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EF0F2" w14:textId="691CDFD4" w:rsidR="00E935B8" w:rsidRDefault="00A83D54" w:rsidP="00A83D54">
      <w:pPr>
        <w:pStyle w:val="Antrats"/>
        <w:jc w:val="center"/>
      </w:pPr>
      <w:r>
        <w:t xml:space="preserve">       </w:t>
      </w:r>
      <w:r w:rsidR="00E935B8">
        <w:rPr>
          <w:noProof/>
          <w:lang w:eastAsia="lt-LT"/>
        </w:rPr>
        <w:drawing>
          <wp:inline distT="0" distB="0" distL="0" distR="0" wp14:anchorId="13EA5946" wp14:editId="206F9292">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2925" cy="647700"/>
                    </a:xfrm>
                    <a:prstGeom prst="rect">
                      <a:avLst/>
                    </a:prstGeom>
                    <a:solidFill>
                      <a:srgbClr val="FFFFFF">
                        <a:alpha val="0"/>
                      </a:srgbClr>
                    </a:solidFill>
                    <a:ln w="9525">
                      <a:noFill/>
                      <a:miter lim="800000"/>
                      <a:headEnd/>
                      <a:tailEnd/>
                    </a:ln>
                  </pic:spPr>
                </pic:pic>
              </a:graphicData>
            </a:graphic>
          </wp:inline>
        </w:drawing>
      </w:r>
    </w:p>
    <w:p w14:paraId="13C3C79F" w14:textId="77777777" w:rsidR="00A83D54" w:rsidRPr="00A83D54" w:rsidRDefault="00A83D54" w:rsidP="00A83D54">
      <w:pPr>
        <w:pStyle w:val="Antrats"/>
        <w:jc w:val="center"/>
      </w:pPr>
    </w:p>
    <w:p w14:paraId="4A3E32DB" w14:textId="77777777" w:rsidR="00E935B8" w:rsidRPr="00A6700F" w:rsidRDefault="00E935B8" w:rsidP="00E935B8">
      <w:pPr>
        <w:pStyle w:val="Antrats"/>
        <w:jc w:val="center"/>
        <w:outlineLvl w:val="0"/>
        <w:rPr>
          <w:b/>
          <w:sz w:val="24"/>
          <w:szCs w:val="24"/>
        </w:rPr>
      </w:pPr>
      <w:r w:rsidRPr="00A6700F">
        <w:rPr>
          <w:b/>
          <w:sz w:val="24"/>
          <w:szCs w:val="24"/>
        </w:rPr>
        <w:t xml:space="preserve">PANEVĖŽIO RAJONO SAVIVALDYBĖS TARYBA </w:t>
      </w:r>
    </w:p>
    <w:p w14:paraId="4F31C536" w14:textId="77777777" w:rsidR="00E935B8" w:rsidRPr="00A6700F" w:rsidRDefault="00E935B8">
      <w:pPr>
        <w:pStyle w:val="Antrats"/>
        <w:jc w:val="center"/>
        <w:rPr>
          <w:b/>
          <w:sz w:val="24"/>
          <w:szCs w:val="24"/>
        </w:rPr>
      </w:pPr>
    </w:p>
    <w:p w14:paraId="436797A9" w14:textId="77777777" w:rsidR="00E935B8" w:rsidRPr="00A6700F" w:rsidRDefault="00E935B8" w:rsidP="00E935B8">
      <w:pPr>
        <w:pStyle w:val="Antrats"/>
        <w:jc w:val="center"/>
        <w:outlineLvl w:val="0"/>
        <w:rPr>
          <w:b/>
          <w:sz w:val="24"/>
          <w:szCs w:val="24"/>
        </w:rPr>
      </w:pPr>
      <w:r w:rsidRPr="00A6700F">
        <w:rPr>
          <w:b/>
          <w:sz w:val="24"/>
          <w:szCs w:val="24"/>
        </w:rPr>
        <w:t>SPRENDIMAS</w:t>
      </w:r>
    </w:p>
    <w:p w14:paraId="78320F93" w14:textId="77777777" w:rsidR="00E935B8" w:rsidRPr="00A6700F" w:rsidRDefault="00E935B8" w:rsidP="00E935B8">
      <w:pPr>
        <w:ind w:firstLine="720"/>
        <w:jc w:val="center"/>
        <w:rPr>
          <w:szCs w:val="24"/>
        </w:rPr>
      </w:pPr>
      <w:r w:rsidRPr="00A6700F">
        <w:rPr>
          <w:b/>
          <w:szCs w:val="24"/>
        </w:rPr>
        <w:t xml:space="preserve">DĖL </w:t>
      </w:r>
      <w:r w:rsidRPr="00A6700F">
        <w:rPr>
          <w:b/>
          <w:bCs/>
          <w:spacing w:val="-2"/>
          <w:szCs w:val="24"/>
        </w:rPr>
        <w:t xml:space="preserve">PANEVĖŽIO RAJONO SAVIVALDYBĖS ADMINISTRACIJOS DIREKTORIAUS </w:t>
      </w:r>
      <w:r>
        <w:rPr>
          <w:b/>
          <w:bCs/>
          <w:szCs w:val="24"/>
        </w:rPr>
        <w:t>2015</w:t>
      </w:r>
      <w:r w:rsidRPr="00A6700F">
        <w:rPr>
          <w:b/>
          <w:bCs/>
          <w:szCs w:val="24"/>
        </w:rPr>
        <w:t xml:space="preserve"> METŲ VEIKLOS ATASKAITOS PATVIRTINIMO</w:t>
      </w:r>
    </w:p>
    <w:p w14:paraId="338C6ACC" w14:textId="77777777" w:rsidR="00E935B8" w:rsidRPr="00A6700F" w:rsidRDefault="00E935B8">
      <w:pPr>
        <w:jc w:val="center"/>
        <w:rPr>
          <w:szCs w:val="24"/>
        </w:rPr>
      </w:pPr>
    </w:p>
    <w:p w14:paraId="2CE9D945" w14:textId="77777777" w:rsidR="00E935B8" w:rsidRPr="00A6700F" w:rsidRDefault="00E935B8">
      <w:pPr>
        <w:jc w:val="center"/>
        <w:rPr>
          <w:szCs w:val="24"/>
        </w:rPr>
      </w:pPr>
    </w:p>
    <w:p w14:paraId="2240F8A5" w14:textId="77777777" w:rsidR="00E935B8" w:rsidRPr="00A6700F" w:rsidRDefault="00E935B8">
      <w:pPr>
        <w:jc w:val="center"/>
        <w:rPr>
          <w:szCs w:val="24"/>
        </w:rPr>
      </w:pPr>
    </w:p>
    <w:p w14:paraId="318F9DD8" w14:textId="482FDCB0" w:rsidR="00E935B8" w:rsidRPr="00A6700F" w:rsidRDefault="002934FC">
      <w:pPr>
        <w:jc w:val="center"/>
        <w:rPr>
          <w:szCs w:val="24"/>
        </w:rPr>
      </w:pPr>
      <w:r>
        <w:rPr>
          <w:szCs w:val="24"/>
        </w:rPr>
        <w:t>2016 m. kovo 30 d. Nr. T-46</w:t>
      </w:r>
    </w:p>
    <w:p w14:paraId="6DA74161" w14:textId="77777777" w:rsidR="00E935B8" w:rsidRPr="00A6700F" w:rsidRDefault="00E935B8">
      <w:pPr>
        <w:jc w:val="center"/>
        <w:rPr>
          <w:szCs w:val="24"/>
        </w:rPr>
      </w:pPr>
      <w:r w:rsidRPr="00A6700F">
        <w:rPr>
          <w:szCs w:val="24"/>
        </w:rPr>
        <w:t>Panevėžys</w:t>
      </w:r>
    </w:p>
    <w:p w14:paraId="4484253E" w14:textId="77777777" w:rsidR="00E935B8" w:rsidRPr="00A6700F" w:rsidRDefault="00E935B8">
      <w:pPr>
        <w:rPr>
          <w:szCs w:val="24"/>
        </w:rPr>
      </w:pPr>
    </w:p>
    <w:p w14:paraId="1C9590DF" w14:textId="77777777" w:rsidR="00E935B8" w:rsidRPr="00A6700F" w:rsidRDefault="00E935B8">
      <w:pPr>
        <w:rPr>
          <w:szCs w:val="24"/>
        </w:rPr>
      </w:pPr>
    </w:p>
    <w:p w14:paraId="30E36A38" w14:textId="6F323822" w:rsidR="00E935B8" w:rsidRPr="00A6700F" w:rsidRDefault="00E935B8" w:rsidP="00E935B8">
      <w:pPr>
        <w:rPr>
          <w:szCs w:val="24"/>
        </w:rPr>
      </w:pPr>
      <w:r w:rsidRPr="00A6700F">
        <w:rPr>
          <w:szCs w:val="24"/>
        </w:rPr>
        <w:tab/>
      </w:r>
      <w:r w:rsidRPr="00A6700F">
        <w:rPr>
          <w:spacing w:val="-1"/>
          <w:szCs w:val="24"/>
        </w:rPr>
        <w:t xml:space="preserve">Vadovaudamasi Lietuvos Respublikos vietos savivaldos įstatymo </w:t>
      </w:r>
      <w:r w:rsidRPr="00A6700F">
        <w:rPr>
          <w:szCs w:val="24"/>
        </w:rPr>
        <w:t xml:space="preserve"> 16 straipsnio 2 dalies 19 punktu ir Panevėžio rajono savivaldybės tarybos veiklos reglamento, patvirtinto Savivaldybės tarybos 2011 m. rugpjūčio 25 d. sprendimu Nr. T-163 „Dėl Panevėžio rajono savivaldybės tarybos veiklos reglamento patvirtinimo“, 182 ir 183 punktais Savivaldybės taryba n u s p r e n d ž i a:</w:t>
      </w:r>
    </w:p>
    <w:p w14:paraId="1F6EAA75" w14:textId="77777777" w:rsidR="00E935B8" w:rsidRPr="00A6700F" w:rsidRDefault="00E935B8" w:rsidP="00E935B8">
      <w:pPr>
        <w:ind w:firstLine="720"/>
        <w:rPr>
          <w:szCs w:val="24"/>
        </w:rPr>
      </w:pPr>
      <w:r w:rsidRPr="00A6700F">
        <w:rPr>
          <w:szCs w:val="24"/>
        </w:rPr>
        <w:t>Patvirtinti Panevėžio rajono savivaldybės administracijos direktoriaus 2015 metų veiklos ataskaitą (pridedama).</w:t>
      </w:r>
    </w:p>
    <w:p w14:paraId="738E023F" w14:textId="77777777" w:rsidR="00E935B8" w:rsidRPr="00A6700F" w:rsidRDefault="00E935B8" w:rsidP="00E935B8">
      <w:pPr>
        <w:rPr>
          <w:szCs w:val="24"/>
        </w:rPr>
      </w:pPr>
    </w:p>
    <w:p w14:paraId="5C4104EE" w14:textId="2169820F" w:rsidR="00E935B8" w:rsidRPr="00A6700F" w:rsidRDefault="002934FC" w:rsidP="002934FC">
      <w:pPr>
        <w:ind w:firstLine="0"/>
        <w:rPr>
          <w:szCs w:val="24"/>
        </w:rPr>
      </w:pPr>
      <w:r>
        <w:rPr>
          <w:szCs w:val="24"/>
        </w:rPr>
        <w:t>Savivaldybės meras</w:t>
      </w:r>
      <w:r>
        <w:rPr>
          <w:szCs w:val="24"/>
        </w:rPr>
        <w:tab/>
      </w:r>
      <w:r>
        <w:rPr>
          <w:szCs w:val="24"/>
        </w:rPr>
        <w:tab/>
      </w:r>
      <w:r>
        <w:rPr>
          <w:szCs w:val="24"/>
        </w:rPr>
        <w:tab/>
      </w:r>
      <w:r>
        <w:rPr>
          <w:szCs w:val="24"/>
        </w:rPr>
        <w:tab/>
      </w:r>
      <w:r>
        <w:rPr>
          <w:szCs w:val="24"/>
        </w:rPr>
        <w:tab/>
        <w:t xml:space="preserve">       Povilas Žagunis</w:t>
      </w:r>
    </w:p>
    <w:p w14:paraId="4567038A" w14:textId="77777777" w:rsidR="00E935B8" w:rsidRPr="00A6700F" w:rsidRDefault="00E935B8">
      <w:pPr>
        <w:rPr>
          <w:szCs w:val="24"/>
        </w:rPr>
      </w:pPr>
    </w:p>
    <w:p w14:paraId="1BFFA040" w14:textId="77777777" w:rsidR="00E935B8" w:rsidRPr="00A6700F" w:rsidRDefault="00E935B8">
      <w:pPr>
        <w:rPr>
          <w:szCs w:val="24"/>
        </w:rPr>
      </w:pPr>
    </w:p>
    <w:p w14:paraId="38B365EE" w14:textId="77777777" w:rsidR="00E935B8" w:rsidRPr="00A6700F" w:rsidRDefault="00E935B8">
      <w:pPr>
        <w:rPr>
          <w:szCs w:val="24"/>
        </w:rPr>
      </w:pPr>
    </w:p>
    <w:p w14:paraId="555A3B85" w14:textId="77777777" w:rsidR="00E935B8" w:rsidRPr="00A6700F" w:rsidRDefault="00E935B8">
      <w:pPr>
        <w:rPr>
          <w:szCs w:val="24"/>
        </w:rPr>
      </w:pPr>
    </w:p>
    <w:p w14:paraId="01AA31EA" w14:textId="77777777" w:rsidR="00E935B8" w:rsidRPr="00A6700F" w:rsidRDefault="00E935B8">
      <w:pPr>
        <w:rPr>
          <w:szCs w:val="24"/>
        </w:rPr>
      </w:pPr>
    </w:p>
    <w:p w14:paraId="79499441" w14:textId="77777777" w:rsidR="00E935B8" w:rsidRPr="00A6700F" w:rsidRDefault="00E935B8">
      <w:pPr>
        <w:rPr>
          <w:szCs w:val="24"/>
        </w:rPr>
      </w:pPr>
    </w:p>
    <w:p w14:paraId="16C96EF0" w14:textId="77777777" w:rsidR="00E935B8" w:rsidRPr="00A6700F" w:rsidRDefault="00E935B8">
      <w:pPr>
        <w:rPr>
          <w:szCs w:val="24"/>
        </w:rPr>
      </w:pPr>
    </w:p>
    <w:p w14:paraId="48B1ACCD" w14:textId="77777777" w:rsidR="00E935B8" w:rsidRPr="00A6700F" w:rsidRDefault="00E935B8">
      <w:pPr>
        <w:rPr>
          <w:szCs w:val="24"/>
        </w:rPr>
      </w:pPr>
    </w:p>
    <w:p w14:paraId="633F167A" w14:textId="77777777" w:rsidR="00E935B8" w:rsidRPr="00A6700F" w:rsidRDefault="00E935B8">
      <w:pPr>
        <w:rPr>
          <w:szCs w:val="24"/>
        </w:rPr>
      </w:pPr>
    </w:p>
    <w:p w14:paraId="064E36A4" w14:textId="77777777" w:rsidR="00E935B8" w:rsidRPr="00A6700F" w:rsidRDefault="00E935B8">
      <w:pPr>
        <w:rPr>
          <w:szCs w:val="24"/>
        </w:rPr>
      </w:pPr>
    </w:p>
    <w:p w14:paraId="0192EFC6" w14:textId="77777777" w:rsidR="00E935B8" w:rsidRPr="00A6700F" w:rsidRDefault="00E935B8">
      <w:pPr>
        <w:rPr>
          <w:szCs w:val="24"/>
        </w:rPr>
      </w:pPr>
    </w:p>
    <w:p w14:paraId="7D052943" w14:textId="77777777" w:rsidR="00E935B8" w:rsidRPr="00A6700F" w:rsidRDefault="00E935B8">
      <w:pPr>
        <w:rPr>
          <w:szCs w:val="24"/>
        </w:rPr>
      </w:pPr>
    </w:p>
    <w:p w14:paraId="4A0CE13B" w14:textId="77777777" w:rsidR="00E935B8" w:rsidRPr="00A6700F" w:rsidRDefault="00E935B8">
      <w:pPr>
        <w:rPr>
          <w:szCs w:val="24"/>
        </w:rPr>
      </w:pPr>
    </w:p>
    <w:p w14:paraId="6B297D68" w14:textId="77777777" w:rsidR="00E935B8" w:rsidRPr="00A6700F" w:rsidRDefault="00E935B8">
      <w:pPr>
        <w:rPr>
          <w:szCs w:val="24"/>
        </w:rPr>
      </w:pPr>
    </w:p>
    <w:p w14:paraId="31BCEAFB" w14:textId="77777777" w:rsidR="00E935B8" w:rsidRPr="00A6700F" w:rsidRDefault="00E935B8">
      <w:pPr>
        <w:rPr>
          <w:szCs w:val="24"/>
        </w:rPr>
      </w:pPr>
    </w:p>
    <w:p w14:paraId="378F5DC0" w14:textId="77777777" w:rsidR="00E935B8" w:rsidRPr="00A6700F" w:rsidRDefault="00E935B8">
      <w:pPr>
        <w:rPr>
          <w:szCs w:val="24"/>
        </w:rPr>
      </w:pPr>
    </w:p>
    <w:p w14:paraId="120C5BEE" w14:textId="77777777" w:rsidR="00E935B8" w:rsidRPr="00A6700F" w:rsidRDefault="00E935B8">
      <w:pPr>
        <w:rPr>
          <w:szCs w:val="24"/>
        </w:rPr>
      </w:pPr>
    </w:p>
    <w:p w14:paraId="7F2F7061" w14:textId="77777777" w:rsidR="00E935B8" w:rsidRPr="00A6700F" w:rsidRDefault="00E935B8">
      <w:pPr>
        <w:rPr>
          <w:szCs w:val="24"/>
        </w:rPr>
      </w:pPr>
    </w:p>
    <w:p w14:paraId="59F73EE9" w14:textId="77777777" w:rsidR="00E935B8" w:rsidRPr="00A6700F" w:rsidRDefault="00E935B8">
      <w:pPr>
        <w:rPr>
          <w:szCs w:val="24"/>
        </w:rPr>
      </w:pPr>
    </w:p>
    <w:p w14:paraId="7D354C47" w14:textId="77777777" w:rsidR="00E935B8" w:rsidRPr="00A6700F" w:rsidRDefault="00E935B8">
      <w:pPr>
        <w:rPr>
          <w:szCs w:val="24"/>
        </w:rPr>
      </w:pPr>
    </w:p>
    <w:p w14:paraId="00BC459E" w14:textId="77777777" w:rsidR="00E935B8" w:rsidRPr="00A6700F" w:rsidRDefault="00E935B8">
      <w:pPr>
        <w:rPr>
          <w:szCs w:val="24"/>
        </w:rPr>
      </w:pPr>
    </w:p>
    <w:p w14:paraId="51C781C2" w14:textId="77777777" w:rsidR="00E935B8" w:rsidRDefault="00E935B8">
      <w:pPr>
        <w:rPr>
          <w:szCs w:val="24"/>
        </w:rPr>
      </w:pPr>
    </w:p>
    <w:p w14:paraId="3CFFA810" w14:textId="77777777" w:rsidR="00E935B8" w:rsidRPr="00A6700F" w:rsidRDefault="00E935B8">
      <w:pPr>
        <w:rPr>
          <w:szCs w:val="24"/>
        </w:rPr>
      </w:pPr>
    </w:p>
    <w:p w14:paraId="77BD08F1" w14:textId="77777777" w:rsidR="00E935B8" w:rsidRDefault="00E935B8" w:rsidP="00E935B8">
      <w:pPr>
        <w:outlineLvl w:val="0"/>
        <w:rPr>
          <w:szCs w:val="24"/>
        </w:rPr>
        <w:sectPr w:rsidR="00E935B8" w:rsidSect="00E935B8">
          <w:headerReference w:type="default" r:id="rId9"/>
          <w:headerReference w:type="first" r:id="rId10"/>
          <w:pgSz w:w="11906" w:h="16838"/>
          <w:pgMar w:top="1134" w:right="567" w:bottom="993" w:left="1134" w:header="567" w:footer="567" w:gutter="0"/>
          <w:cols w:space="1296"/>
          <w:docGrid w:linePitch="360"/>
        </w:sectPr>
      </w:pPr>
      <w:r w:rsidRPr="00A6700F">
        <w:rPr>
          <w:szCs w:val="24"/>
        </w:rPr>
        <w:tab/>
      </w:r>
    </w:p>
    <w:p w14:paraId="2FE9A1E9" w14:textId="48210545" w:rsidR="00607967" w:rsidRPr="00EC2260" w:rsidRDefault="00A91547" w:rsidP="0072192C">
      <w:pPr>
        <w:ind w:left="3894" w:firstLine="1298"/>
        <w:rPr>
          <w:noProof w:val="0"/>
        </w:rPr>
      </w:pPr>
      <w:r>
        <w:rPr>
          <w:noProof w:val="0"/>
        </w:rPr>
        <w:lastRenderedPageBreak/>
        <w:t xml:space="preserve">      </w:t>
      </w:r>
      <w:r w:rsidR="00607967" w:rsidRPr="00EC2260">
        <w:rPr>
          <w:noProof w:val="0"/>
        </w:rPr>
        <w:t>PATVIRTINTA</w:t>
      </w:r>
    </w:p>
    <w:p w14:paraId="30F527DC" w14:textId="77777777" w:rsidR="00607967" w:rsidRPr="00EC2260" w:rsidRDefault="00932F7A" w:rsidP="0072192C">
      <w:pPr>
        <w:jc w:val="center"/>
        <w:rPr>
          <w:noProof w:val="0"/>
        </w:rPr>
      </w:pPr>
      <w:r>
        <w:rPr>
          <w:noProof w:val="0"/>
        </w:rPr>
        <w:t xml:space="preserve">           </w:t>
      </w:r>
      <w:r>
        <w:rPr>
          <w:noProof w:val="0"/>
        </w:rPr>
        <w:tab/>
      </w:r>
      <w:r>
        <w:rPr>
          <w:noProof w:val="0"/>
        </w:rPr>
        <w:tab/>
        <w:t xml:space="preserve">            </w:t>
      </w:r>
      <w:r w:rsidR="00607967" w:rsidRPr="00EC2260">
        <w:rPr>
          <w:noProof w:val="0"/>
        </w:rPr>
        <w:t>Panevėžio rajono savivaldybės tarybos</w:t>
      </w:r>
    </w:p>
    <w:p w14:paraId="4806EFF3" w14:textId="74A05547" w:rsidR="00607967" w:rsidRPr="00EC2260" w:rsidRDefault="0072192C" w:rsidP="0072192C">
      <w:pPr>
        <w:ind w:left="3894" w:firstLine="1298"/>
        <w:rPr>
          <w:noProof w:val="0"/>
        </w:rPr>
      </w:pPr>
      <w:r>
        <w:rPr>
          <w:noProof w:val="0"/>
        </w:rPr>
        <w:t xml:space="preserve">      </w:t>
      </w:r>
      <w:r w:rsidR="00205650">
        <w:rPr>
          <w:noProof w:val="0"/>
        </w:rPr>
        <w:t>2016 m. kovo 30</w:t>
      </w:r>
      <w:r w:rsidR="00607967" w:rsidRPr="00EC2260">
        <w:rPr>
          <w:noProof w:val="0"/>
        </w:rPr>
        <w:t xml:space="preserve"> d. sprendimu Nr. T-</w:t>
      </w:r>
      <w:r w:rsidR="002934FC">
        <w:rPr>
          <w:noProof w:val="0"/>
        </w:rPr>
        <w:t>46</w:t>
      </w:r>
    </w:p>
    <w:p w14:paraId="4D300CA0" w14:textId="77777777" w:rsidR="00607967" w:rsidRPr="00EC2260" w:rsidRDefault="00607967" w:rsidP="00107BD8">
      <w:pPr>
        <w:rPr>
          <w:noProof w:val="0"/>
        </w:rPr>
      </w:pPr>
    </w:p>
    <w:p w14:paraId="47613DAD" w14:textId="77777777" w:rsidR="00607967" w:rsidRPr="00EC2260" w:rsidRDefault="00607967" w:rsidP="00107BD8">
      <w:pPr>
        <w:rPr>
          <w:noProof w:val="0"/>
        </w:rPr>
      </w:pPr>
    </w:p>
    <w:p w14:paraId="7887F0BC" w14:textId="77777777" w:rsidR="00607967" w:rsidRPr="00EC2260" w:rsidRDefault="00607967" w:rsidP="00A63F83">
      <w:pPr>
        <w:jc w:val="center"/>
        <w:outlineLvl w:val="0"/>
        <w:rPr>
          <w:b/>
          <w:noProof w:val="0"/>
        </w:rPr>
      </w:pPr>
      <w:r w:rsidRPr="00EC2260">
        <w:rPr>
          <w:b/>
          <w:noProof w:val="0"/>
        </w:rPr>
        <w:t>PANEVĖŽIO RAJONO SAVIVALDYBĖS ADMINISTRACIJOS DIREKTORIAUS</w:t>
      </w:r>
    </w:p>
    <w:p w14:paraId="122B42CD" w14:textId="77777777" w:rsidR="00607967" w:rsidRPr="00EC2260" w:rsidRDefault="00205650" w:rsidP="00A63F83">
      <w:pPr>
        <w:jc w:val="center"/>
        <w:rPr>
          <w:b/>
          <w:noProof w:val="0"/>
        </w:rPr>
      </w:pPr>
      <w:r>
        <w:rPr>
          <w:b/>
          <w:noProof w:val="0"/>
        </w:rPr>
        <w:t>2015</w:t>
      </w:r>
      <w:r w:rsidR="00607967" w:rsidRPr="00EC2260">
        <w:rPr>
          <w:b/>
          <w:noProof w:val="0"/>
        </w:rPr>
        <w:t xml:space="preserve"> ME</w:t>
      </w:r>
      <w:bookmarkStart w:id="0" w:name="_GoBack"/>
      <w:bookmarkEnd w:id="0"/>
      <w:r w:rsidR="00607967" w:rsidRPr="00EC2260">
        <w:rPr>
          <w:b/>
          <w:noProof w:val="0"/>
        </w:rPr>
        <w:t>TŲ VEIKLOS ATASKAITA</w:t>
      </w:r>
    </w:p>
    <w:p w14:paraId="6052CCE0" w14:textId="77777777" w:rsidR="00607967" w:rsidRPr="00EC2260" w:rsidRDefault="00607967" w:rsidP="00714096">
      <w:pPr>
        <w:ind w:firstLine="0"/>
        <w:rPr>
          <w:noProof w:val="0"/>
        </w:rPr>
      </w:pPr>
    </w:p>
    <w:p w14:paraId="638A948D" w14:textId="77777777" w:rsidR="00607967" w:rsidRPr="00EC2260" w:rsidRDefault="00607967" w:rsidP="00CB77E0">
      <w:pPr>
        <w:rPr>
          <w:noProof w:val="0"/>
        </w:rPr>
      </w:pPr>
      <w:r w:rsidRPr="00EC2260">
        <w:rPr>
          <w:noProof w:val="0"/>
        </w:rPr>
        <w:t xml:space="preserve">Gerbiamas Mere, </w:t>
      </w:r>
      <w:r w:rsidR="00FC3CB9">
        <w:rPr>
          <w:noProof w:val="0"/>
        </w:rPr>
        <w:t>g</w:t>
      </w:r>
      <w:r w:rsidRPr="00EC2260">
        <w:rPr>
          <w:noProof w:val="0"/>
        </w:rPr>
        <w:t>erbiami Tarybos nariai,</w:t>
      </w:r>
    </w:p>
    <w:p w14:paraId="5671C3A2" w14:textId="77777777" w:rsidR="00607967" w:rsidRPr="00EC2260" w:rsidRDefault="00607967" w:rsidP="00107BD8">
      <w:pPr>
        <w:rPr>
          <w:noProof w:val="0"/>
        </w:rPr>
      </w:pPr>
    </w:p>
    <w:p w14:paraId="6F985E3F" w14:textId="05559B7C" w:rsidR="00134F32" w:rsidRDefault="00607967" w:rsidP="00134F32">
      <w:pPr>
        <w:rPr>
          <w:noProof w:val="0"/>
        </w:rPr>
      </w:pPr>
      <w:r w:rsidRPr="00EC2260">
        <w:rPr>
          <w:noProof w:val="0"/>
        </w:rPr>
        <w:t>Vadovaudamasis Lietuvos Respublikos vietos savivaldos įstatymo nuostatomis, teikiu Savivaldybės tarybai ir Merui šią Savivaldybės administracijos direktoria</w:t>
      </w:r>
      <w:r w:rsidR="00205650">
        <w:rPr>
          <w:noProof w:val="0"/>
        </w:rPr>
        <w:t>us 2015</w:t>
      </w:r>
      <w:r w:rsidR="00134F32">
        <w:rPr>
          <w:noProof w:val="0"/>
        </w:rPr>
        <w:t xml:space="preserve"> metų veiklos ataskaitą.</w:t>
      </w:r>
    </w:p>
    <w:p w14:paraId="4F9C7FA8" w14:textId="77777777" w:rsidR="00134F32" w:rsidRDefault="00607967" w:rsidP="00134F32">
      <w:pPr>
        <w:rPr>
          <w:noProof w:val="0"/>
        </w:rPr>
      </w:pPr>
      <w:r w:rsidRPr="00EC2260">
        <w:rPr>
          <w:noProof w:val="0"/>
        </w:rPr>
        <w:t xml:space="preserve"> Administracija savivaldybės teritorijoje įgyvendina įstatymus ir Lietuvos Respublikos Vyriausybės nutarimus, nereikalaujančius savivaldybės institucijų sprendimų, organizuoja ir kontroliuoja savivaldybės institucijų sprendimų įgyvendinimą arba pati juos įgyvendina, įstatymų nustatyta tvarka organizuoja savivaldybės biudžeto pajamų ir išlaidų bei kitų piniginių išteklių buhalterinės apskaitos tvarkymą, organizuoja ir kontroliuoja savivaldybės turto valdymą ir naudojimą, administruoja viešųjų paslaugų teikimą, rengia savivaldybės institucijų sprendimų ir potvarkių projektus, organizuoja mero ir tarybos narių finansinį, ūkinį bei materialinį aprūpinimą, atlieka kitas teisės aktais jai priskirtas funkcijas</w:t>
      </w:r>
      <w:r w:rsidR="00134F32">
        <w:rPr>
          <w:noProof w:val="0"/>
        </w:rPr>
        <w:t>, kontroliuoja ir koordinuoja savivaldybės biudžetinių bei viešųjų įstaigų veiklą.</w:t>
      </w:r>
    </w:p>
    <w:p w14:paraId="1E805C65" w14:textId="77777777" w:rsidR="00134F32" w:rsidRDefault="00134F32" w:rsidP="00134F32">
      <w:pPr>
        <w:jc w:val="left"/>
        <w:rPr>
          <w:noProof w:val="0"/>
        </w:rPr>
      </w:pPr>
    </w:p>
    <w:p w14:paraId="5DD1136A" w14:textId="58682F49" w:rsidR="00134F32" w:rsidRPr="00134F32" w:rsidRDefault="00134F32" w:rsidP="00134F32">
      <w:pPr>
        <w:pStyle w:val="Antrat"/>
        <w:keepNext/>
        <w:spacing w:after="0"/>
        <w:jc w:val="right"/>
        <w:rPr>
          <w:i w:val="0"/>
          <w:color w:val="auto"/>
          <w:sz w:val="20"/>
          <w:szCs w:val="20"/>
        </w:rPr>
      </w:pPr>
      <w:r w:rsidRPr="00134F32">
        <w:rPr>
          <w:i w:val="0"/>
          <w:color w:val="auto"/>
          <w:sz w:val="20"/>
          <w:szCs w:val="20"/>
        </w:rPr>
        <w:t>1 pav.</w:t>
      </w:r>
    </w:p>
    <w:p w14:paraId="67099348" w14:textId="41DA3B07" w:rsidR="001A0944" w:rsidRPr="00EC2260" w:rsidRDefault="00134F32" w:rsidP="00134F32">
      <w:pPr>
        <w:ind w:firstLine="0"/>
        <w:jc w:val="left"/>
        <w:rPr>
          <w:noProof w:val="0"/>
        </w:rPr>
      </w:pPr>
      <w:r>
        <w:rPr>
          <w:color w:val="000000"/>
          <w:szCs w:val="24"/>
        </w:rPr>
        <w:drawing>
          <wp:inline distT="0" distB="0" distL="0" distR="0" wp14:anchorId="0E7C38F9" wp14:editId="4EA26453">
            <wp:extent cx="6477000" cy="45720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0" cy="4572000"/>
                    </a:xfrm>
                    <a:prstGeom prst="rect">
                      <a:avLst/>
                    </a:prstGeom>
                    <a:noFill/>
                    <a:ln>
                      <a:noFill/>
                    </a:ln>
                  </pic:spPr>
                </pic:pic>
              </a:graphicData>
            </a:graphic>
          </wp:inline>
        </w:drawing>
      </w:r>
    </w:p>
    <w:p w14:paraId="75640C44" w14:textId="77777777" w:rsidR="00607967" w:rsidRDefault="00607967" w:rsidP="001A0944">
      <w:pPr>
        <w:jc w:val="center"/>
        <w:outlineLvl w:val="0"/>
        <w:rPr>
          <w:b/>
          <w:noProof w:val="0"/>
          <w:kern w:val="24"/>
        </w:rPr>
      </w:pPr>
      <w:r w:rsidRPr="001A0944">
        <w:rPr>
          <w:b/>
          <w:noProof w:val="0"/>
          <w:kern w:val="24"/>
        </w:rPr>
        <w:t>ADMINISTRACIJOS STRUKTŪRA IR PERSONALAS</w:t>
      </w:r>
    </w:p>
    <w:p w14:paraId="7753870F" w14:textId="77777777" w:rsidR="00882A27" w:rsidRDefault="004B65E0" w:rsidP="004B65E0">
      <w:pPr>
        <w:rPr>
          <w:noProof w:val="0"/>
        </w:rPr>
        <w:sectPr w:rsidR="00882A27" w:rsidSect="00E935B8">
          <w:headerReference w:type="default" r:id="rId12"/>
          <w:pgSz w:w="11906" w:h="16838"/>
          <w:pgMar w:top="1134" w:right="567" w:bottom="993" w:left="1134" w:header="567" w:footer="567" w:gutter="0"/>
          <w:cols w:space="1296"/>
          <w:docGrid w:linePitch="360"/>
        </w:sectPr>
      </w:pPr>
      <w:r w:rsidRPr="00EC2260">
        <w:rPr>
          <w:noProof w:val="0"/>
        </w:rPr>
        <w:t>Savivaldybės administracija yra savivaldybės įstaiga, kurią sudaro struktūriniai, struktūriniai teritoriniai padaliniai – seniūnijos (savivaldybės administracijos filialai) ir į struktūrinius padalinius neįeinantys valstybės tarnautojai</w:t>
      </w:r>
      <w:r>
        <w:rPr>
          <w:noProof w:val="0"/>
        </w:rPr>
        <w:t>.</w:t>
      </w:r>
    </w:p>
    <w:p w14:paraId="1025CE95" w14:textId="06AC46EE" w:rsidR="00134F32" w:rsidRPr="00134F32" w:rsidRDefault="00134F32" w:rsidP="00134F32">
      <w:pPr>
        <w:pStyle w:val="Antrat"/>
        <w:keepNext/>
        <w:spacing w:after="0"/>
        <w:jc w:val="right"/>
        <w:rPr>
          <w:i w:val="0"/>
          <w:color w:val="auto"/>
          <w:sz w:val="20"/>
          <w:szCs w:val="20"/>
        </w:rPr>
      </w:pPr>
      <w:r w:rsidRPr="00134F32">
        <w:rPr>
          <w:i w:val="0"/>
          <w:color w:val="auto"/>
          <w:sz w:val="20"/>
          <w:szCs w:val="20"/>
        </w:rPr>
        <w:lastRenderedPageBreak/>
        <w:t>2 pav.</w:t>
      </w:r>
    </w:p>
    <w:p w14:paraId="31AB1F66" w14:textId="77777777" w:rsidR="004B65E0" w:rsidRDefault="004B65E0" w:rsidP="004B65E0">
      <w:pPr>
        <w:ind w:firstLine="0"/>
      </w:pPr>
      <w:r>
        <w:drawing>
          <wp:inline distT="0" distB="0" distL="0" distR="0" wp14:anchorId="6FF60723" wp14:editId="4C7CBC34">
            <wp:extent cx="6477000" cy="374332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0" cy="3743325"/>
                    </a:xfrm>
                    <a:prstGeom prst="rect">
                      <a:avLst/>
                    </a:prstGeom>
                    <a:noFill/>
                    <a:ln>
                      <a:noFill/>
                    </a:ln>
                  </pic:spPr>
                </pic:pic>
              </a:graphicData>
            </a:graphic>
          </wp:inline>
        </w:drawing>
      </w:r>
    </w:p>
    <w:p w14:paraId="5F6D7A4E" w14:textId="23C7E1AF" w:rsidR="00CC4DF7" w:rsidRDefault="008A4443" w:rsidP="00CC4DF7">
      <w:r>
        <w:t>Žmogiškųjų išteklių ir personalo valdymo srityje a</w:t>
      </w:r>
      <w:r w:rsidR="00CC4DF7">
        <w:t>taskaitiniu laikotarpiu prioriteta</w:t>
      </w:r>
      <w:r>
        <w:t>s</w:t>
      </w:r>
      <w:r w:rsidR="00CC4DF7">
        <w:t xml:space="preserve"> buvo darbuotojų asmeninės atsakomybės už veiklą ir rezultatus</w:t>
      </w:r>
      <w:r w:rsidR="006F183C">
        <w:t>,</w:t>
      </w:r>
      <w:r w:rsidR="00CC4DF7">
        <w:t xml:space="preserve"> gebėjimų atlikti numatytas funkcijas remiantis įgytomis žiniomis ir įgūdžiais bei darbuotojų motyvacijos stiprinim</w:t>
      </w:r>
      <w:r>
        <w:t>as</w:t>
      </w:r>
      <w:r w:rsidR="00CC4DF7">
        <w:t>.</w:t>
      </w:r>
    </w:p>
    <w:p w14:paraId="05F9DDE7" w14:textId="63110AD8" w:rsidR="00CC4DF7" w:rsidRDefault="00CC4DF7" w:rsidP="00CC4DF7">
      <w:pPr>
        <w:ind w:firstLine="720"/>
      </w:pPr>
      <w:r>
        <w:t>2015 m. pakeista Savivaldybės administracijos struktūra</w:t>
      </w:r>
      <w:r w:rsidR="006F183C">
        <w:t>:</w:t>
      </w:r>
      <w:r>
        <w:t xml:space="preserve"> įsteigt</w:t>
      </w:r>
      <w:r w:rsidR="006F183C">
        <w:t>os</w:t>
      </w:r>
      <w:r>
        <w:t xml:space="preserve"> civilinės saugos vyriausiojo specialisto ir vyriausiojo specialisto mobilizacijai pareigyb</w:t>
      </w:r>
      <w:r w:rsidR="006F183C">
        <w:t>ė</w:t>
      </w:r>
      <w:r>
        <w:t xml:space="preserve">s. Metų pradžioje Savivaldybės administracijoje buvo 239,5 pareigybės – 103,5 valstybės tarnautojų ir 136 darbuotojų, dirbančių pagal darbo sutartis. Pareigybių skaičius per metus nesikeitė. </w:t>
      </w:r>
      <w:r>
        <w:rPr>
          <w:szCs w:val="24"/>
        </w:rPr>
        <w:t>Savivaldybės administracijoje</w:t>
      </w:r>
      <w:r>
        <w:t xml:space="preserve"> dirbo </w:t>
      </w:r>
      <w:r w:rsidR="00714096">
        <w:br/>
      </w:r>
      <w:r>
        <w:t xml:space="preserve">258 darbuotojai, iš jų seniūnijose – 123. Vidutinis visų darbuotojų amžius 51 metai. Nuo 20 iki 40 metų – 49 darbuotojai, 65 metų ir vyresni </w:t>
      </w:r>
      <w:r w:rsidR="00622D65">
        <w:t>–</w:t>
      </w:r>
      <w:r>
        <w:t xml:space="preserve"> 5 darbuotojai.</w:t>
      </w:r>
    </w:p>
    <w:p w14:paraId="5DC2990B" w14:textId="07B20B2C" w:rsidR="00CC4DF7" w:rsidRDefault="00CC4DF7" w:rsidP="00CC4DF7">
      <w:pPr>
        <w:ind w:firstLine="720"/>
      </w:pPr>
      <w:r>
        <w:t>Valstybės tarnautojų tarnybos stažas Lietuvos valstybei vidutiniškai 19 metų, dirbančių</w:t>
      </w:r>
      <w:r w:rsidR="00622D65">
        <w:t>jų</w:t>
      </w:r>
      <w:r>
        <w:t xml:space="preserve"> pagal darbo sutartis darbo stažas Savivaldybės administracijoje 10 metų. 98 valstybės tarnautojai ir </w:t>
      </w:r>
      <w:r w:rsidR="00714096">
        <w:br/>
      </w:r>
      <w:r>
        <w:t xml:space="preserve">61 darbuotojas, dirbantis pagal darbo sutartis, turi aukštąjį universitetinį išsilavinimą, tai sudaro </w:t>
      </w:r>
      <w:r w:rsidR="00714096">
        <w:br/>
      </w:r>
      <w:r>
        <w:t>62 procentus visų d</w:t>
      </w:r>
      <w:r w:rsidR="00622D65">
        <w:t>arbuoto</w:t>
      </w:r>
      <w:r>
        <w:t xml:space="preserve">ų. 52 darbuotojai </w:t>
      </w:r>
      <w:r w:rsidR="00A32684">
        <w:t>ein</w:t>
      </w:r>
      <w:r>
        <w:t>a pareig</w:t>
      </w:r>
      <w:r w:rsidR="00A32684">
        <w:t>as</w:t>
      </w:r>
      <w:r>
        <w:t>, kurioms nustatyta minimali mėnesinė alga ir netaikomas specialus išsilavinimo reikalavimas.</w:t>
      </w:r>
    </w:p>
    <w:p w14:paraId="0D7628B2" w14:textId="546341FE" w:rsidR="00CC4DF7" w:rsidRDefault="00CC4DF7" w:rsidP="00CC4DF7">
      <w:pPr>
        <w:ind w:firstLine="720"/>
      </w:pPr>
      <w:r>
        <w:t>2015 m. Savivaldybės administracijoje</w:t>
      </w:r>
      <w:r w:rsidR="00AA09EF">
        <w:t xml:space="preserve"> darbuotojų </w:t>
      </w:r>
      <w:r>
        <w:t xml:space="preserve">kaita, </w:t>
      </w:r>
      <w:r w:rsidR="0035118C">
        <w:t>pa</w:t>
      </w:r>
      <w:r>
        <w:t>lygint</w:t>
      </w:r>
      <w:r w:rsidR="0035118C">
        <w:t>i</w:t>
      </w:r>
      <w:r>
        <w:t xml:space="preserve"> su 2014 m</w:t>
      </w:r>
      <w:r w:rsidR="0035118C">
        <w:t>., nedidelė</w:t>
      </w:r>
      <w:r>
        <w:t xml:space="preserve">. Atleista </w:t>
      </w:r>
      <w:r w:rsidR="00714096">
        <w:br/>
      </w:r>
      <w:r>
        <w:t xml:space="preserve">13 darbuotojų (2014 m. – 11): 3 valstybės tarnautojai, sulaukę 65 metų amžiaus ar pasibaigus valstybės tarnybos pratęsimo laikotarpiui, 2 valstybės tarnautojai atsistatydino savo noru, 5 administracijos darbuotojai, dirbantys pagal darbo sutartis, atleisti patiems prašant, 3 įgiję teisę į senatvės pensiją. </w:t>
      </w:r>
    </w:p>
    <w:p w14:paraId="0903E525" w14:textId="14B863E1" w:rsidR="00CC4DF7" w:rsidRDefault="00CC4DF7" w:rsidP="00CC4DF7">
      <w:pPr>
        <w:ind w:firstLine="720"/>
      </w:pPr>
      <w:r>
        <w:t xml:space="preserve">2015 m. priėmimas į valstybės tarnybą organizuotas, vadovaujantis Konkursų į valstybės tarnautojo pareigas organizavimo tvarka, kai pretendentai privalo išlaikyti Valstybės tarnybos departamente bendrųjų ir vadovavimo gebėjimų testus. Organizuoti 5 konkursai į valstybės tarnautojo pareigas. Į laisvas darbo vietas priimti 4 valstybės tarnautojai, laimėję konkursus, 1 į pareigas priimtas tarnybinio kaitumo būdu ir </w:t>
      </w:r>
      <w:r w:rsidR="00714096">
        <w:br/>
      </w:r>
      <w:r>
        <w:t xml:space="preserve">4 valstybės tarnautojai į kitas pareigas perkelti jų tarnybinę veiklą įvertinus labai gerai. Priimti </w:t>
      </w:r>
      <w:r w:rsidR="00714096">
        <w:br/>
      </w:r>
      <w:r>
        <w:t xml:space="preserve">8 darbuotojai, dirbantys pagal darbo sutartis. </w:t>
      </w:r>
    </w:p>
    <w:p w14:paraId="4BE59034" w14:textId="1B45707D" w:rsidR="006B0ACB" w:rsidRDefault="00CC4DF7" w:rsidP="00CC4DF7">
      <w:pPr>
        <w:ind w:firstLine="720"/>
        <w:rPr>
          <w:color w:val="000000"/>
          <w:szCs w:val="24"/>
        </w:rPr>
      </w:pPr>
      <w:r w:rsidRPr="0094141B">
        <w:rPr>
          <w:color w:val="000000"/>
          <w:szCs w:val="24"/>
        </w:rPr>
        <w:t>2015 m. Savivaldybės administracija, siekdama įvertinti asmens patikimumą ir mažinti korupcijos pasireiškimo tikimybę, į Specialiųjų tyrimų tarnybą dėl informacijos pateikimo kreipėsi dėl asmenų, siekiančių užimti Civilinės metrikacijos skyriaus vedėjo, Karsakiškio ir Velžio seniūnijų seniūnų, Savivaldybės administracijos direktoriaus, Savivaldybės administracijos direktoriaus pavaduotojo, vyriausiojo specialisto mobilizacijai, Ūkio tarnybos vedėjo, Velžio lopšelio-darželio direktoriaus pareigas.</w:t>
      </w:r>
      <w:r w:rsidR="006B0ACB">
        <w:rPr>
          <w:color w:val="000000"/>
          <w:szCs w:val="24"/>
        </w:rPr>
        <w:br w:type="textWrapping" w:clear="all"/>
      </w:r>
    </w:p>
    <w:p w14:paraId="285447C4" w14:textId="40DA0211" w:rsidR="00CC4DF7" w:rsidRPr="0094141B" w:rsidRDefault="00CC4DF7" w:rsidP="00CC4DF7">
      <w:pPr>
        <w:ind w:firstLine="720"/>
        <w:rPr>
          <w:color w:val="000000"/>
          <w:szCs w:val="24"/>
        </w:rPr>
      </w:pPr>
      <w:r w:rsidRPr="0094141B">
        <w:rPr>
          <w:color w:val="000000"/>
          <w:szCs w:val="24"/>
        </w:rPr>
        <w:lastRenderedPageBreak/>
        <w:t xml:space="preserve"> Visais atvejais gauta informacija, jog asmenys, siekiantys užimti šias pareigas, yra nepriekaištingos reputacijos.</w:t>
      </w:r>
    </w:p>
    <w:p w14:paraId="7823D983" w14:textId="00DC78FF" w:rsidR="00CC4DF7" w:rsidRPr="009254C3" w:rsidRDefault="00CC4DF7" w:rsidP="00CC4DF7">
      <w:pPr>
        <w:ind w:firstLine="720"/>
      </w:pPr>
      <w:r w:rsidRPr="0094141B">
        <w:t>2015 m</w:t>
      </w:r>
      <w:r w:rsidR="008C7A78">
        <w:t>.</w:t>
      </w:r>
      <w:r w:rsidRPr="0094141B">
        <w:t xml:space="preserve"> eilinio ir neeilinio valstybės tarnautojų tarnybinės veiklos</w:t>
      </w:r>
      <w:r>
        <w:t xml:space="preserve"> vertinimų metu 21 valstybės tarnautojo tarnybinė veikla įvertinta labai gerai, 14 iš jų perkelti į aukštesnės kategorijos pareigas, 7 suteikta nuosekliai aukštesnė, nei turėta kvalifikacinė klasė. Siekiant didinti darbuotojų motyvaciją atlikti pareigas labai gerai praėjusi</w:t>
      </w:r>
      <w:r w:rsidR="00D756DE">
        <w:t>ai</w:t>
      </w:r>
      <w:r>
        <w:t>s met</w:t>
      </w:r>
      <w:r w:rsidR="00D756DE">
        <w:t>ai</w:t>
      </w:r>
      <w:r>
        <w:t xml:space="preserve">s už labai gerą darbą 15 Savivaldybės administracijos darbuotojų apdovanoti Savivaldybės mero padėka, vienkartine pinigine išmoka paskatinti ar suteikta materialinė parama </w:t>
      </w:r>
      <w:r w:rsidR="00714096">
        <w:br/>
      </w:r>
      <w:r>
        <w:t xml:space="preserve">35 darbuotojams, o už netinkamą pareigų atlikimą 4 darbuotojams skirtos nuobaudos.  </w:t>
      </w:r>
    </w:p>
    <w:p w14:paraId="125C5C45" w14:textId="251A8257" w:rsidR="00CC4DF7" w:rsidRDefault="00CC4DF7" w:rsidP="00CC4DF7">
      <w:pPr>
        <w:ind w:firstLine="720"/>
      </w:pPr>
      <w:r>
        <w:t xml:space="preserve">Komisija dėl valstybės tarnautojų prašymų leisti dirbti kitą darbą pagal darbo sutartį išnagrinėjo </w:t>
      </w:r>
      <w:r w:rsidR="00714096">
        <w:br/>
      </w:r>
      <w:r>
        <w:t>8 valstybės tarnautojų prašymus ir priėmė tiek pat sprendimų rekomenduoti išduoti leidimus dirbti kitą darbą, iš jų 1  dirbti administruojant savivaldybėje įgyvendinamą projektą.</w:t>
      </w:r>
    </w:p>
    <w:p w14:paraId="7C4C8945" w14:textId="3E9BDD7B" w:rsidR="00CC4DF7" w:rsidRDefault="00CC4DF7" w:rsidP="00CC4DF7">
      <w:pPr>
        <w:ind w:firstLine="720"/>
      </w:pPr>
      <w:r>
        <w:t xml:space="preserve">Kaip ir kiekvienais metais </w:t>
      </w:r>
      <w:r w:rsidR="00D756DE">
        <w:t>S</w:t>
      </w:r>
      <w:r>
        <w:t xml:space="preserve">avivaldybės administracija priėmė studentus atlikti praktiką. Praktiką atliko 16 studentų iš įvairių aukštųjų mokymo įstaigų, daugiausia iš Panevėžio kolegijos. </w:t>
      </w:r>
    </w:p>
    <w:p w14:paraId="1F3B23D7" w14:textId="6134BFA8" w:rsidR="00CC4DF7" w:rsidRDefault="00CC4DF7" w:rsidP="00CC4DF7">
      <w:pPr>
        <w:ind w:firstLine="720"/>
      </w:pPr>
      <w:r>
        <w:t>Priimta ir atleista 326 seniūnijose dirbantys viešųjų darbų darbininkai (24 daugiau nei 2014 m.). Daugiausia viešųjų darbų darbininkų dirbo Paįstrio seniūnijoje – 41, mažiausia</w:t>
      </w:r>
      <w:r w:rsidR="00D756DE">
        <w:t>i</w:t>
      </w:r>
      <w:r>
        <w:t xml:space="preserve"> Smilgių seniūnijoje – 12. Net 21 viešųjų darbų darbininkas buvo atleistas už šiurkštų darbo pareigų pažeidimą, t. y. už pravaikštas dėl girtavimo.</w:t>
      </w:r>
    </w:p>
    <w:p w14:paraId="3ADAA7AD" w14:textId="0F1A48EB" w:rsidR="00CC4DF7" w:rsidRDefault="00CC4DF7" w:rsidP="00CC4DF7">
      <w:pPr>
        <w:rPr>
          <w:color w:val="000000"/>
          <w:szCs w:val="24"/>
        </w:rPr>
      </w:pPr>
      <w:r>
        <w:rPr>
          <w:szCs w:val="24"/>
        </w:rPr>
        <w:t>2015 m</w:t>
      </w:r>
      <w:r w:rsidR="00D756DE">
        <w:rPr>
          <w:szCs w:val="24"/>
        </w:rPr>
        <w:t>.</w:t>
      </w:r>
      <w:r>
        <w:rPr>
          <w:szCs w:val="24"/>
        </w:rPr>
        <w:t xml:space="preserve"> buvo tęsiamas Savivaldybės administracijos projektas „Panevėžio rajono savivaldybės darbuotojų administracinių gebėjimų stiprinimas ir viešojo administravimo efektyvumo didinimas“. </w:t>
      </w:r>
      <w:r w:rsidR="00BE4098">
        <w:rPr>
          <w:color w:val="000000"/>
          <w:szCs w:val="24"/>
        </w:rPr>
        <w:t>M</w:t>
      </w:r>
      <w:r>
        <w:rPr>
          <w:color w:val="000000"/>
          <w:szCs w:val="24"/>
        </w:rPr>
        <w:t xml:space="preserve">okymuose savo kompetencijas tobulino 60 darbuotojų (Savivaldybės administracijos vadovai, skyrių ir seniūnijų darbuotojai) šiose srityse: komandinio darbo, tarptautinio protokolo ir tarnybinės etikos, viešųjų ryšių, bendravimo su žiniasklaida. Šiems mokymams panaudota 9 550 </w:t>
      </w:r>
      <w:r w:rsidR="00BE4098">
        <w:rPr>
          <w:color w:val="000000"/>
          <w:szCs w:val="24"/>
        </w:rPr>
        <w:t>Eur</w:t>
      </w:r>
      <w:r>
        <w:rPr>
          <w:color w:val="000000"/>
          <w:szCs w:val="24"/>
        </w:rPr>
        <w:t xml:space="preserve"> europinės paramos.</w:t>
      </w:r>
    </w:p>
    <w:p w14:paraId="715F7701" w14:textId="636DD0F1" w:rsidR="00CC4DF7" w:rsidRPr="00D4723E" w:rsidRDefault="00BE4098" w:rsidP="00CC4DF7">
      <w:pPr>
        <w:rPr>
          <w:color w:val="000000"/>
          <w:szCs w:val="24"/>
        </w:rPr>
      </w:pPr>
      <w:r>
        <w:rPr>
          <w:color w:val="000000"/>
          <w:szCs w:val="24"/>
        </w:rPr>
        <w:t>Savivaldybės a</w:t>
      </w:r>
      <w:r w:rsidR="00CC4DF7">
        <w:rPr>
          <w:color w:val="000000"/>
          <w:szCs w:val="24"/>
        </w:rPr>
        <w:t xml:space="preserve">dministracijos darbuotojams sudarytos sąlygos kelti kvalifikaciją dalyvaujant ir kitų įstaigų vykdomuose projektuose bei įvairių mokymo įstaigų organizuojamuose mokamuose kvalifikacijos kėlimo kursuose bei seminaruose. Taip savo žinias ir gebėjimus atliekamų funkcijų srityse gilino 99 administracijos darbuotojai, iš jų 54 dalyvavo mokymuose daugiau nei kartą. </w:t>
      </w:r>
      <w:r w:rsidR="005F2D76">
        <w:rPr>
          <w:color w:val="000000"/>
          <w:szCs w:val="24"/>
        </w:rPr>
        <w:t>M</w:t>
      </w:r>
      <w:r w:rsidR="00B22DDF">
        <w:rPr>
          <w:color w:val="000000"/>
          <w:szCs w:val="24"/>
        </w:rPr>
        <w:t xml:space="preserve">okymams </w:t>
      </w:r>
      <w:r>
        <w:rPr>
          <w:color w:val="000000"/>
          <w:szCs w:val="24"/>
        </w:rPr>
        <w:t>panaudota</w:t>
      </w:r>
      <w:r w:rsidR="00B22DDF">
        <w:rPr>
          <w:color w:val="000000"/>
          <w:szCs w:val="24"/>
        </w:rPr>
        <w:t xml:space="preserve"> 8 718 Eur</w:t>
      </w:r>
      <w:r w:rsidR="005F2D76">
        <w:rPr>
          <w:color w:val="000000"/>
          <w:szCs w:val="24"/>
        </w:rPr>
        <w:t>, numatytų biudžete</w:t>
      </w:r>
      <w:r w:rsidR="00CC4DF7">
        <w:rPr>
          <w:color w:val="000000"/>
          <w:szCs w:val="24"/>
        </w:rPr>
        <w:t>.</w:t>
      </w:r>
      <w:r w:rsidR="00CC4DF7">
        <w:t xml:space="preserve"> </w:t>
      </w:r>
    </w:p>
    <w:p w14:paraId="7665556D" w14:textId="050703D3" w:rsidR="00CC4DF7" w:rsidRPr="00786CAD" w:rsidRDefault="00CC4DF7" w:rsidP="00CC4DF7">
      <w:pPr>
        <w:ind w:firstLine="720"/>
      </w:pPr>
      <w:r>
        <w:t xml:space="preserve">2015 m. įvairiais personalo klausimais Savivaldybės administracijos direktorius išnagrinėjo </w:t>
      </w:r>
      <w:r w:rsidR="00714096">
        <w:br/>
      </w:r>
      <w:r>
        <w:t>857 prašymus, priėmė 530 įsakymų, 277 mažiau nei 2014 m., nes personalo valdymo klausimus, susijusius su biudžetinių ir viešųjų įstaigų vadovų darbo santykiais, vadovaujantis Lietuvos Respublikos vietos savivaldos įstatymu, nuo 2015 m. balandžio mėn</w:t>
      </w:r>
      <w:r w:rsidR="005F2D76">
        <w:t>.</w:t>
      </w:r>
      <w:r>
        <w:t xml:space="preserve"> sprendė Savivaldybės meras ir Savivaldybės taryba.</w:t>
      </w:r>
    </w:p>
    <w:p w14:paraId="052D3025" w14:textId="77777777" w:rsidR="009F3918" w:rsidRDefault="009F3918" w:rsidP="00A524CE">
      <w:pPr>
        <w:jc w:val="center"/>
        <w:outlineLvl w:val="0"/>
        <w:rPr>
          <w:noProof w:val="0"/>
        </w:rPr>
      </w:pPr>
    </w:p>
    <w:p w14:paraId="68E2F458" w14:textId="77777777" w:rsidR="00A524CE" w:rsidRPr="00A524CE" w:rsidRDefault="00107BD8" w:rsidP="00A524CE">
      <w:pPr>
        <w:jc w:val="center"/>
        <w:outlineLvl w:val="0"/>
        <w:rPr>
          <w:b/>
          <w:noProof w:val="0"/>
        </w:rPr>
      </w:pPr>
      <w:r w:rsidRPr="00EC2260">
        <w:rPr>
          <w:b/>
          <w:noProof w:val="0"/>
        </w:rPr>
        <w:t>FINANSAI IR BIUDŽETAS</w:t>
      </w:r>
    </w:p>
    <w:p w14:paraId="65C4BD64" w14:textId="77777777" w:rsidR="00A524CE" w:rsidRDefault="00A524CE" w:rsidP="00A524CE">
      <w:pPr>
        <w:pStyle w:val="Standard"/>
        <w:jc w:val="center"/>
        <w:rPr>
          <w:b/>
          <w:bCs/>
        </w:rPr>
      </w:pPr>
    </w:p>
    <w:p w14:paraId="47A294F9" w14:textId="792A67D0" w:rsidR="00A524CE" w:rsidRDefault="00A524CE" w:rsidP="00A524CE">
      <w:pPr>
        <w:pStyle w:val="Sraopastraipa"/>
        <w:tabs>
          <w:tab w:val="left" w:pos="851"/>
        </w:tabs>
        <w:spacing w:line="240" w:lineRule="auto"/>
        <w:ind w:left="0" w:firstLine="709"/>
        <w:jc w:val="both"/>
      </w:pPr>
      <w:r>
        <w:rPr>
          <w:b/>
          <w:bCs/>
          <w:szCs w:val="24"/>
        </w:rPr>
        <w:tab/>
      </w:r>
      <w:r>
        <w:rPr>
          <w:bCs/>
          <w:szCs w:val="24"/>
        </w:rPr>
        <w:t xml:space="preserve">Panevėžio rajono savivaldybės taryba 2015 m. vasario 19 d. sprendimu Nr. T-21 patvirtino Savivaldybės </w:t>
      </w:r>
      <w:r w:rsidR="005F2D76">
        <w:rPr>
          <w:bCs/>
          <w:szCs w:val="24"/>
        </w:rPr>
        <w:t xml:space="preserve">2015 metų </w:t>
      </w:r>
      <w:r>
        <w:rPr>
          <w:bCs/>
          <w:szCs w:val="24"/>
        </w:rPr>
        <w:t xml:space="preserve">biudžetą </w:t>
      </w:r>
      <w:r w:rsidR="00484BBD">
        <w:rPr>
          <w:szCs w:val="24"/>
        </w:rPr>
        <w:t xml:space="preserve">24 996 </w:t>
      </w:r>
      <w:r>
        <w:rPr>
          <w:szCs w:val="24"/>
        </w:rPr>
        <w:t>5</w:t>
      </w:r>
      <w:r w:rsidR="00484BBD">
        <w:rPr>
          <w:szCs w:val="24"/>
        </w:rPr>
        <w:t xml:space="preserve">00 </w:t>
      </w:r>
      <w:proofErr w:type="spellStart"/>
      <w:r w:rsidR="00484BBD">
        <w:rPr>
          <w:szCs w:val="24"/>
        </w:rPr>
        <w:t>Eur</w:t>
      </w:r>
      <w:proofErr w:type="spellEnd"/>
      <w:r w:rsidR="00484BBD">
        <w:rPr>
          <w:szCs w:val="24"/>
        </w:rPr>
        <w:t xml:space="preserve"> pajamų ir dotacijų, 1 849 </w:t>
      </w:r>
      <w:r>
        <w:rPr>
          <w:szCs w:val="24"/>
        </w:rPr>
        <w:t>7</w:t>
      </w:r>
      <w:r w:rsidR="00484BBD">
        <w:rPr>
          <w:szCs w:val="24"/>
        </w:rPr>
        <w:t xml:space="preserve">00 </w:t>
      </w:r>
      <w:proofErr w:type="spellStart"/>
      <w:r w:rsidR="00484BBD">
        <w:rPr>
          <w:szCs w:val="24"/>
        </w:rPr>
        <w:t>Eur</w:t>
      </w:r>
      <w:proofErr w:type="spellEnd"/>
      <w:r>
        <w:rPr>
          <w:szCs w:val="24"/>
        </w:rPr>
        <w:t xml:space="preserve"> nepanaudotų </w:t>
      </w:r>
      <w:r w:rsidR="00714096">
        <w:rPr>
          <w:szCs w:val="24"/>
        </w:rPr>
        <w:br/>
      </w:r>
      <w:r>
        <w:rPr>
          <w:szCs w:val="24"/>
        </w:rPr>
        <w:t>2014 metų biudžetinių lėšų likutį.</w:t>
      </w:r>
    </w:p>
    <w:p w14:paraId="4339E0A9" w14:textId="1A4E2F64" w:rsidR="00A524CE" w:rsidRDefault="00A524CE" w:rsidP="00714096">
      <w:pPr>
        <w:pStyle w:val="Standard"/>
        <w:ind w:firstLine="709"/>
        <w:jc w:val="both"/>
        <w:rPr>
          <w:bCs/>
        </w:rPr>
      </w:pPr>
      <w:r>
        <w:rPr>
          <w:bCs/>
        </w:rPr>
        <w:t xml:space="preserve">Savivaldybės tarybos sprendimais Savivaldybės 2015 metų biudžetas </w:t>
      </w:r>
      <w:r w:rsidR="00B22DDF">
        <w:rPr>
          <w:bCs/>
        </w:rPr>
        <w:t xml:space="preserve">buvo tikslintas 7 kartus. </w:t>
      </w:r>
      <w:r w:rsidR="00714096">
        <w:rPr>
          <w:bCs/>
        </w:rPr>
        <w:br/>
      </w:r>
      <w:r w:rsidR="00B22DDF">
        <w:rPr>
          <w:bCs/>
        </w:rPr>
        <w:t xml:space="preserve">1 970 </w:t>
      </w:r>
      <w:r>
        <w:rPr>
          <w:bCs/>
        </w:rPr>
        <w:t>7</w:t>
      </w:r>
      <w:r w:rsidR="00B22DDF">
        <w:rPr>
          <w:bCs/>
        </w:rPr>
        <w:t xml:space="preserve">00 </w:t>
      </w:r>
      <w:proofErr w:type="spellStart"/>
      <w:r w:rsidR="00B22DDF">
        <w:rPr>
          <w:bCs/>
        </w:rPr>
        <w:t>Eur</w:t>
      </w:r>
      <w:proofErr w:type="spellEnd"/>
      <w:r w:rsidR="00B22DDF">
        <w:rPr>
          <w:bCs/>
        </w:rPr>
        <w:t xml:space="preserve"> speciali tikslinė dotacija, 18 </w:t>
      </w:r>
      <w:r>
        <w:rPr>
          <w:bCs/>
        </w:rPr>
        <w:t>6</w:t>
      </w:r>
      <w:r w:rsidR="00B22DDF">
        <w:rPr>
          <w:bCs/>
        </w:rPr>
        <w:t xml:space="preserve">00 </w:t>
      </w:r>
      <w:proofErr w:type="spellStart"/>
      <w:r w:rsidR="00B22DDF">
        <w:rPr>
          <w:bCs/>
        </w:rPr>
        <w:t>Eur</w:t>
      </w:r>
      <w:proofErr w:type="spellEnd"/>
      <w:r>
        <w:rPr>
          <w:bCs/>
        </w:rPr>
        <w:t xml:space="preserve"> n</w:t>
      </w:r>
      <w:r w:rsidR="00B22DDF">
        <w:rPr>
          <w:bCs/>
        </w:rPr>
        <w:t xml:space="preserve">ekilnojamojo turto mokestis, 58 </w:t>
      </w:r>
      <w:r>
        <w:rPr>
          <w:bCs/>
        </w:rPr>
        <w:t>5</w:t>
      </w:r>
      <w:r w:rsidR="00B22DDF">
        <w:rPr>
          <w:bCs/>
        </w:rPr>
        <w:t xml:space="preserve">00 </w:t>
      </w:r>
      <w:proofErr w:type="spellStart"/>
      <w:r w:rsidR="00B22DDF">
        <w:rPr>
          <w:bCs/>
        </w:rPr>
        <w:t>Eur</w:t>
      </w:r>
      <w:proofErr w:type="spellEnd"/>
      <w:r>
        <w:rPr>
          <w:bCs/>
        </w:rPr>
        <w:t xml:space="preserve"> dividendai, 15</w:t>
      </w:r>
      <w:r w:rsidR="00B22DDF">
        <w:rPr>
          <w:bCs/>
        </w:rPr>
        <w:t xml:space="preserve"> 400 </w:t>
      </w:r>
      <w:proofErr w:type="spellStart"/>
      <w:r w:rsidR="00B22DDF">
        <w:rPr>
          <w:bCs/>
        </w:rPr>
        <w:t>Eur</w:t>
      </w:r>
      <w:proofErr w:type="spellEnd"/>
      <w:r>
        <w:rPr>
          <w:bCs/>
        </w:rPr>
        <w:t xml:space="preserve"> moke</w:t>
      </w:r>
      <w:r w:rsidR="00B22DDF">
        <w:rPr>
          <w:bCs/>
        </w:rPr>
        <w:t>stis už medžiojamu</w:t>
      </w:r>
      <w:r w:rsidR="005F2D76">
        <w:rPr>
          <w:bCs/>
        </w:rPr>
        <w:t>o</w:t>
      </w:r>
      <w:r w:rsidR="00B22DDF">
        <w:rPr>
          <w:bCs/>
        </w:rPr>
        <w:t>s</w:t>
      </w:r>
      <w:r w:rsidR="005F2D76">
        <w:rPr>
          <w:bCs/>
        </w:rPr>
        <w:t>ius</w:t>
      </w:r>
      <w:r w:rsidR="00B22DDF">
        <w:rPr>
          <w:bCs/>
        </w:rPr>
        <w:t xml:space="preserve"> gyvūnus, 31 </w:t>
      </w:r>
      <w:r>
        <w:rPr>
          <w:bCs/>
        </w:rPr>
        <w:t>7</w:t>
      </w:r>
      <w:r w:rsidR="00B22DDF">
        <w:rPr>
          <w:bCs/>
        </w:rPr>
        <w:t xml:space="preserve">00 </w:t>
      </w:r>
      <w:proofErr w:type="spellStart"/>
      <w:r w:rsidR="00B22DDF">
        <w:rPr>
          <w:bCs/>
        </w:rPr>
        <w:t>Eur</w:t>
      </w:r>
      <w:proofErr w:type="spellEnd"/>
      <w:r>
        <w:rPr>
          <w:bCs/>
        </w:rPr>
        <w:t xml:space="preserve"> kiti mokesčiai už va</w:t>
      </w:r>
      <w:r w:rsidR="00B22DDF">
        <w:rPr>
          <w:bCs/>
        </w:rPr>
        <w:t xml:space="preserve">lstybinius gamtos išteklius, 35 </w:t>
      </w:r>
      <w:r>
        <w:rPr>
          <w:bCs/>
        </w:rPr>
        <w:t>0</w:t>
      </w:r>
      <w:r w:rsidR="00B22DDF">
        <w:rPr>
          <w:bCs/>
        </w:rPr>
        <w:t xml:space="preserve">00 </w:t>
      </w:r>
      <w:proofErr w:type="spellStart"/>
      <w:r w:rsidR="00B22DDF">
        <w:rPr>
          <w:bCs/>
        </w:rPr>
        <w:t>Eur</w:t>
      </w:r>
      <w:proofErr w:type="spellEnd"/>
      <w:r>
        <w:rPr>
          <w:bCs/>
        </w:rPr>
        <w:t xml:space="preserve"> nuomos mokestis už valstybinę žemę ir valstybinio vidaus vandenų fondo van</w:t>
      </w:r>
      <w:r w:rsidR="00B22DDF">
        <w:rPr>
          <w:bCs/>
        </w:rPr>
        <w:t xml:space="preserve">dens telkinius, 55 500 </w:t>
      </w:r>
      <w:proofErr w:type="spellStart"/>
      <w:r w:rsidR="00B22DDF">
        <w:rPr>
          <w:bCs/>
        </w:rPr>
        <w:t>Eur</w:t>
      </w:r>
      <w:proofErr w:type="spellEnd"/>
      <w:r>
        <w:rPr>
          <w:bCs/>
        </w:rPr>
        <w:t xml:space="preserve"> Europos Sąjungos finansinės param</w:t>
      </w:r>
      <w:r w:rsidR="00B22DDF">
        <w:rPr>
          <w:bCs/>
        </w:rPr>
        <w:t xml:space="preserve">os lėšos, 1 </w:t>
      </w:r>
      <w:r>
        <w:rPr>
          <w:bCs/>
        </w:rPr>
        <w:t>1</w:t>
      </w:r>
      <w:r w:rsidR="00B22DDF">
        <w:rPr>
          <w:bCs/>
        </w:rPr>
        <w:t xml:space="preserve">00 </w:t>
      </w:r>
      <w:proofErr w:type="spellStart"/>
      <w:r w:rsidR="00B22DDF">
        <w:rPr>
          <w:bCs/>
        </w:rPr>
        <w:t>Eur</w:t>
      </w:r>
      <w:proofErr w:type="spellEnd"/>
      <w:r w:rsidR="00B22DDF">
        <w:rPr>
          <w:bCs/>
        </w:rPr>
        <w:t xml:space="preserve"> pajamos už patalpų nuomą, 34 </w:t>
      </w:r>
      <w:r>
        <w:rPr>
          <w:bCs/>
        </w:rPr>
        <w:t>7</w:t>
      </w:r>
      <w:r w:rsidR="00B22DDF">
        <w:rPr>
          <w:bCs/>
        </w:rPr>
        <w:t xml:space="preserve">00 </w:t>
      </w:r>
      <w:proofErr w:type="spellStart"/>
      <w:r w:rsidR="00B22DDF">
        <w:rPr>
          <w:bCs/>
        </w:rPr>
        <w:t>Eur</w:t>
      </w:r>
      <w:proofErr w:type="spellEnd"/>
      <w:r>
        <w:rPr>
          <w:bCs/>
        </w:rPr>
        <w:t xml:space="preserve"> paja</w:t>
      </w:r>
      <w:r w:rsidR="00B22DDF">
        <w:rPr>
          <w:bCs/>
        </w:rPr>
        <w:t xml:space="preserve">mos už atsitiktines pajamas, 13 900 </w:t>
      </w:r>
      <w:proofErr w:type="spellStart"/>
      <w:r w:rsidR="00B22DDF">
        <w:rPr>
          <w:bCs/>
        </w:rPr>
        <w:t>Eur</w:t>
      </w:r>
      <w:proofErr w:type="spellEnd"/>
      <w:r>
        <w:rPr>
          <w:bCs/>
        </w:rPr>
        <w:t xml:space="preserve"> įmokos už išlaikymą švietimo, socialinės</w:t>
      </w:r>
      <w:r w:rsidR="00714096">
        <w:rPr>
          <w:bCs/>
        </w:rPr>
        <w:t xml:space="preserve"> apsaugos ir kitose įstaigose.</w:t>
      </w:r>
    </w:p>
    <w:p w14:paraId="1E6C82D2" w14:textId="447CD3E3" w:rsidR="00A524CE" w:rsidRDefault="00A524CE" w:rsidP="00A524CE">
      <w:pPr>
        <w:ind w:firstLine="709"/>
        <w:rPr>
          <w:rFonts w:cs="Lucida Sans Unicode"/>
          <w:kern w:val="0"/>
          <w:lang w:eastAsia="hi-IN"/>
        </w:rPr>
      </w:pPr>
      <w:r>
        <w:rPr>
          <w:rFonts w:cs="Lucida Sans Unicode"/>
          <w:kern w:val="0"/>
          <w:lang w:eastAsia="hi-IN"/>
        </w:rPr>
        <w:t>2015 metų biudžeto įplaukų planas įvykdy</w:t>
      </w:r>
      <w:r w:rsidR="00B22DDF">
        <w:rPr>
          <w:rFonts w:cs="Lucida Sans Unicode"/>
          <w:kern w:val="0"/>
          <w:lang w:eastAsia="hi-IN"/>
        </w:rPr>
        <w:t xml:space="preserve">tas 102,6 proc., arba gauta 704 </w:t>
      </w:r>
      <w:r>
        <w:rPr>
          <w:rFonts w:cs="Lucida Sans Unicode"/>
          <w:kern w:val="0"/>
          <w:lang w:eastAsia="hi-IN"/>
        </w:rPr>
        <w:t>6</w:t>
      </w:r>
      <w:r w:rsidR="00B22DDF">
        <w:rPr>
          <w:rFonts w:cs="Lucida Sans Unicode"/>
          <w:kern w:val="0"/>
          <w:lang w:eastAsia="hi-IN"/>
        </w:rPr>
        <w:t>00 Eur</w:t>
      </w:r>
      <w:r>
        <w:rPr>
          <w:rFonts w:cs="Lucida Sans Unicode"/>
          <w:kern w:val="0"/>
          <w:lang w:eastAsia="hi-IN"/>
        </w:rPr>
        <w:t xml:space="preserve"> viršplaninių pajamų. Gyventojų pajamų</w:t>
      </w:r>
      <w:r w:rsidR="00A663A6">
        <w:rPr>
          <w:rFonts w:cs="Lucida Sans Unicode"/>
          <w:kern w:val="0"/>
          <w:lang w:eastAsia="hi-IN"/>
        </w:rPr>
        <w:t xml:space="preserve"> mokesčio planas įvykdytas</w:t>
      </w:r>
      <w:r w:rsidR="00B22DDF">
        <w:rPr>
          <w:rFonts w:cs="Lucida Sans Unicode"/>
          <w:kern w:val="0"/>
          <w:lang w:eastAsia="hi-IN"/>
        </w:rPr>
        <w:t xml:space="preserve"> 103,1 proc., arba viršytas 395 </w:t>
      </w:r>
      <w:r>
        <w:rPr>
          <w:rFonts w:cs="Lucida Sans Unicode"/>
          <w:kern w:val="0"/>
          <w:lang w:eastAsia="hi-IN"/>
        </w:rPr>
        <w:t>6</w:t>
      </w:r>
      <w:r w:rsidR="00B22DDF">
        <w:rPr>
          <w:rFonts w:cs="Lucida Sans Unicode"/>
          <w:kern w:val="0"/>
          <w:lang w:eastAsia="hi-IN"/>
        </w:rPr>
        <w:t>00 Eur</w:t>
      </w:r>
      <w:r>
        <w:rPr>
          <w:rFonts w:cs="Lucida Sans Unicode"/>
          <w:kern w:val="0"/>
          <w:lang w:eastAsia="hi-IN"/>
        </w:rPr>
        <w:t>. Gyventojų pajamų mokestis, gautas iš VMI, įvykdytas 106,7</w:t>
      </w:r>
      <w:r w:rsidR="00B22DDF">
        <w:rPr>
          <w:rFonts w:cs="Lucida Sans Unicode"/>
          <w:kern w:val="0"/>
          <w:lang w:eastAsia="hi-IN"/>
        </w:rPr>
        <w:t xml:space="preserve"> proc., arba viršytas 520 200 Eur</w:t>
      </w:r>
      <w:r>
        <w:rPr>
          <w:rFonts w:cs="Lucida Sans Unicode"/>
          <w:kern w:val="0"/>
          <w:lang w:eastAsia="hi-IN"/>
        </w:rPr>
        <w:t>. Gyventojų pajamų mokestis savivaldybių išlaidų struktūros skirtumams išlyginti įvykdytas</w:t>
      </w:r>
      <w:r w:rsidR="00B22DDF">
        <w:rPr>
          <w:rFonts w:cs="Lucida Sans Unicode"/>
          <w:kern w:val="0"/>
          <w:lang w:eastAsia="hi-IN"/>
        </w:rPr>
        <w:t xml:space="preserve"> 109,2 proc.</w:t>
      </w:r>
      <w:r w:rsidR="00EF47E3">
        <w:rPr>
          <w:rFonts w:cs="Lucida Sans Unicode"/>
          <w:kern w:val="0"/>
          <w:lang w:eastAsia="hi-IN"/>
        </w:rPr>
        <w:t>,</w:t>
      </w:r>
      <w:r w:rsidR="00B22DDF">
        <w:rPr>
          <w:rFonts w:cs="Lucida Sans Unicode"/>
          <w:kern w:val="0"/>
          <w:lang w:eastAsia="hi-IN"/>
        </w:rPr>
        <w:t xml:space="preserve"> arba viršytas </w:t>
      </w:r>
      <w:r w:rsidR="00714096">
        <w:rPr>
          <w:rFonts w:cs="Lucida Sans Unicode"/>
          <w:kern w:val="0"/>
          <w:lang w:eastAsia="hi-IN"/>
        </w:rPr>
        <w:br/>
      </w:r>
      <w:r w:rsidR="00B22DDF">
        <w:rPr>
          <w:rFonts w:cs="Lucida Sans Unicode"/>
          <w:kern w:val="0"/>
          <w:lang w:eastAsia="hi-IN"/>
        </w:rPr>
        <w:t xml:space="preserve">245 </w:t>
      </w:r>
      <w:r>
        <w:rPr>
          <w:rFonts w:cs="Lucida Sans Unicode"/>
          <w:kern w:val="0"/>
          <w:lang w:eastAsia="hi-IN"/>
        </w:rPr>
        <w:t>2</w:t>
      </w:r>
      <w:r w:rsidR="00B22DDF">
        <w:rPr>
          <w:rFonts w:cs="Lucida Sans Unicode"/>
          <w:kern w:val="0"/>
          <w:lang w:eastAsia="hi-IN"/>
        </w:rPr>
        <w:t>00 Eur</w:t>
      </w:r>
      <w:r>
        <w:rPr>
          <w:rFonts w:cs="Lucida Sans Unicode"/>
          <w:kern w:val="0"/>
          <w:lang w:eastAsia="hi-IN"/>
        </w:rPr>
        <w:t>. Gyventojų pajamų mokestis savivaldybių pajamoms iš gyventojų pajamų mokesč</w:t>
      </w:r>
      <w:r w:rsidR="00A663A6">
        <w:rPr>
          <w:rFonts w:cs="Lucida Sans Unicode"/>
          <w:kern w:val="0"/>
          <w:lang w:eastAsia="hi-IN"/>
        </w:rPr>
        <w:t>io išlyginti įvykdytas</w:t>
      </w:r>
      <w:r w:rsidR="00B22DDF">
        <w:rPr>
          <w:rFonts w:cs="Lucida Sans Unicode"/>
          <w:kern w:val="0"/>
          <w:lang w:eastAsia="hi-IN"/>
        </w:rPr>
        <w:t xml:space="preserve"> 84,1 proc.</w:t>
      </w:r>
      <w:r w:rsidR="00EF47E3">
        <w:rPr>
          <w:rFonts w:cs="Lucida Sans Unicode"/>
          <w:kern w:val="0"/>
          <w:lang w:eastAsia="hi-IN"/>
        </w:rPr>
        <w:t>,</w:t>
      </w:r>
      <w:r w:rsidR="00B22DDF">
        <w:rPr>
          <w:rFonts w:cs="Lucida Sans Unicode"/>
          <w:kern w:val="0"/>
          <w:lang w:eastAsia="hi-IN"/>
        </w:rPr>
        <w:t xml:space="preserve"> arba negauta 369 </w:t>
      </w:r>
      <w:r>
        <w:rPr>
          <w:rFonts w:cs="Lucida Sans Unicode"/>
          <w:kern w:val="0"/>
          <w:lang w:eastAsia="hi-IN"/>
        </w:rPr>
        <w:t>8</w:t>
      </w:r>
      <w:r w:rsidR="00B22DDF">
        <w:rPr>
          <w:rFonts w:cs="Lucida Sans Unicode"/>
          <w:kern w:val="0"/>
          <w:lang w:eastAsia="hi-IN"/>
        </w:rPr>
        <w:t>00 Eur</w:t>
      </w:r>
      <w:r>
        <w:rPr>
          <w:rFonts w:cs="Lucida Sans Unicode"/>
          <w:kern w:val="0"/>
          <w:lang w:eastAsia="hi-IN"/>
        </w:rPr>
        <w:t>.</w:t>
      </w:r>
    </w:p>
    <w:p w14:paraId="43E37A72" w14:textId="03D98D07" w:rsidR="00A524CE" w:rsidRDefault="00A524CE" w:rsidP="00A524CE">
      <w:pPr>
        <w:rPr>
          <w:rFonts w:cs="Lucida Sans Unicode"/>
          <w:kern w:val="0"/>
          <w:lang w:eastAsia="hi-IN"/>
        </w:rPr>
      </w:pPr>
      <w:r>
        <w:rPr>
          <w:rFonts w:cs="Lucida Sans Unicode"/>
          <w:kern w:val="0"/>
          <w:lang w:eastAsia="hi-IN"/>
        </w:rPr>
        <w:t>Turto mokesčių planas įvykdyta</w:t>
      </w:r>
      <w:r w:rsidR="00B22DDF">
        <w:rPr>
          <w:rFonts w:cs="Lucida Sans Unicode"/>
          <w:kern w:val="0"/>
          <w:lang w:eastAsia="hi-IN"/>
        </w:rPr>
        <w:t>s 138,0 proc.</w:t>
      </w:r>
      <w:r w:rsidR="00EF47E3">
        <w:rPr>
          <w:rFonts w:cs="Lucida Sans Unicode"/>
          <w:kern w:val="0"/>
          <w:lang w:eastAsia="hi-IN"/>
        </w:rPr>
        <w:t>,</w:t>
      </w:r>
      <w:r w:rsidR="00B22DDF">
        <w:rPr>
          <w:rFonts w:cs="Lucida Sans Unicode"/>
          <w:kern w:val="0"/>
          <w:lang w:eastAsia="hi-IN"/>
        </w:rPr>
        <w:t xml:space="preserve"> arba viršytas 247 </w:t>
      </w:r>
      <w:r>
        <w:rPr>
          <w:rFonts w:cs="Lucida Sans Unicode"/>
          <w:kern w:val="0"/>
          <w:lang w:eastAsia="hi-IN"/>
        </w:rPr>
        <w:t>8</w:t>
      </w:r>
      <w:r w:rsidR="00B22DDF">
        <w:rPr>
          <w:rFonts w:cs="Lucida Sans Unicode"/>
          <w:kern w:val="0"/>
          <w:lang w:eastAsia="hi-IN"/>
        </w:rPr>
        <w:t>00 Eur</w:t>
      </w:r>
      <w:r>
        <w:rPr>
          <w:rFonts w:cs="Lucida Sans Unicode"/>
          <w:kern w:val="0"/>
          <w:lang w:eastAsia="hi-IN"/>
        </w:rPr>
        <w:t>, prekių ir paslaugų planas įvyk</w:t>
      </w:r>
      <w:r w:rsidR="00B22DDF">
        <w:rPr>
          <w:rFonts w:cs="Lucida Sans Unicode"/>
          <w:kern w:val="0"/>
          <w:lang w:eastAsia="hi-IN"/>
        </w:rPr>
        <w:t>dytas 92,0 proc.</w:t>
      </w:r>
      <w:r w:rsidR="00EF47E3">
        <w:rPr>
          <w:rFonts w:cs="Lucida Sans Unicode"/>
          <w:kern w:val="0"/>
          <w:lang w:eastAsia="hi-IN"/>
        </w:rPr>
        <w:t>,</w:t>
      </w:r>
      <w:r w:rsidR="00B22DDF">
        <w:rPr>
          <w:rFonts w:cs="Lucida Sans Unicode"/>
          <w:kern w:val="0"/>
          <w:lang w:eastAsia="hi-IN"/>
        </w:rPr>
        <w:t xml:space="preserve"> arba negauta 9 </w:t>
      </w:r>
      <w:r>
        <w:rPr>
          <w:rFonts w:cs="Lucida Sans Unicode"/>
          <w:kern w:val="0"/>
          <w:lang w:eastAsia="hi-IN"/>
        </w:rPr>
        <w:t>4</w:t>
      </w:r>
      <w:r w:rsidR="00B22DDF">
        <w:rPr>
          <w:rFonts w:cs="Lucida Sans Unicode"/>
          <w:kern w:val="0"/>
          <w:lang w:eastAsia="hi-IN"/>
        </w:rPr>
        <w:t>00 Eur</w:t>
      </w:r>
      <w:r>
        <w:rPr>
          <w:rFonts w:cs="Lucida Sans Unicode"/>
          <w:kern w:val="0"/>
          <w:lang w:eastAsia="hi-IN"/>
        </w:rPr>
        <w:t>, kitų pajamų planas įvykdytas 115,0 proc.</w:t>
      </w:r>
      <w:r w:rsidR="00EF47E3">
        <w:rPr>
          <w:rFonts w:cs="Lucida Sans Unicode"/>
          <w:kern w:val="0"/>
          <w:lang w:eastAsia="hi-IN"/>
        </w:rPr>
        <w:t>,</w:t>
      </w:r>
      <w:r>
        <w:rPr>
          <w:rFonts w:cs="Lucida Sans Unicode"/>
          <w:kern w:val="0"/>
          <w:lang w:eastAsia="hi-IN"/>
        </w:rPr>
        <w:t xml:space="preserve"> arba viršytas </w:t>
      </w:r>
      <w:r w:rsidR="00714096">
        <w:rPr>
          <w:rFonts w:cs="Lucida Sans Unicode"/>
          <w:kern w:val="0"/>
          <w:lang w:eastAsia="hi-IN"/>
        </w:rPr>
        <w:br/>
      </w:r>
      <w:r>
        <w:rPr>
          <w:rFonts w:cs="Lucida Sans Unicode"/>
          <w:kern w:val="0"/>
          <w:lang w:eastAsia="hi-IN"/>
        </w:rPr>
        <w:t>11</w:t>
      </w:r>
      <w:r w:rsidR="00B22DDF">
        <w:rPr>
          <w:rFonts w:cs="Lucida Sans Unicode"/>
          <w:kern w:val="0"/>
          <w:lang w:eastAsia="hi-IN"/>
        </w:rPr>
        <w:t xml:space="preserve">2 </w:t>
      </w:r>
      <w:r>
        <w:rPr>
          <w:rFonts w:cs="Lucida Sans Unicode"/>
          <w:kern w:val="0"/>
          <w:lang w:eastAsia="hi-IN"/>
        </w:rPr>
        <w:t>7</w:t>
      </w:r>
      <w:r w:rsidR="00B22DDF">
        <w:rPr>
          <w:rFonts w:cs="Lucida Sans Unicode"/>
          <w:kern w:val="0"/>
          <w:lang w:eastAsia="hi-IN"/>
        </w:rPr>
        <w:t>00 Eur</w:t>
      </w:r>
      <w:r>
        <w:rPr>
          <w:rFonts w:cs="Lucida Sans Unicode"/>
          <w:kern w:val="0"/>
          <w:lang w:eastAsia="hi-IN"/>
        </w:rPr>
        <w:t>.</w:t>
      </w:r>
    </w:p>
    <w:p w14:paraId="08DD3E2F" w14:textId="4C03E5B0" w:rsidR="00A524CE" w:rsidRDefault="00A524CE" w:rsidP="00A524CE">
      <w:r>
        <w:rPr>
          <w:rFonts w:cs="Lucida Sans Unicode"/>
          <w:kern w:val="0"/>
          <w:lang w:eastAsia="hi-IN"/>
        </w:rPr>
        <w:lastRenderedPageBreak/>
        <w:t>Valstybinėms (valstybės perduotoms savivaldybėms) funkcijoms atl</w:t>
      </w:r>
      <w:r w:rsidR="00B22DDF">
        <w:rPr>
          <w:rFonts w:cs="Lucida Sans Unicode"/>
          <w:kern w:val="0"/>
          <w:lang w:eastAsia="hi-IN"/>
        </w:rPr>
        <w:t xml:space="preserve">ikti patikslintas planas </w:t>
      </w:r>
      <w:r w:rsidR="00714096">
        <w:rPr>
          <w:rFonts w:cs="Lucida Sans Unicode"/>
          <w:kern w:val="0"/>
          <w:lang w:eastAsia="hi-IN"/>
        </w:rPr>
        <w:br/>
      </w:r>
      <w:r w:rsidR="00B22DDF">
        <w:rPr>
          <w:rFonts w:cs="Lucida Sans Unicode"/>
          <w:kern w:val="0"/>
          <w:lang w:eastAsia="hi-IN"/>
        </w:rPr>
        <w:t xml:space="preserve">3 554 </w:t>
      </w:r>
      <w:r>
        <w:rPr>
          <w:rFonts w:cs="Lucida Sans Unicode"/>
          <w:kern w:val="0"/>
          <w:lang w:eastAsia="hi-IN"/>
        </w:rPr>
        <w:t>9</w:t>
      </w:r>
      <w:r w:rsidR="00B22DDF">
        <w:rPr>
          <w:rFonts w:cs="Lucida Sans Unicode"/>
          <w:kern w:val="0"/>
          <w:lang w:eastAsia="hi-IN"/>
        </w:rPr>
        <w:t xml:space="preserve">00 Eur. 57 </w:t>
      </w:r>
      <w:r>
        <w:rPr>
          <w:rFonts w:cs="Lucida Sans Unicode"/>
          <w:kern w:val="0"/>
          <w:lang w:eastAsia="hi-IN"/>
        </w:rPr>
        <w:t>7</w:t>
      </w:r>
      <w:r w:rsidR="00B22DDF">
        <w:rPr>
          <w:rFonts w:cs="Lucida Sans Unicode"/>
          <w:kern w:val="0"/>
          <w:lang w:eastAsia="hi-IN"/>
        </w:rPr>
        <w:t>00 Eur</w:t>
      </w:r>
      <w:r>
        <w:rPr>
          <w:rFonts w:cs="Lucida Sans Unicode"/>
          <w:kern w:val="0"/>
          <w:lang w:eastAsia="hi-IN"/>
        </w:rPr>
        <w:t xml:space="preserve"> nepanaudota ir grąžinta atitinkamoms ministerijoms.</w:t>
      </w:r>
    </w:p>
    <w:p w14:paraId="2AA75197" w14:textId="77777777" w:rsidR="00A524CE" w:rsidRDefault="00A524CE" w:rsidP="00A524CE">
      <w:pPr>
        <w:ind w:firstLine="720"/>
      </w:pPr>
      <w:r>
        <w:rPr>
          <w:rFonts w:cs="Lucida Sans Unicode"/>
          <w:kern w:val="0"/>
          <w:lang w:eastAsia="hi-IN"/>
        </w:rPr>
        <w:t>2015 metų biudžeto išlaidų planas įvykdytas 96,5 procentų.</w:t>
      </w:r>
      <w:r>
        <w:t xml:space="preserve"> </w:t>
      </w:r>
    </w:p>
    <w:p w14:paraId="6FF1D064" w14:textId="49D48BED" w:rsidR="00A524CE" w:rsidRDefault="00A524CE" w:rsidP="00A524CE">
      <w:pPr>
        <w:pStyle w:val="Standard"/>
        <w:ind w:firstLine="709"/>
        <w:jc w:val="both"/>
      </w:pPr>
      <w:r>
        <w:t xml:space="preserve">Savivaldybės </w:t>
      </w:r>
      <w:r w:rsidR="00EF47E3">
        <w:t xml:space="preserve">2015 metų </w:t>
      </w:r>
      <w:r>
        <w:t>biudžetas sudarytas programiniu principu. Asignavimai paskirstyti Savivaldybės tarybos patvirtintoms 8 programoms vykdyti.</w:t>
      </w:r>
    </w:p>
    <w:p w14:paraId="2AD4718F" w14:textId="77777777" w:rsidR="00A524CE" w:rsidRDefault="00A524CE" w:rsidP="00A524CE">
      <w:pPr>
        <w:pStyle w:val="Standard"/>
        <w:ind w:firstLine="709"/>
        <w:jc w:val="both"/>
      </w:pPr>
      <w:r>
        <w:t xml:space="preserve"> </w:t>
      </w:r>
    </w:p>
    <w:p w14:paraId="33153DB6" w14:textId="77777777" w:rsidR="00A524CE" w:rsidRPr="00CC4DF7" w:rsidRDefault="00A524CE" w:rsidP="007E3DBF">
      <w:pPr>
        <w:pStyle w:val="Standard"/>
        <w:ind w:firstLine="709"/>
        <w:jc w:val="center"/>
      </w:pPr>
      <w:r w:rsidRPr="00CC4DF7">
        <w:t>Panevėžio rajono savivaldybės biudžeto asignavimai pagal programas</w:t>
      </w:r>
    </w:p>
    <w:p w14:paraId="50ED42E3" w14:textId="77777777" w:rsidR="00A524CE" w:rsidRPr="00D70BD0" w:rsidRDefault="00A524CE" w:rsidP="007E3DBF">
      <w:pPr>
        <w:pStyle w:val="Standard"/>
        <w:tabs>
          <w:tab w:val="left" w:pos="8385"/>
        </w:tabs>
        <w:ind w:firstLine="709"/>
        <w:jc w:val="right"/>
        <w:rPr>
          <w:sz w:val="20"/>
          <w:szCs w:val="20"/>
        </w:rPr>
      </w:pPr>
      <w:r>
        <w:rPr>
          <w:b/>
        </w:rPr>
        <w:tab/>
      </w:r>
      <w:r w:rsidR="00D70BD0" w:rsidRPr="00D70BD0">
        <w:rPr>
          <w:sz w:val="20"/>
          <w:szCs w:val="20"/>
        </w:rPr>
        <w:t>1 lentelė</w:t>
      </w:r>
    </w:p>
    <w:tbl>
      <w:tblPr>
        <w:tblW w:w="5000" w:type="pct"/>
        <w:tblLayout w:type="fixed"/>
        <w:tblCellMar>
          <w:left w:w="10" w:type="dxa"/>
          <w:right w:w="10" w:type="dxa"/>
        </w:tblCellMar>
        <w:tblLook w:val="0000" w:firstRow="0" w:lastRow="0" w:firstColumn="0" w:lastColumn="0" w:noHBand="0" w:noVBand="0"/>
      </w:tblPr>
      <w:tblGrid>
        <w:gridCol w:w="774"/>
        <w:gridCol w:w="3743"/>
        <w:gridCol w:w="1404"/>
        <w:gridCol w:w="1559"/>
        <w:gridCol w:w="1383"/>
        <w:gridCol w:w="1332"/>
      </w:tblGrid>
      <w:tr w:rsidR="00A524CE" w14:paraId="2E750DBC" w14:textId="77777777" w:rsidTr="00AA09E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BDB27" w14:textId="77777777" w:rsidR="00A524CE" w:rsidRPr="00A663A6" w:rsidRDefault="00A524CE" w:rsidP="004C3B44">
            <w:pPr>
              <w:pStyle w:val="Standard"/>
              <w:jc w:val="both"/>
              <w:rPr>
                <w:sz w:val="22"/>
                <w:szCs w:val="22"/>
              </w:rPr>
            </w:pPr>
            <w:r w:rsidRPr="00A663A6">
              <w:rPr>
                <w:sz w:val="22"/>
                <w:szCs w:val="22"/>
              </w:rPr>
              <w:t>Nr.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33517" w14:textId="77777777" w:rsidR="00A524CE" w:rsidRPr="00A663A6" w:rsidRDefault="00A524CE" w:rsidP="004C3B44">
            <w:pPr>
              <w:pStyle w:val="Standard"/>
              <w:jc w:val="both"/>
              <w:rPr>
                <w:sz w:val="22"/>
                <w:szCs w:val="22"/>
              </w:rPr>
            </w:pPr>
            <w:r w:rsidRPr="00A663A6">
              <w:rPr>
                <w:sz w:val="22"/>
                <w:szCs w:val="22"/>
              </w:rPr>
              <w:t>Programos pavadinimas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8AFF6" w14:textId="77777777" w:rsidR="00A524CE" w:rsidRPr="00A663A6" w:rsidRDefault="00A524CE" w:rsidP="004C3B44">
            <w:pPr>
              <w:pStyle w:val="Standard"/>
              <w:jc w:val="both"/>
              <w:rPr>
                <w:sz w:val="22"/>
                <w:szCs w:val="22"/>
              </w:rPr>
            </w:pPr>
            <w:r w:rsidRPr="00A663A6">
              <w:rPr>
                <w:sz w:val="22"/>
                <w:szCs w:val="22"/>
              </w:rPr>
              <w:t>Patikslintas planas</w:t>
            </w:r>
            <w:r w:rsidR="00D70BD0">
              <w:rPr>
                <w:sz w:val="22"/>
                <w:szCs w:val="22"/>
              </w:rPr>
              <w:t xml:space="preserve">, </w:t>
            </w:r>
            <w:proofErr w:type="spellStart"/>
            <w:r w:rsidR="00D70BD0">
              <w:rPr>
                <w:sz w:val="22"/>
                <w:szCs w:val="22"/>
              </w:rPr>
              <w:t>Eur</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34CD5" w14:textId="77777777" w:rsidR="00A524CE" w:rsidRPr="00A663A6" w:rsidRDefault="00A524CE" w:rsidP="004C3B44">
            <w:pPr>
              <w:pStyle w:val="Standard"/>
              <w:jc w:val="both"/>
              <w:rPr>
                <w:sz w:val="22"/>
                <w:szCs w:val="22"/>
              </w:rPr>
            </w:pPr>
            <w:r w:rsidRPr="00A663A6">
              <w:rPr>
                <w:sz w:val="22"/>
                <w:szCs w:val="22"/>
              </w:rPr>
              <w:t>Įvykdymas</w:t>
            </w:r>
            <w:r w:rsidR="00D70BD0">
              <w:rPr>
                <w:sz w:val="22"/>
                <w:szCs w:val="22"/>
              </w:rPr>
              <w:t xml:space="preserve">, </w:t>
            </w:r>
            <w:proofErr w:type="spellStart"/>
            <w:r w:rsidR="00D70BD0">
              <w:rPr>
                <w:sz w:val="22"/>
                <w:szCs w:val="22"/>
              </w:rPr>
              <w:t>Eur</w:t>
            </w:r>
            <w:proofErr w:type="spellEnd"/>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74066" w14:textId="7A08E3D4" w:rsidR="00A524CE" w:rsidRPr="00A663A6" w:rsidRDefault="00A524CE" w:rsidP="004C3B44">
            <w:pPr>
              <w:pStyle w:val="Standard"/>
              <w:jc w:val="both"/>
              <w:rPr>
                <w:sz w:val="22"/>
                <w:szCs w:val="22"/>
              </w:rPr>
            </w:pPr>
            <w:r w:rsidRPr="00A663A6">
              <w:rPr>
                <w:sz w:val="22"/>
                <w:szCs w:val="22"/>
              </w:rPr>
              <w:t>Įvykdymo proc</w:t>
            </w:r>
            <w:r w:rsidR="0064511B">
              <w:rPr>
                <w:sz w:val="22"/>
                <w:szCs w:val="22"/>
              </w:rPr>
              <w:t>.</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E6BAA" w14:textId="36C400BB" w:rsidR="00A524CE" w:rsidRPr="00A663A6" w:rsidRDefault="00A524CE" w:rsidP="004C3B44">
            <w:pPr>
              <w:pStyle w:val="Standard"/>
              <w:jc w:val="both"/>
              <w:rPr>
                <w:sz w:val="22"/>
                <w:szCs w:val="22"/>
              </w:rPr>
            </w:pPr>
            <w:proofErr w:type="spellStart"/>
            <w:r w:rsidRPr="00A663A6">
              <w:rPr>
                <w:sz w:val="22"/>
                <w:szCs w:val="22"/>
              </w:rPr>
              <w:t>Nepanau</w:t>
            </w:r>
            <w:r w:rsidR="00714096">
              <w:rPr>
                <w:sz w:val="22"/>
                <w:szCs w:val="22"/>
              </w:rPr>
              <w:t>-</w:t>
            </w:r>
            <w:r w:rsidRPr="00A663A6">
              <w:rPr>
                <w:sz w:val="22"/>
                <w:szCs w:val="22"/>
              </w:rPr>
              <w:t>dota</w:t>
            </w:r>
            <w:proofErr w:type="spellEnd"/>
            <w:r w:rsidR="00D70BD0">
              <w:rPr>
                <w:sz w:val="22"/>
                <w:szCs w:val="22"/>
              </w:rPr>
              <w:t xml:space="preserve">, </w:t>
            </w:r>
            <w:proofErr w:type="spellStart"/>
            <w:r w:rsidR="00D70BD0">
              <w:rPr>
                <w:sz w:val="22"/>
                <w:szCs w:val="22"/>
              </w:rPr>
              <w:t>Eur</w:t>
            </w:r>
            <w:proofErr w:type="spellEnd"/>
          </w:p>
        </w:tc>
      </w:tr>
      <w:tr w:rsidR="00A524CE" w14:paraId="5F8FF488" w14:textId="77777777" w:rsidTr="00AA09E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8E1" w14:textId="77777777" w:rsidR="00A524CE" w:rsidRPr="00A663A6" w:rsidRDefault="00A524CE" w:rsidP="004C3B44">
            <w:pPr>
              <w:pStyle w:val="Standard"/>
              <w:jc w:val="both"/>
              <w:rPr>
                <w:sz w:val="22"/>
                <w:szCs w:val="22"/>
              </w:rPr>
            </w:pPr>
            <w:r w:rsidRPr="00A663A6">
              <w:rPr>
                <w:sz w:val="22"/>
                <w:szCs w:val="22"/>
              </w:rPr>
              <w:t>01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7B9CC" w14:textId="77777777" w:rsidR="00A524CE" w:rsidRPr="00A663A6" w:rsidRDefault="00A524CE" w:rsidP="004C3B44">
            <w:pPr>
              <w:pStyle w:val="Standard"/>
              <w:jc w:val="both"/>
              <w:rPr>
                <w:sz w:val="22"/>
                <w:szCs w:val="22"/>
              </w:rPr>
            </w:pPr>
            <w:r w:rsidRPr="00A663A6">
              <w:rPr>
                <w:sz w:val="22"/>
                <w:szCs w:val="22"/>
              </w:rPr>
              <w:t>Savivaldybės valdymo programa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F9CD4" w14:textId="77777777" w:rsidR="00A524CE" w:rsidRPr="00A663A6" w:rsidRDefault="00D70BD0" w:rsidP="00CC4DF7">
            <w:pPr>
              <w:pStyle w:val="Standard"/>
              <w:jc w:val="both"/>
              <w:rPr>
                <w:sz w:val="22"/>
                <w:szCs w:val="22"/>
              </w:rPr>
            </w:pPr>
            <w:r>
              <w:rPr>
                <w:sz w:val="22"/>
                <w:szCs w:val="22"/>
              </w:rPr>
              <w:t xml:space="preserve">5 904 </w:t>
            </w:r>
            <w:r w:rsidR="00A524CE" w:rsidRPr="00A663A6">
              <w:rPr>
                <w:sz w:val="22"/>
                <w:szCs w:val="22"/>
              </w:rPr>
              <w:t>3</w:t>
            </w:r>
            <w:r>
              <w:rPr>
                <w:sz w:val="22"/>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0430F" w14:textId="77777777" w:rsidR="00A524CE" w:rsidRPr="00A663A6" w:rsidRDefault="00D70BD0" w:rsidP="00CC4DF7">
            <w:pPr>
              <w:pStyle w:val="Standard"/>
              <w:jc w:val="both"/>
              <w:rPr>
                <w:sz w:val="22"/>
                <w:szCs w:val="22"/>
              </w:rPr>
            </w:pPr>
            <w:r>
              <w:rPr>
                <w:sz w:val="22"/>
                <w:szCs w:val="22"/>
              </w:rPr>
              <w:t xml:space="preserve">5 692 </w:t>
            </w:r>
            <w:r w:rsidR="00A524CE" w:rsidRPr="00A663A6">
              <w:rPr>
                <w:sz w:val="22"/>
                <w:szCs w:val="22"/>
              </w:rPr>
              <w:t>4</w:t>
            </w:r>
            <w:r>
              <w:rPr>
                <w:sz w:val="22"/>
                <w:szCs w:val="22"/>
              </w:rPr>
              <w:t>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992AF" w14:textId="77777777" w:rsidR="00A524CE" w:rsidRPr="00A663A6" w:rsidRDefault="00A524CE" w:rsidP="00CC4DF7">
            <w:pPr>
              <w:pStyle w:val="Standard"/>
              <w:jc w:val="both"/>
              <w:rPr>
                <w:sz w:val="22"/>
                <w:szCs w:val="22"/>
              </w:rPr>
            </w:pPr>
            <w:r w:rsidRPr="00A663A6">
              <w:rPr>
                <w:sz w:val="22"/>
                <w:szCs w:val="22"/>
              </w:rPr>
              <w:t>96,4</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FD59" w14:textId="77777777" w:rsidR="00A524CE" w:rsidRPr="00A663A6" w:rsidRDefault="00D70BD0" w:rsidP="00CC4DF7">
            <w:pPr>
              <w:pStyle w:val="Standard"/>
              <w:jc w:val="both"/>
              <w:rPr>
                <w:sz w:val="22"/>
                <w:szCs w:val="22"/>
              </w:rPr>
            </w:pPr>
            <w:r>
              <w:rPr>
                <w:sz w:val="22"/>
                <w:szCs w:val="22"/>
              </w:rPr>
              <w:t xml:space="preserve">211 </w:t>
            </w:r>
            <w:r w:rsidR="00A524CE" w:rsidRPr="00A663A6">
              <w:rPr>
                <w:sz w:val="22"/>
                <w:szCs w:val="22"/>
              </w:rPr>
              <w:t>9</w:t>
            </w:r>
            <w:r>
              <w:rPr>
                <w:sz w:val="22"/>
                <w:szCs w:val="22"/>
              </w:rPr>
              <w:t>00</w:t>
            </w:r>
          </w:p>
        </w:tc>
      </w:tr>
      <w:tr w:rsidR="00A524CE" w14:paraId="24F76691" w14:textId="77777777" w:rsidTr="00AA09E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DDE6" w14:textId="77777777" w:rsidR="00A524CE" w:rsidRPr="00A663A6" w:rsidRDefault="00A524CE" w:rsidP="004C3B44">
            <w:pPr>
              <w:pStyle w:val="Standard"/>
              <w:jc w:val="both"/>
              <w:rPr>
                <w:sz w:val="22"/>
                <w:szCs w:val="22"/>
              </w:rPr>
            </w:pPr>
            <w:r w:rsidRPr="00A663A6">
              <w:rPr>
                <w:sz w:val="22"/>
                <w:szCs w:val="22"/>
              </w:rPr>
              <w:t>02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187E3" w14:textId="77777777" w:rsidR="00A524CE" w:rsidRPr="00A663A6" w:rsidRDefault="00A524CE" w:rsidP="004C3B44">
            <w:pPr>
              <w:pStyle w:val="Standard"/>
              <w:jc w:val="both"/>
              <w:rPr>
                <w:sz w:val="22"/>
                <w:szCs w:val="22"/>
              </w:rPr>
            </w:pPr>
            <w:r w:rsidRPr="00A663A6">
              <w:rPr>
                <w:sz w:val="22"/>
                <w:szCs w:val="22"/>
              </w:rPr>
              <w:t>Ugdymo proceso ir kokybiškos ugdymosi aplinkos užtikrinimo programa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E64E" w14:textId="77777777" w:rsidR="00A524CE" w:rsidRPr="00A663A6" w:rsidRDefault="00A524CE" w:rsidP="00CC4DF7">
            <w:pPr>
              <w:pStyle w:val="Standard"/>
              <w:jc w:val="both"/>
              <w:rPr>
                <w:sz w:val="22"/>
                <w:szCs w:val="22"/>
              </w:rPr>
            </w:pPr>
          </w:p>
          <w:p w14:paraId="515E2C2E" w14:textId="77777777" w:rsidR="00A524CE" w:rsidRPr="00A663A6" w:rsidRDefault="00D70BD0" w:rsidP="00CC4DF7">
            <w:pPr>
              <w:pStyle w:val="Standard"/>
              <w:jc w:val="both"/>
              <w:rPr>
                <w:sz w:val="22"/>
                <w:szCs w:val="22"/>
              </w:rPr>
            </w:pPr>
            <w:r>
              <w:rPr>
                <w:sz w:val="22"/>
                <w:szCs w:val="22"/>
              </w:rPr>
              <w:t xml:space="preserve">13 428 </w:t>
            </w:r>
            <w:r w:rsidR="00A524CE" w:rsidRPr="00A663A6">
              <w:rPr>
                <w:sz w:val="22"/>
                <w:szCs w:val="22"/>
              </w:rPr>
              <w:t>3</w:t>
            </w:r>
            <w:r>
              <w:rPr>
                <w:sz w:val="22"/>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7E" w14:textId="77777777" w:rsidR="00A524CE" w:rsidRPr="00A663A6" w:rsidRDefault="00A524CE" w:rsidP="00CC4DF7">
            <w:pPr>
              <w:pStyle w:val="Standard"/>
              <w:jc w:val="both"/>
              <w:rPr>
                <w:sz w:val="22"/>
                <w:szCs w:val="22"/>
              </w:rPr>
            </w:pPr>
          </w:p>
          <w:p w14:paraId="1E923204" w14:textId="77777777" w:rsidR="00A524CE" w:rsidRPr="00A663A6" w:rsidRDefault="00D70BD0" w:rsidP="00CC4DF7">
            <w:pPr>
              <w:pStyle w:val="Standard"/>
              <w:jc w:val="both"/>
              <w:rPr>
                <w:sz w:val="22"/>
                <w:szCs w:val="22"/>
              </w:rPr>
            </w:pPr>
            <w:r>
              <w:rPr>
                <w:sz w:val="22"/>
                <w:szCs w:val="22"/>
              </w:rPr>
              <w:t xml:space="preserve">13 284 </w:t>
            </w:r>
            <w:r w:rsidR="00A524CE" w:rsidRPr="00A663A6">
              <w:rPr>
                <w:sz w:val="22"/>
                <w:szCs w:val="22"/>
              </w:rPr>
              <w:t>0</w:t>
            </w:r>
            <w:r>
              <w:rPr>
                <w:sz w:val="22"/>
                <w:szCs w:val="22"/>
              </w:rPr>
              <w:t>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5829E" w14:textId="77777777" w:rsidR="00A524CE" w:rsidRPr="00A663A6" w:rsidRDefault="00A524CE" w:rsidP="00CC4DF7">
            <w:pPr>
              <w:ind w:firstLine="0"/>
              <w:rPr>
                <w:sz w:val="22"/>
                <w:szCs w:val="22"/>
              </w:rPr>
            </w:pPr>
          </w:p>
          <w:p w14:paraId="27C0C5F6" w14:textId="77777777" w:rsidR="00A524CE" w:rsidRPr="00A663A6" w:rsidRDefault="00A524CE" w:rsidP="00CC4DF7">
            <w:pPr>
              <w:ind w:firstLine="0"/>
              <w:rPr>
                <w:sz w:val="22"/>
                <w:szCs w:val="22"/>
              </w:rPr>
            </w:pPr>
            <w:r w:rsidRPr="00A663A6">
              <w:rPr>
                <w:sz w:val="22"/>
                <w:szCs w:val="22"/>
              </w:rPr>
              <w:t>98,9</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AB0" w14:textId="77777777" w:rsidR="00A524CE" w:rsidRPr="00A663A6" w:rsidRDefault="00A524CE" w:rsidP="00CC4DF7">
            <w:pPr>
              <w:pStyle w:val="Standard"/>
              <w:jc w:val="both"/>
              <w:rPr>
                <w:sz w:val="22"/>
                <w:szCs w:val="22"/>
              </w:rPr>
            </w:pPr>
          </w:p>
          <w:p w14:paraId="5BAD5DE1" w14:textId="77777777" w:rsidR="00A524CE" w:rsidRPr="00A663A6" w:rsidRDefault="00D70BD0" w:rsidP="00CC4DF7">
            <w:pPr>
              <w:pStyle w:val="Standard"/>
              <w:jc w:val="both"/>
              <w:rPr>
                <w:sz w:val="22"/>
                <w:szCs w:val="22"/>
              </w:rPr>
            </w:pPr>
            <w:r>
              <w:rPr>
                <w:sz w:val="22"/>
                <w:szCs w:val="22"/>
              </w:rPr>
              <w:t xml:space="preserve">144 </w:t>
            </w:r>
            <w:r w:rsidR="00A524CE" w:rsidRPr="00A663A6">
              <w:rPr>
                <w:sz w:val="22"/>
                <w:szCs w:val="22"/>
              </w:rPr>
              <w:t>3</w:t>
            </w:r>
            <w:r>
              <w:rPr>
                <w:sz w:val="22"/>
                <w:szCs w:val="22"/>
              </w:rPr>
              <w:t>00</w:t>
            </w:r>
          </w:p>
        </w:tc>
      </w:tr>
      <w:tr w:rsidR="00A524CE" w14:paraId="0D43A502" w14:textId="77777777" w:rsidTr="00AA09E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69CBF" w14:textId="77777777" w:rsidR="00A524CE" w:rsidRPr="00A663A6" w:rsidRDefault="00A524CE" w:rsidP="004C3B44">
            <w:pPr>
              <w:pStyle w:val="Standard"/>
              <w:jc w:val="both"/>
              <w:rPr>
                <w:sz w:val="22"/>
                <w:szCs w:val="22"/>
              </w:rPr>
            </w:pPr>
            <w:r w:rsidRPr="00A663A6">
              <w:rPr>
                <w:sz w:val="22"/>
                <w:szCs w:val="22"/>
              </w:rPr>
              <w:t>03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1D95" w14:textId="77777777" w:rsidR="00A524CE" w:rsidRPr="00A663A6" w:rsidRDefault="00A524CE" w:rsidP="004C3B44">
            <w:pPr>
              <w:pStyle w:val="Standard"/>
              <w:jc w:val="both"/>
              <w:rPr>
                <w:sz w:val="22"/>
                <w:szCs w:val="22"/>
              </w:rPr>
            </w:pPr>
            <w:r w:rsidRPr="00A663A6">
              <w:rPr>
                <w:sz w:val="22"/>
                <w:szCs w:val="22"/>
              </w:rPr>
              <w:t>Aktyvaus bendruomenės gyvenimo skatinimo programa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3C0EE" w14:textId="77777777" w:rsidR="00A524CE" w:rsidRPr="00A663A6" w:rsidRDefault="00D70BD0" w:rsidP="00CC4DF7">
            <w:pPr>
              <w:pStyle w:val="Standard"/>
              <w:jc w:val="both"/>
              <w:rPr>
                <w:sz w:val="22"/>
                <w:szCs w:val="22"/>
              </w:rPr>
            </w:pPr>
            <w:r>
              <w:rPr>
                <w:sz w:val="22"/>
                <w:szCs w:val="22"/>
              </w:rPr>
              <w:t xml:space="preserve">2 356 </w:t>
            </w:r>
            <w:r w:rsidR="00A524CE" w:rsidRPr="00A663A6">
              <w:rPr>
                <w:sz w:val="22"/>
                <w:szCs w:val="22"/>
              </w:rPr>
              <w:t>9</w:t>
            </w:r>
            <w:r>
              <w:rPr>
                <w:sz w:val="22"/>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D6890" w14:textId="77777777" w:rsidR="00A524CE" w:rsidRPr="00A663A6" w:rsidRDefault="00D70BD0" w:rsidP="00CC4DF7">
            <w:pPr>
              <w:pStyle w:val="Standard"/>
              <w:jc w:val="both"/>
              <w:rPr>
                <w:sz w:val="22"/>
                <w:szCs w:val="22"/>
              </w:rPr>
            </w:pPr>
            <w:r>
              <w:rPr>
                <w:sz w:val="22"/>
                <w:szCs w:val="22"/>
              </w:rPr>
              <w:t xml:space="preserve">2 305 </w:t>
            </w:r>
            <w:r w:rsidR="00A524CE" w:rsidRPr="00A663A6">
              <w:rPr>
                <w:sz w:val="22"/>
                <w:szCs w:val="22"/>
              </w:rPr>
              <w:t>7</w:t>
            </w:r>
            <w:r>
              <w:rPr>
                <w:sz w:val="22"/>
                <w:szCs w:val="22"/>
              </w:rPr>
              <w:t>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15121" w14:textId="77777777" w:rsidR="00A524CE" w:rsidRPr="00A663A6" w:rsidRDefault="00A524CE" w:rsidP="00CC4DF7">
            <w:pPr>
              <w:pStyle w:val="Standard"/>
              <w:jc w:val="both"/>
              <w:rPr>
                <w:sz w:val="22"/>
                <w:szCs w:val="22"/>
              </w:rPr>
            </w:pPr>
            <w:r w:rsidRPr="00A663A6">
              <w:rPr>
                <w:sz w:val="22"/>
                <w:szCs w:val="22"/>
              </w:rPr>
              <w:t>97,8</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2195C" w14:textId="77777777" w:rsidR="00A524CE" w:rsidRPr="00A663A6" w:rsidRDefault="00D70BD0" w:rsidP="00CC4DF7">
            <w:pPr>
              <w:pStyle w:val="Standard"/>
              <w:jc w:val="both"/>
              <w:rPr>
                <w:sz w:val="22"/>
                <w:szCs w:val="22"/>
              </w:rPr>
            </w:pPr>
            <w:r>
              <w:rPr>
                <w:sz w:val="22"/>
                <w:szCs w:val="22"/>
              </w:rPr>
              <w:t xml:space="preserve">51 </w:t>
            </w:r>
            <w:r w:rsidR="00A524CE" w:rsidRPr="00A663A6">
              <w:rPr>
                <w:sz w:val="22"/>
                <w:szCs w:val="22"/>
              </w:rPr>
              <w:t>2</w:t>
            </w:r>
            <w:r>
              <w:rPr>
                <w:sz w:val="22"/>
                <w:szCs w:val="22"/>
              </w:rPr>
              <w:t>00</w:t>
            </w:r>
          </w:p>
        </w:tc>
      </w:tr>
      <w:tr w:rsidR="00A524CE" w14:paraId="1A9B75C6" w14:textId="77777777" w:rsidTr="00AA09E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F53F" w14:textId="77777777" w:rsidR="00A524CE" w:rsidRPr="00A663A6" w:rsidRDefault="00A524CE" w:rsidP="004C3B44">
            <w:pPr>
              <w:pStyle w:val="Standard"/>
              <w:jc w:val="both"/>
              <w:rPr>
                <w:sz w:val="22"/>
                <w:szCs w:val="22"/>
              </w:rPr>
            </w:pPr>
            <w:r w:rsidRPr="00A663A6">
              <w:rPr>
                <w:sz w:val="22"/>
                <w:szCs w:val="22"/>
              </w:rPr>
              <w:t>04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66294" w14:textId="77777777" w:rsidR="00A524CE" w:rsidRPr="00A663A6" w:rsidRDefault="00A524CE" w:rsidP="004C3B44">
            <w:pPr>
              <w:pStyle w:val="Standard"/>
              <w:jc w:val="both"/>
              <w:rPr>
                <w:sz w:val="22"/>
                <w:szCs w:val="22"/>
              </w:rPr>
            </w:pPr>
            <w:r w:rsidRPr="00A663A6">
              <w:rPr>
                <w:sz w:val="22"/>
                <w:szCs w:val="22"/>
              </w:rPr>
              <w:t>Infrastruktūros priežiūros, modernizavimo ir plėtros programa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0A8CC" w14:textId="77777777" w:rsidR="00A524CE" w:rsidRPr="00A663A6" w:rsidRDefault="00A524CE" w:rsidP="00CC4DF7">
            <w:pPr>
              <w:pStyle w:val="Standard"/>
              <w:jc w:val="both"/>
              <w:rPr>
                <w:sz w:val="22"/>
                <w:szCs w:val="22"/>
              </w:rPr>
            </w:pPr>
          </w:p>
          <w:p w14:paraId="7E287C90" w14:textId="77777777" w:rsidR="00A524CE" w:rsidRPr="00A663A6" w:rsidRDefault="00A524CE" w:rsidP="00CC4DF7">
            <w:pPr>
              <w:ind w:firstLine="0"/>
              <w:rPr>
                <w:sz w:val="22"/>
                <w:szCs w:val="22"/>
              </w:rPr>
            </w:pPr>
            <w:r w:rsidRPr="00A663A6">
              <w:rPr>
                <w:sz w:val="22"/>
                <w:szCs w:val="22"/>
              </w:rPr>
              <w:t xml:space="preserve"> </w:t>
            </w:r>
            <w:r w:rsidR="00D813A8" w:rsidRPr="00A663A6">
              <w:rPr>
                <w:sz w:val="22"/>
                <w:szCs w:val="22"/>
              </w:rPr>
              <w:t>2</w:t>
            </w:r>
            <w:r w:rsidR="00CC4DF7" w:rsidRPr="00A663A6">
              <w:rPr>
                <w:sz w:val="22"/>
                <w:szCs w:val="22"/>
              </w:rPr>
              <w:t xml:space="preserve"> </w:t>
            </w:r>
            <w:r w:rsidR="00D70BD0">
              <w:rPr>
                <w:sz w:val="22"/>
                <w:szCs w:val="22"/>
              </w:rPr>
              <w:t xml:space="preserve">522 </w:t>
            </w:r>
            <w:r w:rsidRPr="00A663A6">
              <w:rPr>
                <w:sz w:val="22"/>
                <w:szCs w:val="22"/>
              </w:rPr>
              <w:t>2</w:t>
            </w:r>
            <w:r w:rsidR="00D70BD0">
              <w:rPr>
                <w:sz w:val="22"/>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9413" w14:textId="77777777" w:rsidR="00A524CE" w:rsidRPr="00A663A6" w:rsidRDefault="00A524CE" w:rsidP="00CC4DF7">
            <w:pPr>
              <w:pStyle w:val="Standard"/>
              <w:jc w:val="both"/>
              <w:rPr>
                <w:sz w:val="22"/>
                <w:szCs w:val="22"/>
              </w:rPr>
            </w:pPr>
          </w:p>
          <w:p w14:paraId="0C208F2C" w14:textId="77777777" w:rsidR="00A524CE" w:rsidRPr="00A663A6" w:rsidRDefault="00D70BD0" w:rsidP="00CC4DF7">
            <w:pPr>
              <w:pStyle w:val="Standard"/>
              <w:jc w:val="both"/>
              <w:rPr>
                <w:sz w:val="22"/>
                <w:szCs w:val="22"/>
              </w:rPr>
            </w:pPr>
            <w:r>
              <w:rPr>
                <w:sz w:val="22"/>
                <w:szCs w:val="22"/>
              </w:rPr>
              <w:t xml:space="preserve">2 458 </w:t>
            </w:r>
            <w:r w:rsidR="00A524CE" w:rsidRPr="00A663A6">
              <w:rPr>
                <w:sz w:val="22"/>
                <w:szCs w:val="22"/>
              </w:rPr>
              <w:t>5</w:t>
            </w:r>
            <w:r>
              <w:rPr>
                <w:sz w:val="22"/>
                <w:szCs w:val="22"/>
              </w:rPr>
              <w:t>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13E9C" w14:textId="77777777" w:rsidR="00A524CE" w:rsidRPr="00A663A6" w:rsidRDefault="00A524CE" w:rsidP="00CC4DF7">
            <w:pPr>
              <w:pStyle w:val="Standard"/>
              <w:jc w:val="both"/>
              <w:rPr>
                <w:sz w:val="22"/>
                <w:szCs w:val="22"/>
              </w:rPr>
            </w:pPr>
          </w:p>
          <w:p w14:paraId="0E6BC649" w14:textId="77777777" w:rsidR="00A524CE" w:rsidRPr="00A663A6" w:rsidRDefault="00A524CE" w:rsidP="00CC4DF7">
            <w:pPr>
              <w:pStyle w:val="Standard"/>
              <w:jc w:val="both"/>
              <w:rPr>
                <w:sz w:val="22"/>
                <w:szCs w:val="22"/>
              </w:rPr>
            </w:pPr>
            <w:r w:rsidRPr="00A663A6">
              <w:rPr>
                <w:sz w:val="22"/>
                <w:szCs w:val="22"/>
              </w:rPr>
              <w:t>97,5</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2894D" w14:textId="77777777" w:rsidR="00A524CE" w:rsidRPr="00A663A6" w:rsidRDefault="00A524CE" w:rsidP="00CC4DF7">
            <w:pPr>
              <w:pStyle w:val="Standard"/>
              <w:jc w:val="both"/>
              <w:rPr>
                <w:sz w:val="22"/>
                <w:szCs w:val="22"/>
              </w:rPr>
            </w:pPr>
          </w:p>
          <w:p w14:paraId="117A4450" w14:textId="77777777" w:rsidR="00A524CE" w:rsidRPr="00A663A6" w:rsidRDefault="00D70BD0" w:rsidP="00CC4DF7">
            <w:pPr>
              <w:pStyle w:val="Standard"/>
              <w:jc w:val="both"/>
              <w:rPr>
                <w:sz w:val="22"/>
                <w:szCs w:val="22"/>
              </w:rPr>
            </w:pPr>
            <w:r>
              <w:rPr>
                <w:sz w:val="22"/>
                <w:szCs w:val="22"/>
              </w:rPr>
              <w:t xml:space="preserve">63 </w:t>
            </w:r>
            <w:r w:rsidR="00A524CE" w:rsidRPr="00A663A6">
              <w:rPr>
                <w:sz w:val="22"/>
                <w:szCs w:val="22"/>
              </w:rPr>
              <w:t>7</w:t>
            </w:r>
            <w:r>
              <w:rPr>
                <w:sz w:val="22"/>
                <w:szCs w:val="22"/>
              </w:rPr>
              <w:t>00</w:t>
            </w:r>
          </w:p>
        </w:tc>
      </w:tr>
      <w:tr w:rsidR="00A524CE" w14:paraId="4BCB5F0A" w14:textId="77777777" w:rsidTr="00AA09E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1F60F" w14:textId="77777777" w:rsidR="00A524CE" w:rsidRPr="00A663A6" w:rsidRDefault="00A524CE" w:rsidP="004C3B44">
            <w:pPr>
              <w:pStyle w:val="Standard"/>
              <w:jc w:val="both"/>
              <w:rPr>
                <w:sz w:val="22"/>
                <w:szCs w:val="22"/>
              </w:rPr>
            </w:pPr>
            <w:r w:rsidRPr="00A663A6">
              <w:rPr>
                <w:sz w:val="22"/>
                <w:szCs w:val="22"/>
              </w:rPr>
              <w:t>05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98214" w14:textId="77777777" w:rsidR="00A524CE" w:rsidRPr="00A663A6" w:rsidRDefault="00A524CE" w:rsidP="004C3B44">
            <w:pPr>
              <w:pStyle w:val="Standard"/>
              <w:jc w:val="both"/>
              <w:rPr>
                <w:sz w:val="22"/>
                <w:szCs w:val="22"/>
              </w:rPr>
            </w:pPr>
            <w:r w:rsidRPr="00A663A6">
              <w:rPr>
                <w:sz w:val="22"/>
                <w:szCs w:val="22"/>
              </w:rPr>
              <w:t>Socialinės atskirties mažinimo programa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010EF" w14:textId="77777777" w:rsidR="00A524CE" w:rsidRPr="00A663A6" w:rsidRDefault="00D70BD0" w:rsidP="00CC4DF7">
            <w:pPr>
              <w:pStyle w:val="Standard"/>
              <w:jc w:val="both"/>
              <w:rPr>
                <w:sz w:val="22"/>
                <w:szCs w:val="22"/>
              </w:rPr>
            </w:pPr>
            <w:r>
              <w:rPr>
                <w:sz w:val="22"/>
                <w:szCs w:val="22"/>
              </w:rPr>
              <w:t xml:space="preserve">3 663 </w:t>
            </w:r>
            <w:r w:rsidR="00A524CE" w:rsidRPr="00A663A6">
              <w:rPr>
                <w:sz w:val="22"/>
                <w:szCs w:val="22"/>
              </w:rPr>
              <w:t>2</w:t>
            </w:r>
            <w:r>
              <w:rPr>
                <w:sz w:val="22"/>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6683C" w14:textId="77777777" w:rsidR="00A524CE" w:rsidRPr="00A663A6" w:rsidRDefault="00D70BD0" w:rsidP="00CC4DF7">
            <w:pPr>
              <w:pStyle w:val="Standard"/>
              <w:jc w:val="both"/>
              <w:rPr>
                <w:sz w:val="22"/>
                <w:szCs w:val="22"/>
              </w:rPr>
            </w:pPr>
            <w:r>
              <w:rPr>
                <w:sz w:val="22"/>
                <w:szCs w:val="22"/>
              </w:rPr>
              <w:t xml:space="preserve">3 227 </w:t>
            </w:r>
            <w:r w:rsidR="00A524CE" w:rsidRPr="00A663A6">
              <w:rPr>
                <w:sz w:val="22"/>
                <w:szCs w:val="22"/>
              </w:rPr>
              <w:t>8</w:t>
            </w:r>
            <w:r>
              <w:rPr>
                <w:sz w:val="22"/>
                <w:szCs w:val="22"/>
              </w:rPr>
              <w:t>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97D3F" w14:textId="77777777" w:rsidR="00A524CE" w:rsidRPr="00A663A6" w:rsidRDefault="00A524CE" w:rsidP="00CC4DF7">
            <w:pPr>
              <w:pStyle w:val="Standard"/>
              <w:jc w:val="both"/>
              <w:rPr>
                <w:sz w:val="22"/>
                <w:szCs w:val="22"/>
              </w:rPr>
            </w:pPr>
            <w:r w:rsidRPr="00A663A6">
              <w:rPr>
                <w:sz w:val="22"/>
                <w:szCs w:val="22"/>
              </w:rPr>
              <w:t>88,1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69D3F" w14:textId="77777777" w:rsidR="00A524CE" w:rsidRPr="00A663A6" w:rsidRDefault="00D70BD0" w:rsidP="00CC4DF7">
            <w:pPr>
              <w:pStyle w:val="Standard"/>
              <w:jc w:val="both"/>
              <w:rPr>
                <w:sz w:val="22"/>
                <w:szCs w:val="22"/>
              </w:rPr>
            </w:pPr>
            <w:r>
              <w:rPr>
                <w:sz w:val="22"/>
                <w:szCs w:val="22"/>
              </w:rPr>
              <w:t xml:space="preserve">435 </w:t>
            </w:r>
            <w:r w:rsidR="00A524CE" w:rsidRPr="00A663A6">
              <w:rPr>
                <w:sz w:val="22"/>
                <w:szCs w:val="22"/>
              </w:rPr>
              <w:t>4</w:t>
            </w:r>
            <w:r>
              <w:rPr>
                <w:sz w:val="22"/>
                <w:szCs w:val="22"/>
              </w:rPr>
              <w:t>00</w:t>
            </w:r>
          </w:p>
        </w:tc>
      </w:tr>
      <w:tr w:rsidR="00A524CE" w14:paraId="3DB650EC" w14:textId="77777777" w:rsidTr="00AA09E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9E4B7" w14:textId="77777777" w:rsidR="00A524CE" w:rsidRPr="00A663A6" w:rsidRDefault="00A524CE" w:rsidP="004C3B44">
            <w:pPr>
              <w:pStyle w:val="Standard"/>
              <w:jc w:val="both"/>
              <w:rPr>
                <w:sz w:val="22"/>
                <w:szCs w:val="22"/>
              </w:rPr>
            </w:pPr>
            <w:r w:rsidRPr="00A663A6">
              <w:rPr>
                <w:sz w:val="22"/>
                <w:szCs w:val="22"/>
              </w:rPr>
              <w:t>06</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81168" w14:textId="77777777" w:rsidR="00A524CE" w:rsidRPr="00A663A6" w:rsidRDefault="00A524CE" w:rsidP="004C3B44">
            <w:pPr>
              <w:pStyle w:val="Standard"/>
              <w:jc w:val="both"/>
              <w:rPr>
                <w:sz w:val="22"/>
                <w:szCs w:val="22"/>
              </w:rPr>
            </w:pPr>
            <w:r w:rsidRPr="00A663A6">
              <w:rPr>
                <w:sz w:val="22"/>
                <w:szCs w:val="22"/>
              </w:rPr>
              <w:t>Sveikatos apsaugos programa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07CD9" w14:textId="77777777" w:rsidR="00A524CE" w:rsidRPr="00A663A6" w:rsidRDefault="00D70BD0" w:rsidP="00CC4DF7">
            <w:pPr>
              <w:pStyle w:val="Standard"/>
              <w:jc w:val="both"/>
              <w:rPr>
                <w:sz w:val="22"/>
                <w:szCs w:val="22"/>
              </w:rPr>
            </w:pPr>
            <w:r>
              <w:rPr>
                <w:sz w:val="22"/>
                <w:szCs w:val="22"/>
              </w:rPr>
              <w:t xml:space="preserve">447 </w:t>
            </w:r>
            <w:r w:rsidR="00A524CE" w:rsidRPr="00A663A6">
              <w:rPr>
                <w:sz w:val="22"/>
                <w:szCs w:val="22"/>
              </w:rPr>
              <w:t>1</w:t>
            </w:r>
            <w:r>
              <w:rPr>
                <w:sz w:val="22"/>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28844" w14:textId="77777777" w:rsidR="00A524CE" w:rsidRPr="00A663A6" w:rsidRDefault="00D70BD0" w:rsidP="00CC4DF7">
            <w:pPr>
              <w:pStyle w:val="Standard"/>
              <w:jc w:val="both"/>
              <w:rPr>
                <w:sz w:val="22"/>
                <w:szCs w:val="22"/>
              </w:rPr>
            </w:pPr>
            <w:r>
              <w:rPr>
                <w:sz w:val="22"/>
                <w:szCs w:val="22"/>
              </w:rPr>
              <w:t xml:space="preserve">440 </w:t>
            </w:r>
            <w:r w:rsidR="00A524CE" w:rsidRPr="00A663A6">
              <w:rPr>
                <w:sz w:val="22"/>
                <w:szCs w:val="22"/>
              </w:rPr>
              <w:t>5</w:t>
            </w:r>
            <w:r>
              <w:rPr>
                <w:sz w:val="22"/>
                <w:szCs w:val="22"/>
              </w:rPr>
              <w:t>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28713" w14:textId="77777777" w:rsidR="00A524CE" w:rsidRPr="00A663A6" w:rsidRDefault="00A524CE" w:rsidP="00CC4DF7">
            <w:pPr>
              <w:pStyle w:val="Standard"/>
              <w:jc w:val="both"/>
              <w:rPr>
                <w:sz w:val="22"/>
                <w:szCs w:val="22"/>
              </w:rPr>
            </w:pPr>
            <w:r w:rsidRPr="00A663A6">
              <w:rPr>
                <w:sz w:val="22"/>
                <w:szCs w:val="22"/>
              </w:rPr>
              <w:t>98,5</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4ACCF" w14:textId="77777777" w:rsidR="00A524CE" w:rsidRPr="00A663A6" w:rsidRDefault="00D70BD0" w:rsidP="00CC4DF7">
            <w:pPr>
              <w:pStyle w:val="Standard"/>
              <w:jc w:val="both"/>
              <w:rPr>
                <w:sz w:val="22"/>
                <w:szCs w:val="22"/>
              </w:rPr>
            </w:pPr>
            <w:r>
              <w:rPr>
                <w:sz w:val="22"/>
                <w:szCs w:val="22"/>
              </w:rPr>
              <w:t xml:space="preserve">6 </w:t>
            </w:r>
            <w:r w:rsidR="00A524CE" w:rsidRPr="00A663A6">
              <w:rPr>
                <w:sz w:val="22"/>
                <w:szCs w:val="22"/>
              </w:rPr>
              <w:t>6</w:t>
            </w:r>
            <w:r>
              <w:rPr>
                <w:sz w:val="22"/>
                <w:szCs w:val="22"/>
              </w:rPr>
              <w:t>00</w:t>
            </w:r>
          </w:p>
        </w:tc>
      </w:tr>
      <w:tr w:rsidR="00A524CE" w14:paraId="39B98A9C" w14:textId="77777777" w:rsidTr="00AA09E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B51C4" w14:textId="77777777" w:rsidR="00A524CE" w:rsidRPr="00A663A6" w:rsidRDefault="00A524CE" w:rsidP="004C3B44">
            <w:pPr>
              <w:pStyle w:val="Standard"/>
              <w:jc w:val="both"/>
              <w:rPr>
                <w:sz w:val="22"/>
                <w:szCs w:val="22"/>
              </w:rPr>
            </w:pPr>
            <w:r w:rsidRPr="00A663A6">
              <w:rPr>
                <w:sz w:val="22"/>
                <w:szCs w:val="22"/>
              </w:rPr>
              <w:t>07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C927C" w14:textId="77777777" w:rsidR="00A524CE" w:rsidRPr="00A663A6" w:rsidRDefault="00A524CE" w:rsidP="004C3B44">
            <w:pPr>
              <w:pStyle w:val="Standard"/>
              <w:jc w:val="both"/>
              <w:rPr>
                <w:sz w:val="22"/>
                <w:szCs w:val="22"/>
              </w:rPr>
            </w:pPr>
            <w:r w:rsidRPr="00A663A6">
              <w:rPr>
                <w:sz w:val="22"/>
                <w:szCs w:val="22"/>
              </w:rPr>
              <w:t>Aplinkos apsaugos programa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C876C" w14:textId="77777777" w:rsidR="00A524CE" w:rsidRPr="00A663A6" w:rsidRDefault="00D70BD0" w:rsidP="00CC4DF7">
            <w:pPr>
              <w:pStyle w:val="Standard"/>
              <w:jc w:val="both"/>
              <w:rPr>
                <w:sz w:val="22"/>
                <w:szCs w:val="22"/>
              </w:rPr>
            </w:pPr>
            <w:r>
              <w:rPr>
                <w:sz w:val="22"/>
                <w:szCs w:val="22"/>
              </w:rPr>
              <w:t xml:space="preserve">206 </w:t>
            </w:r>
            <w:r w:rsidR="00A524CE" w:rsidRPr="00A663A6">
              <w:rPr>
                <w:sz w:val="22"/>
                <w:szCs w:val="22"/>
              </w:rPr>
              <w:t>7</w:t>
            </w:r>
            <w:r>
              <w:rPr>
                <w:sz w:val="22"/>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150C" w14:textId="77777777" w:rsidR="00A524CE" w:rsidRPr="00A663A6" w:rsidRDefault="00D70BD0" w:rsidP="00CC4DF7">
            <w:pPr>
              <w:pStyle w:val="Standard"/>
              <w:jc w:val="both"/>
              <w:rPr>
                <w:sz w:val="22"/>
                <w:szCs w:val="22"/>
              </w:rPr>
            </w:pPr>
            <w:r>
              <w:rPr>
                <w:sz w:val="22"/>
                <w:szCs w:val="22"/>
              </w:rPr>
              <w:t xml:space="preserve">161 </w:t>
            </w:r>
            <w:r w:rsidR="00A524CE" w:rsidRPr="00A663A6">
              <w:rPr>
                <w:sz w:val="22"/>
                <w:szCs w:val="22"/>
              </w:rPr>
              <w:t>2</w:t>
            </w:r>
            <w:r>
              <w:rPr>
                <w:sz w:val="22"/>
                <w:szCs w:val="22"/>
              </w:rPr>
              <w:t>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84CE5" w14:textId="77777777" w:rsidR="00A524CE" w:rsidRPr="00A663A6" w:rsidRDefault="00A524CE" w:rsidP="00CC4DF7">
            <w:pPr>
              <w:pStyle w:val="Standard"/>
              <w:jc w:val="both"/>
              <w:rPr>
                <w:sz w:val="22"/>
                <w:szCs w:val="22"/>
              </w:rPr>
            </w:pPr>
            <w:r w:rsidRPr="00A663A6">
              <w:rPr>
                <w:sz w:val="22"/>
                <w:szCs w:val="22"/>
              </w:rPr>
              <w:t>78,0</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AB75F" w14:textId="77777777" w:rsidR="00A524CE" w:rsidRPr="00A663A6" w:rsidRDefault="00D70BD0" w:rsidP="00CC4DF7">
            <w:pPr>
              <w:pStyle w:val="Standard"/>
              <w:jc w:val="both"/>
              <w:rPr>
                <w:sz w:val="22"/>
                <w:szCs w:val="22"/>
              </w:rPr>
            </w:pPr>
            <w:r>
              <w:rPr>
                <w:sz w:val="22"/>
                <w:szCs w:val="22"/>
              </w:rPr>
              <w:t xml:space="preserve">45 </w:t>
            </w:r>
            <w:r w:rsidR="00A524CE" w:rsidRPr="00A663A6">
              <w:rPr>
                <w:sz w:val="22"/>
                <w:szCs w:val="22"/>
              </w:rPr>
              <w:t>5</w:t>
            </w:r>
            <w:r>
              <w:rPr>
                <w:sz w:val="22"/>
                <w:szCs w:val="22"/>
              </w:rPr>
              <w:t>00</w:t>
            </w:r>
          </w:p>
        </w:tc>
      </w:tr>
      <w:tr w:rsidR="00A524CE" w14:paraId="0D8114B6" w14:textId="77777777" w:rsidTr="00AA09E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74702" w14:textId="77777777" w:rsidR="00A524CE" w:rsidRPr="00A663A6" w:rsidRDefault="00A524CE" w:rsidP="004C3B44">
            <w:pPr>
              <w:pStyle w:val="Standard"/>
              <w:jc w:val="both"/>
              <w:rPr>
                <w:sz w:val="22"/>
                <w:szCs w:val="22"/>
              </w:rPr>
            </w:pPr>
            <w:r w:rsidRPr="00A663A6">
              <w:rPr>
                <w:sz w:val="22"/>
                <w:szCs w:val="22"/>
              </w:rPr>
              <w:t>08</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BE462" w14:textId="77777777" w:rsidR="00A524CE" w:rsidRPr="00A663A6" w:rsidRDefault="00A524CE" w:rsidP="004C3B44">
            <w:pPr>
              <w:pStyle w:val="Standard"/>
              <w:jc w:val="both"/>
              <w:rPr>
                <w:sz w:val="22"/>
                <w:szCs w:val="22"/>
              </w:rPr>
            </w:pPr>
            <w:r w:rsidRPr="00A663A6">
              <w:rPr>
                <w:sz w:val="22"/>
                <w:szCs w:val="22"/>
              </w:rPr>
              <w:t>Ekonominio konkurencingumo didinimo programa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301C" w14:textId="77777777" w:rsidR="00A524CE" w:rsidRPr="00A663A6" w:rsidRDefault="00D70BD0" w:rsidP="00CC4DF7">
            <w:pPr>
              <w:pStyle w:val="Standard"/>
              <w:jc w:val="both"/>
              <w:rPr>
                <w:sz w:val="22"/>
                <w:szCs w:val="22"/>
              </w:rPr>
            </w:pPr>
            <w:r>
              <w:rPr>
                <w:sz w:val="22"/>
                <w:szCs w:val="22"/>
              </w:rPr>
              <w:t xml:space="preserve">534 </w:t>
            </w:r>
            <w:r w:rsidR="00A524CE" w:rsidRPr="00A663A6">
              <w:rPr>
                <w:sz w:val="22"/>
                <w:szCs w:val="22"/>
              </w:rPr>
              <w:t>9</w:t>
            </w:r>
            <w:r>
              <w:rPr>
                <w:sz w:val="22"/>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377F7" w14:textId="77777777" w:rsidR="00A524CE" w:rsidRPr="00A663A6" w:rsidRDefault="00D70BD0" w:rsidP="00CC4DF7">
            <w:pPr>
              <w:pStyle w:val="Standard"/>
              <w:jc w:val="both"/>
              <w:rPr>
                <w:sz w:val="22"/>
                <w:szCs w:val="22"/>
              </w:rPr>
            </w:pPr>
            <w:r>
              <w:rPr>
                <w:sz w:val="22"/>
                <w:szCs w:val="22"/>
              </w:rPr>
              <w:t xml:space="preserve">500 </w:t>
            </w:r>
            <w:r w:rsidR="00A524CE" w:rsidRPr="00A663A6">
              <w:rPr>
                <w:sz w:val="22"/>
                <w:szCs w:val="22"/>
              </w:rPr>
              <w:t>1</w:t>
            </w:r>
            <w:r>
              <w:rPr>
                <w:sz w:val="22"/>
                <w:szCs w:val="22"/>
              </w:rPr>
              <w:t>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E17BF" w14:textId="77777777" w:rsidR="00A524CE" w:rsidRPr="00A663A6" w:rsidRDefault="00A524CE" w:rsidP="00CC4DF7">
            <w:pPr>
              <w:pStyle w:val="Standard"/>
              <w:jc w:val="both"/>
              <w:rPr>
                <w:sz w:val="22"/>
                <w:szCs w:val="22"/>
              </w:rPr>
            </w:pPr>
            <w:r w:rsidRPr="00A663A6">
              <w:rPr>
                <w:sz w:val="22"/>
                <w:szCs w:val="22"/>
              </w:rPr>
              <w:t>93,5</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1CC23" w14:textId="77777777" w:rsidR="00A524CE" w:rsidRPr="00A663A6" w:rsidRDefault="00D70BD0" w:rsidP="00CC4DF7">
            <w:pPr>
              <w:pStyle w:val="Standard"/>
              <w:jc w:val="both"/>
              <w:rPr>
                <w:sz w:val="22"/>
                <w:szCs w:val="22"/>
              </w:rPr>
            </w:pPr>
            <w:r>
              <w:rPr>
                <w:sz w:val="22"/>
                <w:szCs w:val="22"/>
              </w:rPr>
              <w:t xml:space="preserve">34 </w:t>
            </w:r>
            <w:r w:rsidR="00A524CE" w:rsidRPr="00A663A6">
              <w:rPr>
                <w:sz w:val="22"/>
                <w:szCs w:val="22"/>
              </w:rPr>
              <w:t>8</w:t>
            </w:r>
            <w:r>
              <w:rPr>
                <w:sz w:val="22"/>
                <w:szCs w:val="22"/>
              </w:rPr>
              <w:t>00</w:t>
            </w:r>
          </w:p>
        </w:tc>
      </w:tr>
      <w:tr w:rsidR="00A524CE" w14:paraId="3CBB3ABC" w14:textId="77777777" w:rsidTr="00AA09E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45439" w14:textId="77777777" w:rsidR="00A524CE" w:rsidRPr="00A663A6" w:rsidRDefault="00A524CE" w:rsidP="004C3B44">
            <w:pPr>
              <w:pStyle w:val="Standard"/>
              <w:jc w:val="both"/>
              <w:rPr>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DAD6" w14:textId="77777777" w:rsidR="00A524CE" w:rsidRPr="00A663A6" w:rsidRDefault="00A524CE" w:rsidP="004C3B44">
            <w:pPr>
              <w:pStyle w:val="Standard"/>
              <w:jc w:val="both"/>
              <w:rPr>
                <w:sz w:val="22"/>
                <w:szCs w:val="22"/>
              </w:rPr>
            </w:pPr>
            <w:r w:rsidRPr="00A663A6">
              <w:rPr>
                <w:sz w:val="22"/>
                <w:szCs w:val="22"/>
              </w:rPr>
              <w:t>Iš viso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B0C34" w14:textId="77777777" w:rsidR="00A524CE" w:rsidRPr="00A663A6" w:rsidRDefault="00D70BD0" w:rsidP="00CC4DF7">
            <w:pPr>
              <w:pStyle w:val="Standard"/>
              <w:jc w:val="both"/>
              <w:rPr>
                <w:sz w:val="22"/>
                <w:szCs w:val="22"/>
              </w:rPr>
            </w:pPr>
            <w:r>
              <w:rPr>
                <w:sz w:val="22"/>
                <w:szCs w:val="22"/>
              </w:rPr>
              <w:t xml:space="preserve">29 063 </w:t>
            </w:r>
            <w:r w:rsidR="00A524CE" w:rsidRPr="00A663A6">
              <w:rPr>
                <w:sz w:val="22"/>
                <w:szCs w:val="22"/>
              </w:rPr>
              <w:t>6</w:t>
            </w:r>
            <w:r>
              <w:rPr>
                <w:sz w:val="22"/>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FCCCE" w14:textId="77777777" w:rsidR="00A524CE" w:rsidRPr="00A663A6" w:rsidRDefault="00D70BD0" w:rsidP="00CC4DF7">
            <w:pPr>
              <w:pStyle w:val="Standard"/>
              <w:jc w:val="both"/>
              <w:rPr>
                <w:sz w:val="22"/>
                <w:szCs w:val="22"/>
              </w:rPr>
            </w:pPr>
            <w:r>
              <w:rPr>
                <w:sz w:val="22"/>
                <w:szCs w:val="22"/>
              </w:rPr>
              <w:t xml:space="preserve">28 070 </w:t>
            </w:r>
            <w:r w:rsidR="00A524CE" w:rsidRPr="00A663A6">
              <w:rPr>
                <w:sz w:val="22"/>
                <w:szCs w:val="22"/>
              </w:rPr>
              <w:t>2</w:t>
            </w:r>
            <w:r>
              <w:rPr>
                <w:sz w:val="22"/>
                <w:szCs w:val="22"/>
              </w:rPr>
              <w:t>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D13A" w14:textId="77777777" w:rsidR="00A524CE" w:rsidRPr="00A663A6" w:rsidRDefault="00A524CE" w:rsidP="00CC4DF7">
            <w:pPr>
              <w:pStyle w:val="Standard"/>
              <w:jc w:val="both"/>
              <w:rPr>
                <w:sz w:val="22"/>
                <w:szCs w:val="22"/>
              </w:rPr>
            </w:pPr>
            <w:r w:rsidRPr="00A663A6">
              <w:rPr>
                <w:sz w:val="22"/>
                <w:szCs w:val="22"/>
              </w:rPr>
              <w:t>96,5</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8879" w14:textId="77777777" w:rsidR="00A524CE" w:rsidRPr="00A663A6" w:rsidRDefault="00D70BD0" w:rsidP="00CC4DF7">
            <w:pPr>
              <w:pStyle w:val="Standard"/>
              <w:jc w:val="both"/>
              <w:rPr>
                <w:sz w:val="22"/>
                <w:szCs w:val="22"/>
              </w:rPr>
            </w:pPr>
            <w:r>
              <w:rPr>
                <w:sz w:val="22"/>
                <w:szCs w:val="22"/>
              </w:rPr>
              <w:t xml:space="preserve">993 </w:t>
            </w:r>
            <w:r w:rsidR="00A524CE" w:rsidRPr="00A663A6">
              <w:rPr>
                <w:sz w:val="22"/>
                <w:szCs w:val="22"/>
              </w:rPr>
              <w:t>4</w:t>
            </w:r>
            <w:r>
              <w:rPr>
                <w:sz w:val="22"/>
                <w:szCs w:val="22"/>
              </w:rPr>
              <w:t>00</w:t>
            </w:r>
          </w:p>
        </w:tc>
      </w:tr>
    </w:tbl>
    <w:p w14:paraId="75C921A6" w14:textId="77777777" w:rsidR="00A524CE" w:rsidRDefault="00A524CE" w:rsidP="00A524CE">
      <w:pPr>
        <w:pStyle w:val="Standard"/>
        <w:ind w:firstLine="709"/>
        <w:jc w:val="right"/>
        <w:rPr>
          <w:b/>
        </w:rPr>
      </w:pPr>
    </w:p>
    <w:p w14:paraId="401CD7F6" w14:textId="5A454367" w:rsidR="00A524CE" w:rsidRDefault="00A524CE" w:rsidP="00A663A6">
      <w:pPr>
        <w:rPr>
          <w:rFonts w:cs="Lucida Sans Unicode"/>
          <w:kern w:val="0"/>
          <w:lang w:eastAsia="hi-IN"/>
        </w:rPr>
      </w:pPr>
      <w:r>
        <w:rPr>
          <w:rFonts w:cs="Lucida Sans Unicode"/>
          <w:kern w:val="0"/>
          <w:lang w:eastAsia="hi-IN"/>
        </w:rPr>
        <w:t>Savivaldybės biudžeto mokinio krep</w:t>
      </w:r>
      <w:r w:rsidR="00B22DDF">
        <w:rPr>
          <w:rFonts w:cs="Lucida Sans Unicode"/>
          <w:kern w:val="0"/>
          <w:lang w:eastAsia="hi-IN"/>
        </w:rPr>
        <w:t xml:space="preserve">šelio patikslintas planas 6 076 </w:t>
      </w:r>
      <w:r>
        <w:rPr>
          <w:rFonts w:cs="Lucida Sans Unicode"/>
          <w:kern w:val="0"/>
          <w:lang w:eastAsia="hi-IN"/>
        </w:rPr>
        <w:t>1</w:t>
      </w:r>
      <w:r w:rsidR="00B22DDF">
        <w:rPr>
          <w:rFonts w:cs="Lucida Sans Unicode"/>
          <w:kern w:val="0"/>
          <w:lang w:eastAsia="hi-IN"/>
        </w:rPr>
        <w:t>00 Eur</w:t>
      </w:r>
      <w:r>
        <w:rPr>
          <w:rFonts w:cs="Lucida Sans Unicode"/>
          <w:kern w:val="0"/>
          <w:lang w:eastAsia="hi-IN"/>
        </w:rPr>
        <w:t xml:space="preserve"> panaudotas, grąžinta Švietimo ir mokslo ministerijai 0,50 ct.</w:t>
      </w:r>
    </w:p>
    <w:p w14:paraId="2D95DF8B" w14:textId="00496AFF" w:rsidR="00A524CE" w:rsidRDefault="00A524CE" w:rsidP="00A663A6">
      <w:pPr>
        <w:rPr>
          <w:rFonts w:cs="Lucida Sans Unicode"/>
          <w:kern w:val="0"/>
          <w:lang w:eastAsia="hi-IN"/>
        </w:rPr>
      </w:pPr>
      <w:r>
        <w:rPr>
          <w:rFonts w:cs="Lucida Sans Unicode"/>
          <w:kern w:val="0"/>
          <w:lang w:eastAsia="hi-IN"/>
        </w:rPr>
        <w:t>2015 m</w:t>
      </w:r>
      <w:r w:rsidR="0064511B">
        <w:rPr>
          <w:rFonts w:cs="Lucida Sans Unicode"/>
          <w:kern w:val="0"/>
          <w:lang w:eastAsia="hi-IN"/>
        </w:rPr>
        <w:t>.</w:t>
      </w:r>
      <w:r>
        <w:rPr>
          <w:rFonts w:cs="Lucida Sans Unicode"/>
          <w:kern w:val="0"/>
          <w:lang w:eastAsia="hi-IN"/>
        </w:rPr>
        <w:t xml:space="preserve"> savivaldybė paskolų iš kredito įstaigų neėmė. Einamaisiais metais grąžinta </w:t>
      </w:r>
      <w:r w:rsidR="00B22DDF">
        <w:rPr>
          <w:rFonts w:cs="Lucida Sans Unicode"/>
          <w:kern w:val="0"/>
          <w:lang w:eastAsia="hi-IN"/>
        </w:rPr>
        <w:t xml:space="preserve">paskolų kredito įstaigoms 1 127 </w:t>
      </w:r>
      <w:r>
        <w:rPr>
          <w:rFonts w:cs="Lucida Sans Unicode"/>
          <w:kern w:val="0"/>
          <w:lang w:eastAsia="hi-IN"/>
        </w:rPr>
        <w:t>0</w:t>
      </w:r>
      <w:r w:rsidR="00B22DDF">
        <w:rPr>
          <w:rFonts w:cs="Lucida Sans Unicode"/>
          <w:kern w:val="0"/>
          <w:lang w:eastAsia="hi-IN"/>
        </w:rPr>
        <w:t>00 Eur</w:t>
      </w:r>
      <w:r>
        <w:rPr>
          <w:rFonts w:cs="Lucida Sans Unicode"/>
          <w:kern w:val="0"/>
          <w:lang w:eastAsia="hi-IN"/>
        </w:rPr>
        <w:t>, iš jų 160</w:t>
      </w:r>
      <w:r w:rsidR="00B22DDF">
        <w:rPr>
          <w:rFonts w:cs="Lucida Sans Unicode"/>
          <w:kern w:val="0"/>
          <w:lang w:eastAsia="hi-IN"/>
        </w:rPr>
        <w:t xml:space="preserve"> </w:t>
      </w:r>
      <w:r>
        <w:rPr>
          <w:rFonts w:cs="Lucida Sans Unicode"/>
          <w:kern w:val="0"/>
          <w:lang w:eastAsia="hi-IN"/>
        </w:rPr>
        <w:t>0</w:t>
      </w:r>
      <w:r w:rsidR="00B22DDF">
        <w:rPr>
          <w:rFonts w:cs="Lucida Sans Unicode"/>
          <w:kern w:val="0"/>
          <w:lang w:eastAsia="hi-IN"/>
        </w:rPr>
        <w:t>00 Eur</w:t>
      </w:r>
      <w:r>
        <w:rPr>
          <w:rFonts w:cs="Lucida Sans Unicode"/>
          <w:kern w:val="0"/>
          <w:lang w:eastAsia="hi-IN"/>
        </w:rPr>
        <w:t xml:space="preserve"> grąžinta anksčiau </w:t>
      </w:r>
      <w:r w:rsidR="0064511B">
        <w:rPr>
          <w:rFonts w:cs="Lucida Sans Unicode"/>
          <w:kern w:val="0"/>
          <w:lang w:eastAsia="hi-IN"/>
        </w:rPr>
        <w:t>negu numatyta</w:t>
      </w:r>
      <w:r>
        <w:rPr>
          <w:rFonts w:cs="Lucida Sans Unicode"/>
          <w:kern w:val="0"/>
          <w:lang w:eastAsia="hi-IN"/>
        </w:rPr>
        <w:t xml:space="preserve"> grafik</w:t>
      </w:r>
      <w:r w:rsidR="0064511B">
        <w:rPr>
          <w:rFonts w:cs="Lucida Sans Unicode"/>
          <w:kern w:val="0"/>
          <w:lang w:eastAsia="hi-IN"/>
        </w:rPr>
        <w:t>e</w:t>
      </w:r>
      <w:r>
        <w:rPr>
          <w:rFonts w:cs="Lucida Sans Unicode"/>
          <w:kern w:val="0"/>
          <w:lang w:eastAsia="hi-IN"/>
        </w:rPr>
        <w:t>.</w:t>
      </w:r>
    </w:p>
    <w:p w14:paraId="69ADB5E7" w14:textId="0B4707D6" w:rsidR="00A524CE" w:rsidRDefault="00A524CE" w:rsidP="00A663A6">
      <w:r>
        <w:rPr>
          <w:rFonts w:cs="Lucida Sans Unicode"/>
          <w:kern w:val="0"/>
          <w:lang w:eastAsia="hi-IN"/>
        </w:rPr>
        <w:t>D</w:t>
      </w:r>
      <w:r>
        <w:rPr>
          <w:rFonts w:cs="Lucida Sans Unicode"/>
          <w:kern w:val="0"/>
          <w:lang w:val="en-US" w:eastAsia="hi-IN"/>
        </w:rPr>
        <w:t>ėl akcinei bendrovei bankui „Snoras“ pritaikyto veiklos apribojimo ir banko lice</w:t>
      </w:r>
      <w:r w:rsidR="00B22DDF">
        <w:rPr>
          <w:rFonts w:cs="Lucida Sans Unicode"/>
          <w:kern w:val="0"/>
          <w:lang w:val="en-US" w:eastAsia="hi-IN"/>
        </w:rPr>
        <w:t xml:space="preserve">ncijos atšaukimo įšaldyta 482 </w:t>
      </w:r>
      <w:r>
        <w:rPr>
          <w:rFonts w:cs="Lucida Sans Unicode"/>
          <w:kern w:val="0"/>
          <w:lang w:val="en-US" w:eastAsia="hi-IN"/>
        </w:rPr>
        <w:t>7</w:t>
      </w:r>
      <w:r w:rsidR="00B22DDF">
        <w:rPr>
          <w:rFonts w:cs="Lucida Sans Unicode"/>
          <w:kern w:val="0"/>
          <w:lang w:val="en-US" w:eastAsia="hi-IN"/>
        </w:rPr>
        <w:t>00 Eur</w:t>
      </w:r>
      <w:r>
        <w:rPr>
          <w:rFonts w:cs="Lucida Sans Unicode"/>
          <w:kern w:val="0"/>
          <w:lang w:val="en-US" w:eastAsia="hi-IN"/>
        </w:rPr>
        <w:t>.</w:t>
      </w:r>
    </w:p>
    <w:p w14:paraId="48285A06" w14:textId="3F045B75" w:rsidR="00A524CE" w:rsidRDefault="00A524CE" w:rsidP="00A663A6">
      <w:pPr>
        <w:rPr>
          <w:rFonts w:cs="Lucida Sans Unicode"/>
          <w:kern w:val="0"/>
          <w:lang w:eastAsia="hi-IN"/>
        </w:rPr>
      </w:pPr>
      <w:r>
        <w:rPr>
          <w:rFonts w:cs="Lucida Sans Unicode"/>
          <w:kern w:val="0"/>
          <w:lang w:eastAsia="hi-IN"/>
        </w:rPr>
        <w:t>Mokėtinų ir gautinų sumų 2015 m</w:t>
      </w:r>
      <w:r w:rsidR="0064511B">
        <w:rPr>
          <w:rFonts w:cs="Lucida Sans Unicode"/>
          <w:kern w:val="0"/>
          <w:lang w:eastAsia="hi-IN"/>
        </w:rPr>
        <w:t>.</w:t>
      </w:r>
      <w:r>
        <w:rPr>
          <w:rFonts w:cs="Lucida Sans Unicode"/>
          <w:kern w:val="0"/>
          <w:lang w:eastAsia="hi-IN"/>
        </w:rPr>
        <w:t xml:space="preserve"> gruodžio 31 d. praleistų daugiau kaip 45 dienos neturime.</w:t>
      </w:r>
    </w:p>
    <w:p w14:paraId="4F1282BA" w14:textId="0E7AEC72" w:rsidR="00A524CE" w:rsidRDefault="00A524CE" w:rsidP="00A663A6">
      <w:pPr>
        <w:pStyle w:val="Standard"/>
        <w:ind w:firstLine="851"/>
        <w:jc w:val="both"/>
      </w:pPr>
      <w:r>
        <w:t>Priimtos, patikrintos ir registruotos 5 625  biudžetinių įstaigų paraiškos biudžeto lėšoms gauti. Jų pagrindu suformuot</w:t>
      </w:r>
      <w:r w:rsidR="0064511B">
        <w:t>i</w:t>
      </w:r>
      <w:r>
        <w:t xml:space="preserve"> 23 597 mokėjimo pavedimai, kurie eksportuoti į bankus.</w:t>
      </w:r>
    </w:p>
    <w:p w14:paraId="142DFEA7" w14:textId="1CCD8B1C" w:rsidR="00A524CE" w:rsidRDefault="00A524CE" w:rsidP="00A663A6">
      <w:pPr>
        <w:pStyle w:val="Standard"/>
        <w:ind w:firstLine="851"/>
        <w:jc w:val="both"/>
      </w:pPr>
      <w:r>
        <w:t>Naudojantis Viešojo sektoriaus apskaitos ir ataskaitų konsolidavimo informacine sistema (VSAKIS) parengtas konsoliduotųjų finansinių ataskaitų rinkinys už 2014 m. Į šį ataskaitų rinkinį įtrauktos 50 biudžetinių įstaigų, 2 viešosios įstaigos, savivaldybės iždas ir privatizavimo fondas.</w:t>
      </w:r>
    </w:p>
    <w:p w14:paraId="438F016B" w14:textId="145E85C5" w:rsidR="00A524CE" w:rsidRDefault="00A524CE" w:rsidP="00A663A6">
      <w:pPr>
        <w:pStyle w:val="Standard"/>
        <w:ind w:firstLine="851"/>
        <w:jc w:val="both"/>
      </w:pPr>
      <w:r>
        <w:t>Paskirstytos mokinio krepšelio lėšos 30 švietimo įstaigų. 5 kartus mokinio krepšelis buvo perskirstytas.</w:t>
      </w:r>
    </w:p>
    <w:p w14:paraId="60363AEA" w14:textId="093E8CD1" w:rsidR="00A524CE" w:rsidRDefault="00A524CE" w:rsidP="00932F7A">
      <w:pPr>
        <w:pStyle w:val="Standard"/>
        <w:ind w:firstLine="851"/>
        <w:jc w:val="both"/>
      </w:pPr>
      <w:r>
        <w:t xml:space="preserve">Skyriuje Iždo apskaita tvarkoma pagal VSAFAS standartus ir pinigų principu </w:t>
      </w:r>
      <w:r w:rsidR="0064511B">
        <w:t>programomis</w:t>
      </w:r>
      <w:r w:rsidR="0064511B">
        <w:rPr>
          <w:rFonts w:cs="Times New Roman"/>
        </w:rPr>
        <w:t xml:space="preserve"> </w:t>
      </w:r>
      <w:r>
        <w:rPr>
          <w:rFonts w:cs="Times New Roman"/>
        </w:rPr>
        <w:t>„</w:t>
      </w:r>
      <w:proofErr w:type="spellStart"/>
      <w:r>
        <w:t>Labbis</w:t>
      </w:r>
      <w:proofErr w:type="spellEnd"/>
      <w:r>
        <w:t xml:space="preserve">“ bei </w:t>
      </w:r>
      <w:r>
        <w:rPr>
          <w:rFonts w:cs="Times New Roman"/>
        </w:rPr>
        <w:t>„</w:t>
      </w:r>
      <w:proofErr w:type="spellStart"/>
      <w:r w:rsidR="00932F7A">
        <w:t>Eksitonas</w:t>
      </w:r>
      <w:proofErr w:type="spellEnd"/>
      <w:r w:rsidR="00932F7A">
        <w:t xml:space="preserve">“. </w:t>
      </w:r>
      <w:r w:rsidR="00FD6812">
        <w:t>Nuo 2016 m. sausio 1 d. apskaita tvarkoma tik „</w:t>
      </w:r>
      <w:proofErr w:type="spellStart"/>
      <w:r w:rsidR="00FD6812">
        <w:t>Labbis</w:t>
      </w:r>
      <w:proofErr w:type="spellEnd"/>
      <w:r w:rsidR="00FD6812">
        <w:t xml:space="preserve">“ sistema. </w:t>
      </w:r>
    </w:p>
    <w:p w14:paraId="1B7F0312" w14:textId="77777777" w:rsidR="00932F7A" w:rsidRDefault="00932F7A" w:rsidP="00932F7A">
      <w:pPr>
        <w:pStyle w:val="Standard"/>
        <w:ind w:firstLine="851"/>
        <w:jc w:val="both"/>
      </w:pPr>
    </w:p>
    <w:p w14:paraId="72A577C4" w14:textId="77777777" w:rsidR="00107BD8" w:rsidRPr="00EC2260" w:rsidRDefault="00107BD8" w:rsidP="00CB77E0">
      <w:pPr>
        <w:jc w:val="center"/>
        <w:outlineLvl w:val="0"/>
        <w:rPr>
          <w:b/>
          <w:noProof w:val="0"/>
          <w:szCs w:val="24"/>
        </w:rPr>
      </w:pPr>
      <w:r w:rsidRPr="00EC2260">
        <w:rPr>
          <w:b/>
          <w:noProof w:val="0"/>
          <w:szCs w:val="24"/>
        </w:rPr>
        <w:t>BUHALTERINĖ APSKAITA</w:t>
      </w:r>
    </w:p>
    <w:p w14:paraId="50F09D2D" w14:textId="77777777" w:rsidR="00107BD8" w:rsidRPr="00EC2260" w:rsidRDefault="00107BD8" w:rsidP="00107BD8">
      <w:pPr>
        <w:jc w:val="center"/>
        <w:rPr>
          <w:b/>
          <w:noProof w:val="0"/>
          <w:szCs w:val="24"/>
        </w:rPr>
      </w:pPr>
    </w:p>
    <w:p w14:paraId="39CAB4AB" w14:textId="3FACF4E2" w:rsidR="000E00D7" w:rsidRDefault="000E00D7" w:rsidP="000E00D7">
      <w:pPr>
        <w:tabs>
          <w:tab w:val="left" w:pos="851"/>
        </w:tabs>
        <w:rPr>
          <w:szCs w:val="24"/>
        </w:rPr>
      </w:pPr>
      <w:r>
        <w:rPr>
          <w:szCs w:val="24"/>
        </w:rPr>
        <w:t>Nuo 2009 m.</w:t>
      </w:r>
      <w:r w:rsidRPr="003650C4">
        <w:rPr>
          <w:szCs w:val="24"/>
        </w:rPr>
        <w:t xml:space="preserve"> Savivaldybės administracijos apskaita tvarkoma vadovaujantis Viešojo sektoriaus apskaitos ir finansinės atskaitomybės standartais, finansiniai ataskaitų duomenys įrašomi į Viešojo sektoriaus apskaitos konsolidavimo informacinę </w:t>
      </w:r>
      <w:r>
        <w:rPr>
          <w:szCs w:val="24"/>
        </w:rPr>
        <w:t>(VSAKIS) sistemą. Saviv</w:t>
      </w:r>
      <w:r w:rsidR="00AA09EF">
        <w:rPr>
          <w:szCs w:val="24"/>
        </w:rPr>
        <w:t>aldybės administracijos apskaita</w:t>
      </w:r>
      <w:r>
        <w:rPr>
          <w:szCs w:val="24"/>
        </w:rPr>
        <w:t xml:space="preserve"> tvarko</w:t>
      </w:r>
      <w:r w:rsidR="00AA09EF">
        <w:rPr>
          <w:szCs w:val="24"/>
        </w:rPr>
        <w:t>ma naudojant bendrą</w:t>
      </w:r>
      <w:r>
        <w:rPr>
          <w:szCs w:val="24"/>
        </w:rPr>
        <w:t xml:space="preserve"> finansų </w:t>
      </w:r>
      <w:r w:rsidR="00AA09EF">
        <w:rPr>
          <w:szCs w:val="24"/>
        </w:rPr>
        <w:t>valdymo ir apskaitos informacinę</w:t>
      </w:r>
      <w:r>
        <w:rPr>
          <w:szCs w:val="24"/>
        </w:rPr>
        <w:t xml:space="preserve"> </w:t>
      </w:r>
      <w:r w:rsidR="00AA09EF">
        <w:rPr>
          <w:szCs w:val="24"/>
        </w:rPr>
        <w:t>sistemą</w:t>
      </w:r>
      <w:r w:rsidRPr="00AA09EF">
        <w:rPr>
          <w:szCs w:val="24"/>
        </w:rPr>
        <w:t xml:space="preserve"> „Labbis“</w:t>
      </w:r>
      <w:r>
        <w:rPr>
          <w:szCs w:val="24"/>
        </w:rPr>
        <w:t xml:space="preserve"> </w:t>
      </w:r>
    </w:p>
    <w:p w14:paraId="3081DE7C" w14:textId="5338167B" w:rsidR="000E00D7" w:rsidRPr="003650C4" w:rsidRDefault="00107A6C" w:rsidP="000E00D7">
      <w:pPr>
        <w:rPr>
          <w:szCs w:val="24"/>
        </w:rPr>
      </w:pPr>
      <w:r>
        <w:rPr>
          <w:szCs w:val="24"/>
        </w:rPr>
        <w:t>A</w:t>
      </w:r>
      <w:r w:rsidR="000E00D7" w:rsidRPr="003650C4">
        <w:rPr>
          <w:szCs w:val="24"/>
        </w:rPr>
        <w:t>dministruoja</w:t>
      </w:r>
      <w:r w:rsidR="006A6A0E">
        <w:rPr>
          <w:szCs w:val="24"/>
        </w:rPr>
        <w:t>mos</w:t>
      </w:r>
      <w:r w:rsidR="000E00D7" w:rsidRPr="003650C4">
        <w:rPr>
          <w:szCs w:val="24"/>
        </w:rPr>
        <w:t xml:space="preserve"> įvairių fina</w:t>
      </w:r>
      <w:r w:rsidR="000E00D7">
        <w:rPr>
          <w:szCs w:val="24"/>
        </w:rPr>
        <w:t>nsavimo šaltinių</w:t>
      </w:r>
      <w:r w:rsidRPr="00107A6C">
        <w:rPr>
          <w:szCs w:val="24"/>
        </w:rPr>
        <w:t xml:space="preserve"> </w:t>
      </w:r>
      <w:r>
        <w:rPr>
          <w:szCs w:val="24"/>
        </w:rPr>
        <w:t>lėšos</w:t>
      </w:r>
      <w:r w:rsidR="000E00D7">
        <w:rPr>
          <w:szCs w:val="24"/>
        </w:rPr>
        <w:t>: s</w:t>
      </w:r>
      <w:r w:rsidR="000E00D7" w:rsidRPr="003650C4">
        <w:rPr>
          <w:szCs w:val="24"/>
        </w:rPr>
        <w:t>avivaldybės biudžeto</w:t>
      </w:r>
      <w:r w:rsidR="000E00D7">
        <w:rPr>
          <w:szCs w:val="24"/>
        </w:rPr>
        <w:t xml:space="preserve"> (savivaldybės </w:t>
      </w:r>
      <w:r w:rsidR="000E00D7" w:rsidRPr="003650C4">
        <w:rPr>
          <w:szCs w:val="24"/>
        </w:rPr>
        <w:t>paskolos, savivaldybės biudžeto, aplinkos apsaugos specialiosios pro</w:t>
      </w:r>
      <w:r w:rsidR="000E00D7">
        <w:rPr>
          <w:szCs w:val="24"/>
        </w:rPr>
        <w:t>gramos), specialiosios programos, v</w:t>
      </w:r>
      <w:r w:rsidR="000E00D7" w:rsidRPr="003650C4">
        <w:rPr>
          <w:szCs w:val="24"/>
        </w:rPr>
        <w:t>alstybės lėš</w:t>
      </w:r>
      <w:r>
        <w:rPr>
          <w:szCs w:val="24"/>
        </w:rPr>
        <w:t>os</w:t>
      </w:r>
      <w:r w:rsidR="000E00D7" w:rsidRPr="003650C4">
        <w:rPr>
          <w:szCs w:val="24"/>
        </w:rPr>
        <w:t>, skirt</w:t>
      </w:r>
      <w:r>
        <w:rPr>
          <w:szCs w:val="24"/>
        </w:rPr>
        <w:t>os</w:t>
      </w:r>
      <w:r w:rsidR="000E00D7" w:rsidRPr="003650C4">
        <w:rPr>
          <w:szCs w:val="24"/>
        </w:rPr>
        <w:t xml:space="preserve"> valstyb</w:t>
      </w:r>
      <w:r w:rsidR="000E00D7">
        <w:rPr>
          <w:szCs w:val="24"/>
        </w:rPr>
        <w:t>ės perduotoms savivaldybėms</w:t>
      </w:r>
      <w:r w:rsidR="000E00D7" w:rsidRPr="003650C4">
        <w:rPr>
          <w:szCs w:val="24"/>
        </w:rPr>
        <w:t xml:space="preserve"> funkcijoms atlikti</w:t>
      </w:r>
      <w:r w:rsidR="000E00D7">
        <w:rPr>
          <w:szCs w:val="24"/>
        </w:rPr>
        <w:t xml:space="preserve">, </w:t>
      </w:r>
      <w:r w:rsidR="000E00D7" w:rsidRPr="003650C4">
        <w:rPr>
          <w:szCs w:val="24"/>
        </w:rPr>
        <w:t xml:space="preserve">Lietuvos automobilių kelių direkcijos prie Susisiekimo ministerijos Kelių priežiūros ir plėtros </w:t>
      </w:r>
      <w:r>
        <w:rPr>
          <w:szCs w:val="24"/>
        </w:rPr>
        <w:t xml:space="preserve">programos, </w:t>
      </w:r>
      <w:r w:rsidR="000E00D7">
        <w:rPr>
          <w:szCs w:val="24"/>
        </w:rPr>
        <w:t>Lietuvos Respublikos valstybės investicijų program</w:t>
      </w:r>
      <w:r>
        <w:rPr>
          <w:szCs w:val="24"/>
        </w:rPr>
        <w:t>os</w:t>
      </w:r>
      <w:r w:rsidR="000E00D7">
        <w:rPr>
          <w:szCs w:val="24"/>
        </w:rPr>
        <w:t>, v</w:t>
      </w:r>
      <w:r w:rsidR="000E00D7" w:rsidRPr="003650C4">
        <w:rPr>
          <w:szCs w:val="24"/>
        </w:rPr>
        <w:t>alstybės lėš</w:t>
      </w:r>
      <w:r>
        <w:rPr>
          <w:szCs w:val="24"/>
        </w:rPr>
        <w:t>os</w:t>
      </w:r>
      <w:r w:rsidR="000E00D7" w:rsidRPr="003650C4">
        <w:rPr>
          <w:szCs w:val="24"/>
        </w:rPr>
        <w:t>, skirt</w:t>
      </w:r>
      <w:r>
        <w:rPr>
          <w:szCs w:val="24"/>
        </w:rPr>
        <w:t>os</w:t>
      </w:r>
      <w:r w:rsidR="000E00D7" w:rsidRPr="003650C4">
        <w:rPr>
          <w:szCs w:val="24"/>
        </w:rPr>
        <w:t xml:space="preserve"> socialinėms pašalpoms, kompensacijoms</w:t>
      </w:r>
      <w:r w:rsidR="000E00D7">
        <w:rPr>
          <w:szCs w:val="24"/>
        </w:rPr>
        <w:t xml:space="preserve">; </w:t>
      </w:r>
      <w:r w:rsidR="000E00D7">
        <w:rPr>
          <w:szCs w:val="24"/>
        </w:rPr>
        <w:lastRenderedPageBreak/>
        <w:t xml:space="preserve">Valstybės biudžeto: </w:t>
      </w:r>
      <w:r w:rsidR="000E00D7" w:rsidRPr="003650C4">
        <w:rPr>
          <w:szCs w:val="24"/>
        </w:rPr>
        <w:t>Socialinės apsaugos ir darbo ministerijos šalpo</w:t>
      </w:r>
      <w:r>
        <w:rPr>
          <w:szCs w:val="24"/>
        </w:rPr>
        <w:t>m</w:t>
      </w:r>
      <w:r w:rsidR="000E00D7" w:rsidRPr="003650C4">
        <w:rPr>
          <w:szCs w:val="24"/>
        </w:rPr>
        <w:t>s, vaikų ir kit</w:t>
      </w:r>
      <w:r>
        <w:rPr>
          <w:szCs w:val="24"/>
        </w:rPr>
        <w:t>ms</w:t>
      </w:r>
      <w:r w:rsidR="000E00D7" w:rsidRPr="003650C4">
        <w:rPr>
          <w:szCs w:val="24"/>
        </w:rPr>
        <w:t xml:space="preserve"> išmo</w:t>
      </w:r>
      <w:r w:rsidR="000E00D7">
        <w:rPr>
          <w:szCs w:val="24"/>
        </w:rPr>
        <w:t>k</w:t>
      </w:r>
      <w:r>
        <w:rPr>
          <w:szCs w:val="24"/>
        </w:rPr>
        <w:t>oms</w:t>
      </w:r>
      <w:r w:rsidR="000E00D7">
        <w:rPr>
          <w:szCs w:val="24"/>
        </w:rPr>
        <w:t xml:space="preserve"> mokė</w:t>
      </w:r>
      <w:r>
        <w:rPr>
          <w:szCs w:val="24"/>
        </w:rPr>
        <w:t>t</w:t>
      </w:r>
      <w:r w:rsidR="000E00D7">
        <w:rPr>
          <w:szCs w:val="24"/>
        </w:rPr>
        <w:t>i ir administr</w:t>
      </w:r>
      <w:r>
        <w:rPr>
          <w:szCs w:val="24"/>
        </w:rPr>
        <w:t>uot</w:t>
      </w:r>
      <w:r w:rsidR="000E00D7">
        <w:rPr>
          <w:szCs w:val="24"/>
        </w:rPr>
        <w:t xml:space="preserve">i, </w:t>
      </w:r>
      <w:r w:rsidR="000E00D7" w:rsidRPr="003650C4">
        <w:rPr>
          <w:szCs w:val="24"/>
        </w:rPr>
        <w:t>Socialinės apsaugos ir darbo ministerijos Neįgaliųjų departamento socialinės reabilitacijos paslaugų neįgaliesiems bendruomenėje projektui vykdyti</w:t>
      </w:r>
      <w:r w:rsidR="000E00D7">
        <w:rPr>
          <w:szCs w:val="24"/>
        </w:rPr>
        <w:t>, Socialinės apsaugos ir darbo ministerijos vietos savivaldos kaimo bendruomenių veiklai finansuoti, Užsienio reikalų ministerijos, Švietimo ir mokslo ministerijos</w:t>
      </w:r>
      <w:r w:rsidR="000E00D7" w:rsidRPr="003650C4">
        <w:rPr>
          <w:szCs w:val="24"/>
        </w:rPr>
        <w:t xml:space="preserve"> program</w:t>
      </w:r>
      <w:r>
        <w:rPr>
          <w:szCs w:val="24"/>
        </w:rPr>
        <w:t>oms</w:t>
      </w:r>
      <w:r w:rsidR="000E00D7" w:rsidRPr="003650C4">
        <w:rPr>
          <w:szCs w:val="24"/>
        </w:rPr>
        <w:t xml:space="preserve"> vykdymui</w:t>
      </w:r>
      <w:r w:rsidR="000E00D7">
        <w:rPr>
          <w:szCs w:val="24"/>
        </w:rPr>
        <w:t xml:space="preserve">; </w:t>
      </w:r>
      <w:r w:rsidR="000E00D7" w:rsidRPr="003650C4">
        <w:rPr>
          <w:szCs w:val="24"/>
        </w:rPr>
        <w:t>Europos Sąjungos (finansinė parama) investicini</w:t>
      </w:r>
      <w:r>
        <w:rPr>
          <w:szCs w:val="24"/>
        </w:rPr>
        <w:t>ams</w:t>
      </w:r>
      <w:r w:rsidR="000E00D7" w:rsidRPr="003650C4">
        <w:rPr>
          <w:szCs w:val="24"/>
        </w:rPr>
        <w:t xml:space="preserve"> projekt</w:t>
      </w:r>
      <w:r>
        <w:rPr>
          <w:szCs w:val="24"/>
        </w:rPr>
        <w:t>ams</w:t>
      </w:r>
      <w:r w:rsidR="000E00D7" w:rsidRPr="003650C4">
        <w:rPr>
          <w:szCs w:val="24"/>
        </w:rPr>
        <w:t xml:space="preserve"> vykdy</w:t>
      </w:r>
      <w:r>
        <w:rPr>
          <w:szCs w:val="24"/>
        </w:rPr>
        <w:t>t</w:t>
      </w:r>
      <w:r w:rsidR="000E00D7" w:rsidRPr="003650C4">
        <w:rPr>
          <w:szCs w:val="24"/>
        </w:rPr>
        <w:t>i</w:t>
      </w:r>
      <w:r w:rsidR="000E00D7">
        <w:rPr>
          <w:szCs w:val="24"/>
        </w:rPr>
        <w:t xml:space="preserve">; </w:t>
      </w:r>
      <w:r w:rsidR="000E00D7" w:rsidRPr="003650C4">
        <w:rPr>
          <w:szCs w:val="24"/>
        </w:rPr>
        <w:t>kitų šaltinių (rėmėjų</w:t>
      </w:r>
      <w:r>
        <w:rPr>
          <w:szCs w:val="24"/>
        </w:rPr>
        <w:t>)</w:t>
      </w:r>
      <w:r w:rsidR="000E00D7" w:rsidRPr="003650C4">
        <w:rPr>
          <w:szCs w:val="24"/>
        </w:rPr>
        <w:t xml:space="preserve"> lėšos.</w:t>
      </w:r>
    </w:p>
    <w:p w14:paraId="76636419" w14:textId="770831D8" w:rsidR="000E00D7" w:rsidRPr="003650C4" w:rsidRDefault="000E00D7" w:rsidP="00714096">
      <w:pPr>
        <w:rPr>
          <w:szCs w:val="24"/>
        </w:rPr>
      </w:pPr>
      <w:r w:rsidRPr="003650C4">
        <w:rPr>
          <w:szCs w:val="24"/>
        </w:rPr>
        <w:t>Savivaldybės administracija dalyvauja vykdant Panevėžio rajono savivaldybės strateginio veiklos plano programas:</w:t>
      </w:r>
      <w:r w:rsidR="00BC3BC8">
        <w:rPr>
          <w:szCs w:val="24"/>
        </w:rPr>
        <w:t xml:space="preserve"> </w:t>
      </w:r>
      <w:r w:rsidRPr="003650C4">
        <w:rPr>
          <w:szCs w:val="24"/>
        </w:rPr>
        <w:t>Savivald</w:t>
      </w:r>
      <w:r w:rsidR="00107A6C">
        <w:rPr>
          <w:szCs w:val="24"/>
        </w:rPr>
        <w:t>ybė</w:t>
      </w:r>
      <w:r w:rsidRPr="003650C4">
        <w:rPr>
          <w:szCs w:val="24"/>
        </w:rPr>
        <w:t>s valdymo;</w:t>
      </w:r>
      <w:r w:rsidR="00BC3BC8">
        <w:rPr>
          <w:szCs w:val="24"/>
        </w:rPr>
        <w:t xml:space="preserve"> </w:t>
      </w:r>
      <w:r w:rsidRPr="003650C4">
        <w:rPr>
          <w:szCs w:val="24"/>
        </w:rPr>
        <w:t>Ugdymo proceso ir kokybiškos ugdymosi aplinkos užtikrinimo;</w:t>
      </w:r>
      <w:r w:rsidR="00BC3BC8">
        <w:rPr>
          <w:szCs w:val="24"/>
        </w:rPr>
        <w:t xml:space="preserve"> </w:t>
      </w:r>
      <w:r w:rsidRPr="003650C4">
        <w:rPr>
          <w:szCs w:val="24"/>
        </w:rPr>
        <w:t>Aktyvaus bendruomenės gyvenimo skatinimo;</w:t>
      </w:r>
      <w:r w:rsidR="00BC3BC8">
        <w:rPr>
          <w:szCs w:val="24"/>
        </w:rPr>
        <w:t xml:space="preserve"> I</w:t>
      </w:r>
      <w:r w:rsidRPr="003650C4">
        <w:rPr>
          <w:szCs w:val="24"/>
        </w:rPr>
        <w:t>nfrastruktūros priežiūros, modernizavimo ir plėtros;</w:t>
      </w:r>
      <w:r w:rsidR="00BC3BC8">
        <w:rPr>
          <w:szCs w:val="24"/>
        </w:rPr>
        <w:t xml:space="preserve"> </w:t>
      </w:r>
      <w:r w:rsidRPr="003650C4">
        <w:rPr>
          <w:szCs w:val="24"/>
        </w:rPr>
        <w:t>Socialinės atskirties mažinimo;</w:t>
      </w:r>
      <w:r w:rsidR="00BC3BC8">
        <w:rPr>
          <w:szCs w:val="24"/>
        </w:rPr>
        <w:t xml:space="preserve"> </w:t>
      </w:r>
      <w:r w:rsidRPr="003650C4">
        <w:rPr>
          <w:szCs w:val="24"/>
        </w:rPr>
        <w:t>Sveikatos apsaugos;</w:t>
      </w:r>
      <w:r w:rsidR="00BC3BC8">
        <w:rPr>
          <w:szCs w:val="24"/>
        </w:rPr>
        <w:t xml:space="preserve"> </w:t>
      </w:r>
      <w:r w:rsidRPr="003650C4">
        <w:rPr>
          <w:szCs w:val="24"/>
        </w:rPr>
        <w:t>Aplinkos apsaugos;</w:t>
      </w:r>
      <w:r w:rsidR="00BC3BC8">
        <w:rPr>
          <w:szCs w:val="24"/>
        </w:rPr>
        <w:t xml:space="preserve"> </w:t>
      </w:r>
      <w:r w:rsidRPr="003650C4">
        <w:rPr>
          <w:szCs w:val="24"/>
        </w:rPr>
        <w:t>Ekonominio konkurencingumo didinimo.</w:t>
      </w:r>
    </w:p>
    <w:p w14:paraId="5E041C6D" w14:textId="77777777" w:rsidR="000E00D7" w:rsidRDefault="000E00D7" w:rsidP="000E00D7">
      <w:pPr>
        <w:ind w:left="851"/>
        <w:rPr>
          <w:szCs w:val="24"/>
        </w:rPr>
      </w:pPr>
    </w:p>
    <w:p w14:paraId="5EC3597D" w14:textId="45CFA710" w:rsidR="000E00D7" w:rsidRDefault="000E00D7" w:rsidP="007E3DBF">
      <w:pPr>
        <w:ind w:firstLine="0"/>
        <w:jc w:val="center"/>
        <w:rPr>
          <w:szCs w:val="24"/>
        </w:rPr>
      </w:pPr>
      <w:r>
        <w:rPr>
          <w:szCs w:val="24"/>
        </w:rPr>
        <w:t>Informacija apie gautas lėšas ir jų panaudojimą vykdant veiklos programas 2015 metais</w:t>
      </w:r>
    </w:p>
    <w:p w14:paraId="074CECBA" w14:textId="77777777" w:rsidR="000E00D7" w:rsidRPr="00D70BD0" w:rsidRDefault="00D70BD0" w:rsidP="00D70BD0">
      <w:pPr>
        <w:ind w:left="851"/>
        <w:jc w:val="right"/>
        <w:rPr>
          <w:sz w:val="20"/>
        </w:rPr>
      </w:pPr>
      <w:r>
        <w:rPr>
          <w:sz w:val="20"/>
        </w:rPr>
        <w:t>2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3914"/>
        <w:gridCol w:w="2446"/>
        <w:gridCol w:w="2455"/>
      </w:tblGrid>
      <w:tr w:rsidR="000E00D7" w:rsidRPr="002F2B8B" w14:paraId="6846722A" w14:textId="77777777" w:rsidTr="00A663A6">
        <w:trPr>
          <w:jc w:val="center"/>
        </w:trPr>
        <w:tc>
          <w:tcPr>
            <w:tcW w:w="675" w:type="dxa"/>
            <w:shd w:val="clear" w:color="auto" w:fill="auto"/>
          </w:tcPr>
          <w:p w14:paraId="2D2246A8" w14:textId="77777777" w:rsidR="000E00D7" w:rsidRPr="002F2B8B" w:rsidRDefault="000E00D7" w:rsidP="00A663A6">
            <w:pPr>
              <w:rPr>
                <w:rFonts w:cs="Times New Roman"/>
                <w:sz w:val="22"/>
                <w:szCs w:val="22"/>
              </w:rPr>
            </w:pPr>
            <w:r w:rsidRPr="002F2B8B">
              <w:rPr>
                <w:rFonts w:cs="Times New Roman"/>
                <w:sz w:val="22"/>
                <w:szCs w:val="22"/>
              </w:rPr>
              <w:t>Eil. Nr.</w:t>
            </w:r>
          </w:p>
        </w:tc>
        <w:tc>
          <w:tcPr>
            <w:tcW w:w="3967" w:type="dxa"/>
            <w:shd w:val="clear" w:color="auto" w:fill="auto"/>
          </w:tcPr>
          <w:p w14:paraId="16FD5F85" w14:textId="77777777" w:rsidR="000E00D7" w:rsidRPr="002F2B8B" w:rsidRDefault="000E00D7" w:rsidP="00A663A6">
            <w:pPr>
              <w:rPr>
                <w:rFonts w:cs="Times New Roman"/>
                <w:sz w:val="22"/>
                <w:szCs w:val="22"/>
              </w:rPr>
            </w:pPr>
            <w:r w:rsidRPr="002F2B8B">
              <w:rPr>
                <w:rFonts w:cs="Times New Roman"/>
                <w:sz w:val="22"/>
                <w:szCs w:val="22"/>
              </w:rPr>
              <w:t>Lėšų šaltinis</w:t>
            </w:r>
          </w:p>
        </w:tc>
        <w:tc>
          <w:tcPr>
            <w:tcW w:w="2464" w:type="dxa"/>
            <w:shd w:val="clear" w:color="auto" w:fill="auto"/>
          </w:tcPr>
          <w:p w14:paraId="1146258B" w14:textId="77777777" w:rsidR="000E00D7" w:rsidRPr="002F2B8B" w:rsidRDefault="000E00D7" w:rsidP="00A663A6">
            <w:pPr>
              <w:rPr>
                <w:rFonts w:cs="Times New Roman"/>
                <w:sz w:val="22"/>
                <w:szCs w:val="22"/>
              </w:rPr>
            </w:pPr>
            <w:r w:rsidRPr="002F2B8B">
              <w:rPr>
                <w:rFonts w:cs="Times New Roman"/>
                <w:sz w:val="22"/>
                <w:szCs w:val="22"/>
              </w:rPr>
              <w:t>Gautos lėšos, Eur</w:t>
            </w:r>
          </w:p>
        </w:tc>
        <w:tc>
          <w:tcPr>
            <w:tcW w:w="2464" w:type="dxa"/>
            <w:shd w:val="clear" w:color="auto" w:fill="auto"/>
          </w:tcPr>
          <w:p w14:paraId="4B1B1020" w14:textId="77777777" w:rsidR="000E00D7" w:rsidRPr="002F2B8B" w:rsidRDefault="000E00D7" w:rsidP="00A663A6">
            <w:pPr>
              <w:rPr>
                <w:rFonts w:cs="Times New Roman"/>
                <w:sz w:val="22"/>
                <w:szCs w:val="22"/>
              </w:rPr>
            </w:pPr>
            <w:r w:rsidRPr="002F2B8B">
              <w:rPr>
                <w:rFonts w:cs="Times New Roman"/>
                <w:sz w:val="22"/>
                <w:szCs w:val="22"/>
              </w:rPr>
              <w:t>Panaudotos lėšos, Eur</w:t>
            </w:r>
          </w:p>
        </w:tc>
      </w:tr>
      <w:tr w:rsidR="000E00D7" w:rsidRPr="002F2B8B" w14:paraId="2F6F022E" w14:textId="77777777" w:rsidTr="00A663A6">
        <w:trPr>
          <w:jc w:val="center"/>
        </w:trPr>
        <w:tc>
          <w:tcPr>
            <w:tcW w:w="675" w:type="dxa"/>
            <w:shd w:val="clear" w:color="auto" w:fill="auto"/>
          </w:tcPr>
          <w:p w14:paraId="7196AD97" w14:textId="77777777" w:rsidR="000E00D7" w:rsidRPr="002F2B8B" w:rsidRDefault="000E00D7" w:rsidP="00A663A6">
            <w:pPr>
              <w:rPr>
                <w:rFonts w:cs="Times New Roman"/>
                <w:sz w:val="22"/>
                <w:szCs w:val="22"/>
              </w:rPr>
            </w:pPr>
            <w:r w:rsidRPr="002F2B8B">
              <w:rPr>
                <w:rFonts w:cs="Times New Roman"/>
                <w:sz w:val="22"/>
                <w:szCs w:val="22"/>
              </w:rPr>
              <w:t>1.</w:t>
            </w:r>
          </w:p>
        </w:tc>
        <w:tc>
          <w:tcPr>
            <w:tcW w:w="3967" w:type="dxa"/>
            <w:shd w:val="clear" w:color="auto" w:fill="auto"/>
          </w:tcPr>
          <w:p w14:paraId="3C8E6F1E" w14:textId="77777777" w:rsidR="000E00D7" w:rsidRPr="002F2B8B" w:rsidRDefault="000E00D7" w:rsidP="00A663A6">
            <w:pPr>
              <w:ind w:firstLine="0"/>
              <w:rPr>
                <w:rFonts w:cs="Times New Roman"/>
                <w:sz w:val="22"/>
                <w:szCs w:val="22"/>
              </w:rPr>
            </w:pPr>
            <w:r w:rsidRPr="002F2B8B">
              <w:rPr>
                <w:rFonts w:cs="Times New Roman"/>
                <w:sz w:val="22"/>
                <w:szCs w:val="22"/>
              </w:rPr>
              <w:t>Savivaldybės lėšos</w:t>
            </w:r>
          </w:p>
        </w:tc>
        <w:tc>
          <w:tcPr>
            <w:tcW w:w="2464" w:type="dxa"/>
            <w:shd w:val="clear" w:color="auto" w:fill="auto"/>
          </w:tcPr>
          <w:p w14:paraId="3F49B614" w14:textId="77777777" w:rsidR="000E00D7" w:rsidRPr="002F2B8B" w:rsidRDefault="000E00D7" w:rsidP="00A663A6">
            <w:pPr>
              <w:jc w:val="center"/>
              <w:rPr>
                <w:rFonts w:cs="Times New Roman"/>
                <w:sz w:val="22"/>
                <w:szCs w:val="22"/>
              </w:rPr>
            </w:pPr>
            <w:r w:rsidRPr="002F2B8B">
              <w:rPr>
                <w:rFonts w:cs="Times New Roman"/>
                <w:sz w:val="22"/>
                <w:szCs w:val="22"/>
              </w:rPr>
              <w:t>5 275 865</w:t>
            </w:r>
          </w:p>
        </w:tc>
        <w:tc>
          <w:tcPr>
            <w:tcW w:w="2464" w:type="dxa"/>
            <w:shd w:val="clear" w:color="auto" w:fill="auto"/>
          </w:tcPr>
          <w:p w14:paraId="09DAF17D" w14:textId="4A48F25E" w:rsidR="000E00D7" w:rsidRPr="002F2B8B" w:rsidRDefault="000E00D7" w:rsidP="00A663A6">
            <w:pPr>
              <w:jc w:val="center"/>
              <w:rPr>
                <w:rFonts w:cs="Times New Roman"/>
                <w:sz w:val="22"/>
                <w:szCs w:val="22"/>
              </w:rPr>
            </w:pPr>
            <w:r w:rsidRPr="002F2B8B">
              <w:rPr>
                <w:rFonts w:cs="Times New Roman"/>
                <w:sz w:val="22"/>
                <w:szCs w:val="22"/>
              </w:rPr>
              <w:t>5 275 865</w:t>
            </w:r>
          </w:p>
        </w:tc>
      </w:tr>
      <w:tr w:rsidR="000E00D7" w:rsidRPr="002F2B8B" w14:paraId="60EDCE4C" w14:textId="77777777" w:rsidTr="00A663A6">
        <w:trPr>
          <w:jc w:val="center"/>
        </w:trPr>
        <w:tc>
          <w:tcPr>
            <w:tcW w:w="675" w:type="dxa"/>
            <w:shd w:val="clear" w:color="auto" w:fill="auto"/>
          </w:tcPr>
          <w:p w14:paraId="50B37A46" w14:textId="77777777" w:rsidR="000E00D7" w:rsidRPr="002F2B8B" w:rsidRDefault="000E00D7" w:rsidP="00A663A6">
            <w:pPr>
              <w:rPr>
                <w:rFonts w:cs="Times New Roman"/>
                <w:sz w:val="22"/>
                <w:szCs w:val="22"/>
              </w:rPr>
            </w:pPr>
            <w:r w:rsidRPr="002F2B8B">
              <w:rPr>
                <w:rFonts w:cs="Times New Roman"/>
                <w:sz w:val="22"/>
                <w:szCs w:val="22"/>
              </w:rPr>
              <w:t>2.</w:t>
            </w:r>
          </w:p>
        </w:tc>
        <w:tc>
          <w:tcPr>
            <w:tcW w:w="3967" w:type="dxa"/>
            <w:shd w:val="clear" w:color="auto" w:fill="auto"/>
          </w:tcPr>
          <w:p w14:paraId="1066A7EC" w14:textId="77777777" w:rsidR="000E00D7" w:rsidRPr="002F2B8B" w:rsidRDefault="000E00D7" w:rsidP="00A663A6">
            <w:pPr>
              <w:ind w:firstLine="0"/>
              <w:rPr>
                <w:rFonts w:cs="Times New Roman"/>
                <w:sz w:val="22"/>
                <w:szCs w:val="22"/>
              </w:rPr>
            </w:pPr>
            <w:r w:rsidRPr="002F2B8B">
              <w:rPr>
                <w:rFonts w:cs="Times New Roman"/>
                <w:sz w:val="22"/>
                <w:szCs w:val="22"/>
              </w:rPr>
              <w:t>Valstybės lėšos</w:t>
            </w:r>
          </w:p>
        </w:tc>
        <w:tc>
          <w:tcPr>
            <w:tcW w:w="2464" w:type="dxa"/>
            <w:shd w:val="clear" w:color="auto" w:fill="auto"/>
          </w:tcPr>
          <w:p w14:paraId="4D44D011" w14:textId="77777777" w:rsidR="000E00D7" w:rsidRPr="002F2B8B" w:rsidRDefault="000E00D7" w:rsidP="00A663A6">
            <w:pPr>
              <w:jc w:val="center"/>
              <w:rPr>
                <w:rFonts w:cs="Times New Roman"/>
                <w:sz w:val="22"/>
                <w:szCs w:val="22"/>
              </w:rPr>
            </w:pPr>
            <w:r w:rsidRPr="002F2B8B">
              <w:rPr>
                <w:rFonts w:cs="Times New Roman"/>
                <w:sz w:val="22"/>
                <w:szCs w:val="22"/>
              </w:rPr>
              <w:t>708 710</w:t>
            </w:r>
          </w:p>
        </w:tc>
        <w:tc>
          <w:tcPr>
            <w:tcW w:w="2464" w:type="dxa"/>
            <w:shd w:val="clear" w:color="auto" w:fill="auto"/>
          </w:tcPr>
          <w:p w14:paraId="63EEF304" w14:textId="77777777" w:rsidR="000E00D7" w:rsidRPr="002F2B8B" w:rsidRDefault="000E00D7" w:rsidP="00A663A6">
            <w:pPr>
              <w:jc w:val="center"/>
              <w:rPr>
                <w:rFonts w:cs="Times New Roman"/>
                <w:sz w:val="22"/>
                <w:szCs w:val="22"/>
              </w:rPr>
            </w:pPr>
            <w:r w:rsidRPr="002F2B8B">
              <w:rPr>
                <w:rFonts w:cs="Times New Roman"/>
                <w:sz w:val="22"/>
                <w:szCs w:val="22"/>
              </w:rPr>
              <w:t>708 710</w:t>
            </w:r>
          </w:p>
        </w:tc>
      </w:tr>
      <w:tr w:rsidR="000E00D7" w:rsidRPr="002F2B8B" w14:paraId="39C76F04" w14:textId="77777777" w:rsidTr="00A663A6">
        <w:trPr>
          <w:jc w:val="center"/>
        </w:trPr>
        <w:tc>
          <w:tcPr>
            <w:tcW w:w="675" w:type="dxa"/>
            <w:shd w:val="clear" w:color="auto" w:fill="auto"/>
          </w:tcPr>
          <w:p w14:paraId="1E101E64" w14:textId="77777777" w:rsidR="000E00D7" w:rsidRPr="002F2B8B" w:rsidRDefault="000E00D7" w:rsidP="00A663A6">
            <w:pPr>
              <w:rPr>
                <w:rFonts w:cs="Times New Roman"/>
                <w:sz w:val="22"/>
                <w:szCs w:val="22"/>
              </w:rPr>
            </w:pPr>
            <w:r w:rsidRPr="002F2B8B">
              <w:rPr>
                <w:rFonts w:cs="Times New Roman"/>
                <w:sz w:val="22"/>
                <w:szCs w:val="22"/>
              </w:rPr>
              <w:t>3.</w:t>
            </w:r>
          </w:p>
        </w:tc>
        <w:tc>
          <w:tcPr>
            <w:tcW w:w="3967" w:type="dxa"/>
            <w:shd w:val="clear" w:color="auto" w:fill="auto"/>
          </w:tcPr>
          <w:p w14:paraId="6B6AA191" w14:textId="77777777" w:rsidR="000E00D7" w:rsidRPr="002F2B8B" w:rsidRDefault="000E00D7" w:rsidP="00A663A6">
            <w:pPr>
              <w:ind w:firstLine="0"/>
              <w:rPr>
                <w:rFonts w:cs="Times New Roman"/>
                <w:sz w:val="22"/>
                <w:szCs w:val="22"/>
              </w:rPr>
            </w:pPr>
            <w:r w:rsidRPr="002F2B8B">
              <w:rPr>
                <w:rFonts w:cs="Times New Roman"/>
                <w:sz w:val="22"/>
                <w:szCs w:val="22"/>
              </w:rPr>
              <w:t>Valstybės lėšos valstybės perduotoms savivaldybėms funkcijoms atlikti, iš jų:</w:t>
            </w:r>
          </w:p>
          <w:p w14:paraId="74C51D33" w14:textId="77777777" w:rsidR="000E00D7" w:rsidRPr="002F2B8B" w:rsidRDefault="000E00D7" w:rsidP="00A663A6">
            <w:pPr>
              <w:ind w:firstLine="0"/>
              <w:rPr>
                <w:rFonts w:cs="Times New Roman"/>
                <w:sz w:val="22"/>
                <w:szCs w:val="22"/>
              </w:rPr>
            </w:pPr>
            <w:r w:rsidRPr="002F2B8B">
              <w:rPr>
                <w:rFonts w:cs="Times New Roman"/>
                <w:sz w:val="22"/>
                <w:szCs w:val="22"/>
              </w:rPr>
              <w:t xml:space="preserve"> Lietuvos automobilių kelių direkcijos prie Susisiekimo ministerijos Kelių priežiūros ir plėtros programai</w:t>
            </w:r>
          </w:p>
        </w:tc>
        <w:tc>
          <w:tcPr>
            <w:tcW w:w="2464" w:type="dxa"/>
            <w:shd w:val="clear" w:color="auto" w:fill="auto"/>
          </w:tcPr>
          <w:p w14:paraId="48FE3286" w14:textId="77777777" w:rsidR="000E00D7" w:rsidRPr="002F2B8B" w:rsidRDefault="000E00D7" w:rsidP="00A663A6">
            <w:pPr>
              <w:jc w:val="center"/>
              <w:rPr>
                <w:rFonts w:cs="Times New Roman"/>
                <w:sz w:val="22"/>
                <w:szCs w:val="22"/>
              </w:rPr>
            </w:pPr>
            <w:r w:rsidRPr="002F2B8B">
              <w:rPr>
                <w:rFonts w:cs="Times New Roman"/>
                <w:sz w:val="22"/>
                <w:szCs w:val="22"/>
              </w:rPr>
              <w:t>3 067 289</w:t>
            </w:r>
          </w:p>
          <w:p w14:paraId="5AE52867" w14:textId="77777777" w:rsidR="000E00D7" w:rsidRPr="002F2B8B" w:rsidRDefault="000E00D7" w:rsidP="00A663A6">
            <w:pPr>
              <w:jc w:val="center"/>
              <w:rPr>
                <w:rFonts w:cs="Times New Roman"/>
                <w:sz w:val="22"/>
                <w:szCs w:val="22"/>
              </w:rPr>
            </w:pPr>
          </w:p>
          <w:p w14:paraId="244BDC93" w14:textId="77777777" w:rsidR="000E00D7" w:rsidRPr="002F2B8B" w:rsidRDefault="000E00D7" w:rsidP="00A663A6">
            <w:pPr>
              <w:jc w:val="center"/>
              <w:rPr>
                <w:rFonts w:cs="Times New Roman"/>
                <w:sz w:val="22"/>
                <w:szCs w:val="22"/>
              </w:rPr>
            </w:pPr>
          </w:p>
          <w:p w14:paraId="0D59AF20" w14:textId="77777777" w:rsidR="000E00D7" w:rsidRPr="002F2B8B" w:rsidRDefault="000E00D7" w:rsidP="00A663A6">
            <w:pPr>
              <w:jc w:val="center"/>
              <w:rPr>
                <w:rFonts w:cs="Times New Roman"/>
                <w:sz w:val="22"/>
                <w:szCs w:val="22"/>
              </w:rPr>
            </w:pPr>
            <w:r w:rsidRPr="002F2B8B">
              <w:rPr>
                <w:rFonts w:cs="Times New Roman"/>
                <w:sz w:val="22"/>
                <w:szCs w:val="22"/>
              </w:rPr>
              <w:t>1 507 463</w:t>
            </w:r>
          </w:p>
        </w:tc>
        <w:tc>
          <w:tcPr>
            <w:tcW w:w="2464" w:type="dxa"/>
            <w:shd w:val="clear" w:color="auto" w:fill="auto"/>
          </w:tcPr>
          <w:p w14:paraId="44A0092F" w14:textId="77777777" w:rsidR="000E00D7" w:rsidRPr="002F2B8B" w:rsidRDefault="000E00D7" w:rsidP="00A663A6">
            <w:pPr>
              <w:jc w:val="center"/>
              <w:rPr>
                <w:rFonts w:cs="Times New Roman"/>
                <w:sz w:val="22"/>
                <w:szCs w:val="22"/>
              </w:rPr>
            </w:pPr>
            <w:r w:rsidRPr="002F2B8B">
              <w:rPr>
                <w:rFonts w:cs="Times New Roman"/>
                <w:sz w:val="22"/>
                <w:szCs w:val="22"/>
              </w:rPr>
              <w:t>3 067 289</w:t>
            </w:r>
          </w:p>
          <w:p w14:paraId="4A8D3082" w14:textId="77777777" w:rsidR="000E00D7" w:rsidRPr="002F2B8B" w:rsidRDefault="000E00D7" w:rsidP="00A663A6">
            <w:pPr>
              <w:jc w:val="center"/>
              <w:rPr>
                <w:rFonts w:cs="Times New Roman"/>
                <w:sz w:val="22"/>
                <w:szCs w:val="22"/>
              </w:rPr>
            </w:pPr>
          </w:p>
          <w:p w14:paraId="258ABC4D" w14:textId="77777777" w:rsidR="000E00D7" w:rsidRPr="002F2B8B" w:rsidRDefault="000E00D7" w:rsidP="00A663A6">
            <w:pPr>
              <w:jc w:val="center"/>
              <w:rPr>
                <w:rFonts w:cs="Times New Roman"/>
                <w:sz w:val="22"/>
                <w:szCs w:val="22"/>
              </w:rPr>
            </w:pPr>
          </w:p>
          <w:p w14:paraId="56669DFA" w14:textId="77777777" w:rsidR="000E00D7" w:rsidRPr="002F2B8B" w:rsidRDefault="000E00D7" w:rsidP="00A663A6">
            <w:pPr>
              <w:jc w:val="center"/>
              <w:rPr>
                <w:rFonts w:cs="Times New Roman"/>
                <w:sz w:val="22"/>
                <w:szCs w:val="22"/>
              </w:rPr>
            </w:pPr>
            <w:r w:rsidRPr="002F2B8B">
              <w:rPr>
                <w:rFonts w:cs="Times New Roman"/>
                <w:sz w:val="22"/>
                <w:szCs w:val="22"/>
              </w:rPr>
              <w:t>1 507 463</w:t>
            </w:r>
          </w:p>
        </w:tc>
      </w:tr>
      <w:tr w:rsidR="000E00D7" w:rsidRPr="002F2B8B" w14:paraId="34788ECC" w14:textId="77777777" w:rsidTr="00A663A6">
        <w:trPr>
          <w:jc w:val="center"/>
        </w:trPr>
        <w:tc>
          <w:tcPr>
            <w:tcW w:w="675" w:type="dxa"/>
            <w:shd w:val="clear" w:color="auto" w:fill="auto"/>
          </w:tcPr>
          <w:p w14:paraId="32FAB536" w14:textId="77777777" w:rsidR="000E00D7" w:rsidRPr="002F2B8B" w:rsidRDefault="000E00D7" w:rsidP="00A663A6">
            <w:pPr>
              <w:rPr>
                <w:rFonts w:cs="Times New Roman"/>
                <w:sz w:val="22"/>
                <w:szCs w:val="22"/>
              </w:rPr>
            </w:pPr>
            <w:r w:rsidRPr="002F2B8B">
              <w:rPr>
                <w:rFonts w:cs="Times New Roman"/>
                <w:sz w:val="22"/>
                <w:szCs w:val="22"/>
              </w:rPr>
              <w:t>4.</w:t>
            </w:r>
          </w:p>
        </w:tc>
        <w:tc>
          <w:tcPr>
            <w:tcW w:w="3967" w:type="dxa"/>
            <w:shd w:val="clear" w:color="auto" w:fill="auto"/>
          </w:tcPr>
          <w:p w14:paraId="57069A67" w14:textId="77777777" w:rsidR="000E00D7" w:rsidRPr="002F2B8B" w:rsidRDefault="000E00D7" w:rsidP="00A663A6">
            <w:pPr>
              <w:ind w:firstLine="0"/>
              <w:rPr>
                <w:rFonts w:cs="Times New Roman"/>
                <w:sz w:val="22"/>
                <w:szCs w:val="22"/>
              </w:rPr>
            </w:pPr>
            <w:r w:rsidRPr="002F2B8B">
              <w:rPr>
                <w:rFonts w:cs="Times New Roman"/>
                <w:sz w:val="22"/>
                <w:szCs w:val="22"/>
              </w:rPr>
              <w:t>Valstybės lėšos investicijų programai (VIP)</w:t>
            </w:r>
          </w:p>
        </w:tc>
        <w:tc>
          <w:tcPr>
            <w:tcW w:w="2464" w:type="dxa"/>
            <w:shd w:val="clear" w:color="auto" w:fill="auto"/>
          </w:tcPr>
          <w:p w14:paraId="335E4DB1" w14:textId="77777777" w:rsidR="000E00D7" w:rsidRPr="002F2B8B" w:rsidRDefault="000E00D7" w:rsidP="00A663A6">
            <w:pPr>
              <w:jc w:val="center"/>
              <w:rPr>
                <w:rFonts w:cs="Times New Roman"/>
                <w:sz w:val="22"/>
                <w:szCs w:val="22"/>
              </w:rPr>
            </w:pPr>
            <w:r w:rsidRPr="002F2B8B">
              <w:rPr>
                <w:rFonts w:cs="Times New Roman"/>
                <w:sz w:val="22"/>
                <w:szCs w:val="22"/>
              </w:rPr>
              <w:t>830 325</w:t>
            </w:r>
          </w:p>
        </w:tc>
        <w:tc>
          <w:tcPr>
            <w:tcW w:w="2464" w:type="dxa"/>
            <w:shd w:val="clear" w:color="auto" w:fill="auto"/>
          </w:tcPr>
          <w:p w14:paraId="43D744D6" w14:textId="77777777" w:rsidR="000E00D7" w:rsidRPr="002F2B8B" w:rsidRDefault="000E00D7" w:rsidP="00A663A6">
            <w:pPr>
              <w:jc w:val="center"/>
              <w:rPr>
                <w:rFonts w:cs="Times New Roman"/>
                <w:sz w:val="22"/>
                <w:szCs w:val="22"/>
              </w:rPr>
            </w:pPr>
            <w:r w:rsidRPr="002F2B8B">
              <w:rPr>
                <w:rFonts w:cs="Times New Roman"/>
                <w:sz w:val="22"/>
                <w:szCs w:val="22"/>
              </w:rPr>
              <w:t>830 325</w:t>
            </w:r>
          </w:p>
        </w:tc>
      </w:tr>
      <w:tr w:rsidR="000E00D7" w:rsidRPr="002F2B8B" w14:paraId="790492E6" w14:textId="77777777" w:rsidTr="00A663A6">
        <w:trPr>
          <w:jc w:val="center"/>
        </w:trPr>
        <w:tc>
          <w:tcPr>
            <w:tcW w:w="675" w:type="dxa"/>
            <w:shd w:val="clear" w:color="auto" w:fill="auto"/>
          </w:tcPr>
          <w:p w14:paraId="100B05C6" w14:textId="77777777" w:rsidR="000E00D7" w:rsidRPr="002F2B8B" w:rsidRDefault="000E00D7" w:rsidP="00A663A6">
            <w:pPr>
              <w:rPr>
                <w:rFonts w:cs="Times New Roman"/>
                <w:sz w:val="22"/>
                <w:szCs w:val="22"/>
              </w:rPr>
            </w:pPr>
            <w:r w:rsidRPr="002F2B8B">
              <w:rPr>
                <w:rFonts w:cs="Times New Roman"/>
                <w:sz w:val="22"/>
                <w:szCs w:val="22"/>
              </w:rPr>
              <w:t>5.</w:t>
            </w:r>
          </w:p>
        </w:tc>
        <w:tc>
          <w:tcPr>
            <w:tcW w:w="3967" w:type="dxa"/>
            <w:shd w:val="clear" w:color="auto" w:fill="auto"/>
          </w:tcPr>
          <w:p w14:paraId="11E9325B" w14:textId="6B86ED04" w:rsidR="000E00D7" w:rsidRPr="002F2B8B" w:rsidRDefault="000E00D7" w:rsidP="00BC3BC8">
            <w:pPr>
              <w:ind w:firstLine="0"/>
              <w:rPr>
                <w:rFonts w:cs="Times New Roman"/>
                <w:sz w:val="22"/>
                <w:szCs w:val="22"/>
              </w:rPr>
            </w:pPr>
            <w:r w:rsidRPr="002F2B8B">
              <w:rPr>
                <w:rFonts w:cs="Times New Roman"/>
                <w:sz w:val="22"/>
                <w:szCs w:val="22"/>
              </w:rPr>
              <w:t xml:space="preserve">Valstybės lėšos (mokinio krepšelis) neformaliojo </w:t>
            </w:r>
            <w:r w:rsidR="00BC3BC8" w:rsidRPr="002F2B8B">
              <w:rPr>
                <w:rFonts w:cs="Times New Roman"/>
                <w:sz w:val="22"/>
                <w:szCs w:val="22"/>
              </w:rPr>
              <w:t xml:space="preserve">vaikų </w:t>
            </w:r>
            <w:r w:rsidRPr="002F2B8B">
              <w:rPr>
                <w:rFonts w:cs="Times New Roman"/>
                <w:sz w:val="22"/>
                <w:szCs w:val="22"/>
              </w:rPr>
              <w:t>švietimo programai</w:t>
            </w:r>
          </w:p>
        </w:tc>
        <w:tc>
          <w:tcPr>
            <w:tcW w:w="2464" w:type="dxa"/>
            <w:shd w:val="clear" w:color="auto" w:fill="auto"/>
          </w:tcPr>
          <w:p w14:paraId="3A3D9417" w14:textId="77777777" w:rsidR="000E00D7" w:rsidRPr="002F2B8B" w:rsidRDefault="000E00D7" w:rsidP="00A663A6">
            <w:pPr>
              <w:jc w:val="center"/>
              <w:rPr>
                <w:rFonts w:cs="Times New Roman"/>
                <w:sz w:val="22"/>
                <w:szCs w:val="22"/>
              </w:rPr>
            </w:pPr>
            <w:r w:rsidRPr="002F2B8B">
              <w:rPr>
                <w:rFonts w:cs="Times New Roman"/>
                <w:sz w:val="22"/>
                <w:szCs w:val="22"/>
              </w:rPr>
              <w:t>7 425</w:t>
            </w:r>
          </w:p>
        </w:tc>
        <w:tc>
          <w:tcPr>
            <w:tcW w:w="2464" w:type="dxa"/>
            <w:shd w:val="clear" w:color="auto" w:fill="auto"/>
          </w:tcPr>
          <w:p w14:paraId="676717AF" w14:textId="77777777" w:rsidR="000E00D7" w:rsidRPr="002F2B8B" w:rsidRDefault="000E00D7" w:rsidP="00A663A6">
            <w:pPr>
              <w:jc w:val="center"/>
              <w:rPr>
                <w:rFonts w:cs="Times New Roman"/>
                <w:sz w:val="22"/>
                <w:szCs w:val="22"/>
              </w:rPr>
            </w:pPr>
            <w:r w:rsidRPr="002F2B8B">
              <w:rPr>
                <w:rFonts w:cs="Times New Roman"/>
                <w:sz w:val="22"/>
                <w:szCs w:val="22"/>
              </w:rPr>
              <w:t>7 425</w:t>
            </w:r>
          </w:p>
        </w:tc>
      </w:tr>
      <w:tr w:rsidR="000E00D7" w:rsidRPr="002F2B8B" w14:paraId="5B6D9CC7" w14:textId="77777777" w:rsidTr="00A663A6">
        <w:trPr>
          <w:jc w:val="center"/>
        </w:trPr>
        <w:tc>
          <w:tcPr>
            <w:tcW w:w="675" w:type="dxa"/>
            <w:shd w:val="clear" w:color="auto" w:fill="auto"/>
          </w:tcPr>
          <w:p w14:paraId="3F848B33" w14:textId="77777777" w:rsidR="000E00D7" w:rsidRPr="002F2B8B" w:rsidRDefault="000E00D7" w:rsidP="00A663A6">
            <w:pPr>
              <w:rPr>
                <w:rFonts w:cs="Times New Roman"/>
                <w:sz w:val="22"/>
                <w:szCs w:val="22"/>
              </w:rPr>
            </w:pPr>
            <w:r w:rsidRPr="002F2B8B">
              <w:rPr>
                <w:rFonts w:cs="Times New Roman"/>
                <w:sz w:val="22"/>
                <w:szCs w:val="22"/>
              </w:rPr>
              <w:t>6.</w:t>
            </w:r>
          </w:p>
        </w:tc>
        <w:tc>
          <w:tcPr>
            <w:tcW w:w="3967" w:type="dxa"/>
            <w:shd w:val="clear" w:color="auto" w:fill="auto"/>
          </w:tcPr>
          <w:p w14:paraId="5ADCF0ED" w14:textId="77777777" w:rsidR="000E00D7" w:rsidRPr="002F2B8B" w:rsidRDefault="000E00D7" w:rsidP="00A663A6">
            <w:pPr>
              <w:ind w:firstLine="0"/>
              <w:rPr>
                <w:rFonts w:cs="Times New Roman"/>
                <w:sz w:val="22"/>
                <w:szCs w:val="22"/>
              </w:rPr>
            </w:pPr>
            <w:r w:rsidRPr="002F2B8B">
              <w:rPr>
                <w:rFonts w:cs="Times New Roman"/>
                <w:sz w:val="22"/>
                <w:szCs w:val="22"/>
              </w:rPr>
              <w:t>Valstybės lėšos, gautos iš Socialinės apsaugos ir darbo ministerijos šalpos, vaikų, transporto kompensacijų, vienkartinėms sužalotiems kariams išmokoms, jų administravimui</w:t>
            </w:r>
          </w:p>
        </w:tc>
        <w:tc>
          <w:tcPr>
            <w:tcW w:w="2464" w:type="dxa"/>
            <w:shd w:val="clear" w:color="auto" w:fill="auto"/>
          </w:tcPr>
          <w:p w14:paraId="6913A649" w14:textId="77777777" w:rsidR="000E00D7" w:rsidRPr="002F2B8B" w:rsidRDefault="000E00D7" w:rsidP="00A663A6">
            <w:pPr>
              <w:jc w:val="center"/>
              <w:rPr>
                <w:rFonts w:cs="Times New Roman"/>
                <w:sz w:val="22"/>
                <w:szCs w:val="22"/>
              </w:rPr>
            </w:pPr>
            <w:r w:rsidRPr="002F2B8B">
              <w:rPr>
                <w:rFonts w:cs="Times New Roman"/>
                <w:sz w:val="22"/>
                <w:szCs w:val="22"/>
              </w:rPr>
              <w:t>4 371 200</w:t>
            </w:r>
          </w:p>
        </w:tc>
        <w:tc>
          <w:tcPr>
            <w:tcW w:w="2464" w:type="dxa"/>
            <w:shd w:val="clear" w:color="auto" w:fill="auto"/>
          </w:tcPr>
          <w:p w14:paraId="31DF37D4" w14:textId="77777777" w:rsidR="000E00D7" w:rsidRPr="002F2B8B" w:rsidRDefault="000E00D7" w:rsidP="00A663A6">
            <w:pPr>
              <w:jc w:val="center"/>
              <w:rPr>
                <w:rFonts w:cs="Times New Roman"/>
                <w:sz w:val="22"/>
                <w:szCs w:val="22"/>
              </w:rPr>
            </w:pPr>
            <w:r w:rsidRPr="002F2B8B">
              <w:rPr>
                <w:rFonts w:cs="Times New Roman"/>
                <w:sz w:val="22"/>
                <w:szCs w:val="22"/>
              </w:rPr>
              <w:t>4 371 200</w:t>
            </w:r>
          </w:p>
        </w:tc>
      </w:tr>
      <w:tr w:rsidR="000E00D7" w:rsidRPr="002F2B8B" w14:paraId="343E6A1A" w14:textId="77777777" w:rsidTr="00A663A6">
        <w:trPr>
          <w:jc w:val="center"/>
        </w:trPr>
        <w:tc>
          <w:tcPr>
            <w:tcW w:w="675" w:type="dxa"/>
            <w:shd w:val="clear" w:color="auto" w:fill="auto"/>
          </w:tcPr>
          <w:p w14:paraId="17245331" w14:textId="77777777" w:rsidR="000E00D7" w:rsidRPr="002F2B8B" w:rsidRDefault="000E00D7" w:rsidP="00A663A6">
            <w:pPr>
              <w:rPr>
                <w:rFonts w:cs="Times New Roman"/>
                <w:sz w:val="22"/>
                <w:szCs w:val="22"/>
              </w:rPr>
            </w:pPr>
            <w:r w:rsidRPr="002F2B8B">
              <w:rPr>
                <w:rFonts w:cs="Times New Roman"/>
                <w:sz w:val="22"/>
                <w:szCs w:val="22"/>
              </w:rPr>
              <w:t>7.</w:t>
            </w:r>
          </w:p>
        </w:tc>
        <w:tc>
          <w:tcPr>
            <w:tcW w:w="3967" w:type="dxa"/>
            <w:shd w:val="clear" w:color="auto" w:fill="auto"/>
          </w:tcPr>
          <w:p w14:paraId="67982A8F" w14:textId="77777777" w:rsidR="000E00D7" w:rsidRPr="002F2B8B" w:rsidRDefault="000E00D7" w:rsidP="00A663A6">
            <w:pPr>
              <w:ind w:firstLine="0"/>
              <w:rPr>
                <w:rFonts w:cs="Times New Roman"/>
                <w:sz w:val="22"/>
                <w:szCs w:val="22"/>
              </w:rPr>
            </w:pPr>
            <w:r w:rsidRPr="002F2B8B">
              <w:rPr>
                <w:rFonts w:cs="Times New Roman"/>
                <w:sz w:val="22"/>
                <w:szCs w:val="22"/>
              </w:rPr>
              <w:t>Valstybės lėšos, gautos iš Socialinės apsaugos ir darbo ministerijos vietos bendruomenių savivaldos programai</w:t>
            </w:r>
          </w:p>
        </w:tc>
        <w:tc>
          <w:tcPr>
            <w:tcW w:w="2464" w:type="dxa"/>
            <w:shd w:val="clear" w:color="auto" w:fill="auto"/>
          </w:tcPr>
          <w:p w14:paraId="53A58CC9" w14:textId="77777777" w:rsidR="000E00D7" w:rsidRPr="002F2B8B" w:rsidRDefault="000E00D7" w:rsidP="00A663A6">
            <w:pPr>
              <w:jc w:val="center"/>
              <w:rPr>
                <w:rFonts w:cs="Times New Roman"/>
                <w:sz w:val="22"/>
                <w:szCs w:val="22"/>
              </w:rPr>
            </w:pPr>
            <w:r w:rsidRPr="002F2B8B">
              <w:rPr>
                <w:rFonts w:cs="Times New Roman"/>
                <w:sz w:val="22"/>
                <w:szCs w:val="22"/>
              </w:rPr>
              <w:t>28 392</w:t>
            </w:r>
          </w:p>
        </w:tc>
        <w:tc>
          <w:tcPr>
            <w:tcW w:w="2464" w:type="dxa"/>
            <w:shd w:val="clear" w:color="auto" w:fill="auto"/>
          </w:tcPr>
          <w:p w14:paraId="1116D6E3" w14:textId="77777777" w:rsidR="000E00D7" w:rsidRPr="002F2B8B" w:rsidRDefault="000E00D7" w:rsidP="00A663A6">
            <w:pPr>
              <w:jc w:val="center"/>
              <w:rPr>
                <w:rFonts w:cs="Times New Roman"/>
                <w:sz w:val="22"/>
                <w:szCs w:val="22"/>
              </w:rPr>
            </w:pPr>
            <w:r w:rsidRPr="002F2B8B">
              <w:rPr>
                <w:rFonts w:cs="Times New Roman"/>
                <w:sz w:val="22"/>
                <w:szCs w:val="22"/>
              </w:rPr>
              <w:t>28 392</w:t>
            </w:r>
          </w:p>
        </w:tc>
      </w:tr>
      <w:tr w:rsidR="000E00D7" w:rsidRPr="002F2B8B" w14:paraId="457CD5E6" w14:textId="77777777" w:rsidTr="00A663A6">
        <w:trPr>
          <w:jc w:val="center"/>
        </w:trPr>
        <w:tc>
          <w:tcPr>
            <w:tcW w:w="675" w:type="dxa"/>
            <w:shd w:val="clear" w:color="auto" w:fill="auto"/>
          </w:tcPr>
          <w:p w14:paraId="597944A8" w14:textId="77777777" w:rsidR="000E00D7" w:rsidRPr="002F2B8B" w:rsidRDefault="000E00D7" w:rsidP="00A663A6">
            <w:pPr>
              <w:rPr>
                <w:rFonts w:cs="Times New Roman"/>
                <w:sz w:val="22"/>
                <w:szCs w:val="22"/>
              </w:rPr>
            </w:pPr>
            <w:r w:rsidRPr="002F2B8B">
              <w:rPr>
                <w:rFonts w:cs="Times New Roman"/>
                <w:sz w:val="22"/>
                <w:szCs w:val="22"/>
              </w:rPr>
              <w:t>8.</w:t>
            </w:r>
          </w:p>
        </w:tc>
        <w:tc>
          <w:tcPr>
            <w:tcW w:w="3967" w:type="dxa"/>
            <w:shd w:val="clear" w:color="auto" w:fill="auto"/>
          </w:tcPr>
          <w:p w14:paraId="1C4BB960" w14:textId="77777777" w:rsidR="000E00D7" w:rsidRPr="002F2B8B" w:rsidRDefault="000E00D7" w:rsidP="00A663A6">
            <w:pPr>
              <w:ind w:firstLine="0"/>
              <w:rPr>
                <w:rFonts w:cs="Times New Roman"/>
                <w:sz w:val="22"/>
                <w:szCs w:val="22"/>
              </w:rPr>
            </w:pPr>
            <w:r w:rsidRPr="002F2B8B">
              <w:rPr>
                <w:rFonts w:cs="Times New Roman"/>
                <w:sz w:val="22"/>
                <w:szCs w:val="22"/>
              </w:rPr>
              <w:t xml:space="preserve">Valstybės lėšos, gautos iš Panevėžio miesto savivaldybės žemės ūkio administravimo funkcijai </w:t>
            </w:r>
          </w:p>
        </w:tc>
        <w:tc>
          <w:tcPr>
            <w:tcW w:w="2464" w:type="dxa"/>
            <w:shd w:val="clear" w:color="auto" w:fill="auto"/>
          </w:tcPr>
          <w:p w14:paraId="20135146" w14:textId="77777777" w:rsidR="000E00D7" w:rsidRPr="002F2B8B" w:rsidRDefault="000E00D7" w:rsidP="00A663A6">
            <w:pPr>
              <w:jc w:val="center"/>
              <w:rPr>
                <w:rFonts w:cs="Times New Roman"/>
                <w:sz w:val="22"/>
                <w:szCs w:val="22"/>
              </w:rPr>
            </w:pPr>
            <w:r w:rsidRPr="002F2B8B">
              <w:rPr>
                <w:rFonts w:cs="Times New Roman"/>
                <w:sz w:val="22"/>
                <w:szCs w:val="22"/>
              </w:rPr>
              <w:t>4 895</w:t>
            </w:r>
          </w:p>
        </w:tc>
        <w:tc>
          <w:tcPr>
            <w:tcW w:w="2464" w:type="dxa"/>
            <w:shd w:val="clear" w:color="auto" w:fill="auto"/>
          </w:tcPr>
          <w:p w14:paraId="2021A327" w14:textId="77777777" w:rsidR="000E00D7" w:rsidRPr="002F2B8B" w:rsidRDefault="000E00D7" w:rsidP="00A663A6">
            <w:pPr>
              <w:jc w:val="center"/>
              <w:rPr>
                <w:rFonts w:cs="Times New Roman"/>
                <w:sz w:val="22"/>
                <w:szCs w:val="22"/>
              </w:rPr>
            </w:pPr>
            <w:r w:rsidRPr="002F2B8B">
              <w:rPr>
                <w:rFonts w:cs="Times New Roman"/>
                <w:sz w:val="22"/>
                <w:szCs w:val="22"/>
              </w:rPr>
              <w:t>4 895</w:t>
            </w:r>
          </w:p>
        </w:tc>
      </w:tr>
      <w:tr w:rsidR="000E00D7" w:rsidRPr="002F2B8B" w14:paraId="51F5AF14" w14:textId="77777777" w:rsidTr="00A663A6">
        <w:trPr>
          <w:jc w:val="center"/>
        </w:trPr>
        <w:tc>
          <w:tcPr>
            <w:tcW w:w="675" w:type="dxa"/>
            <w:shd w:val="clear" w:color="auto" w:fill="auto"/>
          </w:tcPr>
          <w:p w14:paraId="6126C460" w14:textId="77777777" w:rsidR="000E00D7" w:rsidRPr="002F2B8B" w:rsidRDefault="000E00D7" w:rsidP="00A663A6">
            <w:pPr>
              <w:rPr>
                <w:rFonts w:cs="Times New Roman"/>
                <w:sz w:val="22"/>
                <w:szCs w:val="22"/>
              </w:rPr>
            </w:pPr>
            <w:r w:rsidRPr="002F2B8B">
              <w:rPr>
                <w:rFonts w:cs="Times New Roman"/>
                <w:sz w:val="22"/>
                <w:szCs w:val="22"/>
              </w:rPr>
              <w:t xml:space="preserve">9. </w:t>
            </w:r>
          </w:p>
        </w:tc>
        <w:tc>
          <w:tcPr>
            <w:tcW w:w="3967" w:type="dxa"/>
            <w:shd w:val="clear" w:color="auto" w:fill="auto"/>
          </w:tcPr>
          <w:p w14:paraId="27487F54" w14:textId="77777777" w:rsidR="000E00D7" w:rsidRPr="002F2B8B" w:rsidRDefault="000E00D7" w:rsidP="00A663A6">
            <w:pPr>
              <w:ind w:firstLine="0"/>
              <w:rPr>
                <w:rFonts w:cs="Times New Roman"/>
                <w:sz w:val="22"/>
                <w:szCs w:val="22"/>
              </w:rPr>
            </w:pPr>
            <w:r w:rsidRPr="002F2B8B">
              <w:rPr>
                <w:rFonts w:cs="Times New Roman"/>
                <w:sz w:val="22"/>
                <w:szCs w:val="22"/>
              </w:rPr>
              <w:t>Europos Sąjungos (finansinė parama) ir valstybės biudžeto lėšos investicinių projektų vykdymui, iš jų:</w:t>
            </w:r>
          </w:p>
          <w:p w14:paraId="234974F0" w14:textId="50458DBF" w:rsidR="000E00D7" w:rsidRPr="002F2B8B" w:rsidRDefault="000E00D7" w:rsidP="00A663A6">
            <w:pPr>
              <w:ind w:firstLine="0"/>
              <w:rPr>
                <w:rFonts w:cs="Times New Roman"/>
                <w:sz w:val="22"/>
                <w:szCs w:val="22"/>
              </w:rPr>
            </w:pPr>
            <w:r w:rsidRPr="002F2B8B">
              <w:rPr>
                <w:rFonts w:cs="Times New Roman"/>
                <w:sz w:val="22"/>
                <w:szCs w:val="22"/>
              </w:rPr>
              <w:t xml:space="preserve"> panaudotos projektų išlaid</w:t>
            </w:r>
            <w:r w:rsidR="00BC3BC8">
              <w:rPr>
                <w:rFonts w:cs="Times New Roman"/>
                <w:sz w:val="22"/>
                <w:szCs w:val="22"/>
              </w:rPr>
              <w:t>oms</w:t>
            </w:r>
            <w:r w:rsidRPr="002F2B8B">
              <w:rPr>
                <w:rFonts w:cs="Times New Roman"/>
                <w:sz w:val="22"/>
                <w:szCs w:val="22"/>
              </w:rPr>
              <w:t xml:space="preserve"> apmokė</w:t>
            </w:r>
            <w:r w:rsidR="00BC3BC8">
              <w:rPr>
                <w:rFonts w:cs="Times New Roman"/>
                <w:sz w:val="22"/>
                <w:szCs w:val="22"/>
              </w:rPr>
              <w:t>t</w:t>
            </w:r>
            <w:r w:rsidRPr="002F2B8B">
              <w:rPr>
                <w:rFonts w:cs="Times New Roman"/>
                <w:sz w:val="22"/>
                <w:szCs w:val="22"/>
              </w:rPr>
              <w:t>i;</w:t>
            </w:r>
          </w:p>
          <w:p w14:paraId="5417D03C" w14:textId="77777777" w:rsidR="000E00D7" w:rsidRPr="002F2B8B" w:rsidRDefault="000E00D7" w:rsidP="00A663A6">
            <w:pPr>
              <w:ind w:firstLine="0"/>
              <w:rPr>
                <w:rFonts w:cs="Times New Roman"/>
                <w:sz w:val="22"/>
                <w:szCs w:val="22"/>
              </w:rPr>
            </w:pPr>
            <w:r w:rsidRPr="002F2B8B">
              <w:rPr>
                <w:rFonts w:cs="Times New Roman"/>
                <w:sz w:val="22"/>
                <w:szCs w:val="22"/>
              </w:rPr>
              <w:t>grąžintos į savivaldybės biudžetą, gavus lėšas už kompensuotas išlaidas.</w:t>
            </w:r>
          </w:p>
        </w:tc>
        <w:tc>
          <w:tcPr>
            <w:tcW w:w="2464" w:type="dxa"/>
            <w:shd w:val="clear" w:color="auto" w:fill="auto"/>
          </w:tcPr>
          <w:p w14:paraId="309C7EB7" w14:textId="77777777" w:rsidR="000E00D7" w:rsidRPr="002F2B8B" w:rsidRDefault="000E00D7" w:rsidP="00A663A6">
            <w:pPr>
              <w:jc w:val="center"/>
              <w:rPr>
                <w:rFonts w:cs="Times New Roman"/>
                <w:sz w:val="22"/>
                <w:szCs w:val="22"/>
              </w:rPr>
            </w:pPr>
            <w:r w:rsidRPr="002F2B8B">
              <w:rPr>
                <w:rFonts w:cs="Times New Roman"/>
                <w:sz w:val="22"/>
                <w:szCs w:val="22"/>
              </w:rPr>
              <w:t>807 496</w:t>
            </w:r>
          </w:p>
          <w:p w14:paraId="7EB6020D" w14:textId="77777777" w:rsidR="000E00D7" w:rsidRPr="002F2B8B" w:rsidRDefault="000E00D7" w:rsidP="00A663A6">
            <w:pPr>
              <w:jc w:val="center"/>
              <w:rPr>
                <w:rFonts w:cs="Times New Roman"/>
                <w:sz w:val="22"/>
                <w:szCs w:val="22"/>
              </w:rPr>
            </w:pPr>
          </w:p>
          <w:p w14:paraId="2779A92E" w14:textId="77777777" w:rsidR="000E00D7" w:rsidRPr="002F2B8B" w:rsidRDefault="000E00D7" w:rsidP="00A663A6">
            <w:pPr>
              <w:jc w:val="center"/>
              <w:rPr>
                <w:rFonts w:cs="Times New Roman"/>
                <w:sz w:val="22"/>
                <w:szCs w:val="22"/>
              </w:rPr>
            </w:pPr>
          </w:p>
          <w:p w14:paraId="015C1851" w14:textId="77777777" w:rsidR="000E00D7" w:rsidRPr="002F2B8B" w:rsidRDefault="000E00D7" w:rsidP="00A663A6">
            <w:pPr>
              <w:jc w:val="center"/>
              <w:rPr>
                <w:rFonts w:cs="Times New Roman"/>
                <w:sz w:val="22"/>
                <w:szCs w:val="22"/>
              </w:rPr>
            </w:pPr>
          </w:p>
          <w:p w14:paraId="451D7D4B" w14:textId="77777777" w:rsidR="000E00D7" w:rsidRPr="002F2B8B" w:rsidRDefault="000E00D7" w:rsidP="00A663A6">
            <w:pPr>
              <w:jc w:val="center"/>
              <w:rPr>
                <w:rFonts w:cs="Times New Roman"/>
                <w:sz w:val="22"/>
                <w:szCs w:val="22"/>
              </w:rPr>
            </w:pPr>
            <w:r w:rsidRPr="002F2B8B">
              <w:rPr>
                <w:rFonts w:cs="Times New Roman"/>
                <w:sz w:val="22"/>
                <w:szCs w:val="22"/>
              </w:rPr>
              <w:t>549 521</w:t>
            </w:r>
          </w:p>
          <w:p w14:paraId="175C83FC" w14:textId="77777777" w:rsidR="000E00D7" w:rsidRPr="002F2B8B" w:rsidRDefault="000E00D7" w:rsidP="00A663A6">
            <w:pPr>
              <w:jc w:val="center"/>
              <w:rPr>
                <w:rFonts w:cs="Times New Roman"/>
                <w:sz w:val="22"/>
                <w:szCs w:val="22"/>
              </w:rPr>
            </w:pPr>
          </w:p>
          <w:p w14:paraId="53402267" w14:textId="77777777" w:rsidR="000E00D7" w:rsidRPr="002F2B8B" w:rsidRDefault="000E00D7" w:rsidP="00A663A6">
            <w:pPr>
              <w:jc w:val="center"/>
              <w:rPr>
                <w:rFonts w:cs="Times New Roman"/>
                <w:sz w:val="22"/>
                <w:szCs w:val="22"/>
              </w:rPr>
            </w:pPr>
            <w:r w:rsidRPr="002F2B8B">
              <w:rPr>
                <w:rFonts w:cs="Times New Roman"/>
                <w:sz w:val="22"/>
                <w:szCs w:val="22"/>
              </w:rPr>
              <w:t>257 975</w:t>
            </w:r>
          </w:p>
        </w:tc>
        <w:tc>
          <w:tcPr>
            <w:tcW w:w="2464" w:type="dxa"/>
            <w:shd w:val="clear" w:color="auto" w:fill="auto"/>
          </w:tcPr>
          <w:p w14:paraId="5E74AAAC" w14:textId="77777777" w:rsidR="000E00D7" w:rsidRPr="002F2B8B" w:rsidRDefault="000E00D7" w:rsidP="00A663A6">
            <w:pPr>
              <w:rPr>
                <w:rFonts w:cs="Times New Roman"/>
                <w:sz w:val="22"/>
                <w:szCs w:val="22"/>
              </w:rPr>
            </w:pPr>
          </w:p>
          <w:p w14:paraId="3CC47FD8" w14:textId="77777777" w:rsidR="000E00D7" w:rsidRPr="002F2B8B" w:rsidRDefault="000E00D7" w:rsidP="00A663A6">
            <w:pPr>
              <w:rPr>
                <w:rFonts w:cs="Times New Roman"/>
                <w:sz w:val="22"/>
                <w:szCs w:val="22"/>
              </w:rPr>
            </w:pPr>
          </w:p>
          <w:p w14:paraId="596968DE" w14:textId="77777777" w:rsidR="000E00D7" w:rsidRPr="002F2B8B" w:rsidRDefault="000E00D7" w:rsidP="00A663A6">
            <w:pPr>
              <w:rPr>
                <w:rFonts w:cs="Times New Roman"/>
                <w:sz w:val="22"/>
                <w:szCs w:val="22"/>
              </w:rPr>
            </w:pPr>
          </w:p>
          <w:p w14:paraId="3BE8FFF7" w14:textId="77777777" w:rsidR="000E00D7" w:rsidRPr="002F2B8B" w:rsidRDefault="000E00D7" w:rsidP="00A663A6">
            <w:pPr>
              <w:rPr>
                <w:rFonts w:cs="Times New Roman"/>
                <w:sz w:val="22"/>
                <w:szCs w:val="22"/>
              </w:rPr>
            </w:pPr>
          </w:p>
          <w:p w14:paraId="74B06F1C" w14:textId="77777777" w:rsidR="000E00D7" w:rsidRPr="002F2B8B" w:rsidRDefault="000E00D7" w:rsidP="00A663A6">
            <w:pPr>
              <w:jc w:val="center"/>
              <w:rPr>
                <w:rFonts w:cs="Times New Roman"/>
                <w:sz w:val="22"/>
                <w:szCs w:val="22"/>
              </w:rPr>
            </w:pPr>
            <w:r w:rsidRPr="002F2B8B">
              <w:rPr>
                <w:rFonts w:cs="Times New Roman"/>
                <w:sz w:val="22"/>
                <w:szCs w:val="22"/>
              </w:rPr>
              <w:t>549 521</w:t>
            </w:r>
          </w:p>
          <w:p w14:paraId="2FA370D8" w14:textId="77777777" w:rsidR="000E00D7" w:rsidRPr="002F2B8B" w:rsidRDefault="000E00D7" w:rsidP="00A663A6">
            <w:pPr>
              <w:jc w:val="center"/>
              <w:rPr>
                <w:rFonts w:cs="Times New Roman"/>
                <w:sz w:val="22"/>
                <w:szCs w:val="22"/>
              </w:rPr>
            </w:pPr>
          </w:p>
          <w:p w14:paraId="2C2CE90F" w14:textId="77777777" w:rsidR="000E00D7" w:rsidRPr="002F2B8B" w:rsidRDefault="000E00D7" w:rsidP="00A663A6">
            <w:pPr>
              <w:jc w:val="center"/>
              <w:rPr>
                <w:rFonts w:cs="Times New Roman"/>
                <w:sz w:val="22"/>
                <w:szCs w:val="22"/>
              </w:rPr>
            </w:pPr>
            <w:r w:rsidRPr="002F2B8B">
              <w:rPr>
                <w:rFonts w:cs="Times New Roman"/>
                <w:sz w:val="22"/>
                <w:szCs w:val="22"/>
              </w:rPr>
              <w:t>257 975</w:t>
            </w:r>
          </w:p>
        </w:tc>
      </w:tr>
      <w:tr w:rsidR="000E00D7" w:rsidRPr="002F2B8B" w14:paraId="6CD06981" w14:textId="77777777" w:rsidTr="00A663A6">
        <w:trPr>
          <w:jc w:val="center"/>
        </w:trPr>
        <w:tc>
          <w:tcPr>
            <w:tcW w:w="675" w:type="dxa"/>
            <w:shd w:val="clear" w:color="auto" w:fill="auto"/>
          </w:tcPr>
          <w:p w14:paraId="594A68CE" w14:textId="77777777" w:rsidR="000E00D7" w:rsidRPr="002F2B8B" w:rsidRDefault="000E00D7" w:rsidP="00A663A6">
            <w:pPr>
              <w:rPr>
                <w:rFonts w:cs="Times New Roman"/>
                <w:sz w:val="22"/>
                <w:szCs w:val="22"/>
              </w:rPr>
            </w:pPr>
            <w:r w:rsidRPr="002F2B8B">
              <w:rPr>
                <w:rFonts w:cs="Times New Roman"/>
                <w:sz w:val="22"/>
                <w:szCs w:val="22"/>
              </w:rPr>
              <w:t>10.</w:t>
            </w:r>
          </w:p>
        </w:tc>
        <w:tc>
          <w:tcPr>
            <w:tcW w:w="3967" w:type="dxa"/>
            <w:shd w:val="clear" w:color="auto" w:fill="auto"/>
          </w:tcPr>
          <w:p w14:paraId="16A39F2C" w14:textId="77777777" w:rsidR="000E00D7" w:rsidRPr="002F2B8B" w:rsidRDefault="000E00D7" w:rsidP="00A663A6">
            <w:pPr>
              <w:ind w:firstLine="0"/>
              <w:rPr>
                <w:rFonts w:cs="Times New Roman"/>
                <w:sz w:val="22"/>
                <w:szCs w:val="22"/>
              </w:rPr>
            </w:pPr>
            <w:r w:rsidRPr="002F2B8B">
              <w:rPr>
                <w:rFonts w:cs="Times New Roman"/>
                <w:sz w:val="22"/>
                <w:szCs w:val="22"/>
              </w:rPr>
              <w:t>Valstybės lėšos, gautos iš Užsienio reikalų ministerijos programai „Geroji patirtis rengiant ir administruojant projektus“.</w:t>
            </w:r>
          </w:p>
        </w:tc>
        <w:tc>
          <w:tcPr>
            <w:tcW w:w="2464" w:type="dxa"/>
            <w:shd w:val="clear" w:color="auto" w:fill="auto"/>
          </w:tcPr>
          <w:p w14:paraId="1E1E29E3" w14:textId="77777777" w:rsidR="000E00D7" w:rsidRPr="002F2B8B" w:rsidRDefault="000E00D7" w:rsidP="00A663A6">
            <w:pPr>
              <w:jc w:val="center"/>
              <w:rPr>
                <w:rFonts w:cs="Times New Roman"/>
                <w:sz w:val="22"/>
                <w:szCs w:val="22"/>
              </w:rPr>
            </w:pPr>
            <w:r w:rsidRPr="002F2B8B">
              <w:rPr>
                <w:rFonts w:cs="Times New Roman"/>
                <w:sz w:val="22"/>
                <w:szCs w:val="22"/>
              </w:rPr>
              <w:t>9 868</w:t>
            </w:r>
          </w:p>
        </w:tc>
        <w:tc>
          <w:tcPr>
            <w:tcW w:w="2464" w:type="dxa"/>
            <w:shd w:val="clear" w:color="auto" w:fill="auto"/>
          </w:tcPr>
          <w:p w14:paraId="0639A736" w14:textId="77777777" w:rsidR="000E00D7" w:rsidRPr="002F2B8B" w:rsidRDefault="000E00D7" w:rsidP="00A663A6">
            <w:pPr>
              <w:jc w:val="center"/>
              <w:rPr>
                <w:rFonts w:cs="Times New Roman"/>
                <w:sz w:val="22"/>
                <w:szCs w:val="22"/>
              </w:rPr>
            </w:pPr>
            <w:r w:rsidRPr="002F2B8B">
              <w:rPr>
                <w:rFonts w:cs="Times New Roman"/>
                <w:sz w:val="22"/>
                <w:szCs w:val="22"/>
              </w:rPr>
              <w:t>9 868</w:t>
            </w:r>
          </w:p>
        </w:tc>
      </w:tr>
      <w:tr w:rsidR="000E00D7" w:rsidRPr="002F2B8B" w14:paraId="65A9F26E" w14:textId="77777777" w:rsidTr="00A663A6">
        <w:trPr>
          <w:trHeight w:val="1723"/>
          <w:jc w:val="center"/>
        </w:trPr>
        <w:tc>
          <w:tcPr>
            <w:tcW w:w="675" w:type="dxa"/>
            <w:shd w:val="clear" w:color="auto" w:fill="auto"/>
          </w:tcPr>
          <w:p w14:paraId="126C5E1F" w14:textId="77777777" w:rsidR="000E00D7" w:rsidRPr="002F2B8B" w:rsidRDefault="000E00D7" w:rsidP="00A663A6">
            <w:pPr>
              <w:rPr>
                <w:rFonts w:cs="Times New Roman"/>
                <w:sz w:val="22"/>
                <w:szCs w:val="22"/>
              </w:rPr>
            </w:pPr>
            <w:r w:rsidRPr="002F2B8B">
              <w:rPr>
                <w:rFonts w:cs="Times New Roman"/>
                <w:sz w:val="22"/>
                <w:szCs w:val="22"/>
              </w:rPr>
              <w:t>11.</w:t>
            </w:r>
          </w:p>
        </w:tc>
        <w:tc>
          <w:tcPr>
            <w:tcW w:w="3967" w:type="dxa"/>
            <w:shd w:val="clear" w:color="auto" w:fill="auto"/>
          </w:tcPr>
          <w:p w14:paraId="6263803C" w14:textId="77777777" w:rsidR="000E00D7" w:rsidRPr="002F2B8B" w:rsidRDefault="000E00D7" w:rsidP="00A663A6">
            <w:pPr>
              <w:ind w:firstLine="0"/>
              <w:rPr>
                <w:rFonts w:cs="Times New Roman"/>
                <w:sz w:val="22"/>
                <w:szCs w:val="22"/>
              </w:rPr>
            </w:pPr>
            <w:r w:rsidRPr="002F2B8B">
              <w:rPr>
                <w:rFonts w:cs="Times New Roman"/>
                <w:sz w:val="22"/>
                <w:szCs w:val="22"/>
              </w:rPr>
              <w:t>Specialiosios programos, iš jų:</w:t>
            </w:r>
          </w:p>
          <w:p w14:paraId="1E3B67BF" w14:textId="77777777" w:rsidR="000E00D7" w:rsidRPr="002F2B8B" w:rsidRDefault="000E00D7" w:rsidP="00A663A6">
            <w:pPr>
              <w:ind w:firstLine="0"/>
              <w:rPr>
                <w:rFonts w:cs="Times New Roman"/>
                <w:sz w:val="22"/>
                <w:szCs w:val="22"/>
              </w:rPr>
            </w:pPr>
            <w:r w:rsidRPr="002F2B8B">
              <w:rPr>
                <w:rFonts w:cs="Times New Roman"/>
                <w:sz w:val="22"/>
                <w:szCs w:val="22"/>
              </w:rPr>
              <w:t>socialinių būstų nuoma;</w:t>
            </w:r>
          </w:p>
          <w:p w14:paraId="6807DE14" w14:textId="77777777" w:rsidR="000E00D7" w:rsidRPr="002F2B8B" w:rsidRDefault="000E00D7" w:rsidP="00A663A6">
            <w:pPr>
              <w:ind w:firstLine="0"/>
              <w:rPr>
                <w:rFonts w:cs="Times New Roman"/>
                <w:sz w:val="22"/>
                <w:szCs w:val="22"/>
              </w:rPr>
            </w:pPr>
            <w:r w:rsidRPr="002F2B8B">
              <w:rPr>
                <w:rFonts w:cs="Times New Roman"/>
                <w:sz w:val="22"/>
                <w:szCs w:val="22"/>
              </w:rPr>
              <w:t>kito ilgalaikio materialiojo turto nuoma;</w:t>
            </w:r>
          </w:p>
          <w:p w14:paraId="10DFA15A" w14:textId="77777777" w:rsidR="000E00D7" w:rsidRPr="002F2B8B" w:rsidRDefault="000E00D7" w:rsidP="00A663A6">
            <w:pPr>
              <w:ind w:firstLine="0"/>
              <w:rPr>
                <w:rFonts w:cs="Times New Roman"/>
                <w:sz w:val="22"/>
                <w:szCs w:val="22"/>
              </w:rPr>
            </w:pPr>
            <w:r w:rsidRPr="002F2B8B">
              <w:rPr>
                <w:rFonts w:cs="Times New Roman"/>
                <w:sz w:val="22"/>
                <w:szCs w:val="22"/>
              </w:rPr>
              <w:t>kitos paslaugos.</w:t>
            </w:r>
          </w:p>
        </w:tc>
        <w:tc>
          <w:tcPr>
            <w:tcW w:w="2464" w:type="dxa"/>
            <w:shd w:val="clear" w:color="auto" w:fill="auto"/>
          </w:tcPr>
          <w:p w14:paraId="6E3DA560" w14:textId="77777777" w:rsidR="000E00D7" w:rsidRPr="002F2B8B" w:rsidRDefault="000E00D7" w:rsidP="00A663A6">
            <w:pPr>
              <w:jc w:val="center"/>
              <w:rPr>
                <w:rFonts w:cs="Times New Roman"/>
                <w:sz w:val="22"/>
                <w:szCs w:val="22"/>
              </w:rPr>
            </w:pPr>
            <w:r w:rsidRPr="002F2B8B">
              <w:rPr>
                <w:rFonts w:cs="Times New Roman"/>
                <w:sz w:val="22"/>
                <w:szCs w:val="22"/>
              </w:rPr>
              <w:t>50 503</w:t>
            </w:r>
          </w:p>
          <w:p w14:paraId="4DFE501B" w14:textId="77777777" w:rsidR="000E00D7" w:rsidRPr="002F2B8B" w:rsidRDefault="000E00D7" w:rsidP="00A663A6">
            <w:pPr>
              <w:jc w:val="center"/>
              <w:rPr>
                <w:rFonts w:cs="Times New Roman"/>
                <w:sz w:val="22"/>
                <w:szCs w:val="22"/>
              </w:rPr>
            </w:pPr>
            <w:r w:rsidRPr="002F2B8B">
              <w:rPr>
                <w:rFonts w:cs="Times New Roman"/>
                <w:sz w:val="22"/>
                <w:szCs w:val="22"/>
              </w:rPr>
              <w:t>22 609</w:t>
            </w:r>
          </w:p>
          <w:p w14:paraId="3053FBF1" w14:textId="77777777" w:rsidR="000E00D7" w:rsidRPr="002F2B8B" w:rsidRDefault="000E00D7" w:rsidP="00A663A6">
            <w:pPr>
              <w:jc w:val="center"/>
              <w:rPr>
                <w:rFonts w:cs="Times New Roman"/>
                <w:sz w:val="22"/>
                <w:szCs w:val="22"/>
              </w:rPr>
            </w:pPr>
          </w:p>
          <w:p w14:paraId="20F5281E" w14:textId="77777777" w:rsidR="000E00D7" w:rsidRPr="002F2B8B" w:rsidRDefault="000E00D7" w:rsidP="00A663A6">
            <w:pPr>
              <w:jc w:val="center"/>
              <w:rPr>
                <w:rFonts w:cs="Times New Roman"/>
                <w:sz w:val="22"/>
                <w:szCs w:val="22"/>
              </w:rPr>
            </w:pPr>
            <w:r w:rsidRPr="002F2B8B">
              <w:rPr>
                <w:rFonts w:cs="Times New Roman"/>
                <w:sz w:val="22"/>
                <w:szCs w:val="22"/>
              </w:rPr>
              <w:t>27 781</w:t>
            </w:r>
          </w:p>
          <w:p w14:paraId="7810B906" w14:textId="77777777" w:rsidR="000E00D7" w:rsidRPr="002F2B8B" w:rsidRDefault="000E00D7" w:rsidP="00A663A6">
            <w:pPr>
              <w:jc w:val="center"/>
              <w:rPr>
                <w:rFonts w:cs="Times New Roman"/>
                <w:sz w:val="22"/>
                <w:szCs w:val="22"/>
              </w:rPr>
            </w:pPr>
            <w:r w:rsidRPr="002F2B8B">
              <w:rPr>
                <w:rFonts w:cs="Times New Roman"/>
                <w:sz w:val="22"/>
                <w:szCs w:val="22"/>
              </w:rPr>
              <w:t>113</w:t>
            </w:r>
          </w:p>
          <w:p w14:paraId="349708E0" w14:textId="77777777" w:rsidR="000E00D7" w:rsidRPr="002F2B8B" w:rsidRDefault="000E00D7" w:rsidP="00A663A6">
            <w:pPr>
              <w:jc w:val="center"/>
              <w:rPr>
                <w:rFonts w:cs="Times New Roman"/>
                <w:sz w:val="22"/>
                <w:szCs w:val="22"/>
              </w:rPr>
            </w:pPr>
          </w:p>
        </w:tc>
        <w:tc>
          <w:tcPr>
            <w:tcW w:w="2464" w:type="dxa"/>
            <w:shd w:val="clear" w:color="auto" w:fill="auto"/>
          </w:tcPr>
          <w:p w14:paraId="213C5038" w14:textId="77777777" w:rsidR="000E00D7" w:rsidRPr="002F2B8B" w:rsidRDefault="000E00D7" w:rsidP="00A663A6">
            <w:pPr>
              <w:jc w:val="center"/>
              <w:rPr>
                <w:rFonts w:cs="Times New Roman"/>
                <w:sz w:val="22"/>
                <w:szCs w:val="22"/>
              </w:rPr>
            </w:pPr>
            <w:r w:rsidRPr="002F2B8B">
              <w:rPr>
                <w:rFonts w:cs="Times New Roman"/>
                <w:sz w:val="22"/>
                <w:szCs w:val="22"/>
              </w:rPr>
              <w:t>46 766</w:t>
            </w:r>
          </w:p>
          <w:p w14:paraId="21DE3BD4" w14:textId="7B3FEF2B" w:rsidR="000E00D7" w:rsidRPr="002F2B8B" w:rsidRDefault="000E00D7" w:rsidP="00A663A6">
            <w:pPr>
              <w:rPr>
                <w:rFonts w:cs="Times New Roman"/>
                <w:sz w:val="22"/>
                <w:szCs w:val="22"/>
              </w:rPr>
            </w:pPr>
          </w:p>
        </w:tc>
      </w:tr>
      <w:tr w:rsidR="000E00D7" w:rsidRPr="002F2B8B" w14:paraId="73D53AF9" w14:textId="77777777" w:rsidTr="00A663A6">
        <w:trPr>
          <w:trHeight w:val="635"/>
          <w:jc w:val="center"/>
        </w:trPr>
        <w:tc>
          <w:tcPr>
            <w:tcW w:w="675" w:type="dxa"/>
            <w:shd w:val="clear" w:color="auto" w:fill="auto"/>
          </w:tcPr>
          <w:p w14:paraId="43C64B90" w14:textId="175BB90C" w:rsidR="000E00D7" w:rsidRPr="002F2B8B" w:rsidRDefault="000E00D7" w:rsidP="00A663A6">
            <w:pPr>
              <w:rPr>
                <w:rFonts w:cs="Times New Roman"/>
                <w:sz w:val="22"/>
                <w:szCs w:val="22"/>
              </w:rPr>
            </w:pPr>
            <w:r w:rsidRPr="002F2B8B">
              <w:rPr>
                <w:rFonts w:cs="Times New Roman"/>
                <w:sz w:val="22"/>
                <w:szCs w:val="22"/>
              </w:rPr>
              <w:lastRenderedPageBreak/>
              <w:t>12.</w:t>
            </w:r>
          </w:p>
        </w:tc>
        <w:tc>
          <w:tcPr>
            <w:tcW w:w="3967" w:type="dxa"/>
            <w:shd w:val="clear" w:color="auto" w:fill="auto"/>
          </w:tcPr>
          <w:p w14:paraId="294DB8D8" w14:textId="77777777" w:rsidR="000E00D7" w:rsidRPr="002F2B8B" w:rsidRDefault="000E00D7" w:rsidP="00A663A6">
            <w:pPr>
              <w:ind w:firstLine="0"/>
              <w:rPr>
                <w:rFonts w:cs="Times New Roman"/>
                <w:sz w:val="22"/>
                <w:szCs w:val="22"/>
              </w:rPr>
            </w:pPr>
            <w:r w:rsidRPr="002F2B8B">
              <w:rPr>
                <w:rFonts w:cs="Times New Roman"/>
                <w:sz w:val="22"/>
                <w:szCs w:val="22"/>
              </w:rPr>
              <w:t>Kitų šaltinių lėšos, iš jų:</w:t>
            </w:r>
          </w:p>
          <w:p w14:paraId="25B8EEAB" w14:textId="77777777" w:rsidR="000E00D7" w:rsidRPr="002F2B8B" w:rsidRDefault="000E00D7" w:rsidP="00A663A6">
            <w:pPr>
              <w:ind w:firstLine="0"/>
              <w:rPr>
                <w:rFonts w:cs="Times New Roman"/>
                <w:sz w:val="22"/>
                <w:szCs w:val="22"/>
              </w:rPr>
            </w:pPr>
            <w:r w:rsidRPr="002F2B8B">
              <w:rPr>
                <w:rFonts w:cs="Times New Roman"/>
                <w:sz w:val="22"/>
                <w:szCs w:val="22"/>
              </w:rPr>
              <w:t>rėmėjų;</w:t>
            </w:r>
          </w:p>
          <w:p w14:paraId="42A8D270" w14:textId="77777777" w:rsidR="000E00D7" w:rsidRPr="002F2B8B" w:rsidRDefault="000E00D7" w:rsidP="00A663A6">
            <w:pPr>
              <w:ind w:firstLine="0"/>
              <w:rPr>
                <w:rFonts w:cs="Times New Roman"/>
                <w:sz w:val="22"/>
                <w:szCs w:val="22"/>
              </w:rPr>
            </w:pPr>
          </w:p>
          <w:p w14:paraId="619DF4FE" w14:textId="77777777" w:rsidR="000E00D7" w:rsidRPr="002F2B8B" w:rsidRDefault="000E00D7" w:rsidP="00A663A6">
            <w:pPr>
              <w:ind w:firstLine="0"/>
              <w:rPr>
                <w:rFonts w:cs="Times New Roman"/>
                <w:sz w:val="22"/>
                <w:szCs w:val="22"/>
              </w:rPr>
            </w:pPr>
          </w:p>
          <w:p w14:paraId="03CC9A1B" w14:textId="77777777" w:rsidR="000E00D7" w:rsidRPr="002F2B8B" w:rsidRDefault="000E00D7" w:rsidP="00A663A6">
            <w:pPr>
              <w:ind w:firstLine="0"/>
              <w:rPr>
                <w:rFonts w:cs="Times New Roman"/>
                <w:sz w:val="22"/>
                <w:szCs w:val="22"/>
              </w:rPr>
            </w:pPr>
          </w:p>
          <w:p w14:paraId="5B40AB83" w14:textId="77777777" w:rsidR="000E00D7" w:rsidRPr="002F2B8B" w:rsidRDefault="000E00D7" w:rsidP="00A663A6">
            <w:pPr>
              <w:ind w:firstLine="0"/>
              <w:rPr>
                <w:rFonts w:cs="Times New Roman"/>
                <w:sz w:val="22"/>
                <w:szCs w:val="22"/>
              </w:rPr>
            </w:pPr>
          </w:p>
          <w:p w14:paraId="5B00B926" w14:textId="2DB5F277" w:rsidR="000E00D7" w:rsidRPr="00E935B8" w:rsidRDefault="000E00D7" w:rsidP="00A663A6">
            <w:pPr>
              <w:ind w:firstLine="0"/>
              <w:rPr>
                <w:rFonts w:cs="Times New Roman"/>
                <w:sz w:val="22"/>
                <w:szCs w:val="22"/>
              </w:rPr>
            </w:pPr>
            <w:r w:rsidRPr="002F2B8B">
              <w:rPr>
                <w:rFonts w:cs="Times New Roman"/>
                <w:sz w:val="22"/>
                <w:szCs w:val="22"/>
              </w:rPr>
              <w:t>Panevėžio teritorinės darbo biržos viešųjų darbų darbininkų darbo užmokesčio ir priskaitymo socialiniam draudimui 60</w:t>
            </w:r>
            <w:r w:rsidR="00BC3BC8">
              <w:rPr>
                <w:rFonts w:cs="Times New Roman"/>
                <w:sz w:val="22"/>
                <w:szCs w:val="22"/>
              </w:rPr>
              <w:t xml:space="preserve"> </w:t>
            </w:r>
            <w:r w:rsidRPr="00E935B8">
              <w:rPr>
                <w:rFonts w:cs="Times New Roman"/>
                <w:sz w:val="22"/>
                <w:szCs w:val="22"/>
              </w:rPr>
              <w:t>% sąnaud</w:t>
            </w:r>
            <w:r w:rsidR="00BC3BC8" w:rsidRPr="00E935B8">
              <w:rPr>
                <w:rFonts w:cs="Times New Roman"/>
                <w:sz w:val="22"/>
                <w:szCs w:val="22"/>
              </w:rPr>
              <w:t>oms</w:t>
            </w:r>
            <w:r w:rsidRPr="00E935B8">
              <w:rPr>
                <w:rFonts w:cs="Times New Roman"/>
                <w:sz w:val="22"/>
                <w:szCs w:val="22"/>
              </w:rPr>
              <w:t xml:space="preserve"> kompens</w:t>
            </w:r>
            <w:r w:rsidR="00BC3BC8" w:rsidRPr="00E935B8">
              <w:rPr>
                <w:rFonts w:cs="Times New Roman"/>
                <w:sz w:val="22"/>
                <w:szCs w:val="22"/>
              </w:rPr>
              <w:t>uot</w:t>
            </w:r>
            <w:r w:rsidRPr="00E935B8">
              <w:rPr>
                <w:rFonts w:cs="Times New Roman"/>
                <w:sz w:val="22"/>
                <w:szCs w:val="22"/>
              </w:rPr>
              <w:t>i.</w:t>
            </w:r>
          </w:p>
          <w:p w14:paraId="45CBCA9C" w14:textId="77777777" w:rsidR="000E00D7" w:rsidRPr="00E935B8" w:rsidRDefault="000E00D7" w:rsidP="00A663A6">
            <w:pPr>
              <w:ind w:firstLine="0"/>
              <w:rPr>
                <w:rFonts w:cs="Times New Roman"/>
                <w:sz w:val="22"/>
                <w:szCs w:val="22"/>
              </w:rPr>
            </w:pPr>
          </w:p>
          <w:p w14:paraId="36289A6A" w14:textId="4652B4A1" w:rsidR="000E00D7" w:rsidRPr="002F2B8B" w:rsidRDefault="000E00D7" w:rsidP="00A663A6">
            <w:pPr>
              <w:ind w:firstLine="0"/>
              <w:rPr>
                <w:rFonts w:cs="Times New Roman"/>
                <w:sz w:val="22"/>
                <w:szCs w:val="22"/>
                <w:lang w:val="en-US"/>
              </w:rPr>
            </w:pPr>
            <w:r w:rsidRPr="002F2B8B">
              <w:rPr>
                <w:rFonts w:cs="Times New Roman"/>
                <w:sz w:val="22"/>
                <w:szCs w:val="22"/>
                <w:lang w:val="en-US"/>
              </w:rPr>
              <w:t>Ramūnas Vyšniauskas pervedė lėšas Veteranų g</w:t>
            </w:r>
            <w:r w:rsidR="00BC3BC8">
              <w:rPr>
                <w:rFonts w:cs="Times New Roman"/>
                <w:sz w:val="22"/>
                <w:szCs w:val="22"/>
                <w:lang w:val="en-US"/>
              </w:rPr>
              <w:t>.</w:t>
            </w:r>
            <w:r w:rsidRPr="002F2B8B">
              <w:rPr>
                <w:rFonts w:cs="Times New Roman"/>
                <w:sz w:val="22"/>
                <w:szCs w:val="22"/>
                <w:lang w:val="en-US"/>
              </w:rPr>
              <w:t xml:space="preserve">, esančios Dembavos k., Panevėžio r., kapitaliniam remontui. </w:t>
            </w:r>
          </w:p>
        </w:tc>
        <w:tc>
          <w:tcPr>
            <w:tcW w:w="2464" w:type="dxa"/>
            <w:shd w:val="clear" w:color="auto" w:fill="auto"/>
          </w:tcPr>
          <w:p w14:paraId="4EB8A2E2" w14:textId="77777777" w:rsidR="000E00D7" w:rsidRPr="002F2B8B" w:rsidRDefault="000E00D7" w:rsidP="00A663A6">
            <w:pPr>
              <w:jc w:val="center"/>
              <w:rPr>
                <w:rFonts w:cs="Times New Roman"/>
                <w:sz w:val="22"/>
                <w:szCs w:val="22"/>
              </w:rPr>
            </w:pPr>
            <w:r w:rsidRPr="002F2B8B">
              <w:rPr>
                <w:rFonts w:cs="Times New Roman"/>
                <w:sz w:val="22"/>
                <w:szCs w:val="22"/>
              </w:rPr>
              <w:t>182 536</w:t>
            </w:r>
          </w:p>
          <w:p w14:paraId="1C4D91CB" w14:textId="77777777" w:rsidR="000E00D7" w:rsidRPr="002F2B8B" w:rsidRDefault="000E00D7" w:rsidP="00A663A6">
            <w:pPr>
              <w:jc w:val="center"/>
              <w:rPr>
                <w:rFonts w:cs="Times New Roman"/>
                <w:sz w:val="22"/>
                <w:szCs w:val="22"/>
              </w:rPr>
            </w:pPr>
            <w:r w:rsidRPr="002F2B8B">
              <w:rPr>
                <w:rFonts w:cs="Times New Roman"/>
                <w:sz w:val="22"/>
                <w:szCs w:val="22"/>
              </w:rPr>
              <w:t>7 240</w:t>
            </w:r>
          </w:p>
          <w:p w14:paraId="66DEDC7B" w14:textId="77777777" w:rsidR="000E00D7" w:rsidRPr="002F2B8B" w:rsidRDefault="000E00D7" w:rsidP="00A663A6">
            <w:pPr>
              <w:jc w:val="center"/>
              <w:rPr>
                <w:rFonts w:cs="Times New Roman"/>
                <w:sz w:val="22"/>
                <w:szCs w:val="22"/>
              </w:rPr>
            </w:pPr>
          </w:p>
          <w:p w14:paraId="0EBD3C52" w14:textId="77777777" w:rsidR="000E00D7" w:rsidRPr="002F2B8B" w:rsidRDefault="000E00D7" w:rsidP="00A663A6">
            <w:pPr>
              <w:jc w:val="center"/>
              <w:rPr>
                <w:rFonts w:cs="Times New Roman"/>
                <w:sz w:val="22"/>
                <w:szCs w:val="22"/>
              </w:rPr>
            </w:pPr>
          </w:p>
          <w:p w14:paraId="0CBFBCE8" w14:textId="77777777" w:rsidR="000E00D7" w:rsidRPr="002F2B8B" w:rsidRDefault="000E00D7" w:rsidP="00A663A6">
            <w:pPr>
              <w:jc w:val="center"/>
              <w:rPr>
                <w:rFonts w:cs="Times New Roman"/>
                <w:sz w:val="22"/>
                <w:szCs w:val="22"/>
              </w:rPr>
            </w:pPr>
          </w:p>
          <w:p w14:paraId="32BEBCB7" w14:textId="77777777" w:rsidR="000E00D7" w:rsidRPr="002F2B8B" w:rsidRDefault="000E00D7" w:rsidP="00A663A6">
            <w:pPr>
              <w:jc w:val="center"/>
              <w:rPr>
                <w:rFonts w:cs="Times New Roman"/>
                <w:sz w:val="22"/>
                <w:szCs w:val="22"/>
              </w:rPr>
            </w:pPr>
          </w:p>
          <w:p w14:paraId="5A5A874E" w14:textId="77777777" w:rsidR="000E00D7" w:rsidRPr="002F2B8B" w:rsidRDefault="000E00D7" w:rsidP="00A663A6">
            <w:pPr>
              <w:jc w:val="center"/>
              <w:rPr>
                <w:rFonts w:cs="Times New Roman"/>
                <w:sz w:val="22"/>
                <w:szCs w:val="22"/>
              </w:rPr>
            </w:pPr>
            <w:r w:rsidRPr="002F2B8B">
              <w:rPr>
                <w:rFonts w:cs="Times New Roman"/>
                <w:sz w:val="22"/>
                <w:szCs w:val="22"/>
              </w:rPr>
              <w:t>162 876</w:t>
            </w:r>
          </w:p>
          <w:p w14:paraId="5E059878" w14:textId="77777777" w:rsidR="000E00D7" w:rsidRPr="002F2B8B" w:rsidRDefault="000E00D7" w:rsidP="00A663A6">
            <w:pPr>
              <w:jc w:val="center"/>
              <w:rPr>
                <w:rFonts w:cs="Times New Roman"/>
                <w:sz w:val="22"/>
                <w:szCs w:val="22"/>
              </w:rPr>
            </w:pPr>
          </w:p>
          <w:p w14:paraId="17B72B55" w14:textId="77777777" w:rsidR="000E00D7" w:rsidRPr="002F2B8B" w:rsidRDefault="000E00D7" w:rsidP="00A663A6">
            <w:pPr>
              <w:jc w:val="center"/>
              <w:rPr>
                <w:rFonts w:cs="Times New Roman"/>
                <w:sz w:val="22"/>
                <w:szCs w:val="22"/>
              </w:rPr>
            </w:pPr>
          </w:p>
          <w:p w14:paraId="69061965" w14:textId="77777777" w:rsidR="000E00D7" w:rsidRPr="002F2B8B" w:rsidRDefault="000E00D7" w:rsidP="00A663A6">
            <w:pPr>
              <w:jc w:val="center"/>
              <w:rPr>
                <w:rFonts w:cs="Times New Roman"/>
                <w:sz w:val="22"/>
                <w:szCs w:val="22"/>
              </w:rPr>
            </w:pPr>
          </w:p>
          <w:p w14:paraId="2A091667" w14:textId="77777777" w:rsidR="000E00D7" w:rsidRPr="002F2B8B" w:rsidRDefault="000E00D7" w:rsidP="00A663A6">
            <w:pPr>
              <w:jc w:val="center"/>
              <w:rPr>
                <w:rFonts w:cs="Times New Roman"/>
                <w:sz w:val="22"/>
                <w:szCs w:val="22"/>
              </w:rPr>
            </w:pPr>
          </w:p>
          <w:p w14:paraId="39AD37AC" w14:textId="77777777" w:rsidR="000E00D7" w:rsidRPr="002F2B8B" w:rsidRDefault="000E00D7" w:rsidP="00A663A6">
            <w:pPr>
              <w:jc w:val="center"/>
              <w:rPr>
                <w:rFonts w:cs="Times New Roman"/>
                <w:sz w:val="22"/>
                <w:szCs w:val="22"/>
              </w:rPr>
            </w:pPr>
          </w:p>
          <w:p w14:paraId="453D9B8C" w14:textId="77777777" w:rsidR="000E00D7" w:rsidRPr="002F2B8B" w:rsidRDefault="000E00D7" w:rsidP="00A663A6">
            <w:pPr>
              <w:jc w:val="center"/>
              <w:rPr>
                <w:rFonts w:cs="Times New Roman"/>
                <w:sz w:val="22"/>
                <w:szCs w:val="22"/>
              </w:rPr>
            </w:pPr>
            <w:r w:rsidRPr="002F2B8B">
              <w:rPr>
                <w:rFonts w:cs="Times New Roman"/>
                <w:sz w:val="22"/>
                <w:szCs w:val="22"/>
              </w:rPr>
              <w:t>12 420</w:t>
            </w:r>
          </w:p>
          <w:p w14:paraId="6785306F" w14:textId="77777777" w:rsidR="000E00D7" w:rsidRPr="002F2B8B" w:rsidRDefault="000E00D7" w:rsidP="00A663A6">
            <w:pPr>
              <w:rPr>
                <w:rFonts w:cs="Times New Roman"/>
                <w:sz w:val="22"/>
                <w:szCs w:val="22"/>
              </w:rPr>
            </w:pPr>
          </w:p>
        </w:tc>
        <w:tc>
          <w:tcPr>
            <w:tcW w:w="2464" w:type="dxa"/>
            <w:shd w:val="clear" w:color="auto" w:fill="auto"/>
          </w:tcPr>
          <w:p w14:paraId="7BA005B6" w14:textId="77777777" w:rsidR="000E00D7" w:rsidRPr="002F2B8B" w:rsidRDefault="000E00D7" w:rsidP="00A663A6">
            <w:pPr>
              <w:rPr>
                <w:rFonts w:cs="Times New Roman"/>
                <w:sz w:val="22"/>
                <w:szCs w:val="22"/>
              </w:rPr>
            </w:pPr>
          </w:p>
          <w:p w14:paraId="45080CD4" w14:textId="77777777" w:rsidR="000E00D7" w:rsidRPr="002F2B8B" w:rsidRDefault="000E00D7" w:rsidP="00714096">
            <w:pPr>
              <w:rPr>
                <w:rFonts w:cs="Times New Roman"/>
                <w:sz w:val="22"/>
                <w:szCs w:val="22"/>
              </w:rPr>
            </w:pPr>
            <w:r w:rsidRPr="002F2B8B">
              <w:rPr>
                <w:rFonts w:cs="Times New Roman"/>
                <w:sz w:val="22"/>
                <w:szCs w:val="22"/>
              </w:rPr>
              <w:t>7 240</w:t>
            </w:r>
          </w:p>
          <w:p w14:paraId="60E108A4" w14:textId="5EC742F3" w:rsidR="000E00D7" w:rsidRPr="002F2B8B" w:rsidRDefault="000E00D7" w:rsidP="00A663A6">
            <w:pPr>
              <w:rPr>
                <w:rFonts w:cs="Times New Roman"/>
                <w:sz w:val="22"/>
                <w:szCs w:val="22"/>
              </w:rPr>
            </w:pPr>
          </w:p>
          <w:p w14:paraId="34155D6F" w14:textId="77777777" w:rsidR="00A663A6" w:rsidRDefault="00A663A6" w:rsidP="00A663A6">
            <w:pPr>
              <w:rPr>
                <w:rFonts w:cs="Times New Roman"/>
                <w:sz w:val="22"/>
                <w:szCs w:val="22"/>
              </w:rPr>
            </w:pPr>
          </w:p>
          <w:p w14:paraId="32AE4DB5" w14:textId="77777777" w:rsidR="000E00D7" w:rsidRPr="002F2B8B" w:rsidRDefault="000E00D7" w:rsidP="00A663A6">
            <w:pPr>
              <w:rPr>
                <w:rFonts w:cs="Times New Roman"/>
                <w:sz w:val="22"/>
                <w:szCs w:val="22"/>
              </w:rPr>
            </w:pPr>
            <w:r w:rsidRPr="002F2B8B">
              <w:rPr>
                <w:rFonts w:cs="Times New Roman"/>
                <w:sz w:val="22"/>
                <w:szCs w:val="22"/>
              </w:rPr>
              <w:t>162 876</w:t>
            </w:r>
          </w:p>
          <w:p w14:paraId="63E7DF2F" w14:textId="77777777" w:rsidR="000E00D7" w:rsidRPr="002F2B8B" w:rsidRDefault="000E00D7" w:rsidP="00A663A6">
            <w:pPr>
              <w:rPr>
                <w:rFonts w:cs="Times New Roman"/>
                <w:sz w:val="22"/>
                <w:szCs w:val="22"/>
              </w:rPr>
            </w:pPr>
          </w:p>
          <w:p w14:paraId="516A0463" w14:textId="77777777" w:rsidR="000E00D7" w:rsidRPr="002F2B8B" w:rsidRDefault="000E00D7" w:rsidP="00A663A6">
            <w:pPr>
              <w:rPr>
                <w:rFonts w:cs="Times New Roman"/>
                <w:sz w:val="22"/>
                <w:szCs w:val="22"/>
              </w:rPr>
            </w:pPr>
          </w:p>
          <w:p w14:paraId="6B371C89" w14:textId="77777777" w:rsidR="000E00D7" w:rsidRPr="002F2B8B" w:rsidRDefault="000E00D7" w:rsidP="00A663A6">
            <w:pPr>
              <w:rPr>
                <w:rFonts w:cs="Times New Roman"/>
                <w:sz w:val="22"/>
                <w:szCs w:val="22"/>
              </w:rPr>
            </w:pPr>
          </w:p>
          <w:p w14:paraId="3C4E940E" w14:textId="77777777" w:rsidR="00A663A6" w:rsidRDefault="000E00D7" w:rsidP="00A663A6">
            <w:pPr>
              <w:rPr>
                <w:rFonts w:cs="Times New Roman"/>
                <w:sz w:val="22"/>
                <w:szCs w:val="22"/>
              </w:rPr>
            </w:pPr>
            <w:r w:rsidRPr="002F2B8B">
              <w:rPr>
                <w:rFonts w:cs="Times New Roman"/>
                <w:sz w:val="22"/>
                <w:szCs w:val="22"/>
              </w:rPr>
              <w:t xml:space="preserve">             </w:t>
            </w:r>
          </w:p>
          <w:p w14:paraId="2D92A04C" w14:textId="77777777" w:rsidR="00A663A6" w:rsidRDefault="00A663A6" w:rsidP="00A663A6">
            <w:pPr>
              <w:rPr>
                <w:rFonts w:cs="Times New Roman"/>
                <w:sz w:val="22"/>
                <w:szCs w:val="22"/>
              </w:rPr>
            </w:pPr>
          </w:p>
          <w:p w14:paraId="6D1C5AD3" w14:textId="6DE8552F" w:rsidR="000E00D7" w:rsidRPr="002F2B8B" w:rsidRDefault="000E00D7" w:rsidP="00A663A6">
            <w:pPr>
              <w:rPr>
                <w:rFonts w:cs="Times New Roman"/>
                <w:sz w:val="22"/>
                <w:szCs w:val="22"/>
              </w:rPr>
            </w:pPr>
            <w:r w:rsidRPr="002F2B8B">
              <w:rPr>
                <w:rFonts w:cs="Times New Roman"/>
                <w:sz w:val="22"/>
                <w:szCs w:val="22"/>
              </w:rPr>
              <w:t>12 420</w:t>
            </w:r>
          </w:p>
        </w:tc>
      </w:tr>
    </w:tbl>
    <w:p w14:paraId="56445911" w14:textId="77777777" w:rsidR="000E00D7" w:rsidRPr="002F2B8B" w:rsidRDefault="000E00D7" w:rsidP="000E00D7">
      <w:pPr>
        <w:rPr>
          <w:rFonts w:cs="Times New Roman"/>
          <w:sz w:val="22"/>
          <w:szCs w:val="22"/>
        </w:rPr>
      </w:pPr>
    </w:p>
    <w:p w14:paraId="1719CFB3" w14:textId="22467A81" w:rsidR="000E00D7" w:rsidRDefault="000E00D7" w:rsidP="000E00D7">
      <w:pPr>
        <w:ind w:firstLine="567"/>
        <w:rPr>
          <w:szCs w:val="24"/>
        </w:rPr>
      </w:pPr>
      <w:r>
        <w:rPr>
          <w:szCs w:val="24"/>
        </w:rPr>
        <w:t xml:space="preserve">Gaunamos lėšos </w:t>
      </w:r>
      <w:r w:rsidRPr="000C21DE">
        <w:rPr>
          <w:szCs w:val="24"/>
        </w:rPr>
        <w:t>apskaitomos</w:t>
      </w:r>
      <w:r>
        <w:rPr>
          <w:szCs w:val="24"/>
        </w:rPr>
        <w:t xml:space="preserve"> ir naudojamos</w:t>
      </w:r>
      <w:r w:rsidRPr="000C21DE">
        <w:rPr>
          <w:szCs w:val="24"/>
        </w:rPr>
        <w:t xml:space="preserve"> pagal programas, valstybines funkcijas, priemones ir ekonominės klasifikacijos straipsnius</w:t>
      </w:r>
      <w:r>
        <w:rPr>
          <w:szCs w:val="24"/>
        </w:rPr>
        <w:t xml:space="preserve"> atsižvelgiant į  atskirus finansavimo šaltinius. </w:t>
      </w:r>
      <w:r w:rsidR="00AA09EF">
        <w:rPr>
          <w:szCs w:val="24"/>
        </w:rPr>
        <w:t>A</w:t>
      </w:r>
      <w:r>
        <w:rPr>
          <w:szCs w:val="24"/>
        </w:rPr>
        <w:t>dministruoja</w:t>
      </w:r>
      <w:r w:rsidR="006A6A0E">
        <w:rPr>
          <w:szCs w:val="24"/>
        </w:rPr>
        <w:t>ma</w:t>
      </w:r>
      <w:r>
        <w:rPr>
          <w:szCs w:val="24"/>
        </w:rPr>
        <w:t xml:space="preserve"> apie 180 program</w:t>
      </w:r>
      <w:r w:rsidR="00BC3BC8">
        <w:rPr>
          <w:szCs w:val="24"/>
        </w:rPr>
        <w:t>ų</w:t>
      </w:r>
      <w:r>
        <w:rPr>
          <w:szCs w:val="24"/>
        </w:rPr>
        <w:t xml:space="preserve"> sąmatų, kontroliuoja</w:t>
      </w:r>
      <w:r w:rsidR="006A6A0E">
        <w:rPr>
          <w:szCs w:val="24"/>
        </w:rPr>
        <w:t>mos</w:t>
      </w:r>
      <w:r>
        <w:rPr>
          <w:szCs w:val="24"/>
        </w:rPr>
        <w:t xml:space="preserve"> ir apskaito</w:t>
      </w:r>
      <w:r w:rsidR="006A6A0E">
        <w:rPr>
          <w:szCs w:val="24"/>
        </w:rPr>
        <w:t>mos</w:t>
      </w:r>
      <w:r>
        <w:rPr>
          <w:szCs w:val="24"/>
        </w:rPr>
        <w:t xml:space="preserve"> išlaid</w:t>
      </w:r>
      <w:r w:rsidR="006A6A0E">
        <w:rPr>
          <w:szCs w:val="24"/>
        </w:rPr>
        <w:t>o</w:t>
      </w:r>
      <w:r>
        <w:rPr>
          <w:szCs w:val="24"/>
        </w:rPr>
        <w:t>s 162 asignavimų valdytojo programų vykdytojų iš savivaldybės biudžeto lėšų.</w:t>
      </w:r>
    </w:p>
    <w:p w14:paraId="547D29E2" w14:textId="3A789182" w:rsidR="000E00D7" w:rsidRDefault="000E00D7" w:rsidP="00714096">
      <w:pPr>
        <w:ind w:firstLine="720"/>
        <w:rPr>
          <w:szCs w:val="24"/>
        </w:rPr>
      </w:pPr>
      <w:r>
        <w:rPr>
          <w:szCs w:val="24"/>
        </w:rPr>
        <w:t>K</w:t>
      </w:r>
      <w:r w:rsidRPr="000C21DE">
        <w:rPr>
          <w:szCs w:val="24"/>
        </w:rPr>
        <w:t>iekviena seniūnija administruoja jai skirtus</w:t>
      </w:r>
      <w:r>
        <w:rPr>
          <w:szCs w:val="24"/>
        </w:rPr>
        <w:t xml:space="preserve"> savivaldybės</w:t>
      </w:r>
      <w:r w:rsidRPr="000C21DE">
        <w:rPr>
          <w:szCs w:val="24"/>
        </w:rPr>
        <w:t xml:space="preserve"> biudžeto asignavimus</w:t>
      </w:r>
      <w:r>
        <w:rPr>
          <w:szCs w:val="24"/>
        </w:rPr>
        <w:t xml:space="preserve"> ir dalyvauja vykdant savivaldybės strateginio veiklos plano programas:</w:t>
      </w:r>
      <w:r w:rsidR="00233720">
        <w:rPr>
          <w:szCs w:val="24"/>
        </w:rPr>
        <w:t xml:space="preserve"> </w:t>
      </w:r>
      <w:r>
        <w:rPr>
          <w:szCs w:val="24"/>
        </w:rPr>
        <w:t>Savivald</w:t>
      </w:r>
      <w:r w:rsidR="00233720">
        <w:rPr>
          <w:szCs w:val="24"/>
        </w:rPr>
        <w:t>ybė</w:t>
      </w:r>
      <w:r>
        <w:rPr>
          <w:szCs w:val="24"/>
        </w:rPr>
        <w:t>s valdymo;</w:t>
      </w:r>
      <w:r w:rsidR="00233720">
        <w:rPr>
          <w:szCs w:val="24"/>
        </w:rPr>
        <w:t xml:space="preserve"> </w:t>
      </w:r>
      <w:r>
        <w:rPr>
          <w:szCs w:val="24"/>
        </w:rPr>
        <w:t>Aktyvaus bendruomenės gyvenimo skatinimo;</w:t>
      </w:r>
      <w:r w:rsidR="00233720">
        <w:rPr>
          <w:szCs w:val="24"/>
        </w:rPr>
        <w:t xml:space="preserve"> I</w:t>
      </w:r>
      <w:r>
        <w:rPr>
          <w:szCs w:val="24"/>
        </w:rPr>
        <w:t>nfrastruktūros priežiūros, modernizavimo ir plėtros;</w:t>
      </w:r>
      <w:r w:rsidR="00233720">
        <w:rPr>
          <w:szCs w:val="24"/>
        </w:rPr>
        <w:t xml:space="preserve"> </w:t>
      </w:r>
      <w:r>
        <w:rPr>
          <w:szCs w:val="24"/>
        </w:rPr>
        <w:t>Socialinės atskirties mažinimo.</w:t>
      </w:r>
    </w:p>
    <w:p w14:paraId="60BCB644" w14:textId="2599A4B9" w:rsidR="000E00D7" w:rsidRDefault="000E00D7" w:rsidP="000E00D7">
      <w:pPr>
        <w:ind w:firstLine="720"/>
        <w:rPr>
          <w:szCs w:val="24"/>
        </w:rPr>
      </w:pPr>
      <w:r>
        <w:rPr>
          <w:szCs w:val="24"/>
        </w:rPr>
        <w:t xml:space="preserve">Seniūnijos turi atskiras </w:t>
      </w:r>
      <w:r w:rsidRPr="000C21DE">
        <w:rPr>
          <w:szCs w:val="24"/>
        </w:rPr>
        <w:t>atsiskaitomąsias sąskaitas banke (biudžeto lėš</w:t>
      </w:r>
      <w:r w:rsidR="00233720">
        <w:rPr>
          <w:szCs w:val="24"/>
        </w:rPr>
        <w:t>ų</w:t>
      </w:r>
      <w:r w:rsidRPr="000C21DE">
        <w:rPr>
          <w:szCs w:val="24"/>
        </w:rPr>
        <w:t xml:space="preserve"> ir speciali</w:t>
      </w:r>
      <w:r w:rsidR="00233720">
        <w:rPr>
          <w:szCs w:val="24"/>
        </w:rPr>
        <w:t>ųjų</w:t>
      </w:r>
      <w:r w:rsidRPr="000C21DE">
        <w:rPr>
          <w:szCs w:val="24"/>
        </w:rPr>
        <w:t xml:space="preserve"> programos lėš</w:t>
      </w:r>
      <w:r w:rsidR="00233720">
        <w:rPr>
          <w:szCs w:val="24"/>
        </w:rPr>
        <w:t>ų</w:t>
      </w:r>
      <w:r w:rsidRPr="000C21DE">
        <w:rPr>
          <w:szCs w:val="24"/>
        </w:rPr>
        <w:t>).</w:t>
      </w:r>
    </w:p>
    <w:p w14:paraId="42A92F83" w14:textId="2F8606F6" w:rsidR="000E00D7" w:rsidRDefault="000E00D7" w:rsidP="000E00D7">
      <w:pPr>
        <w:ind w:firstLine="720"/>
        <w:rPr>
          <w:szCs w:val="24"/>
        </w:rPr>
      </w:pPr>
      <w:r>
        <w:rPr>
          <w:szCs w:val="24"/>
        </w:rPr>
        <w:t>Bu</w:t>
      </w:r>
      <w:r w:rsidRPr="000C21DE">
        <w:rPr>
          <w:szCs w:val="24"/>
        </w:rPr>
        <w:t>halterinę apskaitą seniūnijose tvark</w:t>
      </w:r>
      <w:r>
        <w:rPr>
          <w:szCs w:val="24"/>
        </w:rPr>
        <w:t>o</w:t>
      </w:r>
      <w:r w:rsidRPr="000C21DE">
        <w:rPr>
          <w:szCs w:val="24"/>
        </w:rPr>
        <w:t xml:space="preserve"> </w:t>
      </w:r>
      <w:r w:rsidR="00233720">
        <w:rPr>
          <w:szCs w:val="24"/>
        </w:rPr>
        <w:t>3</w:t>
      </w:r>
      <w:r>
        <w:rPr>
          <w:szCs w:val="24"/>
        </w:rPr>
        <w:t xml:space="preserve"> Apskaitos skyriaus</w:t>
      </w:r>
      <w:r w:rsidRPr="000C21DE">
        <w:rPr>
          <w:szCs w:val="24"/>
        </w:rPr>
        <w:t xml:space="preserve"> vyr</w:t>
      </w:r>
      <w:r>
        <w:rPr>
          <w:szCs w:val="24"/>
        </w:rPr>
        <w:t>esnieji</w:t>
      </w:r>
      <w:r w:rsidRPr="000C21DE">
        <w:rPr>
          <w:szCs w:val="24"/>
        </w:rPr>
        <w:t xml:space="preserve"> seniūnijų buhalteriai</w:t>
      </w:r>
      <w:r>
        <w:rPr>
          <w:szCs w:val="24"/>
        </w:rPr>
        <w:t>.</w:t>
      </w:r>
      <w:r w:rsidRPr="000C21DE">
        <w:rPr>
          <w:szCs w:val="24"/>
        </w:rPr>
        <w:t xml:space="preserve"> Kadangi seniūnija nėra juridinis asmuo ir nepriskiriama prie </w:t>
      </w:r>
      <w:r>
        <w:rPr>
          <w:szCs w:val="24"/>
        </w:rPr>
        <w:t>v</w:t>
      </w:r>
      <w:r w:rsidRPr="000C21DE">
        <w:rPr>
          <w:szCs w:val="24"/>
        </w:rPr>
        <w:t>iešojo sektoriaus subjektų, ataskaitinių laikotarpių</w:t>
      </w:r>
      <w:r>
        <w:rPr>
          <w:szCs w:val="24"/>
        </w:rPr>
        <w:t xml:space="preserve"> žemesniojo lygio finansinių ataskaitų rinkinių nesudar</w:t>
      </w:r>
      <w:r w:rsidR="00EE30F8">
        <w:rPr>
          <w:szCs w:val="24"/>
        </w:rPr>
        <w:t>o</w:t>
      </w:r>
      <w:r>
        <w:rPr>
          <w:szCs w:val="24"/>
        </w:rPr>
        <w:t xml:space="preserve"> pagal atskiras seniūnijas</w:t>
      </w:r>
      <w:r w:rsidR="00EE30F8">
        <w:rPr>
          <w:szCs w:val="24"/>
        </w:rPr>
        <w:t>,</w:t>
      </w:r>
      <w:r>
        <w:rPr>
          <w:szCs w:val="24"/>
        </w:rPr>
        <w:t xml:space="preserve"> rinkiniai sudaromi </w:t>
      </w:r>
      <w:r w:rsidR="00EE30F8">
        <w:rPr>
          <w:szCs w:val="24"/>
        </w:rPr>
        <w:t>kartu</w:t>
      </w:r>
      <w:r>
        <w:rPr>
          <w:szCs w:val="24"/>
        </w:rPr>
        <w:t xml:space="preserve"> su Savivaldybės administracija</w:t>
      </w:r>
      <w:r w:rsidRPr="000C21DE">
        <w:rPr>
          <w:szCs w:val="24"/>
        </w:rPr>
        <w:t xml:space="preserve"> ir teikiam</w:t>
      </w:r>
      <w:r>
        <w:rPr>
          <w:szCs w:val="24"/>
        </w:rPr>
        <w:t>i</w:t>
      </w:r>
      <w:r w:rsidRPr="000C21DE">
        <w:rPr>
          <w:szCs w:val="24"/>
        </w:rPr>
        <w:t xml:space="preserve"> Finansų skyriui</w:t>
      </w:r>
      <w:r>
        <w:rPr>
          <w:szCs w:val="24"/>
        </w:rPr>
        <w:t xml:space="preserve"> bei ataskaitinių metų duomenys sukeliami į Viešojo sektoriaus apskaitos konsolidacijos informacinę sistemą (VSAKIS).</w:t>
      </w:r>
      <w:r w:rsidRPr="009370F6">
        <w:rPr>
          <w:szCs w:val="24"/>
        </w:rPr>
        <w:t xml:space="preserve"> </w:t>
      </w:r>
      <w:r>
        <w:rPr>
          <w:szCs w:val="24"/>
        </w:rPr>
        <w:t xml:space="preserve">Seniūnijoms skirti asignavimai sudaro </w:t>
      </w:r>
      <w:r w:rsidRPr="00FA0EA4">
        <w:rPr>
          <w:szCs w:val="24"/>
        </w:rPr>
        <w:t>3,6</w:t>
      </w:r>
      <w:r>
        <w:rPr>
          <w:szCs w:val="24"/>
        </w:rPr>
        <w:t xml:space="preserve"> proc. nuo Savivaldybės administracijos administruojamų savivaldybės biudžeto lėšų.</w:t>
      </w:r>
    </w:p>
    <w:p w14:paraId="12A685A9" w14:textId="4ABF59DF" w:rsidR="000E00D7" w:rsidRPr="00716885" w:rsidRDefault="000E00D7" w:rsidP="000E00D7">
      <w:pPr>
        <w:ind w:firstLine="720"/>
        <w:rPr>
          <w:b/>
          <w:szCs w:val="24"/>
        </w:rPr>
      </w:pPr>
      <w:r>
        <w:rPr>
          <w:szCs w:val="24"/>
        </w:rPr>
        <w:t>Lėšas, skirtas darbo rinkos politikos priemonėms rengti, gyventojų užimtumo programoms gyvendinti seniūnijose, administruoja Apskaitos skyriaus vyresnioji buhalterė, o</w:t>
      </w:r>
      <w:r w:rsidRPr="00585A71">
        <w:rPr>
          <w:szCs w:val="24"/>
        </w:rPr>
        <w:t xml:space="preserve"> </w:t>
      </w:r>
      <w:r>
        <w:rPr>
          <w:szCs w:val="24"/>
        </w:rPr>
        <w:t>s</w:t>
      </w:r>
      <w:r w:rsidRPr="00585A71">
        <w:rPr>
          <w:szCs w:val="24"/>
        </w:rPr>
        <w:t>eniūnai organizuoja  viešuosius darbus seniūnijose</w:t>
      </w:r>
      <w:r>
        <w:rPr>
          <w:szCs w:val="24"/>
        </w:rPr>
        <w:t>, vadovaudamiesi kiekvienai seniūnijai skirta lėšų suma darbininkų darbo užmokesčiui ir priskaitymui socialinio draudimo įmokoms. Lėšos skiriamos iš valstybės biudžeto valstybės perduotai savivaldybėms funkcijai atlikti 40 proc</w:t>
      </w:r>
      <w:r w:rsidR="00EE30F8">
        <w:rPr>
          <w:szCs w:val="24"/>
        </w:rPr>
        <w:t>.</w:t>
      </w:r>
      <w:r>
        <w:rPr>
          <w:szCs w:val="24"/>
        </w:rPr>
        <w:t xml:space="preserve"> išlaidų sumos, o 60 proc</w:t>
      </w:r>
      <w:r w:rsidR="00EE30F8">
        <w:rPr>
          <w:szCs w:val="24"/>
        </w:rPr>
        <w:t>.</w:t>
      </w:r>
      <w:r>
        <w:rPr>
          <w:szCs w:val="24"/>
        </w:rPr>
        <w:t xml:space="preserve"> išlaidų kompensuoja Panevėžio teritorinė darbo birža. </w:t>
      </w:r>
      <w:r w:rsidRPr="00585A71">
        <w:rPr>
          <w:szCs w:val="24"/>
        </w:rPr>
        <w:t>201</w:t>
      </w:r>
      <w:r>
        <w:rPr>
          <w:szCs w:val="24"/>
        </w:rPr>
        <w:t>5</w:t>
      </w:r>
      <w:r w:rsidRPr="00585A71">
        <w:rPr>
          <w:szCs w:val="24"/>
        </w:rPr>
        <w:t xml:space="preserve"> m</w:t>
      </w:r>
      <w:r w:rsidR="00EE30F8">
        <w:rPr>
          <w:szCs w:val="24"/>
        </w:rPr>
        <w:t>.</w:t>
      </w:r>
      <w:r w:rsidRPr="00585A71">
        <w:rPr>
          <w:szCs w:val="24"/>
        </w:rPr>
        <w:t xml:space="preserve"> įdarbinta </w:t>
      </w:r>
      <w:r w:rsidR="00B374CF">
        <w:rPr>
          <w:szCs w:val="24"/>
        </w:rPr>
        <w:t>326</w:t>
      </w:r>
      <w:r w:rsidRPr="00585A71">
        <w:rPr>
          <w:szCs w:val="24"/>
        </w:rPr>
        <w:t xml:space="preserve"> viešųjų darbų darbininkai.</w:t>
      </w:r>
    </w:p>
    <w:p w14:paraId="196268CF" w14:textId="77777777" w:rsidR="000E00D7" w:rsidRPr="00585A71" w:rsidRDefault="000E00D7" w:rsidP="000E00D7">
      <w:pPr>
        <w:ind w:firstLine="720"/>
        <w:rPr>
          <w:szCs w:val="24"/>
        </w:rPr>
      </w:pPr>
    </w:p>
    <w:p w14:paraId="6F5B7A74" w14:textId="77777777" w:rsidR="000E00D7" w:rsidRDefault="000E00D7" w:rsidP="000E00D7">
      <w:pPr>
        <w:ind w:firstLine="720"/>
        <w:jc w:val="center"/>
        <w:rPr>
          <w:color w:val="000000"/>
          <w:szCs w:val="24"/>
        </w:rPr>
      </w:pPr>
      <w:r w:rsidRPr="007C58E7">
        <w:rPr>
          <w:color w:val="000000"/>
          <w:szCs w:val="24"/>
        </w:rPr>
        <w:t>Informacija apie Savivaldybės administracijos etatus ir vidutinį mėnesinį darbo užmokestį</w:t>
      </w:r>
    </w:p>
    <w:p w14:paraId="2375A941" w14:textId="0990CA37" w:rsidR="000E00D7" w:rsidRPr="007C58E7" w:rsidRDefault="009F3918" w:rsidP="000E00D7">
      <w:pPr>
        <w:ind w:firstLine="720"/>
        <w:jc w:val="center"/>
        <w:rPr>
          <w:color w:val="000000"/>
          <w:szCs w:val="24"/>
        </w:rPr>
      </w:pPr>
      <w:r>
        <w:rPr>
          <w:color w:val="000000"/>
          <w:szCs w:val="24"/>
        </w:rPr>
        <w:t xml:space="preserve"> 2015 m</w:t>
      </w:r>
      <w:r w:rsidR="00EE30F8">
        <w:rPr>
          <w:color w:val="000000"/>
          <w:szCs w:val="24"/>
        </w:rPr>
        <w:t>.</w:t>
      </w:r>
    </w:p>
    <w:p w14:paraId="73EAF8DA" w14:textId="2E6AE205" w:rsidR="000E00D7" w:rsidRPr="00D70BD0" w:rsidRDefault="007E3DBF" w:rsidP="00D70BD0">
      <w:pPr>
        <w:ind w:firstLine="720"/>
        <w:jc w:val="right"/>
        <w:rPr>
          <w:color w:val="000000"/>
          <w:sz w:val="20"/>
        </w:rPr>
      </w:pPr>
      <w:r>
        <w:rPr>
          <w:color w:val="000000"/>
          <w:sz w:val="20"/>
        </w:rPr>
        <w:t>3</w:t>
      </w:r>
      <w:r w:rsidR="00D70BD0" w:rsidRPr="00D70BD0">
        <w:rPr>
          <w:color w:val="000000"/>
          <w:sz w:val="20"/>
        </w:rPr>
        <w:t xml:space="preserve"> lentelė</w:t>
      </w:r>
    </w:p>
    <w:tbl>
      <w:tblPr>
        <w:tblW w:w="5000" w:type="pct"/>
        <w:tblLook w:val="04A0" w:firstRow="1" w:lastRow="0" w:firstColumn="1" w:lastColumn="0" w:noHBand="0" w:noVBand="1"/>
      </w:tblPr>
      <w:tblGrid>
        <w:gridCol w:w="528"/>
        <w:gridCol w:w="3797"/>
        <w:gridCol w:w="1452"/>
        <w:gridCol w:w="1363"/>
        <w:gridCol w:w="1406"/>
        <w:gridCol w:w="1649"/>
      </w:tblGrid>
      <w:tr w:rsidR="000E00D7" w:rsidRPr="00210725" w14:paraId="2BFAC86D" w14:textId="77777777" w:rsidTr="00A663A6">
        <w:trPr>
          <w:trHeight w:val="765"/>
        </w:trPr>
        <w:tc>
          <w:tcPr>
            <w:tcW w:w="253" w:type="pct"/>
            <w:tcBorders>
              <w:top w:val="single" w:sz="4" w:space="0" w:color="auto"/>
              <w:left w:val="single" w:sz="4" w:space="0" w:color="auto"/>
              <w:bottom w:val="nil"/>
              <w:right w:val="single" w:sz="4" w:space="0" w:color="auto"/>
            </w:tcBorders>
            <w:shd w:val="clear" w:color="auto" w:fill="auto"/>
            <w:vAlign w:val="bottom"/>
            <w:hideMark/>
          </w:tcPr>
          <w:p w14:paraId="1859C606" w14:textId="77777777" w:rsidR="000E00D7" w:rsidRPr="00210725" w:rsidRDefault="000E00D7" w:rsidP="000E00D7">
            <w:pPr>
              <w:ind w:firstLine="0"/>
              <w:rPr>
                <w:rFonts w:cs="Times New Roman"/>
                <w:sz w:val="22"/>
                <w:szCs w:val="22"/>
              </w:rPr>
            </w:pPr>
            <w:r w:rsidRPr="00210725">
              <w:rPr>
                <w:rFonts w:cs="Times New Roman"/>
                <w:sz w:val="22"/>
                <w:szCs w:val="22"/>
              </w:rPr>
              <w:t>Eil. Nr.</w:t>
            </w:r>
          </w:p>
        </w:tc>
        <w:tc>
          <w:tcPr>
            <w:tcW w:w="1822" w:type="pct"/>
            <w:tcBorders>
              <w:top w:val="single" w:sz="4" w:space="0" w:color="auto"/>
              <w:left w:val="nil"/>
              <w:bottom w:val="nil"/>
              <w:right w:val="single" w:sz="4" w:space="0" w:color="auto"/>
            </w:tcBorders>
            <w:shd w:val="clear" w:color="auto" w:fill="auto"/>
            <w:vAlign w:val="bottom"/>
            <w:hideMark/>
          </w:tcPr>
          <w:p w14:paraId="470E8D5A" w14:textId="77777777" w:rsidR="000E00D7" w:rsidRPr="00210725" w:rsidRDefault="000E00D7" w:rsidP="000E00D7">
            <w:pPr>
              <w:ind w:firstLine="0"/>
              <w:rPr>
                <w:rFonts w:cs="Times New Roman"/>
                <w:sz w:val="22"/>
                <w:szCs w:val="22"/>
              </w:rPr>
            </w:pPr>
            <w:r w:rsidRPr="00210725">
              <w:rPr>
                <w:rFonts w:cs="Times New Roman"/>
                <w:sz w:val="22"/>
                <w:szCs w:val="22"/>
              </w:rPr>
              <w:t>Pareigų pavadinimas</w:t>
            </w:r>
          </w:p>
        </w:tc>
        <w:tc>
          <w:tcPr>
            <w:tcW w:w="724" w:type="pct"/>
            <w:tcBorders>
              <w:top w:val="single" w:sz="4" w:space="0" w:color="auto"/>
              <w:left w:val="nil"/>
              <w:bottom w:val="nil"/>
              <w:right w:val="single" w:sz="4" w:space="0" w:color="auto"/>
            </w:tcBorders>
            <w:shd w:val="clear" w:color="auto" w:fill="auto"/>
            <w:vAlign w:val="bottom"/>
            <w:hideMark/>
          </w:tcPr>
          <w:p w14:paraId="14517FE1" w14:textId="77777777" w:rsidR="000E00D7" w:rsidRPr="00210725" w:rsidRDefault="000E00D7" w:rsidP="000E00D7">
            <w:pPr>
              <w:ind w:firstLine="0"/>
              <w:rPr>
                <w:rFonts w:cs="Times New Roman"/>
                <w:sz w:val="22"/>
                <w:szCs w:val="22"/>
              </w:rPr>
            </w:pPr>
            <w:r w:rsidRPr="00210725">
              <w:rPr>
                <w:rFonts w:cs="Times New Roman"/>
                <w:sz w:val="22"/>
                <w:szCs w:val="22"/>
              </w:rPr>
              <w:t>Etatų skaičius</w:t>
            </w:r>
          </w:p>
        </w:tc>
        <w:tc>
          <w:tcPr>
            <w:tcW w:w="676" w:type="pct"/>
            <w:tcBorders>
              <w:top w:val="single" w:sz="4" w:space="0" w:color="auto"/>
              <w:left w:val="nil"/>
              <w:bottom w:val="nil"/>
              <w:right w:val="single" w:sz="4" w:space="0" w:color="auto"/>
            </w:tcBorders>
            <w:shd w:val="clear" w:color="auto" w:fill="auto"/>
            <w:vAlign w:val="bottom"/>
            <w:hideMark/>
          </w:tcPr>
          <w:p w14:paraId="15A38779" w14:textId="77777777" w:rsidR="000E00D7" w:rsidRPr="00210725" w:rsidRDefault="000E00D7" w:rsidP="000E00D7">
            <w:pPr>
              <w:ind w:firstLine="0"/>
              <w:rPr>
                <w:rFonts w:cs="Times New Roman"/>
                <w:sz w:val="22"/>
                <w:szCs w:val="22"/>
              </w:rPr>
            </w:pPr>
            <w:r>
              <w:t>Darbo užmokesčio fondas, Eur</w:t>
            </w:r>
          </w:p>
        </w:tc>
        <w:tc>
          <w:tcPr>
            <w:tcW w:w="705" w:type="pct"/>
            <w:tcBorders>
              <w:top w:val="single" w:sz="4" w:space="0" w:color="auto"/>
              <w:left w:val="nil"/>
              <w:bottom w:val="nil"/>
              <w:right w:val="single" w:sz="4" w:space="0" w:color="auto"/>
            </w:tcBorders>
            <w:shd w:val="clear" w:color="auto" w:fill="auto"/>
            <w:vAlign w:val="bottom"/>
            <w:hideMark/>
          </w:tcPr>
          <w:p w14:paraId="3D90F14B" w14:textId="5CFF4018" w:rsidR="000E00D7" w:rsidRPr="00210725" w:rsidRDefault="000E00D7" w:rsidP="000E00D7">
            <w:pPr>
              <w:ind w:firstLine="0"/>
              <w:rPr>
                <w:rFonts w:cs="Times New Roman"/>
                <w:sz w:val="22"/>
                <w:szCs w:val="22"/>
              </w:rPr>
            </w:pPr>
            <w:r w:rsidRPr="00210725">
              <w:rPr>
                <w:rFonts w:cs="Times New Roman"/>
                <w:sz w:val="22"/>
                <w:szCs w:val="22"/>
              </w:rPr>
              <w:t>Vidutinis d</w:t>
            </w:r>
            <w:r w:rsidR="00EE30F8">
              <w:rPr>
                <w:rFonts w:cs="Times New Roman"/>
                <w:sz w:val="22"/>
                <w:szCs w:val="22"/>
              </w:rPr>
              <w:t>arbuoto</w:t>
            </w:r>
            <w:r w:rsidRPr="00210725">
              <w:rPr>
                <w:rFonts w:cs="Times New Roman"/>
                <w:sz w:val="22"/>
                <w:szCs w:val="22"/>
              </w:rPr>
              <w:t>jų skaičius</w:t>
            </w:r>
          </w:p>
        </w:tc>
        <w:tc>
          <w:tcPr>
            <w:tcW w:w="820" w:type="pct"/>
            <w:tcBorders>
              <w:top w:val="single" w:sz="4" w:space="0" w:color="auto"/>
              <w:left w:val="nil"/>
              <w:bottom w:val="nil"/>
              <w:right w:val="single" w:sz="4" w:space="0" w:color="auto"/>
            </w:tcBorders>
            <w:shd w:val="clear" w:color="auto" w:fill="auto"/>
            <w:vAlign w:val="bottom"/>
            <w:hideMark/>
          </w:tcPr>
          <w:p w14:paraId="7C8596E5" w14:textId="12AA44B3" w:rsidR="000E00D7" w:rsidRPr="00210725" w:rsidRDefault="000E00D7" w:rsidP="000E00D7">
            <w:pPr>
              <w:ind w:firstLine="0"/>
              <w:rPr>
                <w:rFonts w:cs="Times New Roman"/>
                <w:sz w:val="22"/>
                <w:szCs w:val="22"/>
              </w:rPr>
            </w:pPr>
            <w:r w:rsidRPr="00210725">
              <w:rPr>
                <w:rFonts w:cs="Times New Roman"/>
                <w:sz w:val="22"/>
                <w:szCs w:val="22"/>
              </w:rPr>
              <w:t>Vidutinis m</w:t>
            </w:r>
            <w:r>
              <w:t>ėnesinis darbo užmokesčio dydis,</w:t>
            </w:r>
            <w:r w:rsidR="00EE30F8">
              <w:t xml:space="preserve"> </w:t>
            </w:r>
            <w:r>
              <w:t>Eur</w:t>
            </w:r>
          </w:p>
        </w:tc>
      </w:tr>
      <w:tr w:rsidR="000E00D7" w:rsidRPr="00210725" w14:paraId="6C7B0A26" w14:textId="77777777" w:rsidTr="00A663A6">
        <w:trPr>
          <w:trHeight w:val="255"/>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4EE7D38A" w14:textId="77777777" w:rsidR="000E00D7" w:rsidRPr="00210725" w:rsidRDefault="000E00D7" w:rsidP="000E00D7">
            <w:pPr>
              <w:ind w:firstLine="0"/>
              <w:rPr>
                <w:rFonts w:cs="Times New Roman"/>
                <w:sz w:val="22"/>
                <w:szCs w:val="22"/>
              </w:rPr>
            </w:pPr>
          </w:p>
        </w:tc>
        <w:tc>
          <w:tcPr>
            <w:tcW w:w="1822" w:type="pct"/>
            <w:tcBorders>
              <w:top w:val="nil"/>
              <w:left w:val="nil"/>
              <w:bottom w:val="single" w:sz="4" w:space="0" w:color="auto"/>
              <w:right w:val="single" w:sz="4" w:space="0" w:color="auto"/>
            </w:tcBorders>
            <w:shd w:val="clear" w:color="auto" w:fill="auto"/>
            <w:noWrap/>
            <w:vAlign w:val="bottom"/>
            <w:hideMark/>
          </w:tcPr>
          <w:p w14:paraId="2EAB3C16" w14:textId="77777777" w:rsidR="000E00D7" w:rsidRPr="00210725" w:rsidRDefault="000E00D7" w:rsidP="000E00D7">
            <w:pPr>
              <w:ind w:firstLine="0"/>
              <w:rPr>
                <w:rFonts w:cs="Times New Roman"/>
                <w:sz w:val="22"/>
                <w:szCs w:val="22"/>
              </w:rPr>
            </w:pPr>
          </w:p>
        </w:tc>
        <w:tc>
          <w:tcPr>
            <w:tcW w:w="724" w:type="pct"/>
            <w:tcBorders>
              <w:top w:val="nil"/>
              <w:left w:val="nil"/>
              <w:bottom w:val="single" w:sz="4" w:space="0" w:color="auto"/>
              <w:right w:val="single" w:sz="4" w:space="0" w:color="auto"/>
            </w:tcBorders>
            <w:shd w:val="clear" w:color="auto" w:fill="auto"/>
            <w:noWrap/>
            <w:vAlign w:val="bottom"/>
            <w:hideMark/>
          </w:tcPr>
          <w:p w14:paraId="7A2CE17E" w14:textId="77777777" w:rsidR="000E00D7" w:rsidRPr="00210725" w:rsidRDefault="000E00D7" w:rsidP="000E00D7">
            <w:pPr>
              <w:ind w:firstLine="0"/>
              <w:rPr>
                <w:rFonts w:cs="Times New Roman"/>
                <w:sz w:val="22"/>
                <w:szCs w:val="22"/>
              </w:rPr>
            </w:pPr>
          </w:p>
        </w:tc>
        <w:tc>
          <w:tcPr>
            <w:tcW w:w="676" w:type="pct"/>
            <w:tcBorders>
              <w:top w:val="nil"/>
              <w:left w:val="nil"/>
              <w:bottom w:val="single" w:sz="4" w:space="0" w:color="auto"/>
              <w:right w:val="single" w:sz="4" w:space="0" w:color="auto"/>
            </w:tcBorders>
            <w:shd w:val="clear" w:color="auto" w:fill="auto"/>
            <w:noWrap/>
            <w:vAlign w:val="bottom"/>
            <w:hideMark/>
          </w:tcPr>
          <w:p w14:paraId="26D3A63F" w14:textId="77777777" w:rsidR="000E00D7" w:rsidRPr="00210725" w:rsidRDefault="000E00D7" w:rsidP="000E00D7">
            <w:pPr>
              <w:ind w:firstLine="0"/>
              <w:rPr>
                <w:rFonts w:cs="Times New Roman"/>
                <w:sz w:val="22"/>
                <w:szCs w:val="22"/>
              </w:rPr>
            </w:pPr>
          </w:p>
        </w:tc>
        <w:tc>
          <w:tcPr>
            <w:tcW w:w="705" w:type="pct"/>
            <w:tcBorders>
              <w:top w:val="nil"/>
              <w:left w:val="nil"/>
              <w:bottom w:val="single" w:sz="4" w:space="0" w:color="auto"/>
              <w:right w:val="single" w:sz="4" w:space="0" w:color="auto"/>
            </w:tcBorders>
            <w:shd w:val="clear" w:color="auto" w:fill="auto"/>
            <w:noWrap/>
            <w:vAlign w:val="bottom"/>
            <w:hideMark/>
          </w:tcPr>
          <w:p w14:paraId="209D81F3" w14:textId="77777777" w:rsidR="000E00D7" w:rsidRPr="00210725" w:rsidRDefault="000E00D7" w:rsidP="000E00D7">
            <w:pPr>
              <w:ind w:firstLine="0"/>
              <w:rPr>
                <w:rFonts w:cs="Times New Roman"/>
                <w:sz w:val="22"/>
                <w:szCs w:val="22"/>
              </w:rPr>
            </w:pPr>
          </w:p>
        </w:tc>
        <w:tc>
          <w:tcPr>
            <w:tcW w:w="820" w:type="pct"/>
            <w:tcBorders>
              <w:top w:val="nil"/>
              <w:left w:val="nil"/>
              <w:bottom w:val="single" w:sz="4" w:space="0" w:color="auto"/>
              <w:right w:val="single" w:sz="4" w:space="0" w:color="auto"/>
            </w:tcBorders>
            <w:shd w:val="clear" w:color="auto" w:fill="auto"/>
            <w:noWrap/>
            <w:vAlign w:val="bottom"/>
            <w:hideMark/>
          </w:tcPr>
          <w:p w14:paraId="558F108E" w14:textId="77777777" w:rsidR="000E00D7" w:rsidRPr="00210725" w:rsidRDefault="000E00D7" w:rsidP="000E00D7">
            <w:pPr>
              <w:ind w:firstLine="0"/>
              <w:rPr>
                <w:rFonts w:cs="Times New Roman"/>
                <w:sz w:val="22"/>
                <w:szCs w:val="22"/>
              </w:rPr>
            </w:pPr>
          </w:p>
        </w:tc>
      </w:tr>
      <w:tr w:rsidR="000E00D7" w:rsidRPr="00210725" w14:paraId="1E3B86F9" w14:textId="77777777" w:rsidTr="00A663A6">
        <w:trPr>
          <w:trHeight w:val="255"/>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47414998" w14:textId="77777777" w:rsidR="000E00D7" w:rsidRPr="00210725" w:rsidRDefault="000E00D7" w:rsidP="000E00D7">
            <w:pPr>
              <w:ind w:firstLine="0"/>
              <w:rPr>
                <w:rFonts w:cs="Times New Roman"/>
                <w:sz w:val="22"/>
                <w:szCs w:val="22"/>
              </w:rPr>
            </w:pPr>
            <w:r w:rsidRPr="00210725">
              <w:rPr>
                <w:rFonts w:cs="Times New Roman"/>
                <w:sz w:val="22"/>
                <w:szCs w:val="22"/>
              </w:rPr>
              <w:t>1.</w:t>
            </w:r>
          </w:p>
        </w:tc>
        <w:tc>
          <w:tcPr>
            <w:tcW w:w="1822" w:type="pct"/>
            <w:tcBorders>
              <w:top w:val="nil"/>
              <w:left w:val="nil"/>
              <w:bottom w:val="single" w:sz="4" w:space="0" w:color="auto"/>
              <w:right w:val="single" w:sz="4" w:space="0" w:color="auto"/>
            </w:tcBorders>
            <w:shd w:val="clear" w:color="auto" w:fill="auto"/>
            <w:noWrap/>
            <w:vAlign w:val="bottom"/>
            <w:hideMark/>
          </w:tcPr>
          <w:p w14:paraId="2EB11460" w14:textId="77777777" w:rsidR="000E00D7" w:rsidRPr="00210725" w:rsidRDefault="000E00D7" w:rsidP="000E00D7">
            <w:pPr>
              <w:ind w:firstLine="0"/>
              <w:rPr>
                <w:rFonts w:cs="Times New Roman"/>
                <w:sz w:val="22"/>
                <w:szCs w:val="22"/>
              </w:rPr>
            </w:pPr>
            <w:r w:rsidRPr="00210725">
              <w:rPr>
                <w:rFonts w:cs="Times New Roman"/>
                <w:sz w:val="22"/>
                <w:szCs w:val="22"/>
              </w:rPr>
              <w:t>Meras</w:t>
            </w:r>
          </w:p>
        </w:tc>
        <w:tc>
          <w:tcPr>
            <w:tcW w:w="724" w:type="pct"/>
            <w:tcBorders>
              <w:top w:val="nil"/>
              <w:left w:val="nil"/>
              <w:bottom w:val="single" w:sz="4" w:space="0" w:color="auto"/>
              <w:right w:val="single" w:sz="4" w:space="0" w:color="auto"/>
            </w:tcBorders>
            <w:shd w:val="clear" w:color="auto" w:fill="auto"/>
            <w:noWrap/>
            <w:vAlign w:val="bottom"/>
            <w:hideMark/>
          </w:tcPr>
          <w:p w14:paraId="5A677DA4" w14:textId="77777777" w:rsidR="000E00D7" w:rsidRPr="00210725" w:rsidRDefault="000E00D7" w:rsidP="000E00D7">
            <w:pPr>
              <w:ind w:firstLine="0"/>
              <w:jc w:val="center"/>
              <w:rPr>
                <w:rFonts w:cs="Times New Roman"/>
                <w:sz w:val="22"/>
                <w:szCs w:val="22"/>
              </w:rPr>
            </w:pPr>
            <w:r w:rsidRPr="00210725">
              <w:rPr>
                <w:rFonts w:cs="Times New Roman"/>
                <w:sz w:val="22"/>
                <w:szCs w:val="22"/>
              </w:rPr>
              <w:t>1</w:t>
            </w:r>
          </w:p>
        </w:tc>
        <w:tc>
          <w:tcPr>
            <w:tcW w:w="676" w:type="pct"/>
            <w:tcBorders>
              <w:top w:val="nil"/>
              <w:left w:val="nil"/>
              <w:bottom w:val="single" w:sz="4" w:space="0" w:color="auto"/>
              <w:right w:val="single" w:sz="4" w:space="0" w:color="auto"/>
            </w:tcBorders>
            <w:shd w:val="clear" w:color="auto" w:fill="auto"/>
            <w:noWrap/>
            <w:vAlign w:val="bottom"/>
            <w:hideMark/>
          </w:tcPr>
          <w:p w14:paraId="4F4BE374"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705" w:type="pct"/>
            <w:tcBorders>
              <w:top w:val="nil"/>
              <w:left w:val="nil"/>
              <w:bottom w:val="single" w:sz="4" w:space="0" w:color="auto"/>
              <w:right w:val="single" w:sz="4" w:space="0" w:color="auto"/>
            </w:tcBorders>
            <w:shd w:val="clear" w:color="auto" w:fill="auto"/>
            <w:noWrap/>
            <w:vAlign w:val="bottom"/>
            <w:hideMark/>
          </w:tcPr>
          <w:p w14:paraId="2D61C20B"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820" w:type="pct"/>
            <w:tcBorders>
              <w:top w:val="nil"/>
              <w:left w:val="nil"/>
              <w:bottom w:val="single" w:sz="4" w:space="0" w:color="auto"/>
              <w:right w:val="single" w:sz="4" w:space="0" w:color="auto"/>
            </w:tcBorders>
            <w:shd w:val="clear" w:color="auto" w:fill="auto"/>
            <w:noWrap/>
            <w:vAlign w:val="bottom"/>
            <w:hideMark/>
          </w:tcPr>
          <w:p w14:paraId="1A5DDEDD" w14:textId="77777777" w:rsidR="000E00D7" w:rsidRPr="00210725" w:rsidRDefault="000E00D7" w:rsidP="000E00D7">
            <w:pPr>
              <w:ind w:firstLine="0"/>
              <w:rPr>
                <w:rFonts w:cs="Times New Roman"/>
                <w:sz w:val="22"/>
                <w:szCs w:val="22"/>
              </w:rPr>
            </w:pPr>
            <w:r w:rsidRPr="00210725">
              <w:rPr>
                <w:rFonts w:cs="Times New Roman"/>
                <w:sz w:val="22"/>
                <w:szCs w:val="22"/>
              </w:rPr>
              <w:t> </w:t>
            </w:r>
          </w:p>
        </w:tc>
      </w:tr>
      <w:tr w:rsidR="000E00D7" w:rsidRPr="00210725" w14:paraId="50B44CCB" w14:textId="77777777" w:rsidTr="00A663A6">
        <w:trPr>
          <w:trHeight w:val="255"/>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6CB5CB42" w14:textId="77777777" w:rsidR="000E00D7" w:rsidRPr="00210725" w:rsidRDefault="000E00D7" w:rsidP="000E00D7">
            <w:pPr>
              <w:ind w:firstLine="0"/>
              <w:rPr>
                <w:rFonts w:cs="Times New Roman"/>
                <w:sz w:val="22"/>
                <w:szCs w:val="22"/>
              </w:rPr>
            </w:pPr>
            <w:r>
              <w:t>2</w:t>
            </w:r>
            <w:r w:rsidRPr="00210725">
              <w:rPr>
                <w:rFonts w:cs="Times New Roman"/>
                <w:sz w:val="22"/>
                <w:szCs w:val="22"/>
              </w:rPr>
              <w:t>.</w:t>
            </w:r>
          </w:p>
        </w:tc>
        <w:tc>
          <w:tcPr>
            <w:tcW w:w="1822" w:type="pct"/>
            <w:tcBorders>
              <w:top w:val="nil"/>
              <w:left w:val="nil"/>
              <w:bottom w:val="single" w:sz="4" w:space="0" w:color="auto"/>
              <w:right w:val="single" w:sz="4" w:space="0" w:color="auto"/>
            </w:tcBorders>
            <w:shd w:val="clear" w:color="auto" w:fill="auto"/>
            <w:noWrap/>
            <w:vAlign w:val="bottom"/>
            <w:hideMark/>
          </w:tcPr>
          <w:p w14:paraId="154383C9" w14:textId="77777777" w:rsidR="000E00D7" w:rsidRPr="00210725" w:rsidRDefault="000E00D7" w:rsidP="000E00D7">
            <w:pPr>
              <w:ind w:firstLine="0"/>
              <w:rPr>
                <w:rFonts w:cs="Times New Roman"/>
                <w:sz w:val="22"/>
                <w:szCs w:val="22"/>
              </w:rPr>
            </w:pPr>
            <w:r w:rsidRPr="00210725">
              <w:rPr>
                <w:rFonts w:cs="Times New Roman"/>
                <w:sz w:val="22"/>
                <w:szCs w:val="22"/>
              </w:rPr>
              <w:t>Mero pavaduotojas</w:t>
            </w:r>
          </w:p>
        </w:tc>
        <w:tc>
          <w:tcPr>
            <w:tcW w:w="724" w:type="pct"/>
            <w:tcBorders>
              <w:top w:val="nil"/>
              <w:left w:val="nil"/>
              <w:bottom w:val="single" w:sz="4" w:space="0" w:color="auto"/>
              <w:right w:val="single" w:sz="4" w:space="0" w:color="auto"/>
            </w:tcBorders>
            <w:shd w:val="clear" w:color="auto" w:fill="auto"/>
            <w:noWrap/>
            <w:vAlign w:val="bottom"/>
            <w:hideMark/>
          </w:tcPr>
          <w:p w14:paraId="5A238392" w14:textId="77777777" w:rsidR="000E00D7" w:rsidRPr="00210725" w:rsidRDefault="000E00D7" w:rsidP="000E00D7">
            <w:pPr>
              <w:ind w:firstLine="0"/>
              <w:jc w:val="center"/>
              <w:rPr>
                <w:rFonts w:cs="Times New Roman"/>
                <w:sz w:val="22"/>
                <w:szCs w:val="22"/>
              </w:rPr>
            </w:pPr>
            <w:r w:rsidRPr="00210725">
              <w:rPr>
                <w:rFonts w:cs="Times New Roman"/>
                <w:sz w:val="22"/>
                <w:szCs w:val="22"/>
              </w:rPr>
              <w:t>1</w:t>
            </w:r>
          </w:p>
        </w:tc>
        <w:tc>
          <w:tcPr>
            <w:tcW w:w="676" w:type="pct"/>
            <w:tcBorders>
              <w:top w:val="nil"/>
              <w:left w:val="nil"/>
              <w:bottom w:val="single" w:sz="4" w:space="0" w:color="auto"/>
              <w:right w:val="single" w:sz="4" w:space="0" w:color="auto"/>
            </w:tcBorders>
            <w:shd w:val="clear" w:color="auto" w:fill="auto"/>
            <w:noWrap/>
            <w:vAlign w:val="bottom"/>
            <w:hideMark/>
          </w:tcPr>
          <w:p w14:paraId="1F7B51CE"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705" w:type="pct"/>
            <w:tcBorders>
              <w:top w:val="nil"/>
              <w:left w:val="nil"/>
              <w:bottom w:val="single" w:sz="4" w:space="0" w:color="auto"/>
              <w:right w:val="single" w:sz="4" w:space="0" w:color="auto"/>
            </w:tcBorders>
            <w:shd w:val="clear" w:color="auto" w:fill="auto"/>
            <w:noWrap/>
            <w:vAlign w:val="bottom"/>
            <w:hideMark/>
          </w:tcPr>
          <w:p w14:paraId="58FE168A"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820" w:type="pct"/>
            <w:tcBorders>
              <w:top w:val="nil"/>
              <w:left w:val="nil"/>
              <w:bottom w:val="single" w:sz="4" w:space="0" w:color="auto"/>
              <w:right w:val="single" w:sz="4" w:space="0" w:color="auto"/>
            </w:tcBorders>
            <w:shd w:val="clear" w:color="auto" w:fill="auto"/>
            <w:noWrap/>
            <w:vAlign w:val="bottom"/>
            <w:hideMark/>
          </w:tcPr>
          <w:p w14:paraId="26B389A5" w14:textId="77777777" w:rsidR="000E00D7" w:rsidRPr="00210725" w:rsidRDefault="000E00D7" w:rsidP="000E00D7">
            <w:pPr>
              <w:ind w:firstLine="0"/>
              <w:rPr>
                <w:rFonts w:cs="Times New Roman"/>
                <w:sz w:val="22"/>
                <w:szCs w:val="22"/>
              </w:rPr>
            </w:pPr>
            <w:r w:rsidRPr="00210725">
              <w:rPr>
                <w:rFonts w:cs="Times New Roman"/>
                <w:sz w:val="22"/>
                <w:szCs w:val="22"/>
              </w:rPr>
              <w:t> </w:t>
            </w:r>
          </w:p>
        </w:tc>
      </w:tr>
      <w:tr w:rsidR="000E00D7" w:rsidRPr="00210725" w14:paraId="22551A1E" w14:textId="77777777" w:rsidTr="00A663A6">
        <w:trPr>
          <w:trHeight w:val="255"/>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2FF2D706" w14:textId="77777777" w:rsidR="000E00D7" w:rsidRPr="00210725" w:rsidRDefault="000E00D7" w:rsidP="000E00D7">
            <w:pPr>
              <w:ind w:firstLine="0"/>
              <w:rPr>
                <w:rFonts w:cs="Times New Roman"/>
                <w:sz w:val="22"/>
                <w:szCs w:val="22"/>
              </w:rPr>
            </w:pPr>
            <w:r>
              <w:t>3</w:t>
            </w:r>
            <w:r w:rsidRPr="00210725">
              <w:rPr>
                <w:rFonts w:cs="Times New Roman"/>
                <w:sz w:val="22"/>
                <w:szCs w:val="22"/>
              </w:rPr>
              <w:t>.</w:t>
            </w:r>
          </w:p>
        </w:tc>
        <w:tc>
          <w:tcPr>
            <w:tcW w:w="1822" w:type="pct"/>
            <w:tcBorders>
              <w:top w:val="nil"/>
              <w:left w:val="nil"/>
              <w:bottom w:val="single" w:sz="4" w:space="0" w:color="auto"/>
              <w:right w:val="single" w:sz="4" w:space="0" w:color="auto"/>
            </w:tcBorders>
            <w:shd w:val="clear" w:color="auto" w:fill="auto"/>
            <w:noWrap/>
            <w:vAlign w:val="bottom"/>
            <w:hideMark/>
          </w:tcPr>
          <w:p w14:paraId="122FBB67" w14:textId="77777777" w:rsidR="000E00D7" w:rsidRPr="00210725" w:rsidRDefault="000E00D7" w:rsidP="000E00D7">
            <w:pPr>
              <w:ind w:firstLine="0"/>
              <w:rPr>
                <w:rFonts w:cs="Times New Roman"/>
                <w:sz w:val="22"/>
                <w:szCs w:val="22"/>
              </w:rPr>
            </w:pPr>
            <w:r w:rsidRPr="00210725">
              <w:rPr>
                <w:rFonts w:cs="Times New Roman"/>
                <w:sz w:val="22"/>
                <w:szCs w:val="22"/>
              </w:rPr>
              <w:t>Mero patarėja</w:t>
            </w:r>
          </w:p>
        </w:tc>
        <w:tc>
          <w:tcPr>
            <w:tcW w:w="724" w:type="pct"/>
            <w:tcBorders>
              <w:top w:val="nil"/>
              <w:left w:val="nil"/>
              <w:bottom w:val="single" w:sz="4" w:space="0" w:color="auto"/>
              <w:right w:val="single" w:sz="4" w:space="0" w:color="auto"/>
            </w:tcBorders>
            <w:shd w:val="clear" w:color="auto" w:fill="auto"/>
            <w:noWrap/>
            <w:vAlign w:val="bottom"/>
            <w:hideMark/>
          </w:tcPr>
          <w:p w14:paraId="4C351710" w14:textId="77777777" w:rsidR="000E00D7" w:rsidRPr="00210725" w:rsidRDefault="000E00D7" w:rsidP="000E00D7">
            <w:pPr>
              <w:ind w:firstLine="0"/>
              <w:jc w:val="center"/>
              <w:rPr>
                <w:rFonts w:cs="Times New Roman"/>
                <w:sz w:val="22"/>
                <w:szCs w:val="22"/>
              </w:rPr>
            </w:pPr>
            <w:r w:rsidRPr="00210725">
              <w:rPr>
                <w:rFonts w:cs="Times New Roman"/>
                <w:sz w:val="22"/>
                <w:szCs w:val="22"/>
              </w:rPr>
              <w:t>1</w:t>
            </w:r>
          </w:p>
        </w:tc>
        <w:tc>
          <w:tcPr>
            <w:tcW w:w="676" w:type="pct"/>
            <w:tcBorders>
              <w:top w:val="nil"/>
              <w:left w:val="nil"/>
              <w:bottom w:val="single" w:sz="4" w:space="0" w:color="auto"/>
              <w:right w:val="single" w:sz="4" w:space="0" w:color="auto"/>
            </w:tcBorders>
            <w:shd w:val="clear" w:color="auto" w:fill="auto"/>
            <w:noWrap/>
            <w:vAlign w:val="bottom"/>
            <w:hideMark/>
          </w:tcPr>
          <w:p w14:paraId="2BC2A6F1"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705" w:type="pct"/>
            <w:tcBorders>
              <w:top w:val="nil"/>
              <w:left w:val="nil"/>
              <w:bottom w:val="single" w:sz="4" w:space="0" w:color="auto"/>
              <w:right w:val="single" w:sz="4" w:space="0" w:color="auto"/>
            </w:tcBorders>
            <w:shd w:val="clear" w:color="auto" w:fill="auto"/>
            <w:noWrap/>
            <w:vAlign w:val="bottom"/>
            <w:hideMark/>
          </w:tcPr>
          <w:p w14:paraId="658B3521"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820" w:type="pct"/>
            <w:tcBorders>
              <w:top w:val="nil"/>
              <w:left w:val="nil"/>
              <w:bottom w:val="single" w:sz="4" w:space="0" w:color="auto"/>
              <w:right w:val="single" w:sz="4" w:space="0" w:color="auto"/>
            </w:tcBorders>
            <w:shd w:val="clear" w:color="auto" w:fill="auto"/>
            <w:noWrap/>
            <w:vAlign w:val="bottom"/>
            <w:hideMark/>
          </w:tcPr>
          <w:p w14:paraId="28821B11" w14:textId="77777777" w:rsidR="000E00D7" w:rsidRPr="00210725" w:rsidRDefault="000E00D7" w:rsidP="000E00D7">
            <w:pPr>
              <w:ind w:firstLine="0"/>
              <w:rPr>
                <w:rFonts w:cs="Times New Roman"/>
                <w:sz w:val="22"/>
                <w:szCs w:val="22"/>
              </w:rPr>
            </w:pPr>
            <w:r w:rsidRPr="00210725">
              <w:rPr>
                <w:rFonts w:cs="Times New Roman"/>
                <w:sz w:val="22"/>
                <w:szCs w:val="22"/>
              </w:rPr>
              <w:t> </w:t>
            </w:r>
          </w:p>
        </w:tc>
      </w:tr>
      <w:tr w:rsidR="000E00D7" w:rsidRPr="00210725" w14:paraId="594E4357" w14:textId="77777777" w:rsidTr="00A663A6">
        <w:trPr>
          <w:trHeight w:val="255"/>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35D7BA8E" w14:textId="77777777" w:rsidR="000E00D7" w:rsidRPr="00210725" w:rsidRDefault="000E00D7" w:rsidP="000E00D7">
            <w:pPr>
              <w:ind w:firstLine="0"/>
              <w:rPr>
                <w:rFonts w:cs="Times New Roman"/>
                <w:sz w:val="22"/>
                <w:szCs w:val="22"/>
              </w:rPr>
            </w:pPr>
            <w:r>
              <w:t>4</w:t>
            </w:r>
            <w:r w:rsidRPr="00210725">
              <w:rPr>
                <w:rFonts w:cs="Times New Roman"/>
                <w:sz w:val="22"/>
                <w:szCs w:val="22"/>
              </w:rPr>
              <w:t>.</w:t>
            </w:r>
          </w:p>
        </w:tc>
        <w:tc>
          <w:tcPr>
            <w:tcW w:w="1822" w:type="pct"/>
            <w:tcBorders>
              <w:top w:val="nil"/>
              <w:left w:val="nil"/>
              <w:bottom w:val="single" w:sz="4" w:space="0" w:color="auto"/>
              <w:right w:val="single" w:sz="4" w:space="0" w:color="auto"/>
            </w:tcBorders>
            <w:shd w:val="clear" w:color="auto" w:fill="auto"/>
            <w:noWrap/>
            <w:vAlign w:val="bottom"/>
            <w:hideMark/>
          </w:tcPr>
          <w:p w14:paraId="301CA245" w14:textId="77777777" w:rsidR="000E00D7" w:rsidRPr="00210725" w:rsidRDefault="000E00D7" w:rsidP="000E00D7">
            <w:pPr>
              <w:ind w:firstLine="0"/>
              <w:rPr>
                <w:rFonts w:cs="Times New Roman"/>
                <w:sz w:val="22"/>
                <w:szCs w:val="22"/>
              </w:rPr>
            </w:pPr>
            <w:r w:rsidRPr="00210725">
              <w:rPr>
                <w:rFonts w:cs="Times New Roman"/>
                <w:sz w:val="22"/>
                <w:szCs w:val="22"/>
              </w:rPr>
              <w:t>Savivaldybės administracijos direktorius</w:t>
            </w:r>
          </w:p>
        </w:tc>
        <w:tc>
          <w:tcPr>
            <w:tcW w:w="724" w:type="pct"/>
            <w:tcBorders>
              <w:top w:val="nil"/>
              <w:left w:val="nil"/>
              <w:bottom w:val="single" w:sz="4" w:space="0" w:color="auto"/>
              <w:right w:val="single" w:sz="4" w:space="0" w:color="auto"/>
            </w:tcBorders>
            <w:shd w:val="clear" w:color="auto" w:fill="auto"/>
            <w:noWrap/>
            <w:vAlign w:val="bottom"/>
            <w:hideMark/>
          </w:tcPr>
          <w:p w14:paraId="5589EBE2" w14:textId="77777777" w:rsidR="000E00D7" w:rsidRPr="00210725" w:rsidRDefault="000E00D7" w:rsidP="000E00D7">
            <w:pPr>
              <w:ind w:firstLine="0"/>
              <w:jc w:val="center"/>
              <w:rPr>
                <w:rFonts w:cs="Times New Roman"/>
                <w:sz w:val="22"/>
                <w:szCs w:val="22"/>
              </w:rPr>
            </w:pPr>
            <w:r w:rsidRPr="00210725">
              <w:rPr>
                <w:rFonts w:cs="Times New Roman"/>
                <w:sz w:val="22"/>
                <w:szCs w:val="22"/>
              </w:rPr>
              <w:t>1</w:t>
            </w:r>
          </w:p>
        </w:tc>
        <w:tc>
          <w:tcPr>
            <w:tcW w:w="676" w:type="pct"/>
            <w:tcBorders>
              <w:top w:val="nil"/>
              <w:left w:val="nil"/>
              <w:bottom w:val="single" w:sz="4" w:space="0" w:color="auto"/>
              <w:right w:val="single" w:sz="4" w:space="0" w:color="auto"/>
            </w:tcBorders>
            <w:shd w:val="clear" w:color="auto" w:fill="auto"/>
            <w:noWrap/>
            <w:vAlign w:val="bottom"/>
            <w:hideMark/>
          </w:tcPr>
          <w:p w14:paraId="272B2D7F"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705" w:type="pct"/>
            <w:tcBorders>
              <w:top w:val="nil"/>
              <w:left w:val="nil"/>
              <w:bottom w:val="single" w:sz="4" w:space="0" w:color="auto"/>
              <w:right w:val="single" w:sz="4" w:space="0" w:color="auto"/>
            </w:tcBorders>
            <w:shd w:val="clear" w:color="auto" w:fill="auto"/>
            <w:noWrap/>
            <w:vAlign w:val="bottom"/>
            <w:hideMark/>
          </w:tcPr>
          <w:p w14:paraId="3E7D264C"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820" w:type="pct"/>
            <w:tcBorders>
              <w:top w:val="nil"/>
              <w:left w:val="nil"/>
              <w:bottom w:val="single" w:sz="4" w:space="0" w:color="auto"/>
              <w:right w:val="single" w:sz="4" w:space="0" w:color="auto"/>
            </w:tcBorders>
            <w:shd w:val="clear" w:color="auto" w:fill="auto"/>
            <w:noWrap/>
            <w:vAlign w:val="bottom"/>
            <w:hideMark/>
          </w:tcPr>
          <w:p w14:paraId="6232FE2F" w14:textId="77777777" w:rsidR="000E00D7" w:rsidRPr="00210725" w:rsidRDefault="000E00D7" w:rsidP="000E00D7">
            <w:pPr>
              <w:ind w:firstLine="0"/>
              <w:rPr>
                <w:rFonts w:cs="Times New Roman"/>
                <w:sz w:val="22"/>
                <w:szCs w:val="22"/>
              </w:rPr>
            </w:pPr>
            <w:r w:rsidRPr="00210725">
              <w:rPr>
                <w:rFonts w:cs="Times New Roman"/>
                <w:sz w:val="22"/>
                <w:szCs w:val="22"/>
              </w:rPr>
              <w:t> </w:t>
            </w:r>
          </w:p>
        </w:tc>
      </w:tr>
      <w:tr w:rsidR="000E00D7" w:rsidRPr="00210725" w14:paraId="518E1D88" w14:textId="77777777" w:rsidTr="00A663A6">
        <w:trPr>
          <w:trHeight w:val="51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2A7A3A85" w14:textId="77777777" w:rsidR="000E00D7" w:rsidRPr="00210725" w:rsidRDefault="000E00D7" w:rsidP="000E00D7">
            <w:pPr>
              <w:ind w:firstLine="0"/>
              <w:rPr>
                <w:rFonts w:cs="Times New Roman"/>
                <w:sz w:val="22"/>
                <w:szCs w:val="22"/>
              </w:rPr>
            </w:pPr>
            <w:r>
              <w:t>5</w:t>
            </w:r>
            <w:r w:rsidRPr="00210725">
              <w:rPr>
                <w:rFonts w:cs="Times New Roman"/>
                <w:sz w:val="22"/>
                <w:szCs w:val="22"/>
              </w:rPr>
              <w:t>.</w:t>
            </w:r>
          </w:p>
        </w:tc>
        <w:tc>
          <w:tcPr>
            <w:tcW w:w="1822" w:type="pct"/>
            <w:tcBorders>
              <w:top w:val="nil"/>
              <w:left w:val="nil"/>
              <w:bottom w:val="single" w:sz="4" w:space="0" w:color="auto"/>
              <w:right w:val="single" w:sz="4" w:space="0" w:color="auto"/>
            </w:tcBorders>
            <w:shd w:val="clear" w:color="auto" w:fill="auto"/>
            <w:vAlign w:val="bottom"/>
            <w:hideMark/>
          </w:tcPr>
          <w:p w14:paraId="2E23D8F5" w14:textId="77777777" w:rsidR="000E00D7" w:rsidRPr="00210725" w:rsidRDefault="000E00D7" w:rsidP="000E00D7">
            <w:pPr>
              <w:ind w:firstLine="0"/>
              <w:rPr>
                <w:rFonts w:cs="Times New Roman"/>
                <w:sz w:val="22"/>
                <w:szCs w:val="22"/>
              </w:rPr>
            </w:pPr>
            <w:r w:rsidRPr="00210725">
              <w:rPr>
                <w:rFonts w:cs="Times New Roman"/>
                <w:sz w:val="22"/>
                <w:szCs w:val="22"/>
              </w:rPr>
              <w:t>Savivaldybės administracijos direktoriaus pavaduotojas</w:t>
            </w:r>
          </w:p>
        </w:tc>
        <w:tc>
          <w:tcPr>
            <w:tcW w:w="724" w:type="pct"/>
            <w:tcBorders>
              <w:top w:val="nil"/>
              <w:left w:val="nil"/>
              <w:bottom w:val="single" w:sz="4" w:space="0" w:color="auto"/>
              <w:right w:val="single" w:sz="4" w:space="0" w:color="auto"/>
            </w:tcBorders>
            <w:shd w:val="clear" w:color="auto" w:fill="auto"/>
            <w:vAlign w:val="bottom"/>
            <w:hideMark/>
          </w:tcPr>
          <w:p w14:paraId="30470446" w14:textId="77777777" w:rsidR="000E00D7" w:rsidRPr="00210725" w:rsidRDefault="000E00D7" w:rsidP="000E00D7">
            <w:pPr>
              <w:ind w:firstLine="0"/>
              <w:jc w:val="center"/>
              <w:rPr>
                <w:rFonts w:cs="Times New Roman"/>
                <w:sz w:val="22"/>
                <w:szCs w:val="22"/>
              </w:rPr>
            </w:pPr>
            <w:r w:rsidRPr="00210725">
              <w:rPr>
                <w:rFonts w:cs="Times New Roman"/>
                <w:sz w:val="22"/>
                <w:szCs w:val="22"/>
              </w:rPr>
              <w:t>1</w:t>
            </w:r>
          </w:p>
        </w:tc>
        <w:tc>
          <w:tcPr>
            <w:tcW w:w="676" w:type="pct"/>
            <w:tcBorders>
              <w:top w:val="nil"/>
              <w:left w:val="nil"/>
              <w:bottom w:val="single" w:sz="4" w:space="0" w:color="auto"/>
              <w:right w:val="single" w:sz="4" w:space="0" w:color="auto"/>
            </w:tcBorders>
            <w:shd w:val="clear" w:color="auto" w:fill="auto"/>
            <w:vAlign w:val="bottom"/>
            <w:hideMark/>
          </w:tcPr>
          <w:p w14:paraId="2F7BC008"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705" w:type="pct"/>
            <w:tcBorders>
              <w:top w:val="nil"/>
              <w:left w:val="nil"/>
              <w:bottom w:val="single" w:sz="4" w:space="0" w:color="auto"/>
              <w:right w:val="single" w:sz="4" w:space="0" w:color="auto"/>
            </w:tcBorders>
            <w:shd w:val="clear" w:color="auto" w:fill="auto"/>
            <w:vAlign w:val="bottom"/>
            <w:hideMark/>
          </w:tcPr>
          <w:p w14:paraId="3982BB23"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820" w:type="pct"/>
            <w:tcBorders>
              <w:top w:val="nil"/>
              <w:left w:val="nil"/>
              <w:bottom w:val="single" w:sz="4" w:space="0" w:color="auto"/>
              <w:right w:val="single" w:sz="4" w:space="0" w:color="auto"/>
            </w:tcBorders>
            <w:shd w:val="clear" w:color="auto" w:fill="auto"/>
            <w:vAlign w:val="bottom"/>
            <w:hideMark/>
          </w:tcPr>
          <w:p w14:paraId="67520B73" w14:textId="77777777" w:rsidR="000E00D7" w:rsidRPr="00210725" w:rsidRDefault="000E00D7" w:rsidP="000E00D7">
            <w:pPr>
              <w:ind w:firstLine="0"/>
              <w:rPr>
                <w:rFonts w:cs="Times New Roman"/>
                <w:sz w:val="22"/>
                <w:szCs w:val="22"/>
              </w:rPr>
            </w:pPr>
            <w:r w:rsidRPr="00210725">
              <w:rPr>
                <w:rFonts w:cs="Times New Roman"/>
                <w:sz w:val="22"/>
                <w:szCs w:val="22"/>
              </w:rPr>
              <w:t> </w:t>
            </w:r>
          </w:p>
        </w:tc>
      </w:tr>
      <w:tr w:rsidR="000E00D7" w:rsidRPr="00210725" w14:paraId="678A527E" w14:textId="77777777" w:rsidTr="00A663A6">
        <w:trPr>
          <w:trHeight w:val="255"/>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540FD3AE" w14:textId="77777777" w:rsidR="000E00D7" w:rsidRPr="00210725" w:rsidRDefault="000E00D7" w:rsidP="000E00D7">
            <w:pPr>
              <w:ind w:firstLine="0"/>
              <w:rPr>
                <w:rFonts w:cs="Times New Roman"/>
                <w:sz w:val="22"/>
                <w:szCs w:val="22"/>
              </w:rPr>
            </w:pPr>
            <w:r>
              <w:lastRenderedPageBreak/>
              <w:t>6</w:t>
            </w:r>
            <w:r w:rsidRPr="00210725">
              <w:rPr>
                <w:rFonts w:cs="Times New Roman"/>
                <w:sz w:val="22"/>
                <w:szCs w:val="22"/>
              </w:rPr>
              <w:t>.</w:t>
            </w:r>
          </w:p>
        </w:tc>
        <w:tc>
          <w:tcPr>
            <w:tcW w:w="1822" w:type="pct"/>
            <w:tcBorders>
              <w:top w:val="nil"/>
              <w:left w:val="nil"/>
              <w:bottom w:val="single" w:sz="4" w:space="0" w:color="auto"/>
              <w:right w:val="single" w:sz="4" w:space="0" w:color="auto"/>
            </w:tcBorders>
            <w:shd w:val="clear" w:color="auto" w:fill="auto"/>
            <w:noWrap/>
            <w:vAlign w:val="bottom"/>
            <w:hideMark/>
          </w:tcPr>
          <w:p w14:paraId="7E389BEA" w14:textId="77777777" w:rsidR="000E00D7" w:rsidRPr="00210725" w:rsidRDefault="000E00D7" w:rsidP="000E00D7">
            <w:pPr>
              <w:ind w:firstLine="0"/>
              <w:rPr>
                <w:rFonts w:cs="Times New Roman"/>
                <w:sz w:val="22"/>
                <w:szCs w:val="22"/>
              </w:rPr>
            </w:pPr>
            <w:r w:rsidRPr="00210725">
              <w:rPr>
                <w:rFonts w:cs="Times New Roman"/>
                <w:sz w:val="22"/>
                <w:szCs w:val="22"/>
              </w:rPr>
              <w:t>Karjeros valstybės tarnautojai</w:t>
            </w:r>
          </w:p>
        </w:tc>
        <w:tc>
          <w:tcPr>
            <w:tcW w:w="724" w:type="pct"/>
            <w:tcBorders>
              <w:top w:val="nil"/>
              <w:left w:val="nil"/>
              <w:bottom w:val="single" w:sz="4" w:space="0" w:color="auto"/>
              <w:right w:val="single" w:sz="4" w:space="0" w:color="auto"/>
            </w:tcBorders>
            <w:shd w:val="clear" w:color="auto" w:fill="auto"/>
            <w:noWrap/>
            <w:vAlign w:val="bottom"/>
            <w:hideMark/>
          </w:tcPr>
          <w:p w14:paraId="5CC25AD0" w14:textId="77777777" w:rsidR="000E00D7" w:rsidRPr="00210725" w:rsidRDefault="000E00D7" w:rsidP="000E00D7">
            <w:pPr>
              <w:ind w:firstLine="0"/>
              <w:jc w:val="center"/>
              <w:rPr>
                <w:rFonts w:cs="Times New Roman"/>
                <w:sz w:val="22"/>
                <w:szCs w:val="22"/>
              </w:rPr>
            </w:pPr>
            <w:r w:rsidRPr="00210725">
              <w:rPr>
                <w:rFonts w:cs="Times New Roman"/>
                <w:sz w:val="22"/>
                <w:szCs w:val="22"/>
              </w:rPr>
              <w:t>103,5</w:t>
            </w:r>
          </w:p>
        </w:tc>
        <w:tc>
          <w:tcPr>
            <w:tcW w:w="676" w:type="pct"/>
            <w:tcBorders>
              <w:top w:val="nil"/>
              <w:left w:val="nil"/>
              <w:bottom w:val="single" w:sz="4" w:space="0" w:color="auto"/>
              <w:right w:val="single" w:sz="4" w:space="0" w:color="auto"/>
            </w:tcBorders>
            <w:shd w:val="clear" w:color="auto" w:fill="auto"/>
            <w:noWrap/>
            <w:vAlign w:val="bottom"/>
            <w:hideMark/>
          </w:tcPr>
          <w:p w14:paraId="2722D2AD"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705" w:type="pct"/>
            <w:tcBorders>
              <w:top w:val="nil"/>
              <w:left w:val="nil"/>
              <w:bottom w:val="single" w:sz="4" w:space="0" w:color="auto"/>
              <w:right w:val="single" w:sz="4" w:space="0" w:color="auto"/>
            </w:tcBorders>
            <w:shd w:val="clear" w:color="auto" w:fill="auto"/>
            <w:noWrap/>
            <w:vAlign w:val="bottom"/>
            <w:hideMark/>
          </w:tcPr>
          <w:p w14:paraId="7DF90D03"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820" w:type="pct"/>
            <w:tcBorders>
              <w:top w:val="nil"/>
              <w:left w:val="nil"/>
              <w:bottom w:val="single" w:sz="4" w:space="0" w:color="auto"/>
              <w:right w:val="single" w:sz="4" w:space="0" w:color="auto"/>
            </w:tcBorders>
            <w:shd w:val="clear" w:color="auto" w:fill="auto"/>
            <w:noWrap/>
            <w:vAlign w:val="bottom"/>
            <w:hideMark/>
          </w:tcPr>
          <w:p w14:paraId="567527F2" w14:textId="77777777" w:rsidR="000E00D7" w:rsidRPr="00210725" w:rsidRDefault="000E00D7" w:rsidP="000E00D7">
            <w:pPr>
              <w:ind w:firstLine="0"/>
              <w:rPr>
                <w:rFonts w:cs="Times New Roman"/>
                <w:sz w:val="22"/>
                <w:szCs w:val="22"/>
              </w:rPr>
            </w:pPr>
            <w:r w:rsidRPr="00210725">
              <w:rPr>
                <w:rFonts w:cs="Times New Roman"/>
                <w:sz w:val="22"/>
                <w:szCs w:val="22"/>
              </w:rPr>
              <w:t> </w:t>
            </w:r>
          </w:p>
        </w:tc>
      </w:tr>
      <w:tr w:rsidR="000E00D7" w:rsidRPr="00210725" w14:paraId="6C318450" w14:textId="77777777" w:rsidTr="00A663A6">
        <w:trPr>
          <w:trHeight w:val="510"/>
        </w:trPr>
        <w:tc>
          <w:tcPr>
            <w:tcW w:w="253" w:type="pct"/>
            <w:tcBorders>
              <w:top w:val="nil"/>
              <w:left w:val="single" w:sz="4" w:space="0" w:color="auto"/>
              <w:bottom w:val="single" w:sz="4" w:space="0" w:color="auto"/>
              <w:right w:val="single" w:sz="4" w:space="0" w:color="auto"/>
            </w:tcBorders>
            <w:shd w:val="clear" w:color="auto" w:fill="auto"/>
            <w:vAlign w:val="bottom"/>
            <w:hideMark/>
          </w:tcPr>
          <w:p w14:paraId="408B94F9" w14:textId="77777777" w:rsidR="000E00D7" w:rsidRPr="00210725" w:rsidRDefault="000E00D7" w:rsidP="000E00D7">
            <w:pPr>
              <w:ind w:firstLine="0"/>
              <w:rPr>
                <w:rFonts w:cs="Times New Roman"/>
                <w:sz w:val="22"/>
                <w:szCs w:val="22"/>
              </w:rPr>
            </w:pPr>
            <w:r>
              <w:t>7</w:t>
            </w:r>
            <w:r w:rsidRPr="00210725">
              <w:rPr>
                <w:rFonts w:cs="Times New Roman"/>
                <w:sz w:val="22"/>
                <w:szCs w:val="22"/>
              </w:rPr>
              <w:t>.</w:t>
            </w:r>
          </w:p>
        </w:tc>
        <w:tc>
          <w:tcPr>
            <w:tcW w:w="1822" w:type="pct"/>
            <w:tcBorders>
              <w:top w:val="nil"/>
              <w:left w:val="nil"/>
              <w:bottom w:val="single" w:sz="4" w:space="0" w:color="auto"/>
              <w:right w:val="single" w:sz="4" w:space="0" w:color="auto"/>
            </w:tcBorders>
            <w:shd w:val="clear" w:color="auto" w:fill="auto"/>
            <w:vAlign w:val="bottom"/>
            <w:hideMark/>
          </w:tcPr>
          <w:p w14:paraId="45DEEF32" w14:textId="6E48F846" w:rsidR="000E00D7" w:rsidRPr="00210725" w:rsidRDefault="000E00D7" w:rsidP="000E00D7">
            <w:pPr>
              <w:ind w:firstLine="0"/>
              <w:rPr>
                <w:rFonts w:cs="Times New Roman"/>
                <w:sz w:val="22"/>
                <w:szCs w:val="22"/>
              </w:rPr>
            </w:pPr>
            <w:r w:rsidRPr="00210725">
              <w:rPr>
                <w:rFonts w:cs="Times New Roman"/>
                <w:sz w:val="22"/>
                <w:szCs w:val="22"/>
              </w:rPr>
              <w:t>Darbuotojai</w:t>
            </w:r>
            <w:r w:rsidR="00EE30F8">
              <w:rPr>
                <w:rFonts w:cs="Times New Roman"/>
                <w:sz w:val="22"/>
                <w:szCs w:val="22"/>
              </w:rPr>
              <w:t>,</w:t>
            </w:r>
            <w:r w:rsidRPr="00210725">
              <w:rPr>
                <w:rFonts w:cs="Times New Roman"/>
                <w:sz w:val="22"/>
                <w:szCs w:val="22"/>
              </w:rPr>
              <w:t xml:space="preserve"> dirbantys pagal darbo sutartį</w:t>
            </w:r>
          </w:p>
        </w:tc>
        <w:tc>
          <w:tcPr>
            <w:tcW w:w="724" w:type="pct"/>
            <w:tcBorders>
              <w:top w:val="nil"/>
              <w:left w:val="nil"/>
              <w:bottom w:val="single" w:sz="4" w:space="0" w:color="auto"/>
              <w:right w:val="single" w:sz="4" w:space="0" w:color="auto"/>
            </w:tcBorders>
            <w:shd w:val="clear" w:color="auto" w:fill="auto"/>
            <w:vAlign w:val="bottom"/>
            <w:hideMark/>
          </w:tcPr>
          <w:p w14:paraId="148B29BB" w14:textId="77777777" w:rsidR="000E00D7" w:rsidRPr="00210725" w:rsidRDefault="000E00D7" w:rsidP="000E00D7">
            <w:pPr>
              <w:ind w:firstLine="0"/>
              <w:jc w:val="center"/>
              <w:rPr>
                <w:rFonts w:cs="Times New Roman"/>
                <w:sz w:val="22"/>
                <w:szCs w:val="22"/>
              </w:rPr>
            </w:pPr>
            <w:r w:rsidRPr="00210725">
              <w:rPr>
                <w:rFonts w:cs="Times New Roman"/>
                <w:sz w:val="22"/>
                <w:szCs w:val="22"/>
              </w:rPr>
              <w:t>136</w:t>
            </w:r>
          </w:p>
        </w:tc>
        <w:tc>
          <w:tcPr>
            <w:tcW w:w="676" w:type="pct"/>
            <w:tcBorders>
              <w:top w:val="nil"/>
              <w:left w:val="nil"/>
              <w:bottom w:val="single" w:sz="4" w:space="0" w:color="auto"/>
              <w:right w:val="single" w:sz="4" w:space="0" w:color="auto"/>
            </w:tcBorders>
            <w:shd w:val="clear" w:color="auto" w:fill="auto"/>
            <w:vAlign w:val="bottom"/>
            <w:hideMark/>
          </w:tcPr>
          <w:p w14:paraId="39CCB93C"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705" w:type="pct"/>
            <w:tcBorders>
              <w:top w:val="nil"/>
              <w:left w:val="nil"/>
              <w:bottom w:val="single" w:sz="4" w:space="0" w:color="auto"/>
              <w:right w:val="single" w:sz="4" w:space="0" w:color="auto"/>
            </w:tcBorders>
            <w:shd w:val="clear" w:color="auto" w:fill="auto"/>
            <w:vAlign w:val="bottom"/>
            <w:hideMark/>
          </w:tcPr>
          <w:p w14:paraId="7DEB0584"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820" w:type="pct"/>
            <w:tcBorders>
              <w:top w:val="nil"/>
              <w:left w:val="nil"/>
              <w:bottom w:val="single" w:sz="4" w:space="0" w:color="auto"/>
              <w:right w:val="single" w:sz="4" w:space="0" w:color="auto"/>
            </w:tcBorders>
            <w:shd w:val="clear" w:color="auto" w:fill="auto"/>
            <w:vAlign w:val="bottom"/>
            <w:hideMark/>
          </w:tcPr>
          <w:p w14:paraId="3C3F872C" w14:textId="77777777" w:rsidR="000E00D7" w:rsidRPr="00210725" w:rsidRDefault="000E00D7" w:rsidP="000E00D7">
            <w:pPr>
              <w:ind w:firstLine="0"/>
              <w:rPr>
                <w:rFonts w:cs="Times New Roman"/>
                <w:sz w:val="22"/>
                <w:szCs w:val="22"/>
              </w:rPr>
            </w:pPr>
            <w:r w:rsidRPr="00210725">
              <w:rPr>
                <w:rFonts w:cs="Times New Roman"/>
                <w:sz w:val="22"/>
                <w:szCs w:val="22"/>
              </w:rPr>
              <w:t> </w:t>
            </w:r>
          </w:p>
        </w:tc>
      </w:tr>
      <w:tr w:rsidR="000E00D7" w:rsidRPr="00210725" w14:paraId="16F099D7" w14:textId="77777777" w:rsidTr="00A663A6">
        <w:trPr>
          <w:trHeight w:val="255"/>
        </w:trPr>
        <w:tc>
          <w:tcPr>
            <w:tcW w:w="253" w:type="pct"/>
            <w:tcBorders>
              <w:top w:val="nil"/>
              <w:left w:val="single" w:sz="4" w:space="0" w:color="auto"/>
              <w:bottom w:val="single" w:sz="4" w:space="0" w:color="auto"/>
              <w:right w:val="single" w:sz="4" w:space="0" w:color="auto"/>
            </w:tcBorders>
            <w:shd w:val="clear" w:color="auto" w:fill="auto"/>
            <w:noWrap/>
            <w:vAlign w:val="bottom"/>
            <w:hideMark/>
          </w:tcPr>
          <w:p w14:paraId="42ADEF64" w14:textId="77777777" w:rsidR="000E00D7" w:rsidRPr="00210725" w:rsidRDefault="000E00D7" w:rsidP="000E00D7">
            <w:pPr>
              <w:ind w:firstLine="0"/>
              <w:rPr>
                <w:rFonts w:cs="Times New Roman"/>
                <w:sz w:val="22"/>
                <w:szCs w:val="22"/>
              </w:rPr>
            </w:pPr>
            <w:r w:rsidRPr="00210725">
              <w:rPr>
                <w:rFonts w:cs="Times New Roman"/>
                <w:sz w:val="22"/>
                <w:szCs w:val="22"/>
              </w:rPr>
              <w:t> </w:t>
            </w:r>
          </w:p>
        </w:tc>
        <w:tc>
          <w:tcPr>
            <w:tcW w:w="1822" w:type="pct"/>
            <w:tcBorders>
              <w:top w:val="nil"/>
              <w:left w:val="nil"/>
              <w:bottom w:val="single" w:sz="4" w:space="0" w:color="auto"/>
              <w:right w:val="single" w:sz="4" w:space="0" w:color="auto"/>
            </w:tcBorders>
            <w:shd w:val="clear" w:color="auto" w:fill="auto"/>
            <w:noWrap/>
            <w:vAlign w:val="bottom"/>
            <w:hideMark/>
          </w:tcPr>
          <w:p w14:paraId="25C5B2C3" w14:textId="77777777" w:rsidR="000E00D7" w:rsidRPr="00210725" w:rsidRDefault="000E00D7" w:rsidP="000E00D7">
            <w:pPr>
              <w:ind w:firstLine="0"/>
              <w:rPr>
                <w:rFonts w:cs="Times New Roman"/>
                <w:sz w:val="22"/>
                <w:szCs w:val="22"/>
              </w:rPr>
            </w:pPr>
            <w:r w:rsidRPr="00210725">
              <w:rPr>
                <w:rFonts w:cs="Times New Roman"/>
                <w:sz w:val="22"/>
                <w:szCs w:val="22"/>
              </w:rPr>
              <w:t>Iš viso</w:t>
            </w:r>
          </w:p>
        </w:tc>
        <w:tc>
          <w:tcPr>
            <w:tcW w:w="724" w:type="pct"/>
            <w:tcBorders>
              <w:top w:val="nil"/>
              <w:left w:val="nil"/>
              <w:bottom w:val="single" w:sz="4" w:space="0" w:color="auto"/>
              <w:right w:val="single" w:sz="4" w:space="0" w:color="auto"/>
            </w:tcBorders>
            <w:shd w:val="clear" w:color="auto" w:fill="auto"/>
            <w:noWrap/>
            <w:vAlign w:val="bottom"/>
            <w:hideMark/>
          </w:tcPr>
          <w:p w14:paraId="2C6797BE" w14:textId="77777777" w:rsidR="000E00D7" w:rsidRPr="00210725" w:rsidRDefault="000E00D7" w:rsidP="000E00D7">
            <w:pPr>
              <w:ind w:firstLine="0"/>
              <w:jc w:val="center"/>
              <w:rPr>
                <w:rFonts w:cs="Times New Roman"/>
                <w:bCs/>
                <w:sz w:val="22"/>
                <w:szCs w:val="22"/>
              </w:rPr>
            </w:pPr>
            <w:r w:rsidRPr="00210725">
              <w:rPr>
                <w:rFonts w:cs="Times New Roman"/>
                <w:bCs/>
                <w:sz w:val="22"/>
                <w:szCs w:val="22"/>
              </w:rPr>
              <w:t>244,5</w:t>
            </w:r>
          </w:p>
        </w:tc>
        <w:tc>
          <w:tcPr>
            <w:tcW w:w="676" w:type="pct"/>
            <w:tcBorders>
              <w:top w:val="nil"/>
              <w:left w:val="nil"/>
              <w:bottom w:val="single" w:sz="4" w:space="0" w:color="auto"/>
              <w:right w:val="single" w:sz="4" w:space="0" w:color="auto"/>
            </w:tcBorders>
            <w:shd w:val="clear" w:color="auto" w:fill="auto"/>
            <w:noWrap/>
            <w:vAlign w:val="bottom"/>
            <w:hideMark/>
          </w:tcPr>
          <w:p w14:paraId="1D3510A5" w14:textId="77777777" w:rsidR="000E00D7" w:rsidRPr="00210725" w:rsidRDefault="000E00D7" w:rsidP="000E00D7">
            <w:pPr>
              <w:ind w:firstLine="0"/>
              <w:jc w:val="center"/>
              <w:rPr>
                <w:rFonts w:cs="Times New Roman"/>
                <w:sz w:val="22"/>
                <w:szCs w:val="22"/>
              </w:rPr>
            </w:pPr>
            <w:r w:rsidRPr="00210725">
              <w:rPr>
                <w:rFonts w:cs="Times New Roman"/>
                <w:sz w:val="22"/>
                <w:szCs w:val="22"/>
              </w:rPr>
              <w:t>2 111 918</w:t>
            </w:r>
          </w:p>
        </w:tc>
        <w:tc>
          <w:tcPr>
            <w:tcW w:w="705" w:type="pct"/>
            <w:tcBorders>
              <w:top w:val="nil"/>
              <w:left w:val="nil"/>
              <w:bottom w:val="single" w:sz="4" w:space="0" w:color="auto"/>
              <w:right w:val="single" w:sz="4" w:space="0" w:color="auto"/>
            </w:tcBorders>
            <w:shd w:val="clear" w:color="auto" w:fill="auto"/>
            <w:noWrap/>
            <w:vAlign w:val="bottom"/>
            <w:hideMark/>
          </w:tcPr>
          <w:p w14:paraId="17CC3B66" w14:textId="77777777" w:rsidR="000E00D7" w:rsidRPr="00210725" w:rsidRDefault="000E00D7" w:rsidP="000E00D7">
            <w:pPr>
              <w:ind w:firstLine="0"/>
              <w:jc w:val="center"/>
              <w:rPr>
                <w:rFonts w:cs="Times New Roman"/>
                <w:sz w:val="22"/>
                <w:szCs w:val="22"/>
              </w:rPr>
            </w:pPr>
            <w:r w:rsidRPr="00210725">
              <w:rPr>
                <w:rFonts w:cs="Times New Roman"/>
                <w:sz w:val="22"/>
                <w:szCs w:val="22"/>
              </w:rPr>
              <w:t>257</w:t>
            </w:r>
          </w:p>
        </w:tc>
        <w:tc>
          <w:tcPr>
            <w:tcW w:w="820" w:type="pct"/>
            <w:tcBorders>
              <w:top w:val="nil"/>
              <w:left w:val="nil"/>
              <w:bottom w:val="single" w:sz="4" w:space="0" w:color="auto"/>
              <w:right w:val="single" w:sz="4" w:space="0" w:color="auto"/>
            </w:tcBorders>
            <w:shd w:val="clear" w:color="auto" w:fill="auto"/>
            <w:noWrap/>
            <w:vAlign w:val="bottom"/>
            <w:hideMark/>
          </w:tcPr>
          <w:p w14:paraId="110F670A" w14:textId="77777777" w:rsidR="000E00D7" w:rsidRPr="00210725" w:rsidRDefault="000E00D7" w:rsidP="000E00D7">
            <w:pPr>
              <w:ind w:firstLine="0"/>
              <w:jc w:val="center"/>
              <w:rPr>
                <w:rFonts w:cs="Times New Roman"/>
                <w:sz w:val="22"/>
                <w:szCs w:val="22"/>
              </w:rPr>
            </w:pPr>
            <w:r w:rsidRPr="00210725">
              <w:rPr>
                <w:rFonts w:cs="Times New Roman"/>
                <w:sz w:val="22"/>
                <w:szCs w:val="22"/>
              </w:rPr>
              <w:t>685</w:t>
            </w:r>
          </w:p>
        </w:tc>
      </w:tr>
    </w:tbl>
    <w:p w14:paraId="274A9138" w14:textId="77777777" w:rsidR="000E00D7" w:rsidRDefault="000E00D7" w:rsidP="000E00D7">
      <w:pPr>
        <w:ind w:firstLine="720"/>
        <w:rPr>
          <w:color w:val="000000"/>
          <w:szCs w:val="24"/>
        </w:rPr>
      </w:pPr>
    </w:p>
    <w:p w14:paraId="72B1C916" w14:textId="026CD61D" w:rsidR="000E00D7" w:rsidRDefault="000E00D7" w:rsidP="00A663A6">
      <w:pPr>
        <w:ind w:firstLine="720"/>
        <w:rPr>
          <w:szCs w:val="24"/>
        </w:rPr>
      </w:pPr>
      <w:r w:rsidRPr="000C21DE">
        <w:rPr>
          <w:szCs w:val="24"/>
        </w:rPr>
        <w:t>Savivaldybės administracijos</w:t>
      </w:r>
      <w:r>
        <w:rPr>
          <w:szCs w:val="24"/>
        </w:rPr>
        <w:t xml:space="preserve"> buhalterinėje</w:t>
      </w:r>
      <w:r w:rsidRPr="000C21DE">
        <w:rPr>
          <w:szCs w:val="24"/>
        </w:rPr>
        <w:t xml:space="preserve"> apskaitoje apskaitom</w:t>
      </w:r>
      <w:r>
        <w:rPr>
          <w:szCs w:val="24"/>
        </w:rPr>
        <w:t>as ilgalaikis materialusis, nematerialusis ir finansinis turtas. I</w:t>
      </w:r>
      <w:r w:rsidRPr="000C21DE">
        <w:rPr>
          <w:szCs w:val="24"/>
        </w:rPr>
        <w:t>lgalaiki</w:t>
      </w:r>
      <w:r>
        <w:rPr>
          <w:szCs w:val="24"/>
        </w:rPr>
        <w:t>s materialusis ir nematerial</w:t>
      </w:r>
      <w:r w:rsidRPr="000C21DE">
        <w:rPr>
          <w:szCs w:val="24"/>
        </w:rPr>
        <w:t>us</w:t>
      </w:r>
      <w:r>
        <w:rPr>
          <w:szCs w:val="24"/>
        </w:rPr>
        <w:t>is</w:t>
      </w:r>
      <w:r w:rsidRPr="000C21DE">
        <w:rPr>
          <w:szCs w:val="24"/>
        </w:rPr>
        <w:t xml:space="preserve"> turt</w:t>
      </w:r>
      <w:r>
        <w:rPr>
          <w:szCs w:val="24"/>
        </w:rPr>
        <w:t>as</w:t>
      </w:r>
      <w:r w:rsidRPr="000C21DE">
        <w:rPr>
          <w:szCs w:val="24"/>
        </w:rPr>
        <w:t>, valdom</w:t>
      </w:r>
      <w:r>
        <w:rPr>
          <w:szCs w:val="24"/>
        </w:rPr>
        <w:t>as</w:t>
      </w:r>
      <w:r w:rsidRPr="000C21DE">
        <w:rPr>
          <w:szCs w:val="24"/>
        </w:rPr>
        <w:t xml:space="preserve"> valstybės patikėjimo teise</w:t>
      </w:r>
      <w:r>
        <w:rPr>
          <w:szCs w:val="24"/>
        </w:rPr>
        <w:t>, kurio įsigijimo savikaina – 63 260 115 Eur, balansinė (likutinė vertė)</w:t>
      </w:r>
      <w:r w:rsidRPr="000C21DE">
        <w:rPr>
          <w:szCs w:val="24"/>
        </w:rPr>
        <w:t xml:space="preserve"> </w:t>
      </w:r>
      <w:r w:rsidR="00E13408">
        <w:rPr>
          <w:szCs w:val="24"/>
        </w:rPr>
        <w:t>–</w:t>
      </w:r>
      <w:r>
        <w:rPr>
          <w:szCs w:val="24"/>
        </w:rPr>
        <w:t xml:space="preserve"> 16 579 111 Eur, </w:t>
      </w:r>
      <w:r w:rsidR="00E13408">
        <w:rPr>
          <w:szCs w:val="24"/>
        </w:rPr>
        <w:t>iš jų:</w:t>
      </w:r>
      <w:r>
        <w:rPr>
          <w:szCs w:val="24"/>
        </w:rPr>
        <w:t xml:space="preserve"> melioracijos statini</w:t>
      </w:r>
      <w:r w:rsidR="00E13408">
        <w:rPr>
          <w:szCs w:val="24"/>
        </w:rPr>
        <w:t>ų</w:t>
      </w:r>
      <w:r>
        <w:rPr>
          <w:szCs w:val="24"/>
        </w:rPr>
        <w:t xml:space="preserve"> ir įrengini</w:t>
      </w:r>
      <w:r w:rsidR="00E13408">
        <w:rPr>
          <w:szCs w:val="24"/>
        </w:rPr>
        <w:t>ų</w:t>
      </w:r>
      <w:r>
        <w:rPr>
          <w:szCs w:val="24"/>
        </w:rPr>
        <w:t xml:space="preserve"> įsigijimo savikaina </w:t>
      </w:r>
      <w:r w:rsidR="00E13408">
        <w:rPr>
          <w:szCs w:val="24"/>
        </w:rPr>
        <w:t>–</w:t>
      </w:r>
      <w:r>
        <w:rPr>
          <w:szCs w:val="24"/>
        </w:rPr>
        <w:t xml:space="preserve"> 48 021 860 Eur, balansinė (likutinė) vertė </w:t>
      </w:r>
      <w:r w:rsidR="00E13408">
        <w:rPr>
          <w:szCs w:val="24"/>
        </w:rPr>
        <w:t>–</w:t>
      </w:r>
      <w:r>
        <w:rPr>
          <w:szCs w:val="24"/>
        </w:rPr>
        <w:t xml:space="preserve"> </w:t>
      </w:r>
      <w:r w:rsidR="005C3BDE">
        <w:rPr>
          <w:szCs w:val="24"/>
        </w:rPr>
        <w:br/>
      </w:r>
      <w:r>
        <w:rPr>
          <w:szCs w:val="24"/>
        </w:rPr>
        <w:t xml:space="preserve">15 199 576 Eur. Ilgalaikis materialusis ir nematerialusis turtas valdomas </w:t>
      </w:r>
      <w:r w:rsidRPr="000C21DE">
        <w:rPr>
          <w:szCs w:val="24"/>
        </w:rPr>
        <w:t>savivaldyb</w:t>
      </w:r>
      <w:r>
        <w:rPr>
          <w:szCs w:val="24"/>
        </w:rPr>
        <w:t xml:space="preserve">ės </w:t>
      </w:r>
      <w:r w:rsidRPr="000C21DE">
        <w:rPr>
          <w:szCs w:val="24"/>
        </w:rPr>
        <w:t>nuosavybės</w:t>
      </w:r>
      <w:r>
        <w:rPr>
          <w:szCs w:val="24"/>
        </w:rPr>
        <w:t xml:space="preserve"> patikėjimo</w:t>
      </w:r>
      <w:r w:rsidRPr="000C21DE">
        <w:rPr>
          <w:szCs w:val="24"/>
        </w:rPr>
        <w:t xml:space="preserve"> teise</w:t>
      </w:r>
      <w:r>
        <w:rPr>
          <w:szCs w:val="24"/>
        </w:rPr>
        <w:t>,</w:t>
      </w:r>
      <w:r w:rsidRPr="000C21DE">
        <w:rPr>
          <w:szCs w:val="24"/>
        </w:rPr>
        <w:t xml:space="preserve"> </w:t>
      </w:r>
      <w:r>
        <w:rPr>
          <w:szCs w:val="24"/>
        </w:rPr>
        <w:t>kurio įsigijimo savikaina – 48 066 152 Eur, balansinė (likutinė vertė) – 26 490 625</w:t>
      </w:r>
      <w:r w:rsidRPr="00054663">
        <w:rPr>
          <w:szCs w:val="24"/>
        </w:rPr>
        <w:t xml:space="preserve"> </w:t>
      </w:r>
      <w:r>
        <w:rPr>
          <w:szCs w:val="24"/>
        </w:rPr>
        <w:t xml:space="preserve">Eur. </w:t>
      </w:r>
      <w:r w:rsidRPr="000C21DE">
        <w:rPr>
          <w:szCs w:val="24"/>
        </w:rPr>
        <w:t>Ilgalaiki</w:t>
      </w:r>
      <w:r>
        <w:rPr>
          <w:szCs w:val="24"/>
        </w:rPr>
        <w:t>s</w:t>
      </w:r>
      <w:r w:rsidRPr="000C21DE">
        <w:rPr>
          <w:szCs w:val="24"/>
        </w:rPr>
        <w:t xml:space="preserve"> finansini</w:t>
      </w:r>
      <w:r>
        <w:rPr>
          <w:szCs w:val="24"/>
        </w:rPr>
        <w:t>s</w:t>
      </w:r>
      <w:r w:rsidRPr="000C21DE">
        <w:rPr>
          <w:szCs w:val="24"/>
        </w:rPr>
        <w:t xml:space="preserve"> turt</w:t>
      </w:r>
      <w:r>
        <w:rPr>
          <w:szCs w:val="24"/>
        </w:rPr>
        <w:t xml:space="preserve">as, kurio </w:t>
      </w:r>
      <w:r w:rsidRPr="000C21DE">
        <w:rPr>
          <w:szCs w:val="24"/>
        </w:rPr>
        <w:t xml:space="preserve">įsigijimo  </w:t>
      </w:r>
      <w:r>
        <w:rPr>
          <w:szCs w:val="24"/>
        </w:rPr>
        <w:t xml:space="preserve">savikaina </w:t>
      </w:r>
      <w:r w:rsidRPr="000C21DE">
        <w:rPr>
          <w:szCs w:val="24"/>
        </w:rPr>
        <w:t xml:space="preserve">– </w:t>
      </w:r>
      <w:r>
        <w:rPr>
          <w:szCs w:val="24"/>
        </w:rPr>
        <w:t>4 492 078,50 Eur.</w:t>
      </w:r>
    </w:p>
    <w:p w14:paraId="297C5697" w14:textId="77777777" w:rsidR="000E00D7" w:rsidRDefault="000E00D7" w:rsidP="000E00D7">
      <w:pPr>
        <w:ind w:left="851"/>
        <w:jc w:val="center"/>
        <w:rPr>
          <w:szCs w:val="24"/>
        </w:rPr>
      </w:pPr>
    </w:p>
    <w:p w14:paraId="2212B39A" w14:textId="67EFF4A6" w:rsidR="000E00D7" w:rsidRDefault="000E00D7" w:rsidP="000E00D7">
      <w:pPr>
        <w:ind w:left="851"/>
        <w:jc w:val="center"/>
        <w:rPr>
          <w:szCs w:val="24"/>
        </w:rPr>
      </w:pPr>
      <w:r>
        <w:rPr>
          <w:szCs w:val="24"/>
        </w:rPr>
        <w:t>Informacija apie Savivaldybės investicijas į kontroliuojamus viešojo sektoriaus ir neviešojo sektoriaus subjektus ir asocij</w:t>
      </w:r>
      <w:r w:rsidR="009F3918">
        <w:rPr>
          <w:szCs w:val="24"/>
        </w:rPr>
        <w:t>uotuosius subjektus 2015 m</w:t>
      </w:r>
      <w:r w:rsidR="008D25A8">
        <w:rPr>
          <w:szCs w:val="24"/>
        </w:rPr>
        <w:t>.</w:t>
      </w:r>
    </w:p>
    <w:p w14:paraId="4280DF21" w14:textId="080FF679" w:rsidR="000E00D7" w:rsidRPr="00D70BD0" w:rsidRDefault="007E3DBF" w:rsidP="00D70BD0">
      <w:pPr>
        <w:ind w:left="851"/>
        <w:jc w:val="right"/>
        <w:rPr>
          <w:sz w:val="20"/>
        </w:rPr>
      </w:pPr>
      <w:r>
        <w:rPr>
          <w:sz w:val="20"/>
        </w:rPr>
        <w:t>4</w:t>
      </w:r>
      <w:r w:rsidR="00D70BD0">
        <w:rPr>
          <w:sz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3489"/>
        <w:gridCol w:w="1253"/>
        <w:gridCol w:w="2158"/>
        <w:gridCol w:w="2394"/>
      </w:tblGrid>
      <w:tr w:rsidR="000E00D7" w:rsidRPr="00363124" w14:paraId="574E533C" w14:textId="77777777" w:rsidTr="00F451E7">
        <w:tc>
          <w:tcPr>
            <w:tcW w:w="901" w:type="dxa"/>
            <w:shd w:val="clear" w:color="auto" w:fill="auto"/>
          </w:tcPr>
          <w:p w14:paraId="64FCDA11" w14:textId="77777777" w:rsidR="000E00D7" w:rsidRPr="00A663A6" w:rsidRDefault="000E00D7" w:rsidP="000E00D7">
            <w:pPr>
              <w:ind w:firstLine="0"/>
              <w:rPr>
                <w:sz w:val="22"/>
                <w:szCs w:val="22"/>
              </w:rPr>
            </w:pPr>
            <w:r w:rsidRPr="00A663A6">
              <w:rPr>
                <w:sz w:val="22"/>
                <w:szCs w:val="22"/>
              </w:rPr>
              <w:t>Eil. Nr.</w:t>
            </w:r>
          </w:p>
        </w:tc>
        <w:tc>
          <w:tcPr>
            <w:tcW w:w="3489" w:type="dxa"/>
            <w:shd w:val="clear" w:color="auto" w:fill="auto"/>
          </w:tcPr>
          <w:p w14:paraId="5346994A" w14:textId="77777777" w:rsidR="000E00D7" w:rsidRPr="00A663A6" w:rsidRDefault="000E00D7" w:rsidP="000E00D7">
            <w:pPr>
              <w:ind w:firstLine="0"/>
              <w:rPr>
                <w:sz w:val="22"/>
                <w:szCs w:val="22"/>
              </w:rPr>
            </w:pPr>
            <w:r w:rsidRPr="00A663A6">
              <w:rPr>
                <w:sz w:val="22"/>
                <w:szCs w:val="22"/>
              </w:rPr>
              <w:t>Subjekto pavadinimas</w:t>
            </w:r>
          </w:p>
        </w:tc>
        <w:tc>
          <w:tcPr>
            <w:tcW w:w="1253" w:type="dxa"/>
            <w:shd w:val="clear" w:color="auto" w:fill="auto"/>
          </w:tcPr>
          <w:p w14:paraId="567380ED" w14:textId="77777777" w:rsidR="000E00D7" w:rsidRPr="00A663A6" w:rsidRDefault="000E00D7" w:rsidP="000E00D7">
            <w:pPr>
              <w:ind w:firstLine="0"/>
              <w:rPr>
                <w:sz w:val="22"/>
                <w:szCs w:val="22"/>
              </w:rPr>
            </w:pPr>
            <w:r w:rsidRPr="00A663A6">
              <w:rPr>
                <w:sz w:val="22"/>
                <w:szCs w:val="22"/>
              </w:rPr>
              <w:t>Valdomų akcijų (dalininko įnašų) dalis, proc.</w:t>
            </w:r>
          </w:p>
        </w:tc>
        <w:tc>
          <w:tcPr>
            <w:tcW w:w="2158" w:type="dxa"/>
            <w:shd w:val="clear" w:color="auto" w:fill="auto"/>
          </w:tcPr>
          <w:p w14:paraId="2825E428" w14:textId="77777777" w:rsidR="000E00D7" w:rsidRPr="00A663A6" w:rsidRDefault="000E00D7" w:rsidP="000E00D7">
            <w:pPr>
              <w:ind w:firstLine="0"/>
              <w:rPr>
                <w:sz w:val="22"/>
                <w:szCs w:val="22"/>
              </w:rPr>
            </w:pPr>
            <w:r w:rsidRPr="00A663A6">
              <w:rPr>
                <w:sz w:val="22"/>
                <w:szCs w:val="22"/>
              </w:rPr>
              <w:t>Investicijų įsigijimo savikaina, Eur</w:t>
            </w:r>
          </w:p>
        </w:tc>
        <w:tc>
          <w:tcPr>
            <w:tcW w:w="2394" w:type="dxa"/>
            <w:shd w:val="clear" w:color="auto" w:fill="auto"/>
          </w:tcPr>
          <w:p w14:paraId="50AEA720" w14:textId="77777777" w:rsidR="000E00D7" w:rsidRPr="00A663A6" w:rsidRDefault="000E00D7" w:rsidP="000E00D7">
            <w:pPr>
              <w:ind w:firstLine="0"/>
              <w:rPr>
                <w:sz w:val="22"/>
                <w:szCs w:val="22"/>
              </w:rPr>
            </w:pPr>
            <w:r w:rsidRPr="00A663A6">
              <w:rPr>
                <w:sz w:val="22"/>
                <w:szCs w:val="22"/>
              </w:rPr>
              <w:t xml:space="preserve">Vertės pasikeitimas, Eur </w:t>
            </w:r>
          </w:p>
        </w:tc>
      </w:tr>
      <w:tr w:rsidR="000E00D7" w:rsidRPr="00363124" w14:paraId="348B63E1" w14:textId="77777777" w:rsidTr="00F451E7">
        <w:tc>
          <w:tcPr>
            <w:tcW w:w="901" w:type="dxa"/>
            <w:shd w:val="clear" w:color="auto" w:fill="auto"/>
          </w:tcPr>
          <w:p w14:paraId="72DC121D" w14:textId="77777777" w:rsidR="000E00D7" w:rsidRPr="00A663A6" w:rsidRDefault="000E00D7" w:rsidP="006147B0">
            <w:pPr>
              <w:numPr>
                <w:ilvl w:val="0"/>
                <w:numId w:val="5"/>
              </w:numPr>
              <w:suppressAutoHyphens w:val="0"/>
              <w:ind w:left="0" w:firstLine="0"/>
              <w:jc w:val="center"/>
              <w:rPr>
                <w:sz w:val="22"/>
                <w:szCs w:val="22"/>
              </w:rPr>
            </w:pPr>
          </w:p>
        </w:tc>
        <w:tc>
          <w:tcPr>
            <w:tcW w:w="3489" w:type="dxa"/>
            <w:shd w:val="clear" w:color="auto" w:fill="auto"/>
          </w:tcPr>
          <w:p w14:paraId="7FAFE342" w14:textId="7B898028" w:rsidR="000E00D7" w:rsidRPr="00A663A6" w:rsidRDefault="000E00D7" w:rsidP="00714096">
            <w:pPr>
              <w:ind w:firstLine="0"/>
              <w:jc w:val="left"/>
              <w:rPr>
                <w:sz w:val="22"/>
                <w:szCs w:val="22"/>
              </w:rPr>
            </w:pPr>
            <w:r w:rsidRPr="00A663A6">
              <w:rPr>
                <w:sz w:val="22"/>
                <w:szCs w:val="22"/>
              </w:rPr>
              <w:t xml:space="preserve">VšĮ Panevėžio rajono </w:t>
            </w:r>
            <w:r w:rsidR="008D25A8">
              <w:rPr>
                <w:sz w:val="22"/>
                <w:szCs w:val="22"/>
              </w:rPr>
              <w:t xml:space="preserve">savivaldybės </w:t>
            </w:r>
            <w:r w:rsidRPr="00A663A6">
              <w:rPr>
                <w:sz w:val="22"/>
                <w:szCs w:val="22"/>
              </w:rPr>
              <w:t>poliklinika (dalininko įnašas)</w:t>
            </w:r>
          </w:p>
        </w:tc>
        <w:tc>
          <w:tcPr>
            <w:tcW w:w="1253" w:type="dxa"/>
            <w:shd w:val="clear" w:color="auto" w:fill="auto"/>
          </w:tcPr>
          <w:p w14:paraId="19AE5D94" w14:textId="77777777" w:rsidR="000E00D7" w:rsidRPr="00A663A6" w:rsidRDefault="000E00D7" w:rsidP="000E00D7">
            <w:pPr>
              <w:ind w:firstLine="0"/>
              <w:jc w:val="center"/>
              <w:rPr>
                <w:sz w:val="22"/>
                <w:szCs w:val="22"/>
              </w:rPr>
            </w:pPr>
            <w:r w:rsidRPr="00A663A6">
              <w:rPr>
                <w:sz w:val="22"/>
                <w:szCs w:val="22"/>
              </w:rPr>
              <w:t>100</w:t>
            </w:r>
          </w:p>
        </w:tc>
        <w:tc>
          <w:tcPr>
            <w:tcW w:w="2158" w:type="dxa"/>
            <w:shd w:val="clear" w:color="auto" w:fill="auto"/>
          </w:tcPr>
          <w:p w14:paraId="5148C152" w14:textId="77777777" w:rsidR="000E00D7" w:rsidRPr="00A663A6" w:rsidRDefault="000E00D7" w:rsidP="000E00D7">
            <w:pPr>
              <w:ind w:firstLine="0"/>
              <w:jc w:val="center"/>
              <w:rPr>
                <w:sz w:val="22"/>
                <w:szCs w:val="22"/>
              </w:rPr>
            </w:pPr>
            <w:r w:rsidRPr="00A663A6">
              <w:rPr>
                <w:sz w:val="22"/>
                <w:szCs w:val="22"/>
              </w:rPr>
              <w:t>128 266,83</w:t>
            </w:r>
          </w:p>
        </w:tc>
        <w:tc>
          <w:tcPr>
            <w:tcW w:w="2394" w:type="dxa"/>
            <w:shd w:val="clear" w:color="auto" w:fill="auto"/>
          </w:tcPr>
          <w:p w14:paraId="6F2D365C" w14:textId="77777777" w:rsidR="000E00D7" w:rsidRPr="00A663A6" w:rsidRDefault="000E00D7" w:rsidP="000E00D7">
            <w:pPr>
              <w:ind w:firstLine="0"/>
              <w:rPr>
                <w:sz w:val="22"/>
                <w:szCs w:val="22"/>
              </w:rPr>
            </w:pPr>
          </w:p>
        </w:tc>
      </w:tr>
      <w:tr w:rsidR="000E00D7" w:rsidRPr="00363124" w14:paraId="2620A1CC" w14:textId="77777777" w:rsidTr="00F451E7">
        <w:tc>
          <w:tcPr>
            <w:tcW w:w="901" w:type="dxa"/>
            <w:shd w:val="clear" w:color="auto" w:fill="auto"/>
          </w:tcPr>
          <w:p w14:paraId="62837D56" w14:textId="77777777" w:rsidR="000E00D7" w:rsidRPr="00A663A6" w:rsidRDefault="000E00D7" w:rsidP="006147B0">
            <w:pPr>
              <w:numPr>
                <w:ilvl w:val="0"/>
                <w:numId w:val="5"/>
              </w:numPr>
              <w:suppressAutoHyphens w:val="0"/>
              <w:ind w:left="0" w:firstLine="0"/>
              <w:jc w:val="center"/>
              <w:rPr>
                <w:sz w:val="22"/>
                <w:szCs w:val="22"/>
              </w:rPr>
            </w:pPr>
          </w:p>
        </w:tc>
        <w:tc>
          <w:tcPr>
            <w:tcW w:w="3489" w:type="dxa"/>
            <w:shd w:val="clear" w:color="auto" w:fill="auto"/>
          </w:tcPr>
          <w:p w14:paraId="696C3AD6" w14:textId="230E226F" w:rsidR="000E00D7" w:rsidRPr="00A663A6" w:rsidRDefault="000E00D7" w:rsidP="00714096">
            <w:pPr>
              <w:ind w:firstLine="0"/>
              <w:jc w:val="left"/>
              <w:rPr>
                <w:sz w:val="22"/>
                <w:szCs w:val="22"/>
              </w:rPr>
            </w:pPr>
            <w:r w:rsidRPr="00A663A6">
              <w:rPr>
                <w:sz w:val="22"/>
                <w:szCs w:val="22"/>
              </w:rPr>
              <w:t xml:space="preserve">VšĮ Krekenavos </w:t>
            </w:r>
            <w:r w:rsidR="008D25A8">
              <w:rPr>
                <w:sz w:val="22"/>
                <w:szCs w:val="22"/>
              </w:rPr>
              <w:t>pirminės sveikatos priežiūros</w:t>
            </w:r>
            <w:r w:rsidR="008D25A8" w:rsidRPr="00A663A6" w:rsidDel="008D25A8">
              <w:rPr>
                <w:sz w:val="22"/>
                <w:szCs w:val="22"/>
              </w:rPr>
              <w:t xml:space="preserve"> </w:t>
            </w:r>
            <w:r w:rsidRPr="00A663A6">
              <w:rPr>
                <w:sz w:val="22"/>
                <w:szCs w:val="22"/>
              </w:rPr>
              <w:t>centras (dalininko įnašas)</w:t>
            </w:r>
          </w:p>
        </w:tc>
        <w:tc>
          <w:tcPr>
            <w:tcW w:w="1253" w:type="dxa"/>
            <w:shd w:val="clear" w:color="auto" w:fill="auto"/>
          </w:tcPr>
          <w:p w14:paraId="781A0179" w14:textId="77777777" w:rsidR="000E00D7" w:rsidRPr="00A663A6" w:rsidRDefault="000E00D7" w:rsidP="000E00D7">
            <w:pPr>
              <w:ind w:firstLine="0"/>
              <w:jc w:val="center"/>
              <w:rPr>
                <w:sz w:val="22"/>
                <w:szCs w:val="22"/>
              </w:rPr>
            </w:pPr>
            <w:r w:rsidRPr="00A663A6">
              <w:rPr>
                <w:sz w:val="22"/>
                <w:szCs w:val="22"/>
              </w:rPr>
              <w:t>100</w:t>
            </w:r>
          </w:p>
        </w:tc>
        <w:tc>
          <w:tcPr>
            <w:tcW w:w="2158" w:type="dxa"/>
            <w:shd w:val="clear" w:color="auto" w:fill="auto"/>
          </w:tcPr>
          <w:p w14:paraId="18B78814" w14:textId="77777777" w:rsidR="000E00D7" w:rsidRPr="00A663A6" w:rsidRDefault="000E00D7" w:rsidP="000E00D7">
            <w:pPr>
              <w:ind w:firstLine="0"/>
              <w:jc w:val="center"/>
              <w:rPr>
                <w:sz w:val="22"/>
                <w:szCs w:val="22"/>
              </w:rPr>
            </w:pPr>
            <w:r w:rsidRPr="00A663A6">
              <w:rPr>
                <w:sz w:val="22"/>
                <w:szCs w:val="22"/>
              </w:rPr>
              <w:t>12 906,49</w:t>
            </w:r>
          </w:p>
        </w:tc>
        <w:tc>
          <w:tcPr>
            <w:tcW w:w="2394" w:type="dxa"/>
            <w:shd w:val="clear" w:color="auto" w:fill="auto"/>
          </w:tcPr>
          <w:p w14:paraId="53EC2A53" w14:textId="77777777" w:rsidR="000E00D7" w:rsidRPr="00A663A6" w:rsidRDefault="000E00D7" w:rsidP="000E00D7">
            <w:pPr>
              <w:ind w:firstLine="0"/>
              <w:rPr>
                <w:sz w:val="22"/>
                <w:szCs w:val="22"/>
              </w:rPr>
            </w:pPr>
          </w:p>
        </w:tc>
      </w:tr>
      <w:tr w:rsidR="000E00D7" w:rsidRPr="00363124" w14:paraId="624B80FF" w14:textId="77777777" w:rsidTr="00F451E7">
        <w:tc>
          <w:tcPr>
            <w:tcW w:w="901" w:type="dxa"/>
            <w:shd w:val="clear" w:color="auto" w:fill="auto"/>
          </w:tcPr>
          <w:p w14:paraId="4CEBDB50" w14:textId="77777777" w:rsidR="000E00D7" w:rsidRPr="00A663A6" w:rsidRDefault="000E00D7" w:rsidP="006147B0">
            <w:pPr>
              <w:numPr>
                <w:ilvl w:val="0"/>
                <w:numId w:val="5"/>
              </w:numPr>
              <w:suppressAutoHyphens w:val="0"/>
              <w:ind w:left="0" w:firstLine="0"/>
              <w:jc w:val="center"/>
              <w:rPr>
                <w:sz w:val="22"/>
                <w:szCs w:val="22"/>
              </w:rPr>
            </w:pPr>
          </w:p>
        </w:tc>
        <w:tc>
          <w:tcPr>
            <w:tcW w:w="3489" w:type="dxa"/>
            <w:shd w:val="clear" w:color="auto" w:fill="auto"/>
          </w:tcPr>
          <w:p w14:paraId="0F495B7D" w14:textId="77777777" w:rsidR="000E00D7" w:rsidRPr="00A663A6" w:rsidRDefault="000E00D7" w:rsidP="00714096">
            <w:pPr>
              <w:ind w:firstLine="0"/>
              <w:jc w:val="left"/>
              <w:rPr>
                <w:sz w:val="22"/>
                <w:szCs w:val="22"/>
              </w:rPr>
            </w:pPr>
            <w:r w:rsidRPr="00A663A6">
              <w:rPr>
                <w:sz w:val="22"/>
                <w:szCs w:val="22"/>
              </w:rPr>
              <w:t>VšĮ Velžio komunalinis ūkis (dalininko įnašas)</w:t>
            </w:r>
          </w:p>
        </w:tc>
        <w:tc>
          <w:tcPr>
            <w:tcW w:w="1253" w:type="dxa"/>
            <w:shd w:val="clear" w:color="auto" w:fill="auto"/>
          </w:tcPr>
          <w:p w14:paraId="0C479292" w14:textId="77777777" w:rsidR="000E00D7" w:rsidRPr="00A663A6" w:rsidRDefault="000E00D7" w:rsidP="000E00D7">
            <w:pPr>
              <w:ind w:firstLine="0"/>
              <w:jc w:val="center"/>
              <w:rPr>
                <w:sz w:val="22"/>
                <w:szCs w:val="22"/>
              </w:rPr>
            </w:pPr>
            <w:r w:rsidRPr="00A663A6">
              <w:rPr>
                <w:sz w:val="22"/>
                <w:szCs w:val="22"/>
              </w:rPr>
              <w:t>100</w:t>
            </w:r>
          </w:p>
        </w:tc>
        <w:tc>
          <w:tcPr>
            <w:tcW w:w="2158" w:type="dxa"/>
            <w:shd w:val="clear" w:color="auto" w:fill="auto"/>
          </w:tcPr>
          <w:p w14:paraId="30CE9B72" w14:textId="77777777" w:rsidR="000E00D7" w:rsidRPr="00A663A6" w:rsidRDefault="000E00D7" w:rsidP="000E00D7">
            <w:pPr>
              <w:ind w:firstLine="0"/>
              <w:jc w:val="center"/>
              <w:rPr>
                <w:sz w:val="22"/>
                <w:szCs w:val="22"/>
              </w:rPr>
            </w:pPr>
            <w:r w:rsidRPr="00A663A6">
              <w:rPr>
                <w:sz w:val="22"/>
                <w:szCs w:val="22"/>
              </w:rPr>
              <w:t>2 534 589,12</w:t>
            </w:r>
          </w:p>
        </w:tc>
        <w:tc>
          <w:tcPr>
            <w:tcW w:w="2394" w:type="dxa"/>
            <w:shd w:val="clear" w:color="auto" w:fill="auto"/>
          </w:tcPr>
          <w:p w14:paraId="717AB9E8" w14:textId="77777777" w:rsidR="008D25A8" w:rsidRDefault="000E00D7" w:rsidP="00714096">
            <w:pPr>
              <w:ind w:firstLine="0"/>
              <w:jc w:val="left"/>
              <w:rPr>
                <w:sz w:val="22"/>
                <w:szCs w:val="22"/>
              </w:rPr>
            </w:pPr>
            <w:r w:rsidRPr="00A663A6">
              <w:rPr>
                <w:sz w:val="22"/>
                <w:szCs w:val="22"/>
              </w:rPr>
              <w:t xml:space="preserve">Investuota 2015 m. – </w:t>
            </w:r>
          </w:p>
          <w:p w14:paraId="012E24EE" w14:textId="0C3AE4A8" w:rsidR="000E00D7" w:rsidRPr="00A663A6" w:rsidRDefault="000E00D7" w:rsidP="00714096">
            <w:pPr>
              <w:ind w:firstLine="0"/>
              <w:jc w:val="left"/>
              <w:rPr>
                <w:sz w:val="22"/>
                <w:szCs w:val="22"/>
              </w:rPr>
            </w:pPr>
            <w:r w:rsidRPr="00A663A6">
              <w:rPr>
                <w:sz w:val="22"/>
                <w:szCs w:val="22"/>
              </w:rPr>
              <w:t>32 820</w:t>
            </w:r>
          </w:p>
        </w:tc>
      </w:tr>
      <w:tr w:rsidR="000E00D7" w:rsidRPr="00363124" w14:paraId="796F72D6" w14:textId="77777777" w:rsidTr="00F451E7">
        <w:tc>
          <w:tcPr>
            <w:tcW w:w="901" w:type="dxa"/>
            <w:shd w:val="clear" w:color="auto" w:fill="auto"/>
          </w:tcPr>
          <w:p w14:paraId="05A09BDF" w14:textId="77777777" w:rsidR="000E00D7" w:rsidRPr="00A663A6" w:rsidRDefault="000E00D7" w:rsidP="006147B0">
            <w:pPr>
              <w:numPr>
                <w:ilvl w:val="0"/>
                <w:numId w:val="5"/>
              </w:numPr>
              <w:suppressAutoHyphens w:val="0"/>
              <w:ind w:left="0" w:firstLine="0"/>
              <w:jc w:val="center"/>
              <w:rPr>
                <w:sz w:val="22"/>
                <w:szCs w:val="22"/>
              </w:rPr>
            </w:pPr>
          </w:p>
        </w:tc>
        <w:tc>
          <w:tcPr>
            <w:tcW w:w="3489" w:type="dxa"/>
            <w:shd w:val="clear" w:color="auto" w:fill="auto"/>
          </w:tcPr>
          <w:p w14:paraId="7D8861CC" w14:textId="77777777" w:rsidR="000E00D7" w:rsidRPr="00A663A6" w:rsidRDefault="000E00D7" w:rsidP="00714096">
            <w:pPr>
              <w:ind w:firstLine="0"/>
              <w:jc w:val="left"/>
              <w:rPr>
                <w:sz w:val="22"/>
                <w:szCs w:val="22"/>
              </w:rPr>
            </w:pPr>
            <w:r w:rsidRPr="00A663A6">
              <w:rPr>
                <w:sz w:val="22"/>
                <w:szCs w:val="22"/>
              </w:rPr>
              <w:t>UAB „Aukštaitijos vandenys“ akcijos – 4019479 vnt.</w:t>
            </w:r>
          </w:p>
        </w:tc>
        <w:tc>
          <w:tcPr>
            <w:tcW w:w="1253" w:type="dxa"/>
            <w:shd w:val="clear" w:color="auto" w:fill="auto"/>
          </w:tcPr>
          <w:p w14:paraId="741CBA41" w14:textId="77777777" w:rsidR="000E00D7" w:rsidRPr="00A663A6" w:rsidRDefault="000E00D7" w:rsidP="000E00D7">
            <w:pPr>
              <w:ind w:firstLine="0"/>
              <w:jc w:val="center"/>
              <w:rPr>
                <w:sz w:val="22"/>
                <w:szCs w:val="22"/>
              </w:rPr>
            </w:pPr>
            <w:r w:rsidRPr="00A663A6">
              <w:rPr>
                <w:sz w:val="22"/>
                <w:szCs w:val="22"/>
              </w:rPr>
              <w:t>5,03</w:t>
            </w:r>
          </w:p>
        </w:tc>
        <w:tc>
          <w:tcPr>
            <w:tcW w:w="2158" w:type="dxa"/>
            <w:shd w:val="clear" w:color="auto" w:fill="auto"/>
          </w:tcPr>
          <w:p w14:paraId="0D22463A" w14:textId="77777777" w:rsidR="000E00D7" w:rsidRPr="00A663A6" w:rsidRDefault="000E00D7" w:rsidP="000E00D7">
            <w:pPr>
              <w:ind w:firstLine="0"/>
              <w:jc w:val="center"/>
              <w:rPr>
                <w:sz w:val="22"/>
                <w:szCs w:val="22"/>
              </w:rPr>
            </w:pPr>
            <w:r w:rsidRPr="00A663A6">
              <w:rPr>
                <w:sz w:val="22"/>
                <w:szCs w:val="22"/>
              </w:rPr>
              <w:t>1 165 648,91</w:t>
            </w:r>
          </w:p>
        </w:tc>
        <w:tc>
          <w:tcPr>
            <w:tcW w:w="2394" w:type="dxa"/>
            <w:shd w:val="clear" w:color="auto" w:fill="auto"/>
          </w:tcPr>
          <w:p w14:paraId="4A62BFBF" w14:textId="77777777" w:rsidR="008D25A8" w:rsidRDefault="000E00D7" w:rsidP="00714096">
            <w:pPr>
              <w:ind w:firstLine="0"/>
              <w:jc w:val="left"/>
              <w:rPr>
                <w:sz w:val="22"/>
                <w:szCs w:val="22"/>
              </w:rPr>
            </w:pPr>
            <w:r w:rsidRPr="00A663A6">
              <w:rPr>
                <w:sz w:val="22"/>
                <w:szCs w:val="22"/>
              </w:rPr>
              <w:t xml:space="preserve">Akcijų vertės padidėjimas, perskaičiavus vertę – </w:t>
            </w:r>
          </w:p>
          <w:p w14:paraId="76ECE739" w14:textId="4962DD80" w:rsidR="000E00D7" w:rsidRPr="00A663A6" w:rsidRDefault="000E00D7" w:rsidP="00714096">
            <w:pPr>
              <w:ind w:firstLine="0"/>
              <w:jc w:val="left"/>
              <w:rPr>
                <w:sz w:val="22"/>
                <w:szCs w:val="22"/>
              </w:rPr>
            </w:pPr>
            <w:r w:rsidRPr="00A663A6">
              <w:rPr>
                <w:sz w:val="22"/>
                <w:szCs w:val="22"/>
              </w:rPr>
              <w:t xml:space="preserve">1 527,33 </w:t>
            </w:r>
          </w:p>
        </w:tc>
      </w:tr>
      <w:tr w:rsidR="000E00D7" w:rsidRPr="00363124" w14:paraId="66AA72D9" w14:textId="77777777" w:rsidTr="00F451E7">
        <w:tc>
          <w:tcPr>
            <w:tcW w:w="901" w:type="dxa"/>
            <w:shd w:val="clear" w:color="auto" w:fill="auto"/>
          </w:tcPr>
          <w:p w14:paraId="439562C5" w14:textId="77777777" w:rsidR="000E00D7" w:rsidRPr="00A663A6" w:rsidRDefault="000E00D7" w:rsidP="006147B0">
            <w:pPr>
              <w:numPr>
                <w:ilvl w:val="0"/>
                <w:numId w:val="5"/>
              </w:numPr>
              <w:suppressAutoHyphens w:val="0"/>
              <w:ind w:left="0" w:firstLine="0"/>
              <w:jc w:val="center"/>
              <w:rPr>
                <w:sz w:val="22"/>
                <w:szCs w:val="22"/>
              </w:rPr>
            </w:pPr>
          </w:p>
        </w:tc>
        <w:tc>
          <w:tcPr>
            <w:tcW w:w="3489" w:type="dxa"/>
            <w:shd w:val="clear" w:color="auto" w:fill="auto"/>
          </w:tcPr>
          <w:p w14:paraId="54FAF01D" w14:textId="7D8EFC87" w:rsidR="000E00D7" w:rsidRPr="00A663A6" w:rsidRDefault="000E00D7" w:rsidP="00714096">
            <w:pPr>
              <w:ind w:firstLine="0"/>
              <w:jc w:val="left"/>
              <w:rPr>
                <w:sz w:val="22"/>
                <w:szCs w:val="22"/>
              </w:rPr>
            </w:pPr>
            <w:r w:rsidRPr="00A663A6">
              <w:rPr>
                <w:sz w:val="22"/>
                <w:szCs w:val="22"/>
              </w:rPr>
              <w:t>AB „Panevėžio energija“ akcijos – 205</w:t>
            </w:r>
            <w:r w:rsidR="008D25A8">
              <w:rPr>
                <w:sz w:val="22"/>
                <w:szCs w:val="22"/>
              </w:rPr>
              <w:t xml:space="preserve"> </w:t>
            </w:r>
            <w:r w:rsidRPr="00A663A6">
              <w:rPr>
                <w:sz w:val="22"/>
                <w:szCs w:val="22"/>
              </w:rPr>
              <w:t>451 vnt.</w:t>
            </w:r>
          </w:p>
        </w:tc>
        <w:tc>
          <w:tcPr>
            <w:tcW w:w="1253" w:type="dxa"/>
            <w:shd w:val="clear" w:color="auto" w:fill="auto"/>
          </w:tcPr>
          <w:p w14:paraId="39DA6C7D" w14:textId="77777777" w:rsidR="000E00D7" w:rsidRPr="00A663A6" w:rsidRDefault="000E00D7" w:rsidP="000E00D7">
            <w:pPr>
              <w:ind w:firstLine="0"/>
              <w:jc w:val="center"/>
              <w:rPr>
                <w:sz w:val="22"/>
                <w:szCs w:val="22"/>
              </w:rPr>
            </w:pPr>
            <w:r w:rsidRPr="00A663A6">
              <w:rPr>
                <w:sz w:val="22"/>
                <w:szCs w:val="22"/>
              </w:rPr>
              <w:t>2,21</w:t>
            </w:r>
          </w:p>
        </w:tc>
        <w:tc>
          <w:tcPr>
            <w:tcW w:w="2158" w:type="dxa"/>
            <w:shd w:val="clear" w:color="auto" w:fill="auto"/>
          </w:tcPr>
          <w:p w14:paraId="0B80DD17" w14:textId="77777777" w:rsidR="000E00D7" w:rsidRPr="00A663A6" w:rsidRDefault="000E00D7" w:rsidP="000E00D7">
            <w:pPr>
              <w:ind w:firstLine="0"/>
              <w:jc w:val="center"/>
              <w:rPr>
                <w:sz w:val="22"/>
                <w:szCs w:val="22"/>
              </w:rPr>
            </w:pPr>
            <w:r w:rsidRPr="00A663A6">
              <w:rPr>
                <w:sz w:val="22"/>
                <w:szCs w:val="22"/>
              </w:rPr>
              <w:t>595 807,90</w:t>
            </w:r>
          </w:p>
        </w:tc>
        <w:tc>
          <w:tcPr>
            <w:tcW w:w="2394" w:type="dxa"/>
            <w:shd w:val="clear" w:color="auto" w:fill="auto"/>
          </w:tcPr>
          <w:p w14:paraId="69AE817C" w14:textId="704BAF46" w:rsidR="000E00D7" w:rsidRPr="00A663A6" w:rsidRDefault="000E00D7" w:rsidP="00714096">
            <w:pPr>
              <w:ind w:firstLine="0"/>
              <w:jc w:val="left"/>
              <w:rPr>
                <w:sz w:val="22"/>
                <w:szCs w:val="22"/>
              </w:rPr>
            </w:pPr>
            <w:r w:rsidRPr="00A663A6">
              <w:rPr>
                <w:sz w:val="22"/>
                <w:szCs w:val="22"/>
              </w:rPr>
              <w:t>Akcijų vertės padidėjimas, perskaičiavus vertę – 780,68</w:t>
            </w:r>
          </w:p>
        </w:tc>
      </w:tr>
      <w:tr w:rsidR="000E00D7" w:rsidRPr="00363124" w14:paraId="633231BB" w14:textId="77777777" w:rsidTr="00F451E7">
        <w:tc>
          <w:tcPr>
            <w:tcW w:w="901" w:type="dxa"/>
            <w:shd w:val="clear" w:color="auto" w:fill="auto"/>
          </w:tcPr>
          <w:p w14:paraId="3404D1E3" w14:textId="77777777" w:rsidR="000E00D7" w:rsidRPr="00A663A6" w:rsidRDefault="000E00D7" w:rsidP="000E00D7">
            <w:pPr>
              <w:ind w:firstLine="0"/>
              <w:jc w:val="center"/>
              <w:rPr>
                <w:sz w:val="22"/>
                <w:szCs w:val="22"/>
              </w:rPr>
            </w:pPr>
            <w:r w:rsidRPr="00A663A6">
              <w:rPr>
                <w:sz w:val="22"/>
                <w:szCs w:val="22"/>
              </w:rPr>
              <w:t>6.</w:t>
            </w:r>
          </w:p>
        </w:tc>
        <w:tc>
          <w:tcPr>
            <w:tcW w:w="3489" w:type="dxa"/>
            <w:shd w:val="clear" w:color="auto" w:fill="auto"/>
          </w:tcPr>
          <w:p w14:paraId="37F4D040" w14:textId="77777777" w:rsidR="000E00D7" w:rsidRPr="00A663A6" w:rsidRDefault="000E00D7" w:rsidP="00714096">
            <w:pPr>
              <w:ind w:firstLine="0"/>
              <w:jc w:val="left"/>
              <w:rPr>
                <w:sz w:val="22"/>
                <w:szCs w:val="22"/>
              </w:rPr>
            </w:pPr>
            <w:r w:rsidRPr="00A663A6">
              <w:rPr>
                <w:sz w:val="22"/>
                <w:szCs w:val="22"/>
              </w:rPr>
              <w:t>UAB „Panevėžio regiono atliekų tvarkymo centras“ akcijos – 17379 vnt.</w:t>
            </w:r>
          </w:p>
        </w:tc>
        <w:tc>
          <w:tcPr>
            <w:tcW w:w="1253" w:type="dxa"/>
            <w:shd w:val="clear" w:color="auto" w:fill="auto"/>
          </w:tcPr>
          <w:p w14:paraId="45E5F879" w14:textId="77777777" w:rsidR="000E00D7" w:rsidRPr="00A663A6" w:rsidRDefault="000E00D7" w:rsidP="000E00D7">
            <w:pPr>
              <w:ind w:firstLine="0"/>
              <w:jc w:val="center"/>
              <w:rPr>
                <w:sz w:val="22"/>
                <w:szCs w:val="22"/>
              </w:rPr>
            </w:pPr>
            <w:r w:rsidRPr="00A663A6">
              <w:rPr>
                <w:sz w:val="22"/>
                <w:szCs w:val="22"/>
              </w:rPr>
              <w:t>14,69</w:t>
            </w:r>
          </w:p>
        </w:tc>
        <w:tc>
          <w:tcPr>
            <w:tcW w:w="2158" w:type="dxa"/>
            <w:shd w:val="clear" w:color="auto" w:fill="auto"/>
          </w:tcPr>
          <w:p w14:paraId="227A0FE7" w14:textId="77777777" w:rsidR="000E00D7" w:rsidRPr="00A663A6" w:rsidRDefault="000E00D7" w:rsidP="000E00D7">
            <w:pPr>
              <w:ind w:firstLine="0"/>
              <w:jc w:val="center"/>
              <w:rPr>
                <w:sz w:val="22"/>
                <w:szCs w:val="22"/>
              </w:rPr>
            </w:pPr>
            <w:r w:rsidRPr="00A663A6">
              <w:rPr>
                <w:sz w:val="22"/>
                <w:szCs w:val="22"/>
              </w:rPr>
              <w:t>50 399,10</w:t>
            </w:r>
          </w:p>
        </w:tc>
        <w:tc>
          <w:tcPr>
            <w:tcW w:w="2394" w:type="dxa"/>
            <w:shd w:val="clear" w:color="auto" w:fill="auto"/>
          </w:tcPr>
          <w:p w14:paraId="3FC0D182" w14:textId="228FFE0D" w:rsidR="000E00D7" w:rsidRPr="00A663A6" w:rsidRDefault="000E00D7" w:rsidP="00714096">
            <w:pPr>
              <w:ind w:firstLine="0"/>
              <w:jc w:val="left"/>
              <w:rPr>
                <w:sz w:val="22"/>
                <w:szCs w:val="22"/>
              </w:rPr>
            </w:pPr>
            <w:r w:rsidRPr="00A663A6">
              <w:rPr>
                <w:sz w:val="22"/>
                <w:szCs w:val="22"/>
              </w:rPr>
              <w:t>Akcijų vertės padidėjimas, perskaičiavus vertę – 66,03</w:t>
            </w:r>
          </w:p>
        </w:tc>
      </w:tr>
      <w:tr w:rsidR="000E00D7" w:rsidRPr="00363124" w14:paraId="40958A1B" w14:textId="77777777" w:rsidTr="00F451E7">
        <w:tc>
          <w:tcPr>
            <w:tcW w:w="901" w:type="dxa"/>
            <w:shd w:val="clear" w:color="auto" w:fill="auto"/>
          </w:tcPr>
          <w:p w14:paraId="17AAB40B" w14:textId="77777777" w:rsidR="000E00D7" w:rsidRPr="00A663A6" w:rsidRDefault="000E00D7" w:rsidP="000E00D7">
            <w:pPr>
              <w:ind w:firstLine="0"/>
              <w:jc w:val="center"/>
              <w:rPr>
                <w:sz w:val="22"/>
                <w:szCs w:val="22"/>
              </w:rPr>
            </w:pPr>
            <w:r w:rsidRPr="00A663A6">
              <w:rPr>
                <w:sz w:val="22"/>
                <w:szCs w:val="22"/>
              </w:rPr>
              <w:t>7.</w:t>
            </w:r>
          </w:p>
        </w:tc>
        <w:tc>
          <w:tcPr>
            <w:tcW w:w="3489" w:type="dxa"/>
            <w:shd w:val="clear" w:color="auto" w:fill="auto"/>
          </w:tcPr>
          <w:p w14:paraId="0AC9CD0F" w14:textId="77777777" w:rsidR="000E00D7" w:rsidRPr="00A663A6" w:rsidRDefault="000E00D7" w:rsidP="00714096">
            <w:pPr>
              <w:ind w:firstLine="0"/>
              <w:jc w:val="left"/>
              <w:rPr>
                <w:sz w:val="22"/>
                <w:szCs w:val="22"/>
              </w:rPr>
            </w:pPr>
            <w:r w:rsidRPr="00A663A6">
              <w:rPr>
                <w:sz w:val="22"/>
                <w:szCs w:val="22"/>
              </w:rPr>
              <w:t>VšĮ Panevėžio apskrities turizmo informacijos centras (dalininko įnašas)</w:t>
            </w:r>
          </w:p>
        </w:tc>
        <w:tc>
          <w:tcPr>
            <w:tcW w:w="1253" w:type="dxa"/>
            <w:shd w:val="clear" w:color="auto" w:fill="auto"/>
          </w:tcPr>
          <w:p w14:paraId="7ACC81BA" w14:textId="77777777" w:rsidR="000E00D7" w:rsidRPr="00A663A6" w:rsidRDefault="000E00D7" w:rsidP="000E00D7">
            <w:pPr>
              <w:ind w:firstLine="0"/>
              <w:jc w:val="center"/>
              <w:rPr>
                <w:sz w:val="22"/>
                <w:szCs w:val="22"/>
              </w:rPr>
            </w:pPr>
            <w:r w:rsidRPr="00A663A6">
              <w:rPr>
                <w:sz w:val="22"/>
                <w:szCs w:val="22"/>
              </w:rPr>
              <w:t>25</w:t>
            </w:r>
          </w:p>
        </w:tc>
        <w:tc>
          <w:tcPr>
            <w:tcW w:w="2158" w:type="dxa"/>
            <w:shd w:val="clear" w:color="auto" w:fill="auto"/>
          </w:tcPr>
          <w:p w14:paraId="1299AF24" w14:textId="77777777" w:rsidR="000E00D7" w:rsidRPr="00A663A6" w:rsidRDefault="000E00D7" w:rsidP="000E00D7">
            <w:pPr>
              <w:ind w:firstLine="0"/>
              <w:jc w:val="center"/>
              <w:rPr>
                <w:sz w:val="22"/>
                <w:szCs w:val="22"/>
              </w:rPr>
            </w:pPr>
            <w:r w:rsidRPr="00A663A6">
              <w:rPr>
                <w:sz w:val="22"/>
                <w:szCs w:val="22"/>
              </w:rPr>
              <w:t>144,81</w:t>
            </w:r>
          </w:p>
        </w:tc>
        <w:tc>
          <w:tcPr>
            <w:tcW w:w="2394" w:type="dxa"/>
            <w:shd w:val="clear" w:color="auto" w:fill="auto"/>
          </w:tcPr>
          <w:p w14:paraId="2CE0A137" w14:textId="77777777" w:rsidR="000E00D7" w:rsidRPr="00A663A6" w:rsidRDefault="000E00D7" w:rsidP="00714096">
            <w:pPr>
              <w:ind w:firstLine="0"/>
              <w:jc w:val="left"/>
              <w:rPr>
                <w:sz w:val="22"/>
                <w:szCs w:val="22"/>
              </w:rPr>
            </w:pPr>
          </w:p>
        </w:tc>
      </w:tr>
      <w:tr w:rsidR="000E00D7" w:rsidRPr="00363124" w14:paraId="6BDBDAAA" w14:textId="77777777" w:rsidTr="00F451E7">
        <w:tc>
          <w:tcPr>
            <w:tcW w:w="901" w:type="dxa"/>
            <w:shd w:val="clear" w:color="auto" w:fill="auto"/>
          </w:tcPr>
          <w:p w14:paraId="43E00074" w14:textId="77777777" w:rsidR="000E00D7" w:rsidRPr="00A663A6" w:rsidRDefault="000E00D7" w:rsidP="000E00D7">
            <w:pPr>
              <w:ind w:firstLine="0"/>
              <w:jc w:val="center"/>
              <w:rPr>
                <w:sz w:val="22"/>
                <w:szCs w:val="22"/>
              </w:rPr>
            </w:pPr>
            <w:r w:rsidRPr="00A663A6">
              <w:rPr>
                <w:sz w:val="22"/>
                <w:szCs w:val="22"/>
              </w:rPr>
              <w:t>8.</w:t>
            </w:r>
          </w:p>
        </w:tc>
        <w:tc>
          <w:tcPr>
            <w:tcW w:w="3489" w:type="dxa"/>
            <w:shd w:val="clear" w:color="auto" w:fill="auto"/>
          </w:tcPr>
          <w:p w14:paraId="037E4965" w14:textId="77777777" w:rsidR="000E00D7" w:rsidRPr="00A663A6" w:rsidRDefault="000E00D7" w:rsidP="00714096">
            <w:pPr>
              <w:ind w:firstLine="0"/>
              <w:jc w:val="left"/>
              <w:rPr>
                <w:sz w:val="22"/>
                <w:szCs w:val="22"/>
              </w:rPr>
            </w:pPr>
            <w:r w:rsidRPr="00A663A6">
              <w:rPr>
                <w:sz w:val="22"/>
                <w:szCs w:val="22"/>
              </w:rPr>
              <w:t>VšĮ Bistrampolio dvaras (dalininko įnašas)</w:t>
            </w:r>
          </w:p>
        </w:tc>
        <w:tc>
          <w:tcPr>
            <w:tcW w:w="1253" w:type="dxa"/>
            <w:shd w:val="clear" w:color="auto" w:fill="auto"/>
          </w:tcPr>
          <w:p w14:paraId="1ED266B5" w14:textId="77777777" w:rsidR="000E00D7" w:rsidRPr="00A663A6" w:rsidRDefault="000E00D7" w:rsidP="000E00D7">
            <w:pPr>
              <w:ind w:firstLine="0"/>
              <w:jc w:val="center"/>
              <w:rPr>
                <w:sz w:val="22"/>
                <w:szCs w:val="22"/>
              </w:rPr>
            </w:pPr>
            <w:r w:rsidRPr="00A663A6">
              <w:rPr>
                <w:sz w:val="22"/>
                <w:szCs w:val="22"/>
              </w:rPr>
              <w:t>0,67</w:t>
            </w:r>
          </w:p>
        </w:tc>
        <w:tc>
          <w:tcPr>
            <w:tcW w:w="2158" w:type="dxa"/>
            <w:shd w:val="clear" w:color="auto" w:fill="auto"/>
          </w:tcPr>
          <w:p w14:paraId="08BAFE61" w14:textId="77777777" w:rsidR="000E00D7" w:rsidRPr="00A663A6" w:rsidRDefault="000E00D7" w:rsidP="000E00D7">
            <w:pPr>
              <w:ind w:firstLine="0"/>
              <w:jc w:val="center"/>
              <w:rPr>
                <w:sz w:val="22"/>
                <w:szCs w:val="22"/>
              </w:rPr>
            </w:pPr>
            <w:r w:rsidRPr="00A663A6">
              <w:rPr>
                <w:sz w:val="22"/>
                <w:szCs w:val="22"/>
              </w:rPr>
              <w:t>2 896,20</w:t>
            </w:r>
          </w:p>
        </w:tc>
        <w:tc>
          <w:tcPr>
            <w:tcW w:w="2394" w:type="dxa"/>
            <w:shd w:val="clear" w:color="auto" w:fill="auto"/>
          </w:tcPr>
          <w:p w14:paraId="08BD93CD" w14:textId="77777777" w:rsidR="000E00D7" w:rsidRPr="00A663A6" w:rsidRDefault="000E00D7" w:rsidP="00714096">
            <w:pPr>
              <w:ind w:firstLine="0"/>
              <w:jc w:val="left"/>
              <w:rPr>
                <w:sz w:val="22"/>
                <w:szCs w:val="22"/>
              </w:rPr>
            </w:pPr>
          </w:p>
        </w:tc>
      </w:tr>
      <w:tr w:rsidR="000E00D7" w:rsidRPr="00363124" w14:paraId="1B358976" w14:textId="77777777" w:rsidTr="00F451E7">
        <w:tc>
          <w:tcPr>
            <w:tcW w:w="901" w:type="dxa"/>
            <w:shd w:val="clear" w:color="auto" w:fill="auto"/>
          </w:tcPr>
          <w:p w14:paraId="6C6098A0" w14:textId="77777777" w:rsidR="000E00D7" w:rsidRPr="00A663A6" w:rsidRDefault="000E00D7" w:rsidP="006147B0">
            <w:pPr>
              <w:numPr>
                <w:ilvl w:val="0"/>
                <w:numId w:val="1"/>
              </w:numPr>
              <w:suppressAutoHyphens w:val="0"/>
              <w:ind w:left="0" w:firstLine="0"/>
              <w:jc w:val="center"/>
              <w:rPr>
                <w:sz w:val="22"/>
                <w:szCs w:val="22"/>
              </w:rPr>
            </w:pPr>
          </w:p>
        </w:tc>
        <w:tc>
          <w:tcPr>
            <w:tcW w:w="3489" w:type="dxa"/>
            <w:shd w:val="clear" w:color="auto" w:fill="auto"/>
          </w:tcPr>
          <w:p w14:paraId="50CC2F7B" w14:textId="77777777" w:rsidR="000E00D7" w:rsidRPr="00A663A6" w:rsidRDefault="000E00D7" w:rsidP="00714096">
            <w:pPr>
              <w:ind w:firstLine="0"/>
              <w:jc w:val="left"/>
              <w:rPr>
                <w:sz w:val="22"/>
                <w:szCs w:val="22"/>
              </w:rPr>
            </w:pPr>
            <w:r w:rsidRPr="00A663A6">
              <w:rPr>
                <w:sz w:val="22"/>
                <w:szCs w:val="22"/>
              </w:rPr>
              <w:t>UAB „Panssal“ akcijos – 490 vnt.</w:t>
            </w:r>
          </w:p>
        </w:tc>
        <w:tc>
          <w:tcPr>
            <w:tcW w:w="1253" w:type="dxa"/>
            <w:shd w:val="clear" w:color="auto" w:fill="auto"/>
          </w:tcPr>
          <w:p w14:paraId="4446572D" w14:textId="77777777" w:rsidR="000E00D7" w:rsidRPr="00A663A6" w:rsidRDefault="000E00D7" w:rsidP="000E00D7">
            <w:pPr>
              <w:ind w:firstLine="0"/>
              <w:jc w:val="center"/>
              <w:rPr>
                <w:sz w:val="22"/>
                <w:szCs w:val="22"/>
              </w:rPr>
            </w:pPr>
            <w:r w:rsidRPr="00A663A6">
              <w:rPr>
                <w:sz w:val="22"/>
                <w:szCs w:val="22"/>
              </w:rPr>
              <w:t>49</w:t>
            </w:r>
          </w:p>
        </w:tc>
        <w:tc>
          <w:tcPr>
            <w:tcW w:w="2158" w:type="dxa"/>
            <w:shd w:val="clear" w:color="auto" w:fill="auto"/>
          </w:tcPr>
          <w:p w14:paraId="598B3CDA" w14:textId="77777777" w:rsidR="000E00D7" w:rsidRPr="00A663A6" w:rsidRDefault="000E00D7" w:rsidP="000E00D7">
            <w:pPr>
              <w:ind w:firstLine="0"/>
              <w:jc w:val="center"/>
              <w:rPr>
                <w:sz w:val="22"/>
                <w:szCs w:val="22"/>
              </w:rPr>
            </w:pPr>
            <w:r w:rsidRPr="00A663A6">
              <w:rPr>
                <w:sz w:val="22"/>
                <w:szCs w:val="22"/>
              </w:rPr>
              <w:t>1419,14</w:t>
            </w:r>
          </w:p>
        </w:tc>
        <w:tc>
          <w:tcPr>
            <w:tcW w:w="2394" w:type="dxa"/>
            <w:shd w:val="clear" w:color="auto" w:fill="auto"/>
          </w:tcPr>
          <w:p w14:paraId="4DAA596D" w14:textId="77777777" w:rsidR="000E00D7" w:rsidRPr="00A663A6" w:rsidRDefault="000E00D7" w:rsidP="00714096">
            <w:pPr>
              <w:ind w:firstLine="0"/>
              <w:jc w:val="left"/>
              <w:rPr>
                <w:sz w:val="22"/>
                <w:szCs w:val="22"/>
              </w:rPr>
            </w:pPr>
            <w:r w:rsidRPr="00A663A6">
              <w:rPr>
                <w:sz w:val="22"/>
                <w:szCs w:val="22"/>
              </w:rPr>
              <w:t>Nevykdo veiklos, padėtis nepasikeitė dėl akcijų vertės nurašymo, nes įmonė neišregistruota.</w:t>
            </w:r>
          </w:p>
        </w:tc>
      </w:tr>
      <w:tr w:rsidR="000E00D7" w:rsidRPr="00363124" w14:paraId="144C0147" w14:textId="77777777" w:rsidTr="00F451E7">
        <w:tc>
          <w:tcPr>
            <w:tcW w:w="901" w:type="dxa"/>
            <w:shd w:val="clear" w:color="auto" w:fill="auto"/>
          </w:tcPr>
          <w:p w14:paraId="6FE725B1" w14:textId="77777777" w:rsidR="000E00D7" w:rsidRPr="00A663A6" w:rsidRDefault="000E00D7" w:rsidP="000E00D7">
            <w:pPr>
              <w:ind w:firstLine="0"/>
              <w:rPr>
                <w:sz w:val="22"/>
                <w:szCs w:val="22"/>
              </w:rPr>
            </w:pPr>
            <w:r w:rsidRPr="00A663A6">
              <w:rPr>
                <w:sz w:val="22"/>
                <w:szCs w:val="22"/>
              </w:rPr>
              <w:t>Iš viso</w:t>
            </w:r>
          </w:p>
        </w:tc>
        <w:tc>
          <w:tcPr>
            <w:tcW w:w="3489" w:type="dxa"/>
            <w:shd w:val="clear" w:color="auto" w:fill="auto"/>
          </w:tcPr>
          <w:p w14:paraId="119DEF7D" w14:textId="091208AD" w:rsidR="000E00D7" w:rsidRPr="00A663A6" w:rsidRDefault="000E00D7" w:rsidP="000E00D7">
            <w:pPr>
              <w:ind w:firstLine="0"/>
              <w:jc w:val="center"/>
              <w:rPr>
                <w:sz w:val="22"/>
                <w:szCs w:val="22"/>
              </w:rPr>
            </w:pPr>
          </w:p>
        </w:tc>
        <w:tc>
          <w:tcPr>
            <w:tcW w:w="1253" w:type="dxa"/>
            <w:shd w:val="clear" w:color="auto" w:fill="auto"/>
          </w:tcPr>
          <w:p w14:paraId="72F94F5F" w14:textId="13E3810F" w:rsidR="000E00D7" w:rsidRPr="00A663A6" w:rsidRDefault="000E00D7" w:rsidP="000E00D7">
            <w:pPr>
              <w:ind w:firstLine="0"/>
              <w:jc w:val="center"/>
              <w:rPr>
                <w:sz w:val="22"/>
                <w:szCs w:val="22"/>
              </w:rPr>
            </w:pPr>
          </w:p>
        </w:tc>
        <w:tc>
          <w:tcPr>
            <w:tcW w:w="2158" w:type="dxa"/>
            <w:shd w:val="clear" w:color="auto" w:fill="auto"/>
          </w:tcPr>
          <w:p w14:paraId="6166DBDB" w14:textId="77777777" w:rsidR="000E00D7" w:rsidRPr="00A663A6" w:rsidRDefault="000E00D7" w:rsidP="000E00D7">
            <w:pPr>
              <w:ind w:firstLine="0"/>
              <w:jc w:val="center"/>
              <w:rPr>
                <w:sz w:val="22"/>
                <w:szCs w:val="22"/>
              </w:rPr>
            </w:pPr>
            <w:r w:rsidRPr="00A663A6">
              <w:rPr>
                <w:sz w:val="22"/>
                <w:szCs w:val="22"/>
              </w:rPr>
              <w:t>4 492 078,50</w:t>
            </w:r>
          </w:p>
        </w:tc>
        <w:tc>
          <w:tcPr>
            <w:tcW w:w="2394" w:type="dxa"/>
            <w:shd w:val="clear" w:color="auto" w:fill="auto"/>
          </w:tcPr>
          <w:p w14:paraId="420D5393" w14:textId="19DAD65F" w:rsidR="000E00D7" w:rsidRPr="00A663A6" w:rsidRDefault="000E00D7" w:rsidP="000E00D7">
            <w:pPr>
              <w:ind w:firstLine="0"/>
              <w:jc w:val="center"/>
              <w:rPr>
                <w:sz w:val="22"/>
                <w:szCs w:val="22"/>
              </w:rPr>
            </w:pPr>
          </w:p>
        </w:tc>
      </w:tr>
    </w:tbl>
    <w:p w14:paraId="5809BDFF" w14:textId="77777777" w:rsidR="00205650" w:rsidRDefault="00205650" w:rsidP="00714096">
      <w:pPr>
        <w:ind w:firstLine="0"/>
      </w:pPr>
    </w:p>
    <w:p w14:paraId="4C0216C7" w14:textId="77777777" w:rsidR="007127F4" w:rsidRDefault="007127F4" w:rsidP="007127F4">
      <w:pPr>
        <w:jc w:val="center"/>
        <w:outlineLvl w:val="0"/>
        <w:rPr>
          <w:b/>
          <w:noProof w:val="0"/>
        </w:rPr>
      </w:pPr>
      <w:r>
        <w:rPr>
          <w:b/>
          <w:noProof w:val="0"/>
        </w:rPr>
        <w:t>SENIŪNIJOS</w:t>
      </w:r>
    </w:p>
    <w:p w14:paraId="0730AA6F" w14:textId="77777777" w:rsidR="007127F4" w:rsidRDefault="007127F4" w:rsidP="007127F4">
      <w:pPr>
        <w:outlineLvl w:val="0"/>
        <w:rPr>
          <w:b/>
          <w:noProof w:val="0"/>
        </w:rPr>
      </w:pPr>
    </w:p>
    <w:p w14:paraId="71072B81" w14:textId="77777777" w:rsidR="007127F4" w:rsidRDefault="007127F4" w:rsidP="007127F4">
      <w:pPr>
        <w:rPr>
          <w:rFonts w:cs="Times New Roman"/>
          <w:iCs/>
          <w:szCs w:val="24"/>
        </w:rPr>
      </w:pPr>
      <w:r>
        <w:rPr>
          <w:rFonts w:cs="Times New Roman"/>
          <w:iCs/>
          <w:szCs w:val="24"/>
        </w:rPr>
        <w:t xml:space="preserve">Seniūnijų darbas yra labai svarbus, nes per seniūnijų darbo kokybę yra vertinamas savivaldybės darbas. Tinkamai vykdant pareigas ir darbus labai svarbus yra informacijos apie savivaldybės planus </w:t>
      </w:r>
      <w:r>
        <w:rPr>
          <w:rFonts w:cs="Times New Roman"/>
          <w:iCs/>
          <w:szCs w:val="24"/>
        </w:rPr>
        <w:lastRenderedPageBreak/>
        <w:t>žinojimas. Nuo 2015 m. vidurio kiekviename seniūnų pasitarime seniūnai yra informuojami papildomai apie visus svarbiausius savivaldybės darbus ir planus. Prieš priimant ir teikiant svarstyti strateginius tarybos sprendimus, jie yra derinami ir aptariami su seniūnais bei įstaigų vadovais.</w:t>
      </w:r>
    </w:p>
    <w:p w14:paraId="2EECE851" w14:textId="77777777" w:rsidR="007E3DBF" w:rsidRDefault="007E3DBF" w:rsidP="007127F4">
      <w:pPr>
        <w:rPr>
          <w:rFonts w:cs="Times New Roman"/>
          <w:iCs/>
          <w:szCs w:val="24"/>
        </w:rPr>
      </w:pPr>
    </w:p>
    <w:p w14:paraId="5199474A" w14:textId="77777777" w:rsidR="007E3DBF" w:rsidRDefault="007E3DBF" w:rsidP="007127F4">
      <w:pPr>
        <w:rPr>
          <w:rFonts w:cs="Times New Roman"/>
          <w:iCs/>
          <w:szCs w:val="24"/>
        </w:rPr>
      </w:pPr>
    </w:p>
    <w:p w14:paraId="5E425F26" w14:textId="77777777" w:rsidR="007127F4" w:rsidRPr="00076FC1" w:rsidRDefault="007127F4" w:rsidP="007127F4">
      <w:pPr>
        <w:jc w:val="center"/>
        <w:rPr>
          <w:szCs w:val="24"/>
        </w:rPr>
      </w:pPr>
      <w:r w:rsidRPr="00076FC1">
        <w:rPr>
          <w:szCs w:val="24"/>
        </w:rPr>
        <w:t>Informacija apie Savivaldybės biudžeto asignavimų  paskirstymą  ir jų panaudojimą pagal seniūnijas  2015 metais</w:t>
      </w:r>
    </w:p>
    <w:p w14:paraId="676F2BB7" w14:textId="77777777" w:rsidR="007E3DBF" w:rsidRDefault="007E3DBF" w:rsidP="007127F4">
      <w:pPr>
        <w:tabs>
          <w:tab w:val="left" w:pos="12270"/>
          <w:tab w:val="left" w:pos="14805"/>
          <w:tab w:val="left" w:pos="14895"/>
        </w:tabs>
        <w:jc w:val="right"/>
        <w:rPr>
          <w:sz w:val="20"/>
        </w:rPr>
      </w:pPr>
    </w:p>
    <w:p w14:paraId="33491FCE" w14:textId="32784E50" w:rsidR="007127F4" w:rsidRPr="00D70BD0" w:rsidRDefault="007E3DBF" w:rsidP="007127F4">
      <w:pPr>
        <w:tabs>
          <w:tab w:val="left" w:pos="12270"/>
          <w:tab w:val="left" w:pos="14805"/>
          <w:tab w:val="left" w:pos="14895"/>
        </w:tabs>
        <w:jc w:val="right"/>
        <w:rPr>
          <w:sz w:val="20"/>
        </w:rPr>
      </w:pPr>
      <w:r>
        <w:rPr>
          <w:sz w:val="20"/>
        </w:rPr>
        <w:t>5</w:t>
      </w:r>
      <w:r w:rsidR="007127F4">
        <w:rPr>
          <w:sz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833"/>
        <w:gridCol w:w="513"/>
        <w:gridCol w:w="633"/>
        <w:gridCol w:w="478"/>
        <w:gridCol w:w="633"/>
        <w:gridCol w:w="478"/>
        <w:gridCol w:w="633"/>
        <w:gridCol w:w="478"/>
        <w:gridCol w:w="633"/>
        <w:gridCol w:w="478"/>
        <w:gridCol w:w="633"/>
        <w:gridCol w:w="478"/>
        <w:gridCol w:w="634"/>
        <w:gridCol w:w="478"/>
        <w:gridCol w:w="634"/>
        <w:gridCol w:w="516"/>
        <w:gridCol w:w="633"/>
      </w:tblGrid>
      <w:tr w:rsidR="007127F4" w:rsidRPr="00716885" w14:paraId="0A3DAC64" w14:textId="77777777" w:rsidTr="00CB2AFD">
        <w:trPr>
          <w:trHeight w:val="135"/>
        </w:trPr>
        <w:tc>
          <w:tcPr>
            <w:tcW w:w="196" w:type="pct"/>
            <w:vMerge w:val="restart"/>
            <w:shd w:val="clear" w:color="auto" w:fill="auto"/>
          </w:tcPr>
          <w:p w14:paraId="1755E400"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Eil. Nr.</w:t>
            </w:r>
          </w:p>
        </w:tc>
        <w:tc>
          <w:tcPr>
            <w:tcW w:w="409" w:type="pct"/>
            <w:vMerge w:val="restart"/>
            <w:shd w:val="clear" w:color="auto" w:fill="auto"/>
          </w:tcPr>
          <w:p w14:paraId="55189663"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Seniūnija</w:t>
            </w:r>
          </w:p>
        </w:tc>
        <w:tc>
          <w:tcPr>
            <w:tcW w:w="562" w:type="pct"/>
            <w:gridSpan w:val="2"/>
            <w:shd w:val="clear" w:color="auto" w:fill="auto"/>
          </w:tcPr>
          <w:p w14:paraId="2B4E2B42" w14:textId="77777777" w:rsidR="007127F4" w:rsidRPr="00716885" w:rsidRDefault="007127F4" w:rsidP="00924410">
            <w:pPr>
              <w:tabs>
                <w:tab w:val="left" w:pos="12270"/>
                <w:tab w:val="left" w:pos="14805"/>
                <w:tab w:val="left" w:pos="14895"/>
              </w:tabs>
              <w:ind w:left="360" w:firstLine="0"/>
              <w:jc w:val="center"/>
              <w:rPr>
                <w:sz w:val="10"/>
                <w:szCs w:val="10"/>
              </w:rPr>
            </w:pPr>
            <w:r w:rsidRPr="00716885">
              <w:rPr>
                <w:sz w:val="10"/>
                <w:szCs w:val="10"/>
              </w:rPr>
              <w:t>01. Programa</w:t>
            </w:r>
          </w:p>
        </w:tc>
        <w:tc>
          <w:tcPr>
            <w:tcW w:w="545" w:type="pct"/>
            <w:gridSpan w:val="2"/>
            <w:shd w:val="clear" w:color="auto" w:fill="auto"/>
          </w:tcPr>
          <w:p w14:paraId="70DE4DE7" w14:textId="77777777" w:rsidR="007127F4" w:rsidRPr="00716885" w:rsidRDefault="007127F4" w:rsidP="00924410">
            <w:pPr>
              <w:tabs>
                <w:tab w:val="left" w:pos="12270"/>
                <w:tab w:val="left" w:pos="14805"/>
                <w:tab w:val="left" w:pos="14895"/>
              </w:tabs>
              <w:ind w:left="360" w:firstLine="0"/>
              <w:jc w:val="center"/>
              <w:rPr>
                <w:sz w:val="10"/>
                <w:szCs w:val="10"/>
              </w:rPr>
            </w:pPr>
            <w:r w:rsidRPr="00716885">
              <w:rPr>
                <w:sz w:val="10"/>
                <w:szCs w:val="10"/>
              </w:rPr>
              <w:t>03. Programa</w:t>
            </w:r>
          </w:p>
        </w:tc>
        <w:tc>
          <w:tcPr>
            <w:tcW w:w="1634" w:type="pct"/>
            <w:gridSpan w:val="6"/>
            <w:shd w:val="clear" w:color="auto" w:fill="auto"/>
          </w:tcPr>
          <w:p w14:paraId="1B5F8956"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04. Programa</w:t>
            </w:r>
          </w:p>
        </w:tc>
        <w:tc>
          <w:tcPr>
            <w:tcW w:w="1090" w:type="pct"/>
            <w:gridSpan w:val="4"/>
            <w:shd w:val="clear" w:color="auto" w:fill="auto"/>
          </w:tcPr>
          <w:p w14:paraId="3B2469CE"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05. programa</w:t>
            </w:r>
          </w:p>
        </w:tc>
        <w:tc>
          <w:tcPr>
            <w:tcW w:w="563" w:type="pct"/>
            <w:gridSpan w:val="2"/>
            <w:vMerge w:val="restart"/>
            <w:shd w:val="clear" w:color="auto" w:fill="auto"/>
          </w:tcPr>
          <w:p w14:paraId="7EFBDB33" w14:textId="77777777" w:rsidR="007127F4" w:rsidRPr="00716885" w:rsidRDefault="007127F4" w:rsidP="00924410">
            <w:pPr>
              <w:tabs>
                <w:tab w:val="left" w:pos="12270"/>
                <w:tab w:val="left" w:pos="14805"/>
                <w:tab w:val="left" w:pos="14895"/>
              </w:tabs>
              <w:ind w:firstLine="0"/>
              <w:jc w:val="center"/>
              <w:rPr>
                <w:sz w:val="10"/>
                <w:szCs w:val="10"/>
              </w:rPr>
            </w:pPr>
          </w:p>
          <w:p w14:paraId="1F152BCA" w14:textId="77777777" w:rsidR="007127F4" w:rsidRPr="00716885" w:rsidRDefault="007127F4" w:rsidP="00924410">
            <w:pPr>
              <w:ind w:firstLine="0"/>
              <w:jc w:val="center"/>
              <w:rPr>
                <w:sz w:val="10"/>
                <w:szCs w:val="10"/>
              </w:rPr>
            </w:pPr>
            <w:r w:rsidRPr="00716885">
              <w:rPr>
                <w:sz w:val="10"/>
                <w:szCs w:val="10"/>
              </w:rPr>
              <w:t>Iš viso</w:t>
            </w:r>
          </w:p>
        </w:tc>
      </w:tr>
      <w:tr w:rsidR="007127F4" w:rsidRPr="00716885" w14:paraId="3AB375CD" w14:textId="77777777" w:rsidTr="00CB2AFD">
        <w:trPr>
          <w:trHeight w:val="135"/>
        </w:trPr>
        <w:tc>
          <w:tcPr>
            <w:tcW w:w="196" w:type="pct"/>
            <w:vMerge/>
            <w:shd w:val="clear" w:color="auto" w:fill="auto"/>
          </w:tcPr>
          <w:p w14:paraId="7B0B4128" w14:textId="77777777" w:rsidR="007127F4" w:rsidRPr="00716885" w:rsidRDefault="007127F4" w:rsidP="00924410">
            <w:pPr>
              <w:tabs>
                <w:tab w:val="left" w:pos="12270"/>
                <w:tab w:val="left" w:pos="14805"/>
                <w:tab w:val="left" w:pos="14895"/>
              </w:tabs>
              <w:ind w:firstLine="0"/>
              <w:jc w:val="center"/>
              <w:rPr>
                <w:b/>
                <w:sz w:val="10"/>
                <w:szCs w:val="10"/>
              </w:rPr>
            </w:pPr>
          </w:p>
        </w:tc>
        <w:tc>
          <w:tcPr>
            <w:tcW w:w="409" w:type="pct"/>
            <w:vMerge/>
            <w:shd w:val="clear" w:color="auto" w:fill="auto"/>
          </w:tcPr>
          <w:p w14:paraId="79CF8AA6" w14:textId="77777777" w:rsidR="007127F4" w:rsidRPr="00716885" w:rsidRDefault="007127F4" w:rsidP="00924410">
            <w:pPr>
              <w:tabs>
                <w:tab w:val="left" w:pos="12270"/>
                <w:tab w:val="left" w:pos="14805"/>
                <w:tab w:val="left" w:pos="14895"/>
              </w:tabs>
              <w:ind w:firstLine="0"/>
              <w:jc w:val="center"/>
              <w:rPr>
                <w:b/>
                <w:sz w:val="10"/>
                <w:szCs w:val="10"/>
              </w:rPr>
            </w:pPr>
          </w:p>
        </w:tc>
        <w:tc>
          <w:tcPr>
            <w:tcW w:w="562" w:type="pct"/>
            <w:gridSpan w:val="2"/>
            <w:shd w:val="clear" w:color="auto" w:fill="auto"/>
          </w:tcPr>
          <w:p w14:paraId="2A06EA88"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Seniūnijos valdymas</w:t>
            </w:r>
          </w:p>
        </w:tc>
        <w:tc>
          <w:tcPr>
            <w:tcW w:w="545" w:type="pct"/>
            <w:gridSpan w:val="2"/>
            <w:shd w:val="clear" w:color="auto" w:fill="auto"/>
          </w:tcPr>
          <w:p w14:paraId="6660305B"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Poilsis ir sportas</w:t>
            </w:r>
          </w:p>
        </w:tc>
        <w:tc>
          <w:tcPr>
            <w:tcW w:w="545" w:type="pct"/>
            <w:gridSpan w:val="2"/>
            <w:shd w:val="clear" w:color="auto" w:fill="auto"/>
          </w:tcPr>
          <w:p w14:paraId="132C01CE" w14:textId="77777777" w:rsidR="007127F4" w:rsidRPr="00716885" w:rsidRDefault="007127F4" w:rsidP="00770D25">
            <w:pPr>
              <w:ind w:firstLine="0"/>
              <w:jc w:val="center"/>
              <w:rPr>
                <w:sz w:val="10"/>
                <w:szCs w:val="10"/>
              </w:rPr>
            </w:pPr>
            <w:r w:rsidRPr="00716885">
              <w:rPr>
                <w:sz w:val="10"/>
                <w:szCs w:val="10"/>
              </w:rPr>
              <w:t>Atliekų tvarkymas</w:t>
            </w:r>
          </w:p>
        </w:tc>
        <w:tc>
          <w:tcPr>
            <w:tcW w:w="545" w:type="pct"/>
            <w:gridSpan w:val="2"/>
            <w:shd w:val="clear" w:color="auto" w:fill="auto"/>
          </w:tcPr>
          <w:p w14:paraId="1A4E0126"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Komunalinio ūkio plėtra</w:t>
            </w:r>
          </w:p>
        </w:tc>
        <w:tc>
          <w:tcPr>
            <w:tcW w:w="545" w:type="pct"/>
            <w:gridSpan w:val="2"/>
            <w:shd w:val="clear" w:color="auto" w:fill="auto"/>
          </w:tcPr>
          <w:p w14:paraId="3D8EC2F5"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Socialinių būstų remontas</w:t>
            </w:r>
          </w:p>
        </w:tc>
        <w:tc>
          <w:tcPr>
            <w:tcW w:w="545" w:type="pct"/>
            <w:gridSpan w:val="2"/>
            <w:shd w:val="clear" w:color="auto" w:fill="auto"/>
          </w:tcPr>
          <w:p w14:paraId="28D9F4AA"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Socialinių darbuotojų išlaikymas</w:t>
            </w:r>
          </w:p>
        </w:tc>
        <w:tc>
          <w:tcPr>
            <w:tcW w:w="545" w:type="pct"/>
            <w:gridSpan w:val="2"/>
            <w:shd w:val="clear" w:color="auto" w:fill="auto"/>
          </w:tcPr>
          <w:p w14:paraId="4C8BF86C"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Socialinių darbuotojų su rizikos šeimomis išlaikymas</w:t>
            </w:r>
          </w:p>
        </w:tc>
        <w:tc>
          <w:tcPr>
            <w:tcW w:w="563" w:type="pct"/>
            <w:gridSpan w:val="2"/>
            <w:vMerge/>
            <w:shd w:val="clear" w:color="auto" w:fill="auto"/>
          </w:tcPr>
          <w:p w14:paraId="30C618D5" w14:textId="77777777" w:rsidR="007127F4" w:rsidRPr="00716885" w:rsidRDefault="007127F4" w:rsidP="00924410">
            <w:pPr>
              <w:tabs>
                <w:tab w:val="left" w:pos="12270"/>
                <w:tab w:val="left" w:pos="14805"/>
                <w:tab w:val="left" w:pos="14895"/>
              </w:tabs>
              <w:ind w:firstLine="0"/>
              <w:jc w:val="center"/>
              <w:rPr>
                <w:sz w:val="10"/>
                <w:szCs w:val="10"/>
              </w:rPr>
            </w:pPr>
          </w:p>
        </w:tc>
      </w:tr>
      <w:tr w:rsidR="007127F4" w:rsidRPr="00716885" w14:paraId="1A80C500" w14:textId="77777777" w:rsidTr="00CB2AFD">
        <w:tc>
          <w:tcPr>
            <w:tcW w:w="196" w:type="pct"/>
            <w:shd w:val="clear" w:color="auto" w:fill="auto"/>
          </w:tcPr>
          <w:p w14:paraId="11BB0BD2" w14:textId="77777777" w:rsidR="007127F4" w:rsidRPr="00716885" w:rsidRDefault="007127F4" w:rsidP="00924410">
            <w:pPr>
              <w:tabs>
                <w:tab w:val="left" w:pos="12270"/>
                <w:tab w:val="left" w:pos="14805"/>
                <w:tab w:val="left" w:pos="14895"/>
              </w:tabs>
              <w:ind w:left="360" w:firstLine="0"/>
              <w:jc w:val="center"/>
              <w:rPr>
                <w:sz w:val="10"/>
                <w:szCs w:val="10"/>
              </w:rPr>
            </w:pPr>
          </w:p>
        </w:tc>
        <w:tc>
          <w:tcPr>
            <w:tcW w:w="409" w:type="pct"/>
            <w:shd w:val="clear" w:color="auto" w:fill="auto"/>
          </w:tcPr>
          <w:p w14:paraId="4FC142AB" w14:textId="77777777" w:rsidR="007127F4" w:rsidRPr="00716885" w:rsidRDefault="007127F4" w:rsidP="00924410">
            <w:pPr>
              <w:tabs>
                <w:tab w:val="left" w:pos="12270"/>
                <w:tab w:val="left" w:pos="14805"/>
                <w:tab w:val="left" w:pos="14895"/>
              </w:tabs>
              <w:ind w:firstLine="0"/>
              <w:jc w:val="center"/>
              <w:rPr>
                <w:sz w:val="10"/>
                <w:szCs w:val="10"/>
              </w:rPr>
            </w:pPr>
          </w:p>
        </w:tc>
        <w:tc>
          <w:tcPr>
            <w:tcW w:w="252" w:type="pct"/>
            <w:shd w:val="clear" w:color="auto" w:fill="auto"/>
          </w:tcPr>
          <w:p w14:paraId="4427699F"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Planas</w:t>
            </w:r>
          </w:p>
        </w:tc>
        <w:tc>
          <w:tcPr>
            <w:tcW w:w="310" w:type="pct"/>
            <w:shd w:val="clear" w:color="auto" w:fill="auto"/>
          </w:tcPr>
          <w:p w14:paraId="370BC7E3"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Panaudota</w:t>
            </w:r>
          </w:p>
        </w:tc>
        <w:tc>
          <w:tcPr>
            <w:tcW w:w="234" w:type="pct"/>
            <w:shd w:val="clear" w:color="auto" w:fill="auto"/>
          </w:tcPr>
          <w:p w14:paraId="5A00221C"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Planas</w:t>
            </w:r>
          </w:p>
        </w:tc>
        <w:tc>
          <w:tcPr>
            <w:tcW w:w="310" w:type="pct"/>
            <w:shd w:val="clear" w:color="auto" w:fill="auto"/>
          </w:tcPr>
          <w:p w14:paraId="5229736C"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Panaudota</w:t>
            </w:r>
          </w:p>
        </w:tc>
        <w:tc>
          <w:tcPr>
            <w:tcW w:w="234" w:type="pct"/>
            <w:shd w:val="clear" w:color="auto" w:fill="auto"/>
          </w:tcPr>
          <w:p w14:paraId="1B3DDB9D"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Planas</w:t>
            </w:r>
          </w:p>
        </w:tc>
        <w:tc>
          <w:tcPr>
            <w:tcW w:w="310" w:type="pct"/>
            <w:shd w:val="clear" w:color="auto" w:fill="auto"/>
          </w:tcPr>
          <w:p w14:paraId="2F1EE6A9"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Panaudota</w:t>
            </w:r>
          </w:p>
        </w:tc>
        <w:tc>
          <w:tcPr>
            <w:tcW w:w="234" w:type="pct"/>
            <w:shd w:val="clear" w:color="auto" w:fill="auto"/>
          </w:tcPr>
          <w:p w14:paraId="4F83A5F4"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Planas</w:t>
            </w:r>
          </w:p>
        </w:tc>
        <w:tc>
          <w:tcPr>
            <w:tcW w:w="310" w:type="pct"/>
            <w:shd w:val="clear" w:color="auto" w:fill="auto"/>
          </w:tcPr>
          <w:p w14:paraId="08826333"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Panaudota</w:t>
            </w:r>
          </w:p>
        </w:tc>
        <w:tc>
          <w:tcPr>
            <w:tcW w:w="234" w:type="pct"/>
            <w:shd w:val="clear" w:color="auto" w:fill="auto"/>
          </w:tcPr>
          <w:p w14:paraId="0D24620A"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Planas</w:t>
            </w:r>
          </w:p>
        </w:tc>
        <w:tc>
          <w:tcPr>
            <w:tcW w:w="310" w:type="pct"/>
            <w:shd w:val="clear" w:color="auto" w:fill="auto"/>
          </w:tcPr>
          <w:p w14:paraId="47D1CA30"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Panaudota</w:t>
            </w:r>
          </w:p>
        </w:tc>
        <w:tc>
          <w:tcPr>
            <w:tcW w:w="234" w:type="pct"/>
            <w:shd w:val="clear" w:color="auto" w:fill="auto"/>
          </w:tcPr>
          <w:p w14:paraId="564661E3"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Planas</w:t>
            </w:r>
          </w:p>
        </w:tc>
        <w:tc>
          <w:tcPr>
            <w:tcW w:w="310" w:type="pct"/>
            <w:shd w:val="clear" w:color="auto" w:fill="auto"/>
          </w:tcPr>
          <w:p w14:paraId="6526221F"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Panaudota</w:t>
            </w:r>
          </w:p>
        </w:tc>
        <w:tc>
          <w:tcPr>
            <w:tcW w:w="234" w:type="pct"/>
            <w:shd w:val="clear" w:color="auto" w:fill="auto"/>
          </w:tcPr>
          <w:p w14:paraId="02F7E53E"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Planas</w:t>
            </w:r>
          </w:p>
        </w:tc>
        <w:tc>
          <w:tcPr>
            <w:tcW w:w="311" w:type="pct"/>
            <w:shd w:val="clear" w:color="auto" w:fill="auto"/>
          </w:tcPr>
          <w:p w14:paraId="7B22372A"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Panaudota</w:t>
            </w:r>
          </w:p>
        </w:tc>
        <w:tc>
          <w:tcPr>
            <w:tcW w:w="253" w:type="pct"/>
            <w:shd w:val="clear" w:color="auto" w:fill="auto"/>
          </w:tcPr>
          <w:p w14:paraId="6AAB3693"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Planas</w:t>
            </w:r>
          </w:p>
        </w:tc>
        <w:tc>
          <w:tcPr>
            <w:tcW w:w="310" w:type="pct"/>
            <w:shd w:val="clear" w:color="auto" w:fill="auto"/>
          </w:tcPr>
          <w:p w14:paraId="4559A0F6"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Panaudota</w:t>
            </w:r>
          </w:p>
        </w:tc>
      </w:tr>
      <w:tr w:rsidR="007127F4" w:rsidRPr="00716885" w14:paraId="5289BA12" w14:textId="77777777" w:rsidTr="00CB2AFD">
        <w:tc>
          <w:tcPr>
            <w:tcW w:w="196" w:type="pct"/>
            <w:shd w:val="clear" w:color="auto" w:fill="auto"/>
          </w:tcPr>
          <w:p w14:paraId="59125D5A"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w:t>
            </w:r>
          </w:p>
        </w:tc>
        <w:tc>
          <w:tcPr>
            <w:tcW w:w="409" w:type="pct"/>
            <w:shd w:val="clear" w:color="auto" w:fill="auto"/>
          </w:tcPr>
          <w:p w14:paraId="3094230F"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Karsakiškio</w:t>
            </w:r>
          </w:p>
        </w:tc>
        <w:tc>
          <w:tcPr>
            <w:tcW w:w="252" w:type="pct"/>
            <w:shd w:val="clear" w:color="auto" w:fill="auto"/>
          </w:tcPr>
          <w:p w14:paraId="3E11B65D"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13431</w:t>
            </w:r>
          </w:p>
        </w:tc>
        <w:tc>
          <w:tcPr>
            <w:tcW w:w="310" w:type="pct"/>
            <w:shd w:val="clear" w:color="auto" w:fill="auto"/>
          </w:tcPr>
          <w:p w14:paraId="488DE54D"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11505</w:t>
            </w:r>
          </w:p>
        </w:tc>
        <w:tc>
          <w:tcPr>
            <w:tcW w:w="234" w:type="pct"/>
            <w:shd w:val="clear" w:color="auto" w:fill="auto"/>
          </w:tcPr>
          <w:p w14:paraId="06A29ACF"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290</w:t>
            </w:r>
          </w:p>
        </w:tc>
        <w:tc>
          <w:tcPr>
            <w:tcW w:w="310" w:type="pct"/>
            <w:shd w:val="clear" w:color="auto" w:fill="auto"/>
          </w:tcPr>
          <w:p w14:paraId="2719B6E4"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290</w:t>
            </w:r>
          </w:p>
        </w:tc>
        <w:tc>
          <w:tcPr>
            <w:tcW w:w="234" w:type="pct"/>
            <w:shd w:val="clear" w:color="auto" w:fill="auto"/>
          </w:tcPr>
          <w:p w14:paraId="208A0B71"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10096</w:t>
            </w:r>
          </w:p>
        </w:tc>
        <w:tc>
          <w:tcPr>
            <w:tcW w:w="310" w:type="pct"/>
            <w:shd w:val="clear" w:color="auto" w:fill="auto"/>
          </w:tcPr>
          <w:p w14:paraId="6AE5B3E2"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8311</w:t>
            </w:r>
          </w:p>
        </w:tc>
        <w:tc>
          <w:tcPr>
            <w:tcW w:w="234" w:type="pct"/>
            <w:shd w:val="clear" w:color="auto" w:fill="auto"/>
          </w:tcPr>
          <w:p w14:paraId="0932CA09"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740</w:t>
            </w:r>
          </w:p>
        </w:tc>
        <w:tc>
          <w:tcPr>
            <w:tcW w:w="310" w:type="pct"/>
            <w:shd w:val="clear" w:color="auto" w:fill="auto"/>
          </w:tcPr>
          <w:p w14:paraId="7C7D6227"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60</w:t>
            </w:r>
          </w:p>
        </w:tc>
        <w:tc>
          <w:tcPr>
            <w:tcW w:w="234" w:type="pct"/>
            <w:shd w:val="clear" w:color="auto" w:fill="auto"/>
          </w:tcPr>
          <w:p w14:paraId="712B7CC8"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5101</w:t>
            </w:r>
          </w:p>
        </w:tc>
        <w:tc>
          <w:tcPr>
            <w:tcW w:w="310" w:type="pct"/>
            <w:shd w:val="clear" w:color="auto" w:fill="auto"/>
          </w:tcPr>
          <w:p w14:paraId="2C5F065C"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3948</w:t>
            </w:r>
          </w:p>
        </w:tc>
        <w:tc>
          <w:tcPr>
            <w:tcW w:w="234" w:type="pct"/>
            <w:shd w:val="clear" w:color="auto" w:fill="auto"/>
          </w:tcPr>
          <w:p w14:paraId="5483BB15"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2158</w:t>
            </w:r>
          </w:p>
        </w:tc>
        <w:tc>
          <w:tcPr>
            <w:tcW w:w="310" w:type="pct"/>
            <w:shd w:val="clear" w:color="auto" w:fill="auto"/>
          </w:tcPr>
          <w:p w14:paraId="5CACEF4A"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1609</w:t>
            </w:r>
          </w:p>
        </w:tc>
        <w:tc>
          <w:tcPr>
            <w:tcW w:w="234" w:type="pct"/>
            <w:shd w:val="clear" w:color="auto" w:fill="auto"/>
          </w:tcPr>
          <w:p w14:paraId="7164E1D7"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1930</w:t>
            </w:r>
          </w:p>
        </w:tc>
        <w:tc>
          <w:tcPr>
            <w:tcW w:w="311" w:type="pct"/>
            <w:shd w:val="clear" w:color="auto" w:fill="auto"/>
          </w:tcPr>
          <w:p w14:paraId="4638EDE4"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1700</w:t>
            </w:r>
          </w:p>
        </w:tc>
        <w:tc>
          <w:tcPr>
            <w:tcW w:w="253" w:type="pct"/>
            <w:shd w:val="clear" w:color="auto" w:fill="auto"/>
          </w:tcPr>
          <w:p w14:paraId="110B162D" w14:textId="77777777" w:rsidR="007127F4" w:rsidRPr="00716885" w:rsidRDefault="007127F4" w:rsidP="00924410">
            <w:pPr>
              <w:tabs>
                <w:tab w:val="left" w:pos="12270"/>
                <w:tab w:val="left" w:pos="14805"/>
                <w:tab w:val="left" w:pos="14895"/>
              </w:tabs>
              <w:ind w:firstLine="0"/>
              <w:rPr>
                <w:sz w:val="10"/>
                <w:szCs w:val="10"/>
              </w:rPr>
            </w:pPr>
            <w:r w:rsidRPr="00716885">
              <w:rPr>
                <w:sz w:val="10"/>
                <w:szCs w:val="10"/>
              </w:rPr>
              <w:t>33746</w:t>
            </w:r>
          </w:p>
        </w:tc>
        <w:tc>
          <w:tcPr>
            <w:tcW w:w="310" w:type="pct"/>
            <w:shd w:val="clear" w:color="auto" w:fill="auto"/>
          </w:tcPr>
          <w:p w14:paraId="715E87B9"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27424</w:t>
            </w:r>
          </w:p>
        </w:tc>
      </w:tr>
      <w:tr w:rsidR="007127F4" w:rsidRPr="00716885" w14:paraId="57EA45FB" w14:textId="77777777" w:rsidTr="00CB2AFD">
        <w:tc>
          <w:tcPr>
            <w:tcW w:w="196" w:type="pct"/>
            <w:shd w:val="clear" w:color="auto" w:fill="auto"/>
          </w:tcPr>
          <w:p w14:paraId="08B413BE"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w:t>
            </w:r>
          </w:p>
        </w:tc>
        <w:tc>
          <w:tcPr>
            <w:tcW w:w="409" w:type="pct"/>
            <w:shd w:val="clear" w:color="auto" w:fill="auto"/>
          </w:tcPr>
          <w:p w14:paraId="7F661345"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Krekenavos</w:t>
            </w:r>
          </w:p>
        </w:tc>
        <w:tc>
          <w:tcPr>
            <w:tcW w:w="252" w:type="pct"/>
            <w:shd w:val="clear" w:color="auto" w:fill="auto"/>
          </w:tcPr>
          <w:p w14:paraId="09FE4790"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13674</w:t>
            </w:r>
          </w:p>
        </w:tc>
        <w:tc>
          <w:tcPr>
            <w:tcW w:w="310" w:type="pct"/>
            <w:shd w:val="clear" w:color="auto" w:fill="auto"/>
          </w:tcPr>
          <w:p w14:paraId="7B0C1EC6"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13586</w:t>
            </w:r>
          </w:p>
        </w:tc>
        <w:tc>
          <w:tcPr>
            <w:tcW w:w="234" w:type="pct"/>
            <w:shd w:val="clear" w:color="auto" w:fill="auto"/>
          </w:tcPr>
          <w:p w14:paraId="1B058C5D"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347</w:t>
            </w:r>
          </w:p>
        </w:tc>
        <w:tc>
          <w:tcPr>
            <w:tcW w:w="310" w:type="pct"/>
            <w:shd w:val="clear" w:color="auto" w:fill="auto"/>
          </w:tcPr>
          <w:p w14:paraId="3EE69E22"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343</w:t>
            </w:r>
          </w:p>
        </w:tc>
        <w:tc>
          <w:tcPr>
            <w:tcW w:w="234" w:type="pct"/>
            <w:shd w:val="clear" w:color="auto" w:fill="auto"/>
          </w:tcPr>
          <w:p w14:paraId="304D49BB"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6123</w:t>
            </w:r>
          </w:p>
        </w:tc>
        <w:tc>
          <w:tcPr>
            <w:tcW w:w="310" w:type="pct"/>
            <w:shd w:val="clear" w:color="auto" w:fill="auto"/>
          </w:tcPr>
          <w:p w14:paraId="20125A6F"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6122</w:t>
            </w:r>
          </w:p>
        </w:tc>
        <w:tc>
          <w:tcPr>
            <w:tcW w:w="234" w:type="pct"/>
            <w:shd w:val="clear" w:color="auto" w:fill="auto"/>
          </w:tcPr>
          <w:p w14:paraId="7B242372"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284</w:t>
            </w:r>
          </w:p>
        </w:tc>
        <w:tc>
          <w:tcPr>
            <w:tcW w:w="310" w:type="pct"/>
            <w:shd w:val="clear" w:color="auto" w:fill="auto"/>
          </w:tcPr>
          <w:p w14:paraId="3470C56D"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278</w:t>
            </w:r>
          </w:p>
        </w:tc>
        <w:tc>
          <w:tcPr>
            <w:tcW w:w="234" w:type="pct"/>
            <w:shd w:val="clear" w:color="auto" w:fill="auto"/>
          </w:tcPr>
          <w:p w14:paraId="6552A78F"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13368</w:t>
            </w:r>
          </w:p>
        </w:tc>
        <w:tc>
          <w:tcPr>
            <w:tcW w:w="310" w:type="pct"/>
            <w:shd w:val="clear" w:color="auto" w:fill="auto"/>
          </w:tcPr>
          <w:p w14:paraId="2EF3054C"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2822</w:t>
            </w:r>
          </w:p>
        </w:tc>
        <w:tc>
          <w:tcPr>
            <w:tcW w:w="234" w:type="pct"/>
            <w:shd w:val="clear" w:color="auto" w:fill="auto"/>
          </w:tcPr>
          <w:p w14:paraId="3C1F011D"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3000</w:t>
            </w:r>
          </w:p>
        </w:tc>
        <w:tc>
          <w:tcPr>
            <w:tcW w:w="310" w:type="pct"/>
            <w:shd w:val="clear" w:color="auto" w:fill="auto"/>
          </w:tcPr>
          <w:p w14:paraId="0C7A7A79"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2978</w:t>
            </w:r>
          </w:p>
        </w:tc>
        <w:tc>
          <w:tcPr>
            <w:tcW w:w="234" w:type="pct"/>
            <w:shd w:val="clear" w:color="auto" w:fill="auto"/>
          </w:tcPr>
          <w:p w14:paraId="51B92BA1"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3770</w:t>
            </w:r>
          </w:p>
        </w:tc>
        <w:tc>
          <w:tcPr>
            <w:tcW w:w="311" w:type="pct"/>
            <w:shd w:val="clear" w:color="auto" w:fill="auto"/>
          </w:tcPr>
          <w:p w14:paraId="47CB97C1"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3764</w:t>
            </w:r>
          </w:p>
        </w:tc>
        <w:tc>
          <w:tcPr>
            <w:tcW w:w="253" w:type="pct"/>
            <w:shd w:val="clear" w:color="auto" w:fill="auto"/>
          </w:tcPr>
          <w:p w14:paraId="68899FE7" w14:textId="77777777" w:rsidR="007127F4" w:rsidRPr="00716885" w:rsidRDefault="007127F4" w:rsidP="00924410">
            <w:pPr>
              <w:tabs>
                <w:tab w:val="left" w:pos="12270"/>
                <w:tab w:val="left" w:pos="14805"/>
                <w:tab w:val="left" w:pos="14895"/>
              </w:tabs>
              <w:ind w:firstLine="0"/>
              <w:rPr>
                <w:sz w:val="10"/>
                <w:szCs w:val="10"/>
              </w:rPr>
            </w:pPr>
            <w:r w:rsidRPr="00716885">
              <w:rPr>
                <w:sz w:val="10"/>
                <w:szCs w:val="10"/>
              </w:rPr>
              <w:t>40566</w:t>
            </w:r>
          </w:p>
        </w:tc>
        <w:tc>
          <w:tcPr>
            <w:tcW w:w="310" w:type="pct"/>
            <w:shd w:val="clear" w:color="auto" w:fill="auto"/>
          </w:tcPr>
          <w:p w14:paraId="02C84421"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29893</w:t>
            </w:r>
          </w:p>
        </w:tc>
      </w:tr>
      <w:tr w:rsidR="007127F4" w:rsidRPr="00716885" w14:paraId="03EEDF1C" w14:textId="77777777" w:rsidTr="00CB2AFD">
        <w:tc>
          <w:tcPr>
            <w:tcW w:w="196" w:type="pct"/>
            <w:shd w:val="clear" w:color="auto" w:fill="auto"/>
          </w:tcPr>
          <w:p w14:paraId="518B9D87"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3.</w:t>
            </w:r>
          </w:p>
        </w:tc>
        <w:tc>
          <w:tcPr>
            <w:tcW w:w="409" w:type="pct"/>
            <w:shd w:val="clear" w:color="auto" w:fill="auto"/>
          </w:tcPr>
          <w:p w14:paraId="742731BC"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Miežiškių</w:t>
            </w:r>
          </w:p>
        </w:tc>
        <w:tc>
          <w:tcPr>
            <w:tcW w:w="252" w:type="pct"/>
            <w:shd w:val="clear" w:color="auto" w:fill="auto"/>
          </w:tcPr>
          <w:p w14:paraId="1EABF681"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12583</w:t>
            </w:r>
          </w:p>
        </w:tc>
        <w:tc>
          <w:tcPr>
            <w:tcW w:w="310" w:type="pct"/>
            <w:shd w:val="clear" w:color="auto" w:fill="auto"/>
          </w:tcPr>
          <w:p w14:paraId="461C7A6B"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11559</w:t>
            </w:r>
          </w:p>
        </w:tc>
        <w:tc>
          <w:tcPr>
            <w:tcW w:w="234" w:type="pct"/>
            <w:shd w:val="clear" w:color="auto" w:fill="auto"/>
          </w:tcPr>
          <w:p w14:paraId="4D91469E"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290</w:t>
            </w:r>
          </w:p>
        </w:tc>
        <w:tc>
          <w:tcPr>
            <w:tcW w:w="310" w:type="pct"/>
            <w:shd w:val="clear" w:color="auto" w:fill="auto"/>
          </w:tcPr>
          <w:p w14:paraId="594EFCE1"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270</w:t>
            </w:r>
          </w:p>
        </w:tc>
        <w:tc>
          <w:tcPr>
            <w:tcW w:w="234" w:type="pct"/>
            <w:shd w:val="clear" w:color="auto" w:fill="auto"/>
          </w:tcPr>
          <w:p w14:paraId="464829A4"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4143</w:t>
            </w:r>
          </w:p>
        </w:tc>
        <w:tc>
          <w:tcPr>
            <w:tcW w:w="310" w:type="pct"/>
            <w:shd w:val="clear" w:color="auto" w:fill="auto"/>
          </w:tcPr>
          <w:p w14:paraId="5972539D"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4087</w:t>
            </w:r>
          </w:p>
        </w:tc>
        <w:tc>
          <w:tcPr>
            <w:tcW w:w="234" w:type="pct"/>
            <w:shd w:val="clear" w:color="auto" w:fill="auto"/>
          </w:tcPr>
          <w:p w14:paraId="11FEA27A"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280</w:t>
            </w:r>
          </w:p>
        </w:tc>
        <w:tc>
          <w:tcPr>
            <w:tcW w:w="310" w:type="pct"/>
            <w:shd w:val="clear" w:color="auto" w:fill="auto"/>
          </w:tcPr>
          <w:p w14:paraId="70ABE022"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140</w:t>
            </w:r>
          </w:p>
        </w:tc>
        <w:tc>
          <w:tcPr>
            <w:tcW w:w="234" w:type="pct"/>
            <w:shd w:val="clear" w:color="auto" w:fill="auto"/>
          </w:tcPr>
          <w:p w14:paraId="0CC272F0"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6807</w:t>
            </w:r>
          </w:p>
        </w:tc>
        <w:tc>
          <w:tcPr>
            <w:tcW w:w="310" w:type="pct"/>
            <w:shd w:val="clear" w:color="auto" w:fill="auto"/>
          </w:tcPr>
          <w:p w14:paraId="1AC01AF6"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6354</w:t>
            </w:r>
          </w:p>
        </w:tc>
        <w:tc>
          <w:tcPr>
            <w:tcW w:w="234" w:type="pct"/>
            <w:shd w:val="clear" w:color="auto" w:fill="auto"/>
          </w:tcPr>
          <w:p w14:paraId="56D70491"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3357</w:t>
            </w:r>
          </w:p>
        </w:tc>
        <w:tc>
          <w:tcPr>
            <w:tcW w:w="310" w:type="pct"/>
            <w:shd w:val="clear" w:color="auto" w:fill="auto"/>
          </w:tcPr>
          <w:p w14:paraId="11D7072B"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3311</w:t>
            </w:r>
          </w:p>
        </w:tc>
        <w:tc>
          <w:tcPr>
            <w:tcW w:w="234" w:type="pct"/>
            <w:shd w:val="clear" w:color="auto" w:fill="auto"/>
          </w:tcPr>
          <w:p w14:paraId="013AC3F5"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1730</w:t>
            </w:r>
          </w:p>
        </w:tc>
        <w:tc>
          <w:tcPr>
            <w:tcW w:w="311" w:type="pct"/>
            <w:shd w:val="clear" w:color="auto" w:fill="auto"/>
          </w:tcPr>
          <w:p w14:paraId="467C3E7C"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1699</w:t>
            </w:r>
          </w:p>
        </w:tc>
        <w:tc>
          <w:tcPr>
            <w:tcW w:w="253" w:type="pct"/>
            <w:shd w:val="clear" w:color="auto" w:fill="auto"/>
          </w:tcPr>
          <w:p w14:paraId="2775E288" w14:textId="77777777" w:rsidR="007127F4" w:rsidRPr="00716885" w:rsidRDefault="007127F4" w:rsidP="00924410">
            <w:pPr>
              <w:tabs>
                <w:tab w:val="left" w:pos="12270"/>
                <w:tab w:val="left" w:pos="14805"/>
                <w:tab w:val="left" w:pos="14895"/>
              </w:tabs>
              <w:ind w:firstLine="0"/>
              <w:rPr>
                <w:sz w:val="10"/>
                <w:szCs w:val="10"/>
              </w:rPr>
            </w:pPr>
            <w:r w:rsidRPr="00716885">
              <w:rPr>
                <w:sz w:val="10"/>
                <w:szCs w:val="10"/>
              </w:rPr>
              <w:t>29190</w:t>
            </w:r>
          </w:p>
        </w:tc>
        <w:tc>
          <w:tcPr>
            <w:tcW w:w="310" w:type="pct"/>
            <w:shd w:val="clear" w:color="auto" w:fill="auto"/>
          </w:tcPr>
          <w:p w14:paraId="70804548" w14:textId="77777777" w:rsidR="007127F4" w:rsidRPr="00716885" w:rsidRDefault="007127F4" w:rsidP="00924410">
            <w:pPr>
              <w:tabs>
                <w:tab w:val="left" w:pos="12270"/>
                <w:tab w:val="left" w:pos="14805"/>
                <w:tab w:val="left" w:pos="14895"/>
              </w:tabs>
              <w:ind w:firstLine="0"/>
              <w:jc w:val="center"/>
              <w:rPr>
                <w:sz w:val="10"/>
                <w:szCs w:val="10"/>
              </w:rPr>
            </w:pPr>
            <w:r w:rsidRPr="00716885">
              <w:rPr>
                <w:sz w:val="10"/>
                <w:szCs w:val="10"/>
              </w:rPr>
              <w:t>27419</w:t>
            </w:r>
          </w:p>
        </w:tc>
      </w:tr>
      <w:tr w:rsidR="00CB2AFD" w:rsidRPr="00716885" w14:paraId="07731EBD" w14:textId="77777777" w:rsidTr="00CB2AFD">
        <w:tc>
          <w:tcPr>
            <w:tcW w:w="196" w:type="pct"/>
            <w:shd w:val="clear" w:color="auto" w:fill="auto"/>
          </w:tcPr>
          <w:p w14:paraId="45E43F5F" w14:textId="5D5CC4F6" w:rsidR="00CB2AFD" w:rsidRPr="00CB2AFD" w:rsidRDefault="00CB2AFD" w:rsidP="00CB2AFD">
            <w:pPr>
              <w:tabs>
                <w:tab w:val="left" w:pos="12270"/>
                <w:tab w:val="left" w:pos="14805"/>
                <w:tab w:val="left" w:pos="14895"/>
              </w:tabs>
              <w:ind w:firstLine="0"/>
              <w:jc w:val="center"/>
              <w:rPr>
                <w:sz w:val="10"/>
                <w:szCs w:val="10"/>
                <w:lang w:val="ru-RU"/>
              </w:rPr>
            </w:pPr>
            <w:r>
              <w:rPr>
                <w:sz w:val="10"/>
                <w:szCs w:val="10"/>
                <w:lang w:val="ru-RU"/>
              </w:rPr>
              <w:t>4.</w:t>
            </w:r>
          </w:p>
        </w:tc>
        <w:tc>
          <w:tcPr>
            <w:tcW w:w="409" w:type="pct"/>
            <w:shd w:val="clear" w:color="auto" w:fill="auto"/>
          </w:tcPr>
          <w:p w14:paraId="605FF6CD" w14:textId="792B51A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Naujamiesčio</w:t>
            </w:r>
          </w:p>
        </w:tc>
        <w:tc>
          <w:tcPr>
            <w:tcW w:w="252" w:type="pct"/>
            <w:shd w:val="clear" w:color="auto" w:fill="auto"/>
          </w:tcPr>
          <w:p w14:paraId="5C8C07C3" w14:textId="0DE879DE"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16467</w:t>
            </w:r>
          </w:p>
        </w:tc>
        <w:tc>
          <w:tcPr>
            <w:tcW w:w="310" w:type="pct"/>
            <w:shd w:val="clear" w:color="auto" w:fill="auto"/>
          </w:tcPr>
          <w:p w14:paraId="0312B642" w14:textId="2A97F96A"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16449</w:t>
            </w:r>
          </w:p>
        </w:tc>
        <w:tc>
          <w:tcPr>
            <w:tcW w:w="234" w:type="pct"/>
            <w:shd w:val="clear" w:color="auto" w:fill="auto"/>
          </w:tcPr>
          <w:p w14:paraId="7FE6C376" w14:textId="2348211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330</w:t>
            </w:r>
          </w:p>
        </w:tc>
        <w:tc>
          <w:tcPr>
            <w:tcW w:w="310" w:type="pct"/>
            <w:shd w:val="clear" w:color="auto" w:fill="auto"/>
          </w:tcPr>
          <w:p w14:paraId="52E57CA1" w14:textId="212A3112"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312</w:t>
            </w:r>
          </w:p>
        </w:tc>
        <w:tc>
          <w:tcPr>
            <w:tcW w:w="234" w:type="pct"/>
            <w:shd w:val="clear" w:color="auto" w:fill="auto"/>
          </w:tcPr>
          <w:p w14:paraId="48EB1982" w14:textId="6AA93E7A"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6680</w:t>
            </w:r>
          </w:p>
        </w:tc>
        <w:tc>
          <w:tcPr>
            <w:tcW w:w="310" w:type="pct"/>
            <w:shd w:val="clear" w:color="auto" w:fill="auto"/>
          </w:tcPr>
          <w:p w14:paraId="7E3E7514" w14:textId="79CEBE56"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6675</w:t>
            </w:r>
          </w:p>
        </w:tc>
        <w:tc>
          <w:tcPr>
            <w:tcW w:w="234" w:type="pct"/>
            <w:shd w:val="clear" w:color="auto" w:fill="auto"/>
          </w:tcPr>
          <w:p w14:paraId="3D1E6CD6" w14:textId="0B68D84A"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843</w:t>
            </w:r>
          </w:p>
        </w:tc>
        <w:tc>
          <w:tcPr>
            <w:tcW w:w="310" w:type="pct"/>
            <w:shd w:val="clear" w:color="auto" w:fill="auto"/>
          </w:tcPr>
          <w:p w14:paraId="53422F39" w14:textId="503E49DA"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841</w:t>
            </w:r>
          </w:p>
        </w:tc>
        <w:tc>
          <w:tcPr>
            <w:tcW w:w="234" w:type="pct"/>
            <w:shd w:val="clear" w:color="auto" w:fill="auto"/>
          </w:tcPr>
          <w:p w14:paraId="2D1A839C" w14:textId="00A4082A"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3917</w:t>
            </w:r>
          </w:p>
        </w:tc>
        <w:tc>
          <w:tcPr>
            <w:tcW w:w="310" w:type="pct"/>
            <w:shd w:val="clear" w:color="auto" w:fill="auto"/>
          </w:tcPr>
          <w:p w14:paraId="6D37D2B5" w14:textId="2FD9F02D"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3879</w:t>
            </w:r>
          </w:p>
        </w:tc>
        <w:tc>
          <w:tcPr>
            <w:tcW w:w="234" w:type="pct"/>
            <w:shd w:val="clear" w:color="auto" w:fill="auto"/>
          </w:tcPr>
          <w:p w14:paraId="119B5E32" w14:textId="56DFBBAC"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2210</w:t>
            </w:r>
          </w:p>
        </w:tc>
        <w:tc>
          <w:tcPr>
            <w:tcW w:w="310" w:type="pct"/>
            <w:shd w:val="clear" w:color="auto" w:fill="auto"/>
          </w:tcPr>
          <w:p w14:paraId="10796222" w14:textId="602FAC35"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2209</w:t>
            </w:r>
          </w:p>
        </w:tc>
        <w:tc>
          <w:tcPr>
            <w:tcW w:w="234" w:type="pct"/>
            <w:shd w:val="clear" w:color="auto" w:fill="auto"/>
          </w:tcPr>
          <w:p w14:paraId="1BB66E26" w14:textId="1FEE5302"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1300</w:t>
            </w:r>
          </w:p>
        </w:tc>
        <w:tc>
          <w:tcPr>
            <w:tcW w:w="311" w:type="pct"/>
            <w:shd w:val="clear" w:color="auto" w:fill="auto"/>
          </w:tcPr>
          <w:p w14:paraId="40AC5955" w14:textId="14F340D5"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1300</w:t>
            </w:r>
          </w:p>
        </w:tc>
        <w:tc>
          <w:tcPr>
            <w:tcW w:w="253" w:type="pct"/>
            <w:shd w:val="clear" w:color="auto" w:fill="auto"/>
          </w:tcPr>
          <w:p w14:paraId="2EEBEE31" w14:textId="530ADB55" w:rsidR="00CB2AFD" w:rsidRPr="00716885" w:rsidRDefault="00CB2AFD" w:rsidP="00CB2AFD">
            <w:pPr>
              <w:tabs>
                <w:tab w:val="left" w:pos="12270"/>
                <w:tab w:val="left" w:pos="14805"/>
                <w:tab w:val="left" w:pos="14895"/>
              </w:tabs>
              <w:ind w:firstLine="0"/>
              <w:rPr>
                <w:sz w:val="10"/>
                <w:szCs w:val="10"/>
              </w:rPr>
            </w:pPr>
            <w:r w:rsidRPr="00716885">
              <w:rPr>
                <w:sz w:val="10"/>
                <w:szCs w:val="10"/>
              </w:rPr>
              <w:t>31747</w:t>
            </w:r>
          </w:p>
        </w:tc>
        <w:tc>
          <w:tcPr>
            <w:tcW w:w="310" w:type="pct"/>
            <w:shd w:val="clear" w:color="auto" w:fill="auto"/>
          </w:tcPr>
          <w:p w14:paraId="2C1D9F40" w14:textId="628D2F4F"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31665</w:t>
            </w:r>
          </w:p>
        </w:tc>
      </w:tr>
      <w:tr w:rsidR="00CB2AFD" w:rsidRPr="00716885" w14:paraId="3FD11B7D" w14:textId="77777777" w:rsidTr="00CB2AFD">
        <w:tc>
          <w:tcPr>
            <w:tcW w:w="196" w:type="pct"/>
            <w:shd w:val="clear" w:color="auto" w:fill="auto"/>
          </w:tcPr>
          <w:p w14:paraId="76F49C51"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5.</w:t>
            </w:r>
          </w:p>
        </w:tc>
        <w:tc>
          <w:tcPr>
            <w:tcW w:w="409" w:type="pct"/>
            <w:shd w:val="clear" w:color="auto" w:fill="auto"/>
          </w:tcPr>
          <w:p w14:paraId="211DBC60"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Paįstrio</w:t>
            </w:r>
          </w:p>
        </w:tc>
        <w:tc>
          <w:tcPr>
            <w:tcW w:w="252" w:type="pct"/>
            <w:shd w:val="clear" w:color="auto" w:fill="auto"/>
          </w:tcPr>
          <w:p w14:paraId="0CD07D7A"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9007</w:t>
            </w:r>
          </w:p>
        </w:tc>
        <w:tc>
          <w:tcPr>
            <w:tcW w:w="310" w:type="pct"/>
            <w:shd w:val="clear" w:color="auto" w:fill="auto"/>
          </w:tcPr>
          <w:p w14:paraId="356A798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8183</w:t>
            </w:r>
          </w:p>
        </w:tc>
        <w:tc>
          <w:tcPr>
            <w:tcW w:w="234" w:type="pct"/>
            <w:shd w:val="clear" w:color="auto" w:fill="auto"/>
          </w:tcPr>
          <w:p w14:paraId="50C5F3F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290</w:t>
            </w:r>
          </w:p>
        </w:tc>
        <w:tc>
          <w:tcPr>
            <w:tcW w:w="310" w:type="pct"/>
            <w:shd w:val="clear" w:color="auto" w:fill="auto"/>
          </w:tcPr>
          <w:p w14:paraId="552CE0C2"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278</w:t>
            </w:r>
          </w:p>
        </w:tc>
        <w:tc>
          <w:tcPr>
            <w:tcW w:w="234" w:type="pct"/>
            <w:shd w:val="clear" w:color="auto" w:fill="auto"/>
          </w:tcPr>
          <w:p w14:paraId="35B75BC0"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3695</w:t>
            </w:r>
          </w:p>
        </w:tc>
        <w:tc>
          <w:tcPr>
            <w:tcW w:w="310" w:type="pct"/>
            <w:shd w:val="clear" w:color="auto" w:fill="auto"/>
          </w:tcPr>
          <w:p w14:paraId="5647B67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3464</w:t>
            </w:r>
          </w:p>
        </w:tc>
        <w:tc>
          <w:tcPr>
            <w:tcW w:w="234" w:type="pct"/>
            <w:shd w:val="clear" w:color="auto" w:fill="auto"/>
          </w:tcPr>
          <w:p w14:paraId="182F7AF3"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0</w:t>
            </w:r>
          </w:p>
        </w:tc>
        <w:tc>
          <w:tcPr>
            <w:tcW w:w="310" w:type="pct"/>
            <w:shd w:val="clear" w:color="auto" w:fill="auto"/>
          </w:tcPr>
          <w:p w14:paraId="708C8AF3"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0</w:t>
            </w:r>
          </w:p>
        </w:tc>
        <w:tc>
          <w:tcPr>
            <w:tcW w:w="234" w:type="pct"/>
            <w:shd w:val="clear" w:color="auto" w:fill="auto"/>
          </w:tcPr>
          <w:p w14:paraId="5ABB81D7"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2151</w:t>
            </w:r>
          </w:p>
        </w:tc>
        <w:tc>
          <w:tcPr>
            <w:tcW w:w="310" w:type="pct"/>
            <w:shd w:val="clear" w:color="auto" w:fill="auto"/>
          </w:tcPr>
          <w:p w14:paraId="6670EECB"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1148</w:t>
            </w:r>
          </w:p>
        </w:tc>
        <w:tc>
          <w:tcPr>
            <w:tcW w:w="234" w:type="pct"/>
            <w:shd w:val="clear" w:color="auto" w:fill="auto"/>
          </w:tcPr>
          <w:p w14:paraId="1585CBD9"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2054</w:t>
            </w:r>
          </w:p>
        </w:tc>
        <w:tc>
          <w:tcPr>
            <w:tcW w:w="310" w:type="pct"/>
            <w:shd w:val="clear" w:color="auto" w:fill="auto"/>
          </w:tcPr>
          <w:p w14:paraId="48E9FF1A"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1942</w:t>
            </w:r>
          </w:p>
        </w:tc>
        <w:tc>
          <w:tcPr>
            <w:tcW w:w="234" w:type="pct"/>
            <w:shd w:val="clear" w:color="auto" w:fill="auto"/>
          </w:tcPr>
          <w:p w14:paraId="53EC55EC"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2475</w:t>
            </w:r>
          </w:p>
        </w:tc>
        <w:tc>
          <w:tcPr>
            <w:tcW w:w="311" w:type="pct"/>
            <w:shd w:val="clear" w:color="auto" w:fill="auto"/>
          </w:tcPr>
          <w:p w14:paraId="2CA91188"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1967</w:t>
            </w:r>
          </w:p>
        </w:tc>
        <w:tc>
          <w:tcPr>
            <w:tcW w:w="253" w:type="pct"/>
            <w:shd w:val="clear" w:color="auto" w:fill="auto"/>
          </w:tcPr>
          <w:p w14:paraId="6D125D3A" w14:textId="77777777" w:rsidR="00CB2AFD" w:rsidRPr="00716885" w:rsidRDefault="00CB2AFD" w:rsidP="00CB2AFD">
            <w:pPr>
              <w:tabs>
                <w:tab w:val="left" w:pos="12270"/>
                <w:tab w:val="left" w:pos="14805"/>
                <w:tab w:val="left" w:pos="14895"/>
              </w:tabs>
              <w:ind w:firstLine="0"/>
              <w:rPr>
                <w:sz w:val="10"/>
                <w:szCs w:val="10"/>
              </w:rPr>
            </w:pPr>
            <w:r w:rsidRPr="00716885">
              <w:rPr>
                <w:sz w:val="10"/>
                <w:szCs w:val="10"/>
              </w:rPr>
              <w:t>19672</w:t>
            </w:r>
          </w:p>
        </w:tc>
        <w:tc>
          <w:tcPr>
            <w:tcW w:w="310" w:type="pct"/>
            <w:shd w:val="clear" w:color="auto" w:fill="auto"/>
          </w:tcPr>
          <w:p w14:paraId="748F7D91"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16982</w:t>
            </w:r>
          </w:p>
        </w:tc>
      </w:tr>
      <w:tr w:rsidR="00CB2AFD" w:rsidRPr="00716885" w14:paraId="081A6410" w14:textId="77777777" w:rsidTr="00CB2AFD">
        <w:tc>
          <w:tcPr>
            <w:tcW w:w="196" w:type="pct"/>
            <w:shd w:val="clear" w:color="auto" w:fill="auto"/>
          </w:tcPr>
          <w:p w14:paraId="54184EF8"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6.</w:t>
            </w:r>
          </w:p>
        </w:tc>
        <w:tc>
          <w:tcPr>
            <w:tcW w:w="409" w:type="pct"/>
            <w:shd w:val="clear" w:color="auto" w:fill="auto"/>
          </w:tcPr>
          <w:p w14:paraId="439A61A7"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Panevėžio</w:t>
            </w:r>
          </w:p>
        </w:tc>
        <w:tc>
          <w:tcPr>
            <w:tcW w:w="252" w:type="pct"/>
            <w:shd w:val="clear" w:color="auto" w:fill="auto"/>
          </w:tcPr>
          <w:p w14:paraId="14A10A2E"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12285</w:t>
            </w:r>
          </w:p>
        </w:tc>
        <w:tc>
          <w:tcPr>
            <w:tcW w:w="310" w:type="pct"/>
            <w:shd w:val="clear" w:color="auto" w:fill="auto"/>
          </w:tcPr>
          <w:p w14:paraId="0110374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9190</w:t>
            </w:r>
          </w:p>
        </w:tc>
        <w:tc>
          <w:tcPr>
            <w:tcW w:w="234" w:type="pct"/>
            <w:shd w:val="clear" w:color="auto" w:fill="auto"/>
          </w:tcPr>
          <w:p w14:paraId="6624FA27"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290</w:t>
            </w:r>
          </w:p>
        </w:tc>
        <w:tc>
          <w:tcPr>
            <w:tcW w:w="310" w:type="pct"/>
            <w:shd w:val="clear" w:color="auto" w:fill="auto"/>
          </w:tcPr>
          <w:p w14:paraId="339D8AD4"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278</w:t>
            </w:r>
          </w:p>
        </w:tc>
        <w:tc>
          <w:tcPr>
            <w:tcW w:w="234" w:type="pct"/>
            <w:shd w:val="clear" w:color="auto" w:fill="auto"/>
          </w:tcPr>
          <w:p w14:paraId="3DE3B218"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2542</w:t>
            </w:r>
          </w:p>
        </w:tc>
        <w:tc>
          <w:tcPr>
            <w:tcW w:w="310" w:type="pct"/>
            <w:shd w:val="clear" w:color="auto" w:fill="auto"/>
          </w:tcPr>
          <w:p w14:paraId="63341CB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1984</w:t>
            </w:r>
          </w:p>
        </w:tc>
        <w:tc>
          <w:tcPr>
            <w:tcW w:w="234" w:type="pct"/>
            <w:shd w:val="clear" w:color="auto" w:fill="auto"/>
          </w:tcPr>
          <w:p w14:paraId="613E2B5C"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5905</w:t>
            </w:r>
          </w:p>
        </w:tc>
        <w:tc>
          <w:tcPr>
            <w:tcW w:w="310" w:type="pct"/>
            <w:shd w:val="clear" w:color="auto" w:fill="auto"/>
          </w:tcPr>
          <w:p w14:paraId="29125FEF"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5834</w:t>
            </w:r>
          </w:p>
        </w:tc>
        <w:tc>
          <w:tcPr>
            <w:tcW w:w="234" w:type="pct"/>
            <w:shd w:val="clear" w:color="auto" w:fill="auto"/>
          </w:tcPr>
          <w:p w14:paraId="40F722C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11102</w:t>
            </w:r>
          </w:p>
        </w:tc>
        <w:tc>
          <w:tcPr>
            <w:tcW w:w="310" w:type="pct"/>
            <w:shd w:val="clear" w:color="auto" w:fill="auto"/>
          </w:tcPr>
          <w:p w14:paraId="63FED72E"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10940</w:t>
            </w:r>
          </w:p>
        </w:tc>
        <w:tc>
          <w:tcPr>
            <w:tcW w:w="234" w:type="pct"/>
            <w:shd w:val="clear" w:color="auto" w:fill="auto"/>
          </w:tcPr>
          <w:p w14:paraId="4291EF34"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2088</w:t>
            </w:r>
          </w:p>
        </w:tc>
        <w:tc>
          <w:tcPr>
            <w:tcW w:w="310" w:type="pct"/>
            <w:shd w:val="clear" w:color="auto" w:fill="auto"/>
          </w:tcPr>
          <w:p w14:paraId="73928284"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1499</w:t>
            </w:r>
          </w:p>
        </w:tc>
        <w:tc>
          <w:tcPr>
            <w:tcW w:w="234" w:type="pct"/>
            <w:shd w:val="clear" w:color="auto" w:fill="auto"/>
          </w:tcPr>
          <w:p w14:paraId="56A5FFFB"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4000</w:t>
            </w:r>
          </w:p>
        </w:tc>
        <w:tc>
          <w:tcPr>
            <w:tcW w:w="311" w:type="pct"/>
            <w:shd w:val="clear" w:color="auto" w:fill="auto"/>
          </w:tcPr>
          <w:p w14:paraId="395A2E1B"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3357</w:t>
            </w:r>
          </w:p>
        </w:tc>
        <w:tc>
          <w:tcPr>
            <w:tcW w:w="253" w:type="pct"/>
            <w:shd w:val="clear" w:color="auto" w:fill="auto"/>
          </w:tcPr>
          <w:p w14:paraId="53A78731" w14:textId="77777777" w:rsidR="00CB2AFD" w:rsidRPr="00716885" w:rsidRDefault="00CB2AFD" w:rsidP="00CB2AFD">
            <w:pPr>
              <w:tabs>
                <w:tab w:val="left" w:pos="12270"/>
                <w:tab w:val="left" w:pos="14805"/>
                <w:tab w:val="left" w:pos="14895"/>
              </w:tabs>
              <w:ind w:firstLine="0"/>
              <w:rPr>
                <w:sz w:val="10"/>
                <w:szCs w:val="10"/>
              </w:rPr>
            </w:pPr>
            <w:r w:rsidRPr="00716885">
              <w:rPr>
                <w:sz w:val="10"/>
                <w:szCs w:val="10"/>
              </w:rPr>
              <w:t>38212</w:t>
            </w:r>
          </w:p>
        </w:tc>
        <w:tc>
          <w:tcPr>
            <w:tcW w:w="310" w:type="pct"/>
            <w:shd w:val="clear" w:color="auto" w:fill="auto"/>
          </w:tcPr>
          <w:p w14:paraId="5CFA4448"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33083</w:t>
            </w:r>
          </w:p>
        </w:tc>
      </w:tr>
      <w:tr w:rsidR="00CB2AFD" w:rsidRPr="00716885" w14:paraId="4ED67A2C" w14:textId="77777777" w:rsidTr="00CB2AFD">
        <w:tc>
          <w:tcPr>
            <w:tcW w:w="196" w:type="pct"/>
            <w:shd w:val="clear" w:color="auto" w:fill="auto"/>
          </w:tcPr>
          <w:p w14:paraId="777D6E7C"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7.</w:t>
            </w:r>
          </w:p>
        </w:tc>
        <w:tc>
          <w:tcPr>
            <w:tcW w:w="409" w:type="pct"/>
            <w:shd w:val="clear" w:color="auto" w:fill="auto"/>
          </w:tcPr>
          <w:p w14:paraId="22047F7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Raguvos</w:t>
            </w:r>
          </w:p>
        </w:tc>
        <w:tc>
          <w:tcPr>
            <w:tcW w:w="252" w:type="pct"/>
            <w:shd w:val="clear" w:color="auto" w:fill="auto"/>
          </w:tcPr>
          <w:p w14:paraId="219B9C61"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11107</w:t>
            </w:r>
          </w:p>
        </w:tc>
        <w:tc>
          <w:tcPr>
            <w:tcW w:w="310" w:type="pct"/>
            <w:shd w:val="clear" w:color="auto" w:fill="auto"/>
          </w:tcPr>
          <w:p w14:paraId="69CAF107"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9953</w:t>
            </w:r>
          </w:p>
        </w:tc>
        <w:tc>
          <w:tcPr>
            <w:tcW w:w="234" w:type="pct"/>
            <w:shd w:val="clear" w:color="auto" w:fill="auto"/>
          </w:tcPr>
          <w:p w14:paraId="298D97C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290</w:t>
            </w:r>
          </w:p>
        </w:tc>
        <w:tc>
          <w:tcPr>
            <w:tcW w:w="310" w:type="pct"/>
            <w:shd w:val="clear" w:color="auto" w:fill="auto"/>
          </w:tcPr>
          <w:p w14:paraId="3805496C"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281</w:t>
            </w:r>
          </w:p>
        </w:tc>
        <w:tc>
          <w:tcPr>
            <w:tcW w:w="234" w:type="pct"/>
            <w:shd w:val="clear" w:color="auto" w:fill="auto"/>
          </w:tcPr>
          <w:p w14:paraId="3DDE85AF"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4082</w:t>
            </w:r>
          </w:p>
        </w:tc>
        <w:tc>
          <w:tcPr>
            <w:tcW w:w="310" w:type="pct"/>
            <w:shd w:val="clear" w:color="auto" w:fill="auto"/>
          </w:tcPr>
          <w:p w14:paraId="1CBB4F10"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3725</w:t>
            </w:r>
          </w:p>
        </w:tc>
        <w:tc>
          <w:tcPr>
            <w:tcW w:w="234" w:type="pct"/>
            <w:shd w:val="clear" w:color="auto" w:fill="auto"/>
          </w:tcPr>
          <w:p w14:paraId="58D4CD09"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240</w:t>
            </w:r>
          </w:p>
        </w:tc>
        <w:tc>
          <w:tcPr>
            <w:tcW w:w="310" w:type="pct"/>
            <w:shd w:val="clear" w:color="auto" w:fill="auto"/>
          </w:tcPr>
          <w:p w14:paraId="76CAC342"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229</w:t>
            </w:r>
          </w:p>
        </w:tc>
        <w:tc>
          <w:tcPr>
            <w:tcW w:w="234" w:type="pct"/>
            <w:shd w:val="clear" w:color="auto" w:fill="auto"/>
          </w:tcPr>
          <w:p w14:paraId="5BB1B7E1"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4147</w:t>
            </w:r>
          </w:p>
        </w:tc>
        <w:tc>
          <w:tcPr>
            <w:tcW w:w="310" w:type="pct"/>
            <w:shd w:val="clear" w:color="auto" w:fill="auto"/>
          </w:tcPr>
          <w:p w14:paraId="4BE82B26"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12</w:t>
            </w:r>
          </w:p>
        </w:tc>
        <w:tc>
          <w:tcPr>
            <w:tcW w:w="234" w:type="pct"/>
            <w:shd w:val="clear" w:color="auto" w:fill="auto"/>
          </w:tcPr>
          <w:p w14:paraId="24CC26A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1461</w:t>
            </w:r>
          </w:p>
        </w:tc>
        <w:tc>
          <w:tcPr>
            <w:tcW w:w="310" w:type="pct"/>
            <w:shd w:val="clear" w:color="auto" w:fill="auto"/>
          </w:tcPr>
          <w:p w14:paraId="46F47478"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1333</w:t>
            </w:r>
          </w:p>
        </w:tc>
        <w:tc>
          <w:tcPr>
            <w:tcW w:w="234" w:type="pct"/>
            <w:shd w:val="clear" w:color="auto" w:fill="auto"/>
          </w:tcPr>
          <w:p w14:paraId="2B24ED39"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830</w:t>
            </w:r>
          </w:p>
        </w:tc>
        <w:tc>
          <w:tcPr>
            <w:tcW w:w="311" w:type="pct"/>
            <w:shd w:val="clear" w:color="auto" w:fill="auto"/>
          </w:tcPr>
          <w:p w14:paraId="42AD5E14"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756</w:t>
            </w:r>
          </w:p>
        </w:tc>
        <w:tc>
          <w:tcPr>
            <w:tcW w:w="253" w:type="pct"/>
            <w:shd w:val="clear" w:color="auto" w:fill="auto"/>
          </w:tcPr>
          <w:p w14:paraId="0FFEEBDA" w14:textId="77777777" w:rsidR="00CB2AFD" w:rsidRPr="00716885" w:rsidRDefault="00CB2AFD" w:rsidP="00CB2AFD">
            <w:pPr>
              <w:tabs>
                <w:tab w:val="left" w:pos="12270"/>
                <w:tab w:val="left" w:pos="14805"/>
                <w:tab w:val="left" w:pos="14895"/>
              </w:tabs>
              <w:ind w:firstLine="0"/>
              <w:rPr>
                <w:sz w:val="10"/>
                <w:szCs w:val="10"/>
              </w:rPr>
            </w:pPr>
            <w:r w:rsidRPr="00716885">
              <w:rPr>
                <w:sz w:val="10"/>
                <w:szCs w:val="10"/>
              </w:rPr>
              <w:t>22157</w:t>
            </w:r>
          </w:p>
        </w:tc>
        <w:tc>
          <w:tcPr>
            <w:tcW w:w="310" w:type="pct"/>
            <w:shd w:val="clear" w:color="auto" w:fill="auto"/>
          </w:tcPr>
          <w:p w14:paraId="41AAC1B8"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16289</w:t>
            </w:r>
          </w:p>
        </w:tc>
      </w:tr>
      <w:tr w:rsidR="00CB2AFD" w:rsidRPr="00716885" w14:paraId="5D7947BC" w14:textId="77777777" w:rsidTr="00CB2AFD">
        <w:tc>
          <w:tcPr>
            <w:tcW w:w="196" w:type="pct"/>
            <w:shd w:val="clear" w:color="auto" w:fill="auto"/>
          </w:tcPr>
          <w:p w14:paraId="1519CB0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8.</w:t>
            </w:r>
          </w:p>
        </w:tc>
        <w:tc>
          <w:tcPr>
            <w:tcW w:w="409" w:type="pct"/>
            <w:shd w:val="clear" w:color="auto" w:fill="auto"/>
          </w:tcPr>
          <w:p w14:paraId="198E3AE9"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Ramygalos</w:t>
            </w:r>
          </w:p>
        </w:tc>
        <w:tc>
          <w:tcPr>
            <w:tcW w:w="252" w:type="pct"/>
            <w:shd w:val="clear" w:color="auto" w:fill="auto"/>
          </w:tcPr>
          <w:p w14:paraId="0076CA0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14524</w:t>
            </w:r>
          </w:p>
        </w:tc>
        <w:tc>
          <w:tcPr>
            <w:tcW w:w="310" w:type="pct"/>
            <w:shd w:val="clear" w:color="auto" w:fill="auto"/>
          </w:tcPr>
          <w:p w14:paraId="6831FA2F"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12676</w:t>
            </w:r>
          </w:p>
        </w:tc>
        <w:tc>
          <w:tcPr>
            <w:tcW w:w="234" w:type="pct"/>
            <w:shd w:val="clear" w:color="auto" w:fill="auto"/>
          </w:tcPr>
          <w:p w14:paraId="6057D662"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347</w:t>
            </w:r>
          </w:p>
        </w:tc>
        <w:tc>
          <w:tcPr>
            <w:tcW w:w="310" w:type="pct"/>
            <w:shd w:val="clear" w:color="auto" w:fill="auto"/>
          </w:tcPr>
          <w:p w14:paraId="24C855D4"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328</w:t>
            </w:r>
          </w:p>
        </w:tc>
        <w:tc>
          <w:tcPr>
            <w:tcW w:w="234" w:type="pct"/>
            <w:shd w:val="clear" w:color="auto" w:fill="auto"/>
          </w:tcPr>
          <w:p w14:paraId="349172E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20300</w:t>
            </w:r>
          </w:p>
        </w:tc>
        <w:tc>
          <w:tcPr>
            <w:tcW w:w="310" w:type="pct"/>
            <w:shd w:val="clear" w:color="auto" w:fill="auto"/>
          </w:tcPr>
          <w:p w14:paraId="4AF17C9A"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20163</w:t>
            </w:r>
          </w:p>
        </w:tc>
        <w:tc>
          <w:tcPr>
            <w:tcW w:w="234" w:type="pct"/>
            <w:shd w:val="clear" w:color="auto" w:fill="auto"/>
          </w:tcPr>
          <w:p w14:paraId="2D460FB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3280</w:t>
            </w:r>
          </w:p>
        </w:tc>
        <w:tc>
          <w:tcPr>
            <w:tcW w:w="310" w:type="pct"/>
            <w:shd w:val="clear" w:color="auto" w:fill="auto"/>
          </w:tcPr>
          <w:p w14:paraId="73D69FCC"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3275</w:t>
            </w:r>
          </w:p>
        </w:tc>
        <w:tc>
          <w:tcPr>
            <w:tcW w:w="234" w:type="pct"/>
            <w:shd w:val="clear" w:color="auto" w:fill="auto"/>
          </w:tcPr>
          <w:p w14:paraId="0BBD42A8"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7587</w:t>
            </w:r>
          </w:p>
        </w:tc>
        <w:tc>
          <w:tcPr>
            <w:tcW w:w="310" w:type="pct"/>
            <w:shd w:val="clear" w:color="auto" w:fill="auto"/>
          </w:tcPr>
          <w:p w14:paraId="76B2F01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6819</w:t>
            </w:r>
          </w:p>
        </w:tc>
        <w:tc>
          <w:tcPr>
            <w:tcW w:w="234" w:type="pct"/>
            <w:shd w:val="clear" w:color="auto" w:fill="auto"/>
          </w:tcPr>
          <w:p w14:paraId="49B159A7"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2611</w:t>
            </w:r>
          </w:p>
        </w:tc>
        <w:tc>
          <w:tcPr>
            <w:tcW w:w="310" w:type="pct"/>
            <w:shd w:val="clear" w:color="auto" w:fill="auto"/>
          </w:tcPr>
          <w:p w14:paraId="33C9379B"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1807</w:t>
            </w:r>
          </w:p>
        </w:tc>
        <w:tc>
          <w:tcPr>
            <w:tcW w:w="234" w:type="pct"/>
            <w:shd w:val="clear" w:color="auto" w:fill="auto"/>
          </w:tcPr>
          <w:p w14:paraId="49670A47"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3800</w:t>
            </w:r>
          </w:p>
        </w:tc>
        <w:tc>
          <w:tcPr>
            <w:tcW w:w="311" w:type="pct"/>
            <w:shd w:val="clear" w:color="auto" w:fill="auto"/>
          </w:tcPr>
          <w:p w14:paraId="11021EE3"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2994</w:t>
            </w:r>
          </w:p>
        </w:tc>
        <w:tc>
          <w:tcPr>
            <w:tcW w:w="253" w:type="pct"/>
            <w:shd w:val="clear" w:color="auto" w:fill="auto"/>
          </w:tcPr>
          <w:p w14:paraId="19679CD2" w14:textId="77777777" w:rsidR="00CB2AFD" w:rsidRPr="00716885" w:rsidRDefault="00CB2AFD" w:rsidP="00CB2AFD">
            <w:pPr>
              <w:tabs>
                <w:tab w:val="left" w:pos="12270"/>
                <w:tab w:val="left" w:pos="14805"/>
                <w:tab w:val="left" w:pos="14895"/>
              </w:tabs>
              <w:ind w:firstLine="0"/>
              <w:rPr>
                <w:sz w:val="10"/>
                <w:szCs w:val="10"/>
              </w:rPr>
            </w:pPr>
            <w:r w:rsidRPr="00716885">
              <w:rPr>
                <w:sz w:val="10"/>
                <w:szCs w:val="10"/>
              </w:rPr>
              <w:t>52449</w:t>
            </w:r>
          </w:p>
        </w:tc>
        <w:tc>
          <w:tcPr>
            <w:tcW w:w="310" w:type="pct"/>
            <w:shd w:val="clear" w:color="auto" w:fill="auto"/>
          </w:tcPr>
          <w:p w14:paraId="36F7DA2A"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48063</w:t>
            </w:r>
          </w:p>
        </w:tc>
      </w:tr>
      <w:tr w:rsidR="00CB2AFD" w:rsidRPr="00716885" w14:paraId="34610426" w14:textId="77777777" w:rsidTr="00CB2AFD">
        <w:tc>
          <w:tcPr>
            <w:tcW w:w="196" w:type="pct"/>
            <w:shd w:val="clear" w:color="auto" w:fill="auto"/>
          </w:tcPr>
          <w:p w14:paraId="10C1E64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9.</w:t>
            </w:r>
          </w:p>
        </w:tc>
        <w:tc>
          <w:tcPr>
            <w:tcW w:w="409" w:type="pct"/>
            <w:shd w:val="clear" w:color="auto" w:fill="auto"/>
          </w:tcPr>
          <w:p w14:paraId="79AB98EA"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Smilgių</w:t>
            </w:r>
          </w:p>
        </w:tc>
        <w:tc>
          <w:tcPr>
            <w:tcW w:w="252" w:type="pct"/>
            <w:shd w:val="clear" w:color="auto" w:fill="auto"/>
          </w:tcPr>
          <w:p w14:paraId="47163D8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8943</w:t>
            </w:r>
          </w:p>
        </w:tc>
        <w:tc>
          <w:tcPr>
            <w:tcW w:w="310" w:type="pct"/>
            <w:shd w:val="clear" w:color="auto" w:fill="auto"/>
          </w:tcPr>
          <w:p w14:paraId="3B43028A"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8927</w:t>
            </w:r>
          </w:p>
        </w:tc>
        <w:tc>
          <w:tcPr>
            <w:tcW w:w="234" w:type="pct"/>
            <w:shd w:val="clear" w:color="auto" w:fill="auto"/>
          </w:tcPr>
          <w:p w14:paraId="14C53F34"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290</w:t>
            </w:r>
          </w:p>
        </w:tc>
        <w:tc>
          <w:tcPr>
            <w:tcW w:w="310" w:type="pct"/>
            <w:shd w:val="clear" w:color="auto" w:fill="auto"/>
          </w:tcPr>
          <w:p w14:paraId="6E1663E9"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266</w:t>
            </w:r>
          </w:p>
        </w:tc>
        <w:tc>
          <w:tcPr>
            <w:tcW w:w="234" w:type="pct"/>
            <w:shd w:val="clear" w:color="auto" w:fill="auto"/>
          </w:tcPr>
          <w:p w14:paraId="6C03E06C"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3695</w:t>
            </w:r>
          </w:p>
        </w:tc>
        <w:tc>
          <w:tcPr>
            <w:tcW w:w="310" w:type="pct"/>
            <w:shd w:val="clear" w:color="auto" w:fill="auto"/>
          </w:tcPr>
          <w:p w14:paraId="6BC575F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3683</w:t>
            </w:r>
          </w:p>
        </w:tc>
        <w:tc>
          <w:tcPr>
            <w:tcW w:w="234" w:type="pct"/>
            <w:shd w:val="clear" w:color="auto" w:fill="auto"/>
          </w:tcPr>
          <w:p w14:paraId="114B3969"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1258</w:t>
            </w:r>
          </w:p>
        </w:tc>
        <w:tc>
          <w:tcPr>
            <w:tcW w:w="310" w:type="pct"/>
            <w:shd w:val="clear" w:color="auto" w:fill="auto"/>
          </w:tcPr>
          <w:p w14:paraId="0DE618EF"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1253</w:t>
            </w:r>
          </w:p>
        </w:tc>
        <w:tc>
          <w:tcPr>
            <w:tcW w:w="234" w:type="pct"/>
            <w:shd w:val="clear" w:color="auto" w:fill="auto"/>
          </w:tcPr>
          <w:p w14:paraId="4F574D9C"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3579</w:t>
            </w:r>
          </w:p>
        </w:tc>
        <w:tc>
          <w:tcPr>
            <w:tcW w:w="310" w:type="pct"/>
            <w:shd w:val="clear" w:color="auto" w:fill="auto"/>
          </w:tcPr>
          <w:p w14:paraId="634929C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3225</w:t>
            </w:r>
          </w:p>
        </w:tc>
        <w:tc>
          <w:tcPr>
            <w:tcW w:w="234" w:type="pct"/>
            <w:shd w:val="clear" w:color="auto" w:fill="auto"/>
          </w:tcPr>
          <w:p w14:paraId="08D44B14"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1987</w:t>
            </w:r>
          </w:p>
        </w:tc>
        <w:tc>
          <w:tcPr>
            <w:tcW w:w="310" w:type="pct"/>
            <w:shd w:val="clear" w:color="auto" w:fill="auto"/>
          </w:tcPr>
          <w:p w14:paraId="5350EFF1"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1982</w:t>
            </w:r>
          </w:p>
        </w:tc>
        <w:tc>
          <w:tcPr>
            <w:tcW w:w="234" w:type="pct"/>
            <w:shd w:val="clear" w:color="auto" w:fill="auto"/>
          </w:tcPr>
          <w:p w14:paraId="6311DACC"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3200</w:t>
            </w:r>
          </w:p>
        </w:tc>
        <w:tc>
          <w:tcPr>
            <w:tcW w:w="311" w:type="pct"/>
            <w:shd w:val="clear" w:color="auto" w:fill="auto"/>
          </w:tcPr>
          <w:p w14:paraId="3F03B3AE"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3192</w:t>
            </w:r>
          </w:p>
        </w:tc>
        <w:tc>
          <w:tcPr>
            <w:tcW w:w="253" w:type="pct"/>
            <w:shd w:val="clear" w:color="auto" w:fill="auto"/>
          </w:tcPr>
          <w:p w14:paraId="0C10DF73" w14:textId="77777777" w:rsidR="00CB2AFD" w:rsidRPr="00716885" w:rsidRDefault="00CB2AFD" w:rsidP="00CB2AFD">
            <w:pPr>
              <w:tabs>
                <w:tab w:val="left" w:pos="12270"/>
                <w:tab w:val="left" w:pos="14805"/>
                <w:tab w:val="left" w:pos="14895"/>
              </w:tabs>
              <w:ind w:firstLine="0"/>
              <w:rPr>
                <w:sz w:val="10"/>
                <w:szCs w:val="10"/>
              </w:rPr>
            </w:pPr>
            <w:r w:rsidRPr="00716885">
              <w:rPr>
                <w:sz w:val="10"/>
                <w:szCs w:val="10"/>
              </w:rPr>
              <w:t>22952</w:t>
            </w:r>
          </w:p>
        </w:tc>
        <w:tc>
          <w:tcPr>
            <w:tcW w:w="310" w:type="pct"/>
            <w:shd w:val="clear" w:color="auto" w:fill="auto"/>
          </w:tcPr>
          <w:p w14:paraId="7E58EBF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22528</w:t>
            </w:r>
          </w:p>
        </w:tc>
      </w:tr>
      <w:tr w:rsidR="00CB2AFD" w:rsidRPr="00716885" w14:paraId="0F0BAB5E" w14:textId="77777777" w:rsidTr="00CB2AFD">
        <w:tc>
          <w:tcPr>
            <w:tcW w:w="196" w:type="pct"/>
            <w:shd w:val="clear" w:color="auto" w:fill="auto"/>
          </w:tcPr>
          <w:p w14:paraId="08E9003F"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10.</w:t>
            </w:r>
          </w:p>
        </w:tc>
        <w:tc>
          <w:tcPr>
            <w:tcW w:w="409" w:type="pct"/>
            <w:shd w:val="clear" w:color="auto" w:fill="auto"/>
          </w:tcPr>
          <w:p w14:paraId="6DBB2D94"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Upytės</w:t>
            </w:r>
          </w:p>
        </w:tc>
        <w:tc>
          <w:tcPr>
            <w:tcW w:w="252" w:type="pct"/>
            <w:shd w:val="clear" w:color="auto" w:fill="auto"/>
          </w:tcPr>
          <w:p w14:paraId="40D0658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5886</w:t>
            </w:r>
          </w:p>
        </w:tc>
        <w:tc>
          <w:tcPr>
            <w:tcW w:w="310" w:type="pct"/>
            <w:shd w:val="clear" w:color="auto" w:fill="auto"/>
          </w:tcPr>
          <w:p w14:paraId="15D4A386"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5846</w:t>
            </w:r>
          </w:p>
        </w:tc>
        <w:tc>
          <w:tcPr>
            <w:tcW w:w="234" w:type="pct"/>
            <w:shd w:val="clear" w:color="auto" w:fill="auto"/>
          </w:tcPr>
          <w:p w14:paraId="1992023B"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290</w:t>
            </w:r>
          </w:p>
        </w:tc>
        <w:tc>
          <w:tcPr>
            <w:tcW w:w="310" w:type="pct"/>
            <w:shd w:val="clear" w:color="auto" w:fill="auto"/>
          </w:tcPr>
          <w:p w14:paraId="116C4DE7"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289</w:t>
            </w:r>
          </w:p>
        </w:tc>
        <w:tc>
          <w:tcPr>
            <w:tcW w:w="234" w:type="pct"/>
            <w:shd w:val="clear" w:color="auto" w:fill="auto"/>
          </w:tcPr>
          <w:p w14:paraId="02F560C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12822</w:t>
            </w:r>
          </w:p>
        </w:tc>
        <w:tc>
          <w:tcPr>
            <w:tcW w:w="310" w:type="pct"/>
            <w:shd w:val="clear" w:color="auto" w:fill="auto"/>
          </w:tcPr>
          <w:p w14:paraId="1A8F4FB3"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12802</w:t>
            </w:r>
          </w:p>
        </w:tc>
        <w:tc>
          <w:tcPr>
            <w:tcW w:w="234" w:type="pct"/>
            <w:shd w:val="clear" w:color="auto" w:fill="auto"/>
          </w:tcPr>
          <w:p w14:paraId="06F1347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214</w:t>
            </w:r>
          </w:p>
        </w:tc>
        <w:tc>
          <w:tcPr>
            <w:tcW w:w="310" w:type="pct"/>
            <w:shd w:val="clear" w:color="auto" w:fill="auto"/>
          </w:tcPr>
          <w:p w14:paraId="6E775B33" w14:textId="77777777" w:rsidR="00CB2AFD" w:rsidRPr="00716885" w:rsidRDefault="00CB2AFD" w:rsidP="00CB2AFD">
            <w:pPr>
              <w:tabs>
                <w:tab w:val="left" w:pos="255"/>
                <w:tab w:val="center" w:pos="417"/>
                <w:tab w:val="left" w:pos="12270"/>
                <w:tab w:val="left" w:pos="14805"/>
                <w:tab w:val="left" w:pos="14895"/>
              </w:tabs>
              <w:ind w:firstLine="0"/>
              <w:rPr>
                <w:sz w:val="10"/>
                <w:szCs w:val="10"/>
              </w:rPr>
            </w:pPr>
            <w:r w:rsidRPr="00716885">
              <w:rPr>
                <w:sz w:val="10"/>
                <w:szCs w:val="10"/>
              </w:rPr>
              <w:t>212</w:t>
            </w:r>
          </w:p>
        </w:tc>
        <w:tc>
          <w:tcPr>
            <w:tcW w:w="234" w:type="pct"/>
            <w:shd w:val="clear" w:color="auto" w:fill="auto"/>
          </w:tcPr>
          <w:p w14:paraId="73F2B1C7"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1102</w:t>
            </w:r>
          </w:p>
        </w:tc>
        <w:tc>
          <w:tcPr>
            <w:tcW w:w="310" w:type="pct"/>
            <w:shd w:val="clear" w:color="auto" w:fill="auto"/>
          </w:tcPr>
          <w:p w14:paraId="409B220B"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349</w:t>
            </w:r>
          </w:p>
        </w:tc>
        <w:tc>
          <w:tcPr>
            <w:tcW w:w="234" w:type="pct"/>
            <w:shd w:val="clear" w:color="auto" w:fill="auto"/>
          </w:tcPr>
          <w:p w14:paraId="1A75D87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1922</w:t>
            </w:r>
          </w:p>
        </w:tc>
        <w:tc>
          <w:tcPr>
            <w:tcW w:w="310" w:type="pct"/>
            <w:shd w:val="clear" w:color="auto" w:fill="auto"/>
          </w:tcPr>
          <w:p w14:paraId="35FEFABE"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1906</w:t>
            </w:r>
          </w:p>
        </w:tc>
        <w:tc>
          <w:tcPr>
            <w:tcW w:w="234" w:type="pct"/>
            <w:shd w:val="clear" w:color="auto" w:fill="auto"/>
          </w:tcPr>
          <w:p w14:paraId="11E621DE"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1200</w:t>
            </w:r>
          </w:p>
        </w:tc>
        <w:tc>
          <w:tcPr>
            <w:tcW w:w="311" w:type="pct"/>
            <w:shd w:val="clear" w:color="auto" w:fill="auto"/>
          </w:tcPr>
          <w:p w14:paraId="44AE0921"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1186</w:t>
            </w:r>
          </w:p>
        </w:tc>
        <w:tc>
          <w:tcPr>
            <w:tcW w:w="253" w:type="pct"/>
            <w:shd w:val="clear" w:color="auto" w:fill="auto"/>
          </w:tcPr>
          <w:p w14:paraId="63A11BC4" w14:textId="77777777" w:rsidR="00CB2AFD" w:rsidRPr="00716885" w:rsidRDefault="00CB2AFD" w:rsidP="00CB2AFD">
            <w:pPr>
              <w:tabs>
                <w:tab w:val="left" w:pos="12270"/>
                <w:tab w:val="left" w:pos="14805"/>
                <w:tab w:val="left" w:pos="14895"/>
              </w:tabs>
              <w:ind w:firstLine="0"/>
              <w:rPr>
                <w:sz w:val="10"/>
                <w:szCs w:val="10"/>
              </w:rPr>
            </w:pPr>
            <w:r w:rsidRPr="00716885">
              <w:rPr>
                <w:sz w:val="10"/>
                <w:szCs w:val="10"/>
              </w:rPr>
              <w:t>23436</w:t>
            </w:r>
          </w:p>
        </w:tc>
        <w:tc>
          <w:tcPr>
            <w:tcW w:w="310" w:type="pct"/>
            <w:shd w:val="clear" w:color="auto" w:fill="auto"/>
          </w:tcPr>
          <w:p w14:paraId="36B313CF"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22590</w:t>
            </w:r>
          </w:p>
        </w:tc>
      </w:tr>
      <w:tr w:rsidR="00CB2AFD" w:rsidRPr="00716885" w14:paraId="59D64857" w14:textId="77777777" w:rsidTr="00CB2AFD">
        <w:tc>
          <w:tcPr>
            <w:tcW w:w="196" w:type="pct"/>
            <w:shd w:val="clear" w:color="auto" w:fill="auto"/>
          </w:tcPr>
          <w:p w14:paraId="4DB9ED58"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11.</w:t>
            </w:r>
          </w:p>
        </w:tc>
        <w:tc>
          <w:tcPr>
            <w:tcW w:w="409" w:type="pct"/>
            <w:shd w:val="clear" w:color="auto" w:fill="auto"/>
          </w:tcPr>
          <w:p w14:paraId="70D32BA6"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Vadoklių</w:t>
            </w:r>
          </w:p>
        </w:tc>
        <w:tc>
          <w:tcPr>
            <w:tcW w:w="252" w:type="pct"/>
            <w:shd w:val="clear" w:color="auto" w:fill="auto"/>
          </w:tcPr>
          <w:p w14:paraId="703E619C"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12011</w:t>
            </w:r>
          </w:p>
        </w:tc>
        <w:tc>
          <w:tcPr>
            <w:tcW w:w="310" w:type="pct"/>
            <w:shd w:val="clear" w:color="auto" w:fill="auto"/>
          </w:tcPr>
          <w:p w14:paraId="24338380"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11483</w:t>
            </w:r>
          </w:p>
        </w:tc>
        <w:tc>
          <w:tcPr>
            <w:tcW w:w="234" w:type="pct"/>
            <w:shd w:val="clear" w:color="auto" w:fill="auto"/>
          </w:tcPr>
          <w:p w14:paraId="674899A4"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290</w:t>
            </w:r>
          </w:p>
        </w:tc>
        <w:tc>
          <w:tcPr>
            <w:tcW w:w="310" w:type="pct"/>
            <w:shd w:val="clear" w:color="auto" w:fill="auto"/>
          </w:tcPr>
          <w:p w14:paraId="673B281B"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274</w:t>
            </w:r>
          </w:p>
        </w:tc>
        <w:tc>
          <w:tcPr>
            <w:tcW w:w="234" w:type="pct"/>
            <w:shd w:val="clear" w:color="auto" w:fill="auto"/>
          </w:tcPr>
          <w:p w14:paraId="637E737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3749</w:t>
            </w:r>
          </w:p>
        </w:tc>
        <w:tc>
          <w:tcPr>
            <w:tcW w:w="310" w:type="pct"/>
            <w:shd w:val="clear" w:color="auto" w:fill="auto"/>
          </w:tcPr>
          <w:p w14:paraId="052180E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3696</w:t>
            </w:r>
          </w:p>
        </w:tc>
        <w:tc>
          <w:tcPr>
            <w:tcW w:w="234" w:type="pct"/>
            <w:shd w:val="clear" w:color="auto" w:fill="auto"/>
          </w:tcPr>
          <w:p w14:paraId="715A75AE"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2079</w:t>
            </w:r>
          </w:p>
        </w:tc>
        <w:tc>
          <w:tcPr>
            <w:tcW w:w="310" w:type="pct"/>
            <w:shd w:val="clear" w:color="auto" w:fill="auto"/>
          </w:tcPr>
          <w:p w14:paraId="36617FA9"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2012</w:t>
            </w:r>
          </w:p>
        </w:tc>
        <w:tc>
          <w:tcPr>
            <w:tcW w:w="234" w:type="pct"/>
            <w:shd w:val="clear" w:color="auto" w:fill="auto"/>
          </w:tcPr>
          <w:p w14:paraId="556B3C27"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8001</w:t>
            </w:r>
          </w:p>
        </w:tc>
        <w:tc>
          <w:tcPr>
            <w:tcW w:w="310" w:type="pct"/>
            <w:shd w:val="clear" w:color="auto" w:fill="auto"/>
          </w:tcPr>
          <w:p w14:paraId="0DEF8222"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7425</w:t>
            </w:r>
          </w:p>
        </w:tc>
        <w:tc>
          <w:tcPr>
            <w:tcW w:w="234" w:type="pct"/>
            <w:shd w:val="clear" w:color="auto" w:fill="auto"/>
          </w:tcPr>
          <w:p w14:paraId="385FFD49"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2101</w:t>
            </w:r>
          </w:p>
        </w:tc>
        <w:tc>
          <w:tcPr>
            <w:tcW w:w="310" w:type="pct"/>
            <w:shd w:val="clear" w:color="auto" w:fill="auto"/>
          </w:tcPr>
          <w:p w14:paraId="5584B66E"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1642</w:t>
            </w:r>
          </w:p>
        </w:tc>
        <w:tc>
          <w:tcPr>
            <w:tcW w:w="234" w:type="pct"/>
            <w:shd w:val="clear" w:color="auto" w:fill="auto"/>
          </w:tcPr>
          <w:p w14:paraId="5F577CCA"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2200</w:t>
            </w:r>
          </w:p>
        </w:tc>
        <w:tc>
          <w:tcPr>
            <w:tcW w:w="311" w:type="pct"/>
            <w:shd w:val="clear" w:color="auto" w:fill="auto"/>
          </w:tcPr>
          <w:p w14:paraId="3A5B41A0"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1691</w:t>
            </w:r>
          </w:p>
        </w:tc>
        <w:tc>
          <w:tcPr>
            <w:tcW w:w="253" w:type="pct"/>
            <w:shd w:val="clear" w:color="auto" w:fill="auto"/>
          </w:tcPr>
          <w:p w14:paraId="59F174B6" w14:textId="77777777" w:rsidR="00CB2AFD" w:rsidRPr="00716885" w:rsidRDefault="00CB2AFD" w:rsidP="00CB2AFD">
            <w:pPr>
              <w:tabs>
                <w:tab w:val="left" w:pos="12270"/>
                <w:tab w:val="left" w:pos="14805"/>
                <w:tab w:val="left" w:pos="14895"/>
              </w:tabs>
              <w:ind w:firstLine="0"/>
              <w:rPr>
                <w:sz w:val="10"/>
                <w:szCs w:val="10"/>
              </w:rPr>
            </w:pPr>
            <w:r w:rsidRPr="00716885">
              <w:rPr>
                <w:sz w:val="10"/>
                <w:szCs w:val="10"/>
              </w:rPr>
              <w:t>30431</w:t>
            </w:r>
          </w:p>
        </w:tc>
        <w:tc>
          <w:tcPr>
            <w:tcW w:w="310" w:type="pct"/>
            <w:shd w:val="clear" w:color="auto" w:fill="auto"/>
          </w:tcPr>
          <w:p w14:paraId="1F173EF0"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28224</w:t>
            </w:r>
          </w:p>
        </w:tc>
      </w:tr>
      <w:tr w:rsidR="00CB2AFD" w:rsidRPr="00716885" w14:paraId="55341EE0" w14:textId="77777777" w:rsidTr="00CB2AFD">
        <w:tc>
          <w:tcPr>
            <w:tcW w:w="196" w:type="pct"/>
            <w:shd w:val="clear" w:color="auto" w:fill="auto"/>
          </w:tcPr>
          <w:p w14:paraId="0CA21291"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12.</w:t>
            </w:r>
          </w:p>
        </w:tc>
        <w:tc>
          <w:tcPr>
            <w:tcW w:w="409" w:type="pct"/>
            <w:shd w:val="clear" w:color="auto" w:fill="auto"/>
          </w:tcPr>
          <w:p w14:paraId="40AEF9C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Velžio</w:t>
            </w:r>
          </w:p>
        </w:tc>
        <w:tc>
          <w:tcPr>
            <w:tcW w:w="252" w:type="pct"/>
            <w:shd w:val="clear" w:color="auto" w:fill="auto"/>
          </w:tcPr>
          <w:p w14:paraId="13B1FEFF"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21213</w:t>
            </w:r>
          </w:p>
        </w:tc>
        <w:tc>
          <w:tcPr>
            <w:tcW w:w="310" w:type="pct"/>
            <w:shd w:val="clear" w:color="auto" w:fill="auto"/>
          </w:tcPr>
          <w:p w14:paraId="2E904817"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20440</w:t>
            </w:r>
          </w:p>
        </w:tc>
        <w:tc>
          <w:tcPr>
            <w:tcW w:w="234" w:type="pct"/>
            <w:shd w:val="clear" w:color="auto" w:fill="auto"/>
          </w:tcPr>
          <w:p w14:paraId="702A70D2"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347</w:t>
            </w:r>
          </w:p>
        </w:tc>
        <w:tc>
          <w:tcPr>
            <w:tcW w:w="310" w:type="pct"/>
            <w:shd w:val="clear" w:color="auto" w:fill="auto"/>
          </w:tcPr>
          <w:p w14:paraId="273719A8"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325</w:t>
            </w:r>
          </w:p>
        </w:tc>
        <w:tc>
          <w:tcPr>
            <w:tcW w:w="234" w:type="pct"/>
            <w:shd w:val="clear" w:color="auto" w:fill="auto"/>
          </w:tcPr>
          <w:p w14:paraId="07E01521"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7734</w:t>
            </w:r>
          </w:p>
        </w:tc>
        <w:tc>
          <w:tcPr>
            <w:tcW w:w="310" w:type="pct"/>
            <w:shd w:val="clear" w:color="auto" w:fill="auto"/>
          </w:tcPr>
          <w:p w14:paraId="3A975753"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7721</w:t>
            </w:r>
          </w:p>
        </w:tc>
        <w:tc>
          <w:tcPr>
            <w:tcW w:w="234" w:type="pct"/>
            <w:shd w:val="clear" w:color="auto" w:fill="auto"/>
          </w:tcPr>
          <w:p w14:paraId="5AFDD7CD"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6</w:t>
            </w:r>
          </w:p>
        </w:tc>
        <w:tc>
          <w:tcPr>
            <w:tcW w:w="310" w:type="pct"/>
            <w:shd w:val="clear" w:color="auto" w:fill="auto"/>
          </w:tcPr>
          <w:p w14:paraId="574CCCB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0</w:t>
            </w:r>
          </w:p>
        </w:tc>
        <w:tc>
          <w:tcPr>
            <w:tcW w:w="234" w:type="pct"/>
            <w:shd w:val="clear" w:color="auto" w:fill="auto"/>
          </w:tcPr>
          <w:p w14:paraId="3856118C"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16557</w:t>
            </w:r>
          </w:p>
        </w:tc>
        <w:tc>
          <w:tcPr>
            <w:tcW w:w="310" w:type="pct"/>
            <w:shd w:val="clear" w:color="auto" w:fill="auto"/>
          </w:tcPr>
          <w:p w14:paraId="58EC00DF"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15854</w:t>
            </w:r>
          </w:p>
        </w:tc>
        <w:tc>
          <w:tcPr>
            <w:tcW w:w="234" w:type="pct"/>
            <w:shd w:val="clear" w:color="auto" w:fill="auto"/>
          </w:tcPr>
          <w:p w14:paraId="70EA631E"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1088</w:t>
            </w:r>
          </w:p>
        </w:tc>
        <w:tc>
          <w:tcPr>
            <w:tcW w:w="310" w:type="pct"/>
            <w:shd w:val="clear" w:color="auto" w:fill="auto"/>
          </w:tcPr>
          <w:p w14:paraId="6AE97C9E"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1077</w:t>
            </w:r>
          </w:p>
        </w:tc>
        <w:tc>
          <w:tcPr>
            <w:tcW w:w="234" w:type="pct"/>
            <w:shd w:val="clear" w:color="auto" w:fill="auto"/>
          </w:tcPr>
          <w:p w14:paraId="1A5EAA0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3200</w:t>
            </w:r>
          </w:p>
        </w:tc>
        <w:tc>
          <w:tcPr>
            <w:tcW w:w="311" w:type="pct"/>
            <w:shd w:val="clear" w:color="auto" w:fill="auto"/>
          </w:tcPr>
          <w:p w14:paraId="3CAD3598"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3191</w:t>
            </w:r>
          </w:p>
        </w:tc>
        <w:tc>
          <w:tcPr>
            <w:tcW w:w="253" w:type="pct"/>
            <w:shd w:val="clear" w:color="auto" w:fill="auto"/>
          </w:tcPr>
          <w:p w14:paraId="5BEDCF66" w14:textId="77777777" w:rsidR="00CB2AFD" w:rsidRPr="00716885" w:rsidRDefault="00CB2AFD" w:rsidP="00CB2AFD">
            <w:pPr>
              <w:tabs>
                <w:tab w:val="left" w:pos="12270"/>
                <w:tab w:val="left" w:pos="14805"/>
                <w:tab w:val="left" w:pos="14895"/>
              </w:tabs>
              <w:ind w:firstLine="0"/>
              <w:rPr>
                <w:sz w:val="10"/>
                <w:szCs w:val="10"/>
              </w:rPr>
            </w:pPr>
            <w:r w:rsidRPr="00716885">
              <w:rPr>
                <w:sz w:val="10"/>
                <w:szCs w:val="10"/>
              </w:rPr>
              <w:t>50145</w:t>
            </w:r>
          </w:p>
        </w:tc>
        <w:tc>
          <w:tcPr>
            <w:tcW w:w="310" w:type="pct"/>
            <w:shd w:val="clear" w:color="auto" w:fill="auto"/>
          </w:tcPr>
          <w:p w14:paraId="4D3A6B53"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48609</w:t>
            </w:r>
          </w:p>
        </w:tc>
      </w:tr>
      <w:tr w:rsidR="00CB2AFD" w:rsidRPr="00716885" w14:paraId="1014AABC" w14:textId="77777777" w:rsidTr="00CB2AFD">
        <w:tc>
          <w:tcPr>
            <w:tcW w:w="196" w:type="pct"/>
            <w:shd w:val="clear" w:color="auto" w:fill="auto"/>
          </w:tcPr>
          <w:p w14:paraId="4B915B67"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Viso</w:t>
            </w:r>
          </w:p>
        </w:tc>
        <w:tc>
          <w:tcPr>
            <w:tcW w:w="409" w:type="pct"/>
            <w:shd w:val="clear" w:color="auto" w:fill="auto"/>
          </w:tcPr>
          <w:p w14:paraId="226C6B11" w14:textId="77777777" w:rsidR="00CB2AFD" w:rsidRPr="00716885" w:rsidRDefault="00CB2AFD" w:rsidP="00CB2AFD">
            <w:pPr>
              <w:tabs>
                <w:tab w:val="left" w:pos="12270"/>
                <w:tab w:val="left" w:pos="14805"/>
                <w:tab w:val="left" w:pos="14895"/>
              </w:tabs>
              <w:ind w:firstLine="0"/>
              <w:jc w:val="center"/>
              <w:rPr>
                <w:sz w:val="10"/>
                <w:szCs w:val="10"/>
              </w:rPr>
            </w:pPr>
          </w:p>
        </w:tc>
        <w:tc>
          <w:tcPr>
            <w:tcW w:w="252" w:type="pct"/>
            <w:shd w:val="clear" w:color="auto" w:fill="auto"/>
          </w:tcPr>
          <w:p w14:paraId="34542D30"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151131</w:t>
            </w:r>
          </w:p>
        </w:tc>
        <w:tc>
          <w:tcPr>
            <w:tcW w:w="310" w:type="pct"/>
            <w:shd w:val="clear" w:color="auto" w:fill="auto"/>
          </w:tcPr>
          <w:p w14:paraId="1C566541"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139797</w:t>
            </w:r>
          </w:p>
        </w:tc>
        <w:tc>
          <w:tcPr>
            <w:tcW w:w="234" w:type="pct"/>
            <w:shd w:val="clear" w:color="auto" w:fill="auto"/>
          </w:tcPr>
          <w:p w14:paraId="397727C9"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3691</w:t>
            </w:r>
          </w:p>
        </w:tc>
        <w:tc>
          <w:tcPr>
            <w:tcW w:w="310" w:type="pct"/>
            <w:shd w:val="clear" w:color="auto" w:fill="auto"/>
          </w:tcPr>
          <w:p w14:paraId="2B3E1433"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3534</w:t>
            </w:r>
          </w:p>
        </w:tc>
        <w:tc>
          <w:tcPr>
            <w:tcW w:w="234" w:type="pct"/>
            <w:shd w:val="clear" w:color="auto" w:fill="auto"/>
          </w:tcPr>
          <w:p w14:paraId="0799BBA0"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85661</w:t>
            </w:r>
          </w:p>
        </w:tc>
        <w:tc>
          <w:tcPr>
            <w:tcW w:w="310" w:type="pct"/>
            <w:shd w:val="clear" w:color="auto" w:fill="auto"/>
          </w:tcPr>
          <w:p w14:paraId="2FBFAD76"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82433</w:t>
            </w:r>
          </w:p>
        </w:tc>
        <w:tc>
          <w:tcPr>
            <w:tcW w:w="234" w:type="pct"/>
            <w:shd w:val="clear" w:color="auto" w:fill="auto"/>
          </w:tcPr>
          <w:p w14:paraId="676E5484"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15129</w:t>
            </w:r>
          </w:p>
        </w:tc>
        <w:tc>
          <w:tcPr>
            <w:tcW w:w="310" w:type="pct"/>
            <w:shd w:val="clear" w:color="auto" w:fill="auto"/>
          </w:tcPr>
          <w:p w14:paraId="0EAD4531"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14134</w:t>
            </w:r>
          </w:p>
        </w:tc>
        <w:tc>
          <w:tcPr>
            <w:tcW w:w="234" w:type="pct"/>
            <w:shd w:val="clear" w:color="auto" w:fill="auto"/>
          </w:tcPr>
          <w:p w14:paraId="2844183B"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83419</w:t>
            </w:r>
          </w:p>
        </w:tc>
        <w:tc>
          <w:tcPr>
            <w:tcW w:w="310" w:type="pct"/>
            <w:shd w:val="clear" w:color="auto" w:fill="auto"/>
          </w:tcPr>
          <w:p w14:paraId="57626873"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62775</w:t>
            </w:r>
          </w:p>
        </w:tc>
        <w:tc>
          <w:tcPr>
            <w:tcW w:w="234" w:type="pct"/>
            <w:shd w:val="clear" w:color="auto" w:fill="auto"/>
          </w:tcPr>
          <w:p w14:paraId="754DD585"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26037</w:t>
            </w:r>
          </w:p>
        </w:tc>
        <w:tc>
          <w:tcPr>
            <w:tcW w:w="310" w:type="pct"/>
            <w:shd w:val="clear" w:color="auto" w:fill="auto"/>
          </w:tcPr>
          <w:p w14:paraId="4605560A"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23295</w:t>
            </w:r>
          </w:p>
        </w:tc>
        <w:tc>
          <w:tcPr>
            <w:tcW w:w="234" w:type="pct"/>
            <w:shd w:val="clear" w:color="auto" w:fill="auto"/>
          </w:tcPr>
          <w:p w14:paraId="55C287E3"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29635</w:t>
            </w:r>
          </w:p>
        </w:tc>
        <w:tc>
          <w:tcPr>
            <w:tcW w:w="311" w:type="pct"/>
            <w:shd w:val="clear" w:color="auto" w:fill="auto"/>
          </w:tcPr>
          <w:p w14:paraId="22E3E988" w14:textId="77777777" w:rsidR="00CB2AFD" w:rsidRPr="00716885" w:rsidRDefault="00CB2AFD" w:rsidP="00CB2AFD">
            <w:pPr>
              <w:tabs>
                <w:tab w:val="left" w:pos="12270"/>
                <w:tab w:val="left" w:pos="14805"/>
                <w:tab w:val="left" w:pos="14895"/>
              </w:tabs>
              <w:ind w:firstLine="0"/>
              <w:jc w:val="center"/>
              <w:rPr>
                <w:sz w:val="10"/>
                <w:szCs w:val="10"/>
              </w:rPr>
            </w:pPr>
            <w:r w:rsidRPr="00716885">
              <w:rPr>
                <w:sz w:val="10"/>
                <w:szCs w:val="10"/>
              </w:rPr>
              <w:t>26797</w:t>
            </w:r>
          </w:p>
        </w:tc>
        <w:tc>
          <w:tcPr>
            <w:tcW w:w="253" w:type="pct"/>
            <w:shd w:val="clear" w:color="auto" w:fill="auto"/>
          </w:tcPr>
          <w:p w14:paraId="1C82C69F" w14:textId="77777777" w:rsidR="00CB2AFD" w:rsidRPr="00716885" w:rsidRDefault="00CB2AFD" w:rsidP="00CB2AFD">
            <w:pPr>
              <w:tabs>
                <w:tab w:val="left" w:pos="12270"/>
                <w:tab w:val="left" w:pos="14805"/>
                <w:tab w:val="left" w:pos="14895"/>
              </w:tabs>
              <w:ind w:firstLine="0"/>
              <w:rPr>
                <w:sz w:val="10"/>
                <w:szCs w:val="10"/>
              </w:rPr>
            </w:pPr>
            <w:r w:rsidRPr="00716885">
              <w:rPr>
                <w:sz w:val="10"/>
                <w:szCs w:val="10"/>
              </w:rPr>
              <w:t>394703</w:t>
            </w:r>
          </w:p>
        </w:tc>
        <w:tc>
          <w:tcPr>
            <w:tcW w:w="310" w:type="pct"/>
            <w:shd w:val="clear" w:color="auto" w:fill="auto"/>
          </w:tcPr>
          <w:p w14:paraId="600A8EC9" w14:textId="77777777" w:rsidR="00CB2AFD" w:rsidRPr="004E7720" w:rsidRDefault="00CB2AFD" w:rsidP="00CB2AFD">
            <w:pPr>
              <w:tabs>
                <w:tab w:val="left" w:pos="12270"/>
                <w:tab w:val="left" w:pos="14805"/>
                <w:tab w:val="left" w:pos="14895"/>
              </w:tabs>
              <w:ind w:firstLine="0"/>
              <w:jc w:val="center"/>
              <w:rPr>
                <w:sz w:val="10"/>
                <w:szCs w:val="10"/>
              </w:rPr>
            </w:pPr>
            <w:r w:rsidRPr="00716885">
              <w:rPr>
                <w:sz w:val="10"/>
                <w:szCs w:val="10"/>
              </w:rPr>
              <w:t>352769</w:t>
            </w:r>
          </w:p>
        </w:tc>
      </w:tr>
    </w:tbl>
    <w:p w14:paraId="43E702EF" w14:textId="77777777" w:rsidR="007127F4" w:rsidRDefault="007127F4" w:rsidP="007127F4">
      <w:pPr>
        <w:rPr>
          <w:b/>
          <w:noProof w:val="0"/>
        </w:rPr>
      </w:pPr>
    </w:p>
    <w:p w14:paraId="10687154" w14:textId="77777777" w:rsidR="007127F4" w:rsidRDefault="007127F4" w:rsidP="007127F4">
      <w:pPr>
        <w:pStyle w:val="Betarp"/>
        <w:ind w:firstLine="851"/>
        <w:jc w:val="both"/>
        <w:rPr>
          <w:szCs w:val="24"/>
        </w:rPr>
      </w:pPr>
      <w:r>
        <w:rPr>
          <w:szCs w:val="24"/>
        </w:rPr>
        <w:t>Karsakiškio seniūnija. 2015 m. seniūnijoje 22 gyventojai dirbo darbus pagal viešųjų darbų programą, 111 gyventojų atliko visuomenei naudingus darbus, g</w:t>
      </w:r>
      <w:r>
        <w:rPr>
          <w:rFonts w:eastAsiaTheme="minorHAnsi"/>
          <w:color w:val="000000"/>
          <w:szCs w:val="24"/>
        </w:rPr>
        <w:t>ydymui</w:t>
      </w:r>
      <w:r w:rsidRPr="00931931">
        <w:rPr>
          <w:rFonts w:eastAsiaTheme="minorHAnsi"/>
          <w:color w:val="000000"/>
          <w:szCs w:val="24"/>
        </w:rPr>
        <w:t xml:space="preserve"> nuo  alkoholi</w:t>
      </w:r>
      <w:r>
        <w:rPr>
          <w:rFonts w:eastAsiaTheme="minorHAnsi"/>
          <w:color w:val="000000"/>
          <w:szCs w:val="24"/>
        </w:rPr>
        <w:t>zmo siuntimų išduota</w:t>
      </w:r>
      <w:r w:rsidRPr="006B2117">
        <w:rPr>
          <w:rFonts w:eastAsiaTheme="minorHAnsi"/>
          <w:color w:val="000000"/>
          <w:szCs w:val="24"/>
        </w:rPr>
        <w:t xml:space="preserve"> </w:t>
      </w:r>
      <w:r w:rsidRPr="00931931">
        <w:rPr>
          <w:rFonts w:eastAsiaTheme="minorHAnsi"/>
          <w:color w:val="000000"/>
          <w:szCs w:val="24"/>
        </w:rPr>
        <w:t xml:space="preserve"> </w:t>
      </w:r>
      <w:r>
        <w:rPr>
          <w:rFonts w:eastAsiaTheme="minorHAnsi"/>
          <w:color w:val="000000"/>
          <w:szCs w:val="24"/>
        </w:rPr>
        <w:t>7 asmenims</w:t>
      </w:r>
      <w:r w:rsidRPr="00931931">
        <w:rPr>
          <w:rFonts w:eastAsiaTheme="minorHAnsi"/>
          <w:color w:val="000000"/>
          <w:szCs w:val="24"/>
        </w:rPr>
        <w:t>.</w:t>
      </w:r>
      <w:r w:rsidRPr="006B2117">
        <w:rPr>
          <w:szCs w:val="24"/>
        </w:rPr>
        <w:t xml:space="preserve"> Socialiniame būste Varpo g. 24, Geležių mstl., pamūrytas pečius ir atnaujintas kaminas,</w:t>
      </w:r>
      <w:r>
        <w:rPr>
          <w:szCs w:val="24"/>
        </w:rPr>
        <w:t xml:space="preserve"> pakeista elektros instaliacija, socialiniame būste, </w:t>
      </w:r>
      <w:proofErr w:type="spellStart"/>
      <w:r>
        <w:rPr>
          <w:szCs w:val="24"/>
        </w:rPr>
        <w:t>Auksupio</w:t>
      </w:r>
      <w:proofErr w:type="spellEnd"/>
      <w:r>
        <w:rPr>
          <w:szCs w:val="24"/>
        </w:rPr>
        <w:t xml:space="preserve"> g. 13, </w:t>
      </w:r>
      <w:proofErr w:type="spellStart"/>
      <w:r>
        <w:rPr>
          <w:szCs w:val="24"/>
        </w:rPr>
        <w:t>Vepų</w:t>
      </w:r>
      <w:proofErr w:type="spellEnd"/>
      <w:r>
        <w:rPr>
          <w:szCs w:val="24"/>
        </w:rPr>
        <w:t xml:space="preserve"> k., pakeista elektros instaliacija. Seniūnijos ūkiniame pastate, </w:t>
      </w:r>
      <w:proofErr w:type="spellStart"/>
      <w:r>
        <w:rPr>
          <w:szCs w:val="24"/>
        </w:rPr>
        <w:t>Lėvens</w:t>
      </w:r>
      <w:proofErr w:type="spellEnd"/>
      <w:r>
        <w:rPr>
          <w:szCs w:val="24"/>
        </w:rPr>
        <w:t xml:space="preserve"> g. 16, Karsakiškio k., pakeistos durys, langai, elektros instaliacija, įrengta signalizacija. Įrengta apsaugos </w:t>
      </w:r>
      <w:proofErr w:type="spellStart"/>
      <w:r>
        <w:rPr>
          <w:szCs w:val="24"/>
        </w:rPr>
        <w:t>video</w:t>
      </w:r>
      <w:proofErr w:type="spellEnd"/>
      <w:r>
        <w:rPr>
          <w:szCs w:val="24"/>
        </w:rPr>
        <w:t xml:space="preserve"> sistema seniūnijos pastato teritorijoje. Prie </w:t>
      </w:r>
      <w:proofErr w:type="spellStart"/>
      <w:r>
        <w:rPr>
          <w:szCs w:val="24"/>
        </w:rPr>
        <w:t>Naujikų</w:t>
      </w:r>
      <w:proofErr w:type="spellEnd"/>
      <w:r>
        <w:rPr>
          <w:szCs w:val="24"/>
        </w:rPr>
        <w:t xml:space="preserve">, Palaukių ir Karsakiškio kapinių įrengtos aikštelės šiukšlių konteineriams, atliktas </w:t>
      </w:r>
      <w:proofErr w:type="spellStart"/>
      <w:r>
        <w:rPr>
          <w:szCs w:val="24"/>
        </w:rPr>
        <w:t>Bygailių</w:t>
      </w:r>
      <w:proofErr w:type="spellEnd"/>
      <w:r>
        <w:rPr>
          <w:szCs w:val="24"/>
        </w:rPr>
        <w:t xml:space="preserve"> k. kapinių tvoros remontas.  Atlikta 9,4 km žvyrkelių kapitalinio remonto, 5,2 km smulkaus žvyrkelių remonto; įrengta 0,2 km asfalto dangos, suremontuota 1,1 km asfalto dangos, pašiurkštinta 0,9 km asfalto dangos.</w:t>
      </w:r>
    </w:p>
    <w:p w14:paraId="11D06994" w14:textId="77777777" w:rsidR="007127F4" w:rsidRPr="00667183" w:rsidRDefault="007127F4" w:rsidP="007127F4">
      <w:pPr>
        <w:pStyle w:val="Betarp"/>
        <w:ind w:firstLine="851"/>
        <w:jc w:val="both"/>
        <w:rPr>
          <w:szCs w:val="24"/>
        </w:rPr>
      </w:pPr>
      <w:r>
        <w:rPr>
          <w:szCs w:val="24"/>
        </w:rPr>
        <w:t>Krekenavos seniūnija. 2015 m.</w:t>
      </w:r>
      <w:r w:rsidRPr="00C47641">
        <w:rPr>
          <w:szCs w:val="24"/>
        </w:rPr>
        <w:t xml:space="preserve"> </w:t>
      </w:r>
      <w:r>
        <w:rPr>
          <w:szCs w:val="24"/>
        </w:rPr>
        <w:t>gydymui</w:t>
      </w:r>
      <w:r w:rsidRPr="00A1174D">
        <w:rPr>
          <w:szCs w:val="24"/>
        </w:rPr>
        <w:t xml:space="preserve"> nuo  alkoholi</w:t>
      </w:r>
      <w:r>
        <w:rPr>
          <w:szCs w:val="24"/>
        </w:rPr>
        <w:t xml:space="preserve">zmo siuntimų išduota 7 asmenims, </w:t>
      </w:r>
      <w:r w:rsidRPr="00A1174D">
        <w:rPr>
          <w:iCs/>
          <w:szCs w:val="24"/>
        </w:rPr>
        <w:t>35 seniūn</w:t>
      </w:r>
      <w:r>
        <w:rPr>
          <w:iCs/>
          <w:szCs w:val="24"/>
        </w:rPr>
        <w:t>ijos gyventojai dirbo</w:t>
      </w:r>
      <w:r w:rsidRPr="00A1174D">
        <w:rPr>
          <w:iCs/>
          <w:szCs w:val="24"/>
        </w:rPr>
        <w:t xml:space="preserve"> darbus</w:t>
      </w:r>
      <w:r>
        <w:rPr>
          <w:iCs/>
          <w:szCs w:val="24"/>
        </w:rPr>
        <w:t xml:space="preserve"> pagal viešųjų darbų programą</w:t>
      </w:r>
      <w:r w:rsidRPr="00A1174D">
        <w:rPr>
          <w:iCs/>
          <w:szCs w:val="24"/>
        </w:rPr>
        <w:t xml:space="preserve">, </w:t>
      </w:r>
      <w:r>
        <w:rPr>
          <w:iCs/>
          <w:szCs w:val="24"/>
        </w:rPr>
        <w:t>380 gyventojų</w:t>
      </w:r>
      <w:r w:rsidRPr="00667183">
        <w:rPr>
          <w:iCs/>
          <w:szCs w:val="24"/>
        </w:rPr>
        <w:t xml:space="preserve"> </w:t>
      </w:r>
      <w:r>
        <w:rPr>
          <w:iCs/>
          <w:szCs w:val="24"/>
        </w:rPr>
        <w:t>atliko</w:t>
      </w:r>
      <w:r w:rsidRPr="00667183">
        <w:rPr>
          <w:iCs/>
          <w:szCs w:val="24"/>
        </w:rPr>
        <w:t xml:space="preserve"> visuomenei naudingus darbus.</w:t>
      </w:r>
      <w:r>
        <w:rPr>
          <w:szCs w:val="24"/>
        </w:rPr>
        <w:t xml:space="preserve"> Panevėžio rajono savivaldybės lėšomis atliktas seniūnijos garažų remontas, stogo ir vartų keitimas. Pakeisti  langai ir atlikti montažo darbai socialiniame būste Truskavos g. 52, </w:t>
      </w:r>
      <w:proofErr w:type="spellStart"/>
      <w:r>
        <w:rPr>
          <w:szCs w:val="24"/>
        </w:rPr>
        <w:t>Linkaučių</w:t>
      </w:r>
      <w:proofErr w:type="spellEnd"/>
      <w:r>
        <w:rPr>
          <w:szCs w:val="24"/>
        </w:rPr>
        <w:t xml:space="preserve"> k., stogo remonto darbai socialiniame būste </w:t>
      </w:r>
      <w:proofErr w:type="spellStart"/>
      <w:r>
        <w:rPr>
          <w:szCs w:val="24"/>
        </w:rPr>
        <w:t>Norušių</w:t>
      </w:r>
      <w:proofErr w:type="spellEnd"/>
      <w:r>
        <w:rPr>
          <w:szCs w:val="24"/>
        </w:rPr>
        <w:t xml:space="preserve"> g. 6, </w:t>
      </w:r>
      <w:proofErr w:type="spellStart"/>
      <w:r>
        <w:rPr>
          <w:szCs w:val="24"/>
        </w:rPr>
        <w:t>Linkaučių</w:t>
      </w:r>
      <w:proofErr w:type="spellEnd"/>
      <w:r>
        <w:rPr>
          <w:szCs w:val="24"/>
        </w:rPr>
        <w:t xml:space="preserve"> k.,</w:t>
      </w:r>
      <w:r w:rsidRPr="009B5693">
        <w:rPr>
          <w:szCs w:val="24"/>
        </w:rPr>
        <w:t xml:space="preserve"> </w:t>
      </w:r>
      <w:r>
        <w:rPr>
          <w:szCs w:val="24"/>
        </w:rPr>
        <w:t xml:space="preserve">remonto darbai </w:t>
      </w:r>
      <w:proofErr w:type="spellStart"/>
      <w:r>
        <w:rPr>
          <w:szCs w:val="24"/>
        </w:rPr>
        <w:t>soc</w:t>
      </w:r>
      <w:proofErr w:type="spellEnd"/>
      <w:r>
        <w:rPr>
          <w:szCs w:val="24"/>
        </w:rPr>
        <w:t>. būste Sporto g. 13-23, Krekenavos mst. (boilerio, klozeto keitimas</w:t>
      </w:r>
      <w:r w:rsidRPr="00667183">
        <w:rPr>
          <w:szCs w:val="24"/>
        </w:rPr>
        <w:t xml:space="preserve">). </w:t>
      </w:r>
      <w:r>
        <w:rPr>
          <w:iCs/>
          <w:szCs w:val="24"/>
        </w:rPr>
        <w:t xml:space="preserve">Išasfaltuotos </w:t>
      </w:r>
      <w:proofErr w:type="spellStart"/>
      <w:r>
        <w:rPr>
          <w:iCs/>
          <w:szCs w:val="24"/>
        </w:rPr>
        <w:t>Naujarodžių</w:t>
      </w:r>
      <w:proofErr w:type="spellEnd"/>
      <w:r>
        <w:rPr>
          <w:iCs/>
          <w:szCs w:val="24"/>
        </w:rPr>
        <w:t xml:space="preserve"> k. ir </w:t>
      </w:r>
      <w:proofErr w:type="spellStart"/>
      <w:r>
        <w:rPr>
          <w:iCs/>
          <w:szCs w:val="24"/>
        </w:rPr>
        <w:t>Mitriūnų</w:t>
      </w:r>
      <w:proofErr w:type="spellEnd"/>
      <w:r>
        <w:rPr>
          <w:iCs/>
          <w:szCs w:val="24"/>
        </w:rPr>
        <w:t xml:space="preserve"> k. Parko g. kelio atkarpos po 100 m. </w:t>
      </w:r>
    </w:p>
    <w:p w14:paraId="036EFFE0" w14:textId="77777777" w:rsidR="007127F4" w:rsidRDefault="007127F4" w:rsidP="007127F4">
      <w:pPr>
        <w:rPr>
          <w:rFonts w:cs="Times New Roman"/>
          <w:iCs/>
          <w:szCs w:val="24"/>
        </w:rPr>
      </w:pPr>
      <w:r>
        <w:rPr>
          <w:rFonts w:cs="Times New Roman"/>
          <w:iCs/>
          <w:szCs w:val="24"/>
        </w:rPr>
        <w:t xml:space="preserve">Miežiškių seniūnija. </w:t>
      </w:r>
      <w:r w:rsidRPr="001B7AC9">
        <w:rPr>
          <w:rFonts w:cs="Times New Roman"/>
          <w:iCs/>
          <w:szCs w:val="24"/>
        </w:rPr>
        <w:t>Nuolat tvarkomos 17 veikiančių ir 2 neveikiančios kapinės. 31 seniūnijos gyven</w:t>
      </w:r>
      <w:r>
        <w:rPr>
          <w:rFonts w:cs="Times New Roman"/>
          <w:iCs/>
        </w:rPr>
        <w:t>tojas</w:t>
      </w:r>
      <w:r w:rsidRPr="001B7AC9">
        <w:rPr>
          <w:rFonts w:cs="Times New Roman"/>
          <w:iCs/>
          <w:szCs w:val="24"/>
        </w:rPr>
        <w:t xml:space="preserve"> dirbo viešuosius darbus, 106 gyventojai </w:t>
      </w:r>
      <w:r>
        <w:rPr>
          <w:rFonts w:cs="Times New Roman"/>
          <w:iCs/>
          <w:szCs w:val="24"/>
        </w:rPr>
        <w:t>atliko visuomenei naudingus darbus</w:t>
      </w:r>
      <w:r>
        <w:rPr>
          <w:rFonts w:cs="Times New Roman"/>
          <w:iCs/>
        </w:rPr>
        <w:t>,</w:t>
      </w:r>
      <w:r w:rsidRPr="00C47641">
        <w:rPr>
          <w:szCs w:val="24"/>
        </w:rPr>
        <w:t xml:space="preserve"> </w:t>
      </w:r>
      <w:r>
        <w:rPr>
          <w:szCs w:val="24"/>
        </w:rPr>
        <w:t>gydymui</w:t>
      </w:r>
      <w:r w:rsidRPr="00A1174D">
        <w:rPr>
          <w:szCs w:val="24"/>
        </w:rPr>
        <w:t xml:space="preserve"> nuo  alkoholi</w:t>
      </w:r>
      <w:r>
        <w:rPr>
          <w:szCs w:val="24"/>
        </w:rPr>
        <w:t>zmo siuntimų išduota 3 asmenims.</w:t>
      </w:r>
      <w:r w:rsidRPr="001B7AC9">
        <w:rPr>
          <w:rFonts w:cs="Times New Roman"/>
          <w:iCs/>
          <w:szCs w:val="24"/>
        </w:rPr>
        <w:t xml:space="preserve"> Įrengtas socialinis būstas Miežiškių mstl.</w:t>
      </w:r>
      <w:r>
        <w:rPr>
          <w:rFonts w:cs="Times New Roman"/>
          <w:iCs/>
        </w:rPr>
        <w:t xml:space="preserve"> </w:t>
      </w:r>
      <w:r w:rsidRPr="001B7AC9">
        <w:rPr>
          <w:rFonts w:cs="Times New Roman"/>
          <w:iCs/>
          <w:szCs w:val="24"/>
        </w:rPr>
        <w:t>Nupirktas ir suremontuotas namas Pučekų k. socialiai remtinai šeimai.</w:t>
      </w:r>
      <w:r>
        <w:rPr>
          <w:rFonts w:cs="Times New Roman"/>
          <w:iCs/>
        </w:rPr>
        <w:t xml:space="preserve"> </w:t>
      </w:r>
      <w:r w:rsidRPr="001B7AC9">
        <w:rPr>
          <w:rFonts w:cs="Times New Roman"/>
          <w:iCs/>
          <w:szCs w:val="24"/>
        </w:rPr>
        <w:t>Pakeista stogo danga 2 so</w:t>
      </w:r>
      <w:r>
        <w:rPr>
          <w:rFonts w:cs="Times New Roman"/>
          <w:iCs/>
          <w:szCs w:val="24"/>
        </w:rPr>
        <w:t>cialinių būstų name Pagojo k</w:t>
      </w:r>
      <w:r w:rsidRPr="001B7AC9">
        <w:rPr>
          <w:rFonts w:cs="Times New Roman"/>
          <w:iCs/>
          <w:szCs w:val="24"/>
        </w:rPr>
        <w:t>.</w:t>
      </w:r>
      <w:r>
        <w:rPr>
          <w:rFonts w:cs="Times New Roman"/>
          <w:iCs/>
        </w:rPr>
        <w:t xml:space="preserve"> </w:t>
      </w:r>
      <w:r w:rsidRPr="001B7AC9">
        <w:rPr>
          <w:rFonts w:cs="Times New Roman"/>
          <w:iCs/>
          <w:szCs w:val="24"/>
        </w:rPr>
        <w:t>Įrengtos pakeliamos garažo durys Miežiškių mstl. buvusiame katilinės pastate.</w:t>
      </w:r>
      <w:r w:rsidRPr="00A1174D">
        <w:rPr>
          <w:rFonts w:cs="Times New Roman"/>
          <w:iCs/>
          <w:szCs w:val="24"/>
        </w:rPr>
        <w:t xml:space="preserve"> </w:t>
      </w:r>
      <w:r w:rsidRPr="001B7AC9">
        <w:rPr>
          <w:rFonts w:cs="Times New Roman"/>
          <w:iCs/>
          <w:szCs w:val="24"/>
        </w:rPr>
        <w:t>Išas</w:t>
      </w:r>
      <w:r>
        <w:rPr>
          <w:rFonts w:cs="Times New Roman"/>
          <w:iCs/>
        </w:rPr>
        <w:t>faltuota 212 metrų Ažuolų g.</w:t>
      </w:r>
      <w:r>
        <w:rPr>
          <w:rFonts w:cs="Times New Roman"/>
          <w:iCs/>
          <w:szCs w:val="24"/>
        </w:rPr>
        <w:t xml:space="preserve"> Trakiškio k</w:t>
      </w:r>
      <w:r>
        <w:rPr>
          <w:rFonts w:cs="Times New Roman"/>
          <w:iCs/>
        </w:rPr>
        <w:t xml:space="preserve">. </w:t>
      </w:r>
      <w:r w:rsidRPr="001B7AC9">
        <w:rPr>
          <w:rFonts w:cs="Times New Roman"/>
          <w:iCs/>
          <w:szCs w:val="24"/>
        </w:rPr>
        <w:t>Pažvyruoti Raguvėlės-Lime</w:t>
      </w:r>
      <w:r>
        <w:rPr>
          <w:rFonts w:cs="Times New Roman"/>
          <w:iCs/>
          <w:szCs w:val="24"/>
        </w:rPr>
        <w:t>ikių ir Nainiškių-Margučių k.</w:t>
      </w:r>
      <w:r w:rsidRPr="001B7AC9">
        <w:rPr>
          <w:rFonts w:cs="Times New Roman"/>
          <w:iCs/>
          <w:szCs w:val="24"/>
        </w:rPr>
        <w:t xml:space="preserve"> keliai.</w:t>
      </w:r>
    </w:p>
    <w:p w14:paraId="545AF530" w14:textId="77777777" w:rsidR="007127F4" w:rsidRPr="00667183" w:rsidRDefault="007127F4" w:rsidP="007127F4">
      <w:pPr>
        <w:suppressAutoHyphens w:val="0"/>
        <w:rPr>
          <w:rFonts w:eastAsiaTheme="minorHAnsi" w:cstheme="minorBidi"/>
          <w:noProof w:val="0"/>
          <w:kern w:val="0"/>
          <w:szCs w:val="24"/>
          <w:lang w:eastAsia="en-US"/>
        </w:rPr>
      </w:pPr>
      <w:r w:rsidRPr="00667183">
        <w:rPr>
          <w:rFonts w:eastAsiaTheme="minorHAnsi" w:cstheme="minorBidi"/>
          <w:noProof w:val="0"/>
          <w:color w:val="000000"/>
          <w:kern w:val="0"/>
          <w:szCs w:val="24"/>
          <w:lang w:eastAsia="en-US"/>
        </w:rPr>
        <w:t xml:space="preserve">Naujamiesčio seniūnija. </w:t>
      </w:r>
      <w:r>
        <w:rPr>
          <w:rFonts w:eastAsiaTheme="minorHAnsi" w:cs="Times New Roman"/>
          <w:bCs/>
          <w:noProof w:val="0"/>
          <w:color w:val="000000"/>
          <w:kern w:val="0"/>
          <w:szCs w:val="24"/>
          <w:lang w:eastAsia="en-US"/>
        </w:rPr>
        <w:t>Per 2015 m. atliktas</w:t>
      </w:r>
      <w:r w:rsidRPr="00667183">
        <w:rPr>
          <w:rFonts w:eastAsiaTheme="minorHAnsi" w:cstheme="minorBidi"/>
          <w:noProof w:val="0"/>
          <w:color w:val="000000"/>
          <w:kern w:val="0"/>
          <w:szCs w:val="24"/>
          <w:lang w:eastAsia="en-US"/>
        </w:rPr>
        <w:t xml:space="preserve"> </w:t>
      </w:r>
      <w:r w:rsidRPr="00667183">
        <w:rPr>
          <w:rFonts w:eastAsiaTheme="minorHAnsi" w:cs="Times New Roman"/>
          <w:noProof w:val="0"/>
          <w:kern w:val="0"/>
          <w:szCs w:val="24"/>
          <w:lang w:eastAsia="en-US"/>
        </w:rPr>
        <w:t>Naujamiesčio pirties ūkinio pastato remontas</w:t>
      </w:r>
      <w:r w:rsidRPr="00667183">
        <w:rPr>
          <w:rFonts w:eastAsiaTheme="minorHAnsi" w:cstheme="minorBidi"/>
          <w:noProof w:val="0"/>
          <w:kern w:val="0"/>
          <w:szCs w:val="24"/>
          <w:lang w:eastAsia="en-US"/>
        </w:rPr>
        <w:t>, s</w:t>
      </w:r>
      <w:r w:rsidRPr="00667183">
        <w:rPr>
          <w:rFonts w:eastAsiaTheme="minorHAnsi" w:cs="Times New Roman"/>
          <w:noProof w:val="0"/>
          <w:kern w:val="0"/>
          <w:szCs w:val="24"/>
          <w:lang w:eastAsia="en-US"/>
        </w:rPr>
        <w:t>eniūnijos garažo stogo remontas</w:t>
      </w:r>
      <w:r w:rsidRPr="00667183">
        <w:rPr>
          <w:rFonts w:eastAsiaTheme="minorHAnsi" w:cstheme="minorBidi"/>
          <w:noProof w:val="0"/>
          <w:kern w:val="0"/>
          <w:szCs w:val="24"/>
          <w:lang w:eastAsia="en-US"/>
        </w:rPr>
        <w:t xml:space="preserve">, </w:t>
      </w:r>
      <w:proofErr w:type="spellStart"/>
      <w:r w:rsidRPr="00667183">
        <w:rPr>
          <w:rFonts w:eastAsiaTheme="minorHAnsi" w:cs="Times New Roman"/>
          <w:noProof w:val="0"/>
          <w:kern w:val="0"/>
          <w:szCs w:val="24"/>
          <w:lang w:eastAsia="en-US"/>
        </w:rPr>
        <w:t>Alkupio</w:t>
      </w:r>
      <w:proofErr w:type="spellEnd"/>
      <w:r w:rsidRPr="00667183">
        <w:rPr>
          <w:rFonts w:eastAsiaTheme="minorHAnsi" w:cs="Times New Roman"/>
          <w:noProof w:val="0"/>
          <w:kern w:val="0"/>
          <w:szCs w:val="24"/>
          <w:lang w:eastAsia="en-US"/>
        </w:rPr>
        <w:t xml:space="preserve"> gatvės </w:t>
      </w:r>
      <w:proofErr w:type="spellStart"/>
      <w:r w:rsidRPr="00667183">
        <w:rPr>
          <w:rFonts w:eastAsiaTheme="minorHAnsi" w:cs="Times New Roman"/>
          <w:noProof w:val="0"/>
          <w:kern w:val="0"/>
          <w:szCs w:val="24"/>
          <w:lang w:eastAsia="en-US"/>
        </w:rPr>
        <w:t>Gustonių</w:t>
      </w:r>
      <w:proofErr w:type="spellEnd"/>
      <w:r w:rsidRPr="00667183">
        <w:rPr>
          <w:rFonts w:eastAsiaTheme="minorHAnsi" w:cs="Times New Roman"/>
          <w:noProof w:val="0"/>
          <w:kern w:val="0"/>
          <w:szCs w:val="24"/>
          <w:lang w:eastAsia="en-US"/>
        </w:rPr>
        <w:t xml:space="preserve"> k. drenažas</w:t>
      </w:r>
      <w:r w:rsidRPr="00667183">
        <w:rPr>
          <w:rFonts w:eastAsiaTheme="minorHAnsi" w:cstheme="minorBidi"/>
          <w:noProof w:val="0"/>
          <w:kern w:val="0"/>
          <w:szCs w:val="24"/>
          <w:lang w:eastAsia="en-US"/>
        </w:rPr>
        <w:t>, s</w:t>
      </w:r>
      <w:r w:rsidRPr="00667183">
        <w:rPr>
          <w:rFonts w:eastAsiaTheme="minorHAnsi" w:cs="Times New Roman"/>
          <w:noProof w:val="0"/>
          <w:kern w:val="0"/>
          <w:szCs w:val="24"/>
          <w:lang w:eastAsia="en-US"/>
        </w:rPr>
        <w:t>eniūnijos adm</w:t>
      </w:r>
      <w:r w:rsidRPr="00667183">
        <w:rPr>
          <w:rFonts w:eastAsiaTheme="minorHAnsi" w:cstheme="minorBidi"/>
          <w:noProof w:val="0"/>
          <w:kern w:val="0"/>
          <w:szCs w:val="24"/>
          <w:lang w:eastAsia="en-US"/>
        </w:rPr>
        <w:t>inistracinio</w:t>
      </w:r>
      <w:r w:rsidRPr="00667183">
        <w:rPr>
          <w:rFonts w:eastAsiaTheme="minorHAnsi" w:cs="Times New Roman"/>
          <w:noProof w:val="0"/>
          <w:kern w:val="0"/>
          <w:szCs w:val="24"/>
          <w:lang w:eastAsia="en-US"/>
        </w:rPr>
        <w:t xml:space="preserve"> pastato malkinės statyba</w:t>
      </w:r>
      <w:r w:rsidRPr="00667183">
        <w:rPr>
          <w:rFonts w:eastAsiaTheme="minorHAnsi" w:cstheme="minorBidi"/>
          <w:noProof w:val="0"/>
          <w:kern w:val="0"/>
          <w:szCs w:val="24"/>
          <w:lang w:eastAsia="en-US"/>
        </w:rPr>
        <w:t>, s</w:t>
      </w:r>
      <w:r w:rsidRPr="00667183">
        <w:rPr>
          <w:rFonts w:eastAsiaTheme="minorHAnsi" w:cs="Times New Roman"/>
          <w:noProof w:val="0"/>
          <w:kern w:val="0"/>
          <w:szCs w:val="24"/>
          <w:lang w:eastAsia="en-US"/>
        </w:rPr>
        <w:t>ocialinių būstų remontas</w:t>
      </w:r>
      <w:r w:rsidRPr="00667183">
        <w:rPr>
          <w:rFonts w:eastAsiaTheme="minorHAnsi" w:cstheme="minorBidi"/>
          <w:noProof w:val="0"/>
          <w:kern w:val="0"/>
          <w:szCs w:val="24"/>
          <w:lang w:eastAsia="en-US"/>
        </w:rPr>
        <w:t xml:space="preserve">, </w:t>
      </w:r>
      <w:r w:rsidRPr="00667183">
        <w:rPr>
          <w:rFonts w:eastAsiaTheme="minorHAnsi" w:cs="Times New Roman"/>
          <w:noProof w:val="0"/>
          <w:kern w:val="0"/>
          <w:szCs w:val="24"/>
          <w:lang w:eastAsia="en-US"/>
        </w:rPr>
        <w:t>Naujamiesčio aikštės apšvietimo valdymo skydo elektrifikavimas</w:t>
      </w:r>
      <w:r w:rsidRPr="00667183">
        <w:rPr>
          <w:rFonts w:eastAsiaTheme="minorHAnsi" w:cstheme="minorBidi"/>
          <w:noProof w:val="0"/>
          <w:kern w:val="0"/>
          <w:szCs w:val="24"/>
          <w:lang w:eastAsia="en-US"/>
        </w:rPr>
        <w:t xml:space="preserve">, </w:t>
      </w:r>
      <w:r>
        <w:rPr>
          <w:rFonts w:eastAsiaTheme="minorHAnsi" w:cs="Times New Roman"/>
          <w:noProof w:val="0"/>
          <w:kern w:val="0"/>
          <w:szCs w:val="24"/>
          <w:lang w:eastAsia="en-US"/>
        </w:rPr>
        <w:t>s</w:t>
      </w:r>
      <w:r w:rsidRPr="00667183">
        <w:rPr>
          <w:rFonts w:eastAsiaTheme="minorHAnsi" w:cs="Times New Roman"/>
          <w:noProof w:val="0"/>
          <w:kern w:val="0"/>
          <w:szCs w:val="24"/>
          <w:lang w:eastAsia="en-US"/>
        </w:rPr>
        <w:t>eniūnijos adm</w:t>
      </w:r>
      <w:r w:rsidRPr="00667183">
        <w:rPr>
          <w:rFonts w:eastAsiaTheme="minorHAnsi" w:cstheme="minorBidi"/>
          <w:noProof w:val="0"/>
          <w:kern w:val="0"/>
          <w:szCs w:val="24"/>
          <w:lang w:eastAsia="en-US"/>
        </w:rPr>
        <w:t>inistracinio</w:t>
      </w:r>
      <w:r w:rsidRPr="00667183">
        <w:rPr>
          <w:rFonts w:eastAsiaTheme="minorHAnsi" w:cs="Times New Roman"/>
          <w:noProof w:val="0"/>
          <w:kern w:val="0"/>
          <w:szCs w:val="24"/>
          <w:lang w:eastAsia="en-US"/>
        </w:rPr>
        <w:t xml:space="preserve"> pastato </w:t>
      </w:r>
      <w:r w:rsidRPr="00667183">
        <w:rPr>
          <w:rFonts w:eastAsiaTheme="minorHAnsi" w:cstheme="minorBidi"/>
          <w:noProof w:val="0"/>
          <w:kern w:val="0"/>
          <w:szCs w:val="24"/>
          <w:lang w:eastAsia="en-US"/>
        </w:rPr>
        <w:t>pakeisti</w:t>
      </w:r>
      <w:r w:rsidRPr="00667183">
        <w:rPr>
          <w:rFonts w:eastAsiaTheme="minorHAnsi" w:cs="Times New Roman"/>
          <w:noProof w:val="0"/>
          <w:kern w:val="0"/>
          <w:szCs w:val="24"/>
          <w:lang w:eastAsia="en-US"/>
        </w:rPr>
        <w:t xml:space="preserve"> langai</w:t>
      </w:r>
      <w:r w:rsidRPr="00667183">
        <w:rPr>
          <w:rFonts w:eastAsiaTheme="minorHAnsi" w:cstheme="minorBidi"/>
          <w:noProof w:val="0"/>
          <w:kern w:val="0"/>
          <w:szCs w:val="24"/>
          <w:lang w:eastAsia="en-US"/>
        </w:rPr>
        <w:t>, s</w:t>
      </w:r>
      <w:r w:rsidRPr="00667183">
        <w:rPr>
          <w:rFonts w:eastAsiaTheme="minorHAnsi" w:cs="Times New Roman"/>
          <w:noProof w:val="0"/>
          <w:kern w:val="0"/>
          <w:szCs w:val="24"/>
          <w:lang w:eastAsia="en-US"/>
        </w:rPr>
        <w:t>kersgatvio prie parapijos namų asfalto remontas</w:t>
      </w:r>
      <w:r w:rsidRPr="00667183">
        <w:rPr>
          <w:rFonts w:eastAsiaTheme="minorHAnsi" w:cstheme="minorBidi"/>
          <w:noProof w:val="0"/>
          <w:kern w:val="0"/>
          <w:szCs w:val="24"/>
          <w:lang w:eastAsia="en-US"/>
        </w:rPr>
        <w:t xml:space="preserve">, </w:t>
      </w:r>
      <w:r>
        <w:rPr>
          <w:rFonts w:eastAsiaTheme="minorHAnsi" w:cs="Times New Roman"/>
          <w:noProof w:val="0"/>
          <w:kern w:val="0"/>
          <w:szCs w:val="24"/>
          <w:lang w:eastAsia="en-US"/>
        </w:rPr>
        <w:t>l</w:t>
      </w:r>
      <w:r w:rsidRPr="00667183">
        <w:rPr>
          <w:rFonts w:eastAsiaTheme="minorHAnsi" w:cs="Times New Roman"/>
          <w:noProof w:val="0"/>
          <w:kern w:val="0"/>
          <w:szCs w:val="24"/>
          <w:lang w:eastAsia="en-US"/>
        </w:rPr>
        <w:t>ietaus vandens kanalizacijos remontas Rožių g. Berčiūnų k</w:t>
      </w:r>
      <w:r w:rsidRPr="00667183">
        <w:rPr>
          <w:rFonts w:eastAsiaTheme="minorHAnsi" w:cstheme="minorBidi"/>
          <w:noProof w:val="0"/>
          <w:kern w:val="0"/>
          <w:szCs w:val="24"/>
          <w:lang w:eastAsia="en-US"/>
        </w:rPr>
        <w:t xml:space="preserve">, </w:t>
      </w:r>
      <w:r>
        <w:rPr>
          <w:rFonts w:eastAsiaTheme="minorHAnsi" w:cs="Times New Roman"/>
          <w:noProof w:val="0"/>
          <w:kern w:val="0"/>
          <w:szCs w:val="24"/>
          <w:lang w:eastAsia="en-US"/>
        </w:rPr>
        <w:t>s</w:t>
      </w:r>
      <w:r w:rsidRPr="00667183">
        <w:rPr>
          <w:rFonts w:eastAsiaTheme="minorHAnsi" w:cs="Times New Roman"/>
          <w:noProof w:val="0"/>
          <w:kern w:val="0"/>
          <w:szCs w:val="24"/>
          <w:lang w:eastAsia="en-US"/>
        </w:rPr>
        <w:t>eniūnijos adm</w:t>
      </w:r>
      <w:r w:rsidRPr="00667183">
        <w:rPr>
          <w:rFonts w:eastAsiaTheme="minorHAnsi" w:cstheme="minorBidi"/>
          <w:noProof w:val="0"/>
          <w:kern w:val="0"/>
          <w:szCs w:val="24"/>
          <w:lang w:eastAsia="en-US"/>
        </w:rPr>
        <w:t xml:space="preserve">inistracinio </w:t>
      </w:r>
      <w:r w:rsidRPr="00667183">
        <w:rPr>
          <w:rFonts w:eastAsiaTheme="minorHAnsi" w:cs="Times New Roman"/>
          <w:noProof w:val="0"/>
          <w:kern w:val="0"/>
          <w:szCs w:val="24"/>
          <w:lang w:eastAsia="en-US"/>
        </w:rPr>
        <w:t xml:space="preserve"> pastato šildymo sistemos renovavimas</w:t>
      </w:r>
      <w:r w:rsidRPr="00667183">
        <w:rPr>
          <w:rFonts w:eastAsiaTheme="minorHAnsi" w:cstheme="minorBidi"/>
          <w:noProof w:val="0"/>
          <w:kern w:val="0"/>
          <w:szCs w:val="24"/>
          <w:lang w:eastAsia="en-US"/>
        </w:rPr>
        <w:t>.</w:t>
      </w:r>
    </w:p>
    <w:p w14:paraId="407D10D9" w14:textId="77777777" w:rsidR="007127F4" w:rsidRPr="00667183" w:rsidRDefault="007127F4" w:rsidP="007127F4">
      <w:pPr>
        <w:tabs>
          <w:tab w:val="left" w:pos="2595"/>
        </w:tabs>
        <w:suppressAutoHyphens w:val="0"/>
        <w:rPr>
          <w:rFonts w:eastAsiaTheme="minorHAnsi" w:cs="Times New Roman"/>
          <w:bCs/>
          <w:noProof w:val="0"/>
          <w:color w:val="000000"/>
          <w:kern w:val="0"/>
          <w:szCs w:val="24"/>
          <w:lang w:eastAsia="en-US"/>
        </w:rPr>
      </w:pPr>
      <w:r w:rsidRPr="00667183">
        <w:rPr>
          <w:rFonts w:eastAsiaTheme="minorHAnsi" w:cs="Times New Roman"/>
          <w:noProof w:val="0"/>
          <w:kern w:val="0"/>
          <w:szCs w:val="24"/>
          <w:lang w:eastAsia="en-US"/>
        </w:rPr>
        <w:t>V</w:t>
      </w:r>
      <w:r w:rsidRPr="00667183">
        <w:rPr>
          <w:rFonts w:eastAsiaTheme="minorHAnsi" w:cs="Times New Roman"/>
          <w:bCs/>
          <w:noProof w:val="0"/>
          <w:color w:val="000000"/>
          <w:kern w:val="0"/>
          <w:szCs w:val="24"/>
          <w:lang w:eastAsia="en-US"/>
        </w:rPr>
        <w:t>isuomenės poreikiams skirtos teritorijos tvarkymui įdarbinti 27 asmenys bei 101 asmuo, atliekantis vis</w:t>
      </w:r>
      <w:r>
        <w:rPr>
          <w:rFonts w:eastAsiaTheme="minorHAnsi" w:cs="Times New Roman"/>
          <w:bCs/>
          <w:noProof w:val="0"/>
          <w:color w:val="000000"/>
          <w:kern w:val="0"/>
          <w:szCs w:val="24"/>
          <w:lang w:eastAsia="en-US"/>
        </w:rPr>
        <w:t>uomenei naudingą veiklą,</w:t>
      </w:r>
      <w:r w:rsidRPr="00C47641">
        <w:rPr>
          <w:szCs w:val="24"/>
        </w:rPr>
        <w:t xml:space="preserve"> </w:t>
      </w:r>
      <w:r>
        <w:rPr>
          <w:szCs w:val="24"/>
        </w:rPr>
        <w:t>gydymui</w:t>
      </w:r>
      <w:r w:rsidRPr="00A1174D">
        <w:rPr>
          <w:szCs w:val="24"/>
        </w:rPr>
        <w:t xml:space="preserve"> nuo  alkoholi</w:t>
      </w:r>
      <w:r>
        <w:rPr>
          <w:szCs w:val="24"/>
        </w:rPr>
        <w:t>zmo siuntimų išduota 1 asmeniui.</w:t>
      </w:r>
      <w:r w:rsidRPr="00667183">
        <w:rPr>
          <w:rFonts w:eastAsiaTheme="minorHAnsi" w:cs="Times New Roman"/>
          <w:bCs/>
          <w:noProof w:val="0"/>
          <w:color w:val="000000"/>
          <w:kern w:val="0"/>
          <w:szCs w:val="24"/>
          <w:lang w:eastAsia="en-US"/>
        </w:rPr>
        <w:t xml:space="preserve"> Prižiūrima ir tvarkoma 12 kapinių,  iš jų 4 veikiančios, tvarkomi 26 kultūros paveldui priklausantys objektai, 5 gamtos paminklai, prižiūrima 20 ha seniūnijos viešųjų erdvių. Prižiūrimos gatvės bei šaligatviai, vietos keliai. Pažvyruotas 1,4 km seniūnijos vidaus kelias  </w:t>
      </w:r>
      <w:proofErr w:type="spellStart"/>
      <w:r w:rsidRPr="00667183">
        <w:rPr>
          <w:rFonts w:eastAsiaTheme="minorHAnsi" w:cs="Times New Roman"/>
          <w:bCs/>
          <w:noProof w:val="0"/>
          <w:color w:val="000000"/>
          <w:kern w:val="0"/>
          <w:szCs w:val="24"/>
          <w:lang w:eastAsia="en-US"/>
        </w:rPr>
        <w:t>Vadaktėliai</w:t>
      </w:r>
      <w:proofErr w:type="spellEnd"/>
      <w:r>
        <w:rPr>
          <w:rFonts w:eastAsiaTheme="minorHAnsi" w:cs="Times New Roman"/>
          <w:bCs/>
          <w:noProof w:val="0"/>
          <w:color w:val="000000"/>
          <w:kern w:val="0"/>
          <w:szCs w:val="24"/>
          <w:lang w:eastAsia="en-US"/>
        </w:rPr>
        <w:t xml:space="preserve"> </w:t>
      </w:r>
      <w:r w:rsidRPr="00667183">
        <w:rPr>
          <w:rFonts w:eastAsiaTheme="minorHAnsi" w:cs="Times New Roman"/>
          <w:bCs/>
          <w:noProof w:val="0"/>
          <w:color w:val="000000"/>
          <w:kern w:val="0"/>
          <w:szCs w:val="24"/>
          <w:lang w:eastAsia="en-US"/>
        </w:rPr>
        <w:t>-</w:t>
      </w:r>
      <w:proofErr w:type="spellStart"/>
      <w:r w:rsidRPr="00667183">
        <w:rPr>
          <w:rFonts w:eastAsiaTheme="minorHAnsi" w:cs="Times New Roman"/>
          <w:bCs/>
          <w:noProof w:val="0"/>
          <w:color w:val="000000"/>
          <w:kern w:val="0"/>
          <w:szCs w:val="24"/>
          <w:lang w:eastAsia="en-US"/>
        </w:rPr>
        <w:t>Vaskoniai</w:t>
      </w:r>
      <w:proofErr w:type="spellEnd"/>
      <w:r w:rsidRPr="00667183">
        <w:rPr>
          <w:rFonts w:eastAsiaTheme="minorHAnsi" w:cs="Times New Roman"/>
          <w:bCs/>
          <w:noProof w:val="0"/>
          <w:color w:val="000000"/>
          <w:kern w:val="0"/>
          <w:szCs w:val="24"/>
          <w:lang w:eastAsia="en-US"/>
        </w:rPr>
        <w:t>,  pagerėjo Naujamiesčio vidurinės mokyklos mokinių susisiekimas su mokykla, suremontuota  40 m² asfalto dangos</w:t>
      </w:r>
      <w:r>
        <w:rPr>
          <w:rFonts w:eastAsiaTheme="minorHAnsi" w:cs="Times New Roman"/>
          <w:bCs/>
          <w:noProof w:val="0"/>
          <w:color w:val="000000"/>
          <w:kern w:val="0"/>
          <w:szCs w:val="24"/>
          <w:lang w:eastAsia="en-US"/>
        </w:rPr>
        <w:t xml:space="preserve"> išgraužų Naujamiesčio mstl.</w:t>
      </w:r>
      <w:r w:rsidRPr="00667183">
        <w:rPr>
          <w:rFonts w:eastAsiaTheme="minorHAnsi" w:cs="Times New Roman"/>
          <w:bCs/>
          <w:noProof w:val="0"/>
          <w:color w:val="000000"/>
          <w:kern w:val="0"/>
          <w:szCs w:val="24"/>
          <w:lang w:eastAsia="en-US"/>
        </w:rPr>
        <w:t xml:space="preserve"> Dariaus ir Girėno, Ragainės, Upytės, Berčiūnų gy</w:t>
      </w:r>
      <w:r>
        <w:rPr>
          <w:rFonts w:eastAsiaTheme="minorHAnsi" w:cs="Times New Roman"/>
          <w:bCs/>
          <w:noProof w:val="0"/>
          <w:color w:val="000000"/>
          <w:kern w:val="0"/>
          <w:szCs w:val="24"/>
          <w:lang w:eastAsia="en-US"/>
        </w:rPr>
        <w:t>venvietės Pušyno, Rožių  g.</w:t>
      </w:r>
      <w:r w:rsidRPr="00667183">
        <w:rPr>
          <w:rFonts w:eastAsiaTheme="minorHAnsi" w:cs="Times New Roman"/>
          <w:bCs/>
          <w:noProof w:val="0"/>
          <w:color w:val="000000"/>
          <w:kern w:val="0"/>
          <w:szCs w:val="24"/>
          <w:lang w:eastAsia="en-US"/>
        </w:rPr>
        <w:t xml:space="preserve">, atnaujinta  asfalto </w:t>
      </w:r>
      <w:r w:rsidRPr="00667183">
        <w:rPr>
          <w:rFonts w:eastAsiaTheme="minorHAnsi" w:cs="Times New Roman"/>
          <w:bCs/>
          <w:noProof w:val="0"/>
          <w:color w:val="000000"/>
          <w:kern w:val="0"/>
          <w:szCs w:val="24"/>
          <w:lang w:eastAsia="en-US"/>
        </w:rPr>
        <w:lastRenderedPageBreak/>
        <w:t>danga skersgatvyje prie Naujamiesčio bažnyčios parapijos salės S</w:t>
      </w:r>
      <w:r>
        <w:rPr>
          <w:rFonts w:eastAsiaTheme="minorHAnsi" w:cs="Times New Roman"/>
          <w:bCs/>
          <w:noProof w:val="0"/>
          <w:color w:val="000000"/>
          <w:kern w:val="0"/>
          <w:szCs w:val="24"/>
          <w:lang w:eastAsia="en-US"/>
        </w:rPr>
        <w:t>. Nėries g.</w:t>
      </w:r>
      <w:r w:rsidRPr="00667183">
        <w:rPr>
          <w:rFonts w:eastAsiaTheme="minorHAnsi" w:cs="Times New Roman"/>
          <w:bCs/>
          <w:noProof w:val="0"/>
          <w:color w:val="000000"/>
          <w:kern w:val="0"/>
          <w:szCs w:val="24"/>
          <w:lang w:eastAsia="en-US"/>
        </w:rPr>
        <w:t xml:space="preserve"> su aikštele, atnaujinta asfalto danga prie vaikų darželio - lopšelio. Pastatyti 4  nau</w:t>
      </w:r>
      <w:r>
        <w:rPr>
          <w:rFonts w:eastAsiaTheme="minorHAnsi" w:cs="Times New Roman"/>
          <w:bCs/>
          <w:noProof w:val="0"/>
          <w:color w:val="000000"/>
          <w:kern w:val="0"/>
          <w:szCs w:val="24"/>
          <w:lang w:eastAsia="en-US"/>
        </w:rPr>
        <w:t xml:space="preserve">ji kelio ženklai, </w:t>
      </w:r>
      <w:proofErr w:type="spellStart"/>
      <w:r>
        <w:rPr>
          <w:rFonts w:eastAsiaTheme="minorHAnsi" w:cs="Times New Roman"/>
          <w:bCs/>
          <w:noProof w:val="0"/>
          <w:color w:val="000000"/>
          <w:kern w:val="0"/>
          <w:szCs w:val="24"/>
          <w:lang w:eastAsia="en-US"/>
        </w:rPr>
        <w:t>Gustonių</w:t>
      </w:r>
      <w:proofErr w:type="spellEnd"/>
      <w:r>
        <w:rPr>
          <w:rFonts w:eastAsiaTheme="minorHAnsi" w:cs="Times New Roman"/>
          <w:bCs/>
          <w:noProof w:val="0"/>
          <w:color w:val="000000"/>
          <w:kern w:val="0"/>
          <w:szCs w:val="24"/>
          <w:lang w:eastAsia="en-US"/>
        </w:rPr>
        <w:t xml:space="preserve"> k. Stoties g.</w:t>
      </w:r>
      <w:r w:rsidRPr="00667183">
        <w:rPr>
          <w:rFonts w:eastAsiaTheme="minorHAnsi" w:cs="Times New Roman"/>
          <w:bCs/>
          <w:noProof w:val="0"/>
          <w:color w:val="000000"/>
          <w:kern w:val="0"/>
          <w:szCs w:val="24"/>
          <w:lang w:eastAsia="en-US"/>
        </w:rPr>
        <w:t xml:space="preserve"> įrengtas greičio mažinimo kalnelis, ten pat įrengtas sferinis veidrodis.  Suremontuotas Naujamiesčio mst</w:t>
      </w:r>
      <w:r>
        <w:rPr>
          <w:rFonts w:eastAsiaTheme="minorHAnsi" w:cs="Times New Roman"/>
          <w:bCs/>
          <w:noProof w:val="0"/>
          <w:color w:val="000000"/>
          <w:kern w:val="0"/>
          <w:szCs w:val="24"/>
          <w:lang w:eastAsia="en-US"/>
        </w:rPr>
        <w:t>l., Rasos g.</w:t>
      </w:r>
      <w:r w:rsidRPr="00667183">
        <w:rPr>
          <w:rFonts w:eastAsiaTheme="minorHAnsi" w:cs="Times New Roman"/>
          <w:bCs/>
          <w:noProof w:val="0"/>
          <w:color w:val="000000"/>
          <w:kern w:val="0"/>
          <w:szCs w:val="24"/>
          <w:lang w:eastAsia="en-US"/>
        </w:rPr>
        <w:t xml:space="preserve"> dešinės pusės šaligatvis (370 m). Įrengtas g</w:t>
      </w:r>
      <w:r>
        <w:rPr>
          <w:rFonts w:eastAsiaTheme="minorHAnsi" w:cs="Times New Roman"/>
          <w:bCs/>
          <w:noProof w:val="0"/>
          <w:color w:val="000000"/>
          <w:kern w:val="0"/>
          <w:szCs w:val="24"/>
          <w:lang w:eastAsia="en-US"/>
        </w:rPr>
        <w:t xml:space="preserve">atvės apšvietimas </w:t>
      </w:r>
      <w:proofErr w:type="spellStart"/>
      <w:r>
        <w:rPr>
          <w:rFonts w:eastAsiaTheme="minorHAnsi" w:cs="Times New Roman"/>
          <w:bCs/>
          <w:noProof w:val="0"/>
          <w:color w:val="000000"/>
          <w:kern w:val="0"/>
          <w:szCs w:val="24"/>
          <w:lang w:eastAsia="en-US"/>
        </w:rPr>
        <w:t>Degionių</w:t>
      </w:r>
      <w:proofErr w:type="spellEnd"/>
      <w:r>
        <w:rPr>
          <w:rFonts w:eastAsiaTheme="minorHAnsi" w:cs="Times New Roman"/>
          <w:bCs/>
          <w:noProof w:val="0"/>
          <w:color w:val="000000"/>
          <w:kern w:val="0"/>
          <w:szCs w:val="24"/>
          <w:lang w:eastAsia="en-US"/>
        </w:rPr>
        <w:t xml:space="preserve"> k.</w:t>
      </w:r>
      <w:r w:rsidRPr="00667183">
        <w:rPr>
          <w:rFonts w:eastAsiaTheme="minorHAnsi" w:cs="Times New Roman"/>
          <w:bCs/>
          <w:noProof w:val="0"/>
          <w:color w:val="000000"/>
          <w:kern w:val="0"/>
          <w:szCs w:val="24"/>
          <w:lang w:eastAsia="en-US"/>
        </w:rPr>
        <w:t>, papildomai įrengta</w:t>
      </w:r>
      <w:r>
        <w:rPr>
          <w:rFonts w:eastAsiaTheme="minorHAnsi" w:cs="Times New Roman"/>
          <w:bCs/>
          <w:noProof w:val="0"/>
          <w:color w:val="000000"/>
          <w:kern w:val="0"/>
          <w:szCs w:val="24"/>
          <w:lang w:eastAsia="en-US"/>
        </w:rPr>
        <w:t xml:space="preserve">s apšvietimas Lakštingalos k. Lakštingalų g., </w:t>
      </w:r>
      <w:proofErr w:type="spellStart"/>
      <w:r>
        <w:rPr>
          <w:rFonts w:eastAsiaTheme="minorHAnsi" w:cs="Times New Roman"/>
          <w:bCs/>
          <w:noProof w:val="0"/>
          <w:color w:val="000000"/>
          <w:kern w:val="0"/>
          <w:szCs w:val="24"/>
          <w:lang w:eastAsia="en-US"/>
        </w:rPr>
        <w:t>Liberiškio</w:t>
      </w:r>
      <w:proofErr w:type="spellEnd"/>
      <w:r>
        <w:rPr>
          <w:rFonts w:eastAsiaTheme="minorHAnsi" w:cs="Times New Roman"/>
          <w:bCs/>
          <w:noProof w:val="0"/>
          <w:color w:val="000000"/>
          <w:kern w:val="0"/>
          <w:szCs w:val="24"/>
          <w:lang w:eastAsia="en-US"/>
        </w:rPr>
        <w:t xml:space="preserve"> k. Miško g., Dariaus ir Girėno g.</w:t>
      </w:r>
      <w:r w:rsidRPr="00667183">
        <w:rPr>
          <w:rFonts w:eastAsiaTheme="minorHAnsi" w:cs="Times New Roman"/>
          <w:bCs/>
          <w:noProof w:val="0"/>
          <w:color w:val="000000"/>
          <w:kern w:val="0"/>
          <w:szCs w:val="24"/>
          <w:lang w:eastAsia="en-US"/>
        </w:rPr>
        <w:t xml:space="preserve"> Naujamiesčio mstl. pasodinta 30 </w:t>
      </w:r>
      <w:proofErr w:type="spellStart"/>
      <w:r w:rsidRPr="00667183">
        <w:rPr>
          <w:rFonts w:eastAsiaTheme="minorHAnsi" w:cs="Times New Roman"/>
          <w:bCs/>
          <w:noProof w:val="0"/>
          <w:color w:val="000000"/>
          <w:kern w:val="0"/>
          <w:szCs w:val="24"/>
          <w:lang w:eastAsia="en-US"/>
        </w:rPr>
        <w:t>mažalapių</w:t>
      </w:r>
      <w:proofErr w:type="spellEnd"/>
      <w:r w:rsidRPr="00667183">
        <w:rPr>
          <w:rFonts w:eastAsiaTheme="minorHAnsi" w:cs="Times New Roman"/>
          <w:bCs/>
          <w:noProof w:val="0"/>
          <w:color w:val="000000"/>
          <w:kern w:val="0"/>
          <w:szCs w:val="24"/>
          <w:lang w:eastAsia="en-US"/>
        </w:rPr>
        <w:t xml:space="preserve"> liepų.</w:t>
      </w:r>
    </w:p>
    <w:p w14:paraId="18FC2994" w14:textId="77777777" w:rsidR="007127F4" w:rsidRDefault="007127F4" w:rsidP="007127F4">
      <w:pPr>
        <w:suppressAutoHyphens w:val="0"/>
      </w:pPr>
      <w:r>
        <w:t>Paįstrio seniūnija. 2015 m. 41 seniūnijos gyventojas dirbo viešuosius darbus, 140 gyventojų  atliko visuomenei naudingus darbus,</w:t>
      </w:r>
      <w:r w:rsidRPr="009E57C5">
        <w:rPr>
          <w:szCs w:val="24"/>
        </w:rPr>
        <w:t xml:space="preserve"> </w:t>
      </w:r>
      <w:r>
        <w:rPr>
          <w:szCs w:val="24"/>
        </w:rPr>
        <w:t xml:space="preserve">gydymui nuo </w:t>
      </w:r>
      <w:r w:rsidRPr="00A1174D">
        <w:rPr>
          <w:szCs w:val="24"/>
        </w:rPr>
        <w:t>alkoholi</w:t>
      </w:r>
      <w:r>
        <w:rPr>
          <w:szCs w:val="24"/>
        </w:rPr>
        <w:t>zmo siuntimų išduota 5 asmenims (iš jų  1 asm. nepasinaudojo).</w:t>
      </w:r>
      <w:r>
        <w:t xml:space="preserve"> Seniūnijoje baigta vykdyti kelio Paįstrys - Skaistgiriai dangos rekonstrukcija (įrengta 2 800 metrų asfaltbetonio dangos, pakeista pralaida per Pišios upę). Atlikta Paįstrio J. Zikaro gimnazijos ikimokyklinio ir priešmokyklinio ugdymo grupės pastato renovacija. Sėkmingai įgyvendintas Skaistgirių k. sporto žaidimų ir poilsio zonos įrengimo projektas. Buvo organizuojami 9 kultūros paveldo objektų ir 3 gamtos paminklų priežiūros darbai, nuolat tvarkomos veikiančios Paįstrio ir 12 neveikiančių kapinių. </w:t>
      </w:r>
    </w:p>
    <w:p w14:paraId="1CD3D6F4" w14:textId="77777777" w:rsidR="007127F4" w:rsidRPr="00AF0280" w:rsidRDefault="007127F4" w:rsidP="007127F4">
      <w:pPr>
        <w:suppressAutoHyphens w:val="0"/>
        <w:rPr>
          <w:rFonts w:eastAsiaTheme="minorHAnsi" w:cs="Times New Roman"/>
          <w:noProof w:val="0"/>
          <w:color w:val="000000"/>
          <w:kern w:val="0"/>
          <w:szCs w:val="24"/>
        </w:rPr>
      </w:pPr>
      <w:r w:rsidRPr="00AF0280">
        <w:rPr>
          <w:rFonts w:cs="Times New Roman"/>
          <w:noProof w:val="0"/>
          <w:kern w:val="3"/>
          <w:szCs w:val="24"/>
          <w:lang w:eastAsia="zh-CN"/>
        </w:rPr>
        <w:t xml:space="preserve">Panevėžio seniūnija. </w:t>
      </w:r>
      <w:r w:rsidRPr="00AF0280">
        <w:rPr>
          <w:rFonts w:eastAsiaTheme="minorHAnsi" w:cs="Times New Roman"/>
          <w:noProof w:val="0"/>
          <w:color w:val="000000"/>
          <w:kern w:val="0"/>
          <w:szCs w:val="24"/>
        </w:rPr>
        <w:t>Per 2015 m.</w:t>
      </w:r>
      <w:r>
        <w:rPr>
          <w:rFonts w:eastAsiaTheme="minorHAnsi" w:cs="Times New Roman"/>
          <w:noProof w:val="0"/>
          <w:color w:val="000000"/>
          <w:kern w:val="0"/>
          <w:szCs w:val="24"/>
        </w:rPr>
        <w:t xml:space="preserve"> seniūnijoje</w:t>
      </w:r>
      <w:r w:rsidRPr="00AF0280">
        <w:rPr>
          <w:rFonts w:eastAsiaTheme="minorHAnsi" w:cs="Times New Roman"/>
          <w:noProof w:val="0"/>
          <w:color w:val="000000"/>
          <w:kern w:val="0"/>
          <w:szCs w:val="24"/>
        </w:rPr>
        <w:t xml:space="preserve"> įdarbinta 20</w:t>
      </w:r>
      <w:r>
        <w:rPr>
          <w:rFonts w:eastAsiaTheme="minorHAnsi" w:cs="Times New Roman"/>
          <w:noProof w:val="0"/>
          <w:color w:val="000000"/>
          <w:kern w:val="0"/>
          <w:szCs w:val="24"/>
        </w:rPr>
        <w:t xml:space="preserve"> viešųjų darbų darbininkų ir 340</w:t>
      </w:r>
      <w:r w:rsidRPr="00AF0280">
        <w:rPr>
          <w:rFonts w:eastAsiaTheme="minorHAnsi" w:cs="Times New Roman"/>
          <w:noProof w:val="0"/>
          <w:color w:val="000000"/>
          <w:kern w:val="0"/>
          <w:szCs w:val="24"/>
        </w:rPr>
        <w:t xml:space="preserve"> gyventojų atl</w:t>
      </w:r>
      <w:r>
        <w:rPr>
          <w:rFonts w:eastAsiaTheme="minorHAnsi" w:cs="Times New Roman"/>
          <w:noProof w:val="0"/>
          <w:color w:val="000000"/>
          <w:kern w:val="0"/>
          <w:szCs w:val="24"/>
        </w:rPr>
        <w:t>iko visuomenei naudingus darbus,</w:t>
      </w:r>
      <w:r w:rsidRPr="00EA716E">
        <w:rPr>
          <w:szCs w:val="24"/>
        </w:rPr>
        <w:t xml:space="preserve"> </w:t>
      </w:r>
      <w:r>
        <w:rPr>
          <w:szCs w:val="24"/>
        </w:rPr>
        <w:t>gydymui</w:t>
      </w:r>
      <w:r w:rsidRPr="00A1174D">
        <w:rPr>
          <w:szCs w:val="24"/>
        </w:rPr>
        <w:t xml:space="preserve"> nuo  alkoholi</w:t>
      </w:r>
      <w:r>
        <w:rPr>
          <w:szCs w:val="24"/>
        </w:rPr>
        <w:t xml:space="preserve">zmo siuntimų išduota 4 asmenims ( iš jų 1 asm. nepasimaudojo). </w:t>
      </w:r>
      <w:r>
        <w:rPr>
          <w:rFonts w:eastAsiaTheme="minorHAnsi" w:cs="Times New Roman"/>
          <w:noProof w:val="0"/>
          <w:color w:val="000000"/>
          <w:kern w:val="0"/>
          <w:szCs w:val="24"/>
        </w:rPr>
        <w:t xml:space="preserve"> </w:t>
      </w:r>
      <w:r w:rsidRPr="00AF0280">
        <w:rPr>
          <w:rFonts w:eastAsiaTheme="minorHAnsi" w:cs="Times New Roman"/>
          <w:noProof w:val="0"/>
          <w:color w:val="000000"/>
          <w:kern w:val="0"/>
          <w:szCs w:val="24"/>
        </w:rPr>
        <w:t xml:space="preserve">Išasfaltuotos dvi gatvės: Bernatonių k. Beržų g, ir  Piniavos k. Sodžiaus g. Įvykdyta kelių rekonstrukcija </w:t>
      </w:r>
      <w:proofErr w:type="spellStart"/>
      <w:r w:rsidRPr="00AF0280">
        <w:rPr>
          <w:rFonts w:eastAsiaTheme="minorHAnsi" w:cs="Times New Roman"/>
          <w:noProof w:val="0"/>
          <w:color w:val="000000"/>
          <w:kern w:val="0"/>
          <w:szCs w:val="24"/>
        </w:rPr>
        <w:t>Maksvytiškių</w:t>
      </w:r>
      <w:proofErr w:type="spellEnd"/>
      <w:r w:rsidRPr="00AF0280">
        <w:rPr>
          <w:rFonts w:eastAsiaTheme="minorHAnsi" w:cs="Times New Roman"/>
          <w:noProof w:val="0"/>
          <w:color w:val="000000"/>
          <w:kern w:val="0"/>
          <w:szCs w:val="24"/>
        </w:rPr>
        <w:t xml:space="preserve"> ir </w:t>
      </w:r>
      <w:proofErr w:type="spellStart"/>
      <w:r w:rsidRPr="00AF0280">
        <w:rPr>
          <w:rFonts w:eastAsiaTheme="minorHAnsi" w:cs="Times New Roman"/>
          <w:noProof w:val="0"/>
          <w:color w:val="000000"/>
          <w:kern w:val="0"/>
          <w:szCs w:val="24"/>
        </w:rPr>
        <w:t>Molainių</w:t>
      </w:r>
      <w:proofErr w:type="spellEnd"/>
      <w:r w:rsidRPr="00AF0280">
        <w:rPr>
          <w:rFonts w:eastAsiaTheme="minorHAnsi" w:cs="Times New Roman"/>
          <w:noProof w:val="0"/>
          <w:color w:val="000000"/>
          <w:kern w:val="0"/>
          <w:szCs w:val="24"/>
        </w:rPr>
        <w:t xml:space="preserve"> kaimuose.  Praplėsta, sutvarkyta Berčiūnų k. kapinių teritorija, sutvarkyta</w:t>
      </w:r>
      <w:r>
        <w:rPr>
          <w:rFonts w:eastAsiaTheme="minorHAnsi" w:cs="Times New Roman"/>
          <w:noProof w:val="0"/>
          <w:color w:val="000000"/>
          <w:kern w:val="0"/>
          <w:szCs w:val="24"/>
        </w:rPr>
        <w:t xml:space="preserve"> dokumentacija. </w:t>
      </w:r>
      <w:proofErr w:type="spellStart"/>
      <w:r>
        <w:rPr>
          <w:rFonts w:eastAsiaTheme="minorHAnsi" w:cs="Times New Roman"/>
          <w:noProof w:val="0"/>
          <w:color w:val="000000"/>
          <w:kern w:val="0"/>
          <w:szCs w:val="24"/>
        </w:rPr>
        <w:t>Pažagienių</w:t>
      </w:r>
      <w:proofErr w:type="spellEnd"/>
      <w:r>
        <w:rPr>
          <w:rFonts w:eastAsiaTheme="minorHAnsi" w:cs="Times New Roman"/>
          <w:noProof w:val="0"/>
          <w:color w:val="000000"/>
          <w:kern w:val="0"/>
          <w:szCs w:val="24"/>
        </w:rPr>
        <w:t xml:space="preserve"> k. </w:t>
      </w:r>
      <w:r w:rsidRPr="00AF0280">
        <w:rPr>
          <w:rFonts w:eastAsiaTheme="minorHAnsi" w:cs="Times New Roman"/>
          <w:noProof w:val="0"/>
          <w:color w:val="000000"/>
          <w:kern w:val="0"/>
          <w:szCs w:val="24"/>
        </w:rPr>
        <w:t xml:space="preserve">pastatyta pastogė nuo lietaus mokiniams laukiant autobuso. Įvestas vandentiekis, kanalizacija, renovuotas kaminas įstaigų pastatui Bernatonių k., Draugystės g. 22.  Suremontuoti ir išnuomoti keturi socialiniai būstai.  </w:t>
      </w:r>
    </w:p>
    <w:p w14:paraId="05EA0D5C" w14:textId="77777777" w:rsidR="007127F4" w:rsidRPr="00387375" w:rsidRDefault="007127F4" w:rsidP="007127F4">
      <w:pPr>
        <w:suppressAutoHyphens w:val="0"/>
        <w:rPr>
          <w:rFonts w:eastAsiaTheme="minorHAnsi" w:cs="Times New Roman"/>
          <w:noProof w:val="0"/>
          <w:color w:val="000000"/>
          <w:kern w:val="0"/>
          <w:szCs w:val="24"/>
        </w:rPr>
      </w:pPr>
      <w:r w:rsidRPr="00387375">
        <w:rPr>
          <w:rFonts w:eastAsiaTheme="minorHAnsi" w:cs="Times New Roman"/>
          <w:noProof w:val="0"/>
          <w:color w:val="000000"/>
          <w:kern w:val="0"/>
          <w:szCs w:val="24"/>
        </w:rPr>
        <w:t>Raguvos seniūnija.</w:t>
      </w:r>
      <w:r w:rsidRPr="00EA716E">
        <w:rPr>
          <w:rFonts w:eastAsiaTheme="minorHAnsi" w:cs="Times New Roman"/>
          <w:noProof w:val="0"/>
          <w:color w:val="000000"/>
          <w:kern w:val="0"/>
          <w:szCs w:val="24"/>
        </w:rPr>
        <w:t xml:space="preserve"> </w:t>
      </w:r>
      <w:r w:rsidRPr="00387375">
        <w:rPr>
          <w:rFonts w:eastAsiaTheme="minorHAnsi" w:cs="Times New Roman"/>
          <w:noProof w:val="0"/>
          <w:color w:val="000000"/>
          <w:kern w:val="0"/>
          <w:szCs w:val="24"/>
        </w:rPr>
        <w:t>Per 2015 metus seniūn</w:t>
      </w:r>
      <w:r>
        <w:rPr>
          <w:rFonts w:eastAsiaTheme="minorHAnsi" w:cs="Times New Roman"/>
          <w:noProof w:val="0"/>
          <w:color w:val="000000"/>
          <w:kern w:val="0"/>
          <w:szCs w:val="24"/>
        </w:rPr>
        <w:t>ijoje viešųjų darbų įdarbinta 21 gyventojas</w:t>
      </w:r>
      <w:r w:rsidRPr="00387375">
        <w:rPr>
          <w:rFonts w:eastAsiaTheme="minorHAnsi" w:cs="Times New Roman"/>
          <w:noProof w:val="0"/>
          <w:color w:val="000000"/>
          <w:kern w:val="0"/>
          <w:szCs w:val="24"/>
        </w:rPr>
        <w:t>, visuomenei naud</w:t>
      </w:r>
      <w:r>
        <w:rPr>
          <w:rFonts w:eastAsiaTheme="minorHAnsi" w:cs="Times New Roman"/>
          <w:noProof w:val="0"/>
          <w:color w:val="000000"/>
          <w:kern w:val="0"/>
          <w:szCs w:val="24"/>
        </w:rPr>
        <w:t>ingų darbų atliko 56 gyventojai,</w:t>
      </w:r>
      <w:r w:rsidRPr="00387375">
        <w:rPr>
          <w:rFonts w:eastAsiaTheme="minorHAnsi" w:cs="Times New Roman"/>
          <w:noProof w:val="0"/>
          <w:color w:val="000000"/>
          <w:kern w:val="0"/>
          <w:szCs w:val="24"/>
        </w:rPr>
        <w:t xml:space="preserve"> </w:t>
      </w:r>
      <w:r>
        <w:rPr>
          <w:szCs w:val="24"/>
        </w:rPr>
        <w:t>gydymui</w:t>
      </w:r>
      <w:r w:rsidRPr="00A1174D">
        <w:rPr>
          <w:szCs w:val="24"/>
        </w:rPr>
        <w:t xml:space="preserve"> nuo  alkoholi</w:t>
      </w:r>
      <w:r>
        <w:rPr>
          <w:szCs w:val="24"/>
        </w:rPr>
        <w:t>zmo siuntimų išduota 6 asmenims ( iš jų 1 asm. nepasinaudojo).</w:t>
      </w:r>
      <w:r>
        <w:rPr>
          <w:rFonts w:eastAsiaTheme="minorHAnsi" w:cs="Times New Roman"/>
          <w:noProof w:val="0"/>
          <w:color w:val="000000"/>
          <w:kern w:val="0"/>
          <w:szCs w:val="24"/>
        </w:rPr>
        <w:t xml:space="preserve"> Per praėjusius metus</w:t>
      </w:r>
      <w:r w:rsidRPr="00387375">
        <w:rPr>
          <w:rFonts w:eastAsiaTheme="minorHAnsi" w:cs="Times New Roman"/>
          <w:noProof w:val="0"/>
          <w:color w:val="000000"/>
          <w:kern w:val="0"/>
          <w:szCs w:val="24"/>
        </w:rPr>
        <w:t xml:space="preserve">  seniūnijoje baigta  Raguvos miestelio aikštės rekonstrukcija, įrengta pavėsinė prie miestelio tvenkinio, paklotas 200 m  Dariaus ir Girėno g. šaligatvis,  išasfaltuotos dvi gatvės: 85 m  </w:t>
      </w:r>
      <w:proofErr w:type="spellStart"/>
      <w:r w:rsidRPr="00387375">
        <w:rPr>
          <w:rFonts w:eastAsiaTheme="minorHAnsi" w:cs="Times New Roman"/>
          <w:noProof w:val="0"/>
          <w:color w:val="000000"/>
          <w:kern w:val="0"/>
          <w:szCs w:val="24"/>
        </w:rPr>
        <w:t>Užunevėžių</w:t>
      </w:r>
      <w:proofErr w:type="spellEnd"/>
      <w:r w:rsidRPr="00387375">
        <w:rPr>
          <w:rFonts w:eastAsiaTheme="minorHAnsi" w:cs="Times New Roman"/>
          <w:noProof w:val="0"/>
          <w:color w:val="000000"/>
          <w:kern w:val="0"/>
          <w:szCs w:val="24"/>
        </w:rPr>
        <w:t xml:space="preserve"> k. Vilties g ir 145 m Šilų mstl. Naujoj</w:t>
      </w:r>
      <w:r>
        <w:rPr>
          <w:rFonts w:eastAsiaTheme="minorHAnsi" w:cs="Times New Roman"/>
          <w:noProof w:val="0"/>
          <w:color w:val="000000"/>
          <w:kern w:val="0"/>
          <w:szCs w:val="24"/>
        </w:rPr>
        <w:t>i g. Ištiesti geri 450 m Šilų k.</w:t>
      </w:r>
      <w:r w:rsidRPr="00387375">
        <w:rPr>
          <w:rFonts w:eastAsiaTheme="minorHAnsi" w:cs="Times New Roman"/>
          <w:noProof w:val="0"/>
          <w:color w:val="000000"/>
          <w:kern w:val="0"/>
          <w:szCs w:val="24"/>
        </w:rPr>
        <w:t xml:space="preserve"> ir 780 m Raguvos pusėje </w:t>
      </w:r>
      <w:proofErr w:type="spellStart"/>
      <w:r w:rsidRPr="00387375">
        <w:rPr>
          <w:rFonts w:eastAsiaTheme="minorHAnsi" w:cs="Times New Roman"/>
          <w:noProof w:val="0"/>
          <w:color w:val="000000"/>
          <w:kern w:val="0"/>
          <w:szCs w:val="24"/>
        </w:rPr>
        <w:t>Praščiūnų</w:t>
      </w:r>
      <w:proofErr w:type="spellEnd"/>
      <w:r w:rsidRPr="00387375">
        <w:rPr>
          <w:rFonts w:eastAsiaTheme="minorHAnsi" w:cs="Times New Roman"/>
          <w:noProof w:val="0"/>
          <w:color w:val="000000"/>
          <w:kern w:val="0"/>
          <w:szCs w:val="24"/>
        </w:rPr>
        <w:t xml:space="preserve"> k. žvyro keliai. Nušienautos visos pakelės. </w:t>
      </w:r>
    </w:p>
    <w:p w14:paraId="7F0F372B" w14:textId="77777777" w:rsidR="007127F4" w:rsidRPr="00AF0280" w:rsidRDefault="007127F4" w:rsidP="007127F4">
      <w:pPr>
        <w:suppressAutoHyphens w:val="0"/>
        <w:rPr>
          <w:rFonts w:eastAsiaTheme="minorHAnsi" w:cs="Times New Roman"/>
          <w:noProof w:val="0"/>
          <w:color w:val="000000"/>
          <w:kern w:val="0"/>
          <w:szCs w:val="24"/>
        </w:rPr>
      </w:pPr>
      <w:r>
        <w:t>Ramygalos seniūnija. Per 2015 m. seniūnijoje apšiltinti ambulatorijos ir savarankiško gyvenimo namų pastatai. Suremontuota Uliūnų k. kapinių tvora, 5 socialiniai būstai. Įrengtas vandentiekis ir nuotekos Sodų g. ir Dariaus ir Girėno g., padengta asfaltu Tremtinių g. Ramygaloje, sutvarkytas kelias A8 – Jutkiškis, bendruomenės narių prašymu iškastas šulinys Gudelių II k. kapinėse. Per praėjusius metus</w:t>
      </w:r>
      <w:r>
        <w:rPr>
          <w:iCs/>
        </w:rPr>
        <w:t xml:space="preserve"> 29</w:t>
      </w:r>
      <w:r w:rsidRPr="001B7AC9">
        <w:rPr>
          <w:rFonts w:cs="Times New Roman"/>
          <w:iCs/>
          <w:szCs w:val="24"/>
        </w:rPr>
        <w:t xml:space="preserve"> seniūnijos gyven</w:t>
      </w:r>
      <w:r>
        <w:rPr>
          <w:iCs/>
        </w:rPr>
        <w:t>tojai dirbo viešuosius darbus, 441 gyventojų</w:t>
      </w:r>
      <w:r w:rsidRPr="001B7AC9">
        <w:rPr>
          <w:rFonts w:cs="Times New Roman"/>
          <w:iCs/>
          <w:szCs w:val="24"/>
        </w:rPr>
        <w:t xml:space="preserve"> </w:t>
      </w:r>
      <w:r>
        <w:rPr>
          <w:rFonts w:cs="Times New Roman"/>
          <w:iCs/>
          <w:szCs w:val="24"/>
        </w:rPr>
        <w:t>atliko</w:t>
      </w:r>
      <w:r w:rsidRPr="001B7AC9">
        <w:rPr>
          <w:rFonts w:cs="Times New Roman"/>
          <w:iCs/>
          <w:szCs w:val="24"/>
        </w:rPr>
        <w:t xml:space="preserve"> visuomenei naudingus darbus.</w:t>
      </w:r>
      <w:r>
        <w:t xml:space="preserve"> Gydymui nuo  alkoholizmo siuntimų išduota 13 asmenų (iš jų 3 asm. nepasinaudojo). </w:t>
      </w:r>
    </w:p>
    <w:p w14:paraId="05C46808" w14:textId="77777777" w:rsidR="007127F4" w:rsidRPr="003A719D" w:rsidRDefault="007127F4" w:rsidP="007127F4">
      <w:pPr>
        <w:suppressAutoHyphens w:val="0"/>
        <w:rPr>
          <w:rFonts w:eastAsiaTheme="minorHAnsi" w:cs="Times New Roman"/>
          <w:noProof w:val="0"/>
          <w:color w:val="000000"/>
          <w:kern w:val="0"/>
          <w:szCs w:val="24"/>
        </w:rPr>
      </w:pPr>
      <w:r w:rsidRPr="003A719D">
        <w:rPr>
          <w:rFonts w:eastAsiaTheme="minorHAnsi" w:cs="Times New Roman"/>
          <w:noProof w:val="0"/>
          <w:color w:val="000000"/>
          <w:kern w:val="0"/>
          <w:szCs w:val="24"/>
        </w:rPr>
        <w:t>Smilgių seniūnija. 2015 m. seniūnijoje pagal viešųjų darbų programą dirbo</w:t>
      </w:r>
      <w:r>
        <w:rPr>
          <w:rFonts w:eastAsiaTheme="minorHAnsi" w:cs="Times New Roman"/>
          <w:noProof w:val="0"/>
          <w:color w:val="000000"/>
          <w:kern w:val="0"/>
          <w:szCs w:val="24"/>
        </w:rPr>
        <w:t xml:space="preserve"> 16 gyventojų</w:t>
      </w:r>
      <w:r w:rsidRPr="003A719D">
        <w:rPr>
          <w:rFonts w:eastAsiaTheme="minorHAnsi" w:cs="Times New Roman"/>
          <w:noProof w:val="0"/>
          <w:color w:val="000000"/>
          <w:kern w:val="0"/>
          <w:szCs w:val="24"/>
        </w:rPr>
        <w:t xml:space="preserve">. Tvarkė seniūnijos viešuosius plotus, kurių turime 26,3 ha veikiančias ir neveikiančias kapines, remontavo </w:t>
      </w:r>
      <w:proofErr w:type="spellStart"/>
      <w:r w:rsidRPr="003A719D">
        <w:rPr>
          <w:rFonts w:eastAsiaTheme="minorHAnsi" w:cs="Times New Roman"/>
          <w:noProof w:val="0"/>
          <w:color w:val="000000"/>
          <w:kern w:val="0"/>
          <w:szCs w:val="24"/>
        </w:rPr>
        <w:t>soc</w:t>
      </w:r>
      <w:proofErr w:type="spellEnd"/>
      <w:r w:rsidRPr="003A719D">
        <w:rPr>
          <w:rFonts w:eastAsiaTheme="minorHAnsi" w:cs="Times New Roman"/>
          <w:noProof w:val="0"/>
          <w:color w:val="000000"/>
          <w:kern w:val="0"/>
          <w:szCs w:val="24"/>
        </w:rPr>
        <w:t xml:space="preserve">. bustus.  Kasmet tvarkomi ir prižiūrimi keliai, gatvės ir šaligatviai. Tvarkytas kelias per </w:t>
      </w:r>
      <w:proofErr w:type="spellStart"/>
      <w:r w:rsidRPr="003A719D">
        <w:rPr>
          <w:rFonts w:eastAsiaTheme="minorHAnsi" w:cs="Times New Roman"/>
          <w:noProof w:val="0"/>
          <w:color w:val="000000"/>
          <w:kern w:val="0"/>
          <w:szCs w:val="24"/>
        </w:rPr>
        <w:t>Gilbonių</w:t>
      </w:r>
      <w:proofErr w:type="spellEnd"/>
      <w:r w:rsidRPr="003A719D">
        <w:rPr>
          <w:rFonts w:eastAsiaTheme="minorHAnsi" w:cs="Times New Roman"/>
          <w:noProof w:val="0"/>
          <w:color w:val="000000"/>
          <w:kern w:val="0"/>
          <w:szCs w:val="24"/>
        </w:rPr>
        <w:t xml:space="preserve"> k., baigta asfaltuoti Perekšlių k. Žemaičių g., atlikti ir kiti smulkesni kelių priežiūros darbai. Suremontuotas lieptas per </w:t>
      </w:r>
      <w:proofErr w:type="spellStart"/>
      <w:r w:rsidRPr="003A719D">
        <w:rPr>
          <w:rFonts w:eastAsiaTheme="minorHAnsi" w:cs="Times New Roman"/>
          <w:noProof w:val="0"/>
          <w:color w:val="000000"/>
          <w:kern w:val="0"/>
          <w:szCs w:val="24"/>
        </w:rPr>
        <w:t>Šuojos</w:t>
      </w:r>
      <w:proofErr w:type="spellEnd"/>
      <w:r w:rsidRPr="003A719D">
        <w:rPr>
          <w:rFonts w:eastAsiaTheme="minorHAnsi" w:cs="Times New Roman"/>
          <w:noProof w:val="0"/>
          <w:color w:val="000000"/>
          <w:kern w:val="0"/>
          <w:szCs w:val="24"/>
        </w:rPr>
        <w:t xml:space="preserve"> upelį prie Kairių </w:t>
      </w:r>
      <w:proofErr w:type="spellStart"/>
      <w:r w:rsidRPr="003A719D">
        <w:rPr>
          <w:rFonts w:eastAsiaTheme="minorHAnsi" w:cs="Times New Roman"/>
          <w:noProof w:val="0"/>
          <w:color w:val="000000"/>
          <w:kern w:val="0"/>
          <w:szCs w:val="24"/>
        </w:rPr>
        <w:t>kapinaičių</w:t>
      </w:r>
      <w:proofErr w:type="spellEnd"/>
      <w:r w:rsidRPr="003A719D">
        <w:rPr>
          <w:rFonts w:eastAsiaTheme="minorHAnsi" w:cs="Times New Roman"/>
          <w:noProof w:val="0"/>
          <w:color w:val="000000"/>
          <w:kern w:val="0"/>
          <w:szCs w:val="24"/>
        </w:rPr>
        <w:t>. Sutikrinti vietinės reikšmės  keliai žemėlapyje. Užsakyti 2-jų žemės sklypų formavimai.  Atnaujintos dvi skelbimų lentos.  Smilgių mstl. kapinėse nupjaut</w:t>
      </w:r>
      <w:r>
        <w:rPr>
          <w:rFonts w:eastAsiaTheme="minorHAnsi" w:cs="Times New Roman"/>
          <w:noProof w:val="0"/>
          <w:color w:val="000000"/>
          <w:kern w:val="0"/>
          <w:szCs w:val="24"/>
        </w:rPr>
        <w:t>i saugumui pavojingi 6 medžiai. V</w:t>
      </w:r>
      <w:r w:rsidRPr="003A719D">
        <w:rPr>
          <w:rFonts w:eastAsiaTheme="minorHAnsi" w:cs="Times New Roman"/>
          <w:noProof w:val="0"/>
          <w:color w:val="000000"/>
          <w:kern w:val="0"/>
          <w:szCs w:val="24"/>
        </w:rPr>
        <w:t>isuome</w:t>
      </w:r>
      <w:r>
        <w:rPr>
          <w:rFonts w:eastAsiaTheme="minorHAnsi" w:cs="Times New Roman"/>
          <w:noProof w:val="0"/>
          <w:color w:val="000000"/>
          <w:kern w:val="0"/>
          <w:szCs w:val="24"/>
        </w:rPr>
        <w:t>nei naudingą veiklą atliko 65 gyventojai, gydymui</w:t>
      </w:r>
      <w:r w:rsidRPr="003A719D">
        <w:rPr>
          <w:rFonts w:eastAsiaTheme="minorHAnsi" w:cs="Times New Roman"/>
          <w:noProof w:val="0"/>
          <w:color w:val="000000"/>
          <w:kern w:val="0"/>
          <w:szCs w:val="24"/>
        </w:rPr>
        <w:t xml:space="preserve"> nuo  alkoholi</w:t>
      </w:r>
      <w:r>
        <w:rPr>
          <w:rFonts w:eastAsiaTheme="minorHAnsi" w:cs="Times New Roman"/>
          <w:noProof w:val="0"/>
          <w:color w:val="000000"/>
          <w:kern w:val="0"/>
          <w:szCs w:val="24"/>
        </w:rPr>
        <w:t>zmo siuntimų išduota 4 asmenims</w:t>
      </w:r>
      <w:r w:rsidRPr="003A719D">
        <w:rPr>
          <w:rFonts w:eastAsiaTheme="minorHAnsi" w:cs="Times New Roman"/>
          <w:noProof w:val="0"/>
          <w:color w:val="000000"/>
          <w:kern w:val="0"/>
          <w:szCs w:val="24"/>
        </w:rPr>
        <w:t>.</w:t>
      </w:r>
    </w:p>
    <w:p w14:paraId="5AD7B4AD" w14:textId="77777777" w:rsidR="007127F4" w:rsidRPr="003A719D" w:rsidRDefault="007127F4" w:rsidP="007127F4">
      <w:pPr>
        <w:suppressAutoHyphens w:val="0"/>
        <w:rPr>
          <w:rFonts w:eastAsiaTheme="minorHAnsi" w:cs="Times New Roman"/>
          <w:noProof w:val="0"/>
          <w:color w:val="000000"/>
          <w:kern w:val="0"/>
          <w:szCs w:val="24"/>
        </w:rPr>
      </w:pPr>
      <w:r w:rsidRPr="003A719D">
        <w:rPr>
          <w:rFonts w:eastAsiaTheme="minorHAnsi" w:cs="Times New Roman"/>
          <w:noProof w:val="0"/>
          <w:color w:val="000000"/>
          <w:kern w:val="0"/>
          <w:szCs w:val="24"/>
        </w:rPr>
        <w:t xml:space="preserve">Po gaisro netekus namų, šeimai auginančiai 8 vaikus greitai buvo suteikta pagalba, surinkta labdara, apgyvendinti socialiniame būste.     </w:t>
      </w:r>
    </w:p>
    <w:p w14:paraId="203B2C6A" w14:textId="77777777" w:rsidR="007127F4" w:rsidRPr="00931931" w:rsidRDefault="007127F4" w:rsidP="007127F4">
      <w:pPr>
        <w:suppressAutoHyphens w:val="0"/>
        <w:rPr>
          <w:rFonts w:eastAsiaTheme="minorHAnsi" w:cs="Times New Roman"/>
          <w:noProof w:val="0"/>
          <w:color w:val="000000"/>
          <w:kern w:val="0"/>
          <w:szCs w:val="24"/>
        </w:rPr>
      </w:pPr>
      <w:r w:rsidRPr="00931931">
        <w:rPr>
          <w:rFonts w:eastAsiaTheme="minorHAnsi" w:cs="Times New Roman"/>
          <w:noProof w:val="0"/>
          <w:color w:val="000000"/>
          <w:kern w:val="0"/>
          <w:szCs w:val="24"/>
        </w:rPr>
        <w:t>Upytės seniūnija. Per 2015 metus</w:t>
      </w:r>
      <w:r>
        <w:rPr>
          <w:rFonts w:eastAsiaTheme="minorHAnsi" w:cs="Times New Roman"/>
          <w:noProof w:val="0"/>
          <w:color w:val="000000"/>
          <w:kern w:val="0"/>
          <w:szCs w:val="24"/>
        </w:rPr>
        <w:t xml:space="preserve"> s</w:t>
      </w:r>
      <w:r w:rsidRPr="00931931">
        <w:rPr>
          <w:rFonts w:eastAsiaTheme="minorHAnsi" w:cs="Times New Roman"/>
          <w:noProof w:val="0"/>
          <w:color w:val="000000"/>
          <w:kern w:val="0"/>
          <w:szCs w:val="24"/>
        </w:rPr>
        <w:t>eniūnijoje pagal viešųj</w:t>
      </w:r>
      <w:r>
        <w:rPr>
          <w:rFonts w:eastAsiaTheme="minorHAnsi" w:cs="Times New Roman"/>
          <w:noProof w:val="0"/>
          <w:color w:val="000000"/>
          <w:kern w:val="0"/>
          <w:szCs w:val="24"/>
        </w:rPr>
        <w:t xml:space="preserve">ų darbų programą dirbo 22 gyventojai, </w:t>
      </w:r>
      <w:r>
        <w:rPr>
          <w:iCs/>
        </w:rPr>
        <w:t>30 gyventojų</w:t>
      </w:r>
      <w:r w:rsidRPr="001B7AC9">
        <w:rPr>
          <w:rFonts w:cs="Times New Roman"/>
          <w:iCs/>
          <w:szCs w:val="24"/>
        </w:rPr>
        <w:t xml:space="preserve"> </w:t>
      </w:r>
      <w:r>
        <w:rPr>
          <w:rFonts w:cs="Times New Roman"/>
          <w:iCs/>
          <w:szCs w:val="24"/>
        </w:rPr>
        <w:t>atliko visuomenei naudingus darbus</w:t>
      </w:r>
      <w:r>
        <w:rPr>
          <w:rFonts w:eastAsiaTheme="minorHAnsi" w:cs="Times New Roman"/>
          <w:noProof w:val="0"/>
          <w:color w:val="000000"/>
          <w:kern w:val="0"/>
          <w:szCs w:val="24"/>
        </w:rPr>
        <w:t>. Gydymui nuo  alkoholizmo siuntimų išduota 1 asmeniui.</w:t>
      </w:r>
      <w:r w:rsidRPr="00931931">
        <w:rPr>
          <w:rFonts w:eastAsiaTheme="minorHAnsi" w:cs="Times New Roman"/>
          <w:noProof w:val="0"/>
          <w:color w:val="000000"/>
          <w:kern w:val="0"/>
          <w:szCs w:val="24"/>
        </w:rPr>
        <w:t xml:space="preserve"> Upytėje ir Ėriškiuose įrengtos  </w:t>
      </w:r>
      <w:proofErr w:type="spellStart"/>
      <w:r w:rsidRPr="00931931">
        <w:rPr>
          <w:rFonts w:eastAsiaTheme="minorHAnsi" w:cs="Times New Roman"/>
          <w:noProof w:val="0"/>
          <w:color w:val="000000"/>
          <w:kern w:val="0"/>
          <w:szCs w:val="24"/>
        </w:rPr>
        <w:t>nugeležinimo</w:t>
      </w:r>
      <w:proofErr w:type="spellEnd"/>
      <w:r w:rsidRPr="00931931">
        <w:rPr>
          <w:rFonts w:eastAsiaTheme="minorHAnsi" w:cs="Times New Roman"/>
          <w:noProof w:val="0"/>
          <w:color w:val="000000"/>
          <w:kern w:val="0"/>
          <w:szCs w:val="24"/>
        </w:rPr>
        <w:t xml:space="preserve"> pastotės. Pastatyta </w:t>
      </w:r>
      <w:proofErr w:type="spellStart"/>
      <w:r w:rsidRPr="00931931">
        <w:rPr>
          <w:rFonts w:eastAsiaTheme="minorHAnsi" w:cs="Times New Roman"/>
          <w:noProof w:val="0"/>
          <w:color w:val="000000"/>
          <w:kern w:val="0"/>
          <w:szCs w:val="24"/>
        </w:rPr>
        <w:t>Vinkšnėnų</w:t>
      </w:r>
      <w:proofErr w:type="spellEnd"/>
      <w:r w:rsidRPr="00931931">
        <w:rPr>
          <w:rFonts w:eastAsiaTheme="minorHAnsi" w:cs="Times New Roman"/>
          <w:noProof w:val="0"/>
          <w:color w:val="000000"/>
          <w:kern w:val="0"/>
          <w:szCs w:val="24"/>
        </w:rPr>
        <w:t xml:space="preserve"> k. akmeninė kapinių tvora ir tame kaime pastatyta autobusų stotelė </w:t>
      </w:r>
    </w:p>
    <w:p w14:paraId="192390A3" w14:textId="77777777" w:rsidR="007127F4" w:rsidRPr="006B2117" w:rsidRDefault="007127F4" w:rsidP="007127F4">
      <w:pPr>
        <w:widowControl w:val="0"/>
        <w:rPr>
          <w:rFonts w:cs="Times New Roman"/>
          <w:noProof w:val="0"/>
          <w:color w:val="000000"/>
          <w:szCs w:val="24"/>
        </w:rPr>
      </w:pPr>
      <w:r>
        <w:rPr>
          <w:rFonts w:cs="Times New Roman"/>
          <w:noProof w:val="0"/>
          <w:color w:val="000000"/>
          <w:szCs w:val="24"/>
        </w:rPr>
        <w:t xml:space="preserve">Vadoklių seniūnija. 2015 m </w:t>
      </w:r>
      <w:r>
        <w:rPr>
          <w:iCs/>
        </w:rPr>
        <w:t>82 gyventojų</w:t>
      </w:r>
      <w:r w:rsidRPr="001B7AC9">
        <w:rPr>
          <w:rFonts w:cs="Times New Roman"/>
          <w:iCs/>
          <w:szCs w:val="24"/>
        </w:rPr>
        <w:t xml:space="preserve"> </w:t>
      </w:r>
      <w:r>
        <w:rPr>
          <w:rFonts w:cs="Times New Roman"/>
          <w:iCs/>
          <w:szCs w:val="24"/>
        </w:rPr>
        <w:t>atliko</w:t>
      </w:r>
      <w:r w:rsidRPr="001B7AC9">
        <w:rPr>
          <w:rFonts w:cs="Times New Roman"/>
          <w:iCs/>
          <w:szCs w:val="24"/>
        </w:rPr>
        <w:t xml:space="preserve"> visuomenei naudingus darbus.</w:t>
      </w:r>
      <w:r w:rsidRPr="006B2117">
        <w:rPr>
          <w:rFonts w:cs="Times New Roman"/>
          <w:noProof w:val="0"/>
          <w:color w:val="000000"/>
          <w:szCs w:val="24"/>
        </w:rPr>
        <w:t xml:space="preserve"> Jie tvarkė aplinką, skirtą visuomenės poreikiams: prižiūrėjo 4 pagrindines veikiančias kapines ir 11 neveikiančių, Juodžio ežero pakrantes, 10 kultūros paveldo paminklų, (genėjo medžius, želdinius, kapojo krūmus, šienavo žolę, prižiūrėjo pėsčiųjų takus, rinko šiukšles). V</w:t>
      </w:r>
      <w:r>
        <w:rPr>
          <w:rFonts w:cs="Times New Roman"/>
          <w:noProof w:val="0"/>
          <w:color w:val="000000"/>
          <w:szCs w:val="24"/>
        </w:rPr>
        <w:t>iešiesiems darbams  įdarbinti 35</w:t>
      </w:r>
      <w:r w:rsidRPr="006B2117">
        <w:rPr>
          <w:rFonts w:cs="Times New Roman"/>
          <w:noProof w:val="0"/>
          <w:color w:val="000000"/>
          <w:szCs w:val="24"/>
        </w:rPr>
        <w:t xml:space="preserve"> žmonės. </w:t>
      </w:r>
      <w:r>
        <w:rPr>
          <w:rFonts w:eastAsiaTheme="minorHAnsi" w:cs="Times New Roman"/>
          <w:noProof w:val="0"/>
          <w:color w:val="000000"/>
          <w:kern w:val="0"/>
          <w:szCs w:val="24"/>
        </w:rPr>
        <w:t>Gydymui</w:t>
      </w:r>
      <w:r w:rsidRPr="006B2117">
        <w:rPr>
          <w:rFonts w:eastAsiaTheme="minorHAnsi" w:cs="Times New Roman"/>
          <w:noProof w:val="0"/>
          <w:color w:val="000000"/>
          <w:kern w:val="0"/>
          <w:szCs w:val="24"/>
        </w:rPr>
        <w:t xml:space="preserve"> nuo  alk</w:t>
      </w:r>
      <w:r>
        <w:rPr>
          <w:rFonts w:eastAsiaTheme="minorHAnsi" w:cs="Times New Roman"/>
          <w:noProof w:val="0"/>
          <w:color w:val="000000"/>
          <w:kern w:val="0"/>
          <w:szCs w:val="24"/>
        </w:rPr>
        <w:t>oholizmo siuntimų išduota 5</w:t>
      </w:r>
      <w:r w:rsidRPr="006B2117">
        <w:rPr>
          <w:rFonts w:eastAsiaTheme="minorHAnsi" w:cs="Times New Roman"/>
          <w:noProof w:val="0"/>
          <w:color w:val="000000"/>
          <w:kern w:val="0"/>
          <w:szCs w:val="24"/>
        </w:rPr>
        <w:t xml:space="preserve"> </w:t>
      </w:r>
      <w:r>
        <w:rPr>
          <w:rFonts w:eastAsiaTheme="minorHAnsi" w:cs="Times New Roman"/>
          <w:noProof w:val="0"/>
          <w:color w:val="000000"/>
          <w:kern w:val="0"/>
          <w:szCs w:val="24"/>
        </w:rPr>
        <w:t xml:space="preserve"> asmenims</w:t>
      </w:r>
      <w:r w:rsidRPr="006B2117">
        <w:rPr>
          <w:rFonts w:eastAsiaTheme="minorHAnsi" w:cs="Times New Roman"/>
          <w:noProof w:val="0"/>
          <w:color w:val="000000"/>
          <w:kern w:val="0"/>
          <w:szCs w:val="24"/>
        </w:rPr>
        <w:t>.</w:t>
      </w:r>
    </w:p>
    <w:p w14:paraId="0470848D" w14:textId="77777777" w:rsidR="007127F4" w:rsidRPr="00667183" w:rsidRDefault="007127F4" w:rsidP="007127F4">
      <w:pPr>
        <w:suppressAutoHyphens w:val="0"/>
        <w:rPr>
          <w:rFonts w:asciiTheme="minorHAnsi" w:eastAsiaTheme="minorHAnsi" w:hAnsiTheme="minorHAnsi" w:cstheme="minorBidi"/>
          <w:noProof w:val="0"/>
          <w:kern w:val="0"/>
          <w:sz w:val="22"/>
          <w:szCs w:val="22"/>
          <w:lang w:eastAsia="en-US"/>
        </w:rPr>
      </w:pPr>
      <w:r w:rsidRPr="00EE1336">
        <w:rPr>
          <w:rFonts w:cs="Times New Roman"/>
          <w:noProof w:val="0"/>
          <w:color w:val="000000"/>
          <w:szCs w:val="24"/>
        </w:rPr>
        <w:t>Pažvyruota ir pataisyta apie 2,4 km kelių, dalin</w:t>
      </w:r>
      <w:r>
        <w:rPr>
          <w:rFonts w:cs="Times New Roman"/>
          <w:noProof w:val="0"/>
          <w:color w:val="000000"/>
          <w:szCs w:val="24"/>
        </w:rPr>
        <w:t xml:space="preserve">ai rekonstruota </w:t>
      </w:r>
      <w:proofErr w:type="spellStart"/>
      <w:r>
        <w:rPr>
          <w:rFonts w:cs="Times New Roman"/>
          <w:noProof w:val="0"/>
          <w:color w:val="000000"/>
          <w:szCs w:val="24"/>
        </w:rPr>
        <w:t>Vakagalių</w:t>
      </w:r>
      <w:proofErr w:type="spellEnd"/>
      <w:r>
        <w:rPr>
          <w:rFonts w:cs="Times New Roman"/>
          <w:noProof w:val="0"/>
          <w:color w:val="000000"/>
          <w:szCs w:val="24"/>
        </w:rPr>
        <w:t xml:space="preserve"> g.</w:t>
      </w:r>
      <w:r w:rsidRPr="00EE1336">
        <w:rPr>
          <w:rFonts w:cs="Times New Roman"/>
          <w:noProof w:val="0"/>
          <w:color w:val="000000"/>
          <w:szCs w:val="24"/>
        </w:rPr>
        <w:t xml:space="preserve"> asfaltbetonio danga (apie 150 m), atl</w:t>
      </w:r>
      <w:r>
        <w:rPr>
          <w:rFonts w:cs="Times New Roman"/>
          <w:noProof w:val="0"/>
          <w:color w:val="000000"/>
          <w:szCs w:val="24"/>
        </w:rPr>
        <w:t>ikti Vadoklių mstl. Tylos g.</w:t>
      </w:r>
      <w:r w:rsidRPr="00EE1336">
        <w:rPr>
          <w:rFonts w:cs="Times New Roman"/>
          <w:noProof w:val="0"/>
          <w:color w:val="000000"/>
          <w:szCs w:val="24"/>
        </w:rPr>
        <w:t xml:space="preserve"> (600 m.) asfaltavimo darbai, pataisytos visos seniūnijos </w:t>
      </w:r>
      <w:r w:rsidRPr="00EE1336">
        <w:rPr>
          <w:rFonts w:cs="Times New Roman"/>
          <w:noProof w:val="0"/>
          <w:color w:val="000000"/>
          <w:szCs w:val="24"/>
        </w:rPr>
        <w:lastRenderedPageBreak/>
        <w:t>išdaužytos asfaltbetonio dangos,  įsigyti 3 ženklai, ribojantys eismą polaidžių metu</w:t>
      </w:r>
      <w:r w:rsidRPr="006B2117">
        <w:rPr>
          <w:rFonts w:cs="Times New Roman"/>
          <w:noProof w:val="0"/>
          <w:color w:val="000000"/>
          <w:szCs w:val="24"/>
        </w:rPr>
        <w:t>,</w:t>
      </w:r>
      <w:r w:rsidRPr="00EE1336">
        <w:rPr>
          <w:rFonts w:cs="Times New Roman"/>
          <w:noProof w:val="0"/>
          <w:color w:val="000000"/>
          <w:szCs w:val="24"/>
        </w:rPr>
        <w:t xml:space="preserve"> baigti Vadoklių mstl. Sodų g. vandentiekio  įrengimo darbai (apie 412 m.),  o gyventojai gavo galimybę pagerinti vandens kokybę ir sanitarinę-aplinkosauginę būklę. </w:t>
      </w:r>
      <w:r w:rsidRPr="00EE1336">
        <w:rPr>
          <w:rFonts w:eastAsia="Calibri" w:cs="Calibri"/>
          <w:noProof w:val="0"/>
          <w:color w:val="000000"/>
          <w:szCs w:val="24"/>
        </w:rPr>
        <w:t>Vadoklių mstl. Žaliojoje g. išvalyta esanti pralaida (apie 30 m.) ir sutvarkytas Žaliąją g. kertantis  (iškirsti krūmai ir išvalyta vaga) melioracijos griovys.</w:t>
      </w:r>
      <w:r w:rsidRPr="006B2117">
        <w:rPr>
          <w:rFonts w:cs="Times New Roman"/>
          <w:noProof w:val="0"/>
          <w:color w:val="000000"/>
          <w:szCs w:val="24"/>
        </w:rPr>
        <w:t xml:space="preserve"> </w:t>
      </w:r>
      <w:r w:rsidRPr="00EE1336">
        <w:rPr>
          <w:rFonts w:cs="Times New Roman"/>
          <w:noProof w:val="0"/>
          <w:color w:val="000000"/>
          <w:szCs w:val="24"/>
        </w:rPr>
        <w:t>Baigtas</w:t>
      </w:r>
      <w:r w:rsidRPr="006B2117">
        <w:rPr>
          <w:rFonts w:cs="Times New Roman"/>
          <w:noProof w:val="0"/>
          <w:color w:val="000000"/>
          <w:szCs w:val="24"/>
        </w:rPr>
        <w:t xml:space="preserve"> tvarkyti </w:t>
      </w:r>
      <w:proofErr w:type="spellStart"/>
      <w:r w:rsidRPr="006B2117">
        <w:rPr>
          <w:rFonts w:cs="Times New Roman"/>
          <w:noProof w:val="0"/>
          <w:color w:val="000000"/>
          <w:szCs w:val="24"/>
        </w:rPr>
        <w:t>Griniūnų</w:t>
      </w:r>
      <w:proofErr w:type="spellEnd"/>
      <w:r w:rsidRPr="006B2117">
        <w:rPr>
          <w:rFonts w:cs="Times New Roman"/>
          <w:noProof w:val="0"/>
          <w:color w:val="000000"/>
          <w:szCs w:val="24"/>
        </w:rPr>
        <w:t xml:space="preserve"> k.</w:t>
      </w:r>
      <w:r w:rsidRPr="00EE1336">
        <w:rPr>
          <w:rFonts w:cs="Times New Roman"/>
          <w:noProof w:val="0"/>
          <w:color w:val="000000"/>
          <w:szCs w:val="24"/>
        </w:rPr>
        <w:t xml:space="preserve"> esantis sąvartynas, atlikti </w:t>
      </w:r>
      <w:r w:rsidRPr="00EE1336">
        <w:rPr>
          <w:rFonts w:eastAsia="Calibri" w:cs="Calibri"/>
          <w:noProof w:val="0"/>
          <w:color w:val="000000"/>
          <w:szCs w:val="24"/>
        </w:rPr>
        <w:t>Jotainių k. buvusioje vaikų darželio teritorijoje esančios valstybinės žemės projektavimo ir kadastrinių matavimų darbai</w:t>
      </w:r>
      <w:r w:rsidRPr="006B2117">
        <w:rPr>
          <w:rFonts w:eastAsia="Calibri" w:cs="Calibri"/>
          <w:noProof w:val="0"/>
          <w:color w:val="000000"/>
          <w:szCs w:val="24"/>
        </w:rPr>
        <w:t>.</w:t>
      </w:r>
      <w:r w:rsidRPr="006B2117">
        <w:rPr>
          <w:rFonts w:eastAsiaTheme="minorHAnsi" w:cs="Times New Roman"/>
          <w:noProof w:val="0"/>
          <w:color w:val="000000"/>
          <w:kern w:val="0"/>
          <w:szCs w:val="24"/>
        </w:rPr>
        <w:t xml:space="preserve"> </w:t>
      </w:r>
    </w:p>
    <w:p w14:paraId="74C1DB2C" w14:textId="1891BC27" w:rsidR="007127F4" w:rsidRDefault="007127F4" w:rsidP="00882A27">
      <w:pPr>
        <w:widowControl w:val="0"/>
        <w:rPr>
          <w:rFonts w:cs="Times New Roman"/>
          <w:noProof w:val="0"/>
          <w:color w:val="000000"/>
          <w:szCs w:val="24"/>
        </w:rPr>
      </w:pPr>
      <w:r w:rsidRPr="00666C77">
        <w:rPr>
          <w:rFonts w:cs="Times New Roman"/>
          <w:noProof w:val="0"/>
          <w:color w:val="000000"/>
          <w:szCs w:val="24"/>
        </w:rPr>
        <w:t xml:space="preserve">Velžio seniūnija. Seniūnijoje 2015 m. </w:t>
      </w:r>
      <w:r w:rsidRPr="00666C77">
        <w:rPr>
          <w:rFonts w:eastAsiaTheme="minorHAnsi" w:cs="Times New Roman"/>
          <w:noProof w:val="0"/>
          <w:color w:val="000000"/>
          <w:kern w:val="0"/>
          <w:szCs w:val="24"/>
        </w:rPr>
        <w:t>27 seniūnijos gyventojai įdarbinti  p</w:t>
      </w:r>
      <w:r>
        <w:rPr>
          <w:rFonts w:eastAsiaTheme="minorHAnsi" w:cs="Times New Roman"/>
          <w:noProof w:val="0"/>
          <w:color w:val="000000"/>
          <w:kern w:val="0"/>
          <w:szCs w:val="24"/>
        </w:rPr>
        <w:t>agal viešųjų darbų programą, 408 gyventojai atliko</w:t>
      </w:r>
      <w:r w:rsidRPr="00666C77">
        <w:rPr>
          <w:rFonts w:eastAsiaTheme="minorHAnsi" w:cs="Times New Roman"/>
          <w:noProof w:val="0"/>
          <w:color w:val="000000"/>
          <w:kern w:val="0"/>
          <w:szCs w:val="24"/>
        </w:rPr>
        <w:t xml:space="preserve"> vis</w:t>
      </w:r>
      <w:r>
        <w:rPr>
          <w:rFonts w:eastAsiaTheme="minorHAnsi" w:cs="Times New Roman"/>
          <w:noProof w:val="0"/>
          <w:color w:val="000000"/>
          <w:kern w:val="0"/>
          <w:szCs w:val="24"/>
        </w:rPr>
        <w:t>uomenei naudingus darbus, gydymui</w:t>
      </w:r>
      <w:r w:rsidRPr="00666C77">
        <w:rPr>
          <w:rFonts w:eastAsiaTheme="minorHAnsi" w:cs="Times New Roman"/>
          <w:noProof w:val="0"/>
          <w:color w:val="000000"/>
          <w:kern w:val="0"/>
          <w:szCs w:val="24"/>
        </w:rPr>
        <w:t xml:space="preserve"> nuo alkoholizmo </w:t>
      </w:r>
      <w:r>
        <w:rPr>
          <w:rFonts w:eastAsiaTheme="minorHAnsi" w:cs="Times New Roman"/>
          <w:noProof w:val="0"/>
          <w:color w:val="000000"/>
          <w:kern w:val="0"/>
          <w:szCs w:val="24"/>
        </w:rPr>
        <w:t>siuntimų išduota 1 asmeniui</w:t>
      </w:r>
      <w:r w:rsidRPr="00666C77">
        <w:rPr>
          <w:rFonts w:eastAsiaTheme="minorHAnsi" w:cs="Times New Roman"/>
          <w:noProof w:val="0"/>
          <w:color w:val="000000"/>
          <w:kern w:val="0"/>
          <w:szCs w:val="24"/>
        </w:rPr>
        <w:t xml:space="preserve">. Asfaltuotos gatvės: Veteranų g. </w:t>
      </w:r>
      <w:proofErr w:type="spellStart"/>
      <w:r w:rsidRPr="00666C77">
        <w:rPr>
          <w:rFonts w:eastAsiaTheme="minorHAnsi" w:cs="Times New Roman"/>
          <w:noProof w:val="0"/>
          <w:color w:val="000000"/>
          <w:kern w:val="0"/>
          <w:szCs w:val="24"/>
        </w:rPr>
        <w:t>Dembavos</w:t>
      </w:r>
      <w:proofErr w:type="spellEnd"/>
      <w:r w:rsidRPr="00666C77">
        <w:rPr>
          <w:rFonts w:eastAsiaTheme="minorHAnsi" w:cs="Times New Roman"/>
          <w:noProof w:val="0"/>
          <w:color w:val="000000"/>
          <w:kern w:val="0"/>
          <w:szCs w:val="24"/>
        </w:rPr>
        <w:t xml:space="preserve"> k. ir Miško g. Velžio k., baigta remontuoti Svajonių g. </w:t>
      </w:r>
      <w:proofErr w:type="spellStart"/>
      <w:r w:rsidRPr="00666C77">
        <w:rPr>
          <w:rFonts w:eastAsiaTheme="minorHAnsi" w:cs="Times New Roman"/>
          <w:noProof w:val="0"/>
          <w:color w:val="000000"/>
          <w:kern w:val="0"/>
          <w:szCs w:val="24"/>
        </w:rPr>
        <w:t>Dembavos</w:t>
      </w:r>
      <w:proofErr w:type="spellEnd"/>
      <w:r w:rsidRPr="00666C77">
        <w:rPr>
          <w:rFonts w:eastAsiaTheme="minorHAnsi" w:cs="Times New Roman"/>
          <w:noProof w:val="0"/>
          <w:color w:val="000000"/>
          <w:kern w:val="0"/>
          <w:szCs w:val="24"/>
        </w:rPr>
        <w:t xml:space="preserve"> k. Atlikti remonto darbai 8 socialiniuose būstuose: keisti langai, durys, boileris, kieto kuro katilas, atlikti santechnikos remonto darbai, remontuotas stogas. </w:t>
      </w:r>
      <w:r w:rsidRPr="00666C77">
        <w:rPr>
          <w:rFonts w:cs="Times New Roman"/>
          <w:noProof w:val="0"/>
          <w:color w:val="000000"/>
          <w:szCs w:val="24"/>
        </w:rPr>
        <w:tab/>
      </w:r>
    </w:p>
    <w:p w14:paraId="29EBF637" w14:textId="77777777" w:rsidR="00882A27" w:rsidRDefault="00882A27" w:rsidP="00882A27">
      <w:pPr>
        <w:widowControl w:val="0"/>
      </w:pPr>
    </w:p>
    <w:p w14:paraId="679E67EF" w14:textId="4D0BFB1D" w:rsidR="00932F7A" w:rsidRDefault="00107BD8" w:rsidP="00882A27">
      <w:pPr>
        <w:pStyle w:val="Antrat1"/>
        <w:spacing w:after="0"/>
        <w:rPr>
          <w:noProof w:val="0"/>
        </w:rPr>
      </w:pPr>
      <w:r w:rsidRPr="00EC2260">
        <w:rPr>
          <w:noProof w:val="0"/>
        </w:rPr>
        <w:t>VIDAUS AUDITAS</w:t>
      </w:r>
    </w:p>
    <w:p w14:paraId="5FAD5B3A" w14:textId="77777777" w:rsidR="00882A27" w:rsidRPr="00882A27" w:rsidRDefault="00882A27" w:rsidP="00882A27">
      <w:pPr>
        <w:pStyle w:val="Pagrindinistekstas"/>
      </w:pPr>
    </w:p>
    <w:p w14:paraId="43062AA5" w14:textId="61DE64BD" w:rsidR="00E7453D" w:rsidRDefault="00DD2DE0" w:rsidP="00CC4DF7">
      <w:r>
        <w:t>Centralizuoto</w:t>
      </w:r>
      <w:r w:rsidR="00E7453D">
        <w:t xml:space="preserve"> vidaus audito skyriu</w:t>
      </w:r>
      <w:r w:rsidR="006A6A0E">
        <w:t>je</w:t>
      </w:r>
      <w:r w:rsidR="00E7453D">
        <w:t xml:space="preserve"> </w:t>
      </w:r>
      <w:r>
        <w:t>2015 m</w:t>
      </w:r>
      <w:r w:rsidR="008D25A8">
        <w:t>.</w:t>
      </w:r>
      <w:r>
        <w:t xml:space="preserve"> atlikti 7 veiklos auditai</w:t>
      </w:r>
      <w:r w:rsidR="00E7453D">
        <w:t>: 4 planini</w:t>
      </w:r>
      <w:r w:rsidR="008D25A8">
        <w:t>ai</w:t>
      </w:r>
      <w:r w:rsidR="00E7453D">
        <w:t xml:space="preserve"> ir 3 neplanini</w:t>
      </w:r>
      <w:r w:rsidR="008D25A8">
        <w:t>ai</w:t>
      </w:r>
      <w:r w:rsidR="00E7453D">
        <w:t xml:space="preserve">. </w:t>
      </w:r>
    </w:p>
    <w:p w14:paraId="5E9EC838" w14:textId="63300B9C" w:rsidR="00E7453D" w:rsidRDefault="00E7453D" w:rsidP="00CC4DF7">
      <w:r>
        <w:t xml:space="preserve">Savivaldybės </w:t>
      </w:r>
      <w:r w:rsidRPr="00306DB9">
        <w:rPr>
          <w:szCs w:val="24"/>
        </w:rPr>
        <w:t>administracijoje</w:t>
      </w:r>
      <w:r>
        <w:rPr>
          <w:szCs w:val="24"/>
        </w:rPr>
        <w:t xml:space="preserve"> atlikti</w:t>
      </w:r>
      <w:r w:rsidRPr="00306DB9">
        <w:rPr>
          <w:szCs w:val="24"/>
        </w:rPr>
        <w:t xml:space="preserve"> </w:t>
      </w:r>
      <w:r>
        <w:rPr>
          <w:szCs w:val="24"/>
        </w:rPr>
        <w:t xml:space="preserve">du </w:t>
      </w:r>
      <w:r w:rsidR="008D25A8">
        <w:rPr>
          <w:szCs w:val="24"/>
        </w:rPr>
        <w:t xml:space="preserve">planiniai </w:t>
      </w:r>
      <w:r>
        <w:rPr>
          <w:szCs w:val="24"/>
        </w:rPr>
        <w:t>auditai</w:t>
      </w:r>
      <w:r>
        <w:t xml:space="preserve"> „Administracinės naštos mažinimo priemonių plano vykdymo vertinimas“. </w:t>
      </w:r>
      <w:r w:rsidR="008D25A8">
        <w:t>Į</w:t>
      </w:r>
      <w:r>
        <w:t>vertintas administracinės naštos mažinimo priemonių plano vykdymas už 2014 m</w:t>
      </w:r>
      <w:r w:rsidR="008D25A8">
        <w:t>.</w:t>
      </w:r>
      <w:r>
        <w:t xml:space="preserve"> II pusmetį ir 2015 m</w:t>
      </w:r>
      <w:r w:rsidR="008D25A8">
        <w:t>.</w:t>
      </w:r>
      <w:r>
        <w:t xml:space="preserve"> valdymo programoje numatytų priemonių vykdymas 2015 m</w:t>
      </w:r>
      <w:r w:rsidR="008D25A8">
        <w:t>.</w:t>
      </w:r>
      <w:r>
        <w:t xml:space="preserve"> I pusmetį. Pateiktos 4 rekomendacijos. </w:t>
      </w:r>
    </w:p>
    <w:p w14:paraId="0C73E2BD" w14:textId="245EC3F2" w:rsidR="00E7453D" w:rsidRDefault="00E7453D" w:rsidP="00CC4DF7">
      <w:r>
        <w:t xml:space="preserve">Vietinio ūkio skyriuje „Kelių priežiūros ir plėtros programos lėšų, skirtų  vietinės reikšmės keliams tiesti, taisyti (remontuoti), prižiūrėti ir saugaus eismo sąlygoms užtikrinti panaudojimas“. Pateiktos </w:t>
      </w:r>
      <w:r w:rsidR="005C3BDE">
        <w:br/>
      </w:r>
      <w:r>
        <w:t>6 rekomendacijos, skirtos veikl</w:t>
      </w:r>
      <w:r w:rsidR="008D25A8">
        <w:t>ai</w:t>
      </w:r>
      <w:r>
        <w:t xml:space="preserve"> pagerin</w:t>
      </w:r>
      <w:r w:rsidR="008D25A8">
        <w:t>t</w:t>
      </w:r>
      <w:r>
        <w:t xml:space="preserve">i. </w:t>
      </w:r>
    </w:p>
    <w:p w14:paraId="54CE30B2" w14:textId="628FD13D" w:rsidR="00E7453D" w:rsidRDefault="00E7453D" w:rsidP="00CC4DF7">
      <w:r>
        <w:t xml:space="preserve">Atliktas Panevėžio rajono muzikos mokyklos veiklos ir kontrolės vertinimas. Pateikta </w:t>
      </w:r>
      <w:r w:rsidR="005C3BDE">
        <w:br/>
      </w:r>
      <w:r>
        <w:t>20 rekomendacijų, skirtų veikl</w:t>
      </w:r>
      <w:r w:rsidR="008D25A8">
        <w:t>ai</w:t>
      </w:r>
      <w:r>
        <w:t xml:space="preserve"> pagerin</w:t>
      </w:r>
      <w:r w:rsidR="008D25A8">
        <w:t>t</w:t>
      </w:r>
      <w:r>
        <w:t xml:space="preserve">i. </w:t>
      </w:r>
    </w:p>
    <w:p w14:paraId="052EF3CF" w14:textId="43915DDA" w:rsidR="00E7453D" w:rsidRDefault="008D25A8" w:rsidP="00CC4DF7">
      <w:r>
        <w:t>Atliktas</w:t>
      </w:r>
      <w:r w:rsidR="00E7453D">
        <w:t xml:space="preserve">Velžio gimnazijos veiklos </w:t>
      </w:r>
      <w:r>
        <w:t xml:space="preserve">neplaninis </w:t>
      </w:r>
      <w:r w:rsidR="00E7453D">
        <w:t xml:space="preserve">teminis auditas „Skystojo kuro naudojimo teisėtumas ir teisingumas“. </w:t>
      </w:r>
      <w:r>
        <w:t>B</w:t>
      </w:r>
      <w:r w:rsidR="00E7453D">
        <w:t>uvo analizuojami gimnazijo</w:t>
      </w:r>
      <w:r>
        <w:t>s</w:t>
      </w:r>
      <w:r w:rsidR="00E7453D">
        <w:t xml:space="preserve"> veiklos procesai</w:t>
      </w:r>
      <w:r>
        <w:t>,</w:t>
      </w:r>
      <w:r w:rsidR="00E7453D">
        <w:t xml:space="preserve"> susiję su skystojo kuro įsigijimu bei teisingu ir teisėtu panaudojimu. Pateiktos 4 rekomendacijos.</w:t>
      </w:r>
    </w:p>
    <w:p w14:paraId="754C0930" w14:textId="2CF7B78D" w:rsidR="00E7453D" w:rsidRDefault="00E7453D" w:rsidP="00CC4DF7">
      <w:r>
        <w:t xml:space="preserve">Vadoklių vidurinės mokyklos veiklos </w:t>
      </w:r>
      <w:r w:rsidR="008D25A8">
        <w:t xml:space="preserve">neplaninis </w:t>
      </w:r>
      <w:r>
        <w:t>teminis auditas „2015-03-02 atlikto supaprastinto mažos vertės vieš</w:t>
      </w:r>
      <w:r w:rsidR="008D25A8">
        <w:t>ojo</w:t>
      </w:r>
      <w:r>
        <w:t xml:space="preserve"> pirkimo vertinim</w:t>
      </w:r>
      <w:r w:rsidR="008D25A8">
        <w:t>o</w:t>
      </w:r>
      <w:r>
        <w:t xml:space="preserve">“. </w:t>
      </w:r>
      <w:r w:rsidR="008D25A8">
        <w:t>B</w:t>
      </w:r>
      <w:r>
        <w:t>uvo analizuojami 2015-03-02 įvykdyto supaprastinto mažos vertės pirkimo (remonto darbų pirkimas) proces</w:t>
      </w:r>
      <w:r w:rsidR="008D25A8">
        <w:t>ai</w:t>
      </w:r>
      <w:r>
        <w:t>. Pateikta 11 rekomendacijų.</w:t>
      </w:r>
    </w:p>
    <w:p w14:paraId="01097119" w14:textId="156FD6A2" w:rsidR="00E7453D" w:rsidRDefault="00E7453D" w:rsidP="00CC4DF7">
      <w:r>
        <w:t xml:space="preserve">Upytės seniūnijoje </w:t>
      </w:r>
      <w:r w:rsidR="00330DCC">
        <w:t xml:space="preserve">neplaninis </w:t>
      </w:r>
      <w:r>
        <w:t>teminis veiklos auditas „Vyriausiojo socialinio darbuotojo darbui su socialinės rizikos šeimomis vykdomų pareigų įvertinimas pagal pareigybės aprašymą ir teisės aktus</w:t>
      </w:r>
      <w:r w:rsidR="00330DCC">
        <w:t>“</w:t>
      </w:r>
      <w:r>
        <w:t xml:space="preserve">. Pateikta 15 rekomendacijų, skirtų pagerinti </w:t>
      </w:r>
      <w:r w:rsidR="00330DCC">
        <w:t>atlieka</w:t>
      </w:r>
      <w:r>
        <w:t xml:space="preserve">mas </w:t>
      </w:r>
      <w:r w:rsidR="00330DCC">
        <w:t>funkcij</w:t>
      </w:r>
      <w:r>
        <w:t xml:space="preserve">as. </w:t>
      </w:r>
    </w:p>
    <w:p w14:paraId="62448CE5" w14:textId="7417D0BA" w:rsidR="00E7453D" w:rsidRPr="006C4914" w:rsidRDefault="00330DCC" w:rsidP="00CC4DF7">
      <w:pPr>
        <w:rPr>
          <w:szCs w:val="24"/>
        </w:rPr>
      </w:pPr>
      <w:r>
        <w:rPr>
          <w:szCs w:val="24"/>
        </w:rPr>
        <w:t>P</w:t>
      </w:r>
      <w:r w:rsidR="00E7453D" w:rsidRPr="006C4914">
        <w:rPr>
          <w:szCs w:val="24"/>
        </w:rPr>
        <w:t>ateiktos rekomendacijos, suderinti jų įgyvendinimo priemonių planai padės pagerinti audituotų subjektų veiklą ir pasiekti užsibrėžtų tikslų. Planuose numatytų priemonių įgyve</w:t>
      </w:r>
      <w:r w:rsidR="00E7453D">
        <w:rPr>
          <w:szCs w:val="24"/>
        </w:rPr>
        <w:t>ndinimo stebėsena atliekama 2016</w:t>
      </w:r>
      <w:r w:rsidR="00E7453D" w:rsidRPr="006C4914">
        <w:rPr>
          <w:szCs w:val="24"/>
        </w:rPr>
        <w:t xml:space="preserve"> m. </w:t>
      </w:r>
    </w:p>
    <w:p w14:paraId="7ADE0B99" w14:textId="77777777" w:rsidR="00E7453D" w:rsidRPr="006C4914" w:rsidRDefault="00E7453D" w:rsidP="00E7453D">
      <w:pPr>
        <w:rPr>
          <w:szCs w:val="24"/>
        </w:rPr>
      </w:pPr>
    </w:p>
    <w:p w14:paraId="336FF328" w14:textId="77777777" w:rsidR="00107BD8" w:rsidRPr="00EC2260" w:rsidRDefault="00C200A7" w:rsidP="00CB77E0">
      <w:pPr>
        <w:jc w:val="center"/>
        <w:outlineLvl w:val="0"/>
        <w:rPr>
          <w:b/>
          <w:noProof w:val="0"/>
        </w:rPr>
      </w:pPr>
      <w:r w:rsidRPr="00EC2260">
        <w:rPr>
          <w:b/>
          <w:noProof w:val="0"/>
        </w:rPr>
        <w:t>VIEŠIEJI PIRKIMAI</w:t>
      </w:r>
    </w:p>
    <w:p w14:paraId="68D001B2" w14:textId="77777777" w:rsidR="00413DD1" w:rsidRDefault="00413DD1" w:rsidP="00413DD1">
      <w:pPr>
        <w:pStyle w:val="Betarp"/>
        <w:ind w:firstLine="851"/>
        <w:jc w:val="both"/>
        <w:rPr>
          <w:rFonts w:eastAsia="Times New Roman" w:cs="Mangal"/>
          <w:b/>
          <w:kern w:val="1"/>
          <w:szCs w:val="20"/>
          <w:lang w:eastAsia="lt-LT"/>
        </w:rPr>
      </w:pPr>
    </w:p>
    <w:p w14:paraId="0EDE0466" w14:textId="707ACE68" w:rsidR="00413DD1" w:rsidRDefault="00631518" w:rsidP="00413DD1">
      <w:pPr>
        <w:pStyle w:val="Betarp"/>
        <w:ind w:firstLine="851"/>
        <w:jc w:val="both"/>
        <w:rPr>
          <w:szCs w:val="24"/>
        </w:rPr>
      </w:pPr>
      <w:r>
        <w:rPr>
          <w:szCs w:val="24"/>
        </w:rPr>
        <w:t>S</w:t>
      </w:r>
      <w:r w:rsidR="00D04F56" w:rsidRPr="00F65CCD">
        <w:rPr>
          <w:szCs w:val="24"/>
        </w:rPr>
        <w:t>avivaldybės administracijoje reikalingų prekių, paslaugų ir darbų pirkimus atlieka Savivaldybės administracijos direktoriaus įsakymais sudaryta Viešojo pirkimo komisija ir paskirti pirkimų org</w:t>
      </w:r>
      <w:r w:rsidR="00D04F56">
        <w:rPr>
          <w:szCs w:val="24"/>
        </w:rPr>
        <w:t>a</w:t>
      </w:r>
      <w:r w:rsidR="00D04F56" w:rsidRPr="00F65CCD">
        <w:rPr>
          <w:szCs w:val="24"/>
        </w:rPr>
        <w:t>nizatoriai. 2015 m</w:t>
      </w:r>
      <w:r>
        <w:rPr>
          <w:szCs w:val="24"/>
        </w:rPr>
        <w:t>.</w:t>
      </w:r>
      <w:r w:rsidR="00D04F56" w:rsidRPr="00F65CCD">
        <w:rPr>
          <w:szCs w:val="24"/>
        </w:rPr>
        <w:t xml:space="preserve"> užregistruota 20 administracijos skyrių teikiamų paraiškų pirkim</w:t>
      </w:r>
      <w:r w:rsidR="00651EDC">
        <w:rPr>
          <w:szCs w:val="24"/>
        </w:rPr>
        <w:t>ams</w:t>
      </w:r>
      <w:r w:rsidR="00D04F56" w:rsidRPr="00F65CCD">
        <w:rPr>
          <w:szCs w:val="24"/>
        </w:rPr>
        <w:t xml:space="preserve"> vykdy</w:t>
      </w:r>
      <w:r w:rsidR="00651EDC">
        <w:rPr>
          <w:szCs w:val="24"/>
        </w:rPr>
        <w:t>t</w:t>
      </w:r>
      <w:r w:rsidR="00D04F56" w:rsidRPr="00F65CCD">
        <w:rPr>
          <w:szCs w:val="24"/>
        </w:rPr>
        <w:t>i, surašytas 71 viešojo pirkimo komisijos protokolas, užregistruot</w:t>
      </w:r>
      <w:r w:rsidR="00651EDC">
        <w:rPr>
          <w:szCs w:val="24"/>
        </w:rPr>
        <w:t>a</w:t>
      </w:r>
      <w:r w:rsidR="00D04F56" w:rsidRPr="00F65CCD">
        <w:rPr>
          <w:szCs w:val="24"/>
        </w:rPr>
        <w:t xml:space="preserve"> 1</w:t>
      </w:r>
      <w:r w:rsidR="00651EDC">
        <w:rPr>
          <w:szCs w:val="24"/>
        </w:rPr>
        <w:t xml:space="preserve"> </w:t>
      </w:r>
      <w:r w:rsidR="00D04F56" w:rsidRPr="00F65CCD">
        <w:rPr>
          <w:szCs w:val="24"/>
        </w:rPr>
        <w:t>281 tiekėjų apklausų pažym</w:t>
      </w:r>
      <w:r w:rsidR="00651EDC">
        <w:rPr>
          <w:szCs w:val="24"/>
        </w:rPr>
        <w:t>a</w:t>
      </w:r>
      <w:r w:rsidR="00D04F56" w:rsidRPr="00F65CCD">
        <w:rPr>
          <w:szCs w:val="24"/>
        </w:rPr>
        <w:t>. 2015 m</w:t>
      </w:r>
      <w:r w:rsidR="00651EDC">
        <w:rPr>
          <w:szCs w:val="24"/>
        </w:rPr>
        <w:t>.</w:t>
      </w:r>
      <w:r w:rsidR="00D04F56" w:rsidRPr="00F65CCD">
        <w:rPr>
          <w:szCs w:val="24"/>
        </w:rPr>
        <w:t xml:space="preserve"> Viešojo pirkimo </w:t>
      </w:r>
      <w:proofErr w:type="spellStart"/>
      <w:r w:rsidR="00D04F56" w:rsidRPr="00F65CCD">
        <w:rPr>
          <w:szCs w:val="24"/>
        </w:rPr>
        <w:t>komisij</w:t>
      </w:r>
      <w:r w:rsidR="00651EDC">
        <w:rPr>
          <w:szCs w:val="24"/>
        </w:rPr>
        <w:t>s</w:t>
      </w:r>
      <w:proofErr w:type="spellEnd"/>
      <w:r w:rsidR="00D04F56" w:rsidRPr="00F65CCD">
        <w:rPr>
          <w:szCs w:val="24"/>
        </w:rPr>
        <w:t xml:space="preserve"> įvykd</w:t>
      </w:r>
      <w:r w:rsidR="00651EDC">
        <w:rPr>
          <w:szCs w:val="24"/>
        </w:rPr>
        <w:t>ė</w:t>
      </w:r>
      <w:r w:rsidR="00D04F56" w:rsidRPr="00F65CCD">
        <w:rPr>
          <w:szCs w:val="24"/>
        </w:rPr>
        <w:t xml:space="preserve"> 3 supaprastint</w:t>
      </w:r>
      <w:r w:rsidR="00651EDC">
        <w:rPr>
          <w:szCs w:val="24"/>
        </w:rPr>
        <w:t>us</w:t>
      </w:r>
      <w:r w:rsidR="00D04F56" w:rsidRPr="00F65CCD">
        <w:rPr>
          <w:szCs w:val="24"/>
        </w:rPr>
        <w:t xml:space="preserve"> atvir</w:t>
      </w:r>
      <w:r w:rsidR="00651EDC">
        <w:rPr>
          <w:szCs w:val="24"/>
        </w:rPr>
        <w:t>us</w:t>
      </w:r>
      <w:r w:rsidR="00D04F56" w:rsidRPr="00F65CCD">
        <w:rPr>
          <w:szCs w:val="24"/>
        </w:rPr>
        <w:t xml:space="preserve"> konkurs</w:t>
      </w:r>
      <w:r w:rsidR="00651EDC">
        <w:rPr>
          <w:szCs w:val="24"/>
        </w:rPr>
        <w:t>us</w:t>
      </w:r>
      <w:r w:rsidR="00D04F56" w:rsidRPr="00F65CCD">
        <w:rPr>
          <w:szCs w:val="24"/>
        </w:rPr>
        <w:t>, sudaryta su</w:t>
      </w:r>
      <w:r w:rsidR="00D04F56">
        <w:rPr>
          <w:szCs w:val="24"/>
        </w:rPr>
        <w:t>t</w:t>
      </w:r>
      <w:r w:rsidR="00C1043D">
        <w:rPr>
          <w:szCs w:val="24"/>
        </w:rPr>
        <w:t>arčių už 1</w:t>
      </w:r>
      <w:r w:rsidR="005C6348">
        <w:rPr>
          <w:szCs w:val="24"/>
        </w:rPr>
        <w:t xml:space="preserve"> </w:t>
      </w:r>
      <w:r w:rsidR="00C1043D">
        <w:rPr>
          <w:szCs w:val="24"/>
        </w:rPr>
        <w:t>470</w:t>
      </w:r>
      <w:r w:rsidR="005C6348">
        <w:rPr>
          <w:szCs w:val="24"/>
        </w:rPr>
        <w:t xml:space="preserve"> </w:t>
      </w:r>
      <w:r w:rsidR="00C1043D">
        <w:rPr>
          <w:szCs w:val="24"/>
        </w:rPr>
        <w:t xml:space="preserve">382,44 </w:t>
      </w:r>
      <w:proofErr w:type="spellStart"/>
      <w:r w:rsidR="00C1043D">
        <w:rPr>
          <w:szCs w:val="24"/>
        </w:rPr>
        <w:t>Eur</w:t>
      </w:r>
      <w:proofErr w:type="spellEnd"/>
      <w:r w:rsidR="00D04F56" w:rsidRPr="00F65CCD">
        <w:rPr>
          <w:szCs w:val="24"/>
        </w:rPr>
        <w:t>, atlikta 15 mažos vertės pirkimų apklausos būdu, sudaryt</w:t>
      </w:r>
      <w:r w:rsidR="00651EDC">
        <w:rPr>
          <w:szCs w:val="24"/>
        </w:rPr>
        <w:t>a</w:t>
      </w:r>
      <w:r w:rsidR="00D04F56" w:rsidRPr="00F65CCD">
        <w:rPr>
          <w:szCs w:val="24"/>
        </w:rPr>
        <w:t xml:space="preserve"> s</w:t>
      </w:r>
      <w:r w:rsidR="00C1043D">
        <w:rPr>
          <w:szCs w:val="24"/>
        </w:rPr>
        <w:t xml:space="preserve">utarčių </w:t>
      </w:r>
      <w:r w:rsidR="00651EDC">
        <w:rPr>
          <w:szCs w:val="24"/>
        </w:rPr>
        <w:t>už</w:t>
      </w:r>
      <w:r w:rsidR="00C1043D">
        <w:rPr>
          <w:szCs w:val="24"/>
        </w:rPr>
        <w:t xml:space="preserve"> 1</w:t>
      </w:r>
      <w:r w:rsidR="005C6348">
        <w:rPr>
          <w:szCs w:val="24"/>
        </w:rPr>
        <w:t xml:space="preserve"> </w:t>
      </w:r>
      <w:r w:rsidR="00C1043D">
        <w:rPr>
          <w:szCs w:val="24"/>
        </w:rPr>
        <w:t>588</w:t>
      </w:r>
      <w:r w:rsidR="005C6348">
        <w:rPr>
          <w:szCs w:val="24"/>
        </w:rPr>
        <w:t xml:space="preserve"> </w:t>
      </w:r>
      <w:r w:rsidR="00C1043D">
        <w:rPr>
          <w:szCs w:val="24"/>
        </w:rPr>
        <w:t xml:space="preserve">933,69 </w:t>
      </w:r>
      <w:proofErr w:type="spellStart"/>
      <w:r w:rsidR="00C1043D">
        <w:rPr>
          <w:szCs w:val="24"/>
        </w:rPr>
        <w:t>Eur</w:t>
      </w:r>
      <w:proofErr w:type="spellEnd"/>
      <w:r w:rsidR="00D04F56" w:rsidRPr="00F65CCD">
        <w:rPr>
          <w:szCs w:val="24"/>
        </w:rPr>
        <w:t>. Vienas pirkimas neįvyko dėl gauto pasiūlymo, neatitinkančio perkančiosios organizacijos nustatytų reikalavimų. Įvykdyti 28 mažos vertės pirkimai, fina</w:t>
      </w:r>
      <w:r w:rsidR="00D04F56">
        <w:rPr>
          <w:szCs w:val="24"/>
        </w:rPr>
        <w:t>ns</w:t>
      </w:r>
      <w:r w:rsidR="00D04F56" w:rsidRPr="00F65CCD">
        <w:rPr>
          <w:szCs w:val="24"/>
        </w:rPr>
        <w:t>uojami Europos</w:t>
      </w:r>
      <w:r w:rsidR="00C1043D">
        <w:rPr>
          <w:szCs w:val="24"/>
        </w:rPr>
        <w:t xml:space="preserve"> Sąjungos lėšomis</w:t>
      </w:r>
      <w:r w:rsidR="00651EDC">
        <w:rPr>
          <w:szCs w:val="24"/>
        </w:rPr>
        <w:t>,</w:t>
      </w:r>
      <w:r w:rsidR="00C1043D">
        <w:rPr>
          <w:szCs w:val="24"/>
        </w:rPr>
        <w:t xml:space="preserve"> už 338</w:t>
      </w:r>
      <w:r w:rsidR="00A524CE">
        <w:rPr>
          <w:szCs w:val="24"/>
        </w:rPr>
        <w:t xml:space="preserve"> </w:t>
      </w:r>
      <w:r w:rsidR="00C1043D">
        <w:rPr>
          <w:szCs w:val="24"/>
        </w:rPr>
        <w:t xml:space="preserve">869,67 </w:t>
      </w:r>
      <w:proofErr w:type="spellStart"/>
      <w:r w:rsidR="00C1043D">
        <w:rPr>
          <w:szCs w:val="24"/>
        </w:rPr>
        <w:t>Eur</w:t>
      </w:r>
      <w:proofErr w:type="spellEnd"/>
      <w:r w:rsidR="00D04F56" w:rsidRPr="00F65CCD">
        <w:rPr>
          <w:szCs w:val="24"/>
        </w:rPr>
        <w:t>. Iš viso 2015 m</w:t>
      </w:r>
      <w:r w:rsidR="00651EDC">
        <w:rPr>
          <w:szCs w:val="24"/>
        </w:rPr>
        <w:t>.</w:t>
      </w:r>
      <w:r w:rsidR="00D04F56" w:rsidRPr="00F65CCD">
        <w:rPr>
          <w:szCs w:val="24"/>
        </w:rPr>
        <w:t xml:space="preserve"> mažos vertės</w:t>
      </w:r>
      <w:r w:rsidR="00C1043D">
        <w:rPr>
          <w:szCs w:val="24"/>
        </w:rPr>
        <w:t xml:space="preserve"> pirkimų atlikta už 363</w:t>
      </w:r>
      <w:r w:rsidR="005C6348">
        <w:rPr>
          <w:szCs w:val="24"/>
        </w:rPr>
        <w:t xml:space="preserve"> </w:t>
      </w:r>
      <w:r w:rsidR="00C1043D">
        <w:rPr>
          <w:szCs w:val="24"/>
        </w:rPr>
        <w:t xml:space="preserve">2407,13 </w:t>
      </w:r>
      <w:proofErr w:type="spellStart"/>
      <w:r w:rsidR="00C1043D">
        <w:rPr>
          <w:szCs w:val="24"/>
        </w:rPr>
        <w:t>Eur</w:t>
      </w:r>
      <w:proofErr w:type="spellEnd"/>
      <w:r w:rsidR="00D04F56" w:rsidRPr="00F65CCD">
        <w:rPr>
          <w:szCs w:val="24"/>
        </w:rPr>
        <w:t xml:space="preserve">. </w:t>
      </w:r>
    </w:p>
    <w:p w14:paraId="765B84C2" w14:textId="5CDDFBCA" w:rsidR="00413DD1" w:rsidRDefault="00D04F56" w:rsidP="00413DD1">
      <w:pPr>
        <w:pStyle w:val="Betarp"/>
        <w:ind w:firstLine="851"/>
        <w:jc w:val="both"/>
        <w:rPr>
          <w:szCs w:val="24"/>
        </w:rPr>
      </w:pPr>
      <w:r w:rsidRPr="00F65CCD">
        <w:rPr>
          <w:szCs w:val="24"/>
        </w:rPr>
        <w:t>Įgyvendinant viešųjų pirkimų įstatymo reikalavimus, viešųjų pirkimų procedūros vykdomos elektroninėmis priemonėmis, vykdomi pirkimai per centrinę perkančiąją organizaciją (CPO). 2015 m</w:t>
      </w:r>
      <w:r w:rsidR="00651EDC">
        <w:rPr>
          <w:szCs w:val="24"/>
        </w:rPr>
        <w:t>.</w:t>
      </w:r>
      <w:r w:rsidRPr="00F65CCD">
        <w:rPr>
          <w:szCs w:val="24"/>
        </w:rPr>
        <w:t xml:space="preserve"> viešojo pirkimo komisija įvykdė 11elek</w:t>
      </w:r>
      <w:r w:rsidR="00C1043D">
        <w:rPr>
          <w:szCs w:val="24"/>
        </w:rPr>
        <w:t>troninių pirkimų už 2</w:t>
      </w:r>
      <w:r w:rsidR="00A63DE1">
        <w:rPr>
          <w:szCs w:val="24"/>
        </w:rPr>
        <w:t xml:space="preserve"> </w:t>
      </w:r>
      <w:r w:rsidR="00C1043D">
        <w:rPr>
          <w:szCs w:val="24"/>
        </w:rPr>
        <w:t>447</w:t>
      </w:r>
      <w:r w:rsidR="00A63DE1">
        <w:rPr>
          <w:szCs w:val="24"/>
        </w:rPr>
        <w:t xml:space="preserve"> </w:t>
      </w:r>
      <w:r w:rsidR="00C1043D">
        <w:rPr>
          <w:szCs w:val="24"/>
        </w:rPr>
        <w:t xml:space="preserve">984,98 </w:t>
      </w:r>
      <w:proofErr w:type="spellStart"/>
      <w:r w:rsidR="00C1043D">
        <w:rPr>
          <w:szCs w:val="24"/>
        </w:rPr>
        <w:t>Eur</w:t>
      </w:r>
      <w:proofErr w:type="spellEnd"/>
      <w:r w:rsidRPr="00F65CCD">
        <w:rPr>
          <w:szCs w:val="24"/>
        </w:rPr>
        <w:t>, 22 pirkim</w:t>
      </w:r>
      <w:r w:rsidR="00C1043D">
        <w:rPr>
          <w:szCs w:val="24"/>
        </w:rPr>
        <w:t>ai atlikti per CPO už 83</w:t>
      </w:r>
      <w:r w:rsidR="005C6348">
        <w:rPr>
          <w:szCs w:val="24"/>
        </w:rPr>
        <w:t xml:space="preserve"> </w:t>
      </w:r>
      <w:r w:rsidR="00C1043D">
        <w:rPr>
          <w:szCs w:val="24"/>
        </w:rPr>
        <w:t xml:space="preserve">698,47 </w:t>
      </w:r>
      <w:proofErr w:type="spellStart"/>
      <w:r w:rsidR="00C1043D">
        <w:rPr>
          <w:szCs w:val="24"/>
        </w:rPr>
        <w:t>Eur</w:t>
      </w:r>
      <w:proofErr w:type="spellEnd"/>
      <w:r w:rsidRPr="00F65CCD">
        <w:rPr>
          <w:szCs w:val="24"/>
        </w:rPr>
        <w:t>.</w:t>
      </w:r>
    </w:p>
    <w:p w14:paraId="30010029" w14:textId="05B95C7B" w:rsidR="00D04F56" w:rsidRPr="00F65CCD" w:rsidRDefault="00D04F56" w:rsidP="00413DD1">
      <w:pPr>
        <w:pStyle w:val="Betarp"/>
        <w:ind w:firstLine="851"/>
        <w:jc w:val="both"/>
        <w:rPr>
          <w:szCs w:val="24"/>
        </w:rPr>
      </w:pPr>
      <w:r w:rsidRPr="00F65CCD">
        <w:rPr>
          <w:szCs w:val="24"/>
        </w:rPr>
        <w:lastRenderedPageBreak/>
        <w:t xml:space="preserve">Informacija apie viešuosius pirkimus nuolat skelbiama Savivaldybės tinklalapyje </w:t>
      </w:r>
      <w:hyperlink r:id="rId14" w:history="1">
        <w:r w:rsidRPr="00F65CCD">
          <w:rPr>
            <w:rStyle w:val="Hipersaitas"/>
            <w:szCs w:val="24"/>
          </w:rPr>
          <w:t>www.panrs.lt</w:t>
        </w:r>
      </w:hyperlink>
      <w:r w:rsidRPr="00F65CCD">
        <w:rPr>
          <w:szCs w:val="24"/>
        </w:rPr>
        <w:t xml:space="preserve">, meniu punkte </w:t>
      </w:r>
      <w:r w:rsidR="00651EDC">
        <w:rPr>
          <w:szCs w:val="24"/>
        </w:rPr>
        <w:t>„</w:t>
      </w:r>
      <w:r w:rsidRPr="00F65CCD">
        <w:rPr>
          <w:szCs w:val="24"/>
        </w:rPr>
        <w:t>Viešieji pirkimai</w:t>
      </w:r>
      <w:r w:rsidR="00651EDC">
        <w:rPr>
          <w:szCs w:val="24"/>
        </w:rPr>
        <w:t>“</w:t>
      </w:r>
      <w:r w:rsidRPr="00F65CCD">
        <w:rPr>
          <w:szCs w:val="24"/>
        </w:rPr>
        <w:t xml:space="preserve">, Centrinėje viešųjų pirkimų informacinėje sistemoje (CVP IS) bei leidinio </w:t>
      </w:r>
      <w:r w:rsidR="00651EDC">
        <w:rPr>
          <w:szCs w:val="24"/>
        </w:rPr>
        <w:t>„</w:t>
      </w:r>
      <w:r w:rsidRPr="00F65CCD">
        <w:rPr>
          <w:szCs w:val="24"/>
        </w:rPr>
        <w:t>Valstybės žinios</w:t>
      </w:r>
      <w:r w:rsidR="00651EDC">
        <w:rPr>
          <w:szCs w:val="24"/>
        </w:rPr>
        <w:t>“</w:t>
      </w:r>
      <w:r w:rsidRPr="00F65CCD">
        <w:rPr>
          <w:szCs w:val="24"/>
        </w:rPr>
        <w:t xml:space="preserve"> priede </w:t>
      </w:r>
      <w:r w:rsidR="00651EDC">
        <w:rPr>
          <w:szCs w:val="24"/>
        </w:rPr>
        <w:t>„</w:t>
      </w:r>
      <w:r w:rsidRPr="00F65CCD">
        <w:rPr>
          <w:szCs w:val="24"/>
        </w:rPr>
        <w:t>Informaciniai pr</w:t>
      </w:r>
      <w:r>
        <w:rPr>
          <w:szCs w:val="24"/>
        </w:rPr>
        <w:t>a</w:t>
      </w:r>
      <w:r w:rsidRPr="00F65CCD">
        <w:rPr>
          <w:szCs w:val="24"/>
        </w:rPr>
        <w:t>nešimai</w:t>
      </w:r>
      <w:r w:rsidR="00651EDC">
        <w:rPr>
          <w:szCs w:val="24"/>
        </w:rPr>
        <w:t>“</w:t>
      </w:r>
      <w:r w:rsidRPr="00F65CCD">
        <w:rPr>
          <w:szCs w:val="24"/>
        </w:rPr>
        <w:t>. 2015 m</w:t>
      </w:r>
      <w:r w:rsidR="00651EDC">
        <w:rPr>
          <w:szCs w:val="24"/>
        </w:rPr>
        <w:t>.</w:t>
      </w:r>
      <w:r w:rsidRPr="00F65CCD">
        <w:rPr>
          <w:szCs w:val="24"/>
        </w:rPr>
        <w:t xml:space="preserve"> per </w:t>
      </w:r>
      <w:r w:rsidR="00651EDC" w:rsidRPr="00F65CCD">
        <w:rPr>
          <w:szCs w:val="24"/>
        </w:rPr>
        <w:t>CVP IS</w:t>
      </w:r>
      <w:r w:rsidRPr="00F65CCD">
        <w:rPr>
          <w:szCs w:val="24"/>
        </w:rPr>
        <w:t xml:space="preserve"> pateiktos 37 ataskaitos apie vie</w:t>
      </w:r>
      <w:r>
        <w:rPr>
          <w:szCs w:val="24"/>
        </w:rPr>
        <w:t>šuosius pirkimus.</w:t>
      </w:r>
    </w:p>
    <w:p w14:paraId="4C612B67" w14:textId="77777777" w:rsidR="007E3DBF" w:rsidRDefault="007E3DBF" w:rsidP="00D04F56">
      <w:pPr>
        <w:jc w:val="center"/>
        <w:rPr>
          <w:szCs w:val="24"/>
        </w:rPr>
      </w:pPr>
    </w:p>
    <w:p w14:paraId="30754501" w14:textId="63CC2109" w:rsidR="00D04F56" w:rsidRDefault="004F6389" w:rsidP="00D04F56">
      <w:pPr>
        <w:jc w:val="center"/>
        <w:rPr>
          <w:szCs w:val="24"/>
        </w:rPr>
      </w:pPr>
      <w:r>
        <w:rPr>
          <w:szCs w:val="24"/>
        </w:rPr>
        <w:t>Atliktų m</w:t>
      </w:r>
      <w:r w:rsidR="00D04F56" w:rsidRPr="00F65CCD">
        <w:rPr>
          <w:szCs w:val="24"/>
        </w:rPr>
        <w:t xml:space="preserve">ažos vertės pirkimų apklausos būdu </w:t>
      </w:r>
      <w:r w:rsidR="009F3918">
        <w:rPr>
          <w:szCs w:val="24"/>
        </w:rPr>
        <w:t>suvestinė 2014</w:t>
      </w:r>
      <w:r>
        <w:rPr>
          <w:szCs w:val="24"/>
        </w:rPr>
        <w:t>–</w:t>
      </w:r>
      <w:r w:rsidR="009F3918">
        <w:rPr>
          <w:szCs w:val="24"/>
        </w:rPr>
        <w:t>2015 m</w:t>
      </w:r>
    </w:p>
    <w:p w14:paraId="1DE50B5C" w14:textId="1170D1D7" w:rsidR="00D04F56" w:rsidRPr="00D70BD0" w:rsidRDefault="00D70BD0" w:rsidP="00D70BD0">
      <w:pPr>
        <w:pStyle w:val="Betarp"/>
        <w:jc w:val="right"/>
        <w:rPr>
          <w:sz w:val="20"/>
          <w:szCs w:val="20"/>
        </w:rPr>
      </w:pPr>
      <w:r>
        <w:rPr>
          <w:sz w:val="20"/>
          <w:szCs w:val="20"/>
        </w:rPr>
        <w:t>6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2043"/>
        <w:gridCol w:w="2326"/>
        <w:gridCol w:w="2015"/>
        <w:gridCol w:w="2016"/>
      </w:tblGrid>
      <w:tr w:rsidR="00D04F56" w:rsidRPr="000E00D7" w14:paraId="4DC4873D" w14:textId="77777777" w:rsidTr="00DD2DE0">
        <w:trPr>
          <w:trHeight w:val="476"/>
        </w:trPr>
        <w:tc>
          <w:tcPr>
            <w:tcW w:w="1642" w:type="dxa"/>
            <w:vMerge w:val="restart"/>
            <w:shd w:val="clear" w:color="auto" w:fill="auto"/>
          </w:tcPr>
          <w:p w14:paraId="76F193A6" w14:textId="77777777" w:rsidR="00D04F56" w:rsidRPr="000E00D7" w:rsidRDefault="00D04F56" w:rsidP="000E00D7">
            <w:pPr>
              <w:ind w:firstLine="0"/>
              <w:jc w:val="center"/>
              <w:rPr>
                <w:sz w:val="22"/>
                <w:szCs w:val="22"/>
              </w:rPr>
            </w:pPr>
            <w:r w:rsidRPr="000E00D7">
              <w:rPr>
                <w:sz w:val="22"/>
                <w:szCs w:val="22"/>
              </w:rPr>
              <w:t>Pirkimo objekto rūšis</w:t>
            </w:r>
          </w:p>
        </w:tc>
        <w:tc>
          <w:tcPr>
            <w:tcW w:w="3995" w:type="dxa"/>
            <w:gridSpan w:val="2"/>
            <w:shd w:val="clear" w:color="auto" w:fill="auto"/>
            <w:vAlign w:val="center"/>
          </w:tcPr>
          <w:p w14:paraId="2CBA2F3B" w14:textId="77777777" w:rsidR="00D04F56" w:rsidRPr="000E00D7" w:rsidRDefault="00C1043D" w:rsidP="000E00D7">
            <w:pPr>
              <w:ind w:firstLine="0"/>
              <w:jc w:val="center"/>
              <w:rPr>
                <w:sz w:val="22"/>
                <w:szCs w:val="22"/>
              </w:rPr>
            </w:pPr>
            <w:r w:rsidRPr="000E00D7">
              <w:rPr>
                <w:sz w:val="22"/>
                <w:szCs w:val="22"/>
              </w:rPr>
              <w:t>Pirkimų vertė iš viso, Eur</w:t>
            </w:r>
          </w:p>
        </w:tc>
        <w:tc>
          <w:tcPr>
            <w:tcW w:w="3685" w:type="dxa"/>
            <w:gridSpan w:val="2"/>
            <w:shd w:val="clear" w:color="auto" w:fill="auto"/>
            <w:vAlign w:val="center"/>
          </w:tcPr>
          <w:p w14:paraId="7DB2C1DF" w14:textId="77777777" w:rsidR="00D04F56" w:rsidRPr="000E00D7" w:rsidRDefault="00D04F56" w:rsidP="000E00D7">
            <w:pPr>
              <w:ind w:firstLine="0"/>
              <w:jc w:val="center"/>
              <w:rPr>
                <w:sz w:val="22"/>
                <w:szCs w:val="22"/>
              </w:rPr>
            </w:pPr>
            <w:r w:rsidRPr="000E00D7">
              <w:rPr>
                <w:sz w:val="22"/>
                <w:szCs w:val="22"/>
              </w:rPr>
              <w:t>Pirkimų skaičius iš viso, vnt.</w:t>
            </w:r>
          </w:p>
        </w:tc>
      </w:tr>
      <w:tr w:rsidR="00D04F56" w:rsidRPr="000E00D7" w14:paraId="5C02C96C" w14:textId="77777777" w:rsidTr="00DD2DE0">
        <w:trPr>
          <w:trHeight w:val="425"/>
        </w:trPr>
        <w:tc>
          <w:tcPr>
            <w:tcW w:w="1642" w:type="dxa"/>
            <w:vMerge/>
            <w:shd w:val="clear" w:color="auto" w:fill="auto"/>
          </w:tcPr>
          <w:p w14:paraId="0785197D" w14:textId="77777777" w:rsidR="00D04F56" w:rsidRPr="000E00D7" w:rsidRDefault="00D04F56" w:rsidP="000E00D7">
            <w:pPr>
              <w:ind w:firstLine="0"/>
              <w:jc w:val="center"/>
              <w:rPr>
                <w:sz w:val="22"/>
                <w:szCs w:val="22"/>
              </w:rPr>
            </w:pPr>
          </w:p>
        </w:tc>
        <w:tc>
          <w:tcPr>
            <w:tcW w:w="1868" w:type="dxa"/>
            <w:shd w:val="clear" w:color="auto" w:fill="auto"/>
            <w:vAlign w:val="center"/>
          </w:tcPr>
          <w:p w14:paraId="182F7A39" w14:textId="77777777" w:rsidR="00D04F56" w:rsidRPr="000E00D7" w:rsidRDefault="00D04F56" w:rsidP="000E00D7">
            <w:pPr>
              <w:ind w:firstLine="0"/>
              <w:jc w:val="center"/>
              <w:rPr>
                <w:sz w:val="22"/>
                <w:szCs w:val="22"/>
              </w:rPr>
            </w:pPr>
            <w:r w:rsidRPr="000E00D7">
              <w:rPr>
                <w:sz w:val="22"/>
                <w:szCs w:val="22"/>
              </w:rPr>
              <w:t>2014 m.</w:t>
            </w:r>
          </w:p>
        </w:tc>
        <w:tc>
          <w:tcPr>
            <w:tcW w:w="2127" w:type="dxa"/>
            <w:shd w:val="clear" w:color="auto" w:fill="auto"/>
            <w:vAlign w:val="center"/>
          </w:tcPr>
          <w:p w14:paraId="70709DD1" w14:textId="77777777" w:rsidR="00D04F56" w:rsidRPr="000E00D7" w:rsidRDefault="00D04F56" w:rsidP="000E00D7">
            <w:pPr>
              <w:ind w:firstLine="0"/>
              <w:jc w:val="center"/>
              <w:rPr>
                <w:sz w:val="22"/>
                <w:szCs w:val="22"/>
              </w:rPr>
            </w:pPr>
            <w:r w:rsidRPr="000E00D7">
              <w:rPr>
                <w:sz w:val="22"/>
                <w:szCs w:val="22"/>
              </w:rPr>
              <w:t>2015 m.</w:t>
            </w:r>
          </w:p>
        </w:tc>
        <w:tc>
          <w:tcPr>
            <w:tcW w:w="1842" w:type="dxa"/>
            <w:shd w:val="clear" w:color="auto" w:fill="auto"/>
            <w:vAlign w:val="center"/>
          </w:tcPr>
          <w:p w14:paraId="2B635536" w14:textId="77777777" w:rsidR="00D04F56" w:rsidRPr="000E00D7" w:rsidRDefault="00D04F56" w:rsidP="000E00D7">
            <w:pPr>
              <w:ind w:firstLine="0"/>
              <w:jc w:val="center"/>
              <w:rPr>
                <w:sz w:val="22"/>
                <w:szCs w:val="22"/>
              </w:rPr>
            </w:pPr>
            <w:r w:rsidRPr="000E00D7">
              <w:rPr>
                <w:sz w:val="22"/>
                <w:szCs w:val="22"/>
              </w:rPr>
              <w:t>2014 m.</w:t>
            </w:r>
          </w:p>
        </w:tc>
        <w:tc>
          <w:tcPr>
            <w:tcW w:w="1843" w:type="dxa"/>
            <w:shd w:val="clear" w:color="auto" w:fill="auto"/>
            <w:vAlign w:val="center"/>
          </w:tcPr>
          <w:p w14:paraId="1CC8BCE1" w14:textId="77777777" w:rsidR="00D04F56" w:rsidRPr="000E00D7" w:rsidRDefault="00D04F56" w:rsidP="000E00D7">
            <w:pPr>
              <w:ind w:firstLine="0"/>
              <w:jc w:val="center"/>
              <w:rPr>
                <w:sz w:val="22"/>
                <w:szCs w:val="22"/>
              </w:rPr>
            </w:pPr>
            <w:r w:rsidRPr="000E00D7">
              <w:rPr>
                <w:sz w:val="22"/>
                <w:szCs w:val="22"/>
              </w:rPr>
              <w:t>2015 m.</w:t>
            </w:r>
          </w:p>
        </w:tc>
      </w:tr>
      <w:tr w:rsidR="00D04F56" w:rsidRPr="000E00D7" w14:paraId="353EC1E4" w14:textId="77777777" w:rsidTr="00DD2DE0">
        <w:trPr>
          <w:trHeight w:val="283"/>
        </w:trPr>
        <w:tc>
          <w:tcPr>
            <w:tcW w:w="1642" w:type="dxa"/>
            <w:shd w:val="clear" w:color="auto" w:fill="auto"/>
          </w:tcPr>
          <w:p w14:paraId="71F60B39" w14:textId="77777777" w:rsidR="00D04F56" w:rsidRPr="000E00D7" w:rsidRDefault="00D04F56" w:rsidP="000E00D7">
            <w:pPr>
              <w:ind w:firstLine="0"/>
              <w:rPr>
                <w:sz w:val="22"/>
                <w:szCs w:val="22"/>
              </w:rPr>
            </w:pPr>
            <w:r w:rsidRPr="000E00D7">
              <w:rPr>
                <w:sz w:val="22"/>
                <w:szCs w:val="22"/>
              </w:rPr>
              <w:t>Prekės</w:t>
            </w:r>
          </w:p>
        </w:tc>
        <w:tc>
          <w:tcPr>
            <w:tcW w:w="1868" w:type="dxa"/>
            <w:shd w:val="clear" w:color="auto" w:fill="auto"/>
          </w:tcPr>
          <w:p w14:paraId="0719857E" w14:textId="77777777" w:rsidR="00D04F56" w:rsidRPr="000E00D7" w:rsidRDefault="00D04F56" w:rsidP="000E00D7">
            <w:pPr>
              <w:ind w:firstLine="0"/>
              <w:jc w:val="center"/>
              <w:rPr>
                <w:sz w:val="22"/>
                <w:szCs w:val="22"/>
              </w:rPr>
            </w:pPr>
            <w:r w:rsidRPr="000E00D7">
              <w:rPr>
                <w:sz w:val="22"/>
                <w:szCs w:val="22"/>
              </w:rPr>
              <w:t>414</w:t>
            </w:r>
            <w:r w:rsidR="00CC4DF7" w:rsidRPr="000E00D7">
              <w:rPr>
                <w:sz w:val="22"/>
                <w:szCs w:val="22"/>
              </w:rPr>
              <w:t xml:space="preserve"> </w:t>
            </w:r>
            <w:r w:rsidRPr="000E00D7">
              <w:rPr>
                <w:sz w:val="22"/>
                <w:szCs w:val="22"/>
              </w:rPr>
              <w:t>085,37</w:t>
            </w:r>
          </w:p>
        </w:tc>
        <w:tc>
          <w:tcPr>
            <w:tcW w:w="2127" w:type="dxa"/>
            <w:shd w:val="clear" w:color="auto" w:fill="auto"/>
          </w:tcPr>
          <w:p w14:paraId="7922E8F2" w14:textId="77777777" w:rsidR="00D04F56" w:rsidRPr="000E00D7" w:rsidRDefault="00D04F56" w:rsidP="000E00D7">
            <w:pPr>
              <w:ind w:firstLine="0"/>
              <w:jc w:val="center"/>
              <w:rPr>
                <w:sz w:val="22"/>
                <w:szCs w:val="22"/>
              </w:rPr>
            </w:pPr>
            <w:r w:rsidRPr="000E00D7">
              <w:rPr>
                <w:sz w:val="22"/>
                <w:szCs w:val="22"/>
              </w:rPr>
              <w:t>400</w:t>
            </w:r>
            <w:r w:rsidR="00CC4DF7" w:rsidRPr="000E00D7">
              <w:rPr>
                <w:sz w:val="22"/>
                <w:szCs w:val="22"/>
              </w:rPr>
              <w:t xml:space="preserve"> </w:t>
            </w:r>
            <w:r w:rsidRPr="000E00D7">
              <w:rPr>
                <w:sz w:val="22"/>
                <w:szCs w:val="22"/>
              </w:rPr>
              <w:t>249,36</w:t>
            </w:r>
          </w:p>
        </w:tc>
        <w:tc>
          <w:tcPr>
            <w:tcW w:w="1842" w:type="dxa"/>
            <w:shd w:val="clear" w:color="auto" w:fill="auto"/>
          </w:tcPr>
          <w:p w14:paraId="4B4F7244" w14:textId="77777777" w:rsidR="00D04F56" w:rsidRPr="000E00D7" w:rsidRDefault="00D04F56" w:rsidP="000E00D7">
            <w:pPr>
              <w:ind w:firstLine="0"/>
              <w:jc w:val="center"/>
              <w:rPr>
                <w:sz w:val="22"/>
                <w:szCs w:val="22"/>
              </w:rPr>
            </w:pPr>
            <w:r w:rsidRPr="000E00D7">
              <w:rPr>
                <w:sz w:val="22"/>
                <w:szCs w:val="22"/>
              </w:rPr>
              <w:t>481</w:t>
            </w:r>
          </w:p>
        </w:tc>
        <w:tc>
          <w:tcPr>
            <w:tcW w:w="1843" w:type="dxa"/>
            <w:shd w:val="clear" w:color="auto" w:fill="auto"/>
          </w:tcPr>
          <w:p w14:paraId="41DF7956" w14:textId="77777777" w:rsidR="00D04F56" w:rsidRPr="000E00D7" w:rsidRDefault="00D04F56" w:rsidP="000E00D7">
            <w:pPr>
              <w:ind w:firstLine="0"/>
              <w:jc w:val="center"/>
              <w:rPr>
                <w:sz w:val="22"/>
                <w:szCs w:val="22"/>
              </w:rPr>
            </w:pPr>
            <w:r w:rsidRPr="000E00D7">
              <w:rPr>
                <w:sz w:val="22"/>
                <w:szCs w:val="22"/>
              </w:rPr>
              <w:t>493</w:t>
            </w:r>
          </w:p>
        </w:tc>
      </w:tr>
      <w:tr w:rsidR="00D04F56" w:rsidRPr="000E00D7" w14:paraId="02A6DCE4" w14:textId="77777777" w:rsidTr="00DD2DE0">
        <w:tc>
          <w:tcPr>
            <w:tcW w:w="1642" w:type="dxa"/>
            <w:shd w:val="clear" w:color="auto" w:fill="auto"/>
          </w:tcPr>
          <w:p w14:paraId="43A12603" w14:textId="77777777" w:rsidR="00D04F56" w:rsidRPr="000E00D7" w:rsidRDefault="00D04F56" w:rsidP="000E00D7">
            <w:pPr>
              <w:ind w:firstLine="0"/>
              <w:rPr>
                <w:sz w:val="22"/>
                <w:szCs w:val="22"/>
              </w:rPr>
            </w:pPr>
            <w:r w:rsidRPr="000E00D7">
              <w:rPr>
                <w:sz w:val="22"/>
                <w:szCs w:val="22"/>
              </w:rPr>
              <w:t>Paslaugos</w:t>
            </w:r>
          </w:p>
        </w:tc>
        <w:tc>
          <w:tcPr>
            <w:tcW w:w="1868" w:type="dxa"/>
            <w:shd w:val="clear" w:color="auto" w:fill="auto"/>
          </w:tcPr>
          <w:p w14:paraId="183C274B" w14:textId="77777777" w:rsidR="00D04F56" w:rsidRPr="000E00D7" w:rsidRDefault="00D04F56" w:rsidP="000E00D7">
            <w:pPr>
              <w:ind w:firstLine="0"/>
              <w:jc w:val="center"/>
              <w:rPr>
                <w:sz w:val="22"/>
                <w:szCs w:val="22"/>
              </w:rPr>
            </w:pPr>
            <w:r w:rsidRPr="000E00D7">
              <w:rPr>
                <w:sz w:val="22"/>
                <w:szCs w:val="22"/>
              </w:rPr>
              <w:t>380</w:t>
            </w:r>
            <w:r w:rsidR="00CC4DF7" w:rsidRPr="000E00D7">
              <w:rPr>
                <w:sz w:val="22"/>
                <w:szCs w:val="22"/>
              </w:rPr>
              <w:t xml:space="preserve"> </w:t>
            </w:r>
            <w:r w:rsidRPr="000E00D7">
              <w:rPr>
                <w:sz w:val="22"/>
                <w:szCs w:val="22"/>
              </w:rPr>
              <w:t>857,85</w:t>
            </w:r>
          </w:p>
        </w:tc>
        <w:tc>
          <w:tcPr>
            <w:tcW w:w="2127" w:type="dxa"/>
            <w:shd w:val="clear" w:color="auto" w:fill="auto"/>
          </w:tcPr>
          <w:p w14:paraId="56BC38CB" w14:textId="77777777" w:rsidR="00D04F56" w:rsidRPr="000E00D7" w:rsidRDefault="00D04F56" w:rsidP="000E00D7">
            <w:pPr>
              <w:ind w:firstLine="0"/>
              <w:jc w:val="center"/>
              <w:rPr>
                <w:sz w:val="22"/>
                <w:szCs w:val="22"/>
              </w:rPr>
            </w:pPr>
            <w:r w:rsidRPr="000E00D7">
              <w:rPr>
                <w:sz w:val="22"/>
                <w:szCs w:val="22"/>
              </w:rPr>
              <w:t>330</w:t>
            </w:r>
            <w:r w:rsidR="00CC4DF7" w:rsidRPr="000E00D7">
              <w:rPr>
                <w:sz w:val="22"/>
                <w:szCs w:val="22"/>
              </w:rPr>
              <w:t xml:space="preserve"> </w:t>
            </w:r>
            <w:r w:rsidRPr="000E00D7">
              <w:rPr>
                <w:sz w:val="22"/>
                <w:szCs w:val="22"/>
              </w:rPr>
              <w:t>543,94</w:t>
            </w:r>
          </w:p>
        </w:tc>
        <w:tc>
          <w:tcPr>
            <w:tcW w:w="1842" w:type="dxa"/>
            <w:shd w:val="clear" w:color="auto" w:fill="auto"/>
          </w:tcPr>
          <w:p w14:paraId="0DDBA7B4" w14:textId="77777777" w:rsidR="00D04F56" w:rsidRPr="000E00D7" w:rsidRDefault="00D04F56" w:rsidP="000E00D7">
            <w:pPr>
              <w:ind w:firstLine="0"/>
              <w:jc w:val="center"/>
              <w:rPr>
                <w:sz w:val="22"/>
                <w:szCs w:val="22"/>
              </w:rPr>
            </w:pPr>
            <w:r w:rsidRPr="000E00D7">
              <w:rPr>
                <w:sz w:val="22"/>
                <w:szCs w:val="22"/>
              </w:rPr>
              <w:t>411</w:t>
            </w:r>
          </w:p>
        </w:tc>
        <w:tc>
          <w:tcPr>
            <w:tcW w:w="1843" w:type="dxa"/>
            <w:shd w:val="clear" w:color="auto" w:fill="auto"/>
          </w:tcPr>
          <w:p w14:paraId="3EBD63B5" w14:textId="77777777" w:rsidR="00D04F56" w:rsidRPr="000E00D7" w:rsidRDefault="00D04F56" w:rsidP="000E00D7">
            <w:pPr>
              <w:ind w:firstLine="0"/>
              <w:jc w:val="center"/>
              <w:rPr>
                <w:sz w:val="22"/>
                <w:szCs w:val="22"/>
              </w:rPr>
            </w:pPr>
            <w:r w:rsidRPr="000E00D7">
              <w:rPr>
                <w:sz w:val="22"/>
                <w:szCs w:val="22"/>
              </w:rPr>
              <w:t>477</w:t>
            </w:r>
          </w:p>
        </w:tc>
      </w:tr>
      <w:tr w:rsidR="00D04F56" w:rsidRPr="000E00D7" w14:paraId="32C6CCB8" w14:textId="77777777" w:rsidTr="00DD2DE0">
        <w:tc>
          <w:tcPr>
            <w:tcW w:w="1642" w:type="dxa"/>
            <w:shd w:val="clear" w:color="auto" w:fill="auto"/>
          </w:tcPr>
          <w:p w14:paraId="5674CAE7" w14:textId="77777777" w:rsidR="00D04F56" w:rsidRPr="000E00D7" w:rsidRDefault="00D04F56" w:rsidP="000E00D7">
            <w:pPr>
              <w:ind w:firstLine="0"/>
              <w:rPr>
                <w:sz w:val="22"/>
                <w:szCs w:val="22"/>
              </w:rPr>
            </w:pPr>
            <w:r w:rsidRPr="000E00D7">
              <w:rPr>
                <w:sz w:val="22"/>
                <w:szCs w:val="22"/>
              </w:rPr>
              <w:t>Darbai</w:t>
            </w:r>
          </w:p>
        </w:tc>
        <w:tc>
          <w:tcPr>
            <w:tcW w:w="1868" w:type="dxa"/>
            <w:shd w:val="clear" w:color="auto" w:fill="auto"/>
          </w:tcPr>
          <w:p w14:paraId="5998E2F9" w14:textId="77777777" w:rsidR="00D04F56" w:rsidRPr="000E00D7" w:rsidRDefault="00D04F56" w:rsidP="000E00D7">
            <w:pPr>
              <w:ind w:firstLine="0"/>
              <w:jc w:val="center"/>
              <w:rPr>
                <w:sz w:val="22"/>
                <w:szCs w:val="22"/>
              </w:rPr>
            </w:pPr>
            <w:r w:rsidRPr="000E00D7">
              <w:rPr>
                <w:sz w:val="22"/>
                <w:szCs w:val="22"/>
              </w:rPr>
              <w:t>2</w:t>
            </w:r>
            <w:r w:rsidR="00CC4DF7" w:rsidRPr="000E00D7">
              <w:rPr>
                <w:sz w:val="22"/>
                <w:szCs w:val="22"/>
              </w:rPr>
              <w:t xml:space="preserve"> </w:t>
            </w:r>
            <w:r w:rsidRPr="000E00D7">
              <w:rPr>
                <w:sz w:val="22"/>
                <w:szCs w:val="22"/>
              </w:rPr>
              <w:t>235</w:t>
            </w:r>
            <w:r w:rsidR="00CC4DF7" w:rsidRPr="000E00D7">
              <w:rPr>
                <w:sz w:val="22"/>
                <w:szCs w:val="22"/>
              </w:rPr>
              <w:t xml:space="preserve"> </w:t>
            </w:r>
            <w:r w:rsidRPr="000E00D7">
              <w:rPr>
                <w:sz w:val="22"/>
                <w:szCs w:val="22"/>
              </w:rPr>
              <w:t>112,37</w:t>
            </w:r>
          </w:p>
        </w:tc>
        <w:tc>
          <w:tcPr>
            <w:tcW w:w="2127" w:type="dxa"/>
            <w:shd w:val="clear" w:color="auto" w:fill="auto"/>
          </w:tcPr>
          <w:p w14:paraId="5948603E" w14:textId="77777777" w:rsidR="00D04F56" w:rsidRPr="000E00D7" w:rsidRDefault="00D04F56" w:rsidP="000E00D7">
            <w:pPr>
              <w:ind w:firstLine="0"/>
              <w:jc w:val="center"/>
              <w:rPr>
                <w:sz w:val="22"/>
                <w:szCs w:val="22"/>
              </w:rPr>
            </w:pPr>
            <w:r w:rsidRPr="000E00D7">
              <w:rPr>
                <w:sz w:val="22"/>
                <w:szCs w:val="22"/>
              </w:rPr>
              <w:t>2</w:t>
            </w:r>
            <w:r w:rsidR="00CC4DF7" w:rsidRPr="000E00D7">
              <w:rPr>
                <w:sz w:val="22"/>
                <w:szCs w:val="22"/>
              </w:rPr>
              <w:t xml:space="preserve"> </w:t>
            </w:r>
            <w:r w:rsidRPr="000E00D7">
              <w:rPr>
                <w:sz w:val="22"/>
                <w:szCs w:val="22"/>
              </w:rPr>
              <w:t>901</w:t>
            </w:r>
            <w:r w:rsidR="00CC4DF7" w:rsidRPr="000E00D7">
              <w:rPr>
                <w:sz w:val="22"/>
                <w:szCs w:val="22"/>
              </w:rPr>
              <w:t xml:space="preserve"> </w:t>
            </w:r>
            <w:r w:rsidRPr="000E00D7">
              <w:rPr>
                <w:sz w:val="22"/>
                <w:szCs w:val="22"/>
              </w:rPr>
              <w:t>613,83</w:t>
            </w:r>
          </w:p>
        </w:tc>
        <w:tc>
          <w:tcPr>
            <w:tcW w:w="1842" w:type="dxa"/>
            <w:shd w:val="clear" w:color="auto" w:fill="auto"/>
          </w:tcPr>
          <w:p w14:paraId="48A1190B" w14:textId="77777777" w:rsidR="00D04F56" w:rsidRPr="000E00D7" w:rsidRDefault="00D04F56" w:rsidP="000E00D7">
            <w:pPr>
              <w:ind w:firstLine="0"/>
              <w:jc w:val="center"/>
              <w:rPr>
                <w:sz w:val="22"/>
                <w:szCs w:val="22"/>
              </w:rPr>
            </w:pPr>
            <w:r w:rsidRPr="000E00D7">
              <w:rPr>
                <w:sz w:val="22"/>
                <w:szCs w:val="22"/>
              </w:rPr>
              <w:t>183</w:t>
            </w:r>
          </w:p>
        </w:tc>
        <w:tc>
          <w:tcPr>
            <w:tcW w:w="1843" w:type="dxa"/>
            <w:shd w:val="clear" w:color="auto" w:fill="auto"/>
          </w:tcPr>
          <w:p w14:paraId="674A91C3" w14:textId="77777777" w:rsidR="00D04F56" w:rsidRPr="000E00D7" w:rsidRDefault="00D04F56" w:rsidP="000E00D7">
            <w:pPr>
              <w:ind w:firstLine="0"/>
              <w:jc w:val="center"/>
              <w:rPr>
                <w:sz w:val="22"/>
                <w:szCs w:val="22"/>
              </w:rPr>
            </w:pPr>
            <w:r w:rsidRPr="000E00D7">
              <w:rPr>
                <w:sz w:val="22"/>
                <w:szCs w:val="22"/>
              </w:rPr>
              <w:t>238</w:t>
            </w:r>
          </w:p>
        </w:tc>
      </w:tr>
      <w:tr w:rsidR="00D04F56" w:rsidRPr="000E00D7" w14:paraId="027C9AFD" w14:textId="77777777" w:rsidTr="00DD2DE0">
        <w:tc>
          <w:tcPr>
            <w:tcW w:w="1642" w:type="dxa"/>
            <w:shd w:val="clear" w:color="auto" w:fill="auto"/>
          </w:tcPr>
          <w:p w14:paraId="0FA87162" w14:textId="77777777" w:rsidR="00D04F56" w:rsidRPr="000E00D7" w:rsidRDefault="00D04F56" w:rsidP="000E00D7">
            <w:pPr>
              <w:ind w:firstLine="0"/>
              <w:rPr>
                <w:sz w:val="22"/>
                <w:szCs w:val="22"/>
              </w:rPr>
            </w:pPr>
            <w:r w:rsidRPr="000E00D7">
              <w:rPr>
                <w:sz w:val="22"/>
                <w:szCs w:val="22"/>
              </w:rPr>
              <w:t>Iš viso:</w:t>
            </w:r>
          </w:p>
        </w:tc>
        <w:tc>
          <w:tcPr>
            <w:tcW w:w="1868" w:type="dxa"/>
            <w:shd w:val="clear" w:color="auto" w:fill="auto"/>
          </w:tcPr>
          <w:p w14:paraId="4C127B77" w14:textId="77777777" w:rsidR="00D04F56" w:rsidRPr="000E00D7" w:rsidRDefault="00D04F56" w:rsidP="000E00D7">
            <w:pPr>
              <w:ind w:firstLine="0"/>
              <w:jc w:val="center"/>
              <w:rPr>
                <w:sz w:val="22"/>
                <w:szCs w:val="22"/>
              </w:rPr>
            </w:pPr>
            <w:r w:rsidRPr="000E00D7">
              <w:rPr>
                <w:sz w:val="22"/>
                <w:szCs w:val="22"/>
              </w:rPr>
              <w:t>3</w:t>
            </w:r>
            <w:r w:rsidR="00CC4DF7" w:rsidRPr="000E00D7">
              <w:rPr>
                <w:sz w:val="22"/>
                <w:szCs w:val="22"/>
              </w:rPr>
              <w:t xml:space="preserve"> </w:t>
            </w:r>
            <w:r w:rsidRPr="000E00D7">
              <w:rPr>
                <w:sz w:val="22"/>
                <w:szCs w:val="22"/>
              </w:rPr>
              <w:t>030</w:t>
            </w:r>
            <w:r w:rsidR="00CC4DF7" w:rsidRPr="000E00D7">
              <w:rPr>
                <w:sz w:val="22"/>
                <w:szCs w:val="22"/>
              </w:rPr>
              <w:t xml:space="preserve"> </w:t>
            </w:r>
            <w:r w:rsidRPr="000E00D7">
              <w:rPr>
                <w:sz w:val="22"/>
                <w:szCs w:val="22"/>
              </w:rPr>
              <w:t>055,60</w:t>
            </w:r>
          </w:p>
        </w:tc>
        <w:tc>
          <w:tcPr>
            <w:tcW w:w="2127" w:type="dxa"/>
            <w:shd w:val="clear" w:color="auto" w:fill="auto"/>
          </w:tcPr>
          <w:p w14:paraId="7C176D47" w14:textId="77777777" w:rsidR="00D04F56" w:rsidRPr="000E00D7" w:rsidRDefault="00D04F56" w:rsidP="000E00D7">
            <w:pPr>
              <w:ind w:firstLine="0"/>
              <w:jc w:val="center"/>
              <w:rPr>
                <w:sz w:val="22"/>
                <w:szCs w:val="22"/>
              </w:rPr>
            </w:pPr>
            <w:r w:rsidRPr="000E00D7">
              <w:rPr>
                <w:sz w:val="22"/>
                <w:szCs w:val="22"/>
              </w:rPr>
              <w:t>3</w:t>
            </w:r>
            <w:r w:rsidR="00CC4DF7" w:rsidRPr="000E00D7">
              <w:rPr>
                <w:sz w:val="22"/>
                <w:szCs w:val="22"/>
              </w:rPr>
              <w:t xml:space="preserve"> </w:t>
            </w:r>
            <w:r w:rsidRPr="000E00D7">
              <w:rPr>
                <w:sz w:val="22"/>
                <w:szCs w:val="22"/>
              </w:rPr>
              <w:t>632</w:t>
            </w:r>
            <w:r w:rsidR="00CC4DF7" w:rsidRPr="000E00D7">
              <w:rPr>
                <w:sz w:val="22"/>
                <w:szCs w:val="22"/>
              </w:rPr>
              <w:t xml:space="preserve"> </w:t>
            </w:r>
            <w:r w:rsidRPr="000E00D7">
              <w:rPr>
                <w:sz w:val="22"/>
                <w:szCs w:val="22"/>
              </w:rPr>
              <w:t>407,13</w:t>
            </w:r>
          </w:p>
        </w:tc>
        <w:tc>
          <w:tcPr>
            <w:tcW w:w="1842" w:type="dxa"/>
            <w:shd w:val="clear" w:color="auto" w:fill="auto"/>
          </w:tcPr>
          <w:p w14:paraId="29C82FF6" w14:textId="77777777" w:rsidR="00D04F56" w:rsidRPr="000E00D7" w:rsidRDefault="00D04F56" w:rsidP="000E00D7">
            <w:pPr>
              <w:ind w:firstLine="0"/>
              <w:jc w:val="center"/>
              <w:rPr>
                <w:sz w:val="22"/>
                <w:szCs w:val="22"/>
              </w:rPr>
            </w:pPr>
            <w:r w:rsidRPr="000E00D7">
              <w:rPr>
                <w:sz w:val="22"/>
                <w:szCs w:val="22"/>
              </w:rPr>
              <w:t>1075</w:t>
            </w:r>
          </w:p>
        </w:tc>
        <w:tc>
          <w:tcPr>
            <w:tcW w:w="1843" w:type="dxa"/>
            <w:shd w:val="clear" w:color="auto" w:fill="auto"/>
          </w:tcPr>
          <w:p w14:paraId="7FE4AAE2" w14:textId="77777777" w:rsidR="00D04F56" w:rsidRPr="000E00D7" w:rsidRDefault="00D04F56" w:rsidP="000E00D7">
            <w:pPr>
              <w:ind w:firstLine="0"/>
              <w:jc w:val="center"/>
              <w:rPr>
                <w:sz w:val="22"/>
                <w:szCs w:val="22"/>
              </w:rPr>
            </w:pPr>
            <w:r w:rsidRPr="000E00D7">
              <w:rPr>
                <w:sz w:val="22"/>
                <w:szCs w:val="22"/>
              </w:rPr>
              <w:t>1208</w:t>
            </w:r>
          </w:p>
        </w:tc>
      </w:tr>
    </w:tbl>
    <w:p w14:paraId="7D3F6E10" w14:textId="77777777" w:rsidR="00411B93" w:rsidRDefault="00411B93" w:rsidP="00CB77E0">
      <w:pPr>
        <w:pStyle w:val="Antrat1"/>
        <w:spacing w:after="0" w:line="100" w:lineRule="atLeast"/>
        <w:rPr>
          <w:noProof w:val="0"/>
        </w:rPr>
      </w:pPr>
    </w:p>
    <w:p w14:paraId="1DF925BA" w14:textId="77777777" w:rsidR="00C200A7" w:rsidRDefault="00C200A7" w:rsidP="00CB77E0">
      <w:pPr>
        <w:pStyle w:val="Antrat1"/>
        <w:spacing w:after="0" w:line="100" w:lineRule="atLeast"/>
        <w:rPr>
          <w:noProof w:val="0"/>
        </w:rPr>
      </w:pPr>
      <w:r w:rsidRPr="00EC2260">
        <w:rPr>
          <w:noProof w:val="0"/>
        </w:rPr>
        <w:t>MOKESČIŲ ADMINISTRAVIMAS</w:t>
      </w:r>
    </w:p>
    <w:p w14:paraId="7A291401" w14:textId="77777777" w:rsidR="00C1043D" w:rsidRDefault="00C1043D" w:rsidP="00A63DE1">
      <w:pPr>
        <w:jc w:val="center"/>
        <w:rPr>
          <w:b/>
          <w:noProof w:val="0"/>
        </w:rPr>
      </w:pPr>
    </w:p>
    <w:p w14:paraId="14F1567D" w14:textId="425AF617" w:rsidR="00A63DE1" w:rsidRDefault="00C1043D" w:rsidP="00A63DE1">
      <w:pPr>
        <w:pStyle w:val="Betarp"/>
        <w:ind w:firstLine="851"/>
        <w:jc w:val="both"/>
        <w:rPr>
          <w:szCs w:val="24"/>
        </w:rPr>
      </w:pPr>
      <w:r>
        <w:t xml:space="preserve">Mokesčių administravimo skyriuje paskaičiuotas ir apskaitomas žemės nuomos mokestis pagal </w:t>
      </w:r>
      <w:r w:rsidR="005C3BDE">
        <w:br/>
      </w:r>
      <w:r>
        <w:t>VĮ Registrų centro bei Nacionalinės žemės tarnybos prie Žemės ūkio ministerijos Panevėžio skyriaus pateikus duomenis. Žemės nuomos mokesčio mokėtojų duomenys įvesti, ir žemės nuomos mokestis paskaičiuojamas ir apskaitomas kompiuterinėje duomenų bazėje. Siekiant teisingai apmokestinti visus valstybinės žemės nuomotojus bei naudotojus, bendradarbiauta su Nacionalinės žemės tarnybos prie Žemės ūkio ministerijos Panevėžio skyriumi – gauta 42 pažymos dėl valstybinės žemės nuomos mokesčio perskaičiavimo, naujų sklypų apmokestinimo ir anuliavimo neteisingai priskaitytiems mokesčiams už nebenaudojamus sklypus. Tikslinta, taisyta ir apdorota daug informacijos, visi šie pasikeitimai ir taisymai atlikti kompiuterinėje duomenų bazėje. Pagal kompetenciją priimami interesantai, nagrinėti fizinių asmenų prašymai, skundai ir nustatyta tvarka į juos atsakyta</w:t>
      </w:r>
      <w:r w:rsidRPr="00F65CCD">
        <w:rPr>
          <w:szCs w:val="24"/>
        </w:rPr>
        <w:t xml:space="preserve">. Kiekvieną ketvirtį teikiamos žiniaraščių apyvartų ataskaitos Apskaitos skyriui apie žemės nuomos mokesčio apmokėjimą </w:t>
      </w:r>
      <w:r w:rsidR="00A63DE1">
        <w:rPr>
          <w:szCs w:val="24"/>
        </w:rPr>
        <w:t xml:space="preserve">ir priskaitytus delspinigius. </w:t>
      </w:r>
    </w:p>
    <w:p w14:paraId="098FB116" w14:textId="369F9D88" w:rsidR="00A63DE1" w:rsidRDefault="00C1043D" w:rsidP="00A63DE1">
      <w:pPr>
        <w:pStyle w:val="Betarp"/>
        <w:ind w:firstLine="851"/>
        <w:jc w:val="both"/>
        <w:rPr>
          <w:szCs w:val="24"/>
        </w:rPr>
      </w:pPr>
      <w:r w:rsidRPr="00F65CCD">
        <w:rPr>
          <w:szCs w:val="24"/>
        </w:rPr>
        <w:t>2015 m</w:t>
      </w:r>
      <w:r w:rsidR="004F6389">
        <w:rPr>
          <w:szCs w:val="24"/>
        </w:rPr>
        <w:t>.</w:t>
      </w:r>
      <w:r w:rsidRPr="00F65CCD">
        <w:rPr>
          <w:szCs w:val="24"/>
        </w:rPr>
        <w:t xml:space="preserve"> apmokestinti 4</w:t>
      </w:r>
      <w:r>
        <w:rPr>
          <w:szCs w:val="24"/>
        </w:rPr>
        <w:t xml:space="preserve"> </w:t>
      </w:r>
      <w:r w:rsidRPr="00F65CCD">
        <w:rPr>
          <w:szCs w:val="24"/>
        </w:rPr>
        <w:t>595 sklypai, suformuot</w:t>
      </w:r>
      <w:r w:rsidR="00DB7B8D">
        <w:rPr>
          <w:szCs w:val="24"/>
        </w:rPr>
        <w:t>a</w:t>
      </w:r>
      <w:r w:rsidRPr="00F65CCD">
        <w:rPr>
          <w:szCs w:val="24"/>
        </w:rPr>
        <w:t xml:space="preserve"> ir išsiųst</w:t>
      </w:r>
      <w:r w:rsidR="00DB7B8D">
        <w:rPr>
          <w:szCs w:val="24"/>
        </w:rPr>
        <w:t>a</w:t>
      </w:r>
      <w:r w:rsidRPr="00F65CCD">
        <w:rPr>
          <w:szCs w:val="24"/>
        </w:rPr>
        <w:t xml:space="preserve"> 2</w:t>
      </w:r>
      <w:r>
        <w:rPr>
          <w:szCs w:val="24"/>
        </w:rPr>
        <w:t xml:space="preserve"> </w:t>
      </w:r>
      <w:r w:rsidRPr="00F65CCD">
        <w:rPr>
          <w:szCs w:val="24"/>
        </w:rPr>
        <w:t xml:space="preserve">719 deklaracijų, priskaityta </w:t>
      </w:r>
      <w:r w:rsidR="005C3BDE">
        <w:rPr>
          <w:szCs w:val="24"/>
        </w:rPr>
        <w:br/>
      </w:r>
      <w:r w:rsidRPr="00F65CCD">
        <w:rPr>
          <w:szCs w:val="24"/>
        </w:rPr>
        <w:t>91</w:t>
      </w:r>
      <w:r>
        <w:rPr>
          <w:szCs w:val="24"/>
        </w:rPr>
        <w:t xml:space="preserve"> 265,29 </w:t>
      </w:r>
      <w:proofErr w:type="spellStart"/>
      <w:r>
        <w:rPr>
          <w:szCs w:val="24"/>
        </w:rPr>
        <w:t>Eur</w:t>
      </w:r>
      <w:proofErr w:type="spellEnd"/>
      <w:r w:rsidRPr="00F65CCD">
        <w:rPr>
          <w:szCs w:val="24"/>
        </w:rPr>
        <w:t xml:space="preserve"> žemės nuomos mokesčio. </w:t>
      </w:r>
      <w:r>
        <w:rPr>
          <w:szCs w:val="24"/>
        </w:rPr>
        <w:t>Į Savivaldybės biudžeto sąskaitą 2015 m</w:t>
      </w:r>
      <w:r w:rsidR="00DB7B8D">
        <w:rPr>
          <w:szCs w:val="24"/>
        </w:rPr>
        <w:t>.</w:t>
      </w:r>
      <w:r>
        <w:rPr>
          <w:szCs w:val="24"/>
        </w:rPr>
        <w:t xml:space="preserve"> įmokėta 94 625,60 </w:t>
      </w:r>
      <w:proofErr w:type="spellStart"/>
      <w:r>
        <w:rPr>
          <w:szCs w:val="24"/>
        </w:rPr>
        <w:t>Eur</w:t>
      </w:r>
      <w:proofErr w:type="spellEnd"/>
      <w:r w:rsidRPr="00F65CCD">
        <w:rPr>
          <w:szCs w:val="24"/>
        </w:rPr>
        <w:t xml:space="preserve"> </w:t>
      </w:r>
      <w:r>
        <w:rPr>
          <w:szCs w:val="24"/>
        </w:rPr>
        <w:t xml:space="preserve">už valstybinės </w:t>
      </w:r>
      <w:r w:rsidRPr="00F65CCD">
        <w:rPr>
          <w:szCs w:val="24"/>
        </w:rPr>
        <w:t>žemės nuomos mokes</w:t>
      </w:r>
      <w:r>
        <w:rPr>
          <w:szCs w:val="24"/>
        </w:rPr>
        <w:t>tį.</w:t>
      </w:r>
      <w:r w:rsidRPr="00F65CCD">
        <w:rPr>
          <w:szCs w:val="24"/>
        </w:rPr>
        <w:t xml:space="preserve"> </w:t>
      </w:r>
    </w:p>
    <w:p w14:paraId="68894AE4" w14:textId="6EA05078" w:rsidR="00C1043D" w:rsidRPr="00F65CCD" w:rsidRDefault="00C1043D" w:rsidP="00A63DE1">
      <w:pPr>
        <w:pStyle w:val="Betarp"/>
        <w:ind w:firstLine="851"/>
        <w:jc w:val="both"/>
        <w:rPr>
          <w:szCs w:val="24"/>
        </w:rPr>
      </w:pPr>
      <w:r w:rsidRPr="00F65CCD">
        <w:rPr>
          <w:szCs w:val="24"/>
        </w:rPr>
        <w:t>Savivaldybės tarybos sprendimu nuo valstybinės žemės nuomos mokesčio mokėjimo atleisti žemės naudotojai, kuriems apskaičiuot</w:t>
      </w:r>
      <w:r w:rsidR="00DB7B8D">
        <w:rPr>
          <w:szCs w:val="24"/>
        </w:rPr>
        <w:t>a</w:t>
      </w:r>
      <w:r w:rsidRPr="00F65CCD">
        <w:rPr>
          <w:szCs w:val="24"/>
        </w:rPr>
        <w:t xml:space="preserve"> žemės nuomos mokestis ne didesnis kaip 1,74</w:t>
      </w:r>
      <w:r>
        <w:rPr>
          <w:szCs w:val="24"/>
        </w:rPr>
        <w:t xml:space="preserve"> </w:t>
      </w:r>
      <w:proofErr w:type="spellStart"/>
      <w:r>
        <w:rPr>
          <w:szCs w:val="24"/>
        </w:rPr>
        <w:t>Eur</w:t>
      </w:r>
      <w:proofErr w:type="spellEnd"/>
      <w:r w:rsidRPr="00F65CCD">
        <w:rPr>
          <w:szCs w:val="24"/>
        </w:rPr>
        <w:t>. Tokia lengvata prit</w:t>
      </w:r>
      <w:r>
        <w:rPr>
          <w:szCs w:val="24"/>
        </w:rPr>
        <w:t xml:space="preserve">aikyta 1126 asmenims už 299,80 </w:t>
      </w:r>
      <w:proofErr w:type="spellStart"/>
      <w:r>
        <w:rPr>
          <w:szCs w:val="24"/>
        </w:rPr>
        <w:t>Eur</w:t>
      </w:r>
      <w:proofErr w:type="spellEnd"/>
      <w:r w:rsidRPr="00F65CCD">
        <w:rPr>
          <w:szCs w:val="24"/>
        </w:rPr>
        <w:t xml:space="preserve">. Savivaldybės tarybos sprendimu nuo valstybinės žemės nuomos mokesčio mokėjimo už 1,2 ha dydžio sklypą atleisti ir fiziniai asmenys, kurių šeimose mokestinio laikotarpio pradžioje nėra darbingų asmenų ir </w:t>
      </w:r>
      <w:r>
        <w:rPr>
          <w:szCs w:val="24"/>
        </w:rPr>
        <w:t>kuriems nustatytas 0-40 %</w:t>
      </w:r>
      <w:r w:rsidRPr="00F65CCD">
        <w:rPr>
          <w:szCs w:val="24"/>
        </w:rPr>
        <w:t xml:space="preserve"> darbingumo lygis arba kurie yra sukakę senatvės pensijos amžių ar yra nepilnamečiai. Neapmokestinamų sklypų dydis sudarė 478,65 ha, o į biudžetą nepateko 6</w:t>
      </w:r>
      <w:r>
        <w:rPr>
          <w:szCs w:val="24"/>
        </w:rPr>
        <w:t xml:space="preserve"> 887,58 </w:t>
      </w:r>
      <w:proofErr w:type="spellStart"/>
      <w:r>
        <w:rPr>
          <w:szCs w:val="24"/>
        </w:rPr>
        <w:t>Eur</w:t>
      </w:r>
      <w:proofErr w:type="spellEnd"/>
      <w:r w:rsidRPr="00F65CCD">
        <w:rPr>
          <w:szCs w:val="24"/>
        </w:rPr>
        <w:t>. Iš viso savivaldybės biudžeto sąskaita suteikta lengvatų už 7</w:t>
      </w:r>
      <w:r>
        <w:rPr>
          <w:szCs w:val="24"/>
        </w:rPr>
        <w:t xml:space="preserve"> </w:t>
      </w:r>
      <w:r w:rsidRPr="00F65CCD">
        <w:rPr>
          <w:szCs w:val="24"/>
        </w:rPr>
        <w:t>187</w:t>
      </w:r>
      <w:r>
        <w:rPr>
          <w:szCs w:val="24"/>
        </w:rPr>
        <w:t xml:space="preserve">,38 </w:t>
      </w:r>
      <w:proofErr w:type="spellStart"/>
      <w:r>
        <w:rPr>
          <w:szCs w:val="24"/>
        </w:rPr>
        <w:t>Eur</w:t>
      </w:r>
      <w:proofErr w:type="spellEnd"/>
      <w:r w:rsidRPr="00F65CCD">
        <w:rPr>
          <w:szCs w:val="24"/>
        </w:rPr>
        <w:t xml:space="preserve">.    </w:t>
      </w:r>
    </w:p>
    <w:p w14:paraId="20D77F64" w14:textId="77777777" w:rsidR="00C1043D" w:rsidRDefault="00C1043D" w:rsidP="00C1043D">
      <w:pPr>
        <w:pStyle w:val="Betarp"/>
        <w:jc w:val="center"/>
        <w:rPr>
          <w:szCs w:val="24"/>
        </w:rPr>
      </w:pPr>
    </w:p>
    <w:p w14:paraId="063EE5B1" w14:textId="70CC3A69" w:rsidR="00C1043D" w:rsidRDefault="00C1043D" w:rsidP="00411B93">
      <w:pPr>
        <w:pStyle w:val="Pagrindiniotekstotrauka"/>
        <w:spacing w:after="0"/>
        <w:ind w:left="284" w:firstLine="0"/>
        <w:jc w:val="center"/>
        <w:rPr>
          <w:noProof w:val="0"/>
          <w:szCs w:val="24"/>
        </w:rPr>
      </w:pPr>
      <w:r>
        <w:rPr>
          <w:noProof w:val="0"/>
          <w:szCs w:val="24"/>
        </w:rPr>
        <w:t>Duomenys žemės nuomos mokesčio priskaitymui palyginti 2011–2015 m.</w:t>
      </w:r>
    </w:p>
    <w:p w14:paraId="35FE59EB" w14:textId="77777777" w:rsidR="00C1043D" w:rsidRDefault="00D70BD0" w:rsidP="00411B93">
      <w:pPr>
        <w:pStyle w:val="Pagrindiniotekstotrauka"/>
        <w:spacing w:after="0"/>
        <w:ind w:left="284" w:firstLine="0"/>
        <w:jc w:val="right"/>
        <w:rPr>
          <w:noProof w:val="0"/>
          <w:sz w:val="20"/>
        </w:rPr>
      </w:pPr>
      <w:r>
        <w:rPr>
          <w:noProof w:val="0"/>
          <w:sz w:val="20"/>
        </w:rPr>
        <w:t>7 lentelė</w:t>
      </w: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3014"/>
        <w:gridCol w:w="1500"/>
        <w:gridCol w:w="1333"/>
        <w:gridCol w:w="1244"/>
        <w:gridCol w:w="1554"/>
        <w:gridCol w:w="1554"/>
      </w:tblGrid>
      <w:tr w:rsidR="00C1043D" w14:paraId="147B5D09" w14:textId="77777777" w:rsidTr="00DD2DE0">
        <w:tc>
          <w:tcPr>
            <w:tcW w:w="2747" w:type="dxa"/>
            <w:tcBorders>
              <w:top w:val="single" w:sz="2" w:space="0" w:color="000000"/>
              <w:left w:val="single" w:sz="2" w:space="0" w:color="000000"/>
              <w:bottom w:val="single" w:sz="2" w:space="0" w:color="000000"/>
              <w:right w:val="nil"/>
            </w:tcBorders>
            <w:hideMark/>
          </w:tcPr>
          <w:p w14:paraId="79CC630F" w14:textId="77777777" w:rsidR="00C1043D" w:rsidRPr="000E00D7" w:rsidRDefault="00C1043D" w:rsidP="000E00D7">
            <w:pPr>
              <w:pStyle w:val="Lentelsturinys"/>
              <w:snapToGrid w:val="0"/>
              <w:jc w:val="center"/>
              <w:rPr>
                <w:sz w:val="22"/>
                <w:szCs w:val="22"/>
                <w:lang w:val="lt-LT"/>
              </w:rPr>
            </w:pPr>
            <w:r w:rsidRPr="000E00D7">
              <w:rPr>
                <w:sz w:val="22"/>
                <w:szCs w:val="22"/>
                <w:lang w:val="lt-LT"/>
              </w:rPr>
              <w:t>Duomenys</w:t>
            </w:r>
          </w:p>
        </w:tc>
        <w:tc>
          <w:tcPr>
            <w:tcW w:w="1367" w:type="dxa"/>
            <w:tcBorders>
              <w:top w:val="single" w:sz="2" w:space="0" w:color="000000"/>
              <w:left w:val="single" w:sz="2" w:space="0" w:color="000000"/>
              <w:bottom w:val="single" w:sz="2" w:space="0" w:color="000000"/>
              <w:right w:val="single" w:sz="2" w:space="0" w:color="000000"/>
            </w:tcBorders>
            <w:hideMark/>
          </w:tcPr>
          <w:p w14:paraId="31013CB9" w14:textId="77777777" w:rsidR="00C1043D" w:rsidRPr="000E00D7" w:rsidRDefault="00C1043D" w:rsidP="000E00D7">
            <w:pPr>
              <w:pStyle w:val="Lentelsturinys"/>
              <w:snapToGrid w:val="0"/>
              <w:jc w:val="center"/>
              <w:rPr>
                <w:sz w:val="22"/>
                <w:szCs w:val="22"/>
                <w:lang w:val="lt-LT"/>
              </w:rPr>
            </w:pPr>
            <w:r w:rsidRPr="000E00D7">
              <w:rPr>
                <w:sz w:val="22"/>
                <w:szCs w:val="22"/>
                <w:lang w:val="lt-LT"/>
              </w:rPr>
              <w:t>2011 m.</w:t>
            </w:r>
          </w:p>
        </w:tc>
        <w:tc>
          <w:tcPr>
            <w:tcW w:w="1215" w:type="dxa"/>
            <w:tcBorders>
              <w:top w:val="single" w:sz="2" w:space="0" w:color="000000"/>
              <w:left w:val="single" w:sz="2" w:space="0" w:color="000000"/>
              <w:bottom w:val="single" w:sz="2" w:space="0" w:color="000000"/>
              <w:right w:val="nil"/>
            </w:tcBorders>
            <w:hideMark/>
          </w:tcPr>
          <w:p w14:paraId="17834BDE" w14:textId="77777777" w:rsidR="00C1043D" w:rsidRPr="000E00D7" w:rsidRDefault="00C1043D" w:rsidP="000E00D7">
            <w:pPr>
              <w:pStyle w:val="Lentelsturinys"/>
              <w:snapToGrid w:val="0"/>
              <w:jc w:val="center"/>
              <w:rPr>
                <w:sz w:val="22"/>
                <w:szCs w:val="22"/>
                <w:lang w:val="lt-LT"/>
              </w:rPr>
            </w:pPr>
            <w:r w:rsidRPr="000E00D7">
              <w:rPr>
                <w:sz w:val="22"/>
                <w:szCs w:val="22"/>
                <w:lang w:val="lt-LT"/>
              </w:rPr>
              <w:t>2012 m.</w:t>
            </w:r>
          </w:p>
        </w:tc>
        <w:tc>
          <w:tcPr>
            <w:tcW w:w="1134" w:type="dxa"/>
            <w:tcBorders>
              <w:top w:val="single" w:sz="2" w:space="0" w:color="000000"/>
              <w:left w:val="single" w:sz="2" w:space="0" w:color="000000"/>
              <w:bottom w:val="single" w:sz="2" w:space="0" w:color="000000"/>
              <w:right w:val="nil"/>
            </w:tcBorders>
            <w:hideMark/>
          </w:tcPr>
          <w:p w14:paraId="23024224" w14:textId="77777777" w:rsidR="00C1043D" w:rsidRPr="000E00D7" w:rsidRDefault="00C1043D" w:rsidP="000E00D7">
            <w:pPr>
              <w:pStyle w:val="Lentelsturinys"/>
              <w:snapToGrid w:val="0"/>
              <w:jc w:val="center"/>
              <w:rPr>
                <w:sz w:val="22"/>
                <w:szCs w:val="22"/>
                <w:lang w:val="lt-LT"/>
              </w:rPr>
            </w:pPr>
            <w:r w:rsidRPr="000E00D7">
              <w:rPr>
                <w:sz w:val="22"/>
                <w:szCs w:val="22"/>
                <w:lang w:val="lt-LT"/>
              </w:rPr>
              <w:t>2013 m.</w:t>
            </w:r>
          </w:p>
        </w:tc>
        <w:tc>
          <w:tcPr>
            <w:tcW w:w="1417" w:type="dxa"/>
            <w:tcBorders>
              <w:top w:val="single" w:sz="2" w:space="0" w:color="000000"/>
              <w:left w:val="single" w:sz="2" w:space="0" w:color="000000"/>
              <w:bottom w:val="single" w:sz="2" w:space="0" w:color="000000"/>
              <w:right w:val="single" w:sz="2" w:space="0" w:color="000000"/>
            </w:tcBorders>
            <w:hideMark/>
          </w:tcPr>
          <w:p w14:paraId="28B0254A" w14:textId="77777777" w:rsidR="00C1043D" w:rsidRPr="000E00D7" w:rsidRDefault="00C1043D" w:rsidP="000E00D7">
            <w:pPr>
              <w:pStyle w:val="Lentelsturinys"/>
              <w:jc w:val="center"/>
              <w:rPr>
                <w:sz w:val="22"/>
                <w:szCs w:val="22"/>
                <w:lang w:val="lt-LT"/>
              </w:rPr>
            </w:pPr>
            <w:r w:rsidRPr="000E00D7">
              <w:rPr>
                <w:sz w:val="22"/>
                <w:szCs w:val="22"/>
                <w:lang w:val="lt-LT"/>
              </w:rPr>
              <w:t>2014 m.</w:t>
            </w:r>
          </w:p>
        </w:tc>
        <w:tc>
          <w:tcPr>
            <w:tcW w:w="1417" w:type="dxa"/>
            <w:tcBorders>
              <w:top w:val="single" w:sz="2" w:space="0" w:color="000000"/>
              <w:left w:val="single" w:sz="2" w:space="0" w:color="000000"/>
              <w:bottom w:val="single" w:sz="2" w:space="0" w:color="000000"/>
              <w:right w:val="single" w:sz="2" w:space="0" w:color="000000"/>
            </w:tcBorders>
          </w:tcPr>
          <w:p w14:paraId="089342EE" w14:textId="77777777" w:rsidR="00C1043D" w:rsidRPr="000E00D7" w:rsidRDefault="00C1043D" w:rsidP="000E00D7">
            <w:pPr>
              <w:pStyle w:val="Lentelsturinys"/>
              <w:jc w:val="center"/>
              <w:rPr>
                <w:sz w:val="22"/>
                <w:szCs w:val="22"/>
                <w:lang w:val="lt-LT"/>
              </w:rPr>
            </w:pPr>
            <w:r w:rsidRPr="000E00D7">
              <w:rPr>
                <w:sz w:val="22"/>
                <w:szCs w:val="22"/>
                <w:lang w:val="lt-LT"/>
              </w:rPr>
              <w:t>2015</w:t>
            </w:r>
          </w:p>
        </w:tc>
      </w:tr>
      <w:tr w:rsidR="00C1043D" w14:paraId="705B62DD" w14:textId="77777777" w:rsidTr="00DD2DE0">
        <w:tc>
          <w:tcPr>
            <w:tcW w:w="2747" w:type="dxa"/>
            <w:tcBorders>
              <w:top w:val="nil"/>
              <w:left w:val="single" w:sz="2" w:space="0" w:color="000000"/>
              <w:bottom w:val="single" w:sz="2" w:space="0" w:color="000000"/>
              <w:right w:val="nil"/>
            </w:tcBorders>
            <w:hideMark/>
          </w:tcPr>
          <w:p w14:paraId="5BACDB10" w14:textId="77777777" w:rsidR="00C1043D" w:rsidRPr="000E00D7" w:rsidRDefault="00C1043D" w:rsidP="000E00D7">
            <w:pPr>
              <w:pStyle w:val="Lentelsturinys"/>
              <w:snapToGrid w:val="0"/>
              <w:jc w:val="center"/>
              <w:rPr>
                <w:sz w:val="22"/>
                <w:szCs w:val="22"/>
                <w:lang w:val="lt-LT"/>
              </w:rPr>
            </w:pPr>
            <w:r w:rsidRPr="000E00D7">
              <w:rPr>
                <w:sz w:val="22"/>
                <w:szCs w:val="22"/>
                <w:lang w:val="lt-LT"/>
              </w:rPr>
              <w:t>Priskaityta žemės nuomos mokesčio</w:t>
            </w:r>
            <w:r w:rsidR="00B217F7">
              <w:rPr>
                <w:sz w:val="22"/>
                <w:szCs w:val="22"/>
                <w:lang w:val="lt-LT"/>
              </w:rPr>
              <w:t>,</w:t>
            </w:r>
            <w:r w:rsidRPr="000E00D7">
              <w:rPr>
                <w:sz w:val="22"/>
                <w:szCs w:val="22"/>
                <w:lang w:val="lt-LT"/>
              </w:rPr>
              <w:t xml:space="preserve"> </w:t>
            </w:r>
            <w:proofErr w:type="spellStart"/>
            <w:r w:rsidRPr="000E00D7">
              <w:rPr>
                <w:sz w:val="22"/>
                <w:szCs w:val="22"/>
                <w:lang w:val="lt-LT"/>
              </w:rPr>
              <w:t>Eur</w:t>
            </w:r>
            <w:proofErr w:type="spellEnd"/>
          </w:p>
        </w:tc>
        <w:tc>
          <w:tcPr>
            <w:tcW w:w="1367" w:type="dxa"/>
            <w:tcBorders>
              <w:top w:val="nil"/>
              <w:left w:val="single" w:sz="2" w:space="0" w:color="000000"/>
              <w:bottom w:val="single" w:sz="2" w:space="0" w:color="000000"/>
              <w:right w:val="single" w:sz="2" w:space="0" w:color="000000"/>
            </w:tcBorders>
            <w:hideMark/>
          </w:tcPr>
          <w:p w14:paraId="115CE8E1" w14:textId="77777777" w:rsidR="00C1043D" w:rsidRPr="000E00D7" w:rsidRDefault="00C1043D" w:rsidP="000E00D7">
            <w:pPr>
              <w:pStyle w:val="Lentelsturinys"/>
              <w:snapToGrid w:val="0"/>
              <w:jc w:val="center"/>
              <w:rPr>
                <w:sz w:val="22"/>
                <w:szCs w:val="22"/>
                <w:lang w:val="lt-LT"/>
              </w:rPr>
            </w:pPr>
            <w:r w:rsidRPr="000E00D7">
              <w:rPr>
                <w:sz w:val="22"/>
                <w:szCs w:val="22"/>
                <w:lang w:val="lt-LT"/>
              </w:rPr>
              <w:t>97 831,03</w:t>
            </w:r>
          </w:p>
        </w:tc>
        <w:tc>
          <w:tcPr>
            <w:tcW w:w="1215" w:type="dxa"/>
            <w:tcBorders>
              <w:top w:val="nil"/>
              <w:left w:val="single" w:sz="2" w:space="0" w:color="000000"/>
              <w:bottom w:val="single" w:sz="2" w:space="0" w:color="000000"/>
              <w:right w:val="nil"/>
            </w:tcBorders>
            <w:hideMark/>
          </w:tcPr>
          <w:p w14:paraId="345EC114" w14:textId="77777777" w:rsidR="00C1043D" w:rsidRPr="000E00D7" w:rsidRDefault="00C1043D" w:rsidP="000E00D7">
            <w:pPr>
              <w:pStyle w:val="Lentelsturinys"/>
              <w:snapToGrid w:val="0"/>
              <w:jc w:val="center"/>
              <w:rPr>
                <w:sz w:val="22"/>
                <w:szCs w:val="22"/>
                <w:lang w:val="lt-LT"/>
              </w:rPr>
            </w:pPr>
            <w:r w:rsidRPr="000E00D7">
              <w:rPr>
                <w:sz w:val="22"/>
                <w:szCs w:val="22"/>
                <w:lang w:val="lt-LT"/>
              </w:rPr>
              <w:t>88 257,07</w:t>
            </w:r>
          </w:p>
        </w:tc>
        <w:tc>
          <w:tcPr>
            <w:tcW w:w="1134" w:type="dxa"/>
            <w:tcBorders>
              <w:top w:val="nil"/>
              <w:left w:val="single" w:sz="2" w:space="0" w:color="000000"/>
              <w:bottom w:val="single" w:sz="2" w:space="0" w:color="000000"/>
              <w:right w:val="nil"/>
            </w:tcBorders>
            <w:hideMark/>
          </w:tcPr>
          <w:p w14:paraId="3221DEBA" w14:textId="77777777" w:rsidR="00C1043D" w:rsidRPr="000E00D7" w:rsidRDefault="00C1043D" w:rsidP="000E00D7">
            <w:pPr>
              <w:snapToGrid w:val="0"/>
              <w:ind w:firstLine="0"/>
              <w:jc w:val="center"/>
              <w:rPr>
                <w:noProof w:val="0"/>
                <w:sz w:val="22"/>
                <w:szCs w:val="22"/>
                <w:lang w:eastAsia="en-US"/>
              </w:rPr>
            </w:pPr>
            <w:r w:rsidRPr="000E00D7">
              <w:rPr>
                <w:noProof w:val="0"/>
                <w:sz w:val="22"/>
                <w:szCs w:val="22"/>
                <w:lang w:eastAsia="en-US"/>
              </w:rPr>
              <w:t>93 583,47</w:t>
            </w:r>
          </w:p>
        </w:tc>
        <w:tc>
          <w:tcPr>
            <w:tcW w:w="1417" w:type="dxa"/>
            <w:tcBorders>
              <w:top w:val="nil"/>
              <w:left w:val="single" w:sz="2" w:space="0" w:color="000000"/>
              <w:bottom w:val="single" w:sz="2" w:space="0" w:color="000000"/>
              <w:right w:val="single" w:sz="2" w:space="0" w:color="000000"/>
            </w:tcBorders>
            <w:hideMark/>
          </w:tcPr>
          <w:p w14:paraId="586A63D4" w14:textId="77777777" w:rsidR="00C1043D" w:rsidRPr="000E00D7" w:rsidRDefault="00C1043D" w:rsidP="000E00D7">
            <w:pPr>
              <w:pStyle w:val="Lentelsturinys"/>
              <w:snapToGrid w:val="0"/>
              <w:jc w:val="center"/>
              <w:rPr>
                <w:sz w:val="22"/>
                <w:szCs w:val="22"/>
                <w:lang w:val="lt-LT"/>
              </w:rPr>
            </w:pPr>
            <w:r w:rsidRPr="000E00D7">
              <w:rPr>
                <w:sz w:val="22"/>
                <w:szCs w:val="22"/>
                <w:lang w:val="lt-LT"/>
              </w:rPr>
              <w:t>90 773,28</w:t>
            </w:r>
          </w:p>
        </w:tc>
        <w:tc>
          <w:tcPr>
            <w:tcW w:w="1417" w:type="dxa"/>
            <w:tcBorders>
              <w:top w:val="nil"/>
              <w:left w:val="single" w:sz="2" w:space="0" w:color="000000"/>
              <w:bottom w:val="single" w:sz="2" w:space="0" w:color="000000"/>
              <w:right w:val="single" w:sz="2" w:space="0" w:color="000000"/>
            </w:tcBorders>
          </w:tcPr>
          <w:p w14:paraId="0484A931" w14:textId="77777777" w:rsidR="00C1043D" w:rsidRPr="000E00D7" w:rsidRDefault="00C1043D" w:rsidP="000E00D7">
            <w:pPr>
              <w:pStyle w:val="Lentelsturinys"/>
              <w:snapToGrid w:val="0"/>
              <w:jc w:val="center"/>
              <w:rPr>
                <w:sz w:val="22"/>
                <w:szCs w:val="22"/>
                <w:lang w:val="lt-LT"/>
              </w:rPr>
            </w:pPr>
            <w:r w:rsidRPr="000E00D7">
              <w:rPr>
                <w:sz w:val="22"/>
                <w:szCs w:val="22"/>
                <w:lang w:val="lt-LT"/>
              </w:rPr>
              <w:t>91 265,29</w:t>
            </w:r>
          </w:p>
        </w:tc>
      </w:tr>
      <w:tr w:rsidR="00C1043D" w14:paraId="1EA77D46" w14:textId="77777777" w:rsidTr="00DD2DE0">
        <w:tc>
          <w:tcPr>
            <w:tcW w:w="2747" w:type="dxa"/>
            <w:tcBorders>
              <w:top w:val="nil"/>
              <w:left w:val="single" w:sz="2" w:space="0" w:color="000000"/>
              <w:bottom w:val="single" w:sz="2" w:space="0" w:color="000000"/>
              <w:right w:val="nil"/>
            </w:tcBorders>
            <w:hideMark/>
          </w:tcPr>
          <w:p w14:paraId="7CEC9C9C" w14:textId="77777777" w:rsidR="00C1043D" w:rsidRPr="000E00D7" w:rsidRDefault="00C1043D" w:rsidP="000E00D7">
            <w:pPr>
              <w:pStyle w:val="Lentelsturinys"/>
              <w:snapToGrid w:val="0"/>
              <w:jc w:val="center"/>
              <w:rPr>
                <w:sz w:val="22"/>
                <w:szCs w:val="22"/>
                <w:lang w:val="lt-LT"/>
              </w:rPr>
            </w:pPr>
            <w:r w:rsidRPr="000E00D7">
              <w:rPr>
                <w:sz w:val="22"/>
                <w:szCs w:val="22"/>
                <w:lang w:val="lt-LT"/>
              </w:rPr>
              <w:t>Suteikta lengvatų iš viso</w:t>
            </w:r>
            <w:r w:rsidR="00B217F7">
              <w:rPr>
                <w:sz w:val="22"/>
                <w:szCs w:val="22"/>
                <w:lang w:val="lt-LT"/>
              </w:rPr>
              <w:t>,</w:t>
            </w:r>
            <w:r w:rsidRPr="000E00D7">
              <w:rPr>
                <w:sz w:val="22"/>
                <w:szCs w:val="22"/>
                <w:lang w:val="lt-LT"/>
              </w:rPr>
              <w:t xml:space="preserve"> </w:t>
            </w:r>
            <w:proofErr w:type="spellStart"/>
            <w:r w:rsidRPr="000E00D7">
              <w:rPr>
                <w:sz w:val="22"/>
                <w:szCs w:val="22"/>
                <w:lang w:val="lt-LT"/>
              </w:rPr>
              <w:t>Eur</w:t>
            </w:r>
            <w:proofErr w:type="spellEnd"/>
          </w:p>
        </w:tc>
        <w:tc>
          <w:tcPr>
            <w:tcW w:w="1367" w:type="dxa"/>
            <w:tcBorders>
              <w:top w:val="nil"/>
              <w:left w:val="single" w:sz="2" w:space="0" w:color="000000"/>
              <w:bottom w:val="single" w:sz="2" w:space="0" w:color="000000"/>
              <w:right w:val="single" w:sz="2" w:space="0" w:color="000000"/>
            </w:tcBorders>
            <w:hideMark/>
          </w:tcPr>
          <w:p w14:paraId="1C411545" w14:textId="77777777" w:rsidR="00C1043D" w:rsidRPr="000E00D7" w:rsidRDefault="00C1043D" w:rsidP="000E00D7">
            <w:pPr>
              <w:pStyle w:val="Betarp"/>
              <w:jc w:val="center"/>
              <w:rPr>
                <w:rStyle w:val="Grietas"/>
                <w:b w:val="0"/>
                <w:sz w:val="22"/>
              </w:rPr>
            </w:pPr>
            <w:r w:rsidRPr="000E00D7">
              <w:rPr>
                <w:rStyle w:val="Grietas"/>
                <w:b w:val="0"/>
                <w:sz w:val="22"/>
              </w:rPr>
              <w:t>8 179,74</w:t>
            </w:r>
          </w:p>
        </w:tc>
        <w:tc>
          <w:tcPr>
            <w:tcW w:w="1215" w:type="dxa"/>
            <w:tcBorders>
              <w:top w:val="nil"/>
              <w:left w:val="single" w:sz="2" w:space="0" w:color="000000"/>
              <w:bottom w:val="single" w:sz="2" w:space="0" w:color="000000"/>
              <w:right w:val="nil"/>
            </w:tcBorders>
            <w:hideMark/>
          </w:tcPr>
          <w:p w14:paraId="07D9B0A4" w14:textId="77777777" w:rsidR="00C1043D" w:rsidRPr="000E00D7" w:rsidRDefault="00C1043D" w:rsidP="000E00D7">
            <w:pPr>
              <w:pStyle w:val="Betarp"/>
              <w:jc w:val="center"/>
              <w:rPr>
                <w:sz w:val="22"/>
              </w:rPr>
            </w:pPr>
            <w:r w:rsidRPr="000E00D7">
              <w:rPr>
                <w:sz w:val="22"/>
              </w:rPr>
              <w:t>9 408,31</w:t>
            </w:r>
          </w:p>
        </w:tc>
        <w:tc>
          <w:tcPr>
            <w:tcW w:w="1134" w:type="dxa"/>
            <w:tcBorders>
              <w:top w:val="nil"/>
              <w:left w:val="single" w:sz="2" w:space="0" w:color="000000"/>
              <w:bottom w:val="single" w:sz="2" w:space="0" w:color="000000"/>
              <w:right w:val="nil"/>
            </w:tcBorders>
            <w:hideMark/>
          </w:tcPr>
          <w:p w14:paraId="455A3C60" w14:textId="0A9A03FF" w:rsidR="00C1043D" w:rsidRPr="000E00D7" w:rsidRDefault="00C1043D" w:rsidP="00714096">
            <w:pPr>
              <w:pStyle w:val="Lentelsturinys"/>
              <w:snapToGrid w:val="0"/>
              <w:jc w:val="center"/>
              <w:rPr>
                <w:sz w:val="22"/>
                <w:szCs w:val="22"/>
                <w:lang w:val="lt-LT"/>
              </w:rPr>
            </w:pPr>
            <w:r w:rsidRPr="000E00D7">
              <w:rPr>
                <w:sz w:val="22"/>
                <w:szCs w:val="22"/>
                <w:lang w:val="lt-LT"/>
              </w:rPr>
              <w:t>9 178,06</w:t>
            </w:r>
          </w:p>
        </w:tc>
        <w:tc>
          <w:tcPr>
            <w:tcW w:w="1417" w:type="dxa"/>
            <w:tcBorders>
              <w:top w:val="nil"/>
              <w:left w:val="single" w:sz="2" w:space="0" w:color="000000"/>
              <w:bottom w:val="single" w:sz="2" w:space="0" w:color="000000"/>
              <w:right w:val="single" w:sz="2" w:space="0" w:color="000000"/>
            </w:tcBorders>
            <w:hideMark/>
          </w:tcPr>
          <w:p w14:paraId="31CAFC94" w14:textId="77777777" w:rsidR="00C1043D" w:rsidRPr="000E00D7" w:rsidRDefault="00C1043D" w:rsidP="000E00D7">
            <w:pPr>
              <w:pStyle w:val="Lentelsturinys"/>
              <w:snapToGrid w:val="0"/>
              <w:jc w:val="center"/>
              <w:rPr>
                <w:sz w:val="22"/>
                <w:szCs w:val="22"/>
                <w:lang w:val="lt-LT"/>
              </w:rPr>
            </w:pPr>
            <w:r w:rsidRPr="000E00D7">
              <w:rPr>
                <w:sz w:val="22"/>
                <w:szCs w:val="22"/>
                <w:lang w:val="lt-LT"/>
              </w:rPr>
              <w:t>10 271,37</w:t>
            </w:r>
          </w:p>
        </w:tc>
        <w:tc>
          <w:tcPr>
            <w:tcW w:w="1417" w:type="dxa"/>
            <w:tcBorders>
              <w:top w:val="nil"/>
              <w:left w:val="single" w:sz="2" w:space="0" w:color="000000"/>
              <w:bottom w:val="single" w:sz="2" w:space="0" w:color="000000"/>
              <w:right w:val="single" w:sz="2" w:space="0" w:color="000000"/>
            </w:tcBorders>
          </w:tcPr>
          <w:p w14:paraId="53487B1A" w14:textId="77777777" w:rsidR="00C1043D" w:rsidRPr="000E00D7" w:rsidRDefault="00C1043D" w:rsidP="000E00D7">
            <w:pPr>
              <w:pStyle w:val="Lentelsturinys"/>
              <w:snapToGrid w:val="0"/>
              <w:jc w:val="center"/>
              <w:rPr>
                <w:sz w:val="22"/>
                <w:szCs w:val="22"/>
                <w:lang w:val="lt-LT"/>
              </w:rPr>
            </w:pPr>
            <w:r w:rsidRPr="000E00D7">
              <w:rPr>
                <w:sz w:val="22"/>
                <w:szCs w:val="22"/>
                <w:lang w:val="lt-LT"/>
              </w:rPr>
              <w:t>7 187</w:t>
            </w:r>
          </w:p>
        </w:tc>
      </w:tr>
    </w:tbl>
    <w:p w14:paraId="1A7D9E54" w14:textId="77777777" w:rsidR="00C1043D" w:rsidRDefault="00C1043D" w:rsidP="00C1043D">
      <w:pPr>
        <w:pStyle w:val="Betarp"/>
        <w:jc w:val="center"/>
        <w:rPr>
          <w:szCs w:val="24"/>
        </w:rPr>
      </w:pPr>
    </w:p>
    <w:p w14:paraId="602FC352" w14:textId="77777777" w:rsidR="00C1043D" w:rsidRDefault="00C1043D" w:rsidP="00C1043D">
      <w:pPr>
        <w:pStyle w:val="Betarp"/>
        <w:jc w:val="center"/>
        <w:rPr>
          <w:szCs w:val="24"/>
        </w:rPr>
      </w:pPr>
      <w:r>
        <w:rPr>
          <w:szCs w:val="24"/>
        </w:rPr>
        <w:t>Žemės nuomos mokesčio lengvatų ataskaita pagal mokėtoją</w:t>
      </w:r>
    </w:p>
    <w:p w14:paraId="23651395" w14:textId="77777777" w:rsidR="00C1043D" w:rsidRDefault="00D70BD0" w:rsidP="00C1043D">
      <w:pPr>
        <w:pStyle w:val="Betarp"/>
        <w:jc w:val="right"/>
        <w:rPr>
          <w:sz w:val="20"/>
          <w:szCs w:val="20"/>
        </w:rPr>
      </w:pPr>
      <w:r>
        <w:rPr>
          <w:sz w:val="20"/>
          <w:szCs w:val="20"/>
        </w:rPr>
        <w:t>8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7"/>
        <w:gridCol w:w="1604"/>
        <w:gridCol w:w="1613"/>
        <w:gridCol w:w="1760"/>
        <w:gridCol w:w="1760"/>
        <w:gridCol w:w="1871"/>
      </w:tblGrid>
      <w:tr w:rsidR="00C1043D" w14:paraId="027998C3" w14:textId="77777777" w:rsidTr="00DD2DE0">
        <w:trPr>
          <w:trHeight w:val="501"/>
        </w:trPr>
        <w:tc>
          <w:tcPr>
            <w:tcW w:w="1535" w:type="dxa"/>
            <w:vMerge w:val="restart"/>
            <w:tcBorders>
              <w:top w:val="single" w:sz="4" w:space="0" w:color="000000"/>
              <w:left w:val="single" w:sz="4" w:space="0" w:color="000000"/>
              <w:bottom w:val="single" w:sz="4" w:space="0" w:color="000000"/>
              <w:right w:val="single" w:sz="4" w:space="0" w:color="000000"/>
            </w:tcBorders>
            <w:hideMark/>
          </w:tcPr>
          <w:p w14:paraId="77ACF917" w14:textId="77777777" w:rsidR="00C1043D" w:rsidRPr="000E00D7" w:rsidRDefault="00C1043D" w:rsidP="000E00D7">
            <w:pPr>
              <w:ind w:firstLine="0"/>
              <w:rPr>
                <w:noProof w:val="0"/>
                <w:sz w:val="22"/>
                <w:szCs w:val="22"/>
                <w:lang w:eastAsia="en-US"/>
              </w:rPr>
            </w:pPr>
            <w:r w:rsidRPr="000E00D7">
              <w:rPr>
                <w:noProof w:val="0"/>
                <w:sz w:val="22"/>
                <w:szCs w:val="22"/>
                <w:lang w:eastAsia="en-US"/>
              </w:rPr>
              <w:t xml:space="preserve">Mokėtojai </w:t>
            </w:r>
          </w:p>
        </w:tc>
        <w:tc>
          <w:tcPr>
            <w:tcW w:w="4810" w:type="dxa"/>
            <w:gridSpan w:val="3"/>
            <w:tcBorders>
              <w:top w:val="single" w:sz="4" w:space="0" w:color="000000"/>
              <w:left w:val="single" w:sz="4" w:space="0" w:color="000000"/>
              <w:bottom w:val="single" w:sz="4" w:space="0" w:color="000000"/>
              <w:right w:val="single" w:sz="4" w:space="0" w:color="000000"/>
            </w:tcBorders>
            <w:hideMark/>
          </w:tcPr>
          <w:p w14:paraId="41DCEFE0" w14:textId="77777777" w:rsidR="00C1043D" w:rsidRPr="000E00D7" w:rsidRDefault="00C1043D" w:rsidP="000E00D7">
            <w:pPr>
              <w:ind w:firstLine="0"/>
              <w:rPr>
                <w:noProof w:val="0"/>
                <w:sz w:val="22"/>
                <w:szCs w:val="22"/>
                <w:lang w:eastAsia="en-US"/>
              </w:rPr>
            </w:pPr>
            <w:r w:rsidRPr="000E00D7">
              <w:rPr>
                <w:noProof w:val="0"/>
                <w:sz w:val="22"/>
                <w:szCs w:val="22"/>
                <w:lang w:eastAsia="en-US"/>
              </w:rPr>
              <w:t xml:space="preserve">  Neapmokestinamas dydis (ha)</w:t>
            </w:r>
          </w:p>
        </w:tc>
        <w:tc>
          <w:tcPr>
            <w:tcW w:w="3509" w:type="dxa"/>
            <w:gridSpan w:val="2"/>
            <w:tcBorders>
              <w:top w:val="single" w:sz="4" w:space="0" w:color="000000"/>
              <w:left w:val="single" w:sz="4" w:space="0" w:color="000000"/>
              <w:bottom w:val="single" w:sz="4" w:space="0" w:color="000000"/>
              <w:right w:val="single" w:sz="4" w:space="0" w:color="000000"/>
            </w:tcBorders>
            <w:vAlign w:val="center"/>
            <w:hideMark/>
          </w:tcPr>
          <w:p w14:paraId="53EB3C6A" w14:textId="77777777" w:rsidR="00C1043D" w:rsidRPr="000E00D7" w:rsidRDefault="00C1043D" w:rsidP="000E00D7">
            <w:pPr>
              <w:ind w:firstLine="0"/>
              <w:rPr>
                <w:noProof w:val="0"/>
                <w:sz w:val="22"/>
                <w:szCs w:val="22"/>
                <w:lang w:eastAsia="en-US"/>
              </w:rPr>
            </w:pPr>
            <w:r w:rsidRPr="000E00D7">
              <w:rPr>
                <w:noProof w:val="0"/>
                <w:sz w:val="22"/>
                <w:szCs w:val="22"/>
                <w:lang w:eastAsia="en-US"/>
              </w:rPr>
              <w:t xml:space="preserve">Minimali suma iki 1,74 </w:t>
            </w:r>
            <w:proofErr w:type="spellStart"/>
            <w:r w:rsidRPr="000E00D7">
              <w:rPr>
                <w:rFonts w:cs="Times New Roman"/>
                <w:noProof w:val="0"/>
                <w:sz w:val="22"/>
                <w:szCs w:val="22"/>
                <w:lang w:eastAsia="en-US"/>
              </w:rPr>
              <w:t>Eur</w:t>
            </w:r>
            <w:proofErr w:type="spellEnd"/>
          </w:p>
        </w:tc>
      </w:tr>
      <w:tr w:rsidR="00C1043D" w14:paraId="42E81BAB" w14:textId="77777777" w:rsidTr="00DD2DE0">
        <w:trPr>
          <w:trHeight w:val="7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E613AF" w14:textId="77777777" w:rsidR="00C1043D" w:rsidRPr="000E00D7" w:rsidRDefault="00C1043D" w:rsidP="000E00D7">
            <w:pPr>
              <w:suppressAutoHyphens w:val="0"/>
              <w:ind w:firstLine="0"/>
              <w:rPr>
                <w:noProof w:val="0"/>
                <w:sz w:val="22"/>
                <w:szCs w:val="22"/>
                <w:lang w:eastAsia="en-US"/>
              </w:rPr>
            </w:pPr>
          </w:p>
        </w:tc>
        <w:tc>
          <w:tcPr>
            <w:tcW w:w="1550" w:type="dxa"/>
            <w:tcBorders>
              <w:top w:val="single" w:sz="4" w:space="0" w:color="000000"/>
              <w:left w:val="single" w:sz="4" w:space="0" w:color="000000"/>
              <w:bottom w:val="single" w:sz="4" w:space="0" w:color="000000"/>
              <w:right w:val="single" w:sz="4" w:space="0" w:color="000000"/>
            </w:tcBorders>
          </w:tcPr>
          <w:p w14:paraId="4E8DE5CF" w14:textId="77777777" w:rsidR="00C1043D" w:rsidRPr="000E00D7" w:rsidRDefault="00C1043D" w:rsidP="000E00D7">
            <w:pPr>
              <w:ind w:firstLine="0"/>
              <w:jc w:val="center"/>
              <w:rPr>
                <w:noProof w:val="0"/>
                <w:sz w:val="22"/>
                <w:szCs w:val="22"/>
                <w:lang w:eastAsia="en-US"/>
              </w:rPr>
            </w:pPr>
          </w:p>
          <w:p w14:paraId="34B620C0"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Plotas</w:t>
            </w:r>
          </w:p>
          <w:p w14:paraId="4A132477" w14:textId="77777777" w:rsidR="00C1043D" w:rsidRPr="000E00D7" w:rsidRDefault="00C1043D" w:rsidP="000E00D7">
            <w:pPr>
              <w:ind w:firstLine="0"/>
              <w:jc w:val="center"/>
              <w:rPr>
                <w:noProof w:val="0"/>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B6AC458"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lastRenderedPageBreak/>
              <w:t>Suma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9FB3904"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Sklypų skaičius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5C70826"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Suma</w:t>
            </w:r>
          </w:p>
        </w:tc>
        <w:tc>
          <w:tcPr>
            <w:tcW w:w="1808" w:type="dxa"/>
            <w:tcBorders>
              <w:top w:val="single" w:sz="4" w:space="0" w:color="000000"/>
              <w:left w:val="single" w:sz="4" w:space="0" w:color="000000"/>
              <w:bottom w:val="single" w:sz="4" w:space="0" w:color="000000"/>
              <w:right w:val="single" w:sz="4" w:space="0" w:color="000000"/>
            </w:tcBorders>
            <w:vAlign w:val="center"/>
            <w:hideMark/>
          </w:tcPr>
          <w:p w14:paraId="5F906E66"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Deklaracijų skaičius</w:t>
            </w:r>
          </w:p>
        </w:tc>
      </w:tr>
      <w:tr w:rsidR="00C1043D" w14:paraId="6F6CE158" w14:textId="77777777" w:rsidTr="00DD2DE0">
        <w:tc>
          <w:tcPr>
            <w:tcW w:w="1535" w:type="dxa"/>
            <w:tcBorders>
              <w:top w:val="single" w:sz="4" w:space="0" w:color="000000"/>
              <w:left w:val="single" w:sz="4" w:space="0" w:color="000000"/>
              <w:bottom w:val="single" w:sz="4" w:space="0" w:color="000000"/>
              <w:right w:val="single" w:sz="4" w:space="0" w:color="000000"/>
            </w:tcBorders>
            <w:hideMark/>
          </w:tcPr>
          <w:p w14:paraId="5D7A3614" w14:textId="77777777" w:rsidR="00C1043D" w:rsidRPr="000E00D7" w:rsidRDefault="00C1043D" w:rsidP="000E00D7">
            <w:pPr>
              <w:ind w:firstLine="0"/>
              <w:rPr>
                <w:noProof w:val="0"/>
                <w:sz w:val="22"/>
                <w:szCs w:val="22"/>
                <w:lang w:eastAsia="en-US"/>
              </w:rPr>
            </w:pPr>
            <w:r w:rsidRPr="000E00D7">
              <w:rPr>
                <w:noProof w:val="0"/>
                <w:sz w:val="22"/>
                <w:szCs w:val="22"/>
                <w:lang w:eastAsia="en-US"/>
              </w:rPr>
              <w:t>Juridiniai asmenys</w:t>
            </w:r>
          </w:p>
        </w:tc>
        <w:tc>
          <w:tcPr>
            <w:tcW w:w="1550" w:type="dxa"/>
            <w:tcBorders>
              <w:top w:val="single" w:sz="4" w:space="0" w:color="000000"/>
              <w:left w:val="single" w:sz="4" w:space="0" w:color="000000"/>
              <w:bottom w:val="single" w:sz="4" w:space="0" w:color="000000"/>
              <w:right w:val="single" w:sz="4" w:space="0" w:color="000000"/>
            </w:tcBorders>
            <w:hideMark/>
          </w:tcPr>
          <w:p w14:paraId="347977A1"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0,0</w:t>
            </w:r>
          </w:p>
        </w:tc>
        <w:tc>
          <w:tcPr>
            <w:tcW w:w="1559" w:type="dxa"/>
            <w:tcBorders>
              <w:top w:val="single" w:sz="4" w:space="0" w:color="000000"/>
              <w:left w:val="single" w:sz="4" w:space="0" w:color="000000"/>
              <w:bottom w:val="single" w:sz="4" w:space="0" w:color="000000"/>
              <w:right w:val="single" w:sz="4" w:space="0" w:color="000000"/>
            </w:tcBorders>
            <w:hideMark/>
          </w:tcPr>
          <w:p w14:paraId="32EF3794"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0,0</w:t>
            </w:r>
          </w:p>
        </w:tc>
        <w:tc>
          <w:tcPr>
            <w:tcW w:w="1701" w:type="dxa"/>
            <w:tcBorders>
              <w:top w:val="single" w:sz="4" w:space="0" w:color="000000"/>
              <w:left w:val="single" w:sz="4" w:space="0" w:color="000000"/>
              <w:bottom w:val="single" w:sz="4" w:space="0" w:color="000000"/>
              <w:right w:val="single" w:sz="4" w:space="0" w:color="000000"/>
            </w:tcBorders>
            <w:hideMark/>
          </w:tcPr>
          <w:p w14:paraId="1E33E54F"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0</w:t>
            </w:r>
          </w:p>
        </w:tc>
        <w:tc>
          <w:tcPr>
            <w:tcW w:w="1701" w:type="dxa"/>
            <w:tcBorders>
              <w:top w:val="single" w:sz="4" w:space="0" w:color="000000"/>
              <w:left w:val="single" w:sz="4" w:space="0" w:color="000000"/>
              <w:bottom w:val="single" w:sz="4" w:space="0" w:color="000000"/>
              <w:right w:val="single" w:sz="4" w:space="0" w:color="000000"/>
            </w:tcBorders>
            <w:hideMark/>
          </w:tcPr>
          <w:p w14:paraId="47F0D88C"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0</w:t>
            </w:r>
          </w:p>
        </w:tc>
        <w:tc>
          <w:tcPr>
            <w:tcW w:w="1808" w:type="dxa"/>
            <w:tcBorders>
              <w:top w:val="single" w:sz="4" w:space="0" w:color="000000"/>
              <w:left w:val="single" w:sz="4" w:space="0" w:color="000000"/>
              <w:bottom w:val="single" w:sz="4" w:space="0" w:color="000000"/>
              <w:right w:val="single" w:sz="4" w:space="0" w:color="000000"/>
            </w:tcBorders>
            <w:hideMark/>
          </w:tcPr>
          <w:p w14:paraId="7DB04C52"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0</w:t>
            </w:r>
          </w:p>
        </w:tc>
      </w:tr>
      <w:tr w:rsidR="00C1043D" w14:paraId="5B878F12" w14:textId="77777777" w:rsidTr="00DD2DE0">
        <w:tc>
          <w:tcPr>
            <w:tcW w:w="1535" w:type="dxa"/>
            <w:tcBorders>
              <w:top w:val="single" w:sz="4" w:space="0" w:color="000000"/>
              <w:left w:val="single" w:sz="4" w:space="0" w:color="000000"/>
              <w:bottom w:val="single" w:sz="4" w:space="0" w:color="000000"/>
              <w:right w:val="single" w:sz="4" w:space="0" w:color="000000"/>
            </w:tcBorders>
            <w:hideMark/>
          </w:tcPr>
          <w:p w14:paraId="3F0DDB0A" w14:textId="77777777" w:rsidR="00C1043D" w:rsidRPr="000E00D7" w:rsidRDefault="00C1043D" w:rsidP="000E00D7">
            <w:pPr>
              <w:ind w:firstLine="0"/>
              <w:rPr>
                <w:noProof w:val="0"/>
                <w:sz w:val="22"/>
                <w:szCs w:val="22"/>
                <w:lang w:eastAsia="en-US"/>
              </w:rPr>
            </w:pPr>
            <w:r w:rsidRPr="000E00D7">
              <w:rPr>
                <w:noProof w:val="0"/>
                <w:sz w:val="22"/>
                <w:szCs w:val="22"/>
                <w:lang w:eastAsia="en-US"/>
              </w:rPr>
              <w:t>Fiziniai asmenys</w:t>
            </w:r>
          </w:p>
        </w:tc>
        <w:tc>
          <w:tcPr>
            <w:tcW w:w="1550" w:type="dxa"/>
            <w:tcBorders>
              <w:top w:val="single" w:sz="4" w:space="0" w:color="000000"/>
              <w:left w:val="single" w:sz="4" w:space="0" w:color="000000"/>
              <w:bottom w:val="single" w:sz="4" w:space="0" w:color="000000"/>
              <w:right w:val="single" w:sz="4" w:space="0" w:color="000000"/>
            </w:tcBorders>
            <w:hideMark/>
          </w:tcPr>
          <w:p w14:paraId="1198E208"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478,65</w:t>
            </w:r>
          </w:p>
        </w:tc>
        <w:tc>
          <w:tcPr>
            <w:tcW w:w="1559" w:type="dxa"/>
            <w:tcBorders>
              <w:top w:val="single" w:sz="4" w:space="0" w:color="000000"/>
              <w:left w:val="single" w:sz="4" w:space="0" w:color="000000"/>
              <w:bottom w:val="single" w:sz="4" w:space="0" w:color="000000"/>
              <w:right w:val="single" w:sz="4" w:space="0" w:color="000000"/>
            </w:tcBorders>
            <w:hideMark/>
          </w:tcPr>
          <w:p w14:paraId="312406C1"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6 887,58</w:t>
            </w:r>
          </w:p>
        </w:tc>
        <w:tc>
          <w:tcPr>
            <w:tcW w:w="1701" w:type="dxa"/>
            <w:tcBorders>
              <w:top w:val="single" w:sz="4" w:space="0" w:color="000000"/>
              <w:left w:val="single" w:sz="4" w:space="0" w:color="000000"/>
              <w:bottom w:val="single" w:sz="4" w:space="0" w:color="000000"/>
              <w:right w:val="single" w:sz="4" w:space="0" w:color="000000"/>
            </w:tcBorders>
            <w:hideMark/>
          </w:tcPr>
          <w:p w14:paraId="4E23D648"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1 182</w:t>
            </w:r>
          </w:p>
        </w:tc>
        <w:tc>
          <w:tcPr>
            <w:tcW w:w="1701" w:type="dxa"/>
            <w:tcBorders>
              <w:top w:val="single" w:sz="4" w:space="0" w:color="000000"/>
              <w:left w:val="single" w:sz="4" w:space="0" w:color="000000"/>
              <w:bottom w:val="single" w:sz="4" w:space="0" w:color="000000"/>
              <w:right w:val="single" w:sz="4" w:space="0" w:color="000000"/>
            </w:tcBorders>
            <w:hideMark/>
          </w:tcPr>
          <w:p w14:paraId="4FE05C86" w14:textId="77777777" w:rsidR="00C1043D" w:rsidRPr="000E00D7" w:rsidRDefault="00C1043D" w:rsidP="000E00D7">
            <w:pPr>
              <w:ind w:firstLine="0"/>
              <w:jc w:val="center"/>
              <w:rPr>
                <w:noProof w:val="0"/>
                <w:sz w:val="22"/>
                <w:szCs w:val="22"/>
                <w:lang w:eastAsia="en-US"/>
              </w:rPr>
            </w:pPr>
            <w:r w:rsidRPr="000E00D7">
              <w:rPr>
                <w:noProof w:val="0"/>
                <w:color w:val="000000"/>
                <w:sz w:val="22"/>
                <w:szCs w:val="22"/>
                <w:lang w:eastAsia="en-US"/>
              </w:rPr>
              <w:t>299,80</w:t>
            </w:r>
          </w:p>
        </w:tc>
        <w:tc>
          <w:tcPr>
            <w:tcW w:w="1808" w:type="dxa"/>
            <w:tcBorders>
              <w:top w:val="single" w:sz="4" w:space="0" w:color="000000"/>
              <w:left w:val="single" w:sz="4" w:space="0" w:color="000000"/>
              <w:bottom w:val="single" w:sz="4" w:space="0" w:color="000000"/>
              <w:right w:val="single" w:sz="4" w:space="0" w:color="000000"/>
            </w:tcBorders>
            <w:hideMark/>
          </w:tcPr>
          <w:p w14:paraId="6D4A6EBF" w14:textId="77777777" w:rsidR="00C1043D" w:rsidRPr="000E00D7" w:rsidRDefault="00C1043D" w:rsidP="000E00D7">
            <w:pPr>
              <w:ind w:firstLine="0"/>
              <w:jc w:val="center"/>
              <w:rPr>
                <w:noProof w:val="0"/>
                <w:sz w:val="22"/>
                <w:szCs w:val="22"/>
                <w:lang w:eastAsia="en-US"/>
              </w:rPr>
            </w:pPr>
            <w:r w:rsidRPr="000E00D7">
              <w:rPr>
                <w:noProof w:val="0"/>
                <w:sz w:val="22"/>
                <w:szCs w:val="22"/>
                <w:lang w:eastAsia="en-US"/>
              </w:rPr>
              <w:t>1 126</w:t>
            </w:r>
          </w:p>
        </w:tc>
      </w:tr>
      <w:tr w:rsidR="00C1043D" w14:paraId="38A6F639" w14:textId="77777777" w:rsidTr="00DD2DE0">
        <w:tc>
          <w:tcPr>
            <w:tcW w:w="1535" w:type="dxa"/>
            <w:tcBorders>
              <w:top w:val="single" w:sz="4" w:space="0" w:color="000000"/>
              <w:left w:val="single" w:sz="4" w:space="0" w:color="000000"/>
              <w:bottom w:val="single" w:sz="4" w:space="0" w:color="000000"/>
              <w:right w:val="single" w:sz="4" w:space="0" w:color="000000"/>
            </w:tcBorders>
            <w:hideMark/>
          </w:tcPr>
          <w:p w14:paraId="7A887EC7" w14:textId="77777777" w:rsidR="00C1043D" w:rsidRPr="000E00D7" w:rsidRDefault="00C1043D" w:rsidP="00B054B1">
            <w:pPr>
              <w:ind w:firstLine="0"/>
              <w:rPr>
                <w:noProof w:val="0"/>
                <w:sz w:val="22"/>
                <w:szCs w:val="22"/>
                <w:lang w:eastAsia="en-US"/>
              </w:rPr>
            </w:pPr>
            <w:r w:rsidRPr="000E00D7">
              <w:rPr>
                <w:noProof w:val="0"/>
                <w:sz w:val="22"/>
                <w:szCs w:val="22"/>
                <w:lang w:eastAsia="en-US"/>
              </w:rPr>
              <w:t xml:space="preserve">Iš viso </w:t>
            </w:r>
          </w:p>
        </w:tc>
        <w:tc>
          <w:tcPr>
            <w:tcW w:w="1550" w:type="dxa"/>
            <w:tcBorders>
              <w:top w:val="single" w:sz="4" w:space="0" w:color="000000"/>
              <w:left w:val="single" w:sz="4" w:space="0" w:color="000000"/>
              <w:bottom w:val="single" w:sz="4" w:space="0" w:color="000000"/>
              <w:right w:val="single" w:sz="4" w:space="0" w:color="000000"/>
            </w:tcBorders>
            <w:hideMark/>
          </w:tcPr>
          <w:p w14:paraId="61747EF1" w14:textId="77777777" w:rsidR="00C1043D" w:rsidRPr="000E00D7" w:rsidRDefault="00C1043D" w:rsidP="00B054B1">
            <w:pPr>
              <w:ind w:firstLine="0"/>
              <w:jc w:val="center"/>
              <w:rPr>
                <w:noProof w:val="0"/>
                <w:sz w:val="22"/>
                <w:szCs w:val="22"/>
                <w:lang w:eastAsia="en-US"/>
              </w:rPr>
            </w:pPr>
            <w:r w:rsidRPr="000E00D7">
              <w:rPr>
                <w:noProof w:val="0"/>
                <w:sz w:val="22"/>
                <w:szCs w:val="22"/>
                <w:lang w:eastAsia="en-US"/>
              </w:rPr>
              <w:t>478,65</w:t>
            </w:r>
          </w:p>
        </w:tc>
        <w:tc>
          <w:tcPr>
            <w:tcW w:w="1559" w:type="dxa"/>
            <w:tcBorders>
              <w:top w:val="single" w:sz="4" w:space="0" w:color="000000"/>
              <w:left w:val="single" w:sz="4" w:space="0" w:color="000000"/>
              <w:bottom w:val="single" w:sz="4" w:space="0" w:color="000000"/>
              <w:right w:val="single" w:sz="4" w:space="0" w:color="000000"/>
            </w:tcBorders>
            <w:hideMark/>
          </w:tcPr>
          <w:p w14:paraId="4D36DE0F" w14:textId="77777777" w:rsidR="00C1043D" w:rsidRPr="000E00D7" w:rsidRDefault="00C1043D" w:rsidP="00B054B1">
            <w:pPr>
              <w:ind w:firstLine="0"/>
              <w:jc w:val="center"/>
              <w:rPr>
                <w:noProof w:val="0"/>
                <w:sz w:val="22"/>
                <w:szCs w:val="22"/>
                <w:lang w:eastAsia="en-US"/>
              </w:rPr>
            </w:pPr>
            <w:r w:rsidRPr="000E00D7">
              <w:rPr>
                <w:noProof w:val="0"/>
                <w:sz w:val="22"/>
                <w:szCs w:val="22"/>
                <w:lang w:eastAsia="en-US"/>
              </w:rPr>
              <w:t>6 887,58</w:t>
            </w:r>
          </w:p>
        </w:tc>
        <w:tc>
          <w:tcPr>
            <w:tcW w:w="1701" w:type="dxa"/>
            <w:tcBorders>
              <w:top w:val="single" w:sz="4" w:space="0" w:color="000000"/>
              <w:left w:val="single" w:sz="4" w:space="0" w:color="000000"/>
              <w:bottom w:val="single" w:sz="4" w:space="0" w:color="000000"/>
              <w:right w:val="single" w:sz="4" w:space="0" w:color="000000"/>
            </w:tcBorders>
            <w:hideMark/>
          </w:tcPr>
          <w:p w14:paraId="4CF1BE9D" w14:textId="77777777" w:rsidR="00C1043D" w:rsidRPr="000E00D7" w:rsidRDefault="00C1043D" w:rsidP="00B054B1">
            <w:pPr>
              <w:ind w:firstLine="0"/>
              <w:jc w:val="center"/>
              <w:rPr>
                <w:noProof w:val="0"/>
                <w:sz w:val="22"/>
                <w:szCs w:val="22"/>
                <w:lang w:eastAsia="en-US"/>
              </w:rPr>
            </w:pPr>
            <w:r w:rsidRPr="000E00D7">
              <w:rPr>
                <w:noProof w:val="0"/>
                <w:sz w:val="22"/>
                <w:szCs w:val="22"/>
                <w:lang w:eastAsia="en-US"/>
              </w:rPr>
              <w:t>1 182</w:t>
            </w:r>
          </w:p>
        </w:tc>
        <w:tc>
          <w:tcPr>
            <w:tcW w:w="1701" w:type="dxa"/>
            <w:tcBorders>
              <w:top w:val="single" w:sz="4" w:space="0" w:color="000000"/>
              <w:left w:val="single" w:sz="4" w:space="0" w:color="000000"/>
              <w:bottom w:val="single" w:sz="4" w:space="0" w:color="000000"/>
              <w:right w:val="single" w:sz="4" w:space="0" w:color="000000"/>
            </w:tcBorders>
            <w:hideMark/>
          </w:tcPr>
          <w:p w14:paraId="712A6CB7" w14:textId="77777777" w:rsidR="00C1043D" w:rsidRPr="000E00D7" w:rsidRDefault="00C1043D" w:rsidP="00B054B1">
            <w:pPr>
              <w:ind w:firstLine="0"/>
              <w:jc w:val="center"/>
              <w:rPr>
                <w:noProof w:val="0"/>
                <w:sz w:val="22"/>
                <w:szCs w:val="22"/>
                <w:lang w:eastAsia="en-US"/>
              </w:rPr>
            </w:pPr>
            <w:r w:rsidRPr="000E00D7">
              <w:rPr>
                <w:noProof w:val="0"/>
                <w:sz w:val="22"/>
                <w:szCs w:val="22"/>
                <w:lang w:eastAsia="en-US"/>
              </w:rPr>
              <w:t>299,80</w:t>
            </w:r>
          </w:p>
        </w:tc>
        <w:tc>
          <w:tcPr>
            <w:tcW w:w="1808" w:type="dxa"/>
            <w:tcBorders>
              <w:top w:val="single" w:sz="4" w:space="0" w:color="000000"/>
              <w:left w:val="single" w:sz="4" w:space="0" w:color="000000"/>
              <w:bottom w:val="single" w:sz="4" w:space="0" w:color="000000"/>
              <w:right w:val="single" w:sz="4" w:space="0" w:color="000000"/>
            </w:tcBorders>
            <w:hideMark/>
          </w:tcPr>
          <w:p w14:paraId="0399A6F7" w14:textId="77777777" w:rsidR="00C1043D" w:rsidRPr="000E00D7" w:rsidRDefault="00C1043D" w:rsidP="00B054B1">
            <w:pPr>
              <w:ind w:firstLine="0"/>
              <w:jc w:val="center"/>
              <w:rPr>
                <w:noProof w:val="0"/>
                <w:sz w:val="22"/>
                <w:szCs w:val="22"/>
                <w:lang w:eastAsia="en-US"/>
              </w:rPr>
            </w:pPr>
            <w:r w:rsidRPr="000E00D7">
              <w:rPr>
                <w:noProof w:val="0"/>
                <w:sz w:val="22"/>
                <w:szCs w:val="22"/>
                <w:lang w:eastAsia="en-US"/>
              </w:rPr>
              <w:t>1 126</w:t>
            </w:r>
          </w:p>
        </w:tc>
      </w:tr>
    </w:tbl>
    <w:p w14:paraId="64580A5A" w14:textId="5FB51485" w:rsidR="00C1043D" w:rsidRPr="00785741" w:rsidRDefault="00C1043D" w:rsidP="005C3BDE">
      <w:pPr>
        <w:pStyle w:val="Betarp"/>
        <w:ind w:firstLine="851"/>
        <w:jc w:val="both"/>
      </w:pPr>
      <w:r w:rsidRPr="00064F6D">
        <w:t>Kiekvieną mėnesį teikiamos ataskaitos Finansų skyriui apie gautas mokesčio už valstybinę žemę įplaukas bei kas ketvirtį teikiama informacija apie žemės nuomos mokesčio apyvartą Apskaitos skyriui. Skolininkams siunčiami priminimai apie skolas, turinčių nepriemoką asmenų sąrašai pateikiami seniūnijoms.</w:t>
      </w:r>
      <w:r w:rsidR="00DB7B8D" w:rsidRPr="00064F6D">
        <w:t xml:space="preserve"> </w:t>
      </w:r>
      <w:r w:rsidRPr="00302588">
        <w:t>2015 m</w:t>
      </w:r>
      <w:r w:rsidR="00DB7B8D" w:rsidRPr="00302588">
        <w:t>.</w:t>
      </w:r>
      <w:r w:rsidRPr="00302588">
        <w:t xml:space="preserve"> po priminimų išsiuntimo į savivaldybės biudžetą</w:t>
      </w:r>
      <w:r w:rsidRPr="00785741">
        <w:t xml:space="preserve"> įmokėta apie 10 000 </w:t>
      </w:r>
      <w:proofErr w:type="spellStart"/>
      <w:r w:rsidRPr="00785741">
        <w:t>Eur</w:t>
      </w:r>
      <w:proofErr w:type="spellEnd"/>
      <w:r w:rsidRPr="00785741">
        <w:t xml:space="preserve">. </w:t>
      </w:r>
    </w:p>
    <w:p w14:paraId="20921529" w14:textId="40E11320" w:rsidR="00C1043D" w:rsidRPr="00B806A1" w:rsidRDefault="00C1043D" w:rsidP="005C3BDE">
      <w:pPr>
        <w:pStyle w:val="Betarp"/>
        <w:ind w:firstLine="851"/>
        <w:jc w:val="both"/>
      </w:pPr>
      <w:r w:rsidRPr="00426142">
        <w:t xml:space="preserve">Analizuojant </w:t>
      </w:r>
      <w:r w:rsidRPr="000105A6">
        <w:t xml:space="preserve">priskaičiuoto žemės nuomos mokesčio kitimą per praėjusius 5 metus, matyti, kad valstybinės žemės nuomos mokestis turi tendenciją mažėti: 2015 m. priskaityta </w:t>
      </w:r>
      <w:r w:rsidR="00932F7A" w:rsidRPr="0099100B">
        <w:t xml:space="preserve">6 565,74 </w:t>
      </w:r>
      <w:proofErr w:type="spellStart"/>
      <w:r w:rsidR="00932F7A" w:rsidRPr="0099100B">
        <w:t>Eur</w:t>
      </w:r>
      <w:proofErr w:type="spellEnd"/>
      <w:r w:rsidR="00932F7A" w:rsidRPr="0099100B">
        <w:t xml:space="preserve"> mažiau nei 2011 m.</w:t>
      </w:r>
    </w:p>
    <w:p w14:paraId="5552DF8A" w14:textId="77777777" w:rsidR="00F451E7" w:rsidRDefault="00F451E7" w:rsidP="00CB77E0">
      <w:pPr>
        <w:pStyle w:val="Antrat1"/>
        <w:spacing w:after="0"/>
        <w:rPr>
          <w:noProof w:val="0"/>
        </w:rPr>
      </w:pPr>
    </w:p>
    <w:p w14:paraId="1F42800B" w14:textId="77777777" w:rsidR="00C200A7" w:rsidRDefault="00C200A7" w:rsidP="00CB77E0">
      <w:pPr>
        <w:pStyle w:val="Antrat1"/>
        <w:spacing w:after="0"/>
        <w:rPr>
          <w:noProof w:val="0"/>
        </w:rPr>
      </w:pPr>
      <w:r w:rsidRPr="00EC2260">
        <w:rPr>
          <w:noProof w:val="0"/>
        </w:rPr>
        <w:t>INVESTICIJOS IR UŽSIENIO RYŠIAI</w:t>
      </w:r>
    </w:p>
    <w:p w14:paraId="5536D7AC" w14:textId="77777777" w:rsidR="009B5527" w:rsidRPr="009B5527" w:rsidRDefault="009B5527" w:rsidP="009B5527">
      <w:pPr>
        <w:pStyle w:val="Pagrindinistekstas"/>
      </w:pPr>
    </w:p>
    <w:p w14:paraId="33FCCBBC" w14:textId="42AA309C" w:rsidR="009B5527" w:rsidRDefault="009B5527" w:rsidP="009B5527">
      <w:pPr>
        <w:rPr>
          <w:szCs w:val="24"/>
        </w:rPr>
      </w:pPr>
      <w:r>
        <w:rPr>
          <w:szCs w:val="24"/>
        </w:rPr>
        <w:t xml:space="preserve">2015 m. pateiktos 6 investicinių projektų paraiškos finansavimui gauti. Projektų vertė – </w:t>
      </w:r>
      <w:r w:rsidR="005C3BDE">
        <w:rPr>
          <w:szCs w:val="24"/>
        </w:rPr>
        <w:br/>
      </w:r>
      <w:r>
        <w:rPr>
          <w:szCs w:val="24"/>
        </w:rPr>
        <w:t>2 428 542 Eur. 1 paraiška pateikta ES struktūrinių fondų paramai gauti; 2 paraiškos – Valstybės investicijų programai; 1 paraiška – L</w:t>
      </w:r>
      <w:r w:rsidR="00064F6D">
        <w:rPr>
          <w:szCs w:val="24"/>
        </w:rPr>
        <w:t xml:space="preserve">ietuvos </w:t>
      </w:r>
      <w:r>
        <w:rPr>
          <w:szCs w:val="24"/>
        </w:rPr>
        <w:t>R</w:t>
      </w:r>
      <w:r w:rsidR="00064F6D">
        <w:rPr>
          <w:szCs w:val="24"/>
        </w:rPr>
        <w:t>espublikos</w:t>
      </w:r>
      <w:r>
        <w:rPr>
          <w:szCs w:val="24"/>
        </w:rPr>
        <w:t xml:space="preserve"> </w:t>
      </w:r>
      <w:r w:rsidR="00064F6D">
        <w:rPr>
          <w:szCs w:val="24"/>
        </w:rPr>
        <w:t>u</w:t>
      </w:r>
      <w:r>
        <w:rPr>
          <w:szCs w:val="24"/>
        </w:rPr>
        <w:t xml:space="preserve">žsienio reikalų ministerijos Vystomojo bendradarbiavimo ir paramos demokratijai programai, 2 paraiškos </w:t>
      </w:r>
      <w:r w:rsidR="00D70BD0">
        <w:rPr>
          <w:szCs w:val="24"/>
        </w:rPr>
        <w:t>–</w:t>
      </w:r>
      <w:r>
        <w:rPr>
          <w:szCs w:val="24"/>
        </w:rPr>
        <w:t xml:space="preserve"> L</w:t>
      </w:r>
      <w:r w:rsidR="00064F6D">
        <w:rPr>
          <w:szCs w:val="24"/>
        </w:rPr>
        <w:t xml:space="preserve">ietuvos </w:t>
      </w:r>
      <w:r>
        <w:rPr>
          <w:szCs w:val="24"/>
        </w:rPr>
        <w:t>R</w:t>
      </w:r>
      <w:r w:rsidR="00064F6D">
        <w:rPr>
          <w:szCs w:val="24"/>
        </w:rPr>
        <w:t>espublikos</w:t>
      </w:r>
      <w:r>
        <w:rPr>
          <w:szCs w:val="24"/>
        </w:rPr>
        <w:t xml:space="preserve"> </w:t>
      </w:r>
      <w:r w:rsidR="00064F6D">
        <w:rPr>
          <w:szCs w:val="24"/>
        </w:rPr>
        <w:t>ž</w:t>
      </w:r>
      <w:r>
        <w:rPr>
          <w:szCs w:val="24"/>
        </w:rPr>
        <w:t xml:space="preserve">emės ūkio ministerijos Kaimo bendruomenių, religinių bendruomenių ir nevyriausybinių organizacijų programai. </w:t>
      </w:r>
    </w:p>
    <w:p w14:paraId="0420B481" w14:textId="77777777" w:rsidR="009B5527" w:rsidRPr="006D18AC" w:rsidRDefault="009B5527" w:rsidP="009B5527">
      <w:pPr>
        <w:rPr>
          <w:szCs w:val="24"/>
        </w:rPr>
      </w:pPr>
      <w:r w:rsidRPr="006D18AC">
        <w:rPr>
          <w:szCs w:val="24"/>
        </w:rPr>
        <w:t xml:space="preserve">Parengtos paraiškos: </w:t>
      </w:r>
    </w:p>
    <w:p w14:paraId="75B97E18" w14:textId="656190AB" w:rsidR="009B5527" w:rsidRPr="00BA2D63" w:rsidRDefault="009B5527" w:rsidP="006147B0">
      <w:pPr>
        <w:pStyle w:val="Sraopastraipa"/>
        <w:numPr>
          <w:ilvl w:val="0"/>
          <w:numId w:val="3"/>
        </w:numPr>
        <w:spacing w:line="240" w:lineRule="auto"/>
        <w:ind w:left="0" w:firstLine="720"/>
        <w:contextualSpacing/>
        <w:jc w:val="both"/>
        <w:rPr>
          <w:szCs w:val="24"/>
        </w:rPr>
      </w:pPr>
      <w:r w:rsidRPr="00BA2D63">
        <w:rPr>
          <w:szCs w:val="24"/>
        </w:rPr>
        <w:t xml:space="preserve">„Geriamojo vandens </w:t>
      </w:r>
      <w:proofErr w:type="spellStart"/>
      <w:r w:rsidRPr="00BA2D63">
        <w:rPr>
          <w:szCs w:val="24"/>
        </w:rPr>
        <w:t>nugeležinimo</w:t>
      </w:r>
      <w:proofErr w:type="spellEnd"/>
      <w:r w:rsidRPr="00BA2D63">
        <w:rPr>
          <w:szCs w:val="24"/>
        </w:rPr>
        <w:t xml:space="preserve"> stočių statyba Ėriškių, Upytės ir Žibartonių kaimuose, Panevėžio rajone“</w:t>
      </w:r>
      <w:r w:rsidR="00064F6D">
        <w:rPr>
          <w:szCs w:val="24"/>
        </w:rPr>
        <w:t xml:space="preserve"> </w:t>
      </w:r>
      <w:r w:rsidRPr="00BA2D63">
        <w:rPr>
          <w:szCs w:val="24"/>
        </w:rPr>
        <w:t xml:space="preserve">(vertė 115 110 </w:t>
      </w:r>
      <w:proofErr w:type="spellStart"/>
      <w:r w:rsidRPr="00BA2D63">
        <w:rPr>
          <w:szCs w:val="24"/>
        </w:rPr>
        <w:t>Eur</w:t>
      </w:r>
      <w:proofErr w:type="spellEnd"/>
      <w:r w:rsidRPr="00BA2D63">
        <w:rPr>
          <w:szCs w:val="24"/>
        </w:rPr>
        <w:t>);</w:t>
      </w:r>
    </w:p>
    <w:p w14:paraId="682758A0" w14:textId="1617AC50" w:rsidR="009B5527" w:rsidRPr="00BA2D63" w:rsidRDefault="009B5527" w:rsidP="006147B0">
      <w:pPr>
        <w:pStyle w:val="Sraopastraipa"/>
        <w:numPr>
          <w:ilvl w:val="0"/>
          <w:numId w:val="3"/>
        </w:numPr>
        <w:spacing w:line="240" w:lineRule="auto"/>
        <w:ind w:left="0" w:firstLine="720"/>
        <w:contextualSpacing/>
        <w:jc w:val="both"/>
        <w:rPr>
          <w:szCs w:val="24"/>
        </w:rPr>
      </w:pPr>
      <w:r w:rsidRPr="00BA2D63">
        <w:rPr>
          <w:szCs w:val="24"/>
        </w:rPr>
        <w:t xml:space="preserve">„Panevėžio r. Krekenavos Mykolo Antanaičio gimnazijos pastato modernizavimas“(vertė </w:t>
      </w:r>
      <w:r w:rsidR="005C3BDE">
        <w:rPr>
          <w:szCs w:val="24"/>
        </w:rPr>
        <w:br/>
      </w:r>
      <w:r w:rsidRPr="00BA2D63">
        <w:rPr>
          <w:szCs w:val="24"/>
        </w:rPr>
        <w:t xml:space="preserve">1 761 926 </w:t>
      </w:r>
      <w:proofErr w:type="spellStart"/>
      <w:r w:rsidRPr="00BA2D63">
        <w:rPr>
          <w:szCs w:val="24"/>
        </w:rPr>
        <w:t>Eur</w:t>
      </w:r>
      <w:proofErr w:type="spellEnd"/>
      <w:r w:rsidRPr="00BA2D63">
        <w:rPr>
          <w:szCs w:val="24"/>
        </w:rPr>
        <w:t>);</w:t>
      </w:r>
    </w:p>
    <w:p w14:paraId="487FE058" w14:textId="42FF8684" w:rsidR="009B5527" w:rsidRPr="00BA2D63" w:rsidRDefault="009B5527" w:rsidP="006147B0">
      <w:pPr>
        <w:pStyle w:val="Sraopastraipa"/>
        <w:numPr>
          <w:ilvl w:val="0"/>
          <w:numId w:val="3"/>
        </w:numPr>
        <w:spacing w:line="240" w:lineRule="auto"/>
        <w:ind w:firstLine="0"/>
        <w:contextualSpacing/>
        <w:jc w:val="both"/>
        <w:rPr>
          <w:szCs w:val="24"/>
        </w:rPr>
      </w:pPr>
      <w:r w:rsidRPr="00BA2D63">
        <w:rPr>
          <w:szCs w:val="24"/>
        </w:rPr>
        <w:t xml:space="preserve">„Panevėžio rajono </w:t>
      </w:r>
      <w:proofErr w:type="spellStart"/>
      <w:r w:rsidRPr="00BA2D63">
        <w:rPr>
          <w:szCs w:val="24"/>
        </w:rPr>
        <w:t>Dembavos</w:t>
      </w:r>
      <w:proofErr w:type="spellEnd"/>
      <w:r w:rsidRPr="00BA2D63">
        <w:rPr>
          <w:szCs w:val="24"/>
        </w:rPr>
        <w:t xml:space="preserve"> progimnazijos pastato modernizavimas“ (vertė 530 915 </w:t>
      </w:r>
      <w:proofErr w:type="spellStart"/>
      <w:r w:rsidRPr="00BA2D63">
        <w:rPr>
          <w:szCs w:val="24"/>
        </w:rPr>
        <w:t>Eur</w:t>
      </w:r>
      <w:proofErr w:type="spellEnd"/>
      <w:r w:rsidRPr="00BA2D63">
        <w:rPr>
          <w:szCs w:val="24"/>
        </w:rPr>
        <w:t>);</w:t>
      </w:r>
    </w:p>
    <w:p w14:paraId="6CCE7139" w14:textId="77777777" w:rsidR="009B5527" w:rsidRPr="00BA2D63" w:rsidRDefault="009B5527" w:rsidP="006147B0">
      <w:pPr>
        <w:pStyle w:val="Sraopastraipa"/>
        <w:numPr>
          <w:ilvl w:val="0"/>
          <w:numId w:val="3"/>
        </w:numPr>
        <w:spacing w:line="240" w:lineRule="auto"/>
        <w:ind w:firstLine="0"/>
        <w:contextualSpacing/>
        <w:jc w:val="both"/>
        <w:rPr>
          <w:szCs w:val="24"/>
        </w:rPr>
      </w:pPr>
      <w:r w:rsidRPr="00BA2D63">
        <w:rPr>
          <w:szCs w:val="24"/>
        </w:rPr>
        <w:t xml:space="preserve">„Geroji patirtis rengiant ir administruojant projektus“ (vertė 9 940 </w:t>
      </w:r>
      <w:proofErr w:type="spellStart"/>
      <w:r w:rsidRPr="00BA2D63">
        <w:rPr>
          <w:szCs w:val="24"/>
        </w:rPr>
        <w:t>Eur</w:t>
      </w:r>
      <w:proofErr w:type="spellEnd"/>
      <w:r w:rsidRPr="00BA2D63">
        <w:rPr>
          <w:szCs w:val="24"/>
        </w:rPr>
        <w:t>);</w:t>
      </w:r>
    </w:p>
    <w:p w14:paraId="46DA8F11" w14:textId="77777777" w:rsidR="009B5527" w:rsidRPr="00BA2D63" w:rsidRDefault="009B5527" w:rsidP="006147B0">
      <w:pPr>
        <w:pStyle w:val="Sraopastraipa"/>
        <w:numPr>
          <w:ilvl w:val="0"/>
          <w:numId w:val="3"/>
        </w:numPr>
        <w:spacing w:line="240" w:lineRule="auto"/>
        <w:ind w:firstLine="0"/>
        <w:contextualSpacing/>
        <w:jc w:val="both"/>
        <w:rPr>
          <w:szCs w:val="24"/>
        </w:rPr>
      </w:pPr>
      <w:r w:rsidRPr="00BA2D63">
        <w:rPr>
          <w:szCs w:val="24"/>
        </w:rPr>
        <w:t xml:space="preserve">„Sportuojanti Nevėžio bendruomenė“ (vertė 3 500 </w:t>
      </w:r>
      <w:proofErr w:type="spellStart"/>
      <w:r w:rsidRPr="00BA2D63">
        <w:rPr>
          <w:szCs w:val="24"/>
        </w:rPr>
        <w:t>Eur</w:t>
      </w:r>
      <w:proofErr w:type="spellEnd"/>
      <w:r w:rsidRPr="00BA2D63">
        <w:rPr>
          <w:szCs w:val="24"/>
        </w:rPr>
        <w:t>);</w:t>
      </w:r>
    </w:p>
    <w:p w14:paraId="49AF66A7" w14:textId="27729844" w:rsidR="009B5527" w:rsidRDefault="009B5527" w:rsidP="006147B0">
      <w:pPr>
        <w:pStyle w:val="Sraopastraipa"/>
        <w:numPr>
          <w:ilvl w:val="0"/>
          <w:numId w:val="3"/>
        </w:numPr>
        <w:spacing w:line="240" w:lineRule="auto"/>
        <w:ind w:left="0" w:firstLine="720"/>
        <w:contextualSpacing/>
        <w:jc w:val="both"/>
      </w:pPr>
      <w:r w:rsidRPr="00BA2D63">
        <w:rPr>
          <w:szCs w:val="24"/>
        </w:rPr>
        <w:t xml:space="preserve">„Bernatonių k. vaikų ir jaunimo užimtumo didinimas, sutvarkant viešąją erdvę“ (vertė </w:t>
      </w:r>
      <w:r w:rsidR="005C3BDE">
        <w:rPr>
          <w:szCs w:val="24"/>
        </w:rPr>
        <w:br/>
      </w:r>
      <w:r w:rsidRPr="00BA2D63">
        <w:rPr>
          <w:szCs w:val="24"/>
        </w:rPr>
        <w:t xml:space="preserve">7 151 </w:t>
      </w:r>
      <w:proofErr w:type="spellStart"/>
      <w:r w:rsidRPr="00BA2D63">
        <w:rPr>
          <w:szCs w:val="24"/>
        </w:rPr>
        <w:t>Eur</w:t>
      </w:r>
      <w:proofErr w:type="spellEnd"/>
      <w:r w:rsidRPr="00BA2D63">
        <w:rPr>
          <w:szCs w:val="24"/>
        </w:rPr>
        <w:t>).</w:t>
      </w:r>
    </w:p>
    <w:p w14:paraId="6901E896" w14:textId="09826486" w:rsidR="009B5527" w:rsidRDefault="009B5527" w:rsidP="009B5527">
      <w:r>
        <w:t>Pateiktos 2 projektų koncepcijos L</w:t>
      </w:r>
      <w:r w:rsidR="00064F6D">
        <w:t xml:space="preserve">ietuvos </w:t>
      </w:r>
      <w:r>
        <w:t>R</w:t>
      </w:r>
      <w:r w:rsidR="00064F6D">
        <w:t>espublikos</w:t>
      </w:r>
      <w:r>
        <w:t xml:space="preserve"> </w:t>
      </w:r>
      <w:r w:rsidR="00064F6D">
        <w:t>u</w:t>
      </w:r>
      <w:r>
        <w:t>žsienio reikalų ministerijos Vystomojo bendradarbiavimo ir paramos demokratijai programa</w:t>
      </w:r>
      <w:r w:rsidR="00064F6D">
        <w:t>i:</w:t>
      </w:r>
      <w:r>
        <w:t xml:space="preserve"> </w:t>
      </w:r>
      <w:r w:rsidRPr="00A57741">
        <w:t xml:space="preserve">„Geroji patirtis rengiant ir administruojant projektus“ </w:t>
      </w:r>
      <w:r>
        <w:t xml:space="preserve">(vertė 9 </w:t>
      </w:r>
      <w:r w:rsidRPr="00A57741">
        <w:t>940 Eur</w:t>
      </w:r>
      <w:r>
        <w:t xml:space="preserve">) ir </w:t>
      </w:r>
      <w:r w:rsidRPr="00A57741">
        <w:t>„Pilietinės visuomenės stiprinimas ir tarpinstitucinio bendradarbiavimo vystymas, vykdant e-</w:t>
      </w:r>
      <w:r>
        <w:t>paslaugų plėtrą“ (</w:t>
      </w:r>
      <w:r w:rsidRPr="00A57741">
        <w:t>vertė 22 983 Eur</w:t>
      </w:r>
      <w:r>
        <w:t>)</w:t>
      </w:r>
      <w:r w:rsidRPr="00A57741">
        <w:t>.</w:t>
      </w:r>
      <w:r>
        <w:t xml:space="preserve"> </w:t>
      </w:r>
    </w:p>
    <w:p w14:paraId="362B0CAC" w14:textId="6E365E70" w:rsidR="009B5527" w:rsidRPr="00064F6D" w:rsidRDefault="005C3BDE" w:rsidP="00714096">
      <w:pPr>
        <w:rPr>
          <w:szCs w:val="24"/>
        </w:rPr>
      </w:pPr>
      <w:r>
        <w:rPr>
          <w:szCs w:val="24"/>
        </w:rPr>
        <w:t>B</w:t>
      </w:r>
      <w:r w:rsidR="009B5527" w:rsidRPr="00064F6D">
        <w:rPr>
          <w:szCs w:val="24"/>
        </w:rPr>
        <w:t>aigti investiciniai projektai, gavę paramą iš ES struktūrinių fondų ir kitų programų:</w:t>
      </w:r>
      <w:r w:rsidR="00064F6D" w:rsidRPr="00064F6D">
        <w:rPr>
          <w:szCs w:val="24"/>
        </w:rPr>
        <w:t xml:space="preserve"> </w:t>
      </w:r>
      <w:r w:rsidR="009B5527" w:rsidRPr="00064F6D">
        <w:rPr>
          <w:szCs w:val="24"/>
        </w:rPr>
        <w:t>„Teritorijų planavimo dokumentų rengimas Panevėžio rajone“</w:t>
      </w:r>
      <w:r w:rsidR="00064F6D">
        <w:rPr>
          <w:szCs w:val="24"/>
        </w:rPr>
        <w:t xml:space="preserve">; </w:t>
      </w:r>
      <w:r w:rsidR="009B5527" w:rsidRPr="00064F6D">
        <w:rPr>
          <w:szCs w:val="24"/>
        </w:rPr>
        <w:t>„Panevėžio rajono savivaldybės darbuotojų administracinių gebėjimų stiprinimas ir viešojo administravimo efektyvumo didinimas“</w:t>
      </w:r>
      <w:r w:rsidR="00064F6D">
        <w:rPr>
          <w:szCs w:val="24"/>
        </w:rPr>
        <w:t xml:space="preserve">; </w:t>
      </w:r>
      <w:r w:rsidR="009B5527" w:rsidRPr="00064F6D">
        <w:rPr>
          <w:szCs w:val="24"/>
        </w:rPr>
        <w:t>„Tradicinių amatų centro Upytėje, Panevėžio rajone, plėtra“</w:t>
      </w:r>
      <w:r w:rsidR="00064F6D">
        <w:rPr>
          <w:szCs w:val="24"/>
        </w:rPr>
        <w:t xml:space="preserve">; </w:t>
      </w:r>
      <w:r w:rsidR="009B5527" w:rsidRPr="00064F6D">
        <w:rPr>
          <w:szCs w:val="24"/>
        </w:rPr>
        <w:t xml:space="preserve">„Panevėžio rajono Piniavos darželio </w:t>
      </w:r>
      <w:r w:rsidR="00D70BD0" w:rsidRPr="00064F6D">
        <w:rPr>
          <w:szCs w:val="24"/>
        </w:rPr>
        <w:t>–</w:t>
      </w:r>
      <w:r w:rsidR="009B5527" w:rsidRPr="00064F6D">
        <w:rPr>
          <w:szCs w:val="24"/>
        </w:rPr>
        <w:t xml:space="preserve"> mokyklos pastato atnaujinimas“</w:t>
      </w:r>
      <w:r w:rsidR="00064F6D">
        <w:rPr>
          <w:szCs w:val="24"/>
        </w:rPr>
        <w:t xml:space="preserve">; </w:t>
      </w:r>
      <w:r w:rsidR="009B5527" w:rsidRPr="00064F6D">
        <w:rPr>
          <w:szCs w:val="24"/>
        </w:rPr>
        <w:t>„Universalių daugiafunkcinių centrų Panevėžio rajone steigimas“;</w:t>
      </w:r>
      <w:r w:rsidR="00064F6D">
        <w:rPr>
          <w:szCs w:val="24"/>
        </w:rPr>
        <w:t xml:space="preserve"> </w:t>
      </w:r>
      <w:r w:rsidR="009B5527" w:rsidRPr="00064F6D">
        <w:rPr>
          <w:szCs w:val="24"/>
        </w:rPr>
        <w:t>„Bendruomeninės infrastruktūros ir gyvenamosios aplinkos gerinimas Raguvos miestelyje, Panevėžio rajone“;</w:t>
      </w:r>
      <w:r w:rsidR="00064F6D">
        <w:rPr>
          <w:szCs w:val="24"/>
        </w:rPr>
        <w:t xml:space="preserve"> </w:t>
      </w:r>
      <w:r w:rsidR="009B5527" w:rsidRPr="00064F6D">
        <w:rPr>
          <w:szCs w:val="24"/>
        </w:rPr>
        <w:t>„Bendruomeninės infrastruktūros ir gyvenamosios aplinkos gerinimas Ramygaloje, Panevėžio rajone“;</w:t>
      </w:r>
      <w:r w:rsidR="00064F6D">
        <w:rPr>
          <w:szCs w:val="24"/>
        </w:rPr>
        <w:t xml:space="preserve"> </w:t>
      </w:r>
      <w:r w:rsidR="009B5527" w:rsidRPr="00064F6D">
        <w:rPr>
          <w:szCs w:val="24"/>
        </w:rPr>
        <w:t>„Bendruomeninės infrastruktūros ir gyvenamosios aplinkos gerinimas Vadoklių miestelyje, Panevėžio rajone“;</w:t>
      </w:r>
      <w:r w:rsidR="00064F6D">
        <w:rPr>
          <w:szCs w:val="24"/>
        </w:rPr>
        <w:t xml:space="preserve"> </w:t>
      </w:r>
      <w:r w:rsidR="009B5527" w:rsidRPr="00064F6D">
        <w:rPr>
          <w:szCs w:val="24"/>
        </w:rPr>
        <w:t>„Panevėžio rajono Smilgių seniūnijos Švaininkų tvenkinio hidrotechninių statinių rekonstravimas“.</w:t>
      </w:r>
    </w:p>
    <w:p w14:paraId="2C91FA14" w14:textId="033BC27E" w:rsidR="009B5527" w:rsidRDefault="005C3BDE" w:rsidP="00714096">
      <w:pPr>
        <w:pStyle w:val="Betarp"/>
        <w:ind w:firstLine="851"/>
        <w:jc w:val="both"/>
      </w:pPr>
      <w:r>
        <w:t>B</w:t>
      </w:r>
      <w:r w:rsidR="009B5527" w:rsidRPr="007C3E4A">
        <w:t xml:space="preserve">aigti įgyvendinti visi projektai, kuriems skirtas finansavimas iš </w:t>
      </w:r>
      <w:r w:rsidR="00064F6D">
        <w:t xml:space="preserve">ES </w:t>
      </w:r>
      <w:r w:rsidR="009B5527" w:rsidRPr="007C3E4A">
        <w:t>2007–2013 metų programavimo laikotarpi</w:t>
      </w:r>
      <w:r w:rsidR="00064F6D">
        <w:t>u</w:t>
      </w:r>
      <w:r w:rsidR="009B5527" w:rsidRPr="007C3E4A">
        <w:t xml:space="preserve">. Dėl rangovų kaltės ilgiausiai užsitęsė bendruomeninės infrastruktūros ir gyvenamosios aplinkos gerinimo Ramygaloje ir Vadokliuose projektų įgyvendinimas, tačiau šie projektai taip pat buvo užbaigti ir finansuoti ES lėšomis. </w:t>
      </w:r>
    </w:p>
    <w:p w14:paraId="773391B3" w14:textId="26A10417" w:rsidR="009B5527" w:rsidRPr="00B054B1" w:rsidRDefault="00785741" w:rsidP="00714096">
      <w:pPr>
        <w:pStyle w:val="Betarp"/>
        <w:ind w:firstLine="851"/>
        <w:jc w:val="both"/>
      </w:pPr>
      <w:r>
        <w:lastRenderedPageBreak/>
        <w:t>Savivaldybės t</w:t>
      </w:r>
      <w:r w:rsidR="00064F6D" w:rsidRPr="00B054B1">
        <w:t xml:space="preserve">arybos </w:t>
      </w:r>
      <w:r w:rsidR="009B5527" w:rsidRPr="00B054B1">
        <w:t xml:space="preserve">2015 m. sausio 22 d. sprendimu Nr. T-3 patvirtintas Panevėžio rajono </w:t>
      </w:r>
      <w:r w:rsidR="005C3BDE">
        <w:br/>
      </w:r>
      <w:r w:rsidR="009B5527" w:rsidRPr="00B054B1">
        <w:t>2015–2017 m. strateginis veiklos planas. Pasikeitus situacijai ir atsiradus nenumatytoms aplinkybėms, patvirtintas strateginis veiklos planas buvo tikslinamas 3 kartus.</w:t>
      </w:r>
    </w:p>
    <w:p w14:paraId="10698853" w14:textId="0A269AB2" w:rsidR="009B5527" w:rsidRPr="00B054B1" w:rsidRDefault="009B5527" w:rsidP="00714096">
      <w:pPr>
        <w:pStyle w:val="Betarp"/>
        <w:ind w:firstLine="851"/>
        <w:jc w:val="both"/>
      </w:pPr>
      <w:r w:rsidRPr="00B054B1">
        <w:t xml:space="preserve">Nuo 2016 m. sausio 1 d. įsigaliojo </w:t>
      </w:r>
      <w:r w:rsidR="00785741">
        <w:t>Savivaldybės t</w:t>
      </w:r>
      <w:r w:rsidR="00064F6D" w:rsidRPr="00B054B1">
        <w:t xml:space="preserve">arybos </w:t>
      </w:r>
      <w:r w:rsidRPr="00B054B1">
        <w:t xml:space="preserve">2014 m. birželio 19 d. sprendimu </w:t>
      </w:r>
      <w:r w:rsidR="005C3BDE">
        <w:br/>
      </w:r>
      <w:r w:rsidRPr="00B054B1">
        <w:t xml:space="preserve">Nr. T-127 </w:t>
      </w:r>
      <w:r w:rsidR="00064F6D">
        <w:t xml:space="preserve">patvirtintas </w:t>
      </w:r>
      <w:r w:rsidRPr="00B054B1">
        <w:t>Panevėžio rajono 2016–2022 metų strategini</w:t>
      </w:r>
      <w:r w:rsidR="00064F6D">
        <w:t>s</w:t>
      </w:r>
      <w:r w:rsidRPr="00B054B1">
        <w:t xml:space="preserve"> plėtros planas.</w:t>
      </w:r>
    </w:p>
    <w:p w14:paraId="3B9F9B37" w14:textId="117D4994" w:rsidR="009B5527" w:rsidRPr="00B054B1" w:rsidRDefault="00064F6D" w:rsidP="00714096">
      <w:pPr>
        <w:pStyle w:val="Betarp"/>
        <w:ind w:firstLine="851"/>
        <w:jc w:val="both"/>
      </w:pPr>
      <w:r>
        <w:t>S</w:t>
      </w:r>
      <w:r w:rsidR="00B217F7">
        <w:t xml:space="preserve">avivaldybės administracijos </w:t>
      </w:r>
      <w:r w:rsidR="009B5527" w:rsidRPr="00B054B1">
        <w:t xml:space="preserve">direktoriaus </w:t>
      </w:r>
      <w:r>
        <w:t xml:space="preserve">2015 m. balandžio 29 d. </w:t>
      </w:r>
      <w:r w:rsidR="009B5527" w:rsidRPr="00B054B1">
        <w:t xml:space="preserve">įsakymu Nr. A-487 </w:t>
      </w:r>
      <w:r w:rsidRPr="00B054B1">
        <w:t xml:space="preserve">patvirtinti </w:t>
      </w:r>
      <w:r w:rsidR="009B5527" w:rsidRPr="00B054B1">
        <w:t>seniūnijų 2015 metų veiklos planai.</w:t>
      </w:r>
    </w:p>
    <w:p w14:paraId="75125642" w14:textId="38535733" w:rsidR="009B5527" w:rsidRPr="00B054B1" w:rsidRDefault="00064F6D" w:rsidP="00B054B1">
      <w:pPr>
        <w:rPr>
          <w:rFonts w:cs="Times New Roman"/>
          <w:szCs w:val="24"/>
        </w:rPr>
      </w:pPr>
      <w:r>
        <w:rPr>
          <w:rFonts w:cs="Times New Roman"/>
          <w:szCs w:val="24"/>
        </w:rPr>
        <w:t>S</w:t>
      </w:r>
      <w:r w:rsidR="00B217F7">
        <w:rPr>
          <w:rFonts w:cs="Times New Roman"/>
          <w:szCs w:val="24"/>
        </w:rPr>
        <w:t xml:space="preserve">avivaldybės administracijos </w:t>
      </w:r>
      <w:r w:rsidR="009B5527" w:rsidRPr="00B054B1">
        <w:rPr>
          <w:rFonts w:cs="Times New Roman"/>
          <w:szCs w:val="24"/>
        </w:rPr>
        <w:t xml:space="preserve">direktoriaus </w:t>
      </w:r>
      <w:r w:rsidRPr="00B054B1">
        <w:rPr>
          <w:rFonts w:cs="Times New Roman"/>
          <w:szCs w:val="24"/>
        </w:rPr>
        <w:t xml:space="preserve">2015 m. birželio 9 d. </w:t>
      </w:r>
      <w:r w:rsidR="009B5527" w:rsidRPr="00B054B1">
        <w:rPr>
          <w:rFonts w:cs="Times New Roman"/>
          <w:szCs w:val="24"/>
        </w:rPr>
        <w:t xml:space="preserve">įsakymu Nr. A-646 patvirtintas Panevėžio rajono savivaldybės administracijos 2015 metų veiklos planas. </w:t>
      </w:r>
    </w:p>
    <w:p w14:paraId="5B84148A" w14:textId="77777777" w:rsidR="009B5527" w:rsidRPr="00B054B1" w:rsidRDefault="009B5527" w:rsidP="00B054B1">
      <w:pPr>
        <w:rPr>
          <w:rFonts w:cs="Times New Roman"/>
          <w:szCs w:val="24"/>
        </w:rPr>
      </w:pPr>
      <w:r w:rsidRPr="00B054B1">
        <w:rPr>
          <w:rFonts w:cs="Times New Roman"/>
          <w:szCs w:val="24"/>
        </w:rPr>
        <w:t>Parengta 13 Savivaldybės tarybos sprendimų projektų, susijusių su ES fondų parama ir Panevėžio rajono strateginiu plėtros planu.</w:t>
      </w:r>
    </w:p>
    <w:p w14:paraId="7514E7FE" w14:textId="036A35C2" w:rsidR="009B5527" w:rsidRPr="00B054B1" w:rsidRDefault="009B5527" w:rsidP="00B054B1">
      <w:pPr>
        <w:rPr>
          <w:rFonts w:cs="Times New Roman"/>
          <w:szCs w:val="24"/>
        </w:rPr>
      </w:pPr>
      <w:r w:rsidRPr="00B054B1">
        <w:rPr>
          <w:rFonts w:cs="Times New Roman"/>
          <w:szCs w:val="24"/>
        </w:rPr>
        <w:t>Intensyviai bendradarbiauta su Panevėžio regiono plėtros tarybos sekretoriatu koordinuojant Panevėžio rajono priemonių, numatytų Panevėžio regiono plėtros plane 2007</w:t>
      </w:r>
      <w:r w:rsidR="00785741">
        <w:rPr>
          <w:rFonts w:cs="Times New Roman"/>
          <w:szCs w:val="24"/>
        </w:rPr>
        <w:t>–</w:t>
      </w:r>
      <w:r w:rsidRPr="00B054B1">
        <w:rPr>
          <w:rFonts w:cs="Times New Roman"/>
          <w:szCs w:val="24"/>
        </w:rPr>
        <w:t xml:space="preserve">2013 m., įgyvendinimą ir </w:t>
      </w:r>
      <w:r w:rsidR="00785741">
        <w:rPr>
          <w:rFonts w:cs="Times New Roman"/>
          <w:szCs w:val="24"/>
        </w:rPr>
        <w:t>rengiant</w:t>
      </w:r>
      <w:r w:rsidRPr="00B054B1">
        <w:rPr>
          <w:rFonts w:cs="Times New Roman"/>
          <w:szCs w:val="24"/>
        </w:rPr>
        <w:t xml:space="preserve"> 2014</w:t>
      </w:r>
      <w:r w:rsidR="00785741">
        <w:rPr>
          <w:rFonts w:cs="Times New Roman"/>
          <w:szCs w:val="24"/>
        </w:rPr>
        <w:t>–</w:t>
      </w:r>
      <w:r w:rsidRPr="00B054B1">
        <w:rPr>
          <w:rFonts w:cs="Times New Roman"/>
          <w:szCs w:val="24"/>
        </w:rPr>
        <w:t>2020 m. Panevėžio regiono plėtros plan</w:t>
      </w:r>
      <w:r w:rsidR="00785741">
        <w:rPr>
          <w:rFonts w:cs="Times New Roman"/>
          <w:szCs w:val="24"/>
        </w:rPr>
        <w:t>ą</w:t>
      </w:r>
      <w:r w:rsidRPr="00B054B1">
        <w:rPr>
          <w:rFonts w:cs="Times New Roman"/>
          <w:szCs w:val="24"/>
        </w:rPr>
        <w:t>.</w:t>
      </w:r>
    </w:p>
    <w:p w14:paraId="3E14F0C3" w14:textId="48E20F15" w:rsidR="009B5527" w:rsidRPr="00B054B1" w:rsidRDefault="00785741" w:rsidP="00B054B1">
      <w:pPr>
        <w:rPr>
          <w:rFonts w:cs="Times New Roman"/>
          <w:szCs w:val="24"/>
        </w:rPr>
      </w:pPr>
      <w:r>
        <w:rPr>
          <w:rFonts w:cs="Times New Roman"/>
          <w:szCs w:val="24"/>
        </w:rPr>
        <w:t>Savivaldybės tarybos</w:t>
      </w:r>
      <w:r w:rsidRPr="00B054B1">
        <w:rPr>
          <w:rFonts w:cs="Times New Roman"/>
          <w:szCs w:val="24"/>
        </w:rPr>
        <w:t xml:space="preserve"> </w:t>
      </w:r>
      <w:r w:rsidR="009B5527" w:rsidRPr="00B054B1">
        <w:rPr>
          <w:rFonts w:cs="Times New Roman"/>
          <w:szCs w:val="24"/>
        </w:rPr>
        <w:t>2015 m. rugpjūčio 20 d. sprendimu Nr. 175 pritar</w:t>
      </w:r>
      <w:r>
        <w:rPr>
          <w:rFonts w:cs="Times New Roman"/>
          <w:szCs w:val="24"/>
        </w:rPr>
        <w:t>ta</w:t>
      </w:r>
      <w:r w:rsidR="009B5527" w:rsidRPr="00B054B1">
        <w:rPr>
          <w:rFonts w:cs="Times New Roman"/>
          <w:szCs w:val="24"/>
        </w:rPr>
        <w:t xml:space="preserve"> 2014–2020 m. Panevėžio regiono integruotos teritorijų vystymo programos projektui. </w:t>
      </w:r>
      <w:r>
        <w:rPr>
          <w:rFonts w:cs="Times New Roman"/>
          <w:bCs/>
          <w:szCs w:val="24"/>
        </w:rPr>
        <w:t>P</w:t>
      </w:r>
      <w:r w:rsidR="009B5527" w:rsidRPr="00B054B1">
        <w:rPr>
          <w:rFonts w:cs="Times New Roman"/>
          <w:bCs/>
          <w:szCs w:val="24"/>
        </w:rPr>
        <w:t>radėtos 2014</w:t>
      </w:r>
      <w:r>
        <w:rPr>
          <w:rFonts w:cs="Times New Roman"/>
          <w:bCs/>
          <w:szCs w:val="24"/>
        </w:rPr>
        <w:t>–</w:t>
      </w:r>
      <w:r w:rsidR="009B5527" w:rsidRPr="00B054B1">
        <w:rPr>
          <w:rFonts w:cs="Times New Roman"/>
          <w:bCs/>
          <w:szCs w:val="24"/>
        </w:rPr>
        <w:t>2020 metų finansinio laikotarpio investicijos Savivaldybėje suplanuotiems viešiesiems projektams.</w:t>
      </w:r>
      <w:r w:rsidR="009B5527" w:rsidRPr="00B054B1">
        <w:rPr>
          <w:rFonts w:cs="Times New Roman"/>
          <w:szCs w:val="24"/>
        </w:rPr>
        <w:tab/>
      </w:r>
    </w:p>
    <w:p w14:paraId="44653B7C" w14:textId="30C43848" w:rsidR="009B5527" w:rsidRPr="00B054B1" w:rsidRDefault="009B5527" w:rsidP="00B054B1">
      <w:pPr>
        <w:rPr>
          <w:rFonts w:cs="Times New Roman"/>
          <w:szCs w:val="24"/>
        </w:rPr>
      </w:pPr>
      <w:r w:rsidRPr="00B054B1">
        <w:rPr>
          <w:rFonts w:cs="Times New Roman"/>
          <w:szCs w:val="24"/>
        </w:rPr>
        <w:t>Pateikta 12 ataskaitų Regioninės plėtros departamento prie Vidaus reikalų ministerijos Panevėžio apskrities skyriui apie įgyvendinamus investicinius projektus, numatytus Panevėžio regiono plėtros plane, dalyvauta susitikimuose su Sekretoriato atstovais, siekiant, kad Panevėžio rajono projektai, finansuojami iš ES fondų regioniniu lygmeniu, būtų įgyvendinti laiku, kokybiškai ir efektyviai.</w:t>
      </w:r>
    </w:p>
    <w:p w14:paraId="16FAA7FD" w14:textId="32ECD134" w:rsidR="009B5527" w:rsidRPr="00B054B1" w:rsidRDefault="00785741" w:rsidP="00B054B1">
      <w:pPr>
        <w:rPr>
          <w:rFonts w:cs="Times New Roman"/>
          <w:szCs w:val="24"/>
        </w:rPr>
      </w:pPr>
      <w:r>
        <w:rPr>
          <w:rFonts w:cs="Times New Roman"/>
          <w:szCs w:val="24"/>
        </w:rPr>
        <w:t>S</w:t>
      </w:r>
      <w:r w:rsidR="009B5527" w:rsidRPr="00B054B1">
        <w:rPr>
          <w:rFonts w:cs="Times New Roman"/>
          <w:szCs w:val="24"/>
        </w:rPr>
        <w:t xml:space="preserve">avivaldybės administracijos direktoriaus </w:t>
      </w:r>
      <w:r w:rsidRPr="00B054B1">
        <w:rPr>
          <w:rFonts w:cs="Times New Roman"/>
          <w:szCs w:val="24"/>
        </w:rPr>
        <w:t xml:space="preserve">2015 m. vasario 12 d. </w:t>
      </w:r>
      <w:r w:rsidR="009B5527" w:rsidRPr="00B054B1">
        <w:rPr>
          <w:rFonts w:cs="Times New Roman"/>
          <w:szCs w:val="24"/>
        </w:rPr>
        <w:t xml:space="preserve">įsakymu Nr. A-151 bendruomenėms skirta 28 392 Eur </w:t>
      </w:r>
      <w:r>
        <w:rPr>
          <w:rFonts w:cs="Times New Roman"/>
          <w:szCs w:val="24"/>
        </w:rPr>
        <w:t>L</w:t>
      </w:r>
      <w:r w:rsidR="009B5527" w:rsidRPr="00B054B1">
        <w:rPr>
          <w:rFonts w:cs="Times New Roman"/>
          <w:szCs w:val="24"/>
        </w:rPr>
        <w:t>ėšos, padalijus jas pagal seniūnijas, buvo panaudotos vietos bendruomenių poreiki</w:t>
      </w:r>
      <w:r>
        <w:rPr>
          <w:rFonts w:cs="Times New Roman"/>
          <w:szCs w:val="24"/>
        </w:rPr>
        <w:t>ams</w:t>
      </w:r>
      <w:r w:rsidR="009B5527" w:rsidRPr="00B054B1">
        <w:rPr>
          <w:rFonts w:cs="Times New Roman"/>
          <w:szCs w:val="24"/>
        </w:rPr>
        <w:t xml:space="preserve"> tenkin</w:t>
      </w:r>
      <w:r>
        <w:rPr>
          <w:rFonts w:cs="Times New Roman"/>
          <w:szCs w:val="24"/>
        </w:rPr>
        <w:t>t</w:t>
      </w:r>
      <w:r w:rsidR="009B5527" w:rsidRPr="00B054B1">
        <w:rPr>
          <w:rFonts w:cs="Times New Roman"/>
          <w:szCs w:val="24"/>
        </w:rPr>
        <w:t>i (vykdyti aplinkos tvarkymo darbai, įrengtos patalpos, perkami įrankiai, priemonės, kompiuterinė technika, organizuoti renginiai).</w:t>
      </w:r>
    </w:p>
    <w:p w14:paraId="290B659C" w14:textId="06094990" w:rsidR="009B5527" w:rsidRPr="00B054B1" w:rsidRDefault="009B5527" w:rsidP="00B054B1">
      <w:pPr>
        <w:rPr>
          <w:rFonts w:cs="Times New Roman"/>
          <w:szCs w:val="24"/>
        </w:rPr>
      </w:pPr>
      <w:r w:rsidRPr="00B054B1">
        <w:rPr>
          <w:rFonts w:cs="Times New Roman"/>
          <w:szCs w:val="24"/>
        </w:rPr>
        <w:t>Skyrius konsultavo vietos bendruomenes Programos įgyvendinimo klausimais, teikė informaciją apie Programos įgyvendinimą Panevėžio rajone. Taip pat teiktos konsultacijos rengiant paraiškas L</w:t>
      </w:r>
      <w:r w:rsidR="004365BE">
        <w:rPr>
          <w:rFonts w:cs="Times New Roman"/>
          <w:szCs w:val="24"/>
        </w:rPr>
        <w:t xml:space="preserve">ietuvos </w:t>
      </w:r>
      <w:r w:rsidRPr="00B054B1">
        <w:rPr>
          <w:rFonts w:cs="Times New Roman"/>
          <w:szCs w:val="24"/>
        </w:rPr>
        <w:t>R</w:t>
      </w:r>
      <w:r w:rsidR="004365BE">
        <w:rPr>
          <w:rFonts w:cs="Times New Roman"/>
          <w:szCs w:val="24"/>
        </w:rPr>
        <w:t>espublikos</w:t>
      </w:r>
      <w:r w:rsidRPr="00B054B1">
        <w:rPr>
          <w:rFonts w:cs="Times New Roman"/>
          <w:szCs w:val="24"/>
        </w:rPr>
        <w:t xml:space="preserve"> Žemės ūkio ministerijos paskelbtam kaimo bendruomenių projektų konkursui. Koordinuojant vietos bendruomenių veiklą didžiausias dėmesys buvo kreipiamas į Vietos bendruomenių savivaldos </w:t>
      </w:r>
      <w:r w:rsidR="005C3BDE">
        <w:rPr>
          <w:rFonts w:cs="Times New Roman"/>
          <w:szCs w:val="24"/>
        </w:rPr>
        <w:br/>
      </w:r>
      <w:r w:rsidRPr="00B054B1">
        <w:rPr>
          <w:rFonts w:cs="Times New Roman"/>
          <w:szCs w:val="24"/>
        </w:rPr>
        <w:t xml:space="preserve">2013-2015 m. programos įgyvendinimą Panevėžio rajone. </w:t>
      </w:r>
      <w:r w:rsidR="00B217F7">
        <w:rPr>
          <w:rFonts w:cs="Times New Roman"/>
          <w:szCs w:val="24"/>
        </w:rPr>
        <w:t>Programa buvo įgyvendinta 100 proc.</w:t>
      </w:r>
      <w:r w:rsidR="004365BE">
        <w:rPr>
          <w:rFonts w:cs="Times New Roman"/>
          <w:szCs w:val="24"/>
        </w:rPr>
        <w:t>,</w:t>
      </w:r>
      <w:r w:rsidRPr="00B054B1">
        <w:rPr>
          <w:rFonts w:cs="Times New Roman"/>
          <w:szCs w:val="24"/>
        </w:rPr>
        <w:t xml:space="preserve"> ir vietos bendruomenės </w:t>
      </w:r>
      <w:r w:rsidR="004365BE">
        <w:rPr>
          <w:rFonts w:cs="Times New Roman"/>
          <w:szCs w:val="24"/>
        </w:rPr>
        <w:t>panaudojo</w:t>
      </w:r>
      <w:r w:rsidRPr="00B054B1">
        <w:rPr>
          <w:rFonts w:cs="Times New Roman"/>
          <w:szCs w:val="24"/>
        </w:rPr>
        <w:t>o visus joms skirtus Programos pinigus.</w:t>
      </w:r>
      <w:r w:rsidRPr="00B054B1">
        <w:rPr>
          <w:rFonts w:cs="Times New Roman"/>
          <w:b/>
          <w:szCs w:val="24"/>
        </w:rPr>
        <w:tab/>
      </w:r>
    </w:p>
    <w:p w14:paraId="3545DD33" w14:textId="374FAF0C" w:rsidR="009B5527" w:rsidRPr="00B054B1" w:rsidRDefault="009B5527" w:rsidP="00B054B1">
      <w:pPr>
        <w:rPr>
          <w:rFonts w:cs="Times New Roman"/>
          <w:szCs w:val="24"/>
        </w:rPr>
      </w:pPr>
      <w:r w:rsidRPr="00B054B1">
        <w:rPr>
          <w:rFonts w:cs="Times New Roman"/>
          <w:szCs w:val="24"/>
        </w:rPr>
        <w:t>2015 m. parengta paskutinė paraiška projekto, finansuojamo ES lėšomis iš  2007-2013 m. ES paramos Lietuvai programavimo laikotarpio. Intensyvus darbas vyko r</w:t>
      </w:r>
      <w:r w:rsidR="004365BE">
        <w:rPr>
          <w:rFonts w:cs="Times New Roman"/>
          <w:szCs w:val="24"/>
        </w:rPr>
        <w:t>eng</w:t>
      </w:r>
      <w:r w:rsidRPr="00B054B1">
        <w:rPr>
          <w:rFonts w:cs="Times New Roman"/>
          <w:szCs w:val="24"/>
        </w:rPr>
        <w:t>iantis 2014</w:t>
      </w:r>
      <w:r w:rsidR="00D70BD0">
        <w:rPr>
          <w:rFonts w:cs="Times New Roman"/>
          <w:szCs w:val="24"/>
        </w:rPr>
        <w:t>–</w:t>
      </w:r>
      <w:r w:rsidRPr="00B054B1">
        <w:rPr>
          <w:rFonts w:cs="Times New Roman"/>
          <w:szCs w:val="24"/>
        </w:rPr>
        <w:t xml:space="preserve">2020 metų ES paramos programavimo laikotarpiui. </w:t>
      </w:r>
    </w:p>
    <w:p w14:paraId="5443CAF6" w14:textId="06FB323C" w:rsidR="009B5527" w:rsidRPr="00B054B1" w:rsidRDefault="009B5527" w:rsidP="00B054B1">
      <w:pPr>
        <w:rPr>
          <w:rFonts w:cs="Times New Roman"/>
          <w:szCs w:val="24"/>
        </w:rPr>
      </w:pPr>
      <w:r w:rsidRPr="00B054B1">
        <w:rPr>
          <w:rFonts w:cs="Times New Roman"/>
          <w:szCs w:val="24"/>
        </w:rPr>
        <w:t>Įgyvendinant Savivaldybės investicinius projektus pagal 2007</w:t>
      </w:r>
      <w:r w:rsidR="004365BE">
        <w:rPr>
          <w:rFonts w:cs="Times New Roman"/>
          <w:szCs w:val="24"/>
        </w:rPr>
        <w:t>–</w:t>
      </w:r>
      <w:r w:rsidRPr="00B054B1">
        <w:rPr>
          <w:rFonts w:cs="Times New Roman"/>
          <w:szCs w:val="24"/>
        </w:rPr>
        <w:t>2013 m. Lietuvos strategiją, aktyviai bendrauta su Regioninės plėtros departamento Panevėžio apskrities skyriumi. Visi Savivaldybės projektai, esantys Panevėžio regiono projektų sąrašuose, yra gavę ES finansavimą ir baigti įgyvendinti.</w:t>
      </w:r>
    </w:p>
    <w:p w14:paraId="47CE2C9D" w14:textId="7B6A5722" w:rsidR="009B5527" w:rsidRPr="00B054B1" w:rsidRDefault="009B5527" w:rsidP="00B054B1">
      <w:pPr>
        <w:rPr>
          <w:rFonts w:cs="Times New Roman"/>
          <w:szCs w:val="24"/>
        </w:rPr>
      </w:pPr>
      <w:r w:rsidRPr="00B054B1">
        <w:rPr>
          <w:rFonts w:cs="Times New Roman"/>
          <w:szCs w:val="24"/>
        </w:rPr>
        <w:t>Plėtojant Savivaldybės užsienio ryšius, 2015 m. glaudžiausi ryšiai buvo palaikomi su Moldovos, Gruzijos ir Latvijos savivaldyb</w:t>
      </w:r>
      <w:r w:rsidR="004365BE">
        <w:rPr>
          <w:rFonts w:cs="Times New Roman"/>
          <w:szCs w:val="24"/>
        </w:rPr>
        <w:t>ėmis partnerėmis</w:t>
      </w:r>
      <w:r w:rsidRPr="00B054B1">
        <w:rPr>
          <w:rFonts w:cs="Times New Roman"/>
          <w:szCs w:val="24"/>
        </w:rPr>
        <w:t xml:space="preserve">. 2015 m. kovo 12 d. pasirašyta bendradarbiavimo sutartis tarp Panevėžio rajono savivaldybės, Panevėžio miesto savivaldybės ir Muramurešo apskrities (Rumunija). </w:t>
      </w:r>
    </w:p>
    <w:p w14:paraId="4B92566E" w14:textId="1386F067" w:rsidR="009B5527" w:rsidRPr="00B054B1" w:rsidRDefault="009B5527" w:rsidP="00B054B1">
      <w:pPr>
        <w:rPr>
          <w:rFonts w:cs="Times New Roman"/>
          <w:szCs w:val="24"/>
        </w:rPr>
      </w:pPr>
      <w:r w:rsidRPr="00B054B1">
        <w:rPr>
          <w:rFonts w:cs="Times New Roman"/>
          <w:szCs w:val="24"/>
        </w:rPr>
        <w:t>2016 m. bus parengtas ir patvirtintas Panevėžio rajono savivaldybės strateginis veiklos planas 2016–2018 m.</w:t>
      </w:r>
    </w:p>
    <w:p w14:paraId="480A9A2B" w14:textId="30E08E6D" w:rsidR="009B5527" w:rsidRPr="00B054B1" w:rsidRDefault="008C3CA8" w:rsidP="00B054B1">
      <w:pPr>
        <w:rPr>
          <w:rFonts w:cs="Times New Roman"/>
          <w:szCs w:val="24"/>
        </w:rPr>
      </w:pPr>
      <w:r>
        <w:rPr>
          <w:rFonts w:cs="Times New Roman"/>
          <w:szCs w:val="24"/>
        </w:rPr>
        <w:t xml:space="preserve">2016 m. </w:t>
      </w:r>
      <w:r w:rsidR="009B5527" w:rsidRPr="00B054B1">
        <w:rPr>
          <w:rFonts w:cs="Times New Roman"/>
          <w:szCs w:val="24"/>
        </w:rPr>
        <w:t>planuoja</w:t>
      </w:r>
      <w:r>
        <w:rPr>
          <w:rFonts w:cs="Times New Roman"/>
          <w:szCs w:val="24"/>
        </w:rPr>
        <w:t>ma</w:t>
      </w:r>
      <w:r w:rsidR="009B5527" w:rsidRPr="00B054B1">
        <w:rPr>
          <w:rFonts w:cs="Times New Roman"/>
          <w:szCs w:val="24"/>
        </w:rPr>
        <w:t xml:space="preserve"> pateikti 6 projektinius pasiūlymus ir paraiškas projektų finansavimui gauti iš Kaimo plėtros fondo (KPF) ir 3 projektinius pasiūlymus ir paraiškas projektų finansavimui iš ES struktūrinių fondų 2014</w:t>
      </w:r>
      <w:r w:rsidR="00426142">
        <w:rPr>
          <w:rFonts w:cs="Times New Roman"/>
          <w:szCs w:val="24"/>
        </w:rPr>
        <w:t>–</w:t>
      </w:r>
      <w:r w:rsidR="009B5527" w:rsidRPr="00B054B1">
        <w:rPr>
          <w:rFonts w:cs="Times New Roman"/>
          <w:szCs w:val="24"/>
        </w:rPr>
        <w:t xml:space="preserve">2020 metų ES paramos Lietuvai programavimo laikotarpiu. Taip pat planuojama parengti pirminius dokumentus </w:t>
      </w:r>
      <w:r w:rsidR="00D70BD0">
        <w:rPr>
          <w:rFonts w:cs="Times New Roman"/>
          <w:szCs w:val="24"/>
        </w:rPr>
        <w:t>–</w:t>
      </w:r>
      <w:r w:rsidR="009B5527" w:rsidRPr="00B054B1">
        <w:rPr>
          <w:rFonts w:cs="Times New Roman"/>
          <w:szCs w:val="24"/>
        </w:rPr>
        <w:t xml:space="preserve"> investicinius projektus, energetinius auditus, galimybių studijas, priešprojektinius pasiūlymus</w:t>
      </w:r>
      <w:r w:rsidR="00426142">
        <w:rPr>
          <w:rFonts w:cs="Times New Roman"/>
          <w:szCs w:val="24"/>
        </w:rPr>
        <w:t>,</w:t>
      </w:r>
      <w:r w:rsidR="009B5527" w:rsidRPr="00B054B1">
        <w:rPr>
          <w:rFonts w:cs="Times New Roman"/>
          <w:szCs w:val="24"/>
        </w:rPr>
        <w:t xml:space="preserve"> reikalingus teikiant projektų paraiškas finansavimui.  </w:t>
      </w:r>
    </w:p>
    <w:p w14:paraId="19951A8A" w14:textId="77777777" w:rsidR="00C200A7" w:rsidRPr="00EC2260" w:rsidRDefault="00C200A7" w:rsidP="00C200A7">
      <w:pPr>
        <w:jc w:val="center"/>
        <w:rPr>
          <w:b/>
          <w:noProof w:val="0"/>
        </w:rPr>
      </w:pPr>
    </w:p>
    <w:p w14:paraId="0827E7D8" w14:textId="77777777" w:rsidR="00C200A7" w:rsidRDefault="00C200A7" w:rsidP="00CB77E0">
      <w:pPr>
        <w:pStyle w:val="Antrat1"/>
        <w:spacing w:after="0"/>
        <w:rPr>
          <w:noProof w:val="0"/>
        </w:rPr>
      </w:pPr>
      <w:r w:rsidRPr="00EC2260">
        <w:rPr>
          <w:noProof w:val="0"/>
        </w:rPr>
        <w:t>EKONOMIKOS IR TURTO VALDYMAS</w:t>
      </w:r>
    </w:p>
    <w:p w14:paraId="7DF5F66C" w14:textId="77777777" w:rsidR="00932F7A" w:rsidRDefault="00932F7A" w:rsidP="004C3B44">
      <w:pPr>
        <w:ind w:right="-315" w:firstLine="720"/>
      </w:pPr>
    </w:p>
    <w:p w14:paraId="5FFB8CD6" w14:textId="31C4CBCF" w:rsidR="004C3B44" w:rsidRDefault="004C3B44" w:rsidP="005C3BDE">
      <w:pPr>
        <w:ind w:right="-1" w:firstLine="720"/>
      </w:pPr>
      <w:r>
        <w:t xml:space="preserve">Socialinis būstas. Į Panevėžio rajono savivaldybės socialiniam būstui išsinuomoti sąrašus įrašomi šeimos ir asmenys, kurių Gyventojų turto deklaravimo įstatymo nustatyta tvarka deklaruotas turtas turimas turtas ir gautos pajamos už kalendorinius metus yra mažesni už pajamas ir turtą, kurių didžiausius dydžius </w:t>
      </w:r>
      <w:r>
        <w:lastRenderedPageBreak/>
        <w:t>nustato Vyriausybė. 2015 m</w:t>
      </w:r>
      <w:r w:rsidR="00CD5C40">
        <w:t>.</w:t>
      </w:r>
      <w:r>
        <w:t xml:space="preserve"> šeimos ir asmenys pateikė 26 prašymus įrašyti į atitinkamą šeimų ar asmenų, turinčių teisę į socialinį būstą sąrašą. </w:t>
      </w:r>
    </w:p>
    <w:p w14:paraId="5056D478" w14:textId="4C8CD9B9" w:rsidR="004C3B44" w:rsidRDefault="004C3B44" w:rsidP="005C3BDE">
      <w:pPr>
        <w:ind w:firstLine="567"/>
      </w:pPr>
      <w:r>
        <w:t xml:space="preserve">2015 m. gruodžio 11 d. Panevėžio rajono savivaldybės sąrašuose socialinio būsto nuomai buvo </w:t>
      </w:r>
      <w:r w:rsidR="005C3BDE">
        <w:br/>
      </w:r>
      <w:r>
        <w:t xml:space="preserve">107 šeimos ir asmenys.  </w:t>
      </w:r>
    </w:p>
    <w:p w14:paraId="2E21DA8F" w14:textId="77777777" w:rsidR="004C3B44" w:rsidRDefault="004C3B44" w:rsidP="004C3B44">
      <w:pPr>
        <w:tabs>
          <w:tab w:val="center" w:pos="5131"/>
        </w:tabs>
        <w:ind w:firstLine="567"/>
      </w:pPr>
      <w:r>
        <w:tab/>
      </w:r>
    </w:p>
    <w:p w14:paraId="296BFD67" w14:textId="77777777" w:rsidR="00411B93" w:rsidRDefault="00411B93" w:rsidP="004C3B44">
      <w:pPr>
        <w:tabs>
          <w:tab w:val="center" w:pos="5131"/>
        </w:tabs>
        <w:ind w:firstLine="567"/>
      </w:pPr>
    </w:p>
    <w:p w14:paraId="2EE50F44" w14:textId="77777777" w:rsidR="00411B93" w:rsidRDefault="00411B93" w:rsidP="004C3B44">
      <w:pPr>
        <w:tabs>
          <w:tab w:val="center" w:pos="5131"/>
        </w:tabs>
        <w:ind w:firstLine="567"/>
      </w:pPr>
    </w:p>
    <w:p w14:paraId="24877C0C" w14:textId="77777777" w:rsidR="00411B93" w:rsidRDefault="00411B93" w:rsidP="004C3B44">
      <w:pPr>
        <w:tabs>
          <w:tab w:val="center" w:pos="5131"/>
        </w:tabs>
        <w:ind w:firstLine="567"/>
      </w:pPr>
    </w:p>
    <w:p w14:paraId="7CAE91C0" w14:textId="77777777" w:rsidR="00411B93" w:rsidRDefault="00411B93" w:rsidP="004C3B44">
      <w:pPr>
        <w:tabs>
          <w:tab w:val="center" w:pos="5131"/>
        </w:tabs>
        <w:ind w:firstLine="567"/>
      </w:pPr>
    </w:p>
    <w:p w14:paraId="63CA670E" w14:textId="77777777" w:rsidR="004C3B44" w:rsidRDefault="004C3B44" w:rsidP="00AA7D79">
      <w:pPr>
        <w:tabs>
          <w:tab w:val="center" w:pos="5131"/>
        </w:tabs>
        <w:ind w:firstLine="567"/>
      </w:pPr>
      <w:r>
        <w:t>Informacija apie asmenų ir šeimų, esančių sąrašuose socialiniam būstui išnuomoti, skaičių</w:t>
      </w:r>
    </w:p>
    <w:p w14:paraId="66E06C62" w14:textId="77777777" w:rsidR="004C3B44" w:rsidRPr="00D70BD0" w:rsidRDefault="00D70BD0" w:rsidP="00AA7D79">
      <w:pPr>
        <w:pStyle w:val="Pagrindiniotekstotrauka"/>
        <w:spacing w:after="0"/>
        <w:ind w:left="1134" w:hanging="1701"/>
        <w:jc w:val="right"/>
        <w:rPr>
          <w:sz w:val="20"/>
        </w:rPr>
      </w:pPr>
      <w:r w:rsidRPr="00D70BD0">
        <w:rPr>
          <w:sz w:val="20"/>
        </w:rPr>
        <w:t>9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2204"/>
        <w:gridCol w:w="2493"/>
        <w:gridCol w:w="1817"/>
      </w:tblGrid>
      <w:tr w:rsidR="004C3B44" w:rsidRPr="00B217F7" w14:paraId="24CFB05D" w14:textId="77777777" w:rsidTr="008036BD">
        <w:tc>
          <w:tcPr>
            <w:tcW w:w="3172" w:type="dxa"/>
            <w:vMerge w:val="restart"/>
            <w:shd w:val="clear" w:color="auto" w:fill="auto"/>
          </w:tcPr>
          <w:p w14:paraId="4AAAE5CF" w14:textId="77777777" w:rsidR="004C3B44" w:rsidRPr="00B217F7" w:rsidRDefault="004C3B44" w:rsidP="00B217F7">
            <w:pPr>
              <w:pStyle w:val="Pagrindiniotekstotrauka"/>
              <w:snapToGrid w:val="0"/>
              <w:ind w:left="0" w:firstLine="0"/>
              <w:jc w:val="center"/>
              <w:rPr>
                <w:sz w:val="22"/>
                <w:szCs w:val="22"/>
              </w:rPr>
            </w:pPr>
          </w:p>
        </w:tc>
        <w:tc>
          <w:tcPr>
            <w:tcW w:w="5613" w:type="dxa"/>
            <w:gridSpan w:val="3"/>
            <w:shd w:val="clear" w:color="auto" w:fill="auto"/>
          </w:tcPr>
          <w:p w14:paraId="193F19DB" w14:textId="65CB805D" w:rsidR="004C3B44" w:rsidRPr="00B217F7" w:rsidRDefault="004C3B44" w:rsidP="00B217F7">
            <w:pPr>
              <w:pStyle w:val="Pagrindiniotekstotrauka"/>
              <w:snapToGrid w:val="0"/>
              <w:ind w:left="0" w:firstLine="0"/>
              <w:jc w:val="center"/>
              <w:rPr>
                <w:sz w:val="22"/>
                <w:szCs w:val="22"/>
              </w:rPr>
            </w:pPr>
            <w:r w:rsidRPr="00B217F7">
              <w:rPr>
                <w:sz w:val="22"/>
                <w:szCs w:val="22"/>
              </w:rPr>
              <w:t>Asmenų (šeimų) skaičius</w:t>
            </w:r>
          </w:p>
        </w:tc>
      </w:tr>
      <w:tr w:rsidR="004C3B44" w:rsidRPr="00B217F7" w14:paraId="28D9CD46" w14:textId="77777777" w:rsidTr="008036BD">
        <w:tc>
          <w:tcPr>
            <w:tcW w:w="3172" w:type="dxa"/>
            <w:vMerge/>
            <w:shd w:val="clear" w:color="auto" w:fill="auto"/>
            <w:vAlign w:val="center"/>
          </w:tcPr>
          <w:p w14:paraId="4EADB667" w14:textId="77777777" w:rsidR="004C3B44" w:rsidRPr="00B217F7" w:rsidRDefault="004C3B44" w:rsidP="00B217F7">
            <w:pPr>
              <w:snapToGrid w:val="0"/>
              <w:ind w:firstLine="0"/>
              <w:rPr>
                <w:sz w:val="22"/>
                <w:szCs w:val="22"/>
              </w:rPr>
            </w:pPr>
          </w:p>
        </w:tc>
        <w:tc>
          <w:tcPr>
            <w:tcW w:w="1899" w:type="dxa"/>
            <w:shd w:val="clear" w:color="auto" w:fill="auto"/>
          </w:tcPr>
          <w:p w14:paraId="793B665B"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2013-12-31</w:t>
            </w:r>
          </w:p>
        </w:tc>
        <w:tc>
          <w:tcPr>
            <w:tcW w:w="2148" w:type="dxa"/>
            <w:shd w:val="clear" w:color="auto" w:fill="auto"/>
          </w:tcPr>
          <w:p w14:paraId="76D2A233"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2014-12-31</w:t>
            </w:r>
          </w:p>
        </w:tc>
        <w:tc>
          <w:tcPr>
            <w:tcW w:w="1566" w:type="dxa"/>
            <w:shd w:val="clear" w:color="auto" w:fill="auto"/>
          </w:tcPr>
          <w:p w14:paraId="09A56329"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2015-12-31</w:t>
            </w:r>
          </w:p>
        </w:tc>
      </w:tr>
      <w:tr w:rsidR="004C3B44" w:rsidRPr="00B217F7" w14:paraId="49AD6293" w14:textId="77777777" w:rsidTr="008036BD">
        <w:tc>
          <w:tcPr>
            <w:tcW w:w="3172" w:type="dxa"/>
            <w:shd w:val="clear" w:color="auto" w:fill="auto"/>
          </w:tcPr>
          <w:p w14:paraId="46A4C4CE" w14:textId="77777777" w:rsidR="004C3B44" w:rsidRPr="00B217F7" w:rsidRDefault="004C3B44" w:rsidP="00B217F7">
            <w:pPr>
              <w:pStyle w:val="Pagrindiniotekstotrauka"/>
              <w:snapToGrid w:val="0"/>
              <w:ind w:left="0" w:firstLine="0"/>
              <w:rPr>
                <w:sz w:val="22"/>
                <w:szCs w:val="22"/>
              </w:rPr>
            </w:pPr>
            <w:r w:rsidRPr="00B217F7">
              <w:rPr>
                <w:sz w:val="22"/>
                <w:szCs w:val="22"/>
              </w:rPr>
              <w:t>Iš viso sąrašuose</w:t>
            </w:r>
          </w:p>
        </w:tc>
        <w:tc>
          <w:tcPr>
            <w:tcW w:w="1899" w:type="dxa"/>
            <w:shd w:val="clear" w:color="auto" w:fill="auto"/>
          </w:tcPr>
          <w:p w14:paraId="3A1EEC87"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272</w:t>
            </w:r>
          </w:p>
        </w:tc>
        <w:tc>
          <w:tcPr>
            <w:tcW w:w="2148" w:type="dxa"/>
            <w:shd w:val="clear" w:color="auto" w:fill="auto"/>
          </w:tcPr>
          <w:p w14:paraId="4F64BAC7"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238</w:t>
            </w:r>
          </w:p>
        </w:tc>
        <w:tc>
          <w:tcPr>
            <w:tcW w:w="1566" w:type="dxa"/>
            <w:shd w:val="clear" w:color="auto" w:fill="auto"/>
          </w:tcPr>
          <w:p w14:paraId="665E45EC"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107</w:t>
            </w:r>
          </w:p>
        </w:tc>
      </w:tr>
      <w:tr w:rsidR="004C3B44" w:rsidRPr="00B217F7" w14:paraId="1D9AC9A2" w14:textId="77777777" w:rsidTr="008036BD">
        <w:tc>
          <w:tcPr>
            <w:tcW w:w="3172" w:type="dxa"/>
            <w:shd w:val="clear" w:color="auto" w:fill="auto"/>
          </w:tcPr>
          <w:p w14:paraId="1BAB7433" w14:textId="77777777" w:rsidR="004C3B44" w:rsidRPr="00B217F7" w:rsidRDefault="004C3B44" w:rsidP="00B217F7">
            <w:pPr>
              <w:pStyle w:val="Pagrindiniotekstotrauka"/>
              <w:snapToGrid w:val="0"/>
              <w:ind w:left="0" w:firstLine="0"/>
              <w:rPr>
                <w:sz w:val="22"/>
                <w:szCs w:val="22"/>
              </w:rPr>
            </w:pPr>
            <w:r w:rsidRPr="00B217F7">
              <w:rPr>
                <w:sz w:val="22"/>
                <w:szCs w:val="22"/>
              </w:rPr>
              <w:t>Jaunų šeimų sąrašas</w:t>
            </w:r>
          </w:p>
        </w:tc>
        <w:tc>
          <w:tcPr>
            <w:tcW w:w="1899" w:type="dxa"/>
            <w:shd w:val="clear" w:color="auto" w:fill="auto"/>
          </w:tcPr>
          <w:p w14:paraId="1B95975B"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84</w:t>
            </w:r>
          </w:p>
        </w:tc>
        <w:tc>
          <w:tcPr>
            <w:tcW w:w="2148" w:type="dxa"/>
            <w:shd w:val="clear" w:color="auto" w:fill="auto"/>
          </w:tcPr>
          <w:p w14:paraId="54DC34D5"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76</w:t>
            </w:r>
          </w:p>
        </w:tc>
        <w:tc>
          <w:tcPr>
            <w:tcW w:w="1566" w:type="dxa"/>
            <w:shd w:val="clear" w:color="auto" w:fill="auto"/>
          </w:tcPr>
          <w:p w14:paraId="1EE3A0C1"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30</w:t>
            </w:r>
          </w:p>
        </w:tc>
      </w:tr>
      <w:tr w:rsidR="004C3B44" w:rsidRPr="00B217F7" w14:paraId="5F80FD00" w14:textId="77777777" w:rsidTr="008036BD">
        <w:tc>
          <w:tcPr>
            <w:tcW w:w="3172" w:type="dxa"/>
            <w:shd w:val="clear" w:color="auto" w:fill="auto"/>
          </w:tcPr>
          <w:p w14:paraId="56360432" w14:textId="77777777" w:rsidR="004C3B44" w:rsidRPr="00B217F7" w:rsidRDefault="004C3B44" w:rsidP="00B217F7">
            <w:pPr>
              <w:pStyle w:val="Pagrindiniotekstotrauka"/>
              <w:snapToGrid w:val="0"/>
              <w:ind w:left="0" w:firstLine="0"/>
              <w:rPr>
                <w:sz w:val="22"/>
                <w:szCs w:val="22"/>
              </w:rPr>
            </w:pPr>
            <w:r w:rsidRPr="00B217F7">
              <w:rPr>
                <w:sz w:val="22"/>
                <w:szCs w:val="22"/>
              </w:rPr>
              <w:t>Buvusių našlaičių ar be tėvų globos likusių asmenų sąrašas</w:t>
            </w:r>
          </w:p>
        </w:tc>
        <w:tc>
          <w:tcPr>
            <w:tcW w:w="1899" w:type="dxa"/>
            <w:shd w:val="clear" w:color="auto" w:fill="auto"/>
          </w:tcPr>
          <w:p w14:paraId="714BE2C7"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3</w:t>
            </w:r>
          </w:p>
        </w:tc>
        <w:tc>
          <w:tcPr>
            <w:tcW w:w="2148" w:type="dxa"/>
            <w:shd w:val="clear" w:color="auto" w:fill="auto"/>
          </w:tcPr>
          <w:p w14:paraId="0747ECB9"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3</w:t>
            </w:r>
          </w:p>
        </w:tc>
        <w:tc>
          <w:tcPr>
            <w:tcW w:w="1566" w:type="dxa"/>
            <w:shd w:val="clear" w:color="auto" w:fill="auto"/>
          </w:tcPr>
          <w:p w14:paraId="6D513591"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w:t>
            </w:r>
          </w:p>
        </w:tc>
      </w:tr>
      <w:tr w:rsidR="004C3B44" w:rsidRPr="00B217F7" w14:paraId="7C78CE6B" w14:textId="77777777" w:rsidTr="008036BD">
        <w:tc>
          <w:tcPr>
            <w:tcW w:w="3172" w:type="dxa"/>
            <w:shd w:val="clear" w:color="auto" w:fill="auto"/>
          </w:tcPr>
          <w:p w14:paraId="7276D69E" w14:textId="77777777" w:rsidR="004C3B44" w:rsidRPr="00B217F7" w:rsidRDefault="004C3B44" w:rsidP="00B217F7">
            <w:pPr>
              <w:pStyle w:val="Pagrindiniotekstotrauka"/>
              <w:snapToGrid w:val="0"/>
              <w:ind w:left="0" w:firstLine="0"/>
              <w:rPr>
                <w:sz w:val="22"/>
                <w:szCs w:val="22"/>
              </w:rPr>
            </w:pPr>
            <w:r w:rsidRPr="00B217F7">
              <w:rPr>
                <w:sz w:val="22"/>
                <w:szCs w:val="22"/>
              </w:rPr>
              <w:t>Neįgaliųjų asmenų ir šeimų, kuriose yra neįgalūs asmenys sąrašas</w:t>
            </w:r>
          </w:p>
        </w:tc>
        <w:tc>
          <w:tcPr>
            <w:tcW w:w="1899" w:type="dxa"/>
            <w:shd w:val="clear" w:color="auto" w:fill="auto"/>
          </w:tcPr>
          <w:p w14:paraId="541461A2"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25</w:t>
            </w:r>
          </w:p>
        </w:tc>
        <w:tc>
          <w:tcPr>
            <w:tcW w:w="2148" w:type="dxa"/>
            <w:shd w:val="clear" w:color="auto" w:fill="auto"/>
          </w:tcPr>
          <w:p w14:paraId="2CF275F8"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20</w:t>
            </w:r>
          </w:p>
        </w:tc>
        <w:tc>
          <w:tcPr>
            <w:tcW w:w="1566" w:type="dxa"/>
            <w:shd w:val="clear" w:color="auto" w:fill="auto"/>
          </w:tcPr>
          <w:p w14:paraId="6CA47712"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15</w:t>
            </w:r>
          </w:p>
        </w:tc>
      </w:tr>
      <w:tr w:rsidR="004C3B44" w:rsidRPr="00B217F7" w14:paraId="0FFF7E96" w14:textId="77777777" w:rsidTr="008036BD">
        <w:tc>
          <w:tcPr>
            <w:tcW w:w="3172" w:type="dxa"/>
            <w:shd w:val="clear" w:color="auto" w:fill="auto"/>
          </w:tcPr>
          <w:p w14:paraId="4193D9D4" w14:textId="77777777" w:rsidR="004C3B44" w:rsidRPr="00B217F7" w:rsidRDefault="004C3B44" w:rsidP="00B217F7">
            <w:pPr>
              <w:pStyle w:val="Pagrindiniotekstotrauka"/>
              <w:snapToGrid w:val="0"/>
              <w:ind w:left="0" w:firstLine="0"/>
              <w:rPr>
                <w:sz w:val="22"/>
                <w:szCs w:val="22"/>
              </w:rPr>
            </w:pPr>
            <w:r w:rsidRPr="00B217F7">
              <w:rPr>
                <w:sz w:val="22"/>
                <w:szCs w:val="22"/>
              </w:rPr>
              <w:t>Bendrasis sąrašas</w:t>
            </w:r>
          </w:p>
        </w:tc>
        <w:tc>
          <w:tcPr>
            <w:tcW w:w="1899" w:type="dxa"/>
            <w:shd w:val="clear" w:color="auto" w:fill="auto"/>
          </w:tcPr>
          <w:p w14:paraId="601876B3"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129</w:t>
            </w:r>
          </w:p>
        </w:tc>
        <w:tc>
          <w:tcPr>
            <w:tcW w:w="2148" w:type="dxa"/>
            <w:shd w:val="clear" w:color="auto" w:fill="auto"/>
          </w:tcPr>
          <w:p w14:paraId="258EA551"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119</w:t>
            </w:r>
          </w:p>
        </w:tc>
        <w:tc>
          <w:tcPr>
            <w:tcW w:w="1566" w:type="dxa"/>
            <w:shd w:val="clear" w:color="auto" w:fill="auto"/>
          </w:tcPr>
          <w:p w14:paraId="6C68EAAA"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44</w:t>
            </w:r>
          </w:p>
        </w:tc>
      </w:tr>
      <w:tr w:rsidR="004C3B44" w:rsidRPr="00B217F7" w14:paraId="765B3435" w14:textId="77777777" w:rsidTr="008036BD">
        <w:tc>
          <w:tcPr>
            <w:tcW w:w="3172" w:type="dxa"/>
            <w:shd w:val="clear" w:color="auto" w:fill="auto"/>
          </w:tcPr>
          <w:p w14:paraId="57A7F9A9" w14:textId="77777777" w:rsidR="004C3B44" w:rsidRPr="00B217F7" w:rsidRDefault="004C3B44" w:rsidP="00B217F7">
            <w:pPr>
              <w:pStyle w:val="Pagrindiniotekstotrauka"/>
              <w:snapToGrid w:val="0"/>
              <w:ind w:left="0" w:firstLine="0"/>
              <w:rPr>
                <w:sz w:val="22"/>
                <w:szCs w:val="22"/>
              </w:rPr>
            </w:pPr>
            <w:r w:rsidRPr="00B217F7">
              <w:rPr>
                <w:sz w:val="22"/>
                <w:szCs w:val="22"/>
              </w:rPr>
              <w:t>Socialinio būsto nuomininkų, turinčių teisę į būsto sąlygų pagerinimą, sąrašas</w:t>
            </w:r>
          </w:p>
        </w:tc>
        <w:tc>
          <w:tcPr>
            <w:tcW w:w="1899" w:type="dxa"/>
            <w:shd w:val="clear" w:color="auto" w:fill="auto"/>
          </w:tcPr>
          <w:p w14:paraId="6221B8EF"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1</w:t>
            </w:r>
          </w:p>
        </w:tc>
        <w:tc>
          <w:tcPr>
            <w:tcW w:w="2148" w:type="dxa"/>
            <w:shd w:val="clear" w:color="auto" w:fill="auto"/>
          </w:tcPr>
          <w:p w14:paraId="42C0A248"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w:t>
            </w:r>
          </w:p>
        </w:tc>
        <w:tc>
          <w:tcPr>
            <w:tcW w:w="1566" w:type="dxa"/>
            <w:shd w:val="clear" w:color="auto" w:fill="auto"/>
          </w:tcPr>
          <w:p w14:paraId="731E8EDA"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1</w:t>
            </w:r>
          </w:p>
        </w:tc>
      </w:tr>
      <w:tr w:rsidR="004C3B44" w:rsidRPr="00B217F7" w14:paraId="10D1907A" w14:textId="77777777" w:rsidTr="008036BD">
        <w:tc>
          <w:tcPr>
            <w:tcW w:w="3172" w:type="dxa"/>
            <w:shd w:val="clear" w:color="auto" w:fill="auto"/>
          </w:tcPr>
          <w:p w14:paraId="23EECE91" w14:textId="77777777" w:rsidR="004C3B44" w:rsidRPr="00B217F7" w:rsidRDefault="004C3B44" w:rsidP="00B217F7">
            <w:pPr>
              <w:pStyle w:val="Pagrindiniotekstotrauka"/>
              <w:snapToGrid w:val="0"/>
              <w:ind w:left="0" w:firstLine="0"/>
              <w:rPr>
                <w:sz w:val="22"/>
                <w:szCs w:val="22"/>
              </w:rPr>
            </w:pPr>
            <w:r w:rsidRPr="00B217F7">
              <w:rPr>
                <w:sz w:val="22"/>
                <w:szCs w:val="22"/>
              </w:rPr>
              <w:t>Šeimų, auginančių tris ir daugiau vaikų (įvaikių), sąrašas</w:t>
            </w:r>
          </w:p>
        </w:tc>
        <w:tc>
          <w:tcPr>
            <w:tcW w:w="1899" w:type="dxa"/>
            <w:shd w:val="clear" w:color="auto" w:fill="auto"/>
          </w:tcPr>
          <w:p w14:paraId="1B774727"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30</w:t>
            </w:r>
          </w:p>
        </w:tc>
        <w:tc>
          <w:tcPr>
            <w:tcW w:w="2148" w:type="dxa"/>
            <w:shd w:val="clear" w:color="auto" w:fill="auto"/>
          </w:tcPr>
          <w:p w14:paraId="49F158AB"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20</w:t>
            </w:r>
          </w:p>
        </w:tc>
        <w:tc>
          <w:tcPr>
            <w:tcW w:w="1566" w:type="dxa"/>
            <w:shd w:val="clear" w:color="auto" w:fill="auto"/>
          </w:tcPr>
          <w:p w14:paraId="4AE3661F" w14:textId="77777777" w:rsidR="004C3B44" w:rsidRPr="00B217F7" w:rsidRDefault="004C3B44" w:rsidP="00B217F7">
            <w:pPr>
              <w:pStyle w:val="Pagrindiniotekstotrauka"/>
              <w:snapToGrid w:val="0"/>
              <w:ind w:left="0" w:firstLine="0"/>
              <w:jc w:val="center"/>
              <w:rPr>
                <w:sz w:val="22"/>
                <w:szCs w:val="22"/>
              </w:rPr>
            </w:pPr>
            <w:r w:rsidRPr="00B217F7">
              <w:rPr>
                <w:sz w:val="22"/>
                <w:szCs w:val="22"/>
              </w:rPr>
              <w:t>17</w:t>
            </w:r>
          </w:p>
        </w:tc>
      </w:tr>
    </w:tbl>
    <w:p w14:paraId="52A04A4C" w14:textId="77777777" w:rsidR="004C3B44" w:rsidRDefault="004C3B44" w:rsidP="004C3B44">
      <w:pPr>
        <w:ind w:left="1134" w:hanging="1701"/>
        <w:jc w:val="center"/>
      </w:pPr>
    </w:p>
    <w:p w14:paraId="6A4F255E" w14:textId="06D11181" w:rsidR="004C3B44" w:rsidRDefault="004C3B44" w:rsidP="004C3B44">
      <w:pPr>
        <w:ind w:firstLine="709"/>
      </w:pPr>
      <w:r>
        <w:t>2015 m. asmen</w:t>
      </w:r>
      <w:r>
        <w:rPr>
          <w:rFonts w:ascii="TimesNewRoman" w:hAnsi="TimesNewRoman" w:cs="TimesNewRoman"/>
        </w:rPr>
        <w:t>ų ir šeimų</w:t>
      </w:r>
      <w:r>
        <w:t>, pageidaujančių išsinuomoti socialinį b</w:t>
      </w:r>
      <w:r>
        <w:rPr>
          <w:rFonts w:ascii="TimesNewRoman" w:hAnsi="TimesNewRoman" w:cs="TimesNewRoman"/>
        </w:rPr>
        <w:t>ū</w:t>
      </w:r>
      <w:r>
        <w:t xml:space="preserve">stą, skaičius sumažėjo. To priežastis – nepateiktos metinės gyventojo (šeimos) turto deklaracijos. Nuo 2015 m. sausio 1 d. įsigaliojus Lietuvos Respublikos </w:t>
      </w:r>
      <w:r w:rsidR="00714914">
        <w:t>p</w:t>
      </w:r>
      <w:r>
        <w:t>aramos būstui įsigyti ar išsinuomoti įstatymui, asmenys ir šeimos, įrašytos į Panevėžio rajono savivaldybės būstui išsinuomoti sąrašus, nedeklaravę turimo turto (įskaitant pajamas), išbraukiami iš sąrašų būstui išsinuomoti.</w:t>
      </w:r>
    </w:p>
    <w:p w14:paraId="7959663B" w14:textId="77777777" w:rsidR="004C3B44" w:rsidRDefault="004C3B44" w:rsidP="004C3B44">
      <w:pPr>
        <w:ind w:firstLine="709"/>
        <w:jc w:val="center"/>
      </w:pPr>
    </w:p>
    <w:p w14:paraId="75B3D287" w14:textId="77777777" w:rsidR="004C3B44" w:rsidRDefault="004C3B44" w:rsidP="004C3B44">
      <w:pPr>
        <w:ind w:firstLine="709"/>
        <w:jc w:val="center"/>
      </w:pPr>
      <w:r>
        <w:t>Informacija apie asmenims ir šeimoms išnuomotus savivaldybės socialinius būstus</w:t>
      </w:r>
    </w:p>
    <w:p w14:paraId="0EA070DE" w14:textId="77777777" w:rsidR="004C3B44" w:rsidRPr="00D70BD0" w:rsidRDefault="00D70BD0" w:rsidP="00D70BD0">
      <w:pPr>
        <w:ind w:left="2268" w:hanging="2835"/>
        <w:jc w:val="right"/>
        <w:rPr>
          <w:caps/>
          <w:sz w:val="20"/>
        </w:rPr>
      </w:pPr>
      <w:r>
        <w:rPr>
          <w:sz w:val="20"/>
        </w:rPr>
        <w:t>10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4"/>
        <w:gridCol w:w="2205"/>
        <w:gridCol w:w="2494"/>
        <w:gridCol w:w="1812"/>
      </w:tblGrid>
      <w:tr w:rsidR="004C3B44" w14:paraId="3B874092" w14:textId="77777777" w:rsidTr="008036BD">
        <w:tc>
          <w:tcPr>
            <w:tcW w:w="3172" w:type="dxa"/>
            <w:vMerge w:val="restart"/>
            <w:shd w:val="clear" w:color="auto" w:fill="auto"/>
          </w:tcPr>
          <w:p w14:paraId="3C16B6D0" w14:textId="77777777" w:rsidR="004C3B44" w:rsidRDefault="004C3B44" w:rsidP="00B217F7">
            <w:pPr>
              <w:pStyle w:val="Pagrindiniotekstotrauka"/>
              <w:snapToGrid w:val="0"/>
              <w:ind w:left="0" w:firstLine="0"/>
              <w:jc w:val="center"/>
              <w:rPr>
                <w:sz w:val="22"/>
                <w:szCs w:val="22"/>
              </w:rPr>
            </w:pPr>
          </w:p>
        </w:tc>
        <w:tc>
          <w:tcPr>
            <w:tcW w:w="5607" w:type="dxa"/>
            <w:gridSpan w:val="3"/>
            <w:shd w:val="clear" w:color="auto" w:fill="auto"/>
          </w:tcPr>
          <w:p w14:paraId="4E700BF3" w14:textId="77777777" w:rsidR="004C3B44" w:rsidRDefault="004C3B44" w:rsidP="00B217F7">
            <w:pPr>
              <w:pStyle w:val="Pagrindiniotekstotrauka"/>
              <w:snapToGrid w:val="0"/>
              <w:ind w:left="0" w:firstLine="0"/>
              <w:jc w:val="center"/>
              <w:rPr>
                <w:sz w:val="22"/>
                <w:szCs w:val="22"/>
              </w:rPr>
            </w:pPr>
            <w:r>
              <w:rPr>
                <w:sz w:val="22"/>
                <w:szCs w:val="22"/>
              </w:rPr>
              <w:t>Asmenų ( šeimų) skaičius</w:t>
            </w:r>
          </w:p>
        </w:tc>
      </w:tr>
      <w:tr w:rsidR="004C3B44" w14:paraId="6DB3FCC6" w14:textId="77777777" w:rsidTr="008036BD">
        <w:tc>
          <w:tcPr>
            <w:tcW w:w="3172" w:type="dxa"/>
            <w:vMerge/>
            <w:shd w:val="clear" w:color="auto" w:fill="auto"/>
            <w:vAlign w:val="center"/>
          </w:tcPr>
          <w:p w14:paraId="4EC4EBF7" w14:textId="77777777" w:rsidR="004C3B44" w:rsidRDefault="004C3B44" w:rsidP="00B217F7">
            <w:pPr>
              <w:snapToGrid w:val="0"/>
              <w:ind w:firstLine="0"/>
              <w:rPr>
                <w:sz w:val="22"/>
                <w:szCs w:val="22"/>
              </w:rPr>
            </w:pPr>
          </w:p>
        </w:tc>
        <w:tc>
          <w:tcPr>
            <w:tcW w:w="1899" w:type="dxa"/>
            <w:shd w:val="clear" w:color="auto" w:fill="auto"/>
          </w:tcPr>
          <w:p w14:paraId="739D5525" w14:textId="77777777" w:rsidR="004C3B44" w:rsidRDefault="004C3B44" w:rsidP="00B217F7">
            <w:pPr>
              <w:pStyle w:val="Pagrindiniotekstotrauka"/>
              <w:snapToGrid w:val="0"/>
              <w:ind w:left="0" w:firstLine="0"/>
              <w:jc w:val="center"/>
              <w:rPr>
                <w:sz w:val="22"/>
                <w:szCs w:val="22"/>
              </w:rPr>
            </w:pPr>
            <w:r>
              <w:rPr>
                <w:sz w:val="22"/>
                <w:szCs w:val="22"/>
              </w:rPr>
              <w:t>2013-12-31</w:t>
            </w:r>
          </w:p>
        </w:tc>
        <w:tc>
          <w:tcPr>
            <w:tcW w:w="2148" w:type="dxa"/>
            <w:shd w:val="clear" w:color="auto" w:fill="auto"/>
          </w:tcPr>
          <w:p w14:paraId="75D8544A" w14:textId="77777777" w:rsidR="004C3B44" w:rsidRDefault="004C3B44" w:rsidP="00B217F7">
            <w:pPr>
              <w:pStyle w:val="Pagrindiniotekstotrauka"/>
              <w:snapToGrid w:val="0"/>
              <w:ind w:left="0" w:firstLine="0"/>
              <w:jc w:val="center"/>
              <w:rPr>
                <w:sz w:val="22"/>
                <w:szCs w:val="22"/>
              </w:rPr>
            </w:pPr>
            <w:r>
              <w:rPr>
                <w:sz w:val="22"/>
                <w:szCs w:val="22"/>
              </w:rPr>
              <w:t>2014-12-31</w:t>
            </w:r>
          </w:p>
        </w:tc>
        <w:tc>
          <w:tcPr>
            <w:tcW w:w="1560" w:type="dxa"/>
            <w:shd w:val="clear" w:color="auto" w:fill="auto"/>
          </w:tcPr>
          <w:p w14:paraId="072691CC" w14:textId="77777777" w:rsidR="004C3B44" w:rsidRDefault="004C3B44" w:rsidP="00B217F7">
            <w:pPr>
              <w:pStyle w:val="Pagrindiniotekstotrauka"/>
              <w:snapToGrid w:val="0"/>
              <w:ind w:left="0" w:firstLine="0"/>
              <w:jc w:val="center"/>
              <w:rPr>
                <w:sz w:val="22"/>
                <w:szCs w:val="22"/>
              </w:rPr>
            </w:pPr>
            <w:r>
              <w:rPr>
                <w:sz w:val="22"/>
                <w:szCs w:val="22"/>
              </w:rPr>
              <w:t>2015-12-31</w:t>
            </w:r>
          </w:p>
        </w:tc>
      </w:tr>
      <w:tr w:rsidR="004C3B44" w14:paraId="07F9DD8F" w14:textId="77777777" w:rsidTr="008036BD">
        <w:tc>
          <w:tcPr>
            <w:tcW w:w="3172" w:type="dxa"/>
            <w:shd w:val="clear" w:color="auto" w:fill="auto"/>
          </w:tcPr>
          <w:p w14:paraId="2CF52494" w14:textId="77777777" w:rsidR="004C3B44" w:rsidRDefault="004C3B44" w:rsidP="00B217F7">
            <w:pPr>
              <w:pStyle w:val="Pagrindiniotekstotrauka"/>
              <w:snapToGrid w:val="0"/>
              <w:ind w:left="0" w:firstLine="0"/>
              <w:rPr>
                <w:sz w:val="22"/>
                <w:szCs w:val="22"/>
              </w:rPr>
            </w:pPr>
            <w:r>
              <w:rPr>
                <w:sz w:val="22"/>
                <w:szCs w:val="22"/>
              </w:rPr>
              <w:t>Iš viso</w:t>
            </w:r>
          </w:p>
        </w:tc>
        <w:tc>
          <w:tcPr>
            <w:tcW w:w="1899" w:type="dxa"/>
            <w:shd w:val="clear" w:color="auto" w:fill="auto"/>
          </w:tcPr>
          <w:p w14:paraId="538903ED" w14:textId="77777777" w:rsidR="004C3B44" w:rsidRDefault="004C3B44" w:rsidP="00B217F7">
            <w:pPr>
              <w:snapToGrid w:val="0"/>
              <w:ind w:firstLine="0"/>
              <w:jc w:val="center"/>
              <w:rPr>
                <w:sz w:val="22"/>
                <w:szCs w:val="22"/>
              </w:rPr>
            </w:pPr>
            <w:r>
              <w:rPr>
                <w:sz w:val="22"/>
                <w:szCs w:val="22"/>
              </w:rPr>
              <w:t>13</w:t>
            </w:r>
          </w:p>
        </w:tc>
        <w:tc>
          <w:tcPr>
            <w:tcW w:w="2148" w:type="dxa"/>
            <w:shd w:val="clear" w:color="auto" w:fill="auto"/>
          </w:tcPr>
          <w:p w14:paraId="4A6883D9" w14:textId="77777777" w:rsidR="004C3B44" w:rsidRDefault="004C3B44" w:rsidP="00B217F7">
            <w:pPr>
              <w:snapToGrid w:val="0"/>
              <w:ind w:firstLine="0"/>
              <w:jc w:val="center"/>
              <w:rPr>
                <w:sz w:val="22"/>
                <w:szCs w:val="22"/>
              </w:rPr>
            </w:pPr>
            <w:r>
              <w:rPr>
                <w:sz w:val="22"/>
                <w:szCs w:val="22"/>
              </w:rPr>
              <w:t>17</w:t>
            </w:r>
          </w:p>
        </w:tc>
        <w:tc>
          <w:tcPr>
            <w:tcW w:w="1560" w:type="dxa"/>
            <w:shd w:val="clear" w:color="auto" w:fill="auto"/>
          </w:tcPr>
          <w:p w14:paraId="2696F320" w14:textId="77777777" w:rsidR="004C3B44" w:rsidRDefault="004C3B44" w:rsidP="00B217F7">
            <w:pPr>
              <w:pStyle w:val="Pagrindiniotekstotrauka"/>
              <w:snapToGrid w:val="0"/>
              <w:ind w:left="0" w:firstLine="0"/>
              <w:jc w:val="center"/>
              <w:rPr>
                <w:sz w:val="22"/>
                <w:szCs w:val="22"/>
              </w:rPr>
            </w:pPr>
            <w:r>
              <w:rPr>
                <w:sz w:val="22"/>
                <w:szCs w:val="22"/>
              </w:rPr>
              <w:t>4</w:t>
            </w:r>
          </w:p>
        </w:tc>
      </w:tr>
      <w:tr w:rsidR="004C3B44" w14:paraId="71C740CA" w14:textId="77777777" w:rsidTr="008036BD">
        <w:tc>
          <w:tcPr>
            <w:tcW w:w="3172" w:type="dxa"/>
            <w:shd w:val="clear" w:color="auto" w:fill="auto"/>
          </w:tcPr>
          <w:p w14:paraId="17B55CA4" w14:textId="77777777" w:rsidR="004C3B44" w:rsidRDefault="004C3B44" w:rsidP="00B217F7">
            <w:pPr>
              <w:pStyle w:val="Pagrindiniotekstotrauka"/>
              <w:snapToGrid w:val="0"/>
              <w:ind w:left="0" w:firstLine="0"/>
              <w:rPr>
                <w:sz w:val="22"/>
                <w:szCs w:val="22"/>
              </w:rPr>
            </w:pPr>
            <w:r>
              <w:rPr>
                <w:sz w:val="22"/>
                <w:szCs w:val="22"/>
              </w:rPr>
              <w:t>Jaunų šeimų sąrašas</w:t>
            </w:r>
          </w:p>
        </w:tc>
        <w:tc>
          <w:tcPr>
            <w:tcW w:w="1899" w:type="dxa"/>
            <w:shd w:val="clear" w:color="auto" w:fill="auto"/>
          </w:tcPr>
          <w:p w14:paraId="23AFC111" w14:textId="77777777" w:rsidR="004C3B44" w:rsidRDefault="004C3B44" w:rsidP="00B217F7">
            <w:pPr>
              <w:pStyle w:val="Pagrindiniotekstotrauka"/>
              <w:snapToGrid w:val="0"/>
              <w:ind w:left="0" w:firstLine="0"/>
              <w:jc w:val="center"/>
              <w:rPr>
                <w:sz w:val="22"/>
                <w:szCs w:val="22"/>
              </w:rPr>
            </w:pPr>
            <w:r>
              <w:rPr>
                <w:sz w:val="22"/>
                <w:szCs w:val="22"/>
              </w:rPr>
              <w:t>3</w:t>
            </w:r>
          </w:p>
        </w:tc>
        <w:tc>
          <w:tcPr>
            <w:tcW w:w="2148" w:type="dxa"/>
            <w:shd w:val="clear" w:color="auto" w:fill="auto"/>
          </w:tcPr>
          <w:p w14:paraId="288E7993" w14:textId="77777777" w:rsidR="004C3B44" w:rsidRDefault="004C3B44" w:rsidP="00B217F7">
            <w:pPr>
              <w:pStyle w:val="Pagrindiniotekstotrauka"/>
              <w:snapToGrid w:val="0"/>
              <w:ind w:left="0" w:firstLine="0"/>
              <w:jc w:val="center"/>
              <w:rPr>
                <w:sz w:val="22"/>
                <w:szCs w:val="22"/>
              </w:rPr>
            </w:pPr>
            <w:r>
              <w:rPr>
                <w:sz w:val="22"/>
                <w:szCs w:val="22"/>
              </w:rPr>
              <w:t>4</w:t>
            </w:r>
          </w:p>
        </w:tc>
        <w:tc>
          <w:tcPr>
            <w:tcW w:w="1560" w:type="dxa"/>
            <w:shd w:val="clear" w:color="auto" w:fill="auto"/>
          </w:tcPr>
          <w:p w14:paraId="7CDAD26B" w14:textId="77777777" w:rsidR="004C3B44" w:rsidRDefault="004C3B44" w:rsidP="00B217F7">
            <w:pPr>
              <w:pStyle w:val="Pagrindiniotekstotrauka"/>
              <w:snapToGrid w:val="0"/>
              <w:ind w:left="0" w:firstLine="0"/>
              <w:jc w:val="center"/>
              <w:rPr>
                <w:sz w:val="22"/>
                <w:szCs w:val="22"/>
              </w:rPr>
            </w:pPr>
            <w:r>
              <w:rPr>
                <w:sz w:val="22"/>
                <w:szCs w:val="22"/>
              </w:rPr>
              <w:t>-</w:t>
            </w:r>
          </w:p>
        </w:tc>
      </w:tr>
      <w:tr w:rsidR="004C3B44" w14:paraId="66453411" w14:textId="77777777" w:rsidTr="008036BD">
        <w:tc>
          <w:tcPr>
            <w:tcW w:w="3172" w:type="dxa"/>
            <w:shd w:val="clear" w:color="auto" w:fill="auto"/>
          </w:tcPr>
          <w:p w14:paraId="040D7135" w14:textId="77777777" w:rsidR="004C3B44" w:rsidRDefault="004C3B44" w:rsidP="00B217F7">
            <w:pPr>
              <w:pStyle w:val="Pagrindiniotekstotrauka"/>
              <w:snapToGrid w:val="0"/>
              <w:ind w:left="0" w:firstLine="0"/>
              <w:rPr>
                <w:sz w:val="22"/>
                <w:szCs w:val="22"/>
              </w:rPr>
            </w:pPr>
            <w:r>
              <w:rPr>
                <w:sz w:val="22"/>
                <w:szCs w:val="22"/>
              </w:rPr>
              <w:t>Buvusių našlaičių ar be tėvų globos likusių asmenų sąrašas</w:t>
            </w:r>
          </w:p>
        </w:tc>
        <w:tc>
          <w:tcPr>
            <w:tcW w:w="1899" w:type="dxa"/>
            <w:shd w:val="clear" w:color="auto" w:fill="auto"/>
          </w:tcPr>
          <w:p w14:paraId="12BCC06B" w14:textId="77777777" w:rsidR="004C3B44" w:rsidRDefault="004C3B44" w:rsidP="00B217F7">
            <w:pPr>
              <w:pStyle w:val="Pagrindiniotekstotrauka"/>
              <w:snapToGrid w:val="0"/>
              <w:ind w:left="0" w:firstLine="0"/>
              <w:jc w:val="center"/>
              <w:rPr>
                <w:sz w:val="22"/>
                <w:szCs w:val="22"/>
              </w:rPr>
            </w:pPr>
            <w:r>
              <w:rPr>
                <w:sz w:val="22"/>
                <w:szCs w:val="22"/>
              </w:rPr>
              <w:t>1</w:t>
            </w:r>
          </w:p>
        </w:tc>
        <w:tc>
          <w:tcPr>
            <w:tcW w:w="2148" w:type="dxa"/>
            <w:shd w:val="clear" w:color="auto" w:fill="auto"/>
          </w:tcPr>
          <w:p w14:paraId="6E2E8B41" w14:textId="77777777" w:rsidR="004C3B44" w:rsidRDefault="004C3B44" w:rsidP="00B217F7">
            <w:pPr>
              <w:pStyle w:val="Pagrindiniotekstotrauka"/>
              <w:snapToGrid w:val="0"/>
              <w:ind w:left="0" w:firstLine="0"/>
              <w:jc w:val="center"/>
              <w:rPr>
                <w:sz w:val="22"/>
                <w:szCs w:val="22"/>
              </w:rPr>
            </w:pPr>
            <w:r>
              <w:rPr>
                <w:sz w:val="22"/>
                <w:szCs w:val="22"/>
              </w:rPr>
              <w:t>-</w:t>
            </w:r>
          </w:p>
        </w:tc>
        <w:tc>
          <w:tcPr>
            <w:tcW w:w="1560" w:type="dxa"/>
            <w:shd w:val="clear" w:color="auto" w:fill="auto"/>
          </w:tcPr>
          <w:p w14:paraId="0AA13A46" w14:textId="77777777" w:rsidR="004C3B44" w:rsidRDefault="004C3B44" w:rsidP="00B217F7">
            <w:pPr>
              <w:pStyle w:val="Pagrindiniotekstotrauka"/>
              <w:snapToGrid w:val="0"/>
              <w:ind w:left="0" w:firstLine="0"/>
              <w:jc w:val="center"/>
              <w:rPr>
                <w:sz w:val="22"/>
                <w:szCs w:val="22"/>
              </w:rPr>
            </w:pPr>
            <w:r>
              <w:rPr>
                <w:sz w:val="22"/>
                <w:szCs w:val="22"/>
              </w:rPr>
              <w:t>-</w:t>
            </w:r>
          </w:p>
        </w:tc>
      </w:tr>
      <w:tr w:rsidR="004C3B44" w14:paraId="4B3B460D" w14:textId="77777777" w:rsidTr="008036BD">
        <w:tc>
          <w:tcPr>
            <w:tcW w:w="3172" w:type="dxa"/>
            <w:shd w:val="clear" w:color="auto" w:fill="auto"/>
          </w:tcPr>
          <w:p w14:paraId="07EB6990" w14:textId="77777777" w:rsidR="004C3B44" w:rsidRDefault="004C3B44" w:rsidP="00B217F7">
            <w:pPr>
              <w:pStyle w:val="Pagrindiniotekstotrauka"/>
              <w:snapToGrid w:val="0"/>
              <w:ind w:left="0" w:firstLine="0"/>
              <w:rPr>
                <w:sz w:val="22"/>
                <w:szCs w:val="22"/>
              </w:rPr>
            </w:pPr>
            <w:r>
              <w:rPr>
                <w:sz w:val="22"/>
                <w:szCs w:val="22"/>
              </w:rPr>
              <w:t>Neįgaliųjų ir asmenų, sergančių lėtinių ligų sunkiomis formomis, sąrašas</w:t>
            </w:r>
          </w:p>
        </w:tc>
        <w:tc>
          <w:tcPr>
            <w:tcW w:w="1899" w:type="dxa"/>
            <w:shd w:val="clear" w:color="auto" w:fill="auto"/>
          </w:tcPr>
          <w:p w14:paraId="6D3D76AD" w14:textId="77777777" w:rsidR="004C3B44" w:rsidRDefault="004C3B44" w:rsidP="00B217F7">
            <w:pPr>
              <w:pStyle w:val="Pagrindiniotekstotrauka"/>
              <w:snapToGrid w:val="0"/>
              <w:ind w:left="0" w:firstLine="0"/>
              <w:jc w:val="center"/>
              <w:rPr>
                <w:sz w:val="22"/>
                <w:szCs w:val="22"/>
              </w:rPr>
            </w:pPr>
            <w:r>
              <w:rPr>
                <w:sz w:val="22"/>
                <w:szCs w:val="22"/>
              </w:rPr>
              <w:t>4</w:t>
            </w:r>
          </w:p>
        </w:tc>
        <w:tc>
          <w:tcPr>
            <w:tcW w:w="2148" w:type="dxa"/>
            <w:shd w:val="clear" w:color="auto" w:fill="auto"/>
          </w:tcPr>
          <w:p w14:paraId="69FEC1FB" w14:textId="77777777" w:rsidR="004C3B44" w:rsidRDefault="004C3B44" w:rsidP="00B217F7">
            <w:pPr>
              <w:pStyle w:val="Pagrindiniotekstotrauka"/>
              <w:snapToGrid w:val="0"/>
              <w:ind w:left="0" w:firstLine="0"/>
              <w:jc w:val="center"/>
              <w:rPr>
                <w:sz w:val="22"/>
                <w:szCs w:val="22"/>
              </w:rPr>
            </w:pPr>
            <w:r>
              <w:rPr>
                <w:sz w:val="22"/>
                <w:szCs w:val="22"/>
              </w:rPr>
              <w:t>3</w:t>
            </w:r>
          </w:p>
        </w:tc>
        <w:tc>
          <w:tcPr>
            <w:tcW w:w="1560" w:type="dxa"/>
            <w:shd w:val="clear" w:color="auto" w:fill="auto"/>
          </w:tcPr>
          <w:p w14:paraId="6D64B331" w14:textId="77777777" w:rsidR="004C3B44" w:rsidRDefault="004C3B44" w:rsidP="00B217F7">
            <w:pPr>
              <w:pStyle w:val="Pagrindiniotekstotrauka"/>
              <w:snapToGrid w:val="0"/>
              <w:ind w:left="0" w:firstLine="0"/>
              <w:jc w:val="center"/>
              <w:rPr>
                <w:sz w:val="22"/>
                <w:szCs w:val="22"/>
              </w:rPr>
            </w:pPr>
            <w:r>
              <w:rPr>
                <w:sz w:val="22"/>
                <w:szCs w:val="22"/>
              </w:rPr>
              <w:t>-</w:t>
            </w:r>
          </w:p>
        </w:tc>
      </w:tr>
      <w:tr w:rsidR="004C3B44" w14:paraId="51024BD3" w14:textId="77777777" w:rsidTr="008036BD">
        <w:tc>
          <w:tcPr>
            <w:tcW w:w="3172" w:type="dxa"/>
            <w:shd w:val="clear" w:color="auto" w:fill="auto"/>
          </w:tcPr>
          <w:p w14:paraId="3BFB4640" w14:textId="77777777" w:rsidR="004C3B44" w:rsidRDefault="004C3B44" w:rsidP="00B217F7">
            <w:pPr>
              <w:pStyle w:val="Pagrindiniotekstotrauka"/>
              <w:snapToGrid w:val="0"/>
              <w:ind w:left="0" w:firstLine="0"/>
              <w:rPr>
                <w:sz w:val="22"/>
                <w:szCs w:val="22"/>
              </w:rPr>
            </w:pPr>
            <w:r>
              <w:rPr>
                <w:sz w:val="22"/>
                <w:szCs w:val="22"/>
              </w:rPr>
              <w:t>Bendrasis sąrašas</w:t>
            </w:r>
          </w:p>
        </w:tc>
        <w:tc>
          <w:tcPr>
            <w:tcW w:w="1899" w:type="dxa"/>
            <w:shd w:val="clear" w:color="auto" w:fill="auto"/>
          </w:tcPr>
          <w:p w14:paraId="31C2E3D0" w14:textId="77777777" w:rsidR="004C3B44" w:rsidRDefault="004C3B44" w:rsidP="00B217F7">
            <w:pPr>
              <w:pStyle w:val="Pagrindiniotekstotrauka"/>
              <w:snapToGrid w:val="0"/>
              <w:ind w:left="0" w:firstLine="0"/>
              <w:jc w:val="center"/>
              <w:rPr>
                <w:sz w:val="22"/>
                <w:szCs w:val="22"/>
              </w:rPr>
            </w:pPr>
            <w:r>
              <w:rPr>
                <w:sz w:val="22"/>
                <w:szCs w:val="22"/>
              </w:rPr>
              <w:t>3</w:t>
            </w:r>
          </w:p>
        </w:tc>
        <w:tc>
          <w:tcPr>
            <w:tcW w:w="2148" w:type="dxa"/>
            <w:shd w:val="clear" w:color="auto" w:fill="auto"/>
          </w:tcPr>
          <w:p w14:paraId="1CAA5EE2" w14:textId="77777777" w:rsidR="004C3B44" w:rsidRDefault="004C3B44" w:rsidP="00B217F7">
            <w:pPr>
              <w:pStyle w:val="Pagrindiniotekstotrauka"/>
              <w:snapToGrid w:val="0"/>
              <w:ind w:left="0" w:firstLine="0"/>
              <w:jc w:val="center"/>
              <w:rPr>
                <w:sz w:val="22"/>
                <w:szCs w:val="22"/>
              </w:rPr>
            </w:pPr>
            <w:r>
              <w:rPr>
                <w:sz w:val="22"/>
                <w:szCs w:val="22"/>
              </w:rPr>
              <w:t>3</w:t>
            </w:r>
          </w:p>
        </w:tc>
        <w:tc>
          <w:tcPr>
            <w:tcW w:w="1560" w:type="dxa"/>
            <w:shd w:val="clear" w:color="auto" w:fill="auto"/>
          </w:tcPr>
          <w:p w14:paraId="4F06C00B" w14:textId="77777777" w:rsidR="004C3B44" w:rsidRDefault="004C3B44" w:rsidP="00B217F7">
            <w:pPr>
              <w:pStyle w:val="Pagrindiniotekstotrauka"/>
              <w:snapToGrid w:val="0"/>
              <w:ind w:left="0" w:firstLine="0"/>
              <w:jc w:val="center"/>
              <w:rPr>
                <w:sz w:val="22"/>
                <w:szCs w:val="22"/>
              </w:rPr>
            </w:pPr>
            <w:r>
              <w:rPr>
                <w:sz w:val="22"/>
                <w:szCs w:val="22"/>
              </w:rPr>
              <w:t>2</w:t>
            </w:r>
          </w:p>
        </w:tc>
      </w:tr>
      <w:tr w:rsidR="004C3B44" w14:paraId="7CB00726" w14:textId="77777777" w:rsidTr="008036BD">
        <w:tc>
          <w:tcPr>
            <w:tcW w:w="3172" w:type="dxa"/>
            <w:shd w:val="clear" w:color="auto" w:fill="auto"/>
          </w:tcPr>
          <w:p w14:paraId="6023B1B8" w14:textId="77777777" w:rsidR="004C3B44" w:rsidRDefault="004C3B44" w:rsidP="00B217F7">
            <w:pPr>
              <w:pStyle w:val="Pagrindiniotekstotrauka"/>
              <w:snapToGrid w:val="0"/>
              <w:ind w:left="0" w:firstLine="0"/>
              <w:rPr>
                <w:sz w:val="22"/>
                <w:szCs w:val="22"/>
              </w:rPr>
            </w:pPr>
            <w:r>
              <w:rPr>
                <w:sz w:val="22"/>
                <w:szCs w:val="22"/>
              </w:rPr>
              <w:t>Socialinio būsto nuomininkų, turinčių teisę į būsto sąlygų pagerinimą, sąrašas</w:t>
            </w:r>
          </w:p>
        </w:tc>
        <w:tc>
          <w:tcPr>
            <w:tcW w:w="1899" w:type="dxa"/>
            <w:shd w:val="clear" w:color="auto" w:fill="auto"/>
          </w:tcPr>
          <w:p w14:paraId="5465D867" w14:textId="77777777" w:rsidR="004C3B44" w:rsidRDefault="004C3B44" w:rsidP="00B217F7">
            <w:pPr>
              <w:pStyle w:val="Pagrindiniotekstotrauka"/>
              <w:snapToGrid w:val="0"/>
              <w:ind w:left="0" w:firstLine="0"/>
              <w:jc w:val="center"/>
              <w:rPr>
                <w:sz w:val="22"/>
                <w:szCs w:val="22"/>
              </w:rPr>
            </w:pPr>
            <w:r>
              <w:rPr>
                <w:sz w:val="22"/>
                <w:szCs w:val="22"/>
              </w:rPr>
              <w:t>-</w:t>
            </w:r>
          </w:p>
        </w:tc>
        <w:tc>
          <w:tcPr>
            <w:tcW w:w="2148" w:type="dxa"/>
            <w:shd w:val="clear" w:color="auto" w:fill="auto"/>
          </w:tcPr>
          <w:p w14:paraId="622BCB38" w14:textId="77777777" w:rsidR="004C3B44" w:rsidRDefault="004C3B44" w:rsidP="00B217F7">
            <w:pPr>
              <w:pStyle w:val="Pagrindiniotekstotrauka"/>
              <w:snapToGrid w:val="0"/>
              <w:ind w:left="0" w:firstLine="0"/>
              <w:jc w:val="center"/>
              <w:rPr>
                <w:sz w:val="22"/>
                <w:szCs w:val="22"/>
              </w:rPr>
            </w:pPr>
            <w:r>
              <w:rPr>
                <w:sz w:val="22"/>
                <w:szCs w:val="22"/>
              </w:rPr>
              <w:t>-</w:t>
            </w:r>
          </w:p>
        </w:tc>
        <w:tc>
          <w:tcPr>
            <w:tcW w:w="1560" w:type="dxa"/>
            <w:shd w:val="clear" w:color="auto" w:fill="auto"/>
          </w:tcPr>
          <w:p w14:paraId="45202173" w14:textId="77777777" w:rsidR="004C3B44" w:rsidRDefault="004C3B44" w:rsidP="00B217F7">
            <w:pPr>
              <w:pStyle w:val="Pagrindiniotekstotrauka"/>
              <w:snapToGrid w:val="0"/>
              <w:ind w:left="0" w:firstLine="0"/>
              <w:jc w:val="center"/>
              <w:rPr>
                <w:sz w:val="22"/>
                <w:szCs w:val="22"/>
              </w:rPr>
            </w:pPr>
            <w:r>
              <w:rPr>
                <w:sz w:val="22"/>
                <w:szCs w:val="22"/>
              </w:rPr>
              <w:t>-</w:t>
            </w:r>
          </w:p>
        </w:tc>
      </w:tr>
      <w:tr w:rsidR="004C3B44" w14:paraId="1D9B8CCC" w14:textId="77777777" w:rsidTr="008036BD">
        <w:tc>
          <w:tcPr>
            <w:tcW w:w="3172" w:type="dxa"/>
            <w:shd w:val="clear" w:color="auto" w:fill="auto"/>
          </w:tcPr>
          <w:p w14:paraId="080F3CDC" w14:textId="77777777" w:rsidR="004C3B44" w:rsidRDefault="004C3B44" w:rsidP="00B217F7">
            <w:pPr>
              <w:pStyle w:val="Pagrindiniotekstotrauka"/>
              <w:snapToGrid w:val="0"/>
              <w:ind w:left="0" w:firstLine="0"/>
              <w:rPr>
                <w:sz w:val="22"/>
                <w:szCs w:val="22"/>
              </w:rPr>
            </w:pPr>
            <w:r>
              <w:rPr>
                <w:sz w:val="22"/>
                <w:szCs w:val="22"/>
              </w:rPr>
              <w:t>Šeimų, auginančių tris ir daugiau vaikų (įvaikių), sąrašas</w:t>
            </w:r>
          </w:p>
        </w:tc>
        <w:tc>
          <w:tcPr>
            <w:tcW w:w="1899" w:type="dxa"/>
            <w:shd w:val="clear" w:color="auto" w:fill="auto"/>
          </w:tcPr>
          <w:p w14:paraId="4B9E87BB" w14:textId="77777777" w:rsidR="004C3B44" w:rsidRDefault="004C3B44" w:rsidP="00B217F7">
            <w:pPr>
              <w:pStyle w:val="Pagrindiniotekstotrauka"/>
              <w:snapToGrid w:val="0"/>
              <w:ind w:left="0" w:firstLine="0"/>
              <w:jc w:val="center"/>
              <w:rPr>
                <w:sz w:val="22"/>
                <w:szCs w:val="22"/>
              </w:rPr>
            </w:pPr>
            <w:r>
              <w:rPr>
                <w:sz w:val="22"/>
                <w:szCs w:val="22"/>
              </w:rPr>
              <w:t>2</w:t>
            </w:r>
          </w:p>
        </w:tc>
        <w:tc>
          <w:tcPr>
            <w:tcW w:w="2148" w:type="dxa"/>
            <w:shd w:val="clear" w:color="auto" w:fill="auto"/>
          </w:tcPr>
          <w:p w14:paraId="1BC9F989" w14:textId="77777777" w:rsidR="004C3B44" w:rsidRDefault="004C3B44" w:rsidP="00B217F7">
            <w:pPr>
              <w:pStyle w:val="Pagrindiniotekstotrauka"/>
              <w:snapToGrid w:val="0"/>
              <w:ind w:left="0" w:firstLine="0"/>
              <w:jc w:val="center"/>
              <w:rPr>
                <w:sz w:val="22"/>
                <w:szCs w:val="22"/>
              </w:rPr>
            </w:pPr>
            <w:r>
              <w:rPr>
                <w:sz w:val="22"/>
                <w:szCs w:val="22"/>
              </w:rPr>
              <w:t>7</w:t>
            </w:r>
          </w:p>
        </w:tc>
        <w:tc>
          <w:tcPr>
            <w:tcW w:w="1560" w:type="dxa"/>
            <w:shd w:val="clear" w:color="auto" w:fill="auto"/>
          </w:tcPr>
          <w:p w14:paraId="2E76C620" w14:textId="77777777" w:rsidR="004C3B44" w:rsidRDefault="004C3B44" w:rsidP="00B217F7">
            <w:pPr>
              <w:pStyle w:val="Pagrindiniotekstotrauka"/>
              <w:snapToGrid w:val="0"/>
              <w:ind w:left="0" w:firstLine="0"/>
              <w:jc w:val="center"/>
              <w:rPr>
                <w:sz w:val="22"/>
                <w:szCs w:val="22"/>
              </w:rPr>
            </w:pPr>
            <w:r>
              <w:rPr>
                <w:sz w:val="22"/>
                <w:szCs w:val="22"/>
              </w:rPr>
              <w:t>2</w:t>
            </w:r>
          </w:p>
        </w:tc>
      </w:tr>
    </w:tbl>
    <w:p w14:paraId="73753969" w14:textId="77777777" w:rsidR="004C3B44" w:rsidRDefault="004C3B44" w:rsidP="004C3B44">
      <w:pPr>
        <w:ind w:firstLine="709"/>
      </w:pPr>
    </w:p>
    <w:p w14:paraId="73286009" w14:textId="7CA8A32F" w:rsidR="004C3B44" w:rsidRPr="00D82704" w:rsidRDefault="004C3B44" w:rsidP="004C3B44">
      <w:pPr>
        <w:ind w:firstLine="709"/>
        <w:rPr>
          <w:rFonts w:eastAsia="Lucida Sans Unicode" w:cs="Calibri"/>
          <w:kern w:val="0"/>
          <w:lang w:eastAsia="ar-SA"/>
        </w:rPr>
      </w:pPr>
      <w:r>
        <w:lastRenderedPageBreak/>
        <w:t>Sąrašuose esantiems asmenims (šeimoms) siūloma išsinuomoti tuščius, tinkamus gyventi savivaldybės socialinio būsto fondo būstus laikantis eiliškumo ir atsižvelgiant į ploto normatyvą.</w:t>
      </w:r>
      <w:r w:rsidR="005C3BDE">
        <w:rPr>
          <w:rFonts w:eastAsia="Lucida Sans Unicode" w:cs="Calibri"/>
          <w:kern w:val="0"/>
          <w:lang w:eastAsia="ar-SA"/>
        </w:rPr>
        <w:t xml:space="preserve"> I</w:t>
      </w:r>
      <w:r w:rsidRPr="00D82704">
        <w:rPr>
          <w:rFonts w:eastAsia="Lucida Sans Unicode" w:cs="Calibri"/>
          <w:kern w:val="0"/>
          <w:lang w:eastAsia="ar-SA"/>
        </w:rPr>
        <w:t xml:space="preserve">šnuomoti 5 socialiniai būstai, iš jų pagal sąrašus: 2 – šeimoms, auginančioms tris ir daugiau vaikų (įvaikių); 2 – asmenims iš bendrojo sąrašo; 1 išimties tvarka – šeimai, auginančiai 8 vaikus. </w:t>
      </w:r>
    </w:p>
    <w:p w14:paraId="6921B415" w14:textId="465B4DAD" w:rsidR="004C3B44" w:rsidRDefault="004C3B44" w:rsidP="004C3B4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right="72" w:firstLine="720"/>
      </w:pPr>
      <w:r w:rsidRPr="00AC5748">
        <w:rPr>
          <w:rFonts w:cs="Times New Roman"/>
          <w:bCs/>
          <w:kern w:val="0"/>
          <w:lang w:eastAsia="ar-SA"/>
        </w:rPr>
        <w:t xml:space="preserve">Vadovaujantis </w:t>
      </w:r>
      <w:r>
        <w:t>Savivaldybės būsto, socialinio būsto nuomos mokesčių ir būsto nuomos ar išperkamosios būsto nuomos mokesčių dalies kompensavimo dydžio apskaičiavimo metodika</w:t>
      </w:r>
      <w:r w:rsidR="00714914">
        <w:t>,</w:t>
      </w:r>
      <w:r>
        <w:t xml:space="preserve"> </w:t>
      </w:r>
      <w:r w:rsidRPr="00AC5748">
        <w:rPr>
          <w:rFonts w:cs="Times New Roman"/>
          <w:bCs/>
          <w:kern w:val="0"/>
          <w:lang w:eastAsia="ar-SA"/>
        </w:rPr>
        <w:t>nustatytas savivaldybės ir socialinių būstų nuomos mokesčių dydis</w:t>
      </w:r>
      <w:r>
        <w:rPr>
          <w:rFonts w:cs="Times New Roman"/>
          <w:bCs/>
          <w:kern w:val="0"/>
          <w:lang w:eastAsia="ar-SA"/>
        </w:rPr>
        <w:t>, pakeistos visos socialinio ir savivaldybės būsto sutartys</w:t>
      </w:r>
      <w:r w:rsidRPr="00AC5748">
        <w:rPr>
          <w:rFonts w:cs="Times New Roman"/>
          <w:bCs/>
          <w:kern w:val="0"/>
          <w:lang w:eastAsia="ar-SA"/>
        </w:rPr>
        <w:t>.</w:t>
      </w:r>
    </w:p>
    <w:p w14:paraId="4D067B72" w14:textId="77777777" w:rsidR="008415FA" w:rsidRDefault="008415FA" w:rsidP="004C3B44">
      <w:pPr>
        <w:ind w:right="-315"/>
        <w:jc w:val="center"/>
        <w:rPr>
          <w:sz w:val="22"/>
          <w:szCs w:val="22"/>
        </w:rPr>
      </w:pPr>
    </w:p>
    <w:p w14:paraId="0CBA9AE3" w14:textId="1D9934BE" w:rsidR="004C3B44" w:rsidRPr="009A78F0" w:rsidRDefault="004C3B44" w:rsidP="009F3918">
      <w:pPr>
        <w:ind w:right="-315"/>
        <w:jc w:val="center"/>
        <w:rPr>
          <w:sz w:val="22"/>
          <w:szCs w:val="22"/>
        </w:rPr>
      </w:pPr>
      <w:r>
        <w:rPr>
          <w:sz w:val="22"/>
          <w:szCs w:val="22"/>
        </w:rPr>
        <w:t>Informacija</w:t>
      </w:r>
      <w:r w:rsidRPr="009A78F0">
        <w:rPr>
          <w:sz w:val="22"/>
          <w:szCs w:val="22"/>
        </w:rPr>
        <w:t xml:space="preserve"> </w:t>
      </w:r>
      <w:r>
        <w:rPr>
          <w:sz w:val="22"/>
          <w:szCs w:val="22"/>
        </w:rPr>
        <w:t>apie</w:t>
      </w:r>
      <w:r w:rsidRPr="009A78F0">
        <w:rPr>
          <w:sz w:val="22"/>
          <w:szCs w:val="22"/>
        </w:rPr>
        <w:t xml:space="preserve"> </w:t>
      </w:r>
      <w:r>
        <w:rPr>
          <w:sz w:val="22"/>
          <w:szCs w:val="22"/>
        </w:rPr>
        <w:t>išnuomotą</w:t>
      </w:r>
      <w:r w:rsidRPr="009A78F0">
        <w:rPr>
          <w:sz w:val="22"/>
          <w:szCs w:val="22"/>
        </w:rPr>
        <w:t xml:space="preserve"> </w:t>
      </w:r>
      <w:r>
        <w:rPr>
          <w:sz w:val="22"/>
          <w:szCs w:val="22"/>
        </w:rPr>
        <w:t>Panevėžio rajono savivaldybės</w:t>
      </w:r>
      <w:r w:rsidRPr="009A78F0">
        <w:rPr>
          <w:sz w:val="22"/>
          <w:szCs w:val="22"/>
        </w:rPr>
        <w:t xml:space="preserve"> </w:t>
      </w:r>
      <w:r>
        <w:rPr>
          <w:sz w:val="22"/>
          <w:szCs w:val="22"/>
        </w:rPr>
        <w:t>būstą pagal seniūnijas</w:t>
      </w:r>
    </w:p>
    <w:p w14:paraId="6DD49B1A" w14:textId="77777777" w:rsidR="004C3B44" w:rsidRPr="00D70BD0" w:rsidRDefault="00D70BD0" w:rsidP="007E3DBF">
      <w:pPr>
        <w:ind w:right="-1"/>
        <w:jc w:val="right"/>
        <w:rPr>
          <w:sz w:val="20"/>
        </w:rPr>
      </w:pPr>
      <w:r w:rsidRPr="00D70BD0">
        <w:rPr>
          <w:sz w:val="20"/>
        </w:rPr>
        <w:t>11 lentelė</w:t>
      </w:r>
    </w:p>
    <w:tbl>
      <w:tblPr>
        <w:tblW w:w="5000" w:type="pct"/>
        <w:tblLayout w:type="fixed"/>
        <w:tblLook w:val="0000" w:firstRow="0" w:lastRow="0" w:firstColumn="0" w:lastColumn="0" w:noHBand="0" w:noVBand="0"/>
      </w:tblPr>
      <w:tblGrid>
        <w:gridCol w:w="932"/>
        <w:gridCol w:w="4315"/>
        <w:gridCol w:w="4948"/>
      </w:tblGrid>
      <w:tr w:rsidR="004C3B44" w:rsidRPr="00B217F7" w14:paraId="6BC085B7" w14:textId="77777777" w:rsidTr="008036BD">
        <w:trPr>
          <w:trHeight w:val="682"/>
        </w:trPr>
        <w:tc>
          <w:tcPr>
            <w:tcW w:w="675" w:type="dxa"/>
            <w:tcBorders>
              <w:top w:val="single" w:sz="4" w:space="0" w:color="000000"/>
              <w:left w:val="single" w:sz="4" w:space="0" w:color="000000"/>
              <w:bottom w:val="single" w:sz="4" w:space="0" w:color="000000"/>
            </w:tcBorders>
            <w:shd w:val="clear" w:color="auto" w:fill="auto"/>
          </w:tcPr>
          <w:p w14:paraId="104F2DD5" w14:textId="77777777" w:rsidR="004C3B44" w:rsidRPr="00B217F7" w:rsidRDefault="004C3B44" w:rsidP="00B217F7">
            <w:pPr>
              <w:snapToGrid w:val="0"/>
              <w:ind w:firstLine="0"/>
              <w:jc w:val="center"/>
              <w:rPr>
                <w:sz w:val="22"/>
                <w:szCs w:val="22"/>
              </w:rPr>
            </w:pPr>
            <w:r w:rsidRPr="00B217F7">
              <w:rPr>
                <w:sz w:val="22"/>
                <w:szCs w:val="22"/>
              </w:rPr>
              <w:t>Eil.</w:t>
            </w:r>
          </w:p>
          <w:p w14:paraId="489E01BF" w14:textId="77777777" w:rsidR="004C3B44" w:rsidRPr="00B217F7" w:rsidRDefault="004C3B44" w:rsidP="00B217F7">
            <w:pPr>
              <w:snapToGrid w:val="0"/>
              <w:ind w:firstLine="0"/>
              <w:jc w:val="center"/>
              <w:rPr>
                <w:sz w:val="22"/>
                <w:szCs w:val="22"/>
              </w:rPr>
            </w:pPr>
            <w:r w:rsidRPr="00B217F7">
              <w:rPr>
                <w:sz w:val="22"/>
                <w:szCs w:val="22"/>
              </w:rPr>
              <w:t>Nr.</w:t>
            </w:r>
          </w:p>
        </w:tc>
        <w:tc>
          <w:tcPr>
            <w:tcW w:w="3125" w:type="dxa"/>
            <w:tcBorders>
              <w:top w:val="single" w:sz="4" w:space="0" w:color="000000"/>
              <w:left w:val="single" w:sz="4" w:space="0" w:color="000000"/>
              <w:bottom w:val="single" w:sz="4" w:space="0" w:color="000000"/>
            </w:tcBorders>
            <w:shd w:val="clear" w:color="auto" w:fill="auto"/>
          </w:tcPr>
          <w:p w14:paraId="70B5CD28" w14:textId="77777777" w:rsidR="004C3B44" w:rsidRPr="00B217F7" w:rsidRDefault="004C3B44" w:rsidP="00B217F7">
            <w:pPr>
              <w:snapToGrid w:val="0"/>
              <w:ind w:firstLine="0"/>
              <w:jc w:val="center"/>
              <w:rPr>
                <w:sz w:val="22"/>
                <w:szCs w:val="22"/>
              </w:rPr>
            </w:pPr>
            <w:r w:rsidRPr="00B217F7">
              <w:rPr>
                <w:sz w:val="22"/>
                <w:szCs w:val="22"/>
              </w:rPr>
              <w:t>Seniūnija</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098C7065" w14:textId="77777777" w:rsidR="004C3B44" w:rsidRPr="00B217F7" w:rsidRDefault="004C3B44" w:rsidP="00B217F7">
            <w:pPr>
              <w:snapToGrid w:val="0"/>
              <w:ind w:firstLine="0"/>
              <w:jc w:val="center"/>
              <w:rPr>
                <w:sz w:val="22"/>
                <w:szCs w:val="22"/>
              </w:rPr>
            </w:pPr>
            <w:r w:rsidRPr="00B217F7">
              <w:rPr>
                <w:sz w:val="22"/>
                <w:szCs w:val="22"/>
              </w:rPr>
              <w:t>Sudarytos sutartys su nuomininkais</w:t>
            </w:r>
          </w:p>
        </w:tc>
      </w:tr>
      <w:tr w:rsidR="004C3B44" w:rsidRPr="00B217F7" w14:paraId="499818BD" w14:textId="77777777" w:rsidTr="008036BD">
        <w:tc>
          <w:tcPr>
            <w:tcW w:w="675" w:type="dxa"/>
            <w:tcBorders>
              <w:top w:val="single" w:sz="4" w:space="0" w:color="000000"/>
              <w:left w:val="single" w:sz="4" w:space="0" w:color="000000"/>
              <w:bottom w:val="single" w:sz="4" w:space="0" w:color="000000"/>
            </w:tcBorders>
            <w:shd w:val="clear" w:color="auto" w:fill="auto"/>
          </w:tcPr>
          <w:p w14:paraId="53D6B211" w14:textId="77777777" w:rsidR="004C3B44" w:rsidRPr="00B217F7" w:rsidRDefault="004C3B44" w:rsidP="00B217F7">
            <w:pPr>
              <w:snapToGrid w:val="0"/>
              <w:ind w:firstLine="0"/>
              <w:rPr>
                <w:sz w:val="22"/>
                <w:szCs w:val="22"/>
              </w:rPr>
            </w:pPr>
            <w:r w:rsidRPr="00B217F7">
              <w:rPr>
                <w:sz w:val="22"/>
                <w:szCs w:val="22"/>
              </w:rPr>
              <w:t>1.</w:t>
            </w:r>
          </w:p>
        </w:tc>
        <w:tc>
          <w:tcPr>
            <w:tcW w:w="3125" w:type="dxa"/>
            <w:tcBorders>
              <w:top w:val="single" w:sz="4" w:space="0" w:color="000000"/>
              <w:left w:val="single" w:sz="4" w:space="0" w:color="000000"/>
              <w:bottom w:val="single" w:sz="4" w:space="0" w:color="000000"/>
            </w:tcBorders>
            <w:shd w:val="clear" w:color="auto" w:fill="auto"/>
          </w:tcPr>
          <w:p w14:paraId="6E7A284A" w14:textId="77777777" w:rsidR="004C3B44" w:rsidRPr="00B217F7" w:rsidRDefault="004C3B44" w:rsidP="00B217F7">
            <w:pPr>
              <w:snapToGrid w:val="0"/>
              <w:ind w:firstLine="0"/>
              <w:rPr>
                <w:sz w:val="22"/>
                <w:szCs w:val="22"/>
              </w:rPr>
            </w:pPr>
            <w:r w:rsidRPr="00B217F7">
              <w:rPr>
                <w:sz w:val="22"/>
                <w:szCs w:val="22"/>
              </w:rPr>
              <w:t>Karsakiškio</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5F689139" w14:textId="77777777" w:rsidR="004C3B44" w:rsidRPr="00B217F7" w:rsidRDefault="004C3B44" w:rsidP="00B217F7">
            <w:pPr>
              <w:snapToGrid w:val="0"/>
              <w:ind w:firstLine="0"/>
              <w:jc w:val="center"/>
              <w:rPr>
                <w:sz w:val="22"/>
                <w:szCs w:val="22"/>
              </w:rPr>
            </w:pPr>
            <w:r w:rsidRPr="00B217F7">
              <w:rPr>
                <w:sz w:val="22"/>
                <w:szCs w:val="22"/>
              </w:rPr>
              <w:t>8</w:t>
            </w:r>
          </w:p>
        </w:tc>
      </w:tr>
      <w:tr w:rsidR="004C3B44" w:rsidRPr="00B217F7" w14:paraId="785D9949" w14:textId="77777777" w:rsidTr="008036BD">
        <w:tc>
          <w:tcPr>
            <w:tcW w:w="675" w:type="dxa"/>
            <w:tcBorders>
              <w:top w:val="single" w:sz="4" w:space="0" w:color="000000"/>
              <w:left w:val="single" w:sz="4" w:space="0" w:color="000000"/>
              <w:bottom w:val="single" w:sz="4" w:space="0" w:color="000000"/>
            </w:tcBorders>
            <w:shd w:val="clear" w:color="auto" w:fill="auto"/>
          </w:tcPr>
          <w:p w14:paraId="6AF9ED1D" w14:textId="77777777" w:rsidR="004C3B44" w:rsidRPr="00B217F7" w:rsidRDefault="004C3B44" w:rsidP="00B217F7">
            <w:pPr>
              <w:snapToGrid w:val="0"/>
              <w:ind w:firstLine="0"/>
              <w:rPr>
                <w:sz w:val="22"/>
                <w:szCs w:val="22"/>
              </w:rPr>
            </w:pPr>
            <w:r w:rsidRPr="00B217F7">
              <w:rPr>
                <w:sz w:val="22"/>
                <w:szCs w:val="22"/>
              </w:rPr>
              <w:t>2.</w:t>
            </w:r>
          </w:p>
        </w:tc>
        <w:tc>
          <w:tcPr>
            <w:tcW w:w="3125" w:type="dxa"/>
            <w:tcBorders>
              <w:top w:val="single" w:sz="4" w:space="0" w:color="000000"/>
              <w:left w:val="single" w:sz="4" w:space="0" w:color="000000"/>
              <w:bottom w:val="single" w:sz="4" w:space="0" w:color="000000"/>
            </w:tcBorders>
            <w:shd w:val="clear" w:color="auto" w:fill="auto"/>
          </w:tcPr>
          <w:p w14:paraId="110A654D" w14:textId="77777777" w:rsidR="004C3B44" w:rsidRPr="00B217F7" w:rsidRDefault="004C3B44" w:rsidP="00B217F7">
            <w:pPr>
              <w:snapToGrid w:val="0"/>
              <w:ind w:firstLine="0"/>
              <w:rPr>
                <w:sz w:val="22"/>
                <w:szCs w:val="22"/>
              </w:rPr>
            </w:pPr>
            <w:r w:rsidRPr="00B217F7">
              <w:rPr>
                <w:sz w:val="22"/>
                <w:szCs w:val="22"/>
              </w:rPr>
              <w:t>Miežiškių</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56DD06E0" w14:textId="77777777" w:rsidR="004C3B44" w:rsidRPr="00B217F7" w:rsidRDefault="004C3B44" w:rsidP="00B217F7">
            <w:pPr>
              <w:snapToGrid w:val="0"/>
              <w:ind w:firstLine="0"/>
              <w:jc w:val="center"/>
              <w:rPr>
                <w:sz w:val="22"/>
                <w:szCs w:val="22"/>
              </w:rPr>
            </w:pPr>
            <w:r w:rsidRPr="00B217F7">
              <w:rPr>
                <w:sz w:val="22"/>
                <w:szCs w:val="22"/>
              </w:rPr>
              <w:t>7</w:t>
            </w:r>
          </w:p>
        </w:tc>
      </w:tr>
      <w:tr w:rsidR="004C3B44" w:rsidRPr="00B217F7" w14:paraId="6CAAC6DB" w14:textId="77777777" w:rsidTr="008036BD">
        <w:tc>
          <w:tcPr>
            <w:tcW w:w="675" w:type="dxa"/>
            <w:tcBorders>
              <w:top w:val="single" w:sz="4" w:space="0" w:color="000000"/>
              <w:left w:val="single" w:sz="4" w:space="0" w:color="000000"/>
              <w:bottom w:val="single" w:sz="4" w:space="0" w:color="000000"/>
            </w:tcBorders>
            <w:shd w:val="clear" w:color="auto" w:fill="auto"/>
          </w:tcPr>
          <w:p w14:paraId="39CE8486" w14:textId="77777777" w:rsidR="004C3B44" w:rsidRPr="00B217F7" w:rsidRDefault="004C3B44" w:rsidP="00B217F7">
            <w:pPr>
              <w:snapToGrid w:val="0"/>
              <w:ind w:firstLine="0"/>
              <w:rPr>
                <w:sz w:val="22"/>
                <w:szCs w:val="22"/>
              </w:rPr>
            </w:pPr>
            <w:r w:rsidRPr="00B217F7">
              <w:rPr>
                <w:sz w:val="22"/>
                <w:szCs w:val="22"/>
              </w:rPr>
              <w:t>3.</w:t>
            </w:r>
          </w:p>
        </w:tc>
        <w:tc>
          <w:tcPr>
            <w:tcW w:w="3125" w:type="dxa"/>
            <w:tcBorders>
              <w:top w:val="single" w:sz="4" w:space="0" w:color="000000"/>
              <w:left w:val="single" w:sz="4" w:space="0" w:color="000000"/>
              <w:bottom w:val="single" w:sz="4" w:space="0" w:color="000000"/>
            </w:tcBorders>
            <w:shd w:val="clear" w:color="auto" w:fill="auto"/>
          </w:tcPr>
          <w:p w14:paraId="42BEDE06" w14:textId="77777777" w:rsidR="004C3B44" w:rsidRPr="00B217F7" w:rsidRDefault="004C3B44" w:rsidP="00B217F7">
            <w:pPr>
              <w:snapToGrid w:val="0"/>
              <w:ind w:firstLine="0"/>
              <w:rPr>
                <w:sz w:val="22"/>
                <w:szCs w:val="22"/>
              </w:rPr>
            </w:pPr>
            <w:r w:rsidRPr="00B217F7">
              <w:rPr>
                <w:sz w:val="22"/>
                <w:szCs w:val="22"/>
              </w:rPr>
              <w:t>Velžio</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2F5861C0" w14:textId="77777777" w:rsidR="004C3B44" w:rsidRPr="00B217F7" w:rsidRDefault="004C3B44" w:rsidP="00B217F7">
            <w:pPr>
              <w:snapToGrid w:val="0"/>
              <w:ind w:firstLine="0"/>
              <w:jc w:val="center"/>
              <w:rPr>
                <w:sz w:val="22"/>
                <w:szCs w:val="22"/>
              </w:rPr>
            </w:pPr>
            <w:r w:rsidRPr="00B217F7">
              <w:rPr>
                <w:sz w:val="22"/>
                <w:szCs w:val="22"/>
              </w:rPr>
              <w:t>40</w:t>
            </w:r>
          </w:p>
        </w:tc>
      </w:tr>
      <w:tr w:rsidR="004C3B44" w:rsidRPr="00B217F7" w14:paraId="1AC20DD7" w14:textId="77777777" w:rsidTr="008036BD">
        <w:tc>
          <w:tcPr>
            <w:tcW w:w="675" w:type="dxa"/>
            <w:tcBorders>
              <w:top w:val="single" w:sz="4" w:space="0" w:color="000000"/>
              <w:left w:val="single" w:sz="4" w:space="0" w:color="000000"/>
              <w:bottom w:val="single" w:sz="4" w:space="0" w:color="000000"/>
            </w:tcBorders>
            <w:shd w:val="clear" w:color="auto" w:fill="auto"/>
          </w:tcPr>
          <w:p w14:paraId="6E9BC407" w14:textId="77777777" w:rsidR="004C3B44" w:rsidRPr="00B217F7" w:rsidRDefault="004C3B44" w:rsidP="00B217F7">
            <w:pPr>
              <w:snapToGrid w:val="0"/>
              <w:ind w:firstLine="0"/>
              <w:rPr>
                <w:sz w:val="22"/>
                <w:szCs w:val="22"/>
              </w:rPr>
            </w:pPr>
            <w:r w:rsidRPr="00B217F7">
              <w:rPr>
                <w:sz w:val="22"/>
                <w:szCs w:val="22"/>
              </w:rPr>
              <w:t>4.</w:t>
            </w:r>
          </w:p>
        </w:tc>
        <w:tc>
          <w:tcPr>
            <w:tcW w:w="3125" w:type="dxa"/>
            <w:tcBorders>
              <w:top w:val="single" w:sz="4" w:space="0" w:color="000000"/>
              <w:left w:val="single" w:sz="4" w:space="0" w:color="000000"/>
              <w:bottom w:val="single" w:sz="4" w:space="0" w:color="000000"/>
            </w:tcBorders>
            <w:shd w:val="clear" w:color="auto" w:fill="auto"/>
          </w:tcPr>
          <w:p w14:paraId="68BC4623" w14:textId="77777777" w:rsidR="004C3B44" w:rsidRPr="00B217F7" w:rsidRDefault="004C3B44" w:rsidP="00B217F7">
            <w:pPr>
              <w:snapToGrid w:val="0"/>
              <w:ind w:firstLine="0"/>
              <w:rPr>
                <w:sz w:val="22"/>
                <w:szCs w:val="22"/>
              </w:rPr>
            </w:pPr>
            <w:r w:rsidRPr="00B217F7">
              <w:rPr>
                <w:sz w:val="22"/>
                <w:szCs w:val="22"/>
              </w:rPr>
              <w:t>Raguvos</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19DBA7D3" w14:textId="77777777" w:rsidR="004C3B44" w:rsidRPr="00B217F7" w:rsidRDefault="004C3B44" w:rsidP="00B217F7">
            <w:pPr>
              <w:snapToGrid w:val="0"/>
              <w:ind w:firstLine="0"/>
              <w:jc w:val="center"/>
              <w:rPr>
                <w:sz w:val="22"/>
                <w:szCs w:val="22"/>
              </w:rPr>
            </w:pPr>
            <w:r w:rsidRPr="00B217F7">
              <w:rPr>
                <w:sz w:val="22"/>
                <w:szCs w:val="22"/>
              </w:rPr>
              <w:t>3</w:t>
            </w:r>
          </w:p>
        </w:tc>
      </w:tr>
      <w:tr w:rsidR="004C3B44" w:rsidRPr="00B217F7" w14:paraId="1847D8EE" w14:textId="77777777" w:rsidTr="008036BD">
        <w:tc>
          <w:tcPr>
            <w:tcW w:w="675" w:type="dxa"/>
            <w:tcBorders>
              <w:top w:val="single" w:sz="4" w:space="0" w:color="000000"/>
              <w:left w:val="single" w:sz="4" w:space="0" w:color="000000"/>
              <w:bottom w:val="single" w:sz="4" w:space="0" w:color="000000"/>
            </w:tcBorders>
            <w:shd w:val="clear" w:color="auto" w:fill="auto"/>
          </w:tcPr>
          <w:p w14:paraId="2199AFD3" w14:textId="77777777" w:rsidR="004C3B44" w:rsidRPr="00B217F7" w:rsidRDefault="004C3B44" w:rsidP="00B217F7">
            <w:pPr>
              <w:snapToGrid w:val="0"/>
              <w:ind w:firstLine="0"/>
              <w:rPr>
                <w:sz w:val="22"/>
                <w:szCs w:val="22"/>
              </w:rPr>
            </w:pPr>
            <w:r w:rsidRPr="00B217F7">
              <w:rPr>
                <w:sz w:val="22"/>
                <w:szCs w:val="22"/>
              </w:rPr>
              <w:t>5.</w:t>
            </w:r>
          </w:p>
        </w:tc>
        <w:tc>
          <w:tcPr>
            <w:tcW w:w="3125" w:type="dxa"/>
            <w:tcBorders>
              <w:top w:val="single" w:sz="4" w:space="0" w:color="000000"/>
              <w:left w:val="single" w:sz="4" w:space="0" w:color="000000"/>
              <w:bottom w:val="single" w:sz="4" w:space="0" w:color="000000"/>
            </w:tcBorders>
            <w:shd w:val="clear" w:color="auto" w:fill="auto"/>
          </w:tcPr>
          <w:p w14:paraId="1FFAE667" w14:textId="77777777" w:rsidR="004C3B44" w:rsidRPr="00B217F7" w:rsidRDefault="004C3B44" w:rsidP="00B217F7">
            <w:pPr>
              <w:snapToGrid w:val="0"/>
              <w:ind w:firstLine="0"/>
              <w:rPr>
                <w:sz w:val="22"/>
                <w:szCs w:val="22"/>
              </w:rPr>
            </w:pPr>
            <w:r w:rsidRPr="00B217F7">
              <w:rPr>
                <w:sz w:val="22"/>
                <w:szCs w:val="22"/>
              </w:rPr>
              <w:t xml:space="preserve"> Ramygalos</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7765D275" w14:textId="77777777" w:rsidR="004C3B44" w:rsidRPr="00B217F7" w:rsidRDefault="004C3B44" w:rsidP="00B217F7">
            <w:pPr>
              <w:snapToGrid w:val="0"/>
              <w:ind w:firstLine="0"/>
              <w:jc w:val="center"/>
              <w:rPr>
                <w:sz w:val="22"/>
                <w:szCs w:val="22"/>
              </w:rPr>
            </w:pPr>
            <w:r w:rsidRPr="00B217F7">
              <w:rPr>
                <w:sz w:val="22"/>
                <w:szCs w:val="22"/>
              </w:rPr>
              <w:t>46</w:t>
            </w:r>
          </w:p>
        </w:tc>
      </w:tr>
      <w:tr w:rsidR="004C3B44" w:rsidRPr="00B217F7" w14:paraId="2E9C9B93" w14:textId="77777777" w:rsidTr="008036BD">
        <w:tc>
          <w:tcPr>
            <w:tcW w:w="675" w:type="dxa"/>
            <w:tcBorders>
              <w:top w:val="single" w:sz="4" w:space="0" w:color="000000"/>
              <w:left w:val="single" w:sz="4" w:space="0" w:color="000000"/>
              <w:bottom w:val="single" w:sz="4" w:space="0" w:color="000000"/>
            </w:tcBorders>
            <w:shd w:val="clear" w:color="auto" w:fill="auto"/>
          </w:tcPr>
          <w:p w14:paraId="1759D0D8" w14:textId="77777777" w:rsidR="004C3B44" w:rsidRPr="00B217F7" w:rsidRDefault="004C3B44" w:rsidP="00B217F7">
            <w:pPr>
              <w:snapToGrid w:val="0"/>
              <w:ind w:firstLine="0"/>
              <w:rPr>
                <w:sz w:val="22"/>
                <w:szCs w:val="22"/>
              </w:rPr>
            </w:pPr>
            <w:r w:rsidRPr="00B217F7">
              <w:rPr>
                <w:sz w:val="22"/>
                <w:szCs w:val="22"/>
              </w:rPr>
              <w:t>6.</w:t>
            </w:r>
          </w:p>
        </w:tc>
        <w:tc>
          <w:tcPr>
            <w:tcW w:w="3125" w:type="dxa"/>
            <w:tcBorders>
              <w:top w:val="single" w:sz="4" w:space="0" w:color="000000"/>
              <w:left w:val="single" w:sz="4" w:space="0" w:color="000000"/>
              <w:bottom w:val="single" w:sz="4" w:space="0" w:color="000000"/>
            </w:tcBorders>
            <w:shd w:val="clear" w:color="auto" w:fill="auto"/>
          </w:tcPr>
          <w:p w14:paraId="6BADB2A7" w14:textId="77777777" w:rsidR="004C3B44" w:rsidRPr="00B217F7" w:rsidRDefault="004C3B44" w:rsidP="00B217F7">
            <w:pPr>
              <w:snapToGrid w:val="0"/>
              <w:ind w:firstLine="0"/>
              <w:rPr>
                <w:sz w:val="22"/>
                <w:szCs w:val="22"/>
              </w:rPr>
            </w:pPr>
            <w:r w:rsidRPr="00B217F7">
              <w:rPr>
                <w:sz w:val="22"/>
                <w:szCs w:val="22"/>
              </w:rPr>
              <w:t>Paįstrio</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01AB95C0" w14:textId="77777777" w:rsidR="004C3B44" w:rsidRPr="00B217F7" w:rsidRDefault="004C3B44" w:rsidP="00B217F7">
            <w:pPr>
              <w:snapToGrid w:val="0"/>
              <w:ind w:firstLine="0"/>
              <w:jc w:val="center"/>
              <w:rPr>
                <w:sz w:val="22"/>
                <w:szCs w:val="22"/>
              </w:rPr>
            </w:pPr>
            <w:r w:rsidRPr="00B217F7">
              <w:rPr>
                <w:sz w:val="22"/>
                <w:szCs w:val="22"/>
              </w:rPr>
              <w:t>23</w:t>
            </w:r>
          </w:p>
        </w:tc>
      </w:tr>
      <w:tr w:rsidR="004C3B44" w:rsidRPr="00B217F7" w14:paraId="3A3BAF20" w14:textId="77777777" w:rsidTr="008036BD">
        <w:tc>
          <w:tcPr>
            <w:tcW w:w="675" w:type="dxa"/>
            <w:tcBorders>
              <w:top w:val="single" w:sz="4" w:space="0" w:color="000000"/>
              <w:left w:val="single" w:sz="4" w:space="0" w:color="000000"/>
              <w:bottom w:val="single" w:sz="4" w:space="0" w:color="000000"/>
            </w:tcBorders>
            <w:shd w:val="clear" w:color="auto" w:fill="auto"/>
          </w:tcPr>
          <w:p w14:paraId="4909326B" w14:textId="77777777" w:rsidR="004C3B44" w:rsidRPr="00B217F7" w:rsidRDefault="004C3B44" w:rsidP="00B217F7">
            <w:pPr>
              <w:snapToGrid w:val="0"/>
              <w:ind w:firstLine="0"/>
              <w:rPr>
                <w:sz w:val="22"/>
                <w:szCs w:val="22"/>
              </w:rPr>
            </w:pPr>
            <w:r w:rsidRPr="00B217F7">
              <w:rPr>
                <w:sz w:val="22"/>
                <w:szCs w:val="22"/>
              </w:rPr>
              <w:t>7.</w:t>
            </w:r>
          </w:p>
        </w:tc>
        <w:tc>
          <w:tcPr>
            <w:tcW w:w="3125" w:type="dxa"/>
            <w:tcBorders>
              <w:top w:val="single" w:sz="4" w:space="0" w:color="000000"/>
              <w:left w:val="single" w:sz="4" w:space="0" w:color="000000"/>
              <w:bottom w:val="single" w:sz="4" w:space="0" w:color="000000"/>
            </w:tcBorders>
            <w:shd w:val="clear" w:color="auto" w:fill="auto"/>
          </w:tcPr>
          <w:p w14:paraId="00DFFF74" w14:textId="77777777" w:rsidR="004C3B44" w:rsidRPr="00B217F7" w:rsidRDefault="004C3B44" w:rsidP="00B217F7">
            <w:pPr>
              <w:snapToGrid w:val="0"/>
              <w:ind w:firstLine="0"/>
              <w:rPr>
                <w:sz w:val="22"/>
                <w:szCs w:val="22"/>
              </w:rPr>
            </w:pPr>
            <w:r w:rsidRPr="00B217F7">
              <w:rPr>
                <w:sz w:val="22"/>
                <w:szCs w:val="22"/>
              </w:rPr>
              <w:t>Vadoklių</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2C57AAAE" w14:textId="77777777" w:rsidR="004C3B44" w:rsidRPr="00B217F7" w:rsidRDefault="004C3B44" w:rsidP="00B217F7">
            <w:pPr>
              <w:snapToGrid w:val="0"/>
              <w:ind w:firstLine="0"/>
              <w:jc w:val="center"/>
              <w:rPr>
                <w:sz w:val="22"/>
                <w:szCs w:val="22"/>
              </w:rPr>
            </w:pPr>
            <w:r w:rsidRPr="00B217F7">
              <w:rPr>
                <w:sz w:val="22"/>
                <w:szCs w:val="22"/>
              </w:rPr>
              <w:t>23</w:t>
            </w:r>
          </w:p>
        </w:tc>
      </w:tr>
      <w:tr w:rsidR="004C3B44" w:rsidRPr="00B217F7" w14:paraId="46A296C0" w14:textId="77777777" w:rsidTr="008036BD">
        <w:tc>
          <w:tcPr>
            <w:tcW w:w="675" w:type="dxa"/>
            <w:tcBorders>
              <w:top w:val="single" w:sz="4" w:space="0" w:color="000000"/>
              <w:left w:val="single" w:sz="4" w:space="0" w:color="000000"/>
              <w:bottom w:val="single" w:sz="4" w:space="0" w:color="000000"/>
            </w:tcBorders>
            <w:shd w:val="clear" w:color="auto" w:fill="auto"/>
          </w:tcPr>
          <w:p w14:paraId="1EBA42C5" w14:textId="77777777" w:rsidR="004C3B44" w:rsidRPr="00B217F7" w:rsidRDefault="004C3B44" w:rsidP="00B217F7">
            <w:pPr>
              <w:snapToGrid w:val="0"/>
              <w:ind w:firstLine="0"/>
              <w:rPr>
                <w:sz w:val="22"/>
                <w:szCs w:val="22"/>
              </w:rPr>
            </w:pPr>
            <w:r w:rsidRPr="00B217F7">
              <w:rPr>
                <w:sz w:val="22"/>
                <w:szCs w:val="22"/>
              </w:rPr>
              <w:t>8.</w:t>
            </w:r>
          </w:p>
        </w:tc>
        <w:tc>
          <w:tcPr>
            <w:tcW w:w="3125" w:type="dxa"/>
            <w:tcBorders>
              <w:top w:val="single" w:sz="4" w:space="0" w:color="000000"/>
              <w:left w:val="single" w:sz="4" w:space="0" w:color="000000"/>
              <w:bottom w:val="single" w:sz="4" w:space="0" w:color="000000"/>
            </w:tcBorders>
            <w:shd w:val="clear" w:color="auto" w:fill="auto"/>
          </w:tcPr>
          <w:p w14:paraId="6AA03D28" w14:textId="77777777" w:rsidR="004C3B44" w:rsidRPr="00B217F7" w:rsidRDefault="004C3B44" w:rsidP="00B217F7">
            <w:pPr>
              <w:snapToGrid w:val="0"/>
              <w:ind w:firstLine="0"/>
              <w:rPr>
                <w:sz w:val="22"/>
                <w:szCs w:val="22"/>
              </w:rPr>
            </w:pPr>
            <w:r w:rsidRPr="00B217F7">
              <w:rPr>
                <w:sz w:val="22"/>
                <w:szCs w:val="22"/>
              </w:rPr>
              <w:t>Upytės</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20570D36" w14:textId="77777777" w:rsidR="004C3B44" w:rsidRPr="00B217F7" w:rsidRDefault="004C3B44" w:rsidP="00B217F7">
            <w:pPr>
              <w:snapToGrid w:val="0"/>
              <w:ind w:firstLine="0"/>
              <w:jc w:val="center"/>
              <w:rPr>
                <w:sz w:val="22"/>
                <w:szCs w:val="22"/>
              </w:rPr>
            </w:pPr>
            <w:r w:rsidRPr="00B217F7">
              <w:rPr>
                <w:sz w:val="22"/>
                <w:szCs w:val="22"/>
              </w:rPr>
              <w:t>5</w:t>
            </w:r>
          </w:p>
        </w:tc>
      </w:tr>
      <w:tr w:rsidR="004C3B44" w:rsidRPr="00B217F7" w14:paraId="6F99492B" w14:textId="77777777" w:rsidTr="008036BD">
        <w:tc>
          <w:tcPr>
            <w:tcW w:w="675" w:type="dxa"/>
            <w:tcBorders>
              <w:top w:val="single" w:sz="4" w:space="0" w:color="000000"/>
              <w:left w:val="single" w:sz="4" w:space="0" w:color="000000"/>
              <w:bottom w:val="single" w:sz="4" w:space="0" w:color="000000"/>
            </w:tcBorders>
            <w:shd w:val="clear" w:color="auto" w:fill="auto"/>
          </w:tcPr>
          <w:p w14:paraId="667E1E30" w14:textId="77777777" w:rsidR="004C3B44" w:rsidRPr="00B217F7" w:rsidRDefault="004C3B44" w:rsidP="00B217F7">
            <w:pPr>
              <w:snapToGrid w:val="0"/>
              <w:ind w:firstLine="0"/>
              <w:rPr>
                <w:sz w:val="22"/>
                <w:szCs w:val="22"/>
              </w:rPr>
            </w:pPr>
            <w:r w:rsidRPr="00B217F7">
              <w:rPr>
                <w:sz w:val="22"/>
                <w:szCs w:val="22"/>
              </w:rPr>
              <w:t>9.</w:t>
            </w:r>
          </w:p>
        </w:tc>
        <w:tc>
          <w:tcPr>
            <w:tcW w:w="3125" w:type="dxa"/>
            <w:tcBorders>
              <w:top w:val="single" w:sz="4" w:space="0" w:color="000000"/>
              <w:left w:val="single" w:sz="4" w:space="0" w:color="000000"/>
              <w:bottom w:val="single" w:sz="4" w:space="0" w:color="000000"/>
            </w:tcBorders>
            <w:shd w:val="clear" w:color="auto" w:fill="auto"/>
          </w:tcPr>
          <w:p w14:paraId="0F58FA7F" w14:textId="77777777" w:rsidR="004C3B44" w:rsidRPr="00B217F7" w:rsidRDefault="004C3B44" w:rsidP="00B217F7">
            <w:pPr>
              <w:snapToGrid w:val="0"/>
              <w:ind w:firstLine="0"/>
              <w:rPr>
                <w:sz w:val="22"/>
                <w:szCs w:val="22"/>
              </w:rPr>
            </w:pPr>
            <w:r w:rsidRPr="00B217F7">
              <w:rPr>
                <w:sz w:val="22"/>
                <w:szCs w:val="22"/>
              </w:rPr>
              <w:t>Smilgių</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638E928E" w14:textId="77777777" w:rsidR="004C3B44" w:rsidRPr="00B217F7" w:rsidRDefault="004C3B44" w:rsidP="00B217F7">
            <w:pPr>
              <w:snapToGrid w:val="0"/>
              <w:ind w:firstLine="0"/>
              <w:jc w:val="center"/>
              <w:rPr>
                <w:sz w:val="22"/>
                <w:szCs w:val="22"/>
              </w:rPr>
            </w:pPr>
            <w:r w:rsidRPr="00B217F7">
              <w:rPr>
                <w:sz w:val="22"/>
                <w:szCs w:val="22"/>
              </w:rPr>
              <w:t>22</w:t>
            </w:r>
          </w:p>
        </w:tc>
      </w:tr>
      <w:tr w:rsidR="004C3B44" w:rsidRPr="00B217F7" w14:paraId="6EAE0511" w14:textId="77777777" w:rsidTr="008036BD">
        <w:tc>
          <w:tcPr>
            <w:tcW w:w="675" w:type="dxa"/>
            <w:tcBorders>
              <w:top w:val="single" w:sz="4" w:space="0" w:color="000000"/>
              <w:left w:val="single" w:sz="4" w:space="0" w:color="000000"/>
              <w:bottom w:val="single" w:sz="4" w:space="0" w:color="000000"/>
            </w:tcBorders>
            <w:shd w:val="clear" w:color="auto" w:fill="auto"/>
          </w:tcPr>
          <w:p w14:paraId="6698F2ED" w14:textId="77777777" w:rsidR="004C3B44" w:rsidRPr="00B217F7" w:rsidRDefault="004C3B44" w:rsidP="00B217F7">
            <w:pPr>
              <w:snapToGrid w:val="0"/>
              <w:ind w:firstLine="0"/>
              <w:rPr>
                <w:sz w:val="22"/>
                <w:szCs w:val="22"/>
              </w:rPr>
            </w:pPr>
            <w:r w:rsidRPr="00B217F7">
              <w:rPr>
                <w:sz w:val="22"/>
                <w:szCs w:val="22"/>
              </w:rPr>
              <w:t>10.</w:t>
            </w:r>
          </w:p>
        </w:tc>
        <w:tc>
          <w:tcPr>
            <w:tcW w:w="3125" w:type="dxa"/>
            <w:tcBorders>
              <w:top w:val="single" w:sz="4" w:space="0" w:color="000000"/>
              <w:left w:val="single" w:sz="4" w:space="0" w:color="000000"/>
              <w:bottom w:val="single" w:sz="4" w:space="0" w:color="000000"/>
            </w:tcBorders>
            <w:shd w:val="clear" w:color="auto" w:fill="auto"/>
          </w:tcPr>
          <w:p w14:paraId="14AC5521" w14:textId="77777777" w:rsidR="004C3B44" w:rsidRPr="00B217F7" w:rsidRDefault="004C3B44" w:rsidP="00B217F7">
            <w:pPr>
              <w:snapToGrid w:val="0"/>
              <w:ind w:firstLine="0"/>
              <w:rPr>
                <w:sz w:val="22"/>
                <w:szCs w:val="22"/>
              </w:rPr>
            </w:pPr>
            <w:r w:rsidRPr="00B217F7">
              <w:rPr>
                <w:sz w:val="22"/>
                <w:szCs w:val="22"/>
              </w:rPr>
              <w:t>Panevėžio</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324A7D19" w14:textId="77777777" w:rsidR="004C3B44" w:rsidRPr="00B217F7" w:rsidRDefault="004C3B44" w:rsidP="00B217F7">
            <w:pPr>
              <w:snapToGrid w:val="0"/>
              <w:ind w:firstLine="0"/>
              <w:jc w:val="center"/>
              <w:rPr>
                <w:sz w:val="22"/>
                <w:szCs w:val="22"/>
              </w:rPr>
            </w:pPr>
            <w:r w:rsidRPr="00B217F7">
              <w:rPr>
                <w:sz w:val="22"/>
                <w:szCs w:val="22"/>
              </w:rPr>
              <w:t>30</w:t>
            </w:r>
          </w:p>
        </w:tc>
      </w:tr>
      <w:tr w:rsidR="004C3B44" w:rsidRPr="00B217F7" w14:paraId="690D29DE" w14:textId="77777777" w:rsidTr="008036BD">
        <w:tc>
          <w:tcPr>
            <w:tcW w:w="675" w:type="dxa"/>
            <w:tcBorders>
              <w:top w:val="single" w:sz="4" w:space="0" w:color="000000"/>
              <w:left w:val="single" w:sz="4" w:space="0" w:color="000000"/>
              <w:bottom w:val="single" w:sz="4" w:space="0" w:color="000000"/>
            </w:tcBorders>
            <w:shd w:val="clear" w:color="auto" w:fill="auto"/>
          </w:tcPr>
          <w:p w14:paraId="250546FA" w14:textId="77777777" w:rsidR="004C3B44" w:rsidRPr="00B217F7" w:rsidRDefault="004C3B44" w:rsidP="00B217F7">
            <w:pPr>
              <w:snapToGrid w:val="0"/>
              <w:ind w:firstLine="0"/>
              <w:rPr>
                <w:sz w:val="22"/>
                <w:szCs w:val="22"/>
              </w:rPr>
            </w:pPr>
            <w:r w:rsidRPr="00B217F7">
              <w:rPr>
                <w:sz w:val="22"/>
                <w:szCs w:val="22"/>
              </w:rPr>
              <w:t>11.</w:t>
            </w:r>
          </w:p>
        </w:tc>
        <w:tc>
          <w:tcPr>
            <w:tcW w:w="3125" w:type="dxa"/>
            <w:tcBorders>
              <w:top w:val="single" w:sz="4" w:space="0" w:color="000000"/>
              <w:left w:val="single" w:sz="4" w:space="0" w:color="000000"/>
              <w:bottom w:val="single" w:sz="4" w:space="0" w:color="000000"/>
            </w:tcBorders>
            <w:shd w:val="clear" w:color="auto" w:fill="auto"/>
          </w:tcPr>
          <w:p w14:paraId="5680AA94" w14:textId="77777777" w:rsidR="004C3B44" w:rsidRPr="00B217F7" w:rsidRDefault="004C3B44" w:rsidP="00B217F7">
            <w:pPr>
              <w:snapToGrid w:val="0"/>
              <w:ind w:firstLine="0"/>
              <w:rPr>
                <w:sz w:val="22"/>
                <w:szCs w:val="22"/>
              </w:rPr>
            </w:pPr>
            <w:r w:rsidRPr="00B217F7">
              <w:rPr>
                <w:sz w:val="22"/>
                <w:szCs w:val="22"/>
              </w:rPr>
              <w:t>Naujamiesčio</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211CCDBA" w14:textId="77777777" w:rsidR="004C3B44" w:rsidRPr="00B217F7" w:rsidRDefault="004C3B44" w:rsidP="00B217F7">
            <w:pPr>
              <w:snapToGrid w:val="0"/>
              <w:ind w:firstLine="0"/>
              <w:jc w:val="center"/>
              <w:rPr>
                <w:sz w:val="22"/>
                <w:szCs w:val="22"/>
              </w:rPr>
            </w:pPr>
            <w:r w:rsidRPr="00B217F7">
              <w:rPr>
                <w:sz w:val="22"/>
                <w:szCs w:val="22"/>
              </w:rPr>
              <w:t>43</w:t>
            </w:r>
          </w:p>
        </w:tc>
      </w:tr>
      <w:tr w:rsidR="004C3B44" w:rsidRPr="00B217F7" w14:paraId="1962CD5C" w14:textId="77777777" w:rsidTr="008036BD">
        <w:trPr>
          <w:trHeight w:val="358"/>
        </w:trPr>
        <w:tc>
          <w:tcPr>
            <w:tcW w:w="675" w:type="dxa"/>
            <w:tcBorders>
              <w:top w:val="single" w:sz="4" w:space="0" w:color="000000"/>
              <w:left w:val="single" w:sz="4" w:space="0" w:color="000000"/>
              <w:bottom w:val="single" w:sz="4" w:space="0" w:color="000000"/>
            </w:tcBorders>
            <w:shd w:val="clear" w:color="auto" w:fill="auto"/>
          </w:tcPr>
          <w:p w14:paraId="390C068F" w14:textId="77777777" w:rsidR="004C3B44" w:rsidRPr="00B217F7" w:rsidRDefault="004C3B44" w:rsidP="00B217F7">
            <w:pPr>
              <w:snapToGrid w:val="0"/>
              <w:ind w:firstLine="0"/>
              <w:rPr>
                <w:sz w:val="22"/>
                <w:szCs w:val="22"/>
              </w:rPr>
            </w:pPr>
            <w:r w:rsidRPr="00B217F7">
              <w:rPr>
                <w:sz w:val="22"/>
                <w:szCs w:val="22"/>
              </w:rPr>
              <w:t>12.</w:t>
            </w:r>
          </w:p>
        </w:tc>
        <w:tc>
          <w:tcPr>
            <w:tcW w:w="3125" w:type="dxa"/>
            <w:tcBorders>
              <w:top w:val="single" w:sz="4" w:space="0" w:color="000000"/>
              <w:left w:val="single" w:sz="4" w:space="0" w:color="000000"/>
              <w:bottom w:val="single" w:sz="4" w:space="0" w:color="000000"/>
            </w:tcBorders>
            <w:shd w:val="clear" w:color="auto" w:fill="auto"/>
          </w:tcPr>
          <w:p w14:paraId="1D647EC8" w14:textId="77777777" w:rsidR="004C3B44" w:rsidRPr="00B217F7" w:rsidRDefault="004C3B44" w:rsidP="00B217F7">
            <w:pPr>
              <w:snapToGrid w:val="0"/>
              <w:ind w:firstLine="0"/>
              <w:rPr>
                <w:sz w:val="22"/>
                <w:szCs w:val="22"/>
              </w:rPr>
            </w:pPr>
            <w:r w:rsidRPr="00B217F7">
              <w:rPr>
                <w:sz w:val="22"/>
                <w:szCs w:val="22"/>
              </w:rPr>
              <w:t>Krekenavos</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33608889" w14:textId="77777777" w:rsidR="004C3B44" w:rsidRPr="00B217F7" w:rsidRDefault="004C3B44" w:rsidP="00B217F7">
            <w:pPr>
              <w:snapToGrid w:val="0"/>
              <w:ind w:firstLine="0"/>
              <w:jc w:val="center"/>
              <w:rPr>
                <w:sz w:val="22"/>
                <w:szCs w:val="22"/>
              </w:rPr>
            </w:pPr>
            <w:r w:rsidRPr="00B217F7">
              <w:rPr>
                <w:sz w:val="22"/>
                <w:szCs w:val="22"/>
              </w:rPr>
              <w:t>24</w:t>
            </w:r>
          </w:p>
        </w:tc>
      </w:tr>
      <w:tr w:rsidR="004C3B44" w:rsidRPr="00B217F7" w14:paraId="06059B62" w14:textId="77777777" w:rsidTr="008036BD">
        <w:tc>
          <w:tcPr>
            <w:tcW w:w="675" w:type="dxa"/>
            <w:tcBorders>
              <w:top w:val="single" w:sz="4" w:space="0" w:color="000000"/>
              <w:left w:val="single" w:sz="4" w:space="0" w:color="000000"/>
              <w:bottom w:val="single" w:sz="4" w:space="0" w:color="000000"/>
            </w:tcBorders>
            <w:shd w:val="clear" w:color="auto" w:fill="auto"/>
          </w:tcPr>
          <w:p w14:paraId="7E6CF0E0" w14:textId="77777777" w:rsidR="004C3B44" w:rsidRPr="00B217F7" w:rsidRDefault="004C3B44" w:rsidP="00B217F7">
            <w:pPr>
              <w:snapToGrid w:val="0"/>
              <w:ind w:firstLine="0"/>
              <w:jc w:val="right"/>
              <w:rPr>
                <w:sz w:val="22"/>
                <w:szCs w:val="22"/>
              </w:rPr>
            </w:pPr>
          </w:p>
        </w:tc>
        <w:tc>
          <w:tcPr>
            <w:tcW w:w="3125" w:type="dxa"/>
            <w:tcBorders>
              <w:top w:val="single" w:sz="4" w:space="0" w:color="000000"/>
              <w:left w:val="single" w:sz="4" w:space="0" w:color="000000"/>
              <w:bottom w:val="single" w:sz="4" w:space="0" w:color="000000"/>
            </w:tcBorders>
            <w:shd w:val="clear" w:color="auto" w:fill="auto"/>
          </w:tcPr>
          <w:p w14:paraId="3461B2E4" w14:textId="77777777" w:rsidR="004C3B44" w:rsidRPr="00B217F7" w:rsidRDefault="004C3B44" w:rsidP="00B217F7">
            <w:pPr>
              <w:snapToGrid w:val="0"/>
              <w:ind w:firstLine="0"/>
              <w:rPr>
                <w:sz w:val="22"/>
                <w:szCs w:val="22"/>
              </w:rPr>
            </w:pPr>
            <w:r w:rsidRPr="00B217F7">
              <w:rPr>
                <w:sz w:val="22"/>
                <w:szCs w:val="22"/>
              </w:rPr>
              <w:t>Iš viso</w:t>
            </w:r>
          </w:p>
        </w:tc>
        <w:tc>
          <w:tcPr>
            <w:tcW w:w="3584" w:type="dxa"/>
            <w:tcBorders>
              <w:top w:val="single" w:sz="4" w:space="0" w:color="000000"/>
              <w:left w:val="single" w:sz="4" w:space="0" w:color="000000"/>
              <w:bottom w:val="single" w:sz="4" w:space="0" w:color="000000"/>
              <w:right w:val="single" w:sz="4" w:space="0" w:color="000000"/>
            </w:tcBorders>
            <w:shd w:val="clear" w:color="auto" w:fill="auto"/>
          </w:tcPr>
          <w:p w14:paraId="2318B5DD" w14:textId="77777777" w:rsidR="004C3B44" w:rsidRPr="00B217F7" w:rsidRDefault="004C3B44" w:rsidP="00B217F7">
            <w:pPr>
              <w:snapToGrid w:val="0"/>
              <w:ind w:firstLine="0"/>
              <w:jc w:val="center"/>
              <w:rPr>
                <w:sz w:val="22"/>
                <w:szCs w:val="22"/>
              </w:rPr>
            </w:pPr>
            <w:r w:rsidRPr="00B217F7">
              <w:rPr>
                <w:sz w:val="22"/>
                <w:szCs w:val="22"/>
              </w:rPr>
              <w:t>274</w:t>
            </w:r>
          </w:p>
        </w:tc>
      </w:tr>
    </w:tbl>
    <w:p w14:paraId="2026A5A4" w14:textId="77777777" w:rsidR="00A63DE1" w:rsidRDefault="00A63DE1" w:rsidP="00A63DE1">
      <w:pPr>
        <w:ind w:right="27"/>
      </w:pPr>
      <w:r>
        <w:t xml:space="preserve">            </w:t>
      </w:r>
      <w:r>
        <w:tab/>
      </w:r>
    </w:p>
    <w:p w14:paraId="05AD5069" w14:textId="6C8933E3" w:rsidR="004C3B44" w:rsidRPr="00A63DE1" w:rsidRDefault="004C3B44" w:rsidP="00A63DE1">
      <w:pPr>
        <w:ind w:right="27"/>
      </w:pPr>
      <w:r>
        <w:rPr>
          <w:rFonts w:cs="Times New Roman"/>
        </w:rPr>
        <w:t>Įvertin</w:t>
      </w:r>
      <w:r w:rsidR="00714914">
        <w:rPr>
          <w:rFonts w:cs="Times New Roman"/>
        </w:rPr>
        <w:t>ę</w:t>
      </w:r>
      <w:r w:rsidR="005C3BDE">
        <w:rPr>
          <w:rFonts w:cs="Times New Roman"/>
        </w:rPr>
        <w:t xml:space="preserve"> </w:t>
      </w:r>
      <w:r>
        <w:rPr>
          <w:rFonts w:cs="Times New Roman"/>
        </w:rPr>
        <w:t>situaciją</w:t>
      </w:r>
      <w:r w:rsidR="00714914">
        <w:rPr>
          <w:rFonts w:cs="Times New Roman"/>
        </w:rPr>
        <w:t>,</w:t>
      </w:r>
      <w:r>
        <w:rPr>
          <w:rFonts w:cs="Times New Roman"/>
        </w:rPr>
        <w:t xml:space="preserve"> manome, kad asmenys ir šeimos dažnai išnuomotose gyvenamosiose patalpose nenori tvarkytis ir saugoti patikėtą turtą, dėl netinkamos gyvenamųjų patalpų priežiūros ir laiku neatlikto remonto patalpos tampa netinkamos gyventi. Be to, pastaruoju metu nemažai gaunama </w:t>
      </w:r>
      <w:r>
        <w:rPr>
          <w:rFonts w:cs="Times New Roman"/>
          <w:color w:val="000000"/>
        </w:rPr>
        <w:t>nusiskundimų ir dėl netinkamo socialinio būsto nuomininkų elgesio.</w:t>
      </w:r>
    </w:p>
    <w:p w14:paraId="64F278BA" w14:textId="50F9FF28" w:rsidR="004C3B44" w:rsidRDefault="004C3B44" w:rsidP="00A63DE1">
      <w:r>
        <w:t xml:space="preserve">Teisę į valstybės paramą turintys asmenys gali pretenduoti į valstybės remiamus būsto kreditus, kuriuos Socialinės apsaugos ir darbo ministerijos nustatyta tvarka teikia tos pačios ministerijos atrinkti komerciniai bankai. Viena iš </w:t>
      </w:r>
      <w:r w:rsidR="00714914">
        <w:t>s</w:t>
      </w:r>
      <w:r>
        <w:t>kyriaus funkcijų – išduoti pažymas, patvirtinančias asmenų teisę į valstybės paramą, įsigyjant pirmą tinkamą būstą. Valstybės remiamą būsto kreditą gali gauti visi, kas turi teisę į valstybės paramą ir atitinka bankų taikomus atsakingojo skolinimo reikalavimus. 2015 m</w:t>
      </w:r>
      <w:r w:rsidR="00714914">
        <w:t>.</w:t>
      </w:r>
      <w:r>
        <w:t xml:space="preserve"> valstybės remiamus būsto kreditus teikė AB Swedbank ir AB SEB bankas. </w:t>
      </w:r>
    </w:p>
    <w:p w14:paraId="450E5455" w14:textId="21BE89C2" w:rsidR="004C3B44" w:rsidRDefault="004C3B44" w:rsidP="00021A6B">
      <w:r>
        <w:t>2015 m. išduota 10 pažymų, patvirtinančių šeimos teisę gauti valstybės remiamą būsto kreditą.</w:t>
      </w:r>
    </w:p>
    <w:p w14:paraId="51C615C6" w14:textId="77777777" w:rsidR="00A63DE1" w:rsidRPr="00021A6B" w:rsidRDefault="004C3B44" w:rsidP="00021A6B">
      <w:pPr>
        <w:ind w:right="252"/>
        <w:rPr>
          <w:b/>
        </w:rPr>
      </w:pPr>
      <w:r>
        <w:t>Nekilnojamojo turto ir kitų</w:t>
      </w:r>
      <w:r w:rsidRPr="009A78F0">
        <w:t xml:space="preserve"> </w:t>
      </w:r>
      <w:r>
        <w:t>nekilnojamųjų daiktų pardavimas viešo aukciono būdu</w:t>
      </w:r>
      <w:r w:rsidR="00021A6B">
        <w:t xml:space="preserve">. </w:t>
      </w:r>
      <w:r>
        <w:t xml:space="preserve">Savivaldybei nuosavybės teise priklausančio nekilnojamojo turto viešo aukciono organizatorius yra savivaldybės administracija. Viešame aukcione parduodamo savivaldybės nekilnojamojo turto ir kitų nekilnojamųjų daiktų sąraše 2015-01-01 buvo 3 objektai: darželis su pavėsinėmis, Kabelių g. 2, Katinų k., Velžio sen., Panevėžio r.; biblioteka, Lapkalnio g. 2, Liberiškio k., Naujamiesčio sen., Panevėžio r. ir 2 gyvenamieji namai </w:t>
      </w:r>
      <w:r>
        <w:rPr>
          <w:color w:val="000000"/>
        </w:rPr>
        <w:t>su priklausiniais, Vėbrupės g. 45, Skaistgirių k., Paįs</w:t>
      </w:r>
      <w:r w:rsidR="00A63DE1">
        <w:rPr>
          <w:color w:val="000000"/>
        </w:rPr>
        <w:t>trio sen., Panevėžio r.</w:t>
      </w:r>
    </w:p>
    <w:p w14:paraId="373E1F0D" w14:textId="1128F879" w:rsidR="00A63DE1" w:rsidRDefault="004C3B44" w:rsidP="00021A6B">
      <w:pPr>
        <w:rPr>
          <w:color w:val="000000"/>
        </w:rPr>
      </w:pPr>
      <w:r>
        <w:t>2015 m</w:t>
      </w:r>
      <w:r w:rsidR="00714914">
        <w:t>.</w:t>
      </w:r>
      <w:r w:rsidRPr="008A78C4">
        <w:t xml:space="preserve"> </w:t>
      </w:r>
      <w:r>
        <w:t xml:space="preserve">Viešame aukcione parduodamo savivaldybės nekilnojamojo turto ir kitų nekilnojamųjų daiktų sąrašas papildytas dar 3 objektais: mokykla su priklausiniais, Ėriškėlių g. 9, Ėriškių k., Upytės sen., Panevėžio r.; gyvenamuoju namu su priklausiniais, Birželių g. 6. Adomavos k., Paįstrio sen., Panevėžio r. ir mokykla su priklausiniais, Kurganavos g. 16, Biliūnų k., Miežiškių sen., Panevėžio r. </w:t>
      </w:r>
    </w:p>
    <w:p w14:paraId="653A128F" w14:textId="6BD10362" w:rsidR="004C3B44" w:rsidRPr="00A63DE1" w:rsidRDefault="004C3B44" w:rsidP="00021A6B">
      <w:pPr>
        <w:rPr>
          <w:color w:val="000000"/>
        </w:rPr>
      </w:pPr>
      <w:r>
        <w:rPr>
          <w:color w:val="000000"/>
        </w:rPr>
        <w:t>2015 m. skelbtas 1</w:t>
      </w:r>
      <w:r>
        <w:t xml:space="preserve"> viešas aukcionas ir </w:t>
      </w:r>
      <w:r w:rsidR="00714914">
        <w:t xml:space="preserve">už 9 751,65 Eur </w:t>
      </w:r>
      <w:r>
        <w:t>parduotas darželis su pavėsinėmis, Kabelių g. 2, Katinų k., Velžio sen., Panevėžio r.</w:t>
      </w:r>
    </w:p>
    <w:p w14:paraId="44149199" w14:textId="5798420C" w:rsidR="004C3B44" w:rsidRPr="00932F7A" w:rsidRDefault="004C3B44" w:rsidP="005C3BDE">
      <w:pPr>
        <w:ind w:right="-1"/>
      </w:pPr>
      <w:r>
        <w:t>Smulkaus ir vidutinio verslo rėmimo komisijos</w:t>
      </w:r>
      <w:r w:rsidRPr="003B73DE">
        <w:t xml:space="preserve"> 201</w:t>
      </w:r>
      <w:r w:rsidRPr="00E935B8">
        <w:t>5 m</w:t>
      </w:r>
      <w:r w:rsidR="0022247E">
        <w:t>.</w:t>
      </w:r>
      <w:r>
        <w:t xml:space="preserve"> veiklos ir</w:t>
      </w:r>
      <w:r w:rsidR="00932F7A">
        <w:t xml:space="preserve"> lėšų panaudojimas. </w:t>
      </w:r>
      <w:r w:rsidRPr="00D603B0">
        <w:rPr>
          <w:rFonts w:cs="Times New Roman"/>
          <w:kern w:val="0"/>
          <w:lang w:eastAsia="ar-SA"/>
        </w:rPr>
        <w:t xml:space="preserve">2015 m. įvyko 12 Smulkaus ir vidutinio verslo rėmimo komisijos posėdžių, kuriuose svarstyta 40 klausimų. Komisijos posėdžių metu išnagrinėti 24 ūkio subjektų prašymai, teikti pasiūlymai Savivaldybės </w:t>
      </w:r>
      <w:r w:rsidRPr="00D603B0">
        <w:rPr>
          <w:rFonts w:cs="Times New Roman"/>
          <w:kern w:val="0"/>
          <w:lang w:eastAsia="ar-SA"/>
        </w:rPr>
        <w:lastRenderedPageBreak/>
        <w:t>administracijos direktoriui dėl Panevėžio rajono savivaldybės smulkaus ir vidutinio verslo rėmimo nuostatų keitimo, dėl Finansinės paramos suteikimo ūkio subjektams tvarkos aprašo, dėl konkurso „Geriausios Panevėžio rajono įmonės“ nuostatų, nagrinėta VšĮ „</w:t>
      </w:r>
      <w:r w:rsidR="0022247E">
        <w:rPr>
          <w:rFonts w:cs="Times New Roman"/>
          <w:kern w:val="0"/>
          <w:lang w:eastAsia="ar-SA"/>
        </w:rPr>
        <w:t>Panevėžio v</w:t>
      </w:r>
      <w:r w:rsidRPr="00D603B0">
        <w:rPr>
          <w:rFonts w:cs="Times New Roman"/>
          <w:kern w:val="0"/>
          <w:lang w:eastAsia="ar-SA"/>
        </w:rPr>
        <w:t>erslo konsultacinis centras“ informacija apie suteiktas konsultacijas ūkio subjektams verslo kūrimo ir plėtojimo klausimais, priimtas sprendimas dėl Panevėžio rajono smulkaus ir vidutinio verslo rėmimo viešinimo.</w:t>
      </w:r>
    </w:p>
    <w:p w14:paraId="642279E4" w14:textId="77777777" w:rsidR="004C3B44" w:rsidRPr="00D603B0" w:rsidRDefault="004C3B44" w:rsidP="008415FA">
      <w:pPr>
        <w:rPr>
          <w:rFonts w:cs="Times New Roman"/>
          <w:kern w:val="0"/>
          <w:lang w:eastAsia="ar-SA"/>
        </w:rPr>
      </w:pPr>
      <w:r w:rsidRPr="00D603B0">
        <w:rPr>
          <w:rFonts w:cs="Times New Roman"/>
          <w:kern w:val="0"/>
          <w:lang w:eastAsia="ar-SA"/>
        </w:rPr>
        <w:t>Savivaldybės tarybos 2015 m. spalio 22 d. sprendimu Nr. T-211 pakeisti Panevėžio rajono savivaldybės smulkaus ir vidutinio verslo rėmimo nuostatai. Iš smulkaus ir vidutinio verslo rėmimo lėšų ūkininkai negalės būti remiami.</w:t>
      </w:r>
    </w:p>
    <w:p w14:paraId="19AAFB78" w14:textId="77777777" w:rsidR="004C3B44" w:rsidRPr="00D603B0" w:rsidRDefault="004C3B44" w:rsidP="008415FA">
      <w:pPr>
        <w:rPr>
          <w:rFonts w:cs="Times New Roman"/>
          <w:kern w:val="0"/>
          <w:lang w:eastAsia="ar-SA"/>
        </w:rPr>
      </w:pPr>
      <w:r w:rsidRPr="00D603B0">
        <w:rPr>
          <w:rFonts w:cs="Times New Roman"/>
          <w:kern w:val="0"/>
          <w:lang w:eastAsia="ar-SA"/>
        </w:rPr>
        <w:t xml:space="preserve">2015 m. lapkričio 20 d. suorganizuotas Panevėžio rajono geriausių įmonių apdovanojimų renginys. Nominacija </w:t>
      </w:r>
      <w:r w:rsidRPr="00D603B0">
        <w:rPr>
          <w:rFonts w:cs="Times New Roman"/>
          <w:color w:val="000000"/>
          <w:kern w:val="0"/>
          <w:lang w:eastAsia="ar-SA"/>
        </w:rPr>
        <w:t>„Labiausiai Panevėžio rajoną garsinanti įmonė“ įteikta VšĮ „Bistrampolio dvaras“, nominacija „</w:t>
      </w:r>
      <w:r w:rsidRPr="00D603B0">
        <w:rPr>
          <w:rFonts w:cs="Times New Roman"/>
          <w:bCs/>
          <w:color w:val="000000"/>
          <w:kern w:val="0"/>
          <w:lang w:eastAsia="ar-SA"/>
        </w:rPr>
        <w:t xml:space="preserve">Už eksporto plėtrą“ – UAB „Mototecha“ ir trečia – </w:t>
      </w:r>
      <w:r w:rsidRPr="00D603B0">
        <w:rPr>
          <w:rFonts w:cs="Times New Roman"/>
          <w:color w:val="000000"/>
          <w:kern w:val="0"/>
          <w:lang w:eastAsia="ar-SA"/>
        </w:rPr>
        <w:t>„Liaudies tradicijų puoselėtoja“ – MB Naminei duonelei</w:t>
      </w:r>
      <w:r w:rsidRPr="00D603B0">
        <w:rPr>
          <w:rFonts w:cs="Times New Roman"/>
          <w:kern w:val="0"/>
          <w:lang w:eastAsia="ar-SA"/>
        </w:rPr>
        <w:t>. Padėkomis apdovanota 13 įmonių.</w:t>
      </w:r>
    </w:p>
    <w:p w14:paraId="1152212A" w14:textId="21EF730C" w:rsidR="00932F7A" w:rsidRPr="008036BD" w:rsidRDefault="004C3B44" w:rsidP="008036BD">
      <w:pPr>
        <w:ind w:right="30"/>
        <w:rPr>
          <w:rFonts w:cs="Times New Roman"/>
          <w:kern w:val="0"/>
          <w:lang w:eastAsia="ar-SA"/>
        </w:rPr>
      </w:pPr>
      <w:r w:rsidRPr="00D603B0">
        <w:rPr>
          <w:rFonts w:cs="Times New Roman"/>
          <w:kern w:val="0"/>
          <w:lang w:eastAsia="ar-SA"/>
        </w:rPr>
        <w:tab/>
      </w:r>
    </w:p>
    <w:p w14:paraId="16CEF212" w14:textId="790AC015" w:rsidR="004C3B44" w:rsidRPr="00D70BD0" w:rsidRDefault="004C3B44" w:rsidP="008415FA">
      <w:pPr>
        <w:jc w:val="center"/>
      </w:pPr>
      <w:r w:rsidRPr="00AD1E55">
        <w:t>S</w:t>
      </w:r>
      <w:r>
        <w:t>mulkaus ir vidutinio verslo rėmimo</w:t>
      </w:r>
      <w:r w:rsidR="009F3918">
        <w:t xml:space="preserve"> sąmata 2015</w:t>
      </w:r>
      <w:r w:rsidRPr="00AD1E55">
        <w:t xml:space="preserve"> m.</w:t>
      </w:r>
    </w:p>
    <w:p w14:paraId="1C295DA7" w14:textId="77777777" w:rsidR="004C3B44" w:rsidRPr="00D70BD0" w:rsidRDefault="00D70BD0" w:rsidP="00D70BD0">
      <w:pPr>
        <w:ind w:right="30"/>
        <w:jc w:val="right"/>
        <w:rPr>
          <w:sz w:val="20"/>
        </w:rPr>
      </w:pPr>
      <w:r w:rsidRPr="00D70BD0">
        <w:rPr>
          <w:sz w:val="20"/>
        </w:rPr>
        <w:t>12 lentelė</w:t>
      </w:r>
    </w:p>
    <w:tbl>
      <w:tblPr>
        <w:tblW w:w="5000" w:type="pct"/>
        <w:tblLayout w:type="fixed"/>
        <w:tblLook w:val="0000" w:firstRow="0" w:lastRow="0" w:firstColumn="0" w:lastColumn="0" w:noHBand="0" w:noVBand="0"/>
      </w:tblPr>
      <w:tblGrid>
        <w:gridCol w:w="731"/>
        <w:gridCol w:w="6698"/>
        <w:gridCol w:w="2766"/>
      </w:tblGrid>
      <w:tr w:rsidR="004C3B44" w:rsidRPr="00B217F7" w14:paraId="140FF393" w14:textId="77777777" w:rsidTr="008036BD">
        <w:tc>
          <w:tcPr>
            <w:tcW w:w="648" w:type="dxa"/>
            <w:tcBorders>
              <w:top w:val="single" w:sz="4" w:space="0" w:color="000000"/>
              <w:left w:val="single" w:sz="4" w:space="0" w:color="000000"/>
              <w:bottom w:val="single" w:sz="4" w:space="0" w:color="000000"/>
            </w:tcBorders>
            <w:shd w:val="clear" w:color="auto" w:fill="auto"/>
          </w:tcPr>
          <w:p w14:paraId="79FAA396"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Eil.</w:t>
            </w:r>
          </w:p>
          <w:p w14:paraId="1F629C1E" w14:textId="77777777" w:rsidR="004C3B44" w:rsidRPr="00B217F7" w:rsidRDefault="004C3B44" w:rsidP="00B217F7">
            <w:pPr>
              <w:ind w:firstLine="0"/>
              <w:jc w:val="center"/>
              <w:rPr>
                <w:rFonts w:cs="Times New Roman"/>
                <w:kern w:val="0"/>
                <w:sz w:val="22"/>
                <w:szCs w:val="22"/>
                <w:lang w:eastAsia="ar-SA"/>
              </w:rPr>
            </w:pPr>
            <w:r w:rsidRPr="00B217F7">
              <w:rPr>
                <w:rFonts w:cs="Times New Roman"/>
                <w:kern w:val="0"/>
                <w:sz w:val="22"/>
                <w:szCs w:val="22"/>
                <w:lang w:eastAsia="ar-SA"/>
              </w:rPr>
              <w:t>Nr.</w:t>
            </w:r>
          </w:p>
        </w:tc>
        <w:tc>
          <w:tcPr>
            <w:tcW w:w="5940" w:type="dxa"/>
            <w:tcBorders>
              <w:top w:val="single" w:sz="4" w:space="0" w:color="000000"/>
              <w:left w:val="single" w:sz="4" w:space="0" w:color="000000"/>
              <w:bottom w:val="single" w:sz="4" w:space="0" w:color="000000"/>
            </w:tcBorders>
            <w:shd w:val="clear" w:color="auto" w:fill="auto"/>
          </w:tcPr>
          <w:p w14:paraId="250BF0A9"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Pavadinimas</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561C3AFE"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Suma, Eur</w:t>
            </w:r>
          </w:p>
        </w:tc>
      </w:tr>
      <w:tr w:rsidR="004C3B44" w:rsidRPr="00B217F7" w14:paraId="4650E575" w14:textId="77777777" w:rsidTr="008036BD">
        <w:tc>
          <w:tcPr>
            <w:tcW w:w="648" w:type="dxa"/>
            <w:tcBorders>
              <w:top w:val="single" w:sz="4" w:space="0" w:color="000000"/>
              <w:left w:val="single" w:sz="4" w:space="0" w:color="000000"/>
              <w:bottom w:val="single" w:sz="4" w:space="0" w:color="000000"/>
            </w:tcBorders>
            <w:shd w:val="clear" w:color="auto" w:fill="auto"/>
          </w:tcPr>
          <w:p w14:paraId="430004F3"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1.</w:t>
            </w:r>
          </w:p>
        </w:tc>
        <w:tc>
          <w:tcPr>
            <w:tcW w:w="5940" w:type="dxa"/>
            <w:tcBorders>
              <w:top w:val="single" w:sz="4" w:space="0" w:color="000000"/>
              <w:left w:val="single" w:sz="4" w:space="0" w:color="000000"/>
              <w:bottom w:val="single" w:sz="4" w:space="0" w:color="000000"/>
            </w:tcBorders>
            <w:shd w:val="clear" w:color="auto" w:fill="auto"/>
          </w:tcPr>
          <w:p w14:paraId="72CAC11B" w14:textId="77777777" w:rsidR="004C3B44" w:rsidRPr="00B217F7" w:rsidRDefault="004C3B44" w:rsidP="00B217F7">
            <w:pPr>
              <w:snapToGrid w:val="0"/>
              <w:ind w:firstLine="0"/>
              <w:rPr>
                <w:rFonts w:cs="Times New Roman"/>
                <w:kern w:val="0"/>
                <w:sz w:val="22"/>
                <w:szCs w:val="22"/>
                <w:lang w:eastAsia="ar-SA"/>
              </w:rPr>
            </w:pPr>
            <w:r w:rsidRPr="00B217F7">
              <w:rPr>
                <w:rFonts w:cs="Times New Roman"/>
                <w:kern w:val="0"/>
                <w:sz w:val="22"/>
                <w:szCs w:val="22"/>
                <w:lang w:eastAsia="ar-SA"/>
              </w:rPr>
              <w:t>Likutis 2015-01-01</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675F190D"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0,0</w:t>
            </w:r>
          </w:p>
        </w:tc>
      </w:tr>
      <w:tr w:rsidR="004C3B44" w:rsidRPr="00B217F7" w14:paraId="65C92472" w14:textId="77777777" w:rsidTr="008036BD">
        <w:tc>
          <w:tcPr>
            <w:tcW w:w="648" w:type="dxa"/>
            <w:tcBorders>
              <w:top w:val="single" w:sz="4" w:space="0" w:color="000000"/>
              <w:left w:val="single" w:sz="4" w:space="0" w:color="000000"/>
              <w:bottom w:val="single" w:sz="4" w:space="0" w:color="000000"/>
            </w:tcBorders>
            <w:shd w:val="clear" w:color="auto" w:fill="auto"/>
          </w:tcPr>
          <w:p w14:paraId="287F9C43"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2.</w:t>
            </w:r>
          </w:p>
        </w:tc>
        <w:tc>
          <w:tcPr>
            <w:tcW w:w="5940" w:type="dxa"/>
            <w:tcBorders>
              <w:top w:val="single" w:sz="4" w:space="0" w:color="000000"/>
              <w:left w:val="single" w:sz="4" w:space="0" w:color="000000"/>
              <w:bottom w:val="single" w:sz="4" w:space="0" w:color="000000"/>
            </w:tcBorders>
            <w:shd w:val="clear" w:color="auto" w:fill="auto"/>
          </w:tcPr>
          <w:p w14:paraId="429A7940" w14:textId="77777777" w:rsidR="004C3B44" w:rsidRPr="00B217F7" w:rsidRDefault="004C3B44" w:rsidP="00B217F7">
            <w:pPr>
              <w:snapToGrid w:val="0"/>
              <w:ind w:firstLine="0"/>
              <w:rPr>
                <w:rFonts w:cs="Times New Roman"/>
                <w:kern w:val="0"/>
                <w:sz w:val="22"/>
                <w:szCs w:val="22"/>
                <w:lang w:eastAsia="ar-SA"/>
              </w:rPr>
            </w:pPr>
            <w:r w:rsidRPr="00B217F7">
              <w:rPr>
                <w:rFonts w:cs="Times New Roman"/>
                <w:kern w:val="0"/>
                <w:sz w:val="22"/>
                <w:szCs w:val="22"/>
                <w:lang w:eastAsia="ar-SA"/>
              </w:rPr>
              <w:t>Iš viso pajamų:</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3B2A6DF5"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11 090,45</w:t>
            </w:r>
          </w:p>
        </w:tc>
      </w:tr>
      <w:tr w:rsidR="004C3B44" w:rsidRPr="00B217F7" w14:paraId="332BAD58" w14:textId="77777777" w:rsidTr="008036BD">
        <w:tc>
          <w:tcPr>
            <w:tcW w:w="648" w:type="dxa"/>
            <w:tcBorders>
              <w:top w:val="single" w:sz="4" w:space="0" w:color="000000"/>
              <w:left w:val="single" w:sz="4" w:space="0" w:color="000000"/>
              <w:bottom w:val="single" w:sz="4" w:space="0" w:color="000000"/>
            </w:tcBorders>
            <w:shd w:val="clear" w:color="auto" w:fill="auto"/>
          </w:tcPr>
          <w:p w14:paraId="70881E73"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2.1.</w:t>
            </w:r>
          </w:p>
        </w:tc>
        <w:tc>
          <w:tcPr>
            <w:tcW w:w="5940" w:type="dxa"/>
            <w:tcBorders>
              <w:top w:val="single" w:sz="4" w:space="0" w:color="000000"/>
              <w:left w:val="single" w:sz="4" w:space="0" w:color="000000"/>
              <w:bottom w:val="single" w:sz="4" w:space="0" w:color="000000"/>
            </w:tcBorders>
            <w:shd w:val="clear" w:color="auto" w:fill="auto"/>
          </w:tcPr>
          <w:p w14:paraId="31051757" w14:textId="77777777" w:rsidR="004C3B44" w:rsidRPr="00B217F7" w:rsidRDefault="004C3B44" w:rsidP="00B217F7">
            <w:pPr>
              <w:snapToGrid w:val="0"/>
              <w:ind w:firstLine="0"/>
              <w:rPr>
                <w:rFonts w:cs="Times New Roman"/>
                <w:kern w:val="0"/>
                <w:sz w:val="22"/>
                <w:szCs w:val="22"/>
                <w:lang w:eastAsia="ar-SA"/>
              </w:rPr>
            </w:pPr>
            <w:r w:rsidRPr="00B217F7">
              <w:rPr>
                <w:rFonts w:cs="Times New Roman"/>
                <w:kern w:val="0"/>
                <w:sz w:val="22"/>
                <w:szCs w:val="22"/>
                <w:lang w:eastAsia="ar-SA"/>
              </w:rPr>
              <w:t>Rajono savivaldybės biudžeto lėšos</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2B5D3E4C"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11 090,45</w:t>
            </w:r>
          </w:p>
        </w:tc>
      </w:tr>
      <w:tr w:rsidR="004C3B44" w:rsidRPr="00B217F7" w14:paraId="4F39F6BB" w14:textId="77777777" w:rsidTr="008036BD">
        <w:tc>
          <w:tcPr>
            <w:tcW w:w="648" w:type="dxa"/>
            <w:tcBorders>
              <w:top w:val="single" w:sz="4" w:space="0" w:color="000000"/>
              <w:left w:val="single" w:sz="4" w:space="0" w:color="000000"/>
              <w:bottom w:val="single" w:sz="4" w:space="0" w:color="000000"/>
            </w:tcBorders>
            <w:shd w:val="clear" w:color="auto" w:fill="auto"/>
          </w:tcPr>
          <w:p w14:paraId="2DA5EA9A"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3.</w:t>
            </w:r>
          </w:p>
        </w:tc>
        <w:tc>
          <w:tcPr>
            <w:tcW w:w="5940" w:type="dxa"/>
            <w:tcBorders>
              <w:top w:val="single" w:sz="4" w:space="0" w:color="000000"/>
              <w:left w:val="single" w:sz="4" w:space="0" w:color="000000"/>
              <w:bottom w:val="single" w:sz="4" w:space="0" w:color="000000"/>
            </w:tcBorders>
            <w:shd w:val="clear" w:color="auto" w:fill="auto"/>
          </w:tcPr>
          <w:p w14:paraId="5125E36C" w14:textId="77777777" w:rsidR="004C3B44" w:rsidRPr="00B217F7" w:rsidRDefault="004C3B44" w:rsidP="00B217F7">
            <w:pPr>
              <w:snapToGrid w:val="0"/>
              <w:ind w:firstLine="0"/>
              <w:rPr>
                <w:rFonts w:cs="Times New Roman"/>
                <w:kern w:val="0"/>
                <w:sz w:val="22"/>
                <w:szCs w:val="22"/>
                <w:lang w:eastAsia="ar-SA"/>
              </w:rPr>
            </w:pPr>
            <w:r w:rsidRPr="00B217F7">
              <w:rPr>
                <w:rFonts w:cs="Times New Roman"/>
                <w:kern w:val="0"/>
                <w:sz w:val="22"/>
                <w:szCs w:val="22"/>
                <w:lang w:eastAsia="ar-SA"/>
              </w:rPr>
              <w:t>Iš viso išlaidų:</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35927908"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11 090,45</w:t>
            </w:r>
          </w:p>
        </w:tc>
      </w:tr>
      <w:tr w:rsidR="004C3B44" w:rsidRPr="00B217F7" w14:paraId="566DA921" w14:textId="77777777" w:rsidTr="008036BD">
        <w:tc>
          <w:tcPr>
            <w:tcW w:w="648" w:type="dxa"/>
            <w:tcBorders>
              <w:top w:val="single" w:sz="4" w:space="0" w:color="000000"/>
              <w:left w:val="single" w:sz="4" w:space="0" w:color="000000"/>
              <w:bottom w:val="single" w:sz="4" w:space="0" w:color="000000"/>
            </w:tcBorders>
            <w:shd w:val="clear" w:color="auto" w:fill="auto"/>
          </w:tcPr>
          <w:p w14:paraId="7DBB4111"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3.1.</w:t>
            </w:r>
          </w:p>
        </w:tc>
        <w:tc>
          <w:tcPr>
            <w:tcW w:w="5940" w:type="dxa"/>
            <w:tcBorders>
              <w:top w:val="single" w:sz="4" w:space="0" w:color="000000"/>
              <w:left w:val="single" w:sz="4" w:space="0" w:color="000000"/>
              <w:bottom w:val="single" w:sz="4" w:space="0" w:color="000000"/>
            </w:tcBorders>
            <w:shd w:val="clear" w:color="auto" w:fill="auto"/>
          </w:tcPr>
          <w:p w14:paraId="13BC20EA" w14:textId="77777777" w:rsidR="004C3B44" w:rsidRPr="00B217F7" w:rsidRDefault="004C3B44" w:rsidP="00B217F7">
            <w:pPr>
              <w:snapToGrid w:val="0"/>
              <w:ind w:firstLine="0"/>
              <w:rPr>
                <w:rFonts w:cs="Times New Roman"/>
                <w:kern w:val="0"/>
                <w:sz w:val="22"/>
                <w:szCs w:val="22"/>
                <w:lang w:eastAsia="ar-SA"/>
              </w:rPr>
            </w:pPr>
            <w:r w:rsidRPr="00B217F7">
              <w:rPr>
                <w:rFonts w:cs="Times New Roman"/>
                <w:kern w:val="0"/>
                <w:sz w:val="22"/>
                <w:szCs w:val="22"/>
                <w:lang w:eastAsia="ar-SA"/>
              </w:rPr>
              <w:t>Kreditų palūkanoms kompensuoti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33476EAD"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655</w:t>
            </w:r>
          </w:p>
        </w:tc>
      </w:tr>
      <w:tr w:rsidR="004C3B44" w:rsidRPr="00B217F7" w14:paraId="02DA9728" w14:textId="77777777" w:rsidTr="008036BD">
        <w:tc>
          <w:tcPr>
            <w:tcW w:w="648" w:type="dxa"/>
            <w:tcBorders>
              <w:top w:val="single" w:sz="4" w:space="0" w:color="000000"/>
              <w:left w:val="single" w:sz="4" w:space="0" w:color="000000"/>
              <w:bottom w:val="single" w:sz="4" w:space="0" w:color="000000"/>
            </w:tcBorders>
            <w:shd w:val="clear" w:color="auto" w:fill="auto"/>
          </w:tcPr>
          <w:p w14:paraId="47FE3F5D"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3.2.</w:t>
            </w:r>
          </w:p>
        </w:tc>
        <w:tc>
          <w:tcPr>
            <w:tcW w:w="5940" w:type="dxa"/>
            <w:tcBorders>
              <w:top w:val="single" w:sz="4" w:space="0" w:color="000000"/>
              <w:left w:val="single" w:sz="4" w:space="0" w:color="000000"/>
              <w:bottom w:val="single" w:sz="4" w:space="0" w:color="000000"/>
            </w:tcBorders>
            <w:shd w:val="clear" w:color="auto" w:fill="auto"/>
          </w:tcPr>
          <w:p w14:paraId="7FD1AD98" w14:textId="77777777" w:rsidR="004C3B44" w:rsidRPr="00B217F7" w:rsidRDefault="004C3B44" w:rsidP="00B217F7">
            <w:pPr>
              <w:snapToGrid w:val="0"/>
              <w:ind w:firstLine="0"/>
              <w:rPr>
                <w:rFonts w:cs="Times New Roman"/>
                <w:kern w:val="0"/>
                <w:sz w:val="22"/>
                <w:szCs w:val="22"/>
                <w:lang w:eastAsia="ar-SA"/>
              </w:rPr>
            </w:pPr>
            <w:r w:rsidRPr="00B217F7">
              <w:rPr>
                <w:rFonts w:cs="Times New Roman"/>
                <w:kern w:val="0"/>
                <w:sz w:val="22"/>
                <w:szCs w:val="22"/>
                <w:lang w:eastAsia="ar-SA"/>
              </w:rPr>
              <w:t>Investicinių projektų finansinei paramai iš ES ir kitų fondų gauti rengimo išlaidoms padengti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29FDA61E"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w:t>
            </w:r>
          </w:p>
        </w:tc>
      </w:tr>
      <w:tr w:rsidR="004C3B44" w:rsidRPr="00B217F7" w14:paraId="7CCFF59E" w14:textId="77777777" w:rsidTr="008036BD">
        <w:tc>
          <w:tcPr>
            <w:tcW w:w="648" w:type="dxa"/>
            <w:tcBorders>
              <w:top w:val="single" w:sz="4" w:space="0" w:color="000000"/>
              <w:left w:val="single" w:sz="4" w:space="0" w:color="000000"/>
              <w:bottom w:val="single" w:sz="4" w:space="0" w:color="000000"/>
            </w:tcBorders>
            <w:shd w:val="clear" w:color="auto" w:fill="auto"/>
          </w:tcPr>
          <w:p w14:paraId="16E58D3C"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3.3.</w:t>
            </w:r>
          </w:p>
        </w:tc>
        <w:tc>
          <w:tcPr>
            <w:tcW w:w="5940" w:type="dxa"/>
            <w:tcBorders>
              <w:top w:val="single" w:sz="4" w:space="0" w:color="000000"/>
              <w:left w:val="single" w:sz="4" w:space="0" w:color="000000"/>
              <w:bottom w:val="single" w:sz="4" w:space="0" w:color="000000"/>
            </w:tcBorders>
            <w:shd w:val="clear" w:color="auto" w:fill="auto"/>
          </w:tcPr>
          <w:p w14:paraId="7F67F702" w14:textId="77777777" w:rsidR="004C3B44" w:rsidRPr="00B217F7" w:rsidRDefault="004C3B44" w:rsidP="00B217F7">
            <w:pPr>
              <w:snapToGrid w:val="0"/>
              <w:ind w:firstLine="0"/>
              <w:rPr>
                <w:rFonts w:cs="Times New Roman"/>
                <w:kern w:val="0"/>
                <w:sz w:val="22"/>
                <w:szCs w:val="22"/>
                <w:lang w:eastAsia="ar-SA"/>
              </w:rPr>
            </w:pPr>
            <w:r w:rsidRPr="00B217F7">
              <w:rPr>
                <w:rFonts w:cs="Times New Roman"/>
                <w:kern w:val="0"/>
                <w:sz w:val="22"/>
                <w:szCs w:val="22"/>
                <w:lang w:eastAsia="ar-SA"/>
              </w:rPr>
              <w:t>Seminarų, mugių, parodų ir kitų renginių, skirtų verslui skatinti ir plėtoti, išlaidoms padengti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527C121E"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5 712,48</w:t>
            </w:r>
          </w:p>
        </w:tc>
      </w:tr>
      <w:tr w:rsidR="004C3B44" w:rsidRPr="00B217F7" w14:paraId="7B474AC3" w14:textId="77777777" w:rsidTr="008036BD">
        <w:tc>
          <w:tcPr>
            <w:tcW w:w="648" w:type="dxa"/>
            <w:tcBorders>
              <w:top w:val="single" w:sz="4" w:space="0" w:color="000000"/>
              <w:left w:val="single" w:sz="4" w:space="0" w:color="000000"/>
              <w:bottom w:val="single" w:sz="4" w:space="0" w:color="000000"/>
            </w:tcBorders>
            <w:shd w:val="clear" w:color="auto" w:fill="auto"/>
          </w:tcPr>
          <w:p w14:paraId="510E9DBE"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3.4.</w:t>
            </w:r>
          </w:p>
        </w:tc>
        <w:tc>
          <w:tcPr>
            <w:tcW w:w="5940" w:type="dxa"/>
            <w:tcBorders>
              <w:top w:val="single" w:sz="4" w:space="0" w:color="000000"/>
              <w:left w:val="single" w:sz="4" w:space="0" w:color="000000"/>
              <w:bottom w:val="single" w:sz="4" w:space="0" w:color="000000"/>
            </w:tcBorders>
            <w:shd w:val="clear" w:color="auto" w:fill="auto"/>
          </w:tcPr>
          <w:p w14:paraId="38C658DE" w14:textId="77777777" w:rsidR="004C3B44" w:rsidRPr="00B217F7" w:rsidRDefault="004C3B44" w:rsidP="00B217F7">
            <w:pPr>
              <w:snapToGrid w:val="0"/>
              <w:ind w:firstLine="0"/>
              <w:rPr>
                <w:rFonts w:cs="Times New Roman"/>
                <w:kern w:val="0"/>
                <w:sz w:val="22"/>
                <w:szCs w:val="22"/>
                <w:lang w:eastAsia="ar-SA"/>
              </w:rPr>
            </w:pPr>
            <w:r w:rsidRPr="00B217F7">
              <w:rPr>
                <w:rFonts w:cs="Times New Roman"/>
                <w:kern w:val="0"/>
                <w:sz w:val="22"/>
                <w:szCs w:val="22"/>
                <w:lang w:eastAsia="ar-SA"/>
              </w:rPr>
              <w:t>Darbuotojų mokymo, konsultavimo, kvalifikacijos įgijimo, kėlimo ar perkvalifikavimo kursų išlaidoms padengti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2C4C0422"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600</w:t>
            </w:r>
          </w:p>
        </w:tc>
      </w:tr>
      <w:tr w:rsidR="004C3B44" w:rsidRPr="00B217F7" w14:paraId="7C6B6A84" w14:textId="77777777" w:rsidTr="008036BD">
        <w:tc>
          <w:tcPr>
            <w:tcW w:w="648" w:type="dxa"/>
            <w:tcBorders>
              <w:top w:val="single" w:sz="4" w:space="0" w:color="000000"/>
              <w:left w:val="single" w:sz="4" w:space="0" w:color="000000"/>
              <w:bottom w:val="single" w:sz="4" w:space="0" w:color="000000"/>
            </w:tcBorders>
            <w:shd w:val="clear" w:color="auto" w:fill="auto"/>
          </w:tcPr>
          <w:p w14:paraId="790C26CD"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3.5.</w:t>
            </w:r>
          </w:p>
        </w:tc>
        <w:tc>
          <w:tcPr>
            <w:tcW w:w="5940" w:type="dxa"/>
            <w:tcBorders>
              <w:top w:val="single" w:sz="4" w:space="0" w:color="000000"/>
              <w:left w:val="single" w:sz="4" w:space="0" w:color="000000"/>
              <w:bottom w:val="single" w:sz="4" w:space="0" w:color="000000"/>
            </w:tcBorders>
            <w:shd w:val="clear" w:color="auto" w:fill="auto"/>
          </w:tcPr>
          <w:p w14:paraId="6239925D" w14:textId="77777777" w:rsidR="004C3B44" w:rsidRPr="00B217F7" w:rsidRDefault="004C3B44" w:rsidP="00B217F7">
            <w:pPr>
              <w:snapToGrid w:val="0"/>
              <w:ind w:right="72" w:firstLine="0"/>
              <w:rPr>
                <w:rFonts w:cs="Times New Roman"/>
                <w:kern w:val="0"/>
                <w:sz w:val="22"/>
                <w:szCs w:val="22"/>
                <w:lang w:eastAsia="ar-SA"/>
              </w:rPr>
            </w:pPr>
            <w:r w:rsidRPr="00B217F7">
              <w:rPr>
                <w:rFonts w:cs="Times New Roman"/>
                <w:kern w:val="0"/>
                <w:sz w:val="22"/>
                <w:szCs w:val="22"/>
                <w:lang w:eastAsia="ar-SA"/>
              </w:rPr>
              <w:t>Naujai įregistruotų įmonių įsteigimo išlaidoms padengti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55B0D86B"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595</w:t>
            </w:r>
          </w:p>
        </w:tc>
      </w:tr>
      <w:tr w:rsidR="004C3B44" w:rsidRPr="00B217F7" w14:paraId="0C108409" w14:textId="77777777" w:rsidTr="008036BD">
        <w:tc>
          <w:tcPr>
            <w:tcW w:w="648" w:type="dxa"/>
            <w:tcBorders>
              <w:top w:val="single" w:sz="4" w:space="0" w:color="000000"/>
              <w:left w:val="single" w:sz="4" w:space="0" w:color="000000"/>
              <w:bottom w:val="single" w:sz="4" w:space="0" w:color="000000"/>
            </w:tcBorders>
            <w:shd w:val="clear" w:color="auto" w:fill="auto"/>
          </w:tcPr>
          <w:p w14:paraId="3FE24E80"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3.6.</w:t>
            </w:r>
          </w:p>
        </w:tc>
        <w:tc>
          <w:tcPr>
            <w:tcW w:w="5940" w:type="dxa"/>
            <w:tcBorders>
              <w:top w:val="single" w:sz="4" w:space="0" w:color="000000"/>
              <w:left w:val="single" w:sz="4" w:space="0" w:color="000000"/>
              <w:bottom w:val="single" w:sz="4" w:space="0" w:color="000000"/>
            </w:tcBorders>
            <w:shd w:val="clear" w:color="auto" w:fill="auto"/>
          </w:tcPr>
          <w:p w14:paraId="67EA6AC6" w14:textId="77777777" w:rsidR="004C3B44" w:rsidRPr="00B217F7" w:rsidRDefault="004C3B44" w:rsidP="00B217F7">
            <w:pPr>
              <w:snapToGrid w:val="0"/>
              <w:ind w:right="72" w:firstLine="0"/>
              <w:rPr>
                <w:rFonts w:cs="Times New Roman"/>
                <w:kern w:val="0"/>
                <w:sz w:val="22"/>
                <w:szCs w:val="22"/>
                <w:lang w:eastAsia="ar-SA"/>
              </w:rPr>
            </w:pPr>
            <w:r w:rsidRPr="00B217F7">
              <w:rPr>
                <w:rFonts w:cs="Times New Roman"/>
                <w:kern w:val="0"/>
                <w:sz w:val="22"/>
                <w:szCs w:val="22"/>
                <w:lang w:eastAsia="ar-SA"/>
              </w:rPr>
              <w:t>Vietinės rinkliavos už leidimo įrengti išorinę reklamą Panevėžio rajono savivaldybės teritorijoje išdavimo išlaidoms padengti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270F2BD0"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w:t>
            </w:r>
          </w:p>
        </w:tc>
      </w:tr>
      <w:tr w:rsidR="004C3B44" w:rsidRPr="00B217F7" w14:paraId="65076840" w14:textId="77777777" w:rsidTr="008036BD">
        <w:tc>
          <w:tcPr>
            <w:tcW w:w="648" w:type="dxa"/>
            <w:tcBorders>
              <w:top w:val="single" w:sz="4" w:space="0" w:color="000000"/>
              <w:left w:val="single" w:sz="4" w:space="0" w:color="000000"/>
              <w:bottom w:val="single" w:sz="4" w:space="0" w:color="000000"/>
            </w:tcBorders>
            <w:shd w:val="clear" w:color="auto" w:fill="auto"/>
          </w:tcPr>
          <w:p w14:paraId="70A60CF5"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 xml:space="preserve">3.7. </w:t>
            </w:r>
          </w:p>
        </w:tc>
        <w:tc>
          <w:tcPr>
            <w:tcW w:w="5940" w:type="dxa"/>
            <w:tcBorders>
              <w:top w:val="single" w:sz="4" w:space="0" w:color="000000"/>
              <w:left w:val="single" w:sz="4" w:space="0" w:color="000000"/>
              <w:bottom w:val="single" w:sz="4" w:space="0" w:color="000000"/>
            </w:tcBorders>
            <w:shd w:val="clear" w:color="auto" w:fill="auto"/>
          </w:tcPr>
          <w:p w14:paraId="2D4BFBFB" w14:textId="77777777" w:rsidR="004C3B44" w:rsidRPr="00B217F7" w:rsidRDefault="004C3B44" w:rsidP="00B217F7">
            <w:pPr>
              <w:snapToGrid w:val="0"/>
              <w:ind w:right="72" w:firstLine="0"/>
              <w:rPr>
                <w:rFonts w:cs="Times New Roman"/>
                <w:kern w:val="0"/>
                <w:sz w:val="22"/>
                <w:szCs w:val="22"/>
                <w:lang w:eastAsia="ar-SA"/>
              </w:rPr>
            </w:pPr>
            <w:r w:rsidRPr="00B217F7">
              <w:rPr>
                <w:rFonts w:cs="Times New Roman"/>
                <w:kern w:val="0"/>
                <w:sz w:val="22"/>
                <w:szCs w:val="22"/>
                <w:lang w:eastAsia="ar-SA"/>
              </w:rPr>
              <w:t>Kitoms išlaidoms (procesinių dokumentų įteikimo išlaidoms, vykdymo išlaidoms antstoliams ir pan.)</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570E9217"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w:t>
            </w:r>
          </w:p>
        </w:tc>
      </w:tr>
      <w:tr w:rsidR="004C3B44" w:rsidRPr="00B217F7" w14:paraId="5BAA8B72" w14:textId="77777777" w:rsidTr="008036BD">
        <w:tc>
          <w:tcPr>
            <w:tcW w:w="648" w:type="dxa"/>
            <w:tcBorders>
              <w:top w:val="single" w:sz="4" w:space="0" w:color="000000"/>
              <w:left w:val="single" w:sz="4" w:space="0" w:color="000000"/>
              <w:bottom w:val="single" w:sz="4" w:space="0" w:color="000000"/>
            </w:tcBorders>
            <w:shd w:val="clear" w:color="auto" w:fill="auto"/>
          </w:tcPr>
          <w:p w14:paraId="68374EAB"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3.8.</w:t>
            </w:r>
          </w:p>
        </w:tc>
        <w:tc>
          <w:tcPr>
            <w:tcW w:w="5940" w:type="dxa"/>
            <w:tcBorders>
              <w:top w:val="single" w:sz="4" w:space="0" w:color="000000"/>
              <w:left w:val="single" w:sz="4" w:space="0" w:color="000000"/>
              <w:bottom w:val="single" w:sz="4" w:space="0" w:color="000000"/>
            </w:tcBorders>
            <w:shd w:val="clear" w:color="auto" w:fill="auto"/>
          </w:tcPr>
          <w:p w14:paraId="2CD1D3C8" w14:textId="77777777" w:rsidR="004C3B44" w:rsidRPr="00B217F7" w:rsidRDefault="004C3B44" w:rsidP="00B217F7">
            <w:pPr>
              <w:snapToGrid w:val="0"/>
              <w:ind w:right="72" w:firstLine="0"/>
              <w:rPr>
                <w:rFonts w:cs="Times New Roman"/>
                <w:kern w:val="0"/>
                <w:sz w:val="22"/>
                <w:szCs w:val="22"/>
                <w:lang w:eastAsia="ar-SA"/>
              </w:rPr>
            </w:pPr>
            <w:r w:rsidRPr="00B217F7">
              <w:rPr>
                <w:rFonts w:cs="Times New Roman"/>
                <w:kern w:val="0"/>
                <w:sz w:val="22"/>
                <w:szCs w:val="22"/>
                <w:lang w:eastAsia="ar-SA"/>
              </w:rPr>
              <w:t>Informacijos ir konsultacijų teikimo verslo kūrimo bei plėtojimo klausimais paslaugai pirkti</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08B67B72"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1 496</w:t>
            </w:r>
          </w:p>
        </w:tc>
      </w:tr>
      <w:tr w:rsidR="004C3B44" w:rsidRPr="00B217F7" w14:paraId="1D387F39" w14:textId="77777777" w:rsidTr="008036BD">
        <w:tc>
          <w:tcPr>
            <w:tcW w:w="648" w:type="dxa"/>
            <w:tcBorders>
              <w:top w:val="single" w:sz="4" w:space="0" w:color="000000"/>
              <w:left w:val="single" w:sz="4" w:space="0" w:color="000000"/>
              <w:bottom w:val="single" w:sz="4" w:space="0" w:color="000000"/>
            </w:tcBorders>
            <w:shd w:val="clear" w:color="auto" w:fill="auto"/>
          </w:tcPr>
          <w:p w14:paraId="38B475BF"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3.9.</w:t>
            </w:r>
          </w:p>
        </w:tc>
        <w:tc>
          <w:tcPr>
            <w:tcW w:w="5940" w:type="dxa"/>
            <w:tcBorders>
              <w:top w:val="single" w:sz="4" w:space="0" w:color="000000"/>
              <w:left w:val="single" w:sz="4" w:space="0" w:color="000000"/>
              <w:bottom w:val="single" w:sz="4" w:space="0" w:color="000000"/>
            </w:tcBorders>
            <w:shd w:val="clear" w:color="auto" w:fill="auto"/>
          </w:tcPr>
          <w:p w14:paraId="7E15F859" w14:textId="77777777" w:rsidR="004C3B44" w:rsidRPr="00B217F7" w:rsidRDefault="004C3B44" w:rsidP="00B217F7">
            <w:pPr>
              <w:snapToGrid w:val="0"/>
              <w:ind w:firstLine="0"/>
              <w:rPr>
                <w:rFonts w:cs="Times New Roman"/>
                <w:kern w:val="0"/>
                <w:sz w:val="22"/>
                <w:szCs w:val="22"/>
                <w:lang w:eastAsia="ar-SA"/>
              </w:rPr>
            </w:pPr>
            <w:r w:rsidRPr="00B217F7">
              <w:rPr>
                <w:rFonts w:cs="Times New Roman"/>
                <w:kern w:val="0"/>
                <w:sz w:val="22"/>
                <w:szCs w:val="22"/>
                <w:lang w:eastAsia="ar-SA"/>
              </w:rPr>
              <w:t>Konkursui „Geriausios Panevėžio rajono įmonės“</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2BE577FA"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2 031,97</w:t>
            </w:r>
          </w:p>
        </w:tc>
      </w:tr>
      <w:tr w:rsidR="004C3B44" w:rsidRPr="00B217F7" w14:paraId="1103AB6C" w14:textId="77777777" w:rsidTr="008036BD">
        <w:tc>
          <w:tcPr>
            <w:tcW w:w="648" w:type="dxa"/>
            <w:tcBorders>
              <w:top w:val="single" w:sz="4" w:space="0" w:color="000000"/>
              <w:left w:val="single" w:sz="4" w:space="0" w:color="000000"/>
              <w:bottom w:val="single" w:sz="4" w:space="0" w:color="000000"/>
            </w:tcBorders>
            <w:shd w:val="clear" w:color="auto" w:fill="auto"/>
          </w:tcPr>
          <w:p w14:paraId="1B757989"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4.</w:t>
            </w:r>
          </w:p>
        </w:tc>
        <w:tc>
          <w:tcPr>
            <w:tcW w:w="5940" w:type="dxa"/>
            <w:tcBorders>
              <w:top w:val="single" w:sz="4" w:space="0" w:color="000000"/>
              <w:left w:val="single" w:sz="4" w:space="0" w:color="000000"/>
              <w:bottom w:val="single" w:sz="4" w:space="0" w:color="000000"/>
            </w:tcBorders>
            <w:shd w:val="clear" w:color="auto" w:fill="auto"/>
          </w:tcPr>
          <w:p w14:paraId="04C44FB8" w14:textId="77777777" w:rsidR="004C3B44" w:rsidRPr="00B217F7" w:rsidRDefault="004C3B44" w:rsidP="00B217F7">
            <w:pPr>
              <w:snapToGrid w:val="0"/>
              <w:ind w:firstLine="0"/>
              <w:rPr>
                <w:rFonts w:cs="Times New Roman"/>
                <w:kern w:val="0"/>
                <w:sz w:val="22"/>
                <w:szCs w:val="22"/>
                <w:lang w:eastAsia="ar-SA"/>
              </w:rPr>
            </w:pPr>
            <w:r w:rsidRPr="00B217F7">
              <w:rPr>
                <w:rFonts w:cs="Times New Roman"/>
                <w:kern w:val="0"/>
                <w:sz w:val="22"/>
                <w:szCs w:val="22"/>
                <w:lang w:eastAsia="ar-SA"/>
              </w:rPr>
              <w:t xml:space="preserve">Likutis 2015-12-31 </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14:paraId="7A32FC3D" w14:textId="77777777" w:rsidR="004C3B44" w:rsidRPr="00B217F7" w:rsidRDefault="004C3B44" w:rsidP="00B217F7">
            <w:pPr>
              <w:snapToGrid w:val="0"/>
              <w:ind w:firstLine="0"/>
              <w:jc w:val="center"/>
              <w:rPr>
                <w:rFonts w:cs="Times New Roman"/>
                <w:kern w:val="0"/>
                <w:sz w:val="22"/>
                <w:szCs w:val="22"/>
                <w:lang w:eastAsia="ar-SA"/>
              </w:rPr>
            </w:pPr>
            <w:r w:rsidRPr="00B217F7">
              <w:rPr>
                <w:rFonts w:cs="Times New Roman"/>
                <w:kern w:val="0"/>
                <w:sz w:val="22"/>
                <w:szCs w:val="22"/>
                <w:lang w:eastAsia="ar-SA"/>
              </w:rPr>
              <w:t>0,0</w:t>
            </w:r>
          </w:p>
        </w:tc>
      </w:tr>
    </w:tbl>
    <w:p w14:paraId="54D3FA11" w14:textId="77777777" w:rsidR="004C3B44" w:rsidRDefault="004C3B44" w:rsidP="008415FA"/>
    <w:p w14:paraId="5A4911EC" w14:textId="3C3F3EA8" w:rsidR="004C3B44" w:rsidRDefault="005C3BDE" w:rsidP="00882A27">
      <w:pPr>
        <w:pStyle w:val="Pagrindiniotekstotrauka"/>
        <w:spacing w:after="0"/>
        <w:ind w:left="-150" w:right="-1"/>
      </w:pPr>
      <w:r>
        <w:t>I</w:t>
      </w:r>
      <w:r w:rsidR="004C3B44">
        <w:t>šduotos 2 neterminuotos licencijos verstis mažmenine prekyba alkoholiniais gėrimais prekybos įmonėms, 1 neterminuota licencija verstis mažmenine prekyba tabako gamini</w:t>
      </w:r>
      <w:r w:rsidR="00A63DE1">
        <w:t xml:space="preserve">ais, </w:t>
      </w:r>
      <w:r w:rsidR="004C3B44">
        <w:t xml:space="preserve">14 vienkartinių licencijų verstis mažmenine prekyba alumi, alaus mišiniais su nealkoholiniais gėrimais ir natūralios fermentacijos sidru, kurių tūrinė etilo alkoholio koncentracija neviršija 6 procentų, masiniuose renginiuose ir mugėse. </w:t>
      </w:r>
    </w:p>
    <w:p w14:paraId="40417F79" w14:textId="77777777" w:rsidR="008415FA" w:rsidRDefault="004C3B44" w:rsidP="00882A27">
      <w:pPr>
        <w:pStyle w:val="Pagrindiniotekstotrauka"/>
        <w:spacing w:after="0"/>
        <w:ind w:left="-150" w:right="-1"/>
      </w:pPr>
      <w:r>
        <w:t>Atsižvelgiant į įmonių prašymus patikslintos 4 neterminuotos licencijos verstis mažmenine prekyba alkoholiniais gėrimais, 2 licencijos verstis mažmenine prekyba tabako gaminiais,</w:t>
      </w:r>
      <w:r w:rsidR="008415FA">
        <w:t xml:space="preserve"> patikslintas</w:t>
      </w:r>
      <w:r>
        <w:t xml:space="preserve"> 1 leidimas verstis mažmenine prekyba </w:t>
      </w:r>
      <w:r w:rsidR="008415FA">
        <w:t xml:space="preserve">suskystintomis naftos dujomis. </w:t>
      </w:r>
    </w:p>
    <w:p w14:paraId="2BC41EA6" w14:textId="46168FD4" w:rsidR="00B217F7" w:rsidRDefault="004C3B44" w:rsidP="00882A27">
      <w:pPr>
        <w:pStyle w:val="Pagrindiniotekstotrauka"/>
        <w:spacing w:after="0"/>
        <w:ind w:left="-150" w:right="-1"/>
      </w:pPr>
      <w:r>
        <w:t>Įmonėms nutraukus licencijuojamą veiklą panaikintos 2 neterminuotos licencijos verstis mažmenine prekyba alkoholiniais gėrimais ir tabako gaminiais. Panaikinta</w:t>
      </w:r>
      <w:r w:rsidR="00C31813">
        <w:t>s</w:t>
      </w:r>
      <w:r>
        <w:t xml:space="preserve"> Juridinių asmenų registre išregistruotų įmonių 24 neterminuotų licencijų verstis mažmenine prekyba alkoholiniais gėrimais galiojimas. Įgyvendinant Alkoholio kontrolės įstatymo ir Didmeninės ir mažmeninės prekybos alkoholio produktais licencijavimo taisyklių nuostatas, Savivaldybės tarybos 2015 m. gruodžio 21 d. sprendim</w:t>
      </w:r>
      <w:r w:rsidR="00C31813">
        <w:t>u</w:t>
      </w:r>
      <w:r>
        <w:t xml:space="preserve"> Nr. T-252  pripažin</w:t>
      </w:r>
      <w:r w:rsidR="00C31813">
        <w:t>ta</w:t>
      </w:r>
      <w:r>
        <w:t xml:space="preserve"> netekusi</w:t>
      </w:r>
      <w:r w:rsidR="00C31813">
        <w:t>a</w:t>
      </w:r>
      <w:r>
        <w:t xml:space="preserve"> galios</w:t>
      </w:r>
      <w:r w:rsidR="00C31813">
        <w:t xml:space="preserve"> M</w:t>
      </w:r>
      <w:r>
        <w:t xml:space="preserve">ažmeninės prekybos alkoholiniais gėrimais licencijavimo tvarka. Informacija apie licencijas, leidimus, tvarką reglamentuojančius dokumentus ir jų pasikeitimus  skelbiama Savivaldybės interneto ir </w:t>
      </w:r>
      <w:hyperlink r:id="rId15" w:history="1">
        <w:r>
          <w:rPr>
            <w:rStyle w:val="Hipersaitas"/>
          </w:rPr>
          <w:t>www.lietuva.gov.lt</w:t>
        </w:r>
      </w:hyperlink>
      <w:r>
        <w:t xml:space="preserve"> svetainėse. Teikiamos ataskaitos ir informacija Narkotikų, tabako ir alkoholio </w:t>
      </w:r>
      <w:r>
        <w:lastRenderedPageBreak/>
        <w:t>kontrolės departamentui, Ūkio ministerijai, VMI, Sodrai. Išanalizuota ir įvertinta kontroliuojančių institucijų informacija apie įmonių licencijuoj</w:t>
      </w:r>
      <w:r w:rsidR="00021A6B">
        <w:t>amos veiklos sąlygų pažeidimus.</w:t>
      </w:r>
    </w:p>
    <w:p w14:paraId="1DD88A0B" w14:textId="77777777" w:rsidR="00021A6B" w:rsidRPr="00021A6B" w:rsidRDefault="00021A6B" w:rsidP="00021A6B">
      <w:pPr>
        <w:pStyle w:val="Pagrindiniotekstotrauka"/>
        <w:spacing w:after="0"/>
        <w:ind w:left="-150" w:right="-392"/>
      </w:pPr>
    </w:p>
    <w:p w14:paraId="42A62309" w14:textId="77777777" w:rsidR="00505FB4" w:rsidRDefault="004C3B44" w:rsidP="00411B93">
      <w:pPr>
        <w:pStyle w:val="Pagrindiniotekstotrauka"/>
        <w:tabs>
          <w:tab w:val="center" w:pos="5653"/>
          <w:tab w:val="left" w:pos="9735"/>
        </w:tabs>
        <w:spacing w:after="0"/>
        <w:ind w:left="-142" w:right="-392"/>
        <w:jc w:val="center"/>
        <w:rPr>
          <w:szCs w:val="24"/>
        </w:rPr>
      </w:pPr>
      <w:r w:rsidRPr="005C3BDE">
        <w:rPr>
          <w:szCs w:val="24"/>
        </w:rPr>
        <w:t>Informacija apie galiojančias licenzijas (leidimus)</w:t>
      </w:r>
    </w:p>
    <w:p w14:paraId="549C952E" w14:textId="7A9AF27F" w:rsidR="00D70BD0" w:rsidRPr="00505FB4" w:rsidRDefault="00D70BD0" w:rsidP="00411B93">
      <w:pPr>
        <w:pStyle w:val="Pagrindiniotekstotrauka"/>
        <w:tabs>
          <w:tab w:val="center" w:pos="5653"/>
          <w:tab w:val="left" w:pos="9735"/>
        </w:tabs>
        <w:spacing w:after="0"/>
        <w:ind w:left="-142" w:right="-1"/>
        <w:jc w:val="right"/>
        <w:rPr>
          <w:szCs w:val="24"/>
        </w:rPr>
      </w:pPr>
      <w:r>
        <w:rPr>
          <w:sz w:val="20"/>
        </w:rPr>
        <w:t>13 lentelė</w:t>
      </w:r>
    </w:p>
    <w:tbl>
      <w:tblPr>
        <w:tblW w:w="5000" w:type="pct"/>
        <w:tblLayout w:type="fixed"/>
        <w:tblLook w:val="04A0" w:firstRow="1" w:lastRow="0" w:firstColumn="1" w:lastColumn="0" w:noHBand="0" w:noVBand="1"/>
      </w:tblPr>
      <w:tblGrid>
        <w:gridCol w:w="459"/>
        <w:gridCol w:w="7323"/>
        <w:gridCol w:w="2413"/>
      </w:tblGrid>
      <w:tr w:rsidR="004C3B44" w14:paraId="72684E4B" w14:textId="77777777" w:rsidTr="008036BD">
        <w:tc>
          <w:tcPr>
            <w:tcW w:w="450" w:type="dxa"/>
            <w:tcBorders>
              <w:top w:val="single" w:sz="4" w:space="0" w:color="000000"/>
              <w:left w:val="single" w:sz="4" w:space="0" w:color="000000"/>
              <w:bottom w:val="single" w:sz="4" w:space="0" w:color="000000"/>
              <w:right w:val="nil"/>
            </w:tcBorders>
            <w:hideMark/>
          </w:tcPr>
          <w:p w14:paraId="1613D882" w14:textId="77777777" w:rsidR="004C3B44" w:rsidRDefault="004C3B44" w:rsidP="00B217F7">
            <w:pPr>
              <w:pStyle w:val="Pagrindiniotekstotrauka"/>
              <w:snapToGrid w:val="0"/>
              <w:spacing w:after="100" w:afterAutospacing="1"/>
              <w:ind w:left="0" w:firstLine="0"/>
              <w:rPr>
                <w:sz w:val="22"/>
              </w:rPr>
            </w:pPr>
            <w:r>
              <w:rPr>
                <w:sz w:val="22"/>
              </w:rPr>
              <w:t>1.</w:t>
            </w:r>
          </w:p>
        </w:tc>
        <w:tc>
          <w:tcPr>
            <w:tcW w:w="7185" w:type="dxa"/>
            <w:tcBorders>
              <w:top w:val="single" w:sz="4" w:space="0" w:color="000000"/>
              <w:left w:val="single" w:sz="4" w:space="0" w:color="000000"/>
              <w:bottom w:val="single" w:sz="4" w:space="0" w:color="000000"/>
              <w:right w:val="nil"/>
            </w:tcBorders>
            <w:hideMark/>
          </w:tcPr>
          <w:p w14:paraId="1265C20E" w14:textId="77777777" w:rsidR="004C3B44" w:rsidRDefault="004C3B44" w:rsidP="00B217F7">
            <w:pPr>
              <w:pStyle w:val="Pagrindiniotekstotrauka"/>
              <w:snapToGrid w:val="0"/>
              <w:spacing w:after="100" w:afterAutospacing="1"/>
              <w:ind w:left="0" w:firstLine="0"/>
              <w:rPr>
                <w:sz w:val="22"/>
              </w:rPr>
            </w:pPr>
            <w:r>
              <w:rPr>
                <w:sz w:val="22"/>
              </w:rPr>
              <w:t>Galiojančios licencijos verstis mažmenine prekyba alkoholiniais gėrimais</w:t>
            </w:r>
          </w:p>
        </w:tc>
        <w:tc>
          <w:tcPr>
            <w:tcW w:w="2368" w:type="dxa"/>
            <w:tcBorders>
              <w:top w:val="single" w:sz="4" w:space="0" w:color="000000"/>
              <w:left w:val="single" w:sz="4" w:space="0" w:color="000000"/>
              <w:bottom w:val="single" w:sz="4" w:space="0" w:color="000000"/>
              <w:right w:val="single" w:sz="4" w:space="0" w:color="000000"/>
            </w:tcBorders>
            <w:hideMark/>
          </w:tcPr>
          <w:p w14:paraId="64D249DB" w14:textId="77777777" w:rsidR="004C3B44" w:rsidRDefault="004C3B44" w:rsidP="00B217F7">
            <w:pPr>
              <w:pStyle w:val="Pagrindiniotekstotrauka"/>
              <w:snapToGrid w:val="0"/>
              <w:spacing w:after="100" w:afterAutospacing="1"/>
              <w:ind w:left="0" w:firstLine="0"/>
            </w:pPr>
            <w:r>
              <w:rPr>
                <w:sz w:val="22"/>
              </w:rPr>
              <w:t>211</w:t>
            </w:r>
          </w:p>
        </w:tc>
      </w:tr>
      <w:tr w:rsidR="004C3B44" w14:paraId="0592F218" w14:textId="77777777" w:rsidTr="008036BD">
        <w:tc>
          <w:tcPr>
            <w:tcW w:w="450" w:type="dxa"/>
            <w:tcBorders>
              <w:top w:val="single" w:sz="4" w:space="0" w:color="000000"/>
              <w:left w:val="single" w:sz="4" w:space="0" w:color="000000"/>
              <w:bottom w:val="single" w:sz="4" w:space="0" w:color="000000"/>
              <w:right w:val="nil"/>
            </w:tcBorders>
            <w:hideMark/>
          </w:tcPr>
          <w:p w14:paraId="26907721" w14:textId="77777777" w:rsidR="004C3B44" w:rsidRDefault="004C3B44" w:rsidP="00B217F7">
            <w:pPr>
              <w:pStyle w:val="Pagrindiniotekstotrauka"/>
              <w:snapToGrid w:val="0"/>
              <w:spacing w:after="100" w:afterAutospacing="1"/>
              <w:ind w:left="0" w:firstLine="0"/>
              <w:rPr>
                <w:sz w:val="22"/>
              </w:rPr>
            </w:pPr>
            <w:r>
              <w:rPr>
                <w:sz w:val="22"/>
              </w:rPr>
              <w:t>2.</w:t>
            </w:r>
          </w:p>
        </w:tc>
        <w:tc>
          <w:tcPr>
            <w:tcW w:w="7185" w:type="dxa"/>
            <w:tcBorders>
              <w:top w:val="single" w:sz="4" w:space="0" w:color="000000"/>
              <w:left w:val="single" w:sz="4" w:space="0" w:color="000000"/>
              <w:bottom w:val="single" w:sz="4" w:space="0" w:color="000000"/>
              <w:right w:val="nil"/>
            </w:tcBorders>
            <w:hideMark/>
          </w:tcPr>
          <w:p w14:paraId="0F36E56A" w14:textId="77777777" w:rsidR="004C3B44" w:rsidRDefault="004C3B44" w:rsidP="00B217F7">
            <w:pPr>
              <w:pStyle w:val="Pagrindiniotekstotrauka"/>
              <w:snapToGrid w:val="0"/>
              <w:spacing w:after="100" w:afterAutospacing="1"/>
              <w:ind w:left="0" w:firstLine="0"/>
              <w:rPr>
                <w:sz w:val="22"/>
              </w:rPr>
            </w:pPr>
            <w:r>
              <w:rPr>
                <w:sz w:val="22"/>
              </w:rPr>
              <w:t>Galiojančios licencijos verstis mažmenine prekyba alumi, alaus mišiniais su nealkoholiniais gėrimais, natūralios fermentacijos sidru, kurio tūrinė etilo alkoholio koncentracija neviršija 8,5 procento</w:t>
            </w:r>
          </w:p>
        </w:tc>
        <w:tc>
          <w:tcPr>
            <w:tcW w:w="2368" w:type="dxa"/>
            <w:tcBorders>
              <w:top w:val="single" w:sz="4" w:space="0" w:color="000000"/>
              <w:left w:val="single" w:sz="4" w:space="0" w:color="000000"/>
              <w:bottom w:val="single" w:sz="4" w:space="0" w:color="000000"/>
              <w:right w:val="single" w:sz="4" w:space="0" w:color="000000"/>
            </w:tcBorders>
            <w:hideMark/>
          </w:tcPr>
          <w:p w14:paraId="480BBE5E" w14:textId="77777777" w:rsidR="004C3B44" w:rsidRDefault="004C3B44" w:rsidP="00B217F7">
            <w:pPr>
              <w:pStyle w:val="Pagrindiniotekstotrauka"/>
              <w:snapToGrid w:val="0"/>
              <w:spacing w:after="100" w:afterAutospacing="1"/>
              <w:ind w:left="0" w:firstLine="0"/>
            </w:pPr>
            <w:r>
              <w:rPr>
                <w:sz w:val="22"/>
              </w:rPr>
              <w:t>17</w:t>
            </w:r>
          </w:p>
        </w:tc>
      </w:tr>
      <w:tr w:rsidR="004C3B44" w14:paraId="6BBF0DEE" w14:textId="77777777" w:rsidTr="008036BD">
        <w:tc>
          <w:tcPr>
            <w:tcW w:w="450" w:type="dxa"/>
            <w:tcBorders>
              <w:top w:val="single" w:sz="4" w:space="0" w:color="000000"/>
              <w:left w:val="single" w:sz="4" w:space="0" w:color="000000"/>
              <w:bottom w:val="single" w:sz="4" w:space="0" w:color="000000"/>
              <w:right w:val="nil"/>
            </w:tcBorders>
            <w:hideMark/>
          </w:tcPr>
          <w:p w14:paraId="715E434E" w14:textId="77777777" w:rsidR="004C3B44" w:rsidRDefault="004C3B44" w:rsidP="00B217F7">
            <w:pPr>
              <w:pStyle w:val="Pagrindiniotekstotrauka"/>
              <w:snapToGrid w:val="0"/>
              <w:spacing w:after="100" w:afterAutospacing="1"/>
              <w:ind w:left="0" w:firstLine="0"/>
              <w:rPr>
                <w:sz w:val="22"/>
              </w:rPr>
            </w:pPr>
            <w:r>
              <w:rPr>
                <w:sz w:val="22"/>
              </w:rPr>
              <w:t>4.</w:t>
            </w:r>
          </w:p>
        </w:tc>
        <w:tc>
          <w:tcPr>
            <w:tcW w:w="7185" w:type="dxa"/>
            <w:tcBorders>
              <w:top w:val="single" w:sz="4" w:space="0" w:color="000000"/>
              <w:left w:val="single" w:sz="4" w:space="0" w:color="000000"/>
              <w:bottom w:val="single" w:sz="4" w:space="0" w:color="000000"/>
              <w:right w:val="nil"/>
            </w:tcBorders>
            <w:hideMark/>
          </w:tcPr>
          <w:p w14:paraId="4848F734" w14:textId="77777777" w:rsidR="004C3B44" w:rsidRDefault="004C3B44" w:rsidP="00B217F7">
            <w:pPr>
              <w:pStyle w:val="Pagrindiniotekstotrauka"/>
              <w:snapToGrid w:val="0"/>
              <w:spacing w:after="100" w:afterAutospacing="1"/>
              <w:ind w:left="0" w:firstLine="0"/>
              <w:rPr>
                <w:sz w:val="22"/>
              </w:rPr>
            </w:pPr>
            <w:r>
              <w:rPr>
                <w:sz w:val="22"/>
              </w:rPr>
              <w:t>Galiojančios licencijos verstis mažmenine prekyba tabako gaminiais</w:t>
            </w:r>
          </w:p>
        </w:tc>
        <w:tc>
          <w:tcPr>
            <w:tcW w:w="2368" w:type="dxa"/>
            <w:tcBorders>
              <w:top w:val="single" w:sz="4" w:space="0" w:color="000000"/>
              <w:left w:val="single" w:sz="4" w:space="0" w:color="000000"/>
              <w:bottom w:val="single" w:sz="4" w:space="0" w:color="000000"/>
              <w:right w:val="single" w:sz="4" w:space="0" w:color="000000"/>
            </w:tcBorders>
            <w:hideMark/>
          </w:tcPr>
          <w:p w14:paraId="32406713" w14:textId="77777777" w:rsidR="004C3B44" w:rsidRDefault="004C3B44" w:rsidP="00B217F7">
            <w:pPr>
              <w:pStyle w:val="Pagrindiniotekstotrauka"/>
              <w:snapToGrid w:val="0"/>
              <w:spacing w:after="100" w:afterAutospacing="1"/>
              <w:ind w:left="0" w:firstLine="0"/>
            </w:pPr>
            <w:r>
              <w:rPr>
                <w:sz w:val="22"/>
              </w:rPr>
              <w:t>235</w:t>
            </w:r>
          </w:p>
        </w:tc>
      </w:tr>
      <w:tr w:rsidR="004C3B44" w14:paraId="5AC7EFD9" w14:textId="77777777" w:rsidTr="008036BD">
        <w:tc>
          <w:tcPr>
            <w:tcW w:w="450" w:type="dxa"/>
            <w:tcBorders>
              <w:top w:val="single" w:sz="4" w:space="0" w:color="000000"/>
              <w:left w:val="single" w:sz="4" w:space="0" w:color="000000"/>
              <w:bottom w:val="single" w:sz="4" w:space="0" w:color="000000"/>
              <w:right w:val="nil"/>
            </w:tcBorders>
            <w:hideMark/>
          </w:tcPr>
          <w:p w14:paraId="1B864EFC" w14:textId="77777777" w:rsidR="004C3B44" w:rsidRDefault="004C3B44" w:rsidP="00B217F7">
            <w:pPr>
              <w:pStyle w:val="Pagrindiniotekstotrauka"/>
              <w:snapToGrid w:val="0"/>
              <w:spacing w:after="100" w:afterAutospacing="1"/>
              <w:ind w:left="0" w:firstLine="0"/>
              <w:rPr>
                <w:sz w:val="22"/>
              </w:rPr>
            </w:pPr>
            <w:r>
              <w:rPr>
                <w:sz w:val="22"/>
              </w:rPr>
              <w:t>5.</w:t>
            </w:r>
          </w:p>
        </w:tc>
        <w:tc>
          <w:tcPr>
            <w:tcW w:w="7185" w:type="dxa"/>
            <w:tcBorders>
              <w:top w:val="single" w:sz="4" w:space="0" w:color="000000"/>
              <w:left w:val="single" w:sz="4" w:space="0" w:color="000000"/>
              <w:bottom w:val="single" w:sz="4" w:space="0" w:color="000000"/>
              <w:right w:val="nil"/>
            </w:tcBorders>
            <w:hideMark/>
          </w:tcPr>
          <w:p w14:paraId="0A90E634" w14:textId="77777777" w:rsidR="004C3B44" w:rsidRDefault="004C3B44" w:rsidP="00B217F7">
            <w:pPr>
              <w:pStyle w:val="Pagrindiniotekstotrauka"/>
              <w:snapToGrid w:val="0"/>
              <w:spacing w:after="100" w:afterAutospacing="1"/>
              <w:ind w:left="0" w:firstLine="0"/>
              <w:rPr>
                <w:sz w:val="22"/>
              </w:rPr>
            </w:pPr>
            <w:r>
              <w:rPr>
                <w:sz w:val="22"/>
              </w:rPr>
              <w:t>Galiojančios licencijos verstis mažmenine prekyba nefasuotais naftos produktais</w:t>
            </w:r>
          </w:p>
        </w:tc>
        <w:tc>
          <w:tcPr>
            <w:tcW w:w="2368" w:type="dxa"/>
            <w:tcBorders>
              <w:top w:val="single" w:sz="4" w:space="0" w:color="000000"/>
              <w:left w:val="single" w:sz="4" w:space="0" w:color="000000"/>
              <w:bottom w:val="single" w:sz="4" w:space="0" w:color="000000"/>
              <w:right w:val="single" w:sz="4" w:space="0" w:color="000000"/>
            </w:tcBorders>
            <w:hideMark/>
          </w:tcPr>
          <w:p w14:paraId="73DC0565" w14:textId="77777777" w:rsidR="004C3B44" w:rsidRDefault="004C3B44" w:rsidP="00B217F7">
            <w:pPr>
              <w:pStyle w:val="Pagrindiniotekstotrauka"/>
              <w:snapToGrid w:val="0"/>
              <w:spacing w:after="100" w:afterAutospacing="1"/>
              <w:ind w:left="0" w:firstLine="0"/>
            </w:pPr>
            <w:r>
              <w:rPr>
                <w:sz w:val="22"/>
              </w:rPr>
              <w:t>10</w:t>
            </w:r>
          </w:p>
        </w:tc>
      </w:tr>
      <w:tr w:rsidR="004C3B44" w14:paraId="353271EF" w14:textId="77777777" w:rsidTr="008036BD">
        <w:tc>
          <w:tcPr>
            <w:tcW w:w="450" w:type="dxa"/>
            <w:tcBorders>
              <w:top w:val="nil"/>
              <w:left w:val="single" w:sz="4" w:space="0" w:color="000000"/>
              <w:bottom w:val="single" w:sz="4" w:space="0" w:color="000000"/>
              <w:right w:val="nil"/>
            </w:tcBorders>
            <w:hideMark/>
          </w:tcPr>
          <w:p w14:paraId="434930EC" w14:textId="77777777" w:rsidR="004C3B44" w:rsidRDefault="004C3B44" w:rsidP="00B217F7">
            <w:pPr>
              <w:pStyle w:val="Pagrindiniotekstotrauka"/>
              <w:snapToGrid w:val="0"/>
              <w:spacing w:after="100" w:afterAutospacing="1"/>
              <w:ind w:left="0" w:firstLine="0"/>
              <w:rPr>
                <w:sz w:val="22"/>
              </w:rPr>
            </w:pPr>
            <w:r>
              <w:rPr>
                <w:sz w:val="22"/>
              </w:rPr>
              <w:t>6.</w:t>
            </w:r>
          </w:p>
        </w:tc>
        <w:tc>
          <w:tcPr>
            <w:tcW w:w="7185" w:type="dxa"/>
            <w:tcBorders>
              <w:top w:val="nil"/>
              <w:left w:val="single" w:sz="4" w:space="0" w:color="000000"/>
              <w:bottom w:val="single" w:sz="4" w:space="0" w:color="000000"/>
              <w:right w:val="nil"/>
            </w:tcBorders>
            <w:hideMark/>
          </w:tcPr>
          <w:p w14:paraId="69E6A672" w14:textId="77777777" w:rsidR="004C3B44" w:rsidRDefault="004C3B44" w:rsidP="00B217F7">
            <w:pPr>
              <w:pStyle w:val="Pagrindiniotekstotrauka"/>
              <w:snapToGrid w:val="0"/>
              <w:spacing w:after="100" w:afterAutospacing="1"/>
              <w:ind w:left="0" w:firstLine="0"/>
              <w:rPr>
                <w:sz w:val="22"/>
              </w:rPr>
            </w:pPr>
            <w:r>
              <w:rPr>
                <w:sz w:val="22"/>
              </w:rPr>
              <w:t>Galiojantys leidimai verstis mažmenine prekyba suskystintomis naftos dujomis</w:t>
            </w:r>
          </w:p>
        </w:tc>
        <w:tc>
          <w:tcPr>
            <w:tcW w:w="2368" w:type="dxa"/>
            <w:tcBorders>
              <w:top w:val="nil"/>
              <w:left w:val="single" w:sz="4" w:space="0" w:color="000000"/>
              <w:bottom w:val="single" w:sz="4" w:space="0" w:color="000000"/>
              <w:right w:val="single" w:sz="4" w:space="0" w:color="000000"/>
            </w:tcBorders>
            <w:hideMark/>
          </w:tcPr>
          <w:p w14:paraId="508C6603" w14:textId="77777777" w:rsidR="004C3B44" w:rsidRDefault="004C3B44" w:rsidP="00B217F7">
            <w:pPr>
              <w:pStyle w:val="Pagrindiniotekstotrauka"/>
              <w:snapToGrid w:val="0"/>
              <w:spacing w:after="100" w:afterAutospacing="1"/>
              <w:ind w:left="0" w:firstLine="0"/>
            </w:pPr>
            <w:r>
              <w:rPr>
                <w:sz w:val="22"/>
              </w:rPr>
              <w:t>18</w:t>
            </w:r>
          </w:p>
        </w:tc>
      </w:tr>
    </w:tbl>
    <w:p w14:paraId="6B49A66D" w14:textId="77777777" w:rsidR="00B217F7" w:rsidRDefault="00B217F7" w:rsidP="008415FA">
      <w:pPr>
        <w:pStyle w:val="Pagrindiniotekstotrauka"/>
        <w:spacing w:after="0"/>
        <w:ind w:left="-142" w:right="-392"/>
        <w:rPr>
          <w:b/>
          <w:sz w:val="22"/>
        </w:rPr>
      </w:pPr>
    </w:p>
    <w:p w14:paraId="0382A42E" w14:textId="7AF506A8" w:rsidR="00B53437" w:rsidRDefault="004C3B44" w:rsidP="008415FA">
      <w:pPr>
        <w:pStyle w:val="Pagrindiniotekstotrauka"/>
        <w:spacing w:after="0"/>
        <w:ind w:left="-142" w:right="-392"/>
      </w:pPr>
      <w:r>
        <w:t xml:space="preserve">Transportas. </w:t>
      </w:r>
      <w:r w:rsidR="00C31813">
        <w:t>K</w:t>
      </w:r>
      <w:r>
        <w:t>eleivių vežim</w:t>
      </w:r>
      <w:r w:rsidR="00C31813">
        <w:t>o</w:t>
      </w:r>
      <w:r>
        <w:t xml:space="preserve"> vietinio reguliaraus susisekimo maršrutais veiklą vykdo 7 įmonės, kurios aptarnauja 57 maršrutus. Administruojant keleivinį kelių transportą išduoti 4 leidimai vežti keleivius reguliaraus susisiekimo kelių transporto maršrutais, 2 kelių transporto veiklos licencijos kopijos, suteikiančios teisę vežti keleivius autobusais vietinio (priemie</w:t>
      </w:r>
      <w:r w:rsidR="00B53437">
        <w:t>stinio) susisiekimo maršrutais.</w:t>
      </w:r>
    </w:p>
    <w:p w14:paraId="45E1207F" w14:textId="77777777" w:rsidR="008415FA" w:rsidRDefault="004C3B44" w:rsidP="008415FA">
      <w:pPr>
        <w:pStyle w:val="Pagrindiniotekstotrauka"/>
        <w:spacing w:after="0"/>
        <w:ind w:left="-142" w:right="-392"/>
      </w:pPr>
      <w:r>
        <w:t>Nagrinėta, derinta ir parengta tvirtinti 20 naujų vietinio susisiekimo priemiestinio eismo</w:t>
      </w:r>
      <w:r>
        <w:rPr>
          <w:b/>
        </w:rPr>
        <w:t xml:space="preserve"> </w:t>
      </w:r>
      <w:r>
        <w:t>tvarkaraščių. Teikiami pasiūlymai ir nagrinėjami skundai, susiję su keleivių aptarnav</w:t>
      </w:r>
      <w:r w:rsidR="008415FA">
        <w:t>imo kokybe viešuoju transportu.</w:t>
      </w:r>
    </w:p>
    <w:p w14:paraId="68A89348" w14:textId="250D5CBC" w:rsidR="004C3B44" w:rsidRDefault="004C3B44" w:rsidP="008415FA">
      <w:pPr>
        <w:pStyle w:val="Pagrindiniotekstotrauka"/>
        <w:spacing w:after="0"/>
        <w:ind w:left="-142" w:right="-392"/>
      </w:pPr>
      <w:r>
        <w:t>Kas mėnesį analizuotos ir derintos vežėjų pateiktos ataskaitos apie parduotus su nuolaida važiavimo vietinio (priemiestinio) reguliaraus susisiekimo autobusais bilietus. 2015 m. keleivių vežimo išlaidų kompensacijoms skirta 296 846 Eur.</w:t>
      </w:r>
    </w:p>
    <w:p w14:paraId="2627279F" w14:textId="24F3A0AB" w:rsidR="004C3B44" w:rsidRDefault="004C3B44" w:rsidP="008415FA">
      <w:pPr>
        <w:pStyle w:val="Pagrindiniotekstotrauka"/>
        <w:spacing w:after="0"/>
        <w:ind w:left="-142" w:right="-392"/>
      </w:pPr>
      <w:r>
        <w:t>Analizuotos bei tikrintos UAB „Panevėžio autobusų parkas“ teikiamos ataskaitos apie kiekvieno mėnesio keleivių vežimo veiklos rezultatus, patiriamus nuostolius bei jų kompensavimo dydžių skaičiavimus. 2015 m. nuostolingų maršrutų dotacijoms iš savivaldybės biudžeto skirta 25 627 Eur. Derinti ir teikti siūlymai kitų institucijų rengtiems teisės aktams, teikta statistinė informacija.</w:t>
      </w:r>
    </w:p>
    <w:p w14:paraId="4727B8E8" w14:textId="12918EA2" w:rsidR="004C3B44" w:rsidRDefault="004C3B44" w:rsidP="008415FA">
      <w:pPr>
        <w:pStyle w:val="Pagrindiniotekstotrauka"/>
        <w:spacing w:after="0"/>
        <w:ind w:left="-142" w:right="-392"/>
      </w:pPr>
      <w:r>
        <w:t xml:space="preserve">Keleivinio kelių transporto kontrolę vykdė UAB „Dorsimus“. Rengtos užduotys ir bendradarbiauta su UAB „Dorsimus“ atstovais, įgyvendinant keleivinio kelių transporto kontrolės sutartį. </w:t>
      </w:r>
      <w:r w:rsidR="00D3671C">
        <w:t>A</w:t>
      </w:r>
      <w:r>
        <w:t xml:space="preserve">tlikta 496 kontroliniai patikrinimai, nustatyta 16 pažeidimų. Pagrindiniai pažeidimai yra keleivių vežimas be bilieto (11 pažeidimų) ir keleivių vežimas, įsigijus važiavimo bilietus su nuolaida, tačiau nepateikus teisės į transporto lengvatas patvirtinančių dokumentų (4 pažeidimai), keleivinio kelių transporto eismo tvarkaraščių nesilaikymas </w:t>
      </w:r>
      <w:r w:rsidR="005C3BDE">
        <w:br/>
      </w:r>
      <w:r>
        <w:t xml:space="preserve">(1 pažeidimas). Kontrolės paslaugoms vykdyti iš savivaldybės biudžeto skirta 4 265 Eur. </w:t>
      </w:r>
    </w:p>
    <w:p w14:paraId="0594580B" w14:textId="77777777" w:rsidR="009B5527" w:rsidRDefault="009B5527" w:rsidP="00714096">
      <w:pPr>
        <w:pStyle w:val="Pagrindiniotekstotrauka"/>
        <w:spacing w:after="0"/>
        <w:ind w:left="426" w:right="849"/>
        <w:jc w:val="center"/>
      </w:pPr>
    </w:p>
    <w:p w14:paraId="270240D7" w14:textId="5DFB6D73" w:rsidR="00AE0053" w:rsidRDefault="009F3918" w:rsidP="00CB77E0">
      <w:pPr>
        <w:pStyle w:val="Antrat1"/>
        <w:spacing w:after="0" w:line="100" w:lineRule="atLeast"/>
        <w:rPr>
          <w:noProof w:val="0"/>
        </w:rPr>
      </w:pPr>
      <w:r>
        <w:rPr>
          <w:noProof w:val="0"/>
        </w:rPr>
        <w:t>SVEIKATOS APSAUGA</w:t>
      </w:r>
    </w:p>
    <w:p w14:paraId="1C7E3D57" w14:textId="77777777" w:rsidR="00805370" w:rsidRPr="00805370" w:rsidRDefault="00805370" w:rsidP="004C7A90">
      <w:pPr>
        <w:pStyle w:val="Pagrindinistekstas"/>
      </w:pPr>
    </w:p>
    <w:p w14:paraId="32040627" w14:textId="6BC453B1" w:rsidR="00600FEE" w:rsidRPr="005E5E9E" w:rsidRDefault="00600FEE" w:rsidP="00B217F7">
      <w:r w:rsidRPr="005E5E9E">
        <w:t xml:space="preserve">Vadovaujantis Lietuvos Respublikos vietos savivaldos įstatymo 7 straipsnio </w:t>
      </w:r>
      <w:r w:rsidR="005C3BDE">
        <w:t>35 punktu,</w:t>
      </w:r>
      <w:r w:rsidRPr="005E5E9E">
        <w:t xml:space="preserve"> vykdytos valstybinės (valstybės perduotas savivaldybėms) visuomenės sveikatos priežiūros funkcijos: visuomenės sveikatos priežiūrą savivaldybės teritorijoje esančiose ikimokyklinio ugdymo, bendrojo ugdymo mokyklose ugdomų mokinių pagal ikimokyklinio, priešmokyklinio, pradinio, pagrindinio ir vidurinio ugdymo programas, visuomenės sveikatos stiprinimas ir visuomenės sveikatos stebėsena. Ši</w:t>
      </w:r>
      <w:r w:rsidR="00376B5E">
        <w:t>oms</w:t>
      </w:r>
      <w:r w:rsidRPr="005E5E9E">
        <w:t xml:space="preserve"> funkcij</w:t>
      </w:r>
      <w:r w:rsidR="00376B5E">
        <w:t>oms</w:t>
      </w:r>
      <w:r w:rsidRPr="005E5E9E">
        <w:t xml:space="preserve"> vykdy</w:t>
      </w:r>
      <w:r w:rsidR="00376B5E">
        <w:t>t</w:t>
      </w:r>
      <w:r w:rsidRPr="005E5E9E">
        <w:t>i gauti 129</w:t>
      </w:r>
      <w:r>
        <w:t xml:space="preserve"> </w:t>
      </w:r>
      <w:r w:rsidRPr="005E5E9E">
        <w:t>4</w:t>
      </w:r>
      <w:r>
        <w:rPr>
          <w:lang w:val="en-US"/>
        </w:rPr>
        <w:t>00</w:t>
      </w:r>
      <w:r>
        <w:t xml:space="preserve"> Eur</w:t>
      </w:r>
      <w:r w:rsidRPr="005E5E9E">
        <w:t xml:space="preserve"> asignavimai iš Lietuvos Respublikos biudžeto.</w:t>
      </w:r>
    </w:p>
    <w:p w14:paraId="5F6CCDF3" w14:textId="1C766ACE" w:rsidR="00600FEE" w:rsidRPr="005E5E9E" w:rsidRDefault="008B5161" w:rsidP="00B217F7">
      <w:r>
        <w:t>S</w:t>
      </w:r>
      <w:r w:rsidR="00600FEE" w:rsidRPr="005E5E9E">
        <w:t xml:space="preserve">avivaldybės taryba </w:t>
      </w:r>
      <w:r w:rsidRPr="005E5E9E">
        <w:t xml:space="preserve">2015 m. gegužės 7 d. </w:t>
      </w:r>
      <w:r>
        <w:t xml:space="preserve">sprendimu </w:t>
      </w:r>
      <w:r w:rsidR="00600FEE" w:rsidRPr="005E5E9E">
        <w:t>patvirtino Panevėžio rajono savivaldybės 2015 metų visuomenės sveikatos rėmimo specialiąją programą. Savivaldybės administracijos specialistų administruotos programos lėšomis 2015 m</w:t>
      </w:r>
      <w:r>
        <w:t>.</w:t>
      </w:r>
      <w:r w:rsidR="00600FEE" w:rsidRPr="005E5E9E">
        <w:t xml:space="preserve"> finansuotas 31 projektas, atrinktas pagal patvirtintas 2015 metų prioritetines sveikatinimo veiklos kryptis. Projektai paremti bendra 25,5 tūkst. eurų suma. Programos lėšomis finansuotas Panevėžio rajono maudyklų vandens mikrobiologinis tyrimas, parazitų naikinimas, įvairios visuomenės sveikatos prevencinės priemonės.</w:t>
      </w:r>
    </w:p>
    <w:p w14:paraId="6C25BD90" w14:textId="05EC30B7" w:rsidR="00600FEE" w:rsidRDefault="00600FEE" w:rsidP="00B217F7">
      <w:r w:rsidRPr="005E5E9E">
        <w:t>2015 m</w:t>
      </w:r>
      <w:r w:rsidR="008B5161">
        <w:t>.</w:t>
      </w:r>
      <w:r w:rsidRPr="005E5E9E">
        <w:t xml:space="preserve"> iš</w:t>
      </w:r>
      <w:r>
        <w:t>leisti 5 direktoriaus įsakymai</w:t>
      </w:r>
      <w:r w:rsidRPr="005E5E9E">
        <w:t>, susiję su Panevėžio rajono gyventojų sveikatos priežiūra.</w:t>
      </w:r>
    </w:p>
    <w:p w14:paraId="7EE638CA" w14:textId="4392DE03" w:rsidR="00600FEE" w:rsidRPr="005E5E9E" w:rsidRDefault="00600FEE" w:rsidP="00B217F7">
      <w:r w:rsidRPr="005E5E9E">
        <w:t>2015 m. kovo 31 d. Panevėžio rajono savivaldybės visuomenės sveikatos biuras, Lietuvos Respublikos sveikatos apsaugos ministerija ir VšĮ Centrin</w:t>
      </w:r>
      <w:r w:rsidR="008B5161">
        <w:t>ė</w:t>
      </w:r>
      <w:r w:rsidRPr="005E5E9E">
        <w:t xml:space="preserve"> projektų valdymo agentūra sudarė projekto „Sveikatos priežiūros paslaugų teikimo Molėtų, Panevėžio ir Utenos rajonų mokyklose ir ikimokyklinio ugdymo įstaigose gerinimas“ įgyvendinimo sutartį. Projekto vertė 246 163,03 Eur. 2015 metais pradėti projekto įgyvendinimo darbai. Suremontuoti Smilgių gimnazijos, Bernatonių mokyklos-darželio, Geležių </w:t>
      </w:r>
      <w:r w:rsidRPr="005E5E9E">
        <w:lastRenderedPageBreak/>
        <w:t xml:space="preserve">pagrindinės mokyklos, Raguvos lopšelio-darželio „Skruzdėliukas“ sveikatos kabinetai. Projekto įgyvendinimas tęsiamas 2016 m. </w:t>
      </w:r>
    </w:p>
    <w:p w14:paraId="611DAAC5" w14:textId="77777777" w:rsidR="00600FEE" w:rsidRDefault="00600FEE" w:rsidP="00B217F7"/>
    <w:p w14:paraId="4A2D3E7A" w14:textId="15AA7EAD" w:rsidR="00600FEE" w:rsidRPr="005E5E9E" w:rsidRDefault="009170EE" w:rsidP="00600FEE">
      <w:pPr>
        <w:jc w:val="center"/>
      </w:pPr>
      <w:r w:rsidRPr="005E5E9E">
        <w:t>VšĮ Panevėžio raj</w:t>
      </w:r>
      <w:r>
        <w:t>ono savivaldybės poliklinikoje a</w:t>
      </w:r>
      <w:r w:rsidR="00600FEE">
        <w:t>tlikti</w:t>
      </w:r>
      <w:r w:rsidR="00600FEE" w:rsidRPr="005E5E9E">
        <w:t xml:space="preserve"> remonto darbai </w:t>
      </w:r>
    </w:p>
    <w:p w14:paraId="44C2B246" w14:textId="77777777" w:rsidR="00600FEE" w:rsidRPr="00D70BD0" w:rsidRDefault="00D70BD0" w:rsidP="00D70BD0">
      <w:pPr>
        <w:jc w:val="right"/>
        <w:rPr>
          <w:sz w:val="20"/>
        </w:rPr>
      </w:pPr>
      <w:r>
        <w:rPr>
          <w:sz w:val="20"/>
        </w:rPr>
        <w:t>14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884"/>
        <w:gridCol w:w="1341"/>
        <w:gridCol w:w="3074"/>
        <w:gridCol w:w="2012"/>
      </w:tblGrid>
      <w:tr w:rsidR="00600FEE" w:rsidRPr="001B1794" w14:paraId="5BDDE733" w14:textId="77777777" w:rsidTr="008036BD">
        <w:tc>
          <w:tcPr>
            <w:tcW w:w="3642" w:type="dxa"/>
            <w:gridSpan w:val="2"/>
          </w:tcPr>
          <w:p w14:paraId="7C3E0D1B" w14:textId="77777777" w:rsidR="00600FEE" w:rsidRPr="001B1794" w:rsidRDefault="00600FEE" w:rsidP="00B217F7">
            <w:pPr>
              <w:ind w:firstLine="0"/>
              <w:rPr>
                <w:sz w:val="22"/>
                <w:szCs w:val="22"/>
              </w:rPr>
            </w:pPr>
            <w:r w:rsidRPr="001B1794">
              <w:rPr>
                <w:sz w:val="22"/>
                <w:szCs w:val="22"/>
              </w:rPr>
              <w:t xml:space="preserve">Objekto pavadinimas ir jame atlikti darbai (pvz., jei langų, durų, kokios nors dangos keitimas ar glaistymas, dažymas, tada nurodyti </w:t>
            </w:r>
            <w:r w:rsidR="00D70BD0">
              <w:rPr>
                <w:sz w:val="22"/>
                <w:szCs w:val="22"/>
              </w:rPr>
              <w:t>–</w:t>
            </w:r>
            <w:r w:rsidRPr="001B1794">
              <w:rPr>
                <w:sz w:val="22"/>
                <w:szCs w:val="22"/>
              </w:rPr>
              <w:t xml:space="preserve"> grindų, ar stogo, ar tiesiog patalpų remontas)</w:t>
            </w:r>
          </w:p>
        </w:tc>
        <w:tc>
          <w:tcPr>
            <w:tcW w:w="1296" w:type="dxa"/>
          </w:tcPr>
          <w:p w14:paraId="7389B14D" w14:textId="77777777" w:rsidR="00600FEE" w:rsidRPr="001B1794" w:rsidRDefault="00600FEE" w:rsidP="00B217F7">
            <w:pPr>
              <w:ind w:firstLine="0"/>
              <w:rPr>
                <w:sz w:val="22"/>
                <w:szCs w:val="22"/>
              </w:rPr>
            </w:pPr>
            <w:r w:rsidRPr="001B1794">
              <w:rPr>
                <w:sz w:val="22"/>
                <w:szCs w:val="22"/>
              </w:rPr>
              <w:t>Panaudota lėšų, Eur</w:t>
            </w:r>
          </w:p>
        </w:tc>
        <w:tc>
          <w:tcPr>
            <w:tcW w:w="2971" w:type="dxa"/>
          </w:tcPr>
          <w:p w14:paraId="0463D7C7" w14:textId="77777777" w:rsidR="00600FEE" w:rsidRPr="001B1794" w:rsidRDefault="00600FEE" w:rsidP="00B217F7">
            <w:pPr>
              <w:ind w:firstLine="0"/>
              <w:rPr>
                <w:sz w:val="22"/>
                <w:szCs w:val="22"/>
              </w:rPr>
            </w:pPr>
            <w:r w:rsidRPr="001B1794">
              <w:rPr>
                <w:sz w:val="22"/>
                <w:szCs w:val="22"/>
              </w:rPr>
              <w:t>Lėšų šaltinis (savivaldybės biudžeto lėšos, seniūnijų specialiosios programos lėšos, Privatizavimo fondo lėšos, ES struktūrinių fondų lėšos, kitos lėšos)</w:t>
            </w:r>
          </w:p>
        </w:tc>
        <w:tc>
          <w:tcPr>
            <w:tcW w:w="1945" w:type="dxa"/>
          </w:tcPr>
          <w:p w14:paraId="0559AA10" w14:textId="77777777" w:rsidR="00600FEE" w:rsidRPr="001B1794" w:rsidRDefault="00600FEE" w:rsidP="00B217F7">
            <w:pPr>
              <w:ind w:firstLine="0"/>
              <w:rPr>
                <w:sz w:val="22"/>
                <w:szCs w:val="22"/>
              </w:rPr>
            </w:pPr>
            <w:r w:rsidRPr="001B1794">
              <w:rPr>
                <w:sz w:val="22"/>
                <w:szCs w:val="22"/>
              </w:rPr>
              <w:t>Pastabos</w:t>
            </w:r>
          </w:p>
        </w:tc>
      </w:tr>
      <w:tr w:rsidR="00600FEE" w:rsidRPr="001B1794" w14:paraId="6A24A7AD" w14:textId="77777777" w:rsidTr="008036BD">
        <w:tc>
          <w:tcPr>
            <w:tcW w:w="3642" w:type="dxa"/>
            <w:gridSpan w:val="2"/>
          </w:tcPr>
          <w:p w14:paraId="6AFB82FD" w14:textId="77777777" w:rsidR="00600FEE" w:rsidRPr="001B1794" w:rsidRDefault="00600FEE" w:rsidP="00B217F7">
            <w:pPr>
              <w:ind w:firstLine="0"/>
              <w:rPr>
                <w:sz w:val="22"/>
                <w:szCs w:val="22"/>
              </w:rPr>
            </w:pPr>
            <w:r w:rsidRPr="001B1794">
              <w:rPr>
                <w:sz w:val="22"/>
                <w:szCs w:val="22"/>
              </w:rPr>
              <w:t>VšĮ Panevėžio rajono savivaldybės poliklinikos (padalinio) Naujamiesčio ambulatorijos pastato kapitalinio remonto darbai su techninio darbo projekto parengimo ir projekto vykdymo paslauga</w:t>
            </w:r>
          </w:p>
        </w:tc>
        <w:tc>
          <w:tcPr>
            <w:tcW w:w="1296" w:type="dxa"/>
          </w:tcPr>
          <w:p w14:paraId="4DDD2097" w14:textId="77777777" w:rsidR="00600FEE" w:rsidRPr="001B1794" w:rsidRDefault="00600FEE" w:rsidP="00B217F7">
            <w:pPr>
              <w:ind w:firstLine="0"/>
              <w:jc w:val="center"/>
              <w:rPr>
                <w:sz w:val="22"/>
                <w:szCs w:val="22"/>
              </w:rPr>
            </w:pPr>
          </w:p>
          <w:p w14:paraId="37382449" w14:textId="77777777" w:rsidR="00600FEE" w:rsidRPr="001B1794" w:rsidRDefault="00600FEE" w:rsidP="00B217F7">
            <w:pPr>
              <w:ind w:firstLine="0"/>
              <w:jc w:val="center"/>
              <w:rPr>
                <w:sz w:val="22"/>
                <w:szCs w:val="22"/>
              </w:rPr>
            </w:pPr>
          </w:p>
          <w:p w14:paraId="7FD4DFC7" w14:textId="77777777" w:rsidR="00600FEE" w:rsidRPr="001B1794" w:rsidRDefault="00600FEE" w:rsidP="00B217F7">
            <w:pPr>
              <w:ind w:firstLine="0"/>
              <w:rPr>
                <w:sz w:val="22"/>
                <w:szCs w:val="22"/>
              </w:rPr>
            </w:pPr>
            <w:r w:rsidRPr="001B1794">
              <w:rPr>
                <w:sz w:val="22"/>
                <w:szCs w:val="22"/>
              </w:rPr>
              <w:t xml:space="preserve">          </w:t>
            </w:r>
          </w:p>
          <w:p w14:paraId="2499DEA3" w14:textId="77777777" w:rsidR="00600FEE" w:rsidRPr="001B1794" w:rsidRDefault="00600FEE" w:rsidP="00B217F7">
            <w:pPr>
              <w:ind w:firstLine="0"/>
              <w:rPr>
                <w:sz w:val="22"/>
                <w:szCs w:val="22"/>
              </w:rPr>
            </w:pPr>
            <w:r w:rsidRPr="001B1794">
              <w:rPr>
                <w:sz w:val="22"/>
                <w:szCs w:val="22"/>
              </w:rPr>
              <w:t>112</w:t>
            </w:r>
            <w:r w:rsidR="004C7A90" w:rsidRPr="001B1794">
              <w:rPr>
                <w:sz w:val="22"/>
                <w:szCs w:val="22"/>
              </w:rPr>
              <w:t xml:space="preserve"> </w:t>
            </w:r>
            <w:r w:rsidRPr="001B1794">
              <w:rPr>
                <w:sz w:val="22"/>
                <w:szCs w:val="22"/>
              </w:rPr>
              <w:t>900,26</w:t>
            </w:r>
          </w:p>
          <w:p w14:paraId="3DFEEB1B" w14:textId="77777777" w:rsidR="00600FEE" w:rsidRPr="001B1794" w:rsidRDefault="00600FEE" w:rsidP="00B217F7">
            <w:pPr>
              <w:ind w:firstLine="0"/>
              <w:jc w:val="center"/>
              <w:rPr>
                <w:sz w:val="22"/>
                <w:szCs w:val="22"/>
              </w:rPr>
            </w:pPr>
          </w:p>
        </w:tc>
        <w:tc>
          <w:tcPr>
            <w:tcW w:w="2971" w:type="dxa"/>
          </w:tcPr>
          <w:p w14:paraId="778E471E" w14:textId="77777777" w:rsidR="00600FEE" w:rsidRPr="001B1794" w:rsidRDefault="00600FEE" w:rsidP="00B217F7">
            <w:pPr>
              <w:ind w:firstLine="0"/>
              <w:rPr>
                <w:sz w:val="22"/>
                <w:szCs w:val="22"/>
              </w:rPr>
            </w:pPr>
            <w:r w:rsidRPr="001B1794">
              <w:rPr>
                <w:sz w:val="22"/>
                <w:szCs w:val="22"/>
              </w:rPr>
              <w:t>Valstybės investicijų projektų</w:t>
            </w:r>
          </w:p>
        </w:tc>
        <w:tc>
          <w:tcPr>
            <w:tcW w:w="1945" w:type="dxa"/>
          </w:tcPr>
          <w:p w14:paraId="284B41B6" w14:textId="77777777" w:rsidR="00600FEE" w:rsidRPr="001B1794" w:rsidRDefault="00600FEE" w:rsidP="00B217F7">
            <w:pPr>
              <w:ind w:firstLine="0"/>
              <w:rPr>
                <w:sz w:val="22"/>
                <w:szCs w:val="22"/>
              </w:rPr>
            </w:pPr>
          </w:p>
        </w:tc>
      </w:tr>
      <w:tr w:rsidR="00600FEE" w:rsidRPr="001B1794" w14:paraId="6E369664" w14:textId="77777777" w:rsidTr="008036BD">
        <w:tc>
          <w:tcPr>
            <w:tcW w:w="3642" w:type="dxa"/>
            <w:gridSpan w:val="2"/>
          </w:tcPr>
          <w:p w14:paraId="1B417968" w14:textId="77777777" w:rsidR="00600FEE" w:rsidRPr="001B1794" w:rsidRDefault="00600FEE" w:rsidP="00B217F7">
            <w:pPr>
              <w:ind w:firstLine="0"/>
              <w:rPr>
                <w:sz w:val="22"/>
                <w:szCs w:val="22"/>
              </w:rPr>
            </w:pPr>
            <w:r w:rsidRPr="001B1794">
              <w:rPr>
                <w:sz w:val="22"/>
                <w:szCs w:val="22"/>
              </w:rPr>
              <w:t>VšĮ Panevėžio rajono savivaldybės poliklinikos (padalinio) Ramygalos ambulatorijos pastato kapitalinio remonto darbai su techninio darbo projekto parengimo ir projekto vykdymo paslauga</w:t>
            </w:r>
          </w:p>
        </w:tc>
        <w:tc>
          <w:tcPr>
            <w:tcW w:w="1296" w:type="dxa"/>
          </w:tcPr>
          <w:p w14:paraId="39DB514A" w14:textId="77777777" w:rsidR="00600FEE" w:rsidRPr="001B1794" w:rsidRDefault="00600FEE" w:rsidP="00B217F7">
            <w:pPr>
              <w:ind w:firstLine="0"/>
              <w:jc w:val="left"/>
              <w:rPr>
                <w:sz w:val="22"/>
                <w:szCs w:val="22"/>
              </w:rPr>
            </w:pPr>
            <w:r w:rsidRPr="001B1794">
              <w:rPr>
                <w:sz w:val="22"/>
                <w:szCs w:val="22"/>
              </w:rPr>
              <w:t>122</w:t>
            </w:r>
            <w:r w:rsidR="004C7A90" w:rsidRPr="001B1794">
              <w:rPr>
                <w:sz w:val="22"/>
                <w:szCs w:val="22"/>
              </w:rPr>
              <w:t xml:space="preserve"> </w:t>
            </w:r>
            <w:r w:rsidRPr="001B1794">
              <w:rPr>
                <w:sz w:val="22"/>
                <w:szCs w:val="22"/>
              </w:rPr>
              <w:t>936,00</w:t>
            </w:r>
          </w:p>
        </w:tc>
        <w:tc>
          <w:tcPr>
            <w:tcW w:w="2971" w:type="dxa"/>
          </w:tcPr>
          <w:p w14:paraId="2DCA5ACD" w14:textId="77777777" w:rsidR="00600FEE" w:rsidRPr="001B1794" w:rsidRDefault="00600FEE" w:rsidP="00B217F7">
            <w:pPr>
              <w:ind w:firstLine="0"/>
              <w:rPr>
                <w:sz w:val="22"/>
                <w:szCs w:val="22"/>
              </w:rPr>
            </w:pPr>
            <w:r w:rsidRPr="001B1794">
              <w:rPr>
                <w:sz w:val="22"/>
                <w:szCs w:val="22"/>
              </w:rPr>
              <w:t>Valstybės investicijų projektų</w:t>
            </w:r>
          </w:p>
        </w:tc>
        <w:tc>
          <w:tcPr>
            <w:tcW w:w="1945" w:type="dxa"/>
          </w:tcPr>
          <w:p w14:paraId="470A38EC" w14:textId="77777777" w:rsidR="00600FEE" w:rsidRPr="001B1794" w:rsidRDefault="00600FEE" w:rsidP="00B217F7">
            <w:pPr>
              <w:ind w:firstLine="0"/>
              <w:rPr>
                <w:sz w:val="22"/>
                <w:szCs w:val="22"/>
              </w:rPr>
            </w:pPr>
          </w:p>
        </w:tc>
      </w:tr>
      <w:tr w:rsidR="00600FEE" w:rsidRPr="001B1794" w14:paraId="1FDEECC9" w14:textId="77777777" w:rsidTr="008036BD">
        <w:tc>
          <w:tcPr>
            <w:tcW w:w="3642" w:type="dxa"/>
            <w:gridSpan w:val="2"/>
          </w:tcPr>
          <w:p w14:paraId="3F34604E" w14:textId="77777777" w:rsidR="00600FEE" w:rsidRPr="001B1794" w:rsidRDefault="00600FEE" w:rsidP="00B217F7">
            <w:pPr>
              <w:ind w:firstLine="0"/>
              <w:rPr>
                <w:sz w:val="22"/>
                <w:szCs w:val="22"/>
              </w:rPr>
            </w:pPr>
            <w:r w:rsidRPr="001B1794">
              <w:rPr>
                <w:sz w:val="22"/>
                <w:szCs w:val="22"/>
              </w:rPr>
              <w:t>VšĮ Panevėžio rajono savivaldybės poliklinikos (A. Jakšto g. 4, Panevėžys) tvoros kapitalinio remonto  darbai</w:t>
            </w:r>
          </w:p>
        </w:tc>
        <w:tc>
          <w:tcPr>
            <w:tcW w:w="1296" w:type="dxa"/>
          </w:tcPr>
          <w:p w14:paraId="575F726A" w14:textId="77777777" w:rsidR="00600FEE" w:rsidRPr="001B1794" w:rsidRDefault="00600FEE" w:rsidP="00B217F7">
            <w:pPr>
              <w:ind w:firstLine="0"/>
              <w:rPr>
                <w:sz w:val="22"/>
                <w:szCs w:val="22"/>
              </w:rPr>
            </w:pPr>
            <w:r w:rsidRPr="001B1794">
              <w:rPr>
                <w:sz w:val="22"/>
                <w:szCs w:val="22"/>
              </w:rPr>
              <w:t>29 524,00</w:t>
            </w:r>
          </w:p>
        </w:tc>
        <w:tc>
          <w:tcPr>
            <w:tcW w:w="2971" w:type="dxa"/>
          </w:tcPr>
          <w:p w14:paraId="03B543CC" w14:textId="77777777" w:rsidR="00600FEE" w:rsidRPr="001B1794" w:rsidRDefault="00600FEE" w:rsidP="00B217F7">
            <w:pPr>
              <w:ind w:firstLine="0"/>
              <w:rPr>
                <w:sz w:val="22"/>
                <w:szCs w:val="22"/>
              </w:rPr>
            </w:pPr>
            <w:r w:rsidRPr="001B1794">
              <w:rPr>
                <w:sz w:val="22"/>
                <w:szCs w:val="22"/>
              </w:rPr>
              <w:t>Valstybės investicijų projektų</w:t>
            </w:r>
          </w:p>
        </w:tc>
        <w:tc>
          <w:tcPr>
            <w:tcW w:w="1945" w:type="dxa"/>
          </w:tcPr>
          <w:p w14:paraId="5BF6A32D" w14:textId="77777777" w:rsidR="00600FEE" w:rsidRPr="001B1794" w:rsidRDefault="00600FEE" w:rsidP="00B217F7">
            <w:pPr>
              <w:ind w:firstLine="0"/>
              <w:rPr>
                <w:sz w:val="22"/>
                <w:szCs w:val="22"/>
              </w:rPr>
            </w:pPr>
          </w:p>
        </w:tc>
      </w:tr>
      <w:tr w:rsidR="00600FEE" w:rsidRPr="001B1794" w14:paraId="3732407D" w14:textId="77777777" w:rsidTr="008036BD">
        <w:tc>
          <w:tcPr>
            <w:tcW w:w="3642" w:type="dxa"/>
            <w:gridSpan w:val="2"/>
          </w:tcPr>
          <w:p w14:paraId="462EA307" w14:textId="77777777" w:rsidR="00600FEE" w:rsidRPr="001B1794" w:rsidRDefault="00600FEE" w:rsidP="00B217F7">
            <w:pPr>
              <w:ind w:firstLine="0"/>
              <w:rPr>
                <w:sz w:val="22"/>
                <w:szCs w:val="22"/>
              </w:rPr>
            </w:pPr>
            <w:r w:rsidRPr="001B1794">
              <w:rPr>
                <w:sz w:val="22"/>
                <w:szCs w:val="22"/>
              </w:rPr>
              <w:t>VšĮ Panevėžio rajono savivaldybės poliklinikos (padalinio) Ramygalos palaikomojo gydymo ir slaugos ligoninės pastato fasado remonto darbai.</w:t>
            </w:r>
          </w:p>
        </w:tc>
        <w:tc>
          <w:tcPr>
            <w:tcW w:w="1296" w:type="dxa"/>
          </w:tcPr>
          <w:p w14:paraId="06310C61" w14:textId="77777777" w:rsidR="00600FEE" w:rsidRPr="001B1794" w:rsidRDefault="00600FEE" w:rsidP="00B217F7">
            <w:pPr>
              <w:ind w:firstLine="0"/>
              <w:rPr>
                <w:sz w:val="22"/>
                <w:szCs w:val="22"/>
              </w:rPr>
            </w:pPr>
            <w:r w:rsidRPr="001B1794">
              <w:rPr>
                <w:sz w:val="22"/>
                <w:szCs w:val="22"/>
              </w:rPr>
              <w:t>29 114,46</w:t>
            </w:r>
          </w:p>
        </w:tc>
        <w:tc>
          <w:tcPr>
            <w:tcW w:w="2971" w:type="dxa"/>
          </w:tcPr>
          <w:p w14:paraId="22B487A2" w14:textId="77777777" w:rsidR="00600FEE" w:rsidRPr="001B1794" w:rsidRDefault="00600FEE" w:rsidP="00B217F7">
            <w:pPr>
              <w:ind w:firstLine="0"/>
              <w:rPr>
                <w:sz w:val="22"/>
                <w:szCs w:val="22"/>
              </w:rPr>
            </w:pPr>
            <w:r w:rsidRPr="001B1794">
              <w:rPr>
                <w:sz w:val="22"/>
                <w:szCs w:val="22"/>
              </w:rPr>
              <w:t>VšĮ Panevėžio rajono savivaldybės poliklinikos</w:t>
            </w:r>
          </w:p>
        </w:tc>
        <w:tc>
          <w:tcPr>
            <w:tcW w:w="1945" w:type="dxa"/>
          </w:tcPr>
          <w:p w14:paraId="02C413A5" w14:textId="77777777" w:rsidR="00600FEE" w:rsidRPr="001B1794" w:rsidRDefault="00600FEE" w:rsidP="00B217F7">
            <w:pPr>
              <w:ind w:firstLine="0"/>
              <w:rPr>
                <w:sz w:val="22"/>
                <w:szCs w:val="22"/>
              </w:rPr>
            </w:pPr>
          </w:p>
        </w:tc>
      </w:tr>
      <w:tr w:rsidR="00600FEE" w:rsidRPr="001B1794" w14:paraId="32EF5933" w14:textId="77777777" w:rsidTr="008036BD">
        <w:tc>
          <w:tcPr>
            <w:tcW w:w="3642" w:type="dxa"/>
            <w:gridSpan w:val="2"/>
          </w:tcPr>
          <w:p w14:paraId="1DE0C0F3" w14:textId="77777777" w:rsidR="00600FEE" w:rsidRPr="001B1794" w:rsidRDefault="00600FEE" w:rsidP="00B217F7">
            <w:pPr>
              <w:ind w:firstLine="0"/>
              <w:rPr>
                <w:sz w:val="22"/>
                <w:szCs w:val="22"/>
              </w:rPr>
            </w:pPr>
            <w:r w:rsidRPr="001B1794">
              <w:rPr>
                <w:sz w:val="22"/>
                <w:szCs w:val="22"/>
              </w:rPr>
              <w:t>VšĮ Panevėžio rajono savivaldybės poliklinikos (A. Jakšto g. 4, Panevėžys) kineziterapijos kabineto įrengimas.</w:t>
            </w:r>
          </w:p>
        </w:tc>
        <w:tc>
          <w:tcPr>
            <w:tcW w:w="1296" w:type="dxa"/>
          </w:tcPr>
          <w:p w14:paraId="5256E3F9" w14:textId="77777777" w:rsidR="00600FEE" w:rsidRPr="001B1794" w:rsidRDefault="00600FEE" w:rsidP="00B217F7">
            <w:pPr>
              <w:ind w:firstLine="0"/>
              <w:rPr>
                <w:sz w:val="22"/>
                <w:szCs w:val="22"/>
              </w:rPr>
            </w:pPr>
            <w:r w:rsidRPr="001B1794">
              <w:rPr>
                <w:sz w:val="22"/>
                <w:szCs w:val="22"/>
              </w:rPr>
              <w:t>7 820,54</w:t>
            </w:r>
          </w:p>
        </w:tc>
        <w:tc>
          <w:tcPr>
            <w:tcW w:w="2971" w:type="dxa"/>
          </w:tcPr>
          <w:p w14:paraId="6A749C0C" w14:textId="77777777" w:rsidR="00600FEE" w:rsidRPr="001B1794" w:rsidRDefault="00600FEE" w:rsidP="00B217F7">
            <w:pPr>
              <w:ind w:firstLine="0"/>
              <w:rPr>
                <w:sz w:val="22"/>
                <w:szCs w:val="22"/>
              </w:rPr>
            </w:pPr>
            <w:r w:rsidRPr="001B1794">
              <w:rPr>
                <w:sz w:val="22"/>
                <w:szCs w:val="22"/>
              </w:rPr>
              <w:t>VšĮ Panevėžio rajono savivaldybės poliklinikos</w:t>
            </w:r>
          </w:p>
        </w:tc>
        <w:tc>
          <w:tcPr>
            <w:tcW w:w="1945" w:type="dxa"/>
          </w:tcPr>
          <w:p w14:paraId="16937B56" w14:textId="77777777" w:rsidR="00600FEE" w:rsidRPr="001B1794" w:rsidRDefault="00600FEE" w:rsidP="00B217F7">
            <w:pPr>
              <w:ind w:firstLine="0"/>
              <w:rPr>
                <w:sz w:val="22"/>
                <w:szCs w:val="22"/>
              </w:rPr>
            </w:pPr>
          </w:p>
        </w:tc>
      </w:tr>
      <w:tr w:rsidR="00600FEE" w:rsidRPr="001B1794" w14:paraId="5EFE9405" w14:textId="77777777" w:rsidTr="008036BD">
        <w:tc>
          <w:tcPr>
            <w:tcW w:w="3642" w:type="dxa"/>
            <w:gridSpan w:val="2"/>
          </w:tcPr>
          <w:p w14:paraId="233DD3E5" w14:textId="77777777" w:rsidR="00600FEE" w:rsidRPr="001B1794" w:rsidRDefault="00600FEE" w:rsidP="00B217F7">
            <w:pPr>
              <w:ind w:firstLine="0"/>
              <w:rPr>
                <w:sz w:val="22"/>
                <w:szCs w:val="22"/>
              </w:rPr>
            </w:pPr>
            <w:r w:rsidRPr="001B1794">
              <w:rPr>
                <w:sz w:val="22"/>
                <w:szCs w:val="22"/>
              </w:rPr>
              <w:t>VšĮ Panevėžio rajono savivaldybės poliklinikos (A. Jakšto g. 4, Panevėžys)</w:t>
            </w:r>
            <w:r w:rsidRPr="001B1794">
              <w:rPr>
                <w:rStyle w:val="Emfaz"/>
                <w:sz w:val="22"/>
                <w:szCs w:val="22"/>
              </w:rPr>
              <w:t xml:space="preserve"> </w:t>
            </w:r>
            <w:r w:rsidRPr="001B1794">
              <w:rPr>
                <w:rStyle w:val="Emfaz"/>
                <w:i w:val="0"/>
                <w:sz w:val="22"/>
                <w:szCs w:val="22"/>
              </w:rPr>
              <w:t>neurologo kabineto įrengimas.</w:t>
            </w:r>
          </w:p>
        </w:tc>
        <w:tc>
          <w:tcPr>
            <w:tcW w:w="1296" w:type="dxa"/>
          </w:tcPr>
          <w:p w14:paraId="15F6ADEB" w14:textId="77777777" w:rsidR="00600FEE" w:rsidRPr="001B1794" w:rsidRDefault="00600FEE" w:rsidP="00B217F7">
            <w:pPr>
              <w:ind w:firstLine="0"/>
              <w:rPr>
                <w:sz w:val="22"/>
                <w:szCs w:val="22"/>
              </w:rPr>
            </w:pPr>
            <w:r w:rsidRPr="001B1794">
              <w:rPr>
                <w:sz w:val="22"/>
                <w:szCs w:val="22"/>
              </w:rPr>
              <w:t>4 398,91</w:t>
            </w:r>
          </w:p>
        </w:tc>
        <w:tc>
          <w:tcPr>
            <w:tcW w:w="2971" w:type="dxa"/>
          </w:tcPr>
          <w:p w14:paraId="337ACCEA" w14:textId="77777777" w:rsidR="00600FEE" w:rsidRPr="001B1794" w:rsidRDefault="00600FEE" w:rsidP="00B217F7">
            <w:pPr>
              <w:ind w:firstLine="0"/>
              <w:rPr>
                <w:sz w:val="22"/>
                <w:szCs w:val="22"/>
              </w:rPr>
            </w:pPr>
            <w:r w:rsidRPr="001B1794">
              <w:rPr>
                <w:sz w:val="22"/>
                <w:szCs w:val="22"/>
              </w:rPr>
              <w:t>VšĮ Panevėžio rajono savivaldybės poliklinikos</w:t>
            </w:r>
          </w:p>
        </w:tc>
        <w:tc>
          <w:tcPr>
            <w:tcW w:w="1945" w:type="dxa"/>
          </w:tcPr>
          <w:p w14:paraId="0913FDDC" w14:textId="77777777" w:rsidR="00600FEE" w:rsidRPr="001B1794" w:rsidRDefault="00600FEE" w:rsidP="00B217F7">
            <w:pPr>
              <w:ind w:firstLine="0"/>
              <w:rPr>
                <w:sz w:val="22"/>
                <w:szCs w:val="22"/>
              </w:rPr>
            </w:pPr>
          </w:p>
        </w:tc>
      </w:tr>
      <w:tr w:rsidR="00600FEE" w:rsidRPr="001B1794" w14:paraId="331F0F53" w14:textId="77777777" w:rsidTr="008036BD">
        <w:tc>
          <w:tcPr>
            <w:tcW w:w="1821" w:type="dxa"/>
            <w:tcBorders>
              <w:right w:val="nil"/>
            </w:tcBorders>
          </w:tcPr>
          <w:p w14:paraId="67817F5F" w14:textId="48CA69B2" w:rsidR="00600FEE" w:rsidRPr="001B1794" w:rsidRDefault="00600FEE" w:rsidP="00B217F7">
            <w:pPr>
              <w:ind w:firstLine="0"/>
              <w:rPr>
                <w:sz w:val="22"/>
                <w:szCs w:val="22"/>
              </w:rPr>
            </w:pPr>
            <w:r w:rsidRPr="001B1794">
              <w:rPr>
                <w:sz w:val="22"/>
                <w:szCs w:val="22"/>
              </w:rPr>
              <w:t>Iš viso</w:t>
            </w:r>
          </w:p>
        </w:tc>
        <w:tc>
          <w:tcPr>
            <w:tcW w:w="1821" w:type="dxa"/>
            <w:tcBorders>
              <w:left w:val="nil"/>
            </w:tcBorders>
          </w:tcPr>
          <w:p w14:paraId="6E004D81" w14:textId="77777777" w:rsidR="00600FEE" w:rsidRPr="001B1794" w:rsidRDefault="00600FEE" w:rsidP="00B217F7">
            <w:pPr>
              <w:ind w:firstLine="0"/>
              <w:rPr>
                <w:sz w:val="22"/>
                <w:szCs w:val="22"/>
              </w:rPr>
            </w:pPr>
          </w:p>
        </w:tc>
        <w:tc>
          <w:tcPr>
            <w:tcW w:w="1296" w:type="dxa"/>
          </w:tcPr>
          <w:p w14:paraId="1CAA4095" w14:textId="77777777" w:rsidR="00600FEE" w:rsidRPr="001B1794" w:rsidRDefault="00600FEE" w:rsidP="00B217F7">
            <w:pPr>
              <w:ind w:firstLine="0"/>
              <w:rPr>
                <w:sz w:val="22"/>
                <w:szCs w:val="22"/>
              </w:rPr>
            </w:pPr>
            <w:r w:rsidRPr="001B1794">
              <w:rPr>
                <w:sz w:val="22"/>
                <w:szCs w:val="22"/>
              </w:rPr>
              <w:fldChar w:fldCharType="begin"/>
            </w:r>
            <w:r w:rsidRPr="001B1794">
              <w:rPr>
                <w:sz w:val="22"/>
                <w:szCs w:val="22"/>
              </w:rPr>
              <w:instrText xml:space="preserve"> =SUM(ABOVE) </w:instrText>
            </w:r>
            <w:r w:rsidRPr="001B1794">
              <w:rPr>
                <w:sz w:val="22"/>
                <w:szCs w:val="22"/>
              </w:rPr>
              <w:fldChar w:fldCharType="separate"/>
            </w:r>
            <w:r w:rsidRPr="001B1794">
              <w:rPr>
                <w:sz w:val="22"/>
                <w:szCs w:val="22"/>
              </w:rPr>
              <w:t>306 694,17</w:t>
            </w:r>
            <w:r w:rsidRPr="001B1794">
              <w:rPr>
                <w:sz w:val="22"/>
                <w:szCs w:val="22"/>
              </w:rPr>
              <w:fldChar w:fldCharType="end"/>
            </w:r>
          </w:p>
        </w:tc>
        <w:tc>
          <w:tcPr>
            <w:tcW w:w="2971" w:type="dxa"/>
          </w:tcPr>
          <w:p w14:paraId="4A7C4B33" w14:textId="77777777" w:rsidR="00600FEE" w:rsidRPr="001B1794" w:rsidRDefault="00600FEE" w:rsidP="00B217F7">
            <w:pPr>
              <w:ind w:firstLine="0"/>
              <w:rPr>
                <w:sz w:val="22"/>
                <w:szCs w:val="22"/>
              </w:rPr>
            </w:pPr>
          </w:p>
        </w:tc>
        <w:tc>
          <w:tcPr>
            <w:tcW w:w="1945" w:type="dxa"/>
          </w:tcPr>
          <w:p w14:paraId="1D5DD0C6" w14:textId="77777777" w:rsidR="00600FEE" w:rsidRPr="001B1794" w:rsidRDefault="00600FEE" w:rsidP="00B217F7">
            <w:pPr>
              <w:ind w:firstLine="0"/>
              <w:rPr>
                <w:sz w:val="22"/>
                <w:szCs w:val="22"/>
              </w:rPr>
            </w:pPr>
          </w:p>
        </w:tc>
      </w:tr>
    </w:tbl>
    <w:p w14:paraId="77A282F3" w14:textId="1845AA02" w:rsidR="00AE0053" w:rsidRPr="00B217F7" w:rsidRDefault="00AE0053" w:rsidP="00714096">
      <w:pPr>
        <w:ind w:firstLine="0"/>
      </w:pPr>
    </w:p>
    <w:p w14:paraId="30869F03" w14:textId="77777777" w:rsidR="008B67DA" w:rsidRDefault="00CD4494" w:rsidP="008B67DA">
      <w:pPr>
        <w:pStyle w:val="Antrat1"/>
        <w:spacing w:after="0"/>
        <w:rPr>
          <w:noProof w:val="0"/>
        </w:rPr>
      </w:pPr>
      <w:r w:rsidRPr="00EC2260">
        <w:rPr>
          <w:noProof w:val="0"/>
        </w:rPr>
        <w:t>TEISINIAI SANTYKIAI</w:t>
      </w:r>
    </w:p>
    <w:p w14:paraId="378EFDF2" w14:textId="77777777" w:rsidR="00121D61" w:rsidRDefault="00121D61" w:rsidP="00121D61">
      <w:pPr>
        <w:ind w:firstLine="709"/>
      </w:pPr>
    </w:p>
    <w:p w14:paraId="03B10E2D" w14:textId="4397C81F" w:rsidR="00121D61" w:rsidRPr="001571D9" w:rsidRDefault="00121D61" w:rsidP="00121D61">
      <w:pPr>
        <w:ind w:firstLine="709"/>
      </w:pPr>
      <w:r w:rsidRPr="00EA317E">
        <w:t>2015 m. teismuose išnagrinėtos 39 bylos</w:t>
      </w:r>
      <w:r w:rsidRPr="001571D9">
        <w:rPr>
          <w:color w:val="FF0000"/>
        </w:rPr>
        <w:t xml:space="preserve"> </w:t>
      </w:r>
      <w:r w:rsidRPr="001571D9">
        <w:t xml:space="preserve">(2014 m. – 49 bylos, 2013 m. – 51 byla), kuriose dalyvavo </w:t>
      </w:r>
      <w:r w:rsidR="009170EE">
        <w:t>S</w:t>
      </w:r>
      <w:r w:rsidRPr="001571D9">
        <w:t>avivaldybės administracija.</w:t>
      </w:r>
    </w:p>
    <w:p w14:paraId="3A797EFC" w14:textId="51DC0FDF" w:rsidR="00121D61" w:rsidRDefault="00121D61" w:rsidP="00121D61">
      <w:pPr>
        <w:ind w:firstLine="709"/>
      </w:pPr>
      <w:r w:rsidRPr="001571D9">
        <w:t xml:space="preserve">Teismuose pareikšti 2 prašymai išduoti teismo leidimus dėl minimalios priežiūros priemonės skyrimo nepilnamečiams ir 1 prašymas dėl vidutinės priežiūros priemonės </w:t>
      </w:r>
      <w:r w:rsidRPr="000B29B7">
        <w:t>skyrimo nepilnamečiui</w:t>
      </w:r>
      <w:r>
        <w:t>.</w:t>
      </w:r>
      <w:r w:rsidRPr="000B29B7">
        <w:t xml:space="preserve"> Visi prašymai teismo buvo patenkinti. 14 pareiškim</w:t>
      </w:r>
      <w:r>
        <w:t>ų</w:t>
      </w:r>
      <w:r w:rsidRPr="000B29B7">
        <w:t xml:space="preserve"> išduoti teismo įsakymus dėl skolų už gyvenamųjų patalpų ir negyvenamųjų patalpų nuomą už 2</w:t>
      </w:r>
      <w:r>
        <w:t xml:space="preserve"> </w:t>
      </w:r>
      <w:r w:rsidRPr="000B29B7">
        <w:t xml:space="preserve">591,56 Eur priteisimo (2014 m. buvo pateikti 6 pareiškimai už </w:t>
      </w:r>
      <w:r w:rsidR="005C3BDE">
        <w:br/>
      </w:r>
      <w:r w:rsidRPr="000B29B7">
        <w:t>4</w:t>
      </w:r>
      <w:r>
        <w:t xml:space="preserve"> </w:t>
      </w:r>
      <w:r w:rsidRPr="000B29B7">
        <w:t xml:space="preserve">683,01 Lt, 2013 m. </w:t>
      </w:r>
      <w:r>
        <w:t>–</w:t>
      </w:r>
      <w:r w:rsidRPr="000B29B7">
        <w:t xml:space="preserve"> 12 pareiškimų už 9 035,</w:t>
      </w:r>
      <w:r w:rsidRPr="007354DF">
        <w:t>39 Lt). 10 pareiškimų išduoti teismo įsakymus dėl neteisėtai išmokėtų išmokų vaikams už 3</w:t>
      </w:r>
      <w:r w:rsidR="00B217F7">
        <w:t xml:space="preserve"> </w:t>
      </w:r>
      <w:r w:rsidRPr="007354DF">
        <w:t>043,48 Eur priteisimo (2014 m</w:t>
      </w:r>
      <w:r>
        <w:t>.</w:t>
      </w:r>
      <w:r w:rsidRPr="007354DF">
        <w:t xml:space="preserve"> </w:t>
      </w:r>
      <w:r>
        <w:t xml:space="preserve">– </w:t>
      </w:r>
      <w:r w:rsidRPr="007354DF">
        <w:t xml:space="preserve">4 pareiškimai </w:t>
      </w:r>
      <w:r>
        <w:t>už</w:t>
      </w:r>
      <w:r w:rsidRPr="007354DF">
        <w:t xml:space="preserve"> 3</w:t>
      </w:r>
      <w:r>
        <w:t xml:space="preserve"> </w:t>
      </w:r>
      <w:r w:rsidRPr="007354DF">
        <w:t xml:space="preserve">855,9 Lt, 2013 m. </w:t>
      </w:r>
      <w:r>
        <w:t>–</w:t>
      </w:r>
      <w:r w:rsidRPr="007354DF">
        <w:t xml:space="preserve"> 16 pareiškimų </w:t>
      </w:r>
      <w:r>
        <w:t>už</w:t>
      </w:r>
      <w:r w:rsidRPr="007354DF">
        <w:t xml:space="preserve"> 10 656,</w:t>
      </w:r>
      <w:r w:rsidRPr="00CF4B5D">
        <w:t>15 Lt). Pateikti 3 pareiškimai teismui dėl skolų už valstybinės žemės nuomos mokesčio pritei</w:t>
      </w:r>
      <w:r>
        <w:t>si</w:t>
      </w:r>
      <w:r w:rsidRPr="00CF4B5D">
        <w:t>mo, 2 pareiškimai patenkinti</w:t>
      </w:r>
      <w:r>
        <w:t>,</w:t>
      </w:r>
      <w:r w:rsidRPr="00CF4B5D">
        <w:t xml:space="preserve"> priteista 1</w:t>
      </w:r>
      <w:r>
        <w:t xml:space="preserve"> </w:t>
      </w:r>
      <w:r w:rsidRPr="00CF4B5D">
        <w:t xml:space="preserve">618,69 Eur (2014 m. paduoti 4 pareiškimai – </w:t>
      </w:r>
      <w:r w:rsidR="005C3BDE">
        <w:br/>
      </w:r>
      <w:r w:rsidRPr="00CF4B5D">
        <w:t>8</w:t>
      </w:r>
      <w:r>
        <w:t xml:space="preserve"> </w:t>
      </w:r>
      <w:r w:rsidRPr="00CF4B5D">
        <w:t>830,94 Lt, 2013 m. paduoti 4 pareiškimai – 28 718,39 Lt), o 1 pareiškimas</w:t>
      </w:r>
      <w:r>
        <w:t xml:space="preserve"> – 306,01 Eur</w:t>
      </w:r>
      <w:r w:rsidRPr="00CF4B5D">
        <w:t>, perėjus į ginčo teiseną</w:t>
      </w:r>
      <w:r>
        <w:t>,</w:t>
      </w:r>
      <w:r w:rsidRPr="00CF4B5D">
        <w:t xml:space="preserve"> nagrinėjamas teisme.</w:t>
      </w:r>
      <w:r>
        <w:t xml:space="preserve"> Teismo nutartimi patvirtinti 2 kreditiniai reikalavimai dėl nesumokėto žemės nuomos mokesčio – 383,41 Eur. </w:t>
      </w:r>
    </w:p>
    <w:p w14:paraId="62094A95" w14:textId="0259C38B" w:rsidR="00121D61" w:rsidRPr="001F4DE3" w:rsidRDefault="00121D61" w:rsidP="00121D61">
      <w:pPr>
        <w:ind w:firstLine="709"/>
      </w:pPr>
      <w:r w:rsidRPr="001F4DE3">
        <w:lastRenderedPageBreak/>
        <w:t>Savivaldybės administracija pareiškimu kreipėsi į teismą dėl 4 taikos sutarčių patvirtinimo, viso</w:t>
      </w:r>
      <w:r>
        <w:t>s</w:t>
      </w:r>
      <w:r w:rsidRPr="001F4DE3">
        <w:t xml:space="preserve"> taikos sutartys teismo nutartimis </w:t>
      </w:r>
      <w:r w:rsidRPr="00A02234">
        <w:t>patvirtintos</w:t>
      </w:r>
      <w:r>
        <w:t>: Savivaldybės a</w:t>
      </w:r>
      <w:r w:rsidRPr="00A02234">
        <w:t xml:space="preserve">dministracijos naudai </w:t>
      </w:r>
      <w:r>
        <w:t>–</w:t>
      </w:r>
      <w:r w:rsidRPr="00A02234">
        <w:t xml:space="preserve"> 23</w:t>
      </w:r>
      <w:r>
        <w:t xml:space="preserve"> </w:t>
      </w:r>
      <w:r w:rsidRPr="00A02234">
        <w:t xml:space="preserve">000 Eur, fizinio asmens naudai </w:t>
      </w:r>
      <w:r>
        <w:t xml:space="preserve">– </w:t>
      </w:r>
      <w:r w:rsidRPr="00A02234">
        <w:t>579,85 Eur.</w:t>
      </w:r>
      <w:r>
        <w:rPr>
          <w:color w:val="FF0000"/>
        </w:rPr>
        <w:t xml:space="preserve"> </w:t>
      </w:r>
    </w:p>
    <w:p w14:paraId="197F2972" w14:textId="77777777" w:rsidR="00121D61" w:rsidRPr="00C50725" w:rsidRDefault="00121D61" w:rsidP="00121D61">
      <w:pPr>
        <w:ind w:firstLine="709"/>
      </w:pPr>
      <w:r w:rsidRPr="00C50725">
        <w:t>Išnagrinėt</w:t>
      </w:r>
      <w:r>
        <w:t>i</w:t>
      </w:r>
      <w:r w:rsidRPr="00C50725">
        <w:t xml:space="preserve"> </w:t>
      </w:r>
      <w:r>
        <w:t xml:space="preserve">Savivaldybės </w:t>
      </w:r>
      <w:r w:rsidRPr="00C50725">
        <w:t xml:space="preserve">administracijos </w:t>
      </w:r>
      <w:r>
        <w:t xml:space="preserve">3 </w:t>
      </w:r>
      <w:r w:rsidRPr="00C50725">
        <w:t>ieškin</w:t>
      </w:r>
      <w:r>
        <w:t>iai</w:t>
      </w:r>
      <w:r w:rsidRPr="00C50725">
        <w:t xml:space="preserve"> dėl žalos atlyginimo</w:t>
      </w:r>
      <w:r>
        <w:t>, skolos priteisimo, nuomos sutarties nutraukimo, iškeldinimo iš gyvenamųjų patalpų, žalos atlyginimo,</w:t>
      </w:r>
      <w:r w:rsidRPr="00C50725">
        <w:t xml:space="preserve"> priimt</w:t>
      </w:r>
      <w:r>
        <w:t>i</w:t>
      </w:r>
      <w:r w:rsidRPr="00C50725">
        <w:t xml:space="preserve"> teismo sprendima</w:t>
      </w:r>
      <w:r>
        <w:t>i</w:t>
      </w:r>
      <w:r w:rsidRPr="00C50725">
        <w:t>, kuri</w:t>
      </w:r>
      <w:r>
        <w:t xml:space="preserve">ais </w:t>
      </w:r>
      <w:r w:rsidRPr="00C50725">
        <w:t>ieškin</w:t>
      </w:r>
      <w:r>
        <w:t>iai</w:t>
      </w:r>
      <w:r w:rsidRPr="00C50725">
        <w:t xml:space="preserve"> tenkintin</w:t>
      </w:r>
      <w:r>
        <w:t>i</w:t>
      </w:r>
      <w:r w:rsidRPr="00C50725">
        <w:t xml:space="preserve"> visiškai ir priteista 24</w:t>
      </w:r>
      <w:r>
        <w:t xml:space="preserve"> </w:t>
      </w:r>
      <w:r w:rsidRPr="00C50725">
        <w:t>471,92 Eur žalos</w:t>
      </w:r>
      <w:r>
        <w:t>, 550,46 Eur skolos, nutraukta socialinio būsto nuomos sutartis, iškeldinti atsakovai, 332,95 Eur skola, 13 284,59 Eur žala</w:t>
      </w:r>
      <w:r w:rsidRPr="00C50725">
        <w:t>.</w:t>
      </w:r>
    </w:p>
    <w:p w14:paraId="3E65C2CC" w14:textId="48AF63B1" w:rsidR="00121D61" w:rsidRPr="00547FED" w:rsidRDefault="00121D61" w:rsidP="00121D61">
      <w:pPr>
        <w:ind w:firstLine="709"/>
      </w:pPr>
      <w:r w:rsidRPr="00EA317E">
        <w:t>Teismų sprendimais priteista 69</w:t>
      </w:r>
      <w:r>
        <w:t xml:space="preserve"> </w:t>
      </w:r>
      <w:r w:rsidRPr="00EA317E">
        <w:t xml:space="preserve">277,06 Eur </w:t>
      </w:r>
      <w:r w:rsidRPr="00547FED">
        <w:t>(2014 m. – 51</w:t>
      </w:r>
      <w:r>
        <w:t xml:space="preserve"> </w:t>
      </w:r>
      <w:r w:rsidRPr="00547FED">
        <w:t>393,46 Lt; 2013 m. – 48</w:t>
      </w:r>
      <w:r>
        <w:t xml:space="preserve"> </w:t>
      </w:r>
      <w:r w:rsidRPr="00547FED">
        <w:t>409,93 Lt).</w:t>
      </w:r>
    </w:p>
    <w:p w14:paraId="60EED16B" w14:textId="0A41D38A" w:rsidR="00121D61" w:rsidRDefault="00121D61" w:rsidP="00121D61">
      <w:pPr>
        <w:ind w:firstLine="709"/>
      </w:pPr>
      <w:r>
        <w:t>Savivaldybės a</w:t>
      </w:r>
      <w:r w:rsidRPr="000B29B7">
        <w:t xml:space="preserve">dministracija </w:t>
      </w:r>
      <w:r>
        <w:t>7</w:t>
      </w:r>
      <w:r w:rsidRPr="000B29B7">
        <w:t xml:space="preserve"> bylose dalyvavo atsakovu</w:t>
      </w:r>
      <w:r>
        <w:t xml:space="preserve">, 5 bylose vyksta teisminis procesas, </w:t>
      </w:r>
      <w:r w:rsidR="005C3BDE">
        <w:br/>
      </w:r>
      <w:r>
        <w:t xml:space="preserve">2 bylose </w:t>
      </w:r>
      <w:r w:rsidRPr="000B29B7">
        <w:t xml:space="preserve">dėl Panevėžio rajono savivaldybės administracijos 2014 m. spalio 22 d. sprendimo </w:t>
      </w:r>
      <w:r w:rsidR="005C3BDE">
        <w:br/>
      </w:r>
      <w:r w:rsidRPr="000B29B7">
        <w:t>Nr. (8.9)-SD1-3000 panaikinimo</w:t>
      </w:r>
      <w:r>
        <w:t xml:space="preserve"> ir Panevėžio rajono savivaldybės administracijos direktoriaus 2013 m. gegužės 8 d. įsakymo Nr. A-454 „Dėl vežėjų išlaidų (negautų pajamų), susijusių su transporto lengvatų taikytų, nekompensavimo (neatlyginimo)“ priimti galutiniai teisminiai procesiniai sprendimai, kuriais pareiškėjų skundai atmesti. </w:t>
      </w:r>
    </w:p>
    <w:p w14:paraId="44E4D062" w14:textId="77777777" w:rsidR="00121D61" w:rsidRPr="008210FA" w:rsidRDefault="00121D61" w:rsidP="00121D61">
      <w:pPr>
        <w:ind w:firstLine="709"/>
      </w:pPr>
      <w:r w:rsidRPr="008210FA">
        <w:t>Skundų dėl atliekamų viešųjų pirkimų ir priimtų sprendimų teismui pateikta nebuvo.</w:t>
      </w:r>
    </w:p>
    <w:p w14:paraId="191B29A1" w14:textId="77777777" w:rsidR="00121D61" w:rsidRPr="00C50725" w:rsidRDefault="00121D61" w:rsidP="00121D61">
      <w:pPr>
        <w:ind w:firstLine="709"/>
      </w:pPr>
      <w:r w:rsidRPr="00C50725">
        <w:t xml:space="preserve">7 bylose </w:t>
      </w:r>
      <w:r>
        <w:t xml:space="preserve">Savivaldybės </w:t>
      </w:r>
      <w:r w:rsidRPr="00C50725">
        <w:t>administracija dalyvavo kaip tretysis (suinteresuotas) asmuo (dėl nuosavybės teisių pripažinimo pagal įgyjamąją senatį, dėl kelio servitutų nustatymo, dėl žalos atlyginimo ir kt.)</w:t>
      </w:r>
      <w:r>
        <w:t>,</w:t>
      </w:r>
      <w:r w:rsidRPr="00C50725">
        <w:t xml:space="preserve"> priimti teismo sprendimai.</w:t>
      </w:r>
    </w:p>
    <w:p w14:paraId="4218B9CA" w14:textId="1A5D03AA" w:rsidR="00121D61" w:rsidRPr="00C3396B" w:rsidRDefault="00121D61" w:rsidP="00121D61">
      <w:r w:rsidRPr="00547FED">
        <w:t xml:space="preserve">Bylų skaičius susijęs su pačios </w:t>
      </w:r>
      <w:r>
        <w:t xml:space="preserve">Savivaldybės </w:t>
      </w:r>
      <w:r w:rsidRPr="00547FED">
        <w:t xml:space="preserve">administracijos iniciatyva pagrįstai ginti savo teises ir teisėtus interesus. Pažymėtina ir tai, kad </w:t>
      </w:r>
      <w:r>
        <w:t>Savivaldybės a</w:t>
      </w:r>
      <w:r w:rsidRPr="00547FED">
        <w:t>dministracija</w:t>
      </w:r>
      <w:r>
        <w:t xml:space="preserve">, </w:t>
      </w:r>
      <w:r w:rsidRPr="00547FED">
        <w:t xml:space="preserve">kreipdamasi į teismą dėl įpareigojimo atlikti veiksmus, </w:t>
      </w:r>
      <w:r w:rsidRPr="00EC2136">
        <w:t>atsakovė</w:t>
      </w:r>
      <w:r w:rsidRPr="00547FED">
        <w:t xml:space="preserve"> juos atliko be teismo </w:t>
      </w:r>
      <w:r>
        <w:t>įpareigojimo</w:t>
      </w:r>
      <w:r w:rsidRPr="00547FED">
        <w:t xml:space="preserve"> ir </w:t>
      </w:r>
      <w:r>
        <w:t>savivaldybės a</w:t>
      </w:r>
      <w:r w:rsidRPr="00547FED">
        <w:t>dministracija kreipėsi į teismą dėl ieškinio atsisakymo, nutartimi</w:t>
      </w:r>
      <w:r>
        <w:t xml:space="preserve"> teismas</w:t>
      </w:r>
      <w:r w:rsidRPr="00547FED">
        <w:t xml:space="preserve"> pareiškimą </w:t>
      </w:r>
      <w:r w:rsidRPr="00C3396B">
        <w:t>tenkino. Net 4 bylose administracija sudarė taikos sutartis, išvengdama ateityje teismini</w:t>
      </w:r>
      <w:r>
        <w:t>ų</w:t>
      </w:r>
      <w:r w:rsidRPr="00C3396B">
        <w:t xml:space="preserve"> ginč</w:t>
      </w:r>
      <w:r>
        <w:t>ų</w:t>
      </w:r>
      <w:r w:rsidRPr="00C3396B">
        <w:t xml:space="preserve">.  </w:t>
      </w:r>
    </w:p>
    <w:p w14:paraId="499C4BFB" w14:textId="77777777" w:rsidR="00121D61" w:rsidRPr="00EA317E" w:rsidRDefault="00121D61" w:rsidP="00121D61">
      <w:pPr>
        <w:rPr>
          <w:rFonts w:eastAsia="SimSun"/>
        </w:rPr>
      </w:pPr>
      <w:r w:rsidRPr="00EA317E">
        <w:t xml:space="preserve">Problemiška situacija yra dėl skolų išieškojimo iš socialinio būsto nuomininkų. Nepaisant to, kad visos skolos teismų sprendimais priteistos ir kreipiamasi į teismą dėl palyginti nedidelės sumos įsiskolinimo priteisimo nelaukiant, kol susidarys didelis įsiskolinimas, skolų išieškojimo procesas yra sudėtingas tokiems asmenims neturint pajamų. </w:t>
      </w:r>
    </w:p>
    <w:p w14:paraId="0C1BAE9C" w14:textId="77777777" w:rsidR="00121D61" w:rsidRPr="00C3396B" w:rsidRDefault="00121D61" w:rsidP="00121D61">
      <w:pPr>
        <w:pStyle w:val="Betarp"/>
        <w:ind w:firstLine="851"/>
        <w:jc w:val="both"/>
      </w:pPr>
      <w:r>
        <w:t>P</w:t>
      </w:r>
      <w:r w:rsidRPr="00C3396B">
        <w:t>irminė teisinė pagalba suteikta 697 rajono gyventojams. Palygin</w:t>
      </w:r>
      <w:r>
        <w:t>ti</w:t>
      </w:r>
      <w:r w:rsidRPr="00C3396B">
        <w:t xml:space="preserve"> su 2014 </w:t>
      </w:r>
      <w:r>
        <w:t>m. ir 2013 m.</w:t>
      </w:r>
      <w:r w:rsidRPr="00C3396B">
        <w:t>, asmenų, kurie kreipėsi dėl pirminės teisinės pagalbos, skaičius išaugo (2014 m</w:t>
      </w:r>
      <w:r>
        <w:t>.</w:t>
      </w:r>
      <w:r w:rsidRPr="00C3396B">
        <w:t xml:space="preserve"> pirminė teisinė pagalba suteikta 615 gyventojų, 2013 m</w:t>
      </w:r>
      <w:r>
        <w:t>.</w:t>
      </w:r>
      <w:r w:rsidRPr="00C3396B">
        <w:t xml:space="preserve"> – 649 gyventojams). </w:t>
      </w:r>
    </w:p>
    <w:p w14:paraId="1D0642A8" w14:textId="7D6262E0" w:rsidR="00121D61" w:rsidRPr="00C3396B" w:rsidRDefault="00121D61" w:rsidP="00121D61">
      <w:pPr>
        <w:pStyle w:val="Betarp"/>
        <w:ind w:firstLine="851"/>
        <w:jc w:val="both"/>
      </w:pPr>
      <w:r w:rsidRPr="00C3396B">
        <w:t>Daugiausia rajono gyventojų, kaip ir 2014</w:t>
      </w:r>
      <w:r>
        <w:t xml:space="preserve"> m.,</w:t>
      </w:r>
      <w:r w:rsidRPr="00C3396B">
        <w:t xml:space="preserve"> ir 2013 m</w:t>
      </w:r>
      <w:r>
        <w:t>.</w:t>
      </w:r>
      <w:r w:rsidRPr="00C3396B">
        <w:t>, kreipėsi civilinės teisės ir civilinio proceso (298 pareiškėjai</w:t>
      </w:r>
      <w:r>
        <w:t>,</w:t>
      </w:r>
      <w:r w:rsidRPr="00C3396B">
        <w:t xml:space="preserve"> iš kurių: 60 pareiškėjų kreipėsi civilinio proceso, 57 – prievolių teisės, 57 – paveldėjimo teisės, 41 – daiktinės teisės, 39 – notarų ir antstolių veiklos; 29 – asmenų (fizinių ir juridinių asmenų klausimais), 8 – ikiteisminio ginčų sprendimo, 7 – kitais civilinės teisės ir civilinio proceso klausimais) bei šeimos teisės (227 pareiškėjai, iš kurių: 108 – santuokos nutraukimo, sutuoktinių turtinių teisių ir pareigų klausimais, 89 – išlaikymo priteisimo, tėvystės nuginčijimo, nustatymo ir pripažinimo klausimais, 22 – vaikų ir tėvų tarpusavio teisių ir pareigų klausimais, 8 – globos ir rūpybos, įvaikinimo klausimais) klausimais. 42 rajono gyventojai kreipėsi administracinės teisės ir administracinio proceso klausimais (administracinių nuobaudų, mokestinių teisinių santykių, valstybės institucijų ir įstaigų veiksmų (neveikimo) ir kt.), 28 – žemės teisės, 13 – darbo teisės, 11 – socialinės apsaugos teisės (socialinio draudimo, socialinės paramos ir kt.), 45 – baudžiamosios teisės ir baudžiamojo proceso, 6 – nuosavybės teisių atkūrimo, 27 – kitais klausimais. </w:t>
      </w:r>
    </w:p>
    <w:p w14:paraId="1437F26A" w14:textId="77777777" w:rsidR="00121D61" w:rsidRPr="00A14F14" w:rsidRDefault="00121D61" w:rsidP="00121D61">
      <w:pPr>
        <w:pStyle w:val="Betarp"/>
        <w:ind w:firstLine="851"/>
        <w:jc w:val="both"/>
      </w:pPr>
      <w:r>
        <w:t>S</w:t>
      </w:r>
      <w:r w:rsidRPr="00C3396B">
        <w:t>urašyti 298 prašymai Valstybės garantuojamos teisinės pagalbos tarnybos Panevėžio skyriui suteikti antrinę teisinę pagalbą – skirti valstybės apmokamą ar iš dalies apmokamą advokatą. 2014 m</w:t>
      </w:r>
      <w:r>
        <w:t>.</w:t>
      </w:r>
      <w:r w:rsidRPr="00C3396B">
        <w:t xml:space="preserve"> surašyti 275 prašymai, 2013 m</w:t>
      </w:r>
      <w:r>
        <w:t>. – 255 prašymai.</w:t>
      </w:r>
      <w:r w:rsidRPr="00C3396B">
        <w:t xml:space="preserve"> 2013</w:t>
      </w:r>
      <w:r>
        <w:t xml:space="preserve"> m.</w:t>
      </w:r>
      <w:r w:rsidRPr="00C3396B">
        <w:t xml:space="preserve"> ir 2014 m</w:t>
      </w:r>
      <w:r>
        <w:t>.</w:t>
      </w:r>
      <w:r w:rsidRPr="00C3396B">
        <w:t>, išaugo tiek pareiškėjų, kurie kreipiasi dėl pirminės teisinės pagalbos, tiek ir asmenų, kuriems reikalinga antrinė teisinė pagalba ir kuriems surašomi prašymai suteikti ant</w:t>
      </w:r>
      <w:r>
        <w:t>rinę teisinę pagalbą, skaičius.</w:t>
      </w:r>
    </w:p>
    <w:p w14:paraId="415B75A5" w14:textId="77777777" w:rsidR="00CD4494" w:rsidRPr="00EC2260" w:rsidRDefault="00CD4494" w:rsidP="00DD52F2">
      <w:pPr>
        <w:rPr>
          <w:noProof w:val="0"/>
          <w:szCs w:val="24"/>
        </w:rPr>
      </w:pPr>
    </w:p>
    <w:p w14:paraId="6CBD0A10" w14:textId="77777777" w:rsidR="00CD4494" w:rsidRDefault="00CD4494" w:rsidP="00CB77E0">
      <w:pPr>
        <w:pStyle w:val="Antrat1"/>
        <w:spacing w:after="0" w:line="100" w:lineRule="atLeast"/>
        <w:rPr>
          <w:noProof w:val="0"/>
        </w:rPr>
      </w:pPr>
      <w:r w:rsidRPr="00EC2260">
        <w:rPr>
          <w:noProof w:val="0"/>
        </w:rPr>
        <w:t>CIVILINĖ SAUGA</w:t>
      </w:r>
    </w:p>
    <w:p w14:paraId="2B3800D3" w14:textId="77777777" w:rsidR="00B217F7" w:rsidRPr="00B217F7" w:rsidRDefault="00B217F7" w:rsidP="00B217F7">
      <w:pPr>
        <w:pStyle w:val="Pagrindinistekstas"/>
      </w:pPr>
    </w:p>
    <w:p w14:paraId="1E845F9E" w14:textId="6E5F94C0" w:rsidR="00FD0015" w:rsidRDefault="00FD0015" w:rsidP="00FD0015">
      <w:pPr>
        <w:rPr>
          <w:rFonts w:cs="Tahoma"/>
        </w:rPr>
      </w:pPr>
      <w:r>
        <w:rPr>
          <w:rFonts w:cs="Tahoma"/>
        </w:rPr>
        <w:lastRenderedPageBreak/>
        <w:t xml:space="preserve">Panevėžio rajono civilinės saugos veikla vykdoma vadovaujantis </w:t>
      </w:r>
      <w:r w:rsidR="00964033">
        <w:rPr>
          <w:rFonts w:cs="Tahoma"/>
        </w:rPr>
        <w:t>E</w:t>
      </w:r>
      <w:r>
        <w:rPr>
          <w:rFonts w:cs="Tahoma"/>
        </w:rPr>
        <w:t>kstremalių</w:t>
      </w:r>
      <w:r w:rsidR="00964033">
        <w:rPr>
          <w:rFonts w:cs="Tahoma"/>
        </w:rPr>
        <w:t>jų</w:t>
      </w:r>
      <w:r>
        <w:rPr>
          <w:rFonts w:cs="Tahoma"/>
        </w:rPr>
        <w:t xml:space="preserve"> situacijų prevencijos priemonių planu</w:t>
      </w:r>
      <w:r w:rsidR="00964033">
        <w:rPr>
          <w:rFonts w:cs="Tahoma"/>
        </w:rPr>
        <w:t xml:space="preserve">, </w:t>
      </w:r>
      <w:r>
        <w:rPr>
          <w:rFonts w:cs="Tahoma"/>
        </w:rPr>
        <w:t>pavirtin</w:t>
      </w:r>
      <w:r w:rsidR="00964033">
        <w:rPr>
          <w:rFonts w:cs="Tahoma"/>
        </w:rPr>
        <w:t>tu</w:t>
      </w:r>
      <w:r>
        <w:rPr>
          <w:rFonts w:cs="Tahoma"/>
        </w:rPr>
        <w:t xml:space="preserve"> </w:t>
      </w:r>
      <w:r w:rsidR="00964033">
        <w:rPr>
          <w:rFonts w:cs="Tahoma"/>
        </w:rPr>
        <w:t>S</w:t>
      </w:r>
      <w:r>
        <w:rPr>
          <w:rFonts w:cs="Tahoma"/>
        </w:rPr>
        <w:t xml:space="preserve">avivaldybės administracijos direktoriaus </w:t>
      </w:r>
      <w:r w:rsidR="00964033">
        <w:rPr>
          <w:rFonts w:cs="Tahoma"/>
        </w:rPr>
        <w:t xml:space="preserve">2015 m. balandžio 17 d. </w:t>
      </w:r>
      <w:r>
        <w:rPr>
          <w:rFonts w:cs="Tahoma"/>
        </w:rPr>
        <w:t>įsakymu Nr. A-429.</w:t>
      </w:r>
    </w:p>
    <w:p w14:paraId="5754F661" w14:textId="36F1C5A7" w:rsidR="00FD0015" w:rsidRDefault="00FD0015" w:rsidP="00FD0015">
      <w:r>
        <w:rPr>
          <w:rFonts w:cs="Tahoma"/>
        </w:rPr>
        <w:t>Panevėžio rajono savivaldybės ekstremalių</w:t>
      </w:r>
      <w:r w:rsidR="00964033">
        <w:rPr>
          <w:rFonts w:cs="Tahoma"/>
        </w:rPr>
        <w:t>jų</w:t>
      </w:r>
      <w:r>
        <w:rPr>
          <w:rFonts w:cs="Tahoma"/>
        </w:rPr>
        <w:t xml:space="preserve"> situacijų komisija ir jos nuostatai patvirtinti </w:t>
      </w:r>
      <w:r w:rsidR="008935F5">
        <w:rPr>
          <w:rFonts w:cs="Tahoma"/>
        </w:rPr>
        <w:t>S</w:t>
      </w:r>
      <w:r>
        <w:t xml:space="preserve">avivaldybės administracijos direktoriaus 2015 m. spalio 14 d. įsakymu Nr. A-1076. Komisijos sudėtis per metus buvo keista 2 </w:t>
      </w:r>
      <w:r w:rsidR="008935F5">
        <w:t>kartu</w:t>
      </w:r>
      <w:r>
        <w:t xml:space="preserve">us. Komisiją sudaro komisijos pirmininkė </w:t>
      </w:r>
      <w:r w:rsidR="0029755F">
        <w:t>S</w:t>
      </w:r>
      <w:r>
        <w:t>avivaldybės administracijos direktoriaus pavaduotoja ir 13 narių.</w:t>
      </w:r>
    </w:p>
    <w:p w14:paraId="5D1E110F" w14:textId="37CD2A95" w:rsidR="00FD0015" w:rsidRDefault="00FD0015" w:rsidP="0029755F">
      <w:r>
        <w:t>2015 m. surengti du ekstremalių</w:t>
      </w:r>
      <w:r w:rsidR="0029755F">
        <w:t>jų</w:t>
      </w:r>
      <w:r>
        <w:t xml:space="preserve"> situacijų komisijos posėdžiai:</w:t>
      </w:r>
      <w:r w:rsidR="0029755F">
        <w:t xml:space="preserve"> </w:t>
      </w:r>
      <w:r>
        <w:t>dėl pasirengimo šaltajam metų periodui ir dėl Panevėžio rajono savivaldybės ekstremalių</w:t>
      </w:r>
      <w:r w:rsidR="0029755F">
        <w:t>jų</w:t>
      </w:r>
      <w:r>
        <w:t xml:space="preserve"> situacijų valdymo plano</w:t>
      </w:r>
      <w:r w:rsidR="0029755F">
        <w:t xml:space="preserve">, </w:t>
      </w:r>
      <w:r>
        <w:t>dėl Panevėžio rajono savivaldybės ekstremalių</w:t>
      </w:r>
      <w:r w:rsidR="0029755F">
        <w:t>jų</w:t>
      </w:r>
      <w:r>
        <w:t xml:space="preserve"> situacijų valdymo plano.</w:t>
      </w:r>
    </w:p>
    <w:p w14:paraId="658144B6" w14:textId="54E76973" w:rsidR="00FD0015" w:rsidRDefault="00FD0015" w:rsidP="00FD0015">
      <w:r>
        <w:rPr>
          <w:rFonts w:cs="Tahoma"/>
        </w:rPr>
        <w:t>Panevėžio rajono savivaldybės ekstremalių</w:t>
      </w:r>
      <w:r w:rsidR="0029755F">
        <w:rPr>
          <w:rFonts w:cs="Tahoma"/>
        </w:rPr>
        <w:t>jų</w:t>
      </w:r>
      <w:r>
        <w:rPr>
          <w:rFonts w:cs="Tahoma"/>
        </w:rPr>
        <w:t xml:space="preserve"> situacijų operacijų centro sudėtis ir nuostatai patvirtinti </w:t>
      </w:r>
      <w:r>
        <w:t>Savivaldybės administracijos direktoriaus</w:t>
      </w:r>
      <w:r>
        <w:rPr>
          <w:rFonts w:cs="Tahoma"/>
        </w:rPr>
        <w:t xml:space="preserve"> </w:t>
      </w:r>
      <w:r>
        <w:t xml:space="preserve">2015 m. spalio 16 d. įsakymu Nr. A-1090. </w:t>
      </w:r>
      <w:r>
        <w:rPr>
          <w:rFonts w:cs="Tahoma"/>
        </w:rPr>
        <w:t>Ekstremalių</w:t>
      </w:r>
      <w:r w:rsidR="0029755F">
        <w:rPr>
          <w:rFonts w:cs="Tahoma"/>
        </w:rPr>
        <w:t>jų</w:t>
      </w:r>
      <w:r>
        <w:rPr>
          <w:rFonts w:cs="Tahoma"/>
        </w:rPr>
        <w:t xml:space="preserve"> situacijų operacijų centras</w:t>
      </w:r>
      <w:r>
        <w:t xml:space="preserve"> sudarytas iš operacijų centro koordinatoriaus (civilinės saugos vyr. specialisto) ir 20 narių.</w:t>
      </w:r>
    </w:p>
    <w:p w14:paraId="2B35F946" w14:textId="4CC53A04" w:rsidR="00FD0015" w:rsidRPr="004E61DC" w:rsidRDefault="00FD0015" w:rsidP="00FD0015">
      <w:pPr>
        <w:pStyle w:val="Pagrindinistekstas"/>
        <w:spacing w:after="0"/>
      </w:pPr>
      <w:r w:rsidRPr="004E61DC">
        <w:t>Gyventojų švietimui aktuali informacija skelbiama savivaldybės interneto svetainėje ir vietos laikraščiuose. Į civilinės saugos moky</w:t>
      </w:r>
      <w:r>
        <w:t>mus siunčiami įstaigų vadovai,</w:t>
      </w:r>
      <w:r w:rsidRPr="004E61DC">
        <w:t xml:space="preserve"> už civilinę saugą įstaig</w:t>
      </w:r>
      <w:r>
        <w:t>oje</w:t>
      </w:r>
      <w:r w:rsidRPr="004E61DC">
        <w:t xml:space="preserve"> atsakingi asmenys, </w:t>
      </w:r>
      <w:r w:rsidRPr="004E61DC">
        <w:rPr>
          <w:rFonts w:cs="Tahoma"/>
        </w:rPr>
        <w:t>savivaldybės ekstremalių</w:t>
      </w:r>
      <w:r w:rsidR="00121DC9">
        <w:rPr>
          <w:rFonts w:cs="Tahoma"/>
        </w:rPr>
        <w:t>jų</w:t>
      </w:r>
      <w:r w:rsidRPr="004E61DC">
        <w:rPr>
          <w:rFonts w:cs="Tahoma"/>
        </w:rPr>
        <w:t xml:space="preserve"> situacijų komisijos ir  savivaldybės ekstremalių</w:t>
      </w:r>
      <w:r w:rsidR="00121DC9">
        <w:rPr>
          <w:rFonts w:cs="Tahoma"/>
        </w:rPr>
        <w:t>jų</w:t>
      </w:r>
      <w:r w:rsidRPr="004E61DC">
        <w:rPr>
          <w:rFonts w:cs="Tahoma"/>
        </w:rPr>
        <w:t xml:space="preserve"> situacijų operacijų centro nariai.</w:t>
      </w:r>
    </w:p>
    <w:p w14:paraId="50A8AF45" w14:textId="77777777" w:rsidR="00FD0015" w:rsidRDefault="00FD0015" w:rsidP="00FD0015">
      <w:pPr>
        <w:pStyle w:val="Pagrindinistekstas"/>
        <w:spacing w:after="0"/>
      </w:pPr>
      <w:r w:rsidRPr="004E61DC">
        <w:t xml:space="preserve">2015 m. rugsėjo 23 d. surengtos </w:t>
      </w:r>
      <w:r>
        <w:t xml:space="preserve">funkcinės </w:t>
      </w:r>
      <w:r w:rsidRPr="004E61DC">
        <w:t>civilinės saugos pratybos tema „Panevėžio rajono savivaldybės administracijos darbuotojų ir dokumentų evakuacija iš pastato“.</w:t>
      </w:r>
    </w:p>
    <w:p w14:paraId="7258D6C9" w14:textId="77777777" w:rsidR="00FD0015" w:rsidRPr="004E61DC" w:rsidRDefault="00FD0015" w:rsidP="00FD0015">
      <w:pPr>
        <w:pStyle w:val="Pagrindinistekstas"/>
        <w:spacing w:after="0"/>
      </w:pPr>
      <w:r>
        <w:t>Per metus atlikti 8 civilinės saugos kompleksiniai (planiniai) patikrinimai. Visi tikrinti ūkio subjektai įvertinti gerai.</w:t>
      </w:r>
    </w:p>
    <w:p w14:paraId="5534CC5D" w14:textId="3DE7AF21" w:rsidR="00FD0015" w:rsidRPr="00DD3ABC" w:rsidRDefault="00FD0015" w:rsidP="00FD0015">
      <w:pPr>
        <w:pStyle w:val="Pagrindinistekstas"/>
        <w:spacing w:after="0"/>
      </w:pPr>
      <w:r>
        <w:t xml:space="preserve">Panevėžio rajono gyventojų perspėjimui </w:t>
      </w:r>
      <w:r w:rsidRPr="00DD3ABC">
        <w:t xml:space="preserve">yra įrengtos 21 vietinio valdymo elektros sirenos. Jos perspėja apie 35 % rajono gyventojų. 2015 m. sirenos buvo įjungtos visam darbo ciklui (3 min.) balandžio 15 d. ir spalio 21 </w:t>
      </w:r>
      <w:r w:rsidRPr="00BF41E5">
        <w:t>d.</w:t>
      </w:r>
      <w:r w:rsidR="002D0680">
        <w:t xml:space="preserve"> </w:t>
      </w:r>
      <w:r w:rsidR="00511B0A" w:rsidRPr="00BF41E5">
        <w:t>2015 m. suremontuotos 4 sirenos</w:t>
      </w:r>
      <w:r w:rsidR="002D0680">
        <w:t xml:space="preserve"> ( Paįstryje, Karsakiškyje, Naujamiestyje ir Tiltagaliuose).</w:t>
      </w:r>
    </w:p>
    <w:p w14:paraId="6590E2A0" w14:textId="114B2496" w:rsidR="00FD0015" w:rsidRDefault="00FD0015" w:rsidP="00FD0015">
      <w:pPr>
        <w:pStyle w:val="Pagrindinistekstas"/>
        <w:spacing w:after="0"/>
      </w:pPr>
      <w:r>
        <w:t>Panevėžio rajono savivaldybės administracija pasirašė tarpusavio pagalbos planus ekstremalių</w:t>
      </w:r>
      <w:r w:rsidR="00121DC9">
        <w:t>jų</w:t>
      </w:r>
      <w:r>
        <w:t xml:space="preserve"> situacijų atvejais su visomis kaimyninėmis savivaldybėmis: Ukmergės rajono, Panevėžio miesto, Radviliškio rajono, Pasvalio rajono, Pakruojo rajono, Anykščių rajono, Kėdainių rajono ir Biržų rajono, Kupiškio rajono.</w:t>
      </w:r>
    </w:p>
    <w:p w14:paraId="025301F9" w14:textId="454F921B" w:rsidR="00FD0015" w:rsidRDefault="00FD0015" w:rsidP="00FD0015">
      <w:pPr>
        <w:pStyle w:val="Pagrindinistekstas"/>
        <w:spacing w:after="0"/>
      </w:pPr>
      <w:r>
        <w:t>Panevėžio rajono m</w:t>
      </w:r>
      <w:r>
        <w:rPr>
          <w:spacing w:val="-2"/>
        </w:rPr>
        <w:t>inimalus kolektyvinės apsaugos statiniuose apsaugomų gyventojų skaičius</w:t>
      </w:r>
      <w:r>
        <w:t xml:space="preserve"> yra 10 467. Numatytuose </w:t>
      </w:r>
      <w:r w:rsidR="00121DC9">
        <w:t>75</w:t>
      </w:r>
      <w:r>
        <w:t xml:space="preserve"> kolektyvinėse apsaugos statiniuose galima apsaugoti 11 265 žmones.</w:t>
      </w:r>
    </w:p>
    <w:p w14:paraId="457F6BDF" w14:textId="179F9958" w:rsidR="00FD0015" w:rsidRDefault="00FD0015" w:rsidP="00FD0015">
      <w:pPr>
        <w:pStyle w:val="Pagrindinistekstas"/>
        <w:spacing w:after="0"/>
      </w:pPr>
      <w:r>
        <w:t>Savivaldybės teritorijoje 2015 m. užregistruota 11 ekstremalių</w:t>
      </w:r>
      <w:r w:rsidR="00D933D8">
        <w:t>jų</w:t>
      </w:r>
      <w:r>
        <w:t xml:space="preserve"> įvykių: 1 dėl autoavarijos,</w:t>
      </w:r>
      <w:r w:rsidR="002D0680">
        <w:t xml:space="preserve"> 9 dėl rastų sprogmenų ir</w:t>
      </w:r>
      <w:r>
        <w:t xml:space="preserve"> 1 dėl grasinimo įvykdyti spro</w:t>
      </w:r>
      <w:r w:rsidR="002D0680">
        <w:t>gdinimą</w:t>
      </w:r>
      <w:r>
        <w:t>.</w:t>
      </w:r>
      <w:r w:rsidR="002D0680">
        <w:t xml:space="preserve"> Iš bendrojo </w:t>
      </w:r>
      <w:r w:rsidR="005C3BDE">
        <w:t xml:space="preserve">pagalbos telefono operatoriaus </w:t>
      </w:r>
      <w:r w:rsidR="002D0680">
        <w:t>gautas pranešimas, kad Miežiškių pagrindinėje mokykloje padėtas sprogmuo. Atvykus išminuotojams, sprogmu</w:t>
      </w:r>
      <w:r w:rsidR="00AA09EF">
        <w:t>o nebuvo rastas, nustatytas mela</w:t>
      </w:r>
      <w:r w:rsidR="002D0680">
        <w:t xml:space="preserve">gingas pranešimas. </w:t>
      </w:r>
    </w:p>
    <w:p w14:paraId="445A2F9E" w14:textId="1663D62D" w:rsidR="00FD0015" w:rsidRDefault="00FD0015" w:rsidP="00FD0015">
      <w:pPr>
        <w:pStyle w:val="Pagrindinistekstas"/>
        <w:spacing w:after="0"/>
      </w:pPr>
      <w:r>
        <w:t>2015 m. ekstremalių</w:t>
      </w:r>
      <w:r w:rsidR="00D933D8">
        <w:t>jų</w:t>
      </w:r>
      <w:r>
        <w:t xml:space="preserve"> situacijų Panevėžio rajone nebuvo.</w:t>
      </w:r>
    </w:p>
    <w:p w14:paraId="52E19691" w14:textId="77777777" w:rsidR="00C200A7" w:rsidRPr="00EC2260" w:rsidRDefault="00C200A7" w:rsidP="00C36EFA"/>
    <w:p w14:paraId="335A0E2C" w14:textId="77777777" w:rsidR="00C573E4" w:rsidRPr="00EC2260" w:rsidRDefault="00C573E4" w:rsidP="00C573E4">
      <w:pPr>
        <w:pStyle w:val="Antrat1"/>
        <w:spacing w:after="0"/>
        <w:rPr>
          <w:noProof w:val="0"/>
        </w:rPr>
      </w:pPr>
      <w:r w:rsidRPr="00EC2260">
        <w:rPr>
          <w:noProof w:val="0"/>
        </w:rPr>
        <w:t>KULTŪROS PAVELDO APSAUGA</w:t>
      </w:r>
    </w:p>
    <w:p w14:paraId="20DE6B21" w14:textId="77777777" w:rsidR="00C573E4" w:rsidRDefault="00C573E4" w:rsidP="00DD52F2">
      <w:pPr>
        <w:tabs>
          <w:tab w:val="left" w:pos="585"/>
        </w:tabs>
        <w:rPr>
          <w:rFonts w:cs="Times New Roman"/>
          <w:color w:val="000000"/>
        </w:rPr>
      </w:pPr>
    </w:p>
    <w:p w14:paraId="0FC08CDC" w14:textId="65A800BC" w:rsidR="00C573E4" w:rsidRDefault="00C573E4" w:rsidP="00DD52F2">
      <w:pPr>
        <w:tabs>
          <w:tab w:val="left" w:pos="585"/>
        </w:tabs>
        <w:rPr>
          <w:rFonts w:cs="Times New Roman"/>
          <w:color w:val="000000"/>
        </w:rPr>
      </w:pPr>
      <w:r>
        <w:rPr>
          <w:rFonts w:cs="Times New Roman"/>
          <w:color w:val="000000"/>
        </w:rPr>
        <w:t>2015</w:t>
      </w:r>
      <w:r w:rsidR="00D933D8">
        <w:rPr>
          <w:rFonts w:cs="Times New Roman"/>
          <w:color w:val="000000"/>
        </w:rPr>
        <w:t xml:space="preserve"> </w:t>
      </w:r>
      <w:r>
        <w:rPr>
          <w:rFonts w:cs="Times New Roman"/>
          <w:color w:val="000000"/>
        </w:rPr>
        <w:t>m</w:t>
      </w:r>
      <w:r w:rsidR="00D933D8">
        <w:rPr>
          <w:rFonts w:cs="Times New Roman"/>
          <w:color w:val="000000"/>
        </w:rPr>
        <w:t>.</w:t>
      </w:r>
      <w:r>
        <w:rPr>
          <w:rFonts w:cs="Times New Roman"/>
          <w:color w:val="000000"/>
        </w:rPr>
        <w:t xml:space="preserve"> kultūros paveldo apsaugos srityje rajone buvo stengiamasi veiklą vystyti visomis pagrindinėmis šio darbo kryptimis: paveldosaugos, paveldotvarkos ir paveldotyros. </w:t>
      </w:r>
    </w:p>
    <w:p w14:paraId="3C5FBD10" w14:textId="77777777" w:rsidR="00DD52F2" w:rsidRDefault="00DD52F2" w:rsidP="005C3BDE">
      <w:pPr>
        <w:ind w:firstLine="0"/>
        <w:rPr>
          <w:bCs/>
        </w:rPr>
      </w:pPr>
    </w:p>
    <w:p w14:paraId="3FE4E0A2" w14:textId="77777777" w:rsidR="00C573E4" w:rsidRPr="00DE2DBA" w:rsidRDefault="00C573E4" w:rsidP="00DD52F2">
      <w:pPr>
        <w:jc w:val="center"/>
      </w:pPr>
      <w:r w:rsidRPr="00DE2DBA">
        <w:rPr>
          <w:bCs/>
        </w:rPr>
        <w:t>Biudžeto lėšų, skirtų kultūros paveldo priežiūrai 2015 m., panaudojimas</w:t>
      </w:r>
    </w:p>
    <w:p w14:paraId="4A8A8E2D" w14:textId="77777777" w:rsidR="00C573E4" w:rsidRPr="00D70BD0" w:rsidRDefault="00D70BD0" w:rsidP="00D70BD0">
      <w:pPr>
        <w:ind w:firstLine="0"/>
        <w:jc w:val="right"/>
        <w:rPr>
          <w:sz w:val="20"/>
        </w:rPr>
      </w:pPr>
      <w:r w:rsidRPr="00D70BD0">
        <w:rPr>
          <w:sz w:val="20"/>
        </w:rPr>
        <w:t>15 lentelė</w:t>
      </w:r>
    </w:p>
    <w:tbl>
      <w:tblPr>
        <w:tblW w:w="5000" w:type="pct"/>
        <w:tblLayout w:type="fixed"/>
        <w:tblLook w:val="0000" w:firstRow="0" w:lastRow="0" w:firstColumn="0" w:lastColumn="0" w:noHBand="0" w:noVBand="0"/>
      </w:tblPr>
      <w:tblGrid>
        <w:gridCol w:w="6675"/>
        <w:gridCol w:w="1549"/>
        <w:gridCol w:w="1971"/>
      </w:tblGrid>
      <w:tr w:rsidR="00B217F7" w:rsidRPr="001B1794" w14:paraId="64E6049E" w14:textId="77777777" w:rsidTr="008036BD">
        <w:trPr>
          <w:trHeight w:val="461"/>
          <w:tblHeader/>
        </w:trPr>
        <w:tc>
          <w:tcPr>
            <w:tcW w:w="5450" w:type="dxa"/>
            <w:tcBorders>
              <w:top w:val="single" w:sz="4" w:space="0" w:color="000000"/>
              <w:left w:val="single" w:sz="4" w:space="0" w:color="000000"/>
              <w:bottom w:val="single" w:sz="4" w:space="0" w:color="000000"/>
            </w:tcBorders>
            <w:shd w:val="clear" w:color="auto" w:fill="auto"/>
            <w:vAlign w:val="center"/>
          </w:tcPr>
          <w:p w14:paraId="407D40B2"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Objekto pavadinimas</w:t>
            </w:r>
          </w:p>
        </w:tc>
        <w:tc>
          <w:tcPr>
            <w:tcW w:w="1265" w:type="dxa"/>
            <w:tcBorders>
              <w:top w:val="single" w:sz="4" w:space="0" w:color="000000"/>
              <w:left w:val="single" w:sz="4" w:space="0" w:color="000000"/>
              <w:bottom w:val="single" w:sz="4" w:space="0" w:color="000000"/>
            </w:tcBorders>
            <w:shd w:val="clear" w:color="auto" w:fill="auto"/>
            <w:vAlign w:val="center"/>
          </w:tcPr>
          <w:p w14:paraId="2027B92B"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Suma be PVM, Eur</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76B8E"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Suma su PVM, Eur</w:t>
            </w:r>
          </w:p>
        </w:tc>
      </w:tr>
      <w:tr w:rsidR="00B217F7" w:rsidRPr="001B1794" w14:paraId="79959F59" w14:textId="77777777" w:rsidTr="008036BD">
        <w:tc>
          <w:tcPr>
            <w:tcW w:w="5450" w:type="dxa"/>
            <w:tcBorders>
              <w:top w:val="single" w:sz="4" w:space="0" w:color="000000"/>
              <w:left w:val="single" w:sz="4" w:space="0" w:color="000000"/>
              <w:bottom w:val="single" w:sz="4" w:space="0" w:color="000000"/>
            </w:tcBorders>
            <w:shd w:val="clear" w:color="auto" w:fill="auto"/>
          </w:tcPr>
          <w:p w14:paraId="674C2006"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Vokietijos ir Rusijos karių kapų bei žydų genocido aukų vietos sienelių tvarkyba</w:t>
            </w:r>
          </w:p>
        </w:tc>
        <w:tc>
          <w:tcPr>
            <w:tcW w:w="1265" w:type="dxa"/>
            <w:tcBorders>
              <w:top w:val="single" w:sz="4" w:space="0" w:color="000000"/>
              <w:left w:val="single" w:sz="4" w:space="0" w:color="000000"/>
              <w:bottom w:val="single" w:sz="4" w:space="0" w:color="000000"/>
            </w:tcBorders>
            <w:shd w:val="clear" w:color="auto" w:fill="auto"/>
            <w:vAlign w:val="center"/>
          </w:tcPr>
          <w:p w14:paraId="6E758555"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957,42</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8F116"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1158,48</w:t>
            </w:r>
          </w:p>
        </w:tc>
      </w:tr>
      <w:tr w:rsidR="00B217F7" w:rsidRPr="001B1794" w14:paraId="7CD3F94D" w14:textId="77777777" w:rsidTr="008036BD">
        <w:tc>
          <w:tcPr>
            <w:tcW w:w="5450" w:type="dxa"/>
            <w:tcBorders>
              <w:top w:val="single" w:sz="4" w:space="0" w:color="000000"/>
              <w:left w:val="single" w:sz="4" w:space="0" w:color="000000"/>
              <w:bottom w:val="single" w:sz="4" w:space="0" w:color="000000"/>
            </w:tcBorders>
            <w:shd w:val="clear" w:color="auto" w:fill="auto"/>
          </w:tcPr>
          <w:p w14:paraId="7C0F08AC"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Koplytėlės- mauzoliejaus išorės sutvarkymas</w:t>
            </w:r>
          </w:p>
        </w:tc>
        <w:tc>
          <w:tcPr>
            <w:tcW w:w="1265" w:type="dxa"/>
            <w:tcBorders>
              <w:top w:val="single" w:sz="4" w:space="0" w:color="000000"/>
              <w:left w:val="single" w:sz="4" w:space="0" w:color="000000"/>
              <w:bottom w:val="single" w:sz="4" w:space="0" w:color="000000"/>
            </w:tcBorders>
            <w:shd w:val="clear" w:color="auto" w:fill="auto"/>
            <w:vAlign w:val="center"/>
          </w:tcPr>
          <w:p w14:paraId="67CCABB0"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781,98</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36CDC"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946,19</w:t>
            </w:r>
          </w:p>
        </w:tc>
      </w:tr>
      <w:tr w:rsidR="00B217F7" w:rsidRPr="001B1794" w14:paraId="19A09DED" w14:textId="77777777" w:rsidTr="008036BD">
        <w:tc>
          <w:tcPr>
            <w:tcW w:w="5450" w:type="dxa"/>
            <w:tcBorders>
              <w:top w:val="single" w:sz="4" w:space="0" w:color="000000"/>
              <w:left w:val="single" w:sz="4" w:space="0" w:color="000000"/>
              <w:bottom w:val="single" w:sz="4" w:space="0" w:color="000000"/>
            </w:tcBorders>
            <w:shd w:val="clear" w:color="auto" w:fill="auto"/>
          </w:tcPr>
          <w:p w14:paraId="6B1006D1"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Pirmojo pasaulinio karo rusų karių kapų aptvėrimas</w:t>
            </w:r>
          </w:p>
        </w:tc>
        <w:tc>
          <w:tcPr>
            <w:tcW w:w="1265" w:type="dxa"/>
            <w:tcBorders>
              <w:top w:val="single" w:sz="4" w:space="0" w:color="000000"/>
              <w:left w:val="single" w:sz="4" w:space="0" w:color="000000"/>
              <w:bottom w:val="single" w:sz="4" w:space="0" w:color="000000"/>
            </w:tcBorders>
            <w:shd w:val="clear" w:color="auto" w:fill="auto"/>
            <w:vAlign w:val="center"/>
          </w:tcPr>
          <w:p w14:paraId="60E265E7"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318,58</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C30FF"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385,48</w:t>
            </w:r>
          </w:p>
        </w:tc>
      </w:tr>
      <w:tr w:rsidR="00B217F7" w:rsidRPr="001B1794" w14:paraId="0938E865" w14:textId="77777777" w:rsidTr="008036BD">
        <w:tc>
          <w:tcPr>
            <w:tcW w:w="5450" w:type="dxa"/>
            <w:tcBorders>
              <w:top w:val="single" w:sz="4" w:space="0" w:color="000000"/>
              <w:left w:val="single" w:sz="4" w:space="0" w:color="000000"/>
              <w:bottom w:val="single" w:sz="4" w:space="0" w:color="000000"/>
            </w:tcBorders>
            <w:shd w:val="clear" w:color="auto" w:fill="auto"/>
          </w:tcPr>
          <w:p w14:paraId="41D7472B"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Informacinio stendo Upytės piliakalnyje įrengimas</w:t>
            </w:r>
          </w:p>
        </w:tc>
        <w:tc>
          <w:tcPr>
            <w:tcW w:w="1265" w:type="dxa"/>
            <w:tcBorders>
              <w:top w:val="single" w:sz="4" w:space="0" w:color="000000"/>
              <w:left w:val="single" w:sz="4" w:space="0" w:color="000000"/>
              <w:bottom w:val="single" w:sz="4" w:space="0" w:color="000000"/>
            </w:tcBorders>
            <w:shd w:val="clear" w:color="auto" w:fill="auto"/>
            <w:vAlign w:val="center"/>
          </w:tcPr>
          <w:p w14:paraId="7AD20DB1"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335,58</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42DAB"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406,05</w:t>
            </w:r>
          </w:p>
        </w:tc>
      </w:tr>
      <w:tr w:rsidR="00B217F7" w:rsidRPr="001B1794" w14:paraId="560A1F37" w14:textId="77777777" w:rsidTr="008036BD">
        <w:tc>
          <w:tcPr>
            <w:tcW w:w="5450" w:type="dxa"/>
            <w:tcBorders>
              <w:top w:val="single" w:sz="4" w:space="0" w:color="000000"/>
              <w:left w:val="single" w:sz="4" w:space="0" w:color="000000"/>
              <w:bottom w:val="single" w:sz="4" w:space="0" w:color="000000"/>
            </w:tcBorders>
            <w:shd w:val="clear" w:color="auto" w:fill="auto"/>
          </w:tcPr>
          <w:p w14:paraId="6738140D"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Vadaktų dvaro apskaitos duomenų Kultūros vertybių registre tikslinimas</w:t>
            </w:r>
          </w:p>
        </w:tc>
        <w:tc>
          <w:tcPr>
            <w:tcW w:w="1265" w:type="dxa"/>
            <w:tcBorders>
              <w:top w:val="single" w:sz="4" w:space="0" w:color="000000"/>
              <w:left w:val="single" w:sz="4" w:space="0" w:color="000000"/>
              <w:bottom w:val="single" w:sz="4" w:space="0" w:color="000000"/>
            </w:tcBorders>
            <w:shd w:val="clear" w:color="auto" w:fill="auto"/>
            <w:vAlign w:val="center"/>
          </w:tcPr>
          <w:p w14:paraId="6D661AC0"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287,23</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D2466"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347,55</w:t>
            </w:r>
          </w:p>
        </w:tc>
      </w:tr>
      <w:tr w:rsidR="00B217F7" w:rsidRPr="001B1794" w14:paraId="7B6CB352" w14:textId="77777777" w:rsidTr="008036BD">
        <w:tc>
          <w:tcPr>
            <w:tcW w:w="5450" w:type="dxa"/>
            <w:tcBorders>
              <w:top w:val="single" w:sz="4" w:space="0" w:color="000000"/>
              <w:left w:val="single" w:sz="4" w:space="0" w:color="000000"/>
              <w:bottom w:val="single" w:sz="4" w:space="0" w:color="000000"/>
            </w:tcBorders>
            <w:shd w:val="clear" w:color="auto" w:fill="auto"/>
          </w:tcPr>
          <w:p w14:paraId="5D5C69BB"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lastRenderedPageBreak/>
              <w:t>Liberiškio dvaro ir Ustronės sodybos apskaitos duomenų Kultūros vertybių registre tikslinimas</w:t>
            </w:r>
          </w:p>
        </w:tc>
        <w:tc>
          <w:tcPr>
            <w:tcW w:w="1265" w:type="dxa"/>
            <w:tcBorders>
              <w:top w:val="single" w:sz="4" w:space="0" w:color="000000"/>
              <w:left w:val="single" w:sz="4" w:space="0" w:color="000000"/>
              <w:bottom w:val="single" w:sz="4" w:space="0" w:color="000000"/>
            </w:tcBorders>
            <w:shd w:val="clear" w:color="auto" w:fill="auto"/>
            <w:vAlign w:val="center"/>
          </w:tcPr>
          <w:p w14:paraId="3D510DB1"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598,39</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70236"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724,05</w:t>
            </w:r>
          </w:p>
        </w:tc>
      </w:tr>
      <w:tr w:rsidR="00B217F7" w:rsidRPr="001B1794" w14:paraId="64671BDA" w14:textId="77777777" w:rsidTr="008036BD">
        <w:tc>
          <w:tcPr>
            <w:tcW w:w="5450" w:type="dxa"/>
            <w:tcBorders>
              <w:top w:val="single" w:sz="4" w:space="0" w:color="000000"/>
              <w:left w:val="single" w:sz="4" w:space="0" w:color="000000"/>
              <w:bottom w:val="single" w:sz="4" w:space="0" w:color="000000"/>
            </w:tcBorders>
            <w:shd w:val="clear" w:color="auto" w:fill="auto"/>
          </w:tcPr>
          <w:p w14:paraId="14284B99"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Papušių piliakalnio, Kiaužerių akmenų aplinkos tvarkyba</w:t>
            </w:r>
          </w:p>
        </w:tc>
        <w:tc>
          <w:tcPr>
            <w:tcW w:w="1265" w:type="dxa"/>
            <w:tcBorders>
              <w:top w:val="single" w:sz="4" w:space="0" w:color="000000"/>
              <w:left w:val="single" w:sz="4" w:space="0" w:color="000000"/>
              <w:bottom w:val="single" w:sz="4" w:space="0" w:color="000000"/>
            </w:tcBorders>
            <w:shd w:val="clear" w:color="auto" w:fill="auto"/>
            <w:vAlign w:val="center"/>
          </w:tcPr>
          <w:p w14:paraId="68E8FB54"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119,68</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EC20C"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144,81</w:t>
            </w:r>
          </w:p>
        </w:tc>
      </w:tr>
      <w:tr w:rsidR="00B217F7" w:rsidRPr="001B1794" w14:paraId="7DE951EE" w14:textId="77777777" w:rsidTr="008036BD">
        <w:tc>
          <w:tcPr>
            <w:tcW w:w="5450" w:type="dxa"/>
            <w:tcBorders>
              <w:top w:val="single" w:sz="4" w:space="0" w:color="000000"/>
              <w:left w:val="single" w:sz="4" w:space="0" w:color="000000"/>
              <w:bottom w:val="single" w:sz="4" w:space="0" w:color="000000"/>
            </w:tcBorders>
            <w:shd w:val="clear" w:color="auto" w:fill="auto"/>
          </w:tcPr>
          <w:p w14:paraId="62A45DB3"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Europos paveldo dienų (EPD) organizavimas</w:t>
            </w:r>
          </w:p>
        </w:tc>
        <w:tc>
          <w:tcPr>
            <w:tcW w:w="1265" w:type="dxa"/>
            <w:tcBorders>
              <w:top w:val="single" w:sz="4" w:space="0" w:color="000000"/>
              <w:left w:val="single" w:sz="4" w:space="0" w:color="000000"/>
              <w:bottom w:val="single" w:sz="4" w:space="0" w:color="000000"/>
            </w:tcBorders>
            <w:shd w:val="clear" w:color="auto" w:fill="auto"/>
            <w:vAlign w:val="center"/>
          </w:tcPr>
          <w:p w14:paraId="56AB7E42"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124,65</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788D7"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150,83</w:t>
            </w:r>
          </w:p>
        </w:tc>
      </w:tr>
      <w:tr w:rsidR="00B217F7" w:rsidRPr="001B1794" w14:paraId="6FC2DC18" w14:textId="77777777" w:rsidTr="008036BD">
        <w:tc>
          <w:tcPr>
            <w:tcW w:w="5450" w:type="dxa"/>
            <w:tcBorders>
              <w:top w:val="single" w:sz="4" w:space="0" w:color="000000"/>
              <w:left w:val="single" w:sz="4" w:space="0" w:color="000000"/>
              <w:bottom w:val="single" w:sz="4" w:space="0" w:color="000000"/>
            </w:tcBorders>
            <w:shd w:val="clear" w:color="auto" w:fill="auto"/>
          </w:tcPr>
          <w:p w14:paraId="7AF90FA5"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Leidinio, skirto EPD, parengimas ir išleidimas</w:t>
            </w:r>
          </w:p>
        </w:tc>
        <w:tc>
          <w:tcPr>
            <w:tcW w:w="1265" w:type="dxa"/>
            <w:tcBorders>
              <w:top w:val="single" w:sz="4" w:space="0" w:color="000000"/>
              <w:left w:val="single" w:sz="4" w:space="0" w:color="000000"/>
              <w:bottom w:val="single" w:sz="4" w:space="0" w:color="000000"/>
            </w:tcBorders>
            <w:shd w:val="clear" w:color="auto" w:fill="auto"/>
            <w:vAlign w:val="center"/>
          </w:tcPr>
          <w:p w14:paraId="3FDA1445"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74,79</w:t>
            </w: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86120"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90,5</w:t>
            </w:r>
          </w:p>
        </w:tc>
      </w:tr>
      <w:tr w:rsidR="00B217F7" w:rsidRPr="001B1794" w14:paraId="34CBFA61" w14:textId="77777777" w:rsidTr="008036BD">
        <w:tc>
          <w:tcPr>
            <w:tcW w:w="5450" w:type="dxa"/>
            <w:tcBorders>
              <w:top w:val="single" w:sz="4" w:space="0" w:color="000000"/>
              <w:left w:val="single" w:sz="4" w:space="0" w:color="000000"/>
              <w:bottom w:val="single" w:sz="4" w:space="0" w:color="000000"/>
            </w:tcBorders>
            <w:shd w:val="clear" w:color="auto" w:fill="auto"/>
          </w:tcPr>
          <w:p w14:paraId="21826BE6" w14:textId="77777777" w:rsidR="00B217F7" w:rsidRPr="001B1794" w:rsidRDefault="00B217F7" w:rsidP="00DD52F2">
            <w:pPr>
              <w:tabs>
                <w:tab w:val="center" w:pos="4320"/>
                <w:tab w:val="right" w:pos="8640"/>
              </w:tabs>
              <w:snapToGrid w:val="0"/>
              <w:ind w:firstLine="0"/>
              <w:rPr>
                <w:sz w:val="22"/>
                <w:szCs w:val="22"/>
              </w:rPr>
            </w:pPr>
            <w:r w:rsidRPr="001B1794">
              <w:rPr>
                <w:sz w:val="22"/>
                <w:szCs w:val="22"/>
              </w:rPr>
              <w:t xml:space="preserve">                                                                           Iš viso</w:t>
            </w:r>
          </w:p>
        </w:tc>
        <w:tc>
          <w:tcPr>
            <w:tcW w:w="1265" w:type="dxa"/>
            <w:tcBorders>
              <w:top w:val="single" w:sz="4" w:space="0" w:color="000000"/>
              <w:left w:val="single" w:sz="4" w:space="0" w:color="000000"/>
              <w:bottom w:val="single" w:sz="4" w:space="0" w:color="000000"/>
            </w:tcBorders>
            <w:shd w:val="clear" w:color="auto" w:fill="auto"/>
            <w:vAlign w:val="center"/>
          </w:tcPr>
          <w:p w14:paraId="23720EAE" w14:textId="77777777" w:rsidR="00B217F7" w:rsidRPr="001B1794" w:rsidRDefault="00B217F7" w:rsidP="00DD52F2">
            <w:pPr>
              <w:tabs>
                <w:tab w:val="center" w:pos="4320"/>
                <w:tab w:val="right" w:pos="8640"/>
              </w:tabs>
              <w:snapToGrid w:val="0"/>
              <w:ind w:firstLine="0"/>
              <w:rPr>
                <w:sz w:val="22"/>
                <w:szCs w:val="22"/>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9DE8F" w14:textId="77777777" w:rsidR="00B217F7" w:rsidRPr="001B1794" w:rsidRDefault="00B217F7" w:rsidP="00DD52F2">
            <w:pPr>
              <w:tabs>
                <w:tab w:val="center" w:pos="4320"/>
                <w:tab w:val="right" w:pos="8640"/>
              </w:tabs>
              <w:snapToGrid w:val="0"/>
              <w:ind w:firstLine="0"/>
              <w:rPr>
                <w:sz w:val="22"/>
                <w:szCs w:val="22"/>
                <w:lang w:val="en-US"/>
              </w:rPr>
            </w:pPr>
            <w:r w:rsidRPr="001B1794">
              <w:rPr>
                <w:sz w:val="22"/>
                <w:szCs w:val="22"/>
                <w:lang w:val="en-US"/>
              </w:rPr>
              <w:t>4 353,94</w:t>
            </w:r>
          </w:p>
        </w:tc>
      </w:tr>
    </w:tbl>
    <w:p w14:paraId="10511A55" w14:textId="77777777" w:rsidR="00DD52F2" w:rsidRDefault="00DD52F2" w:rsidP="00DD52F2">
      <w:pPr>
        <w:tabs>
          <w:tab w:val="left" w:pos="585"/>
          <w:tab w:val="center" w:pos="4961"/>
        </w:tabs>
        <w:rPr>
          <w:b/>
          <w:color w:val="000000"/>
          <w:spacing w:val="-6"/>
        </w:rPr>
      </w:pPr>
    </w:p>
    <w:p w14:paraId="126BE01C" w14:textId="51C0A77E" w:rsidR="00DD52F2" w:rsidRPr="00DD52F2" w:rsidRDefault="00C573E4" w:rsidP="00DD52F2">
      <w:pPr>
        <w:tabs>
          <w:tab w:val="left" w:pos="585"/>
          <w:tab w:val="center" w:pos="4961"/>
        </w:tabs>
        <w:rPr>
          <w:b/>
          <w:color w:val="000000"/>
          <w:spacing w:val="-6"/>
        </w:rPr>
      </w:pPr>
      <w:r>
        <w:rPr>
          <w:rFonts w:cs="Times New Roman"/>
          <w:color w:val="000000"/>
        </w:rPr>
        <w:t>Dalis lėšų panaudota tęstiniams darbams: 2014 m. pradėti tvarkyti Vok</w:t>
      </w:r>
      <w:r w:rsidR="005C3BDE">
        <w:rPr>
          <w:rFonts w:cs="Times New Roman"/>
          <w:color w:val="000000"/>
        </w:rPr>
        <w:t xml:space="preserve">ietijos ir Rusijos karių kapai </w:t>
      </w:r>
      <w:r>
        <w:rPr>
          <w:rFonts w:cs="Times New Roman"/>
          <w:color w:val="000000"/>
        </w:rPr>
        <w:t xml:space="preserve">Paliūniškio k., 2015 m. darbai buvo tęsiami – sutvarkyta kapinių sienelė. Analogiški darbai, pradėta tvarkyti sienelė, atlikti </w:t>
      </w:r>
      <w:r w:rsidR="00D933D8">
        <w:rPr>
          <w:rFonts w:cs="Times New Roman"/>
          <w:color w:val="000000"/>
        </w:rPr>
        <w:t>ž</w:t>
      </w:r>
      <w:r>
        <w:rPr>
          <w:rFonts w:cs="Times New Roman"/>
          <w:color w:val="000000"/>
        </w:rPr>
        <w:t>udynių vietoje Vilkapjūvių k. Sutvarkyti Pirmojo pasaulinio karo rusų karių kapai Dembavos k. Sutvarkyta Daniliškio kapinių koplytėlė-mauzoliejus, kurioje palaidotas prof. Platonas Jankauskas (1860–1941). Čia buvo suremontuotas stogas, koplytėlė-mauzoliejus perdažyta, sutvarkytas anotacinis stendas. Kaip ir kasmet buvo tvarkoma Papušių piliakalnio teritorija ir Kiaužerių mitologinių akmenų</w:t>
      </w:r>
      <w:r w:rsidR="00DD52F2">
        <w:rPr>
          <w:rFonts w:cs="Times New Roman"/>
          <w:color w:val="000000"/>
        </w:rPr>
        <w:t xml:space="preserve"> aplinka.</w:t>
      </w:r>
      <w:r w:rsidR="00DD52F2">
        <w:t xml:space="preserve"> </w:t>
      </w:r>
    </w:p>
    <w:p w14:paraId="4F81529C" w14:textId="5F93A35A" w:rsidR="00DD52F2" w:rsidRPr="00DD52F2" w:rsidRDefault="00C573E4" w:rsidP="00DD52F2">
      <w:pPr>
        <w:tabs>
          <w:tab w:val="left" w:pos="585"/>
          <w:tab w:val="center" w:pos="4961"/>
        </w:tabs>
        <w:rPr>
          <w:bCs/>
        </w:rPr>
      </w:pPr>
      <w:r>
        <w:t>Dar 2014 m. įgyvendinat projektą „Upytės žemės paveldo ir kultūrinio turizmo objektų pritaikymas viešajam turizmui“ sutvarkytas Upytės piliakalnis ir jo aplinka. Bet nebuvo įrengtas anotacinis stendas. Todėl 2015 m. dalį lėšų teko panaudoti stend</w:t>
      </w:r>
      <w:r w:rsidR="00D933D8">
        <w:t>ui</w:t>
      </w:r>
      <w:r>
        <w:t xml:space="preserve"> įreng</w:t>
      </w:r>
      <w:r w:rsidR="00D933D8">
        <w:t>t</w:t>
      </w:r>
      <w:r>
        <w:t xml:space="preserve">i. </w:t>
      </w:r>
    </w:p>
    <w:p w14:paraId="2F4B0C9B" w14:textId="3B8524A8" w:rsidR="00DD52F2" w:rsidRDefault="00C573E4" w:rsidP="00DD52F2">
      <w:r>
        <w:rPr>
          <w:rFonts w:cs="Times New Roman"/>
          <w:color w:val="000000"/>
        </w:rPr>
        <w:t>Likusios lėšos skirtos kultūros paveldo objektų apskait</w:t>
      </w:r>
      <w:r w:rsidR="0046291F">
        <w:rPr>
          <w:rFonts w:cs="Times New Roman"/>
          <w:color w:val="000000"/>
        </w:rPr>
        <w:t>ai</w:t>
      </w:r>
      <w:r>
        <w:rPr>
          <w:rFonts w:cs="Times New Roman"/>
          <w:color w:val="000000"/>
        </w:rPr>
        <w:t xml:space="preserve"> Kultūros vertybių registre tikslin</w:t>
      </w:r>
      <w:r w:rsidR="0046291F">
        <w:rPr>
          <w:rFonts w:cs="Times New Roman"/>
          <w:color w:val="000000"/>
        </w:rPr>
        <w:t>t</w:t>
      </w:r>
      <w:r>
        <w:rPr>
          <w:rFonts w:cs="Times New Roman"/>
          <w:color w:val="000000"/>
        </w:rPr>
        <w:t>i ir Europos paveldo dienų rengini</w:t>
      </w:r>
      <w:r w:rsidR="0046291F">
        <w:rPr>
          <w:rFonts w:cs="Times New Roman"/>
          <w:color w:val="000000"/>
        </w:rPr>
        <w:t>ams</w:t>
      </w:r>
      <w:r>
        <w:rPr>
          <w:rFonts w:cs="Times New Roman"/>
          <w:color w:val="000000"/>
        </w:rPr>
        <w:t xml:space="preserve"> organiz</w:t>
      </w:r>
      <w:r w:rsidR="0046291F">
        <w:rPr>
          <w:rFonts w:cs="Times New Roman"/>
          <w:color w:val="000000"/>
        </w:rPr>
        <w:t>uot</w:t>
      </w:r>
      <w:r>
        <w:rPr>
          <w:rFonts w:cs="Times New Roman"/>
          <w:color w:val="000000"/>
        </w:rPr>
        <w:t xml:space="preserve">i. </w:t>
      </w:r>
    </w:p>
    <w:p w14:paraId="6D2F594B" w14:textId="3A748031" w:rsidR="00DD52F2" w:rsidRDefault="00C573E4" w:rsidP="00DD52F2">
      <w:r>
        <w:rPr>
          <w:rFonts w:cs="Times New Roman"/>
          <w:color w:val="000000"/>
        </w:rPr>
        <w:t>Raguvos seniūnija sutvarkė Šv. Florijono ir Šv. Agotos postamentus. Panevėžio miesto savivaldybė sutvarkė Staniūnų memorialo stogastulpius. V</w:t>
      </w:r>
      <w:r w:rsidR="0046291F">
        <w:rPr>
          <w:rFonts w:cs="Times New Roman"/>
          <w:color w:val="000000"/>
        </w:rPr>
        <w:t>šĮ</w:t>
      </w:r>
      <w:r>
        <w:rPr>
          <w:rFonts w:cs="Times New Roman"/>
          <w:color w:val="000000"/>
        </w:rPr>
        <w:t xml:space="preserve"> Karo paveldo institutas Rusijos Federacijos ambasados Lietuvoje lėšomis sutvarkė Antrajame pasauliniame kare žuvusių Tarybų Sąjungos karių kapines: Smilgių, Krekenavos, Ramygalos ir Raguvos. </w:t>
      </w:r>
    </w:p>
    <w:p w14:paraId="4C817AEC" w14:textId="22669E76" w:rsidR="00DD52F2" w:rsidRDefault="00C573E4" w:rsidP="00DD52F2">
      <w:r>
        <w:rPr>
          <w:rFonts w:cs="Times New Roman"/>
          <w:color w:val="000000"/>
        </w:rPr>
        <w:t xml:space="preserve">Kai kurie objektai sutvarkyti talkų metu. Akcijos „Darom“ metu </w:t>
      </w:r>
      <w:r w:rsidR="0046291F">
        <w:rPr>
          <w:rFonts w:cs="Times New Roman"/>
          <w:color w:val="000000"/>
        </w:rPr>
        <w:t>S</w:t>
      </w:r>
      <w:r>
        <w:rPr>
          <w:rFonts w:cs="Times New Roman"/>
          <w:color w:val="000000"/>
        </w:rPr>
        <w:t>avivaldybės administracijos talkininkai dirbo dviejuose kultūros paveldo objektuose: tvarkė Puziniškio dvaro sodybos ir Naurašilių mitologinių akmenų, vadinamų Mukolais aplinką.</w:t>
      </w:r>
    </w:p>
    <w:p w14:paraId="1E558023" w14:textId="4D4CF320" w:rsidR="00DD52F2" w:rsidRDefault="00C573E4" w:rsidP="00DD52F2">
      <w:r>
        <w:rPr>
          <w:rFonts w:cs="Times New Roman"/>
          <w:color w:val="000000"/>
        </w:rPr>
        <w:t xml:space="preserve">Paveldosaugos srityje didesnių pažeidimų nebuvo užfiksuota. </w:t>
      </w:r>
      <w:r w:rsidR="0046291F">
        <w:rPr>
          <w:rFonts w:cs="Times New Roman"/>
          <w:color w:val="000000"/>
        </w:rPr>
        <w:t>G</w:t>
      </w:r>
      <w:r>
        <w:rPr>
          <w:rFonts w:cs="Times New Roman"/>
          <w:color w:val="000000"/>
        </w:rPr>
        <w:t>autas vienas Kultūros paveldo departamento prie Kultūros ministerijos (toliau – KPD) Panevėžio teritorinio padalinio reikalavimas dėl geresnės senųjų žydų kapinių ir genocido vietų priežiūros. Vasarą sudegė vienas iš Liberiškio dvaro ansamblio kumetynų. Tiesa, jam buvo siūloma nebetaikyti teisinės apsaugos. Dėl blogos būklės ir nesant galimybės užtikrinti deramą apsaugą kilnojamajai kultūros vertybei – sieninei tapybai „Flora“ (K 989), ją tolimesniam saugojimui perėmė V</w:t>
      </w:r>
      <w:r w:rsidR="0046291F">
        <w:rPr>
          <w:rFonts w:cs="Times New Roman"/>
          <w:color w:val="000000"/>
        </w:rPr>
        <w:t>š</w:t>
      </w:r>
      <w:r>
        <w:rPr>
          <w:rFonts w:cs="Times New Roman"/>
          <w:color w:val="000000"/>
        </w:rPr>
        <w:t>Į Lietuvos dailės fondas.</w:t>
      </w:r>
    </w:p>
    <w:p w14:paraId="51216E5E" w14:textId="77A11051" w:rsidR="00DD52F2" w:rsidRDefault="00C573E4" w:rsidP="00CC4DF7">
      <w:r w:rsidRPr="00E935B8">
        <w:rPr>
          <w:rFonts w:cs="Times New Roman"/>
          <w:color w:val="000000"/>
        </w:rPr>
        <w:t>2015 m</w:t>
      </w:r>
      <w:r w:rsidR="00457F31">
        <w:rPr>
          <w:rFonts w:cs="Times New Roman"/>
          <w:color w:val="000000"/>
        </w:rPr>
        <w:t>.</w:t>
      </w:r>
      <w:r>
        <w:rPr>
          <w:rFonts w:cs="Times New Roman"/>
          <w:color w:val="000000"/>
        </w:rPr>
        <w:t xml:space="preserve"> surašyti ir KPD Panevėžio teritoriniams padaliniui perduoti 54 stebėsenos aktai Savivaldybės lėšomis Kultūros vertybių registre patikslinti Vadaktų ir  Liberiškio dvarų bei Ustronės sodybos apskaitos duomenys. Darbus atliko Nekilnojamojo kultūros paveldo ekspertizės specialistė Rasa Putrimienė. KPD lėšomis apskaitos duomenys patikslinti šiems kultūros paveldo objektams: Naudvario dvarui, Ramygalos senosioms žydų kapinėms, Naujamiesčio senosioms žydų kapinėms, Krekenavos senosioms žydų kapinėms, Raguvos  senosioms žydų kapinėms, Raguvos Antrojo pasaulinio karo Tarybų Sąjungos karių kapams, </w:t>
      </w:r>
      <w:r w:rsidR="00457F31">
        <w:rPr>
          <w:rFonts w:cs="Times New Roman"/>
          <w:color w:val="000000"/>
        </w:rPr>
        <w:t>ž</w:t>
      </w:r>
      <w:r>
        <w:rPr>
          <w:rFonts w:cs="Times New Roman"/>
          <w:color w:val="000000"/>
        </w:rPr>
        <w:t xml:space="preserve">udynių vietai ir kapams, </w:t>
      </w:r>
      <w:r w:rsidR="00457F31">
        <w:rPr>
          <w:rFonts w:cs="Times New Roman"/>
          <w:color w:val="000000"/>
        </w:rPr>
        <w:t>ž</w:t>
      </w:r>
      <w:r>
        <w:rPr>
          <w:rFonts w:cs="Times New Roman"/>
          <w:color w:val="000000"/>
        </w:rPr>
        <w:t>ydų žudynių vietai ir kapams, knygnešio A. Laduko kapui, Ibutonių kryžiui. Į Kultūros paveldo registrą įrašyti 1863 m. sukilėlių kapai.</w:t>
      </w:r>
    </w:p>
    <w:p w14:paraId="0A93FA12" w14:textId="66E6657D" w:rsidR="00DD52F2" w:rsidRDefault="00457F31" w:rsidP="00CC4DF7">
      <w:r>
        <w:rPr>
          <w:rFonts w:cs="Times New Roman"/>
          <w:color w:val="000000"/>
        </w:rPr>
        <w:t>G</w:t>
      </w:r>
      <w:r w:rsidR="00C573E4">
        <w:rPr>
          <w:rFonts w:cs="Times New Roman"/>
          <w:color w:val="000000"/>
        </w:rPr>
        <w:t xml:space="preserve">autas Vyriausybės atstovo Panevėžio apskrityje tarnybos </w:t>
      </w:r>
      <w:r>
        <w:rPr>
          <w:rFonts w:cs="Times New Roman"/>
          <w:color w:val="000000"/>
        </w:rPr>
        <w:t xml:space="preserve">2015 m. vasario 17 d. </w:t>
      </w:r>
      <w:r w:rsidR="00C573E4">
        <w:rPr>
          <w:rFonts w:cs="Times New Roman"/>
          <w:color w:val="000000"/>
        </w:rPr>
        <w:t xml:space="preserve">reikalavimas sudaryti rajone savivaldybės nekilnojamojo kultūros paveldo </w:t>
      </w:r>
      <w:r>
        <w:rPr>
          <w:rFonts w:cs="Times New Roman"/>
          <w:color w:val="000000"/>
        </w:rPr>
        <w:t>v</w:t>
      </w:r>
      <w:r w:rsidR="00C573E4">
        <w:rPr>
          <w:rFonts w:cs="Times New Roman"/>
          <w:color w:val="000000"/>
        </w:rPr>
        <w:t xml:space="preserve">ertinimo tarybą. Kadangi Lietuvoje nėra tiek atestuotų specialistų, nuspręsta sudaryti bendrą Panevėžio ir Rokiškio rajonų savivaldybių  nekilnojamojo kultūros paveldo Vertinimo tarybą. Ji patvirtinta Panevėžio rajono savivaldybės tarybos 2015 m. spalio </w:t>
      </w:r>
      <w:r w:rsidR="005C3BDE">
        <w:rPr>
          <w:rFonts w:cs="Times New Roman"/>
          <w:color w:val="000000"/>
        </w:rPr>
        <w:br/>
      </w:r>
      <w:r w:rsidR="00C573E4">
        <w:rPr>
          <w:rFonts w:cs="Times New Roman"/>
          <w:color w:val="000000"/>
        </w:rPr>
        <w:t xml:space="preserve">22 d. sprendimu Nr. T-213. </w:t>
      </w:r>
    </w:p>
    <w:p w14:paraId="69ED49EC" w14:textId="0987B079" w:rsidR="00C573E4" w:rsidRPr="00DD52F2" w:rsidRDefault="00C573E4" w:rsidP="00CC4DF7">
      <w:r>
        <w:rPr>
          <w:rFonts w:cs="Times New Roman"/>
          <w:color w:val="000000"/>
        </w:rPr>
        <w:t>Nemažas dėmesys buvo skiriamas paveldo propagavimui. Vietiniame laikraštyje „Tėvynė“ paskelbtos 26 publikacijos, išleisti du leidiniai ir du kišeniniai kalendoriukai. Leidinius išleido IĮ „Reklamos agentūra „25 kadras“. Kultūros paveld</w:t>
      </w:r>
      <w:r w:rsidR="00916028">
        <w:rPr>
          <w:rFonts w:cs="Times New Roman"/>
          <w:color w:val="000000"/>
        </w:rPr>
        <w:t>ui</w:t>
      </w:r>
      <w:r>
        <w:rPr>
          <w:rFonts w:cs="Times New Roman"/>
          <w:color w:val="000000"/>
        </w:rPr>
        <w:t xml:space="preserve"> propag</w:t>
      </w:r>
      <w:r w:rsidR="00916028">
        <w:rPr>
          <w:rFonts w:cs="Times New Roman"/>
          <w:color w:val="000000"/>
        </w:rPr>
        <w:t>uot</w:t>
      </w:r>
      <w:r>
        <w:rPr>
          <w:rFonts w:cs="Times New Roman"/>
          <w:color w:val="000000"/>
        </w:rPr>
        <w:t xml:space="preserve">i skirti ir Europos paveldo dienų (toliau – EPD) renginiai. Jų metu organizuotos dvi ekskursijos. Organizuojant EPD renginius talkino krekenavietė Lina Vasiliauskienė. </w:t>
      </w:r>
    </w:p>
    <w:p w14:paraId="78EED14C" w14:textId="77777777" w:rsidR="00505FB4" w:rsidRDefault="00505FB4" w:rsidP="00DD52F2">
      <w:pPr>
        <w:jc w:val="center"/>
        <w:rPr>
          <w:bCs/>
        </w:rPr>
      </w:pPr>
    </w:p>
    <w:p w14:paraId="762957E1" w14:textId="77777777" w:rsidR="00C573E4" w:rsidRPr="00067A64" w:rsidRDefault="00C573E4" w:rsidP="00DD52F2">
      <w:pPr>
        <w:jc w:val="center"/>
        <w:rPr>
          <w:bCs/>
        </w:rPr>
      </w:pPr>
      <w:r w:rsidRPr="005D2670">
        <w:rPr>
          <w:bCs/>
        </w:rPr>
        <w:lastRenderedPageBreak/>
        <w:t>Europos paveldo dienų Panevėžio rajone</w:t>
      </w:r>
      <w:r>
        <w:rPr>
          <w:bCs/>
        </w:rPr>
        <w:t xml:space="preserve"> </w:t>
      </w:r>
      <w:r w:rsidRPr="005D2670">
        <w:rPr>
          <w:bCs/>
        </w:rPr>
        <w:t>renginiai</w:t>
      </w:r>
    </w:p>
    <w:p w14:paraId="2B1D5424" w14:textId="2FD048A6" w:rsidR="00C573E4" w:rsidRPr="00D70BD0" w:rsidRDefault="00D70BD0" w:rsidP="00D70BD0">
      <w:pPr>
        <w:ind w:firstLine="0"/>
        <w:jc w:val="right"/>
        <w:rPr>
          <w:sz w:val="20"/>
        </w:rPr>
      </w:pPr>
      <w:r>
        <w:rPr>
          <w:sz w:val="20"/>
        </w:rPr>
        <w:t>16 lentelė</w:t>
      </w:r>
    </w:p>
    <w:tbl>
      <w:tblPr>
        <w:tblStyle w:val="Lentelstinklelis"/>
        <w:tblW w:w="5000" w:type="pct"/>
        <w:tblLayout w:type="fixed"/>
        <w:tblLook w:val="0000" w:firstRow="0" w:lastRow="0" w:firstColumn="0" w:lastColumn="0" w:noHBand="0" w:noVBand="0"/>
      </w:tblPr>
      <w:tblGrid>
        <w:gridCol w:w="809"/>
        <w:gridCol w:w="1311"/>
        <w:gridCol w:w="2898"/>
        <w:gridCol w:w="3417"/>
        <w:gridCol w:w="1760"/>
      </w:tblGrid>
      <w:tr w:rsidR="00C573E4" w14:paraId="51FB373C" w14:textId="77777777" w:rsidTr="007157F3">
        <w:tc>
          <w:tcPr>
            <w:tcW w:w="777" w:type="dxa"/>
          </w:tcPr>
          <w:p w14:paraId="1F31B73B" w14:textId="77777777" w:rsidR="00C573E4" w:rsidRPr="00673A7C" w:rsidRDefault="00C573E4" w:rsidP="00673A7C">
            <w:pPr>
              <w:ind w:firstLine="0"/>
              <w:rPr>
                <w:sz w:val="22"/>
                <w:szCs w:val="22"/>
              </w:rPr>
            </w:pPr>
            <w:r w:rsidRPr="00673A7C">
              <w:rPr>
                <w:sz w:val="22"/>
                <w:szCs w:val="22"/>
              </w:rPr>
              <w:t>Eil. nr.</w:t>
            </w:r>
          </w:p>
        </w:tc>
        <w:tc>
          <w:tcPr>
            <w:tcW w:w="1259" w:type="dxa"/>
          </w:tcPr>
          <w:p w14:paraId="514F1738" w14:textId="77777777" w:rsidR="00C573E4" w:rsidRPr="00673A7C" w:rsidRDefault="00C573E4" w:rsidP="00673A7C">
            <w:pPr>
              <w:ind w:firstLine="0"/>
              <w:rPr>
                <w:sz w:val="22"/>
                <w:szCs w:val="22"/>
              </w:rPr>
            </w:pPr>
            <w:r w:rsidRPr="00673A7C">
              <w:rPr>
                <w:sz w:val="22"/>
                <w:szCs w:val="22"/>
              </w:rPr>
              <w:t>Data</w:t>
            </w:r>
          </w:p>
        </w:tc>
        <w:tc>
          <w:tcPr>
            <w:tcW w:w="2783" w:type="dxa"/>
          </w:tcPr>
          <w:p w14:paraId="623A8F71" w14:textId="77777777" w:rsidR="00C573E4" w:rsidRPr="00673A7C" w:rsidRDefault="00C573E4" w:rsidP="00673A7C">
            <w:pPr>
              <w:ind w:firstLine="0"/>
              <w:rPr>
                <w:sz w:val="22"/>
                <w:szCs w:val="22"/>
              </w:rPr>
            </w:pPr>
            <w:r w:rsidRPr="00673A7C">
              <w:rPr>
                <w:sz w:val="22"/>
                <w:szCs w:val="22"/>
              </w:rPr>
              <w:t>Renginio vieta</w:t>
            </w:r>
          </w:p>
        </w:tc>
        <w:tc>
          <w:tcPr>
            <w:tcW w:w="3281" w:type="dxa"/>
          </w:tcPr>
          <w:p w14:paraId="7B9DC28E" w14:textId="77777777" w:rsidR="00C573E4" w:rsidRPr="00673A7C" w:rsidRDefault="00C573E4" w:rsidP="00673A7C">
            <w:pPr>
              <w:ind w:firstLine="0"/>
              <w:rPr>
                <w:sz w:val="22"/>
                <w:szCs w:val="22"/>
              </w:rPr>
            </w:pPr>
            <w:r w:rsidRPr="00673A7C">
              <w:rPr>
                <w:sz w:val="22"/>
                <w:szCs w:val="22"/>
              </w:rPr>
              <w:t>Renginio pavadinimas</w:t>
            </w:r>
          </w:p>
        </w:tc>
        <w:tc>
          <w:tcPr>
            <w:tcW w:w="1690" w:type="dxa"/>
          </w:tcPr>
          <w:p w14:paraId="6E3DBFFD" w14:textId="77777777" w:rsidR="00C573E4" w:rsidRPr="00673A7C" w:rsidRDefault="00C573E4" w:rsidP="00673A7C">
            <w:pPr>
              <w:ind w:firstLine="0"/>
              <w:rPr>
                <w:sz w:val="22"/>
                <w:szCs w:val="22"/>
              </w:rPr>
            </w:pPr>
            <w:r w:rsidRPr="00673A7C">
              <w:rPr>
                <w:sz w:val="22"/>
                <w:szCs w:val="22"/>
              </w:rPr>
              <w:t>Kiekis vienetais</w:t>
            </w:r>
          </w:p>
        </w:tc>
      </w:tr>
      <w:tr w:rsidR="00C573E4" w14:paraId="59554BB2" w14:textId="77777777" w:rsidTr="007157F3">
        <w:tc>
          <w:tcPr>
            <w:tcW w:w="777" w:type="dxa"/>
          </w:tcPr>
          <w:p w14:paraId="2D82C90C" w14:textId="77777777" w:rsidR="00C573E4" w:rsidRPr="00673A7C" w:rsidRDefault="00C573E4" w:rsidP="00673A7C">
            <w:pPr>
              <w:ind w:firstLine="0"/>
              <w:rPr>
                <w:sz w:val="22"/>
                <w:szCs w:val="22"/>
              </w:rPr>
            </w:pPr>
            <w:r w:rsidRPr="00673A7C">
              <w:rPr>
                <w:sz w:val="22"/>
                <w:szCs w:val="22"/>
              </w:rPr>
              <w:t>1</w:t>
            </w:r>
          </w:p>
        </w:tc>
        <w:tc>
          <w:tcPr>
            <w:tcW w:w="1259" w:type="dxa"/>
          </w:tcPr>
          <w:p w14:paraId="0D679972" w14:textId="77777777" w:rsidR="00C573E4" w:rsidRPr="00673A7C" w:rsidRDefault="00C573E4" w:rsidP="00673A7C">
            <w:pPr>
              <w:ind w:firstLine="0"/>
              <w:rPr>
                <w:sz w:val="22"/>
                <w:szCs w:val="22"/>
              </w:rPr>
            </w:pPr>
            <w:r w:rsidRPr="00673A7C">
              <w:rPr>
                <w:sz w:val="22"/>
                <w:szCs w:val="22"/>
              </w:rPr>
              <w:t>2015 09 18</w:t>
            </w:r>
          </w:p>
          <w:p w14:paraId="5A7653D9" w14:textId="77777777" w:rsidR="00C573E4" w:rsidRPr="00673A7C" w:rsidRDefault="00C573E4" w:rsidP="00673A7C">
            <w:pPr>
              <w:ind w:firstLine="0"/>
              <w:rPr>
                <w:sz w:val="22"/>
                <w:szCs w:val="22"/>
              </w:rPr>
            </w:pPr>
          </w:p>
        </w:tc>
        <w:tc>
          <w:tcPr>
            <w:tcW w:w="2783" w:type="dxa"/>
          </w:tcPr>
          <w:p w14:paraId="087B96D5" w14:textId="77777777" w:rsidR="00C573E4" w:rsidRPr="00673A7C" w:rsidRDefault="00C573E4" w:rsidP="00714096">
            <w:pPr>
              <w:ind w:firstLine="0"/>
              <w:jc w:val="left"/>
              <w:rPr>
                <w:sz w:val="22"/>
                <w:szCs w:val="22"/>
              </w:rPr>
            </w:pPr>
            <w:r w:rsidRPr="00673A7C">
              <w:rPr>
                <w:sz w:val="22"/>
                <w:szCs w:val="22"/>
              </w:rPr>
              <w:t>Krekenavos regioninio parko (KRP) lankytojų centras, Dobrovolės k., Krekenavos sen.</w:t>
            </w:r>
          </w:p>
          <w:p w14:paraId="08562B8B" w14:textId="77777777" w:rsidR="00C573E4" w:rsidRPr="00673A7C" w:rsidRDefault="00C573E4" w:rsidP="00714096">
            <w:pPr>
              <w:ind w:firstLine="0"/>
              <w:jc w:val="left"/>
              <w:rPr>
                <w:sz w:val="22"/>
                <w:szCs w:val="22"/>
              </w:rPr>
            </w:pPr>
          </w:p>
        </w:tc>
        <w:tc>
          <w:tcPr>
            <w:tcW w:w="3281" w:type="dxa"/>
          </w:tcPr>
          <w:p w14:paraId="6CD135E1" w14:textId="3589C5F5" w:rsidR="00C573E4" w:rsidRPr="00673A7C" w:rsidRDefault="00C573E4" w:rsidP="00714096">
            <w:pPr>
              <w:ind w:firstLine="0"/>
              <w:jc w:val="left"/>
              <w:rPr>
                <w:sz w:val="22"/>
                <w:szCs w:val="22"/>
              </w:rPr>
            </w:pPr>
            <w:r w:rsidRPr="00673A7C">
              <w:rPr>
                <w:sz w:val="22"/>
                <w:szCs w:val="22"/>
              </w:rPr>
              <w:t xml:space="preserve">Europos paveldo dienų (EPD) pristatymas, leidinuko apie Panevėžio rajono paveldo objektus pristatymas. Viktorina Krekenavos Mykolo Antanaičio </w:t>
            </w:r>
            <w:r w:rsidR="00916028">
              <w:rPr>
                <w:sz w:val="22"/>
                <w:szCs w:val="22"/>
              </w:rPr>
              <w:t>9</w:t>
            </w:r>
            <w:r w:rsidRPr="00673A7C">
              <w:rPr>
                <w:sz w:val="22"/>
                <w:szCs w:val="22"/>
              </w:rPr>
              <w:t xml:space="preserve"> klasių mokiniams. EPD renginių programos pristatymas Moldovos delegacijai. </w:t>
            </w:r>
          </w:p>
        </w:tc>
        <w:tc>
          <w:tcPr>
            <w:tcW w:w="1690" w:type="dxa"/>
          </w:tcPr>
          <w:p w14:paraId="310CF665" w14:textId="77777777" w:rsidR="00C573E4" w:rsidRPr="00673A7C" w:rsidRDefault="00C573E4" w:rsidP="00673A7C">
            <w:pPr>
              <w:ind w:firstLine="0"/>
              <w:rPr>
                <w:sz w:val="22"/>
                <w:szCs w:val="22"/>
              </w:rPr>
            </w:pPr>
            <w:r w:rsidRPr="00673A7C">
              <w:rPr>
                <w:sz w:val="22"/>
                <w:szCs w:val="22"/>
              </w:rPr>
              <w:t>1</w:t>
            </w:r>
          </w:p>
        </w:tc>
      </w:tr>
      <w:tr w:rsidR="00C573E4" w14:paraId="7552C0F1" w14:textId="77777777" w:rsidTr="00714096">
        <w:trPr>
          <w:trHeight w:val="1146"/>
        </w:trPr>
        <w:tc>
          <w:tcPr>
            <w:tcW w:w="777" w:type="dxa"/>
          </w:tcPr>
          <w:p w14:paraId="3845BEAF" w14:textId="77777777" w:rsidR="00C573E4" w:rsidRPr="00673A7C" w:rsidRDefault="00C573E4" w:rsidP="00673A7C">
            <w:pPr>
              <w:ind w:firstLine="0"/>
              <w:rPr>
                <w:sz w:val="22"/>
                <w:szCs w:val="22"/>
              </w:rPr>
            </w:pPr>
            <w:r w:rsidRPr="00673A7C">
              <w:rPr>
                <w:sz w:val="22"/>
                <w:szCs w:val="22"/>
              </w:rPr>
              <w:t>2</w:t>
            </w:r>
          </w:p>
        </w:tc>
        <w:tc>
          <w:tcPr>
            <w:tcW w:w="1259" w:type="dxa"/>
          </w:tcPr>
          <w:p w14:paraId="66B1234D" w14:textId="77777777" w:rsidR="00C573E4" w:rsidRPr="00673A7C" w:rsidRDefault="00C573E4" w:rsidP="00673A7C">
            <w:pPr>
              <w:ind w:firstLine="0"/>
              <w:rPr>
                <w:sz w:val="22"/>
                <w:szCs w:val="22"/>
              </w:rPr>
            </w:pPr>
            <w:r w:rsidRPr="00673A7C">
              <w:rPr>
                <w:sz w:val="22"/>
                <w:szCs w:val="22"/>
              </w:rPr>
              <w:t>2015 09 18</w:t>
            </w:r>
          </w:p>
        </w:tc>
        <w:tc>
          <w:tcPr>
            <w:tcW w:w="2783" w:type="dxa"/>
          </w:tcPr>
          <w:p w14:paraId="34A4381C" w14:textId="77777777" w:rsidR="00C573E4" w:rsidRPr="00673A7C" w:rsidRDefault="00C573E4" w:rsidP="00714096">
            <w:pPr>
              <w:ind w:firstLine="0"/>
              <w:jc w:val="left"/>
              <w:rPr>
                <w:sz w:val="22"/>
                <w:szCs w:val="22"/>
              </w:rPr>
            </w:pPr>
            <w:r w:rsidRPr="00673A7C">
              <w:rPr>
                <w:sz w:val="22"/>
                <w:szCs w:val="22"/>
              </w:rPr>
              <w:t>Panevėžio r. Krekenavos ir Kėdainių r. Surviliškio seniūnijos</w:t>
            </w:r>
          </w:p>
        </w:tc>
        <w:tc>
          <w:tcPr>
            <w:tcW w:w="3281" w:type="dxa"/>
          </w:tcPr>
          <w:p w14:paraId="1B095CAC" w14:textId="77777777" w:rsidR="00C573E4" w:rsidRPr="00673A7C" w:rsidRDefault="00C573E4" w:rsidP="00714096">
            <w:pPr>
              <w:ind w:firstLine="0"/>
              <w:jc w:val="left"/>
              <w:rPr>
                <w:sz w:val="22"/>
                <w:szCs w:val="22"/>
              </w:rPr>
            </w:pPr>
            <w:r w:rsidRPr="00673A7C">
              <w:rPr>
                <w:sz w:val="22"/>
                <w:szCs w:val="22"/>
              </w:rPr>
              <w:t>Ekskursija „Kultūros paveldas Krekenavos regioniniame parke“ Socialinės įmonės – IĮ „Reklamos agentūra „25 kadras“ kolektyvas.</w:t>
            </w:r>
          </w:p>
        </w:tc>
        <w:tc>
          <w:tcPr>
            <w:tcW w:w="1690" w:type="dxa"/>
          </w:tcPr>
          <w:p w14:paraId="5134E56F" w14:textId="77777777" w:rsidR="00C573E4" w:rsidRPr="00673A7C" w:rsidRDefault="00C573E4" w:rsidP="00673A7C">
            <w:pPr>
              <w:ind w:firstLine="0"/>
              <w:rPr>
                <w:sz w:val="22"/>
                <w:szCs w:val="22"/>
              </w:rPr>
            </w:pPr>
            <w:r w:rsidRPr="00673A7C">
              <w:rPr>
                <w:sz w:val="22"/>
                <w:szCs w:val="22"/>
              </w:rPr>
              <w:t>1</w:t>
            </w:r>
          </w:p>
        </w:tc>
      </w:tr>
      <w:tr w:rsidR="00C573E4" w14:paraId="39A35F9D" w14:textId="77777777" w:rsidTr="007157F3">
        <w:tc>
          <w:tcPr>
            <w:tcW w:w="777" w:type="dxa"/>
          </w:tcPr>
          <w:p w14:paraId="02C0D3CB" w14:textId="77777777" w:rsidR="00C573E4" w:rsidRPr="00673A7C" w:rsidRDefault="00C573E4" w:rsidP="00673A7C">
            <w:pPr>
              <w:ind w:firstLine="0"/>
              <w:rPr>
                <w:sz w:val="22"/>
                <w:szCs w:val="22"/>
              </w:rPr>
            </w:pPr>
            <w:r w:rsidRPr="00673A7C">
              <w:rPr>
                <w:sz w:val="22"/>
                <w:szCs w:val="22"/>
              </w:rPr>
              <w:t>3</w:t>
            </w:r>
          </w:p>
        </w:tc>
        <w:tc>
          <w:tcPr>
            <w:tcW w:w="1259" w:type="dxa"/>
          </w:tcPr>
          <w:p w14:paraId="3A89B823" w14:textId="77777777" w:rsidR="00C573E4" w:rsidRPr="00673A7C" w:rsidRDefault="00C573E4" w:rsidP="00673A7C">
            <w:pPr>
              <w:ind w:firstLine="0"/>
              <w:rPr>
                <w:sz w:val="22"/>
                <w:szCs w:val="22"/>
              </w:rPr>
            </w:pPr>
            <w:r w:rsidRPr="00673A7C">
              <w:rPr>
                <w:sz w:val="22"/>
                <w:szCs w:val="22"/>
              </w:rPr>
              <w:t>2015 09 19</w:t>
            </w:r>
          </w:p>
        </w:tc>
        <w:tc>
          <w:tcPr>
            <w:tcW w:w="2783" w:type="dxa"/>
          </w:tcPr>
          <w:p w14:paraId="5069E2B2" w14:textId="77777777" w:rsidR="00C573E4" w:rsidRPr="00673A7C" w:rsidRDefault="00C573E4" w:rsidP="00714096">
            <w:pPr>
              <w:ind w:firstLine="0"/>
              <w:jc w:val="left"/>
              <w:rPr>
                <w:sz w:val="22"/>
                <w:szCs w:val="22"/>
              </w:rPr>
            </w:pPr>
            <w:r w:rsidRPr="00673A7C">
              <w:rPr>
                <w:sz w:val="22"/>
                <w:szCs w:val="22"/>
              </w:rPr>
              <w:t xml:space="preserve">Panevėžio r., Pasvalio r. ir Latvijos Respublikos Bauskės r. </w:t>
            </w:r>
          </w:p>
        </w:tc>
        <w:tc>
          <w:tcPr>
            <w:tcW w:w="3281" w:type="dxa"/>
          </w:tcPr>
          <w:p w14:paraId="092A9831" w14:textId="77777777" w:rsidR="00C573E4" w:rsidRPr="00673A7C" w:rsidRDefault="00C573E4" w:rsidP="00714096">
            <w:pPr>
              <w:ind w:firstLine="0"/>
              <w:jc w:val="left"/>
              <w:rPr>
                <w:sz w:val="22"/>
                <w:szCs w:val="22"/>
              </w:rPr>
            </w:pPr>
            <w:r w:rsidRPr="00673A7C">
              <w:rPr>
                <w:sz w:val="22"/>
                <w:szCs w:val="22"/>
              </w:rPr>
              <w:t>Ekskursija „Baltijos kelias“</w:t>
            </w:r>
          </w:p>
          <w:p w14:paraId="421D34E4" w14:textId="77777777" w:rsidR="00C573E4" w:rsidRPr="00673A7C" w:rsidRDefault="00C573E4" w:rsidP="00714096">
            <w:pPr>
              <w:ind w:firstLine="0"/>
              <w:jc w:val="left"/>
              <w:rPr>
                <w:sz w:val="22"/>
                <w:szCs w:val="22"/>
              </w:rPr>
            </w:pPr>
            <w:r w:rsidRPr="00673A7C">
              <w:rPr>
                <w:sz w:val="22"/>
                <w:szCs w:val="22"/>
              </w:rPr>
              <w:t>Panevėžio teritorinės darbo biržos kolektyvas.</w:t>
            </w:r>
          </w:p>
        </w:tc>
        <w:tc>
          <w:tcPr>
            <w:tcW w:w="1690" w:type="dxa"/>
          </w:tcPr>
          <w:p w14:paraId="7582E54B" w14:textId="77777777" w:rsidR="00C573E4" w:rsidRPr="00673A7C" w:rsidRDefault="00C573E4" w:rsidP="00673A7C">
            <w:pPr>
              <w:ind w:firstLine="0"/>
              <w:rPr>
                <w:sz w:val="22"/>
                <w:szCs w:val="22"/>
              </w:rPr>
            </w:pPr>
            <w:r w:rsidRPr="00673A7C">
              <w:rPr>
                <w:sz w:val="22"/>
                <w:szCs w:val="22"/>
              </w:rPr>
              <w:t>1</w:t>
            </w:r>
          </w:p>
        </w:tc>
      </w:tr>
    </w:tbl>
    <w:p w14:paraId="22F77CBA" w14:textId="77777777" w:rsidR="006B4AD5" w:rsidRPr="00EC2260" w:rsidRDefault="006B4AD5" w:rsidP="00714096">
      <w:pPr>
        <w:ind w:left="360"/>
        <w:rPr>
          <w:rFonts w:cs="Times New Roman"/>
          <w:noProof w:val="0"/>
          <w:color w:val="000000"/>
          <w:szCs w:val="24"/>
          <w:lang w:eastAsia="ar-SA"/>
        </w:rPr>
      </w:pPr>
    </w:p>
    <w:p w14:paraId="0B78C184" w14:textId="77777777" w:rsidR="006B4AD5" w:rsidRPr="00EC2260" w:rsidRDefault="006B4AD5" w:rsidP="00CB77E0">
      <w:pPr>
        <w:pStyle w:val="Antrat1"/>
        <w:spacing w:after="0"/>
        <w:rPr>
          <w:noProof w:val="0"/>
        </w:rPr>
      </w:pPr>
      <w:r w:rsidRPr="00EC2260">
        <w:rPr>
          <w:noProof w:val="0"/>
        </w:rPr>
        <w:t>TERITORIJŲ PLANAVIMAS BEI STATINIŲ PROJEKTAVIMAS</w:t>
      </w:r>
    </w:p>
    <w:p w14:paraId="32A4A58B" w14:textId="77777777" w:rsidR="006B4AD5" w:rsidRPr="00EC2260" w:rsidRDefault="006B4AD5" w:rsidP="00C200A7">
      <w:pPr>
        <w:jc w:val="center"/>
        <w:rPr>
          <w:b/>
          <w:noProof w:val="0"/>
        </w:rPr>
      </w:pPr>
    </w:p>
    <w:p w14:paraId="716F8F00" w14:textId="647FD2C8" w:rsidR="00F04CE1" w:rsidRDefault="00F04CE1" w:rsidP="00714096">
      <w:pPr>
        <w:tabs>
          <w:tab w:val="left" w:pos="993"/>
        </w:tabs>
      </w:pPr>
      <w:r>
        <w:t xml:space="preserve">2015 m. vadovaujantis Bendruoju planu parengti bei patvirtinti  </w:t>
      </w:r>
      <w:r w:rsidRPr="00CD4D4D">
        <w:rPr>
          <w:szCs w:val="24"/>
        </w:rPr>
        <w:t>Naudingųjų iškasenų teritorijų išdėstymo Panevėžio rajone special</w:t>
      </w:r>
      <w:r>
        <w:rPr>
          <w:szCs w:val="24"/>
        </w:rPr>
        <w:t>usis</w:t>
      </w:r>
      <w:r w:rsidRPr="00CD4D4D">
        <w:rPr>
          <w:szCs w:val="24"/>
        </w:rPr>
        <w:t xml:space="preserve"> plan</w:t>
      </w:r>
      <w:r>
        <w:rPr>
          <w:szCs w:val="24"/>
        </w:rPr>
        <w:t xml:space="preserve">as </w:t>
      </w:r>
      <w:r>
        <w:t>(rengėjas UAB „Panprojektas“) ir</w:t>
      </w:r>
      <w:r w:rsidRPr="000A7980">
        <w:rPr>
          <w:szCs w:val="24"/>
        </w:rPr>
        <w:t xml:space="preserve"> </w:t>
      </w:r>
      <w:r>
        <w:rPr>
          <w:szCs w:val="24"/>
        </w:rPr>
        <w:t>Grąžintinų žemių Ramygalos mieste</w:t>
      </w:r>
      <w:r w:rsidRPr="00CD4D4D">
        <w:rPr>
          <w:szCs w:val="24"/>
        </w:rPr>
        <w:t xml:space="preserve"> </w:t>
      </w:r>
      <w:r>
        <w:rPr>
          <w:szCs w:val="24"/>
        </w:rPr>
        <w:t xml:space="preserve">(korektūros) </w:t>
      </w:r>
      <w:r w:rsidRPr="00FE1C5E">
        <w:rPr>
          <w:szCs w:val="24"/>
        </w:rPr>
        <w:t xml:space="preserve">specialusis planas  </w:t>
      </w:r>
      <w:r>
        <w:t xml:space="preserve">(rengėjas UAB „Panprojektas“). </w:t>
      </w:r>
      <w:r w:rsidRPr="00FE1C5E">
        <w:t xml:space="preserve">Priimti 4 Savivaldybės tarybos sprendimai </w:t>
      </w:r>
      <w:r w:rsidR="00916028">
        <w:t>d</w:t>
      </w:r>
      <w:r w:rsidRPr="00FE1C5E">
        <w:t xml:space="preserve">ėl detaliųjų planų patvirtinimo ir žemės naudojimo paskirties keitimo, patvirtinti </w:t>
      </w:r>
      <w:r w:rsidR="005C3BDE">
        <w:br/>
      </w:r>
      <w:r w:rsidRPr="00FE1C5E">
        <w:t>8 detalieji</w:t>
      </w:r>
      <w:r>
        <w:t xml:space="preserve"> planai. Priimti</w:t>
      </w:r>
      <w:r w:rsidRPr="00182639">
        <w:t xml:space="preserve"> </w:t>
      </w:r>
      <w:r>
        <w:t xml:space="preserve">6 Savivaldybės </w:t>
      </w:r>
      <w:r w:rsidRPr="00182639">
        <w:t>tarybos sprendim</w:t>
      </w:r>
      <w:r>
        <w:t>ai</w:t>
      </w:r>
      <w:r w:rsidRPr="00182639">
        <w:t xml:space="preserve"> </w:t>
      </w:r>
      <w:r w:rsidR="00916028">
        <w:t>d</w:t>
      </w:r>
      <w:r w:rsidRPr="00182639">
        <w:t xml:space="preserve">ėl gatvių pavadinimų suteikimo, patikslinimo ar panaikinimo, kuriais buvo suteikti, patikslinti ar panaikinti ir Adresų registre įregistruoti </w:t>
      </w:r>
      <w:r>
        <w:t>18</w:t>
      </w:r>
      <w:r w:rsidRPr="00182639">
        <w:t xml:space="preserve"> gatvių pavadinimai</w:t>
      </w:r>
      <w:r>
        <w:t>.</w:t>
      </w:r>
    </w:p>
    <w:p w14:paraId="4EBC3C14" w14:textId="085BE230" w:rsidR="00F04CE1" w:rsidRDefault="00F04CE1" w:rsidP="00714096">
      <w:pPr>
        <w:tabs>
          <w:tab w:val="left" w:pos="993"/>
        </w:tabs>
      </w:pPr>
      <w:r>
        <w:t>Įgyvendinti viešųjų erdvių sutvarkymo projektai:</w:t>
      </w:r>
      <w:r w:rsidR="00BD4BF0">
        <w:t xml:space="preserve"> </w:t>
      </w:r>
      <w:r>
        <w:t>Raguvos miestelio aikštė (rangovas – UAB „Anrestas“</w:t>
      </w:r>
      <w:r w:rsidR="00BD4BF0">
        <w:t>)</w:t>
      </w:r>
      <w:r>
        <w:t>;</w:t>
      </w:r>
      <w:r w:rsidR="00BD4BF0">
        <w:t xml:space="preserve"> </w:t>
      </w:r>
      <w:r>
        <w:t>Vadoklių miestelio aikštė (rangovas –  UAB „Autairas“</w:t>
      </w:r>
      <w:r w:rsidR="00BD4BF0">
        <w:t>)</w:t>
      </w:r>
      <w:r>
        <w:t xml:space="preserve">. </w:t>
      </w:r>
    </w:p>
    <w:p w14:paraId="268328A2" w14:textId="16C631A1" w:rsidR="00F04CE1" w:rsidRDefault="00BD4BF0" w:rsidP="00714096">
      <w:pPr>
        <w:tabs>
          <w:tab w:val="left" w:pos="993"/>
        </w:tabs>
      </w:pPr>
      <w:r>
        <w:rPr>
          <w:szCs w:val="24"/>
        </w:rPr>
        <w:t>Organizuo</w:t>
      </w:r>
      <w:r w:rsidR="0054640B">
        <w:rPr>
          <w:szCs w:val="24"/>
        </w:rPr>
        <w:t>tas</w:t>
      </w:r>
      <w:r w:rsidR="0054640B" w:rsidRPr="000830F5">
        <w:rPr>
          <w:szCs w:val="24"/>
        </w:rPr>
        <w:t xml:space="preserve"> </w:t>
      </w:r>
      <w:r w:rsidR="00F04CE1" w:rsidRPr="000830F5">
        <w:rPr>
          <w:szCs w:val="24"/>
        </w:rPr>
        <w:t xml:space="preserve">konkursas „Panevėžio rajono </w:t>
      </w:r>
      <w:r w:rsidR="00F04CE1">
        <w:rPr>
          <w:szCs w:val="24"/>
        </w:rPr>
        <w:t>Ramygalos miesto</w:t>
      </w:r>
      <w:r w:rsidR="00F04CE1" w:rsidRPr="000830F5">
        <w:rPr>
          <w:szCs w:val="24"/>
        </w:rPr>
        <w:t xml:space="preserve"> ir/ar miestelių, kaimų (gyvenviečių) ir vienkiemių so</w:t>
      </w:r>
      <w:r w:rsidR="00F04CE1">
        <w:rPr>
          <w:szCs w:val="24"/>
        </w:rPr>
        <w:t>dybų 2015 metų apžiūra</w:t>
      </w:r>
      <w:r w:rsidR="00F04CE1" w:rsidRPr="00CB0FEE">
        <w:rPr>
          <w:szCs w:val="24"/>
        </w:rPr>
        <w:t xml:space="preserve">–konkursas“. </w:t>
      </w:r>
      <w:r w:rsidR="00F04CE1">
        <w:t>Nugalėtojai:</w:t>
      </w:r>
      <w:r w:rsidR="00A11B07">
        <w:t xml:space="preserve"> </w:t>
      </w:r>
      <w:r w:rsidR="00F04CE1">
        <w:t xml:space="preserve">Ramygalos miesto ir miestelių sodybų kategorijoje – </w:t>
      </w:r>
      <w:r w:rsidR="00F04CE1" w:rsidRPr="000830F5">
        <w:t xml:space="preserve">Irenos ir Alberto Daunoravičių bei Valerijos ir Albino Miškinių sodybai Tylos g. 14, </w:t>
      </w:r>
      <w:r w:rsidR="005C3BDE">
        <w:br/>
      </w:r>
      <w:r w:rsidR="00F04CE1" w:rsidRPr="000830F5">
        <w:t>Vadoklių mstl., Vadoklių sen.;</w:t>
      </w:r>
      <w:r w:rsidR="00A11B07">
        <w:t xml:space="preserve"> k</w:t>
      </w:r>
      <w:r w:rsidR="00F04CE1">
        <w:t xml:space="preserve">aimų (gyvenviečių) sodybų kategorijoje – </w:t>
      </w:r>
      <w:r w:rsidR="00F04CE1" w:rsidRPr="000830F5">
        <w:t>Jolantos ir Sauliaus Rimavičių sodybai Parko g. 14, Šilagalio k., Panevėžio sen.</w:t>
      </w:r>
      <w:r w:rsidR="00F04CE1">
        <w:t>;</w:t>
      </w:r>
      <w:r w:rsidR="00A11B07">
        <w:t xml:space="preserve"> v</w:t>
      </w:r>
      <w:r w:rsidR="00F04CE1">
        <w:t xml:space="preserve">ienkiemių sodybų kategorijoje – </w:t>
      </w:r>
      <w:r w:rsidR="00F04CE1" w:rsidRPr="000830F5">
        <w:t>Giedros J</w:t>
      </w:r>
      <w:r w:rsidR="00F04CE1">
        <w:t>aninos ir Vidmanto Juozo Kartanų</w:t>
      </w:r>
      <w:r w:rsidR="00F04CE1" w:rsidRPr="000830F5">
        <w:t xml:space="preserve"> sodybai Tarnagalos k.,</w:t>
      </w:r>
      <w:r w:rsidR="00F04CE1">
        <w:t xml:space="preserve"> </w:t>
      </w:r>
      <w:r w:rsidR="00F04CE1" w:rsidRPr="000830F5">
        <w:t>Upytės sen.</w:t>
      </w:r>
    </w:p>
    <w:p w14:paraId="10BA8853" w14:textId="31BC54C2" w:rsidR="00F04CE1" w:rsidRDefault="00F04CE1" w:rsidP="00F04CE1">
      <w:pPr>
        <w:tabs>
          <w:tab w:val="left" w:pos="993"/>
        </w:tabs>
      </w:pPr>
      <w:r>
        <w:t xml:space="preserve">Įvyko 23 (2014 m. – 28, 2013 m. – 34) nuolatinės statybos komisijos posėdžiai. Surašyta 90 </w:t>
      </w:r>
      <w:r w:rsidR="005C3BDE">
        <w:br/>
      </w:r>
      <w:r>
        <w:t>(2014 m. – 201, 2013 m. – 187) kompleksinio derinimo protokol</w:t>
      </w:r>
      <w:r w:rsidR="00B5035E">
        <w:t>ų</w:t>
      </w:r>
      <w:r>
        <w:t xml:space="preserve"> (teritorijų planavimo dokumentų derinimo protokolai). </w:t>
      </w:r>
      <w:r w:rsidRPr="002A5866">
        <w:t>Suorganizuotas</w:t>
      </w:r>
      <w:r>
        <w:t xml:space="preserve"> </w:t>
      </w:r>
      <w:r w:rsidRPr="002A5866">
        <w:t>1 Savivaldybės teritorijų planavimo komisijos posėdis.</w:t>
      </w:r>
      <w:r>
        <w:t xml:space="preserve"> </w:t>
      </w:r>
      <w:r w:rsidRPr="002A5866">
        <w:t xml:space="preserve">Įformintas </w:t>
      </w:r>
      <w:r w:rsidR="005C3BDE">
        <w:br/>
      </w:r>
      <w:r w:rsidRPr="002A5866">
        <w:t>1 teritorijų planavimo komisijos teritorijų planavimo dokumento derinimo protokolas</w:t>
      </w:r>
      <w:r>
        <w:t>.</w:t>
      </w:r>
    </w:p>
    <w:p w14:paraId="5F0C97D7" w14:textId="4DA94E32" w:rsidR="00F04CE1" w:rsidRPr="008072C1" w:rsidRDefault="00F04CE1" w:rsidP="0027527D">
      <w:r w:rsidRPr="008072C1">
        <w:t xml:space="preserve">Išduoti </w:t>
      </w:r>
      <w:r>
        <w:t>237</w:t>
      </w:r>
      <w:r w:rsidRPr="008072C1">
        <w:t xml:space="preserve"> (201</w:t>
      </w:r>
      <w:r>
        <w:t>4</w:t>
      </w:r>
      <w:r w:rsidRPr="008072C1">
        <w:t xml:space="preserve"> m. – 3</w:t>
      </w:r>
      <w:r>
        <w:t xml:space="preserve">05, </w:t>
      </w:r>
      <w:r w:rsidRPr="008072C1">
        <w:t xml:space="preserve">2013 m. – 344) statybą leidžiantys dokumentai Lietuvos Respublikos </w:t>
      </w:r>
      <w:bookmarkStart w:id="1" w:name="63z"/>
      <w:r w:rsidRPr="008072C1">
        <w:fldChar w:fldCharType="begin"/>
      </w:r>
      <w:r w:rsidRPr="008072C1">
        <w:instrText xml:space="preserve"> HYPERLINK "http://192.168.167.207/Litlex/LL.DLL?Tekstas=1?Id=141315&amp;Zd=Statyb%2Bleid%FE%2Bdokum&amp;BF=4" \l "64z" </w:instrText>
      </w:r>
      <w:r w:rsidRPr="008072C1">
        <w:fldChar w:fldCharType="separate"/>
      </w:r>
      <w:r w:rsidRPr="008072C1">
        <w:t>statybos</w:t>
      </w:r>
      <w:r w:rsidRPr="008072C1">
        <w:fldChar w:fldCharType="end"/>
      </w:r>
      <w:bookmarkEnd w:id="1"/>
      <w:r>
        <w:t xml:space="preserve"> </w:t>
      </w:r>
      <w:r w:rsidRPr="008072C1">
        <w:t xml:space="preserve">leidimų ir </w:t>
      </w:r>
      <w:bookmarkStart w:id="2" w:name="64z"/>
      <w:r w:rsidRPr="008072C1">
        <w:fldChar w:fldCharType="begin"/>
      </w:r>
      <w:r w:rsidRPr="008072C1">
        <w:instrText xml:space="preserve"> HYPERLINK "http://192.168.167.207/Litlex/LL.DLL?Tekstas=1?Id=141315&amp;Zd=Statyb%2Bleid%FE%2Bdokum&amp;BF=4" \l "65z" </w:instrText>
      </w:r>
      <w:r w:rsidRPr="008072C1">
        <w:fldChar w:fldCharType="separate"/>
      </w:r>
      <w:r w:rsidRPr="008072C1">
        <w:t>statybos</w:t>
      </w:r>
      <w:r w:rsidRPr="008072C1">
        <w:fldChar w:fldCharType="end"/>
      </w:r>
      <w:bookmarkEnd w:id="2"/>
      <w:r>
        <w:t xml:space="preserve"> </w:t>
      </w:r>
      <w:r w:rsidRPr="008072C1">
        <w:t xml:space="preserve">valstybinės </w:t>
      </w:r>
      <w:r>
        <w:t>priežiūros informacinėje sistemoje „Infostatyba“</w:t>
      </w:r>
      <w:r w:rsidRPr="008072C1">
        <w:t xml:space="preserve"> – statybos leidimai </w:t>
      </w:r>
      <w:r>
        <w:t>160</w:t>
      </w:r>
      <w:r w:rsidRPr="008072C1">
        <w:t xml:space="preserve"> vnt. (201</w:t>
      </w:r>
      <w:r>
        <w:t>4</w:t>
      </w:r>
      <w:r w:rsidRPr="008072C1">
        <w:t xml:space="preserve"> m. – 2</w:t>
      </w:r>
      <w:r>
        <w:t xml:space="preserve">22, </w:t>
      </w:r>
      <w:r w:rsidRPr="008072C1">
        <w:t xml:space="preserve">2013 m. – 230), rašytiniai pritarimai </w:t>
      </w:r>
      <w:r>
        <w:t>77</w:t>
      </w:r>
      <w:r w:rsidRPr="008072C1">
        <w:t xml:space="preserve"> vnt. (201</w:t>
      </w:r>
      <w:r>
        <w:t>4</w:t>
      </w:r>
      <w:r w:rsidRPr="008072C1">
        <w:t xml:space="preserve"> m. – </w:t>
      </w:r>
      <w:r>
        <w:t xml:space="preserve">83, </w:t>
      </w:r>
      <w:r w:rsidRPr="008072C1">
        <w:t>2013 m. – 114).</w:t>
      </w:r>
      <w:r>
        <w:t xml:space="preserve"> </w:t>
      </w:r>
      <w:r w:rsidRPr="008072C1">
        <w:t>Įregistruo</w:t>
      </w:r>
      <w:r>
        <w:t>ti 197 (2014</w:t>
      </w:r>
      <w:r w:rsidRPr="008072C1">
        <w:t xml:space="preserve"> – </w:t>
      </w:r>
      <w:r>
        <w:t>2012, 2013</w:t>
      </w:r>
      <w:r w:rsidRPr="008072C1">
        <w:t xml:space="preserve"> – 306) prašymai teritorijų planavimo dokumentams rengti.</w:t>
      </w:r>
      <w:r>
        <w:t xml:space="preserve"> 171</w:t>
      </w:r>
      <w:r w:rsidRPr="008072C1">
        <w:t xml:space="preserve"> prašymams parengt</w:t>
      </w:r>
      <w:r>
        <w:t>os</w:t>
      </w:r>
      <w:r w:rsidRPr="008072C1">
        <w:t xml:space="preserve"> </w:t>
      </w:r>
      <w:r>
        <w:t>planavim</w:t>
      </w:r>
      <w:r w:rsidRPr="008072C1">
        <w:t xml:space="preserve">o sąlygos (sąvadai) bei reikalavimai žemės sklypų formavimo ir pertvarkymo </w:t>
      </w:r>
      <w:r>
        <w:t xml:space="preserve">bei </w:t>
      </w:r>
      <w:r w:rsidRPr="008072C1">
        <w:t>teritorijų planavimo projektams rengti</w:t>
      </w:r>
      <w:r>
        <w:t>,</w:t>
      </w:r>
      <w:r w:rsidRPr="008072C1">
        <w:t xml:space="preserve"> atitinkamai: bendriesiems planams – 0; sp</w:t>
      </w:r>
      <w:r w:rsidR="005C3BDE">
        <w:t>ecialiesiems planams: žemėtvarko</w:t>
      </w:r>
      <w:r w:rsidRPr="008072C1">
        <w:t>s žemės sklypų formavimo ir pertvarkymo projektams</w:t>
      </w:r>
      <w:r>
        <w:t>, tarp</w:t>
      </w:r>
      <w:r w:rsidR="00B5035E">
        <w:t xml:space="preserve"> jų</w:t>
      </w:r>
      <w:r>
        <w:t xml:space="preserve"> </w:t>
      </w:r>
      <w:r w:rsidRPr="00684F27">
        <w:t>ŽPDRIS – žemėtvarkos planavimo dokumentų rengimo informacinėje sistemoje</w:t>
      </w:r>
      <w:r w:rsidRPr="008072C1">
        <w:t xml:space="preserve"> – 1</w:t>
      </w:r>
      <w:r>
        <w:t>44</w:t>
      </w:r>
      <w:r w:rsidRPr="008072C1">
        <w:t>; formavimo projektams miestuose ir miesteliuose (</w:t>
      </w:r>
      <w:r w:rsidR="00B5035E">
        <w:t xml:space="preserve">Savivaldybės </w:t>
      </w:r>
      <w:r w:rsidRPr="008072C1">
        <w:t xml:space="preserve">administracijos direktoriaus įsakymų ir reikalavimų rengimas) – </w:t>
      </w:r>
      <w:r>
        <w:t>27</w:t>
      </w:r>
      <w:r w:rsidRPr="008072C1">
        <w:t>; savivaldybių lygmens specialiesiems planams</w:t>
      </w:r>
      <w:r>
        <w:t xml:space="preserve">, </w:t>
      </w:r>
      <w:r w:rsidRPr="008072C1">
        <w:t xml:space="preserve">detaliesiems </w:t>
      </w:r>
      <w:r>
        <w:t xml:space="preserve">planams, </w:t>
      </w:r>
      <w:r w:rsidRPr="00684F27">
        <w:t>pradėtiems rengti po Teritorijų planavimo įstatymo pakeitimo nuo 2014 m.</w:t>
      </w:r>
      <w:r>
        <w:t xml:space="preserve"> </w:t>
      </w:r>
      <w:r w:rsidRPr="00684F27">
        <w:t>sausio 1 d.</w:t>
      </w:r>
      <w:r>
        <w:t>,</w:t>
      </w:r>
      <w:r w:rsidRPr="00684F27">
        <w:t xml:space="preserve"> – 0</w:t>
      </w:r>
      <w:r w:rsidRPr="008072C1">
        <w:t>).</w:t>
      </w:r>
    </w:p>
    <w:p w14:paraId="0129FC16" w14:textId="77777777" w:rsidR="00F04CE1" w:rsidRPr="00D70BD0" w:rsidRDefault="00D70BD0" w:rsidP="00D70BD0">
      <w:pPr>
        <w:jc w:val="right"/>
        <w:rPr>
          <w:iCs/>
          <w:sz w:val="20"/>
        </w:rPr>
      </w:pPr>
      <w:r>
        <w:rPr>
          <w:iCs/>
          <w:sz w:val="20"/>
        </w:rPr>
        <w:t>17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633"/>
        <w:gridCol w:w="1544"/>
        <w:gridCol w:w="1545"/>
        <w:gridCol w:w="1545"/>
      </w:tblGrid>
      <w:tr w:rsidR="00F04CE1" w:rsidRPr="001B1794" w14:paraId="62255A2D" w14:textId="77777777" w:rsidTr="007157F3">
        <w:tc>
          <w:tcPr>
            <w:tcW w:w="851" w:type="dxa"/>
            <w:tcBorders>
              <w:top w:val="single" w:sz="4" w:space="0" w:color="auto"/>
              <w:left w:val="single" w:sz="4" w:space="0" w:color="auto"/>
              <w:bottom w:val="single" w:sz="4" w:space="0" w:color="auto"/>
              <w:right w:val="single" w:sz="4" w:space="0" w:color="auto"/>
            </w:tcBorders>
          </w:tcPr>
          <w:p w14:paraId="42B87776" w14:textId="77777777" w:rsidR="00F04CE1" w:rsidRPr="001B1794" w:rsidRDefault="00F04CE1" w:rsidP="005A52CE">
            <w:pPr>
              <w:ind w:firstLine="0"/>
              <w:rPr>
                <w:sz w:val="22"/>
                <w:szCs w:val="22"/>
                <w:lang w:eastAsia="en-US"/>
              </w:rPr>
            </w:pPr>
            <w:r w:rsidRPr="001B1794">
              <w:rPr>
                <w:sz w:val="22"/>
                <w:szCs w:val="22"/>
              </w:rPr>
              <w:t>Eil. Nr.</w:t>
            </w:r>
          </w:p>
        </w:tc>
        <w:tc>
          <w:tcPr>
            <w:tcW w:w="4252" w:type="dxa"/>
            <w:tcBorders>
              <w:top w:val="single" w:sz="4" w:space="0" w:color="auto"/>
              <w:left w:val="single" w:sz="4" w:space="0" w:color="auto"/>
              <w:bottom w:val="single" w:sz="4" w:space="0" w:color="auto"/>
              <w:right w:val="single" w:sz="4" w:space="0" w:color="auto"/>
            </w:tcBorders>
          </w:tcPr>
          <w:p w14:paraId="39CBCECC" w14:textId="77777777" w:rsidR="00F04CE1" w:rsidRPr="001B1794" w:rsidRDefault="00F04CE1" w:rsidP="005A52CE">
            <w:pPr>
              <w:ind w:firstLine="0"/>
              <w:rPr>
                <w:sz w:val="22"/>
                <w:szCs w:val="22"/>
                <w:lang w:eastAsia="en-US"/>
              </w:rPr>
            </w:pPr>
            <w:r w:rsidRPr="001B1794">
              <w:rPr>
                <w:sz w:val="22"/>
                <w:szCs w:val="22"/>
              </w:rPr>
              <w:t>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5AC940C0" w14:textId="77777777" w:rsidR="00F04CE1" w:rsidRPr="001B1794" w:rsidRDefault="00F04CE1" w:rsidP="005A52CE">
            <w:pPr>
              <w:ind w:firstLine="0"/>
              <w:jc w:val="center"/>
              <w:rPr>
                <w:bCs/>
                <w:sz w:val="22"/>
                <w:szCs w:val="22"/>
                <w:lang w:eastAsia="en-US"/>
              </w:rPr>
            </w:pPr>
            <w:r w:rsidRPr="001B1794">
              <w:rPr>
                <w:bCs/>
                <w:sz w:val="22"/>
                <w:szCs w:val="22"/>
              </w:rPr>
              <w:t>2013 m.</w:t>
            </w:r>
          </w:p>
        </w:tc>
        <w:tc>
          <w:tcPr>
            <w:tcW w:w="1418" w:type="dxa"/>
            <w:tcBorders>
              <w:top w:val="single" w:sz="4" w:space="0" w:color="auto"/>
              <w:left w:val="single" w:sz="4" w:space="0" w:color="auto"/>
              <w:bottom w:val="single" w:sz="4" w:space="0" w:color="auto"/>
              <w:right w:val="single" w:sz="4" w:space="0" w:color="auto"/>
            </w:tcBorders>
            <w:vAlign w:val="center"/>
          </w:tcPr>
          <w:p w14:paraId="75C5DB04" w14:textId="77777777" w:rsidR="00F04CE1" w:rsidRPr="001B1794" w:rsidRDefault="00F04CE1" w:rsidP="005A52CE">
            <w:pPr>
              <w:ind w:firstLine="0"/>
              <w:jc w:val="center"/>
              <w:rPr>
                <w:bCs/>
                <w:sz w:val="22"/>
                <w:szCs w:val="22"/>
                <w:lang w:eastAsia="en-US"/>
              </w:rPr>
            </w:pPr>
            <w:r w:rsidRPr="001B1794">
              <w:rPr>
                <w:bCs/>
                <w:sz w:val="22"/>
                <w:szCs w:val="22"/>
              </w:rPr>
              <w:t>2014 m.</w:t>
            </w:r>
          </w:p>
        </w:tc>
        <w:tc>
          <w:tcPr>
            <w:tcW w:w="1418" w:type="dxa"/>
            <w:tcBorders>
              <w:top w:val="single" w:sz="4" w:space="0" w:color="auto"/>
              <w:left w:val="single" w:sz="4" w:space="0" w:color="auto"/>
              <w:bottom w:val="single" w:sz="4" w:space="0" w:color="auto"/>
              <w:right w:val="single" w:sz="4" w:space="0" w:color="auto"/>
            </w:tcBorders>
            <w:vAlign w:val="center"/>
          </w:tcPr>
          <w:p w14:paraId="42701D6B" w14:textId="77777777" w:rsidR="00F04CE1" w:rsidRPr="001B1794" w:rsidRDefault="00F04CE1" w:rsidP="005A52CE">
            <w:pPr>
              <w:ind w:firstLine="0"/>
              <w:jc w:val="center"/>
              <w:rPr>
                <w:bCs/>
                <w:sz w:val="22"/>
                <w:szCs w:val="22"/>
                <w:lang w:eastAsia="en-US"/>
              </w:rPr>
            </w:pPr>
            <w:r w:rsidRPr="001B1794">
              <w:rPr>
                <w:bCs/>
                <w:sz w:val="22"/>
                <w:szCs w:val="22"/>
              </w:rPr>
              <w:t>2015 m.</w:t>
            </w:r>
          </w:p>
        </w:tc>
      </w:tr>
      <w:tr w:rsidR="00F04CE1" w:rsidRPr="001B1794" w14:paraId="2594C8E1" w14:textId="77777777" w:rsidTr="007157F3">
        <w:tc>
          <w:tcPr>
            <w:tcW w:w="851" w:type="dxa"/>
            <w:tcBorders>
              <w:top w:val="single" w:sz="4" w:space="0" w:color="auto"/>
              <w:left w:val="single" w:sz="4" w:space="0" w:color="auto"/>
              <w:bottom w:val="single" w:sz="4" w:space="0" w:color="auto"/>
              <w:right w:val="single" w:sz="4" w:space="0" w:color="auto"/>
            </w:tcBorders>
          </w:tcPr>
          <w:p w14:paraId="4E01550D" w14:textId="77777777" w:rsidR="00F04CE1" w:rsidRPr="001B1794" w:rsidRDefault="00F04CE1" w:rsidP="005A52CE">
            <w:pPr>
              <w:ind w:firstLine="0"/>
              <w:rPr>
                <w:sz w:val="22"/>
                <w:szCs w:val="22"/>
                <w:lang w:eastAsia="en-US"/>
              </w:rPr>
            </w:pPr>
            <w:r w:rsidRPr="001B1794">
              <w:rPr>
                <w:sz w:val="22"/>
                <w:szCs w:val="22"/>
              </w:rPr>
              <w:lastRenderedPageBreak/>
              <w:t>1</w:t>
            </w:r>
          </w:p>
        </w:tc>
        <w:tc>
          <w:tcPr>
            <w:tcW w:w="4252" w:type="dxa"/>
            <w:tcBorders>
              <w:top w:val="single" w:sz="4" w:space="0" w:color="auto"/>
              <w:left w:val="single" w:sz="4" w:space="0" w:color="auto"/>
              <w:bottom w:val="single" w:sz="4" w:space="0" w:color="auto"/>
              <w:right w:val="single" w:sz="4" w:space="0" w:color="auto"/>
            </w:tcBorders>
          </w:tcPr>
          <w:p w14:paraId="2428B25C" w14:textId="77777777" w:rsidR="00F04CE1" w:rsidRPr="001B1794" w:rsidRDefault="00F04CE1" w:rsidP="005A52CE">
            <w:pPr>
              <w:ind w:firstLine="0"/>
              <w:rPr>
                <w:iCs/>
                <w:sz w:val="22"/>
                <w:szCs w:val="22"/>
                <w:lang w:eastAsia="en-US"/>
              </w:rPr>
            </w:pPr>
            <w:r w:rsidRPr="001B1794">
              <w:rPr>
                <w:iCs/>
                <w:sz w:val="22"/>
                <w:szCs w:val="22"/>
              </w:rPr>
              <w:t xml:space="preserve">Įregistruota prašymų teritorijų planavimo projektams rengti </w:t>
            </w:r>
          </w:p>
        </w:tc>
        <w:tc>
          <w:tcPr>
            <w:tcW w:w="1417" w:type="dxa"/>
            <w:tcBorders>
              <w:top w:val="single" w:sz="4" w:space="0" w:color="auto"/>
              <w:left w:val="single" w:sz="4" w:space="0" w:color="auto"/>
              <w:bottom w:val="single" w:sz="4" w:space="0" w:color="auto"/>
              <w:right w:val="single" w:sz="4" w:space="0" w:color="auto"/>
            </w:tcBorders>
            <w:vAlign w:val="center"/>
          </w:tcPr>
          <w:p w14:paraId="484F36B5" w14:textId="77777777" w:rsidR="00F04CE1" w:rsidRPr="001B1794" w:rsidRDefault="00F04CE1" w:rsidP="005A52CE">
            <w:pPr>
              <w:ind w:firstLine="0"/>
              <w:jc w:val="center"/>
              <w:rPr>
                <w:sz w:val="22"/>
                <w:szCs w:val="22"/>
              </w:rPr>
            </w:pPr>
            <w:r w:rsidRPr="001B1794">
              <w:rPr>
                <w:sz w:val="22"/>
                <w:szCs w:val="22"/>
              </w:rPr>
              <w:t>306</w:t>
            </w:r>
          </w:p>
        </w:tc>
        <w:tc>
          <w:tcPr>
            <w:tcW w:w="1418" w:type="dxa"/>
            <w:tcBorders>
              <w:top w:val="single" w:sz="4" w:space="0" w:color="auto"/>
              <w:left w:val="single" w:sz="4" w:space="0" w:color="auto"/>
              <w:bottom w:val="single" w:sz="4" w:space="0" w:color="auto"/>
              <w:right w:val="single" w:sz="4" w:space="0" w:color="auto"/>
            </w:tcBorders>
            <w:vAlign w:val="center"/>
          </w:tcPr>
          <w:p w14:paraId="21F29BF1" w14:textId="77777777" w:rsidR="00F04CE1" w:rsidRPr="001B1794" w:rsidRDefault="00F04CE1" w:rsidP="005A52CE">
            <w:pPr>
              <w:ind w:firstLine="0"/>
              <w:jc w:val="center"/>
              <w:rPr>
                <w:sz w:val="22"/>
                <w:szCs w:val="22"/>
              </w:rPr>
            </w:pPr>
            <w:r w:rsidRPr="001B1794">
              <w:rPr>
                <w:sz w:val="22"/>
                <w:szCs w:val="22"/>
              </w:rPr>
              <w:t>212</w:t>
            </w:r>
          </w:p>
        </w:tc>
        <w:tc>
          <w:tcPr>
            <w:tcW w:w="1418" w:type="dxa"/>
            <w:tcBorders>
              <w:top w:val="single" w:sz="4" w:space="0" w:color="auto"/>
              <w:left w:val="single" w:sz="4" w:space="0" w:color="auto"/>
              <w:bottom w:val="single" w:sz="4" w:space="0" w:color="auto"/>
              <w:right w:val="single" w:sz="4" w:space="0" w:color="auto"/>
            </w:tcBorders>
            <w:vAlign w:val="center"/>
          </w:tcPr>
          <w:p w14:paraId="73552C63" w14:textId="77777777" w:rsidR="00F04CE1" w:rsidRPr="001B1794" w:rsidRDefault="00F04CE1" w:rsidP="005A52CE">
            <w:pPr>
              <w:ind w:firstLine="0"/>
              <w:jc w:val="center"/>
              <w:rPr>
                <w:sz w:val="22"/>
                <w:szCs w:val="22"/>
              </w:rPr>
            </w:pPr>
            <w:r w:rsidRPr="001B1794">
              <w:rPr>
                <w:sz w:val="22"/>
                <w:szCs w:val="22"/>
              </w:rPr>
              <w:t>197</w:t>
            </w:r>
          </w:p>
        </w:tc>
      </w:tr>
      <w:tr w:rsidR="00F04CE1" w:rsidRPr="001B1794" w14:paraId="6C9B6ED4" w14:textId="77777777" w:rsidTr="007157F3">
        <w:tc>
          <w:tcPr>
            <w:tcW w:w="851" w:type="dxa"/>
            <w:tcBorders>
              <w:top w:val="single" w:sz="4" w:space="0" w:color="auto"/>
              <w:left w:val="single" w:sz="4" w:space="0" w:color="auto"/>
              <w:bottom w:val="single" w:sz="4" w:space="0" w:color="auto"/>
              <w:right w:val="single" w:sz="4" w:space="0" w:color="auto"/>
            </w:tcBorders>
          </w:tcPr>
          <w:p w14:paraId="57EB1D67" w14:textId="77777777" w:rsidR="00F04CE1" w:rsidRPr="001B1794" w:rsidRDefault="00F04CE1" w:rsidP="005A52CE">
            <w:pPr>
              <w:ind w:firstLine="0"/>
              <w:rPr>
                <w:sz w:val="22"/>
                <w:szCs w:val="22"/>
                <w:lang w:eastAsia="en-US"/>
              </w:rPr>
            </w:pPr>
            <w:r w:rsidRPr="001B1794">
              <w:rPr>
                <w:sz w:val="22"/>
                <w:szCs w:val="22"/>
              </w:rPr>
              <w:t>2</w:t>
            </w:r>
          </w:p>
        </w:tc>
        <w:tc>
          <w:tcPr>
            <w:tcW w:w="4252" w:type="dxa"/>
            <w:tcBorders>
              <w:top w:val="single" w:sz="4" w:space="0" w:color="auto"/>
              <w:left w:val="single" w:sz="4" w:space="0" w:color="auto"/>
              <w:bottom w:val="single" w:sz="4" w:space="0" w:color="auto"/>
              <w:right w:val="single" w:sz="4" w:space="0" w:color="auto"/>
            </w:tcBorders>
          </w:tcPr>
          <w:p w14:paraId="5FA72F53" w14:textId="32DE5F8B" w:rsidR="00F04CE1" w:rsidRPr="001B1794" w:rsidRDefault="00F04CE1" w:rsidP="005A52CE">
            <w:pPr>
              <w:ind w:firstLine="0"/>
              <w:rPr>
                <w:iCs/>
                <w:sz w:val="22"/>
                <w:szCs w:val="22"/>
                <w:lang w:eastAsia="en-US"/>
              </w:rPr>
            </w:pPr>
            <w:r w:rsidRPr="001B1794">
              <w:rPr>
                <w:iCs/>
                <w:sz w:val="22"/>
                <w:szCs w:val="22"/>
              </w:rPr>
              <w:t>Teritorijų planavimo projektams rengti išduota planavimo sąlygų ir planavimo sąlygų sąvadų</w:t>
            </w:r>
          </w:p>
        </w:tc>
        <w:tc>
          <w:tcPr>
            <w:tcW w:w="1417" w:type="dxa"/>
            <w:tcBorders>
              <w:top w:val="single" w:sz="4" w:space="0" w:color="auto"/>
              <w:left w:val="single" w:sz="4" w:space="0" w:color="auto"/>
              <w:bottom w:val="single" w:sz="4" w:space="0" w:color="auto"/>
              <w:right w:val="single" w:sz="4" w:space="0" w:color="auto"/>
            </w:tcBorders>
            <w:vAlign w:val="center"/>
          </w:tcPr>
          <w:p w14:paraId="2BCF69A8" w14:textId="77777777" w:rsidR="00F04CE1" w:rsidRPr="001B1794" w:rsidRDefault="00F04CE1" w:rsidP="005A52CE">
            <w:pPr>
              <w:ind w:firstLine="0"/>
              <w:jc w:val="center"/>
              <w:rPr>
                <w:sz w:val="22"/>
                <w:szCs w:val="22"/>
              </w:rPr>
            </w:pPr>
            <w:r w:rsidRPr="001B1794">
              <w:rPr>
                <w:sz w:val="22"/>
                <w:szCs w:val="22"/>
              </w:rPr>
              <w:t>279</w:t>
            </w:r>
          </w:p>
        </w:tc>
        <w:tc>
          <w:tcPr>
            <w:tcW w:w="1418" w:type="dxa"/>
            <w:tcBorders>
              <w:top w:val="single" w:sz="4" w:space="0" w:color="auto"/>
              <w:left w:val="single" w:sz="4" w:space="0" w:color="auto"/>
              <w:bottom w:val="single" w:sz="4" w:space="0" w:color="auto"/>
              <w:right w:val="single" w:sz="4" w:space="0" w:color="auto"/>
            </w:tcBorders>
            <w:vAlign w:val="center"/>
          </w:tcPr>
          <w:p w14:paraId="4F151817" w14:textId="77777777" w:rsidR="00F04CE1" w:rsidRPr="001B1794" w:rsidRDefault="00F04CE1" w:rsidP="005A52CE">
            <w:pPr>
              <w:ind w:firstLine="0"/>
              <w:jc w:val="center"/>
              <w:rPr>
                <w:sz w:val="22"/>
                <w:szCs w:val="22"/>
              </w:rPr>
            </w:pPr>
            <w:r w:rsidRPr="001B1794">
              <w:rPr>
                <w:sz w:val="22"/>
                <w:szCs w:val="22"/>
              </w:rPr>
              <w:t>258</w:t>
            </w:r>
          </w:p>
        </w:tc>
        <w:tc>
          <w:tcPr>
            <w:tcW w:w="1418" w:type="dxa"/>
            <w:tcBorders>
              <w:top w:val="single" w:sz="4" w:space="0" w:color="auto"/>
              <w:left w:val="single" w:sz="4" w:space="0" w:color="auto"/>
              <w:bottom w:val="single" w:sz="4" w:space="0" w:color="auto"/>
              <w:right w:val="single" w:sz="4" w:space="0" w:color="auto"/>
            </w:tcBorders>
            <w:vAlign w:val="center"/>
          </w:tcPr>
          <w:p w14:paraId="7749FDD3" w14:textId="77777777" w:rsidR="00F04CE1" w:rsidRPr="001B1794" w:rsidRDefault="00F04CE1" w:rsidP="005A52CE">
            <w:pPr>
              <w:ind w:firstLine="0"/>
              <w:jc w:val="center"/>
              <w:rPr>
                <w:sz w:val="22"/>
                <w:szCs w:val="22"/>
              </w:rPr>
            </w:pPr>
            <w:r w:rsidRPr="001B1794">
              <w:rPr>
                <w:sz w:val="22"/>
                <w:szCs w:val="22"/>
              </w:rPr>
              <w:t>171</w:t>
            </w:r>
          </w:p>
        </w:tc>
      </w:tr>
    </w:tbl>
    <w:p w14:paraId="21F79981" w14:textId="77777777" w:rsidR="00F04CE1" w:rsidRDefault="00F04CE1" w:rsidP="00F04CE1">
      <w:pPr>
        <w:rPr>
          <w:i/>
        </w:rPr>
      </w:pPr>
    </w:p>
    <w:p w14:paraId="32C89F4A" w14:textId="00766772" w:rsidR="00F04CE1" w:rsidRDefault="00F04CE1" w:rsidP="007E3DBF">
      <w:pPr>
        <w:tabs>
          <w:tab w:val="left" w:pos="993"/>
        </w:tabs>
        <w:rPr>
          <w:szCs w:val="24"/>
        </w:rPr>
      </w:pPr>
      <w:r w:rsidRPr="00525272">
        <w:rPr>
          <w:szCs w:val="24"/>
        </w:rPr>
        <w:t xml:space="preserve">Teritorijų planavimo dokumentų registre įregistruoti </w:t>
      </w:r>
      <w:r>
        <w:rPr>
          <w:szCs w:val="24"/>
        </w:rPr>
        <w:t>33</w:t>
      </w:r>
      <w:r w:rsidRPr="00525272">
        <w:rPr>
          <w:szCs w:val="24"/>
        </w:rPr>
        <w:t xml:space="preserve"> patvirtinti bendrieji, specialieji ir detalieji planai</w:t>
      </w:r>
      <w:r>
        <w:rPr>
          <w:szCs w:val="24"/>
        </w:rPr>
        <w:t>.</w:t>
      </w:r>
    </w:p>
    <w:p w14:paraId="27796B93" w14:textId="77777777" w:rsidR="002265D6" w:rsidRPr="001B2F17" w:rsidRDefault="002265D6" w:rsidP="00714096">
      <w:pPr>
        <w:tabs>
          <w:tab w:val="left" w:pos="993"/>
        </w:tabs>
        <w:ind w:firstLine="0"/>
        <w:rPr>
          <w:iCs/>
          <w:szCs w:val="24"/>
        </w:rPr>
      </w:pPr>
    </w:p>
    <w:p w14:paraId="7820A351" w14:textId="77777777" w:rsidR="00F04CE1" w:rsidRPr="002265D6" w:rsidRDefault="002265D6" w:rsidP="002265D6">
      <w:pPr>
        <w:tabs>
          <w:tab w:val="left" w:pos="993"/>
        </w:tabs>
        <w:jc w:val="right"/>
        <w:rPr>
          <w:iCs/>
          <w:sz w:val="20"/>
        </w:rPr>
      </w:pPr>
      <w:r>
        <w:rPr>
          <w:iCs/>
          <w:sz w:val="20"/>
        </w:rPr>
        <w:t>18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1853"/>
        <w:gridCol w:w="1854"/>
        <w:gridCol w:w="1854"/>
        <w:gridCol w:w="1854"/>
        <w:gridCol w:w="1854"/>
      </w:tblGrid>
      <w:tr w:rsidR="00F04CE1" w:rsidRPr="00673A7C" w14:paraId="2F50582D" w14:textId="77777777" w:rsidTr="007157F3">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17264E1E" w14:textId="77777777" w:rsidR="00F04CE1" w:rsidRPr="00673A7C" w:rsidRDefault="00F04CE1" w:rsidP="005A52CE">
            <w:pPr>
              <w:ind w:firstLine="0"/>
              <w:jc w:val="center"/>
              <w:rPr>
                <w:szCs w:val="24"/>
                <w:lang w:val="en-GB" w:eastAsia="en-US"/>
              </w:rPr>
            </w:pPr>
            <w:r w:rsidRPr="00673A7C">
              <w:rPr>
                <w:sz w:val="22"/>
                <w:szCs w:val="22"/>
              </w:rPr>
              <w:t>Metai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8F99C2" w14:textId="77777777" w:rsidR="00F04CE1" w:rsidRPr="00673A7C" w:rsidRDefault="00F04CE1" w:rsidP="005A52CE">
            <w:pPr>
              <w:ind w:firstLine="0"/>
              <w:jc w:val="center"/>
              <w:rPr>
                <w:sz w:val="22"/>
                <w:szCs w:val="22"/>
                <w:lang w:val="en-GB" w:eastAsia="en-US"/>
              </w:rPr>
            </w:pPr>
            <w:r w:rsidRPr="00673A7C">
              <w:rPr>
                <w:sz w:val="22"/>
                <w:szCs w:val="22"/>
              </w:rPr>
              <w:t>Bendrųjų planų</w:t>
            </w:r>
          </w:p>
          <w:p w14:paraId="270A7E8C" w14:textId="77777777" w:rsidR="00F04CE1" w:rsidRPr="00673A7C" w:rsidRDefault="00F04CE1" w:rsidP="005A52CE">
            <w:pPr>
              <w:ind w:firstLine="0"/>
              <w:jc w:val="center"/>
              <w:rPr>
                <w:sz w:val="22"/>
                <w:szCs w:val="22"/>
                <w:lang w:val="en-GB" w:eastAsia="en-US"/>
              </w:rPr>
            </w:pPr>
            <w:r w:rsidRPr="00673A7C">
              <w:rPr>
                <w:sz w:val="22"/>
                <w:szCs w:val="22"/>
              </w:rPr>
              <w:t>skaičius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A576E2" w14:textId="77777777" w:rsidR="00F04CE1" w:rsidRPr="00673A7C" w:rsidRDefault="00F04CE1" w:rsidP="005A52CE">
            <w:pPr>
              <w:ind w:firstLine="0"/>
              <w:jc w:val="center"/>
              <w:rPr>
                <w:sz w:val="22"/>
                <w:szCs w:val="22"/>
                <w:lang w:val="en-GB" w:eastAsia="en-US"/>
              </w:rPr>
            </w:pPr>
            <w:r w:rsidRPr="00673A7C">
              <w:rPr>
                <w:sz w:val="22"/>
                <w:szCs w:val="22"/>
              </w:rPr>
              <w:t>Specialiųjų planų skaičius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CE9484" w14:textId="77777777" w:rsidR="00F04CE1" w:rsidRPr="00673A7C" w:rsidRDefault="00F04CE1" w:rsidP="005A52CE">
            <w:pPr>
              <w:ind w:firstLine="0"/>
              <w:jc w:val="center"/>
              <w:rPr>
                <w:sz w:val="22"/>
                <w:szCs w:val="22"/>
                <w:lang w:val="en-GB" w:eastAsia="en-US"/>
              </w:rPr>
            </w:pPr>
            <w:r w:rsidRPr="00673A7C">
              <w:rPr>
                <w:sz w:val="22"/>
                <w:szCs w:val="22"/>
              </w:rPr>
              <w:t>Detaliųjų planų skaičius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2472AE" w14:textId="000DA92E" w:rsidR="00F04CE1" w:rsidRPr="00673A7C" w:rsidRDefault="00B70FAA" w:rsidP="005A52CE">
            <w:pPr>
              <w:ind w:firstLine="0"/>
              <w:jc w:val="center"/>
              <w:rPr>
                <w:sz w:val="22"/>
                <w:szCs w:val="22"/>
                <w:lang w:val="en-GB" w:eastAsia="en-US"/>
              </w:rPr>
            </w:pPr>
            <w:r>
              <w:rPr>
                <w:sz w:val="22"/>
                <w:szCs w:val="22"/>
              </w:rPr>
              <w:t>Iš viso</w:t>
            </w:r>
          </w:p>
        </w:tc>
      </w:tr>
      <w:tr w:rsidR="00F04CE1" w:rsidRPr="00673A7C" w14:paraId="439BC9F0" w14:textId="77777777" w:rsidTr="007157F3">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537D75" w14:textId="77777777" w:rsidR="00F04CE1" w:rsidRPr="00673A7C" w:rsidRDefault="00F04CE1" w:rsidP="005A52CE">
            <w:pPr>
              <w:ind w:firstLine="0"/>
              <w:rPr>
                <w:szCs w:val="24"/>
                <w:lang w:val="en-GB"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00B370" w14:textId="77777777" w:rsidR="00F04CE1" w:rsidRPr="00673A7C" w:rsidRDefault="00F04CE1" w:rsidP="005A52CE">
            <w:pPr>
              <w:ind w:firstLine="0"/>
              <w:jc w:val="center"/>
              <w:rPr>
                <w:sz w:val="22"/>
                <w:szCs w:val="22"/>
                <w:lang w:val="en-GB"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F0C9E6" w14:textId="271FE8CF" w:rsidR="00F04CE1" w:rsidRPr="00673A7C" w:rsidRDefault="00F04CE1" w:rsidP="005A52CE">
            <w:pPr>
              <w:ind w:firstLine="0"/>
              <w:jc w:val="center"/>
              <w:rPr>
                <w:sz w:val="22"/>
                <w:szCs w:val="22"/>
                <w:lang w:val="en-GB" w:eastAsia="en-US"/>
              </w:rPr>
            </w:pPr>
            <w:r w:rsidRPr="00673A7C">
              <w:rPr>
                <w:sz w:val="22"/>
                <w:szCs w:val="22"/>
              </w:rPr>
              <w:t xml:space="preserve">Planų, patvirtintų </w:t>
            </w:r>
            <w:r w:rsidR="00B70FAA">
              <w:rPr>
                <w:sz w:val="22"/>
                <w:szCs w:val="22"/>
              </w:rPr>
              <w:t>S</w:t>
            </w:r>
            <w:r w:rsidRPr="00673A7C">
              <w:rPr>
                <w:sz w:val="22"/>
                <w:szCs w:val="22"/>
              </w:rPr>
              <w:t xml:space="preserve">avivaldybės tarybos sprendimu ar </w:t>
            </w:r>
            <w:r w:rsidR="00B70FAA">
              <w:rPr>
                <w:sz w:val="22"/>
                <w:szCs w:val="22"/>
              </w:rPr>
              <w:t xml:space="preserve">Savivaldybės </w:t>
            </w:r>
            <w:r w:rsidRPr="00673A7C">
              <w:rPr>
                <w:sz w:val="22"/>
                <w:szCs w:val="22"/>
              </w:rPr>
              <w:t>administracijos direktoriaus įsakymu, skaičius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7E39EC" w14:textId="77777777" w:rsidR="00F04CE1" w:rsidRPr="00673A7C" w:rsidRDefault="00F04CE1" w:rsidP="005A52CE">
            <w:pPr>
              <w:ind w:firstLine="0"/>
              <w:jc w:val="center"/>
              <w:rPr>
                <w:sz w:val="22"/>
                <w:szCs w:val="22"/>
                <w:lang w:val="en-GB" w:eastAsia="en-US"/>
              </w:rPr>
            </w:pPr>
            <w:r w:rsidRPr="00673A7C">
              <w:rPr>
                <w:sz w:val="22"/>
                <w:szCs w:val="22"/>
              </w:rPr>
              <w:t>Planų, patvirtintų NŽT prie ŽŪ ministerijos Panevėžio žemėtvarkos sk. vedėjo įsakymu, skaičius</w:t>
            </w:r>
          </w:p>
          <w:p w14:paraId="6080E381" w14:textId="77777777" w:rsidR="00F04CE1" w:rsidRPr="00673A7C" w:rsidRDefault="00F04CE1" w:rsidP="005A52CE">
            <w:pPr>
              <w:ind w:firstLine="0"/>
              <w:jc w:val="center"/>
              <w:rPr>
                <w:sz w:val="22"/>
                <w:szCs w:val="22"/>
                <w:lang w:val="en-GB" w:eastAsia="en-US"/>
              </w:rPr>
            </w:pPr>
            <w:r w:rsidRPr="00673A7C">
              <w:rPr>
                <w:sz w:val="22"/>
                <w:szCs w:val="22"/>
              </w:rPr>
              <w:t>(žemėtvarkiniai planai)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A4C4B9" w14:textId="77777777" w:rsidR="00F04CE1" w:rsidRPr="00673A7C" w:rsidRDefault="00F04CE1" w:rsidP="005A52CE">
            <w:pPr>
              <w:ind w:firstLine="0"/>
              <w:rPr>
                <w:szCs w:val="24"/>
                <w:lang w:val="en-GB"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1BC686" w14:textId="77777777" w:rsidR="00F04CE1" w:rsidRPr="00673A7C" w:rsidRDefault="00F04CE1" w:rsidP="005A52CE">
            <w:pPr>
              <w:ind w:firstLine="0"/>
              <w:rPr>
                <w:szCs w:val="24"/>
                <w:lang w:val="en-GB" w:eastAsia="en-US"/>
              </w:rPr>
            </w:pPr>
          </w:p>
        </w:tc>
      </w:tr>
      <w:tr w:rsidR="00F04CE1" w:rsidRPr="00673A7C" w14:paraId="5716CA76" w14:textId="77777777" w:rsidTr="007157F3">
        <w:tc>
          <w:tcPr>
            <w:tcW w:w="851" w:type="dxa"/>
            <w:tcBorders>
              <w:top w:val="single" w:sz="4" w:space="0" w:color="auto"/>
              <w:left w:val="single" w:sz="4" w:space="0" w:color="auto"/>
              <w:bottom w:val="single" w:sz="4" w:space="0" w:color="auto"/>
              <w:right w:val="single" w:sz="4" w:space="0" w:color="auto"/>
            </w:tcBorders>
            <w:shd w:val="clear" w:color="auto" w:fill="auto"/>
          </w:tcPr>
          <w:p w14:paraId="4A9ECC10" w14:textId="77777777" w:rsidR="00F04CE1" w:rsidRPr="00673A7C" w:rsidRDefault="00F04CE1" w:rsidP="005A52CE">
            <w:pPr>
              <w:ind w:firstLine="0"/>
              <w:jc w:val="center"/>
              <w:rPr>
                <w:szCs w:val="24"/>
                <w:lang w:val="en-GB" w:eastAsia="en-US"/>
              </w:rPr>
            </w:pPr>
            <w:r w:rsidRPr="00673A7C">
              <w:t>2013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074D6A" w14:textId="77777777" w:rsidR="00F04CE1" w:rsidRPr="00673A7C" w:rsidRDefault="00F04CE1" w:rsidP="005A52CE">
            <w:pPr>
              <w:ind w:firstLine="0"/>
              <w:jc w:val="center"/>
            </w:pPr>
            <w:r w:rsidRPr="00673A7C">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31BFEA" w14:textId="77777777" w:rsidR="00F04CE1" w:rsidRPr="00673A7C" w:rsidRDefault="00F04CE1" w:rsidP="005A52CE">
            <w:pPr>
              <w:ind w:firstLine="0"/>
              <w:jc w:val="center"/>
            </w:pPr>
            <w:r w:rsidRPr="00673A7C">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9C36C4" w14:textId="77777777" w:rsidR="00F04CE1" w:rsidRPr="00673A7C" w:rsidRDefault="00F04CE1" w:rsidP="005A52CE">
            <w:pPr>
              <w:ind w:firstLine="0"/>
              <w:jc w:val="center"/>
            </w:pPr>
            <w:r w:rsidRPr="00673A7C">
              <w:t>76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EDF755" w14:textId="77777777" w:rsidR="00F04CE1" w:rsidRPr="00673A7C" w:rsidRDefault="00F04CE1" w:rsidP="005A52CE">
            <w:pPr>
              <w:ind w:firstLine="0"/>
              <w:jc w:val="center"/>
            </w:pPr>
            <w:r w:rsidRPr="00673A7C">
              <w:t>73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367AEE" w14:textId="77777777" w:rsidR="00F04CE1" w:rsidRPr="00673A7C" w:rsidRDefault="00F04CE1" w:rsidP="005A52CE">
            <w:pPr>
              <w:ind w:firstLine="0"/>
              <w:jc w:val="center"/>
            </w:pPr>
            <w:r w:rsidRPr="00673A7C">
              <w:t>157</w:t>
            </w:r>
          </w:p>
        </w:tc>
      </w:tr>
      <w:tr w:rsidR="00F04CE1" w:rsidRPr="00673A7C" w14:paraId="32C4CAE0" w14:textId="77777777" w:rsidTr="007157F3">
        <w:tc>
          <w:tcPr>
            <w:tcW w:w="851" w:type="dxa"/>
            <w:tcBorders>
              <w:top w:val="single" w:sz="4" w:space="0" w:color="auto"/>
              <w:left w:val="single" w:sz="4" w:space="0" w:color="auto"/>
              <w:bottom w:val="single" w:sz="4" w:space="0" w:color="auto"/>
              <w:right w:val="single" w:sz="4" w:space="0" w:color="auto"/>
            </w:tcBorders>
            <w:shd w:val="clear" w:color="auto" w:fill="auto"/>
          </w:tcPr>
          <w:p w14:paraId="2061EE15" w14:textId="77777777" w:rsidR="00F04CE1" w:rsidRPr="00673A7C" w:rsidRDefault="00F04CE1" w:rsidP="005A52CE">
            <w:pPr>
              <w:ind w:firstLine="0"/>
              <w:jc w:val="center"/>
              <w:rPr>
                <w:szCs w:val="24"/>
                <w:lang w:val="en-GB" w:eastAsia="en-US"/>
              </w:rPr>
            </w:pPr>
            <w:r w:rsidRPr="00673A7C">
              <w:t>2014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F74D9B" w14:textId="77777777" w:rsidR="00F04CE1" w:rsidRPr="00673A7C" w:rsidRDefault="00F04CE1" w:rsidP="005A52CE">
            <w:pPr>
              <w:ind w:firstLine="0"/>
              <w:jc w:val="center"/>
            </w:pPr>
            <w:r w:rsidRPr="00673A7C">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691312" w14:textId="77777777" w:rsidR="00F04CE1" w:rsidRPr="00673A7C" w:rsidRDefault="00F04CE1" w:rsidP="005A52CE">
            <w:pPr>
              <w:ind w:firstLine="0"/>
              <w:jc w:val="center"/>
            </w:pPr>
            <w:r w:rsidRPr="00673A7C">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0D5242" w14:textId="77777777" w:rsidR="00F04CE1" w:rsidRPr="00673A7C" w:rsidRDefault="00F04CE1" w:rsidP="005A52CE">
            <w:pPr>
              <w:ind w:firstLine="0"/>
              <w:jc w:val="center"/>
            </w:pPr>
            <w:r w:rsidRPr="00673A7C">
              <w:t>87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199B12" w14:textId="77777777" w:rsidR="00F04CE1" w:rsidRPr="00673A7C" w:rsidRDefault="00F04CE1" w:rsidP="005A52CE">
            <w:pPr>
              <w:ind w:firstLine="0"/>
              <w:jc w:val="center"/>
            </w:pPr>
            <w:r w:rsidRPr="00673A7C">
              <w:t>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5EED5C" w14:textId="77777777" w:rsidR="00F04CE1" w:rsidRPr="00673A7C" w:rsidRDefault="00F04CE1" w:rsidP="005A52CE">
            <w:pPr>
              <w:ind w:firstLine="0"/>
              <w:jc w:val="center"/>
            </w:pPr>
            <w:r w:rsidRPr="00673A7C">
              <w:t>136</w:t>
            </w:r>
          </w:p>
        </w:tc>
      </w:tr>
      <w:tr w:rsidR="00F04CE1" w:rsidRPr="00673A7C" w14:paraId="39C68437" w14:textId="77777777" w:rsidTr="007157F3">
        <w:tc>
          <w:tcPr>
            <w:tcW w:w="851" w:type="dxa"/>
            <w:tcBorders>
              <w:top w:val="single" w:sz="4" w:space="0" w:color="auto"/>
              <w:left w:val="single" w:sz="4" w:space="0" w:color="auto"/>
              <w:bottom w:val="single" w:sz="4" w:space="0" w:color="auto"/>
              <w:right w:val="single" w:sz="4" w:space="0" w:color="auto"/>
            </w:tcBorders>
            <w:shd w:val="clear" w:color="auto" w:fill="auto"/>
          </w:tcPr>
          <w:p w14:paraId="42A7AEF1" w14:textId="77777777" w:rsidR="00F04CE1" w:rsidRPr="00673A7C" w:rsidRDefault="00F04CE1" w:rsidP="005A52CE">
            <w:pPr>
              <w:ind w:firstLine="0"/>
              <w:jc w:val="center"/>
              <w:rPr>
                <w:szCs w:val="24"/>
                <w:lang w:val="en-GB" w:eastAsia="en-US"/>
              </w:rPr>
            </w:pPr>
            <w:r w:rsidRPr="00673A7C">
              <w:t>2015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EF3CE7" w14:textId="77777777" w:rsidR="00F04CE1" w:rsidRPr="00673A7C" w:rsidRDefault="00F04CE1" w:rsidP="005A52CE">
            <w:pPr>
              <w:ind w:firstLine="0"/>
              <w:jc w:val="center"/>
            </w:pPr>
            <w:r w:rsidRPr="00673A7C">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002C3B" w14:textId="77777777" w:rsidR="00F04CE1" w:rsidRPr="00673A7C" w:rsidRDefault="00F04CE1" w:rsidP="005A52CE">
            <w:pPr>
              <w:ind w:firstLine="0"/>
              <w:jc w:val="center"/>
            </w:pPr>
            <w:r w:rsidRPr="00673A7C">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ADA3C2" w14:textId="77777777" w:rsidR="00F04CE1" w:rsidRPr="00673A7C" w:rsidRDefault="00F04CE1" w:rsidP="005A52CE">
            <w:pPr>
              <w:ind w:firstLine="0"/>
              <w:jc w:val="center"/>
            </w:pPr>
            <w:r w:rsidRPr="00673A7C">
              <w:t>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701888" w14:textId="77777777" w:rsidR="00F04CE1" w:rsidRPr="00673A7C" w:rsidRDefault="00F04CE1" w:rsidP="005A52CE">
            <w:pPr>
              <w:ind w:firstLine="0"/>
              <w:jc w:val="center"/>
            </w:pPr>
            <w:r w:rsidRPr="00673A7C">
              <w:t>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69BEB8" w14:textId="77777777" w:rsidR="00F04CE1" w:rsidRPr="00673A7C" w:rsidRDefault="00F04CE1" w:rsidP="005A52CE">
            <w:pPr>
              <w:ind w:firstLine="0"/>
              <w:jc w:val="center"/>
            </w:pPr>
            <w:r w:rsidRPr="00673A7C">
              <w:t>33</w:t>
            </w:r>
          </w:p>
        </w:tc>
      </w:tr>
    </w:tbl>
    <w:p w14:paraId="0FCB1710" w14:textId="77777777" w:rsidR="00F04CE1" w:rsidRDefault="00F04CE1" w:rsidP="00F04CE1">
      <w:pPr>
        <w:tabs>
          <w:tab w:val="left" w:pos="993"/>
        </w:tabs>
        <w:ind w:firstLine="0"/>
        <w:rPr>
          <w:iCs/>
          <w:szCs w:val="24"/>
        </w:rPr>
      </w:pPr>
    </w:p>
    <w:p w14:paraId="4B2D8531" w14:textId="5296CC80" w:rsidR="00F04CE1" w:rsidRPr="008D21AA" w:rsidRDefault="005C3BDE" w:rsidP="00F04CE1">
      <w:pPr>
        <w:tabs>
          <w:tab w:val="left" w:pos="993"/>
        </w:tabs>
        <w:suppressAutoHyphens w:val="0"/>
      </w:pPr>
      <w:r>
        <w:rPr>
          <w:color w:val="000000"/>
          <w:spacing w:val="-4"/>
          <w:szCs w:val="24"/>
        </w:rPr>
        <w:t>G</w:t>
      </w:r>
      <w:r w:rsidR="00F04CE1" w:rsidRPr="00940CB4">
        <w:rPr>
          <w:color w:val="000000"/>
          <w:spacing w:val="-4"/>
          <w:szCs w:val="24"/>
        </w:rPr>
        <w:t xml:space="preserve">auta ir išnagrinėta 218 prašymų dėl adresų suteikimo, pakeitimo ar panaikinimo, jiems įgyvendinti </w:t>
      </w:r>
      <w:r w:rsidR="000105A6">
        <w:rPr>
          <w:color w:val="000000"/>
          <w:spacing w:val="-4"/>
          <w:szCs w:val="24"/>
        </w:rPr>
        <w:t>pareng</w:t>
      </w:r>
      <w:r w:rsidR="00F04CE1" w:rsidRPr="00940CB4">
        <w:rPr>
          <w:color w:val="000000"/>
          <w:spacing w:val="-4"/>
          <w:szCs w:val="24"/>
        </w:rPr>
        <w:t>ta</w:t>
      </w:r>
      <w:r w:rsidR="000105A6">
        <w:rPr>
          <w:color w:val="000000"/>
          <w:spacing w:val="-4"/>
          <w:szCs w:val="24"/>
        </w:rPr>
        <w:t>s</w:t>
      </w:r>
      <w:r w:rsidR="00F04CE1" w:rsidRPr="00940CB4">
        <w:rPr>
          <w:color w:val="000000"/>
          <w:spacing w:val="-4"/>
          <w:szCs w:val="24"/>
        </w:rPr>
        <w:t xml:space="preserve"> 41 </w:t>
      </w:r>
      <w:r w:rsidR="002C7DE2">
        <w:rPr>
          <w:color w:val="000000"/>
          <w:spacing w:val="-4"/>
          <w:szCs w:val="24"/>
        </w:rPr>
        <w:t xml:space="preserve">Savivaldybės administracjos </w:t>
      </w:r>
      <w:r w:rsidR="00F04CE1" w:rsidRPr="00940CB4">
        <w:rPr>
          <w:color w:val="000000"/>
          <w:spacing w:val="-4"/>
          <w:szCs w:val="24"/>
        </w:rPr>
        <w:t>direktoriaus įsakymas dėl adresų suteikimo, pakeitimo ar panaikinimo. Adresų registre įregistruot</w:t>
      </w:r>
      <w:r w:rsidR="002C7DE2">
        <w:rPr>
          <w:color w:val="000000"/>
          <w:spacing w:val="-4"/>
          <w:szCs w:val="24"/>
        </w:rPr>
        <w:t>a</w:t>
      </w:r>
      <w:r w:rsidR="00F04CE1" w:rsidRPr="00940CB4">
        <w:rPr>
          <w:color w:val="000000"/>
          <w:spacing w:val="-4"/>
          <w:szCs w:val="24"/>
        </w:rPr>
        <w:t>, patikslint</w:t>
      </w:r>
      <w:r w:rsidR="002C7DE2">
        <w:rPr>
          <w:color w:val="000000"/>
          <w:spacing w:val="-4"/>
          <w:szCs w:val="24"/>
        </w:rPr>
        <w:t>a</w:t>
      </w:r>
      <w:r w:rsidR="00F04CE1" w:rsidRPr="00940CB4">
        <w:rPr>
          <w:color w:val="000000"/>
          <w:spacing w:val="-4"/>
          <w:szCs w:val="24"/>
        </w:rPr>
        <w:t xml:space="preserve"> ar panaikint</w:t>
      </w:r>
      <w:r w:rsidR="002C7DE2">
        <w:rPr>
          <w:color w:val="000000"/>
          <w:spacing w:val="-4"/>
          <w:szCs w:val="24"/>
        </w:rPr>
        <w:t>a</w:t>
      </w:r>
      <w:r w:rsidR="00F04CE1" w:rsidRPr="00940CB4">
        <w:rPr>
          <w:color w:val="000000"/>
          <w:spacing w:val="-4"/>
          <w:szCs w:val="24"/>
        </w:rPr>
        <w:t xml:space="preserve"> 1</w:t>
      </w:r>
      <w:r w:rsidR="002C7DE2">
        <w:rPr>
          <w:color w:val="000000"/>
          <w:spacing w:val="-4"/>
          <w:szCs w:val="24"/>
        </w:rPr>
        <w:t xml:space="preserve"> </w:t>
      </w:r>
      <w:r w:rsidR="00F04CE1" w:rsidRPr="00940CB4">
        <w:rPr>
          <w:color w:val="000000"/>
          <w:spacing w:val="-4"/>
          <w:szCs w:val="24"/>
        </w:rPr>
        <w:t>041 adresų objekta</w:t>
      </w:r>
      <w:r w:rsidR="002C7DE2">
        <w:rPr>
          <w:color w:val="000000"/>
          <w:spacing w:val="-4"/>
          <w:szCs w:val="24"/>
        </w:rPr>
        <w:t>s</w:t>
      </w:r>
      <w:r w:rsidR="00F04CE1" w:rsidRPr="00940CB4">
        <w:rPr>
          <w:color w:val="000000"/>
          <w:spacing w:val="-4"/>
          <w:szCs w:val="24"/>
        </w:rPr>
        <w:t>.</w:t>
      </w:r>
      <w:r w:rsidR="00F04CE1" w:rsidRPr="004B0E79">
        <w:rPr>
          <w:color w:val="000000"/>
          <w:spacing w:val="-4"/>
          <w:szCs w:val="24"/>
        </w:rPr>
        <w:t xml:space="preserve"> </w:t>
      </w:r>
      <w:r w:rsidR="00F04CE1" w:rsidRPr="00940CB4">
        <w:rPr>
          <w:color w:val="000000"/>
          <w:spacing w:val="-4"/>
          <w:szCs w:val="24"/>
        </w:rPr>
        <w:t>Nuolat kaupiama skaitmeninė geodezinių ir topografinių duomenų bazė, kurios yra sukaupta per 8</w:t>
      </w:r>
      <w:r w:rsidR="002C7DE2">
        <w:rPr>
          <w:color w:val="000000"/>
          <w:spacing w:val="-4"/>
          <w:szCs w:val="24"/>
        </w:rPr>
        <w:t xml:space="preserve"> </w:t>
      </w:r>
      <w:r w:rsidR="00F04CE1" w:rsidRPr="00940CB4">
        <w:rPr>
          <w:color w:val="000000"/>
          <w:spacing w:val="-4"/>
          <w:szCs w:val="24"/>
        </w:rPr>
        <w:t>847 failų, archyvinėje duomenų bazėje sukaupta yra 1</w:t>
      </w:r>
      <w:r w:rsidR="002C7DE2">
        <w:rPr>
          <w:color w:val="000000"/>
          <w:spacing w:val="-4"/>
          <w:szCs w:val="24"/>
        </w:rPr>
        <w:t xml:space="preserve"> </w:t>
      </w:r>
      <w:r w:rsidR="00F04CE1" w:rsidRPr="00940CB4">
        <w:rPr>
          <w:color w:val="000000"/>
          <w:spacing w:val="-4"/>
          <w:szCs w:val="24"/>
        </w:rPr>
        <w:t xml:space="preserve">027 failai. </w:t>
      </w:r>
      <w:r w:rsidR="002C7DE2">
        <w:rPr>
          <w:color w:val="000000"/>
          <w:spacing w:val="-4"/>
          <w:szCs w:val="24"/>
        </w:rPr>
        <w:t>G</w:t>
      </w:r>
      <w:r w:rsidR="00F04CE1" w:rsidRPr="00940CB4">
        <w:rPr>
          <w:color w:val="000000"/>
          <w:spacing w:val="-4"/>
          <w:szCs w:val="24"/>
        </w:rPr>
        <w:t>auta 1</w:t>
      </w:r>
      <w:r w:rsidR="002C7DE2">
        <w:rPr>
          <w:color w:val="000000"/>
          <w:spacing w:val="-4"/>
          <w:szCs w:val="24"/>
        </w:rPr>
        <w:t xml:space="preserve"> </w:t>
      </w:r>
      <w:r w:rsidR="00F04CE1" w:rsidRPr="00940CB4">
        <w:rPr>
          <w:color w:val="000000"/>
          <w:spacing w:val="-4"/>
          <w:szCs w:val="24"/>
        </w:rPr>
        <w:t>162 prašym</w:t>
      </w:r>
      <w:r w:rsidR="002C7DE2">
        <w:rPr>
          <w:color w:val="000000"/>
          <w:spacing w:val="-4"/>
          <w:szCs w:val="24"/>
        </w:rPr>
        <w:t>ai</w:t>
      </w:r>
      <w:r w:rsidR="00F04CE1" w:rsidRPr="00940CB4">
        <w:rPr>
          <w:color w:val="000000"/>
          <w:spacing w:val="-4"/>
          <w:szCs w:val="24"/>
        </w:rPr>
        <w:t xml:space="preserve"> topografiniams</w:t>
      </w:r>
      <w:r w:rsidR="002C7DE2">
        <w:rPr>
          <w:color w:val="000000"/>
          <w:spacing w:val="-4"/>
          <w:szCs w:val="24"/>
        </w:rPr>
        <w:t>-</w:t>
      </w:r>
      <w:r w:rsidR="00F04CE1" w:rsidRPr="00940CB4">
        <w:rPr>
          <w:color w:val="000000"/>
          <w:spacing w:val="-4"/>
          <w:szCs w:val="24"/>
        </w:rPr>
        <w:t>kartografiniams darbams atlikti, išduota 1</w:t>
      </w:r>
      <w:r w:rsidR="002C7DE2">
        <w:rPr>
          <w:color w:val="000000"/>
          <w:spacing w:val="-4"/>
          <w:szCs w:val="24"/>
        </w:rPr>
        <w:t xml:space="preserve"> </w:t>
      </w:r>
      <w:r w:rsidR="00F04CE1" w:rsidRPr="00940CB4">
        <w:rPr>
          <w:color w:val="000000"/>
          <w:spacing w:val="-4"/>
          <w:szCs w:val="24"/>
        </w:rPr>
        <w:t>163 leidim</w:t>
      </w:r>
      <w:r w:rsidR="002C7DE2">
        <w:rPr>
          <w:color w:val="000000"/>
          <w:spacing w:val="-4"/>
          <w:szCs w:val="24"/>
        </w:rPr>
        <w:t>ai</w:t>
      </w:r>
      <w:r w:rsidR="00F04CE1" w:rsidRPr="00940CB4">
        <w:rPr>
          <w:color w:val="000000"/>
          <w:spacing w:val="-4"/>
          <w:szCs w:val="24"/>
        </w:rPr>
        <w:t xml:space="preserve"> atlikti topografinius kartografinius darbus. Patikrinta, suderinta ir </w:t>
      </w:r>
      <w:r w:rsidR="002C7DE2">
        <w:rPr>
          <w:color w:val="000000"/>
          <w:spacing w:val="-4"/>
          <w:szCs w:val="24"/>
        </w:rPr>
        <w:t xml:space="preserve">į </w:t>
      </w:r>
      <w:r w:rsidR="00F04CE1" w:rsidRPr="00940CB4">
        <w:rPr>
          <w:color w:val="000000"/>
          <w:spacing w:val="-4"/>
          <w:szCs w:val="24"/>
        </w:rPr>
        <w:t>duomenų bazę suintegruota 963 geodezinių-topografinių nuotraukų masteliu nuo 1:500 iki 1:2</w:t>
      </w:r>
      <w:r w:rsidR="002C7DE2">
        <w:rPr>
          <w:color w:val="000000"/>
          <w:spacing w:val="-4"/>
          <w:szCs w:val="24"/>
        </w:rPr>
        <w:t xml:space="preserve"> </w:t>
      </w:r>
      <w:r w:rsidR="00F04CE1" w:rsidRPr="00940CB4">
        <w:rPr>
          <w:color w:val="000000"/>
          <w:spacing w:val="-4"/>
          <w:szCs w:val="24"/>
        </w:rPr>
        <w:t>000, užimančių 1</w:t>
      </w:r>
      <w:r w:rsidR="002C7DE2">
        <w:rPr>
          <w:color w:val="000000"/>
          <w:spacing w:val="-4"/>
          <w:szCs w:val="24"/>
        </w:rPr>
        <w:t xml:space="preserve"> </w:t>
      </w:r>
      <w:r w:rsidR="00F04CE1" w:rsidRPr="00940CB4">
        <w:rPr>
          <w:color w:val="000000"/>
          <w:spacing w:val="-4"/>
          <w:szCs w:val="24"/>
        </w:rPr>
        <w:t>071,3 ha rajono teritorijos.</w:t>
      </w:r>
    </w:p>
    <w:p w14:paraId="4DF1BC46" w14:textId="77777777" w:rsidR="00F04CE1" w:rsidRDefault="00F04CE1" w:rsidP="00F04CE1"/>
    <w:p w14:paraId="5B0E1D77" w14:textId="77777777" w:rsidR="006B4AD5" w:rsidRDefault="006B4AD5" w:rsidP="00CB77E0">
      <w:pPr>
        <w:pStyle w:val="Antrat1"/>
        <w:spacing w:after="0" w:line="100" w:lineRule="atLeast"/>
        <w:rPr>
          <w:noProof w:val="0"/>
        </w:rPr>
      </w:pPr>
      <w:r w:rsidRPr="00EC2260">
        <w:rPr>
          <w:noProof w:val="0"/>
        </w:rPr>
        <w:t>INFORMACINĖS TECHNOLOGIJOS</w:t>
      </w:r>
    </w:p>
    <w:p w14:paraId="478D4C13" w14:textId="77777777" w:rsidR="00D01A75" w:rsidRPr="00D01A75" w:rsidRDefault="00D01A75" w:rsidP="00D01A75">
      <w:pPr>
        <w:pStyle w:val="Pagrindinistekstas"/>
      </w:pPr>
    </w:p>
    <w:p w14:paraId="12AC59AF" w14:textId="7E303ABD" w:rsidR="00A34F3A" w:rsidRDefault="00A34F3A" w:rsidP="00A34F3A">
      <w:pPr>
        <w:rPr>
          <w:rFonts w:cs="Times New Roman"/>
          <w:color w:val="000000" w:themeColor="text1"/>
          <w:szCs w:val="24"/>
        </w:rPr>
      </w:pPr>
      <w:r>
        <w:rPr>
          <w:rFonts w:cs="Times New Roman"/>
          <w:color w:val="000000" w:themeColor="text1"/>
          <w:szCs w:val="24"/>
        </w:rPr>
        <w:t xml:space="preserve">Informacinių technologijų skyriaus </w:t>
      </w:r>
      <w:r w:rsidR="002C7DE2">
        <w:rPr>
          <w:rFonts w:cs="Times New Roman"/>
          <w:color w:val="000000" w:themeColor="text1"/>
          <w:szCs w:val="24"/>
        </w:rPr>
        <w:t>5</w:t>
      </w:r>
      <w:r>
        <w:rPr>
          <w:rFonts w:cs="Times New Roman"/>
          <w:color w:val="000000" w:themeColor="text1"/>
          <w:szCs w:val="24"/>
        </w:rPr>
        <w:t xml:space="preserve"> darbuotojai aptarnauja daugiau kaip 250 savivaldybės darbuotojų darbo vietų ir apie 20 serverių, 12 nutolusių teritorinių padalinių. 2015 m. atnaujinta apie 8 proc. naudojamos kompiuterinės įrangos.</w:t>
      </w:r>
    </w:p>
    <w:p w14:paraId="78F94DD0" w14:textId="1B4A689D" w:rsidR="00A34F3A" w:rsidRDefault="00A34F3A" w:rsidP="00A34F3A">
      <w:pPr>
        <w:rPr>
          <w:rFonts w:cs="Times New Roman"/>
          <w:color w:val="000000" w:themeColor="text1"/>
          <w:szCs w:val="24"/>
        </w:rPr>
      </w:pPr>
      <w:r>
        <w:rPr>
          <w:rFonts w:cs="Times New Roman"/>
          <w:color w:val="000000" w:themeColor="text1"/>
          <w:szCs w:val="24"/>
        </w:rPr>
        <w:t>Didelis dėmesys skiriamas informacijos ir kompiuterinio tinklo saugumui. 2015 m. ženkliai pad</w:t>
      </w:r>
      <w:r w:rsidR="00367C88">
        <w:rPr>
          <w:rFonts w:cs="Times New Roman"/>
          <w:color w:val="000000" w:themeColor="text1"/>
          <w:szCs w:val="24"/>
        </w:rPr>
        <w:t>aug</w:t>
      </w:r>
      <w:r>
        <w:rPr>
          <w:rFonts w:cs="Times New Roman"/>
          <w:color w:val="000000" w:themeColor="text1"/>
          <w:szCs w:val="24"/>
        </w:rPr>
        <w:t xml:space="preserve">ėjo kenksmingų atakų vietiniame kompiuteriniame tinkle (3 880, 2014 m. </w:t>
      </w:r>
      <w:r w:rsidR="001C5C48">
        <w:rPr>
          <w:rFonts w:cs="Times New Roman"/>
          <w:color w:val="000000" w:themeColor="text1"/>
          <w:szCs w:val="24"/>
        </w:rPr>
        <w:t xml:space="preserve">– </w:t>
      </w:r>
      <w:r>
        <w:rPr>
          <w:rFonts w:cs="Times New Roman"/>
          <w:color w:val="000000" w:themeColor="text1"/>
          <w:szCs w:val="24"/>
        </w:rPr>
        <w:t xml:space="preserve">28 644) bei bandymų paveikti Panevėžio rajono savivaldybės tinklalapį (890, 2014 m. </w:t>
      </w:r>
      <w:r w:rsidR="001C5C48">
        <w:rPr>
          <w:rFonts w:cs="Times New Roman"/>
          <w:color w:val="000000" w:themeColor="text1"/>
          <w:szCs w:val="24"/>
        </w:rPr>
        <w:t xml:space="preserve">– </w:t>
      </w:r>
      <w:r>
        <w:rPr>
          <w:rFonts w:cs="Times New Roman"/>
          <w:color w:val="000000" w:themeColor="text1"/>
          <w:szCs w:val="24"/>
        </w:rPr>
        <w:t>1 329). Siekiant užtikrinti darbo vietų saugumą nupirkta ir diegiama antivirusinė sistema su centralizuota kontrole ir administravimo funkcija. Kompiuterinį tinklą bei interneto tinklalapio apsaugą vykdo valstybės įmonė „Infostruktūra“ pagal pasirašytas sutartis.</w:t>
      </w:r>
    </w:p>
    <w:p w14:paraId="0F2B0A18" w14:textId="109BFD92" w:rsidR="00A34F3A" w:rsidRDefault="00A34F3A" w:rsidP="00A34F3A">
      <w:pPr>
        <w:ind w:firstLine="720"/>
        <w:rPr>
          <w:rFonts w:cs="Times New Roman"/>
          <w:color w:val="000000" w:themeColor="text1"/>
          <w:szCs w:val="24"/>
        </w:rPr>
      </w:pPr>
      <w:r>
        <w:rPr>
          <w:rFonts w:cs="Times New Roman"/>
          <w:color w:val="000000" w:themeColor="text1"/>
          <w:szCs w:val="24"/>
        </w:rPr>
        <w:t xml:space="preserve">2015 m. liepos mėn. baigtas įgyvendinti Lietuvos Respublikos vidaus reikalų ministerijos projektas „Centralizuotas savivaldybių paslaugų perkėlimas į elektroninę erdvę“, įgyvendinamas ir finansuojamas pagal Ekonomikos augimo veiksmų programos 3 prioriteto „Informacinė visuomenė visiems“ priemonę </w:t>
      </w:r>
      <w:r w:rsidR="005C3BDE">
        <w:rPr>
          <w:rFonts w:cs="Times New Roman"/>
          <w:color w:val="000000" w:themeColor="text1"/>
          <w:szCs w:val="24"/>
        </w:rPr>
        <w:br/>
      </w:r>
      <w:r>
        <w:rPr>
          <w:rFonts w:cs="Times New Roman"/>
          <w:color w:val="000000" w:themeColor="text1"/>
          <w:szCs w:val="24"/>
        </w:rPr>
        <w:t>Nr. VP2-3.1-IVPK-08-V „Elektroninės valdžios paslaugos savivaldybėje“. Panevėžio rajono savivaldybės administracija dalyvavo šiame projekte, kaip visos kitos Lietuvos savivaldybės. Šiuo metu centralizuotame valstybės elektroninių paslaugų portale pristatyta 65 Panevėžio rajono savivaldybės teikiamos paslaugos verslui ir gyventojams.</w:t>
      </w:r>
    </w:p>
    <w:p w14:paraId="012EF2FE" w14:textId="4B5B75CC" w:rsidR="00A34F3A" w:rsidRDefault="001C5C48" w:rsidP="00A34F3A">
      <w:pPr>
        <w:rPr>
          <w:rFonts w:cs="Times New Roman"/>
          <w:color w:val="000000" w:themeColor="text1"/>
          <w:szCs w:val="24"/>
        </w:rPr>
      </w:pPr>
      <w:r>
        <w:rPr>
          <w:rFonts w:cs="Times New Roman"/>
          <w:color w:val="000000" w:themeColor="text1"/>
          <w:szCs w:val="24"/>
        </w:rPr>
        <w:t>B</w:t>
      </w:r>
      <w:r w:rsidR="00A34F3A">
        <w:rPr>
          <w:rFonts w:cs="Times New Roman"/>
          <w:color w:val="000000" w:themeColor="text1"/>
          <w:szCs w:val="24"/>
        </w:rPr>
        <w:t xml:space="preserve">uvo toliau plėtojamos Geografinės informacinės sistemos (GIS), naudojamos savivaldybėje. Centralizuotam Lietuvos Respublikos GIS duomenų pasikeitimo portalui ir toliau teikiami adresų, gatvių, gyvenamųjų vietovių, seniūnijų bei savivaldybės ribų duomenys automatizuotų servisų formatais. 2015 m. </w:t>
      </w:r>
      <w:r w:rsidR="00A34F3A">
        <w:rPr>
          <w:rFonts w:cs="Times New Roman"/>
          <w:color w:val="000000" w:themeColor="text1"/>
          <w:szCs w:val="24"/>
        </w:rPr>
        <w:lastRenderedPageBreak/>
        <w:t xml:space="preserve">sukurta ir atnaujinta daugiau kaip 50 GIS servisų. Taip pat servisai per savivaldybės svetainėje pristatytą e-paslaugos skyrių teikiami matininkams, jie gali naudoti savo darbe. Nuolatos naujinami teminių žemėlapių aplikacijose teikiami duomenys. Šiuo metu viešai prieinami 25 teminiai žemėlapiai: 9 – viešai publikuojami, 4 – bendradarbiaujančių institucijų, 12 – savivaldybės bei kitų įstaigų autorizuotiems vartotojams. </w:t>
      </w:r>
    </w:p>
    <w:p w14:paraId="012CBD90" w14:textId="0EC2EFF3" w:rsidR="00A34F3A" w:rsidRDefault="00A34F3A" w:rsidP="00A34F3A">
      <w:pPr>
        <w:rPr>
          <w:rFonts w:cs="Times New Roman"/>
          <w:color w:val="000000" w:themeColor="text1"/>
          <w:szCs w:val="24"/>
        </w:rPr>
      </w:pPr>
      <w:r>
        <w:rPr>
          <w:rFonts w:cs="Times New Roman"/>
          <w:color w:val="000000" w:themeColor="text1"/>
          <w:szCs w:val="24"/>
        </w:rPr>
        <w:t>Autorizuotiems vartotojams sukurta įterptinė sistema, pristatanti Savivaldybės administracijos išduodamų dokumentų bei leidimų išdėstymą rajono teritorijoje (Dokumentų valdymo sistemos registro žemėlapis). Sėkmingai veikia matininkams leidimų išdavimo bei atliktų darbų priėmimo elektroninė paslauga (gauta 1 120 elektroninių prašymų ir priimta 1 918 atliktų darbų elektronine forma).</w:t>
      </w:r>
    </w:p>
    <w:p w14:paraId="2C70F523" w14:textId="4F0B65BB" w:rsidR="00A34F3A" w:rsidRDefault="00A34F3A" w:rsidP="00A34F3A">
      <w:pPr>
        <w:pStyle w:val="Betarp"/>
        <w:ind w:firstLine="720"/>
        <w:jc w:val="both"/>
        <w:rPr>
          <w:szCs w:val="24"/>
        </w:rPr>
      </w:pPr>
      <w:r>
        <w:rPr>
          <w:szCs w:val="24"/>
        </w:rPr>
        <w:t xml:space="preserve">2014–2015 m. GIS skaitmenizuoti ir inventorizuoti Panevėžio rajono savivaldybės prižiūrimi keliai. Sudarytas skaitmeninis vietinės reikšmės kelių tinklas, pasiekiamas ne tik seniūnijų bei </w:t>
      </w:r>
      <w:r w:rsidR="001C5C48">
        <w:rPr>
          <w:szCs w:val="24"/>
        </w:rPr>
        <w:t xml:space="preserve">Savivaldybės </w:t>
      </w:r>
      <w:r>
        <w:rPr>
          <w:szCs w:val="24"/>
        </w:rPr>
        <w:t>administracijos darbuotojams, bet ir rajono gyventojams.</w:t>
      </w:r>
    </w:p>
    <w:p w14:paraId="04790B0F" w14:textId="77777777" w:rsidR="00A34F3A" w:rsidRDefault="00A34F3A" w:rsidP="00A34F3A">
      <w:pPr>
        <w:pStyle w:val="Betarp"/>
        <w:ind w:firstLine="720"/>
        <w:jc w:val="both"/>
        <w:rPr>
          <w:szCs w:val="24"/>
        </w:rPr>
      </w:pPr>
      <w:r>
        <w:rPr>
          <w:szCs w:val="24"/>
        </w:rPr>
        <w:t xml:space="preserve">Šiuo metu apmokyti 57 Savivaldybės administracijos specialistai, kurie dalyvauja redaguojant ir kuriant savivaldybėje naudojamus GIS duomenų teminius žemėlapius. </w:t>
      </w:r>
    </w:p>
    <w:p w14:paraId="3A0DF13A" w14:textId="191D8A4C" w:rsidR="00A34F3A" w:rsidRDefault="00A34F3A" w:rsidP="00A34F3A">
      <w:pPr>
        <w:pStyle w:val="Betarp"/>
        <w:ind w:firstLine="567"/>
        <w:jc w:val="both"/>
        <w:rPr>
          <w:szCs w:val="24"/>
        </w:rPr>
      </w:pPr>
      <w:r>
        <w:rPr>
          <w:szCs w:val="24"/>
        </w:rPr>
        <w:t xml:space="preserve">Bendradarbiaujant su Finansų skyriaus specialistais užbaigtas centralizuotos finansų valdymo sistemos diegimas. Galima konstatuoti, kad </w:t>
      </w:r>
      <w:r w:rsidR="008339CC">
        <w:rPr>
          <w:szCs w:val="24"/>
        </w:rPr>
        <w:t>S</w:t>
      </w:r>
      <w:r>
        <w:rPr>
          <w:szCs w:val="24"/>
        </w:rPr>
        <w:t xml:space="preserve">avivaldybės administracija ir visos pavaldžios įstaigos nuo 2015 m. naudojasi centralizuota biudžeto bei apskaitos valdymo informacine sistema. </w:t>
      </w:r>
      <w:r w:rsidR="008339CC">
        <w:rPr>
          <w:szCs w:val="24"/>
        </w:rPr>
        <w:t>O</w:t>
      </w:r>
      <w:r>
        <w:rPr>
          <w:szCs w:val="24"/>
        </w:rPr>
        <w:t>rganiz</w:t>
      </w:r>
      <w:r w:rsidR="008339CC">
        <w:rPr>
          <w:szCs w:val="24"/>
        </w:rPr>
        <w:t>uotos</w:t>
      </w:r>
      <w:r>
        <w:rPr>
          <w:szCs w:val="24"/>
        </w:rPr>
        <w:t xml:space="preserve"> ir užbaig</w:t>
      </w:r>
      <w:r w:rsidR="008339CC">
        <w:rPr>
          <w:szCs w:val="24"/>
        </w:rPr>
        <w:t>tos</w:t>
      </w:r>
      <w:r>
        <w:rPr>
          <w:szCs w:val="24"/>
        </w:rPr>
        <w:t xml:space="preserve"> Apskaitos vadovo projekto rengimo procedūr</w:t>
      </w:r>
      <w:r w:rsidR="008339CC">
        <w:rPr>
          <w:szCs w:val="24"/>
        </w:rPr>
        <w:t>o</w:t>
      </w:r>
      <w:r>
        <w:rPr>
          <w:szCs w:val="24"/>
        </w:rPr>
        <w:t xml:space="preserve">s. Su centralizuotu Apskaitos moduliu dirba </w:t>
      </w:r>
      <w:r w:rsidR="005C3BDE">
        <w:rPr>
          <w:szCs w:val="24"/>
        </w:rPr>
        <w:br/>
      </w:r>
      <w:r>
        <w:rPr>
          <w:szCs w:val="24"/>
        </w:rPr>
        <w:t xml:space="preserve">85 vartotojai iš pavaldžių įstaigų ir 110 darbuotojų iš Savivaldybės administracijos bei seniūnijų. Visos finansinės operacijos gali būti matomos ir valdomos Finansų skyriaus specialistų savo darbo vietose realiu laiku. Šiuo metu testuojamas automatizuotas duomenų perdavimas iš savivaldybės bazės į Finansų ministerijos duomenų valdymo sistemą VSAKIS. Su bendra finansų valdymo ir apskaitos bei dokumentų valdymo informacine sistema, be </w:t>
      </w:r>
      <w:r w:rsidR="00377284">
        <w:rPr>
          <w:szCs w:val="24"/>
        </w:rPr>
        <w:t>S</w:t>
      </w:r>
      <w:r>
        <w:rPr>
          <w:szCs w:val="24"/>
        </w:rPr>
        <w:t>avivaldybės administracijos, dirba 47 savivaldybei pavaldžios įstaigos.</w:t>
      </w:r>
    </w:p>
    <w:p w14:paraId="43EC0FB4" w14:textId="03CF2CD9" w:rsidR="00A34F3A" w:rsidRDefault="00A34F3A" w:rsidP="00A34F3A">
      <w:pPr>
        <w:ind w:firstLine="567"/>
        <w:rPr>
          <w:rFonts w:cs="Times New Roman"/>
          <w:color w:val="000000" w:themeColor="text1"/>
          <w:szCs w:val="24"/>
        </w:rPr>
      </w:pPr>
      <w:r>
        <w:rPr>
          <w:rFonts w:cs="Times New Roman"/>
          <w:color w:val="000000" w:themeColor="text1"/>
          <w:szCs w:val="24"/>
        </w:rPr>
        <w:t xml:space="preserve">Prie personalo (Savitarnos) ir darbo užmokesčio (Bonus6) apskaitos IS jungiasi 145 vartotojų iš įstaigų ir 200 iš Savivaldybės administracijos bei seniūnijų. Su dokumentų valdymo sistema dirba </w:t>
      </w:r>
      <w:r w:rsidR="005C3BDE">
        <w:rPr>
          <w:rFonts w:cs="Times New Roman"/>
          <w:color w:val="000000" w:themeColor="text1"/>
          <w:szCs w:val="24"/>
        </w:rPr>
        <w:br/>
      </w:r>
      <w:r>
        <w:rPr>
          <w:rFonts w:cs="Times New Roman"/>
          <w:color w:val="000000" w:themeColor="text1"/>
          <w:szCs w:val="24"/>
        </w:rPr>
        <w:t>220 Savivaldybės administracijos (seniūnijų) darbuotojų.</w:t>
      </w:r>
    </w:p>
    <w:p w14:paraId="52235570" w14:textId="77777777" w:rsidR="00A34F3A" w:rsidRDefault="00A34F3A" w:rsidP="00A34F3A">
      <w:pPr>
        <w:pStyle w:val="Betarp"/>
        <w:ind w:firstLine="567"/>
        <w:jc w:val="both"/>
        <w:rPr>
          <w:szCs w:val="24"/>
        </w:rPr>
      </w:pPr>
      <w:r>
        <w:rPr>
          <w:szCs w:val="24"/>
        </w:rPr>
        <w:t>Į savivaldybės dokumentų valdymo informacinę sistemą sėkmingai integruota elektroninių dokumentų pristatymo Lietuvos pašto paslauga (e-pristatymas).</w:t>
      </w:r>
    </w:p>
    <w:p w14:paraId="30919CDB" w14:textId="39462484" w:rsidR="00210073" w:rsidRDefault="00A34F3A" w:rsidP="005C3BDE">
      <w:pPr>
        <w:pStyle w:val="Betarp"/>
        <w:ind w:firstLine="544"/>
        <w:jc w:val="both"/>
        <w:rPr>
          <w:szCs w:val="24"/>
        </w:rPr>
      </w:pPr>
      <w:r>
        <w:rPr>
          <w:szCs w:val="24"/>
        </w:rPr>
        <w:t xml:space="preserve">Per metus savivaldybės interneto svetainėje gautos 39 gyventojų užklausos, į kurias pateikti specialistų atsakymai. </w:t>
      </w:r>
      <w:r w:rsidR="007157F3">
        <w:rPr>
          <w:szCs w:val="24"/>
        </w:rPr>
        <w:t>Savivaldybės</w:t>
      </w:r>
      <w:r w:rsidR="0054640B">
        <w:rPr>
          <w:szCs w:val="24"/>
        </w:rPr>
        <w:t xml:space="preserve"> svetainėje </w:t>
      </w:r>
      <w:hyperlink r:id="rId16" w:history="1">
        <w:r w:rsidR="0054640B" w:rsidRPr="00FA0FC6">
          <w:rPr>
            <w:rStyle w:val="Hipersaitas"/>
            <w:szCs w:val="24"/>
          </w:rPr>
          <w:t>www.panrs.lt</w:t>
        </w:r>
      </w:hyperlink>
      <w:r w:rsidR="0054640B">
        <w:rPr>
          <w:szCs w:val="24"/>
        </w:rPr>
        <w:t xml:space="preserve"> paviešinti </w:t>
      </w:r>
      <w:r>
        <w:rPr>
          <w:szCs w:val="24"/>
        </w:rPr>
        <w:t>959 str</w:t>
      </w:r>
      <w:r w:rsidR="00245D7C">
        <w:rPr>
          <w:szCs w:val="24"/>
        </w:rPr>
        <w:t>aipsniai. Iš jų pagal rubrikas:</w:t>
      </w:r>
    </w:p>
    <w:p w14:paraId="5DA727B7" w14:textId="77777777" w:rsidR="007E3DBF" w:rsidRPr="00245D7C" w:rsidRDefault="007E3DBF" w:rsidP="005C3BDE">
      <w:pPr>
        <w:pStyle w:val="Betarp"/>
        <w:ind w:firstLine="544"/>
        <w:jc w:val="both"/>
        <w:rPr>
          <w:szCs w:val="24"/>
        </w:rPr>
      </w:pPr>
    </w:p>
    <w:p w14:paraId="5D3B3800" w14:textId="77777777" w:rsidR="00BC2865" w:rsidRPr="007230E1" w:rsidRDefault="002265D6" w:rsidP="007230E1">
      <w:pPr>
        <w:ind w:firstLine="544"/>
        <w:jc w:val="right"/>
        <w:rPr>
          <w:noProof w:val="0"/>
          <w:sz w:val="20"/>
        </w:rPr>
      </w:pPr>
      <w:r>
        <w:rPr>
          <w:noProof w:val="0"/>
          <w:sz w:val="20"/>
        </w:rPr>
        <w:t>19 lentelė</w:t>
      </w:r>
    </w:p>
    <w:tbl>
      <w:tblPr>
        <w:tblStyle w:val="Lentelstinklelis"/>
        <w:tblW w:w="5000" w:type="pct"/>
        <w:tblLayout w:type="fixed"/>
        <w:tblLook w:val="0000" w:firstRow="0" w:lastRow="0" w:firstColumn="0" w:lastColumn="0" w:noHBand="0" w:noVBand="0"/>
      </w:tblPr>
      <w:tblGrid>
        <w:gridCol w:w="7714"/>
        <w:gridCol w:w="2481"/>
      </w:tblGrid>
      <w:tr w:rsidR="006B4AD5" w:rsidRPr="007230E1" w14:paraId="6FC85BA1" w14:textId="77777777" w:rsidTr="009F3918">
        <w:tc>
          <w:tcPr>
            <w:tcW w:w="7217" w:type="dxa"/>
          </w:tcPr>
          <w:p w14:paraId="43E04BEA" w14:textId="77777777" w:rsidR="006B4AD5" w:rsidRPr="007230E1" w:rsidRDefault="006B4AD5" w:rsidP="00BC2865">
            <w:pPr>
              <w:ind w:firstLine="0"/>
              <w:rPr>
                <w:noProof w:val="0"/>
                <w:sz w:val="20"/>
              </w:rPr>
            </w:pPr>
            <w:r w:rsidRPr="007230E1">
              <w:rPr>
                <w:noProof w:val="0"/>
                <w:sz w:val="20"/>
              </w:rPr>
              <w:t>Aktualijos</w:t>
            </w:r>
          </w:p>
        </w:tc>
        <w:tc>
          <w:tcPr>
            <w:tcW w:w="2321" w:type="dxa"/>
          </w:tcPr>
          <w:p w14:paraId="0ECD29C6" w14:textId="77777777" w:rsidR="006B4AD5" w:rsidRPr="007230E1" w:rsidRDefault="00A34F3A" w:rsidP="00BC2865">
            <w:pPr>
              <w:ind w:left="60" w:right="60" w:firstLine="0"/>
              <w:rPr>
                <w:noProof w:val="0"/>
                <w:sz w:val="20"/>
              </w:rPr>
            </w:pPr>
            <w:r>
              <w:rPr>
                <w:noProof w:val="0"/>
                <w:sz w:val="20"/>
              </w:rPr>
              <w:t>108</w:t>
            </w:r>
          </w:p>
        </w:tc>
      </w:tr>
      <w:tr w:rsidR="006B4AD5" w:rsidRPr="007230E1" w14:paraId="3AA8F091" w14:textId="77777777" w:rsidTr="009F3918">
        <w:tc>
          <w:tcPr>
            <w:tcW w:w="7217" w:type="dxa"/>
          </w:tcPr>
          <w:p w14:paraId="7470335C" w14:textId="77777777" w:rsidR="006B4AD5" w:rsidRPr="007230E1" w:rsidRDefault="006B4AD5" w:rsidP="00BC2865">
            <w:pPr>
              <w:ind w:firstLine="0"/>
              <w:rPr>
                <w:noProof w:val="0"/>
                <w:sz w:val="20"/>
              </w:rPr>
            </w:pPr>
            <w:r w:rsidRPr="007230E1">
              <w:rPr>
                <w:noProof w:val="0"/>
                <w:sz w:val="20"/>
              </w:rPr>
              <w:t>Aukcionai</w:t>
            </w:r>
          </w:p>
        </w:tc>
        <w:tc>
          <w:tcPr>
            <w:tcW w:w="2321" w:type="dxa"/>
          </w:tcPr>
          <w:p w14:paraId="0F6F44A4" w14:textId="77777777" w:rsidR="006B4AD5" w:rsidRPr="007230E1" w:rsidRDefault="00A34F3A" w:rsidP="00BC2865">
            <w:pPr>
              <w:ind w:left="60" w:right="60" w:firstLine="0"/>
              <w:rPr>
                <w:noProof w:val="0"/>
                <w:sz w:val="20"/>
              </w:rPr>
            </w:pPr>
            <w:r>
              <w:rPr>
                <w:noProof w:val="0"/>
                <w:sz w:val="20"/>
              </w:rPr>
              <w:t>6</w:t>
            </w:r>
          </w:p>
        </w:tc>
      </w:tr>
      <w:tr w:rsidR="00A34F3A" w:rsidRPr="007230E1" w14:paraId="466B3690" w14:textId="77777777" w:rsidTr="009F3918">
        <w:tc>
          <w:tcPr>
            <w:tcW w:w="7217" w:type="dxa"/>
          </w:tcPr>
          <w:p w14:paraId="7E21ABDC" w14:textId="77777777" w:rsidR="00A34F3A" w:rsidRPr="007230E1" w:rsidRDefault="00A34F3A" w:rsidP="00BC2865">
            <w:pPr>
              <w:ind w:firstLine="0"/>
              <w:rPr>
                <w:noProof w:val="0"/>
                <w:sz w:val="20"/>
              </w:rPr>
            </w:pPr>
            <w:r>
              <w:rPr>
                <w:noProof w:val="0"/>
                <w:sz w:val="20"/>
              </w:rPr>
              <w:t>Bendruomenės</w:t>
            </w:r>
          </w:p>
        </w:tc>
        <w:tc>
          <w:tcPr>
            <w:tcW w:w="2321" w:type="dxa"/>
          </w:tcPr>
          <w:p w14:paraId="6CCB182C" w14:textId="77777777" w:rsidR="00A34F3A" w:rsidRDefault="00A34F3A" w:rsidP="00BC2865">
            <w:pPr>
              <w:ind w:left="60" w:right="60" w:firstLine="0"/>
              <w:rPr>
                <w:noProof w:val="0"/>
                <w:sz w:val="20"/>
              </w:rPr>
            </w:pPr>
            <w:r>
              <w:rPr>
                <w:noProof w:val="0"/>
                <w:sz w:val="20"/>
              </w:rPr>
              <w:t>6</w:t>
            </w:r>
          </w:p>
        </w:tc>
      </w:tr>
      <w:tr w:rsidR="006B4AD5" w:rsidRPr="007230E1" w14:paraId="6ACE9114" w14:textId="77777777" w:rsidTr="009F3918">
        <w:tc>
          <w:tcPr>
            <w:tcW w:w="7217" w:type="dxa"/>
          </w:tcPr>
          <w:p w14:paraId="1A18FF6B" w14:textId="77777777" w:rsidR="006B4AD5" w:rsidRPr="007230E1" w:rsidRDefault="006B4AD5" w:rsidP="00BC2865">
            <w:pPr>
              <w:ind w:firstLine="0"/>
              <w:rPr>
                <w:noProof w:val="0"/>
                <w:sz w:val="20"/>
              </w:rPr>
            </w:pPr>
            <w:r w:rsidRPr="007230E1">
              <w:rPr>
                <w:noProof w:val="0"/>
                <w:sz w:val="20"/>
              </w:rPr>
              <w:t>Civilinė sauga-&gt;Dokumentai</w:t>
            </w:r>
          </w:p>
        </w:tc>
        <w:tc>
          <w:tcPr>
            <w:tcW w:w="2321" w:type="dxa"/>
          </w:tcPr>
          <w:p w14:paraId="4C0B5BD3" w14:textId="77777777" w:rsidR="006B4AD5" w:rsidRPr="007230E1" w:rsidRDefault="00A34F3A" w:rsidP="00BC2865">
            <w:pPr>
              <w:ind w:left="60" w:right="60" w:firstLine="0"/>
              <w:rPr>
                <w:noProof w:val="0"/>
                <w:sz w:val="20"/>
              </w:rPr>
            </w:pPr>
            <w:r>
              <w:rPr>
                <w:noProof w:val="0"/>
                <w:sz w:val="20"/>
              </w:rPr>
              <w:t>4</w:t>
            </w:r>
          </w:p>
        </w:tc>
      </w:tr>
      <w:tr w:rsidR="006B4AD5" w:rsidRPr="007230E1" w14:paraId="01182AC3" w14:textId="77777777" w:rsidTr="009F3918">
        <w:tc>
          <w:tcPr>
            <w:tcW w:w="7217" w:type="dxa"/>
          </w:tcPr>
          <w:p w14:paraId="11A0ADE5" w14:textId="77777777" w:rsidR="006B4AD5" w:rsidRPr="007230E1" w:rsidRDefault="006B4AD5" w:rsidP="00BC2865">
            <w:pPr>
              <w:ind w:firstLine="0"/>
              <w:rPr>
                <w:noProof w:val="0"/>
                <w:sz w:val="20"/>
              </w:rPr>
            </w:pPr>
            <w:r w:rsidRPr="007230E1">
              <w:rPr>
                <w:noProof w:val="0"/>
                <w:sz w:val="20"/>
              </w:rPr>
              <w:t>Jaunimas</w:t>
            </w:r>
          </w:p>
        </w:tc>
        <w:tc>
          <w:tcPr>
            <w:tcW w:w="2321" w:type="dxa"/>
          </w:tcPr>
          <w:p w14:paraId="5C3BE6F5" w14:textId="77777777" w:rsidR="006B4AD5" w:rsidRPr="007230E1" w:rsidRDefault="00A34F3A" w:rsidP="00BC2865">
            <w:pPr>
              <w:ind w:left="60" w:right="60" w:firstLine="0"/>
              <w:rPr>
                <w:noProof w:val="0"/>
                <w:sz w:val="20"/>
              </w:rPr>
            </w:pPr>
            <w:r>
              <w:rPr>
                <w:noProof w:val="0"/>
                <w:sz w:val="20"/>
              </w:rPr>
              <w:t>7</w:t>
            </w:r>
          </w:p>
        </w:tc>
      </w:tr>
      <w:tr w:rsidR="006B4AD5" w:rsidRPr="007230E1" w14:paraId="4C2C718F" w14:textId="77777777" w:rsidTr="009F3918">
        <w:tc>
          <w:tcPr>
            <w:tcW w:w="7217" w:type="dxa"/>
          </w:tcPr>
          <w:p w14:paraId="172D2195" w14:textId="77777777" w:rsidR="006B4AD5" w:rsidRPr="007230E1" w:rsidRDefault="006B4AD5" w:rsidP="00BC2865">
            <w:pPr>
              <w:ind w:firstLine="0"/>
              <w:rPr>
                <w:noProof w:val="0"/>
                <w:sz w:val="20"/>
              </w:rPr>
            </w:pPr>
            <w:r w:rsidRPr="007230E1">
              <w:rPr>
                <w:noProof w:val="0"/>
                <w:sz w:val="20"/>
              </w:rPr>
              <w:t>Laisvos darbo vietos</w:t>
            </w:r>
          </w:p>
        </w:tc>
        <w:tc>
          <w:tcPr>
            <w:tcW w:w="2321" w:type="dxa"/>
          </w:tcPr>
          <w:p w14:paraId="396E0116" w14:textId="77777777" w:rsidR="006B4AD5" w:rsidRPr="007230E1" w:rsidRDefault="00A34F3A" w:rsidP="00BC2865">
            <w:pPr>
              <w:ind w:left="60" w:right="60" w:firstLine="0"/>
              <w:rPr>
                <w:noProof w:val="0"/>
                <w:sz w:val="20"/>
              </w:rPr>
            </w:pPr>
            <w:r>
              <w:rPr>
                <w:noProof w:val="0"/>
                <w:sz w:val="20"/>
              </w:rPr>
              <w:t>40</w:t>
            </w:r>
          </w:p>
        </w:tc>
      </w:tr>
      <w:tr w:rsidR="006B4AD5" w:rsidRPr="007230E1" w14:paraId="69BE2FF7" w14:textId="77777777" w:rsidTr="009F3918">
        <w:tc>
          <w:tcPr>
            <w:tcW w:w="7217" w:type="dxa"/>
          </w:tcPr>
          <w:p w14:paraId="600D64E5" w14:textId="77777777" w:rsidR="006B4AD5" w:rsidRPr="007230E1" w:rsidRDefault="006B4AD5" w:rsidP="00BC2865">
            <w:pPr>
              <w:ind w:firstLine="0"/>
              <w:rPr>
                <w:noProof w:val="0"/>
                <w:sz w:val="20"/>
              </w:rPr>
            </w:pPr>
            <w:r w:rsidRPr="007230E1">
              <w:rPr>
                <w:noProof w:val="0"/>
                <w:sz w:val="20"/>
              </w:rPr>
              <w:t>Naujienos</w:t>
            </w:r>
          </w:p>
        </w:tc>
        <w:tc>
          <w:tcPr>
            <w:tcW w:w="2321" w:type="dxa"/>
          </w:tcPr>
          <w:p w14:paraId="7CE49F3F" w14:textId="77777777" w:rsidR="006B4AD5" w:rsidRPr="007230E1" w:rsidRDefault="00A34F3A" w:rsidP="00BC2865">
            <w:pPr>
              <w:ind w:left="60" w:right="60" w:firstLine="0"/>
              <w:rPr>
                <w:noProof w:val="0"/>
                <w:sz w:val="20"/>
              </w:rPr>
            </w:pPr>
            <w:r>
              <w:rPr>
                <w:noProof w:val="0"/>
                <w:sz w:val="20"/>
              </w:rPr>
              <w:t>389</w:t>
            </w:r>
          </w:p>
        </w:tc>
      </w:tr>
      <w:tr w:rsidR="00A34F3A" w:rsidRPr="007230E1" w14:paraId="4D25FCE6" w14:textId="77777777" w:rsidTr="009F3918">
        <w:tc>
          <w:tcPr>
            <w:tcW w:w="7217" w:type="dxa"/>
          </w:tcPr>
          <w:p w14:paraId="40430F24" w14:textId="77777777" w:rsidR="00A34F3A" w:rsidRPr="007230E1" w:rsidRDefault="00A34F3A" w:rsidP="00BC2865">
            <w:pPr>
              <w:ind w:firstLine="0"/>
              <w:rPr>
                <w:noProof w:val="0"/>
                <w:sz w:val="20"/>
              </w:rPr>
            </w:pPr>
            <w:r>
              <w:rPr>
                <w:noProof w:val="0"/>
                <w:sz w:val="20"/>
              </w:rPr>
              <w:t>Patvirtinti specialieji planai</w:t>
            </w:r>
          </w:p>
        </w:tc>
        <w:tc>
          <w:tcPr>
            <w:tcW w:w="2321" w:type="dxa"/>
          </w:tcPr>
          <w:p w14:paraId="67A8ADF2" w14:textId="77777777" w:rsidR="00A34F3A" w:rsidRDefault="00A34F3A" w:rsidP="00BC2865">
            <w:pPr>
              <w:ind w:left="60" w:right="60" w:firstLine="0"/>
              <w:rPr>
                <w:noProof w:val="0"/>
                <w:sz w:val="20"/>
              </w:rPr>
            </w:pPr>
            <w:r>
              <w:rPr>
                <w:noProof w:val="0"/>
                <w:sz w:val="20"/>
              </w:rPr>
              <w:t>1</w:t>
            </w:r>
          </w:p>
        </w:tc>
      </w:tr>
      <w:tr w:rsidR="006B4AD5" w:rsidRPr="007230E1" w14:paraId="7C3685FE" w14:textId="77777777" w:rsidTr="009F3918">
        <w:tc>
          <w:tcPr>
            <w:tcW w:w="7217" w:type="dxa"/>
          </w:tcPr>
          <w:p w14:paraId="4563D12E" w14:textId="77777777" w:rsidR="006B4AD5" w:rsidRPr="007230E1" w:rsidRDefault="006B4AD5" w:rsidP="00BC2865">
            <w:pPr>
              <w:ind w:firstLine="0"/>
              <w:rPr>
                <w:noProof w:val="0"/>
                <w:sz w:val="20"/>
              </w:rPr>
            </w:pPr>
            <w:r w:rsidRPr="007230E1">
              <w:rPr>
                <w:noProof w:val="0"/>
                <w:sz w:val="20"/>
              </w:rPr>
              <w:t>Patvirtinti žemės sklypų valdų planai</w:t>
            </w:r>
          </w:p>
        </w:tc>
        <w:tc>
          <w:tcPr>
            <w:tcW w:w="2321" w:type="dxa"/>
          </w:tcPr>
          <w:p w14:paraId="215CB272" w14:textId="77777777" w:rsidR="006B4AD5" w:rsidRPr="007230E1" w:rsidRDefault="00A34F3A" w:rsidP="00BC2865">
            <w:pPr>
              <w:ind w:left="60" w:right="60" w:firstLine="0"/>
              <w:rPr>
                <w:noProof w:val="0"/>
                <w:sz w:val="20"/>
              </w:rPr>
            </w:pPr>
            <w:r>
              <w:rPr>
                <w:noProof w:val="0"/>
                <w:sz w:val="20"/>
              </w:rPr>
              <w:t>3</w:t>
            </w:r>
          </w:p>
        </w:tc>
      </w:tr>
      <w:tr w:rsidR="006B4AD5" w:rsidRPr="007230E1" w14:paraId="77F25DA0" w14:textId="77777777" w:rsidTr="009F3918">
        <w:tc>
          <w:tcPr>
            <w:tcW w:w="7217" w:type="dxa"/>
          </w:tcPr>
          <w:p w14:paraId="52BF6585" w14:textId="77777777" w:rsidR="006B4AD5" w:rsidRPr="007230E1" w:rsidRDefault="006B4AD5" w:rsidP="00BC2865">
            <w:pPr>
              <w:ind w:firstLine="0"/>
              <w:rPr>
                <w:noProof w:val="0"/>
                <w:sz w:val="20"/>
              </w:rPr>
            </w:pPr>
            <w:r w:rsidRPr="007230E1">
              <w:rPr>
                <w:noProof w:val="0"/>
                <w:sz w:val="20"/>
              </w:rPr>
              <w:t>Paveldas</w:t>
            </w:r>
          </w:p>
        </w:tc>
        <w:tc>
          <w:tcPr>
            <w:tcW w:w="2321" w:type="dxa"/>
          </w:tcPr>
          <w:p w14:paraId="13A69016" w14:textId="77777777" w:rsidR="006B4AD5" w:rsidRPr="007230E1" w:rsidRDefault="006B4AD5" w:rsidP="00BC2865">
            <w:pPr>
              <w:ind w:left="60" w:right="60" w:firstLine="0"/>
              <w:rPr>
                <w:noProof w:val="0"/>
                <w:sz w:val="20"/>
              </w:rPr>
            </w:pPr>
            <w:r w:rsidRPr="007230E1">
              <w:rPr>
                <w:noProof w:val="0"/>
                <w:sz w:val="20"/>
              </w:rPr>
              <w:t>7</w:t>
            </w:r>
          </w:p>
        </w:tc>
      </w:tr>
      <w:tr w:rsidR="006B4AD5" w:rsidRPr="007230E1" w14:paraId="0B409F24" w14:textId="77777777" w:rsidTr="009F3918">
        <w:tc>
          <w:tcPr>
            <w:tcW w:w="7217" w:type="dxa"/>
          </w:tcPr>
          <w:p w14:paraId="27FEC7D3" w14:textId="77777777" w:rsidR="006B4AD5" w:rsidRPr="007230E1" w:rsidRDefault="006B4AD5" w:rsidP="00BC2865">
            <w:pPr>
              <w:ind w:firstLine="0"/>
              <w:rPr>
                <w:noProof w:val="0"/>
                <w:sz w:val="20"/>
              </w:rPr>
            </w:pPr>
            <w:r w:rsidRPr="007230E1">
              <w:rPr>
                <w:noProof w:val="0"/>
                <w:sz w:val="20"/>
              </w:rPr>
              <w:t>Poveikio aplinkai vertinimas</w:t>
            </w:r>
          </w:p>
        </w:tc>
        <w:tc>
          <w:tcPr>
            <w:tcW w:w="2321" w:type="dxa"/>
          </w:tcPr>
          <w:p w14:paraId="7444B780" w14:textId="77777777" w:rsidR="006B4AD5" w:rsidRPr="007230E1" w:rsidRDefault="00A34F3A" w:rsidP="00BC2865">
            <w:pPr>
              <w:ind w:left="60" w:right="60" w:firstLine="0"/>
              <w:rPr>
                <w:noProof w:val="0"/>
                <w:sz w:val="20"/>
              </w:rPr>
            </w:pPr>
            <w:r>
              <w:rPr>
                <w:noProof w:val="0"/>
                <w:sz w:val="20"/>
              </w:rPr>
              <w:t>8</w:t>
            </w:r>
          </w:p>
        </w:tc>
      </w:tr>
      <w:tr w:rsidR="006B4AD5" w:rsidRPr="007230E1" w14:paraId="6DE5D34E" w14:textId="77777777" w:rsidTr="009F3918">
        <w:tc>
          <w:tcPr>
            <w:tcW w:w="7217" w:type="dxa"/>
          </w:tcPr>
          <w:p w14:paraId="4925E272" w14:textId="77777777" w:rsidR="006B4AD5" w:rsidRPr="007230E1" w:rsidRDefault="006B4AD5" w:rsidP="00BC2865">
            <w:pPr>
              <w:ind w:firstLine="0"/>
              <w:rPr>
                <w:noProof w:val="0"/>
                <w:sz w:val="20"/>
              </w:rPr>
            </w:pPr>
            <w:r w:rsidRPr="007230E1">
              <w:rPr>
                <w:noProof w:val="0"/>
                <w:sz w:val="20"/>
              </w:rPr>
              <w:t>Projektuojamų statinių projektiniai siūlymai</w:t>
            </w:r>
          </w:p>
        </w:tc>
        <w:tc>
          <w:tcPr>
            <w:tcW w:w="2321" w:type="dxa"/>
          </w:tcPr>
          <w:p w14:paraId="4D6D1C5C" w14:textId="77777777" w:rsidR="006B4AD5" w:rsidRPr="007230E1" w:rsidRDefault="006B4AD5" w:rsidP="00BC2865">
            <w:pPr>
              <w:ind w:left="60" w:right="60" w:firstLine="0"/>
              <w:rPr>
                <w:noProof w:val="0"/>
                <w:sz w:val="20"/>
              </w:rPr>
            </w:pPr>
            <w:r w:rsidRPr="007230E1">
              <w:rPr>
                <w:noProof w:val="0"/>
                <w:sz w:val="20"/>
              </w:rPr>
              <w:t>12</w:t>
            </w:r>
          </w:p>
        </w:tc>
      </w:tr>
      <w:tr w:rsidR="006B4AD5" w:rsidRPr="007230E1" w14:paraId="2FE88ADC" w14:textId="77777777" w:rsidTr="009F3918">
        <w:tc>
          <w:tcPr>
            <w:tcW w:w="7217" w:type="dxa"/>
          </w:tcPr>
          <w:p w14:paraId="24E84808" w14:textId="77777777" w:rsidR="006B4AD5" w:rsidRPr="007230E1" w:rsidRDefault="006B4AD5" w:rsidP="00BC2865">
            <w:pPr>
              <w:ind w:firstLine="0"/>
              <w:rPr>
                <w:noProof w:val="0"/>
                <w:sz w:val="20"/>
              </w:rPr>
            </w:pPr>
            <w:r w:rsidRPr="007230E1">
              <w:rPr>
                <w:noProof w:val="0"/>
                <w:sz w:val="20"/>
              </w:rPr>
              <w:t>Socialinė parama-&gt;Aktualijos</w:t>
            </w:r>
          </w:p>
        </w:tc>
        <w:tc>
          <w:tcPr>
            <w:tcW w:w="2321" w:type="dxa"/>
          </w:tcPr>
          <w:p w14:paraId="7E201592" w14:textId="77777777" w:rsidR="006B4AD5" w:rsidRPr="007230E1" w:rsidRDefault="00A34F3A" w:rsidP="00BC2865">
            <w:pPr>
              <w:ind w:left="60" w:right="60" w:firstLine="0"/>
              <w:rPr>
                <w:noProof w:val="0"/>
                <w:sz w:val="20"/>
              </w:rPr>
            </w:pPr>
            <w:r>
              <w:rPr>
                <w:noProof w:val="0"/>
                <w:sz w:val="20"/>
              </w:rPr>
              <w:t>2</w:t>
            </w:r>
          </w:p>
        </w:tc>
      </w:tr>
      <w:tr w:rsidR="006B4AD5" w:rsidRPr="007230E1" w14:paraId="046711EA" w14:textId="77777777" w:rsidTr="009F3918">
        <w:tc>
          <w:tcPr>
            <w:tcW w:w="7217" w:type="dxa"/>
          </w:tcPr>
          <w:p w14:paraId="0723E77A" w14:textId="77777777" w:rsidR="006B4AD5" w:rsidRPr="007230E1" w:rsidRDefault="006B4AD5" w:rsidP="00BC2865">
            <w:pPr>
              <w:ind w:firstLine="0"/>
              <w:rPr>
                <w:noProof w:val="0"/>
                <w:sz w:val="20"/>
              </w:rPr>
            </w:pPr>
            <w:r w:rsidRPr="007230E1">
              <w:rPr>
                <w:noProof w:val="0"/>
                <w:sz w:val="20"/>
              </w:rPr>
              <w:t>Sportas</w:t>
            </w:r>
          </w:p>
        </w:tc>
        <w:tc>
          <w:tcPr>
            <w:tcW w:w="2321" w:type="dxa"/>
          </w:tcPr>
          <w:p w14:paraId="0773E6BA" w14:textId="77777777" w:rsidR="006B4AD5" w:rsidRPr="007230E1" w:rsidRDefault="00A34F3A" w:rsidP="00BC2865">
            <w:pPr>
              <w:ind w:left="60" w:right="60" w:firstLine="0"/>
              <w:rPr>
                <w:noProof w:val="0"/>
                <w:sz w:val="20"/>
              </w:rPr>
            </w:pPr>
            <w:r>
              <w:rPr>
                <w:noProof w:val="0"/>
                <w:sz w:val="20"/>
              </w:rPr>
              <w:t>80</w:t>
            </w:r>
          </w:p>
        </w:tc>
      </w:tr>
      <w:tr w:rsidR="006B4AD5" w:rsidRPr="007230E1" w14:paraId="30AEF7E1" w14:textId="77777777" w:rsidTr="009F3918">
        <w:tc>
          <w:tcPr>
            <w:tcW w:w="7217" w:type="dxa"/>
          </w:tcPr>
          <w:p w14:paraId="0126F529" w14:textId="77777777" w:rsidR="006B4AD5" w:rsidRPr="007230E1" w:rsidRDefault="006B4AD5" w:rsidP="00BC2865">
            <w:pPr>
              <w:ind w:firstLine="0"/>
              <w:rPr>
                <w:noProof w:val="0"/>
                <w:sz w:val="20"/>
              </w:rPr>
            </w:pPr>
            <w:r w:rsidRPr="007230E1">
              <w:rPr>
                <w:noProof w:val="0"/>
                <w:sz w:val="20"/>
              </w:rPr>
              <w:t>Sporto renginiai</w:t>
            </w:r>
          </w:p>
        </w:tc>
        <w:tc>
          <w:tcPr>
            <w:tcW w:w="2321" w:type="dxa"/>
          </w:tcPr>
          <w:p w14:paraId="4E97CD62" w14:textId="77777777" w:rsidR="006B4AD5" w:rsidRPr="007230E1" w:rsidRDefault="00A34F3A" w:rsidP="00BC2865">
            <w:pPr>
              <w:ind w:left="60" w:right="60" w:firstLine="0"/>
              <w:rPr>
                <w:noProof w:val="0"/>
                <w:sz w:val="20"/>
              </w:rPr>
            </w:pPr>
            <w:r>
              <w:rPr>
                <w:noProof w:val="0"/>
                <w:sz w:val="20"/>
              </w:rPr>
              <w:t>10</w:t>
            </w:r>
          </w:p>
        </w:tc>
      </w:tr>
      <w:tr w:rsidR="006B4AD5" w:rsidRPr="007230E1" w14:paraId="69B0AC7D" w14:textId="77777777" w:rsidTr="009F3918">
        <w:tc>
          <w:tcPr>
            <w:tcW w:w="7217" w:type="dxa"/>
          </w:tcPr>
          <w:p w14:paraId="4368386C" w14:textId="77777777" w:rsidR="006B4AD5" w:rsidRPr="007230E1" w:rsidRDefault="006B4AD5" w:rsidP="00BC2865">
            <w:pPr>
              <w:ind w:firstLine="0"/>
              <w:rPr>
                <w:noProof w:val="0"/>
                <w:sz w:val="20"/>
              </w:rPr>
            </w:pPr>
            <w:r w:rsidRPr="007230E1">
              <w:rPr>
                <w:noProof w:val="0"/>
                <w:sz w:val="20"/>
              </w:rPr>
              <w:t>Švietimas</w:t>
            </w:r>
          </w:p>
        </w:tc>
        <w:tc>
          <w:tcPr>
            <w:tcW w:w="2321" w:type="dxa"/>
          </w:tcPr>
          <w:p w14:paraId="10495E3B" w14:textId="77777777" w:rsidR="006B4AD5" w:rsidRPr="007230E1" w:rsidRDefault="00A34F3A" w:rsidP="00BC2865">
            <w:pPr>
              <w:ind w:left="60" w:right="60" w:firstLine="0"/>
              <w:rPr>
                <w:noProof w:val="0"/>
                <w:sz w:val="20"/>
              </w:rPr>
            </w:pPr>
            <w:r>
              <w:rPr>
                <w:noProof w:val="0"/>
                <w:sz w:val="20"/>
              </w:rPr>
              <w:t>174</w:t>
            </w:r>
          </w:p>
        </w:tc>
      </w:tr>
      <w:tr w:rsidR="006B4AD5" w:rsidRPr="007230E1" w14:paraId="6A4B3C2F" w14:textId="77777777" w:rsidTr="009F3918">
        <w:tc>
          <w:tcPr>
            <w:tcW w:w="7217" w:type="dxa"/>
          </w:tcPr>
          <w:p w14:paraId="39D613F3" w14:textId="77777777" w:rsidR="006B4AD5" w:rsidRPr="007230E1" w:rsidRDefault="006B4AD5" w:rsidP="00BC2865">
            <w:pPr>
              <w:ind w:firstLine="0"/>
              <w:rPr>
                <w:noProof w:val="0"/>
                <w:sz w:val="20"/>
              </w:rPr>
            </w:pPr>
            <w:r w:rsidRPr="007230E1">
              <w:rPr>
                <w:noProof w:val="0"/>
                <w:sz w:val="20"/>
              </w:rPr>
              <w:t>Teritorijų planavimo dokumentai (detalieji planai)</w:t>
            </w:r>
          </w:p>
        </w:tc>
        <w:tc>
          <w:tcPr>
            <w:tcW w:w="2321" w:type="dxa"/>
          </w:tcPr>
          <w:p w14:paraId="64C81144" w14:textId="77777777" w:rsidR="006B4AD5" w:rsidRPr="007230E1" w:rsidRDefault="00A34F3A" w:rsidP="00BC2865">
            <w:pPr>
              <w:ind w:left="60" w:right="60" w:firstLine="0"/>
              <w:rPr>
                <w:noProof w:val="0"/>
                <w:sz w:val="20"/>
              </w:rPr>
            </w:pPr>
            <w:r>
              <w:rPr>
                <w:noProof w:val="0"/>
                <w:sz w:val="20"/>
              </w:rPr>
              <w:t>21</w:t>
            </w:r>
          </w:p>
        </w:tc>
      </w:tr>
      <w:tr w:rsidR="006B4AD5" w:rsidRPr="007230E1" w14:paraId="451655E3" w14:textId="77777777" w:rsidTr="009F3918">
        <w:tc>
          <w:tcPr>
            <w:tcW w:w="7217" w:type="dxa"/>
          </w:tcPr>
          <w:p w14:paraId="6350D926" w14:textId="77777777" w:rsidR="006B4AD5" w:rsidRPr="007230E1" w:rsidRDefault="006B4AD5" w:rsidP="00BC2865">
            <w:pPr>
              <w:ind w:firstLine="0"/>
              <w:rPr>
                <w:noProof w:val="0"/>
                <w:sz w:val="20"/>
              </w:rPr>
            </w:pPr>
            <w:r w:rsidRPr="007230E1">
              <w:rPr>
                <w:noProof w:val="0"/>
                <w:sz w:val="20"/>
              </w:rPr>
              <w:t>Teritorijų planavimo dokumentai (specialieji planai)</w:t>
            </w:r>
          </w:p>
        </w:tc>
        <w:tc>
          <w:tcPr>
            <w:tcW w:w="2321" w:type="dxa"/>
          </w:tcPr>
          <w:p w14:paraId="2FA76D3C" w14:textId="77777777" w:rsidR="006B4AD5" w:rsidRPr="007230E1" w:rsidRDefault="00A34F3A" w:rsidP="00BC2865">
            <w:pPr>
              <w:ind w:left="60" w:right="60" w:firstLine="0"/>
              <w:rPr>
                <w:noProof w:val="0"/>
                <w:sz w:val="20"/>
              </w:rPr>
            </w:pPr>
            <w:r>
              <w:rPr>
                <w:noProof w:val="0"/>
                <w:sz w:val="20"/>
              </w:rPr>
              <w:t>57</w:t>
            </w:r>
          </w:p>
        </w:tc>
      </w:tr>
    </w:tbl>
    <w:p w14:paraId="04E9BD0F" w14:textId="77777777" w:rsidR="00A34F3A" w:rsidRDefault="00A34F3A" w:rsidP="00505F1E"/>
    <w:p w14:paraId="00648D6B" w14:textId="77777777" w:rsidR="00377284" w:rsidRPr="00EC2260" w:rsidRDefault="00377284" w:rsidP="00377284">
      <w:r>
        <w:t>34</w:t>
      </w:r>
      <w:r w:rsidRPr="00EC2260">
        <w:t xml:space="preserve"> </w:t>
      </w:r>
      <w:r>
        <w:t>Savivaldybės administracijos darbuotojai savarankiškai skelbia informaciją savivaldybės internetinėje svetainėje.</w:t>
      </w:r>
    </w:p>
    <w:p w14:paraId="4908A24F" w14:textId="77777777" w:rsidR="00673A7C" w:rsidRDefault="00673A7C" w:rsidP="00CB77E0">
      <w:pPr>
        <w:pStyle w:val="Antrat1"/>
        <w:spacing w:after="0" w:line="100" w:lineRule="atLeast"/>
        <w:rPr>
          <w:noProof w:val="0"/>
        </w:rPr>
      </w:pPr>
    </w:p>
    <w:p w14:paraId="6B478118" w14:textId="77777777" w:rsidR="00932F7A" w:rsidRDefault="006B4AD5" w:rsidP="00932F7A">
      <w:pPr>
        <w:pStyle w:val="Antrat1"/>
        <w:spacing w:after="0" w:line="100" w:lineRule="atLeast"/>
        <w:rPr>
          <w:noProof w:val="0"/>
        </w:rPr>
      </w:pPr>
      <w:r w:rsidRPr="00EC2260">
        <w:rPr>
          <w:noProof w:val="0"/>
        </w:rPr>
        <w:t>APLINKOS APSAUGA</w:t>
      </w:r>
    </w:p>
    <w:p w14:paraId="3130721A" w14:textId="77777777" w:rsidR="00932F7A" w:rsidRPr="00932F7A" w:rsidRDefault="00932F7A" w:rsidP="00932F7A">
      <w:pPr>
        <w:pStyle w:val="Pagrindinistekstas"/>
      </w:pPr>
    </w:p>
    <w:p w14:paraId="2A961701" w14:textId="5E63C6AB" w:rsidR="003E402B" w:rsidRDefault="00896594" w:rsidP="003E402B">
      <w:pPr>
        <w:tabs>
          <w:tab w:val="left" w:pos="993"/>
        </w:tabs>
      </w:pPr>
      <w:r w:rsidRPr="00EC2260">
        <w:t>Aplinkos apsaugos priemon</w:t>
      </w:r>
      <w:r w:rsidR="00580A61">
        <w:t>ėms</w:t>
      </w:r>
      <w:r w:rsidRPr="00EC2260">
        <w:t xml:space="preserve"> įgyvendin</w:t>
      </w:r>
      <w:r w:rsidR="00580A61">
        <w:t>t</w:t>
      </w:r>
      <w:r>
        <w:t xml:space="preserve">i </w:t>
      </w:r>
      <w:r w:rsidR="00580A61">
        <w:t>panaudo</w:t>
      </w:r>
      <w:r>
        <w:t xml:space="preserve">ta </w:t>
      </w:r>
      <w:r w:rsidR="003E402B">
        <w:rPr>
          <w:color w:val="000000"/>
          <w:spacing w:val="-4"/>
          <w:szCs w:val="24"/>
        </w:rPr>
        <w:t xml:space="preserve">125 806 </w:t>
      </w:r>
      <w:r w:rsidR="003E402B" w:rsidRPr="00320CE2">
        <w:rPr>
          <w:color w:val="000000"/>
          <w:spacing w:val="-4"/>
          <w:szCs w:val="24"/>
        </w:rPr>
        <w:t>Eur.</w:t>
      </w:r>
      <w:r w:rsidR="003E402B">
        <w:t xml:space="preserve"> </w:t>
      </w:r>
      <w:r w:rsidR="003E402B" w:rsidRPr="00320CE2">
        <w:rPr>
          <w:color w:val="000000"/>
          <w:spacing w:val="-4"/>
          <w:szCs w:val="24"/>
        </w:rPr>
        <w:t>Panevėžio rajono savivaldybės gyventojai aktyviai dalyvavo aplinkos švarinimo ir tvarkymo akcijoje „Darom 2015 m.“ – surinkta ir perduota tolimesniam tvarkymui 126,64 t  atliekų. Surinkta ir perduota atliekų tvarkytojams 25, 68 t bešeimininkių padangų.</w:t>
      </w:r>
      <w:r w:rsidR="003E402B">
        <w:t xml:space="preserve"> </w:t>
      </w:r>
      <w:r w:rsidR="003E402B" w:rsidRPr="00320CE2">
        <w:rPr>
          <w:color w:val="000000"/>
          <w:spacing w:val="-4"/>
          <w:szCs w:val="24"/>
        </w:rPr>
        <w:t>Užtamponuoti 2 nenaudojami vandens gavybos gręžiniai Panevėžio ir Upytės seniūnijose. Sumažinta rizika užteršti požem</w:t>
      </w:r>
      <w:r w:rsidR="003E402B">
        <w:rPr>
          <w:color w:val="000000"/>
          <w:spacing w:val="-4"/>
          <w:szCs w:val="24"/>
        </w:rPr>
        <w:t xml:space="preserve">inius gėlo vandens sluoksnius. </w:t>
      </w:r>
      <w:r w:rsidR="003E402B" w:rsidRPr="00320CE2">
        <w:rPr>
          <w:color w:val="000000"/>
          <w:spacing w:val="-4"/>
          <w:szCs w:val="24"/>
        </w:rPr>
        <w:t>Kartu su Žemės ūkio skyriumi įgyvendintas Švaininkų tvenkinio hidrotechinio statinio rekonstravimo projektas.</w:t>
      </w:r>
      <w:r w:rsidR="003E402B">
        <w:t xml:space="preserve"> </w:t>
      </w:r>
      <w:r w:rsidR="003E402B" w:rsidRPr="00320CE2">
        <w:rPr>
          <w:color w:val="000000"/>
          <w:spacing w:val="-4"/>
          <w:szCs w:val="24"/>
        </w:rPr>
        <w:t>Išduota 180 leidimų Panevėžio rajone esantiems želdiniams kirsti, genėti ar petvarkyti.</w:t>
      </w:r>
      <w:r w:rsidR="003E402B">
        <w:t xml:space="preserve"> </w:t>
      </w:r>
      <w:r w:rsidR="003E402B" w:rsidRPr="00320CE2">
        <w:rPr>
          <w:color w:val="000000"/>
          <w:spacing w:val="-4"/>
          <w:szCs w:val="24"/>
        </w:rPr>
        <w:t>Kartu su Švietimo</w:t>
      </w:r>
      <w:r w:rsidR="00580A61">
        <w:rPr>
          <w:color w:val="000000"/>
          <w:spacing w:val="-4"/>
          <w:szCs w:val="24"/>
        </w:rPr>
        <w:t>, kultūros ir sporto</w:t>
      </w:r>
      <w:r w:rsidR="003E402B" w:rsidRPr="00320CE2">
        <w:rPr>
          <w:color w:val="000000"/>
          <w:spacing w:val="-4"/>
          <w:szCs w:val="24"/>
        </w:rPr>
        <w:t xml:space="preserve"> skyriumi</w:t>
      </w:r>
      <w:r w:rsidR="003E402B">
        <w:rPr>
          <w:color w:val="000000"/>
          <w:spacing w:val="-4"/>
          <w:szCs w:val="24"/>
        </w:rPr>
        <w:t xml:space="preserve"> </w:t>
      </w:r>
      <w:r w:rsidR="003E402B" w:rsidRPr="00320CE2">
        <w:rPr>
          <w:color w:val="000000"/>
          <w:spacing w:val="-4"/>
          <w:szCs w:val="24"/>
        </w:rPr>
        <w:t xml:space="preserve">organizuotas </w:t>
      </w:r>
      <w:r w:rsidR="00580A61" w:rsidRPr="00320CE2">
        <w:rPr>
          <w:color w:val="000000"/>
          <w:spacing w:val="-4"/>
          <w:szCs w:val="24"/>
        </w:rPr>
        <w:t xml:space="preserve">švietimo įstaigose </w:t>
      </w:r>
      <w:r w:rsidR="00580A61">
        <w:rPr>
          <w:color w:val="000000"/>
          <w:spacing w:val="-4"/>
          <w:szCs w:val="24"/>
        </w:rPr>
        <w:t xml:space="preserve">edukacinių erdvių </w:t>
      </w:r>
      <w:r w:rsidR="00580A61" w:rsidRPr="00320CE2">
        <w:rPr>
          <w:color w:val="000000"/>
          <w:spacing w:val="-4"/>
          <w:szCs w:val="24"/>
        </w:rPr>
        <w:t>konkursas</w:t>
      </w:r>
      <w:r w:rsidR="00580A61" w:rsidRPr="00320CE2" w:rsidDel="00580A61">
        <w:rPr>
          <w:color w:val="000000"/>
          <w:spacing w:val="-4"/>
          <w:szCs w:val="24"/>
        </w:rPr>
        <w:t xml:space="preserve"> </w:t>
      </w:r>
      <w:r w:rsidR="003E402B" w:rsidRPr="00320CE2">
        <w:rPr>
          <w:color w:val="000000"/>
          <w:spacing w:val="-4"/>
          <w:szCs w:val="24"/>
        </w:rPr>
        <w:t xml:space="preserve">. </w:t>
      </w:r>
      <w:r w:rsidR="003E402B">
        <w:rPr>
          <w:color w:val="000000"/>
          <w:spacing w:val="-4"/>
          <w:szCs w:val="24"/>
        </w:rPr>
        <w:t>Atlikti Miežiškių, V</w:t>
      </w:r>
      <w:r w:rsidR="003E402B" w:rsidRPr="00320CE2">
        <w:rPr>
          <w:color w:val="000000"/>
          <w:spacing w:val="-4"/>
          <w:szCs w:val="24"/>
        </w:rPr>
        <w:t>adoklių m</w:t>
      </w:r>
      <w:r w:rsidR="00755B41">
        <w:rPr>
          <w:color w:val="000000"/>
          <w:spacing w:val="-4"/>
          <w:szCs w:val="24"/>
        </w:rPr>
        <w:t>stl.</w:t>
      </w:r>
      <w:r w:rsidR="003E402B" w:rsidRPr="00320CE2">
        <w:rPr>
          <w:color w:val="000000"/>
          <w:spacing w:val="-4"/>
          <w:szCs w:val="24"/>
        </w:rPr>
        <w:t xml:space="preserve"> ir Žibartonių kaimo nuotekų valyklų remonto darbai. Tokiu būdu užtikrintas tinkamai išvalytų nuotekų išleidimas į aplinką.</w:t>
      </w:r>
      <w:r w:rsidR="003E402B">
        <w:t xml:space="preserve"> </w:t>
      </w:r>
      <w:r w:rsidR="003E402B" w:rsidRPr="00320CE2">
        <w:rPr>
          <w:color w:val="000000"/>
          <w:spacing w:val="-4"/>
          <w:szCs w:val="24"/>
        </w:rPr>
        <w:t>Vadok</w:t>
      </w:r>
      <w:r w:rsidR="003E402B">
        <w:rPr>
          <w:color w:val="000000"/>
          <w:spacing w:val="-4"/>
          <w:szCs w:val="24"/>
        </w:rPr>
        <w:t>l</w:t>
      </w:r>
      <w:r w:rsidR="003E402B" w:rsidRPr="00320CE2">
        <w:rPr>
          <w:color w:val="000000"/>
          <w:spacing w:val="-4"/>
          <w:szCs w:val="24"/>
        </w:rPr>
        <w:t>ių m</w:t>
      </w:r>
      <w:r w:rsidR="00755B41">
        <w:rPr>
          <w:color w:val="000000"/>
          <w:spacing w:val="-4"/>
          <w:szCs w:val="24"/>
        </w:rPr>
        <w:t>stl.</w:t>
      </w:r>
      <w:r w:rsidR="003E402B" w:rsidRPr="00320CE2">
        <w:rPr>
          <w:color w:val="000000"/>
          <w:spacing w:val="-4"/>
          <w:szCs w:val="24"/>
        </w:rPr>
        <w:t xml:space="preserve"> Sodų g</w:t>
      </w:r>
      <w:r w:rsidR="00755B41">
        <w:rPr>
          <w:color w:val="000000"/>
          <w:spacing w:val="-4"/>
          <w:szCs w:val="24"/>
        </w:rPr>
        <w:t>.</w:t>
      </w:r>
      <w:r w:rsidR="003E402B" w:rsidRPr="00320CE2">
        <w:rPr>
          <w:color w:val="000000"/>
          <w:spacing w:val="-4"/>
          <w:szCs w:val="24"/>
        </w:rPr>
        <w:t xml:space="preserve"> suprojektuoti ir įrengti vandentiekio tinklai. Gyventojams sudarytos galimybės naudoti geros kokybės vandenį.</w:t>
      </w:r>
      <w:r w:rsidR="003E402B">
        <w:t xml:space="preserve"> </w:t>
      </w:r>
    </w:p>
    <w:p w14:paraId="308B30A0" w14:textId="77777777" w:rsidR="009017FB" w:rsidRDefault="009017FB" w:rsidP="009017FB">
      <w:r>
        <w:t>2015 metais Panevėžio regiono atliekų tvarkymo centras įgyvendino p</w:t>
      </w:r>
      <w:r w:rsidRPr="00954257">
        <w:t>rojekt</w:t>
      </w:r>
      <w:r>
        <w:t>ą</w:t>
      </w:r>
      <w:r w:rsidRPr="00954257">
        <w:t xml:space="preserve"> „Panevėžio regiono atliekų tvarkymo sistemos plėtra“. </w:t>
      </w:r>
    </w:p>
    <w:p w14:paraId="66D531FB" w14:textId="77777777" w:rsidR="009017FB" w:rsidRDefault="009017FB" w:rsidP="009017FB">
      <w:r>
        <w:t>Šio p</w:t>
      </w:r>
      <w:r w:rsidRPr="00954257">
        <w:t xml:space="preserve">rojekto tikslas – pastatyti atliekų rūšiavimo ir rūšiavimo metu atskirtų biologiškai skaidžių atliekų apdorojimo įrenginius, siekiant sumažinti šalinamų atliekų kiekį Panevėžio regioniniame sąvartyne. </w:t>
      </w:r>
    </w:p>
    <w:p w14:paraId="1BEB4B71" w14:textId="77777777" w:rsidR="009017FB" w:rsidRDefault="009017FB" w:rsidP="009017FB">
      <w:r w:rsidRPr="00954257">
        <w:t xml:space="preserve">Komunalinių atliekų mechaninio ir biologinio apdorojimo </w:t>
      </w:r>
      <w:r>
        <w:t xml:space="preserve"> (MBA) </w:t>
      </w:r>
      <w:r w:rsidRPr="00954257">
        <w:t>įrenginių statybos darbai ir bandymai baigti 2015 m. lapkričio 13 d. Projekto metu pastatyti statiniai ir įrenginiai, pripažinti tinkamais naudoti</w:t>
      </w:r>
      <w:r>
        <w:t xml:space="preserve"> ,</w:t>
      </w:r>
      <w:r w:rsidRPr="00954257">
        <w:t xml:space="preserve"> įregistruoti Registrų centre.</w:t>
      </w:r>
    </w:p>
    <w:p w14:paraId="2CB9FF0D" w14:textId="77777777" w:rsidR="009017FB" w:rsidRDefault="009017FB" w:rsidP="009017FB">
      <w:r>
        <w:t xml:space="preserve">Nuo </w:t>
      </w:r>
      <w:r w:rsidRPr="00954257">
        <w:rPr>
          <w:rFonts w:cs="Arial"/>
        </w:rPr>
        <w:t>2015 m. lapkričio 25 d.</w:t>
      </w:r>
      <w:r>
        <w:rPr>
          <w:rFonts w:cs="Arial"/>
        </w:rPr>
        <w:t xml:space="preserve"> </w:t>
      </w:r>
      <w:r>
        <w:t>k</w:t>
      </w:r>
      <w:r w:rsidRPr="00954257">
        <w:t xml:space="preserve">omunalinių atliekų mechaninio ir biologinio apdorojimo </w:t>
      </w:r>
      <w:r>
        <w:t xml:space="preserve"> (MBA) įrenginius eksploatuoja UAB „Ekoatliekos“, su kuria pasirašyta </w:t>
      </w:r>
      <w:r w:rsidRPr="00954257">
        <w:rPr>
          <w:rFonts w:cs="Arial"/>
        </w:rPr>
        <w:t>Panevėžio regiono atliekų tvarkymo sistemos infrastruktūros valdymo, priežiūros ir komunalinių atliekų mechaninio-biologinio apdorojimo paslaugų teikimo sutartis Nr.2013/P/07</w:t>
      </w:r>
      <w:r>
        <w:rPr>
          <w:rFonts w:cs="Arial"/>
        </w:rPr>
        <w:t>.</w:t>
      </w:r>
    </w:p>
    <w:p w14:paraId="767A56C2" w14:textId="77777777" w:rsidR="009017FB" w:rsidRPr="00954257" w:rsidRDefault="009017FB" w:rsidP="009017FB">
      <w:pPr>
        <w:rPr>
          <w:rFonts w:cs="Arial"/>
        </w:rPr>
      </w:pPr>
      <w:r>
        <w:rPr>
          <w:rFonts w:cs="Arial"/>
        </w:rPr>
        <w:t xml:space="preserve"> Visos mišrios komunalinės atliekos ( taip pat ir iš Panevėžio rajono), patenkančios </w:t>
      </w:r>
      <w:r w:rsidRPr="00954257">
        <w:rPr>
          <w:rFonts w:cs="Arial"/>
        </w:rPr>
        <w:t xml:space="preserve"> </w:t>
      </w:r>
      <w:r>
        <w:rPr>
          <w:rFonts w:cs="Arial"/>
        </w:rPr>
        <w:t xml:space="preserve">į Panevėžio regioninio sąvartyno teritoriją </w:t>
      </w:r>
      <w:r w:rsidRPr="00954257">
        <w:rPr>
          <w:rFonts w:cs="Arial"/>
        </w:rPr>
        <w:t xml:space="preserve">yra perduodamos į mechaninių įrenginių priėmimo zoną. </w:t>
      </w:r>
      <w:r>
        <w:rPr>
          <w:rFonts w:cs="Arial"/>
        </w:rPr>
        <w:t xml:space="preserve">Atliekos įrenginiuose  yra atskiriamos ir išrūšiuojamos. </w:t>
      </w:r>
      <w:r w:rsidRPr="00954257">
        <w:rPr>
          <w:rFonts w:cs="Arial"/>
        </w:rPr>
        <w:t>Darbų pradžia parodė, kad įrenginiai atlieka projekte numatytus parametrus.</w:t>
      </w:r>
    </w:p>
    <w:p w14:paraId="4E5F43CA" w14:textId="77777777" w:rsidR="009017FB" w:rsidRDefault="009017FB" w:rsidP="009017FB">
      <w:pPr>
        <w:ind w:firstLine="567"/>
        <w:rPr>
          <w:rFonts w:cs="Arial"/>
        </w:rPr>
      </w:pPr>
      <w:r w:rsidRPr="00954257">
        <w:rPr>
          <w:rFonts w:cs="Arial"/>
        </w:rPr>
        <w:t xml:space="preserve">Per 2015 m. gruodžio mėn. iš mechaninių įrenginių į regioninį sąvartyną buvo pašalinta 29 proc. mechaninio apdorojimo atliekų, taip pat atskirta 40 proc. inertinės ir biologiškai skaidžios frakcijos ir perduota į biologinę dalį apdorojimui, atskirta 29 proc. degios frakcijos ir 2 proc. antrinių žaliavų (popieriaus ir kartono, plastikinės pakuotės, metalinės ir kombinuotos pakuotės bei metalų), kurios yra presuojamos ir sandėliuojamos.  Biologinėje dalyje, vykstant fermentacijos procesams, </w:t>
      </w:r>
      <w:r>
        <w:rPr>
          <w:rFonts w:cs="Arial"/>
        </w:rPr>
        <w:t>yra išgaunamos biodujos, kurios sudeginamos fakele, dėl jų sudėtyje esančio didelio sieros kiekio. Pagal technologinį procesą per 4</w:t>
      </w:r>
      <w:r>
        <w:rPr>
          <w:sz w:val="23"/>
          <w:szCs w:val="23"/>
        </w:rPr>
        <w:t>–</w:t>
      </w:r>
      <w:r>
        <w:rPr>
          <w:rFonts w:cs="Arial"/>
        </w:rPr>
        <w:t xml:space="preserve">6 mėnesius turi užaugti bakterijos, kurios sunaudos sierą ir dujos bus tinkamos deginti kogeneraciniame įrenginyje. </w:t>
      </w:r>
    </w:p>
    <w:p w14:paraId="5AFD46BF" w14:textId="77777777" w:rsidR="003E402B" w:rsidRPr="00EC2260" w:rsidRDefault="003E402B" w:rsidP="003E402B">
      <w:pPr>
        <w:rPr>
          <w:noProof w:val="0"/>
        </w:rPr>
      </w:pPr>
    </w:p>
    <w:p w14:paraId="418FEEDE" w14:textId="77777777" w:rsidR="006B4AD5" w:rsidRDefault="006B4AD5" w:rsidP="00CB77E0">
      <w:pPr>
        <w:pStyle w:val="Antrat1"/>
        <w:spacing w:after="0" w:line="100" w:lineRule="atLeast"/>
        <w:rPr>
          <w:noProof w:val="0"/>
        </w:rPr>
      </w:pPr>
      <w:r w:rsidRPr="00EC2260">
        <w:rPr>
          <w:noProof w:val="0"/>
        </w:rPr>
        <w:t>VAIKŲ TEISIŲ APSAUGA</w:t>
      </w:r>
    </w:p>
    <w:p w14:paraId="49CBA08D" w14:textId="77777777" w:rsidR="00896594" w:rsidRPr="00896594" w:rsidRDefault="00896594" w:rsidP="00896594">
      <w:pPr>
        <w:pStyle w:val="Pagrindinistekstas"/>
      </w:pPr>
    </w:p>
    <w:p w14:paraId="3B5EAFA4" w14:textId="3C0B9624" w:rsidR="003D5851" w:rsidRDefault="00755B41" w:rsidP="003D5851">
      <w:pPr>
        <w:rPr>
          <w:szCs w:val="24"/>
          <w:shd w:val="clear" w:color="auto" w:fill="FFFFFF"/>
        </w:rPr>
      </w:pPr>
      <w:r>
        <w:rPr>
          <w:szCs w:val="24"/>
          <w:shd w:val="clear" w:color="auto" w:fill="FFFFFF"/>
        </w:rPr>
        <w:t>S</w:t>
      </w:r>
      <w:r w:rsidR="003D5851">
        <w:rPr>
          <w:szCs w:val="24"/>
          <w:shd w:val="clear" w:color="auto" w:fill="FFFFFF"/>
        </w:rPr>
        <w:t xml:space="preserve">avivaldybės </w:t>
      </w:r>
      <w:r>
        <w:rPr>
          <w:szCs w:val="24"/>
          <w:shd w:val="clear" w:color="auto" w:fill="FFFFFF"/>
        </w:rPr>
        <w:t>t</w:t>
      </w:r>
      <w:r w:rsidR="003D5851">
        <w:rPr>
          <w:szCs w:val="24"/>
          <w:shd w:val="clear" w:color="auto" w:fill="FFFFFF"/>
        </w:rPr>
        <w:t xml:space="preserve">arybos  </w:t>
      </w:r>
      <w:r>
        <w:rPr>
          <w:szCs w:val="24"/>
          <w:shd w:val="clear" w:color="auto" w:fill="FFFFFF"/>
        </w:rPr>
        <w:t xml:space="preserve">2015 m. spalio 22 d. </w:t>
      </w:r>
      <w:r w:rsidR="003D5851">
        <w:rPr>
          <w:szCs w:val="24"/>
          <w:shd w:val="clear" w:color="auto" w:fill="FFFFFF"/>
        </w:rPr>
        <w:t xml:space="preserve">sprendimu sudaryta Panevėžio rajono savivaldybės </w:t>
      </w:r>
      <w:r>
        <w:rPr>
          <w:szCs w:val="24"/>
          <w:shd w:val="clear" w:color="auto" w:fill="FFFFFF"/>
        </w:rPr>
        <w:t>b</w:t>
      </w:r>
      <w:r w:rsidR="003D5851">
        <w:rPr>
          <w:szCs w:val="24"/>
          <w:shd w:val="clear" w:color="auto" w:fill="FFFFFF"/>
        </w:rPr>
        <w:t xml:space="preserve">endruomenės </w:t>
      </w:r>
      <w:r>
        <w:rPr>
          <w:szCs w:val="24"/>
          <w:shd w:val="clear" w:color="auto" w:fill="FFFFFF"/>
        </w:rPr>
        <w:t>v</w:t>
      </w:r>
      <w:r w:rsidR="003D5851">
        <w:rPr>
          <w:szCs w:val="24"/>
          <w:shd w:val="clear" w:color="auto" w:fill="FFFFFF"/>
        </w:rPr>
        <w:t xml:space="preserve">aiko teisių apsaugos taryba ir patvirtinti jos nuostatai. Bendruomenės </w:t>
      </w:r>
      <w:r>
        <w:rPr>
          <w:szCs w:val="24"/>
          <w:shd w:val="clear" w:color="auto" w:fill="FFFFFF"/>
        </w:rPr>
        <w:t>t</w:t>
      </w:r>
      <w:r w:rsidR="003D5851">
        <w:rPr>
          <w:szCs w:val="24"/>
          <w:shd w:val="clear" w:color="auto" w:fill="FFFFFF"/>
        </w:rPr>
        <w:t xml:space="preserve">arybos paskirtis yra teikti Savivaldybės </w:t>
      </w:r>
      <w:r>
        <w:rPr>
          <w:szCs w:val="24"/>
          <w:shd w:val="clear" w:color="auto" w:fill="FFFFFF"/>
        </w:rPr>
        <w:t>t</w:t>
      </w:r>
      <w:r w:rsidR="003D5851">
        <w:rPr>
          <w:szCs w:val="24"/>
          <w:shd w:val="clear" w:color="auto" w:fill="FFFFFF"/>
        </w:rPr>
        <w:t>arybai bei kitoms savivaldybės institucijoms siūlymus dėl vaiko teisių apsaugos politikos ir strategijos formavimo bei prioritetų nustatymo bendruomenėje, vaiko teisių apsaugos ir vaiko teisių pažeidimų prevencijos priemonių rengimo bei įgyvendinimo bendruomenėje.</w:t>
      </w:r>
    </w:p>
    <w:p w14:paraId="3A84EF56" w14:textId="76DEA227" w:rsidR="003D5851" w:rsidRDefault="004C12C8" w:rsidP="003D5851">
      <w:pPr>
        <w:rPr>
          <w:szCs w:val="24"/>
          <w:shd w:val="clear" w:color="auto" w:fill="FFFFFF"/>
        </w:rPr>
      </w:pPr>
      <w:r>
        <w:rPr>
          <w:szCs w:val="24"/>
          <w:shd w:val="clear" w:color="auto" w:fill="FFFFFF"/>
        </w:rPr>
        <w:t>S</w:t>
      </w:r>
      <w:r w:rsidR="003D5851">
        <w:rPr>
          <w:szCs w:val="24"/>
          <w:shd w:val="clear" w:color="auto" w:fill="FFFFFF"/>
        </w:rPr>
        <w:t xml:space="preserve">avivaldybės </w:t>
      </w:r>
      <w:r>
        <w:rPr>
          <w:szCs w:val="24"/>
          <w:shd w:val="clear" w:color="auto" w:fill="FFFFFF"/>
        </w:rPr>
        <w:t>t</w:t>
      </w:r>
      <w:r w:rsidR="003D5851">
        <w:rPr>
          <w:szCs w:val="24"/>
          <w:shd w:val="clear" w:color="auto" w:fill="FFFFFF"/>
        </w:rPr>
        <w:t xml:space="preserve">arybos </w:t>
      </w:r>
      <w:r>
        <w:rPr>
          <w:szCs w:val="24"/>
          <w:shd w:val="clear" w:color="auto" w:fill="FFFFFF"/>
        </w:rPr>
        <w:t xml:space="preserve">2015 m. lapkričio 26 d. </w:t>
      </w:r>
      <w:r w:rsidR="003D5851">
        <w:rPr>
          <w:szCs w:val="24"/>
          <w:shd w:val="clear" w:color="auto" w:fill="FFFFFF"/>
        </w:rPr>
        <w:t>sprendimu patvirtintas Socialinio darbo su socialinės rizikos ir stebimomis šeimomis ir vaikais Panevėžio rajono savivaldybėje tvarkos aprašas, reglamentuojantis darbo su šiomis šeimomis organizavimą i</w:t>
      </w:r>
      <w:r w:rsidR="005C3BDE">
        <w:rPr>
          <w:szCs w:val="24"/>
          <w:shd w:val="clear" w:color="auto" w:fill="FFFFFF"/>
        </w:rPr>
        <w:t xml:space="preserve">r vykdymą, socialinių paslaugų </w:t>
      </w:r>
      <w:r w:rsidR="003D5851">
        <w:rPr>
          <w:szCs w:val="24"/>
          <w:shd w:val="clear" w:color="auto" w:fill="FFFFFF"/>
        </w:rPr>
        <w:t xml:space="preserve">šeimoms teikimą, prevencinį darbą. Socialinės rizikos šeimų apskaitą savivaldybėje tvarko Vaikų teisių apsaugos skyrius, stebimų šeimų apskaitą – seniūnijų socialiniai darbuotojai. Į socialinės rizikos šeimų sąrašą šeima įrašoma vadovaujantis </w:t>
      </w:r>
      <w:r>
        <w:rPr>
          <w:szCs w:val="24"/>
          <w:shd w:val="clear" w:color="auto" w:fill="FFFFFF"/>
        </w:rPr>
        <w:t>S</w:t>
      </w:r>
      <w:r w:rsidR="003D5851">
        <w:rPr>
          <w:szCs w:val="24"/>
          <w:shd w:val="clear" w:color="auto" w:fill="FFFFFF"/>
        </w:rPr>
        <w:t xml:space="preserve">avivaldybės administracijos direktoriaus patvirtinta </w:t>
      </w:r>
      <w:r>
        <w:rPr>
          <w:szCs w:val="24"/>
          <w:shd w:val="clear" w:color="auto" w:fill="FFFFFF"/>
        </w:rPr>
        <w:t>Š</w:t>
      </w:r>
      <w:r w:rsidR="003D5851">
        <w:rPr>
          <w:szCs w:val="24"/>
          <w:shd w:val="clear" w:color="auto" w:fill="FFFFFF"/>
        </w:rPr>
        <w:t xml:space="preserve">eimos įtraukimo į socialinės rizikos šeimų apskaitą ir išbraukimo iš jos tvarka. </w:t>
      </w:r>
    </w:p>
    <w:p w14:paraId="18DE7808" w14:textId="74FEE0D1" w:rsidR="003D5851" w:rsidRDefault="003D5851" w:rsidP="003D5851">
      <w:pPr>
        <w:rPr>
          <w:szCs w:val="24"/>
          <w:shd w:val="clear" w:color="auto" w:fill="FFFFFF"/>
        </w:rPr>
      </w:pPr>
      <w:r>
        <w:rPr>
          <w:szCs w:val="24"/>
          <w:shd w:val="clear" w:color="auto" w:fill="FFFFFF"/>
        </w:rPr>
        <w:lastRenderedPageBreak/>
        <w:t xml:space="preserve">2015 m. į socialinės rizikos šeimų apskaitą įrašytos 24 šeimos, kuriose auga 45 vaikai: 11 šeimų įrašytos dėl girtavimo, 13 šeimų dėl socialinių įgūdžių stokos. </w:t>
      </w:r>
      <w:r w:rsidR="00E41434">
        <w:rPr>
          <w:szCs w:val="24"/>
          <w:shd w:val="clear" w:color="auto" w:fill="FFFFFF"/>
        </w:rPr>
        <w:t>Iš v</w:t>
      </w:r>
      <w:r>
        <w:rPr>
          <w:szCs w:val="24"/>
          <w:shd w:val="clear" w:color="auto" w:fill="FFFFFF"/>
        </w:rPr>
        <w:t xml:space="preserve">iso rajone yra 246 socialinės rizikos šeimos, kuriose auga 562 vaikai. </w:t>
      </w:r>
    </w:p>
    <w:p w14:paraId="29AF90D1" w14:textId="078FBA6F" w:rsidR="003D5851" w:rsidRDefault="003D5851" w:rsidP="003D5851">
      <w:pPr>
        <w:rPr>
          <w:szCs w:val="24"/>
          <w:shd w:val="clear" w:color="auto" w:fill="FFFFFF"/>
        </w:rPr>
      </w:pPr>
      <w:r>
        <w:rPr>
          <w:szCs w:val="24"/>
          <w:shd w:val="clear" w:color="auto" w:fill="FFFFFF"/>
        </w:rPr>
        <w:t>2015 m</w:t>
      </w:r>
      <w:r w:rsidR="00E41434">
        <w:rPr>
          <w:szCs w:val="24"/>
          <w:shd w:val="clear" w:color="auto" w:fill="FFFFFF"/>
        </w:rPr>
        <w:t>.</w:t>
      </w:r>
      <w:r>
        <w:rPr>
          <w:szCs w:val="24"/>
          <w:shd w:val="clear" w:color="auto" w:fill="FFFFFF"/>
        </w:rPr>
        <w:t xml:space="preserve"> 14 Panevėžio rajone gyvenančių vaikų patyrė smurtą: 8 </w:t>
      </w:r>
      <w:r w:rsidR="00E41434">
        <w:rPr>
          <w:szCs w:val="24"/>
          <w:shd w:val="clear" w:color="auto" w:fill="FFFFFF"/>
        </w:rPr>
        <w:t>–</w:t>
      </w:r>
      <w:r>
        <w:rPr>
          <w:szCs w:val="24"/>
          <w:shd w:val="clear" w:color="auto" w:fill="FFFFFF"/>
        </w:rPr>
        <w:t xml:space="preserve"> fizinį smurtą, 6 </w:t>
      </w:r>
      <w:r w:rsidR="00E41434">
        <w:rPr>
          <w:szCs w:val="24"/>
          <w:shd w:val="clear" w:color="auto" w:fill="FFFFFF"/>
        </w:rPr>
        <w:t>–</w:t>
      </w:r>
      <w:r>
        <w:rPr>
          <w:szCs w:val="24"/>
          <w:shd w:val="clear" w:color="auto" w:fill="FFFFFF"/>
        </w:rPr>
        <w:t xml:space="preserve"> seksualinį. Smurtą patyrusiems vaikams ir jų šeimoms suteikta kompleksinė specialistų pagalba.</w:t>
      </w:r>
    </w:p>
    <w:p w14:paraId="4F536775" w14:textId="55FF9F43" w:rsidR="003D5851" w:rsidRDefault="003D5851" w:rsidP="003D5851">
      <w:pPr>
        <w:rPr>
          <w:szCs w:val="24"/>
          <w:shd w:val="clear" w:color="auto" w:fill="FFFFFF"/>
        </w:rPr>
      </w:pPr>
      <w:r>
        <w:rPr>
          <w:szCs w:val="24"/>
          <w:shd w:val="clear" w:color="auto" w:fill="FFFFFF"/>
        </w:rPr>
        <w:t xml:space="preserve">2015 m. 46 šeimos išbrauktos iš Panevėžio rajono socialinės rizikos šeimų apskaitos, nes </w:t>
      </w:r>
      <w:r w:rsidR="005C3BDE">
        <w:rPr>
          <w:szCs w:val="24"/>
          <w:shd w:val="clear" w:color="auto" w:fill="FFFFFF"/>
        </w:rPr>
        <w:br/>
      </w:r>
      <w:r>
        <w:rPr>
          <w:szCs w:val="24"/>
          <w:shd w:val="clear" w:color="auto" w:fill="FFFFFF"/>
        </w:rPr>
        <w:t>25 šeimose nebeliko nepilnamečių vaikų, 14 išnyko priežastys</w:t>
      </w:r>
      <w:r w:rsidR="00CC52E6">
        <w:rPr>
          <w:szCs w:val="24"/>
          <w:shd w:val="clear" w:color="auto" w:fill="FFFFFF"/>
        </w:rPr>
        <w:t>,</w:t>
      </w:r>
      <w:r>
        <w:rPr>
          <w:szCs w:val="24"/>
          <w:shd w:val="clear" w:color="auto" w:fill="FFFFFF"/>
        </w:rPr>
        <w:t xml:space="preserve"> dėl kurių šeima buvo įrašyta į socialinės rizikos šeimų apskaitą, 7 šeimos išvyko į kitą savivaldybę</w:t>
      </w:r>
      <w:r w:rsidR="00CC52E6">
        <w:rPr>
          <w:szCs w:val="24"/>
          <w:shd w:val="clear" w:color="auto" w:fill="FFFFFF"/>
        </w:rPr>
        <w:t>,</w:t>
      </w:r>
      <w:r>
        <w:rPr>
          <w:szCs w:val="24"/>
          <w:shd w:val="clear" w:color="auto" w:fill="FFFFFF"/>
        </w:rPr>
        <w:t xml:space="preserve"> ir šeimos byla persiųsta tos savivaldybės VTAS.</w:t>
      </w:r>
    </w:p>
    <w:p w14:paraId="783DC7A7" w14:textId="4A8DB929" w:rsidR="00CC52E6" w:rsidRDefault="00CC52E6" w:rsidP="00CC52E6">
      <w:pPr>
        <w:rPr>
          <w:szCs w:val="24"/>
        </w:rPr>
      </w:pPr>
      <w:r>
        <w:rPr>
          <w:szCs w:val="24"/>
        </w:rPr>
        <w:t xml:space="preserve">Įgyvendinant valstybės politiką vaikų globos srityje, prioritetą teikiant vaiko globai šeimoje, o ne institucijoje, Panevėžio rajono vaikų  globos  namuose apgyvendinti 5 vaikai, Grigaliūnų šeimynoje – 1. </w:t>
      </w:r>
      <w:r w:rsidR="005C3BDE">
        <w:rPr>
          <w:szCs w:val="24"/>
        </w:rPr>
        <w:br/>
      </w:r>
      <w:r>
        <w:rPr>
          <w:szCs w:val="24"/>
        </w:rPr>
        <w:t xml:space="preserve">13 vaikų laikinoji globa nustatyta  šeimose. Iš viso 2015 m. 19 vaikų nustatyta laikinoji globa. 9 vaikai grąžinti tėvams, kadangi pasiekta teigiamų rezultatų vykdant individualų socialinį darbą socialinės rizikos šeimose. 2 Panevėžio r. vaikai buvo įvaikinti – 1 Lietuvos Respublikos piliečių, 1 – užsienio (Švedijos) šalies piliečių. 10 vaikų nustatyta laikinoji globa tėvų prašymu dėl tėvų išvykimo iš Lietuvos Respublikos. Iš viso globojami 179 vaikai, iš jų: 91 – šeimose, 74 – globos įstaigose, 14 – šeimynoje.  </w:t>
      </w:r>
    </w:p>
    <w:p w14:paraId="75214581" w14:textId="77777777" w:rsidR="00CC52E6" w:rsidRDefault="00CC52E6" w:rsidP="00CC52E6">
      <w:pPr>
        <w:rPr>
          <w:szCs w:val="24"/>
        </w:rPr>
      </w:pPr>
      <w:r>
        <w:rPr>
          <w:szCs w:val="24"/>
        </w:rPr>
        <w:t>37 vaikams globa / rūpyba nustatyta kitos savivaldybės teritorijoje: Panevėžio A. Bandzos kūdikių ir vaikų globos namuose, Obelių vaikų globos namuose, Šiaulių VGN „Šaltinis“ – vaikams, turintiems sveikatos problemų.</w:t>
      </w:r>
    </w:p>
    <w:p w14:paraId="18745F2D" w14:textId="77777777" w:rsidR="00CC52E6" w:rsidRDefault="00CC52E6" w:rsidP="00CC52E6">
      <w:pPr>
        <w:rPr>
          <w:szCs w:val="24"/>
        </w:rPr>
      </w:pPr>
      <w:r>
        <w:rPr>
          <w:szCs w:val="24"/>
        </w:rPr>
        <w:t>Pateikta 15 ieškinių teismams dėl tėvų valdžios apribojimo, pateikta 247 išvados teismams civilinėse bei baudžiamosiose bylose. VTAS specialistai atstovavo nepilnamečiams vaikams 158 civilinėse bylose teisme, 47 baudžiamosiose bylose teisme. Iš viso VTAS specialistai atstovavo vaiko interesams ikiteisminiame ir teisminiame procese 205 bylose ir nepilnamečių apklausose.</w:t>
      </w:r>
    </w:p>
    <w:p w14:paraId="2BAA2B53" w14:textId="2C2A574B" w:rsidR="006B4AD5" w:rsidRPr="00EC2260" w:rsidRDefault="006B4AD5" w:rsidP="00714096">
      <w:pPr>
        <w:ind w:firstLine="0"/>
        <w:rPr>
          <w:noProof w:val="0"/>
        </w:rPr>
      </w:pPr>
    </w:p>
    <w:p w14:paraId="3A4CE7CB" w14:textId="77777777" w:rsidR="00884FF5" w:rsidRPr="00EC2260" w:rsidRDefault="00884FF5" w:rsidP="00CB77E0">
      <w:pPr>
        <w:pStyle w:val="Antrat1"/>
        <w:spacing w:after="0" w:line="100" w:lineRule="atLeast"/>
        <w:rPr>
          <w:noProof w:val="0"/>
        </w:rPr>
      </w:pPr>
      <w:r w:rsidRPr="00EC2260">
        <w:rPr>
          <w:noProof w:val="0"/>
        </w:rPr>
        <w:t>SOCIALINĖ VEIKLA</w:t>
      </w:r>
    </w:p>
    <w:p w14:paraId="33652C04" w14:textId="77777777" w:rsidR="00884FF5" w:rsidRPr="008C594B" w:rsidRDefault="00884FF5" w:rsidP="00C200A7">
      <w:pPr>
        <w:jc w:val="center"/>
        <w:rPr>
          <w:i/>
          <w:noProof w:val="0"/>
        </w:rPr>
      </w:pPr>
    </w:p>
    <w:p w14:paraId="62AE6557" w14:textId="77777777" w:rsidR="00DA6823" w:rsidRDefault="00DA6823" w:rsidP="00DA6823">
      <w:pPr>
        <w:pStyle w:val="Antrat1"/>
        <w:spacing w:after="0" w:line="240" w:lineRule="auto"/>
        <w:jc w:val="both"/>
        <w:rPr>
          <w:b w:val="0"/>
        </w:rPr>
      </w:pPr>
      <w:r w:rsidRPr="005A52CE">
        <w:rPr>
          <w:b w:val="0"/>
        </w:rPr>
        <w:t xml:space="preserve">Vienas pagrindinių socialinės paramos tikslų – padėti tenkinti būtiniausius poreikius tiems žmonėms, kurių gaunamos pajamos yra nepakankamos, o gebėjimas pasirūpinti savimi dėl objektyvių, nuo jų nepriklausančių priežasčių yra ribotas. Įgyvendindama šį tikslą, </w:t>
      </w:r>
      <w:r>
        <w:rPr>
          <w:b w:val="0"/>
        </w:rPr>
        <w:t>S</w:t>
      </w:r>
      <w:r w:rsidRPr="005A52CE">
        <w:rPr>
          <w:b w:val="0"/>
        </w:rPr>
        <w:t>avivaldybės administracija vykdė valstybės deleguotas ir savivaldybės savarankiškas socialinės paramos funkcijas: skyrė ir mokėjo pašalpas, pensijas, kompensacijas ir kitas išmokas; tvarkė dokumentus ir skyrė socialinę paramą mokiniams; organizavo bendrąsias ir specialiąsias paslaugas; nustat</w:t>
      </w:r>
      <w:r>
        <w:rPr>
          <w:b w:val="0"/>
        </w:rPr>
        <w:t>ė</w:t>
      </w:r>
      <w:r w:rsidRPr="005A52CE">
        <w:rPr>
          <w:b w:val="0"/>
        </w:rPr>
        <w:t xml:space="preserve"> specialiuosius poreikius neįgaliems asmenims; organizavo neįgalių asmenų aprūpinimą kompensacine technika ir būsto pritaikymą neįgaliesiems; rengė ir vykdė projektus, programas nepasiturintiems, neįgaliems ir socialinės rizikos asmenims; koordinavo socialinių paslaugų įstaigų ir neįgaliųjų nevyriausybinių organizacijų veiklą; atstovavo neįgaliųjų interes</w:t>
      </w:r>
      <w:r>
        <w:rPr>
          <w:b w:val="0"/>
        </w:rPr>
        <w:t>am</w:t>
      </w:r>
      <w:r w:rsidRPr="005A52CE">
        <w:rPr>
          <w:b w:val="0"/>
        </w:rPr>
        <w:t>s teismuose, teikė konsultacijas rajono gyventojams, kėlė darbuotojų kvalifikaciją.</w:t>
      </w:r>
    </w:p>
    <w:p w14:paraId="5772A753" w14:textId="77777777" w:rsidR="00DA6823" w:rsidRDefault="00DA6823" w:rsidP="00DA6823">
      <w:pPr>
        <w:pStyle w:val="Antrat1"/>
        <w:spacing w:after="0" w:line="240" w:lineRule="auto"/>
        <w:jc w:val="both"/>
        <w:rPr>
          <w:b w:val="0"/>
          <w:szCs w:val="24"/>
        </w:rPr>
      </w:pPr>
      <w:r w:rsidRPr="005A52CE">
        <w:rPr>
          <w:b w:val="0"/>
          <w:szCs w:val="24"/>
        </w:rPr>
        <w:t>Socialinėms išmokoms mokėti ir socialinėms paslaugoms organizuoti ir finansuoti 2015 m</w:t>
      </w:r>
      <w:r>
        <w:rPr>
          <w:b w:val="0"/>
          <w:szCs w:val="24"/>
        </w:rPr>
        <w:t>.</w:t>
      </w:r>
      <w:r w:rsidRPr="005A52CE">
        <w:rPr>
          <w:b w:val="0"/>
          <w:szCs w:val="24"/>
        </w:rPr>
        <w:t xml:space="preserve"> panaudota 7 243 400 Eur, t.</w:t>
      </w:r>
      <w:r>
        <w:rPr>
          <w:b w:val="0"/>
          <w:szCs w:val="24"/>
        </w:rPr>
        <w:t xml:space="preserve"> </w:t>
      </w:r>
      <w:r w:rsidRPr="005A52CE">
        <w:rPr>
          <w:b w:val="0"/>
          <w:szCs w:val="24"/>
        </w:rPr>
        <w:t>y. 16 000 Eur daugiau negu 2014 m</w:t>
      </w:r>
      <w:r>
        <w:rPr>
          <w:b w:val="0"/>
          <w:szCs w:val="24"/>
        </w:rPr>
        <w:t>.</w:t>
      </w:r>
      <w:r w:rsidRPr="005A52CE">
        <w:rPr>
          <w:b w:val="0"/>
          <w:szCs w:val="24"/>
        </w:rPr>
        <w:t xml:space="preserve"> (2014 m.panaudota 7 227 400 Eur).</w:t>
      </w:r>
    </w:p>
    <w:p w14:paraId="4A6D73E7" w14:textId="3A054258" w:rsidR="00DA6823" w:rsidRPr="005A52CE" w:rsidRDefault="00DA6823" w:rsidP="00DA6823">
      <w:pPr>
        <w:pStyle w:val="Antrat1"/>
        <w:spacing w:after="0" w:line="240" w:lineRule="auto"/>
        <w:jc w:val="both"/>
        <w:rPr>
          <w:b w:val="0"/>
        </w:rPr>
      </w:pPr>
      <w:r w:rsidRPr="005A52CE">
        <w:rPr>
          <w:b w:val="0"/>
          <w:szCs w:val="24"/>
        </w:rPr>
        <w:t>2015 m</w:t>
      </w:r>
      <w:r>
        <w:rPr>
          <w:b w:val="0"/>
          <w:szCs w:val="24"/>
        </w:rPr>
        <w:t>.</w:t>
      </w:r>
      <w:r w:rsidRPr="005A52CE">
        <w:rPr>
          <w:b w:val="0"/>
          <w:szCs w:val="24"/>
        </w:rPr>
        <w:t xml:space="preserve"> Socialinės paramos skyriuje priimti ir užregistruoti 13 433 gyventojų prašymai, t. y. </w:t>
      </w:r>
      <w:r w:rsidR="005C3BDE">
        <w:rPr>
          <w:b w:val="0"/>
          <w:szCs w:val="24"/>
        </w:rPr>
        <w:br/>
      </w:r>
      <w:r w:rsidRPr="005A52CE">
        <w:rPr>
          <w:b w:val="0"/>
          <w:szCs w:val="24"/>
        </w:rPr>
        <w:t>2 958 prašym</w:t>
      </w:r>
      <w:r>
        <w:rPr>
          <w:b w:val="0"/>
          <w:szCs w:val="24"/>
        </w:rPr>
        <w:t>ais</w:t>
      </w:r>
      <w:r w:rsidRPr="005A52CE">
        <w:rPr>
          <w:b w:val="0"/>
          <w:szCs w:val="24"/>
        </w:rPr>
        <w:t xml:space="preserve"> mažiau nei 2014 m. Daug gyventojų kreipėsi dėl piniginės socialinės paramos skyrimo. Dėl socialinės pašalpos skyrimo kreipėsi 3 681 asm</w:t>
      </w:r>
      <w:r>
        <w:rPr>
          <w:b w:val="0"/>
          <w:szCs w:val="24"/>
        </w:rPr>
        <w:t>uo</w:t>
      </w:r>
      <w:r w:rsidRPr="005A52CE">
        <w:rPr>
          <w:b w:val="0"/>
          <w:szCs w:val="24"/>
        </w:rPr>
        <w:t>, t.</w:t>
      </w:r>
      <w:r>
        <w:rPr>
          <w:b w:val="0"/>
          <w:szCs w:val="24"/>
        </w:rPr>
        <w:t xml:space="preserve"> </w:t>
      </w:r>
      <w:r w:rsidRPr="005A52CE">
        <w:rPr>
          <w:b w:val="0"/>
          <w:szCs w:val="24"/>
        </w:rPr>
        <w:t>y. 341 (8,5 proc.) mažiau negu 2014 m. Dėl kietam kurui įsigyti, būsto šildymo išlaidų, išlaidų šaltam vandeniui bei nuotekoms ir išlaidų karštam vandeniui kompensacijų – 969 asmenys, t.</w:t>
      </w:r>
      <w:r>
        <w:rPr>
          <w:b w:val="0"/>
          <w:szCs w:val="24"/>
        </w:rPr>
        <w:t xml:space="preserve"> </w:t>
      </w:r>
      <w:r w:rsidRPr="005A52CE">
        <w:rPr>
          <w:b w:val="0"/>
          <w:szCs w:val="24"/>
        </w:rPr>
        <w:t xml:space="preserve">y. 143 asmenimis (12,9 proc.) mažiau  negu 2014 m. </w:t>
      </w:r>
    </w:p>
    <w:p w14:paraId="5D863565" w14:textId="0002A02B" w:rsidR="00DA6823" w:rsidRPr="00DA6823" w:rsidRDefault="00DA6823" w:rsidP="00714096">
      <w:pPr>
        <w:rPr>
          <w:szCs w:val="24"/>
        </w:rPr>
      </w:pPr>
      <w:r>
        <w:rPr>
          <w:szCs w:val="24"/>
        </w:rPr>
        <w:t>S</w:t>
      </w:r>
      <w:r w:rsidRPr="002D0405">
        <w:rPr>
          <w:szCs w:val="24"/>
        </w:rPr>
        <w:t>ocialinė pašalpa paskirta ir išmokėta 1 975 asmenims (2014 m.</w:t>
      </w:r>
      <w:r>
        <w:rPr>
          <w:szCs w:val="24"/>
        </w:rPr>
        <w:t xml:space="preserve"> –</w:t>
      </w:r>
      <w:r w:rsidRPr="002D0405">
        <w:rPr>
          <w:szCs w:val="24"/>
        </w:rPr>
        <w:t xml:space="preserve"> 2</w:t>
      </w:r>
      <w:r>
        <w:rPr>
          <w:szCs w:val="24"/>
        </w:rPr>
        <w:t xml:space="preserve"> </w:t>
      </w:r>
      <w:r w:rsidRPr="002D0405">
        <w:rPr>
          <w:szCs w:val="24"/>
        </w:rPr>
        <w:t>302 asmenims), t.</w:t>
      </w:r>
      <w:r>
        <w:rPr>
          <w:szCs w:val="24"/>
        </w:rPr>
        <w:t xml:space="preserve"> </w:t>
      </w:r>
      <w:r w:rsidRPr="002D0405">
        <w:rPr>
          <w:szCs w:val="24"/>
        </w:rPr>
        <w:t xml:space="preserve">y. </w:t>
      </w:r>
      <w:r w:rsidR="005C3BDE">
        <w:rPr>
          <w:szCs w:val="24"/>
        </w:rPr>
        <w:br/>
      </w:r>
      <w:r w:rsidRPr="002D0405">
        <w:rPr>
          <w:szCs w:val="24"/>
        </w:rPr>
        <w:t>327 asmenimis</w:t>
      </w:r>
      <w:r>
        <w:rPr>
          <w:szCs w:val="24"/>
        </w:rPr>
        <w:t>,</w:t>
      </w:r>
      <w:r w:rsidRPr="002D0405">
        <w:rPr>
          <w:szCs w:val="24"/>
        </w:rPr>
        <w:t xml:space="preserve"> arba 14,2 proc.</w:t>
      </w:r>
      <w:r>
        <w:rPr>
          <w:szCs w:val="24"/>
        </w:rPr>
        <w:t>,</w:t>
      </w:r>
      <w:r w:rsidRPr="002D0405">
        <w:rPr>
          <w:szCs w:val="24"/>
        </w:rPr>
        <w:t xml:space="preserve"> mažiau negu 2014 m. Socialinėms pašalpom</w:t>
      </w:r>
      <w:r>
        <w:rPr>
          <w:szCs w:val="24"/>
        </w:rPr>
        <w:t xml:space="preserve">s išmokėti skirta </w:t>
      </w:r>
      <w:r w:rsidR="005C3BDE">
        <w:rPr>
          <w:szCs w:val="24"/>
        </w:rPr>
        <w:br/>
      </w:r>
      <w:r>
        <w:rPr>
          <w:szCs w:val="24"/>
        </w:rPr>
        <w:t xml:space="preserve">1 227 600 Eur (2014 m. – 1 348 </w:t>
      </w:r>
      <w:r w:rsidRPr="002D0405">
        <w:rPr>
          <w:szCs w:val="24"/>
        </w:rPr>
        <w:t>2</w:t>
      </w:r>
      <w:r>
        <w:rPr>
          <w:szCs w:val="24"/>
        </w:rPr>
        <w:t xml:space="preserve">00 Eur), t. y. 120 </w:t>
      </w:r>
      <w:r w:rsidRPr="002D0405">
        <w:rPr>
          <w:szCs w:val="24"/>
        </w:rPr>
        <w:t>6</w:t>
      </w:r>
      <w:r>
        <w:rPr>
          <w:szCs w:val="24"/>
        </w:rPr>
        <w:t>00 Eur</w:t>
      </w:r>
      <w:r w:rsidRPr="002D0405">
        <w:rPr>
          <w:szCs w:val="24"/>
        </w:rPr>
        <w:t xml:space="preserve"> (9</w:t>
      </w:r>
      <w:r>
        <w:rPr>
          <w:szCs w:val="24"/>
        </w:rPr>
        <w:t>,</w:t>
      </w:r>
      <w:r w:rsidRPr="002D0405">
        <w:rPr>
          <w:szCs w:val="24"/>
        </w:rPr>
        <w:t>0 proc.) mažiau nei 2014 m.</w:t>
      </w:r>
      <w:r w:rsidRPr="002D0405">
        <w:rPr>
          <w:b/>
          <w:szCs w:val="24"/>
        </w:rPr>
        <w:t xml:space="preserve"> </w:t>
      </w:r>
      <w:r w:rsidRPr="002D0405">
        <w:rPr>
          <w:szCs w:val="24"/>
        </w:rPr>
        <w:t>Būsto šildymo išlaidų kompensacijos paskirtos 334 šeimoms (969 asmenų), t. y. 143 asmenų</w:t>
      </w:r>
      <w:r>
        <w:rPr>
          <w:szCs w:val="24"/>
        </w:rPr>
        <w:t>,</w:t>
      </w:r>
      <w:r w:rsidRPr="002D0405">
        <w:rPr>
          <w:szCs w:val="24"/>
        </w:rPr>
        <w:t xml:space="preserve"> arba 12,9 proc.</w:t>
      </w:r>
      <w:r>
        <w:rPr>
          <w:szCs w:val="24"/>
        </w:rPr>
        <w:t>,</w:t>
      </w:r>
      <w:r w:rsidRPr="002D0405">
        <w:rPr>
          <w:szCs w:val="24"/>
        </w:rPr>
        <w:t xml:space="preserve"> mažiau negu 2014 m</w:t>
      </w:r>
      <w:r>
        <w:rPr>
          <w:szCs w:val="24"/>
        </w:rPr>
        <w:t xml:space="preserve">. Kompensacijoms panaudota 94 </w:t>
      </w:r>
      <w:r w:rsidRPr="002D0405">
        <w:rPr>
          <w:szCs w:val="24"/>
        </w:rPr>
        <w:t>9</w:t>
      </w:r>
      <w:r>
        <w:rPr>
          <w:szCs w:val="24"/>
        </w:rPr>
        <w:t xml:space="preserve">00 Eur (2014 m. – 118 </w:t>
      </w:r>
      <w:r w:rsidRPr="002D0405">
        <w:rPr>
          <w:szCs w:val="24"/>
        </w:rPr>
        <w:t>5</w:t>
      </w:r>
      <w:r>
        <w:rPr>
          <w:szCs w:val="24"/>
        </w:rPr>
        <w:t xml:space="preserve">00 Eur), t. y. 23 </w:t>
      </w:r>
      <w:r w:rsidRPr="002D0405">
        <w:rPr>
          <w:szCs w:val="24"/>
        </w:rPr>
        <w:t>6</w:t>
      </w:r>
      <w:r>
        <w:rPr>
          <w:szCs w:val="24"/>
        </w:rPr>
        <w:t>00 Eur</w:t>
      </w:r>
      <w:r w:rsidRPr="002D0405">
        <w:rPr>
          <w:szCs w:val="24"/>
        </w:rPr>
        <w:t xml:space="preserve"> (19,9 proc.) mažiau negu 2014 m. Vadovaujantis buities tyrimo aktais ir seniūnijų piniginės socialinės paramos skyrimo komisijų rekomendacijomis socialinės pašalpos išimties tvarka skirtos 29 asmenims, šildymo išlaidų k</w:t>
      </w:r>
      <w:r>
        <w:rPr>
          <w:szCs w:val="24"/>
        </w:rPr>
        <w:t>ompensacijos 4 asmenims. Dviem</w:t>
      </w:r>
      <w:r w:rsidRPr="002D0405">
        <w:rPr>
          <w:szCs w:val="24"/>
        </w:rPr>
        <w:t xml:space="preserve"> šeimoms – 12 asmenų skirta soc. pašalpa esant ypač sunkiai materialinei padėčiai, 5 šeimoms (17 asmenų) skirta papildoma pašalpa įsidarbinus. Vadovaujantis </w:t>
      </w:r>
      <w:r>
        <w:rPr>
          <w:szCs w:val="24"/>
        </w:rPr>
        <w:t>s</w:t>
      </w:r>
      <w:r w:rsidRPr="002D0405">
        <w:rPr>
          <w:szCs w:val="24"/>
        </w:rPr>
        <w:t>eniūnijų komisijų rekomendacijomis nutrauktas piniginės socialinės paramos mokėjimas 62</w:t>
      </w:r>
      <w:r>
        <w:rPr>
          <w:szCs w:val="24"/>
        </w:rPr>
        <w:t xml:space="preserve"> išmokų gavėjams</w:t>
      </w:r>
      <w:r w:rsidRPr="002D0405">
        <w:rPr>
          <w:szCs w:val="24"/>
        </w:rPr>
        <w:t xml:space="preserve"> </w:t>
      </w:r>
      <w:r>
        <w:rPr>
          <w:szCs w:val="24"/>
        </w:rPr>
        <w:t xml:space="preserve"> ir289 </w:t>
      </w:r>
      <w:r w:rsidRPr="002D0405">
        <w:rPr>
          <w:szCs w:val="24"/>
        </w:rPr>
        <w:t>nedalyvavusiems visuomenei naudingoje v</w:t>
      </w:r>
      <w:r>
        <w:rPr>
          <w:szCs w:val="24"/>
        </w:rPr>
        <w:t xml:space="preserve">eikloje. </w:t>
      </w:r>
    </w:p>
    <w:p w14:paraId="191DDF34" w14:textId="77777777" w:rsidR="00D74488" w:rsidRDefault="00D74488" w:rsidP="00D74488">
      <w:pPr>
        <w:rPr>
          <w:szCs w:val="24"/>
        </w:rPr>
      </w:pPr>
      <w:r w:rsidRPr="002D0405">
        <w:rPr>
          <w:szCs w:val="24"/>
        </w:rPr>
        <w:lastRenderedPageBreak/>
        <w:t>Piniginei socialinei paramai</w:t>
      </w:r>
      <w:r>
        <w:rPr>
          <w:szCs w:val="24"/>
        </w:rPr>
        <w:t xml:space="preserve"> teikti panaudota 1 322 </w:t>
      </w:r>
      <w:r w:rsidRPr="002D0405">
        <w:rPr>
          <w:szCs w:val="24"/>
        </w:rPr>
        <w:t>5</w:t>
      </w:r>
      <w:r>
        <w:rPr>
          <w:szCs w:val="24"/>
        </w:rPr>
        <w:t xml:space="preserve">00 Eur, t. y. 144 </w:t>
      </w:r>
      <w:r w:rsidRPr="002D0405">
        <w:rPr>
          <w:szCs w:val="24"/>
        </w:rPr>
        <w:t>3</w:t>
      </w:r>
      <w:r>
        <w:rPr>
          <w:szCs w:val="24"/>
        </w:rPr>
        <w:t>00 Eur</w:t>
      </w:r>
      <w:r w:rsidRPr="002D0405">
        <w:rPr>
          <w:szCs w:val="24"/>
        </w:rPr>
        <w:t xml:space="preserve"> (9,8</w:t>
      </w:r>
      <w:r>
        <w:rPr>
          <w:szCs w:val="24"/>
        </w:rPr>
        <w:t xml:space="preserve"> proc.) mažiau nei 2014 m.</w:t>
      </w:r>
    </w:p>
    <w:p w14:paraId="2A088D48" w14:textId="77777777" w:rsidR="00D74488" w:rsidRDefault="00D74488" w:rsidP="00D74488">
      <w:pPr>
        <w:rPr>
          <w:szCs w:val="24"/>
        </w:rPr>
      </w:pPr>
      <w:r w:rsidRPr="002D0405">
        <w:rPr>
          <w:szCs w:val="24"/>
        </w:rPr>
        <w:t xml:space="preserve">Vadovaujantis </w:t>
      </w:r>
      <w:r>
        <w:rPr>
          <w:szCs w:val="24"/>
        </w:rPr>
        <w:t>P</w:t>
      </w:r>
      <w:r w:rsidRPr="002D0405">
        <w:rPr>
          <w:szCs w:val="24"/>
        </w:rPr>
        <w:t>iniginės socialinės paramos nepasiturintiems gyventojams įstatymu, ilgalaikiams piniginės socialinės paramos gavėjams (piniginę socialinę paramą gaunantiems 12 ir daugiau mėnesių) buvo mokamos sumažinto dydžio socialinės pašalpos. Paša</w:t>
      </w:r>
      <w:r>
        <w:rPr>
          <w:szCs w:val="24"/>
        </w:rPr>
        <w:t>lpos sumažintos 808 šeimoms.</w:t>
      </w:r>
    </w:p>
    <w:p w14:paraId="2520D042" w14:textId="77777777" w:rsidR="00D74488" w:rsidRPr="002D0405" w:rsidRDefault="00D74488" w:rsidP="00D74488">
      <w:pPr>
        <w:rPr>
          <w:szCs w:val="24"/>
        </w:rPr>
      </w:pPr>
      <w:r w:rsidRPr="002D0405">
        <w:rPr>
          <w:szCs w:val="24"/>
        </w:rPr>
        <w:t>Vadovaujantis išmokų vaikams įstatymu, išmoka vaikams skiriama tik toms vaikus auginančioms šeimoms, kurių vidutinės pajamos vienam asmeniui per mėnesį yra mažesnės negu 1,5 valstybės remiamų</w:t>
      </w:r>
      <w:r>
        <w:rPr>
          <w:szCs w:val="24"/>
        </w:rPr>
        <w:t xml:space="preserve"> pajamų dydžio (t. y. 153,0 Eur</w:t>
      </w:r>
      <w:r w:rsidRPr="002D0405">
        <w:rPr>
          <w:szCs w:val="24"/>
        </w:rPr>
        <w:t xml:space="preserve">). </w:t>
      </w:r>
      <w:r>
        <w:rPr>
          <w:szCs w:val="24"/>
        </w:rPr>
        <w:t>Š</w:t>
      </w:r>
      <w:r w:rsidRPr="002D0405">
        <w:rPr>
          <w:szCs w:val="24"/>
        </w:rPr>
        <w:t>ios išmokos skirtos ir išmokėtos</w:t>
      </w:r>
      <w:r w:rsidRPr="002D0405">
        <w:rPr>
          <w:b/>
          <w:szCs w:val="24"/>
        </w:rPr>
        <w:t xml:space="preserve"> </w:t>
      </w:r>
      <w:r w:rsidRPr="002D0405">
        <w:rPr>
          <w:szCs w:val="24"/>
        </w:rPr>
        <w:t>2</w:t>
      </w:r>
      <w:r>
        <w:rPr>
          <w:szCs w:val="24"/>
        </w:rPr>
        <w:t xml:space="preserve"> </w:t>
      </w:r>
      <w:r w:rsidRPr="002D0405">
        <w:rPr>
          <w:szCs w:val="24"/>
        </w:rPr>
        <w:t>025 vaikams, t. y 30 vaikų (1</w:t>
      </w:r>
      <w:r>
        <w:rPr>
          <w:szCs w:val="24"/>
        </w:rPr>
        <w:t>,</w:t>
      </w:r>
      <w:r w:rsidRPr="002D0405">
        <w:rPr>
          <w:szCs w:val="24"/>
        </w:rPr>
        <w:t>5 proc.) mažiau negu 2014 m. Nustatyta 40 atvejų, kai besikreipiantys dėl išmokos tėvai pateikė neteisingus duomenis apie pajamas ir išmoka jiems buvo išmokėta neteisėtai. Neteisėtai išmokėta</w:t>
      </w:r>
      <w:r>
        <w:rPr>
          <w:szCs w:val="24"/>
        </w:rPr>
        <w:t xml:space="preserve"> 11 369 Eur. Grąžinta 15 466 Eur</w:t>
      </w:r>
      <w:r w:rsidRPr="002D0405">
        <w:rPr>
          <w:szCs w:val="24"/>
        </w:rPr>
        <w:t xml:space="preserve"> neteisėtai i</w:t>
      </w:r>
      <w:r>
        <w:rPr>
          <w:szCs w:val="24"/>
        </w:rPr>
        <w:t>šmokėtų išmokų, iš jų: 3 440 Eur, išmokėtų 2015 m., 12 026 Eur,</w:t>
      </w:r>
      <w:r w:rsidRPr="002D0405">
        <w:rPr>
          <w:szCs w:val="24"/>
        </w:rPr>
        <w:t xml:space="preserve"> išmokėtų ankstesniais metais. Dėl negrąžinamų neteisėtai gautų išmokų 10 šeimų perduotos į teismą. </w:t>
      </w:r>
      <w:r>
        <w:rPr>
          <w:szCs w:val="24"/>
        </w:rPr>
        <w:t>Dėl v</w:t>
      </w:r>
      <w:r w:rsidRPr="002D0405">
        <w:rPr>
          <w:szCs w:val="24"/>
        </w:rPr>
        <w:t>is</w:t>
      </w:r>
      <w:r>
        <w:rPr>
          <w:szCs w:val="24"/>
        </w:rPr>
        <w:t>ų</w:t>
      </w:r>
      <w:r w:rsidRPr="002D0405">
        <w:rPr>
          <w:szCs w:val="24"/>
        </w:rPr>
        <w:t xml:space="preserve"> minėt</w:t>
      </w:r>
      <w:r>
        <w:rPr>
          <w:szCs w:val="24"/>
        </w:rPr>
        <w:t>ų</w:t>
      </w:r>
      <w:r w:rsidRPr="002D0405">
        <w:rPr>
          <w:szCs w:val="24"/>
        </w:rPr>
        <w:t xml:space="preserve"> šeim</w:t>
      </w:r>
      <w:r>
        <w:rPr>
          <w:szCs w:val="24"/>
        </w:rPr>
        <w:t>ų</w:t>
      </w:r>
      <w:r w:rsidRPr="002D0405">
        <w:rPr>
          <w:szCs w:val="24"/>
        </w:rPr>
        <w:t xml:space="preserve"> priimti teismo sprendimai, kad išmokos būtų grąžinamos.</w:t>
      </w:r>
    </w:p>
    <w:p w14:paraId="76E24A4A" w14:textId="77777777" w:rsidR="00D74488" w:rsidRPr="002D0405" w:rsidRDefault="00D74488" w:rsidP="00D74488">
      <w:pPr>
        <w:rPr>
          <w:szCs w:val="24"/>
        </w:rPr>
      </w:pPr>
      <w:r w:rsidRPr="002D0405">
        <w:rPr>
          <w:szCs w:val="24"/>
        </w:rPr>
        <w:t>Vykdant socialinių išmokų koordinavimą pagal EEB Reglamentą Nr. 1408/71 gautos 97 formos iš užsienio valstybių apie išmokų mokėjimą Panevėžio rajono gyventojams kitose Europos Sąjungos valstybėse. Surinkti prašomi duomenis apie užsienyje dirbančių mūsų rajono gyventojų ar jų šeimos narių darbą, gaunamas išmokas Lietuvoje, nustatyta kompetencija</w:t>
      </w:r>
      <w:r>
        <w:rPr>
          <w:szCs w:val="24"/>
        </w:rPr>
        <w:t>,</w:t>
      </w:r>
      <w:r w:rsidRPr="002D0405">
        <w:rPr>
          <w:szCs w:val="24"/>
        </w:rPr>
        <w:t xml:space="preserve"> kuri valstybė turi mokėti išmokas. Informacija pateikta ES valstybei pareiškėjai.</w:t>
      </w:r>
    </w:p>
    <w:p w14:paraId="106AE8E5" w14:textId="71D7EEBE" w:rsidR="00D74488" w:rsidRPr="002D0405" w:rsidRDefault="00D74488" w:rsidP="00D74488">
      <w:pPr>
        <w:rPr>
          <w:szCs w:val="24"/>
        </w:rPr>
      </w:pPr>
      <w:r w:rsidRPr="002D0405">
        <w:rPr>
          <w:szCs w:val="24"/>
        </w:rPr>
        <w:t xml:space="preserve">Šalpos išmokos ir transporto išlaidų kompensacijos 2015 m. naujai paskirtos ir mokamos </w:t>
      </w:r>
      <w:r w:rsidR="005C3BDE">
        <w:rPr>
          <w:szCs w:val="24"/>
        </w:rPr>
        <w:br/>
      </w:r>
      <w:r w:rsidRPr="002D0405">
        <w:rPr>
          <w:szCs w:val="24"/>
        </w:rPr>
        <w:t>414 asmenų (2014 m. – 457 asmenims). Šalpos išmokos 2015 m</w:t>
      </w:r>
      <w:r>
        <w:rPr>
          <w:szCs w:val="24"/>
        </w:rPr>
        <w:t>.</w:t>
      </w:r>
      <w:r w:rsidRPr="002D0405">
        <w:rPr>
          <w:szCs w:val="24"/>
        </w:rPr>
        <w:t xml:space="preserve"> buvo mokamos 2 099 neįgaliesiems </w:t>
      </w:r>
      <w:r w:rsidR="005C3BDE">
        <w:rPr>
          <w:szCs w:val="24"/>
        </w:rPr>
        <w:br/>
      </w:r>
      <w:r w:rsidRPr="002D0405">
        <w:rPr>
          <w:szCs w:val="24"/>
        </w:rPr>
        <w:t>(2014 m. – 1</w:t>
      </w:r>
      <w:r>
        <w:rPr>
          <w:szCs w:val="24"/>
        </w:rPr>
        <w:t xml:space="preserve"> </w:t>
      </w:r>
      <w:r w:rsidRPr="002D0405">
        <w:rPr>
          <w:szCs w:val="24"/>
        </w:rPr>
        <w:t xml:space="preserve">548 neįgaliesiems). </w:t>
      </w:r>
    </w:p>
    <w:p w14:paraId="70755F9F" w14:textId="18683C24" w:rsidR="00D74488" w:rsidRPr="002D0405" w:rsidRDefault="00D74488" w:rsidP="00D74488">
      <w:pPr>
        <w:rPr>
          <w:szCs w:val="24"/>
        </w:rPr>
      </w:pPr>
      <w:r w:rsidRPr="002D0405">
        <w:rPr>
          <w:szCs w:val="24"/>
        </w:rPr>
        <w:t>2015 m. priimti ir pateikti L</w:t>
      </w:r>
      <w:r>
        <w:rPr>
          <w:szCs w:val="24"/>
        </w:rPr>
        <w:t xml:space="preserve">ietuvos </w:t>
      </w:r>
      <w:r w:rsidRPr="002D0405">
        <w:rPr>
          <w:szCs w:val="24"/>
        </w:rPr>
        <w:t>R</w:t>
      </w:r>
      <w:r>
        <w:rPr>
          <w:szCs w:val="24"/>
        </w:rPr>
        <w:t>espublikos</w:t>
      </w:r>
      <w:r w:rsidRPr="002D0405">
        <w:rPr>
          <w:szCs w:val="24"/>
        </w:rPr>
        <w:t xml:space="preserve"> </w:t>
      </w:r>
      <w:r>
        <w:rPr>
          <w:szCs w:val="24"/>
        </w:rPr>
        <w:t>s</w:t>
      </w:r>
      <w:r w:rsidRPr="002D0405">
        <w:rPr>
          <w:szCs w:val="24"/>
        </w:rPr>
        <w:t xml:space="preserve">ocialinės apsaugos ir darbo ministerijai </w:t>
      </w:r>
      <w:r w:rsidR="005C3BDE">
        <w:rPr>
          <w:szCs w:val="24"/>
        </w:rPr>
        <w:br/>
      </w:r>
      <w:r w:rsidRPr="002D0405">
        <w:rPr>
          <w:szCs w:val="24"/>
        </w:rPr>
        <w:t>7 prašymai dėl II laipsnio valstybinės pensijos skyrimo motinoms</w:t>
      </w:r>
      <w:r>
        <w:rPr>
          <w:szCs w:val="24"/>
        </w:rPr>
        <w:t>,</w:t>
      </w:r>
      <w:r w:rsidRPr="002D0405">
        <w:rPr>
          <w:szCs w:val="24"/>
        </w:rPr>
        <w:t xml:space="preserve"> pagimdžiusioms ir išauginosioms 5 ir daugiau vaikų. Valstybinės pensijos paskirtos.</w:t>
      </w:r>
    </w:p>
    <w:p w14:paraId="31AEC73B" w14:textId="794A46BD" w:rsidR="00D74488" w:rsidRDefault="00D74488" w:rsidP="005C3BDE">
      <w:pPr>
        <w:rPr>
          <w:szCs w:val="24"/>
        </w:rPr>
      </w:pPr>
      <w:r w:rsidRPr="002D0405">
        <w:rPr>
          <w:szCs w:val="24"/>
        </w:rPr>
        <w:t>Vykdant Socialinės paramos mokiniams įstatymą, parama mokiniams (nemokami pietūs mokykloje bei piniginė parama mokinio reikmenims įsigyti) buvo skiriama šeimų, kurių pajamos, tenkančios vienam šeimos nariui per mė</w:t>
      </w:r>
      <w:r>
        <w:rPr>
          <w:szCs w:val="24"/>
        </w:rPr>
        <w:t>nesį, yra mažesnės kaip 153,0 Eur</w:t>
      </w:r>
      <w:r w:rsidRPr="002D0405">
        <w:rPr>
          <w:szCs w:val="24"/>
        </w:rPr>
        <w:t>, besimokantiems vaikams. Parama mokiniams skirta 1 581 mok</w:t>
      </w:r>
      <w:r>
        <w:rPr>
          <w:szCs w:val="24"/>
        </w:rPr>
        <w:t>in</w:t>
      </w:r>
      <w:r w:rsidRPr="002D0405">
        <w:rPr>
          <w:szCs w:val="24"/>
        </w:rPr>
        <w:t>iui (t. y. 202 mok</w:t>
      </w:r>
      <w:r>
        <w:rPr>
          <w:szCs w:val="24"/>
        </w:rPr>
        <w:t>in</w:t>
      </w:r>
      <w:r w:rsidRPr="002D0405">
        <w:rPr>
          <w:szCs w:val="24"/>
        </w:rPr>
        <w:t>iais mažiau nei 2014 m</w:t>
      </w:r>
      <w:r>
        <w:rPr>
          <w:szCs w:val="24"/>
        </w:rPr>
        <w:t>.</w:t>
      </w:r>
      <w:r w:rsidRPr="002D0405">
        <w:rPr>
          <w:szCs w:val="24"/>
        </w:rPr>
        <w:t xml:space="preserve">), iš jų: nemokamas maitinimas </w:t>
      </w:r>
      <w:r>
        <w:rPr>
          <w:szCs w:val="24"/>
        </w:rPr>
        <w:t xml:space="preserve">– </w:t>
      </w:r>
      <w:r w:rsidRPr="002D0405">
        <w:rPr>
          <w:szCs w:val="24"/>
        </w:rPr>
        <w:t>1 560 mok</w:t>
      </w:r>
      <w:r>
        <w:rPr>
          <w:szCs w:val="24"/>
        </w:rPr>
        <w:t>in</w:t>
      </w:r>
      <w:r w:rsidRPr="002D0405">
        <w:rPr>
          <w:szCs w:val="24"/>
        </w:rPr>
        <w:t>ių, 1</w:t>
      </w:r>
      <w:r>
        <w:rPr>
          <w:szCs w:val="24"/>
        </w:rPr>
        <w:t xml:space="preserve"> </w:t>
      </w:r>
      <w:r w:rsidRPr="002D0405">
        <w:rPr>
          <w:szCs w:val="24"/>
        </w:rPr>
        <w:t>462 mok</w:t>
      </w:r>
      <w:r>
        <w:rPr>
          <w:szCs w:val="24"/>
        </w:rPr>
        <w:t>in</w:t>
      </w:r>
      <w:r w:rsidRPr="002D0405">
        <w:rPr>
          <w:szCs w:val="24"/>
        </w:rPr>
        <w:t xml:space="preserve">iai aprūpinti mokymosi reikmenimis (iš jų 404 mokiniams parama mokinio reikmenims įsigyti suteikta nepinigine forma). 341 mokinys iš socialinės rizikos šeimų gavo nemokamus pusryčius. Mokinių, gaunančių socialinę paramą mokykloje, skaičius, </w:t>
      </w:r>
      <w:r>
        <w:rPr>
          <w:szCs w:val="24"/>
        </w:rPr>
        <w:t>pa</w:t>
      </w:r>
      <w:r w:rsidRPr="002D0405">
        <w:rPr>
          <w:szCs w:val="24"/>
        </w:rPr>
        <w:t>lygint</w:t>
      </w:r>
      <w:r>
        <w:rPr>
          <w:szCs w:val="24"/>
        </w:rPr>
        <w:t>i</w:t>
      </w:r>
      <w:r w:rsidRPr="002D0405">
        <w:rPr>
          <w:szCs w:val="24"/>
        </w:rPr>
        <w:t xml:space="preserve"> su 2014 m</w:t>
      </w:r>
      <w:r>
        <w:rPr>
          <w:szCs w:val="24"/>
        </w:rPr>
        <w:t>.</w:t>
      </w:r>
      <w:r w:rsidR="005C3BDE">
        <w:rPr>
          <w:szCs w:val="24"/>
        </w:rPr>
        <w:t>, sumažėjo 11,3 proc.</w:t>
      </w:r>
    </w:p>
    <w:p w14:paraId="34E0B1BB" w14:textId="77777777" w:rsidR="00D74488" w:rsidRPr="002D0405" w:rsidRDefault="00D74488" w:rsidP="00D74488">
      <w:pPr>
        <w:rPr>
          <w:szCs w:val="24"/>
        </w:rPr>
      </w:pPr>
      <w:r w:rsidRPr="002D0405">
        <w:rPr>
          <w:szCs w:val="24"/>
        </w:rPr>
        <w:t>Dėl vienkartinės pašalpos skyrimo ligos, gaisro ar kitais ypatingais atvejais kreipėsi 265 asmenys (2014</w:t>
      </w:r>
      <w:r>
        <w:rPr>
          <w:szCs w:val="24"/>
        </w:rPr>
        <w:t xml:space="preserve"> m. – 255). Išmokėta 22 935 Eur</w:t>
      </w:r>
      <w:r w:rsidRPr="002D0405">
        <w:rPr>
          <w:szCs w:val="24"/>
        </w:rPr>
        <w:t xml:space="preserve">. Vienkartinė pašalpa skirta 230 asmenų (2014 m. </w:t>
      </w:r>
      <w:r>
        <w:rPr>
          <w:szCs w:val="24"/>
        </w:rPr>
        <w:t>–</w:t>
      </w:r>
      <w:r w:rsidRPr="002D0405">
        <w:rPr>
          <w:szCs w:val="24"/>
        </w:rPr>
        <w:t xml:space="preserve"> 226), neskirta – 35 asmenims (2014 m. </w:t>
      </w:r>
      <w:r>
        <w:rPr>
          <w:szCs w:val="24"/>
        </w:rPr>
        <w:t>–</w:t>
      </w:r>
      <w:r w:rsidRPr="002D0405">
        <w:rPr>
          <w:szCs w:val="24"/>
        </w:rPr>
        <w:t xml:space="preserve"> 29).</w:t>
      </w:r>
    </w:p>
    <w:p w14:paraId="2B0F1399" w14:textId="77777777" w:rsidR="00D74488" w:rsidRPr="002D0405" w:rsidRDefault="00D74488" w:rsidP="00D74488">
      <w:pPr>
        <w:rPr>
          <w:szCs w:val="24"/>
        </w:rPr>
      </w:pPr>
      <w:r w:rsidRPr="002D0405">
        <w:rPr>
          <w:szCs w:val="24"/>
        </w:rPr>
        <w:t xml:space="preserve">Dėl vienkartinės išmokos įsikurti kreipėsi 14 be tėvų globos likusių jaunuolių. Vienkartinės išmokos įsikurti išmokėtos 19 gavėjų </w:t>
      </w:r>
      <w:r>
        <w:rPr>
          <w:szCs w:val="24"/>
        </w:rPr>
        <w:t>(</w:t>
      </w:r>
      <w:r w:rsidRPr="002D0405">
        <w:rPr>
          <w:szCs w:val="24"/>
        </w:rPr>
        <w:t>2014 m</w:t>
      </w:r>
      <w:r>
        <w:rPr>
          <w:szCs w:val="24"/>
        </w:rPr>
        <w:t>. –</w:t>
      </w:r>
      <w:r w:rsidRPr="002D0405">
        <w:rPr>
          <w:szCs w:val="24"/>
        </w:rPr>
        <w:t xml:space="preserve"> 21</w:t>
      </w:r>
      <w:r>
        <w:rPr>
          <w:szCs w:val="24"/>
        </w:rPr>
        <w:t>)</w:t>
      </w:r>
      <w:r w:rsidRPr="002D0405">
        <w:rPr>
          <w:szCs w:val="24"/>
        </w:rPr>
        <w:t xml:space="preserve">.  </w:t>
      </w:r>
    </w:p>
    <w:p w14:paraId="7C6FA50D" w14:textId="3188BFE4" w:rsidR="00D74488" w:rsidRPr="002D0405" w:rsidRDefault="00D74488" w:rsidP="00D74488">
      <w:pPr>
        <w:rPr>
          <w:szCs w:val="24"/>
        </w:rPr>
      </w:pPr>
      <w:r>
        <w:rPr>
          <w:szCs w:val="24"/>
        </w:rPr>
        <w:t>I</w:t>
      </w:r>
      <w:r w:rsidRPr="002D0405">
        <w:rPr>
          <w:szCs w:val="24"/>
        </w:rPr>
        <w:t xml:space="preserve">šmokėta 384 vienkartinės išmokos gimus kūdikiui (2014 m. </w:t>
      </w:r>
      <w:r>
        <w:rPr>
          <w:szCs w:val="24"/>
        </w:rPr>
        <w:t xml:space="preserve">– </w:t>
      </w:r>
      <w:r w:rsidRPr="002D0405">
        <w:rPr>
          <w:szCs w:val="24"/>
        </w:rPr>
        <w:t xml:space="preserve">407), 541 laidojimo pašalpa </w:t>
      </w:r>
      <w:r w:rsidR="005C3BDE">
        <w:rPr>
          <w:szCs w:val="24"/>
        </w:rPr>
        <w:br/>
      </w:r>
      <w:r w:rsidRPr="002D0405">
        <w:rPr>
          <w:szCs w:val="24"/>
        </w:rPr>
        <w:t>(2014 m. – 494), 98 vienkartinės išmokos nėščiai moteriai (2014 m. – 129). Vykdant Lietuvos Respublikos išmokų vaikams įstatymą, įvairių rūšių išmokos vaikams išmokėtos 2 737 asmen</w:t>
      </w:r>
      <w:r>
        <w:rPr>
          <w:szCs w:val="24"/>
        </w:rPr>
        <w:t xml:space="preserve">ims, šiam tikslui panaudota 818 </w:t>
      </w:r>
      <w:r w:rsidRPr="002D0405">
        <w:rPr>
          <w:szCs w:val="24"/>
        </w:rPr>
        <w:t>8</w:t>
      </w:r>
      <w:r>
        <w:rPr>
          <w:szCs w:val="24"/>
        </w:rPr>
        <w:t>00</w:t>
      </w:r>
      <w:r w:rsidRPr="002D0405">
        <w:rPr>
          <w:szCs w:val="24"/>
        </w:rPr>
        <w:t xml:space="preserve"> </w:t>
      </w:r>
      <w:r>
        <w:rPr>
          <w:szCs w:val="24"/>
        </w:rPr>
        <w:t xml:space="preserve">Eur (2014 m. – 901 </w:t>
      </w:r>
      <w:r w:rsidRPr="002D0405">
        <w:rPr>
          <w:szCs w:val="24"/>
        </w:rPr>
        <w:t>8</w:t>
      </w:r>
      <w:r>
        <w:rPr>
          <w:szCs w:val="24"/>
        </w:rPr>
        <w:t>00 Eur</w:t>
      </w:r>
      <w:r w:rsidRPr="002D0405">
        <w:rPr>
          <w:szCs w:val="24"/>
        </w:rPr>
        <w:t>).</w:t>
      </w:r>
    </w:p>
    <w:p w14:paraId="0AF95081" w14:textId="77777777" w:rsidR="00D74488" w:rsidRPr="002D0405" w:rsidRDefault="00D74488" w:rsidP="00D74488">
      <w:pPr>
        <w:rPr>
          <w:szCs w:val="24"/>
        </w:rPr>
      </w:pPr>
      <w:r w:rsidRPr="002D0405">
        <w:rPr>
          <w:szCs w:val="24"/>
        </w:rPr>
        <w:t>Daugiau nei 2 450 (2014 m. – 2 900) gyventojų kreipėsi dėl kitų socialinių problemų ir įvairių pažymų išdavimo. Parengtos ir išduotos 2 354 (2014 m.</w:t>
      </w:r>
      <w:r>
        <w:rPr>
          <w:szCs w:val="24"/>
        </w:rPr>
        <w:t xml:space="preserve"> – </w:t>
      </w:r>
      <w:r w:rsidRPr="002D0405">
        <w:rPr>
          <w:szCs w:val="24"/>
        </w:rPr>
        <w:t>2 562) pažymos apie socialinės paramos skyrimą.</w:t>
      </w:r>
    </w:p>
    <w:p w14:paraId="19922A06" w14:textId="59BCDF5B" w:rsidR="00D74488" w:rsidRPr="002D0405" w:rsidRDefault="00D74488" w:rsidP="00D74488">
      <w:pPr>
        <w:rPr>
          <w:b/>
          <w:szCs w:val="24"/>
        </w:rPr>
      </w:pPr>
      <w:r w:rsidRPr="002D0405">
        <w:rPr>
          <w:szCs w:val="24"/>
        </w:rPr>
        <w:t>Nuo 2006 m</w:t>
      </w:r>
      <w:r>
        <w:rPr>
          <w:szCs w:val="24"/>
        </w:rPr>
        <w:t>.</w:t>
      </w:r>
      <w:r w:rsidRPr="002D0405">
        <w:rPr>
          <w:szCs w:val="24"/>
        </w:rPr>
        <w:t xml:space="preserve"> savivaldybė dalyvauja Maisto iš intervencinių atsargų tiekimo labiausiai nepasiturintiems asmenims programoje, nuo 2014 m</w:t>
      </w:r>
      <w:r>
        <w:rPr>
          <w:szCs w:val="24"/>
        </w:rPr>
        <w:t>.</w:t>
      </w:r>
      <w:r w:rsidRPr="002D0405">
        <w:rPr>
          <w:szCs w:val="24"/>
        </w:rPr>
        <w:t xml:space="preserve"> ši programa vadinama „Europos pagalba labiausiai skurstantiems asmenims“. 2015 m</w:t>
      </w:r>
      <w:r>
        <w:rPr>
          <w:szCs w:val="24"/>
        </w:rPr>
        <w:t>.</w:t>
      </w:r>
      <w:r w:rsidRPr="002D0405">
        <w:rPr>
          <w:szCs w:val="24"/>
        </w:rPr>
        <w:t xml:space="preserve"> paramą gavo 5</w:t>
      </w:r>
      <w:r>
        <w:rPr>
          <w:szCs w:val="24"/>
        </w:rPr>
        <w:t xml:space="preserve"> </w:t>
      </w:r>
      <w:r w:rsidRPr="002D0405">
        <w:rPr>
          <w:szCs w:val="24"/>
        </w:rPr>
        <w:t>474 asmenys, t.</w:t>
      </w:r>
      <w:r>
        <w:rPr>
          <w:szCs w:val="24"/>
        </w:rPr>
        <w:t xml:space="preserve"> </w:t>
      </w:r>
      <w:r w:rsidRPr="002D0405">
        <w:rPr>
          <w:szCs w:val="24"/>
        </w:rPr>
        <w:t>y. 342 (5,9 proc.) asmenimis mažiau nei 2014 m. Paramą maisto produktais gauna tie rajono gyventojai, kurių vidutinės pajamos, tenkančios vienam asmeniui per mėnesį</w:t>
      </w:r>
      <w:r>
        <w:rPr>
          <w:szCs w:val="24"/>
        </w:rPr>
        <w:t>,</w:t>
      </w:r>
      <w:r w:rsidRPr="002D0405">
        <w:rPr>
          <w:szCs w:val="24"/>
        </w:rPr>
        <w:t xml:space="preserve"> yra mažesnės už 1,5 valstybės remi</w:t>
      </w:r>
      <w:r>
        <w:rPr>
          <w:szCs w:val="24"/>
        </w:rPr>
        <w:t>amų pajamų dydį, t. y.153,0 Eur</w:t>
      </w:r>
      <w:r w:rsidRPr="002D0405">
        <w:rPr>
          <w:szCs w:val="24"/>
        </w:rPr>
        <w:t xml:space="preserve">. </w:t>
      </w:r>
      <w:r>
        <w:rPr>
          <w:szCs w:val="24"/>
        </w:rPr>
        <w:t>P</w:t>
      </w:r>
      <w:r w:rsidRPr="002D0405">
        <w:rPr>
          <w:szCs w:val="24"/>
        </w:rPr>
        <w:t xml:space="preserve">arama labiausiai skurstantiems asmenims buvo vežama 5 kartus. </w:t>
      </w:r>
    </w:p>
    <w:p w14:paraId="1762F4C2" w14:textId="77777777" w:rsidR="00D74488" w:rsidRPr="002D0405" w:rsidRDefault="00D74488" w:rsidP="00D74488">
      <w:pPr>
        <w:rPr>
          <w:szCs w:val="24"/>
        </w:rPr>
      </w:pPr>
      <w:r w:rsidRPr="002D0405">
        <w:rPr>
          <w:szCs w:val="24"/>
        </w:rPr>
        <w:t>2015 m</w:t>
      </w:r>
      <w:r>
        <w:rPr>
          <w:szCs w:val="24"/>
        </w:rPr>
        <w:t>.</w:t>
      </w:r>
      <w:r w:rsidRPr="002D0405">
        <w:rPr>
          <w:szCs w:val="24"/>
        </w:rPr>
        <w:t xml:space="preserve"> parengta ir įgyvendinta Socialinės atskirties mažinimo programa. Programos socialinės veiklos priemon</w:t>
      </w:r>
      <w:r>
        <w:rPr>
          <w:szCs w:val="24"/>
        </w:rPr>
        <w:t>ėms vykdyti panaudota 210 300 Eur</w:t>
      </w:r>
      <w:r w:rsidRPr="002D0405">
        <w:rPr>
          <w:szCs w:val="24"/>
        </w:rPr>
        <w:t xml:space="preserve"> iš savivaldybės biudžeto. Vykdant programą buvo organizuojamos ir finansuojamos socialinės paslaugos rajono gyventojams, skiriamos vienkartinės pašalpos, apmokama už socialinės rizikos asmenų gydymą nuo alkoholizmo, </w:t>
      </w:r>
      <w:r>
        <w:rPr>
          <w:szCs w:val="24"/>
        </w:rPr>
        <w:t xml:space="preserve">iš </w:t>
      </w:r>
      <w:r w:rsidRPr="002D0405">
        <w:rPr>
          <w:szCs w:val="24"/>
        </w:rPr>
        <w:t>dali</w:t>
      </w:r>
      <w:r>
        <w:rPr>
          <w:szCs w:val="24"/>
        </w:rPr>
        <w:t>es</w:t>
      </w:r>
      <w:r w:rsidRPr="002D0405">
        <w:rPr>
          <w:szCs w:val="24"/>
        </w:rPr>
        <w:t xml:space="preserve"> finansuojama būsto </w:t>
      </w:r>
      <w:r w:rsidRPr="002D0405">
        <w:rPr>
          <w:szCs w:val="24"/>
        </w:rPr>
        <w:lastRenderedPageBreak/>
        <w:t xml:space="preserve">ir aplinkos pritaikymas neįgaliesiems, nevyriausybinių organizacijų įgyvendinami projektai, </w:t>
      </w:r>
      <w:r>
        <w:rPr>
          <w:szCs w:val="24"/>
        </w:rPr>
        <w:t>skir</w:t>
      </w:r>
      <w:r w:rsidRPr="002D0405">
        <w:rPr>
          <w:szCs w:val="24"/>
        </w:rPr>
        <w:t>ti socialinės atskirties mažinim</w:t>
      </w:r>
      <w:r>
        <w:rPr>
          <w:szCs w:val="24"/>
        </w:rPr>
        <w:t>ui</w:t>
      </w:r>
      <w:r w:rsidRPr="002D0405">
        <w:rPr>
          <w:szCs w:val="24"/>
        </w:rPr>
        <w:t>, pagyvenusių, neįgalių asmenų sociokultūrin</w:t>
      </w:r>
      <w:r>
        <w:rPr>
          <w:szCs w:val="24"/>
        </w:rPr>
        <w:t>ei</w:t>
      </w:r>
      <w:r w:rsidRPr="002D0405">
        <w:rPr>
          <w:szCs w:val="24"/>
        </w:rPr>
        <w:t xml:space="preserve"> veikla</w:t>
      </w:r>
      <w:r>
        <w:rPr>
          <w:szCs w:val="24"/>
        </w:rPr>
        <w:t>i</w:t>
      </w:r>
      <w:r w:rsidRPr="002D0405">
        <w:rPr>
          <w:szCs w:val="24"/>
        </w:rPr>
        <w:t>.</w:t>
      </w:r>
    </w:p>
    <w:p w14:paraId="1650CD4D" w14:textId="28596910" w:rsidR="00D74488" w:rsidRDefault="00D74488" w:rsidP="005C3BDE">
      <w:pPr>
        <w:rPr>
          <w:szCs w:val="24"/>
        </w:rPr>
      </w:pPr>
      <w:r>
        <w:rPr>
          <w:szCs w:val="24"/>
        </w:rPr>
        <w:t>S</w:t>
      </w:r>
      <w:r w:rsidRPr="002D0405">
        <w:rPr>
          <w:szCs w:val="24"/>
        </w:rPr>
        <w:t>ocialinės rizikos asmenų gydymuisi nuo alkoh</w:t>
      </w:r>
      <w:r>
        <w:rPr>
          <w:szCs w:val="24"/>
        </w:rPr>
        <w:t>olizmo panaudota 2 480,3 Eur</w:t>
      </w:r>
      <w:r w:rsidRPr="002D0405">
        <w:rPr>
          <w:szCs w:val="24"/>
        </w:rPr>
        <w:t xml:space="preserve"> savivaldybės biudžeto lėšų. Priimta 57 (2014 m. </w:t>
      </w:r>
      <w:r>
        <w:rPr>
          <w:szCs w:val="24"/>
        </w:rPr>
        <w:t>–</w:t>
      </w:r>
      <w:r w:rsidRPr="002D0405">
        <w:rPr>
          <w:szCs w:val="24"/>
        </w:rPr>
        <w:t xml:space="preserve"> 41) prašymai gydymosi nuo alkoholizmo paslaugai apmokėti</w:t>
      </w:r>
      <w:r>
        <w:rPr>
          <w:szCs w:val="24"/>
        </w:rPr>
        <w:t>, i</w:t>
      </w:r>
      <w:r w:rsidRPr="002D0405">
        <w:rPr>
          <w:szCs w:val="24"/>
        </w:rPr>
        <w:t xml:space="preserve">š </w:t>
      </w:r>
      <w:r w:rsidRPr="00FB7C5F">
        <w:rPr>
          <w:szCs w:val="24"/>
        </w:rPr>
        <w:t xml:space="preserve">jų </w:t>
      </w:r>
      <w:r w:rsidR="005C3BDE">
        <w:rPr>
          <w:szCs w:val="24"/>
        </w:rPr>
        <w:br/>
      </w:r>
      <w:r w:rsidRPr="00FB7C5F">
        <w:rPr>
          <w:szCs w:val="24"/>
        </w:rPr>
        <w:t>49</w:t>
      </w:r>
      <w:r w:rsidRPr="002D0405">
        <w:rPr>
          <w:szCs w:val="24"/>
        </w:rPr>
        <w:t xml:space="preserve"> (2014 m.</w:t>
      </w:r>
      <w:r>
        <w:rPr>
          <w:szCs w:val="24"/>
        </w:rPr>
        <w:t xml:space="preserve"> –</w:t>
      </w:r>
      <w:r w:rsidRPr="002D0405">
        <w:rPr>
          <w:szCs w:val="24"/>
        </w:rPr>
        <w:t xml:space="preserve"> 36) asmenys pasinaudojo šia paslauga. 12 (2014 m. </w:t>
      </w:r>
      <w:r>
        <w:rPr>
          <w:szCs w:val="24"/>
        </w:rPr>
        <w:t xml:space="preserve">– </w:t>
      </w:r>
      <w:r w:rsidRPr="002D0405">
        <w:rPr>
          <w:szCs w:val="24"/>
        </w:rPr>
        <w:t xml:space="preserve">2) asmenų nutraukė antialkoholinės terapijos taikymo ilgai veikiančiais vaistais gydymą ir pradėjo </w:t>
      </w:r>
      <w:r>
        <w:rPr>
          <w:szCs w:val="24"/>
        </w:rPr>
        <w:t>varto</w:t>
      </w:r>
      <w:r w:rsidRPr="002D0405">
        <w:rPr>
          <w:szCs w:val="24"/>
        </w:rPr>
        <w:t>ti</w:t>
      </w:r>
      <w:r>
        <w:rPr>
          <w:szCs w:val="24"/>
        </w:rPr>
        <w:t xml:space="preserve"> alkoholį</w:t>
      </w:r>
      <w:r w:rsidRPr="002D0405">
        <w:rPr>
          <w:szCs w:val="24"/>
        </w:rPr>
        <w:t>. 13 asmenų šia paslauga naudojosi d</w:t>
      </w:r>
      <w:r>
        <w:rPr>
          <w:szCs w:val="24"/>
        </w:rPr>
        <w:t>vejus</w:t>
      </w:r>
      <w:r w:rsidRPr="002D0405">
        <w:rPr>
          <w:szCs w:val="24"/>
        </w:rPr>
        <w:t xml:space="preserve"> metus. Šeimose, kurios pasinaudojo šia paslauga, </w:t>
      </w:r>
      <w:r>
        <w:rPr>
          <w:szCs w:val="24"/>
        </w:rPr>
        <w:t>mato</w:t>
      </w:r>
      <w:r w:rsidR="005C3BDE">
        <w:rPr>
          <w:szCs w:val="24"/>
        </w:rPr>
        <w:t xml:space="preserve">mi pozityvūs pasikeitimai. </w:t>
      </w:r>
    </w:p>
    <w:p w14:paraId="02557A9D" w14:textId="77777777" w:rsidR="00D74488" w:rsidRDefault="00D74488" w:rsidP="00D74488">
      <w:pPr>
        <w:rPr>
          <w:szCs w:val="24"/>
        </w:rPr>
      </w:pPr>
      <w:r>
        <w:rPr>
          <w:szCs w:val="24"/>
        </w:rPr>
        <w:t>S</w:t>
      </w:r>
      <w:r w:rsidRPr="002D0405">
        <w:rPr>
          <w:szCs w:val="24"/>
        </w:rPr>
        <w:t>avivaldybėje kasmet didėja žmonių su negalia, senyvo amžiaus žmonių su specialiaisiais poreikiais, socialinės atskirties grupei priklausančių asmenų skaičius. Turimais duomenimis, rajone šiuo metu yra 2 948 neįgalieji, iš jų: 208 neįgal</w:t>
      </w:r>
      <w:r>
        <w:rPr>
          <w:szCs w:val="24"/>
        </w:rPr>
        <w:t>ū</w:t>
      </w:r>
      <w:r w:rsidRPr="002D0405">
        <w:rPr>
          <w:szCs w:val="24"/>
        </w:rPr>
        <w:t xml:space="preserve">s vaikai (26 vaikams nustatytas sunkus, 87 – vidutinis, 87 </w:t>
      </w:r>
      <w:r>
        <w:rPr>
          <w:szCs w:val="24"/>
        </w:rPr>
        <w:t>–</w:t>
      </w:r>
      <w:r w:rsidRPr="002D0405">
        <w:rPr>
          <w:szCs w:val="24"/>
        </w:rPr>
        <w:t xml:space="preserve"> lengvas neįgalumo lygiai, yra 1 neįgalus vaikas, kuriam nėra nustatytas neįgalumo lygis), 1 051 darbingo amžiaus neįgalus asmuo ir 1 897 senatvės pensinio amžiaus sulaukusių neįgalių asmenų. Socialinė parama neįgaliems asmenims teikiama tiek pinigine, tiek nepinigine forma. Socialinės paramos sistemą neįgaliam asmeniui sudaro šalpos išmokos, pašalpos, kompensacijos, lengvatos, teikiamos socialinės paslaugos bei taikomos kitos </w:t>
      </w:r>
      <w:r>
        <w:rPr>
          <w:szCs w:val="24"/>
        </w:rPr>
        <w:t xml:space="preserve">priemonės. </w:t>
      </w:r>
    </w:p>
    <w:p w14:paraId="244D9475" w14:textId="09205EBC" w:rsidR="00D74488" w:rsidRPr="002D0405" w:rsidRDefault="00D74488" w:rsidP="00D74488">
      <w:pPr>
        <w:rPr>
          <w:szCs w:val="24"/>
        </w:rPr>
      </w:pPr>
      <w:r w:rsidRPr="002D0405">
        <w:rPr>
          <w:szCs w:val="24"/>
        </w:rPr>
        <w:t xml:space="preserve">Socialinės paslaugos skirtos 657 rajono gyventojams, specialiųjų poreikių lygis nustatytas </w:t>
      </w:r>
      <w:r w:rsidR="005C3BDE">
        <w:rPr>
          <w:szCs w:val="24"/>
        </w:rPr>
        <w:br/>
      </w:r>
      <w:r w:rsidRPr="002D0405">
        <w:rPr>
          <w:szCs w:val="24"/>
        </w:rPr>
        <w:t xml:space="preserve">351 asmeniui, 374 asmenims išduoti neįgaliojo pažymėjimai. </w:t>
      </w:r>
    </w:p>
    <w:p w14:paraId="3FAA463D" w14:textId="3E7131A2" w:rsidR="00D74488" w:rsidRDefault="00D74488" w:rsidP="005C3BDE">
      <w:pPr>
        <w:rPr>
          <w:szCs w:val="24"/>
        </w:rPr>
      </w:pPr>
      <w:r w:rsidRPr="002D0405">
        <w:rPr>
          <w:szCs w:val="24"/>
        </w:rPr>
        <w:t>Atstovaujant neįgalių asmenų teisėms ir interesams dalyvauta teismo posėdžiuose dėl globos ar rūpybos nustatymo, globėjo pakeitimo 15 rajono gyventojų, parengti ir pateikti teismui 5 ieškininiai pareiškimai,11 išvadų dėl globėjo ar rūpintojo skyrimo, suraš</w:t>
      </w:r>
      <w:r>
        <w:rPr>
          <w:szCs w:val="24"/>
        </w:rPr>
        <w:t>yti</w:t>
      </w:r>
      <w:r w:rsidRPr="002D0405">
        <w:rPr>
          <w:szCs w:val="24"/>
        </w:rPr>
        <w:t xml:space="preserve"> 24 asmens buities sąlygų tyrimo akt</w:t>
      </w:r>
      <w:r>
        <w:rPr>
          <w:szCs w:val="24"/>
        </w:rPr>
        <w:t>ai</w:t>
      </w:r>
      <w:r w:rsidR="005C3BDE">
        <w:rPr>
          <w:szCs w:val="24"/>
        </w:rPr>
        <w:t xml:space="preserve">. </w:t>
      </w:r>
    </w:p>
    <w:p w14:paraId="7E623E4A" w14:textId="1789EAD9" w:rsidR="00D74488" w:rsidRPr="002D0405" w:rsidRDefault="00D74488" w:rsidP="00D74488">
      <w:pPr>
        <w:rPr>
          <w:szCs w:val="24"/>
        </w:rPr>
      </w:pPr>
      <w:r w:rsidRPr="002D0405">
        <w:rPr>
          <w:szCs w:val="24"/>
        </w:rPr>
        <w:t xml:space="preserve">Savivaldybėje gyvena nemažai neįgaliųjų, turinčių judėjimo negalią, todėl fizinės aplinkos pritaikymas yra būtina sąlyga atkurti žmogaus su negalia fizinį, dvasinį ir ekonominį savarankiškumą. </w:t>
      </w:r>
      <w:r>
        <w:rPr>
          <w:szCs w:val="24"/>
        </w:rPr>
        <w:t>B</w:t>
      </w:r>
      <w:r w:rsidRPr="002D0405">
        <w:rPr>
          <w:szCs w:val="24"/>
        </w:rPr>
        <w:t>ūstas neįgaliųjų poreikiams yra pritaikytas 7 asmenims, šiai priemonei įgyvendinti iš savivaldybės bi</w:t>
      </w:r>
      <w:r>
        <w:rPr>
          <w:szCs w:val="24"/>
        </w:rPr>
        <w:t>udžeto skirta 7 241,00 Eur</w:t>
      </w:r>
      <w:r w:rsidRPr="002D0405">
        <w:rPr>
          <w:szCs w:val="24"/>
        </w:rPr>
        <w:t xml:space="preserve"> ir </w:t>
      </w:r>
      <w:r>
        <w:rPr>
          <w:bCs/>
          <w:szCs w:val="24"/>
        </w:rPr>
        <w:t>14 671,32 Eur</w:t>
      </w:r>
      <w:r w:rsidRPr="002D0405">
        <w:rPr>
          <w:szCs w:val="24"/>
        </w:rPr>
        <w:t xml:space="preserve"> iš valstybės biudžeto. Iš šių lėšų buvo apmokama ir už </w:t>
      </w:r>
      <w:r w:rsidR="005C3BDE">
        <w:rPr>
          <w:szCs w:val="24"/>
        </w:rPr>
        <w:br/>
      </w:r>
      <w:r w:rsidRPr="002D0405">
        <w:rPr>
          <w:szCs w:val="24"/>
        </w:rPr>
        <w:t xml:space="preserve">6 keltuvų, kurie įrengti neįgaliesiems, priežiūrą. Eilėje </w:t>
      </w:r>
      <w:r>
        <w:rPr>
          <w:szCs w:val="24"/>
        </w:rPr>
        <w:t xml:space="preserve">dėl </w:t>
      </w:r>
      <w:r w:rsidRPr="002D0405">
        <w:rPr>
          <w:szCs w:val="24"/>
        </w:rPr>
        <w:t>būsto ar aplinkos pritaikymo laukia 6 asmenys. 2016 m</w:t>
      </w:r>
      <w:r>
        <w:rPr>
          <w:szCs w:val="24"/>
        </w:rPr>
        <w:t>.</w:t>
      </w:r>
      <w:r w:rsidRPr="002D0405">
        <w:rPr>
          <w:szCs w:val="24"/>
        </w:rPr>
        <w:t xml:space="preserve"> planuojama būstą ir aplinką neįgaliųjų poreikiams pritaikyti visiems laukiantiems asmenims. </w:t>
      </w:r>
    </w:p>
    <w:p w14:paraId="19FCA182" w14:textId="77777777" w:rsidR="00D74488" w:rsidRPr="002D0405" w:rsidRDefault="00D74488" w:rsidP="00D74488">
      <w:pPr>
        <w:rPr>
          <w:szCs w:val="24"/>
        </w:rPr>
      </w:pPr>
      <w:r w:rsidRPr="002D0405">
        <w:rPr>
          <w:szCs w:val="24"/>
        </w:rPr>
        <w:t>Gauti 403 gyventojų prašymai skirti techninės pagalbos priemones. Įvairiomis techninės pagalbos priemonėmis  aprūpinti 255 asmenys, išdal</w:t>
      </w:r>
      <w:r>
        <w:rPr>
          <w:szCs w:val="24"/>
        </w:rPr>
        <w:t>y</w:t>
      </w:r>
      <w:r w:rsidRPr="002D0405">
        <w:rPr>
          <w:szCs w:val="24"/>
        </w:rPr>
        <w:t>t</w:t>
      </w:r>
      <w:r>
        <w:rPr>
          <w:szCs w:val="24"/>
        </w:rPr>
        <w:t>os</w:t>
      </w:r>
      <w:r w:rsidRPr="002D0405">
        <w:rPr>
          <w:szCs w:val="24"/>
        </w:rPr>
        <w:t xml:space="preserve"> 379 priemonės. Universaliais vežimėliais, vaikštynėmis, ramentais, lazdelėmis aprūpinti visi asmenys, pageidaujantys gauti šias priemones. Funkcinė</w:t>
      </w:r>
      <w:r>
        <w:rPr>
          <w:szCs w:val="24"/>
        </w:rPr>
        <w:t>mis lovomis ir čiužiniais nuo p</w:t>
      </w:r>
      <w:r w:rsidRPr="002D0405">
        <w:rPr>
          <w:szCs w:val="24"/>
        </w:rPr>
        <w:t>ragulų taip pat aprūpinti visi sunkią negalią turintys asmenys. Pagerėjo padėtis aprūpinant čiužiniais nuo pragulų sunkią negalią turinčius asmen</w:t>
      </w:r>
      <w:r>
        <w:rPr>
          <w:szCs w:val="24"/>
        </w:rPr>
        <w:t>i</w:t>
      </w:r>
      <w:r w:rsidRPr="002D0405">
        <w:rPr>
          <w:szCs w:val="24"/>
        </w:rPr>
        <w:t>s, nes asmenys, turintys specialius nuolatinės slaugos poreikius arba visišką negalią</w:t>
      </w:r>
      <w:r>
        <w:rPr>
          <w:szCs w:val="24"/>
        </w:rPr>
        <w:t>,</w:t>
      </w:r>
      <w:r w:rsidRPr="002D0405">
        <w:rPr>
          <w:szCs w:val="24"/>
        </w:rPr>
        <w:t xml:space="preserve"> turi teisę gauti įsigijimo išlaidų kompensaciją perkant čiužinį praguloms išvengti – vieną k</w:t>
      </w:r>
      <w:r>
        <w:rPr>
          <w:szCs w:val="24"/>
        </w:rPr>
        <w:t>artą per 3 metus iki 43,44 Eur</w:t>
      </w:r>
      <w:r w:rsidRPr="002D0405">
        <w:rPr>
          <w:szCs w:val="24"/>
        </w:rPr>
        <w:t>. 2015 m</w:t>
      </w:r>
      <w:r>
        <w:rPr>
          <w:szCs w:val="24"/>
        </w:rPr>
        <w:t>.</w:t>
      </w:r>
      <w:r w:rsidRPr="002D0405">
        <w:rPr>
          <w:szCs w:val="24"/>
        </w:rPr>
        <w:t>ia teise pasinaudojo 14 rajono gyventojų.</w:t>
      </w:r>
    </w:p>
    <w:p w14:paraId="1DAE708B" w14:textId="4520405A" w:rsidR="005A52CE" w:rsidRDefault="00D74488" w:rsidP="005C3BDE">
      <w:pPr>
        <w:rPr>
          <w:szCs w:val="24"/>
        </w:rPr>
      </w:pPr>
      <w:r w:rsidRPr="002D0405">
        <w:rPr>
          <w:szCs w:val="24"/>
        </w:rPr>
        <w:t>Socialinės paslaugos yra viena iš sudėtinių socialinės paramos sistemos dalių ir teikiamos tiems žmonėms, kurie dėl įvairių, nuo jų pačių nepriklausančių priežasčių, negali ar nesugeba savimi pasirūpinti. L</w:t>
      </w:r>
      <w:r>
        <w:rPr>
          <w:szCs w:val="24"/>
        </w:rPr>
        <w:t xml:space="preserve">ietuvos </w:t>
      </w:r>
      <w:r w:rsidRPr="002D0405">
        <w:rPr>
          <w:szCs w:val="24"/>
        </w:rPr>
        <w:t>R</w:t>
      </w:r>
      <w:r>
        <w:rPr>
          <w:szCs w:val="24"/>
        </w:rPr>
        <w:t>espublikos</w:t>
      </w:r>
      <w:r w:rsidRPr="002D0405">
        <w:rPr>
          <w:szCs w:val="24"/>
        </w:rPr>
        <w:t xml:space="preserve"> </w:t>
      </w:r>
      <w:r>
        <w:rPr>
          <w:szCs w:val="24"/>
        </w:rPr>
        <w:t>s</w:t>
      </w:r>
      <w:r w:rsidRPr="002D0405">
        <w:rPr>
          <w:szCs w:val="24"/>
        </w:rPr>
        <w:t>ocialinių paslaugų įstatyme nustatyta, kad savivaldybė atsako už socialinių paslaugų teikimo savo teritorijos gyventojams užtikrinimą planuodama ir organizuodama socialines paslaugas. Socialinių paslaugų rajono gyventojams organizavimas reikalauja didelių finansinių investicijų iš savivaldybės biudžeto. Socialin</w:t>
      </w:r>
      <w:r>
        <w:rPr>
          <w:szCs w:val="24"/>
        </w:rPr>
        <w:t>ėms</w:t>
      </w:r>
      <w:r w:rsidRPr="002D0405">
        <w:rPr>
          <w:szCs w:val="24"/>
        </w:rPr>
        <w:t xml:space="preserve"> paslaug</w:t>
      </w:r>
      <w:r>
        <w:rPr>
          <w:szCs w:val="24"/>
        </w:rPr>
        <w:t>oms</w:t>
      </w:r>
      <w:r w:rsidRPr="002D0405">
        <w:rPr>
          <w:szCs w:val="24"/>
        </w:rPr>
        <w:t xml:space="preserve"> organiz</w:t>
      </w:r>
      <w:r>
        <w:rPr>
          <w:szCs w:val="24"/>
        </w:rPr>
        <w:t>uot</w:t>
      </w:r>
      <w:r w:rsidRPr="002D0405">
        <w:rPr>
          <w:szCs w:val="24"/>
        </w:rPr>
        <w:t>i ir finan</w:t>
      </w:r>
      <w:r>
        <w:rPr>
          <w:szCs w:val="24"/>
        </w:rPr>
        <w:t xml:space="preserve">suoti 2015 m. panaudota 1 379 </w:t>
      </w:r>
      <w:r w:rsidRPr="002D0405">
        <w:rPr>
          <w:szCs w:val="24"/>
        </w:rPr>
        <w:t>4</w:t>
      </w:r>
      <w:r>
        <w:rPr>
          <w:szCs w:val="24"/>
        </w:rPr>
        <w:t xml:space="preserve">00 Eur (2014 m. – 1 255 500 Eur) iš jų – 851 </w:t>
      </w:r>
      <w:r w:rsidRPr="002D0405">
        <w:rPr>
          <w:szCs w:val="24"/>
        </w:rPr>
        <w:t>9</w:t>
      </w:r>
      <w:r>
        <w:rPr>
          <w:szCs w:val="24"/>
        </w:rPr>
        <w:t>00</w:t>
      </w:r>
      <w:r w:rsidRPr="002D0405">
        <w:rPr>
          <w:szCs w:val="24"/>
        </w:rPr>
        <w:t xml:space="preserve"> </w:t>
      </w:r>
      <w:r>
        <w:rPr>
          <w:szCs w:val="24"/>
        </w:rPr>
        <w:t xml:space="preserve">Eur (2014 m. – 525 </w:t>
      </w:r>
      <w:r w:rsidRPr="002D0405">
        <w:rPr>
          <w:szCs w:val="24"/>
        </w:rPr>
        <w:t>5</w:t>
      </w:r>
      <w:r>
        <w:rPr>
          <w:szCs w:val="24"/>
        </w:rPr>
        <w:t>00 Eur</w:t>
      </w:r>
      <w:r w:rsidRPr="002D0405">
        <w:rPr>
          <w:szCs w:val="24"/>
        </w:rPr>
        <w:t>) iš savivald</w:t>
      </w:r>
      <w:r>
        <w:rPr>
          <w:szCs w:val="24"/>
        </w:rPr>
        <w:t xml:space="preserve">ybės biudžeto, </w:t>
      </w:r>
      <w:r w:rsidR="005C3BDE">
        <w:rPr>
          <w:szCs w:val="24"/>
        </w:rPr>
        <w:br/>
      </w:r>
      <w:r>
        <w:rPr>
          <w:szCs w:val="24"/>
        </w:rPr>
        <w:t>527 500 Eur (2014m. – 730</w:t>
      </w:r>
      <w:r w:rsidRPr="002D0405">
        <w:rPr>
          <w:szCs w:val="24"/>
        </w:rPr>
        <w:t xml:space="preserve"> 5</w:t>
      </w:r>
      <w:r>
        <w:rPr>
          <w:szCs w:val="24"/>
        </w:rPr>
        <w:t>00 Eur</w:t>
      </w:r>
      <w:r w:rsidR="005C3BDE">
        <w:rPr>
          <w:szCs w:val="24"/>
        </w:rPr>
        <w:t>) valstybės biudžeto lėšų.</w:t>
      </w:r>
    </w:p>
    <w:p w14:paraId="6A74651E" w14:textId="77777777" w:rsidR="0099100B" w:rsidRPr="002D0405" w:rsidRDefault="0099100B" w:rsidP="0099100B">
      <w:pPr>
        <w:rPr>
          <w:szCs w:val="24"/>
        </w:rPr>
      </w:pPr>
      <w:r>
        <w:rPr>
          <w:szCs w:val="24"/>
        </w:rPr>
        <w:t>G</w:t>
      </w:r>
      <w:r w:rsidRPr="002D0405">
        <w:rPr>
          <w:szCs w:val="24"/>
        </w:rPr>
        <w:t>lobos (rūpybos) išmokos buvo mokamos už 196 globojamus vaikus</w:t>
      </w:r>
      <w:r>
        <w:rPr>
          <w:szCs w:val="24"/>
        </w:rPr>
        <w:t>, i</w:t>
      </w:r>
      <w:r w:rsidRPr="002D0405">
        <w:rPr>
          <w:szCs w:val="24"/>
        </w:rPr>
        <w:t xml:space="preserve">š jų: už globojamus šeimoje </w:t>
      </w:r>
      <w:r>
        <w:rPr>
          <w:szCs w:val="24"/>
        </w:rPr>
        <w:t>–</w:t>
      </w:r>
      <w:r w:rsidRPr="002D0405">
        <w:rPr>
          <w:szCs w:val="24"/>
        </w:rPr>
        <w:t xml:space="preserve"> 103, institucijoje – 71, V.</w:t>
      </w:r>
      <w:r>
        <w:rPr>
          <w:szCs w:val="24"/>
        </w:rPr>
        <w:t xml:space="preserve"> ir </w:t>
      </w:r>
      <w:r w:rsidRPr="002D0405">
        <w:rPr>
          <w:szCs w:val="24"/>
        </w:rPr>
        <w:t xml:space="preserve">V. Grigaliūnų šeimynoje </w:t>
      </w:r>
      <w:r>
        <w:rPr>
          <w:szCs w:val="24"/>
        </w:rPr>
        <w:t>–</w:t>
      </w:r>
      <w:r w:rsidRPr="002D0405">
        <w:rPr>
          <w:szCs w:val="24"/>
        </w:rPr>
        <w:t xml:space="preserve"> 13 vaikų. </w:t>
      </w:r>
    </w:p>
    <w:p w14:paraId="0E582025" w14:textId="01519B2F" w:rsidR="0099100B" w:rsidRPr="002D0405" w:rsidRDefault="0099100B" w:rsidP="0099100B">
      <w:pPr>
        <w:rPr>
          <w:szCs w:val="24"/>
        </w:rPr>
      </w:pPr>
      <w:r w:rsidRPr="002D0405">
        <w:rPr>
          <w:szCs w:val="24"/>
        </w:rPr>
        <w:t xml:space="preserve">Neįgaliųjų reikalų departamentas prie Socialinės apsaugos ir darbo ministerijos 2015 m. skyrė </w:t>
      </w:r>
      <w:r w:rsidR="005C3BDE">
        <w:rPr>
          <w:szCs w:val="24"/>
        </w:rPr>
        <w:br/>
      </w:r>
      <w:r w:rsidRPr="002D0405">
        <w:rPr>
          <w:szCs w:val="24"/>
        </w:rPr>
        <w:t>61,1 tūkst. eurų Socialinės reabilitacijos paslaugų neįgaliesiems bendruomenėje projektams finansuoti ir administruoti. Iš savivaldybės biudžet</w:t>
      </w:r>
      <w:r>
        <w:rPr>
          <w:szCs w:val="24"/>
        </w:rPr>
        <w:t>o šiam tikslui skirta 6 400 Eur</w:t>
      </w:r>
      <w:r w:rsidRPr="002D0405">
        <w:rPr>
          <w:szCs w:val="24"/>
        </w:rPr>
        <w:t xml:space="preserve">. </w:t>
      </w:r>
    </w:p>
    <w:p w14:paraId="65D5E2A9" w14:textId="77777777" w:rsidR="0099100B" w:rsidRDefault="0099100B" w:rsidP="0099100B">
      <w:pPr>
        <w:rPr>
          <w:szCs w:val="24"/>
        </w:rPr>
      </w:pPr>
      <w:r w:rsidRPr="002D0405">
        <w:rPr>
          <w:szCs w:val="24"/>
        </w:rPr>
        <w:t>Socialinės reabilitacijos paslaugų neįgaliesiems bendruomenėje projektų vertinimo ir atrankos komisija</w:t>
      </w:r>
      <w:r>
        <w:rPr>
          <w:szCs w:val="24"/>
        </w:rPr>
        <w:t>,</w:t>
      </w:r>
      <w:r w:rsidRPr="002D0405">
        <w:rPr>
          <w:szCs w:val="24"/>
        </w:rPr>
        <w:t xml:space="preserve"> patvirtinta </w:t>
      </w:r>
      <w:r>
        <w:rPr>
          <w:szCs w:val="24"/>
        </w:rPr>
        <w:t xml:space="preserve">Savivaldybės administracijos </w:t>
      </w:r>
      <w:r w:rsidRPr="002D0405">
        <w:rPr>
          <w:szCs w:val="24"/>
        </w:rPr>
        <w:t>direktoriaus įsakymu, vertino organizacijų pateiktas paraiškas ir paskirstė finansavimą projektams finansuoti:</w:t>
      </w:r>
    </w:p>
    <w:p w14:paraId="219FCA89" w14:textId="77777777" w:rsidR="00DC36ED" w:rsidRDefault="00DC36ED" w:rsidP="005C3BDE">
      <w:pPr>
        <w:ind w:firstLine="0"/>
        <w:rPr>
          <w:szCs w:val="24"/>
        </w:rPr>
      </w:pPr>
    </w:p>
    <w:p w14:paraId="0A299BE6" w14:textId="77777777" w:rsidR="00021A6B" w:rsidRPr="002265D6" w:rsidRDefault="002265D6" w:rsidP="002265D6">
      <w:pPr>
        <w:jc w:val="right"/>
        <w:rPr>
          <w:sz w:val="20"/>
        </w:rPr>
      </w:pPr>
      <w:r>
        <w:rPr>
          <w:sz w:val="20"/>
        </w:rPr>
        <w:t>20 lentelė</w:t>
      </w:r>
    </w:p>
    <w:tbl>
      <w:tblPr>
        <w:tblStyle w:val="Lentelstinklelis"/>
        <w:tblW w:w="5000" w:type="pct"/>
        <w:tblLook w:val="04A0" w:firstRow="1" w:lastRow="0" w:firstColumn="1" w:lastColumn="0" w:noHBand="0" w:noVBand="1"/>
      </w:tblPr>
      <w:tblGrid>
        <w:gridCol w:w="582"/>
        <w:gridCol w:w="5496"/>
        <w:gridCol w:w="1335"/>
        <w:gridCol w:w="1187"/>
        <w:gridCol w:w="1595"/>
      </w:tblGrid>
      <w:tr w:rsidR="005A52CE" w:rsidRPr="00DC36ED" w14:paraId="62A5C35C" w14:textId="77777777" w:rsidTr="00530312">
        <w:trPr>
          <w:trHeight w:val="900"/>
        </w:trPr>
        <w:tc>
          <w:tcPr>
            <w:tcW w:w="582" w:type="dxa"/>
          </w:tcPr>
          <w:p w14:paraId="794E8DE2" w14:textId="77777777" w:rsidR="005A52CE" w:rsidRPr="00DC36ED" w:rsidRDefault="005A52CE" w:rsidP="005A52CE">
            <w:pPr>
              <w:ind w:firstLine="0"/>
              <w:jc w:val="center"/>
              <w:rPr>
                <w:rFonts w:cs="Times New Roman"/>
                <w:sz w:val="22"/>
                <w:szCs w:val="22"/>
              </w:rPr>
            </w:pPr>
            <w:r w:rsidRPr="00DC36ED">
              <w:rPr>
                <w:rFonts w:cs="Times New Roman"/>
                <w:sz w:val="22"/>
                <w:szCs w:val="22"/>
              </w:rPr>
              <w:lastRenderedPageBreak/>
              <w:t>Eil. Nr.</w:t>
            </w:r>
          </w:p>
        </w:tc>
        <w:tc>
          <w:tcPr>
            <w:tcW w:w="5496" w:type="dxa"/>
          </w:tcPr>
          <w:p w14:paraId="55A6144E" w14:textId="77777777" w:rsidR="005A52CE" w:rsidRPr="00DC36ED" w:rsidRDefault="005A52CE" w:rsidP="005A52CE">
            <w:pPr>
              <w:ind w:firstLine="0"/>
              <w:jc w:val="center"/>
              <w:rPr>
                <w:rFonts w:cs="Times New Roman"/>
                <w:sz w:val="22"/>
                <w:szCs w:val="22"/>
              </w:rPr>
            </w:pPr>
            <w:r w:rsidRPr="00DC36ED">
              <w:rPr>
                <w:rFonts w:cs="Times New Roman"/>
                <w:sz w:val="22"/>
                <w:szCs w:val="22"/>
              </w:rPr>
              <w:t>Pareiškėjo pavadinimas</w:t>
            </w:r>
          </w:p>
        </w:tc>
        <w:tc>
          <w:tcPr>
            <w:tcW w:w="4117" w:type="dxa"/>
            <w:gridSpan w:val="3"/>
          </w:tcPr>
          <w:p w14:paraId="5F65E241" w14:textId="77777777" w:rsidR="005A52CE" w:rsidRPr="00DC36ED" w:rsidRDefault="005A52CE" w:rsidP="005A52CE">
            <w:pPr>
              <w:ind w:firstLine="0"/>
              <w:jc w:val="center"/>
              <w:rPr>
                <w:rFonts w:cs="Times New Roman"/>
                <w:sz w:val="22"/>
                <w:szCs w:val="22"/>
              </w:rPr>
            </w:pPr>
            <w:r w:rsidRPr="00DC36ED">
              <w:rPr>
                <w:rFonts w:cs="Times New Roman"/>
                <w:sz w:val="22"/>
                <w:szCs w:val="22"/>
              </w:rPr>
              <w:t>Suma pagal PVAK rekomendacijas (Eur)</w:t>
            </w:r>
          </w:p>
        </w:tc>
      </w:tr>
      <w:tr w:rsidR="005A52CE" w:rsidRPr="00DC36ED" w14:paraId="77D8C13A" w14:textId="77777777" w:rsidTr="00530312">
        <w:trPr>
          <w:trHeight w:val="315"/>
        </w:trPr>
        <w:tc>
          <w:tcPr>
            <w:tcW w:w="582" w:type="dxa"/>
          </w:tcPr>
          <w:p w14:paraId="0C4481E8" w14:textId="77777777" w:rsidR="005A52CE" w:rsidRPr="00DC36ED" w:rsidRDefault="005A52CE" w:rsidP="005A52CE">
            <w:pPr>
              <w:ind w:firstLine="0"/>
              <w:jc w:val="center"/>
              <w:rPr>
                <w:rFonts w:cs="Times New Roman"/>
                <w:sz w:val="22"/>
                <w:szCs w:val="22"/>
              </w:rPr>
            </w:pPr>
            <w:r w:rsidRPr="00DC36ED">
              <w:rPr>
                <w:rFonts w:cs="Times New Roman"/>
                <w:sz w:val="22"/>
                <w:szCs w:val="22"/>
              </w:rPr>
              <w:t> </w:t>
            </w:r>
          </w:p>
        </w:tc>
        <w:tc>
          <w:tcPr>
            <w:tcW w:w="5496" w:type="dxa"/>
          </w:tcPr>
          <w:p w14:paraId="3B3860D2" w14:textId="77777777" w:rsidR="005A52CE" w:rsidRPr="00DC36ED" w:rsidRDefault="005A52CE" w:rsidP="005A52CE">
            <w:pPr>
              <w:ind w:firstLine="0"/>
              <w:jc w:val="center"/>
              <w:rPr>
                <w:rFonts w:cs="Times New Roman"/>
                <w:sz w:val="22"/>
                <w:szCs w:val="22"/>
              </w:rPr>
            </w:pPr>
            <w:r w:rsidRPr="00DC36ED">
              <w:rPr>
                <w:rFonts w:cs="Times New Roman"/>
                <w:sz w:val="22"/>
                <w:szCs w:val="22"/>
              </w:rPr>
              <w:t> </w:t>
            </w:r>
          </w:p>
        </w:tc>
        <w:tc>
          <w:tcPr>
            <w:tcW w:w="1335" w:type="dxa"/>
          </w:tcPr>
          <w:p w14:paraId="7CE73353" w14:textId="77777777" w:rsidR="005A52CE" w:rsidRPr="00DC36ED" w:rsidRDefault="005A52CE" w:rsidP="005A52CE">
            <w:pPr>
              <w:ind w:firstLine="0"/>
              <w:jc w:val="center"/>
              <w:rPr>
                <w:rFonts w:cs="Times New Roman"/>
                <w:sz w:val="22"/>
                <w:szCs w:val="22"/>
              </w:rPr>
            </w:pPr>
            <w:r w:rsidRPr="00DC36ED">
              <w:rPr>
                <w:rFonts w:cs="Times New Roman"/>
                <w:sz w:val="22"/>
                <w:szCs w:val="22"/>
              </w:rPr>
              <w:t>VB</w:t>
            </w:r>
          </w:p>
        </w:tc>
        <w:tc>
          <w:tcPr>
            <w:tcW w:w="1187" w:type="dxa"/>
            <w:noWrap/>
          </w:tcPr>
          <w:p w14:paraId="4CA8EB97" w14:textId="77777777" w:rsidR="005A52CE" w:rsidRPr="00DC36ED" w:rsidRDefault="005A52CE" w:rsidP="005A52CE">
            <w:pPr>
              <w:ind w:firstLine="0"/>
              <w:jc w:val="center"/>
              <w:rPr>
                <w:rFonts w:cs="Times New Roman"/>
                <w:sz w:val="22"/>
                <w:szCs w:val="22"/>
              </w:rPr>
            </w:pPr>
            <w:r w:rsidRPr="00DC36ED">
              <w:rPr>
                <w:rFonts w:cs="Times New Roman"/>
                <w:sz w:val="22"/>
                <w:szCs w:val="22"/>
              </w:rPr>
              <w:t>SB</w:t>
            </w:r>
          </w:p>
        </w:tc>
        <w:tc>
          <w:tcPr>
            <w:tcW w:w="1595" w:type="dxa"/>
            <w:noWrap/>
          </w:tcPr>
          <w:p w14:paraId="0762E430" w14:textId="7D485FE2" w:rsidR="005A52CE" w:rsidRPr="00DC36ED" w:rsidRDefault="0099100B" w:rsidP="005A52CE">
            <w:pPr>
              <w:ind w:firstLine="0"/>
              <w:jc w:val="center"/>
              <w:rPr>
                <w:rFonts w:cs="Times New Roman"/>
                <w:bCs/>
                <w:sz w:val="22"/>
                <w:szCs w:val="22"/>
              </w:rPr>
            </w:pPr>
            <w:r>
              <w:rPr>
                <w:rFonts w:cs="Times New Roman"/>
                <w:bCs/>
                <w:sz w:val="22"/>
                <w:szCs w:val="22"/>
              </w:rPr>
              <w:t>Iš v</w:t>
            </w:r>
            <w:r w:rsidR="005A52CE" w:rsidRPr="00DC36ED">
              <w:rPr>
                <w:rFonts w:cs="Times New Roman"/>
                <w:bCs/>
                <w:sz w:val="22"/>
                <w:szCs w:val="22"/>
              </w:rPr>
              <w:t>iso</w:t>
            </w:r>
          </w:p>
        </w:tc>
      </w:tr>
      <w:tr w:rsidR="005A52CE" w:rsidRPr="00DC36ED" w14:paraId="646D5FC2" w14:textId="77777777" w:rsidTr="00530312">
        <w:trPr>
          <w:trHeight w:val="315"/>
        </w:trPr>
        <w:tc>
          <w:tcPr>
            <w:tcW w:w="582" w:type="dxa"/>
            <w:noWrap/>
          </w:tcPr>
          <w:p w14:paraId="5179CC53" w14:textId="77777777" w:rsidR="005A52CE" w:rsidRPr="00DC36ED" w:rsidRDefault="005A52CE" w:rsidP="005A52CE">
            <w:pPr>
              <w:ind w:firstLine="0"/>
              <w:jc w:val="center"/>
              <w:rPr>
                <w:rFonts w:cs="Times New Roman"/>
                <w:sz w:val="22"/>
                <w:szCs w:val="22"/>
              </w:rPr>
            </w:pPr>
            <w:r w:rsidRPr="00DC36ED">
              <w:rPr>
                <w:rFonts w:cs="Times New Roman"/>
                <w:sz w:val="22"/>
                <w:szCs w:val="22"/>
              </w:rPr>
              <w:t>1</w:t>
            </w:r>
          </w:p>
        </w:tc>
        <w:tc>
          <w:tcPr>
            <w:tcW w:w="5496" w:type="dxa"/>
          </w:tcPr>
          <w:p w14:paraId="48A0688A" w14:textId="77777777" w:rsidR="005A52CE" w:rsidRPr="00DC36ED" w:rsidRDefault="005A52CE" w:rsidP="005A52CE">
            <w:pPr>
              <w:ind w:firstLine="0"/>
              <w:rPr>
                <w:rFonts w:cs="Times New Roman"/>
                <w:sz w:val="22"/>
                <w:szCs w:val="22"/>
              </w:rPr>
            </w:pPr>
            <w:r w:rsidRPr="00DC36ED">
              <w:rPr>
                <w:rFonts w:cs="Times New Roman"/>
                <w:sz w:val="22"/>
                <w:szCs w:val="22"/>
              </w:rPr>
              <w:t>Viešoji įstaiga Panevėžio ir Utenos regionų aklųjų centras</w:t>
            </w:r>
          </w:p>
        </w:tc>
        <w:tc>
          <w:tcPr>
            <w:tcW w:w="1335" w:type="dxa"/>
          </w:tcPr>
          <w:p w14:paraId="4CD74E8C" w14:textId="77777777" w:rsidR="005A52CE" w:rsidRPr="00DC36ED" w:rsidRDefault="005A52CE" w:rsidP="005A52CE">
            <w:pPr>
              <w:ind w:firstLine="0"/>
              <w:jc w:val="center"/>
              <w:rPr>
                <w:rFonts w:cs="Times New Roman"/>
                <w:sz w:val="22"/>
                <w:szCs w:val="22"/>
              </w:rPr>
            </w:pPr>
            <w:r w:rsidRPr="00DC36ED">
              <w:rPr>
                <w:rFonts w:cs="Times New Roman"/>
                <w:sz w:val="22"/>
                <w:szCs w:val="22"/>
              </w:rPr>
              <w:t>4050,00</w:t>
            </w:r>
          </w:p>
        </w:tc>
        <w:tc>
          <w:tcPr>
            <w:tcW w:w="1187" w:type="dxa"/>
            <w:noWrap/>
          </w:tcPr>
          <w:p w14:paraId="7AED3795" w14:textId="77777777" w:rsidR="005A52CE" w:rsidRPr="00DC36ED" w:rsidRDefault="005A52CE" w:rsidP="005A52CE">
            <w:pPr>
              <w:ind w:firstLine="0"/>
              <w:jc w:val="center"/>
              <w:rPr>
                <w:rFonts w:cs="Times New Roman"/>
                <w:sz w:val="22"/>
                <w:szCs w:val="22"/>
              </w:rPr>
            </w:pPr>
            <w:r w:rsidRPr="00DC36ED">
              <w:rPr>
                <w:rFonts w:cs="Times New Roman"/>
                <w:sz w:val="22"/>
                <w:szCs w:val="22"/>
              </w:rPr>
              <w:t>0,00</w:t>
            </w:r>
          </w:p>
        </w:tc>
        <w:tc>
          <w:tcPr>
            <w:tcW w:w="1595" w:type="dxa"/>
            <w:noWrap/>
          </w:tcPr>
          <w:p w14:paraId="797A5074" w14:textId="77777777" w:rsidR="005A52CE" w:rsidRPr="00DC36ED" w:rsidRDefault="005A52CE" w:rsidP="005A52CE">
            <w:pPr>
              <w:ind w:firstLine="0"/>
              <w:jc w:val="center"/>
              <w:rPr>
                <w:rFonts w:cs="Times New Roman"/>
                <w:bCs/>
                <w:sz w:val="22"/>
                <w:szCs w:val="22"/>
              </w:rPr>
            </w:pPr>
            <w:r w:rsidRPr="00DC36ED">
              <w:rPr>
                <w:rFonts w:cs="Times New Roman"/>
                <w:bCs/>
                <w:sz w:val="22"/>
                <w:szCs w:val="22"/>
              </w:rPr>
              <w:t>4 050,00</w:t>
            </w:r>
          </w:p>
        </w:tc>
      </w:tr>
      <w:tr w:rsidR="005A52CE" w:rsidRPr="00DC36ED" w14:paraId="7B6ECF83" w14:textId="77777777" w:rsidTr="00530312">
        <w:trPr>
          <w:trHeight w:val="315"/>
        </w:trPr>
        <w:tc>
          <w:tcPr>
            <w:tcW w:w="582" w:type="dxa"/>
            <w:noWrap/>
          </w:tcPr>
          <w:p w14:paraId="52FF8BCA" w14:textId="77777777" w:rsidR="005A52CE" w:rsidRPr="00DC36ED" w:rsidRDefault="005A52CE" w:rsidP="005A52CE">
            <w:pPr>
              <w:ind w:firstLine="0"/>
              <w:jc w:val="center"/>
              <w:rPr>
                <w:rFonts w:cs="Times New Roman"/>
                <w:sz w:val="22"/>
                <w:szCs w:val="22"/>
              </w:rPr>
            </w:pPr>
            <w:r w:rsidRPr="00DC36ED">
              <w:rPr>
                <w:rFonts w:cs="Times New Roman"/>
                <w:sz w:val="22"/>
                <w:szCs w:val="22"/>
              </w:rPr>
              <w:t>2</w:t>
            </w:r>
          </w:p>
        </w:tc>
        <w:tc>
          <w:tcPr>
            <w:tcW w:w="5496" w:type="dxa"/>
          </w:tcPr>
          <w:p w14:paraId="30A296F4" w14:textId="1E25525B" w:rsidR="005A52CE" w:rsidRPr="00DC36ED" w:rsidRDefault="005A52CE" w:rsidP="005A52CE">
            <w:pPr>
              <w:ind w:firstLine="0"/>
              <w:rPr>
                <w:rFonts w:cs="Times New Roman"/>
                <w:sz w:val="22"/>
                <w:szCs w:val="22"/>
              </w:rPr>
            </w:pPr>
            <w:r w:rsidRPr="00DC36ED">
              <w:rPr>
                <w:rFonts w:cs="Times New Roman"/>
                <w:sz w:val="22"/>
                <w:szCs w:val="22"/>
              </w:rPr>
              <w:t xml:space="preserve">Aukštaitijos regiono asociacija </w:t>
            </w:r>
            <w:r w:rsidR="0099100B">
              <w:rPr>
                <w:rFonts w:cs="Times New Roman"/>
                <w:sz w:val="22"/>
                <w:szCs w:val="22"/>
              </w:rPr>
              <w:t>„</w:t>
            </w:r>
            <w:r w:rsidRPr="00DC36ED">
              <w:rPr>
                <w:rFonts w:cs="Times New Roman"/>
                <w:sz w:val="22"/>
                <w:szCs w:val="22"/>
              </w:rPr>
              <w:t>Artritas</w:t>
            </w:r>
            <w:r w:rsidR="0099100B">
              <w:rPr>
                <w:rFonts w:cs="Times New Roman"/>
                <w:sz w:val="22"/>
                <w:szCs w:val="22"/>
              </w:rPr>
              <w:t>“</w:t>
            </w:r>
          </w:p>
        </w:tc>
        <w:tc>
          <w:tcPr>
            <w:tcW w:w="1335" w:type="dxa"/>
          </w:tcPr>
          <w:p w14:paraId="6885EEEC" w14:textId="77777777" w:rsidR="005A52CE" w:rsidRPr="00DC36ED" w:rsidRDefault="005A52CE" w:rsidP="005A52CE">
            <w:pPr>
              <w:ind w:firstLine="0"/>
              <w:jc w:val="center"/>
              <w:rPr>
                <w:rFonts w:cs="Times New Roman"/>
                <w:sz w:val="22"/>
                <w:szCs w:val="22"/>
              </w:rPr>
            </w:pPr>
            <w:r w:rsidRPr="00DC36ED">
              <w:rPr>
                <w:rFonts w:cs="Times New Roman"/>
                <w:sz w:val="22"/>
                <w:szCs w:val="22"/>
              </w:rPr>
              <w:t>2 890,00</w:t>
            </w:r>
          </w:p>
        </w:tc>
        <w:tc>
          <w:tcPr>
            <w:tcW w:w="1187" w:type="dxa"/>
            <w:noWrap/>
          </w:tcPr>
          <w:p w14:paraId="752BBD3B" w14:textId="77777777" w:rsidR="005A52CE" w:rsidRPr="00DC36ED" w:rsidRDefault="005A52CE" w:rsidP="005A52CE">
            <w:pPr>
              <w:ind w:firstLine="0"/>
              <w:jc w:val="center"/>
              <w:rPr>
                <w:rFonts w:cs="Times New Roman"/>
                <w:sz w:val="22"/>
                <w:szCs w:val="22"/>
              </w:rPr>
            </w:pPr>
            <w:r w:rsidRPr="00DC36ED">
              <w:rPr>
                <w:rFonts w:cs="Times New Roman"/>
                <w:sz w:val="22"/>
                <w:szCs w:val="22"/>
              </w:rPr>
              <w:t>0,00</w:t>
            </w:r>
          </w:p>
        </w:tc>
        <w:tc>
          <w:tcPr>
            <w:tcW w:w="1595" w:type="dxa"/>
            <w:noWrap/>
          </w:tcPr>
          <w:p w14:paraId="2A07770C" w14:textId="77777777" w:rsidR="005A52CE" w:rsidRPr="00DC36ED" w:rsidRDefault="005A52CE" w:rsidP="005A52CE">
            <w:pPr>
              <w:ind w:firstLine="0"/>
              <w:jc w:val="center"/>
              <w:rPr>
                <w:rFonts w:cs="Times New Roman"/>
                <w:bCs/>
                <w:sz w:val="22"/>
                <w:szCs w:val="22"/>
              </w:rPr>
            </w:pPr>
            <w:r w:rsidRPr="00DC36ED">
              <w:rPr>
                <w:rFonts w:cs="Times New Roman"/>
                <w:bCs/>
                <w:sz w:val="22"/>
                <w:szCs w:val="22"/>
              </w:rPr>
              <w:t>2 890,00</w:t>
            </w:r>
          </w:p>
        </w:tc>
      </w:tr>
      <w:tr w:rsidR="005A52CE" w:rsidRPr="00DC36ED" w14:paraId="66CCD44B" w14:textId="77777777" w:rsidTr="00530312">
        <w:trPr>
          <w:trHeight w:val="315"/>
        </w:trPr>
        <w:tc>
          <w:tcPr>
            <w:tcW w:w="582" w:type="dxa"/>
            <w:noWrap/>
          </w:tcPr>
          <w:p w14:paraId="651BD1B8" w14:textId="77777777" w:rsidR="005A52CE" w:rsidRPr="00DC36ED" w:rsidRDefault="005A52CE" w:rsidP="005A52CE">
            <w:pPr>
              <w:ind w:firstLine="0"/>
              <w:jc w:val="center"/>
              <w:rPr>
                <w:rFonts w:cs="Times New Roman"/>
                <w:sz w:val="22"/>
                <w:szCs w:val="22"/>
              </w:rPr>
            </w:pPr>
            <w:r w:rsidRPr="00DC36ED">
              <w:rPr>
                <w:rFonts w:cs="Times New Roman"/>
                <w:sz w:val="22"/>
                <w:szCs w:val="22"/>
              </w:rPr>
              <w:t>3</w:t>
            </w:r>
          </w:p>
        </w:tc>
        <w:tc>
          <w:tcPr>
            <w:tcW w:w="5496" w:type="dxa"/>
          </w:tcPr>
          <w:p w14:paraId="774966DE" w14:textId="77777777" w:rsidR="005A52CE" w:rsidRPr="00DC36ED" w:rsidRDefault="005A52CE" w:rsidP="005A52CE">
            <w:pPr>
              <w:ind w:firstLine="0"/>
              <w:rPr>
                <w:rFonts w:cs="Times New Roman"/>
                <w:sz w:val="22"/>
                <w:szCs w:val="22"/>
              </w:rPr>
            </w:pPr>
            <w:r w:rsidRPr="00DC36ED">
              <w:rPr>
                <w:rFonts w:cs="Times New Roman"/>
                <w:sz w:val="22"/>
                <w:szCs w:val="22"/>
              </w:rPr>
              <w:t>Panevėžio rajono neįgaliųjų draugija</w:t>
            </w:r>
          </w:p>
        </w:tc>
        <w:tc>
          <w:tcPr>
            <w:tcW w:w="1335" w:type="dxa"/>
          </w:tcPr>
          <w:p w14:paraId="55FC497C" w14:textId="77777777" w:rsidR="005A52CE" w:rsidRPr="00DC36ED" w:rsidRDefault="005A52CE" w:rsidP="005A52CE">
            <w:pPr>
              <w:ind w:firstLine="0"/>
              <w:jc w:val="center"/>
              <w:rPr>
                <w:rFonts w:cs="Times New Roman"/>
                <w:sz w:val="22"/>
                <w:szCs w:val="22"/>
              </w:rPr>
            </w:pPr>
            <w:r w:rsidRPr="00DC36ED">
              <w:rPr>
                <w:rFonts w:cs="Times New Roman"/>
                <w:sz w:val="22"/>
                <w:szCs w:val="22"/>
              </w:rPr>
              <w:t>27 500,00</w:t>
            </w:r>
          </w:p>
        </w:tc>
        <w:tc>
          <w:tcPr>
            <w:tcW w:w="1187" w:type="dxa"/>
            <w:noWrap/>
          </w:tcPr>
          <w:p w14:paraId="4A9BF72F" w14:textId="77777777" w:rsidR="005A52CE" w:rsidRPr="00DC36ED" w:rsidRDefault="005A52CE" w:rsidP="005A52CE">
            <w:pPr>
              <w:ind w:firstLine="0"/>
              <w:jc w:val="center"/>
              <w:rPr>
                <w:rFonts w:cs="Times New Roman"/>
                <w:sz w:val="22"/>
                <w:szCs w:val="22"/>
              </w:rPr>
            </w:pPr>
            <w:r w:rsidRPr="00DC36ED">
              <w:rPr>
                <w:rFonts w:cs="Times New Roman"/>
                <w:sz w:val="22"/>
                <w:szCs w:val="22"/>
              </w:rPr>
              <w:t>0,00</w:t>
            </w:r>
          </w:p>
        </w:tc>
        <w:tc>
          <w:tcPr>
            <w:tcW w:w="1595" w:type="dxa"/>
            <w:noWrap/>
          </w:tcPr>
          <w:p w14:paraId="5C669772" w14:textId="77777777" w:rsidR="005A52CE" w:rsidRPr="00DC36ED" w:rsidRDefault="005A52CE" w:rsidP="005A52CE">
            <w:pPr>
              <w:ind w:firstLine="0"/>
              <w:jc w:val="center"/>
              <w:rPr>
                <w:rFonts w:cs="Times New Roman"/>
                <w:bCs/>
                <w:sz w:val="22"/>
                <w:szCs w:val="22"/>
              </w:rPr>
            </w:pPr>
            <w:r w:rsidRPr="00DC36ED">
              <w:rPr>
                <w:rFonts w:cs="Times New Roman"/>
                <w:bCs/>
                <w:sz w:val="22"/>
                <w:szCs w:val="22"/>
              </w:rPr>
              <w:t>27 500,00</w:t>
            </w:r>
          </w:p>
        </w:tc>
      </w:tr>
      <w:tr w:rsidR="005A52CE" w:rsidRPr="00DC36ED" w14:paraId="66C92D4A" w14:textId="77777777" w:rsidTr="00530312">
        <w:trPr>
          <w:trHeight w:val="315"/>
        </w:trPr>
        <w:tc>
          <w:tcPr>
            <w:tcW w:w="582" w:type="dxa"/>
            <w:noWrap/>
          </w:tcPr>
          <w:p w14:paraId="5AF91FF4" w14:textId="77777777" w:rsidR="005A52CE" w:rsidRPr="00DC36ED" w:rsidRDefault="005A52CE" w:rsidP="005A52CE">
            <w:pPr>
              <w:ind w:firstLine="0"/>
              <w:jc w:val="center"/>
              <w:rPr>
                <w:rFonts w:cs="Times New Roman"/>
                <w:sz w:val="22"/>
                <w:szCs w:val="22"/>
              </w:rPr>
            </w:pPr>
            <w:r w:rsidRPr="00DC36ED">
              <w:rPr>
                <w:rFonts w:cs="Times New Roman"/>
                <w:sz w:val="22"/>
                <w:szCs w:val="22"/>
              </w:rPr>
              <w:t>4</w:t>
            </w:r>
          </w:p>
        </w:tc>
        <w:tc>
          <w:tcPr>
            <w:tcW w:w="5496" w:type="dxa"/>
          </w:tcPr>
          <w:p w14:paraId="224BC443" w14:textId="476CE9FB" w:rsidR="005A52CE" w:rsidRPr="00DC36ED" w:rsidRDefault="005A52CE" w:rsidP="005A52CE">
            <w:pPr>
              <w:ind w:firstLine="0"/>
              <w:rPr>
                <w:rFonts w:cs="Times New Roman"/>
                <w:sz w:val="22"/>
                <w:szCs w:val="22"/>
              </w:rPr>
            </w:pPr>
            <w:r w:rsidRPr="00DC36ED">
              <w:rPr>
                <w:rFonts w:cs="Times New Roman"/>
                <w:sz w:val="22"/>
                <w:szCs w:val="22"/>
              </w:rPr>
              <w:t xml:space="preserve">Bendrija </w:t>
            </w:r>
            <w:r w:rsidR="0099100B">
              <w:rPr>
                <w:rFonts w:cs="Times New Roman"/>
                <w:sz w:val="22"/>
                <w:szCs w:val="22"/>
              </w:rPr>
              <w:t>„</w:t>
            </w:r>
            <w:r w:rsidRPr="00DC36ED">
              <w:rPr>
                <w:rFonts w:cs="Times New Roman"/>
                <w:sz w:val="22"/>
                <w:szCs w:val="22"/>
              </w:rPr>
              <w:t>Vilties linija</w:t>
            </w:r>
            <w:r w:rsidR="0099100B">
              <w:rPr>
                <w:rFonts w:cs="Times New Roman"/>
                <w:sz w:val="22"/>
                <w:szCs w:val="22"/>
              </w:rPr>
              <w:t>“</w:t>
            </w:r>
          </w:p>
        </w:tc>
        <w:tc>
          <w:tcPr>
            <w:tcW w:w="1335" w:type="dxa"/>
          </w:tcPr>
          <w:p w14:paraId="4FB4F20A" w14:textId="77777777" w:rsidR="005A52CE" w:rsidRPr="00DC36ED" w:rsidRDefault="005A52CE" w:rsidP="005A52CE">
            <w:pPr>
              <w:ind w:firstLine="0"/>
              <w:jc w:val="center"/>
              <w:rPr>
                <w:rFonts w:cs="Times New Roman"/>
                <w:sz w:val="22"/>
                <w:szCs w:val="22"/>
              </w:rPr>
            </w:pPr>
            <w:r w:rsidRPr="00DC36ED">
              <w:rPr>
                <w:rFonts w:cs="Times New Roman"/>
                <w:sz w:val="22"/>
                <w:szCs w:val="22"/>
              </w:rPr>
              <w:t>2 760,00</w:t>
            </w:r>
          </w:p>
        </w:tc>
        <w:tc>
          <w:tcPr>
            <w:tcW w:w="1187" w:type="dxa"/>
            <w:noWrap/>
          </w:tcPr>
          <w:p w14:paraId="6BB65035" w14:textId="77777777" w:rsidR="005A52CE" w:rsidRPr="00DC36ED" w:rsidRDefault="005A52CE" w:rsidP="005A52CE">
            <w:pPr>
              <w:ind w:firstLine="0"/>
              <w:jc w:val="center"/>
              <w:rPr>
                <w:rFonts w:cs="Times New Roman"/>
                <w:sz w:val="22"/>
                <w:szCs w:val="22"/>
              </w:rPr>
            </w:pPr>
            <w:r w:rsidRPr="00DC36ED">
              <w:rPr>
                <w:rFonts w:cs="Times New Roman"/>
                <w:sz w:val="22"/>
                <w:szCs w:val="22"/>
              </w:rPr>
              <w:t>0,00</w:t>
            </w:r>
          </w:p>
        </w:tc>
        <w:tc>
          <w:tcPr>
            <w:tcW w:w="1595" w:type="dxa"/>
            <w:noWrap/>
          </w:tcPr>
          <w:p w14:paraId="4C2FF4A5" w14:textId="77777777" w:rsidR="005A52CE" w:rsidRPr="00DC36ED" w:rsidRDefault="005A52CE" w:rsidP="005A52CE">
            <w:pPr>
              <w:ind w:firstLine="0"/>
              <w:jc w:val="center"/>
              <w:rPr>
                <w:rFonts w:cs="Times New Roman"/>
                <w:bCs/>
                <w:sz w:val="22"/>
                <w:szCs w:val="22"/>
              </w:rPr>
            </w:pPr>
            <w:r w:rsidRPr="00DC36ED">
              <w:rPr>
                <w:rFonts w:cs="Times New Roman"/>
                <w:bCs/>
                <w:sz w:val="22"/>
                <w:szCs w:val="22"/>
              </w:rPr>
              <w:t>2 760,00</w:t>
            </w:r>
          </w:p>
        </w:tc>
      </w:tr>
      <w:tr w:rsidR="005A52CE" w:rsidRPr="00DC36ED" w14:paraId="3E5AE54E" w14:textId="77777777" w:rsidTr="00530312">
        <w:trPr>
          <w:trHeight w:val="315"/>
        </w:trPr>
        <w:tc>
          <w:tcPr>
            <w:tcW w:w="582" w:type="dxa"/>
            <w:noWrap/>
          </w:tcPr>
          <w:p w14:paraId="4EDB576F" w14:textId="77777777" w:rsidR="005A52CE" w:rsidRPr="00DC36ED" w:rsidRDefault="005A52CE" w:rsidP="005A52CE">
            <w:pPr>
              <w:ind w:firstLine="0"/>
              <w:jc w:val="center"/>
              <w:rPr>
                <w:rFonts w:cs="Times New Roman"/>
                <w:sz w:val="22"/>
                <w:szCs w:val="22"/>
              </w:rPr>
            </w:pPr>
            <w:r w:rsidRPr="00DC36ED">
              <w:rPr>
                <w:rFonts w:cs="Times New Roman"/>
                <w:sz w:val="22"/>
                <w:szCs w:val="22"/>
              </w:rPr>
              <w:t>5</w:t>
            </w:r>
          </w:p>
        </w:tc>
        <w:tc>
          <w:tcPr>
            <w:tcW w:w="5496" w:type="dxa"/>
          </w:tcPr>
          <w:p w14:paraId="4FB61836" w14:textId="4B13E0B1" w:rsidR="005A52CE" w:rsidRPr="00DC36ED" w:rsidRDefault="005A52CE" w:rsidP="005A52CE">
            <w:pPr>
              <w:ind w:firstLine="0"/>
              <w:rPr>
                <w:rFonts w:cs="Times New Roman"/>
                <w:sz w:val="22"/>
                <w:szCs w:val="22"/>
              </w:rPr>
            </w:pPr>
            <w:r w:rsidRPr="00DC36ED">
              <w:rPr>
                <w:rFonts w:cs="Times New Roman"/>
                <w:sz w:val="22"/>
                <w:szCs w:val="22"/>
              </w:rPr>
              <w:t xml:space="preserve">Viešoji įstaiga </w:t>
            </w:r>
            <w:r w:rsidR="0099100B">
              <w:rPr>
                <w:rFonts w:cs="Times New Roman"/>
                <w:sz w:val="22"/>
                <w:szCs w:val="22"/>
              </w:rPr>
              <w:t>„</w:t>
            </w:r>
            <w:r w:rsidRPr="00DC36ED">
              <w:rPr>
                <w:rFonts w:cs="Times New Roman"/>
                <w:sz w:val="22"/>
                <w:szCs w:val="22"/>
              </w:rPr>
              <w:t>Vilties namai</w:t>
            </w:r>
            <w:r w:rsidR="0099100B">
              <w:rPr>
                <w:rFonts w:cs="Times New Roman"/>
                <w:sz w:val="22"/>
                <w:szCs w:val="22"/>
              </w:rPr>
              <w:t>“</w:t>
            </w:r>
          </w:p>
        </w:tc>
        <w:tc>
          <w:tcPr>
            <w:tcW w:w="1335" w:type="dxa"/>
          </w:tcPr>
          <w:p w14:paraId="17CBB61F" w14:textId="77777777" w:rsidR="005A52CE" w:rsidRPr="00DC36ED" w:rsidRDefault="005A52CE" w:rsidP="005A52CE">
            <w:pPr>
              <w:ind w:firstLine="0"/>
              <w:jc w:val="center"/>
              <w:rPr>
                <w:rFonts w:cs="Times New Roman"/>
                <w:sz w:val="22"/>
                <w:szCs w:val="22"/>
              </w:rPr>
            </w:pPr>
            <w:r w:rsidRPr="00DC36ED">
              <w:rPr>
                <w:rFonts w:cs="Times New Roman"/>
                <w:sz w:val="22"/>
                <w:szCs w:val="22"/>
              </w:rPr>
              <w:t>8 690,00</w:t>
            </w:r>
          </w:p>
        </w:tc>
        <w:tc>
          <w:tcPr>
            <w:tcW w:w="1187" w:type="dxa"/>
            <w:noWrap/>
          </w:tcPr>
          <w:p w14:paraId="7D168951" w14:textId="77777777" w:rsidR="005A52CE" w:rsidRPr="00DC36ED" w:rsidRDefault="005A52CE" w:rsidP="005A52CE">
            <w:pPr>
              <w:ind w:firstLine="0"/>
              <w:jc w:val="center"/>
              <w:rPr>
                <w:rFonts w:cs="Times New Roman"/>
                <w:sz w:val="22"/>
                <w:szCs w:val="22"/>
              </w:rPr>
            </w:pPr>
            <w:r w:rsidRPr="00DC36ED">
              <w:rPr>
                <w:rFonts w:cs="Times New Roman"/>
                <w:sz w:val="22"/>
                <w:szCs w:val="22"/>
              </w:rPr>
              <w:t>0,00</w:t>
            </w:r>
          </w:p>
        </w:tc>
        <w:tc>
          <w:tcPr>
            <w:tcW w:w="1595" w:type="dxa"/>
            <w:noWrap/>
          </w:tcPr>
          <w:p w14:paraId="649EE242" w14:textId="77777777" w:rsidR="005A52CE" w:rsidRPr="00DC36ED" w:rsidRDefault="005A52CE" w:rsidP="005A52CE">
            <w:pPr>
              <w:ind w:firstLine="0"/>
              <w:jc w:val="center"/>
              <w:rPr>
                <w:rFonts w:cs="Times New Roman"/>
                <w:bCs/>
                <w:sz w:val="22"/>
                <w:szCs w:val="22"/>
              </w:rPr>
            </w:pPr>
            <w:r w:rsidRPr="00DC36ED">
              <w:rPr>
                <w:rFonts w:cs="Times New Roman"/>
                <w:bCs/>
                <w:sz w:val="22"/>
                <w:szCs w:val="22"/>
              </w:rPr>
              <w:t>8 690,00</w:t>
            </w:r>
          </w:p>
        </w:tc>
      </w:tr>
      <w:tr w:rsidR="005A52CE" w:rsidRPr="00DC36ED" w14:paraId="48380775" w14:textId="77777777" w:rsidTr="00530312">
        <w:trPr>
          <w:trHeight w:val="315"/>
        </w:trPr>
        <w:tc>
          <w:tcPr>
            <w:tcW w:w="582" w:type="dxa"/>
            <w:noWrap/>
          </w:tcPr>
          <w:p w14:paraId="401BA752" w14:textId="77777777" w:rsidR="005A52CE" w:rsidRPr="00DC36ED" w:rsidRDefault="005A52CE" w:rsidP="005A52CE">
            <w:pPr>
              <w:ind w:firstLine="0"/>
              <w:jc w:val="center"/>
              <w:rPr>
                <w:rFonts w:cs="Times New Roman"/>
                <w:sz w:val="22"/>
                <w:szCs w:val="22"/>
              </w:rPr>
            </w:pPr>
            <w:r w:rsidRPr="00DC36ED">
              <w:rPr>
                <w:rFonts w:cs="Times New Roman"/>
                <w:sz w:val="22"/>
                <w:szCs w:val="22"/>
              </w:rPr>
              <w:t>6</w:t>
            </w:r>
          </w:p>
        </w:tc>
        <w:tc>
          <w:tcPr>
            <w:tcW w:w="5496" w:type="dxa"/>
          </w:tcPr>
          <w:p w14:paraId="7FEEC14A" w14:textId="0F479A81" w:rsidR="005A52CE" w:rsidRPr="00DC36ED" w:rsidRDefault="005A52CE" w:rsidP="005A52CE">
            <w:pPr>
              <w:ind w:firstLine="0"/>
              <w:rPr>
                <w:rFonts w:cs="Times New Roman"/>
                <w:sz w:val="22"/>
                <w:szCs w:val="22"/>
              </w:rPr>
            </w:pPr>
            <w:r w:rsidRPr="00DC36ED">
              <w:rPr>
                <w:rFonts w:cs="Times New Roman"/>
                <w:sz w:val="22"/>
                <w:szCs w:val="22"/>
              </w:rPr>
              <w:t xml:space="preserve">Panevėžio vyskupijos </w:t>
            </w:r>
            <w:r w:rsidR="0099100B">
              <w:rPr>
                <w:rFonts w:cs="Times New Roman"/>
                <w:sz w:val="22"/>
                <w:szCs w:val="22"/>
              </w:rPr>
              <w:t>„</w:t>
            </w:r>
            <w:r w:rsidRPr="00DC36ED">
              <w:rPr>
                <w:rFonts w:cs="Times New Roman"/>
                <w:sz w:val="22"/>
                <w:szCs w:val="22"/>
              </w:rPr>
              <w:t>Caritas</w:t>
            </w:r>
            <w:r w:rsidR="0099100B">
              <w:rPr>
                <w:rFonts w:cs="Times New Roman"/>
                <w:sz w:val="22"/>
                <w:szCs w:val="22"/>
              </w:rPr>
              <w:t>“</w:t>
            </w:r>
          </w:p>
        </w:tc>
        <w:tc>
          <w:tcPr>
            <w:tcW w:w="1335" w:type="dxa"/>
          </w:tcPr>
          <w:p w14:paraId="057A1F2F" w14:textId="77777777" w:rsidR="005A52CE" w:rsidRPr="00DC36ED" w:rsidRDefault="005A52CE" w:rsidP="005A52CE">
            <w:pPr>
              <w:ind w:firstLine="0"/>
              <w:jc w:val="center"/>
              <w:rPr>
                <w:rFonts w:cs="Times New Roman"/>
                <w:sz w:val="22"/>
                <w:szCs w:val="22"/>
              </w:rPr>
            </w:pPr>
            <w:r w:rsidRPr="00DC36ED">
              <w:rPr>
                <w:rFonts w:cs="Times New Roman"/>
                <w:sz w:val="22"/>
                <w:szCs w:val="22"/>
              </w:rPr>
              <w:t>3 740,00</w:t>
            </w:r>
          </w:p>
        </w:tc>
        <w:tc>
          <w:tcPr>
            <w:tcW w:w="1187" w:type="dxa"/>
            <w:noWrap/>
          </w:tcPr>
          <w:p w14:paraId="390B05BF" w14:textId="77777777" w:rsidR="005A52CE" w:rsidRPr="00DC36ED" w:rsidRDefault="005A52CE" w:rsidP="005A52CE">
            <w:pPr>
              <w:ind w:firstLine="0"/>
              <w:jc w:val="center"/>
              <w:rPr>
                <w:rFonts w:cs="Times New Roman"/>
                <w:sz w:val="22"/>
                <w:szCs w:val="22"/>
              </w:rPr>
            </w:pPr>
            <w:r w:rsidRPr="00DC36ED">
              <w:rPr>
                <w:rFonts w:cs="Times New Roman"/>
                <w:sz w:val="22"/>
                <w:szCs w:val="22"/>
              </w:rPr>
              <w:t>6 400,00</w:t>
            </w:r>
          </w:p>
        </w:tc>
        <w:tc>
          <w:tcPr>
            <w:tcW w:w="1595" w:type="dxa"/>
            <w:noWrap/>
          </w:tcPr>
          <w:p w14:paraId="76E848A6" w14:textId="77777777" w:rsidR="005A52CE" w:rsidRPr="00DC36ED" w:rsidRDefault="005A52CE" w:rsidP="005A52CE">
            <w:pPr>
              <w:ind w:firstLine="0"/>
              <w:jc w:val="center"/>
              <w:rPr>
                <w:rFonts w:cs="Times New Roman"/>
                <w:bCs/>
                <w:sz w:val="22"/>
                <w:szCs w:val="22"/>
              </w:rPr>
            </w:pPr>
            <w:r w:rsidRPr="00DC36ED">
              <w:rPr>
                <w:rFonts w:cs="Times New Roman"/>
                <w:bCs/>
                <w:sz w:val="22"/>
                <w:szCs w:val="22"/>
              </w:rPr>
              <w:t>10 140,00</w:t>
            </w:r>
          </w:p>
        </w:tc>
      </w:tr>
      <w:tr w:rsidR="005A52CE" w:rsidRPr="00DC36ED" w14:paraId="51033DAF" w14:textId="77777777" w:rsidTr="00530312">
        <w:trPr>
          <w:trHeight w:val="315"/>
        </w:trPr>
        <w:tc>
          <w:tcPr>
            <w:tcW w:w="582" w:type="dxa"/>
            <w:noWrap/>
          </w:tcPr>
          <w:p w14:paraId="2882F6C9" w14:textId="77777777" w:rsidR="005A52CE" w:rsidRPr="00DC36ED" w:rsidRDefault="005A52CE" w:rsidP="005A52CE">
            <w:pPr>
              <w:ind w:firstLine="0"/>
              <w:jc w:val="center"/>
              <w:rPr>
                <w:rFonts w:cs="Times New Roman"/>
                <w:sz w:val="22"/>
                <w:szCs w:val="22"/>
              </w:rPr>
            </w:pPr>
            <w:r w:rsidRPr="00DC36ED">
              <w:rPr>
                <w:rFonts w:cs="Times New Roman"/>
                <w:sz w:val="22"/>
                <w:szCs w:val="22"/>
              </w:rPr>
              <w:t>7</w:t>
            </w:r>
          </w:p>
        </w:tc>
        <w:tc>
          <w:tcPr>
            <w:tcW w:w="5496" w:type="dxa"/>
          </w:tcPr>
          <w:p w14:paraId="43424A58" w14:textId="77777777" w:rsidR="005A52CE" w:rsidRPr="00DC36ED" w:rsidRDefault="005A52CE" w:rsidP="005A52CE">
            <w:pPr>
              <w:ind w:firstLine="0"/>
              <w:rPr>
                <w:rFonts w:cs="Times New Roman"/>
                <w:sz w:val="22"/>
                <w:szCs w:val="22"/>
              </w:rPr>
            </w:pPr>
            <w:r w:rsidRPr="00DC36ED">
              <w:rPr>
                <w:rFonts w:cs="Times New Roman"/>
                <w:sz w:val="22"/>
                <w:szCs w:val="22"/>
              </w:rPr>
              <w:t>Viešoji įstaiga Panevėžio kurčiųjų reabilitacijos centras</w:t>
            </w:r>
          </w:p>
        </w:tc>
        <w:tc>
          <w:tcPr>
            <w:tcW w:w="1335" w:type="dxa"/>
          </w:tcPr>
          <w:p w14:paraId="612AFD30" w14:textId="77777777" w:rsidR="005A52CE" w:rsidRPr="00DC36ED" w:rsidRDefault="005A52CE" w:rsidP="005A52CE">
            <w:pPr>
              <w:ind w:firstLine="0"/>
              <w:jc w:val="center"/>
              <w:rPr>
                <w:rFonts w:cs="Times New Roman"/>
                <w:sz w:val="22"/>
                <w:szCs w:val="22"/>
              </w:rPr>
            </w:pPr>
            <w:r w:rsidRPr="00DC36ED">
              <w:rPr>
                <w:rFonts w:cs="Times New Roman"/>
                <w:sz w:val="22"/>
                <w:szCs w:val="22"/>
              </w:rPr>
              <w:t>2 190,00</w:t>
            </w:r>
          </w:p>
        </w:tc>
        <w:tc>
          <w:tcPr>
            <w:tcW w:w="1187" w:type="dxa"/>
            <w:noWrap/>
          </w:tcPr>
          <w:p w14:paraId="494017DE" w14:textId="77777777" w:rsidR="005A52CE" w:rsidRPr="00DC36ED" w:rsidRDefault="005A52CE" w:rsidP="005A52CE">
            <w:pPr>
              <w:ind w:firstLine="0"/>
              <w:jc w:val="center"/>
              <w:rPr>
                <w:rFonts w:cs="Times New Roman"/>
                <w:sz w:val="22"/>
                <w:szCs w:val="22"/>
              </w:rPr>
            </w:pPr>
            <w:r w:rsidRPr="00DC36ED">
              <w:rPr>
                <w:rFonts w:cs="Times New Roman"/>
                <w:sz w:val="22"/>
                <w:szCs w:val="22"/>
              </w:rPr>
              <w:t>0,00</w:t>
            </w:r>
          </w:p>
        </w:tc>
        <w:tc>
          <w:tcPr>
            <w:tcW w:w="1595" w:type="dxa"/>
            <w:noWrap/>
          </w:tcPr>
          <w:p w14:paraId="3AE07C09" w14:textId="77777777" w:rsidR="005A52CE" w:rsidRPr="00DC36ED" w:rsidRDefault="005A52CE" w:rsidP="005A52CE">
            <w:pPr>
              <w:ind w:firstLine="0"/>
              <w:jc w:val="center"/>
              <w:rPr>
                <w:rFonts w:cs="Times New Roman"/>
                <w:bCs/>
                <w:sz w:val="22"/>
                <w:szCs w:val="22"/>
              </w:rPr>
            </w:pPr>
            <w:r w:rsidRPr="00DC36ED">
              <w:rPr>
                <w:rFonts w:cs="Times New Roman"/>
                <w:bCs/>
                <w:sz w:val="22"/>
                <w:szCs w:val="22"/>
              </w:rPr>
              <w:t>2 190,00</w:t>
            </w:r>
          </w:p>
        </w:tc>
      </w:tr>
      <w:tr w:rsidR="005A52CE" w:rsidRPr="00DC36ED" w14:paraId="2F6CAF0C" w14:textId="77777777" w:rsidTr="00530312">
        <w:trPr>
          <w:trHeight w:val="315"/>
        </w:trPr>
        <w:tc>
          <w:tcPr>
            <w:tcW w:w="582" w:type="dxa"/>
            <w:noWrap/>
          </w:tcPr>
          <w:p w14:paraId="0462494E" w14:textId="77777777" w:rsidR="005A52CE" w:rsidRPr="00DC36ED" w:rsidRDefault="005A52CE" w:rsidP="005A52CE">
            <w:pPr>
              <w:ind w:firstLine="0"/>
              <w:jc w:val="center"/>
              <w:rPr>
                <w:rFonts w:cs="Times New Roman"/>
                <w:sz w:val="22"/>
                <w:szCs w:val="22"/>
              </w:rPr>
            </w:pPr>
            <w:r w:rsidRPr="00DC36ED">
              <w:rPr>
                <w:rFonts w:cs="Times New Roman"/>
                <w:sz w:val="22"/>
                <w:szCs w:val="22"/>
              </w:rPr>
              <w:t>8</w:t>
            </w:r>
          </w:p>
        </w:tc>
        <w:tc>
          <w:tcPr>
            <w:tcW w:w="5496" w:type="dxa"/>
          </w:tcPr>
          <w:p w14:paraId="49A2E9EF" w14:textId="77777777" w:rsidR="005A52CE" w:rsidRPr="00DC36ED" w:rsidRDefault="005A52CE" w:rsidP="005A52CE">
            <w:pPr>
              <w:ind w:firstLine="0"/>
              <w:rPr>
                <w:rFonts w:cs="Times New Roman"/>
                <w:sz w:val="22"/>
                <w:szCs w:val="22"/>
              </w:rPr>
            </w:pPr>
            <w:r w:rsidRPr="00DC36ED">
              <w:rPr>
                <w:rFonts w:cs="Times New Roman"/>
                <w:sz w:val="22"/>
                <w:szCs w:val="22"/>
              </w:rPr>
              <w:t>Viešoji įstaiga Neįgaliųjų integracijos centras</w:t>
            </w:r>
          </w:p>
        </w:tc>
        <w:tc>
          <w:tcPr>
            <w:tcW w:w="1335" w:type="dxa"/>
          </w:tcPr>
          <w:p w14:paraId="09F5634C" w14:textId="77777777" w:rsidR="005A52CE" w:rsidRPr="00DC36ED" w:rsidRDefault="005A52CE" w:rsidP="005A52CE">
            <w:pPr>
              <w:ind w:firstLine="0"/>
              <w:jc w:val="center"/>
              <w:rPr>
                <w:rFonts w:cs="Times New Roman"/>
                <w:sz w:val="22"/>
                <w:szCs w:val="22"/>
              </w:rPr>
            </w:pPr>
            <w:r w:rsidRPr="00DC36ED">
              <w:rPr>
                <w:rFonts w:cs="Times New Roman"/>
                <w:sz w:val="22"/>
                <w:szCs w:val="22"/>
              </w:rPr>
              <w:t>5 800,00</w:t>
            </w:r>
          </w:p>
        </w:tc>
        <w:tc>
          <w:tcPr>
            <w:tcW w:w="1187" w:type="dxa"/>
            <w:noWrap/>
          </w:tcPr>
          <w:p w14:paraId="25EF1C8C" w14:textId="77777777" w:rsidR="005A52CE" w:rsidRPr="00DC36ED" w:rsidRDefault="005A52CE" w:rsidP="005A52CE">
            <w:pPr>
              <w:ind w:firstLine="0"/>
              <w:jc w:val="center"/>
              <w:rPr>
                <w:rFonts w:cs="Times New Roman"/>
                <w:sz w:val="22"/>
                <w:szCs w:val="22"/>
              </w:rPr>
            </w:pPr>
            <w:r w:rsidRPr="00DC36ED">
              <w:rPr>
                <w:rFonts w:cs="Times New Roman"/>
                <w:sz w:val="22"/>
                <w:szCs w:val="22"/>
              </w:rPr>
              <w:t>0,00</w:t>
            </w:r>
          </w:p>
        </w:tc>
        <w:tc>
          <w:tcPr>
            <w:tcW w:w="1595" w:type="dxa"/>
            <w:noWrap/>
          </w:tcPr>
          <w:p w14:paraId="6126FAB4" w14:textId="77777777" w:rsidR="005A52CE" w:rsidRPr="00DC36ED" w:rsidRDefault="005A52CE" w:rsidP="005A52CE">
            <w:pPr>
              <w:ind w:firstLine="0"/>
              <w:jc w:val="center"/>
              <w:rPr>
                <w:rFonts w:cs="Times New Roman"/>
                <w:bCs/>
                <w:sz w:val="22"/>
                <w:szCs w:val="22"/>
              </w:rPr>
            </w:pPr>
            <w:r w:rsidRPr="00DC36ED">
              <w:rPr>
                <w:rFonts w:cs="Times New Roman"/>
                <w:bCs/>
                <w:sz w:val="22"/>
                <w:szCs w:val="22"/>
              </w:rPr>
              <w:t>5 800,00</w:t>
            </w:r>
          </w:p>
        </w:tc>
      </w:tr>
      <w:tr w:rsidR="005A52CE" w:rsidRPr="00DC36ED" w14:paraId="63B67D5E" w14:textId="77777777" w:rsidTr="00530312">
        <w:trPr>
          <w:trHeight w:val="315"/>
        </w:trPr>
        <w:tc>
          <w:tcPr>
            <w:tcW w:w="6078" w:type="dxa"/>
            <w:gridSpan w:val="2"/>
            <w:noWrap/>
          </w:tcPr>
          <w:p w14:paraId="77842929" w14:textId="77777777" w:rsidR="005A52CE" w:rsidRPr="00DC36ED" w:rsidRDefault="005A52CE" w:rsidP="005A52CE">
            <w:pPr>
              <w:ind w:firstLine="0"/>
              <w:jc w:val="right"/>
              <w:rPr>
                <w:rFonts w:cs="Times New Roman"/>
                <w:bCs/>
                <w:sz w:val="22"/>
                <w:szCs w:val="22"/>
              </w:rPr>
            </w:pPr>
            <w:r w:rsidRPr="00DC36ED">
              <w:rPr>
                <w:rFonts w:cs="Times New Roman"/>
                <w:bCs/>
                <w:sz w:val="22"/>
                <w:szCs w:val="22"/>
              </w:rPr>
              <w:t>Iš viso</w:t>
            </w:r>
          </w:p>
        </w:tc>
        <w:tc>
          <w:tcPr>
            <w:tcW w:w="1335" w:type="dxa"/>
            <w:noWrap/>
          </w:tcPr>
          <w:p w14:paraId="242C06E0" w14:textId="77777777" w:rsidR="005A52CE" w:rsidRPr="00DC36ED" w:rsidRDefault="005A52CE" w:rsidP="005A52CE">
            <w:pPr>
              <w:ind w:firstLine="0"/>
              <w:jc w:val="center"/>
              <w:rPr>
                <w:rFonts w:cs="Times New Roman"/>
                <w:bCs/>
                <w:sz w:val="22"/>
                <w:szCs w:val="22"/>
              </w:rPr>
            </w:pPr>
            <w:r w:rsidRPr="00DC36ED">
              <w:rPr>
                <w:rFonts w:cs="Times New Roman"/>
                <w:bCs/>
                <w:sz w:val="22"/>
                <w:szCs w:val="22"/>
              </w:rPr>
              <w:t>57 620,00</w:t>
            </w:r>
          </w:p>
        </w:tc>
        <w:tc>
          <w:tcPr>
            <w:tcW w:w="1187" w:type="dxa"/>
            <w:noWrap/>
          </w:tcPr>
          <w:p w14:paraId="48109851" w14:textId="77777777" w:rsidR="005A52CE" w:rsidRPr="00DC36ED" w:rsidRDefault="005A52CE" w:rsidP="005A52CE">
            <w:pPr>
              <w:ind w:firstLine="0"/>
              <w:jc w:val="center"/>
              <w:rPr>
                <w:rFonts w:cs="Times New Roman"/>
                <w:bCs/>
                <w:sz w:val="22"/>
                <w:szCs w:val="22"/>
              </w:rPr>
            </w:pPr>
            <w:r w:rsidRPr="00DC36ED">
              <w:rPr>
                <w:rFonts w:cs="Times New Roman"/>
                <w:bCs/>
                <w:sz w:val="22"/>
                <w:szCs w:val="22"/>
              </w:rPr>
              <w:t>6 400,00</w:t>
            </w:r>
          </w:p>
        </w:tc>
        <w:tc>
          <w:tcPr>
            <w:tcW w:w="1595" w:type="dxa"/>
            <w:noWrap/>
          </w:tcPr>
          <w:p w14:paraId="3FB02634" w14:textId="77777777" w:rsidR="005A52CE" w:rsidRPr="00DC36ED" w:rsidRDefault="005A52CE" w:rsidP="005A52CE">
            <w:pPr>
              <w:ind w:firstLine="0"/>
              <w:jc w:val="center"/>
              <w:rPr>
                <w:rFonts w:cs="Times New Roman"/>
                <w:bCs/>
                <w:sz w:val="22"/>
                <w:szCs w:val="22"/>
              </w:rPr>
            </w:pPr>
            <w:r w:rsidRPr="00DC36ED">
              <w:rPr>
                <w:rFonts w:cs="Times New Roman"/>
                <w:bCs/>
                <w:sz w:val="22"/>
                <w:szCs w:val="22"/>
              </w:rPr>
              <w:t>64 020,00</w:t>
            </w:r>
          </w:p>
        </w:tc>
      </w:tr>
    </w:tbl>
    <w:p w14:paraId="092376FA" w14:textId="77777777" w:rsidR="00411B93" w:rsidRDefault="00411B93" w:rsidP="00530312">
      <w:pPr>
        <w:rPr>
          <w:szCs w:val="24"/>
        </w:rPr>
      </w:pPr>
    </w:p>
    <w:p w14:paraId="70062EEE" w14:textId="77777777" w:rsidR="00530312" w:rsidRPr="002D0405" w:rsidRDefault="00530312" w:rsidP="00530312">
      <w:pPr>
        <w:rPr>
          <w:szCs w:val="24"/>
        </w:rPr>
      </w:pPr>
      <w:r w:rsidRPr="002D0405">
        <w:rPr>
          <w:szCs w:val="24"/>
        </w:rPr>
        <w:t>Pasla</w:t>
      </w:r>
      <w:r>
        <w:rPr>
          <w:szCs w:val="24"/>
        </w:rPr>
        <w:t>ugas gavo iš viso 733 asmenys, iš jų: s</w:t>
      </w:r>
      <w:r w:rsidRPr="002D0405">
        <w:rPr>
          <w:szCs w:val="24"/>
        </w:rPr>
        <w:t>uaugusių</w:t>
      </w:r>
      <w:r>
        <w:rPr>
          <w:szCs w:val="24"/>
        </w:rPr>
        <w:t>jų</w:t>
      </w:r>
      <w:r w:rsidRPr="002D0405">
        <w:rPr>
          <w:szCs w:val="24"/>
        </w:rPr>
        <w:t xml:space="preserve"> </w:t>
      </w:r>
      <w:r>
        <w:rPr>
          <w:szCs w:val="24"/>
        </w:rPr>
        <w:t xml:space="preserve">– </w:t>
      </w:r>
      <w:r w:rsidRPr="002D0405">
        <w:rPr>
          <w:szCs w:val="24"/>
        </w:rPr>
        <w:t>581</w:t>
      </w:r>
      <w:r>
        <w:rPr>
          <w:szCs w:val="24"/>
        </w:rPr>
        <w:t>, n</w:t>
      </w:r>
      <w:r w:rsidRPr="002D0405">
        <w:rPr>
          <w:szCs w:val="24"/>
        </w:rPr>
        <w:t>eįgalių vaikų – 16</w:t>
      </w:r>
      <w:r>
        <w:rPr>
          <w:szCs w:val="24"/>
        </w:rPr>
        <w:t>, š</w:t>
      </w:r>
      <w:r w:rsidRPr="002D0405">
        <w:rPr>
          <w:szCs w:val="24"/>
        </w:rPr>
        <w:t>eimos narių – 136</w:t>
      </w:r>
      <w:r>
        <w:rPr>
          <w:szCs w:val="24"/>
        </w:rPr>
        <w:t>. Paslaugų pobūdis: n</w:t>
      </w:r>
      <w:r w:rsidRPr="002D0405">
        <w:rPr>
          <w:szCs w:val="24"/>
        </w:rPr>
        <w:t>eįgaliųjų socialinių ir savarankiško gyvenimo įgūdžių palaikymo ar atkūrim</w:t>
      </w:r>
      <w:r>
        <w:rPr>
          <w:szCs w:val="24"/>
        </w:rPr>
        <w:t>o, asmeninio asistento, kinezite</w:t>
      </w:r>
      <w:r w:rsidRPr="002D0405">
        <w:rPr>
          <w:szCs w:val="24"/>
        </w:rPr>
        <w:t>rap</w:t>
      </w:r>
      <w:r>
        <w:rPr>
          <w:szCs w:val="24"/>
        </w:rPr>
        <w:t>e</w:t>
      </w:r>
      <w:r w:rsidRPr="002D0405">
        <w:rPr>
          <w:szCs w:val="24"/>
        </w:rPr>
        <w:t>uto mankštos, masažo, savimasažo mokyklėlės, asmeninės higienos ir priežiūros (skalbimas),</w:t>
      </w:r>
      <w:r w:rsidRPr="002D0405">
        <w:rPr>
          <w:szCs w:val="24"/>
          <w:lang w:eastAsia="ar-SA"/>
        </w:rPr>
        <w:t xml:space="preserve"> veikė savipagalbos grupės, meninės išraiškos veiklos, savarankiško gyvenimo įgūdžių gerinimo, sportinė veikla, </w:t>
      </w:r>
      <w:r w:rsidRPr="002D0405">
        <w:rPr>
          <w:szCs w:val="24"/>
        </w:rPr>
        <w:t>psichologo konsultacijos, informavimo tarpininko (informavimas, konsultavimas, tarpininkavimas, teisių atstovavimas).</w:t>
      </w:r>
    </w:p>
    <w:p w14:paraId="38436250" w14:textId="77777777" w:rsidR="00530312" w:rsidRPr="002D0405" w:rsidRDefault="00530312" w:rsidP="00530312">
      <w:pPr>
        <w:rPr>
          <w:bCs/>
          <w:szCs w:val="24"/>
        </w:rPr>
      </w:pPr>
      <w:r w:rsidRPr="002D0405">
        <w:rPr>
          <w:szCs w:val="24"/>
        </w:rPr>
        <w:t>2015 m. rugsėjo 3 d. – gruodžio 31 d. įgyvendintas bei koordinuotas projektas „Vaikų svajonės“.</w:t>
      </w:r>
      <w:r w:rsidRPr="002D0405">
        <w:rPr>
          <w:bCs/>
          <w:szCs w:val="24"/>
        </w:rPr>
        <w:t xml:space="preserve"> Projektas vykdomas kaip savanoriška veikla ir parengtas tam, kad kuo daugiau vaikų nuo 2 iki 14 metų, augančių socialinės rizikos bei socialinių įgūdžių stokojančiose šeimose, gautų kalėdinių dovanų, apie kurias svajoja. </w:t>
      </w:r>
      <w:r w:rsidRPr="002D0405">
        <w:rPr>
          <w:szCs w:val="24"/>
        </w:rPr>
        <w:t>D</w:t>
      </w:r>
      <w:r w:rsidRPr="002D0405">
        <w:rPr>
          <w:bCs/>
          <w:szCs w:val="24"/>
        </w:rPr>
        <w:t>ovanų sulaukė 418 rajono vaikų iš 190 šeimų.</w:t>
      </w:r>
    </w:p>
    <w:p w14:paraId="6AF46F3D" w14:textId="4D4B88A9" w:rsidR="002A6DE9" w:rsidRDefault="00530312" w:rsidP="005C3BDE">
      <w:pPr>
        <w:rPr>
          <w:szCs w:val="24"/>
        </w:rPr>
      </w:pPr>
      <w:r w:rsidRPr="002D0405">
        <w:rPr>
          <w:szCs w:val="24"/>
        </w:rPr>
        <w:t>Suteikta kompleksinė pagalba 7 rajono vaikams nuo gimimo iki</w:t>
      </w:r>
      <w:r w:rsidR="005C3BDE">
        <w:rPr>
          <w:szCs w:val="24"/>
        </w:rPr>
        <w:t xml:space="preserve"> 7 metų amžiaus bei jų šeimoms.</w:t>
      </w:r>
    </w:p>
    <w:p w14:paraId="2BAEE1FA" w14:textId="77777777" w:rsidR="00245D7C" w:rsidRDefault="00245D7C" w:rsidP="00CB77E0">
      <w:pPr>
        <w:pStyle w:val="Antrat1"/>
        <w:spacing w:after="0"/>
        <w:rPr>
          <w:noProof w:val="0"/>
        </w:rPr>
      </w:pPr>
    </w:p>
    <w:p w14:paraId="6F200EA1" w14:textId="77777777" w:rsidR="00884FF5" w:rsidRDefault="00884FF5" w:rsidP="00CB77E0">
      <w:pPr>
        <w:pStyle w:val="Antrat1"/>
        <w:spacing w:after="0"/>
        <w:rPr>
          <w:noProof w:val="0"/>
        </w:rPr>
      </w:pPr>
      <w:r w:rsidRPr="00EC2260">
        <w:rPr>
          <w:noProof w:val="0"/>
        </w:rPr>
        <w:t>CIVILINĖS BŪKLĖS AKTŲ REGISTRAVIMAS</w:t>
      </w:r>
    </w:p>
    <w:p w14:paraId="3BDE3C63" w14:textId="77777777" w:rsidR="0026457E" w:rsidRDefault="0026457E" w:rsidP="0026457E">
      <w:pPr>
        <w:pStyle w:val="Betarp"/>
        <w:ind w:firstLine="851"/>
        <w:jc w:val="both"/>
        <w:rPr>
          <w:rFonts w:eastAsia="Times New Roman" w:cs="Mangal"/>
          <w:noProof/>
          <w:kern w:val="1"/>
          <w:szCs w:val="20"/>
          <w:lang w:eastAsia="lt-LT"/>
        </w:rPr>
      </w:pPr>
    </w:p>
    <w:p w14:paraId="57BF6C38" w14:textId="65C6AC59" w:rsidR="0026457E" w:rsidRPr="00FF3DAC" w:rsidRDefault="0026457E" w:rsidP="0026457E">
      <w:pPr>
        <w:pStyle w:val="Betarp"/>
        <w:ind w:firstLine="851"/>
        <w:jc w:val="both"/>
        <w:rPr>
          <w:szCs w:val="24"/>
        </w:rPr>
      </w:pPr>
      <w:r w:rsidRPr="00FF3DAC">
        <w:rPr>
          <w:szCs w:val="24"/>
        </w:rPr>
        <w:t xml:space="preserve">2015 m. Civilinės metrikacijos skyriuje įregistruoti 379 kūdikiai, iš jų: 190 berniukų ir </w:t>
      </w:r>
      <w:r w:rsidR="005C3BDE">
        <w:rPr>
          <w:szCs w:val="24"/>
        </w:rPr>
        <w:br/>
      </w:r>
      <w:r w:rsidRPr="00FF3DAC">
        <w:rPr>
          <w:szCs w:val="24"/>
        </w:rPr>
        <w:t>189 mergaitės. 1 kūdikis gimė negyvas. Lietuvoje gimė – 286, užsienio valstybėse – 93 vaikai (Norvegijoje – 14, Jungtinėje Karalystėje – 62, Airijoje, Vokietijoje – po 3, Švedijoje, Rusijoje, Ukrainoje, Nyderlanduose – po 2, Baltarusijoje, Islandijoje, Suomijoje, JAV po 1 vaiką).</w:t>
      </w:r>
    </w:p>
    <w:p w14:paraId="65A77A68" w14:textId="11CEB88A" w:rsidR="0026457E" w:rsidRPr="00FF3DAC" w:rsidRDefault="0026457E" w:rsidP="0026457E">
      <w:pPr>
        <w:pStyle w:val="Betarp"/>
        <w:ind w:firstLine="851"/>
        <w:jc w:val="both"/>
        <w:rPr>
          <w:szCs w:val="24"/>
        </w:rPr>
      </w:pPr>
      <w:r w:rsidRPr="00FF3DAC">
        <w:rPr>
          <w:szCs w:val="24"/>
        </w:rPr>
        <w:t>Pirmojo vaiko susilaukė 185 šeimos, antrojo – 139, trečiojo – 34, ketvirto vaiko – 13, penkto vaiko – 3, šešto vaiko – 4, septinto – 1 šeima.</w:t>
      </w:r>
      <w:r>
        <w:rPr>
          <w:szCs w:val="24"/>
        </w:rPr>
        <w:t xml:space="preserve"> </w:t>
      </w:r>
      <w:r w:rsidRPr="00FF3DAC">
        <w:rPr>
          <w:szCs w:val="24"/>
        </w:rPr>
        <w:t>Iš 379 gimusių kūdikių 276 – gimę tėvų santuokoje.</w:t>
      </w:r>
      <w:r>
        <w:rPr>
          <w:szCs w:val="24"/>
        </w:rPr>
        <w:t xml:space="preserve"> </w:t>
      </w:r>
      <w:r w:rsidR="005C3BDE">
        <w:rPr>
          <w:szCs w:val="24"/>
        </w:rPr>
        <w:br/>
      </w:r>
      <w:r w:rsidRPr="00FF3DAC">
        <w:rPr>
          <w:szCs w:val="24"/>
        </w:rPr>
        <w:t>94 naujagimiams pripažinta tėvystė (ne santuokoje gimusiems vaikams), tai sudaro 24,8 proc.</w:t>
      </w:r>
      <w:r>
        <w:rPr>
          <w:szCs w:val="24"/>
        </w:rPr>
        <w:t xml:space="preserve"> </w:t>
      </w:r>
      <w:r w:rsidRPr="00FF3DAC">
        <w:rPr>
          <w:szCs w:val="24"/>
        </w:rPr>
        <w:t>9 vaikų susilaukė vienišos motinos.</w:t>
      </w:r>
      <w:r>
        <w:rPr>
          <w:szCs w:val="24"/>
        </w:rPr>
        <w:t xml:space="preserve"> </w:t>
      </w:r>
      <w:r w:rsidRPr="00FF3DAC">
        <w:rPr>
          <w:szCs w:val="24"/>
        </w:rPr>
        <w:t xml:space="preserve">Dvynukai gimė 8 šeimose. </w:t>
      </w:r>
      <w:r>
        <w:rPr>
          <w:szCs w:val="24"/>
        </w:rPr>
        <w:t xml:space="preserve"> </w:t>
      </w:r>
      <w:r w:rsidRPr="00FF3DAC">
        <w:rPr>
          <w:szCs w:val="24"/>
        </w:rPr>
        <w:t>Jauniausia mama vaiko susilaukė 16-os, jauniausias tėtis – 18 metų amžiaus. Vyriausia mama – 44, vyriausias tėtis – 57.</w:t>
      </w:r>
    </w:p>
    <w:p w14:paraId="650FCE5B" w14:textId="77777777" w:rsidR="0026457E" w:rsidRPr="00FF3DAC" w:rsidRDefault="0026457E" w:rsidP="0026457E">
      <w:pPr>
        <w:pStyle w:val="Betarp"/>
        <w:ind w:firstLine="851"/>
        <w:jc w:val="both"/>
        <w:rPr>
          <w:szCs w:val="24"/>
        </w:rPr>
      </w:pPr>
      <w:r w:rsidRPr="00FF3DAC">
        <w:rPr>
          <w:szCs w:val="24"/>
        </w:rPr>
        <w:t>Pagal Vilniaus apygardos teismo sprendimą parengti dokumentai dėl 1 vaiko įvaikinimo Švedijos Karalystės piliečiams.</w:t>
      </w:r>
    </w:p>
    <w:p w14:paraId="2A6C6C73" w14:textId="77777777" w:rsidR="0026457E" w:rsidRPr="00FF3DAC" w:rsidRDefault="0026457E" w:rsidP="0026457E">
      <w:pPr>
        <w:pStyle w:val="Betarp"/>
        <w:ind w:firstLine="851"/>
        <w:jc w:val="both"/>
        <w:rPr>
          <w:szCs w:val="24"/>
        </w:rPr>
      </w:pPr>
      <w:r w:rsidRPr="00FF3DAC">
        <w:rPr>
          <w:szCs w:val="24"/>
        </w:rPr>
        <w:t xml:space="preserve">Populiariausi – Mato, Dovydo, </w:t>
      </w:r>
      <w:proofErr w:type="spellStart"/>
      <w:r w:rsidRPr="00FF3DAC">
        <w:rPr>
          <w:szCs w:val="24"/>
        </w:rPr>
        <w:t>Dominiko</w:t>
      </w:r>
      <w:proofErr w:type="spellEnd"/>
      <w:r w:rsidRPr="00FF3DAC">
        <w:rPr>
          <w:szCs w:val="24"/>
        </w:rPr>
        <w:t xml:space="preserve">, </w:t>
      </w:r>
      <w:proofErr w:type="spellStart"/>
      <w:r w:rsidRPr="00FF3DAC">
        <w:rPr>
          <w:szCs w:val="24"/>
        </w:rPr>
        <w:t>Jorio</w:t>
      </w:r>
      <w:proofErr w:type="spellEnd"/>
      <w:r w:rsidRPr="00FF3DAC">
        <w:rPr>
          <w:szCs w:val="24"/>
        </w:rPr>
        <w:t xml:space="preserve">, Pijaus, Kamilės, Emilijos, Urtės, Gabrielės vardai. Kūdikiams iš retesnių vardų suteikti Rėjaus, Marko, </w:t>
      </w:r>
      <w:proofErr w:type="spellStart"/>
      <w:r w:rsidRPr="00FF3DAC">
        <w:rPr>
          <w:szCs w:val="24"/>
        </w:rPr>
        <w:t>Deno</w:t>
      </w:r>
      <w:proofErr w:type="spellEnd"/>
      <w:r w:rsidRPr="00FF3DAC">
        <w:rPr>
          <w:szCs w:val="24"/>
        </w:rPr>
        <w:t xml:space="preserve">, </w:t>
      </w:r>
      <w:proofErr w:type="spellStart"/>
      <w:r w:rsidRPr="00FF3DAC">
        <w:rPr>
          <w:szCs w:val="24"/>
        </w:rPr>
        <w:t>Timo</w:t>
      </w:r>
      <w:proofErr w:type="spellEnd"/>
      <w:r w:rsidRPr="00FF3DAC">
        <w:rPr>
          <w:szCs w:val="24"/>
        </w:rPr>
        <w:t xml:space="preserve">, </w:t>
      </w:r>
      <w:proofErr w:type="spellStart"/>
      <w:r w:rsidRPr="00FF3DAC">
        <w:rPr>
          <w:szCs w:val="24"/>
        </w:rPr>
        <w:t>Harvio</w:t>
      </w:r>
      <w:proofErr w:type="spellEnd"/>
      <w:r w:rsidRPr="00FF3DAC">
        <w:rPr>
          <w:szCs w:val="24"/>
        </w:rPr>
        <w:t xml:space="preserve">, </w:t>
      </w:r>
      <w:proofErr w:type="spellStart"/>
      <w:r w:rsidRPr="00FF3DAC">
        <w:rPr>
          <w:szCs w:val="24"/>
        </w:rPr>
        <w:t>Nėjaus</w:t>
      </w:r>
      <w:proofErr w:type="spellEnd"/>
      <w:r w:rsidRPr="00FF3DAC">
        <w:rPr>
          <w:szCs w:val="24"/>
        </w:rPr>
        <w:t xml:space="preserve">, Deboros, </w:t>
      </w:r>
      <w:proofErr w:type="spellStart"/>
      <w:r w:rsidRPr="00FF3DAC">
        <w:rPr>
          <w:szCs w:val="24"/>
        </w:rPr>
        <w:t>Kiros</w:t>
      </w:r>
      <w:proofErr w:type="spellEnd"/>
      <w:r w:rsidRPr="00FF3DAC">
        <w:rPr>
          <w:szCs w:val="24"/>
        </w:rPr>
        <w:t xml:space="preserve">, Tyros, </w:t>
      </w:r>
      <w:proofErr w:type="spellStart"/>
      <w:r w:rsidRPr="00FF3DAC">
        <w:rPr>
          <w:szCs w:val="24"/>
        </w:rPr>
        <w:t>Arios</w:t>
      </w:r>
      <w:proofErr w:type="spellEnd"/>
      <w:r w:rsidRPr="00FF3DAC">
        <w:rPr>
          <w:szCs w:val="24"/>
        </w:rPr>
        <w:t>, Agotos, Veronikos. Buvo 1 žodinis prašymas mergaitei suteikti vardą, kurio viduryje būtų LL, tačiau Lietuvių kalbos komisijai neleidus, vardas suteiktas su L.</w:t>
      </w:r>
    </w:p>
    <w:p w14:paraId="1C894721" w14:textId="77777777" w:rsidR="0026457E" w:rsidRDefault="0026457E" w:rsidP="0026457E">
      <w:pPr>
        <w:pStyle w:val="Betarp"/>
        <w:ind w:firstLine="851"/>
        <w:jc w:val="both"/>
        <w:rPr>
          <w:szCs w:val="24"/>
        </w:rPr>
      </w:pPr>
    </w:p>
    <w:p w14:paraId="597A7E2D" w14:textId="3E2CA9EB" w:rsidR="0026457E" w:rsidRDefault="0026457E" w:rsidP="0026457E">
      <w:pPr>
        <w:pStyle w:val="Betarp"/>
        <w:ind w:firstLine="851"/>
        <w:jc w:val="center"/>
        <w:rPr>
          <w:szCs w:val="24"/>
        </w:rPr>
      </w:pPr>
      <w:r>
        <w:rPr>
          <w:szCs w:val="24"/>
        </w:rPr>
        <w:t>Vaik</w:t>
      </w:r>
      <w:r w:rsidR="005C3BDE">
        <w:rPr>
          <w:szCs w:val="24"/>
        </w:rPr>
        <w:t>ų gimimas Panevėžio rajone 2014–</w:t>
      </w:r>
      <w:r>
        <w:rPr>
          <w:szCs w:val="24"/>
        </w:rPr>
        <w:t>2015 m.</w:t>
      </w:r>
    </w:p>
    <w:p w14:paraId="4B475F3C" w14:textId="77777777" w:rsidR="0026457E" w:rsidRPr="002265D6" w:rsidRDefault="002265D6" w:rsidP="002265D6">
      <w:pPr>
        <w:pStyle w:val="Betarp"/>
        <w:ind w:firstLine="851"/>
        <w:jc w:val="right"/>
        <w:rPr>
          <w:sz w:val="20"/>
          <w:szCs w:val="20"/>
        </w:rPr>
      </w:pPr>
      <w:r>
        <w:rPr>
          <w:sz w:val="20"/>
          <w:szCs w:val="20"/>
        </w:rPr>
        <w:t>21 lentelė</w:t>
      </w:r>
    </w:p>
    <w:tbl>
      <w:tblPr>
        <w:tblStyle w:val="Lentelstinklelis"/>
        <w:tblW w:w="5000" w:type="pct"/>
        <w:tblLook w:val="04A0" w:firstRow="1" w:lastRow="0" w:firstColumn="1" w:lastColumn="0" w:noHBand="0" w:noVBand="1"/>
      </w:tblPr>
      <w:tblGrid>
        <w:gridCol w:w="3398"/>
        <w:gridCol w:w="3398"/>
        <w:gridCol w:w="3399"/>
      </w:tblGrid>
      <w:tr w:rsidR="0026457E" w14:paraId="07494B0E" w14:textId="77777777" w:rsidTr="007157F3">
        <w:tc>
          <w:tcPr>
            <w:tcW w:w="3398" w:type="dxa"/>
          </w:tcPr>
          <w:p w14:paraId="0C1D674D" w14:textId="77777777" w:rsidR="0026457E" w:rsidRPr="0026457E" w:rsidRDefault="0026457E" w:rsidP="0026457E">
            <w:pPr>
              <w:pStyle w:val="Betarp"/>
              <w:jc w:val="center"/>
              <w:rPr>
                <w:sz w:val="22"/>
              </w:rPr>
            </w:pPr>
            <w:r w:rsidRPr="0026457E">
              <w:rPr>
                <w:sz w:val="22"/>
              </w:rPr>
              <w:t xml:space="preserve">Seniūnija </w:t>
            </w:r>
          </w:p>
        </w:tc>
        <w:tc>
          <w:tcPr>
            <w:tcW w:w="3398" w:type="dxa"/>
          </w:tcPr>
          <w:p w14:paraId="5F10BB07" w14:textId="2C0CD5C4" w:rsidR="0026457E" w:rsidRPr="0026457E" w:rsidRDefault="0026457E" w:rsidP="0026457E">
            <w:pPr>
              <w:pStyle w:val="Betarp"/>
              <w:jc w:val="center"/>
              <w:rPr>
                <w:sz w:val="22"/>
              </w:rPr>
            </w:pPr>
            <w:r w:rsidRPr="0026457E">
              <w:rPr>
                <w:sz w:val="22"/>
              </w:rPr>
              <w:t>2014</w:t>
            </w:r>
            <w:r>
              <w:rPr>
                <w:sz w:val="22"/>
              </w:rPr>
              <w:t xml:space="preserve"> </w:t>
            </w:r>
            <w:r w:rsidR="00530312">
              <w:rPr>
                <w:sz w:val="22"/>
              </w:rPr>
              <w:t xml:space="preserve">m. </w:t>
            </w:r>
            <w:r>
              <w:rPr>
                <w:sz w:val="22"/>
              </w:rPr>
              <w:t>gimę vaikai</w:t>
            </w:r>
          </w:p>
        </w:tc>
        <w:tc>
          <w:tcPr>
            <w:tcW w:w="3399" w:type="dxa"/>
          </w:tcPr>
          <w:p w14:paraId="1FE3F561" w14:textId="03718A03" w:rsidR="0026457E" w:rsidRPr="0026457E" w:rsidRDefault="0026457E" w:rsidP="0026457E">
            <w:pPr>
              <w:pStyle w:val="Betarp"/>
              <w:jc w:val="center"/>
              <w:rPr>
                <w:sz w:val="22"/>
              </w:rPr>
            </w:pPr>
            <w:r w:rsidRPr="0026457E">
              <w:rPr>
                <w:sz w:val="22"/>
              </w:rPr>
              <w:t>2015</w:t>
            </w:r>
            <w:r>
              <w:rPr>
                <w:sz w:val="22"/>
              </w:rPr>
              <w:t xml:space="preserve"> </w:t>
            </w:r>
            <w:r w:rsidR="00530312">
              <w:rPr>
                <w:sz w:val="22"/>
              </w:rPr>
              <w:t xml:space="preserve">m. </w:t>
            </w:r>
            <w:r>
              <w:rPr>
                <w:sz w:val="22"/>
              </w:rPr>
              <w:t>gimę vaikai</w:t>
            </w:r>
          </w:p>
        </w:tc>
      </w:tr>
      <w:tr w:rsidR="0026457E" w14:paraId="612A11EE" w14:textId="77777777" w:rsidTr="007157F3">
        <w:tc>
          <w:tcPr>
            <w:tcW w:w="3398" w:type="dxa"/>
          </w:tcPr>
          <w:p w14:paraId="21D11022" w14:textId="77777777" w:rsidR="0026457E" w:rsidRPr="0026457E" w:rsidRDefault="0026457E" w:rsidP="0026457E">
            <w:pPr>
              <w:pStyle w:val="Betarp"/>
              <w:jc w:val="center"/>
              <w:rPr>
                <w:sz w:val="22"/>
              </w:rPr>
            </w:pPr>
            <w:r>
              <w:rPr>
                <w:sz w:val="22"/>
              </w:rPr>
              <w:t>Panevėžio seniūnija</w:t>
            </w:r>
          </w:p>
        </w:tc>
        <w:tc>
          <w:tcPr>
            <w:tcW w:w="3398" w:type="dxa"/>
          </w:tcPr>
          <w:p w14:paraId="6C64BD18" w14:textId="77777777" w:rsidR="0026457E" w:rsidRPr="0026457E" w:rsidRDefault="0026457E" w:rsidP="0026457E">
            <w:pPr>
              <w:pStyle w:val="Betarp"/>
              <w:jc w:val="center"/>
              <w:rPr>
                <w:sz w:val="22"/>
              </w:rPr>
            </w:pPr>
            <w:r>
              <w:rPr>
                <w:sz w:val="22"/>
              </w:rPr>
              <w:t>82</w:t>
            </w:r>
          </w:p>
        </w:tc>
        <w:tc>
          <w:tcPr>
            <w:tcW w:w="3399" w:type="dxa"/>
          </w:tcPr>
          <w:p w14:paraId="6FB72C44" w14:textId="77777777" w:rsidR="0026457E" w:rsidRPr="0026457E" w:rsidRDefault="0026457E" w:rsidP="0026457E">
            <w:pPr>
              <w:pStyle w:val="Betarp"/>
              <w:jc w:val="center"/>
              <w:rPr>
                <w:sz w:val="22"/>
              </w:rPr>
            </w:pPr>
            <w:r>
              <w:rPr>
                <w:sz w:val="22"/>
              </w:rPr>
              <w:t>77</w:t>
            </w:r>
          </w:p>
        </w:tc>
      </w:tr>
      <w:tr w:rsidR="0026457E" w14:paraId="6DF1C377" w14:textId="77777777" w:rsidTr="007157F3">
        <w:tc>
          <w:tcPr>
            <w:tcW w:w="3398" w:type="dxa"/>
          </w:tcPr>
          <w:p w14:paraId="25FEC096" w14:textId="77777777" w:rsidR="0026457E" w:rsidRPr="0026457E" w:rsidRDefault="0026457E" w:rsidP="0026457E">
            <w:pPr>
              <w:pStyle w:val="Betarp"/>
              <w:jc w:val="center"/>
              <w:rPr>
                <w:sz w:val="22"/>
              </w:rPr>
            </w:pPr>
            <w:r>
              <w:rPr>
                <w:sz w:val="22"/>
              </w:rPr>
              <w:t>Velžio seniūnija</w:t>
            </w:r>
          </w:p>
        </w:tc>
        <w:tc>
          <w:tcPr>
            <w:tcW w:w="3398" w:type="dxa"/>
          </w:tcPr>
          <w:p w14:paraId="392F0E43" w14:textId="77777777" w:rsidR="0026457E" w:rsidRPr="0026457E" w:rsidRDefault="002A6DE9" w:rsidP="0026457E">
            <w:pPr>
              <w:pStyle w:val="Betarp"/>
              <w:jc w:val="center"/>
              <w:rPr>
                <w:sz w:val="22"/>
              </w:rPr>
            </w:pPr>
            <w:r>
              <w:rPr>
                <w:sz w:val="22"/>
              </w:rPr>
              <w:t>65</w:t>
            </w:r>
          </w:p>
        </w:tc>
        <w:tc>
          <w:tcPr>
            <w:tcW w:w="3399" w:type="dxa"/>
          </w:tcPr>
          <w:p w14:paraId="5D42FD06" w14:textId="77777777" w:rsidR="0026457E" w:rsidRPr="0026457E" w:rsidRDefault="0026457E" w:rsidP="0026457E">
            <w:pPr>
              <w:pStyle w:val="Betarp"/>
              <w:jc w:val="center"/>
              <w:rPr>
                <w:sz w:val="22"/>
              </w:rPr>
            </w:pPr>
            <w:r>
              <w:rPr>
                <w:sz w:val="22"/>
              </w:rPr>
              <w:t>68</w:t>
            </w:r>
          </w:p>
        </w:tc>
      </w:tr>
      <w:tr w:rsidR="0026457E" w14:paraId="4AD291CC" w14:textId="77777777" w:rsidTr="007157F3">
        <w:tc>
          <w:tcPr>
            <w:tcW w:w="3398" w:type="dxa"/>
          </w:tcPr>
          <w:p w14:paraId="6EE4A8D5" w14:textId="77777777" w:rsidR="0026457E" w:rsidRPr="0026457E" w:rsidRDefault="0026457E" w:rsidP="0026457E">
            <w:pPr>
              <w:pStyle w:val="Betarp"/>
              <w:jc w:val="center"/>
              <w:rPr>
                <w:sz w:val="22"/>
              </w:rPr>
            </w:pPr>
            <w:r>
              <w:rPr>
                <w:sz w:val="22"/>
              </w:rPr>
              <w:t>Krekenavos seniūnija</w:t>
            </w:r>
          </w:p>
        </w:tc>
        <w:tc>
          <w:tcPr>
            <w:tcW w:w="3398" w:type="dxa"/>
          </w:tcPr>
          <w:p w14:paraId="552DF647" w14:textId="77777777" w:rsidR="0026457E" w:rsidRPr="0026457E" w:rsidRDefault="0026457E" w:rsidP="0026457E">
            <w:pPr>
              <w:pStyle w:val="Betarp"/>
              <w:jc w:val="center"/>
              <w:rPr>
                <w:sz w:val="22"/>
              </w:rPr>
            </w:pPr>
            <w:r>
              <w:rPr>
                <w:sz w:val="22"/>
              </w:rPr>
              <w:t>40</w:t>
            </w:r>
          </w:p>
        </w:tc>
        <w:tc>
          <w:tcPr>
            <w:tcW w:w="3399" w:type="dxa"/>
          </w:tcPr>
          <w:p w14:paraId="5F4DE838" w14:textId="77777777" w:rsidR="0026457E" w:rsidRPr="0026457E" w:rsidRDefault="0026457E" w:rsidP="0026457E">
            <w:pPr>
              <w:pStyle w:val="Betarp"/>
              <w:jc w:val="center"/>
              <w:rPr>
                <w:sz w:val="22"/>
              </w:rPr>
            </w:pPr>
            <w:r>
              <w:rPr>
                <w:sz w:val="22"/>
              </w:rPr>
              <w:t>46</w:t>
            </w:r>
          </w:p>
        </w:tc>
      </w:tr>
      <w:tr w:rsidR="0026457E" w14:paraId="32F32A44" w14:textId="77777777" w:rsidTr="007157F3">
        <w:tc>
          <w:tcPr>
            <w:tcW w:w="3398" w:type="dxa"/>
          </w:tcPr>
          <w:p w14:paraId="0B3016B4" w14:textId="77777777" w:rsidR="0026457E" w:rsidRPr="0026457E" w:rsidRDefault="0026457E" w:rsidP="0026457E">
            <w:pPr>
              <w:pStyle w:val="Betarp"/>
              <w:jc w:val="center"/>
              <w:rPr>
                <w:sz w:val="22"/>
              </w:rPr>
            </w:pPr>
            <w:r>
              <w:rPr>
                <w:sz w:val="22"/>
              </w:rPr>
              <w:t>Ramygalos seniūnija</w:t>
            </w:r>
          </w:p>
        </w:tc>
        <w:tc>
          <w:tcPr>
            <w:tcW w:w="3398" w:type="dxa"/>
          </w:tcPr>
          <w:p w14:paraId="4EE3B7D4" w14:textId="77777777" w:rsidR="0026457E" w:rsidRPr="0026457E" w:rsidRDefault="002A6DE9" w:rsidP="0026457E">
            <w:pPr>
              <w:pStyle w:val="Betarp"/>
              <w:jc w:val="center"/>
              <w:rPr>
                <w:sz w:val="22"/>
              </w:rPr>
            </w:pPr>
            <w:r>
              <w:rPr>
                <w:sz w:val="22"/>
              </w:rPr>
              <w:t>29</w:t>
            </w:r>
          </w:p>
        </w:tc>
        <w:tc>
          <w:tcPr>
            <w:tcW w:w="3399" w:type="dxa"/>
          </w:tcPr>
          <w:p w14:paraId="111021F3" w14:textId="77777777" w:rsidR="0026457E" w:rsidRPr="0026457E" w:rsidRDefault="0026457E" w:rsidP="0026457E">
            <w:pPr>
              <w:pStyle w:val="Betarp"/>
              <w:jc w:val="center"/>
              <w:rPr>
                <w:sz w:val="22"/>
              </w:rPr>
            </w:pPr>
            <w:r>
              <w:rPr>
                <w:sz w:val="22"/>
              </w:rPr>
              <w:t>36</w:t>
            </w:r>
          </w:p>
        </w:tc>
      </w:tr>
      <w:tr w:rsidR="0026457E" w14:paraId="353EF2A6" w14:textId="77777777" w:rsidTr="007157F3">
        <w:tc>
          <w:tcPr>
            <w:tcW w:w="3398" w:type="dxa"/>
          </w:tcPr>
          <w:p w14:paraId="35A93504" w14:textId="77777777" w:rsidR="0026457E" w:rsidRPr="0026457E" w:rsidRDefault="0026457E" w:rsidP="0026457E">
            <w:pPr>
              <w:pStyle w:val="Betarp"/>
              <w:jc w:val="center"/>
              <w:rPr>
                <w:sz w:val="22"/>
              </w:rPr>
            </w:pPr>
            <w:r>
              <w:rPr>
                <w:sz w:val="22"/>
              </w:rPr>
              <w:lastRenderedPageBreak/>
              <w:t>Naujamiesčio seniūnija</w:t>
            </w:r>
          </w:p>
        </w:tc>
        <w:tc>
          <w:tcPr>
            <w:tcW w:w="3398" w:type="dxa"/>
          </w:tcPr>
          <w:p w14:paraId="3763AAC7" w14:textId="77777777" w:rsidR="0026457E" w:rsidRPr="0026457E" w:rsidRDefault="002A6DE9" w:rsidP="0026457E">
            <w:pPr>
              <w:pStyle w:val="Betarp"/>
              <w:jc w:val="center"/>
              <w:rPr>
                <w:sz w:val="22"/>
              </w:rPr>
            </w:pPr>
            <w:r>
              <w:rPr>
                <w:sz w:val="22"/>
              </w:rPr>
              <w:t>26</w:t>
            </w:r>
          </w:p>
        </w:tc>
        <w:tc>
          <w:tcPr>
            <w:tcW w:w="3399" w:type="dxa"/>
          </w:tcPr>
          <w:p w14:paraId="059B6359" w14:textId="77777777" w:rsidR="0026457E" w:rsidRPr="0026457E" w:rsidRDefault="0026457E" w:rsidP="0026457E">
            <w:pPr>
              <w:pStyle w:val="Betarp"/>
              <w:jc w:val="center"/>
              <w:rPr>
                <w:sz w:val="22"/>
              </w:rPr>
            </w:pPr>
            <w:r>
              <w:rPr>
                <w:sz w:val="22"/>
              </w:rPr>
              <w:t>25</w:t>
            </w:r>
          </w:p>
        </w:tc>
      </w:tr>
      <w:tr w:rsidR="0026457E" w14:paraId="76B83FF3" w14:textId="77777777" w:rsidTr="007157F3">
        <w:tc>
          <w:tcPr>
            <w:tcW w:w="3398" w:type="dxa"/>
          </w:tcPr>
          <w:p w14:paraId="4AEF8F50" w14:textId="77777777" w:rsidR="0026457E" w:rsidRPr="0026457E" w:rsidRDefault="0026457E" w:rsidP="0026457E">
            <w:pPr>
              <w:pStyle w:val="Betarp"/>
              <w:jc w:val="center"/>
              <w:rPr>
                <w:sz w:val="22"/>
              </w:rPr>
            </w:pPr>
            <w:r>
              <w:rPr>
                <w:sz w:val="22"/>
              </w:rPr>
              <w:t>Paįstrio seniūnija</w:t>
            </w:r>
          </w:p>
        </w:tc>
        <w:tc>
          <w:tcPr>
            <w:tcW w:w="3398" w:type="dxa"/>
          </w:tcPr>
          <w:p w14:paraId="6359D510" w14:textId="77777777" w:rsidR="0026457E" w:rsidRPr="0026457E" w:rsidRDefault="002A6DE9" w:rsidP="0026457E">
            <w:pPr>
              <w:pStyle w:val="Betarp"/>
              <w:jc w:val="center"/>
              <w:rPr>
                <w:sz w:val="22"/>
              </w:rPr>
            </w:pPr>
            <w:r>
              <w:rPr>
                <w:sz w:val="22"/>
              </w:rPr>
              <w:t>28</w:t>
            </w:r>
          </w:p>
        </w:tc>
        <w:tc>
          <w:tcPr>
            <w:tcW w:w="3399" w:type="dxa"/>
          </w:tcPr>
          <w:p w14:paraId="084FC153" w14:textId="77777777" w:rsidR="0026457E" w:rsidRPr="0026457E" w:rsidRDefault="0026457E" w:rsidP="0026457E">
            <w:pPr>
              <w:pStyle w:val="Betarp"/>
              <w:jc w:val="center"/>
              <w:rPr>
                <w:sz w:val="22"/>
              </w:rPr>
            </w:pPr>
            <w:r>
              <w:rPr>
                <w:sz w:val="22"/>
              </w:rPr>
              <w:t>32</w:t>
            </w:r>
          </w:p>
        </w:tc>
      </w:tr>
      <w:tr w:rsidR="0026457E" w14:paraId="5E00B0B5" w14:textId="77777777" w:rsidTr="007157F3">
        <w:tc>
          <w:tcPr>
            <w:tcW w:w="3398" w:type="dxa"/>
          </w:tcPr>
          <w:p w14:paraId="157A5354" w14:textId="77777777" w:rsidR="0026457E" w:rsidRPr="0026457E" w:rsidRDefault="0026457E" w:rsidP="0026457E">
            <w:pPr>
              <w:pStyle w:val="Betarp"/>
              <w:jc w:val="center"/>
              <w:rPr>
                <w:sz w:val="22"/>
              </w:rPr>
            </w:pPr>
            <w:r>
              <w:rPr>
                <w:sz w:val="22"/>
              </w:rPr>
              <w:t>Karsakiškio seniūnija</w:t>
            </w:r>
          </w:p>
        </w:tc>
        <w:tc>
          <w:tcPr>
            <w:tcW w:w="3398" w:type="dxa"/>
          </w:tcPr>
          <w:p w14:paraId="10DB6F59" w14:textId="77777777" w:rsidR="0026457E" w:rsidRPr="0026457E" w:rsidRDefault="0026457E" w:rsidP="0026457E">
            <w:pPr>
              <w:pStyle w:val="Betarp"/>
              <w:jc w:val="center"/>
              <w:rPr>
                <w:sz w:val="22"/>
              </w:rPr>
            </w:pPr>
            <w:r>
              <w:rPr>
                <w:sz w:val="22"/>
              </w:rPr>
              <w:t>27</w:t>
            </w:r>
          </w:p>
        </w:tc>
        <w:tc>
          <w:tcPr>
            <w:tcW w:w="3399" w:type="dxa"/>
          </w:tcPr>
          <w:p w14:paraId="4D4B54CA" w14:textId="77777777" w:rsidR="0026457E" w:rsidRPr="0026457E" w:rsidRDefault="0026457E" w:rsidP="0026457E">
            <w:pPr>
              <w:pStyle w:val="Betarp"/>
              <w:jc w:val="center"/>
              <w:rPr>
                <w:sz w:val="22"/>
              </w:rPr>
            </w:pPr>
            <w:r>
              <w:rPr>
                <w:sz w:val="22"/>
              </w:rPr>
              <w:t>30</w:t>
            </w:r>
          </w:p>
        </w:tc>
      </w:tr>
      <w:tr w:rsidR="0026457E" w14:paraId="253CEDA7" w14:textId="77777777" w:rsidTr="007157F3">
        <w:tc>
          <w:tcPr>
            <w:tcW w:w="3398" w:type="dxa"/>
          </w:tcPr>
          <w:p w14:paraId="5B87FC19" w14:textId="77777777" w:rsidR="0026457E" w:rsidRDefault="0026457E" w:rsidP="0026457E">
            <w:pPr>
              <w:pStyle w:val="Betarp"/>
              <w:jc w:val="center"/>
              <w:rPr>
                <w:sz w:val="22"/>
              </w:rPr>
            </w:pPr>
            <w:r>
              <w:rPr>
                <w:sz w:val="22"/>
              </w:rPr>
              <w:t>Miežiškių seniūnija</w:t>
            </w:r>
          </w:p>
        </w:tc>
        <w:tc>
          <w:tcPr>
            <w:tcW w:w="3398" w:type="dxa"/>
          </w:tcPr>
          <w:p w14:paraId="0ADF3DF3" w14:textId="77777777" w:rsidR="0026457E" w:rsidRPr="0026457E" w:rsidRDefault="002A6DE9" w:rsidP="0026457E">
            <w:pPr>
              <w:pStyle w:val="Betarp"/>
              <w:jc w:val="center"/>
              <w:rPr>
                <w:sz w:val="22"/>
              </w:rPr>
            </w:pPr>
            <w:r>
              <w:rPr>
                <w:sz w:val="22"/>
              </w:rPr>
              <w:t>23</w:t>
            </w:r>
          </w:p>
        </w:tc>
        <w:tc>
          <w:tcPr>
            <w:tcW w:w="3399" w:type="dxa"/>
          </w:tcPr>
          <w:p w14:paraId="31585836" w14:textId="77777777" w:rsidR="0026457E" w:rsidRDefault="0026457E" w:rsidP="0026457E">
            <w:pPr>
              <w:pStyle w:val="Betarp"/>
              <w:jc w:val="center"/>
              <w:rPr>
                <w:sz w:val="22"/>
              </w:rPr>
            </w:pPr>
            <w:r>
              <w:rPr>
                <w:sz w:val="22"/>
              </w:rPr>
              <w:t>20</w:t>
            </w:r>
          </w:p>
        </w:tc>
      </w:tr>
      <w:tr w:rsidR="0026457E" w14:paraId="5D4C16E1" w14:textId="77777777" w:rsidTr="007157F3">
        <w:tc>
          <w:tcPr>
            <w:tcW w:w="3398" w:type="dxa"/>
          </w:tcPr>
          <w:p w14:paraId="2D75F7EF" w14:textId="77777777" w:rsidR="0026457E" w:rsidRDefault="0026457E" w:rsidP="0026457E">
            <w:pPr>
              <w:pStyle w:val="Betarp"/>
              <w:jc w:val="center"/>
              <w:rPr>
                <w:sz w:val="22"/>
              </w:rPr>
            </w:pPr>
            <w:r>
              <w:rPr>
                <w:sz w:val="22"/>
              </w:rPr>
              <w:t>Raguvos seniūnija</w:t>
            </w:r>
          </w:p>
        </w:tc>
        <w:tc>
          <w:tcPr>
            <w:tcW w:w="3398" w:type="dxa"/>
          </w:tcPr>
          <w:p w14:paraId="21B5649E" w14:textId="77777777" w:rsidR="0026457E" w:rsidRPr="0026457E" w:rsidRDefault="002A6DE9" w:rsidP="0026457E">
            <w:pPr>
              <w:pStyle w:val="Betarp"/>
              <w:jc w:val="center"/>
              <w:rPr>
                <w:sz w:val="22"/>
              </w:rPr>
            </w:pPr>
            <w:r>
              <w:rPr>
                <w:sz w:val="22"/>
              </w:rPr>
              <w:t>12</w:t>
            </w:r>
          </w:p>
        </w:tc>
        <w:tc>
          <w:tcPr>
            <w:tcW w:w="3399" w:type="dxa"/>
          </w:tcPr>
          <w:p w14:paraId="46E1BE3D" w14:textId="77777777" w:rsidR="0026457E" w:rsidRDefault="0026457E" w:rsidP="0026457E">
            <w:pPr>
              <w:pStyle w:val="Betarp"/>
              <w:jc w:val="center"/>
              <w:rPr>
                <w:sz w:val="22"/>
              </w:rPr>
            </w:pPr>
            <w:r>
              <w:rPr>
                <w:sz w:val="22"/>
              </w:rPr>
              <w:t>14</w:t>
            </w:r>
          </w:p>
        </w:tc>
      </w:tr>
      <w:tr w:rsidR="0026457E" w14:paraId="675393AF" w14:textId="77777777" w:rsidTr="007157F3">
        <w:tc>
          <w:tcPr>
            <w:tcW w:w="3398" w:type="dxa"/>
          </w:tcPr>
          <w:p w14:paraId="4B16A515" w14:textId="77777777" w:rsidR="0026457E" w:rsidRDefault="0026457E" w:rsidP="0026457E">
            <w:pPr>
              <w:pStyle w:val="Betarp"/>
              <w:jc w:val="center"/>
              <w:rPr>
                <w:sz w:val="22"/>
              </w:rPr>
            </w:pPr>
            <w:r>
              <w:rPr>
                <w:sz w:val="22"/>
              </w:rPr>
              <w:t>Upytės seniūnija</w:t>
            </w:r>
          </w:p>
        </w:tc>
        <w:tc>
          <w:tcPr>
            <w:tcW w:w="3398" w:type="dxa"/>
          </w:tcPr>
          <w:p w14:paraId="3EC7ED52" w14:textId="77777777" w:rsidR="0026457E" w:rsidRPr="0026457E" w:rsidRDefault="002A6DE9" w:rsidP="0026457E">
            <w:pPr>
              <w:pStyle w:val="Betarp"/>
              <w:jc w:val="center"/>
              <w:rPr>
                <w:sz w:val="22"/>
              </w:rPr>
            </w:pPr>
            <w:r>
              <w:rPr>
                <w:sz w:val="22"/>
              </w:rPr>
              <w:t>17</w:t>
            </w:r>
          </w:p>
        </w:tc>
        <w:tc>
          <w:tcPr>
            <w:tcW w:w="3399" w:type="dxa"/>
          </w:tcPr>
          <w:p w14:paraId="16E842B3" w14:textId="77777777" w:rsidR="0026457E" w:rsidRDefault="0026457E" w:rsidP="0026457E">
            <w:pPr>
              <w:pStyle w:val="Betarp"/>
              <w:jc w:val="center"/>
              <w:rPr>
                <w:sz w:val="22"/>
              </w:rPr>
            </w:pPr>
            <w:r>
              <w:rPr>
                <w:sz w:val="22"/>
              </w:rPr>
              <w:t>12</w:t>
            </w:r>
          </w:p>
        </w:tc>
      </w:tr>
      <w:tr w:rsidR="0026457E" w14:paraId="1DAB7D7B" w14:textId="77777777" w:rsidTr="007157F3">
        <w:tc>
          <w:tcPr>
            <w:tcW w:w="3398" w:type="dxa"/>
          </w:tcPr>
          <w:p w14:paraId="0C55856E" w14:textId="77777777" w:rsidR="0026457E" w:rsidRDefault="0026457E" w:rsidP="0026457E">
            <w:pPr>
              <w:pStyle w:val="Betarp"/>
              <w:jc w:val="center"/>
              <w:rPr>
                <w:sz w:val="22"/>
              </w:rPr>
            </w:pPr>
            <w:r>
              <w:rPr>
                <w:sz w:val="22"/>
              </w:rPr>
              <w:t>Vadoklių seniūnija</w:t>
            </w:r>
          </w:p>
        </w:tc>
        <w:tc>
          <w:tcPr>
            <w:tcW w:w="3398" w:type="dxa"/>
          </w:tcPr>
          <w:p w14:paraId="47EC932B" w14:textId="77777777" w:rsidR="0026457E" w:rsidRPr="0026457E" w:rsidRDefault="002A6DE9" w:rsidP="0026457E">
            <w:pPr>
              <w:pStyle w:val="Betarp"/>
              <w:jc w:val="center"/>
              <w:rPr>
                <w:sz w:val="22"/>
              </w:rPr>
            </w:pPr>
            <w:r>
              <w:rPr>
                <w:sz w:val="22"/>
              </w:rPr>
              <w:t>14</w:t>
            </w:r>
          </w:p>
        </w:tc>
        <w:tc>
          <w:tcPr>
            <w:tcW w:w="3399" w:type="dxa"/>
          </w:tcPr>
          <w:p w14:paraId="59D6BA07" w14:textId="77777777" w:rsidR="0026457E" w:rsidRDefault="0026457E" w:rsidP="0026457E">
            <w:pPr>
              <w:pStyle w:val="Betarp"/>
              <w:jc w:val="center"/>
              <w:rPr>
                <w:sz w:val="22"/>
              </w:rPr>
            </w:pPr>
            <w:r>
              <w:rPr>
                <w:sz w:val="22"/>
              </w:rPr>
              <w:t>11</w:t>
            </w:r>
          </w:p>
        </w:tc>
      </w:tr>
      <w:tr w:rsidR="0026457E" w14:paraId="06BA39CD" w14:textId="77777777" w:rsidTr="007157F3">
        <w:tc>
          <w:tcPr>
            <w:tcW w:w="3398" w:type="dxa"/>
          </w:tcPr>
          <w:p w14:paraId="56F9907A" w14:textId="77777777" w:rsidR="0026457E" w:rsidRDefault="0026457E" w:rsidP="0026457E">
            <w:pPr>
              <w:pStyle w:val="Betarp"/>
              <w:jc w:val="center"/>
              <w:rPr>
                <w:sz w:val="22"/>
              </w:rPr>
            </w:pPr>
            <w:r>
              <w:rPr>
                <w:sz w:val="22"/>
              </w:rPr>
              <w:t>Smilgių seniūnija</w:t>
            </w:r>
          </w:p>
        </w:tc>
        <w:tc>
          <w:tcPr>
            <w:tcW w:w="3398" w:type="dxa"/>
          </w:tcPr>
          <w:p w14:paraId="3F288C62" w14:textId="77777777" w:rsidR="0026457E" w:rsidRPr="0026457E" w:rsidRDefault="002A6DE9" w:rsidP="0026457E">
            <w:pPr>
              <w:pStyle w:val="Betarp"/>
              <w:jc w:val="center"/>
              <w:rPr>
                <w:sz w:val="22"/>
              </w:rPr>
            </w:pPr>
            <w:r>
              <w:rPr>
                <w:sz w:val="22"/>
              </w:rPr>
              <w:t>24</w:t>
            </w:r>
          </w:p>
        </w:tc>
        <w:tc>
          <w:tcPr>
            <w:tcW w:w="3399" w:type="dxa"/>
          </w:tcPr>
          <w:p w14:paraId="119E734E" w14:textId="77777777" w:rsidR="0026457E" w:rsidRDefault="0026457E" w:rsidP="0026457E">
            <w:pPr>
              <w:pStyle w:val="Betarp"/>
              <w:jc w:val="center"/>
              <w:rPr>
                <w:sz w:val="22"/>
              </w:rPr>
            </w:pPr>
            <w:r>
              <w:rPr>
                <w:sz w:val="22"/>
              </w:rPr>
              <w:t>8</w:t>
            </w:r>
          </w:p>
        </w:tc>
      </w:tr>
      <w:tr w:rsidR="009F01B0" w14:paraId="7533344E" w14:textId="77777777" w:rsidTr="007157F3">
        <w:tc>
          <w:tcPr>
            <w:tcW w:w="3398" w:type="dxa"/>
          </w:tcPr>
          <w:p w14:paraId="3148255F" w14:textId="7D359EEC" w:rsidR="009F01B0" w:rsidRDefault="00530312" w:rsidP="009F01B0">
            <w:pPr>
              <w:pStyle w:val="Betarp"/>
              <w:jc w:val="right"/>
              <w:rPr>
                <w:sz w:val="22"/>
              </w:rPr>
            </w:pPr>
            <w:r>
              <w:rPr>
                <w:sz w:val="22"/>
              </w:rPr>
              <w:t>Iš v</w:t>
            </w:r>
            <w:r w:rsidR="009F01B0">
              <w:rPr>
                <w:sz w:val="22"/>
              </w:rPr>
              <w:t>iso:</w:t>
            </w:r>
          </w:p>
        </w:tc>
        <w:tc>
          <w:tcPr>
            <w:tcW w:w="3398" w:type="dxa"/>
          </w:tcPr>
          <w:p w14:paraId="37CE7452" w14:textId="77777777" w:rsidR="009F01B0" w:rsidRDefault="009F01B0" w:rsidP="0026457E">
            <w:pPr>
              <w:pStyle w:val="Betarp"/>
              <w:jc w:val="center"/>
              <w:rPr>
                <w:sz w:val="22"/>
              </w:rPr>
            </w:pPr>
            <w:r>
              <w:rPr>
                <w:sz w:val="22"/>
              </w:rPr>
              <w:t>387</w:t>
            </w:r>
          </w:p>
        </w:tc>
        <w:tc>
          <w:tcPr>
            <w:tcW w:w="3399" w:type="dxa"/>
          </w:tcPr>
          <w:p w14:paraId="06513A38" w14:textId="77777777" w:rsidR="009F01B0" w:rsidRDefault="009F01B0" w:rsidP="0026457E">
            <w:pPr>
              <w:pStyle w:val="Betarp"/>
              <w:jc w:val="center"/>
              <w:rPr>
                <w:sz w:val="22"/>
              </w:rPr>
            </w:pPr>
            <w:r>
              <w:rPr>
                <w:sz w:val="22"/>
              </w:rPr>
              <w:t>379</w:t>
            </w:r>
          </w:p>
        </w:tc>
      </w:tr>
    </w:tbl>
    <w:p w14:paraId="486A9CDB" w14:textId="77777777" w:rsidR="0026457E" w:rsidRPr="00FF3DAC" w:rsidRDefault="0026457E" w:rsidP="0026457E">
      <w:pPr>
        <w:pStyle w:val="Betarp"/>
        <w:ind w:firstLine="851"/>
        <w:jc w:val="center"/>
        <w:rPr>
          <w:szCs w:val="24"/>
        </w:rPr>
      </w:pPr>
    </w:p>
    <w:p w14:paraId="3D10559A" w14:textId="5F1919E8" w:rsidR="0026457E" w:rsidRPr="00FF3DAC" w:rsidRDefault="0026457E" w:rsidP="0026457E">
      <w:pPr>
        <w:pStyle w:val="Betarp"/>
        <w:ind w:firstLine="851"/>
        <w:jc w:val="both"/>
        <w:rPr>
          <w:szCs w:val="24"/>
        </w:rPr>
      </w:pPr>
      <w:r w:rsidRPr="00FF3DAC">
        <w:rPr>
          <w:szCs w:val="24"/>
        </w:rPr>
        <w:t xml:space="preserve">2015 m. susituokė 221 pora. Iš jų 107 tuokėsi Civilinės metrikacijos skyriuje. Įvairiose rajone vietose – 12 porų. Populiariausia išvažiuojamųjų santuokų vieta – </w:t>
      </w:r>
      <w:proofErr w:type="spellStart"/>
      <w:r w:rsidRPr="00FF3DAC">
        <w:rPr>
          <w:szCs w:val="24"/>
        </w:rPr>
        <w:t>Bistrampolio</w:t>
      </w:r>
      <w:proofErr w:type="spellEnd"/>
      <w:r w:rsidRPr="00FF3DAC">
        <w:rPr>
          <w:szCs w:val="24"/>
        </w:rPr>
        <w:t xml:space="preserve"> dvaras. Įtraukta į apskaitą 15 santuokų, sudarytų užsienyje (Jungtinėje Karalystėje, Vokietijoje, Turkijoje, Ispanijoje, JAV, Bulgarijoje, Rusijoje). Apskaitytos 99 poros, kurių santuokos palaimintos rajono bažnyčiose: Berčiūnų – 29, Krekenavos – 23, Naujamiesčio – 7, Ramygalos – 4, Paįstrio – 10, Miežiškių – 11, Smilgių – 3, Vadoklių – 3, </w:t>
      </w:r>
      <w:proofErr w:type="spellStart"/>
      <w:r w:rsidRPr="00FF3DAC">
        <w:rPr>
          <w:szCs w:val="24"/>
        </w:rPr>
        <w:t>Ul</w:t>
      </w:r>
      <w:r w:rsidR="00530312">
        <w:rPr>
          <w:szCs w:val="24"/>
        </w:rPr>
        <w:t>i</w:t>
      </w:r>
      <w:r w:rsidRPr="00FF3DAC">
        <w:rPr>
          <w:szCs w:val="24"/>
        </w:rPr>
        <w:t>ūnų</w:t>
      </w:r>
      <w:proofErr w:type="spellEnd"/>
      <w:r w:rsidRPr="00FF3DAC">
        <w:rPr>
          <w:szCs w:val="24"/>
        </w:rPr>
        <w:t xml:space="preserve"> – 3, Upytės – 2, </w:t>
      </w:r>
      <w:proofErr w:type="spellStart"/>
      <w:r w:rsidRPr="00FF3DAC">
        <w:rPr>
          <w:szCs w:val="24"/>
        </w:rPr>
        <w:t>Velykių</w:t>
      </w:r>
      <w:proofErr w:type="spellEnd"/>
      <w:r w:rsidRPr="00FF3DAC">
        <w:rPr>
          <w:szCs w:val="24"/>
        </w:rPr>
        <w:t xml:space="preserve">, Ėriškių, Karsakiškio, </w:t>
      </w:r>
      <w:proofErr w:type="spellStart"/>
      <w:r w:rsidRPr="00FF3DAC">
        <w:rPr>
          <w:szCs w:val="24"/>
        </w:rPr>
        <w:t>Vadaktėlių</w:t>
      </w:r>
      <w:proofErr w:type="spellEnd"/>
      <w:r w:rsidRPr="00FF3DAC">
        <w:rPr>
          <w:szCs w:val="24"/>
        </w:rPr>
        <w:t xml:space="preserve"> po 1.</w:t>
      </w:r>
    </w:p>
    <w:p w14:paraId="36B0B8D5" w14:textId="527F6281" w:rsidR="0026457E" w:rsidRDefault="0026457E" w:rsidP="0026457E">
      <w:pPr>
        <w:pStyle w:val="Betarp"/>
        <w:ind w:firstLine="851"/>
        <w:jc w:val="both"/>
        <w:rPr>
          <w:szCs w:val="24"/>
        </w:rPr>
      </w:pPr>
      <w:r w:rsidRPr="00FF3DAC">
        <w:rPr>
          <w:szCs w:val="24"/>
        </w:rPr>
        <w:t>Iš 221 susituokusių – 73 poros, kurių vienas arba abu sutu</w:t>
      </w:r>
      <w:r>
        <w:rPr>
          <w:szCs w:val="24"/>
        </w:rPr>
        <w:t>oktiniai tuokėsi ne pirmą kartą, p</w:t>
      </w:r>
      <w:r w:rsidRPr="00FF3DAC">
        <w:rPr>
          <w:szCs w:val="24"/>
        </w:rPr>
        <w:t xml:space="preserve">irmą kartą tuokėsi 182 vyrai, </w:t>
      </w:r>
      <w:r>
        <w:rPr>
          <w:szCs w:val="24"/>
        </w:rPr>
        <w:t>187 moterys, a</w:t>
      </w:r>
      <w:r w:rsidRPr="00FF3DAC">
        <w:rPr>
          <w:szCs w:val="24"/>
        </w:rPr>
        <w:t>ntroji santuo</w:t>
      </w:r>
      <w:r>
        <w:rPr>
          <w:szCs w:val="24"/>
        </w:rPr>
        <w:t>ka buvo 31 vyrui ir 32 moterims, t</w:t>
      </w:r>
      <w:r w:rsidRPr="00FF3DAC">
        <w:rPr>
          <w:szCs w:val="24"/>
        </w:rPr>
        <w:t>rečioji santu</w:t>
      </w:r>
      <w:r>
        <w:rPr>
          <w:szCs w:val="24"/>
        </w:rPr>
        <w:t>oka buvo 8 vyrams ir 2 moterims, j</w:t>
      </w:r>
      <w:r w:rsidRPr="00FF3DAC">
        <w:rPr>
          <w:szCs w:val="24"/>
        </w:rPr>
        <w:t>auniausia nuotaka – 16</w:t>
      </w:r>
      <w:r>
        <w:rPr>
          <w:szCs w:val="24"/>
        </w:rPr>
        <w:t xml:space="preserve"> metų, j</w:t>
      </w:r>
      <w:r w:rsidRPr="00FF3DAC">
        <w:rPr>
          <w:szCs w:val="24"/>
        </w:rPr>
        <w:t>auniausias jaunikis – 17</w:t>
      </w:r>
      <w:r>
        <w:rPr>
          <w:szCs w:val="24"/>
        </w:rPr>
        <w:t xml:space="preserve"> metų, v</w:t>
      </w:r>
      <w:r w:rsidRPr="00FF3DAC">
        <w:rPr>
          <w:szCs w:val="24"/>
        </w:rPr>
        <w:t>yriausia nuotaka – 73</w:t>
      </w:r>
      <w:r>
        <w:rPr>
          <w:szCs w:val="24"/>
        </w:rPr>
        <w:t xml:space="preserve"> metų, v</w:t>
      </w:r>
      <w:r w:rsidRPr="00FF3DAC">
        <w:rPr>
          <w:szCs w:val="24"/>
        </w:rPr>
        <w:t xml:space="preserve">yriausias jaunikis – 76 </w:t>
      </w:r>
      <w:r>
        <w:rPr>
          <w:szCs w:val="24"/>
        </w:rPr>
        <w:t>metų, n</w:t>
      </w:r>
      <w:r w:rsidRPr="00FF3DAC">
        <w:rPr>
          <w:szCs w:val="24"/>
        </w:rPr>
        <w:t>epilnamečių tuokėsi 2 poros</w:t>
      </w:r>
      <w:r>
        <w:rPr>
          <w:szCs w:val="24"/>
        </w:rPr>
        <w:t>, a</w:t>
      </w:r>
      <w:r w:rsidRPr="00FF3DAC">
        <w:rPr>
          <w:szCs w:val="24"/>
        </w:rPr>
        <w:t>uksinės vestuves šventė – 2</w:t>
      </w:r>
      <w:r>
        <w:rPr>
          <w:szCs w:val="24"/>
        </w:rPr>
        <w:t xml:space="preserve"> poros, d</w:t>
      </w:r>
      <w:r w:rsidRPr="00FF3DAC">
        <w:rPr>
          <w:szCs w:val="24"/>
        </w:rPr>
        <w:t>idžiausias amžiaus skirtumas tarp sutuoktinių – 24</w:t>
      </w:r>
      <w:r>
        <w:rPr>
          <w:szCs w:val="24"/>
        </w:rPr>
        <w:t xml:space="preserve">. </w:t>
      </w:r>
      <w:r w:rsidRPr="00FF3DAC">
        <w:rPr>
          <w:szCs w:val="24"/>
        </w:rPr>
        <w:t xml:space="preserve">Daugiausia vyrų ir moterų tuokiasi būdami </w:t>
      </w:r>
      <w:r w:rsidR="005C3BDE">
        <w:rPr>
          <w:szCs w:val="24"/>
        </w:rPr>
        <w:br/>
      </w:r>
      <w:r w:rsidRPr="00FF3DAC">
        <w:rPr>
          <w:szCs w:val="24"/>
        </w:rPr>
        <w:t>25–</w:t>
      </w:r>
      <w:r>
        <w:rPr>
          <w:szCs w:val="24"/>
        </w:rPr>
        <w:t xml:space="preserve">35 metų amžiaus. </w:t>
      </w:r>
      <w:r w:rsidRPr="00FF3DAC">
        <w:rPr>
          <w:szCs w:val="24"/>
        </w:rPr>
        <w:t>12 moterų po santuokos įregistravimo pasirinko pavardės formą su galūne -ė, kuri nenurodo šeiminės padėties, dvigubą pavardę pasirinko 3 moterys.</w:t>
      </w:r>
      <w:r>
        <w:rPr>
          <w:szCs w:val="24"/>
        </w:rPr>
        <w:t xml:space="preserve"> </w:t>
      </w:r>
      <w:r w:rsidRPr="00FF3DAC">
        <w:rPr>
          <w:szCs w:val="24"/>
        </w:rPr>
        <w:t xml:space="preserve">Užsienyje sudarytos santuokos, įtrauktos į apskaitą, su </w:t>
      </w:r>
      <w:proofErr w:type="spellStart"/>
      <w:r w:rsidRPr="00FF3DAC">
        <w:rPr>
          <w:szCs w:val="24"/>
        </w:rPr>
        <w:t>Mauricijos</w:t>
      </w:r>
      <w:proofErr w:type="spellEnd"/>
      <w:r w:rsidRPr="00FF3DAC">
        <w:rPr>
          <w:szCs w:val="24"/>
        </w:rPr>
        <w:t xml:space="preserve"> salos, Vokietijos, Didžiosios Britanijos, JAV, Rusijos, Turkijos, Ukrainos piliečiais (-</w:t>
      </w:r>
      <w:proofErr w:type="spellStart"/>
      <w:r>
        <w:rPr>
          <w:szCs w:val="24"/>
        </w:rPr>
        <w:t>ėmis</w:t>
      </w:r>
      <w:proofErr w:type="spellEnd"/>
      <w:r>
        <w:rPr>
          <w:szCs w:val="24"/>
        </w:rPr>
        <w:t xml:space="preserve">). </w:t>
      </w:r>
      <w:r w:rsidRPr="00FF3DAC">
        <w:rPr>
          <w:szCs w:val="24"/>
        </w:rPr>
        <w:t>Civilinės metrikacijos skyriuje bei rajono teritorijoje santuokas sudarė įvairių tautybių (indų, anglų, vokiečių, rusų, pakistaniečių, ukrainiečių) 7 piliečiai.</w:t>
      </w:r>
      <w:r>
        <w:rPr>
          <w:szCs w:val="24"/>
        </w:rPr>
        <w:t xml:space="preserve"> </w:t>
      </w:r>
      <w:r w:rsidRPr="00FF3DAC">
        <w:rPr>
          <w:szCs w:val="24"/>
        </w:rPr>
        <w:t xml:space="preserve">Vertėjai vertėjavo santuokos ceremonijose iš anglų, rusų, prancūzų </w:t>
      </w:r>
      <w:r>
        <w:rPr>
          <w:szCs w:val="24"/>
        </w:rPr>
        <w:t xml:space="preserve">kalbų. </w:t>
      </w:r>
      <w:r w:rsidRPr="00FF3DAC">
        <w:rPr>
          <w:szCs w:val="24"/>
        </w:rPr>
        <w:t>Išduota 18 pažymų į Islandijos, Norvegijos, Kipro, Danijos, Lenkijos, Airijos, Ispanijos, Albanijos, Italijos, Ukrainos, Vokietijos, Turkijos šalis dėl santuokos sudarymo užsienio valstybėse.</w:t>
      </w:r>
    </w:p>
    <w:p w14:paraId="04CA5273" w14:textId="77777777" w:rsidR="00530312" w:rsidRPr="00FF3DAC" w:rsidRDefault="00530312" w:rsidP="00530312">
      <w:pPr>
        <w:pStyle w:val="Betarp"/>
        <w:ind w:firstLine="851"/>
        <w:jc w:val="both"/>
        <w:rPr>
          <w:szCs w:val="24"/>
        </w:rPr>
      </w:pPr>
      <w:r>
        <w:rPr>
          <w:szCs w:val="24"/>
        </w:rPr>
        <w:t>S</w:t>
      </w:r>
      <w:r w:rsidRPr="00FF3DAC">
        <w:rPr>
          <w:szCs w:val="24"/>
        </w:rPr>
        <w:t>udaryti 89 santuokos nutraukimo įrašai. 3 ištuokos, įregistruotos užsienio valstybėse (Jungtinėje Karalystėje, Estijoje, Ukrainoje ir t. t.), įtrauktos į apskaitą. 10 moterų pasiliko ikisantuokines pavardes.</w:t>
      </w:r>
    </w:p>
    <w:p w14:paraId="60C9CAEF" w14:textId="77777777" w:rsidR="00530312" w:rsidRPr="00FF3DAC" w:rsidRDefault="00530312" w:rsidP="00530312">
      <w:pPr>
        <w:pStyle w:val="Betarp"/>
        <w:ind w:firstLine="851"/>
        <w:jc w:val="both"/>
        <w:rPr>
          <w:szCs w:val="24"/>
        </w:rPr>
      </w:pPr>
      <w:r w:rsidRPr="00FF3DAC">
        <w:rPr>
          <w:szCs w:val="24"/>
        </w:rPr>
        <w:t>Trumpiausiai gyvenusi pora</w:t>
      </w:r>
      <w:r>
        <w:rPr>
          <w:szCs w:val="24"/>
        </w:rPr>
        <w:t>,</w:t>
      </w:r>
      <w:r w:rsidRPr="00FF3DAC">
        <w:rPr>
          <w:szCs w:val="24"/>
        </w:rPr>
        <w:t xml:space="preserve"> susituokusi 2015 m.</w:t>
      </w:r>
      <w:r>
        <w:rPr>
          <w:szCs w:val="24"/>
        </w:rPr>
        <w:t xml:space="preserve">, </w:t>
      </w:r>
      <w:r w:rsidRPr="00FF3DAC">
        <w:rPr>
          <w:szCs w:val="24"/>
        </w:rPr>
        <w:t>– 5 mėnesi</w:t>
      </w:r>
      <w:r>
        <w:rPr>
          <w:szCs w:val="24"/>
        </w:rPr>
        <w:t>ai</w:t>
      </w:r>
      <w:r w:rsidRPr="00FF3DAC">
        <w:rPr>
          <w:szCs w:val="24"/>
        </w:rPr>
        <w:t>. Ilgiausiai išsituokusi pora išgyveno 41 metus. 5 poros išsituokė</w:t>
      </w:r>
      <w:r>
        <w:rPr>
          <w:szCs w:val="24"/>
        </w:rPr>
        <w:t>,</w:t>
      </w:r>
      <w:r w:rsidRPr="00FF3DAC">
        <w:rPr>
          <w:szCs w:val="24"/>
        </w:rPr>
        <w:t xml:space="preserve"> kai tarp sutuoktinių buvo 24</w:t>
      </w:r>
      <w:r>
        <w:rPr>
          <w:szCs w:val="24"/>
        </w:rPr>
        <w:t>–</w:t>
      </w:r>
      <w:r w:rsidRPr="00FF3DAC">
        <w:rPr>
          <w:szCs w:val="24"/>
        </w:rPr>
        <w:t>23 amžiaus skirtumas.</w:t>
      </w:r>
    </w:p>
    <w:p w14:paraId="6832ED66" w14:textId="2C217208" w:rsidR="00530312" w:rsidRPr="00FF3DAC" w:rsidRDefault="00530312" w:rsidP="005C3BDE">
      <w:pPr>
        <w:pStyle w:val="Betarp"/>
        <w:ind w:firstLine="851"/>
        <w:jc w:val="both"/>
        <w:rPr>
          <w:szCs w:val="24"/>
        </w:rPr>
      </w:pPr>
      <w:r>
        <w:rPr>
          <w:szCs w:val="24"/>
        </w:rPr>
        <w:t>M</w:t>
      </w:r>
      <w:r w:rsidRPr="00FF3DAC">
        <w:rPr>
          <w:szCs w:val="24"/>
        </w:rPr>
        <w:t>irė 365 gyventojai: 180 vyrų, 185 moterys. Mirčių skaičius seniūnijose: Karsakiškio – 23, Krekenavos – 50, Miežiškių – 22, Naujamiesčio – 34, Paįstrio – 20, Panevėžio – 40, Raguvos – 18, Ramygalos–45, Smilgių – 21, Upytės – 12, Vadoklių – 18, Velžio – 54. Užsienyje mirusių Lietuvos piliečių – 8. Iš gyven</w:t>
      </w:r>
      <w:r w:rsidR="005C3BDE">
        <w:rPr>
          <w:szCs w:val="24"/>
        </w:rPr>
        <w:t>imo pasitraukė patys 4 asmenys.</w:t>
      </w:r>
    </w:p>
    <w:p w14:paraId="696980AD" w14:textId="77777777" w:rsidR="0026457E" w:rsidRPr="00E935B8" w:rsidRDefault="0026457E" w:rsidP="0026457E">
      <w:pPr>
        <w:pStyle w:val="Betarp"/>
        <w:ind w:firstLine="851"/>
        <w:jc w:val="both"/>
        <w:rPr>
          <w:noProof/>
          <w:szCs w:val="24"/>
        </w:rPr>
      </w:pPr>
      <w:r w:rsidRPr="00FF3DAC">
        <w:rPr>
          <w:szCs w:val="24"/>
        </w:rPr>
        <w:t xml:space="preserve">Civilinės metrikacijos skyrius sudarė civilinės būklės akto įrašo papildymo, pakeitimo, ištaisymo įrašus – </w:t>
      </w:r>
      <w:r>
        <w:rPr>
          <w:szCs w:val="24"/>
        </w:rPr>
        <w:t>242:</w:t>
      </w:r>
      <w:r>
        <w:rPr>
          <w:noProof/>
          <w:szCs w:val="24"/>
        </w:rPr>
        <w:t xml:space="preserve"> </w:t>
      </w:r>
      <w:r>
        <w:rPr>
          <w:szCs w:val="24"/>
        </w:rPr>
        <w:t>d</w:t>
      </w:r>
      <w:r w:rsidRPr="00FF3DAC">
        <w:rPr>
          <w:szCs w:val="24"/>
        </w:rPr>
        <w:t>ėl tėvystės – 16</w:t>
      </w:r>
      <w:r>
        <w:rPr>
          <w:szCs w:val="24"/>
        </w:rPr>
        <w:t>,</w:t>
      </w:r>
      <w:r>
        <w:rPr>
          <w:noProof/>
          <w:szCs w:val="24"/>
        </w:rPr>
        <w:t xml:space="preserve"> </w:t>
      </w:r>
      <w:r>
        <w:rPr>
          <w:szCs w:val="24"/>
        </w:rPr>
        <w:t>d</w:t>
      </w:r>
      <w:r w:rsidRPr="00FF3DAC">
        <w:rPr>
          <w:szCs w:val="24"/>
        </w:rPr>
        <w:t>ėl motinos pavardės pakeitimo vaiko gimimo liudijime</w:t>
      </w:r>
      <w:r>
        <w:rPr>
          <w:szCs w:val="24"/>
        </w:rPr>
        <w:t xml:space="preserve"> – 9,</w:t>
      </w:r>
      <w:r>
        <w:rPr>
          <w:noProof/>
          <w:szCs w:val="24"/>
        </w:rPr>
        <w:t xml:space="preserve"> </w:t>
      </w:r>
      <w:r>
        <w:rPr>
          <w:szCs w:val="24"/>
        </w:rPr>
        <w:t>d</w:t>
      </w:r>
      <w:r w:rsidRPr="00FF3DAC">
        <w:rPr>
          <w:szCs w:val="24"/>
        </w:rPr>
        <w:t>ėl tėvo pavardės pakeitimo vaiko gimimo liudijime – 7.</w:t>
      </w:r>
    </w:p>
    <w:p w14:paraId="0F7A6D81" w14:textId="77777777" w:rsidR="0026457E" w:rsidRPr="00FF3DAC" w:rsidRDefault="0026457E" w:rsidP="0026457E">
      <w:pPr>
        <w:pStyle w:val="Betarp"/>
        <w:ind w:firstLine="851"/>
        <w:jc w:val="both"/>
        <w:rPr>
          <w:szCs w:val="24"/>
        </w:rPr>
      </w:pPr>
      <w:r w:rsidRPr="00FF3DAC">
        <w:rPr>
          <w:szCs w:val="24"/>
        </w:rPr>
        <w:t xml:space="preserve">Pagal gyventojų prašymus pakeisti asmens vardą, pavardę, tautybę parengtos bylos Lietuvos Respublikos teisingumo ministerijai ir gavus teigiamus sprendimus, išduoti 8 liudijimai. Atkurtas civilinės būklės aktų įrašas (gimimo) – 1, pagal Gyventojų registro tarnybos išvadas bei apygardų teismų sprendimus anuliuota civilinės būklės aktų įrašų – 4, papildyta, pakeista, ištaisyta civilinės būklės aktų įrašų ir išduota liudijimų – 18. </w:t>
      </w:r>
    </w:p>
    <w:p w14:paraId="66C79C9E" w14:textId="77777777" w:rsidR="0026457E" w:rsidRPr="00FF3DAC" w:rsidRDefault="0026457E" w:rsidP="0026457E">
      <w:pPr>
        <w:pStyle w:val="Betarp"/>
        <w:ind w:firstLine="851"/>
        <w:jc w:val="both"/>
        <w:rPr>
          <w:szCs w:val="24"/>
        </w:rPr>
      </w:pPr>
      <w:r w:rsidRPr="00FF3DAC">
        <w:rPr>
          <w:szCs w:val="24"/>
        </w:rPr>
        <w:t>Kartotinių liudijimų išduota 1 464 vnt.: gimimo – 212, mirimo – 75, santuokos – 186, ištuokos – 35.</w:t>
      </w:r>
    </w:p>
    <w:p w14:paraId="12D0406E" w14:textId="77777777" w:rsidR="0026457E" w:rsidRPr="00FF3DAC" w:rsidRDefault="0026457E" w:rsidP="0026457E">
      <w:pPr>
        <w:pStyle w:val="Betarp"/>
        <w:ind w:firstLine="851"/>
        <w:jc w:val="both"/>
        <w:rPr>
          <w:szCs w:val="24"/>
        </w:rPr>
      </w:pPr>
      <w:r w:rsidRPr="00FF3DAC">
        <w:rPr>
          <w:szCs w:val="24"/>
        </w:rPr>
        <w:t>Pagal pareiškėjų prašymus, iš archyvinių knygų į gyventojų registrų bazę įkelta – 780 (gimimo, santuokos, ištuokos, mirčių) įrašų.</w:t>
      </w:r>
    </w:p>
    <w:p w14:paraId="0D0C9D87" w14:textId="1A20557B" w:rsidR="0026457E" w:rsidRPr="00FF3DAC" w:rsidRDefault="0026457E" w:rsidP="0026457E">
      <w:pPr>
        <w:pStyle w:val="Betarp"/>
        <w:ind w:firstLine="851"/>
        <w:jc w:val="both"/>
        <w:rPr>
          <w:szCs w:val="24"/>
        </w:rPr>
      </w:pPr>
      <w:r w:rsidRPr="00FF3DAC">
        <w:rPr>
          <w:szCs w:val="24"/>
        </w:rPr>
        <w:t xml:space="preserve">2013 m. pradėjus veikti MEPIS (Metrikacijos elektroninė paslaugų informacinė sistema) vidiniam portalui, kuris suteikia galimybę iš visų Lietuvos civilinės metrikacijos įstaigų gauti klientams reikiamus dokumentus kreipiantis į Panevėžio rajono savivaldybės administracijos Civilinės metrikacijos skyrių, </w:t>
      </w:r>
      <w:r w:rsidR="005C3BDE">
        <w:rPr>
          <w:szCs w:val="24"/>
        </w:rPr>
        <w:br/>
      </w:r>
      <w:r w:rsidRPr="00FF3DAC">
        <w:rPr>
          <w:szCs w:val="24"/>
        </w:rPr>
        <w:t>2015 m. pasinaudojo 10 lankytojų.</w:t>
      </w:r>
    </w:p>
    <w:p w14:paraId="3804077B" w14:textId="24340DE8" w:rsidR="0026457E" w:rsidRPr="00FF3DAC" w:rsidRDefault="0026457E" w:rsidP="0026457E">
      <w:pPr>
        <w:pStyle w:val="Betarp"/>
        <w:ind w:firstLine="851"/>
        <w:jc w:val="both"/>
        <w:rPr>
          <w:szCs w:val="24"/>
        </w:rPr>
      </w:pPr>
      <w:r w:rsidRPr="00FF3DAC">
        <w:rPr>
          <w:szCs w:val="24"/>
        </w:rPr>
        <w:lastRenderedPageBreak/>
        <w:t>Vykdomas 2012 m. Lietuvos Respublikos teisingumo ministro įsakymas, kuriuo sprendžiami reikalai, susiję su dokumentų keitimu ar dokumentų išdavimu civilinės metrikacijos įstaigose, neatsižvelgiant į gyvenamąją vietą. Asmenys prašymus papildyti, pakeisti ar ištaisyti civilinės būklės aktų įrašus ar prašymus, išduoti pakartotinius liudijimus ar pažymas apie šeiminę padėtį gali pateikti bet kuriai pasirinktai civilinės metrikacijos įstaigai. Ženkliai didėja interesantų srautas.</w:t>
      </w:r>
    </w:p>
    <w:p w14:paraId="04BEB464" w14:textId="77777777" w:rsidR="0026457E" w:rsidRPr="00FF3DAC" w:rsidRDefault="0026457E" w:rsidP="0026457E">
      <w:pPr>
        <w:pStyle w:val="Betarp"/>
        <w:ind w:firstLine="851"/>
        <w:jc w:val="both"/>
        <w:rPr>
          <w:szCs w:val="24"/>
        </w:rPr>
      </w:pPr>
    </w:p>
    <w:p w14:paraId="231B16E1" w14:textId="77777777" w:rsidR="00884FF5" w:rsidRDefault="00884FF5" w:rsidP="00CB77E0">
      <w:pPr>
        <w:pStyle w:val="Antrat1"/>
        <w:spacing w:after="0" w:line="100" w:lineRule="atLeast"/>
        <w:rPr>
          <w:noProof w:val="0"/>
        </w:rPr>
      </w:pPr>
      <w:r w:rsidRPr="00EC2260">
        <w:rPr>
          <w:noProof w:val="0"/>
        </w:rPr>
        <w:t>ŽEMĖS ŪKIS</w:t>
      </w:r>
    </w:p>
    <w:p w14:paraId="61497234" w14:textId="77777777" w:rsidR="00F37511" w:rsidRPr="00E935B8" w:rsidRDefault="00F37511" w:rsidP="00F37511">
      <w:pPr>
        <w:rPr>
          <w:rFonts w:eastAsia="Arial Unicode MS" w:cs="Arial Unicode MS"/>
          <w:b/>
          <w:bCs/>
        </w:rPr>
      </w:pPr>
    </w:p>
    <w:p w14:paraId="497D43DB" w14:textId="77777777" w:rsidR="00530312" w:rsidRDefault="00F37511" w:rsidP="00530312">
      <w:r>
        <w:tab/>
      </w:r>
      <w:r w:rsidR="00530312" w:rsidRPr="005320BB">
        <w:t>Žemės ūkio naudmenų ir pasėlių deklaravimas</w:t>
      </w:r>
      <w:r w:rsidR="00530312">
        <w:t>. Lietuvoje nuo 2004 m. taikoma vienkartinės tiesioginės išmokos už plotus schema. Tai paramos schema, pagal kurią tiesioginės išmokos mokamos už turimą žemės ūkio naudmenų plotą, neatsižvelgiant į gaminamos produkcijos pobūdį.</w:t>
      </w:r>
    </w:p>
    <w:p w14:paraId="65A10E4F" w14:textId="657C087A" w:rsidR="00530312" w:rsidRDefault="00530312" w:rsidP="00530312">
      <w:r>
        <w:tab/>
        <w:t xml:space="preserve">2015 m. paraiškos išmokoms gauti pateikimo terminas nuo balandžio 13 d. iki birželio 15 d., o pavėluotai paraiškas galima pateikti iki liepos 10 d. Už kiekvieną pavėluotą darbo dieną galutinė paramos suma buvo mažinama 1 proc., išskyrus atvejus, nepriklausančius nuo pareiškėjo valios (pvz., pareiškėjo mirtis, ilgalaikis profesinis nepajėgumas, stichinė nelaimė, padariusi stiprų poveikį valdai). Tokiais atvejais pavėluotą paraišką kartu su vėlavimo priežasties pagrindimo dokumentais buvo galima pateikti per </w:t>
      </w:r>
      <w:r w:rsidR="005C3BDE">
        <w:br/>
      </w:r>
      <w:r>
        <w:t xml:space="preserve">15 darbo dienų nuo nenumatytų aplinkybių atsiradimo. </w:t>
      </w:r>
    </w:p>
    <w:p w14:paraId="6EAEE029" w14:textId="77777777" w:rsidR="00530312" w:rsidRPr="001079ED" w:rsidRDefault="00530312" w:rsidP="00530312">
      <w:r>
        <w:tab/>
      </w:r>
      <w:r w:rsidRPr="001079ED">
        <w:t>2015 m. Lietuvoje buvo vykdomas elektroninis paraiškų surinkimas. Pareiškėjai, kurie naudojasi elektronine bankininkyste</w:t>
      </w:r>
      <w:r>
        <w:t>,</w:t>
      </w:r>
      <w:r w:rsidRPr="001079ED">
        <w:t xml:space="preserve"> galėjo savarankiškai užpildyti ir pateikti paramos paraišką. Panevėžio rajone šia galimybe pasinaudojo 128 pareiškėjai (2014 m. – 117). Pareiškėjai, neturintys galimybių pateikti paraiškų savarankiškai, tai galėjo atlikti seniūnijose.</w:t>
      </w:r>
    </w:p>
    <w:p w14:paraId="500763A9" w14:textId="45DA8193" w:rsidR="00530312" w:rsidRDefault="00530312" w:rsidP="00530312">
      <w:r>
        <w:tab/>
      </w:r>
      <w:r>
        <w:rPr>
          <w:rFonts w:ascii="TimesNewRomanPSMT" w:eastAsia="TimesNewRomanPSMT" w:hAnsi="TimesNewRomanPSMT" w:cs="TimesNewRomanPSMT"/>
        </w:rPr>
        <w:t>Nuo 2011 m. PPIS sudaryta galimybė teikiant paraišką kartu atnaujinti ir žemės ūkio valdos duomenis, paraiškoje nurodyti 2015 m. žemės ūkio valdoje naudotų trąšų kiekį, pateikti informaciją apie deklaruojamų augalų veisles, jeigu jų valdoje auginamų grūdinių pasėlių plotų suma sudarė 30 ha ir daugiau arba bulvių plotų suma 10 ha ir daugiau.</w:t>
      </w:r>
    </w:p>
    <w:p w14:paraId="41E81DC5" w14:textId="77777777" w:rsidR="00F37511" w:rsidRDefault="00F37511" w:rsidP="00F37511">
      <w:pPr>
        <w:rPr>
          <w:b/>
          <w:bCs/>
        </w:rPr>
      </w:pPr>
      <w:r>
        <w:tab/>
        <w:t>Galimybe iš karto atnaujinti valdos duomenis 2015 m. pasinaudojo 2 520 rajono žemės ūkio veiklos subjektai (2014 m. –2 623, 2013 m. – 2 801, 2012 m. – 3 229).</w:t>
      </w:r>
      <w:r>
        <w:rPr>
          <w:b/>
          <w:bCs/>
        </w:rPr>
        <w:t xml:space="preserve"> </w:t>
      </w:r>
    </w:p>
    <w:p w14:paraId="00CAF107" w14:textId="77777777" w:rsidR="00F37511" w:rsidRPr="00E935B8" w:rsidRDefault="00F37511" w:rsidP="00F37511">
      <w:pPr>
        <w:jc w:val="center"/>
        <w:rPr>
          <w:rFonts w:cs="Arial"/>
          <w:bCs/>
        </w:rPr>
      </w:pPr>
    </w:p>
    <w:p w14:paraId="048D4096" w14:textId="77777777" w:rsidR="00F37511" w:rsidRPr="001079ED" w:rsidRDefault="00F37511" w:rsidP="00F37511">
      <w:pPr>
        <w:jc w:val="center"/>
      </w:pPr>
      <w:r w:rsidRPr="001079ED">
        <w:t>Informacija apie žemės ūkio naudmenų ir pasėlių deklaravimą 2015/2014 m.</w:t>
      </w:r>
    </w:p>
    <w:p w14:paraId="39F35FF5" w14:textId="77777777" w:rsidR="00F37511" w:rsidRPr="002265D6" w:rsidRDefault="002265D6" w:rsidP="002265D6">
      <w:pPr>
        <w:jc w:val="right"/>
        <w:rPr>
          <w:sz w:val="20"/>
        </w:rPr>
      </w:pPr>
      <w:r>
        <w:rPr>
          <w:sz w:val="20"/>
        </w:rPr>
        <w:t>22 lentelė</w:t>
      </w:r>
    </w:p>
    <w:tbl>
      <w:tblPr>
        <w:tblStyle w:val="Lentelstinklelis"/>
        <w:tblW w:w="5000" w:type="pct"/>
        <w:tblLayout w:type="fixed"/>
        <w:tblLook w:val="0000" w:firstRow="0" w:lastRow="0" w:firstColumn="0" w:lastColumn="0" w:noHBand="0" w:noVBand="0"/>
      </w:tblPr>
      <w:tblGrid>
        <w:gridCol w:w="1230"/>
        <w:gridCol w:w="1093"/>
        <w:gridCol w:w="1264"/>
        <w:gridCol w:w="1071"/>
        <w:gridCol w:w="1306"/>
        <w:gridCol w:w="1092"/>
        <w:gridCol w:w="1082"/>
        <w:gridCol w:w="1082"/>
        <w:gridCol w:w="975"/>
      </w:tblGrid>
      <w:tr w:rsidR="00F37511" w:rsidRPr="00D87201" w14:paraId="7E7EE5E9" w14:textId="77777777" w:rsidTr="007157F3">
        <w:tc>
          <w:tcPr>
            <w:tcW w:w="1243" w:type="dxa"/>
            <w:vMerge w:val="restart"/>
          </w:tcPr>
          <w:p w14:paraId="48B51872" w14:textId="77777777" w:rsidR="00F37511" w:rsidRPr="00D87201" w:rsidRDefault="00F37511" w:rsidP="002A6DE9">
            <w:pPr>
              <w:ind w:firstLine="0"/>
              <w:rPr>
                <w:color w:val="000000"/>
                <w:sz w:val="20"/>
              </w:rPr>
            </w:pPr>
            <w:r w:rsidRPr="00D87201">
              <w:rPr>
                <w:color w:val="000000"/>
                <w:sz w:val="20"/>
              </w:rPr>
              <w:t>Panevėžio apskritis:</w:t>
            </w:r>
          </w:p>
        </w:tc>
        <w:tc>
          <w:tcPr>
            <w:tcW w:w="2379" w:type="dxa"/>
            <w:gridSpan w:val="2"/>
          </w:tcPr>
          <w:p w14:paraId="6677B137" w14:textId="77777777" w:rsidR="00F37511" w:rsidRPr="00D87201" w:rsidRDefault="00F37511" w:rsidP="002A6DE9">
            <w:pPr>
              <w:ind w:firstLine="0"/>
              <w:rPr>
                <w:color w:val="000000"/>
                <w:sz w:val="20"/>
              </w:rPr>
            </w:pPr>
            <w:r w:rsidRPr="00D87201">
              <w:rPr>
                <w:color w:val="000000"/>
                <w:sz w:val="20"/>
              </w:rPr>
              <w:t>2015 m.</w:t>
            </w:r>
          </w:p>
        </w:tc>
        <w:tc>
          <w:tcPr>
            <w:tcW w:w="2400" w:type="dxa"/>
            <w:gridSpan w:val="2"/>
          </w:tcPr>
          <w:p w14:paraId="18D68916" w14:textId="77777777" w:rsidR="00F37511" w:rsidRPr="00D87201" w:rsidRDefault="00F37511" w:rsidP="002A6DE9">
            <w:pPr>
              <w:ind w:firstLine="0"/>
              <w:rPr>
                <w:color w:val="000000"/>
                <w:sz w:val="20"/>
              </w:rPr>
            </w:pPr>
            <w:r w:rsidRPr="00D87201">
              <w:rPr>
                <w:color w:val="000000"/>
                <w:sz w:val="20"/>
              </w:rPr>
              <w:t>2014 m.</w:t>
            </w:r>
          </w:p>
        </w:tc>
        <w:tc>
          <w:tcPr>
            <w:tcW w:w="2194" w:type="dxa"/>
            <w:gridSpan w:val="2"/>
          </w:tcPr>
          <w:p w14:paraId="7955DF5D" w14:textId="77777777" w:rsidR="00F37511" w:rsidRPr="00D87201" w:rsidRDefault="00F37511" w:rsidP="002A6DE9">
            <w:pPr>
              <w:ind w:firstLine="0"/>
              <w:rPr>
                <w:color w:val="000000"/>
                <w:sz w:val="20"/>
              </w:rPr>
            </w:pPr>
            <w:r w:rsidRPr="00D87201">
              <w:rPr>
                <w:color w:val="000000"/>
                <w:sz w:val="20"/>
              </w:rPr>
              <w:t>Pokytis</w:t>
            </w:r>
          </w:p>
        </w:tc>
        <w:tc>
          <w:tcPr>
            <w:tcW w:w="2076" w:type="dxa"/>
            <w:gridSpan w:val="2"/>
          </w:tcPr>
          <w:p w14:paraId="6E66F2D6" w14:textId="77777777" w:rsidR="00F37511" w:rsidRPr="00D87201" w:rsidRDefault="00F37511" w:rsidP="002A6DE9">
            <w:pPr>
              <w:ind w:firstLine="0"/>
              <w:rPr>
                <w:color w:val="000000"/>
                <w:sz w:val="20"/>
              </w:rPr>
            </w:pPr>
            <w:r w:rsidRPr="00D87201">
              <w:rPr>
                <w:color w:val="000000"/>
                <w:sz w:val="20"/>
              </w:rPr>
              <w:t>Pokytis proc.</w:t>
            </w:r>
          </w:p>
        </w:tc>
      </w:tr>
      <w:tr w:rsidR="00F37511" w:rsidRPr="00D87201" w14:paraId="2211804D" w14:textId="77777777" w:rsidTr="007157F3">
        <w:tc>
          <w:tcPr>
            <w:tcW w:w="1243" w:type="dxa"/>
            <w:vMerge/>
          </w:tcPr>
          <w:p w14:paraId="65472AAE" w14:textId="77777777" w:rsidR="00F37511" w:rsidRPr="00D87201" w:rsidRDefault="00F37511" w:rsidP="002A6DE9">
            <w:pPr>
              <w:ind w:firstLine="0"/>
              <w:rPr>
                <w:color w:val="000000"/>
                <w:sz w:val="20"/>
              </w:rPr>
            </w:pPr>
          </w:p>
        </w:tc>
        <w:tc>
          <w:tcPr>
            <w:tcW w:w="1103" w:type="dxa"/>
          </w:tcPr>
          <w:p w14:paraId="763D4BF8" w14:textId="77777777" w:rsidR="00F37511" w:rsidRPr="00D87201" w:rsidRDefault="00F37511" w:rsidP="002A6DE9">
            <w:pPr>
              <w:ind w:firstLine="0"/>
              <w:rPr>
                <w:color w:val="000000"/>
                <w:sz w:val="20"/>
              </w:rPr>
            </w:pPr>
            <w:r w:rsidRPr="00D87201">
              <w:rPr>
                <w:color w:val="000000"/>
                <w:sz w:val="20"/>
              </w:rPr>
              <w:t>Pareiškėjų skaičius</w:t>
            </w:r>
          </w:p>
        </w:tc>
        <w:tc>
          <w:tcPr>
            <w:tcW w:w="1276" w:type="dxa"/>
          </w:tcPr>
          <w:p w14:paraId="2898657A" w14:textId="77777777" w:rsidR="00F37511" w:rsidRPr="00D87201" w:rsidRDefault="00F37511" w:rsidP="002A6DE9">
            <w:pPr>
              <w:ind w:firstLine="0"/>
              <w:rPr>
                <w:color w:val="000000"/>
                <w:sz w:val="20"/>
              </w:rPr>
            </w:pPr>
            <w:r w:rsidRPr="00D87201">
              <w:rPr>
                <w:color w:val="000000"/>
                <w:sz w:val="20"/>
              </w:rPr>
              <w:t>Plotas ha</w:t>
            </w:r>
          </w:p>
        </w:tc>
        <w:tc>
          <w:tcPr>
            <w:tcW w:w="1081" w:type="dxa"/>
          </w:tcPr>
          <w:p w14:paraId="7979C0E0" w14:textId="77777777" w:rsidR="00F37511" w:rsidRPr="00D87201" w:rsidRDefault="00F37511" w:rsidP="002A6DE9">
            <w:pPr>
              <w:ind w:firstLine="0"/>
              <w:rPr>
                <w:color w:val="000000"/>
                <w:sz w:val="20"/>
              </w:rPr>
            </w:pPr>
            <w:r w:rsidRPr="00D87201">
              <w:rPr>
                <w:color w:val="000000"/>
                <w:sz w:val="20"/>
              </w:rPr>
              <w:t>Pareiškėjų skaičius</w:t>
            </w:r>
          </w:p>
        </w:tc>
        <w:tc>
          <w:tcPr>
            <w:tcW w:w="1319" w:type="dxa"/>
          </w:tcPr>
          <w:p w14:paraId="4EE93D1F" w14:textId="77777777" w:rsidR="00F37511" w:rsidRPr="00D87201" w:rsidRDefault="00F37511" w:rsidP="002A6DE9">
            <w:pPr>
              <w:ind w:firstLine="0"/>
              <w:rPr>
                <w:color w:val="000000"/>
                <w:sz w:val="20"/>
              </w:rPr>
            </w:pPr>
            <w:r w:rsidRPr="00D87201">
              <w:rPr>
                <w:color w:val="000000"/>
                <w:sz w:val="20"/>
              </w:rPr>
              <w:t>Plotas ha</w:t>
            </w:r>
          </w:p>
        </w:tc>
        <w:tc>
          <w:tcPr>
            <w:tcW w:w="1102" w:type="dxa"/>
          </w:tcPr>
          <w:p w14:paraId="64DAAFE4" w14:textId="77777777" w:rsidR="00F37511" w:rsidRPr="00D87201" w:rsidRDefault="00F37511" w:rsidP="002A6DE9">
            <w:pPr>
              <w:ind w:firstLine="0"/>
              <w:rPr>
                <w:color w:val="000000"/>
                <w:sz w:val="20"/>
              </w:rPr>
            </w:pPr>
            <w:r w:rsidRPr="00D87201">
              <w:rPr>
                <w:color w:val="000000"/>
                <w:sz w:val="20"/>
              </w:rPr>
              <w:t>Pareiškėjų skaičius</w:t>
            </w:r>
          </w:p>
        </w:tc>
        <w:tc>
          <w:tcPr>
            <w:tcW w:w="1092" w:type="dxa"/>
          </w:tcPr>
          <w:p w14:paraId="349AB1AB" w14:textId="77777777" w:rsidR="00F37511" w:rsidRPr="00D87201" w:rsidRDefault="00F37511" w:rsidP="002A6DE9">
            <w:pPr>
              <w:ind w:firstLine="0"/>
              <w:rPr>
                <w:color w:val="000000"/>
                <w:sz w:val="20"/>
              </w:rPr>
            </w:pPr>
            <w:r w:rsidRPr="00D87201">
              <w:rPr>
                <w:color w:val="000000"/>
                <w:sz w:val="20"/>
              </w:rPr>
              <w:t>Plotas ha</w:t>
            </w:r>
          </w:p>
        </w:tc>
        <w:tc>
          <w:tcPr>
            <w:tcW w:w="1092" w:type="dxa"/>
          </w:tcPr>
          <w:p w14:paraId="2D9EBFEB" w14:textId="77777777" w:rsidR="00F37511" w:rsidRPr="00D87201" w:rsidRDefault="00F37511" w:rsidP="002A6DE9">
            <w:pPr>
              <w:ind w:firstLine="0"/>
              <w:rPr>
                <w:color w:val="000000"/>
                <w:sz w:val="20"/>
              </w:rPr>
            </w:pPr>
            <w:r w:rsidRPr="00D87201">
              <w:rPr>
                <w:color w:val="000000"/>
                <w:sz w:val="20"/>
              </w:rPr>
              <w:t>Pareiškėjų skaičius</w:t>
            </w:r>
          </w:p>
        </w:tc>
        <w:tc>
          <w:tcPr>
            <w:tcW w:w="984" w:type="dxa"/>
          </w:tcPr>
          <w:p w14:paraId="3E356932" w14:textId="77777777" w:rsidR="00F37511" w:rsidRPr="00D87201" w:rsidRDefault="00F37511" w:rsidP="002A6DE9">
            <w:pPr>
              <w:ind w:firstLine="0"/>
              <w:rPr>
                <w:color w:val="000000"/>
                <w:sz w:val="20"/>
              </w:rPr>
            </w:pPr>
            <w:r w:rsidRPr="00D87201">
              <w:rPr>
                <w:color w:val="000000"/>
                <w:sz w:val="20"/>
              </w:rPr>
              <w:t>Plotas ha</w:t>
            </w:r>
          </w:p>
        </w:tc>
      </w:tr>
      <w:tr w:rsidR="00F37511" w:rsidRPr="00D87201" w14:paraId="1BE2CF85" w14:textId="77777777" w:rsidTr="007157F3">
        <w:tc>
          <w:tcPr>
            <w:tcW w:w="1243" w:type="dxa"/>
          </w:tcPr>
          <w:p w14:paraId="1473DB59" w14:textId="77777777" w:rsidR="00F37511" w:rsidRPr="00D87201" w:rsidRDefault="00F37511" w:rsidP="002A6DE9">
            <w:pPr>
              <w:ind w:firstLine="0"/>
              <w:rPr>
                <w:color w:val="000000"/>
                <w:sz w:val="20"/>
              </w:rPr>
            </w:pPr>
            <w:r w:rsidRPr="00D87201">
              <w:rPr>
                <w:color w:val="000000"/>
                <w:sz w:val="20"/>
              </w:rPr>
              <w:t>Biržų r.</w:t>
            </w:r>
          </w:p>
        </w:tc>
        <w:tc>
          <w:tcPr>
            <w:tcW w:w="1103" w:type="dxa"/>
          </w:tcPr>
          <w:p w14:paraId="3BB2A2D9" w14:textId="77777777" w:rsidR="00F37511" w:rsidRPr="00D87201" w:rsidRDefault="00F37511" w:rsidP="002A6DE9">
            <w:pPr>
              <w:ind w:firstLine="0"/>
              <w:rPr>
                <w:color w:val="000000"/>
                <w:sz w:val="20"/>
              </w:rPr>
            </w:pPr>
            <w:r w:rsidRPr="00D87201">
              <w:rPr>
                <w:color w:val="000000"/>
                <w:sz w:val="20"/>
              </w:rPr>
              <w:t>2 687</w:t>
            </w:r>
          </w:p>
        </w:tc>
        <w:tc>
          <w:tcPr>
            <w:tcW w:w="1276" w:type="dxa"/>
          </w:tcPr>
          <w:p w14:paraId="4F1E3D8A" w14:textId="77777777" w:rsidR="00F37511" w:rsidRPr="00D87201" w:rsidRDefault="00F37511" w:rsidP="002A6DE9">
            <w:pPr>
              <w:ind w:firstLine="0"/>
              <w:rPr>
                <w:color w:val="000000"/>
                <w:sz w:val="20"/>
              </w:rPr>
            </w:pPr>
            <w:r w:rsidRPr="00D87201">
              <w:rPr>
                <w:color w:val="000000"/>
                <w:sz w:val="20"/>
              </w:rPr>
              <w:t>89 207,65</w:t>
            </w:r>
          </w:p>
        </w:tc>
        <w:tc>
          <w:tcPr>
            <w:tcW w:w="1081" w:type="dxa"/>
          </w:tcPr>
          <w:p w14:paraId="562BC7C0" w14:textId="77777777" w:rsidR="00F37511" w:rsidRPr="00D87201" w:rsidRDefault="00F37511" w:rsidP="002A6DE9">
            <w:pPr>
              <w:ind w:firstLine="0"/>
              <w:rPr>
                <w:color w:val="000000"/>
                <w:sz w:val="20"/>
              </w:rPr>
            </w:pPr>
            <w:r w:rsidRPr="00D87201">
              <w:rPr>
                <w:color w:val="000000"/>
                <w:sz w:val="20"/>
              </w:rPr>
              <w:t>2 809</w:t>
            </w:r>
          </w:p>
        </w:tc>
        <w:tc>
          <w:tcPr>
            <w:tcW w:w="1319" w:type="dxa"/>
          </w:tcPr>
          <w:p w14:paraId="689AEAD0" w14:textId="77777777" w:rsidR="00F37511" w:rsidRPr="00D87201" w:rsidRDefault="00F37511" w:rsidP="002A6DE9">
            <w:pPr>
              <w:ind w:firstLine="0"/>
              <w:rPr>
                <w:color w:val="000000"/>
                <w:sz w:val="20"/>
              </w:rPr>
            </w:pPr>
            <w:r w:rsidRPr="00D87201">
              <w:rPr>
                <w:color w:val="000000"/>
                <w:sz w:val="20"/>
              </w:rPr>
              <w:t>85 720,16</w:t>
            </w:r>
          </w:p>
        </w:tc>
        <w:tc>
          <w:tcPr>
            <w:tcW w:w="1102" w:type="dxa"/>
          </w:tcPr>
          <w:p w14:paraId="1A2F1424" w14:textId="77777777" w:rsidR="00F37511" w:rsidRPr="00D87201" w:rsidRDefault="00F37511" w:rsidP="002A6DE9">
            <w:pPr>
              <w:ind w:firstLine="0"/>
              <w:rPr>
                <w:color w:val="000000"/>
                <w:sz w:val="20"/>
              </w:rPr>
            </w:pPr>
            <w:r w:rsidRPr="00D87201">
              <w:rPr>
                <w:color w:val="000000"/>
                <w:sz w:val="20"/>
              </w:rPr>
              <w:t>-122</w:t>
            </w:r>
          </w:p>
        </w:tc>
        <w:tc>
          <w:tcPr>
            <w:tcW w:w="1092" w:type="dxa"/>
          </w:tcPr>
          <w:p w14:paraId="1B24761B" w14:textId="77777777" w:rsidR="00F37511" w:rsidRPr="00D87201" w:rsidRDefault="00F37511" w:rsidP="002A6DE9">
            <w:pPr>
              <w:ind w:firstLine="0"/>
              <w:rPr>
                <w:color w:val="000000"/>
                <w:sz w:val="20"/>
              </w:rPr>
            </w:pPr>
            <w:r w:rsidRPr="00D87201">
              <w:rPr>
                <w:color w:val="000000"/>
                <w:sz w:val="20"/>
              </w:rPr>
              <w:t>3 487,49</w:t>
            </w:r>
          </w:p>
        </w:tc>
        <w:tc>
          <w:tcPr>
            <w:tcW w:w="1092" w:type="dxa"/>
          </w:tcPr>
          <w:p w14:paraId="60D3B928" w14:textId="77777777" w:rsidR="00F37511" w:rsidRPr="00D87201" w:rsidRDefault="00F37511" w:rsidP="002A6DE9">
            <w:pPr>
              <w:ind w:firstLine="0"/>
              <w:rPr>
                <w:color w:val="000000"/>
                <w:sz w:val="20"/>
              </w:rPr>
            </w:pPr>
            <w:r w:rsidRPr="00D87201">
              <w:rPr>
                <w:color w:val="000000"/>
                <w:sz w:val="20"/>
              </w:rPr>
              <w:t>95,7</w:t>
            </w:r>
          </w:p>
        </w:tc>
        <w:tc>
          <w:tcPr>
            <w:tcW w:w="984" w:type="dxa"/>
          </w:tcPr>
          <w:p w14:paraId="35731B15" w14:textId="77777777" w:rsidR="00F37511" w:rsidRPr="00D87201" w:rsidRDefault="00F37511" w:rsidP="002A6DE9">
            <w:pPr>
              <w:ind w:firstLine="0"/>
              <w:rPr>
                <w:color w:val="000000"/>
                <w:sz w:val="20"/>
              </w:rPr>
            </w:pPr>
            <w:r w:rsidRPr="00D87201">
              <w:rPr>
                <w:color w:val="000000"/>
                <w:sz w:val="20"/>
              </w:rPr>
              <w:t>104,1</w:t>
            </w:r>
          </w:p>
        </w:tc>
      </w:tr>
      <w:tr w:rsidR="00F37511" w:rsidRPr="00D87201" w14:paraId="02CA097E" w14:textId="77777777" w:rsidTr="007157F3">
        <w:tc>
          <w:tcPr>
            <w:tcW w:w="1243" w:type="dxa"/>
          </w:tcPr>
          <w:p w14:paraId="673FE174" w14:textId="77777777" w:rsidR="00F37511" w:rsidRPr="00D87201" w:rsidRDefault="00F37511" w:rsidP="002A6DE9">
            <w:pPr>
              <w:ind w:firstLine="0"/>
              <w:rPr>
                <w:color w:val="000000"/>
                <w:sz w:val="20"/>
              </w:rPr>
            </w:pPr>
            <w:r w:rsidRPr="00D87201">
              <w:rPr>
                <w:color w:val="000000"/>
                <w:sz w:val="20"/>
              </w:rPr>
              <w:t>Kupiškio r.</w:t>
            </w:r>
          </w:p>
        </w:tc>
        <w:tc>
          <w:tcPr>
            <w:tcW w:w="1103" w:type="dxa"/>
          </w:tcPr>
          <w:p w14:paraId="18B90B91" w14:textId="77777777" w:rsidR="00F37511" w:rsidRPr="00D87201" w:rsidRDefault="00F37511" w:rsidP="002A6DE9">
            <w:pPr>
              <w:ind w:firstLine="0"/>
              <w:rPr>
                <w:color w:val="000000"/>
                <w:sz w:val="20"/>
              </w:rPr>
            </w:pPr>
            <w:r w:rsidRPr="00D87201">
              <w:rPr>
                <w:color w:val="000000"/>
                <w:sz w:val="20"/>
              </w:rPr>
              <w:t>2 062</w:t>
            </w:r>
          </w:p>
        </w:tc>
        <w:tc>
          <w:tcPr>
            <w:tcW w:w="1276" w:type="dxa"/>
          </w:tcPr>
          <w:p w14:paraId="0DFD66C9" w14:textId="77777777" w:rsidR="00F37511" w:rsidRPr="00D87201" w:rsidRDefault="00F37511" w:rsidP="002A6DE9">
            <w:pPr>
              <w:ind w:firstLine="0"/>
              <w:rPr>
                <w:color w:val="000000"/>
                <w:sz w:val="20"/>
              </w:rPr>
            </w:pPr>
            <w:r w:rsidRPr="00D87201">
              <w:rPr>
                <w:color w:val="000000"/>
                <w:sz w:val="20"/>
              </w:rPr>
              <w:t>54 755,35</w:t>
            </w:r>
          </w:p>
        </w:tc>
        <w:tc>
          <w:tcPr>
            <w:tcW w:w="1081" w:type="dxa"/>
          </w:tcPr>
          <w:p w14:paraId="4D5CEDD5" w14:textId="77777777" w:rsidR="00F37511" w:rsidRPr="00D87201" w:rsidRDefault="00F37511" w:rsidP="002A6DE9">
            <w:pPr>
              <w:ind w:firstLine="0"/>
              <w:rPr>
                <w:color w:val="000000"/>
                <w:sz w:val="20"/>
              </w:rPr>
            </w:pPr>
            <w:r w:rsidRPr="00D87201">
              <w:rPr>
                <w:color w:val="000000"/>
                <w:sz w:val="20"/>
              </w:rPr>
              <w:t>2 127</w:t>
            </w:r>
          </w:p>
        </w:tc>
        <w:tc>
          <w:tcPr>
            <w:tcW w:w="1319" w:type="dxa"/>
          </w:tcPr>
          <w:p w14:paraId="011CE2CB" w14:textId="77777777" w:rsidR="00F37511" w:rsidRPr="00D87201" w:rsidRDefault="00F37511" w:rsidP="002A6DE9">
            <w:pPr>
              <w:ind w:firstLine="0"/>
              <w:rPr>
                <w:color w:val="000000"/>
                <w:sz w:val="20"/>
              </w:rPr>
            </w:pPr>
            <w:r w:rsidRPr="00D87201">
              <w:rPr>
                <w:color w:val="000000"/>
                <w:sz w:val="20"/>
              </w:rPr>
              <w:t>53 588,08</w:t>
            </w:r>
          </w:p>
        </w:tc>
        <w:tc>
          <w:tcPr>
            <w:tcW w:w="1102" w:type="dxa"/>
          </w:tcPr>
          <w:p w14:paraId="4C353420" w14:textId="77777777" w:rsidR="00F37511" w:rsidRPr="00D87201" w:rsidRDefault="00F37511" w:rsidP="002A6DE9">
            <w:pPr>
              <w:ind w:firstLine="0"/>
              <w:rPr>
                <w:color w:val="000000"/>
                <w:sz w:val="20"/>
              </w:rPr>
            </w:pPr>
            <w:r w:rsidRPr="00D87201">
              <w:rPr>
                <w:color w:val="000000"/>
                <w:sz w:val="20"/>
              </w:rPr>
              <w:t>-65</w:t>
            </w:r>
          </w:p>
        </w:tc>
        <w:tc>
          <w:tcPr>
            <w:tcW w:w="1092" w:type="dxa"/>
          </w:tcPr>
          <w:p w14:paraId="301D9A2D" w14:textId="77777777" w:rsidR="00F37511" w:rsidRPr="00D87201" w:rsidRDefault="00F37511" w:rsidP="002A6DE9">
            <w:pPr>
              <w:ind w:firstLine="0"/>
              <w:rPr>
                <w:color w:val="000000"/>
                <w:sz w:val="20"/>
              </w:rPr>
            </w:pPr>
            <w:r w:rsidRPr="00D87201">
              <w:rPr>
                <w:color w:val="000000"/>
                <w:sz w:val="20"/>
              </w:rPr>
              <w:t>1 167,27</w:t>
            </w:r>
          </w:p>
        </w:tc>
        <w:tc>
          <w:tcPr>
            <w:tcW w:w="1092" w:type="dxa"/>
          </w:tcPr>
          <w:p w14:paraId="7AB07A86" w14:textId="77777777" w:rsidR="00F37511" w:rsidRPr="00D87201" w:rsidRDefault="00F37511" w:rsidP="002A6DE9">
            <w:pPr>
              <w:ind w:firstLine="0"/>
              <w:rPr>
                <w:color w:val="000000"/>
                <w:sz w:val="20"/>
              </w:rPr>
            </w:pPr>
            <w:r w:rsidRPr="00D87201">
              <w:rPr>
                <w:color w:val="000000"/>
                <w:sz w:val="20"/>
              </w:rPr>
              <w:t>96,9</w:t>
            </w:r>
          </w:p>
        </w:tc>
        <w:tc>
          <w:tcPr>
            <w:tcW w:w="984" w:type="dxa"/>
          </w:tcPr>
          <w:p w14:paraId="5F596023" w14:textId="77777777" w:rsidR="00F37511" w:rsidRPr="00D87201" w:rsidRDefault="00F37511" w:rsidP="002A6DE9">
            <w:pPr>
              <w:ind w:firstLine="0"/>
              <w:rPr>
                <w:color w:val="000000"/>
                <w:sz w:val="20"/>
              </w:rPr>
            </w:pPr>
            <w:r w:rsidRPr="00D87201">
              <w:rPr>
                <w:color w:val="000000"/>
                <w:sz w:val="20"/>
              </w:rPr>
              <w:t>102,2</w:t>
            </w:r>
          </w:p>
        </w:tc>
      </w:tr>
      <w:tr w:rsidR="00F37511" w:rsidRPr="00D87201" w14:paraId="62B90427" w14:textId="77777777" w:rsidTr="007157F3">
        <w:tc>
          <w:tcPr>
            <w:tcW w:w="1243" w:type="dxa"/>
          </w:tcPr>
          <w:p w14:paraId="1BDAD408" w14:textId="77777777" w:rsidR="00F37511" w:rsidRPr="00D87201" w:rsidRDefault="00F37511" w:rsidP="002A6DE9">
            <w:pPr>
              <w:ind w:firstLine="0"/>
              <w:rPr>
                <w:color w:val="000000"/>
                <w:sz w:val="20"/>
              </w:rPr>
            </w:pPr>
            <w:r w:rsidRPr="00D87201">
              <w:rPr>
                <w:color w:val="000000"/>
                <w:sz w:val="20"/>
              </w:rPr>
              <w:t xml:space="preserve">Panevėžio r. </w:t>
            </w:r>
          </w:p>
        </w:tc>
        <w:tc>
          <w:tcPr>
            <w:tcW w:w="1103" w:type="dxa"/>
          </w:tcPr>
          <w:p w14:paraId="350505A9" w14:textId="77777777" w:rsidR="00F37511" w:rsidRPr="00D87201" w:rsidRDefault="00F37511" w:rsidP="002A6DE9">
            <w:pPr>
              <w:ind w:firstLine="0"/>
              <w:rPr>
                <w:color w:val="000000"/>
                <w:sz w:val="20"/>
              </w:rPr>
            </w:pPr>
            <w:r w:rsidRPr="00D87201">
              <w:rPr>
                <w:color w:val="000000"/>
                <w:sz w:val="20"/>
              </w:rPr>
              <w:t>3 011</w:t>
            </w:r>
          </w:p>
        </w:tc>
        <w:tc>
          <w:tcPr>
            <w:tcW w:w="1276" w:type="dxa"/>
          </w:tcPr>
          <w:p w14:paraId="1CB6EB34" w14:textId="77777777" w:rsidR="00F37511" w:rsidRPr="00D87201" w:rsidRDefault="00F37511" w:rsidP="002A6DE9">
            <w:pPr>
              <w:ind w:firstLine="0"/>
              <w:rPr>
                <w:color w:val="000000"/>
                <w:sz w:val="20"/>
              </w:rPr>
            </w:pPr>
            <w:r w:rsidRPr="00D87201">
              <w:rPr>
                <w:color w:val="000000"/>
                <w:sz w:val="20"/>
              </w:rPr>
              <w:t>112 541,66</w:t>
            </w:r>
          </w:p>
        </w:tc>
        <w:tc>
          <w:tcPr>
            <w:tcW w:w="1081" w:type="dxa"/>
          </w:tcPr>
          <w:p w14:paraId="3069F652" w14:textId="77777777" w:rsidR="00F37511" w:rsidRPr="00D87201" w:rsidRDefault="00F37511" w:rsidP="002A6DE9">
            <w:pPr>
              <w:ind w:firstLine="0"/>
              <w:rPr>
                <w:color w:val="000000"/>
                <w:sz w:val="20"/>
              </w:rPr>
            </w:pPr>
            <w:r w:rsidRPr="00D87201">
              <w:rPr>
                <w:color w:val="000000"/>
                <w:sz w:val="20"/>
              </w:rPr>
              <w:t>3 124</w:t>
            </w:r>
          </w:p>
        </w:tc>
        <w:tc>
          <w:tcPr>
            <w:tcW w:w="1319" w:type="dxa"/>
          </w:tcPr>
          <w:p w14:paraId="6C1B65C1" w14:textId="77777777" w:rsidR="00F37511" w:rsidRPr="00D87201" w:rsidRDefault="00F37511" w:rsidP="002A6DE9">
            <w:pPr>
              <w:ind w:firstLine="0"/>
              <w:rPr>
                <w:color w:val="000000"/>
                <w:sz w:val="20"/>
              </w:rPr>
            </w:pPr>
            <w:r w:rsidRPr="00D87201">
              <w:rPr>
                <w:color w:val="000000"/>
                <w:sz w:val="20"/>
              </w:rPr>
              <w:t>111 284,71</w:t>
            </w:r>
          </w:p>
        </w:tc>
        <w:tc>
          <w:tcPr>
            <w:tcW w:w="1102" w:type="dxa"/>
          </w:tcPr>
          <w:p w14:paraId="721B7F44" w14:textId="77777777" w:rsidR="00F37511" w:rsidRPr="00D87201" w:rsidRDefault="00F37511" w:rsidP="002A6DE9">
            <w:pPr>
              <w:ind w:firstLine="0"/>
              <w:rPr>
                <w:color w:val="000000"/>
                <w:sz w:val="20"/>
              </w:rPr>
            </w:pPr>
            <w:r w:rsidRPr="00D87201">
              <w:rPr>
                <w:color w:val="000000"/>
                <w:sz w:val="20"/>
              </w:rPr>
              <w:t>-113</w:t>
            </w:r>
          </w:p>
        </w:tc>
        <w:tc>
          <w:tcPr>
            <w:tcW w:w="1092" w:type="dxa"/>
          </w:tcPr>
          <w:p w14:paraId="23EE521C" w14:textId="77777777" w:rsidR="00F37511" w:rsidRPr="00D87201" w:rsidRDefault="00F37511" w:rsidP="002A6DE9">
            <w:pPr>
              <w:ind w:firstLine="0"/>
              <w:rPr>
                <w:color w:val="000000"/>
                <w:sz w:val="20"/>
              </w:rPr>
            </w:pPr>
            <w:r w:rsidRPr="00D87201">
              <w:rPr>
                <w:color w:val="000000"/>
                <w:sz w:val="20"/>
              </w:rPr>
              <w:t>1 256,95</w:t>
            </w:r>
          </w:p>
        </w:tc>
        <w:tc>
          <w:tcPr>
            <w:tcW w:w="1092" w:type="dxa"/>
          </w:tcPr>
          <w:p w14:paraId="08D0C023" w14:textId="77777777" w:rsidR="00F37511" w:rsidRPr="00D87201" w:rsidRDefault="00F37511" w:rsidP="002A6DE9">
            <w:pPr>
              <w:ind w:firstLine="0"/>
              <w:rPr>
                <w:color w:val="000000"/>
                <w:sz w:val="20"/>
              </w:rPr>
            </w:pPr>
            <w:r w:rsidRPr="00D87201">
              <w:rPr>
                <w:color w:val="000000"/>
                <w:sz w:val="20"/>
              </w:rPr>
              <w:t>96,4</w:t>
            </w:r>
          </w:p>
        </w:tc>
        <w:tc>
          <w:tcPr>
            <w:tcW w:w="984" w:type="dxa"/>
          </w:tcPr>
          <w:p w14:paraId="4B67A886" w14:textId="77777777" w:rsidR="00F37511" w:rsidRPr="00D87201" w:rsidRDefault="00F37511" w:rsidP="002A6DE9">
            <w:pPr>
              <w:ind w:firstLine="0"/>
              <w:rPr>
                <w:color w:val="000000"/>
                <w:sz w:val="20"/>
              </w:rPr>
            </w:pPr>
            <w:r w:rsidRPr="00D87201">
              <w:rPr>
                <w:color w:val="000000"/>
                <w:sz w:val="20"/>
              </w:rPr>
              <w:t>101,1</w:t>
            </w:r>
          </w:p>
        </w:tc>
      </w:tr>
      <w:tr w:rsidR="00F37511" w:rsidRPr="00D87201" w14:paraId="080F5A40" w14:textId="77777777" w:rsidTr="007157F3">
        <w:tc>
          <w:tcPr>
            <w:tcW w:w="1243" w:type="dxa"/>
          </w:tcPr>
          <w:p w14:paraId="6EE14673" w14:textId="77777777" w:rsidR="00F37511" w:rsidRPr="00D87201" w:rsidRDefault="00F37511" w:rsidP="002A6DE9">
            <w:pPr>
              <w:ind w:firstLine="0"/>
              <w:rPr>
                <w:color w:val="000000"/>
                <w:sz w:val="20"/>
              </w:rPr>
            </w:pPr>
            <w:r w:rsidRPr="00D87201">
              <w:rPr>
                <w:color w:val="000000"/>
                <w:sz w:val="20"/>
              </w:rPr>
              <w:t>Pasvalio r.</w:t>
            </w:r>
          </w:p>
        </w:tc>
        <w:tc>
          <w:tcPr>
            <w:tcW w:w="1103" w:type="dxa"/>
          </w:tcPr>
          <w:p w14:paraId="53589466" w14:textId="77777777" w:rsidR="00F37511" w:rsidRPr="00D87201" w:rsidRDefault="00F37511" w:rsidP="002A6DE9">
            <w:pPr>
              <w:ind w:firstLine="0"/>
              <w:rPr>
                <w:color w:val="000000"/>
                <w:sz w:val="20"/>
              </w:rPr>
            </w:pPr>
            <w:r w:rsidRPr="00D87201">
              <w:rPr>
                <w:color w:val="000000"/>
                <w:sz w:val="20"/>
              </w:rPr>
              <w:t>2 291</w:t>
            </w:r>
          </w:p>
        </w:tc>
        <w:tc>
          <w:tcPr>
            <w:tcW w:w="1276" w:type="dxa"/>
          </w:tcPr>
          <w:p w14:paraId="0841F92E" w14:textId="77777777" w:rsidR="00F37511" w:rsidRPr="00D87201" w:rsidRDefault="00F37511" w:rsidP="002A6DE9">
            <w:pPr>
              <w:ind w:firstLine="0"/>
              <w:rPr>
                <w:color w:val="000000"/>
                <w:sz w:val="20"/>
              </w:rPr>
            </w:pPr>
            <w:r w:rsidRPr="00D87201">
              <w:rPr>
                <w:color w:val="000000"/>
                <w:sz w:val="20"/>
              </w:rPr>
              <w:t>84 894,65</w:t>
            </w:r>
          </w:p>
        </w:tc>
        <w:tc>
          <w:tcPr>
            <w:tcW w:w="1081" w:type="dxa"/>
          </w:tcPr>
          <w:p w14:paraId="6601114E" w14:textId="77777777" w:rsidR="00F37511" w:rsidRPr="00D87201" w:rsidRDefault="00F37511" w:rsidP="002A6DE9">
            <w:pPr>
              <w:ind w:firstLine="0"/>
              <w:rPr>
                <w:color w:val="000000"/>
                <w:sz w:val="20"/>
              </w:rPr>
            </w:pPr>
            <w:r w:rsidRPr="00D87201">
              <w:rPr>
                <w:color w:val="000000"/>
                <w:sz w:val="20"/>
              </w:rPr>
              <w:t>2 387</w:t>
            </w:r>
          </w:p>
        </w:tc>
        <w:tc>
          <w:tcPr>
            <w:tcW w:w="1319" w:type="dxa"/>
          </w:tcPr>
          <w:p w14:paraId="5201D4FF" w14:textId="77777777" w:rsidR="00F37511" w:rsidRPr="00D87201" w:rsidRDefault="00F37511" w:rsidP="002A6DE9">
            <w:pPr>
              <w:ind w:firstLine="0"/>
              <w:rPr>
                <w:color w:val="000000"/>
                <w:sz w:val="20"/>
              </w:rPr>
            </w:pPr>
            <w:r w:rsidRPr="00D87201">
              <w:rPr>
                <w:color w:val="000000"/>
                <w:sz w:val="20"/>
              </w:rPr>
              <w:t>84 025,48</w:t>
            </w:r>
          </w:p>
        </w:tc>
        <w:tc>
          <w:tcPr>
            <w:tcW w:w="1102" w:type="dxa"/>
          </w:tcPr>
          <w:p w14:paraId="2B55178D" w14:textId="77777777" w:rsidR="00F37511" w:rsidRPr="00D87201" w:rsidRDefault="00F37511" w:rsidP="002A6DE9">
            <w:pPr>
              <w:ind w:firstLine="0"/>
              <w:rPr>
                <w:color w:val="000000"/>
                <w:sz w:val="20"/>
              </w:rPr>
            </w:pPr>
            <w:r w:rsidRPr="00D87201">
              <w:rPr>
                <w:color w:val="000000"/>
                <w:sz w:val="20"/>
              </w:rPr>
              <w:t>-96</w:t>
            </w:r>
          </w:p>
        </w:tc>
        <w:tc>
          <w:tcPr>
            <w:tcW w:w="1092" w:type="dxa"/>
          </w:tcPr>
          <w:p w14:paraId="7A7538B0" w14:textId="77777777" w:rsidR="00F37511" w:rsidRPr="00D87201" w:rsidRDefault="00F37511" w:rsidP="002A6DE9">
            <w:pPr>
              <w:ind w:firstLine="0"/>
              <w:rPr>
                <w:color w:val="000000"/>
                <w:sz w:val="20"/>
              </w:rPr>
            </w:pPr>
            <w:r w:rsidRPr="00D87201">
              <w:rPr>
                <w:color w:val="000000"/>
                <w:sz w:val="20"/>
              </w:rPr>
              <w:t>869,17</w:t>
            </w:r>
          </w:p>
        </w:tc>
        <w:tc>
          <w:tcPr>
            <w:tcW w:w="1092" w:type="dxa"/>
          </w:tcPr>
          <w:p w14:paraId="7E0CA82D" w14:textId="77777777" w:rsidR="00F37511" w:rsidRPr="00D87201" w:rsidRDefault="00F37511" w:rsidP="002A6DE9">
            <w:pPr>
              <w:ind w:firstLine="0"/>
              <w:rPr>
                <w:color w:val="000000"/>
                <w:sz w:val="20"/>
              </w:rPr>
            </w:pPr>
            <w:r w:rsidRPr="00D87201">
              <w:rPr>
                <w:color w:val="000000"/>
                <w:sz w:val="20"/>
              </w:rPr>
              <w:t>96,0</w:t>
            </w:r>
          </w:p>
        </w:tc>
        <w:tc>
          <w:tcPr>
            <w:tcW w:w="984" w:type="dxa"/>
          </w:tcPr>
          <w:p w14:paraId="469CCA72" w14:textId="77777777" w:rsidR="00F37511" w:rsidRPr="00D87201" w:rsidRDefault="00F37511" w:rsidP="002A6DE9">
            <w:pPr>
              <w:ind w:firstLine="0"/>
              <w:rPr>
                <w:color w:val="000000"/>
                <w:sz w:val="20"/>
              </w:rPr>
            </w:pPr>
            <w:r w:rsidRPr="00D87201">
              <w:rPr>
                <w:color w:val="000000"/>
                <w:sz w:val="20"/>
              </w:rPr>
              <w:t>101,0</w:t>
            </w:r>
          </w:p>
        </w:tc>
      </w:tr>
      <w:tr w:rsidR="00F37511" w:rsidRPr="00D87201" w14:paraId="4AB8EA2E" w14:textId="77777777" w:rsidTr="007157F3">
        <w:tc>
          <w:tcPr>
            <w:tcW w:w="1243" w:type="dxa"/>
          </w:tcPr>
          <w:p w14:paraId="5005ECC4" w14:textId="77777777" w:rsidR="00F37511" w:rsidRPr="00D87201" w:rsidRDefault="00F37511" w:rsidP="002A6DE9">
            <w:pPr>
              <w:ind w:firstLine="0"/>
              <w:rPr>
                <w:color w:val="000000"/>
                <w:sz w:val="20"/>
              </w:rPr>
            </w:pPr>
            <w:r w:rsidRPr="00D87201">
              <w:rPr>
                <w:color w:val="000000"/>
                <w:sz w:val="20"/>
              </w:rPr>
              <w:t>Rokiškio r.</w:t>
            </w:r>
          </w:p>
        </w:tc>
        <w:tc>
          <w:tcPr>
            <w:tcW w:w="1103" w:type="dxa"/>
          </w:tcPr>
          <w:p w14:paraId="0E58F8CB" w14:textId="77777777" w:rsidR="00F37511" w:rsidRPr="00D87201" w:rsidRDefault="00F37511" w:rsidP="002A6DE9">
            <w:pPr>
              <w:ind w:firstLine="0"/>
              <w:rPr>
                <w:color w:val="000000"/>
                <w:sz w:val="20"/>
              </w:rPr>
            </w:pPr>
            <w:r w:rsidRPr="00D87201">
              <w:rPr>
                <w:color w:val="000000"/>
                <w:sz w:val="20"/>
              </w:rPr>
              <w:t>3 980</w:t>
            </w:r>
          </w:p>
        </w:tc>
        <w:tc>
          <w:tcPr>
            <w:tcW w:w="1276" w:type="dxa"/>
          </w:tcPr>
          <w:p w14:paraId="064D3235" w14:textId="77777777" w:rsidR="00F37511" w:rsidRPr="00D87201" w:rsidRDefault="00F37511" w:rsidP="002A6DE9">
            <w:pPr>
              <w:ind w:firstLine="0"/>
              <w:rPr>
                <w:color w:val="000000"/>
                <w:sz w:val="20"/>
              </w:rPr>
            </w:pPr>
            <w:r w:rsidRPr="00D87201">
              <w:rPr>
                <w:color w:val="000000"/>
                <w:sz w:val="20"/>
              </w:rPr>
              <w:t>82 916,70</w:t>
            </w:r>
          </w:p>
        </w:tc>
        <w:tc>
          <w:tcPr>
            <w:tcW w:w="1081" w:type="dxa"/>
          </w:tcPr>
          <w:p w14:paraId="5A8BC00B" w14:textId="77777777" w:rsidR="00F37511" w:rsidRPr="00D87201" w:rsidRDefault="00F37511" w:rsidP="002A6DE9">
            <w:pPr>
              <w:ind w:firstLine="0"/>
              <w:rPr>
                <w:color w:val="000000"/>
                <w:sz w:val="20"/>
              </w:rPr>
            </w:pPr>
            <w:r w:rsidRPr="00D87201">
              <w:rPr>
                <w:color w:val="000000"/>
                <w:sz w:val="20"/>
              </w:rPr>
              <w:t>4 119</w:t>
            </w:r>
          </w:p>
        </w:tc>
        <w:tc>
          <w:tcPr>
            <w:tcW w:w="1319" w:type="dxa"/>
          </w:tcPr>
          <w:p w14:paraId="3E5346F4" w14:textId="77777777" w:rsidR="00F37511" w:rsidRPr="00D87201" w:rsidRDefault="00F37511" w:rsidP="002A6DE9">
            <w:pPr>
              <w:ind w:firstLine="0"/>
              <w:rPr>
                <w:color w:val="000000"/>
                <w:sz w:val="20"/>
              </w:rPr>
            </w:pPr>
            <w:r w:rsidRPr="00D87201">
              <w:rPr>
                <w:color w:val="000000"/>
                <w:sz w:val="20"/>
              </w:rPr>
              <w:t>82 850,87</w:t>
            </w:r>
          </w:p>
        </w:tc>
        <w:tc>
          <w:tcPr>
            <w:tcW w:w="1102" w:type="dxa"/>
          </w:tcPr>
          <w:p w14:paraId="1BD5DA21" w14:textId="77777777" w:rsidR="00F37511" w:rsidRPr="00D87201" w:rsidRDefault="00F37511" w:rsidP="002A6DE9">
            <w:pPr>
              <w:ind w:firstLine="0"/>
              <w:rPr>
                <w:color w:val="000000"/>
                <w:sz w:val="20"/>
              </w:rPr>
            </w:pPr>
            <w:r w:rsidRPr="00D87201">
              <w:rPr>
                <w:color w:val="000000"/>
                <w:sz w:val="20"/>
              </w:rPr>
              <w:t>-139</w:t>
            </w:r>
          </w:p>
        </w:tc>
        <w:tc>
          <w:tcPr>
            <w:tcW w:w="1092" w:type="dxa"/>
          </w:tcPr>
          <w:p w14:paraId="761DF582" w14:textId="77777777" w:rsidR="00F37511" w:rsidRPr="00D87201" w:rsidRDefault="00F37511" w:rsidP="002A6DE9">
            <w:pPr>
              <w:ind w:firstLine="0"/>
              <w:rPr>
                <w:color w:val="000000"/>
                <w:sz w:val="20"/>
              </w:rPr>
            </w:pPr>
            <w:r w:rsidRPr="00D87201">
              <w:rPr>
                <w:color w:val="000000"/>
                <w:sz w:val="20"/>
              </w:rPr>
              <w:t>65,83</w:t>
            </w:r>
          </w:p>
        </w:tc>
        <w:tc>
          <w:tcPr>
            <w:tcW w:w="1092" w:type="dxa"/>
          </w:tcPr>
          <w:p w14:paraId="76606E0A" w14:textId="77777777" w:rsidR="00F37511" w:rsidRPr="00D87201" w:rsidRDefault="00F37511" w:rsidP="002A6DE9">
            <w:pPr>
              <w:ind w:firstLine="0"/>
              <w:rPr>
                <w:color w:val="000000"/>
                <w:sz w:val="20"/>
              </w:rPr>
            </w:pPr>
            <w:r w:rsidRPr="00D87201">
              <w:rPr>
                <w:color w:val="000000"/>
                <w:sz w:val="20"/>
              </w:rPr>
              <w:t>96,6</w:t>
            </w:r>
          </w:p>
        </w:tc>
        <w:tc>
          <w:tcPr>
            <w:tcW w:w="984" w:type="dxa"/>
          </w:tcPr>
          <w:p w14:paraId="6C6A7289" w14:textId="77777777" w:rsidR="00F37511" w:rsidRPr="00D87201" w:rsidRDefault="00F37511" w:rsidP="002A6DE9">
            <w:pPr>
              <w:ind w:firstLine="0"/>
              <w:rPr>
                <w:color w:val="000000"/>
                <w:sz w:val="20"/>
              </w:rPr>
            </w:pPr>
            <w:r w:rsidRPr="00D87201">
              <w:rPr>
                <w:color w:val="000000"/>
                <w:sz w:val="20"/>
              </w:rPr>
              <w:t>100,1</w:t>
            </w:r>
          </w:p>
        </w:tc>
      </w:tr>
      <w:tr w:rsidR="00F37511" w:rsidRPr="00D87201" w14:paraId="78A6602B" w14:textId="77777777" w:rsidTr="007157F3">
        <w:tc>
          <w:tcPr>
            <w:tcW w:w="1243" w:type="dxa"/>
          </w:tcPr>
          <w:p w14:paraId="32FCBCA8" w14:textId="77777777" w:rsidR="00F37511" w:rsidRPr="00D87201" w:rsidRDefault="00F37511" w:rsidP="002A6DE9">
            <w:pPr>
              <w:ind w:firstLine="0"/>
              <w:rPr>
                <w:color w:val="000000"/>
                <w:sz w:val="20"/>
              </w:rPr>
            </w:pPr>
            <w:r w:rsidRPr="00D87201">
              <w:rPr>
                <w:color w:val="000000"/>
                <w:sz w:val="20"/>
              </w:rPr>
              <w:t>Apskrityje</w:t>
            </w:r>
          </w:p>
        </w:tc>
        <w:tc>
          <w:tcPr>
            <w:tcW w:w="1103" w:type="dxa"/>
          </w:tcPr>
          <w:p w14:paraId="24DE399F" w14:textId="77777777" w:rsidR="00F37511" w:rsidRPr="00D87201" w:rsidRDefault="00F37511" w:rsidP="002A6DE9">
            <w:pPr>
              <w:ind w:firstLine="0"/>
              <w:rPr>
                <w:color w:val="000000"/>
                <w:sz w:val="20"/>
              </w:rPr>
            </w:pPr>
            <w:r w:rsidRPr="00D87201">
              <w:rPr>
                <w:color w:val="000000"/>
                <w:sz w:val="20"/>
              </w:rPr>
              <w:t>14 031</w:t>
            </w:r>
          </w:p>
        </w:tc>
        <w:tc>
          <w:tcPr>
            <w:tcW w:w="1276" w:type="dxa"/>
          </w:tcPr>
          <w:p w14:paraId="7C555243" w14:textId="77777777" w:rsidR="00F37511" w:rsidRPr="00D87201" w:rsidRDefault="00F37511" w:rsidP="002A6DE9">
            <w:pPr>
              <w:ind w:firstLine="0"/>
              <w:rPr>
                <w:color w:val="000000"/>
                <w:sz w:val="20"/>
              </w:rPr>
            </w:pPr>
            <w:r w:rsidRPr="00D87201">
              <w:rPr>
                <w:color w:val="000000"/>
                <w:sz w:val="20"/>
              </w:rPr>
              <w:t>424 316,01</w:t>
            </w:r>
          </w:p>
        </w:tc>
        <w:tc>
          <w:tcPr>
            <w:tcW w:w="1081" w:type="dxa"/>
          </w:tcPr>
          <w:p w14:paraId="7041DBCF" w14:textId="77777777" w:rsidR="00F37511" w:rsidRPr="00D87201" w:rsidRDefault="00F37511" w:rsidP="002A6DE9">
            <w:pPr>
              <w:ind w:firstLine="0"/>
              <w:rPr>
                <w:color w:val="000000"/>
                <w:sz w:val="20"/>
              </w:rPr>
            </w:pPr>
            <w:r w:rsidRPr="00D87201">
              <w:rPr>
                <w:color w:val="000000"/>
                <w:sz w:val="20"/>
              </w:rPr>
              <w:t xml:space="preserve">14 566 </w:t>
            </w:r>
          </w:p>
        </w:tc>
        <w:tc>
          <w:tcPr>
            <w:tcW w:w="1319" w:type="dxa"/>
          </w:tcPr>
          <w:p w14:paraId="299A7DA0" w14:textId="77777777" w:rsidR="00F37511" w:rsidRPr="00D87201" w:rsidRDefault="00F37511" w:rsidP="002A6DE9">
            <w:pPr>
              <w:ind w:firstLine="0"/>
              <w:rPr>
                <w:color w:val="000000"/>
                <w:sz w:val="20"/>
              </w:rPr>
            </w:pPr>
            <w:r w:rsidRPr="00D87201">
              <w:rPr>
                <w:color w:val="000000"/>
                <w:sz w:val="20"/>
              </w:rPr>
              <w:t xml:space="preserve">417 469,3 </w:t>
            </w:r>
          </w:p>
        </w:tc>
        <w:tc>
          <w:tcPr>
            <w:tcW w:w="1102" w:type="dxa"/>
          </w:tcPr>
          <w:p w14:paraId="26D22C7B" w14:textId="77777777" w:rsidR="00F37511" w:rsidRPr="00D87201" w:rsidRDefault="00F37511" w:rsidP="002A6DE9">
            <w:pPr>
              <w:ind w:firstLine="0"/>
              <w:rPr>
                <w:color w:val="000000"/>
                <w:sz w:val="20"/>
              </w:rPr>
            </w:pPr>
            <w:r w:rsidRPr="00D87201">
              <w:rPr>
                <w:color w:val="000000"/>
                <w:sz w:val="20"/>
              </w:rPr>
              <w:t>-535</w:t>
            </w:r>
          </w:p>
        </w:tc>
        <w:tc>
          <w:tcPr>
            <w:tcW w:w="1092" w:type="dxa"/>
          </w:tcPr>
          <w:p w14:paraId="68013DDA" w14:textId="77777777" w:rsidR="00F37511" w:rsidRPr="00D87201" w:rsidRDefault="00F37511" w:rsidP="002A6DE9">
            <w:pPr>
              <w:ind w:firstLine="0"/>
              <w:rPr>
                <w:color w:val="000000"/>
                <w:sz w:val="20"/>
              </w:rPr>
            </w:pPr>
            <w:r w:rsidRPr="00D87201">
              <w:rPr>
                <w:color w:val="000000"/>
                <w:sz w:val="20"/>
              </w:rPr>
              <w:t>6 846,71</w:t>
            </w:r>
          </w:p>
        </w:tc>
        <w:tc>
          <w:tcPr>
            <w:tcW w:w="1092" w:type="dxa"/>
          </w:tcPr>
          <w:p w14:paraId="12AEC5DD" w14:textId="77777777" w:rsidR="00F37511" w:rsidRPr="00D87201" w:rsidRDefault="00F37511" w:rsidP="002A6DE9">
            <w:pPr>
              <w:ind w:firstLine="0"/>
              <w:rPr>
                <w:color w:val="000000"/>
                <w:sz w:val="20"/>
              </w:rPr>
            </w:pPr>
            <w:r w:rsidRPr="00D87201">
              <w:rPr>
                <w:color w:val="000000"/>
                <w:sz w:val="20"/>
              </w:rPr>
              <w:t>96,3</w:t>
            </w:r>
          </w:p>
        </w:tc>
        <w:tc>
          <w:tcPr>
            <w:tcW w:w="984" w:type="dxa"/>
          </w:tcPr>
          <w:p w14:paraId="55E977D1" w14:textId="77777777" w:rsidR="00F37511" w:rsidRPr="00D87201" w:rsidRDefault="00F37511" w:rsidP="002A6DE9">
            <w:pPr>
              <w:ind w:firstLine="0"/>
              <w:rPr>
                <w:color w:val="000000"/>
                <w:sz w:val="20"/>
              </w:rPr>
            </w:pPr>
            <w:r w:rsidRPr="00D87201">
              <w:rPr>
                <w:color w:val="000000"/>
                <w:sz w:val="20"/>
              </w:rPr>
              <w:t>101,6</w:t>
            </w:r>
          </w:p>
        </w:tc>
      </w:tr>
      <w:tr w:rsidR="00F37511" w:rsidRPr="00D87201" w14:paraId="64CB5673" w14:textId="77777777" w:rsidTr="007157F3">
        <w:tc>
          <w:tcPr>
            <w:tcW w:w="1243" w:type="dxa"/>
          </w:tcPr>
          <w:p w14:paraId="21C44A42" w14:textId="77777777" w:rsidR="00F37511" w:rsidRPr="00D87201" w:rsidRDefault="00F37511" w:rsidP="002A6DE9">
            <w:pPr>
              <w:ind w:firstLine="0"/>
              <w:rPr>
                <w:color w:val="000000"/>
                <w:sz w:val="20"/>
              </w:rPr>
            </w:pPr>
            <w:r w:rsidRPr="00D87201">
              <w:rPr>
                <w:color w:val="000000"/>
                <w:sz w:val="20"/>
              </w:rPr>
              <w:t>Lietuvoje</w:t>
            </w:r>
          </w:p>
        </w:tc>
        <w:tc>
          <w:tcPr>
            <w:tcW w:w="1103" w:type="dxa"/>
          </w:tcPr>
          <w:p w14:paraId="02618A8A" w14:textId="77777777" w:rsidR="00F37511" w:rsidRPr="00D87201" w:rsidRDefault="00F37511" w:rsidP="002A6DE9">
            <w:pPr>
              <w:ind w:firstLine="0"/>
              <w:rPr>
                <w:color w:val="000000"/>
                <w:sz w:val="20"/>
              </w:rPr>
            </w:pPr>
            <w:r w:rsidRPr="00D87201">
              <w:rPr>
                <w:color w:val="000000"/>
                <w:sz w:val="20"/>
              </w:rPr>
              <w:t>138 876</w:t>
            </w:r>
          </w:p>
        </w:tc>
        <w:tc>
          <w:tcPr>
            <w:tcW w:w="1276" w:type="dxa"/>
          </w:tcPr>
          <w:p w14:paraId="730C8B53" w14:textId="77777777" w:rsidR="00F37511" w:rsidRPr="00D87201" w:rsidRDefault="00F37511" w:rsidP="002A6DE9">
            <w:pPr>
              <w:ind w:firstLine="0"/>
              <w:rPr>
                <w:color w:val="000000"/>
                <w:sz w:val="20"/>
              </w:rPr>
            </w:pPr>
            <w:r w:rsidRPr="00D87201">
              <w:rPr>
                <w:color w:val="000000"/>
                <w:sz w:val="20"/>
              </w:rPr>
              <w:t>2 867 752,29</w:t>
            </w:r>
          </w:p>
        </w:tc>
        <w:tc>
          <w:tcPr>
            <w:tcW w:w="1081" w:type="dxa"/>
          </w:tcPr>
          <w:p w14:paraId="4349DC07" w14:textId="77777777" w:rsidR="00F37511" w:rsidRPr="00D87201" w:rsidRDefault="00F37511" w:rsidP="002A6DE9">
            <w:pPr>
              <w:ind w:firstLine="0"/>
              <w:rPr>
                <w:color w:val="000000"/>
                <w:sz w:val="20"/>
              </w:rPr>
            </w:pPr>
            <w:r w:rsidRPr="00D87201">
              <w:rPr>
                <w:color w:val="000000"/>
                <w:sz w:val="20"/>
              </w:rPr>
              <w:t>142 581</w:t>
            </w:r>
          </w:p>
        </w:tc>
        <w:tc>
          <w:tcPr>
            <w:tcW w:w="1319" w:type="dxa"/>
          </w:tcPr>
          <w:p w14:paraId="038AC01A" w14:textId="77777777" w:rsidR="00F37511" w:rsidRPr="00D87201" w:rsidRDefault="00F37511" w:rsidP="002A6DE9">
            <w:pPr>
              <w:ind w:firstLine="0"/>
              <w:rPr>
                <w:color w:val="000000"/>
                <w:sz w:val="20"/>
              </w:rPr>
            </w:pPr>
            <w:r w:rsidRPr="00D87201">
              <w:rPr>
                <w:color w:val="000000"/>
                <w:sz w:val="20"/>
              </w:rPr>
              <w:t>2 836 553,41</w:t>
            </w:r>
          </w:p>
        </w:tc>
        <w:tc>
          <w:tcPr>
            <w:tcW w:w="1102" w:type="dxa"/>
          </w:tcPr>
          <w:p w14:paraId="7CF86AD3" w14:textId="77777777" w:rsidR="00F37511" w:rsidRPr="00D87201" w:rsidRDefault="00F37511" w:rsidP="002A6DE9">
            <w:pPr>
              <w:ind w:firstLine="0"/>
              <w:rPr>
                <w:color w:val="000000"/>
                <w:sz w:val="20"/>
              </w:rPr>
            </w:pPr>
            <w:r w:rsidRPr="00D87201">
              <w:rPr>
                <w:color w:val="000000"/>
                <w:sz w:val="20"/>
              </w:rPr>
              <w:t>-3705</w:t>
            </w:r>
          </w:p>
        </w:tc>
        <w:tc>
          <w:tcPr>
            <w:tcW w:w="1092" w:type="dxa"/>
          </w:tcPr>
          <w:p w14:paraId="6127287F" w14:textId="77777777" w:rsidR="00F37511" w:rsidRPr="00D87201" w:rsidRDefault="00F37511" w:rsidP="002A6DE9">
            <w:pPr>
              <w:ind w:firstLine="0"/>
              <w:rPr>
                <w:color w:val="000000"/>
                <w:sz w:val="20"/>
              </w:rPr>
            </w:pPr>
            <w:r w:rsidRPr="00D87201">
              <w:rPr>
                <w:color w:val="000000"/>
                <w:sz w:val="20"/>
              </w:rPr>
              <w:t>31 198,88</w:t>
            </w:r>
          </w:p>
        </w:tc>
        <w:tc>
          <w:tcPr>
            <w:tcW w:w="1092" w:type="dxa"/>
          </w:tcPr>
          <w:p w14:paraId="3649761D" w14:textId="77777777" w:rsidR="00F37511" w:rsidRPr="00D87201" w:rsidRDefault="00F37511" w:rsidP="002A6DE9">
            <w:pPr>
              <w:ind w:firstLine="0"/>
              <w:rPr>
                <w:color w:val="000000"/>
                <w:sz w:val="20"/>
              </w:rPr>
            </w:pPr>
            <w:r w:rsidRPr="00D87201">
              <w:rPr>
                <w:color w:val="000000"/>
                <w:sz w:val="20"/>
              </w:rPr>
              <w:t>97,4</w:t>
            </w:r>
          </w:p>
        </w:tc>
        <w:tc>
          <w:tcPr>
            <w:tcW w:w="984" w:type="dxa"/>
          </w:tcPr>
          <w:p w14:paraId="3B45188B" w14:textId="77777777" w:rsidR="00F37511" w:rsidRPr="00D87201" w:rsidRDefault="00F37511" w:rsidP="002A6DE9">
            <w:pPr>
              <w:ind w:firstLine="0"/>
              <w:rPr>
                <w:color w:val="000000"/>
                <w:sz w:val="20"/>
              </w:rPr>
            </w:pPr>
            <w:r w:rsidRPr="00D87201">
              <w:rPr>
                <w:color w:val="000000"/>
                <w:sz w:val="20"/>
              </w:rPr>
              <w:t>101,1</w:t>
            </w:r>
          </w:p>
        </w:tc>
      </w:tr>
    </w:tbl>
    <w:p w14:paraId="67C05E54" w14:textId="77777777" w:rsidR="00F37511" w:rsidRDefault="00F37511" w:rsidP="00F37511">
      <w:pPr>
        <w:suppressAutoHyphens w:val="0"/>
        <w:jc w:val="center"/>
      </w:pPr>
    </w:p>
    <w:p w14:paraId="59EFB393" w14:textId="77777777" w:rsidR="00F37511" w:rsidRPr="00AC1E6D" w:rsidRDefault="00F37511" w:rsidP="00F37511">
      <w:pPr>
        <w:jc w:val="center"/>
      </w:pPr>
      <w:r w:rsidRPr="00AC1E6D">
        <w:t>Informacija apie 2015 m. juridinių asmenų deklaruotas žemės ūkio naudmenas ir kitus plotus</w:t>
      </w:r>
    </w:p>
    <w:p w14:paraId="491D1AAE" w14:textId="77777777" w:rsidR="00F37511" w:rsidRPr="002265D6" w:rsidRDefault="002265D6" w:rsidP="002265D6">
      <w:pPr>
        <w:suppressAutoHyphens w:val="0"/>
        <w:snapToGrid w:val="0"/>
        <w:jc w:val="right"/>
        <w:rPr>
          <w:rFonts w:cs="Arial"/>
          <w:bCs/>
          <w:sz w:val="20"/>
          <w:lang w:val="en-US"/>
        </w:rPr>
      </w:pPr>
      <w:r w:rsidRPr="002265D6">
        <w:rPr>
          <w:rFonts w:cs="Arial"/>
          <w:bCs/>
          <w:sz w:val="20"/>
          <w:lang w:val="en-US"/>
        </w:rPr>
        <w:t>23 lentelė</w:t>
      </w:r>
    </w:p>
    <w:tbl>
      <w:tblPr>
        <w:tblStyle w:val="Lentelstinklelis"/>
        <w:tblW w:w="5000" w:type="pct"/>
        <w:tblLayout w:type="fixed"/>
        <w:tblLook w:val="0000" w:firstRow="0" w:lastRow="0" w:firstColumn="0" w:lastColumn="0" w:noHBand="0" w:noVBand="0"/>
      </w:tblPr>
      <w:tblGrid>
        <w:gridCol w:w="1452"/>
        <w:gridCol w:w="1453"/>
        <w:gridCol w:w="1583"/>
        <w:gridCol w:w="1324"/>
        <w:gridCol w:w="1453"/>
        <w:gridCol w:w="1453"/>
        <w:gridCol w:w="1477"/>
      </w:tblGrid>
      <w:tr w:rsidR="00F37511" w:rsidRPr="0083755C" w14:paraId="7F483275" w14:textId="77777777" w:rsidTr="007157F3">
        <w:tc>
          <w:tcPr>
            <w:tcW w:w="1457" w:type="dxa"/>
          </w:tcPr>
          <w:p w14:paraId="7C957274" w14:textId="77777777" w:rsidR="00F37511" w:rsidRPr="0083755C" w:rsidRDefault="00F37511" w:rsidP="00F37511">
            <w:pPr>
              <w:pStyle w:val="Lentelsturinys"/>
              <w:snapToGrid w:val="0"/>
              <w:rPr>
                <w:sz w:val="22"/>
                <w:szCs w:val="22"/>
              </w:rPr>
            </w:pPr>
          </w:p>
        </w:tc>
        <w:tc>
          <w:tcPr>
            <w:tcW w:w="1458" w:type="dxa"/>
          </w:tcPr>
          <w:p w14:paraId="0C54C5E7" w14:textId="77777777" w:rsidR="00F37511" w:rsidRPr="0083755C" w:rsidRDefault="00F37511" w:rsidP="00F37511">
            <w:pPr>
              <w:pStyle w:val="Lentelsturinys"/>
              <w:snapToGrid w:val="0"/>
              <w:rPr>
                <w:iCs/>
                <w:sz w:val="22"/>
                <w:szCs w:val="22"/>
              </w:rPr>
            </w:pPr>
            <w:proofErr w:type="spellStart"/>
            <w:r w:rsidRPr="0083755C">
              <w:rPr>
                <w:iCs/>
                <w:sz w:val="22"/>
                <w:szCs w:val="22"/>
              </w:rPr>
              <w:t>Pareiškėjų</w:t>
            </w:r>
            <w:proofErr w:type="spellEnd"/>
            <w:r w:rsidRPr="0083755C">
              <w:rPr>
                <w:iCs/>
                <w:sz w:val="22"/>
                <w:szCs w:val="22"/>
              </w:rPr>
              <w:t xml:space="preserve"> </w:t>
            </w:r>
            <w:proofErr w:type="spellStart"/>
            <w:r w:rsidRPr="0083755C">
              <w:rPr>
                <w:iCs/>
                <w:sz w:val="22"/>
                <w:szCs w:val="22"/>
              </w:rPr>
              <w:t>skaičius</w:t>
            </w:r>
            <w:proofErr w:type="spellEnd"/>
            <w:r w:rsidRPr="0083755C">
              <w:rPr>
                <w:iCs/>
                <w:sz w:val="22"/>
                <w:szCs w:val="22"/>
              </w:rPr>
              <w:t xml:space="preserve"> </w:t>
            </w:r>
            <w:proofErr w:type="spellStart"/>
            <w:r w:rsidRPr="0083755C">
              <w:rPr>
                <w:iCs/>
                <w:sz w:val="22"/>
                <w:szCs w:val="22"/>
              </w:rPr>
              <w:t>viso</w:t>
            </w:r>
            <w:proofErr w:type="spellEnd"/>
            <w:r w:rsidRPr="0083755C">
              <w:rPr>
                <w:iCs/>
                <w:sz w:val="22"/>
                <w:szCs w:val="22"/>
              </w:rPr>
              <w:t>:</w:t>
            </w:r>
          </w:p>
        </w:tc>
        <w:tc>
          <w:tcPr>
            <w:tcW w:w="1588" w:type="dxa"/>
          </w:tcPr>
          <w:p w14:paraId="2B38E8D7" w14:textId="77777777" w:rsidR="00F37511" w:rsidRPr="0083755C" w:rsidRDefault="00F37511" w:rsidP="00F37511">
            <w:pPr>
              <w:pStyle w:val="Lentelsturinys"/>
              <w:snapToGrid w:val="0"/>
              <w:rPr>
                <w:iCs/>
                <w:sz w:val="22"/>
                <w:szCs w:val="22"/>
              </w:rPr>
            </w:pPr>
            <w:proofErr w:type="spellStart"/>
            <w:r w:rsidRPr="0083755C">
              <w:rPr>
                <w:iCs/>
                <w:sz w:val="22"/>
                <w:szCs w:val="22"/>
              </w:rPr>
              <w:t>Deklaruotas</w:t>
            </w:r>
            <w:proofErr w:type="spellEnd"/>
            <w:r w:rsidRPr="0083755C">
              <w:rPr>
                <w:iCs/>
                <w:sz w:val="22"/>
                <w:szCs w:val="22"/>
              </w:rPr>
              <w:t xml:space="preserve"> </w:t>
            </w:r>
            <w:proofErr w:type="spellStart"/>
            <w:r w:rsidRPr="0083755C">
              <w:rPr>
                <w:iCs/>
                <w:sz w:val="22"/>
                <w:szCs w:val="22"/>
              </w:rPr>
              <w:t>plotas</w:t>
            </w:r>
            <w:proofErr w:type="spellEnd"/>
            <w:r w:rsidRPr="0083755C">
              <w:rPr>
                <w:iCs/>
                <w:sz w:val="22"/>
                <w:szCs w:val="22"/>
              </w:rPr>
              <w:t xml:space="preserve"> ha</w:t>
            </w:r>
          </w:p>
        </w:tc>
        <w:tc>
          <w:tcPr>
            <w:tcW w:w="1328" w:type="dxa"/>
          </w:tcPr>
          <w:p w14:paraId="4149433E" w14:textId="77777777" w:rsidR="00F37511" w:rsidRPr="0083755C" w:rsidRDefault="00F37511" w:rsidP="00F37511">
            <w:pPr>
              <w:pStyle w:val="Lentelsturinys"/>
              <w:snapToGrid w:val="0"/>
              <w:rPr>
                <w:iCs/>
                <w:sz w:val="22"/>
                <w:szCs w:val="22"/>
              </w:rPr>
            </w:pPr>
            <w:proofErr w:type="spellStart"/>
            <w:r w:rsidRPr="0083755C">
              <w:rPr>
                <w:iCs/>
                <w:sz w:val="22"/>
                <w:szCs w:val="22"/>
              </w:rPr>
              <w:t>Juridinių</w:t>
            </w:r>
            <w:proofErr w:type="spellEnd"/>
            <w:r w:rsidRPr="0083755C">
              <w:rPr>
                <w:iCs/>
                <w:sz w:val="22"/>
                <w:szCs w:val="22"/>
              </w:rPr>
              <w:t xml:space="preserve"> </w:t>
            </w:r>
            <w:proofErr w:type="spellStart"/>
            <w:r w:rsidRPr="0083755C">
              <w:rPr>
                <w:iCs/>
                <w:sz w:val="22"/>
                <w:szCs w:val="22"/>
              </w:rPr>
              <w:t>asmenų</w:t>
            </w:r>
            <w:proofErr w:type="spellEnd"/>
            <w:r w:rsidRPr="0083755C">
              <w:rPr>
                <w:iCs/>
                <w:sz w:val="22"/>
                <w:szCs w:val="22"/>
              </w:rPr>
              <w:t xml:space="preserve"> </w:t>
            </w:r>
            <w:proofErr w:type="spellStart"/>
            <w:r w:rsidRPr="0083755C">
              <w:rPr>
                <w:iCs/>
                <w:sz w:val="22"/>
                <w:szCs w:val="22"/>
              </w:rPr>
              <w:t>skaičius</w:t>
            </w:r>
            <w:proofErr w:type="spellEnd"/>
          </w:p>
        </w:tc>
        <w:tc>
          <w:tcPr>
            <w:tcW w:w="1458" w:type="dxa"/>
          </w:tcPr>
          <w:p w14:paraId="32A571C6" w14:textId="77777777" w:rsidR="00F37511" w:rsidRPr="0083755C" w:rsidRDefault="00F37511" w:rsidP="00F37511">
            <w:pPr>
              <w:pStyle w:val="Lentelsturinys"/>
              <w:snapToGrid w:val="0"/>
              <w:rPr>
                <w:iCs/>
                <w:sz w:val="22"/>
                <w:szCs w:val="22"/>
              </w:rPr>
            </w:pPr>
            <w:proofErr w:type="spellStart"/>
            <w:r w:rsidRPr="0083755C">
              <w:rPr>
                <w:iCs/>
                <w:sz w:val="22"/>
                <w:szCs w:val="22"/>
              </w:rPr>
              <w:t>Deklaruotas</w:t>
            </w:r>
            <w:proofErr w:type="spellEnd"/>
            <w:r w:rsidRPr="0083755C">
              <w:rPr>
                <w:iCs/>
                <w:sz w:val="22"/>
                <w:szCs w:val="22"/>
              </w:rPr>
              <w:t xml:space="preserve"> </w:t>
            </w:r>
            <w:proofErr w:type="spellStart"/>
            <w:r w:rsidRPr="0083755C">
              <w:rPr>
                <w:iCs/>
                <w:sz w:val="22"/>
                <w:szCs w:val="22"/>
              </w:rPr>
              <w:t>plotas</w:t>
            </w:r>
            <w:proofErr w:type="spellEnd"/>
            <w:r w:rsidRPr="0083755C">
              <w:rPr>
                <w:iCs/>
                <w:sz w:val="22"/>
                <w:szCs w:val="22"/>
              </w:rPr>
              <w:t xml:space="preserve"> ha</w:t>
            </w:r>
          </w:p>
        </w:tc>
        <w:tc>
          <w:tcPr>
            <w:tcW w:w="1458" w:type="dxa"/>
          </w:tcPr>
          <w:p w14:paraId="100A8104" w14:textId="77777777" w:rsidR="00F37511" w:rsidRPr="0083755C" w:rsidRDefault="00F37511" w:rsidP="00F37511">
            <w:pPr>
              <w:pStyle w:val="Lentelsturinys"/>
              <w:snapToGrid w:val="0"/>
              <w:rPr>
                <w:iCs/>
                <w:sz w:val="22"/>
                <w:szCs w:val="22"/>
              </w:rPr>
            </w:pPr>
            <w:proofErr w:type="spellStart"/>
            <w:r w:rsidRPr="0083755C">
              <w:rPr>
                <w:iCs/>
                <w:sz w:val="22"/>
                <w:szCs w:val="22"/>
              </w:rPr>
              <w:t>Palyginimas</w:t>
            </w:r>
            <w:proofErr w:type="spellEnd"/>
            <w:r w:rsidRPr="0083755C">
              <w:rPr>
                <w:iCs/>
                <w:sz w:val="22"/>
                <w:szCs w:val="22"/>
              </w:rPr>
              <w:t xml:space="preserve"> </w:t>
            </w:r>
            <w:proofErr w:type="spellStart"/>
            <w:r w:rsidRPr="0083755C">
              <w:rPr>
                <w:iCs/>
                <w:sz w:val="22"/>
                <w:szCs w:val="22"/>
              </w:rPr>
              <w:t>pareiškėjų</w:t>
            </w:r>
            <w:proofErr w:type="spellEnd"/>
            <w:r w:rsidRPr="0083755C">
              <w:rPr>
                <w:iCs/>
                <w:sz w:val="22"/>
                <w:szCs w:val="22"/>
              </w:rPr>
              <w:t xml:space="preserve"> proc.</w:t>
            </w:r>
          </w:p>
        </w:tc>
        <w:tc>
          <w:tcPr>
            <w:tcW w:w="1482" w:type="dxa"/>
          </w:tcPr>
          <w:p w14:paraId="7E041FE3" w14:textId="77777777" w:rsidR="00F37511" w:rsidRPr="0083755C" w:rsidRDefault="00F37511" w:rsidP="00F37511">
            <w:pPr>
              <w:pStyle w:val="Lentelsturinys"/>
              <w:snapToGrid w:val="0"/>
              <w:rPr>
                <w:iCs/>
                <w:sz w:val="22"/>
                <w:szCs w:val="22"/>
              </w:rPr>
            </w:pPr>
            <w:proofErr w:type="spellStart"/>
            <w:r w:rsidRPr="0083755C">
              <w:rPr>
                <w:iCs/>
                <w:sz w:val="22"/>
                <w:szCs w:val="22"/>
              </w:rPr>
              <w:t>Palyginimas</w:t>
            </w:r>
            <w:proofErr w:type="spellEnd"/>
            <w:r w:rsidRPr="0083755C">
              <w:rPr>
                <w:iCs/>
                <w:sz w:val="22"/>
                <w:szCs w:val="22"/>
              </w:rPr>
              <w:t xml:space="preserve"> </w:t>
            </w:r>
            <w:proofErr w:type="spellStart"/>
            <w:r w:rsidRPr="0083755C">
              <w:rPr>
                <w:iCs/>
                <w:sz w:val="22"/>
                <w:szCs w:val="22"/>
              </w:rPr>
              <w:t>deklaruoto</w:t>
            </w:r>
            <w:proofErr w:type="spellEnd"/>
            <w:r w:rsidRPr="0083755C">
              <w:rPr>
                <w:iCs/>
                <w:sz w:val="22"/>
                <w:szCs w:val="22"/>
              </w:rPr>
              <w:t xml:space="preserve"> </w:t>
            </w:r>
            <w:proofErr w:type="spellStart"/>
            <w:r w:rsidRPr="0083755C">
              <w:rPr>
                <w:iCs/>
                <w:sz w:val="22"/>
                <w:szCs w:val="22"/>
              </w:rPr>
              <w:t>ploto</w:t>
            </w:r>
            <w:proofErr w:type="spellEnd"/>
            <w:r w:rsidRPr="0083755C">
              <w:rPr>
                <w:iCs/>
                <w:sz w:val="22"/>
                <w:szCs w:val="22"/>
              </w:rPr>
              <w:t xml:space="preserve"> proc.</w:t>
            </w:r>
          </w:p>
        </w:tc>
      </w:tr>
      <w:tr w:rsidR="00F37511" w:rsidRPr="0083755C" w14:paraId="22CDD657" w14:textId="77777777" w:rsidTr="007157F3">
        <w:tc>
          <w:tcPr>
            <w:tcW w:w="1457" w:type="dxa"/>
          </w:tcPr>
          <w:p w14:paraId="0FC4C165" w14:textId="77777777" w:rsidR="00F37511" w:rsidRPr="0083755C" w:rsidRDefault="00F37511" w:rsidP="00F37511">
            <w:pPr>
              <w:pStyle w:val="Lentelsturinys"/>
              <w:snapToGrid w:val="0"/>
              <w:rPr>
                <w:sz w:val="22"/>
                <w:szCs w:val="22"/>
              </w:rPr>
            </w:pPr>
            <w:proofErr w:type="spellStart"/>
            <w:r w:rsidRPr="0083755C">
              <w:rPr>
                <w:sz w:val="22"/>
                <w:szCs w:val="22"/>
              </w:rPr>
              <w:t>Panevėžio</w:t>
            </w:r>
            <w:proofErr w:type="spellEnd"/>
            <w:r w:rsidRPr="0083755C">
              <w:rPr>
                <w:sz w:val="22"/>
                <w:szCs w:val="22"/>
              </w:rPr>
              <w:t xml:space="preserve"> r.</w:t>
            </w:r>
          </w:p>
        </w:tc>
        <w:tc>
          <w:tcPr>
            <w:tcW w:w="1458" w:type="dxa"/>
          </w:tcPr>
          <w:p w14:paraId="0A3C0228" w14:textId="77777777" w:rsidR="00F37511" w:rsidRPr="0083755C" w:rsidRDefault="00F37511" w:rsidP="00F37511">
            <w:pPr>
              <w:pStyle w:val="Lentelsturinys"/>
              <w:snapToGrid w:val="0"/>
              <w:jc w:val="right"/>
              <w:rPr>
                <w:sz w:val="22"/>
                <w:szCs w:val="22"/>
              </w:rPr>
            </w:pPr>
            <w:r w:rsidRPr="0083755C">
              <w:rPr>
                <w:sz w:val="22"/>
                <w:szCs w:val="22"/>
              </w:rPr>
              <w:t>3 011</w:t>
            </w:r>
          </w:p>
        </w:tc>
        <w:tc>
          <w:tcPr>
            <w:tcW w:w="1588" w:type="dxa"/>
          </w:tcPr>
          <w:p w14:paraId="3B2B706E" w14:textId="77777777" w:rsidR="00F37511" w:rsidRPr="0083755C" w:rsidRDefault="00F37511" w:rsidP="00F37511">
            <w:pPr>
              <w:pStyle w:val="Lentelsturinys"/>
              <w:snapToGrid w:val="0"/>
              <w:jc w:val="right"/>
              <w:rPr>
                <w:sz w:val="22"/>
                <w:szCs w:val="22"/>
              </w:rPr>
            </w:pPr>
            <w:r w:rsidRPr="0083755C">
              <w:rPr>
                <w:sz w:val="22"/>
                <w:szCs w:val="22"/>
              </w:rPr>
              <w:t>112 541,66</w:t>
            </w:r>
          </w:p>
        </w:tc>
        <w:tc>
          <w:tcPr>
            <w:tcW w:w="1328" w:type="dxa"/>
          </w:tcPr>
          <w:p w14:paraId="0C84F2C6" w14:textId="77777777" w:rsidR="00F37511" w:rsidRPr="0083755C" w:rsidRDefault="00F37511" w:rsidP="00F37511">
            <w:pPr>
              <w:pStyle w:val="Lentelsturinys"/>
              <w:snapToGrid w:val="0"/>
              <w:jc w:val="right"/>
              <w:rPr>
                <w:sz w:val="22"/>
                <w:szCs w:val="22"/>
              </w:rPr>
            </w:pPr>
            <w:r w:rsidRPr="0083755C">
              <w:rPr>
                <w:sz w:val="22"/>
                <w:szCs w:val="22"/>
              </w:rPr>
              <w:t>57</w:t>
            </w:r>
          </w:p>
        </w:tc>
        <w:tc>
          <w:tcPr>
            <w:tcW w:w="1458" w:type="dxa"/>
          </w:tcPr>
          <w:p w14:paraId="63623BFE" w14:textId="77777777" w:rsidR="00F37511" w:rsidRPr="0083755C" w:rsidRDefault="00F37511" w:rsidP="00F37511">
            <w:pPr>
              <w:pStyle w:val="Lentelsturinys"/>
              <w:snapToGrid w:val="0"/>
              <w:jc w:val="right"/>
              <w:rPr>
                <w:sz w:val="22"/>
                <w:szCs w:val="22"/>
              </w:rPr>
            </w:pPr>
            <w:r w:rsidRPr="0083755C">
              <w:rPr>
                <w:sz w:val="22"/>
                <w:szCs w:val="22"/>
              </w:rPr>
              <w:t>32 798,72</w:t>
            </w:r>
          </w:p>
        </w:tc>
        <w:tc>
          <w:tcPr>
            <w:tcW w:w="1458" w:type="dxa"/>
          </w:tcPr>
          <w:p w14:paraId="4AA4639A" w14:textId="77777777" w:rsidR="00F37511" w:rsidRPr="0083755C" w:rsidRDefault="00F37511" w:rsidP="00F37511">
            <w:pPr>
              <w:pStyle w:val="Lentelsturinys"/>
              <w:snapToGrid w:val="0"/>
              <w:jc w:val="right"/>
              <w:rPr>
                <w:sz w:val="22"/>
                <w:szCs w:val="22"/>
              </w:rPr>
            </w:pPr>
            <w:r w:rsidRPr="0083755C">
              <w:rPr>
                <w:sz w:val="22"/>
                <w:szCs w:val="22"/>
              </w:rPr>
              <w:t>1,89</w:t>
            </w:r>
          </w:p>
        </w:tc>
        <w:tc>
          <w:tcPr>
            <w:tcW w:w="1482" w:type="dxa"/>
          </w:tcPr>
          <w:p w14:paraId="1F8DED1B" w14:textId="77777777" w:rsidR="00F37511" w:rsidRPr="0083755C" w:rsidRDefault="00F37511" w:rsidP="00F37511">
            <w:pPr>
              <w:pStyle w:val="Lentelsturinys"/>
              <w:snapToGrid w:val="0"/>
              <w:jc w:val="right"/>
              <w:rPr>
                <w:sz w:val="22"/>
                <w:szCs w:val="22"/>
              </w:rPr>
            </w:pPr>
            <w:r w:rsidRPr="0083755C">
              <w:rPr>
                <w:sz w:val="22"/>
                <w:szCs w:val="22"/>
              </w:rPr>
              <w:t>29,14</w:t>
            </w:r>
          </w:p>
        </w:tc>
      </w:tr>
      <w:tr w:rsidR="00F37511" w:rsidRPr="0083755C" w14:paraId="0EF1EB77" w14:textId="77777777" w:rsidTr="007157F3">
        <w:tc>
          <w:tcPr>
            <w:tcW w:w="1457" w:type="dxa"/>
          </w:tcPr>
          <w:p w14:paraId="4DA47D8E" w14:textId="77777777" w:rsidR="00F37511" w:rsidRPr="0083755C" w:rsidRDefault="00F37511" w:rsidP="00F37511">
            <w:pPr>
              <w:pStyle w:val="Lentelsturinys"/>
              <w:snapToGrid w:val="0"/>
              <w:rPr>
                <w:sz w:val="22"/>
                <w:szCs w:val="22"/>
              </w:rPr>
            </w:pPr>
            <w:proofErr w:type="spellStart"/>
            <w:r w:rsidRPr="0083755C">
              <w:rPr>
                <w:sz w:val="22"/>
                <w:szCs w:val="22"/>
              </w:rPr>
              <w:t>Šalyje</w:t>
            </w:r>
            <w:proofErr w:type="spellEnd"/>
          </w:p>
        </w:tc>
        <w:tc>
          <w:tcPr>
            <w:tcW w:w="1458" w:type="dxa"/>
          </w:tcPr>
          <w:p w14:paraId="3A718209" w14:textId="77777777" w:rsidR="00F37511" w:rsidRPr="0083755C" w:rsidRDefault="00F37511" w:rsidP="00F37511">
            <w:pPr>
              <w:pStyle w:val="Lentelsturinys"/>
              <w:snapToGrid w:val="0"/>
              <w:jc w:val="right"/>
              <w:rPr>
                <w:sz w:val="22"/>
                <w:szCs w:val="22"/>
              </w:rPr>
            </w:pPr>
            <w:r w:rsidRPr="0083755C">
              <w:rPr>
                <w:sz w:val="22"/>
                <w:szCs w:val="22"/>
              </w:rPr>
              <w:t>138 876</w:t>
            </w:r>
          </w:p>
        </w:tc>
        <w:tc>
          <w:tcPr>
            <w:tcW w:w="1588" w:type="dxa"/>
          </w:tcPr>
          <w:p w14:paraId="2F9657C1" w14:textId="77777777" w:rsidR="00F37511" w:rsidRPr="0083755C" w:rsidRDefault="00F37511" w:rsidP="00F37511">
            <w:pPr>
              <w:pStyle w:val="Lentelsturinys"/>
              <w:snapToGrid w:val="0"/>
              <w:jc w:val="right"/>
              <w:rPr>
                <w:sz w:val="22"/>
                <w:szCs w:val="22"/>
              </w:rPr>
            </w:pPr>
            <w:r w:rsidRPr="0083755C">
              <w:rPr>
                <w:sz w:val="22"/>
                <w:szCs w:val="22"/>
              </w:rPr>
              <w:t>2 867 752,29</w:t>
            </w:r>
          </w:p>
        </w:tc>
        <w:tc>
          <w:tcPr>
            <w:tcW w:w="1328" w:type="dxa"/>
          </w:tcPr>
          <w:p w14:paraId="35B161B4" w14:textId="77777777" w:rsidR="00F37511" w:rsidRPr="0083755C" w:rsidRDefault="00F37511" w:rsidP="00F37511">
            <w:pPr>
              <w:pStyle w:val="Lentelsturinys"/>
              <w:snapToGrid w:val="0"/>
              <w:jc w:val="right"/>
              <w:rPr>
                <w:sz w:val="22"/>
                <w:szCs w:val="22"/>
              </w:rPr>
            </w:pPr>
            <w:r w:rsidRPr="0083755C">
              <w:rPr>
                <w:sz w:val="22"/>
                <w:szCs w:val="22"/>
              </w:rPr>
              <w:t>1 012</w:t>
            </w:r>
          </w:p>
        </w:tc>
        <w:tc>
          <w:tcPr>
            <w:tcW w:w="1458" w:type="dxa"/>
          </w:tcPr>
          <w:p w14:paraId="70FE0104" w14:textId="77777777" w:rsidR="00F37511" w:rsidRPr="0083755C" w:rsidRDefault="00F37511" w:rsidP="00F37511">
            <w:pPr>
              <w:pStyle w:val="Lentelsturinys"/>
              <w:snapToGrid w:val="0"/>
              <w:jc w:val="right"/>
              <w:rPr>
                <w:sz w:val="22"/>
                <w:szCs w:val="22"/>
              </w:rPr>
            </w:pPr>
            <w:r w:rsidRPr="0083755C">
              <w:rPr>
                <w:sz w:val="22"/>
                <w:szCs w:val="22"/>
              </w:rPr>
              <w:t>394 386,12</w:t>
            </w:r>
          </w:p>
        </w:tc>
        <w:tc>
          <w:tcPr>
            <w:tcW w:w="1458" w:type="dxa"/>
          </w:tcPr>
          <w:p w14:paraId="5B79F35B" w14:textId="77777777" w:rsidR="00F37511" w:rsidRPr="0083755C" w:rsidRDefault="00F37511" w:rsidP="00F37511">
            <w:pPr>
              <w:pStyle w:val="Lentelsturinys"/>
              <w:snapToGrid w:val="0"/>
              <w:jc w:val="right"/>
              <w:rPr>
                <w:sz w:val="22"/>
                <w:szCs w:val="22"/>
              </w:rPr>
            </w:pPr>
            <w:r w:rsidRPr="0083755C">
              <w:rPr>
                <w:sz w:val="22"/>
                <w:szCs w:val="22"/>
              </w:rPr>
              <w:t>0,73</w:t>
            </w:r>
          </w:p>
        </w:tc>
        <w:tc>
          <w:tcPr>
            <w:tcW w:w="1482" w:type="dxa"/>
          </w:tcPr>
          <w:p w14:paraId="7079E277" w14:textId="77777777" w:rsidR="00F37511" w:rsidRPr="0083755C" w:rsidRDefault="00F37511" w:rsidP="00F37511">
            <w:pPr>
              <w:pStyle w:val="Lentelsturinys"/>
              <w:snapToGrid w:val="0"/>
              <w:jc w:val="right"/>
              <w:rPr>
                <w:sz w:val="22"/>
                <w:szCs w:val="22"/>
              </w:rPr>
            </w:pPr>
            <w:r w:rsidRPr="0083755C">
              <w:rPr>
                <w:sz w:val="22"/>
                <w:szCs w:val="22"/>
              </w:rPr>
              <w:t>13,75</w:t>
            </w:r>
          </w:p>
        </w:tc>
      </w:tr>
    </w:tbl>
    <w:p w14:paraId="71E2EDFF" w14:textId="77777777" w:rsidR="00F37511" w:rsidRDefault="00F37511" w:rsidP="00F37511">
      <w:pPr>
        <w:suppressAutoHyphens w:val="0"/>
        <w:snapToGrid w:val="0"/>
        <w:jc w:val="center"/>
      </w:pPr>
    </w:p>
    <w:p w14:paraId="29D15190" w14:textId="77777777" w:rsidR="00F37511" w:rsidRPr="00C013FF" w:rsidRDefault="00F37511" w:rsidP="00F37511">
      <w:pPr>
        <w:suppressAutoHyphens w:val="0"/>
        <w:snapToGrid w:val="0"/>
        <w:jc w:val="center"/>
        <w:rPr>
          <w:rFonts w:cs="Arial"/>
          <w:bCs/>
          <w:lang w:val="en-US"/>
        </w:rPr>
      </w:pPr>
      <w:r w:rsidRPr="00C013FF">
        <w:rPr>
          <w:rFonts w:cs="Arial"/>
          <w:bCs/>
          <w:lang w:val="en-US"/>
        </w:rPr>
        <w:t>Deklaruotų rapsų plotų (ha) palyginimas 2015/2014 m.</w:t>
      </w:r>
    </w:p>
    <w:p w14:paraId="5E32D9F3" w14:textId="77777777" w:rsidR="00F37511" w:rsidRPr="002265D6" w:rsidRDefault="002265D6" w:rsidP="002265D6">
      <w:pPr>
        <w:ind w:firstLine="0"/>
        <w:jc w:val="right"/>
        <w:rPr>
          <w:rFonts w:cs="Times New Roman"/>
          <w:sz w:val="20"/>
        </w:rPr>
      </w:pPr>
      <w:r>
        <w:rPr>
          <w:rFonts w:cs="Times New Roman"/>
          <w:sz w:val="20"/>
        </w:rPr>
        <w:t>24 lentelė</w:t>
      </w:r>
    </w:p>
    <w:tbl>
      <w:tblPr>
        <w:tblStyle w:val="Lentelstinklelis"/>
        <w:tblW w:w="5000" w:type="pct"/>
        <w:tblLayout w:type="fixed"/>
        <w:tblLook w:val="0000" w:firstRow="0" w:lastRow="0" w:firstColumn="0" w:lastColumn="0" w:noHBand="0" w:noVBand="0"/>
      </w:tblPr>
      <w:tblGrid>
        <w:gridCol w:w="1519"/>
        <w:gridCol w:w="1148"/>
        <w:gridCol w:w="1582"/>
        <w:gridCol w:w="1416"/>
        <w:gridCol w:w="1416"/>
        <w:gridCol w:w="1416"/>
        <w:gridCol w:w="1698"/>
      </w:tblGrid>
      <w:tr w:rsidR="00F37511" w:rsidRPr="0083755C" w14:paraId="6ED11C95" w14:textId="77777777" w:rsidTr="007157F3">
        <w:trPr>
          <w:trHeight w:val="193"/>
        </w:trPr>
        <w:tc>
          <w:tcPr>
            <w:tcW w:w="1476" w:type="dxa"/>
            <w:vMerge w:val="restart"/>
          </w:tcPr>
          <w:p w14:paraId="5FE03AE8" w14:textId="77777777" w:rsidR="00F37511" w:rsidRPr="0083755C" w:rsidRDefault="00F37511" w:rsidP="00F37511">
            <w:pPr>
              <w:ind w:firstLine="0"/>
              <w:rPr>
                <w:rFonts w:cs="Times New Roman"/>
                <w:sz w:val="22"/>
                <w:szCs w:val="22"/>
              </w:rPr>
            </w:pPr>
            <w:r w:rsidRPr="0083755C">
              <w:rPr>
                <w:rFonts w:cs="Times New Roman"/>
                <w:sz w:val="22"/>
                <w:szCs w:val="22"/>
              </w:rPr>
              <w:t>Panevėžio apskritis:</w:t>
            </w:r>
          </w:p>
        </w:tc>
        <w:tc>
          <w:tcPr>
            <w:tcW w:w="2654" w:type="dxa"/>
            <w:gridSpan w:val="2"/>
          </w:tcPr>
          <w:p w14:paraId="3840CB3F" w14:textId="77777777" w:rsidR="00F37511" w:rsidRPr="0083755C" w:rsidRDefault="00F37511" w:rsidP="00F37511">
            <w:pPr>
              <w:ind w:firstLine="0"/>
              <w:rPr>
                <w:rFonts w:cs="Times New Roman"/>
                <w:sz w:val="22"/>
                <w:szCs w:val="22"/>
              </w:rPr>
            </w:pPr>
            <w:r w:rsidRPr="0083755C">
              <w:rPr>
                <w:rFonts w:cs="Times New Roman"/>
                <w:sz w:val="22"/>
                <w:szCs w:val="22"/>
              </w:rPr>
              <w:t xml:space="preserve">2015 m. </w:t>
            </w:r>
          </w:p>
        </w:tc>
        <w:tc>
          <w:tcPr>
            <w:tcW w:w="2754" w:type="dxa"/>
            <w:gridSpan w:val="2"/>
          </w:tcPr>
          <w:p w14:paraId="28C1F81F" w14:textId="77777777" w:rsidR="00F37511" w:rsidRPr="0083755C" w:rsidRDefault="00F37511" w:rsidP="00F37511">
            <w:pPr>
              <w:ind w:firstLine="0"/>
              <w:rPr>
                <w:rFonts w:cs="Times New Roman"/>
                <w:sz w:val="22"/>
                <w:szCs w:val="22"/>
              </w:rPr>
            </w:pPr>
            <w:r w:rsidRPr="0083755C">
              <w:rPr>
                <w:rFonts w:cs="Times New Roman"/>
                <w:sz w:val="22"/>
                <w:szCs w:val="22"/>
              </w:rPr>
              <w:t>2014 m.</w:t>
            </w:r>
          </w:p>
        </w:tc>
        <w:tc>
          <w:tcPr>
            <w:tcW w:w="1377" w:type="dxa"/>
            <w:vMerge w:val="restart"/>
          </w:tcPr>
          <w:p w14:paraId="345874A3" w14:textId="77777777" w:rsidR="00F37511" w:rsidRPr="0083755C" w:rsidRDefault="00F37511" w:rsidP="00F37511">
            <w:pPr>
              <w:ind w:firstLine="0"/>
              <w:rPr>
                <w:rFonts w:cs="Times New Roman"/>
                <w:sz w:val="22"/>
                <w:szCs w:val="22"/>
              </w:rPr>
            </w:pPr>
            <w:r w:rsidRPr="0083755C">
              <w:rPr>
                <w:rFonts w:cs="Times New Roman"/>
                <w:sz w:val="22"/>
                <w:szCs w:val="22"/>
              </w:rPr>
              <w:t>vasarinių ploto pokytis %</w:t>
            </w:r>
          </w:p>
        </w:tc>
        <w:tc>
          <w:tcPr>
            <w:tcW w:w="1651" w:type="dxa"/>
            <w:vMerge w:val="restart"/>
          </w:tcPr>
          <w:p w14:paraId="407F4D9B" w14:textId="77777777" w:rsidR="00F37511" w:rsidRPr="0083755C" w:rsidRDefault="00F37511" w:rsidP="00F37511">
            <w:pPr>
              <w:ind w:firstLine="0"/>
              <w:rPr>
                <w:rFonts w:cs="Times New Roman"/>
                <w:sz w:val="22"/>
                <w:szCs w:val="22"/>
              </w:rPr>
            </w:pPr>
            <w:r w:rsidRPr="0083755C">
              <w:rPr>
                <w:rFonts w:cs="Times New Roman"/>
                <w:sz w:val="22"/>
                <w:szCs w:val="22"/>
              </w:rPr>
              <w:t>žieminių ploto  pokytis %</w:t>
            </w:r>
          </w:p>
        </w:tc>
      </w:tr>
      <w:tr w:rsidR="00F37511" w:rsidRPr="0083755C" w14:paraId="56D4B26A" w14:textId="77777777" w:rsidTr="007157F3">
        <w:trPr>
          <w:trHeight w:val="194"/>
        </w:trPr>
        <w:tc>
          <w:tcPr>
            <w:tcW w:w="1476" w:type="dxa"/>
            <w:vMerge/>
          </w:tcPr>
          <w:p w14:paraId="674261D5" w14:textId="77777777" w:rsidR="00F37511" w:rsidRPr="0083755C" w:rsidRDefault="00F37511" w:rsidP="00F37511">
            <w:pPr>
              <w:ind w:firstLine="0"/>
              <w:rPr>
                <w:rFonts w:cs="Times New Roman"/>
                <w:sz w:val="22"/>
                <w:szCs w:val="22"/>
              </w:rPr>
            </w:pPr>
          </w:p>
        </w:tc>
        <w:tc>
          <w:tcPr>
            <w:tcW w:w="1116" w:type="dxa"/>
          </w:tcPr>
          <w:p w14:paraId="78B0232F" w14:textId="77777777" w:rsidR="00F37511" w:rsidRPr="0083755C" w:rsidRDefault="00F37511" w:rsidP="00F37511">
            <w:pPr>
              <w:ind w:firstLine="0"/>
              <w:rPr>
                <w:rFonts w:cs="Times New Roman"/>
                <w:sz w:val="22"/>
                <w:szCs w:val="22"/>
              </w:rPr>
            </w:pPr>
            <w:r w:rsidRPr="0083755C">
              <w:rPr>
                <w:rFonts w:cs="Times New Roman"/>
                <w:sz w:val="22"/>
                <w:szCs w:val="22"/>
              </w:rPr>
              <w:t>vasarinių</w:t>
            </w:r>
          </w:p>
        </w:tc>
        <w:tc>
          <w:tcPr>
            <w:tcW w:w="1538" w:type="dxa"/>
          </w:tcPr>
          <w:p w14:paraId="1842B71D" w14:textId="77777777" w:rsidR="00F37511" w:rsidRPr="0083755C" w:rsidRDefault="00F37511" w:rsidP="00F37511">
            <w:pPr>
              <w:ind w:firstLine="0"/>
              <w:rPr>
                <w:rFonts w:cs="Times New Roman"/>
                <w:sz w:val="22"/>
                <w:szCs w:val="22"/>
              </w:rPr>
            </w:pPr>
            <w:r w:rsidRPr="0083755C">
              <w:rPr>
                <w:rFonts w:cs="Times New Roman"/>
                <w:sz w:val="22"/>
                <w:szCs w:val="22"/>
              </w:rPr>
              <w:t>žieminių</w:t>
            </w:r>
          </w:p>
        </w:tc>
        <w:tc>
          <w:tcPr>
            <w:tcW w:w="1377" w:type="dxa"/>
          </w:tcPr>
          <w:p w14:paraId="5277A2E2" w14:textId="77777777" w:rsidR="00F37511" w:rsidRPr="0083755C" w:rsidRDefault="00F37511" w:rsidP="00F37511">
            <w:pPr>
              <w:ind w:firstLine="0"/>
              <w:rPr>
                <w:rFonts w:cs="Times New Roman"/>
                <w:sz w:val="22"/>
                <w:szCs w:val="22"/>
              </w:rPr>
            </w:pPr>
            <w:r w:rsidRPr="0083755C">
              <w:rPr>
                <w:rFonts w:cs="Times New Roman"/>
                <w:sz w:val="22"/>
                <w:szCs w:val="22"/>
              </w:rPr>
              <w:t xml:space="preserve">vasarinių </w:t>
            </w:r>
          </w:p>
        </w:tc>
        <w:tc>
          <w:tcPr>
            <w:tcW w:w="1377" w:type="dxa"/>
          </w:tcPr>
          <w:p w14:paraId="52B09FA7" w14:textId="77777777" w:rsidR="00F37511" w:rsidRPr="0083755C" w:rsidRDefault="00F37511" w:rsidP="00F37511">
            <w:pPr>
              <w:ind w:firstLine="0"/>
              <w:rPr>
                <w:rFonts w:cs="Times New Roman"/>
                <w:sz w:val="22"/>
                <w:szCs w:val="22"/>
              </w:rPr>
            </w:pPr>
            <w:r w:rsidRPr="0083755C">
              <w:rPr>
                <w:rFonts w:cs="Times New Roman"/>
                <w:sz w:val="22"/>
                <w:szCs w:val="22"/>
              </w:rPr>
              <w:t>žieminių</w:t>
            </w:r>
          </w:p>
        </w:tc>
        <w:tc>
          <w:tcPr>
            <w:tcW w:w="1377" w:type="dxa"/>
            <w:vMerge/>
          </w:tcPr>
          <w:p w14:paraId="5CE9A48E" w14:textId="77777777" w:rsidR="00F37511" w:rsidRPr="0083755C" w:rsidRDefault="00F37511" w:rsidP="00F37511">
            <w:pPr>
              <w:ind w:firstLine="0"/>
              <w:rPr>
                <w:rFonts w:cs="Times New Roman"/>
                <w:sz w:val="22"/>
                <w:szCs w:val="22"/>
              </w:rPr>
            </w:pPr>
          </w:p>
        </w:tc>
        <w:tc>
          <w:tcPr>
            <w:tcW w:w="1651" w:type="dxa"/>
            <w:vMerge/>
          </w:tcPr>
          <w:p w14:paraId="0A5AC217" w14:textId="77777777" w:rsidR="00F37511" w:rsidRPr="0083755C" w:rsidRDefault="00F37511" w:rsidP="00F37511">
            <w:pPr>
              <w:ind w:firstLine="0"/>
              <w:rPr>
                <w:rFonts w:cs="Times New Roman"/>
                <w:sz w:val="22"/>
                <w:szCs w:val="22"/>
              </w:rPr>
            </w:pPr>
          </w:p>
        </w:tc>
      </w:tr>
      <w:tr w:rsidR="00F37511" w:rsidRPr="0083755C" w14:paraId="66AA9F3E" w14:textId="77777777" w:rsidTr="007157F3">
        <w:tc>
          <w:tcPr>
            <w:tcW w:w="1476" w:type="dxa"/>
          </w:tcPr>
          <w:p w14:paraId="38CD5FFB" w14:textId="77777777" w:rsidR="00F37511" w:rsidRPr="0083755C" w:rsidRDefault="00F37511" w:rsidP="00F37511">
            <w:pPr>
              <w:ind w:firstLine="0"/>
              <w:rPr>
                <w:rFonts w:cs="Times New Roman"/>
                <w:sz w:val="22"/>
                <w:szCs w:val="22"/>
              </w:rPr>
            </w:pPr>
            <w:r w:rsidRPr="0083755C">
              <w:rPr>
                <w:rFonts w:cs="Times New Roman"/>
                <w:sz w:val="22"/>
                <w:szCs w:val="22"/>
              </w:rPr>
              <w:t xml:space="preserve">Biržų r. </w:t>
            </w:r>
          </w:p>
        </w:tc>
        <w:tc>
          <w:tcPr>
            <w:tcW w:w="1116" w:type="dxa"/>
          </w:tcPr>
          <w:p w14:paraId="39E7E0FF" w14:textId="77777777" w:rsidR="00F37511" w:rsidRPr="0083755C" w:rsidRDefault="00F37511" w:rsidP="00F37511">
            <w:pPr>
              <w:ind w:firstLine="0"/>
              <w:rPr>
                <w:rFonts w:cs="Times New Roman"/>
                <w:sz w:val="22"/>
                <w:szCs w:val="22"/>
              </w:rPr>
            </w:pPr>
            <w:r w:rsidRPr="0083755C">
              <w:rPr>
                <w:rFonts w:cs="Times New Roman"/>
                <w:sz w:val="22"/>
                <w:szCs w:val="22"/>
              </w:rPr>
              <w:t>1 680,9</w:t>
            </w:r>
          </w:p>
        </w:tc>
        <w:tc>
          <w:tcPr>
            <w:tcW w:w="1538" w:type="dxa"/>
          </w:tcPr>
          <w:p w14:paraId="0FAF750D" w14:textId="77777777" w:rsidR="00F37511" w:rsidRPr="0083755C" w:rsidRDefault="00F37511" w:rsidP="00F37511">
            <w:pPr>
              <w:ind w:firstLine="0"/>
              <w:rPr>
                <w:rFonts w:cs="Times New Roman"/>
                <w:sz w:val="22"/>
                <w:szCs w:val="22"/>
              </w:rPr>
            </w:pPr>
            <w:r w:rsidRPr="0083755C">
              <w:rPr>
                <w:rFonts w:cs="Times New Roman"/>
                <w:sz w:val="22"/>
                <w:szCs w:val="22"/>
              </w:rPr>
              <w:t>1 617,6</w:t>
            </w:r>
          </w:p>
        </w:tc>
        <w:tc>
          <w:tcPr>
            <w:tcW w:w="1377" w:type="dxa"/>
          </w:tcPr>
          <w:p w14:paraId="592A221A" w14:textId="77777777" w:rsidR="00F37511" w:rsidRPr="0083755C" w:rsidRDefault="00F37511" w:rsidP="00F37511">
            <w:pPr>
              <w:ind w:firstLine="0"/>
              <w:rPr>
                <w:rFonts w:cs="Times New Roman"/>
                <w:sz w:val="22"/>
                <w:szCs w:val="22"/>
              </w:rPr>
            </w:pPr>
            <w:r w:rsidRPr="0083755C">
              <w:rPr>
                <w:rFonts w:cs="Times New Roman"/>
                <w:sz w:val="22"/>
                <w:szCs w:val="22"/>
              </w:rPr>
              <w:t>5 905,57</w:t>
            </w:r>
          </w:p>
        </w:tc>
        <w:tc>
          <w:tcPr>
            <w:tcW w:w="1377" w:type="dxa"/>
          </w:tcPr>
          <w:p w14:paraId="406B29FE" w14:textId="77777777" w:rsidR="00F37511" w:rsidRPr="0083755C" w:rsidRDefault="00F37511" w:rsidP="00F37511">
            <w:pPr>
              <w:ind w:firstLine="0"/>
              <w:rPr>
                <w:rFonts w:cs="Times New Roman"/>
                <w:sz w:val="22"/>
                <w:szCs w:val="22"/>
              </w:rPr>
            </w:pPr>
            <w:r w:rsidRPr="0083755C">
              <w:rPr>
                <w:rFonts w:cs="Times New Roman"/>
                <w:sz w:val="22"/>
                <w:szCs w:val="22"/>
              </w:rPr>
              <w:t>240,12</w:t>
            </w:r>
          </w:p>
        </w:tc>
        <w:tc>
          <w:tcPr>
            <w:tcW w:w="1377" w:type="dxa"/>
          </w:tcPr>
          <w:p w14:paraId="6A36DA59" w14:textId="77777777" w:rsidR="00F37511" w:rsidRPr="0083755C" w:rsidRDefault="00F37511" w:rsidP="00F37511">
            <w:pPr>
              <w:ind w:firstLine="0"/>
              <w:rPr>
                <w:rFonts w:cs="Times New Roman"/>
                <w:sz w:val="22"/>
                <w:szCs w:val="22"/>
              </w:rPr>
            </w:pPr>
            <w:r w:rsidRPr="0083755C">
              <w:rPr>
                <w:rFonts w:cs="Times New Roman"/>
                <w:sz w:val="22"/>
                <w:szCs w:val="22"/>
              </w:rPr>
              <w:t>28,5</w:t>
            </w:r>
          </w:p>
        </w:tc>
        <w:tc>
          <w:tcPr>
            <w:tcW w:w="1651" w:type="dxa"/>
          </w:tcPr>
          <w:p w14:paraId="556389CF" w14:textId="77777777" w:rsidR="00F37511" w:rsidRPr="0083755C" w:rsidRDefault="00F37511" w:rsidP="00F37511">
            <w:pPr>
              <w:ind w:firstLine="0"/>
              <w:rPr>
                <w:rFonts w:cs="Times New Roman"/>
                <w:sz w:val="22"/>
                <w:szCs w:val="22"/>
              </w:rPr>
            </w:pPr>
            <w:r w:rsidRPr="0083755C">
              <w:rPr>
                <w:rFonts w:cs="Times New Roman"/>
                <w:sz w:val="22"/>
                <w:szCs w:val="22"/>
              </w:rPr>
              <w:t>673,7</w:t>
            </w:r>
          </w:p>
        </w:tc>
      </w:tr>
      <w:tr w:rsidR="00F37511" w:rsidRPr="0083755C" w14:paraId="081A34ED" w14:textId="77777777" w:rsidTr="007157F3">
        <w:tc>
          <w:tcPr>
            <w:tcW w:w="1476" w:type="dxa"/>
          </w:tcPr>
          <w:p w14:paraId="3AABED95" w14:textId="77777777" w:rsidR="00F37511" w:rsidRPr="0083755C" w:rsidRDefault="00F37511" w:rsidP="00F37511">
            <w:pPr>
              <w:ind w:firstLine="0"/>
              <w:rPr>
                <w:rFonts w:cs="Times New Roman"/>
                <w:sz w:val="22"/>
                <w:szCs w:val="22"/>
              </w:rPr>
            </w:pPr>
            <w:r w:rsidRPr="0083755C">
              <w:rPr>
                <w:rFonts w:cs="Times New Roman"/>
                <w:sz w:val="22"/>
                <w:szCs w:val="22"/>
              </w:rPr>
              <w:lastRenderedPageBreak/>
              <w:t xml:space="preserve">Kupiškio r. </w:t>
            </w:r>
          </w:p>
        </w:tc>
        <w:tc>
          <w:tcPr>
            <w:tcW w:w="1116" w:type="dxa"/>
          </w:tcPr>
          <w:p w14:paraId="70C641B8" w14:textId="77777777" w:rsidR="00F37511" w:rsidRPr="0083755C" w:rsidRDefault="00F37511" w:rsidP="00F37511">
            <w:pPr>
              <w:ind w:firstLine="0"/>
              <w:rPr>
                <w:rFonts w:cs="Times New Roman"/>
                <w:sz w:val="22"/>
                <w:szCs w:val="22"/>
              </w:rPr>
            </w:pPr>
            <w:r w:rsidRPr="0083755C">
              <w:rPr>
                <w:rFonts w:cs="Times New Roman"/>
                <w:sz w:val="22"/>
                <w:szCs w:val="22"/>
              </w:rPr>
              <w:t>2 520,9</w:t>
            </w:r>
          </w:p>
        </w:tc>
        <w:tc>
          <w:tcPr>
            <w:tcW w:w="1538" w:type="dxa"/>
          </w:tcPr>
          <w:p w14:paraId="00D432D3" w14:textId="77777777" w:rsidR="00F37511" w:rsidRPr="0083755C" w:rsidRDefault="00F37511" w:rsidP="00F37511">
            <w:pPr>
              <w:ind w:firstLine="0"/>
              <w:rPr>
                <w:rFonts w:cs="Times New Roman"/>
                <w:sz w:val="22"/>
                <w:szCs w:val="22"/>
              </w:rPr>
            </w:pPr>
            <w:r w:rsidRPr="0083755C">
              <w:rPr>
                <w:rFonts w:cs="Times New Roman"/>
                <w:sz w:val="22"/>
                <w:szCs w:val="22"/>
              </w:rPr>
              <w:t>887,4</w:t>
            </w:r>
          </w:p>
        </w:tc>
        <w:tc>
          <w:tcPr>
            <w:tcW w:w="1377" w:type="dxa"/>
          </w:tcPr>
          <w:p w14:paraId="67AE693E" w14:textId="77777777" w:rsidR="00F37511" w:rsidRPr="0083755C" w:rsidRDefault="00F37511" w:rsidP="00F37511">
            <w:pPr>
              <w:ind w:firstLine="0"/>
              <w:rPr>
                <w:rFonts w:cs="Times New Roman"/>
                <w:sz w:val="22"/>
                <w:szCs w:val="22"/>
              </w:rPr>
            </w:pPr>
            <w:r w:rsidRPr="0083755C">
              <w:rPr>
                <w:rFonts w:cs="Times New Roman"/>
                <w:sz w:val="22"/>
                <w:szCs w:val="22"/>
              </w:rPr>
              <w:t>5 114,52</w:t>
            </w:r>
          </w:p>
        </w:tc>
        <w:tc>
          <w:tcPr>
            <w:tcW w:w="1377" w:type="dxa"/>
          </w:tcPr>
          <w:p w14:paraId="29087041" w14:textId="77777777" w:rsidR="00F37511" w:rsidRPr="0083755C" w:rsidRDefault="00F37511" w:rsidP="00F37511">
            <w:pPr>
              <w:ind w:firstLine="0"/>
              <w:rPr>
                <w:rFonts w:cs="Times New Roman"/>
                <w:sz w:val="22"/>
                <w:szCs w:val="22"/>
              </w:rPr>
            </w:pPr>
            <w:r w:rsidRPr="0083755C">
              <w:rPr>
                <w:rFonts w:cs="Times New Roman"/>
                <w:sz w:val="22"/>
                <w:szCs w:val="22"/>
              </w:rPr>
              <w:t>204,36</w:t>
            </w:r>
          </w:p>
        </w:tc>
        <w:tc>
          <w:tcPr>
            <w:tcW w:w="1377" w:type="dxa"/>
          </w:tcPr>
          <w:p w14:paraId="43C72ECD" w14:textId="77777777" w:rsidR="00F37511" w:rsidRPr="0083755C" w:rsidRDefault="00F37511" w:rsidP="00F37511">
            <w:pPr>
              <w:ind w:firstLine="0"/>
              <w:rPr>
                <w:rFonts w:cs="Times New Roman"/>
                <w:sz w:val="22"/>
                <w:szCs w:val="22"/>
              </w:rPr>
            </w:pPr>
            <w:r w:rsidRPr="0083755C">
              <w:rPr>
                <w:rFonts w:cs="Times New Roman"/>
                <w:sz w:val="22"/>
                <w:szCs w:val="22"/>
              </w:rPr>
              <w:t>49,3</w:t>
            </w:r>
          </w:p>
        </w:tc>
        <w:tc>
          <w:tcPr>
            <w:tcW w:w="1651" w:type="dxa"/>
          </w:tcPr>
          <w:p w14:paraId="4B5B495C" w14:textId="77777777" w:rsidR="00F37511" w:rsidRPr="0083755C" w:rsidRDefault="00F37511" w:rsidP="00F37511">
            <w:pPr>
              <w:ind w:firstLine="0"/>
              <w:rPr>
                <w:rFonts w:cs="Times New Roman"/>
                <w:sz w:val="22"/>
                <w:szCs w:val="22"/>
              </w:rPr>
            </w:pPr>
            <w:r w:rsidRPr="0083755C">
              <w:rPr>
                <w:rFonts w:cs="Times New Roman"/>
                <w:sz w:val="22"/>
                <w:szCs w:val="22"/>
              </w:rPr>
              <w:t>434,2</w:t>
            </w:r>
          </w:p>
        </w:tc>
      </w:tr>
      <w:tr w:rsidR="00F37511" w:rsidRPr="0083755C" w14:paraId="617A789C" w14:textId="77777777" w:rsidTr="007157F3">
        <w:tc>
          <w:tcPr>
            <w:tcW w:w="1476" w:type="dxa"/>
          </w:tcPr>
          <w:p w14:paraId="706D2E27" w14:textId="77777777" w:rsidR="00F37511" w:rsidRPr="0083755C" w:rsidRDefault="00F37511" w:rsidP="00F37511">
            <w:pPr>
              <w:ind w:firstLine="0"/>
              <w:rPr>
                <w:rFonts w:cs="Times New Roman"/>
                <w:sz w:val="22"/>
                <w:szCs w:val="22"/>
              </w:rPr>
            </w:pPr>
            <w:r w:rsidRPr="0083755C">
              <w:rPr>
                <w:rFonts w:cs="Times New Roman"/>
                <w:sz w:val="22"/>
                <w:szCs w:val="22"/>
              </w:rPr>
              <w:t xml:space="preserve">Panevėžio r. </w:t>
            </w:r>
          </w:p>
        </w:tc>
        <w:tc>
          <w:tcPr>
            <w:tcW w:w="1116" w:type="dxa"/>
          </w:tcPr>
          <w:p w14:paraId="27908801" w14:textId="77777777" w:rsidR="00F37511" w:rsidRPr="0083755C" w:rsidRDefault="00F37511" w:rsidP="00F37511">
            <w:pPr>
              <w:ind w:firstLine="0"/>
              <w:rPr>
                <w:rFonts w:cs="Times New Roman"/>
                <w:sz w:val="22"/>
                <w:szCs w:val="22"/>
              </w:rPr>
            </w:pPr>
            <w:r w:rsidRPr="0083755C">
              <w:rPr>
                <w:rFonts w:cs="Times New Roman"/>
                <w:sz w:val="22"/>
                <w:szCs w:val="22"/>
              </w:rPr>
              <w:t>4 264,1</w:t>
            </w:r>
          </w:p>
        </w:tc>
        <w:tc>
          <w:tcPr>
            <w:tcW w:w="1538" w:type="dxa"/>
          </w:tcPr>
          <w:p w14:paraId="6EBE4F53" w14:textId="77777777" w:rsidR="00F37511" w:rsidRPr="0083755C" w:rsidRDefault="00F37511" w:rsidP="00F37511">
            <w:pPr>
              <w:ind w:firstLine="0"/>
              <w:rPr>
                <w:rFonts w:cs="Times New Roman"/>
                <w:sz w:val="22"/>
                <w:szCs w:val="22"/>
              </w:rPr>
            </w:pPr>
            <w:r w:rsidRPr="0083755C">
              <w:rPr>
                <w:rFonts w:cs="Times New Roman"/>
                <w:sz w:val="22"/>
                <w:szCs w:val="22"/>
              </w:rPr>
              <w:t>6 470,5</w:t>
            </w:r>
          </w:p>
        </w:tc>
        <w:tc>
          <w:tcPr>
            <w:tcW w:w="1377" w:type="dxa"/>
          </w:tcPr>
          <w:p w14:paraId="15F60F80" w14:textId="77777777" w:rsidR="00F37511" w:rsidRPr="0083755C" w:rsidRDefault="00F37511" w:rsidP="00F37511">
            <w:pPr>
              <w:ind w:firstLine="0"/>
              <w:rPr>
                <w:rFonts w:cs="Times New Roman"/>
                <w:sz w:val="22"/>
                <w:szCs w:val="22"/>
              </w:rPr>
            </w:pPr>
            <w:r w:rsidRPr="0083755C">
              <w:rPr>
                <w:rFonts w:cs="Times New Roman"/>
                <w:sz w:val="22"/>
                <w:szCs w:val="22"/>
              </w:rPr>
              <w:t>10 473,57</w:t>
            </w:r>
          </w:p>
        </w:tc>
        <w:tc>
          <w:tcPr>
            <w:tcW w:w="1377" w:type="dxa"/>
          </w:tcPr>
          <w:p w14:paraId="1BBD6E27" w14:textId="77777777" w:rsidR="00F37511" w:rsidRPr="0083755C" w:rsidRDefault="00F37511" w:rsidP="00F37511">
            <w:pPr>
              <w:ind w:firstLine="0"/>
              <w:rPr>
                <w:rFonts w:cs="Times New Roman"/>
                <w:sz w:val="22"/>
                <w:szCs w:val="22"/>
              </w:rPr>
            </w:pPr>
            <w:r w:rsidRPr="0083755C">
              <w:rPr>
                <w:rFonts w:cs="Times New Roman"/>
                <w:sz w:val="22"/>
                <w:szCs w:val="22"/>
              </w:rPr>
              <w:t>6 640,70</w:t>
            </w:r>
          </w:p>
        </w:tc>
        <w:tc>
          <w:tcPr>
            <w:tcW w:w="1377" w:type="dxa"/>
          </w:tcPr>
          <w:p w14:paraId="4D37A10A" w14:textId="77777777" w:rsidR="00F37511" w:rsidRPr="0083755C" w:rsidRDefault="00F37511" w:rsidP="00F37511">
            <w:pPr>
              <w:ind w:firstLine="0"/>
              <w:rPr>
                <w:rFonts w:cs="Times New Roman"/>
                <w:sz w:val="22"/>
                <w:szCs w:val="22"/>
              </w:rPr>
            </w:pPr>
            <w:r w:rsidRPr="0083755C">
              <w:rPr>
                <w:rFonts w:cs="Times New Roman"/>
                <w:sz w:val="22"/>
                <w:szCs w:val="22"/>
              </w:rPr>
              <w:t>40,7</w:t>
            </w:r>
          </w:p>
        </w:tc>
        <w:tc>
          <w:tcPr>
            <w:tcW w:w="1651" w:type="dxa"/>
          </w:tcPr>
          <w:p w14:paraId="6A29D26C" w14:textId="77777777" w:rsidR="00F37511" w:rsidRPr="0083755C" w:rsidRDefault="00F37511" w:rsidP="00F37511">
            <w:pPr>
              <w:ind w:firstLine="0"/>
              <w:rPr>
                <w:rFonts w:cs="Times New Roman"/>
                <w:sz w:val="22"/>
                <w:szCs w:val="22"/>
              </w:rPr>
            </w:pPr>
            <w:r w:rsidRPr="0083755C">
              <w:rPr>
                <w:rFonts w:cs="Times New Roman"/>
                <w:sz w:val="22"/>
                <w:szCs w:val="22"/>
              </w:rPr>
              <w:t>97,4</w:t>
            </w:r>
          </w:p>
        </w:tc>
      </w:tr>
      <w:tr w:rsidR="00F37511" w:rsidRPr="0083755C" w14:paraId="4E79C416" w14:textId="77777777" w:rsidTr="007157F3">
        <w:tc>
          <w:tcPr>
            <w:tcW w:w="1476" w:type="dxa"/>
          </w:tcPr>
          <w:p w14:paraId="3271F0C8" w14:textId="77777777" w:rsidR="00F37511" w:rsidRPr="0083755C" w:rsidRDefault="00F37511" w:rsidP="00F37511">
            <w:pPr>
              <w:ind w:firstLine="0"/>
              <w:rPr>
                <w:rFonts w:cs="Times New Roman"/>
                <w:sz w:val="22"/>
                <w:szCs w:val="22"/>
              </w:rPr>
            </w:pPr>
            <w:r w:rsidRPr="0083755C">
              <w:rPr>
                <w:rFonts w:cs="Times New Roman"/>
                <w:sz w:val="22"/>
                <w:szCs w:val="22"/>
              </w:rPr>
              <w:t xml:space="preserve">Pasvalio r. </w:t>
            </w:r>
          </w:p>
        </w:tc>
        <w:tc>
          <w:tcPr>
            <w:tcW w:w="1116" w:type="dxa"/>
          </w:tcPr>
          <w:p w14:paraId="582F0903" w14:textId="77777777" w:rsidR="00F37511" w:rsidRPr="0083755C" w:rsidRDefault="00F37511" w:rsidP="00F37511">
            <w:pPr>
              <w:ind w:firstLine="0"/>
              <w:rPr>
                <w:rFonts w:cs="Times New Roman"/>
                <w:sz w:val="22"/>
                <w:szCs w:val="22"/>
              </w:rPr>
            </w:pPr>
            <w:r w:rsidRPr="0083755C">
              <w:rPr>
                <w:rFonts w:cs="Times New Roman"/>
                <w:sz w:val="22"/>
                <w:szCs w:val="22"/>
              </w:rPr>
              <w:t>1 450,7</w:t>
            </w:r>
          </w:p>
        </w:tc>
        <w:tc>
          <w:tcPr>
            <w:tcW w:w="1538" w:type="dxa"/>
          </w:tcPr>
          <w:p w14:paraId="1F79A88F" w14:textId="77777777" w:rsidR="00F37511" w:rsidRPr="0083755C" w:rsidRDefault="00F37511" w:rsidP="00F37511">
            <w:pPr>
              <w:ind w:firstLine="0"/>
              <w:rPr>
                <w:rFonts w:cs="Times New Roman"/>
                <w:sz w:val="22"/>
                <w:szCs w:val="22"/>
              </w:rPr>
            </w:pPr>
            <w:r w:rsidRPr="0083755C">
              <w:rPr>
                <w:rFonts w:cs="Times New Roman"/>
                <w:sz w:val="22"/>
                <w:szCs w:val="22"/>
              </w:rPr>
              <w:t>6 037,4</w:t>
            </w:r>
          </w:p>
        </w:tc>
        <w:tc>
          <w:tcPr>
            <w:tcW w:w="1377" w:type="dxa"/>
          </w:tcPr>
          <w:p w14:paraId="19444214" w14:textId="77777777" w:rsidR="00F37511" w:rsidRPr="0083755C" w:rsidRDefault="00F37511" w:rsidP="00F37511">
            <w:pPr>
              <w:ind w:firstLine="0"/>
              <w:rPr>
                <w:rFonts w:cs="Times New Roman"/>
                <w:sz w:val="22"/>
                <w:szCs w:val="22"/>
              </w:rPr>
            </w:pPr>
            <w:r w:rsidRPr="0083755C">
              <w:rPr>
                <w:rFonts w:cs="Times New Roman"/>
                <w:sz w:val="22"/>
                <w:szCs w:val="22"/>
              </w:rPr>
              <w:t>6 075,29</w:t>
            </w:r>
          </w:p>
        </w:tc>
        <w:tc>
          <w:tcPr>
            <w:tcW w:w="1377" w:type="dxa"/>
          </w:tcPr>
          <w:p w14:paraId="6AA7C1B8" w14:textId="77777777" w:rsidR="00F37511" w:rsidRPr="0083755C" w:rsidRDefault="00F37511" w:rsidP="00F37511">
            <w:pPr>
              <w:ind w:firstLine="0"/>
              <w:rPr>
                <w:rFonts w:cs="Times New Roman"/>
                <w:sz w:val="22"/>
                <w:szCs w:val="22"/>
              </w:rPr>
            </w:pPr>
            <w:r w:rsidRPr="0083755C">
              <w:rPr>
                <w:rFonts w:cs="Times New Roman"/>
                <w:sz w:val="22"/>
                <w:szCs w:val="22"/>
              </w:rPr>
              <w:t>4 011,24</w:t>
            </w:r>
          </w:p>
        </w:tc>
        <w:tc>
          <w:tcPr>
            <w:tcW w:w="1377" w:type="dxa"/>
          </w:tcPr>
          <w:p w14:paraId="40BFA27C" w14:textId="77777777" w:rsidR="00F37511" w:rsidRPr="0083755C" w:rsidRDefault="00F37511" w:rsidP="00F37511">
            <w:pPr>
              <w:ind w:firstLine="0"/>
              <w:rPr>
                <w:rFonts w:cs="Times New Roman"/>
                <w:sz w:val="22"/>
                <w:szCs w:val="22"/>
              </w:rPr>
            </w:pPr>
            <w:r w:rsidRPr="0083755C">
              <w:rPr>
                <w:rFonts w:cs="Times New Roman"/>
                <w:sz w:val="22"/>
                <w:szCs w:val="22"/>
              </w:rPr>
              <w:t>23,9</w:t>
            </w:r>
          </w:p>
        </w:tc>
        <w:tc>
          <w:tcPr>
            <w:tcW w:w="1651" w:type="dxa"/>
          </w:tcPr>
          <w:p w14:paraId="12C94571" w14:textId="77777777" w:rsidR="00F37511" w:rsidRPr="0083755C" w:rsidRDefault="00F37511" w:rsidP="00F37511">
            <w:pPr>
              <w:ind w:firstLine="0"/>
              <w:rPr>
                <w:rFonts w:cs="Times New Roman"/>
                <w:sz w:val="22"/>
                <w:szCs w:val="22"/>
              </w:rPr>
            </w:pPr>
            <w:r w:rsidRPr="0083755C">
              <w:rPr>
                <w:rFonts w:cs="Times New Roman"/>
                <w:sz w:val="22"/>
                <w:szCs w:val="22"/>
              </w:rPr>
              <w:t>150,5</w:t>
            </w:r>
          </w:p>
        </w:tc>
      </w:tr>
      <w:tr w:rsidR="00F37511" w:rsidRPr="0083755C" w14:paraId="432FF5A6" w14:textId="77777777" w:rsidTr="007157F3">
        <w:tc>
          <w:tcPr>
            <w:tcW w:w="1476" w:type="dxa"/>
          </w:tcPr>
          <w:p w14:paraId="30645723" w14:textId="77777777" w:rsidR="00F37511" w:rsidRPr="0083755C" w:rsidRDefault="00F37511" w:rsidP="00F37511">
            <w:pPr>
              <w:ind w:firstLine="0"/>
              <w:rPr>
                <w:rFonts w:cs="Times New Roman"/>
                <w:sz w:val="22"/>
                <w:szCs w:val="22"/>
              </w:rPr>
            </w:pPr>
            <w:r w:rsidRPr="0083755C">
              <w:rPr>
                <w:rFonts w:cs="Times New Roman"/>
                <w:sz w:val="22"/>
                <w:szCs w:val="22"/>
              </w:rPr>
              <w:t xml:space="preserve">Rokiškio r. </w:t>
            </w:r>
          </w:p>
        </w:tc>
        <w:tc>
          <w:tcPr>
            <w:tcW w:w="1116" w:type="dxa"/>
          </w:tcPr>
          <w:p w14:paraId="146F96B6" w14:textId="77777777" w:rsidR="00F37511" w:rsidRPr="0083755C" w:rsidRDefault="00F37511" w:rsidP="00F37511">
            <w:pPr>
              <w:ind w:firstLine="0"/>
              <w:rPr>
                <w:rFonts w:cs="Times New Roman"/>
                <w:sz w:val="22"/>
                <w:szCs w:val="22"/>
              </w:rPr>
            </w:pPr>
            <w:r w:rsidRPr="0083755C">
              <w:rPr>
                <w:rFonts w:cs="Times New Roman"/>
                <w:sz w:val="22"/>
                <w:szCs w:val="22"/>
              </w:rPr>
              <w:t>1 310,4</w:t>
            </w:r>
          </w:p>
        </w:tc>
        <w:tc>
          <w:tcPr>
            <w:tcW w:w="1538" w:type="dxa"/>
          </w:tcPr>
          <w:p w14:paraId="17F5720D" w14:textId="77777777" w:rsidR="00F37511" w:rsidRPr="0083755C" w:rsidRDefault="00F37511" w:rsidP="00F37511">
            <w:pPr>
              <w:ind w:firstLine="0"/>
              <w:rPr>
                <w:rFonts w:cs="Times New Roman"/>
                <w:sz w:val="22"/>
                <w:szCs w:val="22"/>
              </w:rPr>
            </w:pPr>
            <w:r w:rsidRPr="0083755C">
              <w:rPr>
                <w:rFonts w:cs="Times New Roman"/>
                <w:sz w:val="22"/>
                <w:szCs w:val="22"/>
              </w:rPr>
              <w:t>462,4</w:t>
            </w:r>
          </w:p>
        </w:tc>
        <w:tc>
          <w:tcPr>
            <w:tcW w:w="1377" w:type="dxa"/>
          </w:tcPr>
          <w:p w14:paraId="3E251D76" w14:textId="77777777" w:rsidR="00F37511" w:rsidRPr="0083755C" w:rsidRDefault="00F37511" w:rsidP="00F37511">
            <w:pPr>
              <w:ind w:firstLine="0"/>
              <w:rPr>
                <w:rFonts w:cs="Times New Roman"/>
                <w:sz w:val="22"/>
                <w:szCs w:val="22"/>
              </w:rPr>
            </w:pPr>
            <w:r w:rsidRPr="0083755C">
              <w:rPr>
                <w:rFonts w:cs="Times New Roman"/>
                <w:sz w:val="22"/>
                <w:szCs w:val="22"/>
              </w:rPr>
              <w:t>4 062,33</w:t>
            </w:r>
          </w:p>
        </w:tc>
        <w:tc>
          <w:tcPr>
            <w:tcW w:w="1377" w:type="dxa"/>
          </w:tcPr>
          <w:p w14:paraId="30E80F4F" w14:textId="77777777" w:rsidR="00F37511" w:rsidRPr="0083755C" w:rsidRDefault="00F37511" w:rsidP="00F37511">
            <w:pPr>
              <w:ind w:firstLine="0"/>
              <w:rPr>
                <w:rFonts w:cs="Times New Roman"/>
                <w:sz w:val="22"/>
                <w:szCs w:val="22"/>
              </w:rPr>
            </w:pPr>
            <w:r w:rsidRPr="0083755C">
              <w:rPr>
                <w:rFonts w:cs="Times New Roman"/>
                <w:sz w:val="22"/>
                <w:szCs w:val="22"/>
              </w:rPr>
              <w:t>100,54</w:t>
            </w:r>
          </w:p>
        </w:tc>
        <w:tc>
          <w:tcPr>
            <w:tcW w:w="1377" w:type="dxa"/>
          </w:tcPr>
          <w:p w14:paraId="51A02290" w14:textId="77777777" w:rsidR="00F37511" w:rsidRPr="0083755C" w:rsidRDefault="00F37511" w:rsidP="00F37511">
            <w:pPr>
              <w:ind w:firstLine="0"/>
              <w:rPr>
                <w:rFonts w:cs="Times New Roman"/>
                <w:sz w:val="22"/>
                <w:szCs w:val="22"/>
              </w:rPr>
            </w:pPr>
            <w:r w:rsidRPr="0083755C">
              <w:rPr>
                <w:rFonts w:cs="Times New Roman"/>
                <w:sz w:val="22"/>
                <w:szCs w:val="22"/>
              </w:rPr>
              <w:t>32,3</w:t>
            </w:r>
          </w:p>
        </w:tc>
        <w:tc>
          <w:tcPr>
            <w:tcW w:w="1651" w:type="dxa"/>
          </w:tcPr>
          <w:p w14:paraId="075AD87D" w14:textId="77777777" w:rsidR="00F37511" w:rsidRPr="0083755C" w:rsidRDefault="00F37511" w:rsidP="00F37511">
            <w:pPr>
              <w:ind w:firstLine="0"/>
              <w:rPr>
                <w:rFonts w:cs="Times New Roman"/>
                <w:sz w:val="22"/>
                <w:szCs w:val="22"/>
              </w:rPr>
            </w:pPr>
            <w:r w:rsidRPr="0083755C">
              <w:rPr>
                <w:rFonts w:cs="Times New Roman"/>
                <w:sz w:val="22"/>
                <w:szCs w:val="22"/>
              </w:rPr>
              <w:t>459,9</w:t>
            </w:r>
          </w:p>
        </w:tc>
      </w:tr>
      <w:tr w:rsidR="00F37511" w:rsidRPr="0083755C" w14:paraId="72AF67A7" w14:textId="77777777" w:rsidTr="007157F3">
        <w:tc>
          <w:tcPr>
            <w:tcW w:w="1476" w:type="dxa"/>
          </w:tcPr>
          <w:p w14:paraId="21EFAAA9" w14:textId="77777777" w:rsidR="00F37511" w:rsidRPr="0083755C" w:rsidRDefault="00F37511" w:rsidP="00F37511">
            <w:pPr>
              <w:ind w:firstLine="0"/>
              <w:rPr>
                <w:rFonts w:cs="Times New Roman"/>
                <w:sz w:val="22"/>
                <w:szCs w:val="22"/>
              </w:rPr>
            </w:pPr>
            <w:r w:rsidRPr="0083755C">
              <w:rPr>
                <w:rFonts w:cs="Times New Roman"/>
                <w:sz w:val="22"/>
                <w:szCs w:val="22"/>
              </w:rPr>
              <w:t>Apskrityje</w:t>
            </w:r>
          </w:p>
        </w:tc>
        <w:tc>
          <w:tcPr>
            <w:tcW w:w="1116" w:type="dxa"/>
          </w:tcPr>
          <w:p w14:paraId="0272E892" w14:textId="77777777" w:rsidR="00F37511" w:rsidRPr="0083755C" w:rsidRDefault="00F37511" w:rsidP="00F37511">
            <w:pPr>
              <w:ind w:firstLine="0"/>
              <w:rPr>
                <w:rFonts w:cs="Times New Roman"/>
                <w:sz w:val="22"/>
                <w:szCs w:val="22"/>
              </w:rPr>
            </w:pPr>
            <w:r w:rsidRPr="0083755C">
              <w:rPr>
                <w:rFonts w:cs="Times New Roman"/>
                <w:sz w:val="22"/>
                <w:szCs w:val="22"/>
              </w:rPr>
              <w:t>11 227,1</w:t>
            </w:r>
          </w:p>
        </w:tc>
        <w:tc>
          <w:tcPr>
            <w:tcW w:w="1538" w:type="dxa"/>
          </w:tcPr>
          <w:p w14:paraId="0D50CDFB" w14:textId="77777777" w:rsidR="00F37511" w:rsidRPr="0083755C" w:rsidRDefault="00F37511" w:rsidP="00F37511">
            <w:pPr>
              <w:ind w:firstLine="0"/>
              <w:rPr>
                <w:rFonts w:cs="Times New Roman"/>
                <w:sz w:val="22"/>
                <w:szCs w:val="22"/>
              </w:rPr>
            </w:pPr>
            <w:r w:rsidRPr="0083755C">
              <w:rPr>
                <w:rFonts w:cs="Times New Roman"/>
                <w:sz w:val="22"/>
                <w:szCs w:val="22"/>
              </w:rPr>
              <w:t>15 475,2</w:t>
            </w:r>
          </w:p>
        </w:tc>
        <w:tc>
          <w:tcPr>
            <w:tcW w:w="1377" w:type="dxa"/>
          </w:tcPr>
          <w:p w14:paraId="6FFADEB7" w14:textId="77777777" w:rsidR="00F37511" w:rsidRPr="0083755C" w:rsidRDefault="00F37511" w:rsidP="00F37511">
            <w:pPr>
              <w:ind w:firstLine="0"/>
              <w:rPr>
                <w:rFonts w:cs="Times New Roman"/>
                <w:sz w:val="22"/>
                <w:szCs w:val="22"/>
              </w:rPr>
            </w:pPr>
            <w:r w:rsidRPr="0083755C">
              <w:rPr>
                <w:rFonts w:cs="Times New Roman"/>
                <w:sz w:val="22"/>
                <w:szCs w:val="22"/>
              </w:rPr>
              <w:t>31 631,28</w:t>
            </w:r>
          </w:p>
        </w:tc>
        <w:tc>
          <w:tcPr>
            <w:tcW w:w="1377" w:type="dxa"/>
          </w:tcPr>
          <w:p w14:paraId="063EFCB9" w14:textId="77777777" w:rsidR="00F37511" w:rsidRPr="0083755C" w:rsidRDefault="00F37511" w:rsidP="00F37511">
            <w:pPr>
              <w:ind w:firstLine="0"/>
              <w:rPr>
                <w:rFonts w:cs="Times New Roman"/>
                <w:sz w:val="22"/>
                <w:szCs w:val="22"/>
              </w:rPr>
            </w:pPr>
            <w:r w:rsidRPr="0083755C">
              <w:rPr>
                <w:rFonts w:cs="Times New Roman"/>
                <w:sz w:val="22"/>
                <w:szCs w:val="22"/>
              </w:rPr>
              <w:t>11 196,96</w:t>
            </w:r>
          </w:p>
        </w:tc>
        <w:tc>
          <w:tcPr>
            <w:tcW w:w="1377" w:type="dxa"/>
          </w:tcPr>
          <w:p w14:paraId="3971FF47" w14:textId="77777777" w:rsidR="00F37511" w:rsidRPr="0083755C" w:rsidRDefault="00F37511" w:rsidP="00F37511">
            <w:pPr>
              <w:ind w:firstLine="0"/>
              <w:rPr>
                <w:rFonts w:cs="Times New Roman"/>
                <w:sz w:val="22"/>
                <w:szCs w:val="22"/>
              </w:rPr>
            </w:pPr>
            <w:r w:rsidRPr="0083755C">
              <w:rPr>
                <w:rFonts w:cs="Times New Roman"/>
                <w:sz w:val="22"/>
                <w:szCs w:val="22"/>
              </w:rPr>
              <w:t>35,5</w:t>
            </w:r>
          </w:p>
        </w:tc>
        <w:tc>
          <w:tcPr>
            <w:tcW w:w="1651" w:type="dxa"/>
          </w:tcPr>
          <w:p w14:paraId="655B17DD" w14:textId="77777777" w:rsidR="00F37511" w:rsidRPr="0083755C" w:rsidRDefault="00F37511" w:rsidP="00F37511">
            <w:pPr>
              <w:ind w:firstLine="0"/>
              <w:rPr>
                <w:rFonts w:cs="Times New Roman"/>
                <w:sz w:val="22"/>
                <w:szCs w:val="22"/>
              </w:rPr>
            </w:pPr>
            <w:r w:rsidRPr="0083755C">
              <w:rPr>
                <w:rFonts w:cs="Times New Roman"/>
                <w:sz w:val="22"/>
                <w:szCs w:val="22"/>
              </w:rPr>
              <w:t>138,2</w:t>
            </w:r>
          </w:p>
        </w:tc>
      </w:tr>
      <w:tr w:rsidR="00F37511" w:rsidRPr="0083755C" w14:paraId="6340AEE4" w14:textId="77777777" w:rsidTr="007157F3">
        <w:tc>
          <w:tcPr>
            <w:tcW w:w="1476" w:type="dxa"/>
          </w:tcPr>
          <w:p w14:paraId="4E2860DC" w14:textId="77777777" w:rsidR="00F37511" w:rsidRPr="0083755C" w:rsidRDefault="00F37511" w:rsidP="00F37511">
            <w:pPr>
              <w:ind w:firstLine="0"/>
              <w:rPr>
                <w:rFonts w:cs="Times New Roman"/>
                <w:sz w:val="22"/>
                <w:szCs w:val="22"/>
              </w:rPr>
            </w:pPr>
            <w:r w:rsidRPr="0083755C">
              <w:rPr>
                <w:rFonts w:cs="Times New Roman"/>
                <w:sz w:val="22"/>
                <w:szCs w:val="22"/>
              </w:rPr>
              <w:t>Lietuvoje</w:t>
            </w:r>
          </w:p>
        </w:tc>
        <w:tc>
          <w:tcPr>
            <w:tcW w:w="1116" w:type="dxa"/>
          </w:tcPr>
          <w:p w14:paraId="7E18C709" w14:textId="77777777" w:rsidR="00F37511" w:rsidRPr="0083755C" w:rsidRDefault="00F37511" w:rsidP="00F37511">
            <w:pPr>
              <w:ind w:firstLine="0"/>
              <w:rPr>
                <w:rFonts w:cs="Times New Roman"/>
                <w:sz w:val="22"/>
                <w:szCs w:val="22"/>
              </w:rPr>
            </w:pPr>
            <w:r w:rsidRPr="0083755C">
              <w:rPr>
                <w:rFonts w:cs="Times New Roman"/>
                <w:sz w:val="22"/>
                <w:szCs w:val="22"/>
              </w:rPr>
              <w:t>41 123,7</w:t>
            </w:r>
          </w:p>
        </w:tc>
        <w:tc>
          <w:tcPr>
            <w:tcW w:w="1538" w:type="dxa"/>
          </w:tcPr>
          <w:p w14:paraId="1798B2C9" w14:textId="77777777" w:rsidR="00F37511" w:rsidRPr="0083755C" w:rsidRDefault="00F37511" w:rsidP="00F37511">
            <w:pPr>
              <w:ind w:firstLine="0"/>
              <w:rPr>
                <w:rFonts w:cs="Times New Roman"/>
                <w:sz w:val="22"/>
                <w:szCs w:val="22"/>
              </w:rPr>
            </w:pPr>
            <w:r w:rsidRPr="0083755C">
              <w:rPr>
                <w:rFonts w:cs="Times New Roman"/>
                <w:sz w:val="22"/>
                <w:szCs w:val="22"/>
              </w:rPr>
              <w:t>123 482,6</w:t>
            </w:r>
          </w:p>
        </w:tc>
        <w:tc>
          <w:tcPr>
            <w:tcW w:w="1377" w:type="dxa"/>
          </w:tcPr>
          <w:p w14:paraId="580F8F14" w14:textId="77777777" w:rsidR="00F37511" w:rsidRPr="0083755C" w:rsidRDefault="00F37511" w:rsidP="00F37511">
            <w:pPr>
              <w:ind w:firstLine="0"/>
              <w:rPr>
                <w:rFonts w:cs="Times New Roman"/>
                <w:sz w:val="22"/>
                <w:szCs w:val="22"/>
              </w:rPr>
            </w:pPr>
            <w:r w:rsidRPr="0083755C">
              <w:rPr>
                <w:rFonts w:cs="Times New Roman"/>
                <w:sz w:val="22"/>
                <w:szCs w:val="22"/>
              </w:rPr>
              <w:t>111 298,6</w:t>
            </w:r>
          </w:p>
        </w:tc>
        <w:tc>
          <w:tcPr>
            <w:tcW w:w="1377" w:type="dxa"/>
          </w:tcPr>
          <w:p w14:paraId="67F0C5BC" w14:textId="77777777" w:rsidR="00F37511" w:rsidRPr="0083755C" w:rsidRDefault="00F37511" w:rsidP="00F37511">
            <w:pPr>
              <w:ind w:firstLine="0"/>
              <w:rPr>
                <w:rFonts w:cs="Times New Roman"/>
                <w:sz w:val="22"/>
                <w:szCs w:val="22"/>
              </w:rPr>
            </w:pPr>
            <w:r w:rsidRPr="0083755C">
              <w:rPr>
                <w:rFonts w:cs="Times New Roman"/>
                <w:sz w:val="22"/>
                <w:szCs w:val="22"/>
              </w:rPr>
              <w:t>104 841,89</w:t>
            </w:r>
          </w:p>
        </w:tc>
        <w:tc>
          <w:tcPr>
            <w:tcW w:w="1377" w:type="dxa"/>
          </w:tcPr>
          <w:p w14:paraId="1ADEA47A" w14:textId="77777777" w:rsidR="00F37511" w:rsidRPr="0083755C" w:rsidRDefault="00F37511" w:rsidP="00F37511">
            <w:pPr>
              <w:ind w:firstLine="0"/>
              <w:rPr>
                <w:rFonts w:cs="Times New Roman"/>
                <w:sz w:val="22"/>
                <w:szCs w:val="22"/>
              </w:rPr>
            </w:pPr>
            <w:r w:rsidRPr="0083755C">
              <w:rPr>
                <w:rFonts w:cs="Times New Roman"/>
                <w:sz w:val="22"/>
                <w:szCs w:val="22"/>
              </w:rPr>
              <w:t>36,9</w:t>
            </w:r>
          </w:p>
        </w:tc>
        <w:tc>
          <w:tcPr>
            <w:tcW w:w="1651" w:type="dxa"/>
          </w:tcPr>
          <w:p w14:paraId="6A58945D" w14:textId="77777777" w:rsidR="00F37511" w:rsidRPr="0083755C" w:rsidRDefault="00F37511" w:rsidP="00F37511">
            <w:pPr>
              <w:ind w:firstLine="0"/>
              <w:rPr>
                <w:rFonts w:cs="Times New Roman"/>
                <w:sz w:val="22"/>
                <w:szCs w:val="22"/>
              </w:rPr>
            </w:pPr>
            <w:r w:rsidRPr="0083755C">
              <w:rPr>
                <w:rFonts w:cs="Times New Roman"/>
                <w:sz w:val="22"/>
                <w:szCs w:val="22"/>
              </w:rPr>
              <w:t>117,8</w:t>
            </w:r>
          </w:p>
        </w:tc>
      </w:tr>
    </w:tbl>
    <w:p w14:paraId="43824B60" w14:textId="77777777" w:rsidR="009F01B0" w:rsidRDefault="009F01B0" w:rsidP="00F37511">
      <w:pPr>
        <w:ind w:firstLine="0"/>
        <w:jc w:val="center"/>
        <w:rPr>
          <w:rFonts w:cs="Times New Roman"/>
          <w:sz w:val="22"/>
          <w:szCs w:val="22"/>
        </w:rPr>
      </w:pPr>
    </w:p>
    <w:p w14:paraId="789286F3" w14:textId="77777777" w:rsidR="00F37511" w:rsidRPr="0083755C" w:rsidRDefault="00F37511" w:rsidP="00F37511">
      <w:pPr>
        <w:ind w:firstLine="0"/>
        <w:jc w:val="center"/>
        <w:rPr>
          <w:rFonts w:cs="Times New Roman"/>
          <w:sz w:val="22"/>
          <w:szCs w:val="22"/>
        </w:rPr>
      </w:pPr>
      <w:r w:rsidRPr="0083755C">
        <w:rPr>
          <w:rFonts w:cs="Times New Roman"/>
          <w:sz w:val="22"/>
          <w:szCs w:val="22"/>
        </w:rPr>
        <w:t>Deklaruotų javų plotų (ha) palyginimas 2015/2014 m.</w:t>
      </w:r>
    </w:p>
    <w:p w14:paraId="285019C1" w14:textId="77777777" w:rsidR="00F37511" w:rsidRPr="002265D6" w:rsidRDefault="002265D6" w:rsidP="002265D6">
      <w:pPr>
        <w:ind w:firstLine="0"/>
        <w:jc w:val="right"/>
        <w:rPr>
          <w:rFonts w:cs="Times New Roman"/>
          <w:sz w:val="20"/>
        </w:rPr>
      </w:pPr>
      <w:r>
        <w:rPr>
          <w:rFonts w:cs="Times New Roman"/>
          <w:sz w:val="20"/>
        </w:rPr>
        <w:t>25 lentelė</w:t>
      </w:r>
    </w:p>
    <w:tbl>
      <w:tblPr>
        <w:tblStyle w:val="Lentelstinklelis"/>
        <w:tblW w:w="5000" w:type="pct"/>
        <w:tblInd w:w="-5" w:type="dxa"/>
        <w:tblLayout w:type="fixed"/>
        <w:tblLook w:val="0000" w:firstRow="0" w:lastRow="0" w:firstColumn="0" w:lastColumn="0" w:noHBand="0" w:noVBand="0"/>
      </w:tblPr>
      <w:tblGrid>
        <w:gridCol w:w="1651"/>
        <w:gridCol w:w="1288"/>
        <w:gridCol w:w="1388"/>
        <w:gridCol w:w="1440"/>
        <w:gridCol w:w="1495"/>
        <w:gridCol w:w="1419"/>
        <w:gridCol w:w="1514"/>
      </w:tblGrid>
      <w:tr w:rsidR="00F37511" w:rsidRPr="0083755C" w14:paraId="2EE16449" w14:textId="77777777" w:rsidTr="007157F3">
        <w:tc>
          <w:tcPr>
            <w:tcW w:w="1577" w:type="dxa"/>
            <w:vMerge w:val="restart"/>
          </w:tcPr>
          <w:p w14:paraId="23F8D629" w14:textId="77777777" w:rsidR="00F37511" w:rsidRPr="0083755C" w:rsidRDefault="00F37511" w:rsidP="00F37511">
            <w:pPr>
              <w:ind w:firstLine="0"/>
              <w:rPr>
                <w:rFonts w:cs="Times New Roman"/>
                <w:sz w:val="22"/>
                <w:szCs w:val="22"/>
              </w:rPr>
            </w:pPr>
            <w:r w:rsidRPr="0083755C">
              <w:rPr>
                <w:rFonts w:cs="Times New Roman"/>
                <w:sz w:val="22"/>
                <w:szCs w:val="22"/>
              </w:rPr>
              <w:t>Panevėžio apskritis:</w:t>
            </w:r>
          </w:p>
        </w:tc>
        <w:tc>
          <w:tcPr>
            <w:tcW w:w="2556" w:type="dxa"/>
            <w:gridSpan w:val="2"/>
          </w:tcPr>
          <w:p w14:paraId="1C3C9C98" w14:textId="77777777" w:rsidR="00F37511" w:rsidRPr="0083755C" w:rsidRDefault="00F37511" w:rsidP="00F37511">
            <w:pPr>
              <w:ind w:firstLine="0"/>
              <w:rPr>
                <w:rFonts w:cs="Times New Roman"/>
                <w:sz w:val="22"/>
                <w:szCs w:val="22"/>
              </w:rPr>
            </w:pPr>
            <w:r w:rsidRPr="0083755C">
              <w:rPr>
                <w:rFonts w:cs="Times New Roman"/>
                <w:sz w:val="22"/>
                <w:szCs w:val="22"/>
              </w:rPr>
              <w:t>2015 m.</w:t>
            </w:r>
          </w:p>
        </w:tc>
        <w:tc>
          <w:tcPr>
            <w:tcW w:w="2803" w:type="dxa"/>
            <w:gridSpan w:val="2"/>
          </w:tcPr>
          <w:p w14:paraId="5C502173" w14:textId="77777777" w:rsidR="00F37511" w:rsidRPr="0083755C" w:rsidRDefault="00F37511" w:rsidP="00F37511">
            <w:pPr>
              <w:ind w:firstLine="0"/>
              <w:rPr>
                <w:rFonts w:cs="Times New Roman"/>
                <w:sz w:val="22"/>
                <w:szCs w:val="22"/>
              </w:rPr>
            </w:pPr>
            <w:r w:rsidRPr="0083755C">
              <w:rPr>
                <w:rFonts w:cs="Times New Roman"/>
                <w:sz w:val="22"/>
                <w:szCs w:val="22"/>
              </w:rPr>
              <w:t>2014 m.</w:t>
            </w:r>
          </w:p>
        </w:tc>
        <w:tc>
          <w:tcPr>
            <w:tcW w:w="2801" w:type="dxa"/>
            <w:gridSpan w:val="2"/>
          </w:tcPr>
          <w:p w14:paraId="09201564" w14:textId="77777777" w:rsidR="00F37511" w:rsidRPr="0083755C" w:rsidRDefault="00F37511" w:rsidP="00F37511">
            <w:pPr>
              <w:ind w:firstLine="0"/>
              <w:rPr>
                <w:rFonts w:cs="Times New Roman"/>
                <w:sz w:val="22"/>
                <w:szCs w:val="22"/>
              </w:rPr>
            </w:pPr>
            <w:r w:rsidRPr="0083755C">
              <w:rPr>
                <w:rFonts w:cs="Times New Roman"/>
                <w:sz w:val="22"/>
                <w:szCs w:val="22"/>
              </w:rPr>
              <w:t>Pokytis proc.</w:t>
            </w:r>
          </w:p>
        </w:tc>
      </w:tr>
      <w:tr w:rsidR="00F37511" w:rsidRPr="0083755C" w14:paraId="4DE6A95C" w14:textId="77777777" w:rsidTr="007157F3">
        <w:tc>
          <w:tcPr>
            <w:tcW w:w="1577" w:type="dxa"/>
            <w:vMerge/>
          </w:tcPr>
          <w:p w14:paraId="17D11EE3" w14:textId="77777777" w:rsidR="00F37511" w:rsidRPr="0083755C" w:rsidRDefault="00F37511" w:rsidP="00F37511">
            <w:pPr>
              <w:ind w:firstLine="0"/>
              <w:rPr>
                <w:rFonts w:cs="Times New Roman"/>
                <w:sz w:val="22"/>
                <w:szCs w:val="22"/>
              </w:rPr>
            </w:pPr>
          </w:p>
        </w:tc>
        <w:tc>
          <w:tcPr>
            <w:tcW w:w="1230" w:type="dxa"/>
          </w:tcPr>
          <w:p w14:paraId="4C9AA030" w14:textId="77777777" w:rsidR="00F37511" w:rsidRPr="0083755C" w:rsidRDefault="00F37511" w:rsidP="00F37511">
            <w:pPr>
              <w:ind w:firstLine="0"/>
              <w:rPr>
                <w:rFonts w:cs="Times New Roman"/>
                <w:sz w:val="22"/>
                <w:szCs w:val="22"/>
              </w:rPr>
            </w:pPr>
            <w:r w:rsidRPr="0083755C">
              <w:rPr>
                <w:rFonts w:cs="Times New Roman"/>
                <w:sz w:val="22"/>
                <w:szCs w:val="22"/>
              </w:rPr>
              <w:t>žieminių</w:t>
            </w:r>
          </w:p>
        </w:tc>
        <w:tc>
          <w:tcPr>
            <w:tcW w:w="1326" w:type="dxa"/>
          </w:tcPr>
          <w:p w14:paraId="63003457" w14:textId="77777777" w:rsidR="00F37511" w:rsidRPr="0083755C" w:rsidRDefault="00F37511" w:rsidP="00F37511">
            <w:pPr>
              <w:ind w:firstLine="0"/>
              <w:rPr>
                <w:rFonts w:cs="Times New Roman"/>
                <w:sz w:val="22"/>
                <w:szCs w:val="22"/>
              </w:rPr>
            </w:pPr>
            <w:r w:rsidRPr="0083755C">
              <w:rPr>
                <w:rFonts w:cs="Times New Roman"/>
                <w:sz w:val="22"/>
                <w:szCs w:val="22"/>
              </w:rPr>
              <w:t>vasarinių</w:t>
            </w:r>
          </w:p>
        </w:tc>
        <w:tc>
          <w:tcPr>
            <w:tcW w:w="1375" w:type="dxa"/>
          </w:tcPr>
          <w:p w14:paraId="19E4E4D2" w14:textId="2A988246" w:rsidR="00F37511" w:rsidRPr="0083755C" w:rsidRDefault="00CF7628" w:rsidP="00F37511">
            <w:pPr>
              <w:ind w:firstLine="0"/>
              <w:rPr>
                <w:rFonts w:cs="Times New Roman"/>
                <w:sz w:val="22"/>
                <w:szCs w:val="22"/>
              </w:rPr>
            </w:pPr>
            <w:r w:rsidRPr="0083755C">
              <w:rPr>
                <w:rFonts w:cs="Times New Roman"/>
                <w:sz w:val="22"/>
                <w:szCs w:val="22"/>
              </w:rPr>
              <w:t>Ž</w:t>
            </w:r>
            <w:r w:rsidR="00F37511" w:rsidRPr="0083755C">
              <w:rPr>
                <w:rFonts w:cs="Times New Roman"/>
                <w:sz w:val="22"/>
                <w:szCs w:val="22"/>
              </w:rPr>
              <w:t>ieminių</w:t>
            </w:r>
          </w:p>
        </w:tc>
        <w:tc>
          <w:tcPr>
            <w:tcW w:w="1428" w:type="dxa"/>
          </w:tcPr>
          <w:p w14:paraId="7D2AFF63" w14:textId="77777777" w:rsidR="00F37511" w:rsidRPr="0083755C" w:rsidRDefault="00F37511" w:rsidP="00F37511">
            <w:pPr>
              <w:ind w:firstLine="0"/>
              <w:rPr>
                <w:rFonts w:cs="Times New Roman"/>
                <w:sz w:val="22"/>
                <w:szCs w:val="22"/>
              </w:rPr>
            </w:pPr>
            <w:r w:rsidRPr="0083755C">
              <w:rPr>
                <w:rFonts w:cs="Times New Roman"/>
                <w:sz w:val="22"/>
                <w:szCs w:val="22"/>
              </w:rPr>
              <w:t>vasarinių</w:t>
            </w:r>
          </w:p>
        </w:tc>
        <w:tc>
          <w:tcPr>
            <w:tcW w:w="1355" w:type="dxa"/>
          </w:tcPr>
          <w:p w14:paraId="75947485" w14:textId="77777777" w:rsidR="00F37511" w:rsidRPr="0083755C" w:rsidRDefault="00F37511" w:rsidP="00F37511">
            <w:pPr>
              <w:ind w:firstLine="0"/>
              <w:rPr>
                <w:rFonts w:cs="Times New Roman"/>
                <w:sz w:val="22"/>
                <w:szCs w:val="22"/>
              </w:rPr>
            </w:pPr>
            <w:r w:rsidRPr="0083755C">
              <w:rPr>
                <w:rFonts w:cs="Times New Roman"/>
                <w:sz w:val="22"/>
                <w:szCs w:val="22"/>
              </w:rPr>
              <w:t>žieminių</w:t>
            </w:r>
          </w:p>
        </w:tc>
        <w:tc>
          <w:tcPr>
            <w:tcW w:w="1446" w:type="dxa"/>
          </w:tcPr>
          <w:p w14:paraId="5B470062" w14:textId="77777777" w:rsidR="00F37511" w:rsidRPr="0083755C" w:rsidRDefault="00F37511" w:rsidP="00F37511">
            <w:pPr>
              <w:ind w:firstLine="0"/>
              <w:rPr>
                <w:rFonts w:cs="Times New Roman"/>
                <w:sz w:val="22"/>
                <w:szCs w:val="22"/>
              </w:rPr>
            </w:pPr>
            <w:r w:rsidRPr="0083755C">
              <w:rPr>
                <w:rFonts w:cs="Times New Roman"/>
                <w:sz w:val="22"/>
                <w:szCs w:val="22"/>
              </w:rPr>
              <w:t>vasarinių</w:t>
            </w:r>
          </w:p>
        </w:tc>
      </w:tr>
      <w:tr w:rsidR="00F37511" w:rsidRPr="0083755C" w14:paraId="00D76D52" w14:textId="77777777" w:rsidTr="007157F3">
        <w:tc>
          <w:tcPr>
            <w:tcW w:w="1577" w:type="dxa"/>
          </w:tcPr>
          <w:p w14:paraId="24FC0EA2" w14:textId="77777777" w:rsidR="00F37511" w:rsidRPr="0083755C" w:rsidRDefault="00F37511" w:rsidP="00F37511">
            <w:pPr>
              <w:ind w:firstLine="0"/>
              <w:rPr>
                <w:rFonts w:cs="Times New Roman"/>
                <w:sz w:val="22"/>
                <w:szCs w:val="22"/>
              </w:rPr>
            </w:pPr>
            <w:r w:rsidRPr="0083755C">
              <w:rPr>
                <w:rFonts w:cs="Times New Roman"/>
                <w:sz w:val="22"/>
                <w:szCs w:val="22"/>
              </w:rPr>
              <w:t>Biržų r.</w:t>
            </w:r>
          </w:p>
        </w:tc>
        <w:tc>
          <w:tcPr>
            <w:tcW w:w="1230" w:type="dxa"/>
          </w:tcPr>
          <w:p w14:paraId="74CA1904" w14:textId="77777777" w:rsidR="00F37511" w:rsidRPr="0083755C" w:rsidRDefault="00F37511" w:rsidP="00F37511">
            <w:pPr>
              <w:ind w:firstLine="0"/>
              <w:rPr>
                <w:rFonts w:cs="Times New Roman"/>
                <w:sz w:val="22"/>
                <w:szCs w:val="22"/>
              </w:rPr>
            </w:pPr>
            <w:r w:rsidRPr="0083755C">
              <w:rPr>
                <w:rFonts w:cs="Times New Roman"/>
                <w:sz w:val="22"/>
                <w:szCs w:val="22"/>
              </w:rPr>
              <w:t>17 935,9</w:t>
            </w:r>
          </w:p>
        </w:tc>
        <w:tc>
          <w:tcPr>
            <w:tcW w:w="1326" w:type="dxa"/>
          </w:tcPr>
          <w:p w14:paraId="082EA930" w14:textId="77777777" w:rsidR="00F37511" w:rsidRPr="0083755C" w:rsidRDefault="00F37511" w:rsidP="00F37511">
            <w:pPr>
              <w:ind w:firstLine="0"/>
              <w:rPr>
                <w:rFonts w:cs="Times New Roman"/>
                <w:sz w:val="22"/>
                <w:szCs w:val="22"/>
              </w:rPr>
            </w:pPr>
            <w:r w:rsidRPr="0083755C">
              <w:rPr>
                <w:rFonts w:cs="Times New Roman"/>
                <w:sz w:val="22"/>
                <w:szCs w:val="22"/>
              </w:rPr>
              <w:t>29 250,77</w:t>
            </w:r>
          </w:p>
        </w:tc>
        <w:tc>
          <w:tcPr>
            <w:tcW w:w="1375" w:type="dxa"/>
          </w:tcPr>
          <w:p w14:paraId="011D5E4C" w14:textId="77777777" w:rsidR="00F37511" w:rsidRPr="0083755C" w:rsidRDefault="00F37511" w:rsidP="00F37511">
            <w:pPr>
              <w:ind w:firstLine="0"/>
              <w:rPr>
                <w:rFonts w:cs="Times New Roman"/>
                <w:sz w:val="22"/>
                <w:szCs w:val="22"/>
              </w:rPr>
            </w:pPr>
            <w:r w:rsidRPr="0083755C">
              <w:rPr>
                <w:rFonts w:cs="Times New Roman"/>
                <w:sz w:val="22"/>
                <w:szCs w:val="22"/>
              </w:rPr>
              <w:t>2 601,28</w:t>
            </w:r>
          </w:p>
        </w:tc>
        <w:tc>
          <w:tcPr>
            <w:tcW w:w="1428" w:type="dxa"/>
          </w:tcPr>
          <w:p w14:paraId="5EB74480" w14:textId="77777777" w:rsidR="00F37511" w:rsidRPr="0083755C" w:rsidRDefault="00F37511" w:rsidP="00F37511">
            <w:pPr>
              <w:ind w:firstLine="0"/>
              <w:rPr>
                <w:rFonts w:cs="Times New Roman"/>
                <w:sz w:val="22"/>
                <w:szCs w:val="22"/>
              </w:rPr>
            </w:pPr>
            <w:r w:rsidRPr="0083755C">
              <w:rPr>
                <w:rFonts w:cs="Times New Roman"/>
                <w:sz w:val="22"/>
                <w:szCs w:val="22"/>
              </w:rPr>
              <w:t>35 620,2</w:t>
            </w:r>
          </w:p>
        </w:tc>
        <w:tc>
          <w:tcPr>
            <w:tcW w:w="1355" w:type="dxa"/>
          </w:tcPr>
          <w:p w14:paraId="37CBD9DD" w14:textId="77777777" w:rsidR="00F37511" w:rsidRPr="0083755C" w:rsidRDefault="00F37511" w:rsidP="00F37511">
            <w:pPr>
              <w:ind w:firstLine="0"/>
              <w:rPr>
                <w:rFonts w:cs="Times New Roman"/>
                <w:sz w:val="22"/>
                <w:szCs w:val="22"/>
              </w:rPr>
            </w:pPr>
            <w:r w:rsidRPr="0083755C">
              <w:rPr>
                <w:rFonts w:cs="Times New Roman"/>
                <w:sz w:val="22"/>
                <w:szCs w:val="22"/>
              </w:rPr>
              <w:t>689,5</w:t>
            </w:r>
          </w:p>
        </w:tc>
        <w:tc>
          <w:tcPr>
            <w:tcW w:w="1446" w:type="dxa"/>
          </w:tcPr>
          <w:p w14:paraId="2271BFCA" w14:textId="77777777" w:rsidR="00F37511" w:rsidRPr="0083755C" w:rsidRDefault="00F37511" w:rsidP="00F37511">
            <w:pPr>
              <w:ind w:firstLine="0"/>
              <w:rPr>
                <w:rFonts w:cs="Times New Roman"/>
                <w:sz w:val="22"/>
                <w:szCs w:val="22"/>
              </w:rPr>
            </w:pPr>
            <w:r w:rsidRPr="0083755C">
              <w:rPr>
                <w:rFonts w:cs="Times New Roman"/>
                <w:sz w:val="22"/>
                <w:szCs w:val="22"/>
              </w:rPr>
              <w:t>76,6</w:t>
            </w:r>
          </w:p>
        </w:tc>
      </w:tr>
      <w:tr w:rsidR="00F37511" w:rsidRPr="0083755C" w14:paraId="30244D5D" w14:textId="77777777" w:rsidTr="007157F3">
        <w:tc>
          <w:tcPr>
            <w:tcW w:w="1577" w:type="dxa"/>
          </w:tcPr>
          <w:p w14:paraId="63899A75" w14:textId="77777777" w:rsidR="00F37511" w:rsidRPr="0083755C" w:rsidRDefault="00F37511" w:rsidP="00F37511">
            <w:pPr>
              <w:ind w:firstLine="0"/>
              <w:rPr>
                <w:rFonts w:cs="Times New Roman"/>
                <w:sz w:val="22"/>
                <w:szCs w:val="22"/>
              </w:rPr>
            </w:pPr>
            <w:r w:rsidRPr="0083755C">
              <w:rPr>
                <w:rFonts w:cs="Times New Roman"/>
                <w:sz w:val="22"/>
                <w:szCs w:val="22"/>
              </w:rPr>
              <w:t>Kupiškio r.</w:t>
            </w:r>
          </w:p>
        </w:tc>
        <w:tc>
          <w:tcPr>
            <w:tcW w:w="1230" w:type="dxa"/>
          </w:tcPr>
          <w:p w14:paraId="30F77923" w14:textId="77777777" w:rsidR="00F37511" w:rsidRPr="0083755C" w:rsidRDefault="00F37511" w:rsidP="00F37511">
            <w:pPr>
              <w:ind w:firstLine="0"/>
              <w:rPr>
                <w:rFonts w:cs="Times New Roman"/>
                <w:sz w:val="22"/>
                <w:szCs w:val="22"/>
              </w:rPr>
            </w:pPr>
            <w:r w:rsidRPr="0083755C">
              <w:rPr>
                <w:rFonts w:cs="Times New Roman"/>
                <w:sz w:val="22"/>
                <w:szCs w:val="22"/>
              </w:rPr>
              <w:t>12 148,23</w:t>
            </w:r>
          </w:p>
        </w:tc>
        <w:tc>
          <w:tcPr>
            <w:tcW w:w="1326" w:type="dxa"/>
          </w:tcPr>
          <w:p w14:paraId="20EEF19C" w14:textId="77777777" w:rsidR="00F37511" w:rsidRPr="0083755C" w:rsidRDefault="00F37511" w:rsidP="00F37511">
            <w:pPr>
              <w:ind w:firstLine="0"/>
              <w:rPr>
                <w:rFonts w:cs="Times New Roman"/>
                <w:sz w:val="22"/>
                <w:szCs w:val="22"/>
              </w:rPr>
            </w:pPr>
            <w:r w:rsidRPr="0083755C">
              <w:rPr>
                <w:rFonts w:cs="Times New Roman"/>
                <w:sz w:val="22"/>
                <w:szCs w:val="22"/>
              </w:rPr>
              <w:t>15 471,12</w:t>
            </w:r>
          </w:p>
        </w:tc>
        <w:tc>
          <w:tcPr>
            <w:tcW w:w="1375" w:type="dxa"/>
          </w:tcPr>
          <w:p w14:paraId="09B7A280" w14:textId="77777777" w:rsidR="00F37511" w:rsidRPr="0083755C" w:rsidRDefault="00F37511" w:rsidP="00F37511">
            <w:pPr>
              <w:ind w:firstLine="0"/>
              <w:rPr>
                <w:rFonts w:cs="Times New Roman"/>
                <w:sz w:val="22"/>
                <w:szCs w:val="22"/>
              </w:rPr>
            </w:pPr>
            <w:r w:rsidRPr="0083755C">
              <w:rPr>
                <w:rFonts w:cs="Times New Roman"/>
                <w:sz w:val="22"/>
                <w:szCs w:val="22"/>
              </w:rPr>
              <w:t>4 376,94</w:t>
            </w:r>
          </w:p>
        </w:tc>
        <w:tc>
          <w:tcPr>
            <w:tcW w:w="1428" w:type="dxa"/>
          </w:tcPr>
          <w:p w14:paraId="64E1BE26" w14:textId="77777777" w:rsidR="00F37511" w:rsidRPr="0083755C" w:rsidRDefault="00F37511" w:rsidP="00F37511">
            <w:pPr>
              <w:ind w:firstLine="0"/>
              <w:rPr>
                <w:rFonts w:cs="Times New Roman"/>
                <w:sz w:val="22"/>
                <w:szCs w:val="22"/>
              </w:rPr>
            </w:pPr>
            <w:r w:rsidRPr="0083755C">
              <w:rPr>
                <w:rFonts w:cs="Times New Roman"/>
                <w:sz w:val="22"/>
                <w:szCs w:val="22"/>
              </w:rPr>
              <w:t>20 970,38</w:t>
            </w:r>
          </w:p>
        </w:tc>
        <w:tc>
          <w:tcPr>
            <w:tcW w:w="1355" w:type="dxa"/>
          </w:tcPr>
          <w:p w14:paraId="434893BE" w14:textId="77777777" w:rsidR="00F37511" w:rsidRPr="0083755C" w:rsidRDefault="00F37511" w:rsidP="00F37511">
            <w:pPr>
              <w:ind w:firstLine="0"/>
              <w:rPr>
                <w:rFonts w:cs="Times New Roman"/>
                <w:sz w:val="22"/>
                <w:szCs w:val="22"/>
              </w:rPr>
            </w:pPr>
            <w:r w:rsidRPr="0083755C">
              <w:rPr>
                <w:rFonts w:cs="Times New Roman"/>
                <w:sz w:val="22"/>
                <w:szCs w:val="22"/>
              </w:rPr>
              <w:t>277,6</w:t>
            </w:r>
          </w:p>
        </w:tc>
        <w:tc>
          <w:tcPr>
            <w:tcW w:w="1446" w:type="dxa"/>
          </w:tcPr>
          <w:p w14:paraId="5258B4FE" w14:textId="77777777" w:rsidR="00F37511" w:rsidRPr="0083755C" w:rsidRDefault="00F37511" w:rsidP="00F37511">
            <w:pPr>
              <w:ind w:firstLine="0"/>
              <w:rPr>
                <w:rFonts w:cs="Times New Roman"/>
                <w:sz w:val="22"/>
                <w:szCs w:val="22"/>
              </w:rPr>
            </w:pPr>
            <w:r w:rsidRPr="0083755C">
              <w:rPr>
                <w:rFonts w:cs="Times New Roman"/>
                <w:sz w:val="22"/>
                <w:szCs w:val="22"/>
              </w:rPr>
              <w:t>73,2</w:t>
            </w:r>
          </w:p>
        </w:tc>
      </w:tr>
      <w:tr w:rsidR="00F37511" w:rsidRPr="0083755C" w14:paraId="5D437CF5" w14:textId="77777777" w:rsidTr="007157F3">
        <w:tc>
          <w:tcPr>
            <w:tcW w:w="1577" w:type="dxa"/>
          </w:tcPr>
          <w:p w14:paraId="7BB8C17F" w14:textId="77777777" w:rsidR="00F37511" w:rsidRPr="0083755C" w:rsidRDefault="00F37511" w:rsidP="00F37511">
            <w:pPr>
              <w:ind w:firstLine="0"/>
              <w:rPr>
                <w:rFonts w:cs="Times New Roman"/>
                <w:sz w:val="22"/>
                <w:szCs w:val="22"/>
              </w:rPr>
            </w:pPr>
            <w:r w:rsidRPr="0083755C">
              <w:rPr>
                <w:rFonts w:cs="Times New Roman"/>
                <w:sz w:val="22"/>
                <w:szCs w:val="22"/>
              </w:rPr>
              <w:t xml:space="preserve">Panevėžio r. </w:t>
            </w:r>
          </w:p>
        </w:tc>
        <w:tc>
          <w:tcPr>
            <w:tcW w:w="1230" w:type="dxa"/>
          </w:tcPr>
          <w:p w14:paraId="79E427BC" w14:textId="77777777" w:rsidR="00F37511" w:rsidRPr="0083755C" w:rsidRDefault="00F37511" w:rsidP="00F37511">
            <w:pPr>
              <w:ind w:firstLine="0"/>
              <w:rPr>
                <w:rFonts w:cs="Times New Roman"/>
                <w:sz w:val="22"/>
                <w:szCs w:val="22"/>
              </w:rPr>
            </w:pPr>
            <w:r w:rsidRPr="0083755C">
              <w:rPr>
                <w:rFonts w:cs="Times New Roman"/>
                <w:sz w:val="22"/>
                <w:szCs w:val="22"/>
              </w:rPr>
              <w:t>33 047,3</w:t>
            </w:r>
          </w:p>
        </w:tc>
        <w:tc>
          <w:tcPr>
            <w:tcW w:w="1326" w:type="dxa"/>
          </w:tcPr>
          <w:p w14:paraId="40D54837" w14:textId="77777777" w:rsidR="00F37511" w:rsidRPr="0083755C" w:rsidRDefault="00F37511" w:rsidP="00F37511">
            <w:pPr>
              <w:ind w:firstLine="0"/>
              <w:rPr>
                <w:rFonts w:cs="Times New Roman"/>
                <w:sz w:val="22"/>
                <w:szCs w:val="22"/>
              </w:rPr>
            </w:pPr>
            <w:r w:rsidRPr="0083755C">
              <w:rPr>
                <w:rFonts w:cs="Times New Roman"/>
                <w:sz w:val="22"/>
                <w:szCs w:val="22"/>
              </w:rPr>
              <w:t>35 538,12</w:t>
            </w:r>
          </w:p>
        </w:tc>
        <w:tc>
          <w:tcPr>
            <w:tcW w:w="1375" w:type="dxa"/>
          </w:tcPr>
          <w:p w14:paraId="514035A1" w14:textId="77777777" w:rsidR="00F37511" w:rsidRPr="0083755C" w:rsidRDefault="00F37511" w:rsidP="00F37511">
            <w:pPr>
              <w:ind w:firstLine="0"/>
              <w:rPr>
                <w:rFonts w:cs="Times New Roman"/>
                <w:sz w:val="22"/>
                <w:szCs w:val="22"/>
              </w:rPr>
            </w:pPr>
            <w:r w:rsidRPr="0083755C">
              <w:rPr>
                <w:rFonts w:cs="Times New Roman"/>
                <w:sz w:val="22"/>
                <w:szCs w:val="22"/>
              </w:rPr>
              <w:t>16 619,51</w:t>
            </w:r>
          </w:p>
        </w:tc>
        <w:tc>
          <w:tcPr>
            <w:tcW w:w="1428" w:type="dxa"/>
          </w:tcPr>
          <w:p w14:paraId="27563E8D" w14:textId="77777777" w:rsidR="00F37511" w:rsidRPr="0083755C" w:rsidRDefault="00F37511" w:rsidP="00F37511">
            <w:pPr>
              <w:ind w:firstLine="0"/>
              <w:rPr>
                <w:rFonts w:cs="Times New Roman"/>
                <w:sz w:val="22"/>
                <w:szCs w:val="22"/>
              </w:rPr>
            </w:pPr>
            <w:r w:rsidRPr="0083755C">
              <w:rPr>
                <w:rFonts w:cs="Times New Roman"/>
                <w:sz w:val="22"/>
                <w:szCs w:val="22"/>
              </w:rPr>
              <w:t>50 142,41</w:t>
            </w:r>
          </w:p>
        </w:tc>
        <w:tc>
          <w:tcPr>
            <w:tcW w:w="1355" w:type="dxa"/>
          </w:tcPr>
          <w:p w14:paraId="32AA71A1" w14:textId="77777777" w:rsidR="00F37511" w:rsidRPr="0083755C" w:rsidRDefault="00F37511" w:rsidP="00F37511">
            <w:pPr>
              <w:ind w:firstLine="0"/>
              <w:rPr>
                <w:rFonts w:cs="Times New Roman"/>
                <w:sz w:val="22"/>
                <w:szCs w:val="22"/>
              </w:rPr>
            </w:pPr>
            <w:r w:rsidRPr="0083755C">
              <w:rPr>
                <w:rFonts w:cs="Times New Roman"/>
                <w:sz w:val="22"/>
                <w:szCs w:val="22"/>
              </w:rPr>
              <w:t>198,8</w:t>
            </w:r>
          </w:p>
        </w:tc>
        <w:tc>
          <w:tcPr>
            <w:tcW w:w="1446" w:type="dxa"/>
          </w:tcPr>
          <w:p w14:paraId="4FD5EF20" w14:textId="77777777" w:rsidR="00F37511" w:rsidRPr="0083755C" w:rsidRDefault="00F37511" w:rsidP="00F37511">
            <w:pPr>
              <w:ind w:firstLine="0"/>
              <w:rPr>
                <w:rFonts w:cs="Times New Roman"/>
                <w:sz w:val="22"/>
                <w:szCs w:val="22"/>
              </w:rPr>
            </w:pPr>
            <w:r w:rsidRPr="0083755C">
              <w:rPr>
                <w:rFonts w:cs="Times New Roman"/>
                <w:sz w:val="22"/>
                <w:szCs w:val="22"/>
              </w:rPr>
              <w:t>75,7</w:t>
            </w:r>
          </w:p>
        </w:tc>
      </w:tr>
      <w:tr w:rsidR="00F37511" w:rsidRPr="0083755C" w14:paraId="3E755665" w14:textId="77777777" w:rsidTr="007157F3">
        <w:tc>
          <w:tcPr>
            <w:tcW w:w="1577" w:type="dxa"/>
          </w:tcPr>
          <w:p w14:paraId="011DB726" w14:textId="77777777" w:rsidR="00F37511" w:rsidRPr="0083755C" w:rsidRDefault="00F37511" w:rsidP="00F37511">
            <w:pPr>
              <w:ind w:firstLine="0"/>
              <w:rPr>
                <w:rFonts w:cs="Times New Roman"/>
                <w:sz w:val="22"/>
                <w:szCs w:val="22"/>
              </w:rPr>
            </w:pPr>
            <w:r w:rsidRPr="0083755C">
              <w:rPr>
                <w:rFonts w:cs="Times New Roman"/>
                <w:sz w:val="22"/>
                <w:szCs w:val="22"/>
              </w:rPr>
              <w:t>Pasvalio r.</w:t>
            </w:r>
          </w:p>
        </w:tc>
        <w:tc>
          <w:tcPr>
            <w:tcW w:w="1230" w:type="dxa"/>
          </w:tcPr>
          <w:p w14:paraId="6C07CEBF" w14:textId="77777777" w:rsidR="00F37511" w:rsidRPr="0083755C" w:rsidRDefault="00F37511" w:rsidP="00F37511">
            <w:pPr>
              <w:ind w:firstLine="0"/>
              <w:rPr>
                <w:rFonts w:cs="Times New Roman"/>
                <w:sz w:val="22"/>
                <w:szCs w:val="22"/>
              </w:rPr>
            </w:pPr>
            <w:r w:rsidRPr="0083755C">
              <w:rPr>
                <w:rFonts w:cs="Times New Roman"/>
                <w:sz w:val="22"/>
                <w:szCs w:val="22"/>
              </w:rPr>
              <w:t>32 742,87</w:t>
            </w:r>
          </w:p>
        </w:tc>
        <w:tc>
          <w:tcPr>
            <w:tcW w:w="1326" w:type="dxa"/>
          </w:tcPr>
          <w:p w14:paraId="02935A18" w14:textId="77777777" w:rsidR="00F37511" w:rsidRPr="0083755C" w:rsidRDefault="00F37511" w:rsidP="00F37511">
            <w:pPr>
              <w:ind w:firstLine="0"/>
              <w:rPr>
                <w:rFonts w:cs="Times New Roman"/>
                <w:sz w:val="22"/>
                <w:szCs w:val="22"/>
              </w:rPr>
            </w:pPr>
            <w:r w:rsidRPr="0083755C">
              <w:rPr>
                <w:rFonts w:cs="Times New Roman"/>
                <w:sz w:val="22"/>
                <w:szCs w:val="22"/>
              </w:rPr>
              <w:t>24 273,64</w:t>
            </w:r>
          </w:p>
        </w:tc>
        <w:tc>
          <w:tcPr>
            <w:tcW w:w="1375" w:type="dxa"/>
          </w:tcPr>
          <w:p w14:paraId="69F40E87" w14:textId="77777777" w:rsidR="00F37511" w:rsidRPr="0083755C" w:rsidRDefault="00F37511" w:rsidP="00F37511">
            <w:pPr>
              <w:ind w:firstLine="0"/>
              <w:rPr>
                <w:rFonts w:cs="Times New Roman"/>
                <w:sz w:val="22"/>
                <w:szCs w:val="22"/>
              </w:rPr>
            </w:pPr>
            <w:r w:rsidRPr="0083755C">
              <w:rPr>
                <w:rFonts w:cs="Times New Roman"/>
                <w:sz w:val="22"/>
                <w:szCs w:val="22"/>
              </w:rPr>
              <w:t>7 665,18</w:t>
            </w:r>
          </w:p>
        </w:tc>
        <w:tc>
          <w:tcPr>
            <w:tcW w:w="1428" w:type="dxa"/>
          </w:tcPr>
          <w:p w14:paraId="52DE39A5" w14:textId="77777777" w:rsidR="00F37511" w:rsidRPr="0083755C" w:rsidRDefault="00F37511" w:rsidP="00F37511">
            <w:pPr>
              <w:ind w:firstLine="0"/>
              <w:rPr>
                <w:rFonts w:cs="Times New Roman"/>
                <w:sz w:val="22"/>
                <w:szCs w:val="22"/>
              </w:rPr>
            </w:pPr>
            <w:r w:rsidRPr="0083755C">
              <w:rPr>
                <w:rFonts w:cs="Times New Roman"/>
                <w:sz w:val="22"/>
                <w:szCs w:val="22"/>
              </w:rPr>
              <w:t>45 293,37</w:t>
            </w:r>
          </w:p>
        </w:tc>
        <w:tc>
          <w:tcPr>
            <w:tcW w:w="1355" w:type="dxa"/>
          </w:tcPr>
          <w:p w14:paraId="32564F4D" w14:textId="77777777" w:rsidR="00F37511" w:rsidRPr="0083755C" w:rsidRDefault="00F37511" w:rsidP="00F37511">
            <w:pPr>
              <w:ind w:firstLine="0"/>
              <w:rPr>
                <w:rFonts w:cs="Times New Roman"/>
                <w:sz w:val="22"/>
                <w:szCs w:val="22"/>
              </w:rPr>
            </w:pPr>
            <w:r w:rsidRPr="0083755C">
              <w:rPr>
                <w:rFonts w:cs="Times New Roman"/>
                <w:sz w:val="22"/>
                <w:szCs w:val="22"/>
              </w:rPr>
              <w:t>427,2</w:t>
            </w:r>
          </w:p>
        </w:tc>
        <w:tc>
          <w:tcPr>
            <w:tcW w:w="1446" w:type="dxa"/>
          </w:tcPr>
          <w:p w14:paraId="342D0714" w14:textId="77777777" w:rsidR="00F37511" w:rsidRPr="0083755C" w:rsidRDefault="00F37511" w:rsidP="00F37511">
            <w:pPr>
              <w:ind w:firstLine="0"/>
              <w:rPr>
                <w:rFonts w:cs="Times New Roman"/>
                <w:sz w:val="22"/>
                <w:szCs w:val="22"/>
              </w:rPr>
            </w:pPr>
            <w:r w:rsidRPr="0083755C">
              <w:rPr>
                <w:rFonts w:cs="Times New Roman"/>
                <w:sz w:val="22"/>
                <w:szCs w:val="22"/>
              </w:rPr>
              <w:t>51,3</w:t>
            </w:r>
          </w:p>
        </w:tc>
      </w:tr>
      <w:tr w:rsidR="00F37511" w:rsidRPr="0083755C" w14:paraId="70F113C5" w14:textId="77777777" w:rsidTr="007157F3">
        <w:tc>
          <w:tcPr>
            <w:tcW w:w="1577" w:type="dxa"/>
          </w:tcPr>
          <w:p w14:paraId="36802926" w14:textId="77777777" w:rsidR="00F37511" w:rsidRPr="0083755C" w:rsidRDefault="00F37511" w:rsidP="00F37511">
            <w:pPr>
              <w:ind w:firstLine="0"/>
              <w:rPr>
                <w:rFonts w:cs="Times New Roman"/>
                <w:sz w:val="22"/>
                <w:szCs w:val="22"/>
              </w:rPr>
            </w:pPr>
            <w:r w:rsidRPr="0083755C">
              <w:rPr>
                <w:rFonts w:cs="Times New Roman"/>
                <w:sz w:val="22"/>
                <w:szCs w:val="22"/>
              </w:rPr>
              <w:t>Rokiškio r.</w:t>
            </w:r>
          </w:p>
        </w:tc>
        <w:tc>
          <w:tcPr>
            <w:tcW w:w="1230" w:type="dxa"/>
          </w:tcPr>
          <w:p w14:paraId="6DB76314" w14:textId="77777777" w:rsidR="00F37511" w:rsidRPr="0083755C" w:rsidRDefault="00F37511" w:rsidP="00F37511">
            <w:pPr>
              <w:ind w:firstLine="0"/>
              <w:rPr>
                <w:rFonts w:cs="Times New Roman"/>
                <w:sz w:val="22"/>
                <w:szCs w:val="22"/>
              </w:rPr>
            </w:pPr>
            <w:r w:rsidRPr="0083755C">
              <w:rPr>
                <w:rFonts w:cs="Times New Roman"/>
                <w:sz w:val="22"/>
                <w:szCs w:val="22"/>
              </w:rPr>
              <w:t>14 973,81</w:t>
            </w:r>
          </w:p>
        </w:tc>
        <w:tc>
          <w:tcPr>
            <w:tcW w:w="1326" w:type="dxa"/>
          </w:tcPr>
          <w:p w14:paraId="2F60F306" w14:textId="77777777" w:rsidR="00F37511" w:rsidRPr="0083755C" w:rsidRDefault="00F37511" w:rsidP="00F37511">
            <w:pPr>
              <w:ind w:firstLine="0"/>
              <w:rPr>
                <w:rFonts w:cs="Times New Roman"/>
                <w:sz w:val="22"/>
                <w:szCs w:val="22"/>
              </w:rPr>
            </w:pPr>
            <w:r w:rsidRPr="0083755C">
              <w:rPr>
                <w:rFonts w:cs="Times New Roman"/>
                <w:sz w:val="22"/>
                <w:szCs w:val="22"/>
              </w:rPr>
              <w:t>24 668,93</w:t>
            </w:r>
          </w:p>
        </w:tc>
        <w:tc>
          <w:tcPr>
            <w:tcW w:w="1375" w:type="dxa"/>
          </w:tcPr>
          <w:p w14:paraId="3557F14A" w14:textId="77777777" w:rsidR="00F37511" w:rsidRPr="0083755C" w:rsidRDefault="00F37511" w:rsidP="00F37511">
            <w:pPr>
              <w:ind w:firstLine="0"/>
              <w:rPr>
                <w:rFonts w:cs="Times New Roman"/>
                <w:sz w:val="22"/>
                <w:szCs w:val="22"/>
              </w:rPr>
            </w:pPr>
            <w:r w:rsidRPr="0083755C">
              <w:rPr>
                <w:rFonts w:cs="Times New Roman"/>
                <w:sz w:val="22"/>
                <w:szCs w:val="22"/>
              </w:rPr>
              <w:t>3 845,32</w:t>
            </w:r>
          </w:p>
        </w:tc>
        <w:tc>
          <w:tcPr>
            <w:tcW w:w="1428" w:type="dxa"/>
          </w:tcPr>
          <w:p w14:paraId="09D081FF" w14:textId="77777777" w:rsidR="00F37511" w:rsidRPr="0083755C" w:rsidRDefault="00F37511" w:rsidP="00F37511">
            <w:pPr>
              <w:ind w:firstLine="0"/>
              <w:rPr>
                <w:rFonts w:cs="Times New Roman"/>
                <w:sz w:val="22"/>
                <w:szCs w:val="22"/>
              </w:rPr>
            </w:pPr>
            <w:r w:rsidRPr="0083755C">
              <w:rPr>
                <w:rFonts w:cs="Times New Roman"/>
                <w:sz w:val="22"/>
                <w:szCs w:val="22"/>
              </w:rPr>
              <w:t>31 575,72</w:t>
            </w:r>
          </w:p>
        </w:tc>
        <w:tc>
          <w:tcPr>
            <w:tcW w:w="1355" w:type="dxa"/>
          </w:tcPr>
          <w:p w14:paraId="1F17CC82" w14:textId="77777777" w:rsidR="00F37511" w:rsidRPr="0083755C" w:rsidRDefault="00F37511" w:rsidP="00F37511">
            <w:pPr>
              <w:ind w:firstLine="0"/>
              <w:rPr>
                <w:rFonts w:cs="Times New Roman"/>
                <w:sz w:val="22"/>
                <w:szCs w:val="22"/>
              </w:rPr>
            </w:pPr>
            <w:r w:rsidRPr="0083755C">
              <w:rPr>
                <w:rFonts w:cs="Times New Roman"/>
                <w:sz w:val="22"/>
                <w:szCs w:val="22"/>
              </w:rPr>
              <w:t>389,4</w:t>
            </w:r>
          </w:p>
        </w:tc>
        <w:tc>
          <w:tcPr>
            <w:tcW w:w="1446" w:type="dxa"/>
          </w:tcPr>
          <w:p w14:paraId="6F0D6BE5" w14:textId="77777777" w:rsidR="00F37511" w:rsidRPr="0083755C" w:rsidRDefault="00F37511" w:rsidP="00F37511">
            <w:pPr>
              <w:ind w:firstLine="0"/>
              <w:rPr>
                <w:rFonts w:cs="Times New Roman"/>
                <w:sz w:val="22"/>
                <w:szCs w:val="22"/>
              </w:rPr>
            </w:pPr>
            <w:r w:rsidRPr="0083755C">
              <w:rPr>
                <w:rFonts w:cs="Times New Roman"/>
                <w:sz w:val="22"/>
                <w:szCs w:val="22"/>
              </w:rPr>
              <w:t>77,9</w:t>
            </w:r>
          </w:p>
        </w:tc>
      </w:tr>
      <w:tr w:rsidR="00F37511" w:rsidRPr="0083755C" w14:paraId="3898353C" w14:textId="77777777" w:rsidTr="007157F3">
        <w:tc>
          <w:tcPr>
            <w:tcW w:w="1577" w:type="dxa"/>
          </w:tcPr>
          <w:p w14:paraId="6B9055D7" w14:textId="77777777" w:rsidR="00F37511" w:rsidRPr="0083755C" w:rsidRDefault="00F37511" w:rsidP="00F37511">
            <w:pPr>
              <w:ind w:firstLine="0"/>
              <w:rPr>
                <w:rFonts w:cs="Times New Roman"/>
                <w:sz w:val="22"/>
                <w:szCs w:val="22"/>
              </w:rPr>
            </w:pPr>
            <w:r w:rsidRPr="0083755C">
              <w:rPr>
                <w:rFonts w:cs="Times New Roman"/>
                <w:sz w:val="22"/>
                <w:szCs w:val="22"/>
              </w:rPr>
              <w:t>Apskrityje</w:t>
            </w:r>
          </w:p>
        </w:tc>
        <w:tc>
          <w:tcPr>
            <w:tcW w:w="1230" w:type="dxa"/>
          </w:tcPr>
          <w:p w14:paraId="1B39FAE4" w14:textId="77777777" w:rsidR="00F37511" w:rsidRPr="0083755C" w:rsidRDefault="00F37511" w:rsidP="00F37511">
            <w:pPr>
              <w:ind w:firstLine="0"/>
              <w:rPr>
                <w:rFonts w:cs="Times New Roman"/>
                <w:sz w:val="22"/>
                <w:szCs w:val="22"/>
              </w:rPr>
            </w:pPr>
            <w:r w:rsidRPr="0083755C">
              <w:rPr>
                <w:rFonts w:cs="Times New Roman"/>
                <w:sz w:val="22"/>
                <w:szCs w:val="22"/>
              </w:rPr>
              <w:t>110 848,11</w:t>
            </w:r>
          </w:p>
        </w:tc>
        <w:tc>
          <w:tcPr>
            <w:tcW w:w="1326" w:type="dxa"/>
          </w:tcPr>
          <w:p w14:paraId="1A5AB1F4" w14:textId="77777777" w:rsidR="00F37511" w:rsidRPr="0083755C" w:rsidRDefault="00F37511" w:rsidP="00F37511">
            <w:pPr>
              <w:ind w:firstLine="0"/>
              <w:rPr>
                <w:rFonts w:cs="Times New Roman"/>
                <w:sz w:val="22"/>
                <w:szCs w:val="22"/>
              </w:rPr>
            </w:pPr>
            <w:r w:rsidRPr="0083755C">
              <w:rPr>
                <w:rFonts w:cs="Times New Roman"/>
                <w:sz w:val="22"/>
                <w:szCs w:val="22"/>
              </w:rPr>
              <w:t>129 202,58</w:t>
            </w:r>
          </w:p>
        </w:tc>
        <w:tc>
          <w:tcPr>
            <w:tcW w:w="1375" w:type="dxa"/>
          </w:tcPr>
          <w:p w14:paraId="2469AF2A" w14:textId="77777777" w:rsidR="00F37511" w:rsidRPr="0083755C" w:rsidRDefault="00F37511" w:rsidP="00F37511">
            <w:pPr>
              <w:ind w:firstLine="0"/>
              <w:rPr>
                <w:rFonts w:cs="Times New Roman"/>
                <w:sz w:val="22"/>
                <w:szCs w:val="22"/>
              </w:rPr>
            </w:pPr>
            <w:r w:rsidRPr="0083755C">
              <w:rPr>
                <w:rFonts w:cs="Times New Roman"/>
                <w:sz w:val="22"/>
                <w:szCs w:val="22"/>
              </w:rPr>
              <w:t>35 108,23</w:t>
            </w:r>
          </w:p>
        </w:tc>
        <w:tc>
          <w:tcPr>
            <w:tcW w:w="1428" w:type="dxa"/>
          </w:tcPr>
          <w:p w14:paraId="0571A9B7" w14:textId="77777777" w:rsidR="00F37511" w:rsidRPr="0083755C" w:rsidRDefault="00F37511" w:rsidP="00F37511">
            <w:pPr>
              <w:ind w:firstLine="0"/>
              <w:rPr>
                <w:rFonts w:cs="Times New Roman"/>
                <w:sz w:val="22"/>
                <w:szCs w:val="22"/>
              </w:rPr>
            </w:pPr>
            <w:r w:rsidRPr="0083755C">
              <w:rPr>
                <w:rFonts w:cs="Times New Roman"/>
                <w:sz w:val="22"/>
                <w:szCs w:val="22"/>
              </w:rPr>
              <w:t>183 602,08</w:t>
            </w:r>
          </w:p>
        </w:tc>
        <w:tc>
          <w:tcPr>
            <w:tcW w:w="1355" w:type="dxa"/>
          </w:tcPr>
          <w:p w14:paraId="74888195" w14:textId="77777777" w:rsidR="00F37511" w:rsidRPr="0083755C" w:rsidRDefault="00F37511" w:rsidP="00F37511">
            <w:pPr>
              <w:ind w:firstLine="0"/>
              <w:rPr>
                <w:rFonts w:cs="Times New Roman"/>
                <w:sz w:val="22"/>
                <w:szCs w:val="22"/>
              </w:rPr>
            </w:pPr>
            <w:r w:rsidRPr="0083755C">
              <w:rPr>
                <w:rFonts w:cs="Times New Roman"/>
                <w:sz w:val="22"/>
                <w:szCs w:val="22"/>
              </w:rPr>
              <w:t>315,7</w:t>
            </w:r>
          </w:p>
        </w:tc>
        <w:tc>
          <w:tcPr>
            <w:tcW w:w="1446" w:type="dxa"/>
          </w:tcPr>
          <w:p w14:paraId="33E0227F" w14:textId="77777777" w:rsidR="00F37511" w:rsidRPr="0083755C" w:rsidRDefault="00F37511" w:rsidP="00F37511">
            <w:pPr>
              <w:ind w:firstLine="0"/>
              <w:rPr>
                <w:rFonts w:cs="Times New Roman"/>
                <w:sz w:val="22"/>
                <w:szCs w:val="22"/>
              </w:rPr>
            </w:pPr>
            <w:r w:rsidRPr="0083755C">
              <w:rPr>
                <w:rFonts w:cs="Times New Roman"/>
                <w:sz w:val="22"/>
                <w:szCs w:val="22"/>
              </w:rPr>
              <w:t>69,7</w:t>
            </w:r>
          </w:p>
        </w:tc>
      </w:tr>
      <w:tr w:rsidR="00F37511" w:rsidRPr="0083755C" w14:paraId="07A4A300" w14:textId="77777777" w:rsidTr="007157F3">
        <w:tc>
          <w:tcPr>
            <w:tcW w:w="1577" w:type="dxa"/>
          </w:tcPr>
          <w:p w14:paraId="423F0322" w14:textId="77777777" w:rsidR="00F37511" w:rsidRPr="0083755C" w:rsidRDefault="00F37511" w:rsidP="00F37511">
            <w:pPr>
              <w:ind w:firstLine="0"/>
              <w:rPr>
                <w:rFonts w:cs="Times New Roman"/>
                <w:sz w:val="22"/>
                <w:szCs w:val="22"/>
              </w:rPr>
            </w:pPr>
            <w:r w:rsidRPr="0083755C">
              <w:rPr>
                <w:rFonts w:cs="Times New Roman"/>
                <w:sz w:val="22"/>
                <w:szCs w:val="22"/>
              </w:rPr>
              <w:t>Lietuvoje</w:t>
            </w:r>
          </w:p>
        </w:tc>
        <w:tc>
          <w:tcPr>
            <w:tcW w:w="1230" w:type="dxa"/>
          </w:tcPr>
          <w:p w14:paraId="0667FC02" w14:textId="77777777" w:rsidR="00F37511" w:rsidRPr="0083755C" w:rsidRDefault="00F37511" w:rsidP="00F37511">
            <w:pPr>
              <w:ind w:firstLine="0"/>
              <w:rPr>
                <w:rFonts w:cs="Times New Roman"/>
                <w:sz w:val="22"/>
                <w:szCs w:val="22"/>
              </w:rPr>
            </w:pPr>
            <w:r w:rsidRPr="0083755C">
              <w:rPr>
                <w:rFonts w:cs="Times New Roman"/>
                <w:sz w:val="22"/>
                <w:szCs w:val="22"/>
              </w:rPr>
              <w:t>707 920,9</w:t>
            </w:r>
          </w:p>
        </w:tc>
        <w:tc>
          <w:tcPr>
            <w:tcW w:w="1326" w:type="dxa"/>
          </w:tcPr>
          <w:p w14:paraId="5E3B853C" w14:textId="77777777" w:rsidR="00F37511" w:rsidRPr="0083755C" w:rsidRDefault="00F37511" w:rsidP="00F37511">
            <w:pPr>
              <w:ind w:firstLine="0"/>
              <w:rPr>
                <w:rFonts w:cs="Times New Roman"/>
                <w:sz w:val="22"/>
                <w:szCs w:val="22"/>
              </w:rPr>
            </w:pPr>
            <w:r w:rsidRPr="0083755C">
              <w:rPr>
                <w:rFonts w:cs="Times New Roman"/>
                <w:sz w:val="22"/>
                <w:szCs w:val="22"/>
              </w:rPr>
              <w:t>635 043,9</w:t>
            </w:r>
          </w:p>
        </w:tc>
        <w:tc>
          <w:tcPr>
            <w:tcW w:w="1375" w:type="dxa"/>
          </w:tcPr>
          <w:p w14:paraId="2C732497" w14:textId="77777777" w:rsidR="00F37511" w:rsidRPr="0083755C" w:rsidRDefault="00F37511" w:rsidP="00F37511">
            <w:pPr>
              <w:ind w:firstLine="0"/>
              <w:rPr>
                <w:rFonts w:cs="Times New Roman"/>
                <w:sz w:val="22"/>
                <w:szCs w:val="22"/>
              </w:rPr>
            </w:pPr>
            <w:r w:rsidRPr="0083755C">
              <w:rPr>
                <w:rFonts w:cs="Times New Roman"/>
                <w:sz w:val="22"/>
                <w:szCs w:val="22"/>
              </w:rPr>
              <w:t>487 050,53</w:t>
            </w:r>
          </w:p>
        </w:tc>
        <w:tc>
          <w:tcPr>
            <w:tcW w:w="1428" w:type="dxa"/>
          </w:tcPr>
          <w:p w14:paraId="584F8DDE" w14:textId="77777777" w:rsidR="00F37511" w:rsidRPr="0083755C" w:rsidRDefault="00F37511" w:rsidP="00F37511">
            <w:pPr>
              <w:ind w:firstLine="0"/>
              <w:rPr>
                <w:rFonts w:cs="Times New Roman"/>
                <w:sz w:val="22"/>
                <w:szCs w:val="22"/>
              </w:rPr>
            </w:pPr>
            <w:r w:rsidRPr="0083755C">
              <w:rPr>
                <w:rFonts w:cs="Times New Roman"/>
                <w:sz w:val="22"/>
                <w:szCs w:val="22"/>
              </w:rPr>
              <w:t>747 631,11</w:t>
            </w:r>
          </w:p>
        </w:tc>
        <w:tc>
          <w:tcPr>
            <w:tcW w:w="1355" w:type="dxa"/>
          </w:tcPr>
          <w:p w14:paraId="7F0275C1" w14:textId="77777777" w:rsidR="00F37511" w:rsidRPr="0083755C" w:rsidRDefault="00F37511" w:rsidP="00F37511">
            <w:pPr>
              <w:ind w:firstLine="0"/>
              <w:rPr>
                <w:rFonts w:cs="Times New Roman"/>
                <w:sz w:val="22"/>
                <w:szCs w:val="22"/>
              </w:rPr>
            </w:pPr>
            <w:r w:rsidRPr="0083755C">
              <w:rPr>
                <w:rFonts w:cs="Times New Roman"/>
                <w:sz w:val="22"/>
                <w:szCs w:val="22"/>
              </w:rPr>
              <w:t>145,3</w:t>
            </w:r>
          </w:p>
        </w:tc>
        <w:tc>
          <w:tcPr>
            <w:tcW w:w="1446" w:type="dxa"/>
          </w:tcPr>
          <w:p w14:paraId="1C6C73D6" w14:textId="77777777" w:rsidR="00F37511" w:rsidRPr="0083755C" w:rsidRDefault="00F37511" w:rsidP="00F37511">
            <w:pPr>
              <w:ind w:firstLine="0"/>
              <w:rPr>
                <w:rFonts w:cs="Times New Roman"/>
                <w:sz w:val="22"/>
                <w:szCs w:val="22"/>
              </w:rPr>
            </w:pPr>
            <w:r w:rsidRPr="0083755C">
              <w:rPr>
                <w:rFonts w:cs="Times New Roman"/>
                <w:sz w:val="22"/>
                <w:szCs w:val="22"/>
              </w:rPr>
              <w:t>80,7</w:t>
            </w:r>
          </w:p>
        </w:tc>
      </w:tr>
    </w:tbl>
    <w:p w14:paraId="520DEAB3" w14:textId="77777777" w:rsidR="00245D7C" w:rsidRDefault="00245D7C" w:rsidP="00F37511">
      <w:pPr>
        <w:ind w:firstLine="0"/>
        <w:jc w:val="center"/>
      </w:pPr>
    </w:p>
    <w:p w14:paraId="6AD3536D" w14:textId="77777777" w:rsidR="00AA7D79" w:rsidRDefault="00AA7D79" w:rsidP="00F37511">
      <w:pPr>
        <w:ind w:firstLine="0"/>
        <w:jc w:val="center"/>
      </w:pPr>
    </w:p>
    <w:p w14:paraId="4834681F" w14:textId="77777777" w:rsidR="00AA7D79" w:rsidRDefault="00AA7D79" w:rsidP="00F37511">
      <w:pPr>
        <w:ind w:firstLine="0"/>
        <w:jc w:val="center"/>
      </w:pPr>
    </w:p>
    <w:p w14:paraId="7AF1BB9A" w14:textId="77777777" w:rsidR="00F37511" w:rsidRPr="00C013FF" w:rsidRDefault="00F37511" w:rsidP="00F37511">
      <w:pPr>
        <w:ind w:firstLine="0"/>
        <w:jc w:val="center"/>
        <w:rPr>
          <w:lang w:val="en-US"/>
        </w:rPr>
      </w:pPr>
      <w:r w:rsidRPr="00C013FF">
        <w:t>Deklaruotų javų ir viso deklaruoto ploto palyginimas 2015</w:t>
      </w:r>
      <w:r w:rsidRPr="00C013FF">
        <w:rPr>
          <w:lang w:val="en-US"/>
        </w:rPr>
        <w:t>/2014 m.</w:t>
      </w:r>
    </w:p>
    <w:p w14:paraId="26B6F656" w14:textId="77777777" w:rsidR="00F37511" w:rsidRPr="002265D6" w:rsidRDefault="002265D6" w:rsidP="002265D6">
      <w:pPr>
        <w:suppressAutoHyphens w:val="0"/>
        <w:jc w:val="right"/>
        <w:rPr>
          <w:rFonts w:cs="Arial"/>
          <w:bCs/>
          <w:sz w:val="20"/>
          <w:lang w:val="en-US"/>
        </w:rPr>
      </w:pPr>
      <w:r w:rsidRPr="002265D6">
        <w:rPr>
          <w:rFonts w:cs="Arial"/>
          <w:bCs/>
          <w:sz w:val="20"/>
          <w:lang w:val="en-US"/>
        </w:rPr>
        <w:t>26 lentelė</w:t>
      </w:r>
    </w:p>
    <w:tbl>
      <w:tblPr>
        <w:tblStyle w:val="Lentelstinklelis"/>
        <w:tblW w:w="5000" w:type="pct"/>
        <w:tblLayout w:type="fixed"/>
        <w:tblLook w:val="0000" w:firstRow="0" w:lastRow="0" w:firstColumn="0" w:lastColumn="0" w:noHBand="0" w:noVBand="0"/>
      </w:tblPr>
      <w:tblGrid>
        <w:gridCol w:w="1256"/>
        <w:gridCol w:w="1281"/>
        <w:gridCol w:w="1294"/>
        <w:gridCol w:w="1244"/>
        <w:gridCol w:w="1269"/>
        <w:gridCol w:w="1443"/>
        <w:gridCol w:w="1231"/>
        <w:gridCol w:w="1177"/>
      </w:tblGrid>
      <w:tr w:rsidR="00F37511" w:rsidRPr="00C013FF" w14:paraId="5A22DC9E" w14:textId="77777777" w:rsidTr="007157F3">
        <w:tc>
          <w:tcPr>
            <w:tcW w:w="1212" w:type="dxa"/>
          </w:tcPr>
          <w:p w14:paraId="54151097" w14:textId="77777777" w:rsidR="00F37511" w:rsidRPr="00C013FF" w:rsidRDefault="00F37511" w:rsidP="00245D7C">
            <w:pPr>
              <w:pStyle w:val="Lentelsturinys"/>
              <w:snapToGrid w:val="0"/>
              <w:jc w:val="center"/>
              <w:rPr>
                <w:rFonts w:cs="Arial"/>
                <w:iCs/>
              </w:rPr>
            </w:pPr>
            <w:proofErr w:type="spellStart"/>
            <w:r w:rsidRPr="00C013FF">
              <w:rPr>
                <w:rFonts w:cs="Arial"/>
                <w:iCs/>
              </w:rPr>
              <w:t>Deklaruota</w:t>
            </w:r>
            <w:proofErr w:type="spellEnd"/>
          </w:p>
        </w:tc>
        <w:tc>
          <w:tcPr>
            <w:tcW w:w="2484" w:type="dxa"/>
            <w:gridSpan w:val="2"/>
          </w:tcPr>
          <w:p w14:paraId="472A5868" w14:textId="77777777" w:rsidR="00F37511" w:rsidRPr="00C013FF" w:rsidRDefault="00F37511" w:rsidP="00245D7C">
            <w:pPr>
              <w:pStyle w:val="Lentelsturinys"/>
              <w:snapToGrid w:val="0"/>
              <w:jc w:val="center"/>
              <w:rPr>
                <w:rFonts w:cs="Arial"/>
                <w:iCs/>
              </w:rPr>
            </w:pPr>
            <w:proofErr w:type="spellStart"/>
            <w:r w:rsidRPr="00C013FF">
              <w:rPr>
                <w:rFonts w:cs="Arial"/>
                <w:iCs/>
              </w:rPr>
              <w:t>Javų</w:t>
            </w:r>
            <w:proofErr w:type="spellEnd"/>
            <w:r w:rsidRPr="00C013FF">
              <w:rPr>
                <w:rFonts w:cs="Arial"/>
                <w:iCs/>
              </w:rPr>
              <w:t xml:space="preserve"> </w:t>
            </w:r>
            <w:proofErr w:type="spellStart"/>
            <w:r w:rsidRPr="00C013FF">
              <w:rPr>
                <w:rFonts w:cs="Arial"/>
                <w:iCs/>
              </w:rPr>
              <w:t>plotas</w:t>
            </w:r>
            <w:proofErr w:type="spellEnd"/>
            <w:r w:rsidRPr="00C013FF">
              <w:rPr>
                <w:rFonts w:cs="Arial"/>
                <w:iCs/>
              </w:rPr>
              <w:t xml:space="preserve"> ha</w:t>
            </w:r>
          </w:p>
        </w:tc>
        <w:tc>
          <w:tcPr>
            <w:tcW w:w="2424" w:type="dxa"/>
            <w:gridSpan w:val="2"/>
          </w:tcPr>
          <w:p w14:paraId="3E8E68AB" w14:textId="77777777" w:rsidR="00F37511" w:rsidRPr="00C013FF" w:rsidRDefault="00F37511" w:rsidP="00245D7C">
            <w:pPr>
              <w:pStyle w:val="Lentelsturinys"/>
              <w:snapToGrid w:val="0"/>
              <w:jc w:val="center"/>
              <w:rPr>
                <w:rFonts w:cs="Arial"/>
                <w:iCs/>
              </w:rPr>
            </w:pPr>
            <w:r w:rsidRPr="00C013FF">
              <w:rPr>
                <w:rFonts w:cs="Arial"/>
                <w:iCs/>
              </w:rPr>
              <w:t xml:space="preserve">Visas </w:t>
            </w:r>
            <w:proofErr w:type="spellStart"/>
            <w:r w:rsidRPr="00C013FF">
              <w:rPr>
                <w:rFonts w:cs="Arial"/>
                <w:iCs/>
              </w:rPr>
              <w:t>deklaruotas</w:t>
            </w:r>
            <w:proofErr w:type="spellEnd"/>
            <w:r w:rsidRPr="00C013FF">
              <w:rPr>
                <w:rFonts w:cs="Arial"/>
                <w:iCs/>
              </w:rPr>
              <w:t xml:space="preserve"> </w:t>
            </w:r>
            <w:proofErr w:type="spellStart"/>
            <w:r w:rsidRPr="00C013FF">
              <w:rPr>
                <w:rFonts w:cs="Arial"/>
                <w:iCs/>
              </w:rPr>
              <w:t>plotas</w:t>
            </w:r>
            <w:proofErr w:type="spellEnd"/>
            <w:r w:rsidRPr="00C013FF">
              <w:rPr>
                <w:rFonts w:cs="Arial"/>
                <w:iCs/>
              </w:rPr>
              <w:t xml:space="preserve"> ha</w:t>
            </w:r>
          </w:p>
        </w:tc>
        <w:tc>
          <w:tcPr>
            <w:tcW w:w="1392" w:type="dxa"/>
          </w:tcPr>
          <w:p w14:paraId="78524E9F" w14:textId="77777777" w:rsidR="00F37511" w:rsidRPr="00C013FF" w:rsidRDefault="00F37511" w:rsidP="00245D7C">
            <w:pPr>
              <w:pStyle w:val="Lentelsturinys"/>
              <w:snapToGrid w:val="0"/>
              <w:jc w:val="center"/>
              <w:rPr>
                <w:rFonts w:cs="Arial"/>
                <w:iCs/>
              </w:rPr>
            </w:pPr>
            <w:proofErr w:type="spellStart"/>
            <w:r w:rsidRPr="00C013FF">
              <w:rPr>
                <w:rFonts w:cs="Arial"/>
                <w:iCs/>
              </w:rPr>
              <w:t>Javų</w:t>
            </w:r>
            <w:proofErr w:type="spellEnd"/>
            <w:r w:rsidRPr="00C013FF">
              <w:rPr>
                <w:rFonts w:cs="Arial"/>
                <w:iCs/>
              </w:rPr>
              <w:t xml:space="preserve"> </w:t>
            </w:r>
            <w:proofErr w:type="spellStart"/>
            <w:r w:rsidRPr="00C013FF">
              <w:rPr>
                <w:rFonts w:cs="Arial"/>
                <w:iCs/>
              </w:rPr>
              <w:t>ploto</w:t>
            </w:r>
            <w:proofErr w:type="spellEnd"/>
            <w:r w:rsidRPr="00C013FF">
              <w:rPr>
                <w:rFonts w:cs="Arial"/>
                <w:iCs/>
              </w:rPr>
              <w:t xml:space="preserve"> 2015/2014 m. </w:t>
            </w:r>
            <w:proofErr w:type="spellStart"/>
            <w:r w:rsidRPr="00C013FF">
              <w:rPr>
                <w:rFonts w:cs="Arial"/>
                <w:iCs/>
              </w:rPr>
              <w:t>pokytis</w:t>
            </w:r>
            <w:proofErr w:type="spellEnd"/>
            <w:r w:rsidRPr="00C013FF">
              <w:rPr>
                <w:rFonts w:cs="Arial"/>
                <w:iCs/>
              </w:rPr>
              <w:t xml:space="preserve"> proc.</w:t>
            </w:r>
          </w:p>
        </w:tc>
        <w:tc>
          <w:tcPr>
            <w:tcW w:w="2324" w:type="dxa"/>
            <w:gridSpan w:val="2"/>
          </w:tcPr>
          <w:p w14:paraId="089F1630" w14:textId="77777777" w:rsidR="00F37511" w:rsidRPr="00C013FF" w:rsidRDefault="00F37511" w:rsidP="00245D7C">
            <w:pPr>
              <w:pStyle w:val="Lentelsturinys"/>
              <w:snapToGrid w:val="0"/>
              <w:jc w:val="center"/>
              <w:rPr>
                <w:rFonts w:cs="Arial"/>
                <w:iCs/>
              </w:rPr>
            </w:pPr>
            <w:proofErr w:type="spellStart"/>
            <w:r w:rsidRPr="00C013FF">
              <w:rPr>
                <w:rFonts w:cs="Arial"/>
                <w:iCs/>
              </w:rPr>
              <w:t>Javų</w:t>
            </w:r>
            <w:proofErr w:type="spellEnd"/>
            <w:r w:rsidRPr="00C013FF">
              <w:rPr>
                <w:rFonts w:cs="Arial"/>
                <w:iCs/>
              </w:rPr>
              <w:t xml:space="preserve"> </w:t>
            </w:r>
            <w:proofErr w:type="spellStart"/>
            <w:r w:rsidRPr="00C013FF">
              <w:rPr>
                <w:rFonts w:cs="Arial"/>
                <w:iCs/>
              </w:rPr>
              <w:t>dalis</w:t>
            </w:r>
            <w:proofErr w:type="spellEnd"/>
            <w:r w:rsidRPr="00C013FF">
              <w:rPr>
                <w:rFonts w:cs="Arial"/>
                <w:iCs/>
              </w:rPr>
              <w:t xml:space="preserve"> proc. </w:t>
            </w:r>
            <w:proofErr w:type="spellStart"/>
            <w:r w:rsidRPr="00C013FF">
              <w:rPr>
                <w:rFonts w:cs="Arial"/>
                <w:iCs/>
              </w:rPr>
              <w:t>nuo</w:t>
            </w:r>
            <w:proofErr w:type="spellEnd"/>
            <w:r w:rsidRPr="00C013FF">
              <w:rPr>
                <w:rFonts w:cs="Arial"/>
                <w:iCs/>
              </w:rPr>
              <w:t xml:space="preserve"> </w:t>
            </w:r>
            <w:proofErr w:type="spellStart"/>
            <w:r w:rsidRPr="00C013FF">
              <w:rPr>
                <w:rFonts w:cs="Arial"/>
                <w:iCs/>
              </w:rPr>
              <w:t>viso</w:t>
            </w:r>
            <w:proofErr w:type="spellEnd"/>
            <w:r w:rsidRPr="00C013FF">
              <w:rPr>
                <w:rFonts w:cs="Arial"/>
                <w:iCs/>
              </w:rPr>
              <w:t xml:space="preserve"> </w:t>
            </w:r>
            <w:proofErr w:type="spellStart"/>
            <w:r w:rsidRPr="00C013FF">
              <w:rPr>
                <w:rFonts w:cs="Arial"/>
                <w:iCs/>
              </w:rPr>
              <w:t>deklaruoto</w:t>
            </w:r>
            <w:proofErr w:type="spellEnd"/>
            <w:r w:rsidRPr="00C013FF">
              <w:rPr>
                <w:rFonts w:cs="Arial"/>
                <w:iCs/>
              </w:rPr>
              <w:t xml:space="preserve"> </w:t>
            </w:r>
            <w:proofErr w:type="spellStart"/>
            <w:r w:rsidRPr="00C013FF">
              <w:rPr>
                <w:rFonts w:cs="Arial"/>
                <w:iCs/>
              </w:rPr>
              <w:t>ploto</w:t>
            </w:r>
            <w:proofErr w:type="spellEnd"/>
          </w:p>
        </w:tc>
      </w:tr>
      <w:tr w:rsidR="00F37511" w:rsidRPr="00C013FF" w14:paraId="2D50F900" w14:textId="77777777" w:rsidTr="007157F3">
        <w:tc>
          <w:tcPr>
            <w:tcW w:w="1212" w:type="dxa"/>
          </w:tcPr>
          <w:p w14:paraId="0676878C" w14:textId="77777777" w:rsidR="00F37511" w:rsidRPr="00C013FF" w:rsidRDefault="00F37511" w:rsidP="00245D7C">
            <w:pPr>
              <w:pStyle w:val="Lentelsturinys"/>
              <w:snapToGrid w:val="0"/>
              <w:jc w:val="center"/>
              <w:rPr>
                <w:rFonts w:cs="Arial"/>
              </w:rPr>
            </w:pPr>
          </w:p>
        </w:tc>
        <w:tc>
          <w:tcPr>
            <w:tcW w:w="1236" w:type="dxa"/>
          </w:tcPr>
          <w:p w14:paraId="0C3AB9CA" w14:textId="77777777" w:rsidR="00F37511" w:rsidRPr="00C013FF" w:rsidRDefault="00F37511" w:rsidP="00245D7C">
            <w:pPr>
              <w:pStyle w:val="Lentelsturinys"/>
              <w:snapToGrid w:val="0"/>
              <w:jc w:val="center"/>
              <w:rPr>
                <w:rFonts w:cs="Arial"/>
              </w:rPr>
            </w:pPr>
            <w:r w:rsidRPr="00C013FF">
              <w:rPr>
                <w:rFonts w:cs="Arial"/>
              </w:rPr>
              <w:t>2015 m.</w:t>
            </w:r>
          </w:p>
        </w:tc>
        <w:tc>
          <w:tcPr>
            <w:tcW w:w="1248" w:type="dxa"/>
          </w:tcPr>
          <w:p w14:paraId="43F62923" w14:textId="77777777" w:rsidR="00F37511" w:rsidRPr="00C013FF" w:rsidRDefault="00F37511" w:rsidP="00245D7C">
            <w:pPr>
              <w:pStyle w:val="Lentelsturinys"/>
              <w:snapToGrid w:val="0"/>
              <w:jc w:val="center"/>
              <w:rPr>
                <w:rFonts w:cs="Arial"/>
              </w:rPr>
            </w:pPr>
            <w:r w:rsidRPr="00C013FF">
              <w:rPr>
                <w:rFonts w:cs="Arial"/>
              </w:rPr>
              <w:t>2014 m.</w:t>
            </w:r>
          </w:p>
        </w:tc>
        <w:tc>
          <w:tcPr>
            <w:tcW w:w="1200" w:type="dxa"/>
          </w:tcPr>
          <w:p w14:paraId="55950ABE" w14:textId="77777777" w:rsidR="00F37511" w:rsidRPr="00C013FF" w:rsidRDefault="00F37511" w:rsidP="00245D7C">
            <w:pPr>
              <w:pStyle w:val="Lentelsturinys"/>
              <w:snapToGrid w:val="0"/>
              <w:jc w:val="center"/>
              <w:rPr>
                <w:rFonts w:cs="Arial"/>
              </w:rPr>
            </w:pPr>
            <w:r w:rsidRPr="00C013FF">
              <w:rPr>
                <w:rFonts w:cs="Arial"/>
              </w:rPr>
              <w:t>2015 m.</w:t>
            </w:r>
          </w:p>
        </w:tc>
        <w:tc>
          <w:tcPr>
            <w:tcW w:w="1224" w:type="dxa"/>
          </w:tcPr>
          <w:p w14:paraId="51C9EB7F" w14:textId="77777777" w:rsidR="00F37511" w:rsidRPr="00C013FF" w:rsidRDefault="00F37511" w:rsidP="00245D7C">
            <w:pPr>
              <w:pStyle w:val="Lentelsturinys"/>
              <w:snapToGrid w:val="0"/>
              <w:jc w:val="center"/>
              <w:rPr>
                <w:rFonts w:cs="Arial"/>
              </w:rPr>
            </w:pPr>
            <w:r w:rsidRPr="00C013FF">
              <w:rPr>
                <w:rFonts w:cs="Arial"/>
              </w:rPr>
              <w:t>2014 m.</w:t>
            </w:r>
          </w:p>
        </w:tc>
        <w:tc>
          <w:tcPr>
            <w:tcW w:w="1392" w:type="dxa"/>
          </w:tcPr>
          <w:p w14:paraId="4A5C441F" w14:textId="77777777" w:rsidR="00F37511" w:rsidRPr="00C013FF" w:rsidRDefault="00F37511" w:rsidP="00245D7C">
            <w:pPr>
              <w:pStyle w:val="Lentelsturinys"/>
              <w:snapToGrid w:val="0"/>
              <w:jc w:val="center"/>
              <w:rPr>
                <w:rFonts w:cs="Arial"/>
              </w:rPr>
            </w:pPr>
            <w:r w:rsidRPr="00C013FF">
              <w:rPr>
                <w:rFonts w:cs="Arial"/>
              </w:rPr>
              <w:t>x</w:t>
            </w:r>
          </w:p>
        </w:tc>
        <w:tc>
          <w:tcPr>
            <w:tcW w:w="1188" w:type="dxa"/>
          </w:tcPr>
          <w:p w14:paraId="50AE430F" w14:textId="77777777" w:rsidR="00F37511" w:rsidRPr="00C013FF" w:rsidRDefault="00F37511" w:rsidP="00245D7C">
            <w:pPr>
              <w:pStyle w:val="Lentelsturinys"/>
              <w:snapToGrid w:val="0"/>
              <w:jc w:val="center"/>
              <w:rPr>
                <w:rFonts w:cs="Arial"/>
              </w:rPr>
            </w:pPr>
            <w:r w:rsidRPr="00C013FF">
              <w:rPr>
                <w:rFonts w:cs="Arial"/>
              </w:rPr>
              <w:t xml:space="preserve">2015 m. </w:t>
            </w:r>
          </w:p>
        </w:tc>
        <w:tc>
          <w:tcPr>
            <w:tcW w:w="1136" w:type="dxa"/>
          </w:tcPr>
          <w:p w14:paraId="484F8292" w14:textId="77777777" w:rsidR="00F37511" w:rsidRPr="00C013FF" w:rsidRDefault="00F37511" w:rsidP="00245D7C">
            <w:pPr>
              <w:pStyle w:val="Lentelsturinys"/>
              <w:snapToGrid w:val="0"/>
              <w:jc w:val="center"/>
              <w:rPr>
                <w:rFonts w:cs="Arial"/>
              </w:rPr>
            </w:pPr>
            <w:r w:rsidRPr="00C013FF">
              <w:rPr>
                <w:rFonts w:cs="Arial"/>
              </w:rPr>
              <w:t>2014 m.</w:t>
            </w:r>
          </w:p>
        </w:tc>
      </w:tr>
      <w:tr w:rsidR="00F37511" w:rsidRPr="00C013FF" w14:paraId="2415AF98" w14:textId="77777777" w:rsidTr="007157F3">
        <w:tc>
          <w:tcPr>
            <w:tcW w:w="1212" w:type="dxa"/>
          </w:tcPr>
          <w:p w14:paraId="166D464D" w14:textId="77777777" w:rsidR="00F37511" w:rsidRPr="00C013FF" w:rsidRDefault="00F37511" w:rsidP="00245D7C">
            <w:pPr>
              <w:pStyle w:val="Lentelsturinys"/>
              <w:snapToGrid w:val="0"/>
              <w:jc w:val="center"/>
              <w:rPr>
                <w:rFonts w:cs="Arial"/>
              </w:rPr>
            </w:pPr>
            <w:proofErr w:type="spellStart"/>
            <w:r w:rsidRPr="00C013FF">
              <w:rPr>
                <w:rFonts w:cs="Arial"/>
              </w:rPr>
              <w:t>Panevėžio</w:t>
            </w:r>
            <w:proofErr w:type="spellEnd"/>
            <w:r w:rsidRPr="00C013FF">
              <w:rPr>
                <w:rFonts w:cs="Arial"/>
              </w:rPr>
              <w:t xml:space="preserve"> r.</w:t>
            </w:r>
          </w:p>
        </w:tc>
        <w:tc>
          <w:tcPr>
            <w:tcW w:w="1236" w:type="dxa"/>
          </w:tcPr>
          <w:p w14:paraId="792EAE84" w14:textId="77777777" w:rsidR="00F37511" w:rsidRPr="00C013FF" w:rsidRDefault="00F37511" w:rsidP="00245D7C">
            <w:pPr>
              <w:pStyle w:val="Lentelsturinys"/>
              <w:snapToGrid w:val="0"/>
              <w:jc w:val="center"/>
              <w:rPr>
                <w:rFonts w:cs="Arial"/>
                <w:bCs/>
              </w:rPr>
            </w:pPr>
            <w:r w:rsidRPr="00C013FF">
              <w:rPr>
                <w:rFonts w:cs="Arial"/>
                <w:bCs/>
              </w:rPr>
              <w:t>68 585,42</w:t>
            </w:r>
          </w:p>
        </w:tc>
        <w:tc>
          <w:tcPr>
            <w:tcW w:w="1248" w:type="dxa"/>
          </w:tcPr>
          <w:p w14:paraId="0EEA0726" w14:textId="77777777" w:rsidR="00F37511" w:rsidRPr="00C013FF" w:rsidRDefault="00F37511" w:rsidP="00245D7C">
            <w:pPr>
              <w:suppressAutoHyphens w:val="0"/>
              <w:snapToGrid w:val="0"/>
              <w:ind w:firstLine="0"/>
              <w:jc w:val="right"/>
              <w:rPr>
                <w:rFonts w:cs="Arial"/>
                <w:bCs/>
                <w:sz w:val="20"/>
                <w:lang w:val="en-US"/>
              </w:rPr>
            </w:pPr>
            <w:r w:rsidRPr="00C013FF">
              <w:rPr>
                <w:rFonts w:cs="Arial"/>
                <w:bCs/>
                <w:sz w:val="20"/>
                <w:lang w:val="en-US"/>
              </w:rPr>
              <w:t>66 761,92</w:t>
            </w:r>
          </w:p>
        </w:tc>
        <w:tc>
          <w:tcPr>
            <w:tcW w:w="1200" w:type="dxa"/>
          </w:tcPr>
          <w:p w14:paraId="432106C2" w14:textId="77777777" w:rsidR="00F37511" w:rsidRPr="00C013FF" w:rsidRDefault="00F37511" w:rsidP="00245D7C">
            <w:pPr>
              <w:suppressAutoHyphens w:val="0"/>
              <w:snapToGrid w:val="0"/>
              <w:ind w:firstLine="0"/>
              <w:jc w:val="right"/>
              <w:rPr>
                <w:rFonts w:cs="Arial"/>
                <w:bCs/>
                <w:sz w:val="20"/>
                <w:lang w:val="en-US"/>
              </w:rPr>
            </w:pPr>
            <w:r w:rsidRPr="00C013FF">
              <w:rPr>
                <w:rFonts w:cs="Arial"/>
                <w:bCs/>
                <w:sz w:val="20"/>
                <w:lang w:val="en-US"/>
              </w:rPr>
              <w:t>112 541,66</w:t>
            </w:r>
          </w:p>
        </w:tc>
        <w:tc>
          <w:tcPr>
            <w:tcW w:w="1224" w:type="dxa"/>
          </w:tcPr>
          <w:p w14:paraId="650D2507" w14:textId="77777777" w:rsidR="00F37511" w:rsidRPr="00C013FF" w:rsidRDefault="00F37511" w:rsidP="00245D7C">
            <w:pPr>
              <w:pStyle w:val="Lentelsturinys"/>
              <w:snapToGrid w:val="0"/>
              <w:jc w:val="center"/>
              <w:rPr>
                <w:rFonts w:cs="Arial"/>
                <w:bCs/>
              </w:rPr>
            </w:pPr>
            <w:r w:rsidRPr="00C013FF">
              <w:rPr>
                <w:rFonts w:cs="Arial"/>
                <w:bCs/>
              </w:rPr>
              <w:t>111 284,71</w:t>
            </w:r>
          </w:p>
        </w:tc>
        <w:tc>
          <w:tcPr>
            <w:tcW w:w="1392" w:type="dxa"/>
          </w:tcPr>
          <w:p w14:paraId="4452749B" w14:textId="77777777" w:rsidR="00F37511" w:rsidRPr="00C013FF" w:rsidRDefault="00F37511" w:rsidP="00245D7C">
            <w:pPr>
              <w:pStyle w:val="Lentelsturinys"/>
              <w:snapToGrid w:val="0"/>
              <w:jc w:val="center"/>
              <w:rPr>
                <w:rFonts w:cs="Arial"/>
                <w:bCs/>
              </w:rPr>
            </w:pPr>
            <w:r w:rsidRPr="00C013FF">
              <w:rPr>
                <w:rFonts w:cs="Arial"/>
                <w:bCs/>
              </w:rPr>
              <w:t>102,7</w:t>
            </w:r>
          </w:p>
        </w:tc>
        <w:tc>
          <w:tcPr>
            <w:tcW w:w="1188" w:type="dxa"/>
          </w:tcPr>
          <w:p w14:paraId="2A5029D7" w14:textId="77777777" w:rsidR="00F37511" w:rsidRPr="00C013FF" w:rsidRDefault="00F37511" w:rsidP="00245D7C">
            <w:pPr>
              <w:pStyle w:val="Lentelsturinys"/>
              <w:snapToGrid w:val="0"/>
              <w:jc w:val="center"/>
              <w:rPr>
                <w:rFonts w:cs="Arial"/>
                <w:bCs/>
              </w:rPr>
            </w:pPr>
            <w:r w:rsidRPr="00C013FF">
              <w:rPr>
                <w:rFonts w:cs="Arial"/>
                <w:bCs/>
              </w:rPr>
              <w:t>60,9</w:t>
            </w:r>
          </w:p>
        </w:tc>
        <w:tc>
          <w:tcPr>
            <w:tcW w:w="1136" w:type="dxa"/>
          </w:tcPr>
          <w:p w14:paraId="6061D42D" w14:textId="77777777" w:rsidR="00F37511" w:rsidRPr="00C013FF" w:rsidRDefault="00F37511" w:rsidP="00245D7C">
            <w:pPr>
              <w:pStyle w:val="Lentelsturinys"/>
              <w:snapToGrid w:val="0"/>
              <w:jc w:val="center"/>
              <w:rPr>
                <w:rFonts w:cs="Arial"/>
                <w:bCs/>
              </w:rPr>
            </w:pPr>
            <w:r w:rsidRPr="00C013FF">
              <w:rPr>
                <w:rFonts w:cs="Arial"/>
                <w:bCs/>
              </w:rPr>
              <w:t>59,9</w:t>
            </w:r>
          </w:p>
        </w:tc>
      </w:tr>
      <w:tr w:rsidR="00F37511" w:rsidRPr="00C013FF" w14:paraId="72D7F73E" w14:textId="77777777" w:rsidTr="007157F3">
        <w:tc>
          <w:tcPr>
            <w:tcW w:w="1212" w:type="dxa"/>
          </w:tcPr>
          <w:p w14:paraId="6EFE2D9D" w14:textId="77777777" w:rsidR="00F37511" w:rsidRPr="00C013FF" w:rsidRDefault="00F37511" w:rsidP="00245D7C">
            <w:pPr>
              <w:pStyle w:val="Lentelsturinys"/>
              <w:snapToGrid w:val="0"/>
              <w:jc w:val="center"/>
              <w:rPr>
                <w:rFonts w:cs="Arial"/>
              </w:rPr>
            </w:pPr>
            <w:proofErr w:type="spellStart"/>
            <w:r w:rsidRPr="00C013FF">
              <w:rPr>
                <w:rFonts w:cs="Arial"/>
              </w:rPr>
              <w:t>Apskrityje</w:t>
            </w:r>
            <w:proofErr w:type="spellEnd"/>
          </w:p>
        </w:tc>
        <w:tc>
          <w:tcPr>
            <w:tcW w:w="1236" w:type="dxa"/>
          </w:tcPr>
          <w:p w14:paraId="2828C03F" w14:textId="77777777" w:rsidR="00F37511" w:rsidRPr="00C013FF" w:rsidRDefault="00F37511" w:rsidP="00245D7C">
            <w:pPr>
              <w:pStyle w:val="Lentelsturinys"/>
              <w:snapToGrid w:val="0"/>
              <w:jc w:val="center"/>
              <w:rPr>
                <w:rFonts w:cs="Arial"/>
              </w:rPr>
            </w:pPr>
            <w:r w:rsidRPr="00C013FF">
              <w:rPr>
                <w:rFonts w:cs="Arial"/>
              </w:rPr>
              <w:t>240 050,69</w:t>
            </w:r>
          </w:p>
        </w:tc>
        <w:tc>
          <w:tcPr>
            <w:tcW w:w="1248" w:type="dxa"/>
          </w:tcPr>
          <w:p w14:paraId="3E63ED0E" w14:textId="77777777" w:rsidR="00F37511" w:rsidRPr="00C013FF" w:rsidRDefault="00F37511" w:rsidP="00245D7C">
            <w:pPr>
              <w:pStyle w:val="Lentelsturinys"/>
              <w:snapToGrid w:val="0"/>
              <w:jc w:val="center"/>
              <w:rPr>
                <w:rFonts w:cs="Arial"/>
              </w:rPr>
            </w:pPr>
            <w:r w:rsidRPr="00C013FF">
              <w:rPr>
                <w:rFonts w:cs="Arial"/>
              </w:rPr>
              <w:t>208 409,72</w:t>
            </w:r>
          </w:p>
        </w:tc>
        <w:tc>
          <w:tcPr>
            <w:tcW w:w="1200" w:type="dxa"/>
          </w:tcPr>
          <w:p w14:paraId="1A8A0675" w14:textId="77777777" w:rsidR="00F37511" w:rsidRPr="00C013FF" w:rsidRDefault="00F37511" w:rsidP="00245D7C">
            <w:pPr>
              <w:snapToGrid w:val="0"/>
              <w:ind w:firstLine="0"/>
              <w:jc w:val="right"/>
              <w:rPr>
                <w:rFonts w:cs="Arial"/>
                <w:sz w:val="20"/>
              </w:rPr>
            </w:pPr>
            <w:r w:rsidRPr="00C013FF">
              <w:rPr>
                <w:rFonts w:cs="Arial"/>
                <w:sz w:val="20"/>
              </w:rPr>
              <w:t>424 316,01</w:t>
            </w:r>
          </w:p>
        </w:tc>
        <w:tc>
          <w:tcPr>
            <w:tcW w:w="1224" w:type="dxa"/>
          </w:tcPr>
          <w:p w14:paraId="3C267E36" w14:textId="77777777" w:rsidR="00F37511" w:rsidRPr="00C013FF" w:rsidRDefault="00F37511" w:rsidP="00245D7C">
            <w:pPr>
              <w:suppressAutoHyphens w:val="0"/>
              <w:snapToGrid w:val="0"/>
              <w:ind w:firstLine="0"/>
              <w:jc w:val="right"/>
            </w:pPr>
            <w:r w:rsidRPr="00C013FF">
              <w:rPr>
                <w:sz w:val="20"/>
              </w:rPr>
              <w:t>417 469,3</w:t>
            </w:r>
            <w:r w:rsidRPr="00C013FF">
              <w:t xml:space="preserve"> </w:t>
            </w:r>
          </w:p>
        </w:tc>
        <w:tc>
          <w:tcPr>
            <w:tcW w:w="1392" w:type="dxa"/>
          </w:tcPr>
          <w:p w14:paraId="2BC4B0F0" w14:textId="77777777" w:rsidR="00F37511" w:rsidRPr="00C013FF" w:rsidRDefault="00F37511" w:rsidP="00245D7C">
            <w:pPr>
              <w:pStyle w:val="Lentelsturinys"/>
              <w:snapToGrid w:val="0"/>
              <w:jc w:val="center"/>
              <w:rPr>
                <w:rFonts w:cs="Arial"/>
              </w:rPr>
            </w:pPr>
            <w:r w:rsidRPr="00C013FF">
              <w:rPr>
                <w:rFonts w:cs="Arial"/>
              </w:rPr>
              <w:t>115,18</w:t>
            </w:r>
          </w:p>
        </w:tc>
        <w:tc>
          <w:tcPr>
            <w:tcW w:w="1188" w:type="dxa"/>
          </w:tcPr>
          <w:p w14:paraId="33C4C06E" w14:textId="77777777" w:rsidR="00F37511" w:rsidRPr="00C013FF" w:rsidRDefault="00F37511" w:rsidP="00245D7C">
            <w:pPr>
              <w:pStyle w:val="Lentelsturinys"/>
              <w:snapToGrid w:val="0"/>
              <w:jc w:val="center"/>
              <w:rPr>
                <w:rFonts w:cs="Arial"/>
              </w:rPr>
            </w:pPr>
            <w:r w:rsidRPr="00C013FF">
              <w:rPr>
                <w:rFonts w:cs="Arial"/>
              </w:rPr>
              <w:t>56,6</w:t>
            </w:r>
          </w:p>
        </w:tc>
        <w:tc>
          <w:tcPr>
            <w:tcW w:w="1136" w:type="dxa"/>
          </w:tcPr>
          <w:p w14:paraId="1E16FC40" w14:textId="77777777" w:rsidR="00F37511" w:rsidRPr="00C013FF" w:rsidRDefault="00F37511" w:rsidP="00245D7C">
            <w:pPr>
              <w:pStyle w:val="Lentelsturinys"/>
              <w:snapToGrid w:val="0"/>
              <w:jc w:val="center"/>
              <w:rPr>
                <w:rFonts w:cs="Arial"/>
              </w:rPr>
            </w:pPr>
            <w:r w:rsidRPr="00C013FF">
              <w:rPr>
                <w:rFonts w:cs="Arial"/>
              </w:rPr>
              <w:t>49,9</w:t>
            </w:r>
          </w:p>
        </w:tc>
      </w:tr>
      <w:tr w:rsidR="00F37511" w:rsidRPr="00C013FF" w14:paraId="69C01B31" w14:textId="77777777" w:rsidTr="007157F3">
        <w:tc>
          <w:tcPr>
            <w:tcW w:w="1212" w:type="dxa"/>
          </w:tcPr>
          <w:p w14:paraId="6234F71D" w14:textId="77777777" w:rsidR="00F37511" w:rsidRPr="00C013FF" w:rsidRDefault="00F37511" w:rsidP="00245D7C">
            <w:pPr>
              <w:pStyle w:val="Lentelsturinys"/>
              <w:snapToGrid w:val="0"/>
              <w:jc w:val="center"/>
              <w:rPr>
                <w:rFonts w:cs="Arial"/>
              </w:rPr>
            </w:pPr>
            <w:proofErr w:type="spellStart"/>
            <w:r w:rsidRPr="00C013FF">
              <w:rPr>
                <w:rFonts w:cs="Arial"/>
              </w:rPr>
              <w:t>Lietuvoje</w:t>
            </w:r>
            <w:proofErr w:type="spellEnd"/>
          </w:p>
        </w:tc>
        <w:tc>
          <w:tcPr>
            <w:tcW w:w="1236" w:type="dxa"/>
          </w:tcPr>
          <w:p w14:paraId="24F8FB76" w14:textId="77777777" w:rsidR="00F37511" w:rsidRPr="00C013FF" w:rsidRDefault="00F37511" w:rsidP="00245D7C">
            <w:pPr>
              <w:pStyle w:val="Lentelsturinys"/>
              <w:snapToGrid w:val="0"/>
              <w:jc w:val="center"/>
              <w:rPr>
                <w:rFonts w:cs="Arial"/>
              </w:rPr>
            </w:pPr>
            <w:r w:rsidRPr="00C013FF">
              <w:rPr>
                <w:rFonts w:cs="Arial"/>
              </w:rPr>
              <w:t>1 342 964,8</w:t>
            </w:r>
          </w:p>
        </w:tc>
        <w:tc>
          <w:tcPr>
            <w:tcW w:w="1248" w:type="dxa"/>
          </w:tcPr>
          <w:p w14:paraId="7ED3B53B" w14:textId="77777777" w:rsidR="00F37511" w:rsidRPr="00C013FF" w:rsidRDefault="00F37511" w:rsidP="00245D7C">
            <w:pPr>
              <w:pStyle w:val="Lentelsturinys"/>
              <w:snapToGrid w:val="0"/>
              <w:jc w:val="center"/>
              <w:rPr>
                <w:rFonts w:cs="Arial"/>
              </w:rPr>
            </w:pPr>
            <w:r w:rsidRPr="00C013FF">
              <w:rPr>
                <w:rFonts w:cs="Arial"/>
              </w:rPr>
              <w:t>1 234 681,64</w:t>
            </w:r>
          </w:p>
        </w:tc>
        <w:tc>
          <w:tcPr>
            <w:tcW w:w="1200" w:type="dxa"/>
          </w:tcPr>
          <w:p w14:paraId="1ADC90B2" w14:textId="77777777" w:rsidR="00F37511" w:rsidRPr="00C013FF" w:rsidRDefault="00F37511" w:rsidP="00245D7C">
            <w:pPr>
              <w:snapToGrid w:val="0"/>
              <w:ind w:firstLine="0"/>
              <w:jc w:val="right"/>
              <w:rPr>
                <w:rFonts w:cs="Arial"/>
                <w:sz w:val="20"/>
              </w:rPr>
            </w:pPr>
            <w:r w:rsidRPr="00C013FF">
              <w:rPr>
                <w:rFonts w:cs="Arial"/>
                <w:sz w:val="20"/>
              </w:rPr>
              <w:t>2 867 752,29</w:t>
            </w:r>
          </w:p>
        </w:tc>
        <w:tc>
          <w:tcPr>
            <w:tcW w:w="1224" w:type="dxa"/>
          </w:tcPr>
          <w:p w14:paraId="1AA7C4AC" w14:textId="77777777" w:rsidR="00F37511" w:rsidRPr="00C013FF" w:rsidRDefault="00F37511" w:rsidP="00245D7C">
            <w:pPr>
              <w:suppressAutoHyphens w:val="0"/>
              <w:snapToGrid w:val="0"/>
              <w:ind w:firstLine="0"/>
              <w:jc w:val="right"/>
              <w:rPr>
                <w:rFonts w:cs="Arial"/>
                <w:sz w:val="20"/>
                <w:lang w:val="en-US"/>
              </w:rPr>
            </w:pPr>
            <w:r w:rsidRPr="00C013FF">
              <w:rPr>
                <w:rFonts w:cs="Arial"/>
                <w:sz w:val="20"/>
                <w:lang w:val="en-US"/>
              </w:rPr>
              <w:t>2 836 553,41</w:t>
            </w:r>
          </w:p>
        </w:tc>
        <w:tc>
          <w:tcPr>
            <w:tcW w:w="1392" w:type="dxa"/>
          </w:tcPr>
          <w:p w14:paraId="3130C351" w14:textId="77777777" w:rsidR="00F37511" w:rsidRPr="00C013FF" w:rsidRDefault="00F37511" w:rsidP="00245D7C">
            <w:pPr>
              <w:pStyle w:val="Lentelsturinys"/>
              <w:snapToGrid w:val="0"/>
              <w:jc w:val="center"/>
              <w:rPr>
                <w:rFonts w:cs="Arial"/>
              </w:rPr>
            </w:pPr>
            <w:r w:rsidRPr="00C013FF">
              <w:rPr>
                <w:rFonts w:cs="Arial"/>
              </w:rPr>
              <w:t>108,7</w:t>
            </w:r>
          </w:p>
        </w:tc>
        <w:tc>
          <w:tcPr>
            <w:tcW w:w="1188" w:type="dxa"/>
          </w:tcPr>
          <w:p w14:paraId="36C1C32F" w14:textId="77777777" w:rsidR="00F37511" w:rsidRPr="00C013FF" w:rsidRDefault="00F37511" w:rsidP="00245D7C">
            <w:pPr>
              <w:pStyle w:val="Lentelsturinys"/>
              <w:snapToGrid w:val="0"/>
              <w:jc w:val="center"/>
              <w:rPr>
                <w:rFonts w:cs="Arial"/>
              </w:rPr>
            </w:pPr>
            <w:r w:rsidRPr="00C013FF">
              <w:rPr>
                <w:rFonts w:cs="Arial"/>
              </w:rPr>
              <w:t>46,8</w:t>
            </w:r>
          </w:p>
        </w:tc>
        <w:tc>
          <w:tcPr>
            <w:tcW w:w="1136" w:type="dxa"/>
          </w:tcPr>
          <w:p w14:paraId="4269A3DD" w14:textId="77777777" w:rsidR="00F37511" w:rsidRPr="00C013FF" w:rsidRDefault="00F37511" w:rsidP="00245D7C">
            <w:pPr>
              <w:pStyle w:val="Lentelsturinys"/>
              <w:snapToGrid w:val="0"/>
              <w:jc w:val="center"/>
              <w:rPr>
                <w:rFonts w:cs="Arial"/>
              </w:rPr>
            </w:pPr>
            <w:r w:rsidRPr="00C013FF">
              <w:rPr>
                <w:rFonts w:cs="Arial"/>
              </w:rPr>
              <w:t>43,52</w:t>
            </w:r>
          </w:p>
        </w:tc>
      </w:tr>
    </w:tbl>
    <w:p w14:paraId="09E012B3" w14:textId="77777777" w:rsidR="00F37511" w:rsidRDefault="00F37511" w:rsidP="00F37511">
      <w:pPr>
        <w:suppressAutoHyphens w:val="0"/>
        <w:jc w:val="center"/>
        <w:rPr>
          <w:rFonts w:cs="Arial"/>
          <w:b/>
          <w:bCs/>
          <w:lang w:val="en-US"/>
        </w:rPr>
      </w:pPr>
    </w:p>
    <w:p w14:paraId="743A2614" w14:textId="77777777" w:rsidR="00F37511" w:rsidRPr="00C013FF" w:rsidRDefault="00F37511" w:rsidP="00F37511">
      <w:pPr>
        <w:suppressAutoHyphens w:val="0"/>
        <w:jc w:val="center"/>
        <w:rPr>
          <w:rFonts w:cs="Arial"/>
          <w:bCs/>
          <w:lang w:val="en-US"/>
        </w:rPr>
      </w:pPr>
      <w:r w:rsidRPr="00C013FF">
        <w:rPr>
          <w:rFonts w:cs="Arial"/>
          <w:bCs/>
          <w:lang w:val="en-US"/>
        </w:rPr>
        <w:t xml:space="preserve">Vidutinis deklaruotas viename ūkyje žemės ūkio naudmenų plotas (ha) </w:t>
      </w:r>
    </w:p>
    <w:p w14:paraId="75D3D149" w14:textId="77777777" w:rsidR="00F37511" w:rsidRDefault="002265D6" w:rsidP="002265D6">
      <w:pPr>
        <w:suppressAutoHyphens w:val="0"/>
        <w:ind w:left="675"/>
        <w:jc w:val="right"/>
        <w:rPr>
          <w:rFonts w:cs="Arial"/>
          <w:sz w:val="20"/>
          <w:lang w:val="en-US"/>
        </w:rPr>
      </w:pPr>
      <w:r>
        <w:rPr>
          <w:rFonts w:cs="Arial"/>
          <w:sz w:val="20"/>
          <w:lang w:val="en-US"/>
        </w:rPr>
        <w:t>27 lentelė</w:t>
      </w:r>
    </w:p>
    <w:tbl>
      <w:tblPr>
        <w:tblStyle w:val="Lentelstinklelis"/>
        <w:tblW w:w="5000" w:type="pct"/>
        <w:shd w:val="clear" w:color="auto" w:fill="FFFFFF" w:themeFill="background1"/>
        <w:tblLayout w:type="fixed"/>
        <w:tblLook w:val="0000" w:firstRow="0" w:lastRow="0" w:firstColumn="0" w:lastColumn="0" w:noHBand="0" w:noVBand="0"/>
      </w:tblPr>
      <w:tblGrid>
        <w:gridCol w:w="3092"/>
        <w:gridCol w:w="2713"/>
        <w:gridCol w:w="2157"/>
        <w:gridCol w:w="2233"/>
      </w:tblGrid>
      <w:tr w:rsidR="00F37511" w14:paraId="19D2A045" w14:textId="77777777" w:rsidTr="007157F3">
        <w:tc>
          <w:tcPr>
            <w:tcW w:w="2736" w:type="dxa"/>
            <w:shd w:val="clear" w:color="auto" w:fill="FFFFFF" w:themeFill="background1"/>
          </w:tcPr>
          <w:p w14:paraId="5A10DFD2" w14:textId="77777777" w:rsidR="00F37511" w:rsidRPr="00BA5CEB" w:rsidRDefault="00F37511" w:rsidP="00F37511">
            <w:pPr>
              <w:pStyle w:val="Lentelsturinys"/>
              <w:snapToGrid w:val="0"/>
              <w:jc w:val="center"/>
              <w:rPr>
                <w:rFonts w:cs="Arial"/>
                <w:sz w:val="22"/>
                <w:szCs w:val="22"/>
              </w:rPr>
            </w:pPr>
          </w:p>
        </w:tc>
        <w:tc>
          <w:tcPr>
            <w:tcW w:w="2400" w:type="dxa"/>
            <w:shd w:val="clear" w:color="auto" w:fill="FFFFFF" w:themeFill="background1"/>
          </w:tcPr>
          <w:p w14:paraId="54675055"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2013 m.</w:t>
            </w:r>
          </w:p>
        </w:tc>
        <w:tc>
          <w:tcPr>
            <w:tcW w:w="1908" w:type="dxa"/>
            <w:shd w:val="clear" w:color="auto" w:fill="FFFFFF" w:themeFill="background1"/>
          </w:tcPr>
          <w:p w14:paraId="1A81ACF1"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2014 m.</w:t>
            </w:r>
          </w:p>
        </w:tc>
        <w:tc>
          <w:tcPr>
            <w:tcW w:w="1976" w:type="dxa"/>
            <w:shd w:val="clear" w:color="auto" w:fill="FFFFFF" w:themeFill="background1"/>
          </w:tcPr>
          <w:p w14:paraId="7BD447C7"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2015 m.</w:t>
            </w:r>
          </w:p>
        </w:tc>
      </w:tr>
      <w:tr w:rsidR="00F37511" w14:paraId="331AB31E" w14:textId="77777777" w:rsidTr="007157F3">
        <w:tc>
          <w:tcPr>
            <w:tcW w:w="2736" w:type="dxa"/>
            <w:shd w:val="clear" w:color="auto" w:fill="FFFFFF" w:themeFill="background1"/>
          </w:tcPr>
          <w:p w14:paraId="405B3E06" w14:textId="77777777" w:rsidR="00F37511" w:rsidRPr="00BA5CEB" w:rsidRDefault="00F37511" w:rsidP="00F37511">
            <w:pPr>
              <w:pStyle w:val="Lentelsturinys"/>
              <w:snapToGrid w:val="0"/>
              <w:jc w:val="center"/>
              <w:rPr>
                <w:rFonts w:cs="Arial"/>
                <w:sz w:val="22"/>
                <w:szCs w:val="22"/>
              </w:rPr>
            </w:pPr>
            <w:proofErr w:type="spellStart"/>
            <w:r w:rsidRPr="00BA5CEB">
              <w:rPr>
                <w:rFonts w:cs="Arial"/>
                <w:sz w:val="22"/>
                <w:szCs w:val="22"/>
              </w:rPr>
              <w:t>Panevėžio</w:t>
            </w:r>
            <w:proofErr w:type="spellEnd"/>
            <w:r w:rsidRPr="00BA5CEB">
              <w:rPr>
                <w:rFonts w:cs="Arial"/>
                <w:sz w:val="22"/>
                <w:szCs w:val="22"/>
              </w:rPr>
              <w:t xml:space="preserve"> r.</w:t>
            </w:r>
          </w:p>
        </w:tc>
        <w:tc>
          <w:tcPr>
            <w:tcW w:w="2400" w:type="dxa"/>
            <w:shd w:val="clear" w:color="auto" w:fill="FFFFFF" w:themeFill="background1"/>
          </w:tcPr>
          <w:p w14:paraId="0767468C"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32,6</w:t>
            </w:r>
          </w:p>
        </w:tc>
        <w:tc>
          <w:tcPr>
            <w:tcW w:w="1908" w:type="dxa"/>
            <w:shd w:val="clear" w:color="auto" w:fill="FFFFFF" w:themeFill="background1"/>
          </w:tcPr>
          <w:p w14:paraId="200A1E96"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35,6</w:t>
            </w:r>
          </w:p>
        </w:tc>
        <w:tc>
          <w:tcPr>
            <w:tcW w:w="1976" w:type="dxa"/>
            <w:shd w:val="clear" w:color="auto" w:fill="FFFFFF" w:themeFill="background1"/>
          </w:tcPr>
          <w:p w14:paraId="3F441D09"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37,4</w:t>
            </w:r>
          </w:p>
        </w:tc>
      </w:tr>
      <w:tr w:rsidR="00F37511" w14:paraId="56594E27" w14:textId="77777777" w:rsidTr="007157F3">
        <w:tc>
          <w:tcPr>
            <w:tcW w:w="2736" w:type="dxa"/>
            <w:shd w:val="clear" w:color="auto" w:fill="FFFFFF" w:themeFill="background1"/>
          </w:tcPr>
          <w:p w14:paraId="22565F5D" w14:textId="77777777" w:rsidR="00F37511" w:rsidRPr="00BA5CEB" w:rsidRDefault="00F37511" w:rsidP="00F37511">
            <w:pPr>
              <w:pStyle w:val="Lentelsturinys"/>
              <w:snapToGrid w:val="0"/>
              <w:jc w:val="center"/>
              <w:rPr>
                <w:rFonts w:cs="Arial"/>
                <w:sz w:val="22"/>
                <w:szCs w:val="22"/>
              </w:rPr>
            </w:pPr>
            <w:proofErr w:type="spellStart"/>
            <w:r w:rsidRPr="00BA5CEB">
              <w:rPr>
                <w:rFonts w:cs="Arial"/>
                <w:sz w:val="22"/>
                <w:szCs w:val="22"/>
              </w:rPr>
              <w:t>Panevėžio</w:t>
            </w:r>
            <w:proofErr w:type="spellEnd"/>
            <w:r w:rsidRPr="00BA5CEB">
              <w:rPr>
                <w:rFonts w:cs="Arial"/>
                <w:sz w:val="22"/>
                <w:szCs w:val="22"/>
              </w:rPr>
              <w:t xml:space="preserve"> </w:t>
            </w:r>
            <w:proofErr w:type="spellStart"/>
            <w:r w:rsidRPr="00BA5CEB">
              <w:rPr>
                <w:rFonts w:cs="Arial"/>
                <w:sz w:val="22"/>
                <w:szCs w:val="22"/>
              </w:rPr>
              <w:t>apskrityje</w:t>
            </w:r>
            <w:proofErr w:type="spellEnd"/>
          </w:p>
        </w:tc>
        <w:tc>
          <w:tcPr>
            <w:tcW w:w="2400" w:type="dxa"/>
            <w:shd w:val="clear" w:color="auto" w:fill="FFFFFF" w:themeFill="background1"/>
          </w:tcPr>
          <w:p w14:paraId="669547FA"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26,7</w:t>
            </w:r>
          </w:p>
        </w:tc>
        <w:tc>
          <w:tcPr>
            <w:tcW w:w="1908" w:type="dxa"/>
            <w:shd w:val="clear" w:color="auto" w:fill="FFFFFF" w:themeFill="background1"/>
          </w:tcPr>
          <w:p w14:paraId="07F72FD2"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28,6</w:t>
            </w:r>
          </w:p>
        </w:tc>
        <w:tc>
          <w:tcPr>
            <w:tcW w:w="1976" w:type="dxa"/>
            <w:shd w:val="clear" w:color="auto" w:fill="FFFFFF" w:themeFill="background1"/>
          </w:tcPr>
          <w:p w14:paraId="30F23147"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30,24</w:t>
            </w:r>
          </w:p>
        </w:tc>
      </w:tr>
      <w:tr w:rsidR="00F37511" w14:paraId="07B74DBD" w14:textId="77777777" w:rsidTr="007157F3">
        <w:tc>
          <w:tcPr>
            <w:tcW w:w="2736" w:type="dxa"/>
            <w:shd w:val="clear" w:color="auto" w:fill="FFFFFF" w:themeFill="background1"/>
          </w:tcPr>
          <w:p w14:paraId="3B181472" w14:textId="77777777" w:rsidR="00F37511" w:rsidRPr="00BA5CEB" w:rsidRDefault="00F37511" w:rsidP="00F37511">
            <w:pPr>
              <w:pStyle w:val="Lentelsturinys"/>
              <w:snapToGrid w:val="0"/>
              <w:jc w:val="center"/>
              <w:rPr>
                <w:rFonts w:cs="Arial"/>
                <w:sz w:val="22"/>
                <w:szCs w:val="22"/>
              </w:rPr>
            </w:pPr>
            <w:proofErr w:type="spellStart"/>
            <w:r w:rsidRPr="00BA5CEB">
              <w:rPr>
                <w:rFonts w:cs="Arial"/>
                <w:sz w:val="22"/>
                <w:szCs w:val="22"/>
              </w:rPr>
              <w:t>Šalyje</w:t>
            </w:r>
            <w:proofErr w:type="spellEnd"/>
          </w:p>
        </w:tc>
        <w:tc>
          <w:tcPr>
            <w:tcW w:w="2400" w:type="dxa"/>
            <w:shd w:val="clear" w:color="auto" w:fill="FFFFFF" w:themeFill="background1"/>
          </w:tcPr>
          <w:p w14:paraId="25D530EF"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18,6</w:t>
            </w:r>
          </w:p>
        </w:tc>
        <w:tc>
          <w:tcPr>
            <w:tcW w:w="1908" w:type="dxa"/>
            <w:shd w:val="clear" w:color="auto" w:fill="FFFFFF" w:themeFill="background1"/>
          </w:tcPr>
          <w:p w14:paraId="7EC2FA4A"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19,9</w:t>
            </w:r>
          </w:p>
        </w:tc>
        <w:tc>
          <w:tcPr>
            <w:tcW w:w="1976" w:type="dxa"/>
            <w:shd w:val="clear" w:color="auto" w:fill="FFFFFF" w:themeFill="background1"/>
          </w:tcPr>
          <w:p w14:paraId="1908F54D" w14:textId="77777777" w:rsidR="00F37511" w:rsidRPr="00BA5CEB" w:rsidRDefault="00F37511" w:rsidP="00F37511">
            <w:pPr>
              <w:pStyle w:val="Lentelsturinys"/>
              <w:snapToGrid w:val="0"/>
              <w:jc w:val="center"/>
              <w:rPr>
                <w:rFonts w:cs="Arial"/>
                <w:sz w:val="22"/>
                <w:szCs w:val="22"/>
              </w:rPr>
            </w:pPr>
            <w:r w:rsidRPr="00BA5CEB">
              <w:rPr>
                <w:rFonts w:cs="Arial"/>
                <w:sz w:val="22"/>
                <w:szCs w:val="22"/>
              </w:rPr>
              <w:t>20,6</w:t>
            </w:r>
          </w:p>
        </w:tc>
      </w:tr>
    </w:tbl>
    <w:p w14:paraId="1E2DF912" w14:textId="77777777" w:rsidR="00F37511" w:rsidRDefault="00F37511" w:rsidP="00F37511">
      <w:pPr>
        <w:jc w:val="center"/>
        <w:rPr>
          <w:rFonts w:cs="Times New Roman"/>
        </w:rPr>
      </w:pPr>
    </w:p>
    <w:p w14:paraId="64B8DDDC" w14:textId="77777777" w:rsidR="00F37511" w:rsidRDefault="00932F7A" w:rsidP="00F37511">
      <w:pPr>
        <w:jc w:val="center"/>
        <w:rPr>
          <w:rFonts w:cs="Times New Roman"/>
        </w:rPr>
      </w:pPr>
      <w:r>
        <w:rPr>
          <w:rFonts w:cs="Times New Roman"/>
          <w:szCs w:val="24"/>
        </w:rPr>
        <w:t>Panevėžio rajone deklar</w:t>
      </w:r>
      <w:r w:rsidR="00F37511" w:rsidRPr="002D45AB">
        <w:rPr>
          <w:rFonts w:cs="Times New Roman"/>
          <w:szCs w:val="24"/>
        </w:rPr>
        <w:t>uotų žemės ūkio naudmenų struktūra 2015 m.</w:t>
      </w:r>
    </w:p>
    <w:p w14:paraId="23243536" w14:textId="77777777" w:rsidR="00F37511" w:rsidRPr="002265D6" w:rsidRDefault="002265D6" w:rsidP="002265D6">
      <w:pPr>
        <w:jc w:val="right"/>
        <w:rPr>
          <w:rFonts w:cs="Times New Roman"/>
          <w:sz w:val="20"/>
        </w:rPr>
      </w:pPr>
      <w:r>
        <w:rPr>
          <w:rFonts w:cs="Times New Roman"/>
          <w:sz w:val="20"/>
        </w:rPr>
        <w:t>28 lentelė</w:t>
      </w:r>
    </w:p>
    <w:tbl>
      <w:tblPr>
        <w:tblStyle w:val="Lentelstinklelis"/>
        <w:tblW w:w="5000" w:type="pct"/>
        <w:tblLook w:val="04A0" w:firstRow="1" w:lastRow="0" w:firstColumn="1" w:lastColumn="0" w:noHBand="0" w:noVBand="1"/>
      </w:tblPr>
      <w:tblGrid>
        <w:gridCol w:w="5249"/>
        <w:gridCol w:w="2551"/>
        <w:gridCol w:w="2395"/>
      </w:tblGrid>
      <w:tr w:rsidR="00F37511" w:rsidRPr="0083755C" w14:paraId="7D3B9626" w14:textId="77777777" w:rsidTr="007157F3">
        <w:tc>
          <w:tcPr>
            <w:tcW w:w="4957" w:type="dxa"/>
          </w:tcPr>
          <w:p w14:paraId="3F1A2EDC" w14:textId="77777777" w:rsidR="00F37511" w:rsidRPr="0083755C" w:rsidRDefault="00F37511" w:rsidP="00F37511">
            <w:pPr>
              <w:jc w:val="center"/>
              <w:rPr>
                <w:rFonts w:cs="Times New Roman"/>
                <w:sz w:val="22"/>
                <w:szCs w:val="22"/>
              </w:rPr>
            </w:pPr>
            <w:r w:rsidRPr="0083755C">
              <w:rPr>
                <w:rFonts w:cs="Times New Roman"/>
                <w:sz w:val="22"/>
                <w:szCs w:val="22"/>
              </w:rPr>
              <w:t>Pavadinimas</w:t>
            </w:r>
          </w:p>
        </w:tc>
        <w:tc>
          <w:tcPr>
            <w:tcW w:w="2409" w:type="dxa"/>
          </w:tcPr>
          <w:p w14:paraId="4316A686" w14:textId="77777777" w:rsidR="00530312" w:rsidRDefault="00F37511" w:rsidP="00F37511">
            <w:pPr>
              <w:jc w:val="center"/>
              <w:rPr>
                <w:rFonts w:cs="Times New Roman"/>
                <w:sz w:val="22"/>
                <w:szCs w:val="22"/>
              </w:rPr>
            </w:pPr>
            <w:r w:rsidRPr="0083755C">
              <w:rPr>
                <w:rFonts w:cs="Times New Roman"/>
                <w:sz w:val="22"/>
                <w:szCs w:val="22"/>
              </w:rPr>
              <w:t>Deklaruota</w:t>
            </w:r>
          </w:p>
          <w:p w14:paraId="6A848A62" w14:textId="538A064F" w:rsidR="00F37511" w:rsidRPr="0083755C" w:rsidRDefault="00F37511" w:rsidP="00F37511">
            <w:pPr>
              <w:jc w:val="center"/>
              <w:rPr>
                <w:rFonts w:cs="Times New Roman"/>
                <w:sz w:val="22"/>
                <w:szCs w:val="22"/>
              </w:rPr>
            </w:pPr>
            <w:r w:rsidRPr="0083755C">
              <w:rPr>
                <w:rFonts w:cs="Times New Roman"/>
                <w:sz w:val="22"/>
                <w:szCs w:val="22"/>
              </w:rPr>
              <w:t>ha</w:t>
            </w:r>
          </w:p>
        </w:tc>
        <w:tc>
          <w:tcPr>
            <w:tcW w:w="2262" w:type="dxa"/>
          </w:tcPr>
          <w:p w14:paraId="79BDB0FB" w14:textId="147C2C04" w:rsidR="00F37511" w:rsidRPr="0083755C" w:rsidRDefault="00F37511" w:rsidP="00F37511">
            <w:pPr>
              <w:jc w:val="center"/>
              <w:rPr>
                <w:rFonts w:cs="Times New Roman"/>
                <w:sz w:val="22"/>
                <w:szCs w:val="22"/>
              </w:rPr>
            </w:pPr>
            <w:r w:rsidRPr="0083755C">
              <w:rPr>
                <w:rFonts w:cs="Times New Roman"/>
                <w:sz w:val="22"/>
                <w:szCs w:val="22"/>
              </w:rPr>
              <w:t>Deklaruota %</w:t>
            </w:r>
          </w:p>
        </w:tc>
      </w:tr>
      <w:tr w:rsidR="00F37511" w:rsidRPr="0083755C" w14:paraId="6F814987" w14:textId="77777777" w:rsidTr="007157F3">
        <w:tc>
          <w:tcPr>
            <w:tcW w:w="4957" w:type="dxa"/>
          </w:tcPr>
          <w:p w14:paraId="71FC3181" w14:textId="77777777" w:rsidR="00F37511" w:rsidRPr="0083755C" w:rsidRDefault="00F37511" w:rsidP="00F37511">
            <w:pPr>
              <w:rPr>
                <w:rFonts w:cs="Times New Roman"/>
                <w:sz w:val="22"/>
                <w:szCs w:val="22"/>
              </w:rPr>
            </w:pPr>
            <w:r w:rsidRPr="0083755C">
              <w:rPr>
                <w:rFonts w:cs="Times New Roman"/>
                <w:sz w:val="22"/>
                <w:szCs w:val="22"/>
              </w:rPr>
              <w:t>Javai</w:t>
            </w:r>
          </w:p>
        </w:tc>
        <w:tc>
          <w:tcPr>
            <w:tcW w:w="2409" w:type="dxa"/>
          </w:tcPr>
          <w:p w14:paraId="73040BE2" w14:textId="77777777" w:rsidR="00F37511" w:rsidRPr="0083755C" w:rsidRDefault="00F37511" w:rsidP="00F37511">
            <w:pPr>
              <w:rPr>
                <w:rFonts w:cs="Times New Roman"/>
                <w:sz w:val="22"/>
                <w:szCs w:val="22"/>
              </w:rPr>
            </w:pPr>
            <w:r w:rsidRPr="0083755C">
              <w:rPr>
                <w:rFonts w:cs="Times New Roman"/>
                <w:sz w:val="22"/>
                <w:szCs w:val="22"/>
              </w:rPr>
              <w:t>68 585,42</w:t>
            </w:r>
          </w:p>
        </w:tc>
        <w:tc>
          <w:tcPr>
            <w:tcW w:w="2262" w:type="dxa"/>
          </w:tcPr>
          <w:p w14:paraId="7D48DE33" w14:textId="77777777" w:rsidR="00F37511" w:rsidRPr="0083755C" w:rsidRDefault="00F37511" w:rsidP="00F37511">
            <w:pPr>
              <w:rPr>
                <w:rFonts w:cs="Times New Roman"/>
                <w:sz w:val="22"/>
                <w:szCs w:val="22"/>
              </w:rPr>
            </w:pPr>
            <w:r w:rsidRPr="0083755C">
              <w:rPr>
                <w:rFonts w:cs="Times New Roman"/>
                <w:sz w:val="22"/>
                <w:szCs w:val="22"/>
              </w:rPr>
              <w:t>61</w:t>
            </w:r>
          </w:p>
        </w:tc>
      </w:tr>
      <w:tr w:rsidR="00F37511" w:rsidRPr="0083755C" w14:paraId="7258D28D" w14:textId="77777777" w:rsidTr="007157F3">
        <w:tc>
          <w:tcPr>
            <w:tcW w:w="4957" w:type="dxa"/>
          </w:tcPr>
          <w:p w14:paraId="4DEEBBC0" w14:textId="77777777" w:rsidR="00F37511" w:rsidRPr="0083755C" w:rsidRDefault="00F37511" w:rsidP="00F37511">
            <w:pPr>
              <w:rPr>
                <w:rFonts w:cs="Times New Roman"/>
                <w:sz w:val="22"/>
                <w:szCs w:val="22"/>
              </w:rPr>
            </w:pPr>
            <w:r w:rsidRPr="0083755C">
              <w:rPr>
                <w:rFonts w:cs="Times New Roman"/>
                <w:sz w:val="22"/>
                <w:szCs w:val="22"/>
              </w:rPr>
              <w:t>Pievos ir žoliniai augalai</w:t>
            </w:r>
          </w:p>
        </w:tc>
        <w:tc>
          <w:tcPr>
            <w:tcW w:w="2409" w:type="dxa"/>
          </w:tcPr>
          <w:p w14:paraId="5AA58A64" w14:textId="77777777" w:rsidR="00F37511" w:rsidRPr="0083755C" w:rsidRDefault="00F37511" w:rsidP="00F37511">
            <w:pPr>
              <w:rPr>
                <w:rFonts w:cs="Times New Roman"/>
                <w:sz w:val="22"/>
                <w:szCs w:val="22"/>
              </w:rPr>
            </w:pPr>
            <w:r w:rsidRPr="0083755C">
              <w:rPr>
                <w:rFonts w:cs="Times New Roman"/>
                <w:sz w:val="22"/>
                <w:szCs w:val="22"/>
              </w:rPr>
              <w:t>17 582,</w:t>
            </w:r>
          </w:p>
        </w:tc>
        <w:tc>
          <w:tcPr>
            <w:tcW w:w="2262" w:type="dxa"/>
          </w:tcPr>
          <w:p w14:paraId="1BBB0FC6" w14:textId="77777777" w:rsidR="00F37511" w:rsidRPr="0083755C" w:rsidRDefault="00F37511" w:rsidP="00F37511">
            <w:pPr>
              <w:rPr>
                <w:rFonts w:cs="Times New Roman"/>
                <w:sz w:val="22"/>
                <w:szCs w:val="22"/>
              </w:rPr>
            </w:pPr>
            <w:r w:rsidRPr="0083755C">
              <w:rPr>
                <w:rFonts w:cs="Times New Roman"/>
                <w:sz w:val="22"/>
                <w:szCs w:val="22"/>
              </w:rPr>
              <w:t>16</w:t>
            </w:r>
          </w:p>
        </w:tc>
      </w:tr>
      <w:tr w:rsidR="00F37511" w:rsidRPr="0083755C" w14:paraId="05C19C59" w14:textId="77777777" w:rsidTr="007157F3">
        <w:tc>
          <w:tcPr>
            <w:tcW w:w="4957" w:type="dxa"/>
          </w:tcPr>
          <w:p w14:paraId="54927132" w14:textId="77777777" w:rsidR="00F37511" w:rsidRPr="0083755C" w:rsidRDefault="00F37511" w:rsidP="00F37511">
            <w:pPr>
              <w:rPr>
                <w:rFonts w:cs="Times New Roman"/>
                <w:sz w:val="22"/>
                <w:szCs w:val="22"/>
              </w:rPr>
            </w:pPr>
            <w:r w:rsidRPr="0083755C">
              <w:rPr>
                <w:rFonts w:cs="Times New Roman"/>
                <w:sz w:val="22"/>
                <w:szCs w:val="22"/>
              </w:rPr>
              <w:t>Techninės kultūros</w:t>
            </w:r>
          </w:p>
        </w:tc>
        <w:tc>
          <w:tcPr>
            <w:tcW w:w="2409" w:type="dxa"/>
          </w:tcPr>
          <w:p w14:paraId="110D5C51" w14:textId="77777777" w:rsidR="00F37511" w:rsidRPr="0083755C" w:rsidRDefault="00F37511" w:rsidP="00F37511">
            <w:pPr>
              <w:rPr>
                <w:rFonts w:cs="Times New Roman"/>
                <w:sz w:val="22"/>
                <w:szCs w:val="22"/>
              </w:rPr>
            </w:pPr>
            <w:r w:rsidRPr="0083755C">
              <w:rPr>
                <w:rFonts w:cs="Times New Roman"/>
                <w:sz w:val="22"/>
                <w:szCs w:val="22"/>
              </w:rPr>
              <w:t>11 813,67</w:t>
            </w:r>
          </w:p>
        </w:tc>
        <w:tc>
          <w:tcPr>
            <w:tcW w:w="2262" w:type="dxa"/>
          </w:tcPr>
          <w:p w14:paraId="489B3809" w14:textId="77777777" w:rsidR="00F37511" w:rsidRPr="0083755C" w:rsidRDefault="00F37511" w:rsidP="00F37511">
            <w:pPr>
              <w:rPr>
                <w:rFonts w:cs="Times New Roman"/>
                <w:sz w:val="22"/>
                <w:szCs w:val="22"/>
              </w:rPr>
            </w:pPr>
            <w:r w:rsidRPr="0083755C">
              <w:rPr>
                <w:rFonts w:cs="Times New Roman"/>
                <w:sz w:val="22"/>
                <w:szCs w:val="22"/>
              </w:rPr>
              <w:t>11</w:t>
            </w:r>
          </w:p>
        </w:tc>
      </w:tr>
      <w:tr w:rsidR="00F37511" w:rsidRPr="0083755C" w14:paraId="3853834C" w14:textId="77777777" w:rsidTr="007157F3">
        <w:tc>
          <w:tcPr>
            <w:tcW w:w="4957" w:type="dxa"/>
          </w:tcPr>
          <w:p w14:paraId="6F97A519" w14:textId="77777777" w:rsidR="00F37511" w:rsidRPr="0083755C" w:rsidRDefault="00F37511" w:rsidP="00F37511">
            <w:pPr>
              <w:rPr>
                <w:rFonts w:cs="Times New Roman"/>
                <w:sz w:val="22"/>
                <w:szCs w:val="22"/>
              </w:rPr>
            </w:pPr>
            <w:r w:rsidRPr="0083755C">
              <w:rPr>
                <w:rFonts w:cs="Times New Roman"/>
                <w:sz w:val="22"/>
                <w:szCs w:val="22"/>
              </w:rPr>
              <w:t>Ankštiniai augalai</w:t>
            </w:r>
          </w:p>
        </w:tc>
        <w:tc>
          <w:tcPr>
            <w:tcW w:w="2409" w:type="dxa"/>
          </w:tcPr>
          <w:p w14:paraId="27A594B6" w14:textId="77777777" w:rsidR="00F37511" w:rsidRPr="0083755C" w:rsidRDefault="00F37511" w:rsidP="00F37511">
            <w:pPr>
              <w:rPr>
                <w:rFonts w:cs="Times New Roman"/>
                <w:sz w:val="22"/>
                <w:szCs w:val="22"/>
              </w:rPr>
            </w:pPr>
            <w:r w:rsidRPr="0083755C">
              <w:rPr>
                <w:rFonts w:cs="Times New Roman"/>
                <w:sz w:val="22"/>
                <w:szCs w:val="22"/>
              </w:rPr>
              <w:t>7 169,9</w:t>
            </w:r>
          </w:p>
        </w:tc>
        <w:tc>
          <w:tcPr>
            <w:tcW w:w="2262" w:type="dxa"/>
          </w:tcPr>
          <w:p w14:paraId="1646E1DC" w14:textId="77777777" w:rsidR="00F37511" w:rsidRPr="0083755C" w:rsidRDefault="00F37511" w:rsidP="00F37511">
            <w:pPr>
              <w:rPr>
                <w:rFonts w:cs="Times New Roman"/>
                <w:sz w:val="22"/>
                <w:szCs w:val="22"/>
              </w:rPr>
            </w:pPr>
            <w:r w:rsidRPr="0083755C">
              <w:rPr>
                <w:rFonts w:cs="Times New Roman"/>
                <w:sz w:val="22"/>
                <w:szCs w:val="22"/>
              </w:rPr>
              <w:t>6</w:t>
            </w:r>
          </w:p>
        </w:tc>
      </w:tr>
      <w:tr w:rsidR="00F37511" w:rsidRPr="0083755C" w14:paraId="46BB9971" w14:textId="77777777" w:rsidTr="007157F3">
        <w:tc>
          <w:tcPr>
            <w:tcW w:w="4957" w:type="dxa"/>
          </w:tcPr>
          <w:p w14:paraId="76E0D44C" w14:textId="77777777" w:rsidR="00F37511" w:rsidRPr="0083755C" w:rsidRDefault="00F37511" w:rsidP="00F37511">
            <w:pPr>
              <w:rPr>
                <w:rFonts w:cs="Times New Roman"/>
                <w:sz w:val="22"/>
                <w:szCs w:val="22"/>
              </w:rPr>
            </w:pPr>
            <w:r w:rsidRPr="0083755C">
              <w:rPr>
                <w:rFonts w:cs="Times New Roman"/>
                <w:sz w:val="22"/>
                <w:szCs w:val="22"/>
              </w:rPr>
              <w:t>Bulvės ir daržovės</w:t>
            </w:r>
          </w:p>
        </w:tc>
        <w:tc>
          <w:tcPr>
            <w:tcW w:w="2409" w:type="dxa"/>
          </w:tcPr>
          <w:p w14:paraId="2A3D51B6" w14:textId="77777777" w:rsidR="00F37511" w:rsidRPr="0083755C" w:rsidRDefault="00F37511" w:rsidP="00F37511">
            <w:pPr>
              <w:rPr>
                <w:rFonts w:cs="Times New Roman"/>
                <w:sz w:val="22"/>
                <w:szCs w:val="22"/>
              </w:rPr>
            </w:pPr>
            <w:r w:rsidRPr="0083755C">
              <w:rPr>
                <w:rFonts w:cs="Times New Roman"/>
                <w:sz w:val="22"/>
                <w:szCs w:val="22"/>
              </w:rPr>
              <w:t>1 079,55</w:t>
            </w:r>
          </w:p>
        </w:tc>
        <w:tc>
          <w:tcPr>
            <w:tcW w:w="2262" w:type="dxa"/>
          </w:tcPr>
          <w:p w14:paraId="0D746E64" w14:textId="77777777" w:rsidR="00F37511" w:rsidRPr="0083755C" w:rsidRDefault="00F37511" w:rsidP="00F37511">
            <w:pPr>
              <w:rPr>
                <w:rFonts w:cs="Times New Roman"/>
                <w:sz w:val="22"/>
                <w:szCs w:val="22"/>
              </w:rPr>
            </w:pPr>
            <w:r w:rsidRPr="0083755C">
              <w:rPr>
                <w:rFonts w:cs="Times New Roman"/>
                <w:sz w:val="22"/>
                <w:szCs w:val="22"/>
              </w:rPr>
              <w:t>1</w:t>
            </w:r>
          </w:p>
        </w:tc>
      </w:tr>
      <w:tr w:rsidR="00F37511" w:rsidRPr="0083755C" w14:paraId="0A51BDFF" w14:textId="77777777" w:rsidTr="007157F3">
        <w:tc>
          <w:tcPr>
            <w:tcW w:w="4957" w:type="dxa"/>
          </w:tcPr>
          <w:p w14:paraId="25FA56D9" w14:textId="77777777" w:rsidR="00F37511" w:rsidRPr="0083755C" w:rsidRDefault="00F37511" w:rsidP="00F37511">
            <w:pPr>
              <w:rPr>
                <w:rFonts w:cs="Times New Roman"/>
                <w:sz w:val="22"/>
                <w:szCs w:val="22"/>
              </w:rPr>
            </w:pPr>
            <w:r w:rsidRPr="0083755C">
              <w:rPr>
                <w:rFonts w:cs="Times New Roman"/>
                <w:sz w:val="22"/>
                <w:szCs w:val="22"/>
              </w:rPr>
              <w:t>Sodai ir uogynai</w:t>
            </w:r>
          </w:p>
        </w:tc>
        <w:tc>
          <w:tcPr>
            <w:tcW w:w="2409" w:type="dxa"/>
          </w:tcPr>
          <w:p w14:paraId="0FE291A9" w14:textId="77777777" w:rsidR="00F37511" w:rsidRPr="0083755C" w:rsidRDefault="00F37511" w:rsidP="00F37511">
            <w:pPr>
              <w:rPr>
                <w:rFonts w:cs="Times New Roman"/>
                <w:sz w:val="22"/>
                <w:szCs w:val="22"/>
              </w:rPr>
            </w:pPr>
            <w:r w:rsidRPr="0083755C">
              <w:rPr>
                <w:rFonts w:cs="Times New Roman"/>
                <w:sz w:val="22"/>
                <w:szCs w:val="22"/>
              </w:rPr>
              <w:t>919,97</w:t>
            </w:r>
          </w:p>
        </w:tc>
        <w:tc>
          <w:tcPr>
            <w:tcW w:w="2262" w:type="dxa"/>
          </w:tcPr>
          <w:p w14:paraId="01FAB72C" w14:textId="77777777" w:rsidR="00F37511" w:rsidRPr="0083755C" w:rsidRDefault="00F37511" w:rsidP="00F37511">
            <w:pPr>
              <w:rPr>
                <w:rFonts w:cs="Times New Roman"/>
                <w:sz w:val="22"/>
                <w:szCs w:val="22"/>
              </w:rPr>
            </w:pPr>
            <w:r w:rsidRPr="0083755C">
              <w:rPr>
                <w:rFonts w:cs="Times New Roman"/>
                <w:sz w:val="22"/>
                <w:szCs w:val="22"/>
              </w:rPr>
              <w:t>1</w:t>
            </w:r>
          </w:p>
        </w:tc>
      </w:tr>
      <w:tr w:rsidR="00F37511" w:rsidRPr="0083755C" w14:paraId="515BB975" w14:textId="77777777" w:rsidTr="007157F3">
        <w:tc>
          <w:tcPr>
            <w:tcW w:w="4957" w:type="dxa"/>
          </w:tcPr>
          <w:p w14:paraId="7CF29D27" w14:textId="77777777" w:rsidR="00F37511" w:rsidRPr="0083755C" w:rsidRDefault="00F37511" w:rsidP="00F37511">
            <w:pPr>
              <w:rPr>
                <w:rFonts w:cs="Times New Roman"/>
                <w:sz w:val="22"/>
                <w:szCs w:val="22"/>
              </w:rPr>
            </w:pPr>
            <w:r w:rsidRPr="0083755C">
              <w:rPr>
                <w:rFonts w:cs="Times New Roman"/>
                <w:sz w:val="22"/>
                <w:szCs w:val="22"/>
              </w:rPr>
              <w:t>Kita</w:t>
            </w:r>
          </w:p>
        </w:tc>
        <w:tc>
          <w:tcPr>
            <w:tcW w:w="2409" w:type="dxa"/>
          </w:tcPr>
          <w:p w14:paraId="0283D6E0" w14:textId="77777777" w:rsidR="00F37511" w:rsidRPr="0083755C" w:rsidRDefault="00F37511" w:rsidP="00F37511">
            <w:pPr>
              <w:rPr>
                <w:rFonts w:cs="Times New Roman"/>
                <w:sz w:val="22"/>
                <w:szCs w:val="22"/>
              </w:rPr>
            </w:pPr>
            <w:r w:rsidRPr="0083755C">
              <w:rPr>
                <w:rFonts w:cs="Times New Roman"/>
                <w:sz w:val="22"/>
                <w:szCs w:val="22"/>
              </w:rPr>
              <w:t>4754,37</w:t>
            </w:r>
          </w:p>
        </w:tc>
        <w:tc>
          <w:tcPr>
            <w:tcW w:w="2262" w:type="dxa"/>
          </w:tcPr>
          <w:p w14:paraId="16D7015B" w14:textId="77777777" w:rsidR="00F37511" w:rsidRPr="0083755C" w:rsidRDefault="00F37511" w:rsidP="00F37511">
            <w:pPr>
              <w:rPr>
                <w:rFonts w:cs="Times New Roman"/>
                <w:sz w:val="22"/>
                <w:szCs w:val="22"/>
              </w:rPr>
            </w:pPr>
            <w:r w:rsidRPr="0083755C">
              <w:rPr>
                <w:rFonts w:cs="Times New Roman"/>
                <w:sz w:val="22"/>
                <w:szCs w:val="22"/>
              </w:rPr>
              <w:t>4</w:t>
            </w:r>
          </w:p>
        </w:tc>
      </w:tr>
      <w:tr w:rsidR="00F37511" w:rsidRPr="0083755C" w14:paraId="7F34A4F1" w14:textId="77777777" w:rsidTr="007157F3">
        <w:tc>
          <w:tcPr>
            <w:tcW w:w="4957" w:type="dxa"/>
          </w:tcPr>
          <w:p w14:paraId="46E68D3A" w14:textId="77777777" w:rsidR="00F37511" w:rsidRPr="0083755C" w:rsidRDefault="00F37511" w:rsidP="00F37511">
            <w:pPr>
              <w:rPr>
                <w:rFonts w:cs="Times New Roman"/>
                <w:sz w:val="22"/>
                <w:szCs w:val="22"/>
              </w:rPr>
            </w:pPr>
            <w:r w:rsidRPr="0083755C">
              <w:rPr>
                <w:rFonts w:cs="Times New Roman"/>
                <w:sz w:val="22"/>
                <w:szCs w:val="22"/>
              </w:rPr>
              <w:t>Miškai</w:t>
            </w:r>
          </w:p>
        </w:tc>
        <w:tc>
          <w:tcPr>
            <w:tcW w:w="2409" w:type="dxa"/>
          </w:tcPr>
          <w:p w14:paraId="15C4CE1A" w14:textId="77777777" w:rsidR="00F37511" w:rsidRPr="0083755C" w:rsidRDefault="00F37511" w:rsidP="00F37511">
            <w:pPr>
              <w:rPr>
                <w:rFonts w:cs="Times New Roman"/>
                <w:sz w:val="22"/>
                <w:szCs w:val="22"/>
              </w:rPr>
            </w:pPr>
            <w:r w:rsidRPr="0083755C">
              <w:rPr>
                <w:rFonts w:cs="Times New Roman"/>
                <w:sz w:val="22"/>
                <w:szCs w:val="22"/>
              </w:rPr>
              <w:t>474,85</w:t>
            </w:r>
          </w:p>
        </w:tc>
        <w:tc>
          <w:tcPr>
            <w:tcW w:w="2262" w:type="dxa"/>
          </w:tcPr>
          <w:p w14:paraId="3A2381BB" w14:textId="77777777" w:rsidR="00F37511" w:rsidRPr="0083755C" w:rsidRDefault="00F37511" w:rsidP="00F37511">
            <w:pPr>
              <w:rPr>
                <w:rFonts w:cs="Times New Roman"/>
                <w:sz w:val="22"/>
                <w:szCs w:val="22"/>
              </w:rPr>
            </w:pPr>
            <w:r w:rsidRPr="0083755C">
              <w:rPr>
                <w:rFonts w:cs="Times New Roman"/>
                <w:sz w:val="22"/>
                <w:szCs w:val="22"/>
              </w:rPr>
              <w:t>0</w:t>
            </w:r>
          </w:p>
        </w:tc>
      </w:tr>
      <w:tr w:rsidR="00F37511" w:rsidRPr="0083755C" w14:paraId="024A8F02" w14:textId="77777777" w:rsidTr="007157F3">
        <w:tc>
          <w:tcPr>
            <w:tcW w:w="4957" w:type="dxa"/>
          </w:tcPr>
          <w:p w14:paraId="21A8B2BB" w14:textId="77777777" w:rsidR="00F37511" w:rsidRPr="0083755C" w:rsidRDefault="00F37511" w:rsidP="00F37511">
            <w:pPr>
              <w:rPr>
                <w:rFonts w:cs="Times New Roman"/>
                <w:sz w:val="22"/>
                <w:szCs w:val="22"/>
              </w:rPr>
            </w:pPr>
            <w:r w:rsidRPr="0083755C">
              <w:rPr>
                <w:rFonts w:cs="Times New Roman"/>
                <w:sz w:val="22"/>
                <w:szCs w:val="22"/>
              </w:rPr>
              <w:t>Aromatiniai prieskoniai</w:t>
            </w:r>
          </w:p>
        </w:tc>
        <w:tc>
          <w:tcPr>
            <w:tcW w:w="2409" w:type="dxa"/>
          </w:tcPr>
          <w:p w14:paraId="5FDD691A" w14:textId="77777777" w:rsidR="00F37511" w:rsidRPr="0083755C" w:rsidRDefault="00F37511" w:rsidP="00F37511">
            <w:pPr>
              <w:rPr>
                <w:rFonts w:cs="Times New Roman"/>
                <w:sz w:val="22"/>
                <w:szCs w:val="22"/>
              </w:rPr>
            </w:pPr>
            <w:r w:rsidRPr="0083755C">
              <w:rPr>
                <w:rFonts w:cs="Times New Roman"/>
                <w:sz w:val="22"/>
                <w:szCs w:val="22"/>
              </w:rPr>
              <w:t>174,02</w:t>
            </w:r>
          </w:p>
        </w:tc>
        <w:tc>
          <w:tcPr>
            <w:tcW w:w="2262" w:type="dxa"/>
          </w:tcPr>
          <w:p w14:paraId="4C15FAFD" w14:textId="77777777" w:rsidR="00F37511" w:rsidRPr="0083755C" w:rsidRDefault="00F37511" w:rsidP="00F37511">
            <w:pPr>
              <w:rPr>
                <w:rFonts w:cs="Times New Roman"/>
                <w:sz w:val="22"/>
                <w:szCs w:val="22"/>
              </w:rPr>
            </w:pPr>
            <w:r w:rsidRPr="0083755C">
              <w:rPr>
                <w:rFonts w:cs="Times New Roman"/>
                <w:sz w:val="22"/>
                <w:szCs w:val="22"/>
              </w:rPr>
              <w:t>0</w:t>
            </w:r>
          </w:p>
        </w:tc>
      </w:tr>
      <w:tr w:rsidR="00F37511" w:rsidRPr="0083755C" w14:paraId="485F5811" w14:textId="77777777" w:rsidTr="007157F3">
        <w:tc>
          <w:tcPr>
            <w:tcW w:w="4957" w:type="dxa"/>
          </w:tcPr>
          <w:p w14:paraId="015D0411" w14:textId="77777777" w:rsidR="00F37511" w:rsidRPr="0083755C" w:rsidRDefault="00F37511" w:rsidP="00F37511">
            <w:pPr>
              <w:rPr>
                <w:rFonts w:cs="Times New Roman"/>
                <w:sz w:val="22"/>
                <w:szCs w:val="22"/>
              </w:rPr>
            </w:pPr>
            <w:r w:rsidRPr="0083755C">
              <w:rPr>
                <w:rFonts w:cs="Times New Roman"/>
                <w:sz w:val="22"/>
                <w:szCs w:val="22"/>
              </w:rPr>
              <w:t>Plotai, už kuriuos nemokamos TI</w:t>
            </w:r>
          </w:p>
        </w:tc>
        <w:tc>
          <w:tcPr>
            <w:tcW w:w="2409" w:type="dxa"/>
          </w:tcPr>
          <w:p w14:paraId="6871A677" w14:textId="77777777" w:rsidR="00F37511" w:rsidRPr="0083755C" w:rsidRDefault="00F37511" w:rsidP="00F37511">
            <w:pPr>
              <w:rPr>
                <w:rFonts w:cs="Times New Roman"/>
                <w:sz w:val="22"/>
                <w:szCs w:val="22"/>
              </w:rPr>
            </w:pPr>
            <w:r w:rsidRPr="0083755C">
              <w:rPr>
                <w:rFonts w:cs="Times New Roman"/>
                <w:sz w:val="22"/>
                <w:szCs w:val="22"/>
              </w:rPr>
              <w:t>287,2</w:t>
            </w:r>
          </w:p>
        </w:tc>
        <w:tc>
          <w:tcPr>
            <w:tcW w:w="2262" w:type="dxa"/>
          </w:tcPr>
          <w:p w14:paraId="6B0C0D19" w14:textId="77777777" w:rsidR="00F37511" w:rsidRPr="0083755C" w:rsidRDefault="00F37511" w:rsidP="00F37511">
            <w:pPr>
              <w:rPr>
                <w:rFonts w:cs="Times New Roman"/>
                <w:sz w:val="22"/>
                <w:szCs w:val="22"/>
              </w:rPr>
            </w:pPr>
            <w:r w:rsidRPr="0083755C">
              <w:rPr>
                <w:rFonts w:cs="Times New Roman"/>
                <w:sz w:val="22"/>
                <w:szCs w:val="22"/>
              </w:rPr>
              <w:t>0</w:t>
            </w:r>
          </w:p>
        </w:tc>
      </w:tr>
    </w:tbl>
    <w:p w14:paraId="0CC251E1" w14:textId="77777777" w:rsidR="00DC36ED" w:rsidRDefault="00DC36ED" w:rsidP="00411B93">
      <w:pPr>
        <w:pStyle w:val="Antrat1"/>
        <w:spacing w:after="0"/>
        <w:rPr>
          <w:b w:val="0"/>
        </w:rPr>
      </w:pPr>
    </w:p>
    <w:p w14:paraId="15CBE614" w14:textId="77777777" w:rsidR="002265D6" w:rsidRDefault="00F37511" w:rsidP="00AA7D79">
      <w:pPr>
        <w:pStyle w:val="Antrat1"/>
        <w:spacing w:after="0" w:line="240" w:lineRule="auto"/>
        <w:rPr>
          <w:b w:val="0"/>
        </w:rPr>
      </w:pPr>
      <w:r w:rsidRPr="009F01B0">
        <w:rPr>
          <w:b w:val="0"/>
        </w:rPr>
        <w:t>Žemės ūkio augalų derlingumas Panevėžio rajone (100 kg iš ha)</w:t>
      </w:r>
    </w:p>
    <w:p w14:paraId="4A464FBA" w14:textId="3097F9E9" w:rsidR="002265D6" w:rsidRPr="002265D6" w:rsidRDefault="002265D6" w:rsidP="00AA7D79">
      <w:pPr>
        <w:pStyle w:val="Pagrindinistekstas"/>
        <w:tabs>
          <w:tab w:val="left" w:pos="2625"/>
          <w:tab w:val="right" w:pos="10205"/>
        </w:tabs>
        <w:spacing w:after="0"/>
        <w:jc w:val="right"/>
        <w:rPr>
          <w:sz w:val="20"/>
        </w:rPr>
      </w:pPr>
      <w:r>
        <w:rPr>
          <w:sz w:val="20"/>
        </w:rPr>
        <w:t>29 lentelė</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3463"/>
        <w:gridCol w:w="3598"/>
        <w:gridCol w:w="3142"/>
      </w:tblGrid>
      <w:tr w:rsidR="00F37511" w14:paraId="7C23DD9C" w14:textId="77777777" w:rsidTr="007157F3">
        <w:tc>
          <w:tcPr>
            <w:tcW w:w="2364" w:type="dxa"/>
            <w:tcBorders>
              <w:top w:val="single" w:sz="1" w:space="0" w:color="000000"/>
              <w:left w:val="single" w:sz="1" w:space="0" w:color="000000"/>
              <w:bottom w:val="single" w:sz="1" w:space="0" w:color="000000"/>
            </w:tcBorders>
            <w:shd w:val="clear" w:color="auto" w:fill="auto"/>
          </w:tcPr>
          <w:p w14:paraId="066D70D5" w14:textId="77777777" w:rsidR="00F37511" w:rsidRPr="00D11D18" w:rsidRDefault="00F37511" w:rsidP="002265D6">
            <w:pPr>
              <w:pStyle w:val="Lentelsturinys"/>
              <w:snapToGrid w:val="0"/>
              <w:jc w:val="center"/>
              <w:rPr>
                <w:iCs/>
                <w:sz w:val="22"/>
                <w:szCs w:val="22"/>
              </w:rPr>
            </w:pPr>
            <w:proofErr w:type="spellStart"/>
            <w:r w:rsidRPr="00D11D18">
              <w:rPr>
                <w:iCs/>
                <w:sz w:val="22"/>
                <w:szCs w:val="22"/>
              </w:rPr>
              <w:lastRenderedPageBreak/>
              <w:t>Kultūra</w:t>
            </w:r>
            <w:proofErr w:type="spellEnd"/>
          </w:p>
        </w:tc>
        <w:tc>
          <w:tcPr>
            <w:tcW w:w="2456" w:type="dxa"/>
            <w:tcBorders>
              <w:top w:val="single" w:sz="1" w:space="0" w:color="000000"/>
              <w:left w:val="single" w:sz="1" w:space="0" w:color="000000"/>
              <w:bottom w:val="single" w:sz="1" w:space="0" w:color="000000"/>
            </w:tcBorders>
            <w:shd w:val="clear" w:color="auto" w:fill="auto"/>
          </w:tcPr>
          <w:p w14:paraId="2F8E6230" w14:textId="77777777" w:rsidR="00F37511" w:rsidRPr="00D11D18" w:rsidRDefault="00F37511" w:rsidP="002265D6">
            <w:pPr>
              <w:pStyle w:val="Lentelsturinys"/>
              <w:snapToGrid w:val="0"/>
              <w:jc w:val="center"/>
              <w:rPr>
                <w:iCs/>
                <w:sz w:val="22"/>
                <w:szCs w:val="22"/>
              </w:rPr>
            </w:pPr>
            <w:r w:rsidRPr="00D11D18">
              <w:rPr>
                <w:iCs/>
                <w:sz w:val="22"/>
                <w:szCs w:val="22"/>
              </w:rPr>
              <w:t>2014 m.</w:t>
            </w:r>
          </w:p>
        </w:tc>
        <w:tc>
          <w:tcPr>
            <w:tcW w:w="2145" w:type="dxa"/>
            <w:tcBorders>
              <w:top w:val="single" w:sz="1" w:space="0" w:color="000000"/>
              <w:left w:val="single" w:sz="1" w:space="0" w:color="000000"/>
              <w:bottom w:val="single" w:sz="1" w:space="0" w:color="000000"/>
              <w:right w:val="single" w:sz="1" w:space="0" w:color="000000"/>
            </w:tcBorders>
            <w:shd w:val="clear" w:color="auto" w:fill="auto"/>
          </w:tcPr>
          <w:p w14:paraId="045997DE" w14:textId="77777777" w:rsidR="00F37511" w:rsidRPr="00D11D18" w:rsidRDefault="00F37511" w:rsidP="002265D6">
            <w:pPr>
              <w:pStyle w:val="Lentelsturinys"/>
              <w:snapToGrid w:val="0"/>
              <w:jc w:val="center"/>
              <w:rPr>
                <w:iCs/>
                <w:sz w:val="22"/>
                <w:szCs w:val="22"/>
              </w:rPr>
            </w:pPr>
            <w:r w:rsidRPr="00D11D18">
              <w:rPr>
                <w:iCs/>
                <w:sz w:val="22"/>
                <w:szCs w:val="22"/>
              </w:rPr>
              <w:t>2015 m.</w:t>
            </w:r>
          </w:p>
        </w:tc>
      </w:tr>
      <w:tr w:rsidR="00F37511" w:rsidRPr="00D11D18" w14:paraId="54082743" w14:textId="77777777" w:rsidTr="007157F3">
        <w:tc>
          <w:tcPr>
            <w:tcW w:w="2364" w:type="dxa"/>
            <w:tcBorders>
              <w:left w:val="single" w:sz="1" w:space="0" w:color="000000"/>
              <w:bottom w:val="single" w:sz="1" w:space="0" w:color="000000"/>
            </w:tcBorders>
            <w:shd w:val="clear" w:color="auto" w:fill="auto"/>
          </w:tcPr>
          <w:p w14:paraId="06F9B232" w14:textId="77777777" w:rsidR="00F37511" w:rsidRPr="00D11D18" w:rsidRDefault="00F37511" w:rsidP="00F37511">
            <w:pPr>
              <w:pStyle w:val="Lentelsturinys"/>
              <w:snapToGrid w:val="0"/>
              <w:rPr>
                <w:sz w:val="22"/>
                <w:szCs w:val="22"/>
              </w:rPr>
            </w:pPr>
            <w:proofErr w:type="spellStart"/>
            <w:r w:rsidRPr="00D11D18">
              <w:rPr>
                <w:sz w:val="22"/>
                <w:szCs w:val="22"/>
              </w:rPr>
              <w:t>Javai</w:t>
            </w:r>
            <w:proofErr w:type="spellEnd"/>
            <w:r w:rsidRPr="00D11D18">
              <w:rPr>
                <w:sz w:val="22"/>
                <w:szCs w:val="22"/>
              </w:rPr>
              <w:t>:</w:t>
            </w:r>
          </w:p>
        </w:tc>
        <w:tc>
          <w:tcPr>
            <w:tcW w:w="2456" w:type="dxa"/>
            <w:tcBorders>
              <w:left w:val="single" w:sz="1" w:space="0" w:color="000000"/>
              <w:bottom w:val="single" w:sz="1" w:space="0" w:color="000000"/>
            </w:tcBorders>
            <w:shd w:val="clear" w:color="auto" w:fill="auto"/>
          </w:tcPr>
          <w:p w14:paraId="3435D9D8" w14:textId="77777777" w:rsidR="00F37511" w:rsidRPr="00D11D18" w:rsidRDefault="00F37511" w:rsidP="00F37511">
            <w:pPr>
              <w:pStyle w:val="Lentelsturinys"/>
              <w:snapToGrid w:val="0"/>
              <w:jc w:val="center"/>
              <w:rPr>
                <w:sz w:val="22"/>
                <w:szCs w:val="22"/>
              </w:rPr>
            </w:pPr>
            <w:r w:rsidRPr="00D11D18">
              <w:rPr>
                <w:sz w:val="22"/>
                <w:szCs w:val="22"/>
              </w:rPr>
              <w:t>38,5</w:t>
            </w:r>
          </w:p>
        </w:tc>
        <w:tc>
          <w:tcPr>
            <w:tcW w:w="2145" w:type="dxa"/>
            <w:tcBorders>
              <w:left w:val="single" w:sz="1" w:space="0" w:color="000000"/>
              <w:bottom w:val="single" w:sz="1" w:space="0" w:color="000000"/>
              <w:right w:val="single" w:sz="1" w:space="0" w:color="000000"/>
            </w:tcBorders>
            <w:shd w:val="clear" w:color="auto" w:fill="auto"/>
          </w:tcPr>
          <w:p w14:paraId="10F2F75B" w14:textId="77777777" w:rsidR="00F37511" w:rsidRPr="00D11D18" w:rsidRDefault="00F37511" w:rsidP="00F37511">
            <w:pPr>
              <w:pStyle w:val="Lentelsturinys"/>
              <w:snapToGrid w:val="0"/>
              <w:jc w:val="center"/>
              <w:rPr>
                <w:sz w:val="22"/>
                <w:szCs w:val="22"/>
              </w:rPr>
            </w:pPr>
            <w:r w:rsidRPr="00D11D18">
              <w:rPr>
                <w:sz w:val="22"/>
                <w:szCs w:val="22"/>
              </w:rPr>
              <w:t>48,4</w:t>
            </w:r>
          </w:p>
        </w:tc>
      </w:tr>
      <w:tr w:rsidR="00F37511" w:rsidRPr="00D11D18" w14:paraId="49CCB7B4" w14:textId="77777777" w:rsidTr="007157F3">
        <w:tc>
          <w:tcPr>
            <w:tcW w:w="2364" w:type="dxa"/>
            <w:tcBorders>
              <w:left w:val="single" w:sz="1" w:space="0" w:color="000000"/>
              <w:bottom w:val="single" w:sz="1" w:space="0" w:color="000000"/>
            </w:tcBorders>
            <w:shd w:val="clear" w:color="auto" w:fill="auto"/>
          </w:tcPr>
          <w:p w14:paraId="57D720F0" w14:textId="77777777" w:rsidR="00F37511" w:rsidRPr="00D11D18" w:rsidRDefault="00F37511" w:rsidP="00F37511">
            <w:pPr>
              <w:pStyle w:val="Lentelsturinys"/>
              <w:snapToGrid w:val="0"/>
              <w:jc w:val="right"/>
              <w:rPr>
                <w:sz w:val="22"/>
                <w:szCs w:val="22"/>
              </w:rPr>
            </w:pPr>
            <w:proofErr w:type="spellStart"/>
            <w:r w:rsidRPr="00D11D18">
              <w:rPr>
                <w:sz w:val="22"/>
                <w:szCs w:val="22"/>
              </w:rPr>
              <w:t>žieminiai</w:t>
            </w:r>
            <w:proofErr w:type="spellEnd"/>
          </w:p>
        </w:tc>
        <w:tc>
          <w:tcPr>
            <w:tcW w:w="2456" w:type="dxa"/>
            <w:tcBorders>
              <w:left w:val="single" w:sz="1" w:space="0" w:color="000000"/>
              <w:bottom w:val="single" w:sz="1" w:space="0" w:color="000000"/>
            </w:tcBorders>
            <w:shd w:val="clear" w:color="auto" w:fill="auto"/>
          </w:tcPr>
          <w:p w14:paraId="73176ABB" w14:textId="77777777" w:rsidR="00F37511" w:rsidRPr="00D11D18" w:rsidRDefault="00F37511" w:rsidP="00F37511">
            <w:pPr>
              <w:pStyle w:val="Lentelsturinys"/>
              <w:snapToGrid w:val="0"/>
              <w:jc w:val="center"/>
              <w:rPr>
                <w:sz w:val="22"/>
                <w:szCs w:val="22"/>
              </w:rPr>
            </w:pPr>
            <w:r w:rsidRPr="00D11D18">
              <w:rPr>
                <w:sz w:val="22"/>
                <w:szCs w:val="22"/>
              </w:rPr>
              <w:t>38,3</w:t>
            </w:r>
          </w:p>
        </w:tc>
        <w:tc>
          <w:tcPr>
            <w:tcW w:w="2145" w:type="dxa"/>
            <w:tcBorders>
              <w:left w:val="single" w:sz="1" w:space="0" w:color="000000"/>
              <w:bottom w:val="single" w:sz="1" w:space="0" w:color="000000"/>
              <w:right w:val="single" w:sz="1" w:space="0" w:color="000000"/>
            </w:tcBorders>
            <w:shd w:val="clear" w:color="auto" w:fill="auto"/>
          </w:tcPr>
          <w:p w14:paraId="64667614" w14:textId="77777777" w:rsidR="00F37511" w:rsidRPr="00D11D18" w:rsidRDefault="00F37511" w:rsidP="00F37511">
            <w:pPr>
              <w:pStyle w:val="Lentelsturinys"/>
              <w:snapToGrid w:val="0"/>
              <w:jc w:val="center"/>
              <w:rPr>
                <w:sz w:val="22"/>
                <w:szCs w:val="22"/>
              </w:rPr>
            </w:pPr>
            <w:r w:rsidRPr="00D11D18">
              <w:rPr>
                <w:sz w:val="22"/>
                <w:szCs w:val="22"/>
              </w:rPr>
              <w:t>55,0</w:t>
            </w:r>
          </w:p>
        </w:tc>
      </w:tr>
      <w:tr w:rsidR="00F37511" w:rsidRPr="00D11D18" w14:paraId="6C0863B1" w14:textId="77777777" w:rsidTr="007157F3">
        <w:tc>
          <w:tcPr>
            <w:tcW w:w="2364" w:type="dxa"/>
            <w:tcBorders>
              <w:left w:val="single" w:sz="1" w:space="0" w:color="000000"/>
              <w:bottom w:val="single" w:sz="1" w:space="0" w:color="000000"/>
            </w:tcBorders>
            <w:shd w:val="clear" w:color="auto" w:fill="auto"/>
          </w:tcPr>
          <w:p w14:paraId="4DB05772" w14:textId="77777777" w:rsidR="00F37511" w:rsidRPr="00D11D18" w:rsidRDefault="00F37511" w:rsidP="00F37511">
            <w:pPr>
              <w:pStyle w:val="Lentelsturinys"/>
              <w:snapToGrid w:val="0"/>
              <w:jc w:val="right"/>
              <w:rPr>
                <w:sz w:val="22"/>
                <w:szCs w:val="22"/>
              </w:rPr>
            </w:pPr>
            <w:proofErr w:type="spellStart"/>
            <w:r w:rsidRPr="00D11D18">
              <w:rPr>
                <w:sz w:val="22"/>
                <w:szCs w:val="22"/>
              </w:rPr>
              <w:t>vasariniai</w:t>
            </w:r>
            <w:proofErr w:type="spellEnd"/>
          </w:p>
        </w:tc>
        <w:tc>
          <w:tcPr>
            <w:tcW w:w="2456" w:type="dxa"/>
            <w:tcBorders>
              <w:left w:val="single" w:sz="1" w:space="0" w:color="000000"/>
              <w:bottom w:val="single" w:sz="1" w:space="0" w:color="000000"/>
            </w:tcBorders>
            <w:shd w:val="clear" w:color="auto" w:fill="auto"/>
          </w:tcPr>
          <w:p w14:paraId="01178F34" w14:textId="77777777" w:rsidR="00F37511" w:rsidRPr="00D11D18" w:rsidRDefault="00F37511" w:rsidP="00F37511">
            <w:pPr>
              <w:pStyle w:val="Lentelsturinys"/>
              <w:snapToGrid w:val="0"/>
              <w:jc w:val="center"/>
              <w:rPr>
                <w:sz w:val="22"/>
                <w:szCs w:val="22"/>
              </w:rPr>
            </w:pPr>
            <w:r w:rsidRPr="00D11D18">
              <w:rPr>
                <w:sz w:val="22"/>
                <w:szCs w:val="22"/>
              </w:rPr>
              <w:t>38,6</w:t>
            </w:r>
          </w:p>
        </w:tc>
        <w:tc>
          <w:tcPr>
            <w:tcW w:w="2145" w:type="dxa"/>
            <w:tcBorders>
              <w:left w:val="single" w:sz="1" w:space="0" w:color="000000"/>
              <w:bottom w:val="single" w:sz="1" w:space="0" w:color="000000"/>
              <w:right w:val="single" w:sz="1" w:space="0" w:color="000000"/>
            </w:tcBorders>
            <w:shd w:val="clear" w:color="auto" w:fill="auto"/>
          </w:tcPr>
          <w:p w14:paraId="7FDD68BF" w14:textId="77777777" w:rsidR="00F37511" w:rsidRPr="00D11D18" w:rsidRDefault="00F37511" w:rsidP="00F37511">
            <w:pPr>
              <w:pStyle w:val="Lentelsturinys"/>
              <w:snapToGrid w:val="0"/>
              <w:jc w:val="center"/>
              <w:rPr>
                <w:sz w:val="22"/>
                <w:szCs w:val="22"/>
              </w:rPr>
            </w:pPr>
            <w:r w:rsidRPr="00D11D18">
              <w:rPr>
                <w:sz w:val="22"/>
                <w:szCs w:val="22"/>
              </w:rPr>
              <w:t>41,9</w:t>
            </w:r>
          </w:p>
        </w:tc>
      </w:tr>
      <w:tr w:rsidR="00F37511" w:rsidRPr="00D11D18" w14:paraId="300DDC1C" w14:textId="77777777" w:rsidTr="007157F3">
        <w:tc>
          <w:tcPr>
            <w:tcW w:w="2364" w:type="dxa"/>
            <w:tcBorders>
              <w:left w:val="single" w:sz="1" w:space="0" w:color="000000"/>
              <w:bottom w:val="single" w:sz="1" w:space="0" w:color="000000"/>
            </w:tcBorders>
            <w:shd w:val="clear" w:color="auto" w:fill="auto"/>
          </w:tcPr>
          <w:p w14:paraId="18E56FDE" w14:textId="77777777" w:rsidR="00F37511" w:rsidRPr="00D11D18" w:rsidRDefault="00F37511" w:rsidP="00F37511">
            <w:pPr>
              <w:pStyle w:val="Lentelsturinys"/>
              <w:snapToGrid w:val="0"/>
              <w:rPr>
                <w:sz w:val="22"/>
                <w:szCs w:val="22"/>
              </w:rPr>
            </w:pPr>
            <w:proofErr w:type="spellStart"/>
            <w:r w:rsidRPr="00D11D18">
              <w:rPr>
                <w:sz w:val="22"/>
                <w:szCs w:val="22"/>
              </w:rPr>
              <w:t>Rapsai</w:t>
            </w:r>
            <w:proofErr w:type="spellEnd"/>
            <w:r w:rsidRPr="00D11D18">
              <w:rPr>
                <w:sz w:val="22"/>
                <w:szCs w:val="22"/>
              </w:rPr>
              <w:t>:</w:t>
            </w:r>
          </w:p>
        </w:tc>
        <w:tc>
          <w:tcPr>
            <w:tcW w:w="2456" w:type="dxa"/>
            <w:tcBorders>
              <w:left w:val="single" w:sz="1" w:space="0" w:color="000000"/>
              <w:bottom w:val="single" w:sz="1" w:space="0" w:color="000000"/>
            </w:tcBorders>
            <w:shd w:val="clear" w:color="auto" w:fill="auto"/>
          </w:tcPr>
          <w:p w14:paraId="35016726" w14:textId="77777777" w:rsidR="00F37511" w:rsidRPr="00D11D18" w:rsidRDefault="00F37511" w:rsidP="00F37511">
            <w:pPr>
              <w:pStyle w:val="Lentelsturinys"/>
              <w:snapToGrid w:val="0"/>
              <w:jc w:val="center"/>
              <w:rPr>
                <w:sz w:val="22"/>
                <w:szCs w:val="22"/>
              </w:rPr>
            </w:pPr>
            <w:r w:rsidRPr="00D11D18">
              <w:rPr>
                <w:sz w:val="22"/>
                <w:szCs w:val="22"/>
              </w:rPr>
              <w:t>20,8</w:t>
            </w:r>
          </w:p>
        </w:tc>
        <w:tc>
          <w:tcPr>
            <w:tcW w:w="2145" w:type="dxa"/>
            <w:tcBorders>
              <w:left w:val="single" w:sz="1" w:space="0" w:color="000000"/>
              <w:bottom w:val="single" w:sz="1" w:space="0" w:color="000000"/>
              <w:right w:val="single" w:sz="1" w:space="0" w:color="000000"/>
            </w:tcBorders>
            <w:shd w:val="clear" w:color="auto" w:fill="auto"/>
          </w:tcPr>
          <w:p w14:paraId="11DEEBEF" w14:textId="77777777" w:rsidR="00F37511" w:rsidRPr="00D11D18" w:rsidRDefault="00F37511" w:rsidP="00F37511">
            <w:pPr>
              <w:pStyle w:val="Lentelsturinys"/>
              <w:snapToGrid w:val="0"/>
              <w:jc w:val="center"/>
              <w:rPr>
                <w:sz w:val="22"/>
                <w:szCs w:val="22"/>
              </w:rPr>
            </w:pPr>
            <w:r w:rsidRPr="00D11D18">
              <w:rPr>
                <w:sz w:val="22"/>
                <w:szCs w:val="22"/>
              </w:rPr>
              <w:t>-</w:t>
            </w:r>
          </w:p>
        </w:tc>
      </w:tr>
      <w:tr w:rsidR="00F37511" w:rsidRPr="00D11D18" w14:paraId="3DEE1823" w14:textId="77777777" w:rsidTr="007157F3">
        <w:tc>
          <w:tcPr>
            <w:tcW w:w="2364" w:type="dxa"/>
            <w:tcBorders>
              <w:left w:val="single" w:sz="1" w:space="0" w:color="000000"/>
              <w:bottom w:val="single" w:sz="1" w:space="0" w:color="000000"/>
            </w:tcBorders>
            <w:shd w:val="clear" w:color="auto" w:fill="auto"/>
          </w:tcPr>
          <w:p w14:paraId="1EC1DF10" w14:textId="77777777" w:rsidR="00F37511" w:rsidRPr="00D11D18" w:rsidRDefault="00F37511" w:rsidP="00F37511">
            <w:pPr>
              <w:pStyle w:val="Lentelsturinys"/>
              <w:snapToGrid w:val="0"/>
              <w:jc w:val="right"/>
              <w:rPr>
                <w:sz w:val="22"/>
                <w:szCs w:val="22"/>
              </w:rPr>
            </w:pPr>
            <w:proofErr w:type="spellStart"/>
            <w:r w:rsidRPr="00D11D18">
              <w:rPr>
                <w:sz w:val="22"/>
                <w:szCs w:val="22"/>
              </w:rPr>
              <w:t>žieminiai</w:t>
            </w:r>
            <w:proofErr w:type="spellEnd"/>
          </w:p>
        </w:tc>
        <w:tc>
          <w:tcPr>
            <w:tcW w:w="2456" w:type="dxa"/>
            <w:tcBorders>
              <w:left w:val="single" w:sz="1" w:space="0" w:color="000000"/>
              <w:bottom w:val="single" w:sz="1" w:space="0" w:color="000000"/>
            </w:tcBorders>
            <w:shd w:val="clear" w:color="auto" w:fill="auto"/>
          </w:tcPr>
          <w:p w14:paraId="0E9727D5" w14:textId="77777777" w:rsidR="00F37511" w:rsidRPr="00D11D18" w:rsidRDefault="00F37511" w:rsidP="00F37511">
            <w:pPr>
              <w:pStyle w:val="Lentelsturinys"/>
              <w:snapToGrid w:val="0"/>
              <w:jc w:val="center"/>
              <w:rPr>
                <w:sz w:val="22"/>
                <w:szCs w:val="22"/>
              </w:rPr>
            </w:pPr>
            <w:r w:rsidRPr="00D11D18">
              <w:rPr>
                <w:sz w:val="22"/>
                <w:szCs w:val="22"/>
              </w:rPr>
              <w:t>24,1</w:t>
            </w:r>
          </w:p>
        </w:tc>
        <w:tc>
          <w:tcPr>
            <w:tcW w:w="2145" w:type="dxa"/>
            <w:tcBorders>
              <w:left w:val="single" w:sz="1" w:space="0" w:color="000000"/>
              <w:bottom w:val="single" w:sz="1" w:space="0" w:color="000000"/>
              <w:right w:val="single" w:sz="1" w:space="0" w:color="000000"/>
            </w:tcBorders>
            <w:shd w:val="clear" w:color="auto" w:fill="auto"/>
          </w:tcPr>
          <w:p w14:paraId="57DFC0A3" w14:textId="77777777" w:rsidR="00F37511" w:rsidRPr="00D11D18" w:rsidRDefault="00F37511" w:rsidP="00F37511">
            <w:pPr>
              <w:pStyle w:val="Lentelsturinys"/>
              <w:snapToGrid w:val="0"/>
              <w:jc w:val="center"/>
              <w:rPr>
                <w:sz w:val="22"/>
                <w:szCs w:val="22"/>
              </w:rPr>
            </w:pPr>
            <w:r w:rsidRPr="00D11D18">
              <w:rPr>
                <w:sz w:val="22"/>
                <w:szCs w:val="22"/>
              </w:rPr>
              <w:t>-</w:t>
            </w:r>
          </w:p>
        </w:tc>
      </w:tr>
      <w:tr w:rsidR="00F37511" w:rsidRPr="00D11D18" w14:paraId="14816335" w14:textId="77777777" w:rsidTr="007157F3">
        <w:tc>
          <w:tcPr>
            <w:tcW w:w="2364" w:type="dxa"/>
            <w:tcBorders>
              <w:left w:val="single" w:sz="1" w:space="0" w:color="000000"/>
              <w:bottom w:val="single" w:sz="1" w:space="0" w:color="000000"/>
            </w:tcBorders>
            <w:shd w:val="clear" w:color="auto" w:fill="auto"/>
          </w:tcPr>
          <w:p w14:paraId="7220D845" w14:textId="77777777" w:rsidR="00F37511" w:rsidRPr="00D11D18" w:rsidRDefault="00F37511" w:rsidP="00F37511">
            <w:pPr>
              <w:pStyle w:val="Lentelsturinys"/>
              <w:snapToGrid w:val="0"/>
              <w:jc w:val="right"/>
              <w:rPr>
                <w:sz w:val="22"/>
                <w:szCs w:val="22"/>
              </w:rPr>
            </w:pPr>
            <w:proofErr w:type="spellStart"/>
            <w:r w:rsidRPr="00D11D18">
              <w:rPr>
                <w:sz w:val="22"/>
                <w:szCs w:val="22"/>
              </w:rPr>
              <w:t>vasariniai</w:t>
            </w:r>
            <w:proofErr w:type="spellEnd"/>
          </w:p>
        </w:tc>
        <w:tc>
          <w:tcPr>
            <w:tcW w:w="2456" w:type="dxa"/>
            <w:tcBorders>
              <w:left w:val="single" w:sz="1" w:space="0" w:color="000000"/>
              <w:bottom w:val="single" w:sz="1" w:space="0" w:color="000000"/>
            </w:tcBorders>
            <w:shd w:val="clear" w:color="auto" w:fill="auto"/>
          </w:tcPr>
          <w:p w14:paraId="7115BBEF" w14:textId="77777777" w:rsidR="00F37511" w:rsidRPr="00D11D18" w:rsidRDefault="00F37511" w:rsidP="00F37511">
            <w:pPr>
              <w:pStyle w:val="Lentelsturinys"/>
              <w:snapToGrid w:val="0"/>
              <w:jc w:val="center"/>
              <w:rPr>
                <w:sz w:val="22"/>
                <w:szCs w:val="22"/>
              </w:rPr>
            </w:pPr>
            <w:r w:rsidRPr="00D11D18">
              <w:rPr>
                <w:sz w:val="22"/>
                <w:szCs w:val="22"/>
              </w:rPr>
              <w:t>18,7</w:t>
            </w:r>
          </w:p>
        </w:tc>
        <w:tc>
          <w:tcPr>
            <w:tcW w:w="2145" w:type="dxa"/>
            <w:tcBorders>
              <w:left w:val="single" w:sz="1" w:space="0" w:color="000000"/>
              <w:bottom w:val="single" w:sz="1" w:space="0" w:color="000000"/>
              <w:right w:val="single" w:sz="1" w:space="0" w:color="000000"/>
            </w:tcBorders>
            <w:shd w:val="clear" w:color="auto" w:fill="auto"/>
          </w:tcPr>
          <w:p w14:paraId="69D7BD2D" w14:textId="77777777" w:rsidR="00F37511" w:rsidRPr="00D11D18" w:rsidRDefault="00F37511" w:rsidP="00F37511">
            <w:pPr>
              <w:pStyle w:val="Lentelsturinys"/>
              <w:snapToGrid w:val="0"/>
              <w:jc w:val="center"/>
              <w:rPr>
                <w:sz w:val="22"/>
                <w:szCs w:val="22"/>
              </w:rPr>
            </w:pPr>
            <w:r w:rsidRPr="00D11D18">
              <w:rPr>
                <w:sz w:val="22"/>
                <w:szCs w:val="22"/>
              </w:rPr>
              <w:t>-</w:t>
            </w:r>
          </w:p>
        </w:tc>
      </w:tr>
      <w:tr w:rsidR="00F37511" w:rsidRPr="00D11D18" w14:paraId="5E52C869" w14:textId="77777777" w:rsidTr="007157F3">
        <w:tc>
          <w:tcPr>
            <w:tcW w:w="2364" w:type="dxa"/>
            <w:tcBorders>
              <w:left w:val="single" w:sz="1" w:space="0" w:color="000000"/>
              <w:bottom w:val="single" w:sz="1" w:space="0" w:color="000000"/>
            </w:tcBorders>
            <w:shd w:val="clear" w:color="auto" w:fill="auto"/>
          </w:tcPr>
          <w:p w14:paraId="42C7A565" w14:textId="77777777" w:rsidR="00F37511" w:rsidRPr="00D11D18" w:rsidRDefault="00F37511" w:rsidP="00F37511">
            <w:pPr>
              <w:pStyle w:val="Lentelsturinys"/>
              <w:snapToGrid w:val="0"/>
              <w:rPr>
                <w:sz w:val="22"/>
                <w:szCs w:val="22"/>
              </w:rPr>
            </w:pPr>
            <w:proofErr w:type="spellStart"/>
            <w:r w:rsidRPr="00D11D18">
              <w:rPr>
                <w:sz w:val="22"/>
                <w:szCs w:val="22"/>
              </w:rPr>
              <w:t>Ankštiniai</w:t>
            </w:r>
            <w:proofErr w:type="spellEnd"/>
            <w:r w:rsidRPr="00D11D18">
              <w:rPr>
                <w:sz w:val="22"/>
                <w:szCs w:val="22"/>
              </w:rPr>
              <w:t xml:space="preserve"> </w:t>
            </w:r>
            <w:proofErr w:type="spellStart"/>
            <w:r w:rsidRPr="00D11D18">
              <w:rPr>
                <w:sz w:val="22"/>
                <w:szCs w:val="22"/>
              </w:rPr>
              <w:t>augalai</w:t>
            </w:r>
            <w:proofErr w:type="spellEnd"/>
          </w:p>
        </w:tc>
        <w:tc>
          <w:tcPr>
            <w:tcW w:w="2456" w:type="dxa"/>
            <w:tcBorders>
              <w:left w:val="single" w:sz="1" w:space="0" w:color="000000"/>
              <w:bottom w:val="single" w:sz="1" w:space="0" w:color="000000"/>
            </w:tcBorders>
            <w:shd w:val="clear" w:color="auto" w:fill="auto"/>
          </w:tcPr>
          <w:p w14:paraId="0020F5ED" w14:textId="77777777" w:rsidR="00F37511" w:rsidRPr="00D11D18" w:rsidRDefault="00F37511" w:rsidP="00F37511">
            <w:pPr>
              <w:pStyle w:val="Lentelsturinys"/>
              <w:snapToGrid w:val="0"/>
              <w:jc w:val="center"/>
              <w:rPr>
                <w:sz w:val="22"/>
                <w:szCs w:val="22"/>
              </w:rPr>
            </w:pPr>
            <w:r w:rsidRPr="00D11D18">
              <w:rPr>
                <w:sz w:val="22"/>
                <w:szCs w:val="22"/>
              </w:rPr>
              <w:t>23,8</w:t>
            </w:r>
          </w:p>
        </w:tc>
        <w:tc>
          <w:tcPr>
            <w:tcW w:w="2145" w:type="dxa"/>
            <w:tcBorders>
              <w:left w:val="single" w:sz="1" w:space="0" w:color="000000"/>
              <w:bottom w:val="single" w:sz="1" w:space="0" w:color="000000"/>
              <w:right w:val="single" w:sz="1" w:space="0" w:color="000000"/>
            </w:tcBorders>
            <w:shd w:val="clear" w:color="auto" w:fill="auto"/>
          </w:tcPr>
          <w:p w14:paraId="0B873D99" w14:textId="77777777" w:rsidR="00F37511" w:rsidRPr="00D11D18" w:rsidRDefault="00F37511" w:rsidP="00F37511">
            <w:pPr>
              <w:pStyle w:val="Lentelsturinys"/>
              <w:snapToGrid w:val="0"/>
              <w:jc w:val="center"/>
              <w:rPr>
                <w:sz w:val="22"/>
                <w:szCs w:val="22"/>
              </w:rPr>
            </w:pPr>
            <w:r w:rsidRPr="00D11D18">
              <w:rPr>
                <w:sz w:val="22"/>
                <w:szCs w:val="22"/>
              </w:rPr>
              <w:t>29,7</w:t>
            </w:r>
          </w:p>
        </w:tc>
      </w:tr>
    </w:tbl>
    <w:p w14:paraId="015859E3" w14:textId="77777777" w:rsidR="00411B93" w:rsidRDefault="00411B93" w:rsidP="00F37511">
      <w:pPr>
        <w:ind w:firstLine="709"/>
        <w:jc w:val="center"/>
        <w:rPr>
          <w:rFonts w:cs="Arial"/>
          <w:bCs/>
        </w:rPr>
      </w:pPr>
    </w:p>
    <w:p w14:paraId="184DB738" w14:textId="7AB14E9F" w:rsidR="00F37511" w:rsidRDefault="00F37511" w:rsidP="00F37511">
      <w:pPr>
        <w:ind w:firstLine="709"/>
        <w:jc w:val="center"/>
        <w:rPr>
          <w:rFonts w:cs="Arial"/>
          <w:bCs/>
        </w:rPr>
      </w:pPr>
      <w:r w:rsidRPr="00D11D18">
        <w:rPr>
          <w:rFonts w:cs="Arial"/>
          <w:bCs/>
        </w:rPr>
        <w:t>Panevėžio rajono žemės ūkio veiklos subjektų 2014</w:t>
      </w:r>
      <w:r w:rsidR="00BF5507">
        <w:rPr>
          <w:rFonts w:cs="Arial"/>
          <w:bCs/>
        </w:rPr>
        <w:t>–</w:t>
      </w:r>
      <w:r w:rsidRPr="00D11D18">
        <w:rPr>
          <w:rFonts w:cs="Arial"/>
          <w:bCs/>
        </w:rPr>
        <w:t>2015 m. deklaruoti plotai pagal Lietuvos kaimo plėtros 2007–2013 ir 2014–2020 m. programos priemones</w:t>
      </w:r>
    </w:p>
    <w:p w14:paraId="787A8B40" w14:textId="77777777" w:rsidR="00F37511" w:rsidRPr="002265D6" w:rsidRDefault="002265D6" w:rsidP="002265D6">
      <w:pPr>
        <w:ind w:firstLine="709"/>
        <w:jc w:val="right"/>
        <w:rPr>
          <w:rFonts w:cs="Arial"/>
          <w:bCs/>
          <w:sz w:val="20"/>
        </w:rPr>
      </w:pPr>
      <w:r w:rsidRPr="002265D6">
        <w:rPr>
          <w:rFonts w:cs="Arial"/>
          <w:bCs/>
          <w:sz w:val="20"/>
        </w:rPr>
        <w:t>30 lentelė</w:t>
      </w:r>
    </w:p>
    <w:tbl>
      <w:tblPr>
        <w:tblStyle w:val="Lentelstinklelis"/>
        <w:tblW w:w="5000" w:type="pct"/>
        <w:tblLayout w:type="fixed"/>
        <w:tblLook w:val="0000" w:firstRow="0" w:lastRow="0" w:firstColumn="0" w:lastColumn="0" w:noHBand="0" w:noVBand="0"/>
      </w:tblPr>
      <w:tblGrid>
        <w:gridCol w:w="2427"/>
        <w:gridCol w:w="2759"/>
        <w:gridCol w:w="1653"/>
        <w:gridCol w:w="1554"/>
        <w:gridCol w:w="1802"/>
      </w:tblGrid>
      <w:tr w:rsidR="00F37511" w:rsidRPr="00F21A2B" w14:paraId="4A753C97" w14:textId="77777777" w:rsidTr="007157F3">
        <w:tc>
          <w:tcPr>
            <w:tcW w:w="2460" w:type="dxa"/>
            <w:shd w:val="clear" w:color="auto" w:fill="FFFFFF" w:themeFill="background1"/>
          </w:tcPr>
          <w:p w14:paraId="103D0107" w14:textId="77777777" w:rsidR="00F37511" w:rsidRPr="00F21A2B" w:rsidRDefault="00F37511" w:rsidP="00F37511">
            <w:pPr>
              <w:ind w:firstLine="0"/>
              <w:rPr>
                <w:sz w:val="22"/>
                <w:szCs w:val="22"/>
              </w:rPr>
            </w:pPr>
            <w:r w:rsidRPr="00F21A2B">
              <w:rPr>
                <w:sz w:val="22"/>
                <w:szCs w:val="22"/>
              </w:rPr>
              <w:t>Paraiškų teikimo metai</w:t>
            </w:r>
          </w:p>
        </w:tc>
        <w:tc>
          <w:tcPr>
            <w:tcW w:w="2796" w:type="dxa"/>
            <w:shd w:val="clear" w:color="auto" w:fill="FFFFFF" w:themeFill="background1"/>
          </w:tcPr>
          <w:p w14:paraId="0F5D16E1" w14:textId="77777777" w:rsidR="00F37511" w:rsidRPr="00F21A2B" w:rsidRDefault="00F37511" w:rsidP="00F37511">
            <w:pPr>
              <w:ind w:firstLine="0"/>
              <w:rPr>
                <w:sz w:val="22"/>
                <w:szCs w:val="22"/>
              </w:rPr>
            </w:pPr>
            <w:r w:rsidRPr="00F21A2B">
              <w:rPr>
                <w:sz w:val="22"/>
                <w:szCs w:val="22"/>
              </w:rPr>
              <w:t xml:space="preserve">Ekologinio  ūkininkavimo programa, </w:t>
            </w:r>
          </w:p>
          <w:p w14:paraId="01436519" w14:textId="77777777" w:rsidR="00F37511" w:rsidRPr="00F21A2B" w:rsidRDefault="00F37511" w:rsidP="00F37511">
            <w:pPr>
              <w:ind w:firstLine="0"/>
              <w:rPr>
                <w:sz w:val="22"/>
                <w:szCs w:val="22"/>
              </w:rPr>
            </w:pPr>
            <w:r w:rsidRPr="00F21A2B">
              <w:rPr>
                <w:sz w:val="22"/>
                <w:szCs w:val="22"/>
              </w:rPr>
              <w:t>Tausojanti aplinką vaisių ir daržovių auginimo sistema ha</w:t>
            </w:r>
          </w:p>
        </w:tc>
        <w:tc>
          <w:tcPr>
            <w:tcW w:w="1674" w:type="dxa"/>
            <w:shd w:val="clear" w:color="auto" w:fill="FFFFFF" w:themeFill="background1"/>
          </w:tcPr>
          <w:p w14:paraId="118A1BC5" w14:textId="77777777" w:rsidR="00F37511" w:rsidRPr="00F21A2B" w:rsidRDefault="00F37511" w:rsidP="00F37511">
            <w:pPr>
              <w:ind w:firstLine="0"/>
              <w:rPr>
                <w:sz w:val="22"/>
                <w:szCs w:val="22"/>
              </w:rPr>
            </w:pPr>
            <w:r w:rsidRPr="00F21A2B">
              <w:rPr>
                <w:sz w:val="22"/>
                <w:szCs w:val="22"/>
              </w:rPr>
              <w:t>Natura2000, ha</w:t>
            </w:r>
          </w:p>
          <w:p w14:paraId="7A580412" w14:textId="77777777" w:rsidR="00F37511" w:rsidRPr="00F21A2B" w:rsidRDefault="00F37511" w:rsidP="00F37511">
            <w:pPr>
              <w:ind w:firstLine="0"/>
              <w:rPr>
                <w:sz w:val="22"/>
                <w:szCs w:val="22"/>
              </w:rPr>
            </w:pPr>
            <w:r w:rsidRPr="00F21A2B">
              <w:rPr>
                <w:sz w:val="22"/>
                <w:szCs w:val="22"/>
              </w:rPr>
              <w:t xml:space="preserve">Natura 2000 </w:t>
            </w:r>
          </w:p>
          <w:p w14:paraId="1DA11207" w14:textId="77777777" w:rsidR="00F37511" w:rsidRPr="00F21A2B" w:rsidRDefault="00F37511" w:rsidP="00F37511">
            <w:pPr>
              <w:ind w:firstLine="0"/>
              <w:rPr>
                <w:sz w:val="22"/>
                <w:szCs w:val="22"/>
              </w:rPr>
            </w:pPr>
            <w:r w:rsidRPr="00F21A2B">
              <w:rPr>
                <w:sz w:val="22"/>
                <w:szCs w:val="22"/>
              </w:rPr>
              <w:t>miškuose, ha</w:t>
            </w:r>
          </w:p>
        </w:tc>
        <w:tc>
          <w:tcPr>
            <w:tcW w:w="1573" w:type="dxa"/>
            <w:shd w:val="clear" w:color="auto" w:fill="FFFFFF" w:themeFill="background1"/>
          </w:tcPr>
          <w:p w14:paraId="473D4C91" w14:textId="77777777" w:rsidR="00F37511" w:rsidRPr="00F21A2B" w:rsidRDefault="00F37511" w:rsidP="00F37511">
            <w:pPr>
              <w:ind w:firstLine="0"/>
              <w:rPr>
                <w:sz w:val="22"/>
                <w:szCs w:val="22"/>
              </w:rPr>
            </w:pPr>
            <w:r w:rsidRPr="00F21A2B">
              <w:rPr>
                <w:sz w:val="22"/>
                <w:szCs w:val="22"/>
              </w:rPr>
              <w:t>Didelio nepalankumo vietovės, ha</w:t>
            </w:r>
          </w:p>
        </w:tc>
        <w:tc>
          <w:tcPr>
            <w:tcW w:w="1825" w:type="dxa"/>
            <w:shd w:val="clear" w:color="auto" w:fill="FFFFFF" w:themeFill="background1"/>
          </w:tcPr>
          <w:p w14:paraId="15AF2F18" w14:textId="77777777" w:rsidR="00F37511" w:rsidRPr="00F21A2B" w:rsidRDefault="00F37511" w:rsidP="00F37511">
            <w:pPr>
              <w:ind w:firstLine="0"/>
              <w:rPr>
                <w:sz w:val="22"/>
                <w:szCs w:val="22"/>
              </w:rPr>
            </w:pPr>
            <w:r w:rsidRPr="00F21A2B">
              <w:rPr>
                <w:sz w:val="22"/>
                <w:szCs w:val="22"/>
              </w:rPr>
              <w:t xml:space="preserve">Mažo nepalankumo </w:t>
            </w:r>
          </w:p>
          <w:p w14:paraId="7CAE6C14" w14:textId="77777777" w:rsidR="00F37511" w:rsidRPr="00F21A2B" w:rsidRDefault="00F37511" w:rsidP="00F37511">
            <w:pPr>
              <w:ind w:firstLine="0"/>
              <w:rPr>
                <w:sz w:val="22"/>
                <w:szCs w:val="22"/>
              </w:rPr>
            </w:pPr>
            <w:r w:rsidRPr="00F21A2B">
              <w:rPr>
                <w:sz w:val="22"/>
                <w:szCs w:val="22"/>
              </w:rPr>
              <w:t>vietovės, ha</w:t>
            </w:r>
          </w:p>
        </w:tc>
      </w:tr>
      <w:tr w:rsidR="00F37511" w:rsidRPr="00F21A2B" w14:paraId="7DF31F17" w14:textId="77777777" w:rsidTr="007157F3">
        <w:tc>
          <w:tcPr>
            <w:tcW w:w="2460" w:type="dxa"/>
            <w:shd w:val="clear" w:color="auto" w:fill="FFFFFF" w:themeFill="background1"/>
          </w:tcPr>
          <w:p w14:paraId="0EA25A7B" w14:textId="77777777" w:rsidR="00F37511" w:rsidRPr="00F21A2B" w:rsidRDefault="00F37511" w:rsidP="00F37511">
            <w:pPr>
              <w:ind w:firstLine="0"/>
              <w:rPr>
                <w:sz w:val="22"/>
                <w:szCs w:val="22"/>
              </w:rPr>
            </w:pPr>
            <w:r w:rsidRPr="00F21A2B">
              <w:rPr>
                <w:sz w:val="22"/>
                <w:szCs w:val="22"/>
              </w:rPr>
              <w:t>2014 m.</w:t>
            </w:r>
          </w:p>
        </w:tc>
        <w:tc>
          <w:tcPr>
            <w:tcW w:w="2796" w:type="dxa"/>
            <w:shd w:val="clear" w:color="auto" w:fill="FFFFFF" w:themeFill="background1"/>
          </w:tcPr>
          <w:p w14:paraId="0575CA33" w14:textId="77777777" w:rsidR="00F37511" w:rsidRPr="00F21A2B" w:rsidRDefault="00F37511" w:rsidP="00F37511">
            <w:pPr>
              <w:ind w:firstLine="0"/>
              <w:rPr>
                <w:sz w:val="22"/>
                <w:szCs w:val="22"/>
              </w:rPr>
            </w:pPr>
            <w:r w:rsidRPr="00F21A2B">
              <w:rPr>
                <w:sz w:val="22"/>
                <w:szCs w:val="22"/>
              </w:rPr>
              <w:t>3 166,52</w:t>
            </w:r>
          </w:p>
        </w:tc>
        <w:tc>
          <w:tcPr>
            <w:tcW w:w="1674" w:type="dxa"/>
            <w:shd w:val="clear" w:color="auto" w:fill="FFFFFF" w:themeFill="background1"/>
          </w:tcPr>
          <w:p w14:paraId="12DAABC5" w14:textId="77777777" w:rsidR="00F37511" w:rsidRPr="00F21A2B" w:rsidRDefault="00F37511" w:rsidP="00F37511">
            <w:pPr>
              <w:ind w:firstLine="0"/>
              <w:rPr>
                <w:sz w:val="22"/>
                <w:szCs w:val="22"/>
              </w:rPr>
            </w:pPr>
            <w:r w:rsidRPr="00F21A2B">
              <w:rPr>
                <w:sz w:val="22"/>
                <w:szCs w:val="22"/>
              </w:rPr>
              <w:t>88,76</w:t>
            </w:r>
          </w:p>
        </w:tc>
        <w:tc>
          <w:tcPr>
            <w:tcW w:w="1573" w:type="dxa"/>
            <w:shd w:val="clear" w:color="auto" w:fill="FFFFFF" w:themeFill="background1"/>
          </w:tcPr>
          <w:p w14:paraId="69FC629B" w14:textId="77777777" w:rsidR="00F37511" w:rsidRPr="00F21A2B" w:rsidRDefault="00F37511" w:rsidP="00F37511">
            <w:pPr>
              <w:ind w:firstLine="0"/>
              <w:rPr>
                <w:sz w:val="22"/>
                <w:szCs w:val="22"/>
              </w:rPr>
            </w:pPr>
            <w:r w:rsidRPr="00F21A2B">
              <w:rPr>
                <w:sz w:val="22"/>
                <w:szCs w:val="22"/>
              </w:rPr>
              <w:t>101,71</w:t>
            </w:r>
          </w:p>
        </w:tc>
        <w:tc>
          <w:tcPr>
            <w:tcW w:w="1825" w:type="dxa"/>
            <w:shd w:val="clear" w:color="auto" w:fill="FFFFFF" w:themeFill="background1"/>
          </w:tcPr>
          <w:p w14:paraId="125FBD70" w14:textId="77777777" w:rsidR="00F37511" w:rsidRPr="00F21A2B" w:rsidRDefault="00F37511" w:rsidP="00F37511">
            <w:pPr>
              <w:ind w:firstLine="0"/>
              <w:rPr>
                <w:sz w:val="22"/>
                <w:szCs w:val="22"/>
              </w:rPr>
            </w:pPr>
            <w:r w:rsidRPr="00F21A2B">
              <w:rPr>
                <w:sz w:val="22"/>
                <w:szCs w:val="22"/>
              </w:rPr>
              <w:t>18 053,25</w:t>
            </w:r>
          </w:p>
        </w:tc>
      </w:tr>
      <w:tr w:rsidR="00F37511" w:rsidRPr="00F21A2B" w14:paraId="65F22468" w14:textId="77777777" w:rsidTr="007157F3">
        <w:tc>
          <w:tcPr>
            <w:tcW w:w="2460" w:type="dxa"/>
            <w:shd w:val="clear" w:color="auto" w:fill="FFFFFF" w:themeFill="background1"/>
          </w:tcPr>
          <w:p w14:paraId="72FCB867" w14:textId="77777777" w:rsidR="00F37511" w:rsidRPr="00F21A2B" w:rsidRDefault="00F37511" w:rsidP="00F37511">
            <w:pPr>
              <w:ind w:firstLine="0"/>
              <w:rPr>
                <w:sz w:val="22"/>
                <w:szCs w:val="22"/>
              </w:rPr>
            </w:pPr>
            <w:r w:rsidRPr="00F21A2B">
              <w:rPr>
                <w:sz w:val="22"/>
                <w:szCs w:val="22"/>
              </w:rPr>
              <w:t>2015 m.</w:t>
            </w:r>
          </w:p>
        </w:tc>
        <w:tc>
          <w:tcPr>
            <w:tcW w:w="2796" w:type="dxa"/>
            <w:shd w:val="clear" w:color="auto" w:fill="FFFFFF" w:themeFill="background1"/>
          </w:tcPr>
          <w:p w14:paraId="643B3BC8" w14:textId="77777777" w:rsidR="00F37511" w:rsidRPr="00F21A2B" w:rsidRDefault="00F37511" w:rsidP="00F37511">
            <w:pPr>
              <w:ind w:firstLine="0"/>
              <w:rPr>
                <w:sz w:val="22"/>
                <w:szCs w:val="22"/>
              </w:rPr>
            </w:pPr>
            <w:r w:rsidRPr="00F21A2B">
              <w:rPr>
                <w:sz w:val="22"/>
                <w:szCs w:val="22"/>
              </w:rPr>
              <w:t>4 813,12</w:t>
            </w:r>
          </w:p>
        </w:tc>
        <w:tc>
          <w:tcPr>
            <w:tcW w:w="1674" w:type="dxa"/>
            <w:shd w:val="clear" w:color="auto" w:fill="FFFFFF" w:themeFill="background1"/>
          </w:tcPr>
          <w:p w14:paraId="4F7144F1" w14:textId="77777777" w:rsidR="00F37511" w:rsidRPr="00F21A2B" w:rsidRDefault="00F37511" w:rsidP="00F37511">
            <w:pPr>
              <w:ind w:firstLine="0"/>
              <w:rPr>
                <w:sz w:val="22"/>
                <w:szCs w:val="22"/>
              </w:rPr>
            </w:pPr>
            <w:r w:rsidRPr="00F21A2B">
              <w:rPr>
                <w:sz w:val="22"/>
                <w:szCs w:val="22"/>
              </w:rPr>
              <w:t>143,61</w:t>
            </w:r>
          </w:p>
        </w:tc>
        <w:tc>
          <w:tcPr>
            <w:tcW w:w="1573" w:type="dxa"/>
            <w:shd w:val="clear" w:color="auto" w:fill="FFFFFF" w:themeFill="background1"/>
          </w:tcPr>
          <w:p w14:paraId="476EB0DC" w14:textId="77777777" w:rsidR="00F37511" w:rsidRPr="00F21A2B" w:rsidRDefault="00F37511" w:rsidP="00F37511">
            <w:pPr>
              <w:ind w:firstLine="0"/>
              <w:rPr>
                <w:sz w:val="22"/>
                <w:szCs w:val="22"/>
              </w:rPr>
            </w:pPr>
            <w:r w:rsidRPr="00F21A2B">
              <w:rPr>
                <w:sz w:val="22"/>
                <w:szCs w:val="22"/>
              </w:rPr>
              <w:t>165,65</w:t>
            </w:r>
          </w:p>
        </w:tc>
        <w:tc>
          <w:tcPr>
            <w:tcW w:w="1825" w:type="dxa"/>
            <w:shd w:val="clear" w:color="auto" w:fill="FFFFFF" w:themeFill="background1"/>
          </w:tcPr>
          <w:p w14:paraId="7C83C38E" w14:textId="77777777" w:rsidR="00F37511" w:rsidRPr="00F21A2B" w:rsidRDefault="00F37511" w:rsidP="00F37511">
            <w:pPr>
              <w:ind w:firstLine="0"/>
              <w:rPr>
                <w:sz w:val="22"/>
                <w:szCs w:val="22"/>
              </w:rPr>
            </w:pPr>
            <w:r w:rsidRPr="00F21A2B">
              <w:rPr>
                <w:sz w:val="22"/>
                <w:szCs w:val="22"/>
              </w:rPr>
              <w:t>9 995,12</w:t>
            </w:r>
          </w:p>
        </w:tc>
      </w:tr>
      <w:tr w:rsidR="00F37511" w:rsidRPr="00F21A2B" w14:paraId="704EFB71" w14:textId="77777777" w:rsidTr="007157F3">
        <w:tc>
          <w:tcPr>
            <w:tcW w:w="2460" w:type="dxa"/>
            <w:shd w:val="clear" w:color="auto" w:fill="FFFFFF" w:themeFill="background1"/>
          </w:tcPr>
          <w:p w14:paraId="156B9382" w14:textId="77777777" w:rsidR="00F37511" w:rsidRPr="00F21A2B" w:rsidRDefault="00F37511" w:rsidP="00F37511">
            <w:pPr>
              <w:ind w:firstLine="0"/>
              <w:rPr>
                <w:sz w:val="22"/>
                <w:szCs w:val="22"/>
              </w:rPr>
            </w:pPr>
            <w:r w:rsidRPr="00F21A2B">
              <w:rPr>
                <w:sz w:val="22"/>
                <w:szCs w:val="22"/>
              </w:rPr>
              <w:t>Palyginimas 2015/2014 m.</w:t>
            </w:r>
          </w:p>
        </w:tc>
        <w:tc>
          <w:tcPr>
            <w:tcW w:w="2796" w:type="dxa"/>
            <w:shd w:val="clear" w:color="auto" w:fill="FFFFFF" w:themeFill="background1"/>
          </w:tcPr>
          <w:p w14:paraId="5B06A104" w14:textId="77777777" w:rsidR="00F37511" w:rsidRPr="00F21A2B" w:rsidRDefault="00F37511" w:rsidP="00F37511">
            <w:pPr>
              <w:ind w:firstLine="0"/>
              <w:rPr>
                <w:sz w:val="22"/>
                <w:szCs w:val="22"/>
              </w:rPr>
            </w:pPr>
            <w:r w:rsidRPr="00F21A2B">
              <w:rPr>
                <w:sz w:val="22"/>
                <w:szCs w:val="22"/>
              </w:rPr>
              <w:t>+1 646,6</w:t>
            </w:r>
          </w:p>
        </w:tc>
        <w:tc>
          <w:tcPr>
            <w:tcW w:w="1674" w:type="dxa"/>
            <w:shd w:val="clear" w:color="auto" w:fill="FFFFFF" w:themeFill="background1"/>
          </w:tcPr>
          <w:p w14:paraId="285BF889" w14:textId="77777777" w:rsidR="00F37511" w:rsidRPr="00F21A2B" w:rsidRDefault="00F37511" w:rsidP="00F37511">
            <w:pPr>
              <w:ind w:firstLine="0"/>
              <w:rPr>
                <w:sz w:val="22"/>
                <w:szCs w:val="22"/>
              </w:rPr>
            </w:pPr>
            <w:r w:rsidRPr="00F21A2B">
              <w:rPr>
                <w:sz w:val="22"/>
                <w:szCs w:val="22"/>
              </w:rPr>
              <w:t>+54,85</w:t>
            </w:r>
          </w:p>
        </w:tc>
        <w:tc>
          <w:tcPr>
            <w:tcW w:w="1573" w:type="dxa"/>
            <w:shd w:val="clear" w:color="auto" w:fill="FFFFFF" w:themeFill="background1"/>
          </w:tcPr>
          <w:p w14:paraId="6B5A70B1" w14:textId="77777777" w:rsidR="00F37511" w:rsidRPr="00F21A2B" w:rsidRDefault="00F37511" w:rsidP="00F37511">
            <w:pPr>
              <w:ind w:firstLine="0"/>
              <w:rPr>
                <w:sz w:val="22"/>
                <w:szCs w:val="22"/>
              </w:rPr>
            </w:pPr>
            <w:r w:rsidRPr="00F21A2B">
              <w:rPr>
                <w:sz w:val="22"/>
                <w:szCs w:val="22"/>
              </w:rPr>
              <w:t>+63,94</w:t>
            </w:r>
          </w:p>
        </w:tc>
        <w:tc>
          <w:tcPr>
            <w:tcW w:w="1825" w:type="dxa"/>
            <w:shd w:val="clear" w:color="auto" w:fill="FFFFFF" w:themeFill="background1"/>
          </w:tcPr>
          <w:p w14:paraId="07A216BD" w14:textId="77777777" w:rsidR="00F37511" w:rsidRPr="00F21A2B" w:rsidRDefault="00F37511" w:rsidP="00F37511">
            <w:pPr>
              <w:ind w:firstLine="0"/>
              <w:rPr>
                <w:sz w:val="22"/>
                <w:szCs w:val="22"/>
              </w:rPr>
            </w:pPr>
            <w:r w:rsidRPr="00F21A2B">
              <w:rPr>
                <w:sz w:val="22"/>
                <w:szCs w:val="22"/>
              </w:rPr>
              <w:t>-8 058,13</w:t>
            </w:r>
          </w:p>
        </w:tc>
      </w:tr>
      <w:tr w:rsidR="00F37511" w:rsidRPr="00F21A2B" w14:paraId="28F07C7C" w14:textId="77777777" w:rsidTr="007157F3">
        <w:tc>
          <w:tcPr>
            <w:tcW w:w="2460" w:type="dxa"/>
            <w:shd w:val="clear" w:color="auto" w:fill="FFFFFF" w:themeFill="background1"/>
          </w:tcPr>
          <w:p w14:paraId="21111364" w14:textId="77777777" w:rsidR="00F37511" w:rsidRPr="00F21A2B" w:rsidRDefault="00F37511" w:rsidP="00F37511">
            <w:pPr>
              <w:ind w:firstLine="0"/>
              <w:rPr>
                <w:sz w:val="22"/>
                <w:szCs w:val="22"/>
              </w:rPr>
            </w:pPr>
            <w:r w:rsidRPr="00F21A2B">
              <w:rPr>
                <w:sz w:val="22"/>
                <w:szCs w:val="22"/>
              </w:rPr>
              <w:t>Palyginimas proc.</w:t>
            </w:r>
          </w:p>
        </w:tc>
        <w:tc>
          <w:tcPr>
            <w:tcW w:w="2796" w:type="dxa"/>
            <w:shd w:val="clear" w:color="auto" w:fill="FFFFFF" w:themeFill="background1"/>
          </w:tcPr>
          <w:p w14:paraId="2721A830" w14:textId="77777777" w:rsidR="00F37511" w:rsidRPr="00F21A2B" w:rsidRDefault="00F37511" w:rsidP="00F37511">
            <w:pPr>
              <w:ind w:firstLine="0"/>
              <w:rPr>
                <w:sz w:val="22"/>
                <w:szCs w:val="22"/>
              </w:rPr>
            </w:pPr>
            <w:r w:rsidRPr="00F21A2B">
              <w:rPr>
                <w:sz w:val="22"/>
                <w:szCs w:val="22"/>
              </w:rPr>
              <w:t>152,0</w:t>
            </w:r>
          </w:p>
        </w:tc>
        <w:tc>
          <w:tcPr>
            <w:tcW w:w="1674" w:type="dxa"/>
            <w:shd w:val="clear" w:color="auto" w:fill="FFFFFF" w:themeFill="background1"/>
          </w:tcPr>
          <w:p w14:paraId="513E1081" w14:textId="77777777" w:rsidR="00F37511" w:rsidRPr="00F21A2B" w:rsidRDefault="00F37511" w:rsidP="00F37511">
            <w:pPr>
              <w:ind w:firstLine="0"/>
              <w:rPr>
                <w:sz w:val="22"/>
                <w:szCs w:val="22"/>
              </w:rPr>
            </w:pPr>
            <w:r w:rsidRPr="00F21A2B">
              <w:rPr>
                <w:sz w:val="22"/>
                <w:szCs w:val="22"/>
              </w:rPr>
              <w:t>161,8</w:t>
            </w:r>
          </w:p>
        </w:tc>
        <w:tc>
          <w:tcPr>
            <w:tcW w:w="1573" w:type="dxa"/>
            <w:shd w:val="clear" w:color="auto" w:fill="FFFFFF" w:themeFill="background1"/>
          </w:tcPr>
          <w:p w14:paraId="550C0140" w14:textId="77777777" w:rsidR="00F37511" w:rsidRPr="00F21A2B" w:rsidRDefault="00F37511" w:rsidP="00F37511">
            <w:pPr>
              <w:ind w:firstLine="0"/>
              <w:rPr>
                <w:sz w:val="22"/>
                <w:szCs w:val="22"/>
              </w:rPr>
            </w:pPr>
            <w:r w:rsidRPr="00F21A2B">
              <w:rPr>
                <w:sz w:val="22"/>
                <w:szCs w:val="22"/>
              </w:rPr>
              <w:t>162,8</w:t>
            </w:r>
          </w:p>
        </w:tc>
        <w:tc>
          <w:tcPr>
            <w:tcW w:w="1825" w:type="dxa"/>
            <w:shd w:val="clear" w:color="auto" w:fill="FFFFFF" w:themeFill="background1"/>
          </w:tcPr>
          <w:p w14:paraId="4898CCAA" w14:textId="77777777" w:rsidR="00F37511" w:rsidRPr="00F21A2B" w:rsidRDefault="00F37511" w:rsidP="00F37511">
            <w:pPr>
              <w:ind w:firstLine="0"/>
              <w:rPr>
                <w:sz w:val="22"/>
                <w:szCs w:val="22"/>
              </w:rPr>
            </w:pPr>
            <w:r w:rsidRPr="00F21A2B">
              <w:rPr>
                <w:sz w:val="22"/>
                <w:szCs w:val="22"/>
              </w:rPr>
              <w:t>55,4</w:t>
            </w:r>
          </w:p>
        </w:tc>
      </w:tr>
    </w:tbl>
    <w:p w14:paraId="396B79CB" w14:textId="77777777" w:rsidR="009F3918" w:rsidRDefault="009F3918" w:rsidP="00714096">
      <w:pPr>
        <w:ind w:firstLine="0"/>
        <w:rPr>
          <w:rFonts w:eastAsia="Arial Unicode MS"/>
        </w:rPr>
      </w:pPr>
    </w:p>
    <w:p w14:paraId="54764632" w14:textId="77777777" w:rsidR="00F37511" w:rsidRPr="00F21A2B" w:rsidRDefault="00F37511" w:rsidP="00F37511">
      <w:pPr>
        <w:ind w:firstLine="0"/>
        <w:jc w:val="center"/>
        <w:rPr>
          <w:rFonts w:eastAsia="Arial Unicode MS"/>
        </w:rPr>
      </w:pPr>
      <w:r w:rsidRPr="00F21A2B">
        <w:rPr>
          <w:rFonts w:eastAsia="Arial Unicode MS"/>
        </w:rPr>
        <w:t>Informacija apie 2015 m. papildomos paramos už gyvulius</w:t>
      </w:r>
    </w:p>
    <w:p w14:paraId="586FD477" w14:textId="7F221A4D" w:rsidR="00F37511" w:rsidRPr="00F21A2B" w:rsidRDefault="00F37511" w:rsidP="00F37511">
      <w:pPr>
        <w:ind w:firstLine="0"/>
        <w:jc w:val="center"/>
        <w:rPr>
          <w:rFonts w:eastAsia="Arial Unicode MS"/>
        </w:rPr>
      </w:pPr>
      <w:r w:rsidRPr="00F21A2B">
        <w:rPr>
          <w:rFonts w:eastAsia="Arial Unicode MS"/>
        </w:rPr>
        <w:t>(paraiškas teikiant kartu su pasėlių deklaracijomis) gavėjus</w:t>
      </w:r>
    </w:p>
    <w:p w14:paraId="5536AD13" w14:textId="77777777" w:rsidR="00F37511" w:rsidRPr="002265D6" w:rsidRDefault="002265D6" w:rsidP="002265D6">
      <w:pPr>
        <w:ind w:firstLine="709"/>
        <w:jc w:val="right"/>
        <w:rPr>
          <w:rFonts w:eastAsia="Arial Unicode MS" w:cs="Arial Unicode MS"/>
          <w:bCs/>
          <w:sz w:val="20"/>
          <w:lang w:val="en-GB"/>
        </w:rPr>
      </w:pPr>
      <w:r>
        <w:rPr>
          <w:rFonts w:eastAsia="Arial Unicode MS" w:cs="Arial Unicode MS"/>
          <w:bCs/>
          <w:sz w:val="20"/>
          <w:lang w:val="en-GB"/>
        </w:rPr>
        <w:t>31 lentelė</w:t>
      </w:r>
    </w:p>
    <w:tbl>
      <w:tblPr>
        <w:tblStyle w:val="Lentelstinklelis"/>
        <w:tblW w:w="5000" w:type="pct"/>
        <w:tblLayout w:type="fixed"/>
        <w:tblLook w:val="0000" w:firstRow="0" w:lastRow="0" w:firstColumn="0" w:lastColumn="0" w:noHBand="0" w:noVBand="0"/>
      </w:tblPr>
      <w:tblGrid>
        <w:gridCol w:w="1472"/>
        <w:gridCol w:w="1445"/>
        <w:gridCol w:w="1446"/>
        <w:gridCol w:w="1446"/>
        <w:gridCol w:w="1446"/>
        <w:gridCol w:w="1446"/>
        <w:gridCol w:w="1494"/>
      </w:tblGrid>
      <w:tr w:rsidR="00F37511" w:rsidRPr="00D11D18" w14:paraId="10BC8E6F" w14:textId="77777777" w:rsidTr="007157F3">
        <w:tc>
          <w:tcPr>
            <w:tcW w:w="1457" w:type="dxa"/>
            <w:shd w:val="clear" w:color="auto" w:fill="FFFFFF" w:themeFill="background1"/>
          </w:tcPr>
          <w:p w14:paraId="2D9A958F" w14:textId="77777777" w:rsidR="00F37511" w:rsidRPr="00D11D18" w:rsidRDefault="00F37511" w:rsidP="00F37511">
            <w:pPr>
              <w:pStyle w:val="Lentelsturinys"/>
              <w:snapToGrid w:val="0"/>
              <w:rPr>
                <w:iCs/>
                <w:sz w:val="22"/>
                <w:szCs w:val="22"/>
              </w:rPr>
            </w:pPr>
            <w:proofErr w:type="spellStart"/>
            <w:r w:rsidRPr="00D11D18">
              <w:rPr>
                <w:iCs/>
                <w:sz w:val="22"/>
                <w:szCs w:val="22"/>
              </w:rPr>
              <w:t>Parama</w:t>
            </w:r>
            <w:proofErr w:type="spellEnd"/>
            <w:r w:rsidRPr="00D11D18">
              <w:rPr>
                <w:iCs/>
                <w:sz w:val="22"/>
                <w:szCs w:val="22"/>
              </w:rPr>
              <w:t xml:space="preserve"> </w:t>
            </w:r>
            <w:proofErr w:type="spellStart"/>
            <w:r w:rsidRPr="00D11D18">
              <w:rPr>
                <w:iCs/>
                <w:sz w:val="22"/>
                <w:szCs w:val="22"/>
              </w:rPr>
              <w:t>už</w:t>
            </w:r>
            <w:proofErr w:type="spellEnd"/>
            <w:r w:rsidRPr="00D11D18">
              <w:rPr>
                <w:iCs/>
                <w:sz w:val="22"/>
                <w:szCs w:val="22"/>
              </w:rPr>
              <w:t>:</w:t>
            </w:r>
          </w:p>
        </w:tc>
        <w:tc>
          <w:tcPr>
            <w:tcW w:w="1430" w:type="dxa"/>
            <w:shd w:val="clear" w:color="auto" w:fill="FFFFFF" w:themeFill="background1"/>
          </w:tcPr>
          <w:p w14:paraId="1E6858C2" w14:textId="77777777" w:rsidR="00F37511" w:rsidRPr="00D11D18" w:rsidRDefault="00F37511" w:rsidP="00F37511">
            <w:pPr>
              <w:pStyle w:val="Lentelsturinys"/>
              <w:snapToGrid w:val="0"/>
              <w:jc w:val="center"/>
              <w:rPr>
                <w:iCs/>
                <w:sz w:val="22"/>
                <w:szCs w:val="22"/>
              </w:rPr>
            </w:pPr>
            <w:proofErr w:type="spellStart"/>
            <w:r w:rsidRPr="00D11D18">
              <w:rPr>
                <w:iCs/>
                <w:sz w:val="22"/>
                <w:szCs w:val="22"/>
              </w:rPr>
              <w:t>Mėsinius</w:t>
            </w:r>
            <w:proofErr w:type="spellEnd"/>
            <w:r w:rsidRPr="00D11D18">
              <w:rPr>
                <w:iCs/>
                <w:sz w:val="22"/>
                <w:szCs w:val="22"/>
              </w:rPr>
              <w:t xml:space="preserve"> </w:t>
            </w:r>
            <w:proofErr w:type="spellStart"/>
            <w:r w:rsidRPr="00D11D18">
              <w:rPr>
                <w:iCs/>
                <w:sz w:val="22"/>
                <w:szCs w:val="22"/>
              </w:rPr>
              <w:t>galvijus</w:t>
            </w:r>
            <w:proofErr w:type="spellEnd"/>
          </w:p>
        </w:tc>
        <w:tc>
          <w:tcPr>
            <w:tcW w:w="1430" w:type="dxa"/>
            <w:shd w:val="clear" w:color="auto" w:fill="FFFFFF" w:themeFill="background1"/>
          </w:tcPr>
          <w:p w14:paraId="2421BABB" w14:textId="77777777" w:rsidR="00F37511" w:rsidRPr="00D11D18" w:rsidRDefault="00F37511" w:rsidP="00F37511">
            <w:pPr>
              <w:pStyle w:val="Lentelsturinys"/>
              <w:snapToGrid w:val="0"/>
              <w:jc w:val="center"/>
              <w:rPr>
                <w:iCs/>
                <w:sz w:val="22"/>
                <w:szCs w:val="22"/>
              </w:rPr>
            </w:pPr>
            <w:proofErr w:type="spellStart"/>
            <w:r w:rsidRPr="00D11D18">
              <w:rPr>
                <w:iCs/>
                <w:sz w:val="22"/>
                <w:szCs w:val="22"/>
              </w:rPr>
              <w:t>Mėsines</w:t>
            </w:r>
            <w:proofErr w:type="spellEnd"/>
          </w:p>
          <w:p w14:paraId="3D0570E0" w14:textId="77777777" w:rsidR="00F37511" w:rsidRPr="00D11D18" w:rsidRDefault="00F37511" w:rsidP="00F37511">
            <w:pPr>
              <w:pStyle w:val="Lentelsturinys"/>
              <w:jc w:val="center"/>
              <w:rPr>
                <w:iCs/>
                <w:sz w:val="22"/>
                <w:szCs w:val="22"/>
              </w:rPr>
            </w:pPr>
            <w:proofErr w:type="spellStart"/>
            <w:r w:rsidRPr="00D11D18">
              <w:rPr>
                <w:iCs/>
                <w:sz w:val="22"/>
                <w:szCs w:val="22"/>
              </w:rPr>
              <w:t>avys</w:t>
            </w:r>
            <w:proofErr w:type="spellEnd"/>
          </w:p>
        </w:tc>
        <w:tc>
          <w:tcPr>
            <w:tcW w:w="1430" w:type="dxa"/>
            <w:shd w:val="clear" w:color="auto" w:fill="FFFFFF" w:themeFill="background1"/>
          </w:tcPr>
          <w:p w14:paraId="14C80C28" w14:textId="77777777" w:rsidR="00F37511" w:rsidRPr="00D11D18" w:rsidRDefault="00F37511" w:rsidP="00F37511">
            <w:pPr>
              <w:pStyle w:val="Lentelsturinys"/>
              <w:snapToGrid w:val="0"/>
              <w:jc w:val="center"/>
              <w:rPr>
                <w:iCs/>
                <w:sz w:val="22"/>
                <w:szCs w:val="22"/>
              </w:rPr>
            </w:pPr>
            <w:proofErr w:type="spellStart"/>
            <w:r w:rsidRPr="00D11D18">
              <w:rPr>
                <w:iCs/>
                <w:sz w:val="22"/>
                <w:szCs w:val="22"/>
              </w:rPr>
              <w:t>Pienines</w:t>
            </w:r>
            <w:proofErr w:type="spellEnd"/>
            <w:r w:rsidRPr="00D11D18">
              <w:rPr>
                <w:iCs/>
                <w:sz w:val="22"/>
                <w:szCs w:val="22"/>
              </w:rPr>
              <w:t xml:space="preserve"> </w:t>
            </w:r>
            <w:proofErr w:type="spellStart"/>
            <w:r w:rsidRPr="00D11D18">
              <w:rPr>
                <w:iCs/>
                <w:sz w:val="22"/>
                <w:szCs w:val="22"/>
              </w:rPr>
              <w:t>karves</w:t>
            </w:r>
            <w:proofErr w:type="spellEnd"/>
          </w:p>
        </w:tc>
        <w:tc>
          <w:tcPr>
            <w:tcW w:w="1430" w:type="dxa"/>
            <w:shd w:val="clear" w:color="auto" w:fill="FFFFFF" w:themeFill="background1"/>
          </w:tcPr>
          <w:p w14:paraId="598718A5" w14:textId="77777777" w:rsidR="00F37511" w:rsidRPr="00D11D18" w:rsidRDefault="00F37511" w:rsidP="00F37511">
            <w:pPr>
              <w:pStyle w:val="Lentelsturinys"/>
              <w:snapToGrid w:val="0"/>
              <w:jc w:val="center"/>
              <w:rPr>
                <w:iCs/>
                <w:sz w:val="22"/>
                <w:szCs w:val="22"/>
              </w:rPr>
            </w:pPr>
            <w:proofErr w:type="spellStart"/>
            <w:r w:rsidRPr="00D11D18">
              <w:rPr>
                <w:iCs/>
                <w:sz w:val="22"/>
                <w:szCs w:val="22"/>
              </w:rPr>
              <w:t>Pieninių</w:t>
            </w:r>
            <w:proofErr w:type="spellEnd"/>
            <w:r w:rsidRPr="00D11D18">
              <w:rPr>
                <w:iCs/>
                <w:sz w:val="22"/>
                <w:szCs w:val="22"/>
              </w:rPr>
              <w:t xml:space="preserve"> </w:t>
            </w:r>
            <w:proofErr w:type="spellStart"/>
            <w:r w:rsidRPr="00D11D18">
              <w:rPr>
                <w:iCs/>
                <w:sz w:val="22"/>
                <w:szCs w:val="22"/>
              </w:rPr>
              <w:t>veislių</w:t>
            </w:r>
            <w:proofErr w:type="spellEnd"/>
            <w:r w:rsidRPr="00D11D18">
              <w:rPr>
                <w:iCs/>
                <w:sz w:val="22"/>
                <w:szCs w:val="22"/>
              </w:rPr>
              <w:t xml:space="preserve"> </w:t>
            </w:r>
            <w:proofErr w:type="spellStart"/>
            <w:r w:rsidRPr="00D11D18">
              <w:rPr>
                <w:iCs/>
                <w:sz w:val="22"/>
                <w:szCs w:val="22"/>
              </w:rPr>
              <w:t>bulius</w:t>
            </w:r>
            <w:proofErr w:type="spellEnd"/>
          </w:p>
        </w:tc>
        <w:tc>
          <w:tcPr>
            <w:tcW w:w="1430" w:type="dxa"/>
            <w:shd w:val="clear" w:color="auto" w:fill="FFFFFF" w:themeFill="background1"/>
          </w:tcPr>
          <w:p w14:paraId="2EC96209" w14:textId="77777777" w:rsidR="00F37511" w:rsidRPr="00D11D18" w:rsidRDefault="00F37511" w:rsidP="00F37511">
            <w:pPr>
              <w:pStyle w:val="Lentelsturinys"/>
              <w:snapToGrid w:val="0"/>
              <w:jc w:val="center"/>
              <w:rPr>
                <w:iCs/>
                <w:sz w:val="22"/>
                <w:szCs w:val="22"/>
              </w:rPr>
            </w:pPr>
            <w:proofErr w:type="spellStart"/>
            <w:r w:rsidRPr="00D11D18">
              <w:rPr>
                <w:iCs/>
                <w:sz w:val="22"/>
                <w:szCs w:val="22"/>
              </w:rPr>
              <w:t>Pienines</w:t>
            </w:r>
            <w:proofErr w:type="spellEnd"/>
            <w:r w:rsidRPr="00D11D18">
              <w:rPr>
                <w:iCs/>
                <w:sz w:val="22"/>
                <w:szCs w:val="22"/>
              </w:rPr>
              <w:t xml:space="preserve"> </w:t>
            </w:r>
            <w:proofErr w:type="spellStart"/>
            <w:r w:rsidRPr="00D11D18">
              <w:rPr>
                <w:iCs/>
                <w:sz w:val="22"/>
                <w:szCs w:val="22"/>
              </w:rPr>
              <w:t>ožkas</w:t>
            </w:r>
            <w:proofErr w:type="spellEnd"/>
          </w:p>
        </w:tc>
        <w:tc>
          <w:tcPr>
            <w:tcW w:w="1478" w:type="dxa"/>
            <w:shd w:val="clear" w:color="auto" w:fill="FFFFFF" w:themeFill="background1"/>
          </w:tcPr>
          <w:p w14:paraId="7EC2C2EA" w14:textId="77777777" w:rsidR="00F37511" w:rsidRPr="00D11D18" w:rsidRDefault="00F37511" w:rsidP="00F37511">
            <w:pPr>
              <w:pStyle w:val="Lentelsturinys"/>
              <w:snapToGrid w:val="0"/>
              <w:jc w:val="center"/>
              <w:rPr>
                <w:iCs/>
                <w:sz w:val="22"/>
                <w:szCs w:val="22"/>
              </w:rPr>
            </w:pPr>
            <w:proofErr w:type="spellStart"/>
            <w:r w:rsidRPr="00D11D18">
              <w:rPr>
                <w:iCs/>
                <w:sz w:val="22"/>
                <w:szCs w:val="22"/>
              </w:rPr>
              <w:t>Ėriavedes</w:t>
            </w:r>
            <w:proofErr w:type="spellEnd"/>
          </w:p>
        </w:tc>
      </w:tr>
      <w:tr w:rsidR="00F37511" w:rsidRPr="00D11D18" w14:paraId="2793D48A" w14:textId="77777777" w:rsidTr="007157F3">
        <w:tc>
          <w:tcPr>
            <w:tcW w:w="1457" w:type="dxa"/>
            <w:shd w:val="clear" w:color="auto" w:fill="FFFFFF" w:themeFill="background1"/>
          </w:tcPr>
          <w:p w14:paraId="2CB102E1" w14:textId="77777777" w:rsidR="00F37511" w:rsidRPr="00D11D18" w:rsidRDefault="00F37511" w:rsidP="00F37511">
            <w:pPr>
              <w:pStyle w:val="Lentelsturinys"/>
              <w:snapToGrid w:val="0"/>
              <w:rPr>
                <w:iCs/>
                <w:sz w:val="22"/>
                <w:szCs w:val="22"/>
              </w:rPr>
            </w:pPr>
            <w:proofErr w:type="spellStart"/>
            <w:r w:rsidRPr="00D11D18">
              <w:rPr>
                <w:iCs/>
                <w:sz w:val="22"/>
                <w:szCs w:val="22"/>
              </w:rPr>
              <w:t>Paramos</w:t>
            </w:r>
            <w:proofErr w:type="spellEnd"/>
            <w:r w:rsidRPr="00D11D18">
              <w:rPr>
                <w:iCs/>
                <w:sz w:val="22"/>
                <w:szCs w:val="22"/>
              </w:rPr>
              <w:t xml:space="preserve"> </w:t>
            </w:r>
            <w:proofErr w:type="spellStart"/>
            <w:r w:rsidRPr="00D11D18">
              <w:rPr>
                <w:iCs/>
                <w:sz w:val="22"/>
                <w:szCs w:val="22"/>
              </w:rPr>
              <w:t>gavėjų</w:t>
            </w:r>
            <w:proofErr w:type="spellEnd"/>
            <w:r w:rsidRPr="00D11D18">
              <w:rPr>
                <w:iCs/>
                <w:sz w:val="22"/>
                <w:szCs w:val="22"/>
              </w:rPr>
              <w:t xml:space="preserve"> </w:t>
            </w:r>
            <w:proofErr w:type="spellStart"/>
            <w:r w:rsidRPr="00D11D18">
              <w:rPr>
                <w:iCs/>
                <w:sz w:val="22"/>
                <w:szCs w:val="22"/>
              </w:rPr>
              <w:t>skaičius</w:t>
            </w:r>
            <w:proofErr w:type="spellEnd"/>
          </w:p>
        </w:tc>
        <w:tc>
          <w:tcPr>
            <w:tcW w:w="1430" w:type="dxa"/>
            <w:shd w:val="clear" w:color="auto" w:fill="FFFFFF" w:themeFill="background1"/>
          </w:tcPr>
          <w:p w14:paraId="1DC84151" w14:textId="77777777" w:rsidR="00F37511" w:rsidRPr="00D11D18" w:rsidRDefault="00F37511" w:rsidP="00F37511">
            <w:pPr>
              <w:pStyle w:val="Lentelsturinys"/>
              <w:snapToGrid w:val="0"/>
              <w:jc w:val="center"/>
              <w:rPr>
                <w:sz w:val="22"/>
                <w:szCs w:val="22"/>
              </w:rPr>
            </w:pPr>
            <w:r w:rsidRPr="00D11D18">
              <w:rPr>
                <w:sz w:val="22"/>
                <w:szCs w:val="22"/>
              </w:rPr>
              <w:t>176</w:t>
            </w:r>
          </w:p>
        </w:tc>
        <w:tc>
          <w:tcPr>
            <w:tcW w:w="1430" w:type="dxa"/>
            <w:shd w:val="clear" w:color="auto" w:fill="FFFFFF" w:themeFill="background1"/>
          </w:tcPr>
          <w:p w14:paraId="267E7028" w14:textId="77777777" w:rsidR="00F37511" w:rsidRPr="00D11D18" w:rsidRDefault="00F37511" w:rsidP="00F37511">
            <w:pPr>
              <w:pStyle w:val="Lentelsturinys"/>
              <w:snapToGrid w:val="0"/>
              <w:jc w:val="center"/>
              <w:rPr>
                <w:sz w:val="22"/>
                <w:szCs w:val="22"/>
              </w:rPr>
            </w:pPr>
            <w:r w:rsidRPr="00D11D18">
              <w:rPr>
                <w:sz w:val="22"/>
                <w:szCs w:val="22"/>
              </w:rPr>
              <w:t>104</w:t>
            </w:r>
          </w:p>
        </w:tc>
        <w:tc>
          <w:tcPr>
            <w:tcW w:w="1430" w:type="dxa"/>
            <w:shd w:val="clear" w:color="auto" w:fill="FFFFFF" w:themeFill="background1"/>
          </w:tcPr>
          <w:p w14:paraId="5BA17D0E" w14:textId="77777777" w:rsidR="00F37511" w:rsidRPr="00D11D18" w:rsidRDefault="00F37511" w:rsidP="00F37511">
            <w:pPr>
              <w:pStyle w:val="Lentelsturinys"/>
              <w:snapToGrid w:val="0"/>
              <w:jc w:val="center"/>
              <w:rPr>
                <w:sz w:val="22"/>
                <w:szCs w:val="22"/>
              </w:rPr>
            </w:pPr>
            <w:r w:rsidRPr="00D11D18">
              <w:rPr>
                <w:sz w:val="22"/>
                <w:szCs w:val="22"/>
              </w:rPr>
              <w:t>908</w:t>
            </w:r>
          </w:p>
        </w:tc>
        <w:tc>
          <w:tcPr>
            <w:tcW w:w="1430" w:type="dxa"/>
            <w:shd w:val="clear" w:color="auto" w:fill="FFFFFF" w:themeFill="background1"/>
          </w:tcPr>
          <w:p w14:paraId="5D4769B6" w14:textId="77777777" w:rsidR="00F37511" w:rsidRPr="00D11D18" w:rsidRDefault="00F37511" w:rsidP="00F37511">
            <w:pPr>
              <w:pStyle w:val="Lentelsturinys"/>
              <w:snapToGrid w:val="0"/>
              <w:jc w:val="center"/>
              <w:rPr>
                <w:sz w:val="22"/>
                <w:szCs w:val="22"/>
              </w:rPr>
            </w:pPr>
            <w:r w:rsidRPr="00D11D18">
              <w:rPr>
                <w:sz w:val="22"/>
                <w:szCs w:val="22"/>
              </w:rPr>
              <w:t>197</w:t>
            </w:r>
          </w:p>
        </w:tc>
        <w:tc>
          <w:tcPr>
            <w:tcW w:w="1430" w:type="dxa"/>
            <w:shd w:val="clear" w:color="auto" w:fill="FFFFFF" w:themeFill="background1"/>
          </w:tcPr>
          <w:p w14:paraId="17AF4CFA" w14:textId="77777777" w:rsidR="00F37511" w:rsidRPr="00D11D18" w:rsidRDefault="00F37511" w:rsidP="00F37511">
            <w:pPr>
              <w:pStyle w:val="Lentelsturinys"/>
              <w:snapToGrid w:val="0"/>
              <w:jc w:val="center"/>
              <w:rPr>
                <w:sz w:val="22"/>
                <w:szCs w:val="22"/>
              </w:rPr>
            </w:pPr>
            <w:r w:rsidRPr="00D11D18">
              <w:rPr>
                <w:sz w:val="22"/>
                <w:szCs w:val="22"/>
              </w:rPr>
              <w:t>70</w:t>
            </w:r>
          </w:p>
        </w:tc>
        <w:tc>
          <w:tcPr>
            <w:tcW w:w="1478" w:type="dxa"/>
            <w:shd w:val="clear" w:color="auto" w:fill="FFFFFF" w:themeFill="background1"/>
          </w:tcPr>
          <w:p w14:paraId="3B28CED7" w14:textId="77777777" w:rsidR="00F37511" w:rsidRPr="00D11D18" w:rsidRDefault="00F37511" w:rsidP="00F37511">
            <w:pPr>
              <w:pStyle w:val="Lentelsturinys"/>
              <w:snapToGrid w:val="0"/>
              <w:jc w:val="center"/>
              <w:rPr>
                <w:sz w:val="22"/>
                <w:szCs w:val="22"/>
              </w:rPr>
            </w:pPr>
            <w:r w:rsidRPr="00D11D18">
              <w:rPr>
                <w:sz w:val="22"/>
                <w:szCs w:val="22"/>
              </w:rPr>
              <w:t>88</w:t>
            </w:r>
          </w:p>
        </w:tc>
      </w:tr>
    </w:tbl>
    <w:p w14:paraId="51843233" w14:textId="77777777" w:rsidR="00F37511" w:rsidRDefault="00F37511" w:rsidP="009F3918">
      <w:pPr>
        <w:pStyle w:val="Antrat2"/>
        <w:keepLines w:val="0"/>
        <w:widowControl w:val="0"/>
        <w:spacing w:before="0"/>
        <w:ind w:left="576" w:firstLine="0"/>
        <w:jc w:val="center"/>
      </w:pPr>
    </w:p>
    <w:p w14:paraId="5786AEF5" w14:textId="5109518D" w:rsidR="00F37511" w:rsidRPr="00AB0CA4" w:rsidRDefault="00F37511" w:rsidP="009017FB">
      <w:pPr>
        <w:spacing w:line="200" w:lineRule="atLeast"/>
        <w:rPr>
          <w:sz w:val="22"/>
          <w:szCs w:val="22"/>
        </w:rPr>
      </w:pPr>
      <w:r w:rsidRPr="00714096">
        <w:rPr>
          <w:szCs w:val="24"/>
        </w:rPr>
        <w:t>Paramos bitininkams už papildomą bičių maitinimą administravimas.</w:t>
      </w:r>
      <w:r>
        <w:rPr>
          <w:sz w:val="22"/>
          <w:szCs w:val="22"/>
        </w:rPr>
        <w:t xml:space="preserve"> </w:t>
      </w:r>
      <w:r>
        <w:t xml:space="preserve">Vadovaujantis Paramos teikimo bičių laikytojams už papildomą bičių maitinimą taisyklėmis, patvirtintomis Lietuvos Respublikos žemės ūkio ministro 2008 m. birželio 26 d. įsakymu Nr. 3D-357, su pakeitimais, bičių laikytojas, norėdamas gauti paramą už papildomą bičių maitinimą (įprastinį cukrų, ekologišką cukrų, invertuotojo cukraus sirupą), turi atvykti į savivaldybę pagal gyvenamąją vietą pateikti paraišką ir papildomus dokumentus paramai gauti.   </w:t>
      </w:r>
    </w:p>
    <w:p w14:paraId="64F2E470" w14:textId="77777777" w:rsidR="00F37511" w:rsidRDefault="00F37511" w:rsidP="00F37511">
      <w:pPr>
        <w:pStyle w:val="Pagrindinistekstas20"/>
        <w:spacing w:line="200" w:lineRule="atLeast"/>
        <w:rPr>
          <w:sz w:val="24"/>
          <w:szCs w:val="24"/>
        </w:rPr>
      </w:pPr>
      <w:r>
        <w:rPr>
          <w:sz w:val="24"/>
          <w:szCs w:val="24"/>
        </w:rPr>
        <w:tab/>
        <w:t xml:space="preserve">Paramos paraiškų priėmimo terminas – einamieji metai nuo rugpjūčio 1 d. iki rugsėjo 15 d. (įskaitytinai). </w:t>
      </w:r>
    </w:p>
    <w:p w14:paraId="0F0D8748" w14:textId="77777777" w:rsidR="00DC36ED" w:rsidRDefault="00DC36ED" w:rsidP="005C3BDE">
      <w:pPr>
        <w:ind w:firstLine="0"/>
      </w:pPr>
    </w:p>
    <w:p w14:paraId="150B9DEA" w14:textId="77777777" w:rsidR="00F37511" w:rsidRPr="00D11D18" w:rsidRDefault="00F37511" w:rsidP="00F37511">
      <w:pPr>
        <w:ind w:firstLine="709"/>
        <w:jc w:val="center"/>
      </w:pPr>
      <w:r w:rsidRPr="00D11D18">
        <w:t xml:space="preserve">Panevėžio rajono bičių laikytojai, pateikę paramos paraiškas už papildomą bičių maitinimą </w:t>
      </w:r>
    </w:p>
    <w:p w14:paraId="79B5DBCB" w14:textId="77777777" w:rsidR="00F37511" w:rsidRPr="002265D6" w:rsidRDefault="002265D6" w:rsidP="002265D6">
      <w:pPr>
        <w:ind w:firstLine="709"/>
        <w:jc w:val="right"/>
        <w:rPr>
          <w:rFonts w:eastAsia="Arial Unicode MS" w:cs="Arial Unicode MS"/>
          <w:bCs/>
          <w:color w:val="000000"/>
          <w:sz w:val="20"/>
          <w:lang w:val="en-US"/>
        </w:rPr>
      </w:pPr>
      <w:r>
        <w:rPr>
          <w:rFonts w:eastAsia="Arial Unicode MS" w:cs="Arial Unicode MS"/>
          <w:bCs/>
          <w:color w:val="000000"/>
          <w:sz w:val="20"/>
          <w:lang w:val="en-US"/>
        </w:rPr>
        <w:t>32 lentelė</w:t>
      </w:r>
    </w:p>
    <w:tbl>
      <w:tblPr>
        <w:tblStyle w:val="Lentelstinklelis"/>
        <w:tblW w:w="5000" w:type="pct"/>
        <w:tblLayout w:type="fixed"/>
        <w:tblLook w:val="0000" w:firstRow="0" w:lastRow="0" w:firstColumn="0" w:lastColumn="0" w:noHBand="0" w:noVBand="0"/>
      </w:tblPr>
      <w:tblGrid>
        <w:gridCol w:w="1771"/>
        <w:gridCol w:w="3260"/>
        <w:gridCol w:w="5164"/>
      </w:tblGrid>
      <w:tr w:rsidR="00F37511" w:rsidRPr="00AB0CA4" w14:paraId="11350E4E" w14:textId="77777777" w:rsidTr="007157F3">
        <w:tc>
          <w:tcPr>
            <w:tcW w:w="1728" w:type="dxa"/>
          </w:tcPr>
          <w:p w14:paraId="50BDE704" w14:textId="77777777" w:rsidR="00F37511" w:rsidRPr="00F21A2B" w:rsidRDefault="00F37511" w:rsidP="00F37511">
            <w:pPr>
              <w:snapToGrid w:val="0"/>
              <w:jc w:val="center"/>
              <w:rPr>
                <w:sz w:val="22"/>
                <w:szCs w:val="22"/>
              </w:rPr>
            </w:pPr>
            <w:r w:rsidRPr="00F21A2B">
              <w:rPr>
                <w:sz w:val="22"/>
                <w:szCs w:val="22"/>
              </w:rPr>
              <w:t>Metai</w:t>
            </w:r>
          </w:p>
        </w:tc>
        <w:tc>
          <w:tcPr>
            <w:tcW w:w="3180" w:type="dxa"/>
          </w:tcPr>
          <w:p w14:paraId="2054706D" w14:textId="77777777" w:rsidR="00F37511" w:rsidRPr="00F21A2B" w:rsidRDefault="00F37511" w:rsidP="00F37511">
            <w:pPr>
              <w:snapToGrid w:val="0"/>
              <w:jc w:val="center"/>
              <w:rPr>
                <w:sz w:val="22"/>
                <w:szCs w:val="22"/>
              </w:rPr>
            </w:pPr>
            <w:r w:rsidRPr="00F21A2B">
              <w:rPr>
                <w:sz w:val="22"/>
                <w:szCs w:val="22"/>
              </w:rPr>
              <w:t>Pareiškėjų skaičius</w:t>
            </w:r>
          </w:p>
        </w:tc>
        <w:tc>
          <w:tcPr>
            <w:tcW w:w="5038" w:type="dxa"/>
          </w:tcPr>
          <w:p w14:paraId="6269D59F" w14:textId="77777777" w:rsidR="00F37511" w:rsidRPr="00F21A2B" w:rsidRDefault="00F37511" w:rsidP="00F37511">
            <w:pPr>
              <w:snapToGrid w:val="0"/>
              <w:jc w:val="center"/>
              <w:rPr>
                <w:sz w:val="22"/>
                <w:szCs w:val="22"/>
              </w:rPr>
            </w:pPr>
            <w:r w:rsidRPr="00F21A2B">
              <w:rPr>
                <w:sz w:val="22"/>
                <w:szCs w:val="22"/>
              </w:rPr>
              <w:t>Deklaruotų bičių šeimų, už kurių maitinimą skirtos išmokos, skaičius</w:t>
            </w:r>
          </w:p>
        </w:tc>
      </w:tr>
      <w:tr w:rsidR="00F37511" w:rsidRPr="00AB0CA4" w14:paraId="7B41D2F2" w14:textId="77777777" w:rsidTr="007157F3">
        <w:trPr>
          <w:trHeight w:val="330"/>
        </w:trPr>
        <w:tc>
          <w:tcPr>
            <w:tcW w:w="1728" w:type="dxa"/>
          </w:tcPr>
          <w:p w14:paraId="3B727C23" w14:textId="77777777" w:rsidR="00F37511" w:rsidRPr="00F21A2B" w:rsidRDefault="00F37511" w:rsidP="00F37511">
            <w:pPr>
              <w:snapToGrid w:val="0"/>
              <w:jc w:val="center"/>
              <w:rPr>
                <w:sz w:val="22"/>
                <w:szCs w:val="22"/>
              </w:rPr>
            </w:pPr>
            <w:r w:rsidRPr="00F21A2B">
              <w:rPr>
                <w:sz w:val="22"/>
                <w:szCs w:val="22"/>
              </w:rPr>
              <w:t>2013</w:t>
            </w:r>
          </w:p>
        </w:tc>
        <w:tc>
          <w:tcPr>
            <w:tcW w:w="3180" w:type="dxa"/>
          </w:tcPr>
          <w:p w14:paraId="32110E3A" w14:textId="77777777" w:rsidR="00F37511" w:rsidRPr="00F21A2B" w:rsidRDefault="00F37511" w:rsidP="00F37511">
            <w:pPr>
              <w:snapToGrid w:val="0"/>
              <w:jc w:val="center"/>
              <w:rPr>
                <w:sz w:val="22"/>
                <w:szCs w:val="22"/>
              </w:rPr>
            </w:pPr>
            <w:r w:rsidRPr="00F21A2B">
              <w:rPr>
                <w:sz w:val="22"/>
                <w:szCs w:val="22"/>
              </w:rPr>
              <w:t>246</w:t>
            </w:r>
          </w:p>
        </w:tc>
        <w:tc>
          <w:tcPr>
            <w:tcW w:w="5038" w:type="dxa"/>
          </w:tcPr>
          <w:p w14:paraId="535B93CC" w14:textId="77777777" w:rsidR="00F37511" w:rsidRPr="00F21A2B" w:rsidRDefault="00F37511" w:rsidP="00F37511">
            <w:pPr>
              <w:snapToGrid w:val="0"/>
              <w:jc w:val="center"/>
              <w:rPr>
                <w:sz w:val="22"/>
                <w:szCs w:val="22"/>
              </w:rPr>
            </w:pPr>
            <w:r w:rsidRPr="00F21A2B">
              <w:rPr>
                <w:sz w:val="22"/>
                <w:szCs w:val="22"/>
              </w:rPr>
              <w:t>6194</w:t>
            </w:r>
          </w:p>
        </w:tc>
      </w:tr>
      <w:tr w:rsidR="00F37511" w:rsidRPr="00AB0CA4" w14:paraId="395E1FDE" w14:textId="77777777" w:rsidTr="007157F3">
        <w:trPr>
          <w:trHeight w:val="330"/>
        </w:trPr>
        <w:tc>
          <w:tcPr>
            <w:tcW w:w="1728" w:type="dxa"/>
          </w:tcPr>
          <w:p w14:paraId="274685F3" w14:textId="77777777" w:rsidR="00F37511" w:rsidRPr="00F21A2B" w:rsidRDefault="00F37511" w:rsidP="00F37511">
            <w:pPr>
              <w:snapToGrid w:val="0"/>
              <w:jc w:val="center"/>
              <w:rPr>
                <w:sz w:val="22"/>
                <w:szCs w:val="22"/>
              </w:rPr>
            </w:pPr>
            <w:r w:rsidRPr="00F21A2B">
              <w:rPr>
                <w:sz w:val="22"/>
                <w:szCs w:val="22"/>
              </w:rPr>
              <w:t>2014</w:t>
            </w:r>
          </w:p>
        </w:tc>
        <w:tc>
          <w:tcPr>
            <w:tcW w:w="3180" w:type="dxa"/>
          </w:tcPr>
          <w:p w14:paraId="578D94D1" w14:textId="77777777" w:rsidR="00F37511" w:rsidRPr="00F21A2B" w:rsidRDefault="00F37511" w:rsidP="00F37511">
            <w:pPr>
              <w:snapToGrid w:val="0"/>
              <w:jc w:val="center"/>
              <w:rPr>
                <w:sz w:val="22"/>
                <w:szCs w:val="22"/>
              </w:rPr>
            </w:pPr>
            <w:r w:rsidRPr="00F21A2B">
              <w:rPr>
                <w:sz w:val="22"/>
                <w:szCs w:val="22"/>
              </w:rPr>
              <w:t>257</w:t>
            </w:r>
          </w:p>
        </w:tc>
        <w:tc>
          <w:tcPr>
            <w:tcW w:w="5038" w:type="dxa"/>
          </w:tcPr>
          <w:p w14:paraId="6D92F216" w14:textId="77777777" w:rsidR="00F37511" w:rsidRPr="00F21A2B" w:rsidRDefault="00F37511" w:rsidP="00F37511">
            <w:pPr>
              <w:snapToGrid w:val="0"/>
              <w:jc w:val="center"/>
              <w:rPr>
                <w:sz w:val="22"/>
                <w:szCs w:val="22"/>
              </w:rPr>
            </w:pPr>
            <w:r w:rsidRPr="00F21A2B">
              <w:rPr>
                <w:sz w:val="22"/>
                <w:szCs w:val="22"/>
              </w:rPr>
              <w:t>6764</w:t>
            </w:r>
          </w:p>
        </w:tc>
      </w:tr>
      <w:tr w:rsidR="00F37511" w:rsidRPr="008E20B2" w14:paraId="395E47D6" w14:textId="77777777" w:rsidTr="007157F3">
        <w:trPr>
          <w:trHeight w:val="330"/>
        </w:trPr>
        <w:tc>
          <w:tcPr>
            <w:tcW w:w="1728" w:type="dxa"/>
          </w:tcPr>
          <w:p w14:paraId="6AF95473" w14:textId="77777777" w:rsidR="00F37511" w:rsidRPr="00F21A2B" w:rsidRDefault="00F37511" w:rsidP="00F37511">
            <w:pPr>
              <w:snapToGrid w:val="0"/>
              <w:jc w:val="center"/>
              <w:rPr>
                <w:bCs/>
                <w:sz w:val="22"/>
                <w:szCs w:val="22"/>
              </w:rPr>
            </w:pPr>
            <w:r w:rsidRPr="00F21A2B">
              <w:rPr>
                <w:bCs/>
                <w:sz w:val="22"/>
                <w:szCs w:val="22"/>
              </w:rPr>
              <w:t>2015</w:t>
            </w:r>
          </w:p>
        </w:tc>
        <w:tc>
          <w:tcPr>
            <w:tcW w:w="3180" w:type="dxa"/>
          </w:tcPr>
          <w:p w14:paraId="7A29A095" w14:textId="77777777" w:rsidR="00F37511" w:rsidRPr="00F21A2B" w:rsidRDefault="00F37511" w:rsidP="00F37511">
            <w:pPr>
              <w:snapToGrid w:val="0"/>
              <w:jc w:val="center"/>
              <w:rPr>
                <w:bCs/>
                <w:sz w:val="22"/>
                <w:szCs w:val="22"/>
              </w:rPr>
            </w:pPr>
            <w:r w:rsidRPr="00F21A2B">
              <w:rPr>
                <w:bCs/>
                <w:sz w:val="22"/>
                <w:szCs w:val="22"/>
              </w:rPr>
              <w:t>253</w:t>
            </w:r>
          </w:p>
        </w:tc>
        <w:tc>
          <w:tcPr>
            <w:tcW w:w="5038" w:type="dxa"/>
          </w:tcPr>
          <w:p w14:paraId="2A02680B" w14:textId="77777777" w:rsidR="00F37511" w:rsidRPr="00F21A2B" w:rsidRDefault="00F37511" w:rsidP="00F37511">
            <w:pPr>
              <w:snapToGrid w:val="0"/>
              <w:jc w:val="center"/>
              <w:rPr>
                <w:bCs/>
                <w:sz w:val="22"/>
                <w:szCs w:val="22"/>
              </w:rPr>
            </w:pPr>
            <w:r w:rsidRPr="00F21A2B">
              <w:rPr>
                <w:bCs/>
                <w:sz w:val="22"/>
                <w:szCs w:val="22"/>
              </w:rPr>
              <w:t>7272</w:t>
            </w:r>
          </w:p>
        </w:tc>
      </w:tr>
    </w:tbl>
    <w:p w14:paraId="70F6AE69" w14:textId="77777777" w:rsidR="00F37511" w:rsidRPr="008E20B2" w:rsidRDefault="00F37511" w:rsidP="00F37511">
      <w:pPr>
        <w:ind w:firstLine="709"/>
        <w:jc w:val="center"/>
        <w:rPr>
          <w:sz w:val="22"/>
          <w:szCs w:val="22"/>
        </w:rPr>
      </w:pPr>
    </w:p>
    <w:p w14:paraId="6DD9EA6D" w14:textId="77777777" w:rsidR="00B806A1" w:rsidRPr="000546AB" w:rsidRDefault="00B806A1" w:rsidP="006147B0">
      <w:pPr>
        <w:pStyle w:val="Antrat2"/>
        <w:keepLines w:val="0"/>
        <w:widowControl w:val="0"/>
        <w:numPr>
          <w:ilvl w:val="1"/>
          <w:numId w:val="2"/>
        </w:numPr>
        <w:spacing w:before="0"/>
        <w:ind w:left="0" w:firstLine="851"/>
        <w:rPr>
          <w:rFonts w:ascii="Times New Roman" w:hAnsi="Times New Roman" w:cs="Times New Roman"/>
          <w:b w:val="0"/>
          <w:color w:val="auto"/>
          <w:sz w:val="24"/>
          <w:szCs w:val="24"/>
        </w:rPr>
      </w:pPr>
      <w:r w:rsidRPr="00EB5D2E">
        <w:rPr>
          <w:rFonts w:ascii="Times New Roman" w:hAnsi="Times New Roman" w:cs="Times New Roman"/>
          <w:b w:val="0"/>
          <w:color w:val="auto"/>
          <w:sz w:val="24"/>
          <w:szCs w:val="24"/>
        </w:rPr>
        <w:t xml:space="preserve">Dalies palūkanų kompensavimo paramos administravimas </w:t>
      </w:r>
      <w:r w:rsidRPr="0026215B">
        <w:rPr>
          <w:rFonts w:ascii="Times New Roman" w:hAnsi="Times New Roman" w:cs="Times New Roman"/>
          <w:b w:val="0"/>
          <w:color w:val="000000"/>
          <w:sz w:val="24"/>
          <w:szCs w:val="24"/>
        </w:rPr>
        <w:t>skyriuje</w:t>
      </w:r>
      <w:r w:rsidRPr="000546AB">
        <w:rPr>
          <w:rFonts w:ascii="Times New Roman" w:hAnsi="Times New Roman" w:cs="Times New Roman"/>
          <w:b w:val="0"/>
          <w:color w:val="000000"/>
          <w:sz w:val="24"/>
          <w:szCs w:val="24"/>
        </w:rPr>
        <w:t xml:space="preserve">, vadovaujantis Žemės ūkio ministro 2007 m. balandžio 20 d. įsakymu Nr. 3D-179 su pakeitimais, žemės ūkio veiklos subjektams </w:t>
      </w:r>
      <w:r w:rsidRPr="000546AB">
        <w:rPr>
          <w:rFonts w:ascii="Times New Roman" w:hAnsi="Times New Roman" w:cs="Times New Roman"/>
          <w:b w:val="0"/>
          <w:color w:val="000000"/>
          <w:sz w:val="24"/>
          <w:szCs w:val="24"/>
        </w:rPr>
        <w:lastRenderedPageBreak/>
        <w:t>skaičiuojama dalies kredito įstaigai sumokėtų palūkanų už trumpalaikiam turtui įsigyti suteiktus kreditus kompensavimo parama iš valstybės biudžeto lėšų.</w:t>
      </w:r>
      <w:r w:rsidRPr="000546AB">
        <w:rPr>
          <w:rFonts w:ascii="Times New Roman" w:hAnsi="Times New Roman" w:cs="Times New Roman"/>
          <w:b w:val="0"/>
          <w:sz w:val="24"/>
          <w:szCs w:val="24"/>
        </w:rPr>
        <w:t xml:space="preserve"> </w:t>
      </w:r>
      <w:r w:rsidRPr="000546AB">
        <w:rPr>
          <w:rFonts w:ascii="Times New Roman" w:hAnsi="Times New Roman" w:cs="Times New Roman"/>
          <w:b w:val="0"/>
          <w:color w:val="auto"/>
          <w:sz w:val="24"/>
          <w:szCs w:val="24"/>
        </w:rPr>
        <w:t xml:space="preserve">Taip pat skaičiuojama dalies palūkanų kompensavimo parama už iš kredito įstaigų </w:t>
      </w:r>
      <w:r w:rsidRPr="000E19E7">
        <w:rPr>
          <w:rFonts w:ascii="Times New Roman" w:hAnsi="Times New Roman" w:cs="Times New Roman"/>
          <w:b w:val="0"/>
          <w:color w:val="auto"/>
          <w:sz w:val="24"/>
          <w:szCs w:val="24"/>
        </w:rPr>
        <w:t xml:space="preserve">iki 2007 m. gegužės 1 d. </w:t>
      </w:r>
      <w:r w:rsidRPr="000546AB">
        <w:rPr>
          <w:rFonts w:ascii="Times New Roman" w:hAnsi="Times New Roman" w:cs="Times New Roman"/>
          <w:b w:val="0"/>
          <w:color w:val="auto"/>
          <w:sz w:val="24"/>
          <w:szCs w:val="24"/>
        </w:rPr>
        <w:t>paimtus investicinius ilgalaikius kreditus</w:t>
      </w:r>
      <w:r>
        <w:rPr>
          <w:rFonts w:ascii="Times New Roman" w:hAnsi="Times New Roman" w:cs="Times New Roman"/>
          <w:b w:val="0"/>
          <w:color w:val="auto"/>
          <w:sz w:val="24"/>
          <w:szCs w:val="24"/>
        </w:rPr>
        <w:t xml:space="preserve"> </w:t>
      </w:r>
      <w:r w:rsidRPr="000546AB">
        <w:rPr>
          <w:rFonts w:ascii="Times New Roman" w:hAnsi="Times New Roman" w:cs="Times New Roman"/>
          <w:b w:val="0"/>
          <w:color w:val="auto"/>
          <w:sz w:val="24"/>
          <w:szCs w:val="24"/>
        </w:rPr>
        <w:t>žemės ūkio paskirties žem</w:t>
      </w:r>
      <w:r>
        <w:rPr>
          <w:rFonts w:ascii="Times New Roman" w:hAnsi="Times New Roman" w:cs="Times New Roman"/>
          <w:b w:val="0"/>
          <w:color w:val="auto"/>
          <w:sz w:val="24"/>
          <w:szCs w:val="24"/>
        </w:rPr>
        <w:t>ei</w:t>
      </w:r>
      <w:r w:rsidRPr="000546AB">
        <w:rPr>
          <w:rFonts w:ascii="Times New Roman" w:hAnsi="Times New Roman" w:cs="Times New Roman"/>
          <w:b w:val="0"/>
          <w:color w:val="auto"/>
          <w:sz w:val="24"/>
          <w:szCs w:val="24"/>
        </w:rPr>
        <w:t xml:space="preserve"> pirk</w:t>
      </w:r>
      <w:r>
        <w:rPr>
          <w:rFonts w:ascii="Times New Roman" w:hAnsi="Times New Roman" w:cs="Times New Roman"/>
          <w:b w:val="0"/>
          <w:color w:val="auto"/>
          <w:sz w:val="24"/>
          <w:szCs w:val="24"/>
        </w:rPr>
        <w:t>t</w:t>
      </w:r>
      <w:r w:rsidRPr="000546AB">
        <w:rPr>
          <w:rFonts w:ascii="Times New Roman" w:hAnsi="Times New Roman" w:cs="Times New Roman"/>
          <w:b w:val="0"/>
          <w:color w:val="auto"/>
          <w:sz w:val="24"/>
          <w:szCs w:val="24"/>
        </w:rPr>
        <w:t xml:space="preserve">i iš privačių asmenų iki 2010 m. sausio 1 d. paimtus kreditus.  </w:t>
      </w:r>
    </w:p>
    <w:p w14:paraId="05DF1593" w14:textId="77777777" w:rsidR="00B806A1" w:rsidRDefault="00B806A1" w:rsidP="00B806A1">
      <w:r>
        <w:t xml:space="preserve">Žemės ūkio ministro 2014 m. spalio 23 d. įsakymu Nr. 3D-785 pakeistas paramos intensyvumas už palūkanų trumpalaikiam turtui įsigyti kreditus. Nuo 2014 m. rugpjūčio 6 d. kompensuojama 80 proc. sumokėtų kredito įstaigai palūkanų. </w:t>
      </w:r>
      <w:r>
        <w:tab/>
      </w:r>
    </w:p>
    <w:p w14:paraId="56574AB5" w14:textId="50A6AB4D" w:rsidR="00B806A1" w:rsidRPr="005C3BDE" w:rsidRDefault="00B806A1" w:rsidP="005C3BDE">
      <w:pPr>
        <w:rPr>
          <w:bCs/>
        </w:rPr>
      </w:pPr>
      <w:r w:rsidRPr="00AB0CA4">
        <w:rPr>
          <w:bCs/>
        </w:rPr>
        <w:t>2015 m</w:t>
      </w:r>
      <w:r>
        <w:rPr>
          <w:bCs/>
        </w:rPr>
        <w:t>.</w:t>
      </w:r>
      <w:r w:rsidRPr="00AB0CA4">
        <w:rPr>
          <w:bCs/>
        </w:rPr>
        <w:t xml:space="preserve"> Panevėžio rajone pagal pateiktų 17 pažymų duomenis paskaičiuota </w:t>
      </w:r>
      <w:r w:rsidR="005C3BDE">
        <w:rPr>
          <w:bCs/>
        </w:rPr>
        <w:t xml:space="preserve">6 801,73 Eur paramos. </w:t>
      </w:r>
    </w:p>
    <w:p w14:paraId="3DE03C59" w14:textId="40764B12" w:rsidR="00F37511" w:rsidRPr="00F21A2B" w:rsidRDefault="00F37511" w:rsidP="00F37511">
      <w:pPr>
        <w:rPr>
          <w:bCs/>
        </w:rPr>
      </w:pPr>
      <w:r w:rsidRPr="00F21A2B">
        <w:rPr>
          <w:szCs w:val="24"/>
        </w:rPr>
        <w:t>Pasėlių draudimo įmokų dalinis kompensavimas</w:t>
      </w:r>
      <w:r>
        <w:t>.</w:t>
      </w:r>
      <w:r w:rsidRPr="00F21A2B">
        <w:rPr>
          <w:szCs w:val="24"/>
        </w:rPr>
        <w:t xml:space="preserve"> </w:t>
      </w:r>
      <w:r>
        <w:t>Vadovaujantis Draudimo įmokų dalinio kompensavimo taisyklėmis, patvirtintomis Lietuvos Respublikos žemės ūkio ministro 2009 m. balandžio 10 d. įsakymu Nr. 3D-236, su pakeitimais</w:t>
      </w:r>
      <w:r w:rsidRPr="00AB0CA4">
        <w:t xml:space="preserve">, </w:t>
      </w:r>
      <w:r w:rsidRPr="00AB0CA4">
        <w:rPr>
          <w:bCs/>
        </w:rPr>
        <w:t>2015 m. iš 21 žemės ūkio subjekto (iš jų – 4 žemės ūkio bendrovės)</w:t>
      </w:r>
      <w:r w:rsidRPr="00AB0CA4">
        <w:t>, kurie buvo apsidraudę žieminius ir</w:t>
      </w:r>
      <w:r>
        <w:t xml:space="preserve"> vasarinius pasėlius, sumokėję visą draudimo įmoką, priimti dokumentai ir apskaičiuota draudimo įmokos 50 proc. kompensacija. Duomenys suvesti į NMA informacinę sistemą. Pareiškėjai paramos paskaičiavimo į savivaldybę galėjo kreiptis 2 kartus – po žieminių pasėlių draudimo ir po vasarinių pasėlių draudimo. Daugiausia darbo sąnaudų pareikalavo apdraustų pasėlių kultūrų plotų duomenų sutikrinimas su deklaruotų pasėlių kultūrų plotais, 1 aro tikslumu. Buvo kviečiami pareiškėjai teikti paaiškinimus ir </w:t>
      </w:r>
      <w:r w:rsidR="00B806A1">
        <w:t xml:space="preserve">tikslinti </w:t>
      </w:r>
      <w:r>
        <w:t>duomen</w:t>
      </w:r>
      <w:r w:rsidR="00B806A1">
        <w:t>is</w:t>
      </w:r>
      <w:r>
        <w:t>.</w:t>
      </w:r>
    </w:p>
    <w:p w14:paraId="5E77F354" w14:textId="77777777" w:rsidR="00F37511" w:rsidRDefault="00F37511" w:rsidP="00F37511"/>
    <w:p w14:paraId="378FB640" w14:textId="77777777" w:rsidR="005A5683" w:rsidRDefault="005A5683" w:rsidP="00F37511">
      <w:pPr>
        <w:jc w:val="center"/>
        <w:rPr>
          <w:bCs/>
        </w:rPr>
      </w:pPr>
    </w:p>
    <w:p w14:paraId="1F4F7CBC" w14:textId="77777777" w:rsidR="005A5683" w:rsidRDefault="005A5683" w:rsidP="00F37511">
      <w:pPr>
        <w:jc w:val="center"/>
        <w:rPr>
          <w:bCs/>
        </w:rPr>
      </w:pPr>
    </w:p>
    <w:p w14:paraId="4770F6B6" w14:textId="77777777" w:rsidR="005A5683" w:rsidRDefault="005A5683" w:rsidP="00F37511">
      <w:pPr>
        <w:jc w:val="center"/>
        <w:rPr>
          <w:bCs/>
        </w:rPr>
      </w:pPr>
    </w:p>
    <w:p w14:paraId="3ABEC4EB" w14:textId="152ABDD2" w:rsidR="00F37511" w:rsidRPr="00AB0CA4" w:rsidRDefault="00F37511" w:rsidP="00F37511">
      <w:pPr>
        <w:jc w:val="center"/>
        <w:rPr>
          <w:bCs/>
        </w:rPr>
      </w:pPr>
      <w:r w:rsidRPr="00AB0CA4">
        <w:rPr>
          <w:bCs/>
        </w:rPr>
        <w:t>Pasėlių draudimo įmokų dalinio kompensavimo rezultatai (2012</w:t>
      </w:r>
      <w:r w:rsidR="00B806A1">
        <w:rPr>
          <w:bCs/>
        </w:rPr>
        <w:t>–</w:t>
      </w:r>
      <w:r w:rsidRPr="00AB0CA4">
        <w:rPr>
          <w:bCs/>
        </w:rPr>
        <w:t>2015 m.)</w:t>
      </w:r>
    </w:p>
    <w:p w14:paraId="43953853" w14:textId="77777777" w:rsidR="00F37511" w:rsidRPr="002265D6" w:rsidRDefault="002265D6" w:rsidP="002265D6">
      <w:pPr>
        <w:jc w:val="right"/>
        <w:rPr>
          <w:sz w:val="20"/>
        </w:rPr>
      </w:pPr>
      <w:r>
        <w:rPr>
          <w:sz w:val="20"/>
        </w:rPr>
        <w:t>33 lentelė</w:t>
      </w:r>
    </w:p>
    <w:tbl>
      <w:tblPr>
        <w:tblStyle w:val="Lentelstinklelis"/>
        <w:tblW w:w="5000" w:type="pct"/>
        <w:tblLayout w:type="fixed"/>
        <w:tblLook w:val="0000" w:firstRow="0" w:lastRow="0" w:firstColumn="0" w:lastColumn="0" w:noHBand="0" w:noVBand="0"/>
      </w:tblPr>
      <w:tblGrid>
        <w:gridCol w:w="920"/>
        <w:gridCol w:w="2896"/>
        <w:gridCol w:w="1435"/>
        <w:gridCol w:w="1435"/>
        <w:gridCol w:w="1435"/>
        <w:gridCol w:w="2074"/>
      </w:tblGrid>
      <w:tr w:rsidR="00F37511" w:rsidRPr="00AB0CA4" w14:paraId="1CAC7629" w14:textId="77777777" w:rsidTr="0080081B">
        <w:trPr>
          <w:trHeight w:val="555"/>
        </w:trPr>
        <w:tc>
          <w:tcPr>
            <w:tcW w:w="804" w:type="dxa"/>
            <w:shd w:val="clear" w:color="auto" w:fill="FFFFFF" w:themeFill="background1"/>
          </w:tcPr>
          <w:p w14:paraId="4E9E9088" w14:textId="77777777" w:rsidR="00F37511" w:rsidRPr="00AB0CA4" w:rsidRDefault="00F37511" w:rsidP="00F37511">
            <w:pPr>
              <w:ind w:firstLine="0"/>
              <w:jc w:val="left"/>
              <w:rPr>
                <w:iCs/>
                <w:sz w:val="22"/>
                <w:szCs w:val="22"/>
              </w:rPr>
            </w:pPr>
            <w:r w:rsidRPr="00AB0CA4">
              <w:rPr>
                <w:iCs/>
                <w:sz w:val="22"/>
                <w:szCs w:val="22"/>
              </w:rPr>
              <w:t>Eil.</w:t>
            </w:r>
          </w:p>
          <w:p w14:paraId="341B9D14" w14:textId="77777777" w:rsidR="00F37511" w:rsidRPr="00AB0CA4" w:rsidRDefault="00F37511" w:rsidP="00F37511">
            <w:pPr>
              <w:ind w:firstLine="0"/>
              <w:jc w:val="left"/>
              <w:rPr>
                <w:iCs/>
                <w:sz w:val="22"/>
                <w:szCs w:val="22"/>
              </w:rPr>
            </w:pPr>
            <w:r w:rsidRPr="00AB0CA4">
              <w:rPr>
                <w:iCs/>
                <w:sz w:val="22"/>
                <w:szCs w:val="22"/>
              </w:rPr>
              <w:t>Nr.</w:t>
            </w:r>
          </w:p>
        </w:tc>
        <w:tc>
          <w:tcPr>
            <w:tcW w:w="2527" w:type="dxa"/>
            <w:shd w:val="clear" w:color="auto" w:fill="FFFFFF" w:themeFill="background1"/>
          </w:tcPr>
          <w:p w14:paraId="2265E2C8" w14:textId="77777777" w:rsidR="00F37511" w:rsidRPr="00AB0CA4" w:rsidRDefault="00F37511" w:rsidP="00F37511">
            <w:pPr>
              <w:ind w:firstLine="0"/>
              <w:jc w:val="left"/>
              <w:rPr>
                <w:iCs/>
                <w:sz w:val="22"/>
                <w:szCs w:val="22"/>
              </w:rPr>
            </w:pPr>
            <w:r w:rsidRPr="00AB0CA4">
              <w:rPr>
                <w:iCs/>
                <w:sz w:val="22"/>
                <w:szCs w:val="22"/>
              </w:rPr>
              <w:t>Pavadinimas</w:t>
            </w:r>
          </w:p>
        </w:tc>
        <w:tc>
          <w:tcPr>
            <w:tcW w:w="1252" w:type="dxa"/>
            <w:shd w:val="clear" w:color="auto" w:fill="FFFFFF" w:themeFill="background1"/>
          </w:tcPr>
          <w:p w14:paraId="39B9D651" w14:textId="77777777" w:rsidR="00F37511" w:rsidRPr="00AB0CA4" w:rsidRDefault="00F37511" w:rsidP="00F37511">
            <w:pPr>
              <w:ind w:firstLine="0"/>
              <w:jc w:val="left"/>
              <w:rPr>
                <w:iCs/>
                <w:sz w:val="22"/>
                <w:szCs w:val="22"/>
              </w:rPr>
            </w:pPr>
            <w:r w:rsidRPr="00AB0CA4">
              <w:rPr>
                <w:iCs/>
                <w:sz w:val="22"/>
                <w:szCs w:val="22"/>
              </w:rPr>
              <w:t>2012 m.</w:t>
            </w:r>
          </w:p>
        </w:tc>
        <w:tc>
          <w:tcPr>
            <w:tcW w:w="1252" w:type="dxa"/>
            <w:shd w:val="clear" w:color="auto" w:fill="FFFFFF" w:themeFill="background1"/>
          </w:tcPr>
          <w:p w14:paraId="295FBC17" w14:textId="77777777" w:rsidR="00F37511" w:rsidRPr="00AB0CA4" w:rsidRDefault="00F37511" w:rsidP="00F37511">
            <w:pPr>
              <w:ind w:firstLine="0"/>
              <w:jc w:val="left"/>
              <w:rPr>
                <w:iCs/>
                <w:sz w:val="22"/>
                <w:szCs w:val="22"/>
              </w:rPr>
            </w:pPr>
            <w:r w:rsidRPr="00AB0CA4">
              <w:rPr>
                <w:iCs/>
                <w:sz w:val="22"/>
                <w:szCs w:val="22"/>
              </w:rPr>
              <w:t>2013 m.</w:t>
            </w:r>
          </w:p>
        </w:tc>
        <w:tc>
          <w:tcPr>
            <w:tcW w:w="1252" w:type="dxa"/>
            <w:shd w:val="clear" w:color="auto" w:fill="FFFFFF" w:themeFill="background1"/>
          </w:tcPr>
          <w:p w14:paraId="58BF8FF4" w14:textId="77777777" w:rsidR="00F37511" w:rsidRPr="00AB0CA4" w:rsidRDefault="00F37511" w:rsidP="00F37511">
            <w:pPr>
              <w:ind w:firstLine="0"/>
              <w:jc w:val="left"/>
              <w:rPr>
                <w:iCs/>
                <w:sz w:val="22"/>
                <w:szCs w:val="22"/>
              </w:rPr>
            </w:pPr>
            <w:r w:rsidRPr="00AB0CA4">
              <w:rPr>
                <w:iCs/>
                <w:sz w:val="22"/>
                <w:szCs w:val="22"/>
              </w:rPr>
              <w:t xml:space="preserve">2014 m. </w:t>
            </w:r>
          </w:p>
        </w:tc>
        <w:tc>
          <w:tcPr>
            <w:tcW w:w="1810" w:type="dxa"/>
            <w:shd w:val="clear" w:color="auto" w:fill="FFFFFF" w:themeFill="background1"/>
          </w:tcPr>
          <w:p w14:paraId="48025610" w14:textId="77777777" w:rsidR="00F37511" w:rsidRPr="00AB0CA4" w:rsidRDefault="00F37511" w:rsidP="00F37511">
            <w:pPr>
              <w:ind w:firstLine="0"/>
              <w:jc w:val="left"/>
              <w:rPr>
                <w:iCs/>
                <w:sz w:val="22"/>
                <w:szCs w:val="22"/>
              </w:rPr>
            </w:pPr>
            <w:r w:rsidRPr="00AB0CA4">
              <w:rPr>
                <w:iCs/>
                <w:sz w:val="22"/>
                <w:szCs w:val="22"/>
              </w:rPr>
              <w:t>2015 m.</w:t>
            </w:r>
          </w:p>
        </w:tc>
      </w:tr>
      <w:tr w:rsidR="00F37511" w:rsidRPr="00AB0CA4" w14:paraId="2F3D78CC" w14:textId="77777777" w:rsidTr="0080081B">
        <w:tc>
          <w:tcPr>
            <w:tcW w:w="804" w:type="dxa"/>
            <w:shd w:val="clear" w:color="auto" w:fill="FFFFFF" w:themeFill="background1"/>
          </w:tcPr>
          <w:p w14:paraId="1F3DCE46" w14:textId="77777777" w:rsidR="00F37511" w:rsidRPr="00AB0CA4" w:rsidRDefault="00F37511" w:rsidP="00F37511">
            <w:pPr>
              <w:ind w:firstLine="0"/>
              <w:jc w:val="left"/>
              <w:rPr>
                <w:sz w:val="22"/>
                <w:szCs w:val="22"/>
              </w:rPr>
            </w:pPr>
            <w:r w:rsidRPr="00AB0CA4">
              <w:rPr>
                <w:sz w:val="22"/>
                <w:szCs w:val="22"/>
              </w:rPr>
              <w:t>1</w:t>
            </w:r>
          </w:p>
        </w:tc>
        <w:tc>
          <w:tcPr>
            <w:tcW w:w="2527" w:type="dxa"/>
            <w:shd w:val="clear" w:color="auto" w:fill="FFFFFF" w:themeFill="background1"/>
          </w:tcPr>
          <w:p w14:paraId="211F22EE" w14:textId="77777777" w:rsidR="00F37511" w:rsidRPr="00AB0CA4" w:rsidRDefault="00F37511" w:rsidP="00F37511">
            <w:pPr>
              <w:ind w:firstLine="0"/>
              <w:jc w:val="left"/>
              <w:rPr>
                <w:sz w:val="22"/>
                <w:szCs w:val="22"/>
              </w:rPr>
            </w:pPr>
            <w:r w:rsidRPr="00AB0CA4">
              <w:rPr>
                <w:sz w:val="22"/>
                <w:szCs w:val="22"/>
              </w:rPr>
              <w:t>Pareiškėjų skaičius, vnt.</w:t>
            </w:r>
          </w:p>
        </w:tc>
        <w:tc>
          <w:tcPr>
            <w:tcW w:w="1252" w:type="dxa"/>
            <w:shd w:val="clear" w:color="auto" w:fill="FFFFFF" w:themeFill="background1"/>
          </w:tcPr>
          <w:p w14:paraId="428BD396" w14:textId="77777777" w:rsidR="00F37511" w:rsidRPr="00AB0CA4" w:rsidRDefault="00F37511" w:rsidP="00F37511">
            <w:pPr>
              <w:ind w:firstLine="0"/>
              <w:jc w:val="left"/>
              <w:rPr>
                <w:sz w:val="22"/>
                <w:szCs w:val="22"/>
              </w:rPr>
            </w:pPr>
            <w:r w:rsidRPr="00AB0CA4">
              <w:rPr>
                <w:sz w:val="22"/>
                <w:szCs w:val="22"/>
              </w:rPr>
              <w:t>8</w:t>
            </w:r>
          </w:p>
        </w:tc>
        <w:tc>
          <w:tcPr>
            <w:tcW w:w="1252" w:type="dxa"/>
            <w:shd w:val="clear" w:color="auto" w:fill="FFFFFF" w:themeFill="background1"/>
          </w:tcPr>
          <w:p w14:paraId="0940F424" w14:textId="77777777" w:rsidR="00F37511" w:rsidRPr="00AB0CA4" w:rsidRDefault="00F37511" w:rsidP="00F37511">
            <w:pPr>
              <w:ind w:firstLine="0"/>
              <w:jc w:val="left"/>
              <w:rPr>
                <w:sz w:val="22"/>
                <w:szCs w:val="22"/>
              </w:rPr>
            </w:pPr>
            <w:r w:rsidRPr="00AB0CA4">
              <w:rPr>
                <w:sz w:val="22"/>
                <w:szCs w:val="22"/>
              </w:rPr>
              <w:t>11</w:t>
            </w:r>
          </w:p>
        </w:tc>
        <w:tc>
          <w:tcPr>
            <w:tcW w:w="1252" w:type="dxa"/>
            <w:shd w:val="clear" w:color="auto" w:fill="FFFFFF" w:themeFill="background1"/>
          </w:tcPr>
          <w:p w14:paraId="1BE2C9F8" w14:textId="77777777" w:rsidR="00F37511" w:rsidRPr="00AB0CA4" w:rsidRDefault="00F37511" w:rsidP="00F37511">
            <w:pPr>
              <w:ind w:firstLine="0"/>
              <w:jc w:val="left"/>
              <w:rPr>
                <w:sz w:val="22"/>
                <w:szCs w:val="22"/>
              </w:rPr>
            </w:pPr>
            <w:r w:rsidRPr="00AB0CA4">
              <w:rPr>
                <w:sz w:val="22"/>
                <w:szCs w:val="22"/>
              </w:rPr>
              <w:t>15</w:t>
            </w:r>
          </w:p>
        </w:tc>
        <w:tc>
          <w:tcPr>
            <w:tcW w:w="1810" w:type="dxa"/>
            <w:shd w:val="clear" w:color="auto" w:fill="FFFFFF" w:themeFill="background1"/>
          </w:tcPr>
          <w:p w14:paraId="666AEE1B" w14:textId="77777777" w:rsidR="00F37511" w:rsidRPr="00AB0CA4" w:rsidRDefault="00F37511" w:rsidP="00F37511">
            <w:pPr>
              <w:ind w:firstLine="0"/>
              <w:jc w:val="left"/>
              <w:rPr>
                <w:sz w:val="22"/>
                <w:szCs w:val="22"/>
              </w:rPr>
            </w:pPr>
            <w:r w:rsidRPr="00AB0CA4">
              <w:rPr>
                <w:sz w:val="22"/>
                <w:szCs w:val="22"/>
              </w:rPr>
              <w:t>21</w:t>
            </w:r>
          </w:p>
        </w:tc>
      </w:tr>
      <w:tr w:rsidR="00F37511" w:rsidRPr="00AB0CA4" w14:paraId="2112AF1D" w14:textId="77777777" w:rsidTr="0080081B">
        <w:tc>
          <w:tcPr>
            <w:tcW w:w="804" w:type="dxa"/>
            <w:shd w:val="clear" w:color="auto" w:fill="FFFFFF" w:themeFill="background1"/>
          </w:tcPr>
          <w:p w14:paraId="644FEEAB" w14:textId="77777777" w:rsidR="00F37511" w:rsidRPr="00AB0CA4" w:rsidRDefault="00F37511" w:rsidP="00F37511">
            <w:pPr>
              <w:ind w:firstLine="0"/>
              <w:jc w:val="left"/>
              <w:rPr>
                <w:sz w:val="22"/>
                <w:szCs w:val="22"/>
              </w:rPr>
            </w:pPr>
            <w:r w:rsidRPr="00AB0CA4">
              <w:rPr>
                <w:sz w:val="22"/>
                <w:szCs w:val="22"/>
              </w:rPr>
              <w:t>2</w:t>
            </w:r>
          </w:p>
        </w:tc>
        <w:tc>
          <w:tcPr>
            <w:tcW w:w="2527" w:type="dxa"/>
            <w:shd w:val="clear" w:color="auto" w:fill="FFFFFF" w:themeFill="background1"/>
          </w:tcPr>
          <w:p w14:paraId="6983F7AD" w14:textId="77777777" w:rsidR="00F37511" w:rsidRPr="00AB0CA4" w:rsidRDefault="00F37511" w:rsidP="00F37511">
            <w:pPr>
              <w:ind w:firstLine="0"/>
              <w:jc w:val="left"/>
              <w:rPr>
                <w:sz w:val="22"/>
                <w:szCs w:val="22"/>
              </w:rPr>
            </w:pPr>
            <w:r w:rsidRPr="00AB0CA4">
              <w:rPr>
                <w:sz w:val="22"/>
                <w:szCs w:val="22"/>
              </w:rPr>
              <w:t>Apdraustas plotas, ha</w:t>
            </w:r>
          </w:p>
        </w:tc>
        <w:tc>
          <w:tcPr>
            <w:tcW w:w="1252" w:type="dxa"/>
            <w:shd w:val="clear" w:color="auto" w:fill="FFFFFF" w:themeFill="background1"/>
          </w:tcPr>
          <w:p w14:paraId="06C194B9" w14:textId="77777777" w:rsidR="00F37511" w:rsidRPr="00AB0CA4" w:rsidRDefault="00F37511" w:rsidP="00F37511">
            <w:pPr>
              <w:ind w:firstLine="0"/>
              <w:jc w:val="left"/>
              <w:rPr>
                <w:sz w:val="22"/>
                <w:szCs w:val="22"/>
              </w:rPr>
            </w:pPr>
            <w:r w:rsidRPr="00AB0CA4">
              <w:rPr>
                <w:sz w:val="22"/>
                <w:szCs w:val="22"/>
              </w:rPr>
              <w:t>984,68</w:t>
            </w:r>
          </w:p>
        </w:tc>
        <w:tc>
          <w:tcPr>
            <w:tcW w:w="1252" w:type="dxa"/>
            <w:shd w:val="clear" w:color="auto" w:fill="FFFFFF" w:themeFill="background1"/>
          </w:tcPr>
          <w:p w14:paraId="4B732DC3" w14:textId="77777777" w:rsidR="00F37511" w:rsidRPr="00AB0CA4" w:rsidRDefault="00F37511" w:rsidP="00F37511">
            <w:pPr>
              <w:ind w:firstLine="0"/>
              <w:jc w:val="left"/>
              <w:rPr>
                <w:sz w:val="22"/>
                <w:szCs w:val="22"/>
              </w:rPr>
            </w:pPr>
            <w:r w:rsidRPr="00AB0CA4">
              <w:rPr>
                <w:sz w:val="22"/>
                <w:szCs w:val="22"/>
              </w:rPr>
              <w:t>6 369,12</w:t>
            </w:r>
          </w:p>
        </w:tc>
        <w:tc>
          <w:tcPr>
            <w:tcW w:w="1252" w:type="dxa"/>
            <w:shd w:val="clear" w:color="auto" w:fill="FFFFFF" w:themeFill="background1"/>
          </w:tcPr>
          <w:p w14:paraId="1CAF604B" w14:textId="77777777" w:rsidR="00F37511" w:rsidRPr="00AB0CA4" w:rsidRDefault="00F37511" w:rsidP="00F37511">
            <w:pPr>
              <w:ind w:firstLine="0"/>
              <w:jc w:val="left"/>
              <w:rPr>
                <w:sz w:val="22"/>
                <w:szCs w:val="22"/>
              </w:rPr>
            </w:pPr>
            <w:r w:rsidRPr="00AB0CA4">
              <w:rPr>
                <w:sz w:val="22"/>
                <w:szCs w:val="22"/>
              </w:rPr>
              <w:t>7 671,81</w:t>
            </w:r>
          </w:p>
        </w:tc>
        <w:tc>
          <w:tcPr>
            <w:tcW w:w="1810" w:type="dxa"/>
            <w:shd w:val="clear" w:color="auto" w:fill="FFFFFF" w:themeFill="background1"/>
          </w:tcPr>
          <w:p w14:paraId="0F0DD78B" w14:textId="77777777" w:rsidR="00F37511" w:rsidRPr="00AB0CA4" w:rsidRDefault="00F37511" w:rsidP="00F37511">
            <w:pPr>
              <w:ind w:firstLine="0"/>
              <w:jc w:val="left"/>
              <w:rPr>
                <w:sz w:val="22"/>
                <w:szCs w:val="22"/>
              </w:rPr>
            </w:pPr>
            <w:r w:rsidRPr="00AB0CA4">
              <w:rPr>
                <w:sz w:val="22"/>
                <w:szCs w:val="22"/>
              </w:rPr>
              <w:t>15 788,35</w:t>
            </w:r>
          </w:p>
        </w:tc>
      </w:tr>
      <w:tr w:rsidR="00F37511" w:rsidRPr="00AB0CA4" w14:paraId="2E2DD073" w14:textId="77777777" w:rsidTr="0080081B">
        <w:tc>
          <w:tcPr>
            <w:tcW w:w="804" w:type="dxa"/>
            <w:shd w:val="clear" w:color="auto" w:fill="FFFFFF" w:themeFill="background1"/>
          </w:tcPr>
          <w:p w14:paraId="64D4A72D" w14:textId="77777777" w:rsidR="00F37511" w:rsidRPr="00AB0CA4" w:rsidRDefault="00F37511" w:rsidP="00F37511">
            <w:pPr>
              <w:ind w:firstLine="0"/>
              <w:jc w:val="left"/>
              <w:rPr>
                <w:sz w:val="22"/>
                <w:szCs w:val="22"/>
              </w:rPr>
            </w:pPr>
            <w:r w:rsidRPr="00AB0CA4">
              <w:rPr>
                <w:sz w:val="22"/>
                <w:szCs w:val="22"/>
              </w:rPr>
              <w:t>3</w:t>
            </w:r>
          </w:p>
        </w:tc>
        <w:tc>
          <w:tcPr>
            <w:tcW w:w="2527" w:type="dxa"/>
            <w:shd w:val="clear" w:color="auto" w:fill="FFFFFF" w:themeFill="background1"/>
          </w:tcPr>
          <w:p w14:paraId="4D1E59AA" w14:textId="77777777" w:rsidR="00F37511" w:rsidRPr="00AB0CA4" w:rsidRDefault="00F37511" w:rsidP="00F37511">
            <w:pPr>
              <w:ind w:firstLine="0"/>
              <w:jc w:val="left"/>
              <w:rPr>
                <w:sz w:val="22"/>
                <w:szCs w:val="22"/>
              </w:rPr>
            </w:pPr>
            <w:r w:rsidRPr="00AB0CA4">
              <w:rPr>
                <w:sz w:val="22"/>
                <w:szCs w:val="22"/>
              </w:rPr>
              <w:t>Pas</w:t>
            </w:r>
            <w:r>
              <w:rPr>
                <w:sz w:val="22"/>
                <w:szCs w:val="22"/>
              </w:rPr>
              <w:t>kaičiuota kompensacijos suma, Eur</w:t>
            </w:r>
          </w:p>
        </w:tc>
        <w:tc>
          <w:tcPr>
            <w:tcW w:w="1252" w:type="dxa"/>
            <w:shd w:val="clear" w:color="auto" w:fill="FFFFFF" w:themeFill="background1"/>
          </w:tcPr>
          <w:p w14:paraId="2062B350" w14:textId="77777777" w:rsidR="00F37511" w:rsidRPr="00AB0CA4" w:rsidRDefault="00F37511" w:rsidP="00F37511">
            <w:pPr>
              <w:ind w:firstLine="0"/>
              <w:jc w:val="left"/>
              <w:rPr>
                <w:sz w:val="22"/>
                <w:szCs w:val="22"/>
              </w:rPr>
            </w:pPr>
            <w:r>
              <w:rPr>
                <w:sz w:val="22"/>
                <w:szCs w:val="22"/>
              </w:rPr>
              <w:t>16 604,09</w:t>
            </w:r>
          </w:p>
        </w:tc>
        <w:tc>
          <w:tcPr>
            <w:tcW w:w="1252" w:type="dxa"/>
            <w:shd w:val="clear" w:color="auto" w:fill="FFFFFF" w:themeFill="background1"/>
          </w:tcPr>
          <w:p w14:paraId="0585D4C4" w14:textId="77777777" w:rsidR="00F37511" w:rsidRPr="00AB0CA4" w:rsidRDefault="00F37511" w:rsidP="00F37511">
            <w:pPr>
              <w:ind w:firstLine="0"/>
              <w:jc w:val="left"/>
              <w:rPr>
                <w:sz w:val="22"/>
                <w:szCs w:val="22"/>
              </w:rPr>
            </w:pPr>
            <w:r>
              <w:rPr>
                <w:sz w:val="22"/>
                <w:szCs w:val="22"/>
              </w:rPr>
              <w:t>88 493,75</w:t>
            </w:r>
          </w:p>
        </w:tc>
        <w:tc>
          <w:tcPr>
            <w:tcW w:w="1252" w:type="dxa"/>
            <w:shd w:val="clear" w:color="auto" w:fill="FFFFFF" w:themeFill="background1"/>
          </w:tcPr>
          <w:p w14:paraId="7A40085D" w14:textId="77777777" w:rsidR="00F37511" w:rsidRPr="00AB0CA4" w:rsidRDefault="00F37511" w:rsidP="00F37511">
            <w:pPr>
              <w:ind w:firstLine="0"/>
              <w:jc w:val="left"/>
              <w:rPr>
                <w:sz w:val="22"/>
                <w:szCs w:val="22"/>
              </w:rPr>
            </w:pPr>
            <w:r>
              <w:rPr>
                <w:sz w:val="22"/>
                <w:szCs w:val="22"/>
              </w:rPr>
              <w:t>94 364,47</w:t>
            </w:r>
          </w:p>
        </w:tc>
        <w:tc>
          <w:tcPr>
            <w:tcW w:w="1810" w:type="dxa"/>
            <w:shd w:val="clear" w:color="auto" w:fill="FFFFFF" w:themeFill="background1"/>
          </w:tcPr>
          <w:p w14:paraId="058DDB97" w14:textId="77777777" w:rsidR="00F37511" w:rsidRPr="00AB0CA4" w:rsidRDefault="00F37511" w:rsidP="00F37511">
            <w:pPr>
              <w:ind w:firstLine="0"/>
              <w:jc w:val="left"/>
              <w:rPr>
                <w:sz w:val="22"/>
                <w:szCs w:val="22"/>
              </w:rPr>
            </w:pPr>
            <w:r w:rsidRPr="00AB0CA4">
              <w:rPr>
                <w:sz w:val="22"/>
                <w:szCs w:val="22"/>
              </w:rPr>
              <w:t>164 512,2 Eur</w:t>
            </w:r>
          </w:p>
        </w:tc>
      </w:tr>
    </w:tbl>
    <w:p w14:paraId="2EA2A624" w14:textId="77777777" w:rsidR="00F37511" w:rsidRDefault="00F37511" w:rsidP="00F37511">
      <w:pPr>
        <w:rPr>
          <w:b/>
          <w:bCs/>
          <w:sz w:val="28"/>
        </w:rPr>
      </w:pPr>
      <w:r>
        <w:rPr>
          <w:b/>
          <w:bCs/>
          <w:sz w:val="28"/>
        </w:rPr>
        <w:tab/>
      </w:r>
    </w:p>
    <w:p w14:paraId="30CC8F2B" w14:textId="25001A1A" w:rsidR="00F37511" w:rsidRDefault="00F37511" w:rsidP="002265D6">
      <w:r>
        <w:t>2015 m. didėjo draudžiančiųjų pasėlius žemės ūkio veiklos subjektų skaičius daugiau nei 2 kartus</w:t>
      </w:r>
      <w:r w:rsidR="00B806A1">
        <w:t>, pa</w:t>
      </w:r>
      <w:r>
        <w:t>lygint</w:t>
      </w:r>
      <w:r w:rsidR="00B806A1">
        <w:t>i</w:t>
      </w:r>
      <w:r>
        <w:t xml:space="preserve"> su 2014 m.</w:t>
      </w:r>
      <w:r w:rsidR="00B806A1">
        <w:t>,</w:t>
      </w:r>
      <w:r>
        <w:t xml:space="preserve"> išaugo draudžiamas pasėlių plotas, o paskaičiuotos kompen</w:t>
      </w:r>
      <w:r w:rsidR="002265D6">
        <w:t>sacijos suma padidėjo – 74 proc.</w:t>
      </w:r>
    </w:p>
    <w:p w14:paraId="0DF8696D" w14:textId="0FF62BBE" w:rsidR="009F3918" w:rsidRPr="00F21A2B" w:rsidRDefault="009F3918" w:rsidP="009F3918">
      <w:pPr>
        <w:jc w:val="center"/>
      </w:pPr>
      <w:r w:rsidRPr="00F21A2B">
        <w:t>Panevėžio rajono gyventojų dalyvavimas Lietuvos kaimo plėtros 2014</w:t>
      </w:r>
      <w:r w:rsidR="00B806A1">
        <w:t>–</w:t>
      </w:r>
      <w:r w:rsidRPr="00F21A2B">
        <w:t>2020 metų programos priemonėse</w:t>
      </w:r>
    </w:p>
    <w:p w14:paraId="0DF1272F" w14:textId="289B1CBB" w:rsidR="009F3918" w:rsidRPr="002265D6" w:rsidRDefault="009F3918" w:rsidP="009F3918">
      <w:pPr>
        <w:ind w:firstLine="0"/>
        <w:jc w:val="right"/>
        <w:rPr>
          <w:sz w:val="20"/>
        </w:rPr>
      </w:pPr>
      <w:r>
        <w:rPr>
          <w:sz w:val="20"/>
        </w:rPr>
        <w:t>3</w:t>
      </w:r>
      <w:r w:rsidR="00AA7D79">
        <w:rPr>
          <w:sz w:val="20"/>
        </w:rPr>
        <w:t>4</w:t>
      </w:r>
      <w:r>
        <w:rPr>
          <w:sz w:val="20"/>
        </w:rPr>
        <w:t xml:space="preserve"> lentelė</w:t>
      </w:r>
    </w:p>
    <w:tbl>
      <w:tblPr>
        <w:tblStyle w:val="Lentelstinklelis"/>
        <w:tblW w:w="5000" w:type="pct"/>
        <w:tblLayout w:type="fixed"/>
        <w:tblLook w:val="0000" w:firstRow="0" w:lastRow="0" w:firstColumn="0" w:lastColumn="0" w:noHBand="0" w:noVBand="0"/>
      </w:tblPr>
      <w:tblGrid>
        <w:gridCol w:w="4541"/>
        <w:gridCol w:w="1332"/>
        <w:gridCol w:w="1446"/>
        <w:gridCol w:w="1218"/>
        <w:gridCol w:w="1658"/>
      </w:tblGrid>
      <w:tr w:rsidR="009F3918" w:rsidRPr="00021A6B" w14:paraId="47CCA3FC" w14:textId="77777777" w:rsidTr="00BE7771">
        <w:tc>
          <w:tcPr>
            <w:tcW w:w="4541" w:type="dxa"/>
          </w:tcPr>
          <w:p w14:paraId="7778EC78" w14:textId="77777777" w:rsidR="009F3918" w:rsidRPr="00021A6B" w:rsidRDefault="009F3918" w:rsidP="009F3918">
            <w:pPr>
              <w:ind w:firstLine="0"/>
              <w:rPr>
                <w:sz w:val="22"/>
                <w:szCs w:val="22"/>
              </w:rPr>
            </w:pPr>
            <w:r w:rsidRPr="00021A6B">
              <w:rPr>
                <w:sz w:val="22"/>
                <w:szCs w:val="22"/>
              </w:rPr>
              <w:t>Priemonės pavadinimas</w:t>
            </w:r>
          </w:p>
        </w:tc>
        <w:tc>
          <w:tcPr>
            <w:tcW w:w="1332" w:type="dxa"/>
          </w:tcPr>
          <w:p w14:paraId="7514B2D9" w14:textId="77777777" w:rsidR="009F3918" w:rsidRPr="00021A6B" w:rsidRDefault="009F3918" w:rsidP="009F3918">
            <w:pPr>
              <w:ind w:firstLine="0"/>
              <w:rPr>
                <w:sz w:val="22"/>
                <w:szCs w:val="22"/>
              </w:rPr>
            </w:pPr>
            <w:r w:rsidRPr="00021A6B">
              <w:rPr>
                <w:sz w:val="22"/>
                <w:szCs w:val="22"/>
              </w:rPr>
              <w:t>Pateiktų paraiškų skaičius</w:t>
            </w:r>
          </w:p>
        </w:tc>
        <w:tc>
          <w:tcPr>
            <w:tcW w:w="1446" w:type="dxa"/>
          </w:tcPr>
          <w:p w14:paraId="361E2765" w14:textId="77777777" w:rsidR="009F3918" w:rsidRPr="00021A6B" w:rsidRDefault="009F3918" w:rsidP="009F3918">
            <w:pPr>
              <w:ind w:firstLine="0"/>
              <w:rPr>
                <w:sz w:val="22"/>
                <w:szCs w:val="22"/>
              </w:rPr>
            </w:pPr>
            <w:r w:rsidRPr="00021A6B">
              <w:rPr>
                <w:sz w:val="22"/>
                <w:szCs w:val="22"/>
              </w:rPr>
              <w:t>Prašoma suma Eur</w:t>
            </w:r>
          </w:p>
        </w:tc>
        <w:tc>
          <w:tcPr>
            <w:tcW w:w="1218" w:type="dxa"/>
          </w:tcPr>
          <w:p w14:paraId="3DDA0B35" w14:textId="77777777" w:rsidR="009F3918" w:rsidRPr="00021A6B" w:rsidRDefault="009F3918" w:rsidP="009F3918">
            <w:pPr>
              <w:ind w:firstLine="0"/>
              <w:rPr>
                <w:sz w:val="22"/>
                <w:szCs w:val="22"/>
              </w:rPr>
            </w:pPr>
            <w:r w:rsidRPr="00021A6B">
              <w:rPr>
                <w:sz w:val="22"/>
                <w:szCs w:val="22"/>
              </w:rPr>
              <w:t>Patvirtintų paraiškų skaičius</w:t>
            </w:r>
          </w:p>
        </w:tc>
        <w:tc>
          <w:tcPr>
            <w:tcW w:w="1658" w:type="dxa"/>
          </w:tcPr>
          <w:p w14:paraId="70ECCEF6" w14:textId="77777777" w:rsidR="009F3918" w:rsidRPr="00021A6B" w:rsidRDefault="009F3918" w:rsidP="009F3918">
            <w:pPr>
              <w:ind w:firstLine="0"/>
              <w:rPr>
                <w:sz w:val="22"/>
                <w:szCs w:val="22"/>
              </w:rPr>
            </w:pPr>
            <w:r w:rsidRPr="00021A6B">
              <w:rPr>
                <w:sz w:val="22"/>
                <w:szCs w:val="22"/>
              </w:rPr>
              <w:t>Patvirtinta paramos suma Eur</w:t>
            </w:r>
          </w:p>
        </w:tc>
      </w:tr>
      <w:tr w:rsidR="009F3918" w:rsidRPr="00021A6B" w14:paraId="6B1B5448" w14:textId="77777777" w:rsidTr="00BE7771">
        <w:tc>
          <w:tcPr>
            <w:tcW w:w="4541" w:type="dxa"/>
          </w:tcPr>
          <w:p w14:paraId="10BBD4B0" w14:textId="77777777" w:rsidR="009F3918" w:rsidRPr="00021A6B" w:rsidRDefault="009F3918" w:rsidP="009F3918">
            <w:pPr>
              <w:ind w:firstLine="0"/>
              <w:rPr>
                <w:sz w:val="22"/>
                <w:szCs w:val="22"/>
              </w:rPr>
            </w:pPr>
            <w:r w:rsidRPr="00021A6B">
              <w:rPr>
                <w:sz w:val="22"/>
                <w:szCs w:val="22"/>
              </w:rPr>
              <w:t>Parama investicijoms į visų rūšių mažos apimties infrastruktūrą</w:t>
            </w:r>
          </w:p>
        </w:tc>
        <w:tc>
          <w:tcPr>
            <w:tcW w:w="1332" w:type="dxa"/>
          </w:tcPr>
          <w:p w14:paraId="10DB2B1F" w14:textId="77777777" w:rsidR="009F3918" w:rsidRPr="00021A6B" w:rsidRDefault="009F3918" w:rsidP="009F3918">
            <w:pPr>
              <w:ind w:firstLine="0"/>
              <w:rPr>
                <w:sz w:val="22"/>
                <w:szCs w:val="22"/>
              </w:rPr>
            </w:pPr>
            <w:r w:rsidRPr="00021A6B">
              <w:rPr>
                <w:sz w:val="22"/>
                <w:szCs w:val="22"/>
              </w:rPr>
              <w:t>68</w:t>
            </w:r>
          </w:p>
        </w:tc>
        <w:tc>
          <w:tcPr>
            <w:tcW w:w="1446" w:type="dxa"/>
          </w:tcPr>
          <w:p w14:paraId="43120D2B" w14:textId="77777777" w:rsidR="009F3918" w:rsidRPr="00021A6B" w:rsidRDefault="009F3918" w:rsidP="009F3918">
            <w:pPr>
              <w:ind w:firstLine="0"/>
              <w:rPr>
                <w:sz w:val="22"/>
                <w:szCs w:val="22"/>
              </w:rPr>
            </w:pPr>
            <w:r w:rsidRPr="00021A6B">
              <w:rPr>
                <w:sz w:val="22"/>
                <w:szCs w:val="22"/>
              </w:rPr>
              <w:t xml:space="preserve">354 734 </w:t>
            </w:r>
          </w:p>
        </w:tc>
        <w:tc>
          <w:tcPr>
            <w:tcW w:w="1218" w:type="dxa"/>
          </w:tcPr>
          <w:p w14:paraId="268FFA59" w14:textId="77777777" w:rsidR="009F3918" w:rsidRPr="00021A6B" w:rsidRDefault="009F3918" w:rsidP="009F3918">
            <w:pPr>
              <w:ind w:firstLine="0"/>
              <w:rPr>
                <w:sz w:val="22"/>
                <w:szCs w:val="22"/>
              </w:rPr>
            </w:pPr>
            <w:r w:rsidRPr="00021A6B">
              <w:rPr>
                <w:sz w:val="22"/>
                <w:szCs w:val="22"/>
              </w:rPr>
              <w:t>28</w:t>
            </w:r>
          </w:p>
        </w:tc>
        <w:tc>
          <w:tcPr>
            <w:tcW w:w="1658" w:type="dxa"/>
          </w:tcPr>
          <w:p w14:paraId="7C83E5FF" w14:textId="77777777" w:rsidR="009F3918" w:rsidRPr="00021A6B" w:rsidRDefault="009F3918" w:rsidP="009F3918">
            <w:pPr>
              <w:ind w:firstLine="0"/>
              <w:rPr>
                <w:sz w:val="22"/>
                <w:szCs w:val="22"/>
              </w:rPr>
            </w:pPr>
            <w:r w:rsidRPr="00021A6B">
              <w:rPr>
                <w:sz w:val="22"/>
                <w:szCs w:val="22"/>
              </w:rPr>
              <w:t>56 000</w:t>
            </w:r>
          </w:p>
        </w:tc>
      </w:tr>
      <w:tr w:rsidR="009F3918" w:rsidRPr="00021A6B" w14:paraId="47D75C93" w14:textId="77777777" w:rsidTr="00BE7771">
        <w:tc>
          <w:tcPr>
            <w:tcW w:w="4541" w:type="dxa"/>
          </w:tcPr>
          <w:p w14:paraId="127D36AF" w14:textId="77777777" w:rsidR="009F3918" w:rsidRPr="00021A6B" w:rsidRDefault="009F3918" w:rsidP="009F3918">
            <w:pPr>
              <w:ind w:firstLine="0"/>
              <w:rPr>
                <w:sz w:val="22"/>
                <w:szCs w:val="22"/>
              </w:rPr>
            </w:pPr>
            <w:r w:rsidRPr="00021A6B">
              <w:rPr>
                <w:sz w:val="22"/>
                <w:szCs w:val="22"/>
              </w:rPr>
              <w:t>Miško veisimas</w:t>
            </w:r>
          </w:p>
        </w:tc>
        <w:tc>
          <w:tcPr>
            <w:tcW w:w="1332" w:type="dxa"/>
          </w:tcPr>
          <w:p w14:paraId="68A79A09" w14:textId="77777777" w:rsidR="009F3918" w:rsidRPr="00021A6B" w:rsidRDefault="009F3918" w:rsidP="009F3918">
            <w:pPr>
              <w:ind w:firstLine="0"/>
              <w:rPr>
                <w:sz w:val="22"/>
                <w:szCs w:val="22"/>
              </w:rPr>
            </w:pPr>
            <w:r w:rsidRPr="00021A6B">
              <w:rPr>
                <w:sz w:val="22"/>
                <w:szCs w:val="22"/>
              </w:rPr>
              <w:t>7</w:t>
            </w:r>
          </w:p>
        </w:tc>
        <w:tc>
          <w:tcPr>
            <w:tcW w:w="1446" w:type="dxa"/>
          </w:tcPr>
          <w:p w14:paraId="00CD2989" w14:textId="77777777" w:rsidR="009F3918" w:rsidRPr="00021A6B" w:rsidRDefault="009F3918" w:rsidP="009F3918">
            <w:pPr>
              <w:ind w:firstLine="0"/>
              <w:rPr>
                <w:sz w:val="22"/>
                <w:szCs w:val="22"/>
              </w:rPr>
            </w:pPr>
            <w:r w:rsidRPr="00021A6B">
              <w:rPr>
                <w:sz w:val="22"/>
                <w:szCs w:val="22"/>
              </w:rPr>
              <w:t xml:space="preserve">63 933 </w:t>
            </w:r>
          </w:p>
        </w:tc>
        <w:tc>
          <w:tcPr>
            <w:tcW w:w="1218" w:type="dxa"/>
          </w:tcPr>
          <w:p w14:paraId="59BF0D36" w14:textId="77777777" w:rsidR="009F3918" w:rsidRPr="00021A6B" w:rsidRDefault="009F3918" w:rsidP="009F3918">
            <w:pPr>
              <w:ind w:firstLine="0"/>
              <w:rPr>
                <w:sz w:val="22"/>
                <w:szCs w:val="22"/>
              </w:rPr>
            </w:pPr>
            <w:r w:rsidRPr="00021A6B">
              <w:rPr>
                <w:sz w:val="22"/>
                <w:szCs w:val="22"/>
              </w:rPr>
              <w:t>5</w:t>
            </w:r>
          </w:p>
        </w:tc>
        <w:tc>
          <w:tcPr>
            <w:tcW w:w="1658" w:type="dxa"/>
          </w:tcPr>
          <w:p w14:paraId="116AC369" w14:textId="77777777" w:rsidR="009F3918" w:rsidRPr="00021A6B" w:rsidRDefault="009F3918" w:rsidP="009F3918">
            <w:pPr>
              <w:ind w:firstLine="0"/>
              <w:rPr>
                <w:sz w:val="22"/>
                <w:szCs w:val="22"/>
              </w:rPr>
            </w:pPr>
            <w:r w:rsidRPr="00021A6B">
              <w:rPr>
                <w:sz w:val="22"/>
                <w:szCs w:val="22"/>
              </w:rPr>
              <w:t xml:space="preserve">41 894 </w:t>
            </w:r>
          </w:p>
        </w:tc>
      </w:tr>
      <w:tr w:rsidR="009F3918" w:rsidRPr="00021A6B" w14:paraId="5C950B07" w14:textId="77777777" w:rsidTr="00BE7771">
        <w:tc>
          <w:tcPr>
            <w:tcW w:w="4541" w:type="dxa"/>
          </w:tcPr>
          <w:p w14:paraId="2C074D8B" w14:textId="77777777" w:rsidR="009F3918" w:rsidRPr="00021A6B" w:rsidRDefault="009F3918" w:rsidP="009F3918">
            <w:pPr>
              <w:ind w:firstLine="0"/>
              <w:rPr>
                <w:sz w:val="22"/>
                <w:szCs w:val="22"/>
              </w:rPr>
            </w:pPr>
            <w:r w:rsidRPr="00021A6B">
              <w:rPr>
                <w:sz w:val="22"/>
                <w:szCs w:val="22"/>
              </w:rPr>
              <w:t>Investicijos, kuriomis didinamas miškų ekosistemos atsparumas ir aplinkosauginė vertė</w:t>
            </w:r>
          </w:p>
        </w:tc>
        <w:tc>
          <w:tcPr>
            <w:tcW w:w="1332" w:type="dxa"/>
          </w:tcPr>
          <w:p w14:paraId="2F3694AE" w14:textId="77777777" w:rsidR="009F3918" w:rsidRPr="00021A6B" w:rsidRDefault="009F3918" w:rsidP="009F3918">
            <w:pPr>
              <w:ind w:firstLine="0"/>
              <w:rPr>
                <w:sz w:val="22"/>
                <w:szCs w:val="22"/>
              </w:rPr>
            </w:pPr>
            <w:r w:rsidRPr="00021A6B">
              <w:rPr>
                <w:sz w:val="22"/>
                <w:szCs w:val="22"/>
              </w:rPr>
              <w:t>5</w:t>
            </w:r>
          </w:p>
        </w:tc>
        <w:tc>
          <w:tcPr>
            <w:tcW w:w="1446" w:type="dxa"/>
          </w:tcPr>
          <w:p w14:paraId="5BF2A01D" w14:textId="77777777" w:rsidR="009F3918" w:rsidRPr="00021A6B" w:rsidRDefault="009F3918" w:rsidP="009F3918">
            <w:pPr>
              <w:ind w:firstLine="0"/>
              <w:rPr>
                <w:sz w:val="22"/>
                <w:szCs w:val="22"/>
              </w:rPr>
            </w:pPr>
            <w:r w:rsidRPr="00021A6B">
              <w:rPr>
                <w:sz w:val="22"/>
                <w:szCs w:val="22"/>
              </w:rPr>
              <w:t xml:space="preserve">29 431 </w:t>
            </w:r>
          </w:p>
        </w:tc>
        <w:tc>
          <w:tcPr>
            <w:tcW w:w="1218" w:type="dxa"/>
          </w:tcPr>
          <w:p w14:paraId="05F56EA0" w14:textId="77777777" w:rsidR="009F3918" w:rsidRPr="00021A6B" w:rsidRDefault="009F3918" w:rsidP="009F3918">
            <w:pPr>
              <w:ind w:firstLine="0"/>
              <w:rPr>
                <w:sz w:val="22"/>
                <w:szCs w:val="22"/>
              </w:rPr>
            </w:pPr>
            <w:r w:rsidRPr="00021A6B">
              <w:rPr>
                <w:sz w:val="22"/>
                <w:szCs w:val="22"/>
              </w:rPr>
              <w:t>5</w:t>
            </w:r>
          </w:p>
        </w:tc>
        <w:tc>
          <w:tcPr>
            <w:tcW w:w="1658" w:type="dxa"/>
          </w:tcPr>
          <w:p w14:paraId="33A1ADCB" w14:textId="77777777" w:rsidR="009F3918" w:rsidRPr="00021A6B" w:rsidRDefault="009F3918" w:rsidP="009F3918">
            <w:pPr>
              <w:ind w:firstLine="0"/>
              <w:rPr>
                <w:sz w:val="22"/>
                <w:szCs w:val="22"/>
              </w:rPr>
            </w:pPr>
            <w:r w:rsidRPr="00021A6B">
              <w:rPr>
                <w:sz w:val="22"/>
                <w:szCs w:val="22"/>
              </w:rPr>
              <w:t xml:space="preserve">29 429 </w:t>
            </w:r>
          </w:p>
        </w:tc>
      </w:tr>
      <w:tr w:rsidR="009F3918" w:rsidRPr="00021A6B" w14:paraId="3D496679" w14:textId="77777777" w:rsidTr="00BE7771">
        <w:tc>
          <w:tcPr>
            <w:tcW w:w="4541" w:type="dxa"/>
          </w:tcPr>
          <w:p w14:paraId="5CD4F3EB" w14:textId="77777777" w:rsidR="009F3918" w:rsidRPr="00021A6B" w:rsidRDefault="009F3918" w:rsidP="009F3918">
            <w:pPr>
              <w:ind w:firstLine="0"/>
              <w:rPr>
                <w:sz w:val="22"/>
                <w:szCs w:val="22"/>
              </w:rPr>
            </w:pPr>
            <w:bookmarkStart w:id="3" w:name="textas3"/>
            <w:bookmarkEnd w:id="3"/>
            <w:r w:rsidRPr="00021A6B">
              <w:rPr>
                <w:sz w:val="22"/>
                <w:szCs w:val="22"/>
              </w:rPr>
              <w:t>Išmokos už vietoves, kuriose yra gamtinių ar kitokių specifinių kliūčių</w:t>
            </w:r>
          </w:p>
        </w:tc>
        <w:tc>
          <w:tcPr>
            <w:tcW w:w="1332" w:type="dxa"/>
          </w:tcPr>
          <w:p w14:paraId="709E592E" w14:textId="77777777" w:rsidR="009F3918" w:rsidRPr="00021A6B" w:rsidRDefault="009F3918" w:rsidP="009F3918">
            <w:pPr>
              <w:ind w:firstLine="0"/>
              <w:rPr>
                <w:sz w:val="22"/>
                <w:szCs w:val="22"/>
              </w:rPr>
            </w:pPr>
            <w:r w:rsidRPr="00021A6B">
              <w:rPr>
                <w:sz w:val="22"/>
                <w:szCs w:val="22"/>
              </w:rPr>
              <w:t>1140</w:t>
            </w:r>
          </w:p>
        </w:tc>
        <w:tc>
          <w:tcPr>
            <w:tcW w:w="1446" w:type="dxa"/>
          </w:tcPr>
          <w:p w14:paraId="05D03F9D" w14:textId="77777777" w:rsidR="009F3918" w:rsidRPr="00021A6B" w:rsidRDefault="009F3918" w:rsidP="009F3918">
            <w:pPr>
              <w:ind w:firstLine="0"/>
              <w:rPr>
                <w:sz w:val="22"/>
                <w:szCs w:val="22"/>
              </w:rPr>
            </w:pPr>
            <w:r w:rsidRPr="00021A6B">
              <w:rPr>
                <w:sz w:val="22"/>
                <w:szCs w:val="22"/>
              </w:rPr>
              <w:t xml:space="preserve">1 503 429 </w:t>
            </w:r>
          </w:p>
        </w:tc>
        <w:tc>
          <w:tcPr>
            <w:tcW w:w="1218" w:type="dxa"/>
          </w:tcPr>
          <w:p w14:paraId="21250DEE" w14:textId="77777777" w:rsidR="009F3918" w:rsidRPr="00021A6B" w:rsidRDefault="009F3918" w:rsidP="009F3918">
            <w:pPr>
              <w:ind w:firstLine="0"/>
              <w:rPr>
                <w:sz w:val="22"/>
                <w:szCs w:val="22"/>
              </w:rPr>
            </w:pPr>
            <w:r w:rsidRPr="00021A6B">
              <w:rPr>
                <w:sz w:val="22"/>
                <w:szCs w:val="22"/>
              </w:rPr>
              <w:t>925</w:t>
            </w:r>
          </w:p>
        </w:tc>
        <w:tc>
          <w:tcPr>
            <w:tcW w:w="1658" w:type="dxa"/>
          </w:tcPr>
          <w:p w14:paraId="2594172A" w14:textId="77777777" w:rsidR="009F3918" w:rsidRPr="00021A6B" w:rsidRDefault="009F3918" w:rsidP="009F3918">
            <w:pPr>
              <w:ind w:firstLine="0"/>
              <w:rPr>
                <w:sz w:val="22"/>
                <w:szCs w:val="22"/>
              </w:rPr>
            </w:pPr>
            <w:r w:rsidRPr="00021A6B">
              <w:rPr>
                <w:sz w:val="22"/>
                <w:szCs w:val="22"/>
              </w:rPr>
              <w:t xml:space="preserve">1 072 246 </w:t>
            </w:r>
          </w:p>
        </w:tc>
      </w:tr>
      <w:tr w:rsidR="009F3918" w:rsidRPr="00021A6B" w14:paraId="47E5F9A5" w14:textId="77777777" w:rsidTr="00BE7771">
        <w:tc>
          <w:tcPr>
            <w:tcW w:w="4541" w:type="dxa"/>
          </w:tcPr>
          <w:p w14:paraId="43ECFCFC" w14:textId="77777777" w:rsidR="009F3918" w:rsidRPr="00021A6B" w:rsidRDefault="009F3918" w:rsidP="009F3918">
            <w:pPr>
              <w:ind w:firstLine="0"/>
              <w:rPr>
                <w:sz w:val="22"/>
                <w:szCs w:val="22"/>
              </w:rPr>
            </w:pPr>
            <w:r w:rsidRPr="00021A6B">
              <w:rPr>
                <w:sz w:val="22"/>
                <w:szCs w:val="22"/>
              </w:rPr>
              <w:t>Parama smulkiems ūkiams</w:t>
            </w:r>
          </w:p>
        </w:tc>
        <w:tc>
          <w:tcPr>
            <w:tcW w:w="1332" w:type="dxa"/>
          </w:tcPr>
          <w:p w14:paraId="75B21EE5" w14:textId="77777777" w:rsidR="009F3918" w:rsidRPr="00021A6B" w:rsidRDefault="009F3918" w:rsidP="009F3918">
            <w:pPr>
              <w:ind w:firstLine="0"/>
              <w:rPr>
                <w:sz w:val="22"/>
                <w:szCs w:val="22"/>
              </w:rPr>
            </w:pPr>
            <w:r w:rsidRPr="00021A6B">
              <w:rPr>
                <w:sz w:val="22"/>
                <w:szCs w:val="22"/>
              </w:rPr>
              <w:t>9</w:t>
            </w:r>
          </w:p>
        </w:tc>
        <w:tc>
          <w:tcPr>
            <w:tcW w:w="1446" w:type="dxa"/>
          </w:tcPr>
          <w:p w14:paraId="4D581EBE" w14:textId="77777777" w:rsidR="009F3918" w:rsidRPr="00021A6B" w:rsidRDefault="009F3918" w:rsidP="009F3918">
            <w:pPr>
              <w:ind w:firstLine="0"/>
              <w:rPr>
                <w:sz w:val="22"/>
                <w:szCs w:val="22"/>
              </w:rPr>
            </w:pPr>
            <w:r w:rsidRPr="00021A6B">
              <w:rPr>
                <w:sz w:val="22"/>
                <w:szCs w:val="22"/>
              </w:rPr>
              <w:t xml:space="preserve">131 457 </w:t>
            </w:r>
          </w:p>
        </w:tc>
        <w:tc>
          <w:tcPr>
            <w:tcW w:w="1218" w:type="dxa"/>
          </w:tcPr>
          <w:p w14:paraId="48A03A10" w14:textId="77777777" w:rsidR="009F3918" w:rsidRPr="00021A6B" w:rsidRDefault="009F3918" w:rsidP="009F3918">
            <w:pPr>
              <w:ind w:firstLine="0"/>
              <w:rPr>
                <w:sz w:val="22"/>
                <w:szCs w:val="22"/>
              </w:rPr>
            </w:pPr>
            <w:r w:rsidRPr="00021A6B">
              <w:rPr>
                <w:sz w:val="22"/>
                <w:szCs w:val="22"/>
              </w:rPr>
              <w:t>6</w:t>
            </w:r>
          </w:p>
        </w:tc>
        <w:tc>
          <w:tcPr>
            <w:tcW w:w="1658" w:type="dxa"/>
          </w:tcPr>
          <w:p w14:paraId="45E045E3" w14:textId="77777777" w:rsidR="009F3918" w:rsidRPr="00021A6B" w:rsidRDefault="009F3918" w:rsidP="009F3918">
            <w:pPr>
              <w:ind w:firstLine="0"/>
              <w:rPr>
                <w:sz w:val="22"/>
                <w:szCs w:val="22"/>
              </w:rPr>
            </w:pPr>
            <w:r w:rsidRPr="00021A6B">
              <w:rPr>
                <w:sz w:val="22"/>
                <w:szCs w:val="22"/>
              </w:rPr>
              <w:t xml:space="preserve">87 773 </w:t>
            </w:r>
          </w:p>
        </w:tc>
      </w:tr>
      <w:tr w:rsidR="009F3918" w:rsidRPr="00021A6B" w14:paraId="586C5C2D" w14:textId="77777777" w:rsidTr="00BE7771">
        <w:tc>
          <w:tcPr>
            <w:tcW w:w="4541" w:type="dxa"/>
          </w:tcPr>
          <w:p w14:paraId="5CA70329" w14:textId="77777777" w:rsidR="009F3918" w:rsidRPr="00021A6B" w:rsidRDefault="009F3918" w:rsidP="009F3918">
            <w:pPr>
              <w:ind w:firstLine="0"/>
              <w:rPr>
                <w:sz w:val="22"/>
                <w:szCs w:val="22"/>
              </w:rPr>
            </w:pPr>
            <w:bookmarkStart w:id="4" w:name="textas5"/>
            <w:bookmarkEnd w:id="4"/>
            <w:r w:rsidRPr="00021A6B">
              <w:rPr>
                <w:sz w:val="22"/>
                <w:szCs w:val="22"/>
              </w:rPr>
              <w:t>Parama jaunųjų ūkininkų įsikūrimui</w:t>
            </w:r>
          </w:p>
        </w:tc>
        <w:tc>
          <w:tcPr>
            <w:tcW w:w="1332" w:type="dxa"/>
          </w:tcPr>
          <w:p w14:paraId="0E311C08" w14:textId="77777777" w:rsidR="009F3918" w:rsidRPr="00021A6B" w:rsidRDefault="009F3918" w:rsidP="009F3918">
            <w:pPr>
              <w:ind w:firstLine="0"/>
              <w:rPr>
                <w:sz w:val="22"/>
                <w:szCs w:val="22"/>
              </w:rPr>
            </w:pPr>
            <w:r w:rsidRPr="00021A6B">
              <w:rPr>
                <w:sz w:val="22"/>
                <w:szCs w:val="22"/>
              </w:rPr>
              <w:t>73</w:t>
            </w:r>
          </w:p>
        </w:tc>
        <w:tc>
          <w:tcPr>
            <w:tcW w:w="1446" w:type="dxa"/>
          </w:tcPr>
          <w:p w14:paraId="0D0D141C" w14:textId="77777777" w:rsidR="009F3918" w:rsidRPr="00021A6B" w:rsidRDefault="009F3918" w:rsidP="009F3918">
            <w:pPr>
              <w:ind w:firstLine="0"/>
              <w:rPr>
                <w:sz w:val="22"/>
                <w:szCs w:val="22"/>
              </w:rPr>
            </w:pPr>
            <w:r w:rsidRPr="00021A6B">
              <w:rPr>
                <w:sz w:val="22"/>
                <w:szCs w:val="22"/>
              </w:rPr>
              <w:t xml:space="preserve">3 817 161 </w:t>
            </w:r>
          </w:p>
        </w:tc>
        <w:tc>
          <w:tcPr>
            <w:tcW w:w="1218" w:type="dxa"/>
          </w:tcPr>
          <w:p w14:paraId="49C9284C" w14:textId="77777777" w:rsidR="009F3918" w:rsidRPr="00021A6B" w:rsidRDefault="009F3918" w:rsidP="009F3918">
            <w:pPr>
              <w:ind w:firstLine="0"/>
              <w:rPr>
                <w:sz w:val="22"/>
                <w:szCs w:val="22"/>
              </w:rPr>
            </w:pPr>
            <w:r w:rsidRPr="00021A6B">
              <w:rPr>
                <w:sz w:val="22"/>
                <w:szCs w:val="22"/>
              </w:rPr>
              <w:t>1</w:t>
            </w:r>
          </w:p>
        </w:tc>
        <w:tc>
          <w:tcPr>
            <w:tcW w:w="1658" w:type="dxa"/>
          </w:tcPr>
          <w:p w14:paraId="451BD94E" w14:textId="77777777" w:rsidR="009F3918" w:rsidRPr="00021A6B" w:rsidRDefault="009F3918" w:rsidP="009F3918">
            <w:pPr>
              <w:ind w:firstLine="0"/>
              <w:rPr>
                <w:sz w:val="22"/>
                <w:szCs w:val="22"/>
              </w:rPr>
            </w:pPr>
            <w:r w:rsidRPr="00021A6B">
              <w:rPr>
                <w:sz w:val="22"/>
                <w:szCs w:val="22"/>
              </w:rPr>
              <w:t>70 000</w:t>
            </w:r>
          </w:p>
        </w:tc>
      </w:tr>
      <w:tr w:rsidR="009F3918" w:rsidRPr="00021A6B" w14:paraId="6EDFDD76" w14:textId="77777777" w:rsidTr="00BE7771">
        <w:tc>
          <w:tcPr>
            <w:tcW w:w="4541" w:type="dxa"/>
          </w:tcPr>
          <w:p w14:paraId="50191831" w14:textId="77777777" w:rsidR="009F3918" w:rsidRPr="00021A6B" w:rsidRDefault="009F3918" w:rsidP="009F3918">
            <w:pPr>
              <w:ind w:firstLine="0"/>
              <w:rPr>
                <w:sz w:val="22"/>
                <w:szCs w:val="22"/>
              </w:rPr>
            </w:pPr>
            <w:r w:rsidRPr="00021A6B">
              <w:rPr>
                <w:sz w:val="22"/>
                <w:szCs w:val="22"/>
              </w:rPr>
              <w:t>Išmokos už agrarinės aplinkosaugos ir klimato srities įsipareigojimus</w:t>
            </w:r>
          </w:p>
        </w:tc>
        <w:tc>
          <w:tcPr>
            <w:tcW w:w="1332" w:type="dxa"/>
          </w:tcPr>
          <w:p w14:paraId="6DC1F494" w14:textId="77777777" w:rsidR="009F3918" w:rsidRPr="00021A6B" w:rsidRDefault="009F3918" w:rsidP="009F3918">
            <w:pPr>
              <w:ind w:firstLine="0"/>
              <w:rPr>
                <w:sz w:val="22"/>
                <w:szCs w:val="22"/>
              </w:rPr>
            </w:pPr>
            <w:r w:rsidRPr="00021A6B">
              <w:rPr>
                <w:sz w:val="22"/>
                <w:szCs w:val="22"/>
              </w:rPr>
              <w:t>8</w:t>
            </w:r>
          </w:p>
        </w:tc>
        <w:tc>
          <w:tcPr>
            <w:tcW w:w="1446" w:type="dxa"/>
          </w:tcPr>
          <w:p w14:paraId="44D0B75E" w14:textId="77777777" w:rsidR="009F3918" w:rsidRPr="00021A6B" w:rsidRDefault="009F3918" w:rsidP="009F3918">
            <w:pPr>
              <w:ind w:firstLine="0"/>
              <w:rPr>
                <w:sz w:val="22"/>
                <w:szCs w:val="22"/>
              </w:rPr>
            </w:pPr>
            <w:r w:rsidRPr="00021A6B">
              <w:rPr>
                <w:sz w:val="22"/>
                <w:szCs w:val="22"/>
              </w:rPr>
              <w:t xml:space="preserve">5 334 </w:t>
            </w:r>
          </w:p>
        </w:tc>
        <w:tc>
          <w:tcPr>
            <w:tcW w:w="1218" w:type="dxa"/>
          </w:tcPr>
          <w:p w14:paraId="161776AE" w14:textId="77777777" w:rsidR="009F3918" w:rsidRPr="00021A6B" w:rsidRDefault="009F3918" w:rsidP="009F3918">
            <w:pPr>
              <w:ind w:firstLine="0"/>
              <w:rPr>
                <w:sz w:val="22"/>
                <w:szCs w:val="22"/>
              </w:rPr>
            </w:pPr>
            <w:r w:rsidRPr="00021A6B">
              <w:rPr>
                <w:sz w:val="22"/>
                <w:szCs w:val="22"/>
              </w:rPr>
              <w:t>8</w:t>
            </w:r>
          </w:p>
        </w:tc>
        <w:tc>
          <w:tcPr>
            <w:tcW w:w="1658" w:type="dxa"/>
          </w:tcPr>
          <w:p w14:paraId="1D30A969" w14:textId="77777777" w:rsidR="009F3918" w:rsidRPr="00021A6B" w:rsidRDefault="009F3918" w:rsidP="009F3918">
            <w:pPr>
              <w:ind w:firstLine="0"/>
              <w:rPr>
                <w:sz w:val="22"/>
                <w:szCs w:val="22"/>
              </w:rPr>
            </w:pPr>
            <w:r w:rsidRPr="00021A6B">
              <w:rPr>
                <w:sz w:val="22"/>
                <w:szCs w:val="22"/>
              </w:rPr>
              <w:t xml:space="preserve">5 334 </w:t>
            </w:r>
          </w:p>
        </w:tc>
      </w:tr>
      <w:tr w:rsidR="009F3918" w:rsidRPr="00021A6B" w14:paraId="429B8E00" w14:textId="77777777" w:rsidTr="00BE7771">
        <w:tc>
          <w:tcPr>
            <w:tcW w:w="4541" w:type="dxa"/>
          </w:tcPr>
          <w:p w14:paraId="1D3FDA2D" w14:textId="77777777" w:rsidR="009F3918" w:rsidRPr="00021A6B" w:rsidRDefault="009F3918" w:rsidP="009F3918">
            <w:pPr>
              <w:ind w:firstLine="0"/>
              <w:rPr>
                <w:sz w:val="22"/>
                <w:szCs w:val="22"/>
              </w:rPr>
            </w:pPr>
            <w:r w:rsidRPr="00021A6B">
              <w:rPr>
                <w:sz w:val="22"/>
                <w:szCs w:val="22"/>
              </w:rPr>
              <w:t>Parama investicijoms į žemės ūkio valdas</w:t>
            </w:r>
          </w:p>
        </w:tc>
        <w:tc>
          <w:tcPr>
            <w:tcW w:w="1332" w:type="dxa"/>
          </w:tcPr>
          <w:p w14:paraId="35A1AFD0" w14:textId="77777777" w:rsidR="009F3918" w:rsidRPr="00021A6B" w:rsidRDefault="009F3918" w:rsidP="009F3918">
            <w:pPr>
              <w:ind w:firstLine="0"/>
              <w:rPr>
                <w:sz w:val="22"/>
                <w:szCs w:val="22"/>
              </w:rPr>
            </w:pPr>
            <w:r w:rsidRPr="00021A6B">
              <w:rPr>
                <w:sz w:val="22"/>
                <w:szCs w:val="22"/>
              </w:rPr>
              <w:t>67</w:t>
            </w:r>
          </w:p>
        </w:tc>
        <w:tc>
          <w:tcPr>
            <w:tcW w:w="1446" w:type="dxa"/>
          </w:tcPr>
          <w:p w14:paraId="16E292A3" w14:textId="77777777" w:rsidR="009F3918" w:rsidRPr="00021A6B" w:rsidRDefault="009F3918" w:rsidP="009F3918">
            <w:pPr>
              <w:ind w:firstLine="0"/>
              <w:rPr>
                <w:sz w:val="22"/>
                <w:szCs w:val="22"/>
              </w:rPr>
            </w:pPr>
            <w:r w:rsidRPr="00021A6B">
              <w:rPr>
                <w:sz w:val="22"/>
                <w:szCs w:val="22"/>
              </w:rPr>
              <w:t xml:space="preserve">7 669 098 </w:t>
            </w:r>
          </w:p>
        </w:tc>
        <w:tc>
          <w:tcPr>
            <w:tcW w:w="1218" w:type="dxa"/>
          </w:tcPr>
          <w:p w14:paraId="0D20230D" w14:textId="77777777" w:rsidR="009F3918" w:rsidRPr="00021A6B" w:rsidRDefault="009F3918" w:rsidP="009F3918">
            <w:pPr>
              <w:ind w:firstLine="0"/>
              <w:rPr>
                <w:sz w:val="22"/>
                <w:szCs w:val="22"/>
              </w:rPr>
            </w:pPr>
            <w:r w:rsidRPr="00021A6B">
              <w:rPr>
                <w:sz w:val="22"/>
                <w:szCs w:val="22"/>
              </w:rPr>
              <w:t>17</w:t>
            </w:r>
          </w:p>
        </w:tc>
        <w:tc>
          <w:tcPr>
            <w:tcW w:w="1658" w:type="dxa"/>
          </w:tcPr>
          <w:p w14:paraId="24ED672A" w14:textId="77777777" w:rsidR="009F3918" w:rsidRPr="00021A6B" w:rsidRDefault="009F3918" w:rsidP="009F3918">
            <w:pPr>
              <w:ind w:firstLine="0"/>
              <w:rPr>
                <w:sz w:val="22"/>
                <w:szCs w:val="22"/>
              </w:rPr>
            </w:pPr>
            <w:r w:rsidRPr="00021A6B">
              <w:rPr>
                <w:sz w:val="22"/>
                <w:szCs w:val="22"/>
              </w:rPr>
              <w:t xml:space="preserve">1 147 736 </w:t>
            </w:r>
          </w:p>
        </w:tc>
      </w:tr>
      <w:tr w:rsidR="009F3918" w:rsidRPr="00021A6B" w14:paraId="64D0665C" w14:textId="77777777" w:rsidTr="00BE7771">
        <w:tc>
          <w:tcPr>
            <w:tcW w:w="4541" w:type="dxa"/>
          </w:tcPr>
          <w:p w14:paraId="64A36460" w14:textId="77777777" w:rsidR="009F3918" w:rsidRPr="00021A6B" w:rsidRDefault="009F3918" w:rsidP="009F3918">
            <w:pPr>
              <w:ind w:firstLine="0"/>
              <w:rPr>
                <w:sz w:val="22"/>
                <w:szCs w:val="22"/>
              </w:rPr>
            </w:pPr>
            <w:r w:rsidRPr="00021A6B">
              <w:rPr>
                <w:sz w:val="22"/>
                <w:szCs w:val="22"/>
              </w:rPr>
              <w:t>Parama investicijoms į žemės ūkio produktų perdirbimą ir rinkodarą</w:t>
            </w:r>
          </w:p>
        </w:tc>
        <w:tc>
          <w:tcPr>
            <w:tcW w:w="1332" w:type="dxa"/>
          </w:tcPr>
          <w:p w14:paraId="6B4E9090" w14:textId="77777777" w:rsidR="009F3918" w:rsidRPr="00021A6B" w:rsidRDefault="009F3918" w:rsidP="009F3918">
            <w:pPr>
              <w:ind w:firstLine="0"/>
              <w:rPr>
                <w:sz w:val="22"/>
                <w:szCs w:val="22"/>
              </w:rPr>
            </w:pPr>
            <w:r w:rsidRPr="00021A6B">
              <w:rPr>
                <w:sz w:val="22"/>
                <w:szCs w:val="22"/>
              </w:rPr>
              <w:t>1</w:t>
            </w:r>
          </w:p>
        </w:tc>
        <w:tc>
          <w:tcPr>
            <w:tcW w:w="1446" w:type="dxa"/>
          </w:tcPr>
          <w:p w14:paraId="400CCE69" w14:textId="77777777" w:rsidR="009F3918" w:rsidRPr="00021A6B" w:rsidRDefault="009F3918" w:rsidP="009F3918">
            <w:pPr>
              <w:ind w:firstLine="0"/>
              <w:rPr>
                <w:sz w:val="22"/>
                <w:szCs w:val="22"/>
              </w:rPr>
            </w:pPr>
            <w:r w:rsidRPr="00021A6B">
              <w:rPr>
                <w:sz w:val="22"/>
                <w:szCs w:val="22"/>
              </w:rPr>
              <w:t xml:space="preserve">1 350 631 </w:t>
            </w:r>
          </w:p>
        </w:tc>
        <w:tc>
          <w:tcPr>
            <w:tcW w:w="1218" w:type="dxa"/>
          </w:tcPr>
          <w:p w14:paraId="465773C7" w14:textId="77777777" w:rsidR="009F3918" w:rsidRPr="00021A6B" w:rsidRDefault="009F3918" w:rsidP="009F3918">
            <w:pPr>
              <w:ind w:firstLine="0"/>
              <w:rPr>
                <w:sz w:val="22"/>
                <w:szCs w:val="22"/>
              </w:rPr>
            </w:pPr>
            <w:r w:rsidRPr="00021A6B">
              <w:rPr>
                <w:sz w:val="22"/>
                <w:szCs w:val="22"/>
              </w:rPr>
              <w:t>0</w:t>
            </w:r>
          </w:p>
        </w:tc>
        <w:tc>
          <w:tcPr>
            <w:tcW w:w="1658" w:type="dxa"/>
          </w:tcPr>
          <w:p w14:paraId="240166C5" w14:textId="77777777" w:rsidR="009F3918" w:rsidRPr="00021A6B" w:rsidRDefault="009F3918" w:rsidP="009F3918">
            <w:pPr>
              <w:ind w:firstLine="0"/>
              <w:rPr>
                <w:sz w:val="22"/>
                <w:szCs w:val="22"/>
              </w:rPr>
            </w:pPr>
            <w:r w:rsidRPr="00021A6B">
              <w:rPr>
                <w:sz w:val="22"/>
                <w:szCs w:val="22"/>
              </w:rPr>
              <w:t>0</w:t>
            </w:r>
          </w:p>
        </w:tc>
      </w:tr>
      <w:tr w:rsidR="009F3918" w:rsidRPr="00021A6B" w14:paraId="627E88D4" w14:textId="77777777" w:rsidTr="00BE7771">
        <w:tc>
          <w:tcPr>
            <w:tcW w:w="4541" w:type="dxa"/>
          </w:tcPr>
          <w:p w14:paraId="29F3CC9D" w14:textId="77777777" w:rsidR="009F3918" w:rsidRPr="00021A6B" w:rsidRDefault="009F3918" w:rsidP="009F3918">
            <w:pPr>
              <w:ind w:firstLine="0"/>
              <w:rPr>
                <w:sz w:val="22"/>
                <w:szCs w:val="22"/>
              </w:rPr>
            </w:pPr>
            <w:r w:rsidRPr="00021A6B">
              <w:rPr>
                <w:sz w:val="22"/>
                <w:szCs w:val="22"/>
              </w:rPr>
              <w:lastRenderedPageBreak/>
              <w:t>Parama investicijoms į žemės ūkio ir miškininkystės infrastruktūros plėtrą</w:t>
            </w:r>
          </w:p>
        </w:tc>
        <w:tc>
          <w:tcPr>
            <w:tcW w:w="1332" w:type="dxa"/>
          </w:tcPr>
          <w:p w14:paraId="08FD59D0" w14:textId="77777777" w:rsidR="009F3918" w:rsidRPr="00021A6B" w:rsidRDefault="009F3918" w:rsidP="009F3918">
            <w:pPr>
              <w:ind w:firstLine="0"/>
              <w:rPr>
                <w:sz w:val="22"/>
                <w:szCs w:val="22"/>
              </w:rPr>
            </w:pPr>
            <w:r w:rsidRPr="00021A6B">
              <w:rPr>
                <w:sz w:val="22"/>
                <w:szCs w:val="22"/>
              </w:rPr>
              <w:t>9</w:t>
            </w:r>
          </w:p>
        </w:tc>
        <w:tc>
          <w:tcPr>
            <w:tcW w:w="1446" w:type="dxa"/>
          </w:tcPr>
          <w:p w14:paraId="7A6B2B91" w14:textId="77777777" w:rsidR="009F3918" w:rsidRPr="00021A6B" w:rsidRDefault="009F3918" w:rsidP="009F3918">
            <w:pPr>
              <w:ind w:firstLine="0"/>
              <w:rPr>
                <w:sz w:val="22"/>
                <w:szCs w:val="22"/>
              </w:rPr>
            </w:pPr>
            <w:r w:rsidRPr="00021A6B">
              <w:rPr>
                <w:sz w:val="22"/>
                <w:szCs w:val="22"/>
              </w:rPr>
              <w:t xml:space="preserve">2 493 375 </w:t>
            </w:r>
          </w:p>
        </w:tc>
        <w:tc>
          <w:tcPr>
            <w:tcW w:w="1218" w:type="dxa"/>
          </w:tcPr>
          <w:p w14:paraId="7C7363EA" w14:textId="77777777" w:rsidR="009F3918" w:rsidRPr="00021A6B" w:rsidRDefault="009F3918" w:rsidP="009F3918">
            <w:pPr>
              <w:ind w:firstLine="0"/>
              <w:rPr>
                <w:sz w:val="22"/>
                <w:szCs w:val="22"/>
              </w:rPr>
            </w:pPr>
            <w:r w:rsidRPr="00021A6B">
              <w:rPr>
                <w:sz w:val="22"/>
                <w:szCs w:val="22"/>
              </w:rPr>
              <w:t>2</w:t>
            </w:r>
          </w:p>
        </w:tc>
        <w:tc>
          <w:tcPr>
            <w:tcW w:w="1658" w:type="dxa"/>
          </w:tcPr>
          <w:p w14:paraId="71CD0D27" w14:textId="77777777" w:rsidR="009F3918" w:rsidRPr="00021A6B" w:rsidRDefault="009F3918" w:rsidP="009F3918">
            <w:pPr>
              <w:ind w:firstLine="0"/>
              <w:rPr>
                <w:sz w:val="22"/>
                <w:szCs w:val="22"/>
              </w:rPr>
            </w:pPr>
            <w:r w:rsidRPr="00021A6B">
              <w:rPr>
                <w:sz w:val="22"/>
                <w:szCs w:val="22"/>
              </w:rPr>
              <w:t xml:space="preserve">533 332 </w:t>
            </w:r>
          </w:p>
        </w:tc>
      </w:tr>
      <w:tr w:rsidR="009F3918" w:rsidRPr="00021A6B" w14:paraId="53D01BD2" w14:textId="77777777" w:rsidTr="00BE7771">
        <w:tc>
          <w:tcPr>
            <w:tcW w:w="4541" w:type="dxa"/>
          </w:tcPr>
          <w:p w14:paraId="2B540A01" w14:textId="77777777" w:rsidR="009F3918" w:rsidRPr="00021A6B" w:rsidRDefault="009F3918" w:rsidP="009F3918">
            <w:pPr>
              <w:ind w:firstLine="0"/>
              <w:rPr>
                <w:sz w:val="22"/>
                <w:szCs w:val="22"/>
              </w:rPr>
            </w:pPr>
            <w:r w:rsidRPr="00021A6B">
              <w:rPr>
                <w:sz w:val="22"/>
                <w:szCs w:val="22"/>
              </w:rPr>
              <w:t>Miškams padarytos žalos prevencija ir atlyginimas</w:t>
            </w:r>
          </w:p>
        </w:tc>
        <w:tc>
          <w:tcPr>
            <w:tcW w:w="1332" w:type="dxa"/>
          </w:tcPr>
          <w:p w14:paraId="52108BCC" w14:textId="77777777" w:rsidR="009F3918" w:rsidRPr="00021A6B" w:rsidRDefault="009F3918" w:rsidP="009F3918">
            <w:pPr>
              <w:ind w:firstLine="0"/>
              <w:rPr>
                <w:sz w:val="22"/>
                <w:szCs w:val="22"/>
              </w:rPr>
            </w:pPr>
            <w:r w:rsidRPr="00021A6B">
              <w:rPr>
                <w:sz w:val="22"/>
                <w:szCs w:val="22"/>
              </w:rPr>
              <w:t>1</w:t>
            </w:r>
          </w:p>
        </w:tc>
        <w:tc>
          <w:tcPr>
            <w:tcW w:w="1446" w:type="dxa"/>
          </w:tcPr>
          <w:p w14:paraId="5FCFFD3B" w14:textId="77777777" w:rsidR="009F3918" w:rsidRPr="00021A6B" w:rsidRDefault="009F3918" w:rsidP="009F3918">
            <w:pPr>
              <w:ind w:firstLine="0"/>
              <w:rPr>
                <w:sz w:val="22"/>
                <w:szCs w:val="22"/>
              </w:rPr>
            </w:pPr>
            <w:r w:rsidRPr="00021A6B">
              <w:rPr>
                <w:sz w:val="22"/>
                <w:szCs w:val="22"/>
              </w:rPr>
              <w:t xml:space="preserve">39 440 </w:t>
            </w:r>
          </w:p>
        </w:tc>
        <w:tc>
          <w:tcPr>
            <w:tcW w:w="1218" w:type="dxa"/>
          </w:tcPr>
          <w:p w14:paraId="49329E65" w14:textId="77777777" w:rsidR="009F3918" w:rsidRPr="00021A6B" w:rsidRDefault="009F3918" w:rsidP="009F3918">
            <w:pPr>
              <w:ind w:firstLine="0"/>
              <w:rPr>
                <w:sz w:val="22"/>
                <w:szCs w:val="22"/>
              </w:rPr>
            </w:pPr>
            <w:r w:rsidRPr="00021A6B">
              <w:rPr>
                <w:sz w:val="22"/>
                <w:szCs w:val="22"/>
              </w:rPr>
              <w:t>0</w:t>
            </w:r>
          </w:p>
        </w:tc>
        <w:tc>
          <w:tcPr>
            <w:tcW w:w="1658" w:type="dxa"/>
          </w:tcPr>
          <w:p w14:paraId="35F359FD" w14:textId="77777777" w:rsidR="009F3918" w:rsidRPr="00021A6B" w:rsidRDefault="009F3918" w:rsidP="009F3918">
            <w:pPr>
              <w:ind w:firstLine="0"/>
              <w:rPr>
                <w:sz w:val="22"/>
                <w:szCs w:val="22"/>
              </w:rPr>
            </w:pPr>
            <w:r w:rsidRPr="00021A6B">
              <w:rPr>
                <w:sz w:val="22"/>
                <w:szCs w:val="22"/>
              </w:rPr>
              <w:t>0</w:t>
            </w:r>
          </w:p>
        </w:tc>
      </w:tr>
      <w:tr w:rsidR="009F3918" w:rsidRPr="00021A6B" w14:paraId="07F2997B" w14:textId="77777777" w:rsidTr="00BE7771">
        <w:tc>
          <w:tcPr>
            <w:tcW w:w="4541" w:type="dxa"/>
          </w:tcPr>
          <w:p w14:paraId="71C82A1E" w14:textId="77777777" w:rsidR="009F3918" w:rsidRPr="00021A6B" w:rsidRDefault="009F3918" w:rsidP="009F3918">
            <w:pPr>
              <w:ind w:firstLine="0"/>
              <w:rPr>
                <w:sz w:val="22"/>
                <w:szCs w:val="22"/>
              </w:rPr>
            </w:pPr>
            <w:r w:rsidRPr="00021A6B">
              <w:rPr>
                <w:sz w:val="22"/>
                <w:szCs w:val="22"/>
              </w:rPr>
              <w:t>Investicijos į miškininkystės technologijas ir miško produktų perdirbimą bei rinkodarą</w:t>
            </w:r>
          </w:p>
        </w:tc>
        <w:tc>
          <w:tcPr>
            <w:tcW w:w="1332" w:type="dxa"/>
          </w:tcPr>
          <w:p w14:paraId="2704B125" w14:textId="77777777" w:rsidR="009F3918" w:rsidRPr="00021A6B" w:rsidRDefault="009F3918" w:rsidP="009F3918">
            <w:pPr>
              <w:ind w:firstLine="0"/>
              <w:rPr>
                <w:sz w:val="22"/>
                <w:szCs w:val="22"/>
              </w:rPr>
            </w:pPr>
            <w:r w:rsidRPr="00021A6B">
              <w:rPr>
                <w:sz w:val="22"/>
                <w:szCs w:val="22"/>
              </w:rPr>
              <w:t>1</w:t>
            </w:r>
          </w:p>
        </w:tc>
        <w:tc>
          <w:tcPr>
            <w:tcW w:w="1446" w:type="dxa"/>
          </w:tcPr>
          <w:p w14:paraId="7A0C8FCF" w14:textId="77777777" w:rsidR="009F3918" w:rsidRPr="00021A6B" w:rsidRDefault="009F3918" w:rsidP="009F3918">
            <w:pPr>
              <w:ind w:firstLine="0"/>
              <w:rPr>
                <w:sz w:val="22"/>
                <w:szCs w:val="22"/>
              </w:rPr>
            </w:pPr>
            <w:r w:rsidRPr="00021A6B">
              <w:rPr>
                <w:sz w:val="22"/>
                <w:szCs w:val="22"/>
              </w:rPr>
              <w:t>50 000</w:t>
            </w:r>
          </w:p>
        </w:tc>
        <w:tc>
          <w:tcPr>
            <w:tcW w:w="1218" w:type="dxa"/>
          </w:tcPr>
          <w:p w14:paraId="4EF60151" w14:textId="77777777" w:rsidR="009F3918" w:rsidRPr="00021A6B" w:rsidRDefault="009F3918" w:rsidP="009F3918">
            <w:pPr>
              <w:ind w:firstLine="0"/>
              <w:rPr>
                <w:sz w:val="22"/>
                <w:szCs w:val="22"/>
              </w:rPr>
            </w:pPr>
            <w:r w:rsidRPr="00021A6B">
              <w:rPr>
                <w:sz w:val="22"/>
                <w:szCs w:val="22"/>
              </w:rPr>
              <w:t>0</w:t>
            </w:r>
          </w:p>
        </w:tc>
        <w:tc>
          <w:tcPr>
            <w:tcW w:w="1658" w:type="dxa"/>
          </w:tcPr>
          <w:p w14:paraId="4E9D69D9" w14:textId="77777777" w:rsidR="009F3918" w:rsidRPr="00021A6B" w:rsidRDefault="009F3918" w:rsidP="009F3918">
            <w:pPr>
              <w:ind w:firstLine="0"/>
              <w:rPr>
                <w:sz w:val="22"/>
                <w:szCs w:val="22"/>
              </w:rPr>
            </w:pPr>
            <w:r w:rsidRPr="00021A6B">
              <w:rPr>
                <w:sz w:val="22"/>
                <w:szCs w:val="22"/>
              </w:rPr>
              <w:t>0</w:t>
            </w:r>
          </w:p>
        </w:tc>
      </w:tr>
      <w:tr w:rsidR="009F3918" w:rsidRPr="00021A6B" w14:paraId="7DA71F44" w14:textId="77777777" w:rsidTr="00BE7771">
        <w:tc>
          <w:tcPr>
            <w:tcW w:w="4541" w:type="dxa"/>
          </w:tcPr>
          <w:p w14:paraId="00F6A987" w14:textId="77777777" w:rsidR="009F3918" w:rsidRPr="00021A6B" w:rsidRDefault="009F3918" w:rsidP="009F3918">
            <w:pPr>
              <w:ind w:firstLine="0"/>
              <w:rPr>
                <w:sz w:val="22"/>
                <w:szCs w:val="22"/>
              </w:rPr>
            </w:pPr>
            <w:r w:rsidRPr="00021A6B">
              <w:rPr>
                <w:sz w:val="22"/>
                <w:szCs w:val="22"/>
              </w:rPr>
              <w:t>Parama investicijoms, skirtoms ekonominės veiklos kūrimui ir plėtrai</w:t>
            </w:r>
          </w:p>
        </w:tc>
        <w:tc>
          <w:tcPr>
            <w:tcW w:w="1332" w:type="dxa"/>
          </w:tcPr>
          <w:p w14:paraId="11D2491B" w14:textId="77777777" w:rsidR="009F3918" w:rsidRPr="00021A6B" w:rsidRDefault="009F3918" w:rsidP="009F3918">
            <w:pPr>
              <w:ind w:firstLine="0"/>
              <w:rPr>
                <w:sz w:val="22"/>
                <w:szCs w:val="22"/>
              </w:rPr>
            </w:pPr>
            <w:r w:rsidRPr="00021A6B">
              <w:rPr>
                <w:sz w:val="22"/>
                <w:szCs w:val="22"/>
              </w:rPr>
              <w:t>4</w:t>
            </w:r>
          </w:p>
        </w:tc>
        <w:tc>
          <w:tcPr>
            <w:tcW w:w="1446" w:type="dxa"/>
          </w:tcPr>
          <w:p w14:paraId="4B4B58F7" w14:textId="77777777" w:rsidR="009F3918" w:rsidRPr="00021A6B" w:rsidRDefault="009F3918" w:rsidP="009F3918">
            <w:pPr>
              <w:ind w:firstLine="0"/>
              <w:rPr>
                <w:sz w:val="22"/>
                <w:szCs w:val="22"/>
              </w:rPr>
            </w:pPr>
            <w:r w:rsidRPr="00021A6B">
              <w:rPr>
                <w:sz w:val="22"/>
                <w:szCs w:val="22"/>
              </w:rPr>
              <w:t xml:space="preserve">2 111 616 </w:t>
            </w:r>
          </w:p>
        </w:tc>
        <w:tc>
          <w:tcPr>
            <w:tcW w:w="1218" w:type="dxa"/>
          </w:tcPr>
          <w:p w14:paraId="24A0DE00" w14:textId="77777777" w:rsidR="009F3918" w:rsidRPr="00021A6B" w:rsidRDefault="009F3918" w:rsidP="009F3918">
            <w:pPr>
              <w:ind w:firstLine="0"/>
              <w:rPr>
                <w:sz w:val="22"/>
                <w:szCs w:val="22"/>
              </w:rPr>
            </w:pPr>
            <w:r w:rsidRPr="00021A6B">
              <w:rPr>
                <w:sz w:val="22"/>
                <w:szCs w:val="22"/>
              </w:rPr>
              <w:t>0</w:t>
            </w:r>
          </w:p>
        </w:tc>
        <w:tc>
          <w:tcPr>
            <w:tcW w:w="1658" w:type="dxa"/>
          </w:tcPr>
          <w:p w14:paraId="4A717520" w14:textId="77777777" w:rsidR="009F3918" w:rsidRPr="00021A6B" w:rsidRDefault="009F3918" w:rsidP="009F3918">
            <w:pPr>
              <w:ind w:firstLine="0"/>
              <w:rPr>
                <w:sz w:val="22"/>
                <w:szCs w:val="22"/>
              </w:rPr>
            </w:pPr>
            <w:r w:rsidRPr="00021A6B">
              <w:rPr>
                <w:sz w:val="22"/>
                <w:szCs w:val="22"/>
              </w:rPr>
              <w:t>0</w:t>
            </w:r>
          </w:p>
        </w:tc>
      </w:tr>
      <w:tr w:rsidR="009F3918" w:rsidRPr="00021A6B" w14:paraId="75B5F9A5" w14:textId="77777777" w:rsidTr="00BE7771">
        <w:tc>
          <w:tcPr>
            <w:tcW w:w="4541" w:type="dxa"/>
          </w:tcPr>
          <w:p w14:paraId="0F678152" w14:textId="77777777" w:rsidR="009F3918" w:rsidRPr="00021A6B" w:rsidRDefault="009F3918" w:rsidP="009F3918">
            <w:pPr>
              <w:ind w:firstLine="0"/>
              <w:rPr>
                <w:sz w:val="22"/>
                <w:szCs w:val="22"/>
              </w:rPr>
            </w:pPr>
            <w:r w:rsidRPr="00021A6B">
              <w:rPr>
                <w:sz w:val="22"/>
                <w:szCs w:val="22"/>
              </w:rPr>
              <w:t>Natūra</w:t>
            </w:r>
          </w:p>
        </w:tc>
        <w:tc>
          <w:tcPr>
            <w:tcW w:w="1332" w:type="dxa"/>
          </w:tcPr>
          <w:p w14:paraId="10D8E5F5" w14:textId="77777777" w:rsidR="009F3918" w:rsidRPr="00021A6B" w:rsidRDefault="009F3918" w:rsidP="009F3918">
            <w:pPr>
              <w:ind w:firstLine="0"/>
              <w:rPr>
                <w:sz w:val="22"/>
                <w:szCs w:val="22"/>
              </w:rPr>
            </w:pPr>
            <w:r w:rsidRPr="00021A6B">
              <w:rPr>
                <w:sz w:val="22"/>
                <w:szCs w:val="22"/>
              </w:rPr>
              <w:t>24</w:t>
            </w:r>
          </w:p>
        </w:tc>
        <w:tc>
          <w:tcPr>
            <w:tcW w:w="1446" w:type="dxa"/>
          </w:tcPr>
          <w:p w14:paraId="6BFAA033" w14:textId="77777777" w:rsidR="009F3918" w:rsidRPr="00021A6B" w:rsidRDefault="009F3918" w:rsidP="009F3918">
            <w:pPr>
              <w:ind w:firstLine="0"/>
              <w:rPr>
                <w:sz w:val="22"/>
                <w:szCs w:val="22"/>
              </w:rPr>
            </w:pPr>
            <w:r w:rsidRPr="00021A6B">
              <w:rPr>
                <w:sz w:val="22"/>
                <w:szCs w:val="22"/>
              </w:rPr>
              <w:t xml:space="preserve">41 154 </w:t>
            </w:r>
          </w:p>
        </w:tc>
        <w:tc>
          <w:tcPr>
            <w:tcW w:w="1218" w:type="dxa"/>
          </w:tcPr>
          <w:p w14:paraId="08E0A736" w14:textId="77777777" w:rsidR="009F3918" w:rsidRPr="00021A6B" w:rsidRDefault="009F3918" w:rsidP="009F3918">
            <w:pPr>
              <w:ind w:firstLine="0"/>
              <w:rPr>
                <w:sz w:val="22"/>
                <w:szCs w:val="22"/>
              </w:rPr>
            </w:pPr>
            <w:r w:rsidRPr="00021A6B">
              <w:rPr>
                <w:sz w:val="22"/>
                <w:szCs w:val="22"/>
              </w:rPr>
              <w:t>0</w:t>
            </w:r>
          </w:p>
        </w:tc>
        <w:tc>
          <w:tcPr>
            <w:tcW w:w="1658" w:type="dxa"/>
          </w:tcPr>
          <w:p w14:paraId="2D7B7EA3" w14:textId="77777777" w:rsidR="009F3918" w:rsidRPr="00021A6B" w:rsidRDefault="009F3918" w:rsidP="009F3918">
            <w:pPr>
              <w:ind w:firstLine="0"/>
              <w:rPr>
                <w:sz w:val="22"/>
                <w:szCs w:val="22"/>
              </w:rPr>
            </w:pPr>
            <w:r w:rsidRPr="00021A6B">
              <w:rPr>
                <w:sz w:val="22"/>
                <w:szCs w:val="22"/>
              </w:rPr>
              <w:t>0</w:t>
            </w:r>
          </w:p>
        </w:tc>
      </w:tr>
      <w:tr w:rsidR="009F3918" w:rsidRPr="00021A6B" w14:paraId="0620FDDA" w14:textId="77777777" w:rsidTr="00BE7771">
        <w:tc>
          <w:tcPr>
            <w:tcW w:w="4541" w:type="dxa"/>
          </w:tcPr>
          <w:p w14:paraId="61372540" w14:textId="77777777" w:rsidR="009F3918" w:rsidRPr="00021A6B" w:rsidRDefault="009F3918" w:rsidP="009F3918">
            <w:pPr>
              <w:ind w:firstLine="0"/>
              <w:rPr>
                <w:sz w:val="22"/>
                <w:szCs w:val="22"/>
              </w:rPr>
            </w:pPr>
            <w:r w:rsidRPr="00021A6B">
              <w:rPr>
                <w:sz w:val="22"/>
                <w:szCs w:val="22"/>
              </w:rPr>
              <w:t>Ekologinis ūkininkavimas</w:t>
            </w:r>
          </w:p>
        </w:tc>
        <w:tc>
          <w:tcPr>
            <w:tcW w:w="1332" w:type="dxa"/>
          </w:tcPr>
          <w:p w14:paraId="1B9D0143" w14:textId="77777777" w:rsidR="009F3918" w:rsidRPr="00021A6B" w:rsidRDefault="009F3918" w:rsidP="009F3918">
            <w:pPr>
              <w:ind w:firstLine="0"/>
              <w:rPr>
                <w:sz w:val="22"/>
                <w:szCs w:val="22"/>
              </w:rPr>
            </w:pPr>
            <w:r w:rsidRPr="00021A6B">
              <w:rPr>
                <w:sz w:val="22"/>
                <w:szCs w:val="22"/>
              </w:rPr>
              <w:t>37</w:t>
            </w:r>
          </w:p>
        </w:tc>
        <w:tc>
          <w:tcPr>
            <w:tcW w:w="1446" w:type="dxa"/>
          </w:tcPr>
          <w:p w14:paraId="7146283A" w14:textId="77777777" w:rsidR="009F3918" w:rsidRPr="00021A6B" w:rsidRDefault="009F3918" w:rsidP="009F3918">
            <w:pPr>
              <w:ind w:firstLine="0"/>
              <w:rPr>
                <w:sz w:val="22"/>
                <w:szCs w:val="22"/>
              </w:rPr>
            </w:pPr>
            <w:r w:rsidRPr="00021A6B">
              <w:rPr>
                <w:sz w:val="22"/>
                <w:szCs w:val="22"/>
              </w:rPr>
              <w:t>0</w:t>
            </w:r>
          </w:p>
        </w:tc>
        <w:tc>
          <w:tcPr>
            <w:tcW w:w="1218" w:type="dxa"/>
          </w:tcPr>
          <w:p w14:paraId="2B821E73" w14:textId="77777777" w:rsidR="009F3918" w:rsidRPr="00021A6B" w:rsidRDefault="009F3918" w:rsidP="009F3918">
            <w:pPr>
              <w:ind w:firstLine="0"/>
              <w:rPr>
                <w:sz w:val="22"/>
                <w:szCs w:val="22"/>
              </w:rPr>
            </w:pPr>
            <w:r w:rsidRPr="00021A6B">
              <w:rPr>
                <w:sz w:val="22"/>
                <w:szCs w:val="22"/>
              </w:rPr>
              <w:t>0</w:t>
            </w:r>
          </w:p>
        </w:tc>
        <w:tc>
          <w:tcPr>
            <w:tcW w:w="1658" w:type="dxa"/>
          </w:tcPr>
          <w:p w14:paraId="39D6F27A" w14:textId="77777777" w:rsidR="009F3918" w:rsidRPr="00021A6B" w:rsidRDefault="009F3918" w:rsidP="009F3918">
            <w:pPr>
              <w:ind w:firstLine="0"/>
              <w:rPr>
                <w:sz w:val="22"/>
                <w:szCs w:val="22"/>
              </w:rPr>
            </w:pPr>
            <w:r w:rsidRPr="00021A6B">
              <w:rPr>
                <w:sz w:val="22"/>
                <w:szCs w:val="22"/>
              </w:rPr>
              <w:t>0</w:t>
            </w:r>
          </w:p>
        </w:tc>
      </w:tr>
      <w:tr w:rsidR="009F3918" w:rsidRPr="00021A6B" w14:paraId="47C02AD3" w14:textId="77777777" w:rsidTr="00BE7771">
        <w:tc>
          <w:tcPr>
            <w:tcW w:w="4541" w:type="dxa"/>
          </w:tcPr>
          <w:p w14:paraId="3AB74B45" w14:textId="72A08847" w:rsidR="009F3918" w:rsidRPr="00021A6B" w:rsidRDefault="00B806A1" w:rsidP="009F3918">
            <w:pPr>
              <w:ind w:firstLine="0"/>
              <w:rPr>
                <w:sz w:val="22"/>
                <w:szCs w:val="22"/>
              </w:rPr>
            </w:pPr>
            <w:r>
              <w:rPr>
                <w:sz w:val="22"/>
                <w:szCs w:val="22"/>
              </w:rPr>
              <w:t>Iš v</w:t>
            </w:r>
            <w:r w:rsidR="009F3918" w:rsidRPr="00021A6B">
              <w:rPr>
                <w:sz w:val="22"/>
                <w:szCs w:val="22"/>
              </w:rPr>
              <w:t>iso</w:t>
            </w:r>
          </w:p>
        </w:tc>
        <w:tc>
          <w:tcPr>
            <w:tcW w:w="1332" w:type="dxa"/>
          </w:tcPr>
          <w:p w14:paraId="24CF5CF3" w14:textId="77777777" w:rsidR="009F3918" w:rsidRPr="00021A6B" w:rsidRDefault="009F3918" w:rsidP="009F3918">
            <w:pPr>
              <w:ind w:firstLine="0"/>
              <w:rPr>
                <w:sz w:val="22"/>
                <w:szCs w:val="22"/>
              </w:rPr>
            </w:pPr>
            <w:r w:rsidRPr="00021A6B">
              <w:rPr>
                <w:sz w:val="22"/>
                <w:szCs w:val="22"/>
              </w:rPr>
              <w:t xml:space="preserve">1 392 </w:t>
            </w:r>
          </w:p>
        </w:tc>
        <w:tc>
          <w:tcPr>
            <w:tcW w:w="1446" w:type="dxa"/>
          </w:tcPr>
          <w:p w14:paraId="422DA9AC" w14:textId="77777777" w:rsidR="009F3918" w:rsidRPr="00021A6B" w:rsidRDefault="009F3918" w:rsidP="009F3918">
            <w:pPr>
              <w:ind w:firstLine="0"/>
              <w:rPr>
                <w:sz w:val="22"/>
                <w:szCs w:val="22"/>
              </w:rPr>
            </w:pPr>
            <w:r w:rsidRPr="00021A6B">
              <w:rPr>
                <w:sz w:val="22"/>
                <w:szCs w:val="22"/>
              </w:rPr>
              <w:t xml:space="preserve">19 580 202 </w:t>
            </w:r>
          </w:p>
        </w:tc>
        <w:tc>
          <w:tcPr>
            <w:tcW w:w="1218" w:type="dxa"/>
          </w:tcPr>
          <w:p w14:paraId="6CD30BB1" w14:textId="77777777" w:rsidR="009F3918" w:rsidRPr="00021A6B" w:rsidRDefault="009F3918" w:rsidP="009F3918">
            <w:pPr>
              <w:ind w:firstLine="0"/>
              <w:rPr>
                <w:sz w:val="22"/>
                <w:szCs w:val="22"/>
              </w:rPr>
            </w:pPr>
            <w:r w:rsidRPr="00021A6B">
              <w:rPr>
                <w:sz w:val="22"/>
                <w:szCs w:val="22"/>
              </w:rPr>
              <w:t xml:space="preserve">997 </w:t>
            </w:r>
          </w:p>
        </w:tc>
        <w:tc>
          <w:tcPr>
            <w:tcW w:w="1658" w:type="dxa"/>
          </w:tcPr>
          <w:p w14:paraId="777467D4" w14:textId="77777777" w:rsidR="009F3918" w:rsidRPr="00021A6B" w:rsidRDefault="009F3918" w:rsidP="009F3918">
            <w:pPr>
              <w:ind w:firstLine="0"/>
              <w:rPr>
                <w:sz w:val="22"/>
                <w:szCs w:val="22"/>
              </w:rPr>
            </w:pPr>
            <w:r w:rsidRPr="00021A6B">
              <w:rPr>
                <w:sz w:val="22"/>
                <w:szCs w:val="22"/>
              </w:rPr>
              <w:t xml:space="preserve">3 033 746 </w:t>
            </w:r>
          </w:p>
        </w:tc>
      </w:tr>
    </w:tbl>
    <w:p w14:paraId="6D8A7193" w14:textId="77777777" w:rsidR="009017FB" w:rsidRDefault="009017FB" w:rsidP="00BE7771"/>
    <w:p w14:paraId="3C69A6EC" w14:textId="3BA85F3A" w:rsidR="00BE7771" w:rsidRDefault="00BE7771" w:rsidP="00BE7771">
      <w:r w:rsidRPr="00F21A2B">
        <w:t>Pieno kvotų administravimas ir gyvulininkystė</w:t>
      </w:r>
      <w:r>
        <w:t>.</w:t>
      </w:r>
      <w:r w:rsidRPr="00F21A2B">
        <w:t xml:space="preserve"> Pienininkystė svarbi, daug pastangų reikalaujanti žemės ūkio šaka. Pienininkystės ūkiai rajone, kaip ir visoje šalyje stambėja, smulkūs dažniausiai pasitraukia iš veiklos. 2015 m. pienininkyste užsiimantiems žemės ūkio veiklos subjektams buvo nepalankūs ekonominiu požiūriu. </w:t>
      </w:r>
      <w:r>
        <w:t>S</w:t>
      </w:r>
      <w:r w:rsidRPr="00F21A2B">
        <w:t>ausio–spalio mėn. Lietuvos pieno supirkėjai iš šalies pieno gamintojų supirko 1 224,11 tūkst. t žalio natūralaus riebumo pieno</w:t>
      </w:r>
      <w:r>
        <w:t>,</w:t>
      </w:r>
      <w:r w:rsidRPr="00F21A2B">
        <w:t xml:space="preserve"> ir tai vos 0,1 proc. mažiau nei prieš metus tuo pačiu laikotarpiu, tačiau vidutinė minėto pieno supirkimo kaina sumažėjo 25,3 proc. (iki 213,00 Eur/t (be PVM). Galvijininkystės tendencijos rajone ir šalyje yra labai panašios. 2015 m. rajone ūkių, laikančių galvijus, skaičius sumažėjo 15,6 proc., arba 213 vnt., iš to skaičiaus karves laikančių ūkių sumažėjo 12,8 proc., arba 155 vnt. (šalyje sumažėjo atitinkamai 9,0 ir 10,5 proc.). Šį sumažėjimą nulėmė augintojai, laikantys 1–2 karves. </w:t>
      </w:r>
      <w:r>
        <w:t>S</w:t>
      </w:r>
      <w:r w:rsidRPr="00F21A2B">
        <w:t>umažėjo 116 ūkių, laikančių 1 karvę, ir 30 ūkių, laikančių 2 karves. Ūkių, laikančių 6 ir daugiau karvių, rajone sumažėjo 13 ūkių</w:t>
      </w:r>
      <w:r>
        <w:t>,</w:t>
      </w:r>
      <w:r w:rsidRPr="00F21A2B">
        <w:t xml:space="preserve"> ir liko 113 ūkių, o juose laikomų karvių skaičius</w:t>
      </w:r>
      <w:r>
        <w:t>,</w:t>
      </w:r>
      <w:r w:rsidRPr="00F21A2B">
        <w:t xml:space="preserve"> palyginti su 2015-01-01, padidėjo 0,5 proc. </w:t>
      </w:r>
      <w:r>
        <w:t>V</w:t>
      </w:r>
      <w:r w:rsidRPr="00F21A2B">
        <w:t>idutinė karvių banda 2016 m. sausio 1 d. buvo 9,4 karvės arba, palyginti su 2014 m. tuo pačiu laikotarpiu</w:t>
      </w:r>
      <w:r>
        <w:t>,</w:t>
      </w:r>
      <w:r w:rsidRPr="00F21A2B">
        <w:t xml:space="preserve"> padidėjo 1,1 vnt. (šalyje – 5,6 karvės +0,4 vnt.). </w:t>
      </w:r>
    </w:p>
    <w:p w14:paraId="4D836FA7" w14:textId="77777777" w:rsidR="00F451E7" w:rsidRPr="00F21A2B" w:rsidRDefault="00F451E7" w:rsidP="00BE7771"/>
    <w:p w14:paraId="61A9ECC0" w14:textId="77777777" w:rsidR="00AA7D79" w:rsidRDefault="00AA7D79" w:rsidP="002265D6">
      <w:pPr>
        <w:ind w:firstLine="709"/>
        <w:jc w:val="center"/>
      </w:pPr>
    </w:p>
    <w:p w14:paraId="61AE1C8C" w14:textId="77777777" w:rsidR="00F37511" w:rsidRPr="00C462E0" w:rsidRDefault="00F37511" w:rsidP="002265D6">
      <w:pPr>
        <w:ind w:firstLine="709"/>
        <w:jc w:val="center"/>
      </w:pPr>
      <w:r w:rsidRPr="00C462E0">
        <w:t>Informacija apie pieno ūkių struktūrą nuo 2014-01-01 iki 2016-01-01</w:t>
      </w:r>
    </w:p>
    <w:p w14:paraId="6F8A2363" w14:textId="5FE3BA99" w:rsidR="00F37511" w:rsidRPr="00C462E0" w:rsidRDefault="002265D6" w:rsidP="002265D6">
      <w:pPr>
        <w:ind w:firstLine="709"/>
        <w:jc w:val="right"/>
        <w:rPr>
          <w:rFonts w:cs="Times New Roman"/>
          <w:sz w:val="22"/>
          <w:szCs w:val="22"/>
        </w:rPr>
      </w:pPr>
      <w:r>
        <w:rPr>
          <w:rFonts w:cs="Times New Roman"/>
          <w:sz w:val="20"/>
        </w:rPr>
        <w:t>3</w:t>
      </w:r>
      <w:r w:rsidR="00AA7D79">
        <w:rPr>
          <w:rFonts w:cs="Times New Roman"/>
          <w:sz w:val="20"/>
        </w:rPr>
        <w:t>5</w:t>
      </w:r>
      <w:r>
        <w:rPr>
          <w:rFonts w:cs="Times New Roman"/>
          <w:sz w:val="20"/>
        </w:rPr>
        <w:t xml:space="preserve"> lentelė</w:t>
      </w:r>
    </w:p>
    <w:tbl>
      <w:tblPr>
        <w:tblW w:w="5000" w:type="pct"/>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5"/>
        <w:gridCol w:w="3131"/>
        <w:gridCol w:w="814"/>
        <w:gridCol w:w="1403"/>
        <w:gridCol w:w="1428"/>
        <w:gridCol w:w="1415"/>
        <w:gridCol w:w="1479"/>
      </w:tblGrid>
      <w:tr w:rsidR="00F37511" w:rsidRPr="00F37511" w14:paraId="7ABF998B" w14:textId="77777777" w:rsidTr="0080081B">
        <w:tc>
          <w:tcPr>
            <w:tcW w:w="504" w:type="dxa"/>
            <w:shd w:val="clear" w:color="auto" w:fill="auto"/>
            <w:vAlign w:val="center"/>
          </w:tcPr>
          <w:p w14:paraId="217C88D3" w14:textId="77777777" w:rsidR="00F37511" w:rsidRPr="00F37511" w:rsidRDefault="00F37511" w:rsidP="002265D6">
            <w:pPr>
              <w:snapToGrid w:val="0"/>
              <w:ind w:firstLine="0"/>
              <w:jc w:val="center"/>
              <w:rPr>
                <w:rFonts w:cs="Times New Roman"/>
                <w:iCs/>
                <w:sz w:val="22"/>
                <w:szCs w:val="22"/>
              </w:rPr>
            </w:pPr>
            <w:r w:rsidRPr="00F37511">
              <w:rPr>
                <w:rFonts w:cs="Times New Roman"/>
                <w:iCs/>
                <w:sz w:val="22"/>
                <w:szCs w:val="22"/>
              </w:rPr>
              <w:t>Eil Nr</w:t>
            </w:r>
          </w:p>
        </w:tc>
        <w:tc>
          <w:tcPr>
            <w:tcW w:w="3000" w:type="dxa"/>
            <w:shd w:val="clear" w:color="auto" w:fill="auto"/>
            <w:vAlign w:val="center"/>
          </w:tcPr>
          <w:p w14:paraId="4199C3DE" w14:textId="77777777" w:rsidR="00F37511" w:rsidRPr="00F37511" w:rsidRDefault="00F37511" w:rsidP="002265D6">
            <w:pPr>
              <w:snapToGrid w:val="0"/>
              <w:ind w:firstLine="0"/>
              <w:jc w:val="center"/>
              <w:rPr>
                <w:rFonts w:cs="Times New Roman"/>
                <w:iCs/>
                <w:sz w:val="22"/>
                <w:szCs w:val="22"/>
              </w:rPr>
            </w:pPr>
            <w:r w:rsidRPr="00F37511">
              <w:rPr>
                <w:rFonts w:cs="Times New Roman"/>
                <w:iCs/>
                <w:sz w:val="22"/>
                <w:szCs w:val="22"/>
              </w:rPr>
              <w:t>Rodiklių pavadinimas</w:t>
            </w:r>
          </w:p>
        </w:tc>
        <w:tc>
          <w:tcPr>
            <w:tcW w:w="780" w:type="dxa"/>
            <w:shd w:val="clear" w:color="auto" w:fill="auto"/>
            <w:vAlign w:val="center"/>
          </w:tcPr>
          <w:p w14:paraId="42FC04D9" w14:textId="77777777" w:rsidR="00F37511" w:rsidRPr="00F37511" w:rsidRDefault="00F37511" w:rsidP="002265D6">
            <w:pPr>
              <w:snapToGrid w:val="0"/>
              <w:ind w:firstLine="0"/>
              <w:jc w:val="center"/>
              <w:rPr>
                <w:rFonts w:cs="Times New Roman"/>
                <w:iCs/>
                <w:sz w:val="22"/>
                <w:szCs w:val="22"/>
              </w:rPr>
            </w:pPr>
            <w:r w:rsidRPr="00F37511">
              <w:rPr>
                <w:rFonts w:cs="Times New Roman"/>
                <w:iCs/>
                <w:sz w:val="22"/>
                <w:szCs w:val="22"/>
              </w:rPr>
              <w:t>Mato vnt.</w:t>
            </w:r>
          </w:p>
        </w:tc>
        <w:tc>
          <w:tcPr>
            <w:tcW w:w="1344" w:type="dxa"/>
            <w:shd w:val="clear" w:color="auto" w:fill="auto"/>
            <w:vAlign w:val="center"/>
          </w:tcPr>
          <w:p w14:paraId="5952D392" w14:textId="77777777" w:rsidR="00F37511" w:rsidRPr="00F37511" w:rsidRDefault="00F37511" w:rsidP="002265D6">
            <w:pPr>
              <w:snapToGrid w:val="0"/>
              <w:ind w:firstLine="0"/>
              <w:jc w:val="center"/>
              <w:rPr>
                <w:rFonts w:cs="Times New Roman"/>
                <w:iCs/>
                <w:sz w:val="22"/>
                <w:szCs w:val="22"/>
              </w:rPr>
            </w:pPr>
            <w:r w:rsidRPr="00F37511">
              <w:rPr>
                <w:rFonts w:cs="Times New Roman"/>
                <w:iCs/>
                <w:sz w:val="22"/>
                <w:szCs w:val="22"/>
              </w:rPr>
              <w:t>2014-01-01</w:t>
            </w:r>
          </w:p>
        </w:tc>
        <w:tc>
          <w:tcPr>
            <w:tcW w:w="1368" w:type="dxa"/>
            <w:shd w:val="clear" w:color="auto" w:fill="auto"/>
            <w:vAlign w:val="center"/>
          </w:tcPr>
          <w:p w14:paraId="598B609A" w14:textId="77777777" w:rsidR="00F37511" w:rsidRPr="00F37511" w:rsidRDefault="00F37511" w:rsidP="002265D6">
            <w:pPr>
              <w:snapToGrid w:val="0"/>
              <w:ind w:firstLine="0"/>
              <w:jc w:val="center"/>
              <w:rPr>
                <w:rFonts w:cs="Times New Roman"/>
                <w:bCs/>
                <w:iCs/>
                <w:sz w:val="22"/>
                <w:szCs w:val="22"/>
              </w:rPr>
            </w:pPr>
            <w:r w:rsidRPr="00F37511">
              <w:rPr>
                <w:rFonts w:cs="Times New Roman"/>
                <w:bCs/>
                <w:iCs/>
                <w:sz w:val="22"/>
                <w:szCs w:val="22"/>
              </w:rPr>
              <w:t>2015-01-01</w:t>
            </w:r>
          </w:p>
        </w:tc>
        <w:tc>
          <w:tcPr>
            <w:tcW w:w="1356" w:type="dxa"/>
            <w:shd w:val="clear" w:color="auto" w:fill="auto"/>
            <w:vAlign w:val="center"/>
          </w:tcPr>
          <w:p w14:paraId="5305E89C" w14:textId="77777777" w:rsidR="00F37511" w:rsidRPr="00F37511" w:rsidRDefault="00F37511" w:rsidP="002265D6">
            <w:pPr>
              <w:snapToGrid w:val="0"/>
              <w:ind w:firstLine="0"/>
              <w:jc w:val="center"/>
              <w:rPr>
                <w:rFonts w:cs="Times New Roman"/>
                <w:iCs/>
                <w:sz w:val="22"/>
                <w:szCs w:val="22"/>
              </w:rPr>
            </w:pPr>
            <w:r w:rsidRPr="00F37511">
              <w:rPr>
                <w:rFonts w:cs="Times New Roman"/>
                <w:iCs/>
                <w:sz w:val="22"/>
                <w:szCs w:val="22"/>
              </w:rPr>
              <w:t>2016-01-01</w:t>
            </w:r>
          </w:p>
        </w:tc>
        <w:tc>
          <w:tcPr>
            <w:tcW w:w="1417" w:type="dxa"/>
            <w:shd w:val="clear" w:color="auto" w:fill="auto"/>
          </w:tcPr>
          <w:p w14:paraId="24B97B65" w14:textId="6F719C85" w:rsidR="00F37511" w:rsidRPr="00F37511" w:rsidRDefault="00F37511" w:rsidP="002265D6">
            <w:pPr>
              <w:snapToGrid w:val="0"/>
              <w:ind w:firstLine="0"/>
              <w:jc w:val="center"/>
              <w:rPr>
                <w:rFonts w:cs="Times New Roman"/>
                <w:iCs/>
                <w:sz w:val="22"/>
                <w:szCs w:val="22"/>
              </w:rPr>
            </w:pPr>
            <w:r w:rsidRPr="00F37511">
              <w:rPr>
                <w:rFonts w:cs="Times New Roman"/>
                <w:iCs/>
                <w:sz w:val="22"/>
                <w:szCs w:val="22"/>
              </w:rPr>
              <w:t xml:space="preserve">% </w:t>
            </w:r>
            <w:r w:rsidR="00BE7771">
              <w:rPr>
                <w:rFonts w:cs="Times New Roman"/>
                <w:iCs/>
                <w:sz w:val="22"/>
                <w:szCs w:val="22"/>
              </w:rPr>
              <w:t>pa</w:t>
            </w:r>
            <w:r w:rsidRPr="00F37511">
              <w:rPr>
                <w:rFonts w:cs="Times New Roman"/>
                <w:iCs/>
                <w:sz w:val="22"/>
                <w:szCs w:val="22"/>
              </w:rPr>
              <w:t>lyg. su 2015-01-01</w:t>
            </w:r>
          </w:p>
        </w:tc>
      </w:tr>
      <w:tr w:rsidR="00F37511" w:rsidRPr="00F37511" w14:paraId="1FEC2487" w14:textId="77777777" w:rsidTr="0080081B">
        <w:tc>
          <w:tcPr>
            <w:tcW w:w="504" w:type="dxa"/>
            <w:shd w:val="clear" w:color="auto" w:fill="auto"/>
          </w:tcPr>
          <w:p w14:paraId="2372711E" w14:textId="77777777" w:rsidR="00F37511" w:rsidRPr="00F37511" w:rsidRDefault="00F37511" w:rsidP="002265D6">
            <w:pPr>
              <w:snapToGrid w:val="0"/>
              <w:ind w:firstLine="0"/>
              <w:jc w:val="center"/>
              <w:rPr>
                <w:rFonts w:cs="Times New Roman"/>
                <w:sz w:val="22"/>
                <w:szCs w:val="22"/>
              </w:rPr>
            </w:pPr>
            <w:r w:rsidRPr="00F37511">
              <w:rPr>
                <w:rFonts w:cs="Times New Roman"/>
                <w:sz w:val="22"/>
                <w:szCs w:val="22"/>
              </w:rPr>
              <w:t>1</w:t>
            </w:r>
          </w:p>
        </w:tc>
        <w:tc>
          <w:tcPr>
            <w:tcW w:w="3000" w:type="dxa"/>
            <w:shd w:val="clear" w:color="auto" w:fill="auto"/>
          </w:tcPr>
          <w:p w14:paraId="786A5D0B" w14:textId="77777777" w:rsidR="00F37511" w:rsidRPr="00F37511" w:rsidRDefault="00F37511" w:rsidP="002265D6">
            <w:pPr>
              <w:snapToGrid w:val="0"/>
              <w:ind w:firstLine="0"/>
              <w:jc w:val="center"/>
              <w:rPr>
                <w:rFonts w:cs="Times New Roman"/>
                <w:sz w:val="22"/>
                <w:szCs w:val="22"/>
              </w:rPr>
            </w:pPr>
            <w:r w:rsidRPr="00F37511">
              <w:rPr>
                <w:rFonts w:cs="Times New Roman"/>
                <w:sz w:val="22"/>
                <w:szCs w:val="22"/>
              </w:rPr>
              <w:t>Ūkių, laikančių karves, skaičius (su miestu)</w:t>
            </w:r>
          </w:p>
        </w:tc>
        <w:tc>
          <w:tcPr>
            <w:tcW w:w="780" w:type="dxa"/>
            <w:shd w:val="clear" w:color="auto" w:fill="auto"/>
            <w:vAlign w:val="center"/>
          </w:tcPr>
          <w:p w14:paraId="23806456" w14:textId="77777777" w:rsidR="00F37511" w:rsidRPr="00F37511" w:rsidRDefault="00F37511" w:rsidP="002265D6">
            <w:pPr>
              <w:snapToGrid w:val="0"/>
              <w:ind w:firstLine="0"/>
              <w:jc w:val="center"/>
              <w:rPr>
                <w:rFonts w:cs="Times New Roman"/>
                <w:sz w:val="22"/>
                <w:szCs w:val="22"/>
              </w:rPr>
            </w:pPr>
            <w:r w:rsidRPr="00F37511">
              <w:rPr>
                <w:rFonts w:cs="Times New Roman"/>
                <w:sz w:val="22"/>
                <w:szCs w:val="22"/>
              </w:rPr>
              <w:t>vnt.</w:t>
            </w:r>
          </w:p>
        </w:tc>
        <w:tc>
          <w:tcPr>
            <w:tcW w:w="1344" w:type="dxa"/>
            <w:shd w:val="clear" w:color="auto" w:fill="auto"/>
            <w:vAlign w:val="center"/>
          </w:tcPr>
          <w:p w14:paraId="0F95FC1B" w14:textId="77777777" w:rsidR="00F37511" w:rsidRPr="00F37511" w:rsidRDefault="00F37511" w:rsidP="002265D6">
            <w:pPr>
              <w:snapToGrid w:val="0"/>
              <w:ind w:firstLine="0"/>
              <w:jc w:val="center"/>
              <w:rPr>
                <w:rFonts w:cs="Times New Roman"/>
                <w:sz w:val="22"/>
                <w:szCs w:val="22"/>
              </w:rPr>
            </w:pPr>
            <w:r w:rsidRPr="00F37511">
              <w:rPr>
                <w:rFonts w:cs="Times New Roman"/>
                <w:sz w:val="22"/>
                <w:szCs w:val="22"/>
              </w:rPr>
              <w:t>1296</w:t>
            </w:r>
          </w:p>
        </w:tc>
        <w:tc>
          <w:tcPr>
            <w:tcW w:w="1368" w:type="dxa"/>
            <w:shd w:val="clear" w:color="auto" w:fill="auto"/>
            <w:vAlign w:val="center"/>
          </w:tcPr>
          <w:p w14:paraId="07F54884" w14:textId="77777777" w:rsidR="00F37511" w:rsidRPr="00F37511" w:rsidRDefault="00F37511" w:rsidP="002265D6">
            <w:pPr>
              <w:snapToGrid w:val="0"/>
              <w:ind w:firstLine="0"/>
              <w:jc w:val="center"/>
              <w:rPr>
                <w:rFonts w:cs="Times New Roman"/>
                <w:bCs/>
                <w:sz w:val="22"/>
                <w:szCs w:val="22"/>
              </w:rPr>
            </w:pPr>
            <w:r w:rsidRPr="00F37511">
              <w:rPr>
                <w:rFonts w:cs="Times New Roman"/>
                <w:bCs/>
                <w:sz w:val="22"/>
                <w:szCs w:val="22"/>
              </w:rPr>
              <w:t>1207</w:t>
            </w:r>
          </w:p>
        </w:tc>
        <w:tc>
          <w:tcPr>
            <w:tcW w:w="1356" w:type="dxa"/>
            <w:shd w:val="clear" w:color="auto" w:fill="auto"/>
            <w:vAlign w:val="center"/>
          </w:tcPr>
          <w:p w14:paraId="67EBA5F9" w14:textId="77777777" w:rsidR="00F37511" w:rsidRPr="00F37511" w:rsidRDefault="00F37511" w:rsidP="002265D6">
            <w:pPr>
              <w:snapToGrid w:val="0"/>
              <w:ind w:firstLine="0"/>
              <w:jc w:val="center"/>
              <w:rPr>
                <w:rFonts w:cs="Times New Roman"/>
                <w:sz w:val="22"/>
                <w:szCs w:val="22"/>
              </w:rPr>
            </w:pPr>
            <w:r w:rsidRPr="00F37511">
              <w:rPr>
                <w:rFonts w:cs="Times New Roman"/>
                <w:sz w:val="22"/>
                <w:szCs w:val="22"/>
              </w:rPr>
              <w:t>1052</w:t>
            </w:r>
          </w:p>
        </w:tc>
        <w:tc>
          <w:tcPr>
            <w:tcW w:w="1417" w:type="dxa"/>
            <w:shd w:val="clear" w:color="auto" w:fill="auto"/>
            <w:vAlign w:val="center"/>
          </w:tcPr>
          <w:p w14:paraId="564B403C" w14:textId="77777777" w:rsidR="00F37511" w:rsidRPr="00F37511" w:rsidRDefault="00F37511" w:rsidP="002265D6">
            <w:pPr>
              <w:snapToGrid w:val="0"/>
              <w:ind w:firstLine="0"/>
              <w:jc w:val="center"/>
              <w:rPr>
                <w:rFonts w:cs="Times New Roman"/>
                <w:sz w:val="22"/>
                <w:szCs w:val="22"/>
              </w:rPr>
            </w:pPr>
            <w:r w:rsidRPr="00F37511">
              <w:rPr>
                <w:rFonts w:cs="Times New Roman"/>
                <w:sz w:val="22"/>
                <w:szCs w:val="22"/>
              </w:rPr>
              <w:t>87,2</w:t>
            </w:r>
          </w:p>
        </w:tc>
      </w:tr>
      <w:tr w:rsidR="00F37511" w:rsidRPr="00F37511" w14:paraId="6EAC96C8" w14:textId="77777777" w:rsidTr="0080081B">
        <w:tc>
          <w:tcPr>
            <w:tcW w:w="504" w:type="dxa"/>
            <w:shd w:val="clear" w:color="auto" w:fill="auto"/>
          </w:tcPr>
          <w:p w14:paraId="414203A5"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2</w:t>
            </w:r>
          </w:p>
        </w:tc>
        <w:tc>
          <w:tcPr>
            <w:tcW w:w="3000" w:type="dxa"/>
            <w:shd w:val="clear" w:color="auto" w:fill="auto"/>
          </w:tcPr>
          <w:p w14:paraId="1C92980D"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Ūkių, turinčių pieno gamybos kvotą PP kvotą  **</w:t>
            </w:r>
          </w:p>
          <w:p w14:paraId="3EDFECA9" w14:textId="77777777" w:rsidR="00F37511" w:rsidRPr="00F37511" w:rsidRDefault="00F37511" w:rsidP="00F37511">
            <w:pPr>
              <w:ind w:firstLine="0"/>
              <w:jc w:val="center"/>
              <w:rPr>
                <w:rFonts w:cs="Times New Roman"/>
                <w:sz w:val="22"/>
                <w:szCs w:val="22"/>
              </w:rPr>
            </w:pPr>
            <w:r w:rsidRPr="00F37511">
              <w:rPr>
                <w:rFonts w:cs="Times New Roman"/>
                <w:sz w:val="22"/>
                <w:szCs w:val="22"/>
              </w:rPr>
              <w:t>TP kvotą skaičius</w:t>
            </w:r>
          </w:p>
        </w:tc>
        <w:tc>
          <w:tcPr>
            <w:tcW w:w="780" w:type="dxa"/>
            <w:shd w:val="clear" w:color="auto" w:fill="auto"/>
            <w:vAlign w:val="center"/>
          </w:tcPr>
          <w:p w14:paraId="2F86E33E"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vnt.</w:t>
            </w:r>
          </w:p>
        </w:tc>
        <w:tc>
          <w:tcPr>
            <w:tcW w:w="1344" w:type="dxa"/>
            <w:shd w:val="clear" w:color="auto" w:fill="auto"/>
          </w:tcPr>
          <w:p w14:paraId="64C87ED0"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520</w:t>
            </w:r>
          </w:p>
          <w:p w14:paraId="7AB5E1BA"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389</w:t>
            </w:r>
          </w:p>
          <w:p w14:paraId="2EA1998D"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147</w:t>
            </w:r>
          </w:p>
        </w:tc>
        <w:tc>
          <w:tcPr>
            <w:tcW w:w="1368" w:type="dxa"/>
            <w:shd w:val="clear" w:color="auto" w:fill="auto"/>
          </w:tcPr>
          <w:p w14:paraId="088C8F2B"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566</w:t>
            </w:r>
          </w:p>
          <w:p w14:paraId="135D090A"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380</w:t>
            </w:r>
          </w:p>
          <w:p w14:paraId="733082BF"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208</w:t>
            </w:r>
          </w:p>
        </w:tc>
        <w:tc>
          <w:tcPr>
            <w:tcW w:w="1356" w:type="dxa"/>
            <w:shd w:val="clear" w:color="auto" w:fill="auto"/>
          </w:tcPr>
          <w:p w14:paraId="2714C97B"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 xml:space="preserve">- </w:t>
            </w:r>
          </w:p>
          <w:p w14:paraId="63824355"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348</w:t>
            </w:r>
          </w:p>
          <w:p w14:paraId="175DF0F1"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w:t>
            </w:r>
          </w:p>
        </w:tc>
        <w:tc>
          <w:tcPr>
            <w:tcW w:w="1417" w:type="dxa"/>
            <w:shd w:val="clear" w:color="auto" w:fill="auto"/>
          </w:tcPr>
          <w:p w14:paraId="09F117F5"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w:t>
            </w:r>
          </w:p>
          <w:p w14:paraId="0130D3A5"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91,6</w:t>
            </w:r>
          </w:p>
          <w:p w14:paraId="493418EA"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w:t>
            </w:r>
          </w:p>
        </w:tc>
      </w:tr>
      <w:tr w:rsidR="00F37511" w:rsidRPr="00F37511" w14:paraId="5EF6DDE5" w14:textId="77777777" w:rsidTr="0080081B">
        <w:tc>
          <w:tcPr>
            <w:tcW w:w="504" w:type="dxa"/>
            <w:shd w:val="clear" w:color="auto" w:fill="auto"/>
          </w:tcPr>
          <w:p w14:paraId="6E2170C9"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3</w:t>
            </w:r>
          </w:p>
        </w:tc>
        <w:tc>
          <w:tcPr>
            <w:tcW w:w="3000" w:type="dxa"/>
            <w:shd w:val="clear" w:color="auto" w:fill="auto"/>
          </w:tcPr>
          <w:p w14:paraId="13F0D239"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Karvių skaičius</w:t>
            </w:r>
          </w:p>
        </w:tc>
        <w:tc>
          <w:tcPr>
            <w:tcW w:w="780" w:type="dxa"/>
            <w:shd w:val="clear" w:color="auto" w:fill="auto"/>
          </w:tcPr>
          <w:p w14:paraId="18BD8A49"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vnt.</w:t>
            </w:r>
          </w:p>
        </w:tc>
        <w:tc>
          <w:tcPr>
            <w:tcW w:w="1344" w:type="dxa"/>
            <w:shd w:val="clear" w:color="auto" w:fill="auto"/>
          </w:tcPr>
          <w:p w14:paraId="3A6EC120"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10 105</w:t>
            </w:r>
          </w:p>
        </w:tc>
        <w:tc>
          <w:tcPr>
            <w:tcW w:w="1368" w:type="dxa"/>
            <w:shd w:val="clear" w:color="auto" w:fill="auto"/>
          </w:tcPr>
          <w:p w14:paraId="45F3C1B7"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10058</w:t>
            </w:r>
          </w:p>
        </w:tc>
        <w:tc>
          <w:tcPr>
            <w:tcW w:w="1356" w:type="dxa"/>
            <w:shd w:val="clear" w:color="auto" w:fill="auto"/>
          </w:tcPr>
          <w:p w14:paraId="335B6232"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9938</w:t>
            </w:r>
          </w:p>
        </w:tc>
        <w:tc>
          <w:tcPr>
            <w:tcW w:w="1417" w:type="dxa"/>
            <w:shd w:val="clear" w:color="auto" w:fill="auto"/>
          </w:tcPr>
          <w:p w14:paraId="53D2F466"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98,8</w:t>
            </w:r>
          </w:p>
        </w:tc>
      </w:tr>
      <w:tr w:rsidR="00F37511" w:rsidRPr="00F37511" w14:paraId="7713A660" w14:textId="77777777" w:rsidTr="0080081B">
        <w:tc>
          <w:tcPr>
            <w:tcW w:w="504" w:type="dxa"/>
            <w:shd w:val="clear" w:color="auto" w:fill="auto"/>
          </w:tcPr>
          <w:p w14:paraId="3FAB8929"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4</w:t>
            </w:r>
          </w:p>
        </w:tc>
        <w:tc>
          <w:tcPr>
            <w:tcW w:w="3000" w:type="dxa"/>
            <w:shd w:val="clear" w:color="auto" w:fill="auto"/>
          </w:tcPr>
          <w:p w14:paraId="32B9C41C"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Karvių skaičius tenkantis 1 ūkiui</w:t>
            </w:r>
          </w:p>
        </w:tc>
        <w:tc>
          <w:tcPr>
            <w:tcW w:w="780" w:type="dxa"/>
            <w:shd w:val="clear" w:color="auto" w:fill="auto"/>
          </w:tcPr>
          <w:p w14:paraId="1BA53453"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vnt.</w:t>
            </w:r>
          </w:p>
        </w:tc>
        <w:tc>
          <w:tcPr>
            <w:tcW w:w="1344" w:type="dxa"/>
            <w:shd w:val="clear" w:color="auto" w:fill="auto"/>
          </w:tcPr>
          <w:p w14:paraId="2BD518F0"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7,8</w:t>
            </w:r>
          </w:p>
        </w:tc>
        <w:tc>
          <w:tcPr>
            <w:tcW w:w="1368" w:type="dxa"/>
            <w:shd w:val="clear" w:color="auto" w:fill="auto"/>
          </w:tcPr>
          <w:p w14:paraId="292A7F4A"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8,3</w:t>
            </w:r>
          </w:p>
        </w:tc>
        <w:tc>
          <w:tcPr>
            <w:tcW w:w="1356" w:type="dxa"/>
            <w:shd w:val="clear" w:color="auto" w:fill="auto"/>
          </w:tcPr>
          <w:p w14:paraId="5E61F407"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9,4</w:t>
            </w:r>
          </w:p>
        </w:tc>
        <w:tc>
          <w:tcPr>
            <w:tcW w:w="1417" w:type="dxa"/>
            <w:shd w:val="clear" w:color="auto" w:fill="auto"/>
          </w:tcPr>
          <w:p w14:paraId="6EDB8895"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113,3</w:t>
            </w:r>
          </w:p>
        </w:tc>
      </w:tr>
      <w:tr w:rsidR="00F37511" w:rsidRPr="00F37511" w14:paraId="6BCA051E" w14:textId="77777777" w:rsidTr="0080081B">
        <w:tc>
          <w:tcPr>
            <w:tcW w:w="504" w:type="dxa"/>
            <w:shd w:val="clear" w:color="auto" w:fill="auto"/>
          </w:tcPr>
          <w:p w14:paraId="47E2A098"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5</w:t>
            </w:r>
          </w:p>
        </w:tc>
        <w:tc>
          <w:tcPr>
            <w:tcW w:w="3000" w:type="dxa"/>
            <w:shd w:val="clear" w:color="auto" w:fill="auto"/>
          </w:tcPr>
          <w:p w14:paraId="5C37BA76"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Ūkių, laikančių 1 karvę, skaičius</w:t>
            </w:r>
          </w:p>
        </w:tc>
        <w:tc>
          <w:tcPr>
            <w:tcW w:w="780" w:type="dxa"/>
            <w:shd w:val="clear" w:color="auto" w:fill="auto"/>
          </w:tcPr>
          <w:p w14:paraId="60F93980"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vnt.</w:t>
            </w:r>
          </w:p>
        </w:tc>
        <w:tc>
          <w:tcPr>
            <w:tcW w:w="1344" w:type="dxa"/>
            <w:shd w:val="clear" w:color="auto" w:fill="auto"/>
          </w:tcPr>
          <w:p w14:paraId="541FCE46"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784</w:t>
            </w:r>
          </w:p>
        </w:tc>
        <w:tc>
          <w:tcPr>
            <w:tcW w:w="1368" w:type="dxa"/>
            <w:shd w:val="clear" w:color="auto" w:fill="auto"/>
          </w:tcPr>
          <w:p w14:paraId="6339270C"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712</w:t>
            </w:r>
          </w:p>
        </w:tc>
        <w:tc>
          <w:tcPr>
            <w:tcW w:w="1356" w:type="dxa"/>
            <w:shd w:val="clear" w:color="auto" w:fill="auto"/>
          </w:tcPr>
          <w:p w14:paraId="229BEC79"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596</w:t>
            </w:r>
          </w:p>
        </w:tc>
        <w:tc>
          <w:tcPr>
            <w:tcW w:w="1417" w:type="dxa"/>
            <w:shd w:val="clear" w:color="auto" w:fill="auto"/>
          </w:tcPr>
          <w:p w14:paraId="52CBB420"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83,7</w:t>
            </w:r>
          </w:p>
        </w:tc>
      </w:tr>
      <w:tr w:rsidR="00F37511" w:rsidRPr="00F37511" w14:paraId="5E6A0FFD" w14:textId="77777777" w:rsidTr="0080081B">
        <w:tc>
          <w:tcPr>
            <w:tcW w:w="504" w:type="dxa"/>
            <w:shd w:val="clear" w:color="auto" w:fill="auto"/>
          </w:tcPr>
          <w:p w14:paraId="40333367"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6</w:t>
            </w:r>
          </w:p>
        </w:tc>
        <w:tc>
          <w:tcPr>
            <w:tcW w:w="3000" w:type="dxa"/>
            <w:shd w:val="clear" w:color="auto" w:fill="auto"/>
          </w:tcPr>
          <w:p w14:paraId="0747D8A7"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Ūkių, laikančių 1–2 karves, skaičius</w:t>
            </w:r>
          </w:p>
        </w:tc>
        <w:tc>
          <w:tcPr>
            <w:tcW w:w="780" w:type="dxa"/>
            <w:shd w:val="clear" w:color="auto" w:fill="auto"/>
          </w:tcPr>
          <w:p w14:paraId="6A4F3729"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vnt.</w:t>
            </w:r>
          </w:p>
        </w:tc>
        <w:tc>
          <w:tcPr>
            <w:tcW w:w="1344" w:type="dxa"/>
            <w:shd w:val="clear" w:color="auto" w:fill="auto"/>
          </w:tcPr>
          <w:p w14:paraId="7C041E72"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1 020</w:t>
            </w:r>
          </w:p>
        </w:tc>
        <w:tc>
          <w:tcPr>
            <w:tcW w:w="1368" w:type="dxa"/>
            <w:shd w:val="clear" w:color="auto" w:fill="auto"/>
          </w:tcPr>
          <w:p w14:paraId="4510F399"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930</w:t>
            </w:r>
          </w:p>
        </w:tc>
        <w:tc>
          <w:tcPr>
            <w:tcW w:w="1356" w:type="dxa"/>
            <w:shd w:val="clear" w:color="auto" w:fill="auto"/>
          </w:tcPr>
          <w:p w14:paraId="365E1BE9"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784</w:t>
            </w:r>
          </w:p>
        </w:tc>
        <w:tc>
          <w:tcPr>
            <w:tcW w:w="1417" w:type="dxa"/>
            <w:shd w:val="clear" w:color="auto" w:fill="auto"/>
          </w:tcPr>
          <w:p w14:paraId="53617FA0"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84,3</w:t>
            </w:r>
          </w:p>
        </w:tc>
      </w:tr>
      <w:tr w:rsidR="00F37511" w:rsidRPr="00F37511" w14:paraId="45224E3D" w14:textId="77777777" w:rsidTr="0080081B">
        <w:tc>
          <w:tcPr>
            <w:tcW w:w="504" w:type="dxa"/>
            <w:shd w:val="clear" w:color="auto" w:fill="auto"/>
          </w:tcPr>
          <w:p w14:paraId="25F44836"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7</w:t>
            </w:r>
          </w:p>
        </w:tc>
        <w:tc>
          <w:tcPr>
            <w:tcW w:w="3000" w:type="dxa"/>
            <w:shd w:val="clear" w:color="auto" w:fill="auto"/>
          </w:tcPr>
          <w:p w14:paraId="2782F74A"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Ūkių, laikančių 6 ir daugiau karvių, skaičius</w:t>
            </w:r>
          </w:p>
        </w:tc>
        <w:tc>
          <w:tcPr>
            <w:tcW w:w="780" w:type="dxa"/>
            <w:shd w:val="clear" w:color="auto" w:fill="auto"/>
            <w:vAlign w:val="center"/>
          </w:tcPr>
          <w:p w14:paraId="6655AA25"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vnt.</w:t>
            </w:r>
          </w:p>
        </w:tc>
        <w:tc>
          <w:tcPr>
            <w:tcW w:w="1344" w:type="dxa"/>
            <w:shd w:val="clear" w:color="auto" w:fill="auto"/>
            <w:vAlign w:val="center"/>
          </w:tcPr>
          <w:p w14:paraId="7F6D4C97"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126</w:t>
            </w:r>
          </w:p>
        </w:tc>
        <w:tc>
          <w:tcPr>
            <w:tcW w:w="1368" w:type="dxa"/>
            <w:shd w:val="clear" w:color="auto" w:fill="auto"/>
            <w:vAlign w:val="center"/>
          </w:tcPr>
          <w:p w14:paraId="1F20466D"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126</w:t>
            </w:r>
          </w:p>
        </w:tc>
        <w:tc>
          <w:tcPr>
            <w:tcW w:w="1356" w:type="dxa"/>
            <w:shd w:val="clear" w:color="auto" w:fill="auto"/>
            <w:vAlign w:val="center"/>
          </w:tcPr>
          <w:p w14:paraId="343A89F5"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113</w:t>
            </w:r>
          </w:p>
        </w:tc>
        <w:tc>
          <w:tcPr>
            <w:tcW w:w="1417" w:type="dxa"/>
            <w:shd w:val="clear" w:color="auto" w:fill="auto"/>
            <w:vAlign w:val="center"/>
          </w:tcPr>
          <w:p w14:paraId="44CB44FC"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89,7</w:t>
            </w:r>
          </w:p>
        </w:tc>
      </w:tr>
      <w:tr w:rsidR="00F37511" w:rsidRPr="00F37511" w14:paraId="2678C82E" w14:textId="77777777" w:rsidTr="0080081B">
        <w:tc>
          <w:tcPr>
            <w:tcW w:w="504" w:type="dxa"/>
            <w:shd w:val="clear" w:color="auto" w:fill="auto"/>
          </w:tcPr>
          <w:p w14:paraId="50205A11"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8</w:t>
            </w:r>
          </w:p>
        </w:tc>
        <w:tc>
          <w:tcPr>
            <w:tcW w:w="3000" w:type="dxa"/>
            <w:shd w:val="clear" w:color="auto" w:fill="auto"/>
          </w:tcPr>
          <w:p w14:paraId="042C2B33"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Procentas nuo visų ūkių skaičiaus</w:t>
            </w:r>
          </w:p>
        </w:tc>
        <w:tc>
          <w:tcPr>
            <w:tcW w:w="780" w:type="dxa"/>
            <w:shd w:val="clear" w:color="auto" w:fill="auto"/>
          </w:tcPr>
          <w:p w14:paraId="2D820205"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w:t>
            </w:r>
          </w:p>
        </w:tc>
        <w:tc>
          <w:tcPr>
            <w:tcW w:w="1344" w:type="dxa"/>
            <w:shd w:val="clear" w:color="auto" w:fill="auto"/>
          </w:tcPr>
          <w:p w14:paraId="6F944006"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9,7</w:t>
            </w:r>
          </w:p>
        </w:tc>
        <w:tc>
          <w:tcPr>
            <w:tcW w:w="1368" w:type="dxa"/>
            <w:shd w:val="clear" w:color="auto" w:fill="auto"/>
          </w:tcPr>
          <w:p w14:paraId="25690797"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10,4</w:t>
            </w:r>
          </w:p>
        </w:tc>
        <w:tc>
          <w:tcPr>
            <w:tcW w:w="1356" w:type="dxa"/>
            <w:shd w:val="clear" w:color="auto" w:fill="auto"/>
          </w:tcPr>
          <w:p w14:paraId="4954E46D"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10,7</w:t>
            </w:r>
          </w:p>
        </w:tc>
        <w:tc>
          <w:tcPr>
            <w:tcW w:w="1417" w:type="dxa"/>
            <w:shd w:val="clear" w:color="auto" w:fill="auto"/>
          </w:tcPr>
          <w:p w14:paraId="58CC08C1"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w:t>
            </w:r>
          </w:p>
        </w:tc>
      </w:tr>
      <w:tr w:rsidR="00F37511" w:rsidRPr="00F37511" w14:paraId="410F55C5" w14:textId="77777777" w:rsidTr="0080081B">
        <w:tc>
          <w:tcPr>
            <w:tcW w:w="504" w:type="dxa"/>
            <w:shd w:val="clear" w:color="auto" w:fill="auto"/>
          </w:tcPr>
          <w:p w14:paraId="02A44E0D"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9</w:t>
            </w:r>
          </w:p>
        </w:tc>
        <w:tc>
          <w:tcPr>
            <w:tcW w:w="3000" w:type="dxa"/>
            <w:shd w:val="clear" w:color="auto" w:fill="auto"/>
          </w:tcPr>
          <w:p w14:paraId="74530B2E"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Karvių skaičius ūkiuose, laikančiuose 6 ir daugiau karvių</w:t>
            </w:r>
          </w:p>
        </w:tc>
        <w:tc>
          <w:tcPr>
            <w:tcW w:w="780" w:type="dxa"/>
            <w:shd w:val="clear" w:color="auto" w:fill="auto"/>
            <w:vAlign w:val="center"/>
          </w:tcPr>
          <w:p w14:paraId="30E0E856"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vnt.</w:t>
            </w:r>
          </w:p>
        </w:tc>
        <w:tc>
          <w:tcPr>
            <w:tcW w:w="1344" w:type="dxa"/>
            <w:shd w:val="clear" w:color="auto" w:fill="auto"/>
            <w:vAlign w:val="center"/>
          </w:tcPr>
          <w:p w14:paraId="3F3E0921"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8 310</w:t>
            </w:r>
          </w:p>
        </w:tc>
        <w:tc>
          <w:tcPr>
            <w:tcW w:w="1368" w:type="dxa"/>
            <w:shd w:val="clear" w:color="auto" w:fill="auto"/>
            <w:vAlign w:val="center"/>
          </w:tcPr>
          <w:p w14:paraId="49F10151"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8359</w:t>
            </w:r>
          </w:p>
        </w:tc>
        <w:tc>
          <w:tcPr>
            <w:tcW w:w="1356" w:type="dxa"/>
            <w:shd w:val="clear" w:color="auto" w:fill="auto"/>
            <w:vAlign w:val="center"/>
          </w:tcPr>
          <w:p w14:paraId="3DCC6175"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8401</w:t>
            </w:r>
          </w:p>
        </w:tc>
        <w:tc>
          <w:tcPr>
            <w:tcW w:w="1417" w:type="dxa"/>
            <w:shd w:val="clear" w:color="auto" w:fill="auto"/>
            <w:vAlign w:val="center"/>
          </w:tcPr>
          <w:p w14:paraId="64C3A7F5"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100,5</w:t>
            </w:r>
          </w:p>
        </w:tc>
      </w:tr>
      <w:tr w:rsidR="00F37511" w:rsidRPr="00F37511" w14:paraId="16C43D78" w14:textId="77777777" w:rsidTr="0080081B">
        <w:tc>
          <w:tcPr>
            <w:tcW w:w="504" w:type="dxa"/>
            <w:shd w:val="clear" w:color="auto" w:fill="auto"/>
          </w:tcPr>
          <w:p w14:paraId="045A3266"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10</w:t>
            </w:r>
          </w:p>
        </w:tc>
        <w:tc>
          <w:tcPr>
            <w:tcW w:w="3000" w:type="dxa"/>
            <w:shd w:val="clear" w:color="auto" w:fill="auto"/>
          </w:tcPr>
          <w:p w14:paraId="134C1FA4"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Procentas nuo visų karvių skaičiaus</w:t>
            </w:r>
          </w:p>
        </w:tc>
        <w:tc>
          <w:tcPr>
            <w:tcW w:w="780" w:type="dxa"/>
            <w:shd w:val="clear" w:color="auto" w:fill="auto"/>
          </w:tcPr>
          <w:p w14:paraId="6A668CF9"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w:t>
            </w:r>
          </w:p>
        </w:tc>
        <w:tc>
          <w:tcPr>
            <w:tcW w:w="1344" w:type="dxa"/>
            <w:shd w:val="clear" w:color="auto" w:fill="auto"/>
          </w:tcPr>
          <w:p w14:paraId="7B3B27B6"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82,2</w:t>
            </w:r>
          </w:p>
        </w:tc>
        <w:tc>
          <w:tcPr>
            <w:tcW w:w="1368" w:type="dxa"/>
            <w:shd w:val="clear" w:color="auto" w:fill="auto"/>
          </w:tcPr>
          <w:p w14:paraId="276F699B"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83,1</w:t>
            </w:r>
          </w:p>
        </w:tc>
        <w:tc>
          <w:tcPr>
            <w:tcW w:w="1356" w:type="dxa"/>
            <w:shd w:val="clear" w:color="auto" w:fill="auto"/>
          </w:tcPr>
          <w:p w14:paraId="783315C7"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84,5</w:t>
            </w:r>
          </w:p>
        </w:tc>
        <w:tc>
          <w:tcPr>
            <w:tcW w:w="1417" w:type="dxa"/>
            <w:shd w:val="clear" w:color="auto" w:fill="auto"/>
          </w:tcPr>
          <w:p w14:paraId="5AD77584"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w:t>
            </w:r>
          </w:p>
        </w:tc>
      </w:tr>
      <w:tr w:rsidR="00F37511" w:rsidRPr="00F37511" w14:paraId="2D51222C" w14:textId="77777777" w:rsidTr="0080081B">
        <w:tc>
          <w:tcPr>
            <w:tcW w:w="504" w:type="dxa"/>
            <w:shd w:val="clear" w:color="auto" w:fill="auto"/>
          </w:tcPr>
          <w:p w14:paraId="0176E962"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11</w:t>
            </w:r>
          </w:p>
        </w:tc>
        <w:tc>
          <w:tcPr>
            <w:tcW w:w="3000" w:type="dxa"/>
            <w:shd w:val="clear" w:color="auto" w:fill="auto"/>
          </w:tcPr>
          <w:p w14:paraId="49E3FE56"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Parduota pieno iš žemės ūkio įmonių</w:t>
            </w:r>
          </w:p>
        </w:tc>
        <w:tc>
          <w:tcPr>
            <w:tcW w:w="780" w:type="dxa"/>
            <w:shd w:val="clear" w:color="auto" w:fill="auto"/>
          </w:tcPr>
          <w:p w14:paraId="4AA109C0"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t</w:t>
            </w:r>
          </w:p>
        </w:tc>
        <w:tc>
          <w:tcPr>
            <w:tcW w:w="1344" w:type="dxa"/>
            <w:shd w:val="clear" w:color="auto" w:fill="auto"/>
          </w:tcPr>
          <w:p w14:paraId="1EFFEE42"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2014-03-31</w:t>
            </w:r>
          </w:p>
          <w:p w14:paraId="5B6415D8"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30 761,4</w:t>
            </w:r>
          </w:p>
        </w:tc>
        <w:tc>
          <w:tcPr>
            <w:tcW w:w="1368" w:type="dxa"/>
            <w:shd w:val="clear" w:color="auto" w:fill="auto"/>
          </w:tcPr>
          <w:p w14:paraId="29A6DE54"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2015-01-01</w:t>
            </w:r>
          </w:p>
          <w:p w14:paraId="01AC14B6"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24 616,4</w:t>
            </w:r>
          </w:p>
        </w:tc>
        <w:tc>
          <w:tcPr>
            <w:tcW w:w="1356" w:type="dxa"/>
            <w:shd w:val="clear" w:color="auto" w:fill="auto"/>
          </w:tcPr>
          <w:p w14:paraId="41A33593"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2016-01-01</w:t>
            </w:r>
          </w:p>
          <w:p w14:paraId="2D4B2FBB"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26 705</w:t>
            </w:r>
          </w:p>
        </w:tc>
        <w:tc>
          <w:tcPr>
            <w:tcW w:w="1417" w:type="dxa"/>
            <w:shd w:val="clear" w:color="auto" w:fill="auto"/>
          </w:tcPr>
          <w:p w14:paraId="3872F5EC"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108,5</w:t>
            </w:r>
          </w:p>
        </w:tc>
      </w:tr>
      <w:tr w:rsidR="00F37511" w:rsidRPr="00F37511" w14:paraId="7975FB52" w14:textId="77777777" w:rsidTr="0080081B">
        <w:tc>
          <w:tcPr>
            <w:tcW w:w="504" w:type="dxa"/>
            <w:shd w:val="clear" w:color="auto" w:fill="auto"/>
          </w:tcPr>
          <w:p w14:paraId="1C98B7BF"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12</w:t>
            </w:r>
          </w:p>
        </w:tc>
        <w:tc>
          <w:tcPr>
            <w:tcW w:w="3000" w:type="dxa"/>
            <w:shd w:val="clear" w:color="auto" w:fill="auto"/>
          </w:tcPr>
          <w:p w14:paraId="29CDD1FC"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Parduota pieno iš viso:</w:t>
            </w:r>
          </w:p>
        </w:tc>
        <w:tc>
          <w:tcPr>
            <w:tcW w:w="780" w:type="dxa"/>
            <w:shd w:val="clear" w:color="auto" w:fill="auto"/>
          </w:tcPr>
          <w:p w14:paraId="57FD81D8"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t</w:t>
            </w:r>
          </w:p>
        </w:tc>
        <w:tc>
          <w:tcPr>
            <w:tcW w:w="1344" w:type="dxa"/>
            <w:shd w:val="clear" w:color="auto" w:fill="auto"/>
          </w:tcPr>
          <w:p w14:paraId="336B1862"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52 590</w:t>
            </w:r>
          </w:p>
        </w:tc>
        <w:tc>
          <w:tcPr>
            <w:tcW w:w="1368" w:type="dxa"/>
            <w:shd w:val="clear" w:color="auto" w:fill="auto"/>
          </w:tcPr>
          <w:p w14:paraId="2E932412"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41 485</w:t>
            </w:r>
          </w:p>
        </w:tc>
        <w:tc>
          <w:tcPr>
            <w:tcW w:w="1356" w:type="dxa"/>
            <w:shd w:val="clear" w:color="auto" w:fill="auto"/>
          </w:tcPr>
          <w:p w14:paraId="5DDB906B"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42 227</w:t>
            </w:r>
          </w:p>
        </w:tc>
        <w:tc>
          <w:tcPr>
            <w:tcW w:w="1417" w:type="dxa"/>
            <w:shd w:val="clear" w:color="auto" w:fill="auto"/>
          </w:tcPr>
          <w:p w14:paraId="4B403675"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101,8</w:t>
            </w:r>
          </w:p>
        </w:tc>
      </w:tr>
      <w:tr w:rsidR="00F37511" w:rsidRPr="00F37511" w14:paraId="41BC404D" w14:textId="77777777" w:rsidTr="0080081B">
        <w:tc>
          <w:tcPr>
            <w:tcW w:w="504" w:type="dxa"/>
            <w:shd w:val="clear" w:color="auto" w:fill="auto"/>
          </w:tcPr>
          <w:p w14:paraId="3E376A4E" w14:textId="77777777" w:rsidR="00F37511" w:rsidRPr="00F37511" w:rsidRDefault="00F37511" w:rsidP="00F37511">
            <w:pPr>
              <w:snapToGrid w:val="0"/>
              <w:ind w:firstLine="0"/>
              <w:jc w:val="center"/>
              <w:rPr>
                <w:rFonts w:cs="Times New Roman"/>
                <w:sz w:val="22"/>
                <w:szCs w:val="22"/>
              </w:rPr>
            </w:pPr>
          </w:p>
        </w:tc>
        <w:tc>
          <w:tcPr>
            <w:tcW w:w="3000" w:type="dxa"/>
            <w:shd w:val="clear" w:color="auto" w:fill="auto"/>
          </w:tcPr>
          <w:p w14:paraId="6EF6135E" w14:textId="4B92BC39" w:rsidR="00F37511" w:rsidRPr="00F37511" w:rsidRDefault="00BE7771" w:rsidP="00F37511">
            <w:pPr>
              <w:snapToGrid w:val="0"/>
              <w:ind w:firstLine="0"/>
              <w:jc w:val="center"/>
              <w:rPr>
                <w:rFonts w:cs="Times New Roman"/>
                <w:sz w:val="22"/>
                <w:szCs w:val="22"/>
              </w:rPr>
            </w:pPr>
            <w:r>
              <w:rPr>
                <w:rFonts w:cs="Times New Roman"/>
                <w:sz w:val="22"/>
                <w:szCs w:val="22"/>
              </w:rPr>
              <w:t xml:space="preserve">Iš </w:t>
            </w:r>
            <w:r w:rsidR="00F37511" w:rsidRPr="00F37511">
              <w:rPr>
                <w:rFonts w:cs="Times New Roman"/>
                <w:sz w:val="22"/>
                <w:szCs w:val="22"/>
              </w:rPr>
              <w:t>t</w:t>
            </w:r>
            <w:r>
              <w:rPr>
                <w:rFonts w:cs="Times New Roman"/>
                <w:sz w:val="22"/>
                <w:szCs w:val="22"/>
              </w:rPr>
              <w:t>o</w:t>
            </w:r>
            <w:r w:rsidR="00F37511" w:rsidRPr="00F37511">
              <w:rPr>
                <w:rFonts w:cs="Times New Roman"/>
                <w:sz w:val="22"/>
                <w:szCs w:val="22"/>
              </w:rPr>
              <w:t xml:space="preserve"> sk. ŽŪB</w:t>
            </w:r>
          </w:p>
        </w:tc>
        <w:tc>
          <w:tcPr>
            <w:tcW w:w="780" w:type="dxa"/>
            <w:shd w:val="clear" w:color="auto" w:fill="auto"/>
          </w:tcPr>
          <w:p w14:paraId="7151DF9A"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w:t>
            </w:r>
          </w:p>
        </w:tc>
        <w:tc>
          <w:tcPr>
            <w:tcW w:w="1344" w:type="dxa"/>
            <w:shd w:val="clear" w:color="auto" w:fill="auto"/>
          </w:tcPr>
          <w:p w14:paraId="6CFC0ADB"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58,5</w:t>
            </w:r>
          </w:p>
        </w:tc>
        <w:tc>
          <w:tcPr>
            <w:tcW w:w="1368" w:type="dxa"/>
            <w:shd w:val="clear" w:color="auto" w:fill="auto"/>
          </w:tcPr>
          <w:p w14:paraId="1C3973C3" w14:textId="77777777" w:rsidR="00F37511" w:rsidRPr="00F37511" w:rsidRDefault="00F37511" w:rsidP="00F37511">
            <w:pPr>
              <w:snapToGrid w:val="0"/>
              <w:ind w:firstLine="0"/>
              <w:jc w:val="center"/>
              <w:rPr>
                <w:rFonts w:cs="Times New Roman"/>
                <w:bCs/>
                <w:sz w:val="22"/>
                <w:szCs w:val="22"/>
              </w:rPr>
            </w:pPr>
            <w:r w:rsidRPr="00F37511">
              <w:rPr>
                <w:rFonts w:cs="Times New Roman"/>
                <w:bCs/>
                <w:sz w:val="22"/>
                <w:szCs w:val="22"/>
              </w:rPr>
              <w:t>59,3</w:t>
            </w:r>
          </w:p>
        </w:tc>
        <w:tc>
          <w:tcPr>
            <w:tcW w:w="1356" w:type="dxa"/>
            <w:shd w:val="clear" w:color="auto" w:fill="auto"/>
          </w:tcPr>
          <w:p w14:paraId="631AD196" w14:textId="77777777" w:rsidR="00F37511" w:rsidRPr="00F37511" w:rsidRDefault="00F37511" w:rsidP="00F37511">
            <w:pPr>
              <w:snapToGrid w:val="0"/>
              <w:ind w:firstLine="0"/>
              <w:jc w:val="center"/>
              <w:rPr>
                <w:rFonts w:cs="Times New Roman"/>
                <w:sz w:val="22"/>
                <w:szCs w:val="22"/>
              </w:rPr>
            </w:pPr>
            <w:r w:rsidRPr="00F37511">
              <w:rPr>
                <w:rFonts w:cs="Times New Roman"/>
                <w:sz w:val="22"/>
                <w:szCs w:val="22"/>
              </w:rPr>
              <w:t>63,2</w:t>
            </w:r>
          </w:p>
        </w:tc>
        <w:tc>
          <w:tcPr>
            <w:tcW w:w="1417" w:type="dxa"/>
            <w:shd w:val="clear" w:color="auto" w:fill="auto"/>
          </w:tcPr>
          <w:p w14:paraId="16E747DA" w14:textId="77777777" w:rsidR="00F37511" w:rsidRPr="00F37511" w:rsidRDefault="00F37511" w:rsidP="00F37511">
            <w:pPr>
              <w:snapToGrid w:val="0"/>
              <w:ind w:firstLine="0"/>
              <w:jc w:val="center"/>
              <w:rPr>
                <w:rFonts w:cs="Times New Roman"/>
                <w:sz w:val="22"/>
                <w:szCs w:val="22"/>
              </w:rPr>
            </w:pPr>
          </w:p>
        </w:tc>
      </w:tr>
    </w:tbl>
    <w:p w14:paraId="67BA2BE6" w14:textId="5D1A8852" w:rsidR="00F37511" w:rsidRDefault="00F37511" w:rsidP="00F37511">
      <w:pPr>
        <w:ind w:firstLine="709"/>
        <w:rPr>
          <w:sz w:val="20"/>
        </w:rPr>
      </w:pPr>
      <w:r>
        <w:rPr>
          <w:sz w:val="20"/>
        </w:rPr>
        <w:t>* Parduota pieno iš žemės ūkio įmonių per 9 mėn. 2014</w:t>
      </w:r>
      <w:r w:rsidR="00DB3D68">
        <w:rPr>
          <w:sz w:val="20"/>
        </w:rPr>
        <w:t>–</w:t>
      </w:r>
      <w:r>
        <w:rPr>
          <w:sz w:val="20"/>
        </w:rPr>
        <w:t>2015 pieno gamybos kvotos metus ir 2015</w:t>
      </w:r>
      <w:r w:rsidR="00DB3D68">
        <w:rPr>
          <w:sz w:val="20"/>
        </w:rPr>
        <w:t>–</w:t>
      </w:r>
      <w:r>
        <w:rPr>
          <w:sz w:val="20"/>
        </w:rPr>
        <w:t>2016 (kvotos metai 2014-04-01 – 2015-03-31).</w:t>
      </w:r>
      <w:r w:rsidR="00002F3F">
        <w:rPr>
          <w:sz w:val="20"/>
        </w:rPr>
        <w:t xml:space="preserve"> </w:t>
      </w:r>
      <w:r>
        <w:rPr>
          <w:sz w:val="20"/>
        </w:rPr>
        <w:t>Parengta pagal VĮ Žemės ūkio informacijos ir kaimo verslo centro ir Nacionalinės mokėjimo agentūros prie Žemės ūkio ministerijos duomenis.</w:t>
      </w:r>
    </w:p>
    <w:p w14:paraId="357D084C" w14:textId="77777777" w:rsidR="00411B93" w:rsidRDefault="00411B93" w:rsidP="00F37511">
      <w:pPr>
        <w:ind w:firstLine="709"/>
        <w:rPr>
          <w:sz w:val="20"/>
        </w:rPr>
      </w:pPr>
    </w:p>
    <w:p w14:paraId="558CA5B5" w14:textId="08141D5F" w:rsidR="00DB3D68" w:rsidRDefault="00F37511" w:rsidP="00F37511">
      <w:r>
        <w:t xml:space="preserve">2015-10-01 baigėsi gyvulių produktyvumo kontrolės metai. Rajone kontroliuojama </w:t>
      </w:r>
      <w:r w:rsidR="005C3BDE">
        <w:br/>
      </w:r>
      <w:r>
        <w:t>6 786 vnt. karvių tai sudaro 68,3 proc. nuo viso karvių skaičiaus, iš to skaičiaus 4 670 vnt. kontroliuojama žemės ūkio įmonėse ir 2 116 vnt. ūkininkų ūkiuose. Šiais kontrolės metais ženkliai padidėjo kontroliuojamų karvių vidutinis metinis produktyvumas. Iš vienos karvės vidutiniškai primelžta po 7 568 kg, 4,41 proc. riebumo ir 3,40 proc. baltymingumo pieno, tai 442 kg pieno, 22 kg pieno riebalų ir 13 kg pieno baltymų daugiau nei 2013–2014 kontrolės metais.</w:t>
      </w:r>
    </w:p>
    <w:p w14:paraId="0290355C" w14:textId="77777777" w:rsidR="00DB3D68" w:rsidRDefault="00DB3D68" w:rsidP="00DB3D68">
      <w:pPr>
        <w:ind w:firstLine="709"/>
      </w:pPr>
      <w:r>
        <w:t>Pagal kiaulių skaičių Panevėžio rajonas užima 2 vietą Lietuvoje, ir tai sudaro 7,4 proc. nuo visų šalyje laikomų kiaulių skaičiaus. Kasmet didėja laikomų avių, ožkų, arklių, mėsinių ir mišrūnų veislių galvijų skaičius. Ypač ženkliai padidėjo avių skaičius – net 21,3 proc.</w:t>
      </w:r>
    </w:p>
    <w:p w14:paraId="20EA3651" w14:textId="77777777" w:rsidR="00F37511" w:rsidRDefault="00F37511" w:rsidP="005C3BDE">
      <w:pPr>
        <w:ind w:firstLine="0"/>
      </w:pPr>
    </w:p>
    <w:p w14:paraId="54327DBE" w14:textId="75C567F7" w:rsidR="00F37511" w:rsidRPr="00C462E0" w:rsidRDefault="00F37511" w:rsidP="00F37511">
      <w:pPr>
        <w:ind w:firstLine="709"/>
        <w:jc w:val="center"/>
      </w:pPr>
      <w:r w:rsidRPr="00C462E0">
        <w:t>Informacija apie gyvulių skaičių Panevėžio rajone 2014–2016 m</w:t>
      </w:r>
      <w:r w:rsidR="00DB3D68">
        <w:t>.</w:t>
      </w:r>
    </w:p>
    <w:p w14:paraId="300EC455" w14:textId="7F859BA5" w:rsidR="00F37511" w:rsidRPr="002265D6" w:rsidRDefault="002265D6" w:rsidP="002265D6">
      <w:pPr>
        <w:jc w:val="right"/>
        <w:rPr>
          <w:sz w:val="20"/>
        </w:rPr>
      </w:pPr>
      <w:r w:rsidRPr="002265D6">
        <w:rPr>
          <w:sz w:val="20"/>
        </w:rPr>
        <w:t>3</w:t>
      </w:r>
      <w:r w:rsidR="00AA7D79">
        <w:rPr>
          <w:sz w:val="20"/>
        </w:rPr>
        <w:t>6</w:t>
      </w:r>
      <w:r w:rsidRPr="002265D6">
        <w:rPr>
          <w:sz w:val="20"/>
        </w:rPr>
        <w:t xml:space="preserve"> lentelė</w:t>
      </w:r>
    </w:p>
    <w:tbl>
      <w:tblPr>
        <w:tblW w:w="5000" w:type="pct"/>
        <w:tblLayout w:type="fixed"/>
        <w:tblLook w:val="0000" w:firstRow="0" w:lastRow="0" w:firstColumn="0" w:lastColumn="0" w:noHBand="0" w:noVBand="0"/>
      </w:tblPr>
      <w:tblGrid>
        <w:gridCol w:w="747"/>
        <w:gridCol w:w="3065"/>
        <w:gridCol w:w="1546"/>
        <w:gridCol w:w="1546"/>
        <w:gridCol w:w="1559"/>
        <w:gridCol w:w="1732"/>
      </w:tblGrid>
      <w:tr w:rsidR="00F37511" w:rsidRPr="00C462E0" w14:paraId="4C8A1DFF" w14:textId="77777777" w:rsidTr="0080081B">
        <w:tc>
          <w:tcPr>
            <w:tcW w:w="684" w:type="dxa"/>
            <w:tcBorders>
              <w:top w:val="single" w:sz="4" w:space="0" w:color="000000"/>
              <w:left w:val="single" w:sz="4" w:space="0" w:color="000000"/>
              <w:bottom w:val="single" w:sz="4" w:space="0" w:color="000000"/>
            </w:tcBorders>
            <w:shd w:val="clear" w:color="auto" w:fill="auto"/>
            <w:vAlign w:val="center"/>
          </w:tcPr>
          <w:p w14:paraId="418EB058" w14:textId="77777777" w:rsidR="00F37511" w:rsidRPr="00C462E0" w:rsidRDefault="00F37511" w:rsidP="00F37511">
            <w:pPr>
              <w:snapToGrid w:val="0"/>
              <w:ind w:firstLine="0"/>
              <w:rPr>
                <w:rFonts w:cs="Times New Roman"/>
                <w:bCs/>
                <w:sz w:val="22"/>
                <w:szCs w:val="22"/>
              </w:rPr>
            </w:pPr>
            <w:r w:rsidRPr="00C462E0">
              <w:rPr>
                <w:rFonts w:cs="Times New Roman"/>
                <w:bCs/>
                <w:sz w:val="22"/>
                <w:szCs w:val="22"/>
              </w:rPr>
              <w:t>Eil. Nr.</w:t>
            </w:r>
          </w:p>
        </w:tc>
        <w:tc>
          <w:tcPr>
            <w:tcW w:w="2808" w:type="dxa"/>
            <w:tcBorders>
              <w:top w:val="single" w:sz="4" w:space="0" w:color="000000"/>
              <w:left w:val="single" w:sz="4" w:space="0" w:color="000000"/>
              <w:bottom w:val="single" w:sz="4" w:space="0" w:color="000000"/>
            </w:tcBorders>
            <w:shd w:val="clear" w:color="auto" w:fill="auto"/>
            <w:vAlign w:val="center"/>
          </w:tcPr>
          <w:p w14:paraId="1A0FF40A" w14:textId="77777777" w:rsidR="00F37511" w:rsidRPr="00C462E0" w:rsidRDefault="00F37511" w:rsidP="00F37511">
            <w:pPr>
              <w:snapToGrid w:val="0"/>
              <w:ind w:firstLine="0"/>
              <w:jc w:val="center"/>
              <w:rPr>
                <w:rFonts w:cs="Times New Roman"/>
                <w:bCs/>
                <w:iCs/>
                <w:sz w:val="22"/>
                <w:szCs w:val="22"/>
              </w:rPr>
            </w:pPr>
            <w:r w:rsidRPr="00C462E0">
              <w:rPr>
                <w:rFonts w:cs="Times New Roman"/>
                <w:bCs/>
                <w:iCs/>
                <w:sz w:val="22"/>
                <w:szCs w:val="22"/>
              </w:rPr>
              <w:t>Rodiklių pavadinimas</w:t>
            </w:r>
          </w:p>
        </w:tc>
        <w:tc>
          <w:tcPr>
            <w:tcW w:w="1416" w:type="dxa"/>
            <w:tcBorders>
              <w:top w:val="single" w:sz="4" w:space="0" w:color="000000"/>
              <w:left w:val="single" w:sz="4" w:space="0" w:color="000000"/>
              <w:bottom w:val="single" w:sz="4" w:space="0" w:color="000000"/>
            </w:tcBorders>
            <w:shd w:val="clear" w:color="auto" w:fill="auto"/>
            <w:vAlign w:val="center"/>
          </w:tcPr>
          <w:p w14:paraId="7111F5D4" w14:textId="77777777" w:rsidR="00F37511" w:rsidRPr="00C462E0" w:rsidRDefault="00F37511" w:rsidP="00F37511">
            <w:pPr>
              <w:snapToGrid w:val="0"/>
              <w:ind w:firstLine="0"/>
              <w:rPr>
                <w:rFonts w:cs="Times New Roman"/>
                <w:iCs/>
                <w:sz w:val="22"/>
                <w:szCs w:val="22"/>
              </w:rPr>
            </w:pPr>
            <w:r w:rsidRPr="00C462E0">
              <w:rPr>
                <w:rFonts w:cs="Times New Roman"/>
                <w:iCs/>
                <w:sz w:val="22"/>
                <w:szCs w:val="22"/>
              </w:rPr>
              <w:t>2014-01-01</w:t>
            </w:r>
          </w:p>
        </w:tc>
        <w:tc>
          <w:tcPr>
            <w:tcW w:w="1416" w:type="dxa"/>
            <w:tcBorders>
              <w:top w:val="single" w:sz="4" w:space="0" w:color="000000"/>
              <w:left w:val="single" w:sz="4" w:space="0" w:color="000000"/>
              <w:bottom w:val="single" w:sz="4" w:space="0" w:color="000000"/>
            </w:tcBorders>
            <w:shd w:val="clear" w:color="auto" w:fill="auto"/>
            <w:vAlign w:val="center"/>
          </w:tcPr>
          <w:p w14:paraId="5910A9D2" w14:textId="77777777" w:rsidR="00F37511" w:rsidRPr="00C462E0" w:rsidRDefault="00F37511" w:rsidP="00F37511">
            <w:pPr>
              <w:snapToGrid w:val="0"/>
              <w:ind w:firstLine="0"/>
              <w:rPr>
                <w:rFonts w:cs="Times New Roman"/>
                <w:iCs/>
                <w:sz w:val="22"/>
                <w:szCs w:val="22"/>
              </w:rPr>
            </w:pPr>
            <w:r w:rsidRPr="00C462E0">
              <w:rPr>
                <w:rFonts w:cs="Times New Roman"/>
                <w:iCs/>
                <w:sz w:val="22"/>
                <w:szCs w:val="22"/>
              </w:rPr>
              <w:t>2015-01-01</w:t>
            </w:r>
          </w:p>
        </w:tc>
        <w:tc>
          <w:tcPr>
            <w:tcW w:w="1428" w:type="dxa"/>
            <w:tcBorders>
              <w:top w:val="single" w:sz="4" w:space="0" w:color="000000"/>
              <w:left w:val="single" w:sz="4" w:space="0" w:color="000000"/>
              <w:bottom w:val="single" w:sz="4" w:space="0" w:color="000000"/>
            </w:tcBorders>
            <w:shd w:val="clear" w:color="auto" w:fill="auto"/>
            <w:vAlign w:val="center"/>
          </w:tcPr>
          <w:p w14:paraId="6F4FB507" w14:textId="77777777" w:rsidR="00F37511" w:rsidRPr="00C462E0" w:rsidRDefault="00F37511" w:rsidP="00F37511">
            <w:pPr>
              <w:snapToGrid w:val="0"/>
              <w:ind w:firstLine="0"/>
              <w:rPr>
                <w:rFonts w:cs="Times New Roman"/>
                <w:iCs/>
                <w:sz w:val="22"/>
                <w:szCs w:val="22"/>
              </w:rPr>
            </w:pPr>
            <w:r w:rsidRPr="00C462E0">
              <w:rPr>
                <w:rFonts w:cs="Times New Roman"/>
                <w:iCs/>
                <w:sz w:val="22"/>
                <w:szCs w:val="22"/>
              </w:rPr>
              <w:t>2016-01-01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5FE0C248" w14:textId="3A7E6C04" w:rsidR="00F37511" w:rsidRPr="00C462E0" w:rsidRDefault="00F37511" w:rsidP="00F37511">
            <w:pPr>
              <w:snapToGrid w:val="0"/>
              <w:ind w:firstLine="0"/>
              <w:rPr>
                <w:rFonts w:cs="Times New Roman"/>
                <w:iCs/>
                <w:sz w:val="22"/>
                <w:szCs w:val="22"/>
              </w:rPr>
            </w:pPr>
            <w:r w:rsidRPr="00C462E0">
              <w:rPr>
                <w:rFonts w:cs="Times New Roman"/>
                <w:iCs/>
                <w:sz w:val="22"/>
                <w:szCs w:val="22"/>
              </w:rPr>
              <w:t xml:space="preserve">% </w:t>
            </w:r>
            <w:r w:rsidR="00DB3D68">
              <w:rPr>
                <w:rFonts w:cs="Times New Roman"/>
                <w:iCs/>
                <w:sz w:val="22"/>
                <w:szCs w:val="22"/>
              </w:rPr>
              <w:t>pa</w:t>
            </w:r>
            <w:r w:rsidRPr="00C462E0">
              <w:rPr>
                <w:rFonts w:cs="Times New Roman"/>
                <w:iCs/>
                <w:sz w:val="22"/>
                <w:szCs w:val="22"/>
              </w:rPr>
              <w:t>lyg. su 2015-01-01</w:t>
            </w:r>
          </w:p>
        </w:tc>
      </w:tr>
      <w:tr w:rsidR="00F37511" w:rsidRPr="00C462E0" w14:paraId="17065454" w14:textId="77777777" w:rsidTr="0080081B">
        <w:tc>
          <w:tcPr>
            <w:tcW w:w="684" w:type="dxa"/>
            <w:tcBorders>
              <w:top w:val="single" w:sz="4" w:space="0" w:color="000000"/>
              <w:left w:val="single" w:sz="4" w:space="0" w:color="000000"/>
              <w:bottom w:val="single" w:sz="4" w:space="0" w:color="000000"/>
            </w:tcBorders>
            <w:shd w:val="clear" w:color="auto" w:fill="auto"/>
          </w:tcPr>
          <w:p w14:paraId="69AD914E"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w:t>
            </w:r>
          </w:p>
        </w:tc>
        <w:tc>
          <w:tcPr>
            <w:tcW w:w="2808" w:type="dxa"/>
            <w:tcBorders>
              <w:top w:val="single" w:sz="4" w:space="0" w:color="000000"/>
              <w:left w:val="single" w:sz="4" w:space="0" w:color="000000"/>
              <w:bottom w:val="single" w:sz="4" w:space="0" w:color="000000"/>
            </w:tcBorders>
            <w:shd w:val="clear" w:color="auto" w:fill="auto"/>
          </w:tcPr>
          <w:p w14:paraId="42AC5D17"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 xml:space="preserve">Galvijų bandų skaičius </w:t>
            </w:r>
          </w:p>
        </w:tc>
        <w:tc>
          <w:tcPr>
            <w:tcW w:w="1416" w:type="dxa"/>
            <w:tcBorders>
              <w:top w:val="single" w:sz="4" w:space="0" w:color="000000"/>
              <w:left w:val="single" w:sz="4" w:space="0" w:color="000000"/>
              <w:bottom w:val="single" w:sz="4" w:space="0" w:color="000000"/>
            </w:tcBorders>
            <w:shd w:val="clear" w:color="auto" w:fill="auto"/>
            <w:vAlign w:val="center"/>
          </w:tcPr>
          <w:p w14:paraId="697C0994"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1 485</w:t>
            </w:r>
          </w:p>
        </w:tc>
        <w:tc>
          <w:tcPr>
            <w:tcW w:w="1416" w:type="dxa"/>
            <w:tcBorders>
              <w:top w:val="single" w:sz="4" w:space="0" w:color="000000"/>
              <w:left w:val="single" w:sz="4" w:space="0" w:color="000000"/>
              <w:bottom w:val="single" w:sz="4" w:space="0" w:color="000000"/>
            </w:tcBorders>
            <w:shd w:val="clear" w:color="auto" w:fill="auto"/>
            <w:vAlign w:val="center"/>
          </w:tcPr>
          <w:p w14:paraId="568864E1"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1 368</w:t>
            </w:r>
          </w:p>
        </w:tc>
        <w:tc>
          <w:tcPr>
            <w:tcW w:w="1428" w:type="dxa"/>
            <w:tcBorders>
              <w:top w:val="single" w:sz="4" w:space="0" w:color="000000"/>
              <w:left w:val="single" w:sz="4" w:space="0" w:color="000000"/>
              <w:bottom w:val="single" w:sz="4" w:space="0" w:color="000000"/>
            </w:tcBorders>
            <w:shd w:val="clear" w:color="auto" w:fill="auto"/>
          </w:tcPr>
          <w:p w14:paraId="4992FE14"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1 155</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272A2626"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84,4</w:t>
            </w:r>
          </w:p>
        </w:tc>
      </w:tr>
      <w:tr w:rsidR="00F37511" w:rsidRPr="00C462E0" w14:paraId="21467D67" w14:textId="77777777" w:rsidTr="0080081B">
        <w:tc>
          <w:tcPr>
            <w:tcW w:w="684" w:type="dxa"/>
            <w:tcBorders>
              <w:top w:val="single" w:sz="4" w:space="0" w:color="000000"/>
              <w:left w:val="single" w:sz="4" w:space="0" w:color="000000"/>
              <w:bottom w:val="single" w:sz="4" w:space="0" w:color="000000"/>
            </w:tcBorders>
            <w:shd w:val="clear" w:color="auto" w:fill="auto"/>
          </w:tcPr>
          <w:p w14:paraId="68DDC9CB"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2</w:t>
            </w:r>
          </w:p>
        </w:tc>
        <w:tc>
          <w:tcPr>
            <w:tcW w:w="2808" w:type="dxa"/>
            <w:tcBorders>
              <w:top w:val="single" w:sz="4" w:space="0" w:color="000000"/>
              <w:left w:val="single" w:sz="4" w:space="0" w:color="000000"/>
              <w:bottom w:val="single" w:sz="4" w:space="0" w:color="000000"/>
            </w:tcBorders>
            <w:shd w:val="clear" w:color="auto" w:fill="auto"/>
          </w:tcPr>
          <w:p w14:paraId="1F936231"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Galvijų skaičius</w:t>
            </w:r>
          </w:p>
        </w:tc>
        <w:tc>
          <w:tcPr>
            <w:tcW w:w="1416" w:type="dxa"/>
            <w:tcBorders>
              <w:top w:val="single" w:sz="4" w:space="0" w:color="000000"/>
              <w:left w:val="single" w:sz="4" w:space="0" w:color="000000"/>
              <w:bottom w:val="single" w:sz="4" w:space="0" w:color="000000"/>
            </w:tcBorders>
            <w:shd w:val="clear" w:color="auto" w:fill="auto"/>
          </w:tcPr>
          <w:p w14:paraId="742AA56C"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21 710</w:t>
            </w:r>
          </w:p>
        </w:tc>
        <w:tc>
          <w:tcPr>
            <w:tcW w:w="1416" w:type="dxa"/>
            <w:tcBorders>
              <w:top w:val="single" w:sz="4" w:space="0" w:color="000000"/>
              <w:left w:val="single" w:sz="4" w:space="0" w:color="000000"/>
              <w:bottom w:val="single" w:sz="4" w:space="0" w:color="000000"/>
            </w:tcBorders>
            <w:shd w:val="clear" w:color="auto" w:fill="auto"/>
          </w:tcPr>
          <w:p w14:paraId="23192635"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21 212</w:t>
            </w:r>
          </w:p>
        </w:tc>
        <w:tc>
          <w:tcPr>
            <w:tcW w:w="1428" w:type="dxa"/>
            <w:tcBorders>
              <w:top w:val="single" w:sz="4" w:space="0" w:color="000000"/>
              <w:left w:val="single" w:sz="4" w:space="0" w:color="000000"/>
              <w:bottom w:val="single" w:sz="4" w:space="0" w:color="000000"/>
            </w:tcBorders>
            <w:shd w:val="clear" w:color="auto" w:fill="auto"/>
          </w:tcPr>
          <w:p w14:paraId="16DB9067"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21 266</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003F8E66"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100,3</w:t>
            </w:r>
          </w:p>
        </w:tc>
      </w:tr>
      <w:tr w:rsidR="00F37511" w:rsidRPr="00C462E0" w14:paraId="055FDC4A" w14:textId="77777777" w:rsidTr="0080081B">
        <w:trPr>
          <w:trHeight w:val="615"/>
        </w:trPr>
        <w:tc>
          <w:tcPr>
            <w:tcW w:w="684" w:type="dxa"/>
            <w:tcBorders>
              <w:top w:val="single" w:sz="4" w:space="0" w:color="000000"/>
              <w:left w:val="single" w:sz="4" w:space="0" w:color="000000"/>
              <w:bottom w:val="single" w:sz="4" w:space="0" w:color="000000"/>
            </w:tcBorders>
            <w:shd w:val="clear" w:color="auto" w:fill="auto"/>
          </w:tcPr>
          <w:p w14:paraId="2845A18D"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3</w:t>
            </w:r>
          </w:p>
        </w:tc>
        <w:tc>
          <w:tcPr>
            <w:tcW w:w="2808" w:type="dxa"/>
            <w:tcBorders>
              <w:top w:val="single" w:sz="4" w:space="0" w:color="000000"/>
              <w:left w:val="single" w:sz="4" w:space="0" w:color="000000"/>
              <w:bottom w:val="single" w:sz="4" w:space="0" w:color="000000"/>
            </w:tcBorders>
            <w:shd w:val="clear" w:color="auto" w:fill="auto"/>
          </w:tcPr>
          <w:p w14:paraId="12536AE1"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 xml:space="preserve">Iš to skaičius: karvių bandų skaičius </w:t>
            </w:r>
          </w:p>
        </w:tc>
        <w:tc>
          <w:tcPr>
            <w:tcW w:w="1416" w:type="dxa"/>
            <w:tcBorders>
              <w:top w:val="single" w:sz="4" w:space="0" w:color="000000"/>
              <w:left w:val="single" w:sz="4" w:space="0" w:color="000000"/>
              <w:bottom w:val="single" w:sz="4" w:space="0" w:color="000000"/>
            </w:tcBorders>
            <w:shd w:val="clear" w:color="auto" w:fill="auto"/>
            <w:vAlign w:val="center"/>
          </w:tcPr>
          <w:p w14:paraId="2537E63F"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1 296</w:t>
            </w:r>
          </w:p>
        </w:tc>
        <w:tc>
          <w:tcPr>
            <w:tcW w:w="1416" w:type="dxa"/>
            <w:tcBorders>
              <w:top w:val="single" w:sz="4" w:space="0" w:color="000000"/>
              <w:left w:val="single" w:sz="4" w:space="0" w:color="000000"/>
              <w:bottom w:val="single" w:sz="4" w:space="0" w:color="000000"/>
            </w:tcBorders>
            <w:shd w:val="clear" w:color="auto" w:fill="auto"/>
            <w:vAlign w:val="center"/>
          </w:tcPr>
          <w:p w14:paraId="6C88D4AD"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1 207</w:t>
            </w:r>
          </w:p>
        </w:tc>
        <w:tc>
          <w:tcPr>
            <w:tcW w:w="1428" w:type="dxa"/>
            <w:tcBorders>
              <w:top w:val="single" w:sz="4" w:space="0" w:color="000000"/>
              <w:left w:val="single" w:sz="4" w:space="0" w:color="000000"/>
              <w:bottom w:val="single" w:sz="4" w:space="0" w:color="000000"/>
            </w:tcBorders>
            <w:shd w:val="clear" w:color="auto" w:fill="auto"/>
            <w:vAlign w:val="center"/>
          </w:tcPr>
          <w:p w14:paraId="5853F039"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1 052</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3B2D2"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87,2</w:t>
            </w:r>
          </w:p>
        </w:tc>
      </w:tr>
      <w:tr w:rsidR="00F37511" w:rsidRPr="00C462E0" w14:paraId="2617F6CC" w14:textId="77777777" w:rsidTr="0080081B">
        <w:tc>
          <w:tcPr>
            <w:tcW w:w="684" w:type="dxa"/>
            <w:tcBorders>
              <w:top w:val="single" w:sz="4" w:space="0" w:color="000000"/>
              <w:left w:val="single" w:sz="4" w:space="0" w:color="000000"/>
              <w:bottom w:val="single" w:sz="4" w:space="0" w:color="000000"/>
            </w:tcBorders>
            <w:shd w:val="clear" w:color="auto" w:fill="auto"/>
          </w:tcPr>
          <w:p w14:paraId="4992A6A0"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4</w:t>
            </w:r>
          </w:p>
        </w:tc>
        <w:tc>
          <w:tcPr>
            <w:tcW w:w="2808" w:type="dxa"/>
            <w:tcBorders>
              <w:top w:val="single" w:sz="4" w:space="0" w:color="000000"/>
              <w:left w:val="single" w:sz="4" w:space="0" w:color="000000"/>
              <w:bottom w:val="single" w:sz="4" w:space="0" w:color="000000"/>
            </w:tcBorders>
            <w:shd w:val="clear" w:color="auto" w:fill="auto"/>
          </w:tcPr>
          <w:p w14:paraId="1A0F1441"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Karvių skaičius</w:t>
            </w:r>
          </w:p>
        </w:tc>
        <w:tc>
          <w:tcPr>
            <w:tcW w:w="1416" w:type="dxa"/>
            <w:tcBorders>
              <w:top w:val="single" w:sz="4" w:space="0" w:color="000000"/>
              <w:left w:val="single" w:sz="4" w:space="0" w:color="000000"/>
              <w:bottom w:val="single" w:sz="4" w:space="0" w:color="000000"/>
            </w:tcBorders>
            <w:shd w:val="clear" w:color="auto" w:fill="auto"/>
            <w:vAlign w:val="center"/>
          </w:tcPr>
          <w:p w14:paraId="4F88CA11"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10 105</w:t>
            </w:r>
          </w:p>
        </w:tc>
        <w:tc>
          <w:tcPr>
            <w:tcW w:w="1416" w:type="dxa"/>
            <w:tcBorders>
              <w:top w:val="single" w:sz="4" w:space="0" w:color="000000"/>
              <w:left w:val="single" w:sz="4" w:space="0" w:color="000000"/>
              <w:bottom w:val="single" w:sz="4" w:space="0" w:color="000000"/>
            </w:tcBorders>
            <w:shd w:val="clear" w:color="auto" w:fill="auto"/>
            <w:vAlign w:val="center"/>
          </w:tcPr>
          <w:p w14:paraId="4DBCE0D1"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10 058</w:t>
            </w:r>
          </w:p>
        </w:tc>
        <w:tc>
          <w:tcPr>
            <w:tcW w:w="1428" w:type="dxa"/>
            <w:tcBorders>
              <w:top w:val="single" w:sz="4" w:space="0" w:color="000000"/>
              <w:left w:val="single" w:sz="4" w:space="0" w:color="000000"/>
              <w:bottom w:val="single" w:sz="4" w:space="0" w:color="000000"/>
            </w:tcBorders>
            <w:shd w:val="clear" w:color="auto" w:fill="auto"/>
          </w:tcPr>
          <w:p w14:paraId="62098851"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9 938</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22BF75D3"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98,8</w:t>
            </w:r>
          </w:p>
        </w:tc>
      </w:tr>
      <w:tr w:rsidR="00F37511" w:rsidRPr="00C462E0" w14:paraId="3E296AB5" w14:textId="77777777" w:rsidTr="0080081B">
        <w:tc>
          <w:tcPr>
            <w:tcW w:w="684" w:type="dxa"/>
            <w:tcBorders>
              <w:top w:val="single" w:sz="4" w:space="0" w:color="000000"/>
              <w:left w:val="single" w:sz="4" w:space="0" w:color="000000"/>
              <w:bottom w:val="single" w:sz="4" w:space="0" w:color="000000"/>
            </w:tcBorders>
            <w:shd w:val="clear" w:color="auto" w:fill="auto"/>
          </w:tcPr>
          <w:p w14:paraId="0063AD1B"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5</w:t>
            </w:r>
          </w:p>
        </w:tc>
        <w:tc>
          <w:tcPr>
            <w:tcW w:w="2808" w:type="dxa"/>
            <w:tcBorders>
              <w:top w:val="single" w:sz="4" w:space="0" w:color="000000"/>
              <w:left w:val="single" w:sz="4" w:space="0" w:color="000000"/>
              <w:bottom w:val="single" w:sz="4" w:space="0" w:color="000000"/>
            </w:tcBorders>
            <w:shd w:val="clear" w:color="auto" w:fill="auto"/>
          </w:tcPr>
          <w:p w14:paraId="0AF492BE"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 xml:space="preserve">Kiaulių bandų skaičius </w:t>
            </w:r>
          </w:p>
        </w:tc>
        <w:tc>
          <w:tcPr>
            <w:tcW w:w="1416" w:type="dxa"/>
            <w:tcBorders>
              <w:top w:val="single" w:sz="4" w:space="0" w:color="000000"/>
              <w:left w:val="single" w:sz="4" w:space="0" w:color="000000"/>
              <w:bottom w:val="single" w:sz="4" w:space="0" w:color="000000"/>
            </w:tcBorders>
            <w:shd w:val="clear" w:color="auto" w:fill="auto"/>
            <w:vAlign w:val="center"/>
          </w:tcPr>
          <w:p w14:paraId="63AE43C3"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154</w:t>
            </w:r>
          </w:p>
        </w:tc>
        <w:tc>
          <w:tcPr>
            <w:tcW w:w="1416" w:type="dxa"/>
            <w:tcBorders>
              <w:top w:val="single" w:sz="4" w:space="0" w:color="000000"/>
              <w:left w:val="single" w:sz="4" w:space="0" w:color="000000"/>
              <w:bottom w:val="single" w:sz="4" w:space="0" w:color="000000"/>
            </w:tcBorders>
            <w:shd w:val="clear" w:color="auto" w:fill="auto"/>
            <w:vAlign w:val="center"/>
          </w:tcPr>
          <w:p w14:paraId="2F6A75A9"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1 002</w:t>
            </w:r>
          </w:p>
        </w:tc>
        <w:tc>
          <w:tcPr>
            <w:tcW w:w="1428" w:type="dxa"/>
            <w:tcBorders>
              <w:top w:val="single" w:sz="4" w:space="0" w:color="000000"/>
              <w:left w:val="single" w:sz="4" w:space="0" w:color="000000"/>
              <w:bottom w:val="single" w:sz="4" w:space="0" w:color="000000"/>
            </w:tcBorders>
            <w:shd w:val="clear" w:color="auto" w:fill="auto"/>
          </w:tcPr>
          <w:p w14:paraId="2230992E"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603</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3D7149CF"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60,2</w:t>
            </w:r>
          </w:p>
        </w:tc>
      </w:tr>
      <w:tr w:rsidR="00F37511" w:rsidRPr="00C462E0" w14:paraId="70A79661" w14:textId="77777777" w:rsidTr="0080081B">
        <w:tc>
          <w:tcPr>
            <w:tcW w:w="684" w:type="dxa"/>
            <w:tcBorders>
              <w:top w:val="single" w:sz="4" w:space="0" w:color="000000"/>
              <w:left w:val="single" w:sz="4" w:space="0" w:color="000000"/>
              <w:bottom w:val="single" w:sz="4" w:space="0" w:color="000000"/>
            </w:tcBorders>
            <w:shd w:val="clear" w:color="auto" w:fill="auto"/>
          </w:tcPr>
          <w:p w14:paraId="55EF79CB"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6</w:t>
            </w:r>
          </w:p>
        </w:tc>
        <w:tc>
          <w:tcPr>
            <w:tcW w:w="2808" w:type="dxa"/>
            <w:tcBorders>
              <w:top w:val="single" w:sz="4" w:space="0" w:color="000000"/>
              <w:left w:val="single" w:sz="4" w:space="0" w:color="000000"/>
              <w:bottom w:val="single" w:sz="4" w:space="0" w:color="000000"/>
            </w:tcBorders>
            <w:shd w:val="clear" w:color="auto" w:fill="auto"/>
          </w:tcPr>
          <w:p w14:paraId="5F204AFE"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Kiaulių skaičius</w:t>
            </w:r>
          </w:p>
        </w:tc>
        <w:tc>
          <w:tcPr>
            <w:tcW w:w="1416" w:type="dxa"/>
            <w:tcBorders>
              <w:top w:val="single" w:sz="4" w:space="0" w:color="000000"/>
              <w:left w:val="single" w:sz="4" w:space="0" w:color="000000"/>
              <w:bottom w:val="single" w:sz="4" w:space="0" w:color="000000"/>
            </w:tcBorders>
            <w:shd w:val="clear" w:color="auto" w:fill="auto"/>
            <w:vAlign w:val="center"/>
          </w:tcPr>
          <w:p w14:paraId="74E9E1D7"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53 952</w:t>
            </w:r>
          </w:p>
        </w:tc>
        <w:tc>
          <w:tcPr>
            <w:tcW w:w="1416" w:type="dxa"/>
            <w:tcBorders>
              <w:top w:val="single" w:sz="4" w:space="0" w:color="000000"/>
              <w:left w:val="single" w:sz="4" w:space="0" w:color="000000"/>
              <w:bottom w:val="single" w:sz="4" w:space="0" w:color="000000"/>
            </w:tcBorders>
            <w:shd w:val="clear" w:color="auto" w:fill="auto"/>
            <w:vAlign w:val="center"/>
          </w:tcPr>
          <w:p w14:paraId="4B89E0B4"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56 092</w:t>
            </w:r>
          </w:p>
        </w:tc>
        <w:tc>
          <w:tcPr>
            <w:tcW w:w="1428" w:type="dxa"/>
            <w:tcBorders>
              <w:top w:val="single" w:sz="4" w:space="0" w:color="000000"/>
              <w:left w:val="single" w:sz="4" w:space="0" w:color="000000"/>
              <w:bottom w:val="single" w:sz="4" w:space="0" w:color="000000"/>
            </w:tcBorders>
            <w:shd w:val="clear" w:color="auto" w:fill="auto"/>
          </w:tcPr>
          <w:p w14:paraId="037E2CF1"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47 673</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1A8EBAF9"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85,0</w:t>
            </w:r>
          </w:p>
        </w:tc>
      </w:tr>
      <w:tr w:rsidR="00F37511" w:rsidRPr="00C462E0" w14:paraId="4FD2488D" w14:textId="77777777" w:rsidTr="0080081B">
        <w:tc>
          <w:tcPr>
            <w:tcW w:w="684" w:type="dxa"/>
            <w:tcBorders>
              <w:top w:val="single" w:sz="4" w:space="0" w:color="000000"/>
              <w:left w:val="single" w:sz="4" w:space="0" w:color="000000"/>
              <w:bottom w:val="single" w:sz="4" w:space="0" w:color="000000"/>
            </w:tcBorders>
            <w:shd w:val="clear" w:color="auto" w:fill="auto"/>
          </w:tcPr>
          <w:p w14:paraId="684102B8"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7</w:t>
            </w:r>
          </w:p>
        </w:tc>
        <w:tc>
          <w:tcPr>
            <w:tcW w:w="2808" w:type="dxa"/>
            <w:tcBorders>
              <w:top w:val="single" w:sz="4" w:space="0" w:color="000000"/>
              <w:left w:val="single" w:sz="4" w:space="0" w:color="000000"/>
              <w:bottom w:val="single" w:sz="4" w:space="0" w:color="000000"/>
            </w:tcBorders>
            <w:shd w:val="clear" w:color="auto" w:fill="auto"/>
          </w:tcPr>
          <w:p w14:paraId="211233DF"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Avių bandų skaičius</w:t>
            </w:r>
          </w:p>
        </w:tc>
        <w:tc>
          <w:tcPr>
            <w:tcW w:w="1416" w:type="dxa"/>
            <w:tcBorders>
              <w:top w:val="single" w:sz="4" w:space="0" w:color="000000"/>
              <w:left w:val="single" w:sz="4" w:space="0" w:color="000000"/>
              <w:bottom w:val="single" w:sz="4" w:space="0" w:color="000000"/>
            </w:tcBorders>
            <w:shd w:val="clear" w:color="auto" w:fill="auto"/>
            <w:vAlign w:val="center"/>
          </w:tcPr>
          <w:p w14:paraId="525CC27C"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108</w:t>
            </w:r>
          </w:p>
        </w:tc>
        <w:tc>
          <w:tcPr>
            <w:tcW w:w="1416" w:type="dxa"/>
            <w:tcBorders>
              <w:top w:val="single" w:sz="4" w:space="0" w:color="000000"/>
              <w:left w:val="single" w:sz="4" w:space="0" w:color="000000"/>
              <w:bottom w:val="single" w:sz="4" w:space="0" w:color="000000"/>
            </w:tcBorders>
            <w:shd w:val="clear" w:color="auto" w:fill="auto"/>
            <w:vAlign w:val="center"/>
          </w:tcPr>
          <w:p w14:paraId="4B9DEC08"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130</w:t>
            </w:r>
          </w:p>
        </w:tc>
        <w:tc>
          <w:tcPr>
            <w:tcW w:w="1428" w:type="dxa"/>
            <w:tcBorders>
              <w:top w:val="single" w:sz="4" w:space="0" w:color="000000"/>
              <w:left w:val="single" w:sz="4" w:space="0" w:color="000000"/>
              <w:bottom w:val="single" w:sz="4" w:space="0" w:color="000000"/>
            </w:tcBorders>
            <w:shd w:val="clear" w:color="auto" w:fill="auto"/>
          </w:tcPr>
          <w:p w14:paraId="0474D8B5"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141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11AA5D84"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108,5</w:t>
            </w:r>
          </w:p>
        </w:tc>
      </w:tr>
      <w:tr w:rsidR="00F37511" w:rsidRPr="00C462E0" w14:paraId="1B38B6FC" w14:textId="77777777" w:rsidTr="0080081B">
        <w:tc>
          <w:tcPr>
            <w:tcW w:w="684" w:type="dxa"/>
            <w:tcBorders>
              <w:top w:val="single" w:sz="4" w:space="0" w:color="000000"/>
              <w:left w:val="single" w:sz="4" w:space="0" w:color="000000"/>
              <w:bottom w:val="single" w:sz="4" w:space="0" w:color="000000"/>
            </w:tcBorders>
            <w:shd w:val="clear" w:color="auto" w:fill="auto"/>
          </w:tcPr>
          <w:p w14:paraId="51361A85"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8</w:t>
            </w:r>
          </w:p>
        </w:tc>
        <w:tc>
          <w:tcPr>
            <w:tcW w:w="2808" w:type="dxa"/>
            <w:tcBorders>
              <w:top w:val="single" w:sz="4" w:space="0" w:color="000000"/>
              <w:left w:val="single" w:sz="4" w:space="0" w:color="000000"/>
              <w:bottom w:val="single" w:sz="4" w:space="0" w:color="000000"/>
            </w:tcBorders>
            <w:shd w:val="clear" w:color="auto" w:fill="auto"/>
          </w:tcPr>
          <w:p w14:paraId="23A43D3B"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Avių skaičius</w:t>
            </w:r>
          </w:p>
        </w:tc>
        <w:tc>
          <w:tcPr>
            <w:tcW w:w="1416" w:type="dxa"/>
            <w:tcBorders>
              <w:top w:val="single" w:sz="4" w:space="0" w:color="000000"/>
              <w:left w:val="single" w:sz="4" w:space="0" w:color="000000"/>
              <w:bottom w:val="single" w:sz="4" w:space="0" w:color="000000"/>
            </w:tcBorders>
            <w:shd w:val="clear" w:color="auto" w:fill="auto"/>
            <w:vAlign w:val="center"/>
          </w:tcPr>
          <w:p w14:paraId="6ECDBCE6"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999</w:t>
            </w:r>
          </w:p>
        </w:tc>
        <w:tc>
          <w:tcPr>
            <w:tcW w:w="1416" w:type="dxa"/>
            <w:tcBorders>
              <w:top w:val="single" w:sz="4" w:space="0" w:color="000000"/>
              <w:left w:val="single" w:sz="4" w:space="0" w:color="000000"/>
              <w:bottom w:val="single" w:sz="4" w:space="0" w:color="000000"/>
            </w:tcBorders>
            <w:shd w:val="clear" w:color="auto" w:fill="auto"/>
            <w:vAlign w:val="center"/>
          </w:tcPr>
          <w:p w14:paraId="65D4B3CC"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1 558</w:t>
            </w:r>
          </w:p>
        </w:tc>
        <w:tc>
          <w:tcPr>
            <w:tcW w:w="1428" w:type="dxa"/>
            <w:tcBorders>
              <w:top w:val="single" w:sz="4" w:space="0" w:color="000000"/>
              <w:left w:val="single" w:sz="4" w:space="0" w:color="000000"/>
              <w:bottom w:val="single" w:sz="4" w:space="0" w:color="000000"/>
            </w:tcBorders>
            <w:shd w:val="clear" w:color="auto" w:fill="auto"/>
          </w:tcPr>
          <w:p w14:paraId="2C0276D9"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1 890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75961F39"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121,3</w:t>
            </w:r>
          </w:p>
        </w:tc>
      </w:tr>
      <w:tr w:rsidR="00F37511" w:rsidRPr="00C462E0" w14:paraId="636D02A3" w14:textId="77777777" w:rsidTr="0080081B">
        <w:tc>
          <w:tcPr>
            <w:tcW w:w="684" w:type="dxa"/>
            <w:tcBorders>
              <w:top w:val="single" w:sz="4" w:space="0" w:color="000000"/>
              <w:left w:val="single" w:sz="4" w:space="0" w:color="000000"/>
              <w:bottom w:val="single" w:sz="4" w:space="0" w:color="000000"/>
            </w:tcBorders>
            <w:shd w:val="clear" w:color="auto" w:fill="auto"/>
          </w:tcPr>
          <w:p w14:paraId="69D09CF6"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9</w:t>
            </w:r>
          </w:p>
        </w:tc>
        <w:tc>
          <w:tcPr>
            <w:tcW w:w="2808" w:type="dxa"/>
            <w:tcBorders>
              <w:top w:val="single" w:sz="4" w:space="0" w:color="000000"/>
              <w:left w:val="single" w:sz="4" w:space="0" w:color="000000"/>
              <w:bottom w:val="single" w:sz="4" w:space="0" w:color="000000"/>
            </w:tcBorders>
            <w:shd w:val="clear" w:color="auto" w:fill="auto"/>
          </w:tcPr>
          <w:p w14:paraId="03228B26"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 xml:space="preserve">Ožkų bandų skaičius </w:t>
            </w:r>
          </w:p>
        </w:tc>
        <w:tc>
          <w:tcPr>
            <w:tcW w:w="1416" w:type="dxa"/>
            <w:tcBorders>
              <w:top w:val="single" w:sz="4" w:space="0" w:color="000000"/>
              <w:left w:val="single" w:sz="4" w:space="0" w:color="000000"/>
              <w:bottom w:val="single" w:sz="4" w:space="0" w:color="000000"/>
            </w:tcBorders>
            <w:shd w:val="clear" w:color="auto" w:fill="auto"/>
            <w:vAlign w:val="center"/>
          </w:tcPr>
          <w:p w14:paraId="5F40D4FE"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158</w:t>
            </w:r>
          </w:p>
        </w:tc>
        <w:tc>
          <w:tcPr>
            <w:tcW w:w="1416" w:type="dxa"/>
            <w:tcBorders>
              <w:top w:val="single" w:sz="4" w:space="0" w:color="000000"/>
              <w:left w:val="single" w:sz="4" w:space="0" w:color="000000"/>
              <w:bottom w:val="single" w:sz="4" w:space="0" w:color="000000"/>
            </w:tcBorders>
            <w:shd w:val="clear" w:color="auto" w:fill="auto"/>
            <w:vAlign w:val="center"/>
          </w:tcPr>
          <w:p w14:paraId="55380A36"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161</w:t>
            </w:r>
          </w:p>
        </w:tc>
        <w:tc>
          <w:tcPr>
            <w:tcW w:w="1428" w:type="dxa"/>
            <w:tcBorders>
              <w:top w:val="single" w:sz="4" w:space="0" w:color="000000"/>
              <w:left w:val="single" w:sz="4" w:space="0" w:color="000000"/>
              <w:bottom w:val="single" w:sz="4" w:space="0" w:color="000000"/>
            </w:tcBorders>
            <w:shd w:val="clear" w:color="auto" w:fill="auto"/>
          </w:tcPr>
          <w:p w14:paraId="61ECA6B6"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167</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4EC47FF0"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103,7</w:t>
            </w:r>
          </w:p>
        </w:tc>
      </w:tr>
      <w:tr w:rsidR="00F37511" w:rsidRPr="00C462E0" w14:paraId="709F12FC" w14:textId="77777777" w:rsidTr="0080081B">
        <w:tc>
          <w:tcPr>
            <w:tcW w:w="684" w:type="dxa"/>
            <w:tcBorders>
              <w:top w:val="single" w:sz="4" w:space="0" w:color="000000"/>
              <w:left w:val="single" w:sz="4" w:space="0" w:color="000000"/>
              <w:bottom w:val="single" w:sz="4" w:space="0" w:color="000000"/>
            </w:tcBorders>
            <w:shd w:val="clear" w:color="auto" w:fill="auto"/>
          </w:tcPr>
          <w:p w14:paraId="680B08FF"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10</w:t>
            </w:r>
          </w:p>
        </w:tc>
        <w:tc>
          <w:tcPr>
            <w:tcW w:w="2808" w:type="dxa"/>
            <w:tcBorders>
              <w:top w:val="single" w:sz="4" w:space="0" w:color="000000"/>
              <w:left w:val="single" w:sz="4" w:space="0" w:color="000000"/>
              <w:bottom w:val="single" w:sz="4" w:space="0" w:color="000000"/>
            </w:tcBorders>
            <w:shd w:val="clear" w:color="auto" w:fill="auto"/>
          </w:tcPr>
          <w:p w14:paraId="0A64FA0E"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Ožkų skaičius</w:t>
            </w:r>
          </w:p>
        </w:tc>
        <w:tc>
          <w:tcPr>
            <w:tcW w:w="1416" w:type="dxa"/>
            <w:tcBorders>
              <w:top w:val="single" w:sz="4" w:space="0" w:color="000000"/>
              <w:left w:val="single" w:sz="4" w:space="0" w:color="000000"/>
              <w:bottom w:val="single" w:sz="4" w:space="0" w:color="000000"/>
            </w:tcBorders>
            <w:shd w:val="clear" w:color="auto" w:fill="auto"/>
            <w:vAlign w:val="center"/>
          </w:tcPr>
          <w:p w14:paraId="5ED98F46"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309</w:t>
            </w:r>
          </w:p>
        </w:tc>
        <w:tc>
          <w:tcPr>
            <w:tcW w:w="1416" w:type="dxa"/>
            <w:tcBorders>
              <w:top w:val="single" w:sz="4" w:space="0" w:color="000000"/>
              <w:left w:val="single" w:sz="4" w:space="0" w:color="000000"/>
              <w:bottom w:val="single" w:sz="4" w:space="0" w:color="000000"/>
            </w:tcBorders>
            <w:shd w:val="clear" w:color="auto" w:fill="auto"/>
            <w:vAlign w:val="center"/>
          </w:tcPr>
          <w:p w14:paraId="5B5A665E"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353</w:t>
            </w:r>
          </w:p>
        </w:tc>
        <w:tc>
          <w:tcPr>
            <w:tcW w:w="1428" w:type="dxa"/>
            <w:tcBorders>
              <w:top w:val="single" w:sz="4" w:space="0" w:color="000000"/>
              <w:left w:val="single" w:sz="4" w:space="0" w:color="000000"/>
              <w:bottom w:val="single" w:sz="4" w:space="0" w:color="000000"/>
            </w:tcBorders>
            <w:shd w:val="clear" w:color="auto" w:fill="auto"/>
          </w:tcPr>
          <w:p w14:paraId="3615FA3E"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374</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042DEB0D"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105,9</w:t>
            </w:r>
          </w:p>
        </w:tc>
      </w:tr>
      <w:tr w:rsidR="00F37511" w:rsidRPr="00C462E0" w14:paraId="72272753" w14:textId="77777777" w:rsidTr="0080081B">
        <w:tc>
          <w:tcPr>
            <w:tcW w:w="684" w:type="dxa"/>
            <w:tcBorders>
              <w:top w:val="single" w:sz="4" w:space="0" w:color="000000"/>
              <w:left w:val="single" w:sz="4" w:space="0" w:color="000000"/>
              <w:bottom w:val="single" w:sz="4" w:space="0" w:color="000000"/>
            </w:tcBorders>
            <w:shd w:val="clear" w:color="auto" w:fill="auto"/>
          </w:tcPr>
          <w:p w14:paraId="21A82F68"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11</w:t>
            </w:r>
          </w:p>
        </w:tc>
        <w:tc>
          <w:tcPr>
            <w:tcW w:w="2808" w:type="dxa"/>
            <w:tcBorders>
              <w:top w:val="single" w:sz="4" w:space="0" w:color="000000"/>
              <w:left w:val="single" w:sz="4" w:space="0" w:color="000000"/>
              <w:bottom w:val="single" w:sz="4" w:space="0" w:color="000000"/>
            </w:tcBorders>
            <w:shd w:val="clear" w:color="auto" w:fill="auto"/>
          </w:tcPr>
          <w:p w14:paraId="4C2F64F3"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Arklių bandų skaičius</w:t>
            </w:r>
          </w:p>
        </w:tc>
        <w:tc>
          <w:tcPr>
            <w:tcW w:w="1416" w:type="dxa"/>
            <w:tcBorders>
              <w:top w:val="single" w:sz="4" w:space="0" w:color="000000"/>
              <w:left w:val="single" w:sz="4" w:space="0" w:color="000000"/>
              <w:bottom w:val="single" w:sz="4" w:space="0" w:color="000000"/>
            </w:tcBorders>
            <w:shd w:val="clear" w:color="auto" w:fill="auto"/>
            <w:vAlign w:val="center"/>
          </w:tcPr>
          <w:p w14:paraId="514092A5"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170</w:t>
            </w:r>
          </w:p>
        </w:tc>
        <w:tc>
          <w:tcPr>
            <w:tcW w:w="1416" w:type="dxa"/>
            <w:tcBorders>
              <w:top w:val="single" w:sz="4" w:space="0" w:color="000000"/>
              <w:left w:val="single" w:sz="4" w:space="0" w:color="000000"/>
              <w:bottom w:val="single" w:sz="4" w:space="0" w:color="000000"/>
            </w:tcBorders>
            <w:shd w:val="clear" w:color="auto" w:fill="auto"/>
            <w:vAlign w:val="center"/>
          </w:tcPr>
          <w:p w14:paraId="3546B203"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191</w:t>
            </w:r>
          </w:p>
        </w:tc>
        <w:tc>
          <w:tcPr>
            <w:tcW w:w="1428" w:type="dxa"/>
            <w:tcBorders>
              <w:top w:val="single" w:sz="4" w:space="0" w:color="000000"/>
              <w:left w:val="single" w:sz="4" w:space="0" w:color="000000"/>
              <w:bottom w:val="single" w:sz="4" w:space="0" w:color="000000"/>
            </w:tcBorders>
            <w:shd w:val="clear" w:color="auto" w:fill="auto"/>
          </w:tcPr>
          <w:p w14:paraId="7427F068"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191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3B3EC562"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100,0</w:t>
            </w:r>
          </w:p>
        </w:tc>
      </w:tr>
      <w:tr w:rsidR="00F37511" w:rsidRPr="00C462E0" w14:paraId="076C3607" w14:textId="77777777" w:rsidTr="0080081B">
        <w:tc>
          <w:tcPr>
            <w:tcW w:w="684" w:type="dxa"/>
            <w:tcBorders>
              <w:top w:val="single" w:sz="4" w:space="0" w:color="000000"/>
              <w:left w:val="single" w:sz="4" w:space="0" w:color="000000"/>
              <w:bottom w:val="single" w:sz="4" w:space="0" w:color="000000"/>
            </w:tcBorders>
            <w:shd w:val="clear" w:color="auto" w:fill="auto"/>
          </w:tcPr>
          <w:p w14:paraId="631C9C7A"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12</w:t>
            </w:r>
          </w:p>
        </w:tc>
        <w:tc>
          <w:tcPr>
            <w:tcW w:w="2808" w:type="dxa"/>
            <w:tcBorders>
              <w:top w:val="single" w:sz="4" w:space="0" w:color="000000"/>
              <w:left w:val="single" w:sz="4" w:space="0" w:color="000000"/>
              <w:bottom w:val="single" w:sz="4" w:space="0" w:color="000000"/>
            </w:tcBorders>
            <w:shd w:val="clear" w:color="auto" w:fill="auto"/>
          </w:tcPr>
          <w:p w14:paraId="5BABE1F0"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Arklių skaičius</w:t>
            </w:r>
          </w:p>
        </w:tc>
        <w:tc>
          <w:tcPr>
            <w:tcW w:w="1416" w:type="dxa"/>
            <w:tcBorders>
              <w:top w:val="single" w:sz="4" w:space="0" w:color="000000"/>
              <w:left w:val="single" w:sz="4" w:space="0" w:color="000000"/>
              <w:bottom w:val="single" w:sz="4" w:space="0" w:color="000000"/>
            </w:tcBorders>
            <w:shd w:val="clear" w:color="auto" w:fill="auto"/>
            <w:vAlign w:val="center"/>
          </w:tcPr>
          <w:p w14:paraId="6C07AA6C"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327</w:t>
            </w:r>
          </w:p>
        </w:tc>
        <w:tc>
          <w:tcPr>
            <w:tcW w:w="1416" w:type="dxa"/>
            <w:tcBorders>
              <w:top w:val="single" w:sz="4" w:space="0" w:color="000000"/>
              <w:left w:val="single" w:sz="4" w:space="0" w:color="000000"/>
              <w:bottom w:val="single" w:sz="4" w:space="0" w:color="000000"/>
            </w:tcBorders>
            <w:shd w:val="clear" w:color="auto" w:fill="auto"/>
            <w:vAlign w:val="center"/>
          </w:tcPr>
          <w:p w14:paraId="7D21E332"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351</w:t>
            </w:r>
          </w:p>
        </w:tc>
        <w:tc>
          <w:tcPr>
            <w:tcW w:w="1428" w:type="dxa"/>
            <w:tcBorders>
              <w:top w:val="single" w:sz="4" w:space="0" w:color="000000"/>
              <w:left w:val="single" w:sz="4" w:space="0" w:color="000000"/>
              <w:bottom w:val="single" w:sz="4" w:space="0" w:color="000000"/>
            </w:tcBorders>
            <w:shd w:val="clear" w:color="auto" w:fill="auto"/>
          </w:tcPr>
          <w:p w14:paraId="18160002"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402</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1F0B1689"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114,5</w:t>
            </w:r>
          </w:p>
        </w:tc>
      </w:tr>
      <w:tr w:rsidR="00F37511" w:rsidRPr="00C462E0" w14:paraId="60580AFA" w14:textId="77777777" w:rsidTr="0080081B">
        <w:tc>
          <w:tcPr>
            <w:tcW w:w="684" w:type="dxa"/>
            <w:tcBorders>
              <w:left w:val="single" w:sz="4" w:space="0" w:color="000000"/>
              <w:bottom w:val="single" w:sz="4" w:space="0" w:color="000000"/>
            </w:tcBorders>
            <w:shd w:val="clear" w:color="auto" w:fill="auto"/>
          </w:tcPr>
          <w:p w14:paraId="5D615D1E"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13</w:t>
            </w:r>
          </w:p>
        </w:tc>
        <w:tc>
          <w:tcPr>
            <w:tcW w:w="2808" w:type="dxa"/>
            <w:tcBorders>
              <w:left w:val="single" w:sz="4" w:space="0" w:color="000000"/>
              <w:bottom w:val="single" w:sz="4" w:space="0" w:color="000000"/>
            </w:tcBorders>
            <w:shd w:val="clear" w:color="auto" w:fill="auto"/>
          </w:tcPr>
          <w:p w14:paraId="7B3E3909"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Mėsinių ir mišrūnų veislių galvijų bandų skaičius</w:t>
            </w:r>
          </w:p>
        </w:tc>
        <w:tc>
          <w:tcPr>
            <w:tcW w:w="1416" w:type="dxa"/>
            <w:tcBorders>
              <w:left w:val="single" w:sz="4" w:space="0" w:color="000000"/>
              <w:bottom w:val="single" w:sz="4" w:space="0" w:color="000000"/>
            </w:tcBorders>
            <w:shd w:val="clear" w:color="auto" w:fill="auto"/>
            <w:vAlign w:val="center"/>
          </w:tcPr>
          <w:p w14:paraId="1D1F191D" w14:textId="77777777" w:rsidR="00F37511" w:rsidRPr="00C462E0" w:rsidRDefault="00F37511" w:rsidP="00F37511">
            <w:pPr>
              <w:snapToGrid w:val="0"/>
              <w:ind w:firstLine="0"/>
              <w:jc w:val="center"/>
              <w:rPr>
                <w:rFonts w:cs="Times New Roman"/>
                <w:bCs/>
                <w:sz w:val="22"/>
                <w:szCs w:val="22"/>
              </w:rPr>
            </w:pPr>
          </w:p>
          <w:p w14:paraId="4D133757"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194</w:t>
            </w:r>
          </w:p>
        </w:tc>
        <w:tc>
          <w:tcPr>
            <w:tcW w:w="1416" w:type="dxa"/>
            <w:tcBorders>
              <w:left w:val="single" w:sz="4" w:space="0" w:color="000000"/>
              <w:bottom w:val="single" w:sz="4" w:space="0" w:color="000000"/>
            </w:tcBorders>
            <w:shd w:val="clear" w:color="auto" w:fill="auto"/>
            <w:vAlign w:val="center"/>
          </w:tcPr>
          <w:p w14:paraId="753EDB38"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196</w:t>
            </w:r>
          </w:p>
        </w:tc>
        <w:tc>
          <w:tcPr>
            <w:tcW w:w="1428" w:type="dxa"/>
            <w:tcBorders>
              <w:left w:val="single" w:sz="4" w:space="0" w:color="000000"/>
              <w:bottom w:val="single" w:sz="4" w:space="0" w:color="000000"/>
            </w:tcBorders>
            <w:shd w:val="clear" w:color="auto" w:fill="auto"/>
          </w:tcPr>
          <w:p w14:paraId="076CF2A7"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203</w:t>
            </w:r>
          </w:p>
        </w:tc>
        <w:tc>
          <w:tcPr>
            <w:tcW w:w="1587" w:type="dxa"/>
            <w:tcBorders>
              <w:left w:val="single" w:sz="4" w:space="0" w:color="000000"/>
              <w:bottom w:val="single" w:sz="4" w:space="0" w:color="000000"/>
              <w:right w:val="single" w:sz="4" w:space="0" w:color="000000"/>
            </w:tcBorders>
            <w:shd w:val="clear" w:color="auto" w:fill="auto"/>
          </w:tcPr>
          <w:p w14:paraId="79A59528"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103,6</w:t>
            </w:r>
          </w:p>
        </w:tc>
      </w:tr>
      <w:tr w:rsidR="00F37511" w:rsidRPr="00C462E0" w14:paraId="2B293070" w14:textId="77777777" w:rsidTr="0080081B">
        <w:tc>
          <w:tcPr>
            <w:tcW w:w="684" w:type="dxa"/>
            <w:tcBorders>
              <w:left w:val="single" w:sz="4" w:space="0" w:color="000000"/>
              <w:bottom w:val="single" w:sz="4" w:space="0" w:color="000000"/>
            </w:tcBorders>
            <w:shd w:val="clear" w:color="auto" w:fill="auto"/>
          </w:tcPr>
          <w:p w14:paraId="2CAA04F1"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14</w:t>
            </w:r>
          </w:p>
        </w:tc>
        <w:tc>
          <w:tcPr>
            <w:tcW w:w="2808" w:type="dxa"/>
            <w:tcBorders>
              <w:left w:val="single" w:sz="4" w:space="0" w:color="000000"/>
              <w:bottom w:val="single" w:sz="4" w:space="0" w:color="000000"/>
            </w:tcBorders>
            <w:shd w:val="clear" w:color="auto" w:fill="auto"/>
          </w:tcPr>
          <w:p w14:paraId="118C6F84" w14:textId="31325B4E" w:rsidR="00F37511" w:rsidRPr="00C462E0" w:rsidRDefault="00F37511" w:rsidP="00F37511">
            <w:pPr>
              <w:snapToGrid w:val="0"/>
              <w:ind w:firstLine="0"/>
              <w:jc w:val="center"/>
              <w:rPr>
                <w:rFonts w:cs="Times New Roman"/>
                <w:sz w:val="22"/>
                <w:szCs w:val="22"/>
              </w:rPr>
            </w:pPr>
            <w:r w:rsidRPr="00C462E0">
              <w:rPr>
                <w:rFonts w:cs="Times New Roman"/>
                <w:sz w:val="22"/>
                <w:szCs w:val="22"/>
              </w:rPr>
              <w:t>Mėsinių ir mišrūnų veislių galvijų skaičius</w:t>
            </w:r>
          </w:p>
        </w:tc>
        <w:tc>
          <w:tcPr>
            <w:tcW w:w="1416" w:type="dxa"/>
            <w:tcBorders>
              <w:left w:val="single" w:sz="4" w:space="0" w:color="000000"/>
              <w:bottom w:val="single" w:sz="4" w:space="0" w:color="000000"/>
            </w:tcBorders>
            <w:shd w:val="clear" w:color="auto" w:fill="auto"/>
            <w:vAlign w:val="center"/>
          </w:tcPr>
          <w:p w14:paraId="539EC5E3"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1 206</w:t>
            </w:r>
          </w:p>
        </w:tc>
        <w:tc>
          <w:tcPr>
            <w:tcW w:w="1416" w:type="dxa"/>
            <w:tcBorders>
              <w:left w:val="single" w:sz="4" w:space="0" w:color="000000"/>
              <w:bottom w:val="single" w:sz="4" w:space="0" w:color="000000"/>
            </w:tcBorders>
            <w:shd w:val="clear" w:color="auto" w:fill="auto"/>
            <w:vAlign w:val="center"/>
          </w:tcPr>
          <w:p w14:paraId="0D1A7261"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1 307</w:t>
            </w:r>
          </w:p>
        </w:tc>
        <w:tc>
          <w:tcPr>
            <w:tcW w:w="1428" w:type="dxa"/>
            <w:tcBorders>
              <w:left w:val="single" w:sz="4" w:space="0" w:color="000000"/>
              <w:bottom w:val="single" w:sz="4" w:space="0" w:color="000000"/>
            </w:tcBorders>
            <w:shd w:val="clear" w:color="auto" w:fill="auto"/>
          </w:tcPr>
          <w:p w14:paraId="4AA2AFB5" w14:textId="77777777" w:rsidR="00F37511" w:rsidRPr="00C462E0" w:rsidRDefault="00F37511" w:rsidP="00F37511">
            <w:pPr>
              <w:snapToGrid w:val="0"/>
              <w:ind w:firstLine="0"/>
              <w:jc w:val="center"/>
              <w:rPr>
                <w:rFonts w:cs="Times New Roman"/>
                <w:bCs/>
                <w:sz w:val="22"/>
                <w:szCs w:val="22"/>
              </w:rPr>
            </w:pPr>
            <w:r w:rsidRPr="00C462E0">
              <w:rPr>
                <w:rFonts w:cs="Times New Roman"/>
                <w:bCs/>
                <w:sz w:val="22"/>
                <w:szCs w:val="22"/>
              </w:rPr>
              <w:t>1 666</w:t>
            </w:r>
          </w:p>
        </w:tc>
        <w:tc>
          <w:tcPr>
            <w:tcW w:w="1587" w:type="dxa"/>
            <w:tcBorders>
              <w:left w:val="single" w:sz="4" w:space="0" w:color="000000"/>
              <w:bottom w:val="single" w:sz="4" w:space="0" w:color="000000"/>
              <w:right w:val="single" w:sz="4" w:space="0" w:color="000000"/>
            </w:tcBorders>
            <w:shd w:val="clear" w:color="auto" w:fill="auto"/>
          </w:tcPr>
          <w:p w14:paraId="5E3B7CA2" w14:textId="77777777" w:rsidR="00F37511" w:rsidRPr="00C462E0" w:rsidRDefault="00F37511" w:rsidP="00F37511">
            <w:pPr>
              <w:snapToGrid w:val="0"/>
              <w:ind w:firstLine="0"/>
              <w:jc w:val="center"/>
              <w:rPr>
                <w:rFonts w:cs="Times New Roman"/>
                <w:sz w:val="22"/>
                <w:szCs w:val="22"/>
              </w:rPr>
            </w:pPr>
            <w:r w:rsidRPr="00C462E0">
              <w:rPr>
                <w:rFonts w:cs="Times New Roman"/>
                <w:sz w:val="22"/>
                <w:szCs w:val="22"/>
              </w:rPr>
              <w:t>127,5</w:t>
            </w:r>
          </w:p>
        </w:tc>
      </w:tr>
    </w:tbl>
    <w:p w14:paraId="0556D64F" w14:textId="77777777" w:rsidR="00DB3D68" w:rsidRDefault="00DB3D68" w:rsidP="00F37511"/>
    <w:p w14:paraId="6F683883" w14:textId="77777777" w:rsidR="00DB3D68" w:rsidRDefault="00DB3D68" w:rsidP="00DB3D68">
      <w:pPr>
        <w:ind w:firstLine="709"/>
        <w:rPr>
          <w:color w:val="000000"/>
        </w:rPr>
      </w:pPr>
      <w:r w:rsidRPr="00F21A2B">
        <w:rPr>
          <w:color w:val="000000"/>
        </w:rPr>
        <w:t>Ūkininkų ūkių ir žemės ūkio ir kaimo verslo registrai</w:t>
      </w:r>
      <w:r>
        <w:rPr>
          <w:color w:val="000000"/>
        </w:rPr>
        <w:t>. Ūkininkų ūkių registro duomenimis, Panevėžio rajone 2016 m. sausio 1 d. buvo registruoti 2 210 ūkininkų ūkių, iš jų 450 iki 40 metų. Jų valdomas bendras žemės plotas sudaro 31 130 ha, o vidutinis ūkio dydis siekia 14,09 ha. Ūkininkų ūkių skaičius rajone didėjo. 2016 m. sausio 1 d. duomenimis, palyginti su 2015 m. sausio 1 d., rajone padaugėjo ūkininkų 96 ūkiais.</w:t>
      </w:r>
    </w:p>
    <w:p w14:paraId="1894C860" w14:textId="77777777" w:rsidR="00F37511" w:rsidRDefault="00F37511" w:rsidP="00CC3A03">
      <w:pPr>
        <w:ind w:firstLine="0"/>
      </w:pPr>
    </w:p>
    <w:p w14:paraId="1ED7CBB1" w14:textId="77777777" w:rsidR="00F37511" w:rsidRPr="00F21A2B" w:rsidRDefault="00F37511" w:rsidP="00F37511">
      <w:pPr>
        <w:ind w:firstLine="0"/>
        <w:jc w:val="center"/>
      </w:pPr>
      <w:r w:rsidRPr="00C462E0">
        <w:rPr>
          <w:bCs/>
        </w:rPr>
        <w:t>Vidutiniai ūkininkų ūkių dydžiai</w:t>
      </w:r>
    </w:p>
    <w:p w14:paraId="57ADFD59" w14:textId="77152080" w:rsidR="00F37511" w:rsidRPr="00806C28" w:rsidRDefault="00806C28" w:rsidP="00806C28">
      <w:pPr>
        <w:ind w:firstLine="709"/>
        <w:jc w:val="right"/>
        <w:rPr>
          <w:sz w:val="20"/>
        </w:rPr>
      </w:pPr>
      <w:r>
        <w:rPr>
          <w:sz w:val="20"/>
        </w:rPr>
        <w:t>3</w:t>
      </w:r>
      <w:r w:rsidR="00AA7D79">
        <w:rPr>
          <w:sz w:val="20"/>
        </w:rPr>
        <w:t>7</w:t>
      </w:r>
      <w:r>
        <w:rPr>
          <w:sz w:val="20"/>
        </w:rPr>
        <w:t xml:space="preserve"> lentelė</w:t>
      </w:r>
    </w:p>
    <w:tbl>
      <w:tblPr>
        <w:tblW w:w="5000" w:type="pct"/>
        <w:tblLayout w:type="fixed"/>
        <w:tblLook w:val="0000" w:firstRow="0" w:lastRow="0" w:firstColumn="0" w:lastColumn="0" w:noHBand="0" w:noVBand="0"/>
      </w:tblPr>
      <w:tblGrid>
        <w:gridCol w:w="1580"/>
        <w:gridCol w:w="1093"/>
        <w:gridCol w:w="1128"/>
        <w:gridCol w:w="1059"/>
        <w:gridCol w:w="920"/>
        <w:gridCol w:w="918"/>
        <w:gridCol w:w="919"/>
        <w:gridCol w:w="780"/>
        <w:gridCol w:w="884"/>
        <w:gridCol w:w="914"/>
      </w:tblGrid>
      <w:tr w:rsidR="00F37511" w:rsidRPr="00806C28" w14:paraId="3D46CD2D" w14:textId="77777777" w:rsidTr="00DB3D68">
        <w:trPr>
          <w:trHeight w:val="220"/>
        </w:trPr>
        <w:tc>
          <w:tcPr>
            <w:tcW w:w="1492" w:type="dxa"/>
            <w:vMerge w:val="restart"/>
            <w:tcBorders>
              <w:top w:val="single" w:sz="4" w:space="0" w:color="000000"/>
              <w:left w:val="single" w:sz="4" w:space="0" w:color="000000"/>
              <w:bottom w:val="single" w:sz="4" w:space="0" w:color="000000"/>
            </w:tcBorders>
            <w:shd w:val="clear" w:color="auto" w:fill="auto"/>
          </w:tcPr>
          <w:p w14:paraId="48DD1413" w14:textId="77777777" w:rsidR="00F37511" w:rsidRPr="00806C28" w:rsidRDefault="00F37511" w:rsidP="00F37511">
            <w:pPr>
              <w:snapToGrid w:val="0"/>
              <w:ind w:firstLine="0"/>
              <w:rPr>
                <w:rFonts w:cs="Times New Roman"/>
                <w:sz w:val="20"/>
              </w:rPr>
            </w:pPr>
            <w:r w:rsidRPr="00806C28">
              <w:rPr>
                <w:rFonts w:cs="Times New Roman"/>
                <w:sz w:val="20"/>
              </w:rPr>
              <w:t>Rodiklių pavadinimas</w:t>
            </w:r>
          </w:p>
          <w:p w14:paraId="64580773" w14:textId="77777777" w:rsidR="00F37511" w:rsidRPr="00806C28" w:rsidRDefault="00F37511" w:rsidP="00F37511">
            <w:pPr>
              <w:ind w:firstLine="0"/>
              <w:jc w:val="center"/>
              <w:rPr>
                <w:rFonts w:cs="Times New Roman"/>
                <w:sz w:val="20"/>
              </w:rPr>
            </w:pPr>
          </w:p>
        </w:tc>
        <w:tc>
          <w:tcPr>
            <w:tcW w:w="3097" w:type="dxa"/>
            <w:gridSpan w:val="3"/>
            <w:tcBorders>
              <w:top w:val="single" w:sz="4" w:space="0" w:color="000000"/>
              <w:left w:val="single" w:sz="4" w:space="0" w:color="000000"/>
              <w:bottom w:val="single" w:sz="4" w:space="0" w:color="000000"/>
            </w:tcBorders>
            <w:shd w:val="clear" w:color="auto" w:fill="auto"/>
          </w:tcPr>
          <w:p w14:paraId="2022ABDC" w14:textId="0D32EE59" w:rsidR="00F37511" w:rsidRPr="00806C28" w:rsidRDefault="00DB3D68" w:rsidP="00F37511">
            <w:pPr>
              <w:snapToGrid w:val="0"/>
              <w:ind w:firstLine="0"/>
              <w:jc w:val="center"/>
              <w:rPr>
                <w:rFonts w:cs="Times New Roman"/>
                <w:sz w:val="20"/>
              </w:rPr>
            </w:pPr>
            <w:r>
              <w:rPr>
                <w:rFonts w:cs="Times New Roman"/>
                <w:sz w:val="20"/>
              </w:rPr>
              <w:t>Lietuv</w:t>
            </w:r>
            <w:r w:rsidR="00F37511" w:rsidRPr="00806C28">
              <w:rPr>
                <w:rFonts w:cs="Times New Roman"/>
                <w:sz w:val="20"/>
              </w:rPr>
              <w:t>oje</w:t>
            </w:r>
          </w:p>
        </w:tc>
        <w:tc>
          <w:tcPr>
            <w:tcW w:w="2604" w:type="dxa"/>
            <w:gridSpan w:val="3"/>
            <w:tcBorders>
              <w:top w:val="single" w:sz="4" w:space="0" w:color="000000"/>
              <w:left w:val="single" w:sz="4" w:space="0" w:color="000000"/>
              <w:bottom w:val="single" w:sz="4" w:space="0" w:color="000000"/>
            </w:tcBorders>
            <w:shd w:val="clear" w:color="auto" w:fill="auto"/>
          </w:tcPr>
          <w:p w14:paraId="6D27CBAB" w14:textId="77777777" w:rsidR="00F37511" w:rsidRPr="00806C28" w:rsidRDefault="00F37511" w:rsidP="00F37511">
            <w:pPr>
              <w:snapToGrid w:val="0"/>
              <w:ind w:firstLine="0"/>
              <w:jc w:val="center"/>
              <w:rPr>
                <w:rFonts w:cs="Times New Roman"/>
                <w:sz w:val="20"/>
              </w:rPr>
            </w:pPr>
            <w:r w:rsidRPr="00806C28">
              <w:rPr>
                <w:rFonts w:cs="Times New Roman"/>
                <w:sz w:val="20"/>
              </w:rPr>
              <w:t>Apskrityje</w:t>
            </w:r>
          </w:p>
        </w:tc>
        <w:tc>
          <w:tcPr>
            <w:tcW w:w="2435" w:type="dxa"/>
            <w:gridSpan w:val="3"/>
            <w:tcBorders>
              <w:top w:val="single" w:sz="4" w:space="0" w:color="000000"/>
              <w:left w:val="single" w:sz="4" w:space="0" w:color="000000"/>
              <w:bottom w:val="single" w:sz="4" w:space="0" w:color="000000"/>
              <w:right w:val="single" w:sz="4" w:space="0" w:color="000000"/>
            </w:tcBorders>
            <w:shd w:val="clear" w:color="auto" w:fill="auto"/>
          </w:tcPr>
          <w:p w14:paraId="2ABD5A88" w14:textId="77777777" w:rsidR="00F37511" w:rsidRPr="00806C28" w:rsidRDefault="00F37511" w:rsidP="00F37511">
            <w:pPr>
              <w:snapToGrid w:val="0"/>
              <w:ind w:firstLine="0"/>
              <w:jc w:val="center"/>
              <w:rPr>
                <w:rFonts w:cs="Times New Roman"/>
                <w:sz w:val="20"/>
              </w:rPr>
            </w:pPr>
            <w:r w:rsidRPr="00806C28">
              <w:rPr>
                <w:rFonts w:cs="Times New Roman"/>
                <w:sz w:val="20"/>
              </w:rPr>
              <w:t>Rajone</w:t>
            </w:r>
          </w:p>
        </w:tc>
      </w:tr>
      <w:tr w:rsidR="00F37511" w:rsidRPr="00806C28" w14:paraId="7B42F718" w14:textId="77777777" w:rsidTr="00DB3D68">
        <w:trPr>
          <w:trHeight w:val="455"/>
        </w:trPr>
        <w:tc>
          <w:tcPr>
            <w:tcW w:w="1492" w:type="dxa"/>
            <w:vMerge/>
            <w:tcBorders>
              <w:top w:val="single" w:sz="4" w:space="0" w:color="000000"/>
              <w:left w:val="single" w:sz="4" w:space="0" w:color="000000"/>
              <w:bottom w:val="single" w:sz="4" w:space="0" w:color="000000"/>
            </w:tcBorders>
            <w:shd w:val="clear" w:color="auto" w:fill="auto"/>
            <w:vAlign w:val="center"/>
          </w:tcPr>
          <w:p w14:paraId="603A12E9" w14:textId="77777777" w:rsidR="00F37511" w:rsidRPr="00806C28" w:rsidRDefault="00F37511" w:rsidP="00F37511">
            <w:pPr>
              <w:snapToGrid w:val="0"/>
              <w:ind w:firstLine="0"/>
              <w:rPr>
                <w:rFonts w:cs="Times New Roman"/>
                <w:sz w:val="20"/>
              </w:rPr>
            </w:pPr>
          </w:p>
        </w:tc>
        <w:tc>
          <w:tcPr>
            <w:tcW w:w="1032" w:type="dxa"/>
            <w:tcBorders>
              <w:top w:val="single" w:sz="4" w:space="0" w:color="000000"/>
              <w:left w:val="single" w:sz="4" w:space="0" w:color="000000"/>
              <w:bottom w:val="single" w:sz="4" w:space="0" w:color="000000"/>
            </w:tcBorders>
            <w:shd w:val="clear" w:color="auto" w:fill="auto"/>
          </w:tcPr>
          <w:p w14:paraId="2EF44D23" w14:textId="77777777" w:rsidR="00F37511" w:rsidRPr="00806C28" w:rsidRDefault="00F37511" w:rsidP="00F37511">
            <w:pPr>
              <w:snapToGrid w:val="0"/>
              <w:ind w:firstLine="0"/>
              <w:rPr>
                <w:rFonts w:cs="Times New Roman"/>
                <w:sz w:val="20"/>
              </w:rPr>
            </w:pPr>
            <w:r w:rsidRPr="00806C28">
              <w:rPr>
                <w:rFonts w:cs="Times New Roman"/>
                <w:sz w:val="20"/>
              </w:rPr>
              <w:t xml:space="preserve">2013 </w:t>
            </w:r>
          </w:p>
        </w:tc>
        <w:tc>
          <w:tcPr>
            <w:tcW w:w="1065" w:type="dxa"/>
            <w:tcBorders>
              <w:top w:val="single" w:sz="4" w:space="0" w:color="000000"/>
              <w:left w:val="single" w:sz="4" w:space="0" w:color="000000"/>
              <w:bottom w:val="single" w:sz="4" w:space="0" w:color="000000"/>
            </w:tcBorders>
            <w:shd w:val="clear" w:color="auto" w:fill="auto"/>
          </w:tcPr>
          <w:p w14:paraId="6D3FFF0B" w14:textId="77777777" w:rsidR="00F37511" w:rsidRPr="00806C28" w:rsidRDefault="00F37511" w:rsidP="00F37511">
            <w:pPr>
              <w:snapToGrid w:val="0"/>
              <w:ind w:firstLine="0"/>
              <w:rPr>
                <w:rFonts w:cs="Times New Roman"/>
                <w:sz w:val="20"/>
              </w:rPr>
            </w:pPr>
            <w:r w:rsidRPr="00806C28">
              <w:rPr>
                <w:rFonts w:cs="Times New Roman"/>
                <w:sz w:val="20"/>
              </w:rPr>
              <w:t xml:space="preserve">2014 </w:t>
            </w:r>
          </w:p>
        </w:tc>
        <w:tc>
          <w:tcPr>
            <w:tcW w:w="1000" w:type="dxa"/>
            <w:tcBorders>
              <w:top w:val="single" w:sz="4" w:space="0" w:color="000000"/>
              <w:left w:val="single" w:sz="4" w:space="0" w:color="000000"/>
              <w:bottom w:val="single" w:sz="4" w:space="0" w:color="000000"/>
            </w:tcBorders>
            <w:shd w:val="clear" w:color="auto" w:fill="auto"/>
          </w:tcPr>
          <w:p w14:paraId="4B284633" w14:textId="77777777" w:rsidR="00F37511" w:rsidRPr="00806C28" w:rsidRDefault="00F37511" w:rsidP="00F37511">
            <w:pPr>
              <w:snapToGrid w:val="0"/>
              <w:ind w:firstLine="0"/>
              <w:rPr>
                <w:rFonts w:cs="Times New Roman"/>
                <w:sz w:val="20"/>
              </w:rPr>
            </w:pPr>
            <w:r w:rsidRPr="00806C28">
              <w:rPr>
                <w:rFonts w:cs="Times New Roman"/>
                <w:sz w:val="20"/>
              </w:rPr>
              <w:t>2015</w:t>
            </w:r>
          </w:p>
        </w:tc>
        <w:tc>
          <w:tcPr>
            <w:tcW w:w="869" w:type="dxa"/>
            <w:tcBorders>
              <w:top w:val="single" w:sz="4" w:space="0" w:color="000000"/>
              <w:left w:val="single" w:sz="4" w:space="0" w:color="000000"/>
              <w:bottom w:val="single" w:sz="4" w:space="0" w:color="000000"/>
            </w:tcBorders>
            <w:shd w:val="clear" w:color="auto" w:fill="auto"/>
          </w:tcPr>
          <w:p w14:paraId="631A0072" w14:textId="77777777" w:rsidR="00F37511" w:rsidRPr="00806C28" w:rsidRDefault="00F37511" w:rsidP="00F37511">
            <w:pPr>
              <w:snapToGrid w:val="0"/>
              <w:ind w:firstLine="0"/>
              <w:rPr>
                <w:rFonts w:cs="Times New Roman"/>
                <w:sz w:val="20"/>
              </w:rPr>
            </w:pPr>
            <w:r w:rsidRPr="00806C28">
              <w:rPr>
                <w:rFonts w:cs="Times New Roman"/>
                <w:sz w:val="20"/>
              </w:rPr>
              <w:t>2013</w:t>
            </w:r>
          </w:p>
        </w:tc>
        <w:tc>
          <w:tcPr>
            <w:tcW w:w="867" w:type="dxa"/>
            <w:tcBorders>
              <w:top w:val="single" w:sz="4" w:space="0" w:color="000000"/>
              <w:left w:val="single" w:sz="4" w:space="0" w:color="000000"/>
              <w:bottom w:val="single" w:sz="4" w:space="0" w:color="000000"/>
            </w:tcBorders>
            <w:shd w:val="clear" w:color="auto" w:fill="auto"/>
          </w:tcPr>
          <w:p w14:paraId="77900128" w14:textId="77777777" w:rsidR="00F37511" w:rsidRPr="00806C28" w:rsidRDefault="00F37511" w:rsidP="00F37511">
            <w:pPr>
              <w:snapToGrid w:val="0"/>
              <w:ind w:firstLine="0"/>
              <w:rPr>
                <w:rFonts w:cs="Times New Roman"/>
                <w:sz w:val="20"/>
              </w:rPr>
            </w:pPr>
            <w:r w:rsidRPr="00806C28">
              <w:rPr>
                <w:rFonts w:cs="Times New Roman"/>
                <w:sz w:val="20"/>
              </w:rPr>
              <w:t>2014</w:t>
            </w:r>
          </w:p>
        </w:tc>
        <w:tc>
          <w:tcPr>
            <w:tcW w:w="868" w:type="dxa"/>
            <w:tcBorders>
              <w:top w:val="single" w:sz="4" w:space="0" w:color="000000"/>
              <w:left w:val="single" w:sz="4" w:space="0" w:color="000000"/>
              <w:bottom w:val="single" w:sz="4" w:space="0" w:color="000000"/>
            </w:tcBorders>
            <w:shd w:val="clear" w:color="auto" w:fill="auto"/>
          </w:tcPr>
          <w:p w14:paraId="6A896360" w14:textId="77777777" w:rsidR="00F37511" w:rsidRPr="00806C28" w:rsidRDefault="00F37511" w:rsidP="00F37511">
            <w:pPr>
              <w:snapToGrid w:val="0"/>
              <w:ind w:firstLine="0"/>
              <w:rPr>
                <w:rFonts w:cs="Times New Roman"/>
                <w:sz w:val="20"/>
              </w:rPr>
            </w:pPr>
            <w:r w:rsidRPr="00806C28">
              <w:rPr>
                <w:rFonts w:cs="Times New Roman"/>
                <w:sz w:val="20"/>
              </w:rPr>
              <w:t>2015</w:t>
            </w:r>
          </w:p>
        </w:tc>
        <w:tc>
          <w:tcPr>
            <w:tcW w:w="737" w:type="dxa"/>
            <w:tcBorders>
              <w:top w:val="single" w:sz="4" w:space="0" w:color="000000"/>
              <w:left w:val="single" w:sz="4" w:space="0" w:color="000000"/>
              <w:bottom w:val="single" w:sz="4" w:space="0" w:color="000000"/>
            </w:tcBorders>
            <w:shd w:val="clear" w:color="auto" w:fill="auto"/>
          </w:tcPr>
          <w:p w14:paraId="33B63FDA" w14:textId="77777777" w:rsidR="00F37511" w:rsidRPr="00806C28" w:rsidRDefault="00F37511" w:rsidP="00F37511">
            <w:pPr>
              <w:snapToGrid w:val="0"/>
              <w:ind w:firstLine="0"/>
              <w:rPr>
                <w:rFonts w:cs="Times New Roman"/>
                <w:sz w:val="20"/>
              </w:rPr>
            </w:pPr>
            <w:r w:rsidRPr="00806C28">
              <w:rPr>
                <w:rFonts w:cs="Times New Roman"/>
                <w:sz w:val="20"/>
              </w:rPr>
              <w:t>2013</w:t>
            </w:r>
          </w:p>
        </w:tc>
        <w:tc>
          <w:tcPr>
            <w:tcW w:w="835" w:type="dxa"/>
            <w:tcBorders>
              <w:top w:val="single" w:sz="4" w:space="0" w:color="000000"/>
              <w:left w:val="single" w:sz="4" w:space="0" w:color="000000"/>
              <w:bottom w:val="single" w:sz="4" w:space="0" w:color="000000"/>
            </w:tcBorders>
            <w:shd w:val="clear" w:color="auto" w:fill="auto"/>
          </w:tcPr>
          <w:p w14:paraId="71BC7033" w14:textId="77777777" w:rsidR="00F37511" w:rsidRPr="00806C28" w:rsidRDefault="00F37511" w:rsidP="00F37511">
            <w:pPr>
              <w:snapToGrid w:val="0"/>
              <w:ind w:firstLine="0"/>
              <w:rPr>
                <w:rFonts w:cs="Times New Roman"/>
                <w:sz w:val="20"/>
              </w:rPr>
            </w:pPr>
            <w:r w:rsidRPr="00806C28">
              <w:rPr>
                <w:rFonts w:cs="Times New Roman"/>
                <w:sz w:val="20"/>
              </w:rPr>
              <w:t>2014</w:t>
            </w:r>
          </w:p>
        </w:tc>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652944D8" w14:textId="77777777" w:rsidR="00F37511" w:rsidRPr="00806C28" w:rsidRDefault="00F37511" w:rsidP="00F37511">
            <w:pPr>
              <w:snapToGrid w:val="0"/>
              <w:ind w:firstLine="0"/>
              <w:rPr>
                <w:rFonts w:cs="Times New Roman"/>
                <w:sz w:val="20"/>
              </w:rPr>
            </w:pPr>
            <w:r w:rsidRPr="00806C28">
              <w:rPr>
                <w:rFonts w:cs="Times New Roman"/>
                <w:sz w:val="20"/>
              </w:rPr>
              <w:t>2015</w:t>
            </w:r>
          </w:p>
        </w:tc>
      </w:tr>
      <w:tr w:rsidR="00F37511" w:rsidRPr="00806C28" w14:paraId="66333E67" w14:textId="77777777" w:rsidTr="00DB3D68">
        <w:trPr>
          <w:trHeight w:val="220"/>
        </w:trPr>
        <w:tc>
          <w:tcPr>
            <w:tcW w:w="1492" w:type="dxa"/>
            <w:tcBorders>
              <w:top w:val="single" w:sz="4" w:space="0" w:color="000000"/>
              <w:left w:val="single" w:sz="4" w:space="0" w:color="000000"/>
              <w:bottom w:val="single" w:sz="4" w:space="0" w:color="000000"/>
            </w:tcBorders>
            <w:shd w:val="clear" w:color="auto" w:fill="auto"/>
          </w:tcPr>
          <w:p w14:paraId="530E51BF" w14:textId="77777777" w:rsidR="00F37511" w:rsidRPr="00806C28" w:rsidRDefault="00F37511" w:rsidP="00F37511">
            <w:pPr>
              <w:snapToGrid w:val="0"/>
              <w:ind w:firstLine="0"/>
              <w:rPr>
                <w:rFonts w:cs="Times New Roman"/>
                <w:sz w:val="20"/>
              </w:rPr>
            </w:pPr>
            <w:r w:rsidRPr="00806C28">
              <w:rPr>
                <w:rFonts w:cs="Times New Roman"/>
                <w:sz w:val="20"/>
              </w:rPr>
              <w:t xml:space="preserve">Įregistruota </w:t>
            </w:r>
          </w:p>
        </w:tc>
        <w:tc>
          <w:tcPr>
            <w:tcW w:w="1032" w:type="dxa"/>
            <w:tcBorders>
              <w:top w:val="single" w:sz="4" w:space="0" w:color="000000"/>
              <w:left w:val="single" w:sz="4" w:space="0" w:color="000000"/>
              <w:bottom w:val="single" w:sz="4" w:space="0" w:color="000000"/>
            </w:tcBorders>
            <w:shd w:val="clear" w:color="auto" w:fill="auto"/>
          </w:tcPr>
          <w:p w14:paraId="6762FA4E" w14:textId="77777777" w:rsidR="00F37511" w:rsidRPr="00806C28" w:rsidRDefault="00F37511" w:rsidP="00F37511">
            <w:pPr>
              <w:snapToGrid w:val="0"/>
              <w:ind w:firstLine="0"/>
              <w:rPr>
                <w:rFonts w:cs="Times New Roman"/>
                <w:sz w:val="20"/>
              </w:rPr>
            </w:pPr>
            <w:r w:rsidRPr="00806C28">
              <w:rPr>
                <w:rFonts w:cs="Times New Roman"/>
                <w:sz w:val="20"/>
              </w:rPr>
              <w:t>116 447</w:t>
            </w:r>
          </w:p>
        </w:tc>
        <w:tc>
          <w:tcPr>
            <w:tcW w:w="1065" w:type="dxa"/>
            <w:tcBorders>
              <w:top w:val="single" w:sz="4" w:space="0" w:color="000000"/>
              <w:left w:val="single" w:sz="4" w:space="0" w:color="000000"/>
              <w:bottom w:val="single" w:sz="4" w:space="0" w:color="000000"/>
            </w:tcBorders>
            <w:shd w:val="clear" w:color="auto" w:fill="auto"/>
          </w:tcPr>
          <w:p w14:paraId="5B296E15" w14:textId="77777777" w:rsidR="00F37511" w:rsidRPr="00806C28" w:rsidRDefault="00F37511" w:rsidP="00F37511">
            <w:pPr>
              <w:snapToGrid w:val="0"/>
              <w:ind w:firstLine="0"/>
              <w:rPr>
                <w:rFonts w:cs="Times New Roman"/>
                <w:sz w:val="20"/>
              </w:rPr>
            </w:pPr>
            <w:r w:rsidRPr="00806C28">
              <w:rPr>
                <w:rFonts w:cs="Times New Roman"/>
                <w:sz w:val="20"/>
              </w:rPr>
              <w:t>120 684</w:t>
            </w:r>
          </w:p>
        </w:tc>
        <w:tc>
          <w:tcPr>
            <w:tcW w:w="1000" w:type="dxa"/>
            <w:tcBorders>
              <w:top w:val="single" w:sz="4" w:space="0" w:color="000000"/>
              <w:left w:val="single" w:sz="4" w:space="0" w:color="000000"/>
              <w:bottom w:val="single" w:sz="4" w:space="0" w:color="000000"/>
            </w:tcBorders>
            <w:shd w:val="clear" w:color="auto" w:fill="auto"/>
          </w:tcPr>
          <w:p w14:paraId="5F70FD1C" w14:textId="77777777" w:rsidR="00F37511" w:rsidRPr="00806C28" w:rsidRDefault="00F37511" w:rsidP="00F37511">
            <w:pPr>
              <w:snapToGrid w:val="0"/>
              <w:ind w:firstLine="0"/>
              <w:rPr>
                <w:rFonts w:cs="Times New Roman"/>
                <w:sz w:val="20"/>
              </w:rPr>
            </w:pPr>
            <w:r w:rsidRPr="00806C28">
              <w:rPr>
                <w:rFonts w:cs="Times New Roman"/>
                <w:sz w:val="20"/>
              </w:rPr>
              <w:t>122 513</w:t>
            </w:r>
          </w:p>
        </w:tc>
        <w:tc>
          <w:tcPr>
            <w:tcW w:w="869" w:type="dxa"/>
            <w:tcBorders>
              <w:top w:val="single" w:sz="4" w:space="0" w:color="000000"/>
              <w:left w:val="single" w:sz="4" w:space="0" w:color="000000"/>
              <w:bottom w:val="single" w:sz="4" w:space="0" w:color="000000"/>
            </w:tcBorders>
            <w:shd w:val="clear" w:color="auto" w:fill="auto"/>
          </w:tcPr>
          <w:p w14:paraId="0CAB0114" w14:textId="77777777" w:rsidR="00F37511" w:rsidRPr="00806C28" w:rsidRDefault="00F37511" w:rsidP="00F37511">
            <w:pPr>
              <w:snapToGrid w:val="0"/>
              <w:ind w:firstLine="0"/>
              <w:rPr>
                <w:rFonts w:cs="Times New Roman"/>
                <w:sz w:val="20"/>
              </w:rPr>
            </w:pPr>
            <w:r w:rsidRPr="00806C28">
              <w:rPr>
                <w:rFonts w:cs="Times New Roman"/>
                <w:sz w:val="20"/>
              </w:rPr>
              <w:t>11 674</w:t>
            </w:r>
          </w:p>
        </w:tc>
        <w:tc>
          <w:tcPr>
            <w:tcW w:w="867" w:type="dxa"/>
            <w:tcBorders>
              <w:top w:val="single" w:sz="4" w:space="0" w:color="000000"/>
              <w:left w:val="single" w:sz="4" w:space="0" w:color="000000"/>
              <w:bottom w:val="single" w:sz="4" w:space="0" w:color="000000"/>
            </w:tcBorders>
            <w:shd w:val="clear" w:color="auto" w:fill="auto"/>
          </w:tcPr>
          <w:p w14:paraId="175510F1" w14:textId="77777777" w:rsidR="00F37511" w:rsidRPr="00806C28" w:rsidRDefault="00F37511" w:rsidP="00F37511">
            <w:pPr>
              <w:snapToGrid w:val="0"/>
              <w:ind w:firstLine="0"/>
              <w:rPr>
                <w:rFonts w:cs="Times New Roman"/>
                <w:sz w:val="20"/>
              </w:rPr>
            </w:pPr>
            <w:r w:rsidRPr="00806C28">
              <w:rPr>
                <w:rFonts w:cs="Times New Roman"/>
                <w:sz w:val="20"/>
              </w:rPr>
              <w:t>11 747</w:t>
            </w:r>
          </w:p>
        </w:tc>
        <w:tc>
          <w:tcPr>
            <w:tcW w:w="868" w:type="dxa"/>
            <w:tcBorders>
              <w:top w:val="single" w:sz="4" w:space="0" w:color="000000"/>
              <w:left w:val="single" w:sz="4" w:space="0" w:color="000000"/>
              <w:bottom w:val="single" w:sz="4" w:space="0" w:color="000000"/>
            </w:tcBorders>
            <w:shd w:val="clear" w:color="auto" w:fill="auto"/>
          </w:tcPr>
          <w:p w14:paraId="3577BBA1" w14:textId="77777777" w:rsidR="00F37511" w:rsidRPr="00806C28" w:rsidRDefault="00F37511" w:rsidP="00F37511">
            <w:pPr>
              <w:snapToGrid w:val="0"/>
              <w:ind w:firstLine="0"/>
              <w:rPr>
                <w:rFonts w:cs="Times New Roman"/>
                <w:sz w:val="20"/>
              </w:rPr>
            </w:pPr>
            <w:r w:rsidRPr="00806C28">
              <w:rPr>
                <w:rFonts w:cs="Times New Roman"/>
                <w:sz w:val="20"/>
              </w:rPr>
              <w:t>11 905</w:t>
            </w:r>
          </w:p>
        </w:tc>
        <w:tc>
          <w:tcPr>
            <w:tcW w:w="737" w:type="dxa"/>
            <w:tcBorders>
              <w:top w:val="single" w:sz="4" w:space="0" w:color="000000"/>
              <w:left w:val="single" w:sz="4" w:space="0" w:color="000000"/>
              <w:bottom w:val="single" w:sz="4" w:space="0" w:color="000000"/>
            </w:tcBorders>
            <w:shd w:val="clear" w:color="auto" w:fill="auto"/>
          </w:tcPr>
          <w:p w14:paraId="4D65CD4E" w14:textId="77777777" w:rsidR="00F37511" w:rsidRPr="00806C28" w:rsidRDefault="00F37511" w:rsidP="00F37511">
            <w:pPr>
              <w:snapToGrid w:val="0"/>
              <w:ind w:firstLine="0"/>
              <w:rPr>
                <w:rFonts w:cs="Times New Roman"/>
                <w:sz w:val="20"/>
              </w:rPr>
            </w:pPr>
            <w:r w:rsidRPr="00806C28">
              <w:rPr>
                <w:rFonts w:cs="Times New Roman"/>
                <w:sz w:val="20"/>
              </w:rPr>
              <w:t>2 039</w:t>
            </w:r>
          </w:p>
        </w:tc>
        <w:tc>
          <w:tcPr>
            <w:tcW w:w="835" w:type="dxa"/>
            <w:tcBorders>
              <w:top w:val="single" w:sz="4" w:space="0" w:color="000000"/>
              <w:left w:val="single" w:sz="4" w:space="0" w:color="000000"/>
              <w:bottom w:val="single" w:sz="4" w:space="0" w:color="000000"/>
            </w:tcBorders>
            <w:shd w:val="clear" w:color="auto" w:fill="auto"/>
          </w:tcPr>
          <w:p w14:paraId="5581FD8E" w14:textId="77777777" w:rsidR="00F37511" w:rsidRPr="00806C28" w:rsidRDefault="00F37511" w:rsidP="00F37511">
            <w:pPr>
              <w:snapToGrid w:val="0"/>
              <w:ind w:firstLine="0"/>
              <w:rPr>
                <w:rFonts w:cs="Times New Roman"/>
                <w:sz w:val="20"/>
              </w:rPr>
            </w:pPr>
            <w:r w:rsidRPr="00806C28">
              <w:rPr>
                <w:rFonts w:cs="Times New Roman"/>
                <w:sz w:val="20"/>
              </w:rPr>
              <w:t>2 114</w:t>
            </w:r>
          </w:p>
        </w:tc>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76E910B7" w14:textId="77777777" w:rsidR="00F37511" w:rsidRPr="00806C28" w:rsidRDefault="00F37511" w:rsidP="00F37511">
            <w:pPr>
              <w:snapToGrid w:val="0"/>
              <w:ind w:firstLine="0"/>
              <w:rPr>
                <w:rFonts w:cs="Times New Roman"/>
                <w:sz w:val="20"/>
              </w:rPr>
            </w:pPr>
            <w:r w:rsidRPr="00806C28">
              <w:rPr>
                <w:rFonts w:cs="Times New Roman"/>
                <w:sz w:val="20"/>
              </w:rPr>
              <w:t>2 210</w:t>
            </w:r>
          </w:p>
        </w:tc>
      </w:tr>
      <w:tr w:rsidR="00F37511" w:rsidRPr="00806C28" w14:paraId="0A7D9531" w14:textId="77777777" w:rsidTr="00DB3D68">
        <w:trPr>
          <w:trHeight w:val="440"/>
        </w:trPr>
        <w:tc>
          <w:tcPr>
            <w:tcW w:w="1492" w:type="dxa"/>
            <w:tcBorders>
              <w:top w:val="single" w:sz="4" w:space="0" w:color="000000"/>
              <w:left w:val="single" w:sz="4" w:space="0" w:color="000000"/>
              <w:bottom w:val="single" w:sz="4" w:space="0" w:color="000000"/>
            </w:tcBorders>
            <w:shd w:val="clear" w:color="auto" w:fill="auto"/>
          </w:tcPr>
          <w:p w14:paraId="56EDF46C" w14:textId="77777777" w:rsidR="00F37511" w:rsidRPr="00806C28" w:rsidRDefault="00F37511" w:rsidP="00F37511">
            <w:pPr>
              <w:snapToGrid w:val="0"/>
              <w:ind w:firstLine="0"/>
              <w:rPr>
                <w:rFonts w:cs="Times New Roman"/>
                <w:sz w:val="20"/>
              </w:rPr>
            </w:pPr>
            <w:r w:rsidRPr="00806C28">
              <w:rPr>
                <w:rFonts w:cs="Times New Roman"/>
                <w:sz w:val="20"/>
              </w:rPr>
              <w:t>Naudojamas žemės plotas ha</w:t>
            </w:r>
          </w:p>
        </w:tc>
        <w:tc>
          <w:tcPr>
            <w:tcW w:w="1032" w:type="dxa"/>
            <w:tcBorders>
              <w:top w:val="single" w:sz="4" w:space="0" w:color="000000"/>
              <w:left w:val="single" w:sz="4" w:space="0" w:color="000000"/>
              <w:bottom w:val="single" w:sz="4" w:space="0" w:color="000000"/>
            </w:tcBorders>
            <w:shd w:val="clear" w:color="auto" w:fill="auto"/>
          </w:tcPr>
          <w:p w14:paraId="01C6A882" w14:textId="77777777" w:rsidR="00F37511" w:rsidRPr="00806C28" w:rsidRDefault="00F37511" w:rsidP="00F37511">
            <w:pPr>
              <w:snapToGrid w:val="0"/>
              <w:ind w:firstLine="0"/>
              <w:rPr>
                <w:rFonts w:cs="Times New Roman"/>
                <w:sz w:val="20"/>
              </w:rPr>
            </w:pPr>
            <w:r w:rsidRPr="00806C28">
              <w:rPr>
                <w:rFonts w:cs="Times New Roman"/>
                <w:sz w:val="20"/>
              </w:rPr>
              <w:t>1 126 839</w:t>
            </w:r>
          </w:p>
        </w:tc>
        <w:tc>
          <w:tcPr>
            <w:tcW w:w="1065" w:type="dxa"/>
            <w:tcBorders>
              <w:top w:val="single" w:sz="4" w:space="0" w:color="000000"/>
              <w:left w:val="single" w:sz="4" w:space="0" w:color="000000"/>
              <w:bottom w:val="single" w:sz="4" w:space="0" w:color="000000"/>
            </w:tcBorders>
            <w:shd w:val="clear" w:color="auto" w:fill="auto"/>
          </w:tcPr>
          <w:p w14:paraId="3D3B2B77" w14:textId="77777777" w:rsidR="00F37511" w:rsidRPr="00806C28" w:rsidRDefault="00F37511" w:rsidP="00F37511">
            <w:pPr>
              <w:snapToGrid w:val="0"/>
              <w:ind w:firstLine="0"/>
              <w:rPr>
                <w:rFonts w:cs="Times New Roman"/>
                <w:sz w:val="20"/>
              </w:rPr>
            </w:pPr>
            <w:r w:rsidRPr="00806C28">
              <w:rPr>
                <w:rFonts w:cs="Times New Roman"/>
                <w:sz w:val="20"/>
              </w:rPr>
              <w:t>1 159 700</w:t>
            </w:r>
          </w:p>
        </w:tc>
        <w:tc>
          <w:tcPr>
            <w:tcW w:w="1000" w:type="dxa"/>
            <w:tcBorders>
              <w:top w:val="single" w:sz="4" w:space="0" w:color="000000"/>
              <w:left w:val="single" w:sz="4" w:space="0" w:color="000000"/>
              <w:bottom w:val="single" w:sz="4" w:space="0" w:color="000000"/>
            </w:tcBorders>
            <w:shd w:val="clear" w:color="auto" w:fill="auto"/>
          </w:tcPr>
          <w:p w14:paraId="21FF3C77" w14:textId="77777777" w:rsidR="00F37511" w:rsidRPr="00806C28" w:rsidRDefault="00F37511" w:rsidP="00F37511">
            <w:pPr>
              <w:snapToGrid w:val="0"/>
              <w:ind w:firstLine="0"/>
              <w:rPr>
                <w:rFonts w:cs="Times New Roman"/>
                <w:sz w:val="20"/>
              </w:rPr>
            </w:pPr>
            <w:r w:rsidRPr="00806C28">
              <w:rPr>
                <w:rFonts w:cs="Times New Roman"/>
                <w:sz w:val="20"/>
              </w:rPr>
              <w:t>1 147 833</w:t>
            </w:r>
          </w:p>
        </w:tc>
        <w:tc>
          <w:tcPr>
            <w:tcW w:w="869" w:type="dxa"/>
            <w:tcBorders>
              <w:top w:val="single" w:sz="4" w:space="0" w:color="000000"/>
              <w:left w:val="single" w:sz="4" w:space="0" w:color="000000"/>
              <w:bottom w:val="single" w:sz="4" w:space="0" w:color="000000"/>
            </w:tcBorders>
            <w:shd w:val="clear" w:color="auto" w:fill="auto"/>
          </w:tcPr>
          <w:p w14:paraId="57BF6F9B" w14:textId="77777777" w:rsidR="00F37511" w:rsidRPr="00806C28" w:rsidRDefault="00F37511" w:rsidP="00F37511">
            <w:pPr>
              <w:snapToGrid w:val="0"/>
              <w:ind w:firstLine="0"/>
              <w:rPr>
                <w:rFonts w:cs="Times New Roman"/>
                <w:sz w:val="20"/>
              </w:rPr>
            </w:pPr>
            <w:r w:rsidRPr="00806C28">
              <w:rPr>
                <w:rFonts w:cs="Times New Roman"/>
                <w:sz w:val="20"/>
              </w:rPr>
              <w:t>139 658</w:t>
            </w:r>
          </w:p>
        </w:tc>
        <w:tc>
          <w:tcPr>
            <w:tcW w:w="867" w:type="dxa"/>
            <w:tcBorders>
              <w:top w:val="single" w:sz="4" w:space="0" w:color="000000"/>
              <w:left w:val="single" w:sz="4" w:space="0" w:color="000000"/>
              <w:bottom w:val="single" w:sz="4" w:space="0" w:color="000000"/>
            </w:tcBorders>
            <w:shd w:val="clear" w:color="auto" w:fill="auto"/>
          </w:tcPr>
          <w:p w14:paraId="662966FF" w14:textId="77777777" w:rsidR="00F37511" w:rsidRPr="00806C28" w:rsidRDefault="00F37511" w:rsidP="00F37511">
            <w:pPr>
              <w:snapToGrid w:val="0"/>
              <w:ind w:firstLine="0"/>
              <w:rPr>
                <w:rFonts w:cs="Times New Roman"/>
                <w:sz w:val="20"/>
              </w:rPr>
            </w:pPr>
            <w:r w:rsidRPr="00806C28">
              <w:rPr>
                <w:rFonts w:cs="Times New Roman"/>
                <w:sz w:val="20"/>
              </w:rPr>
              <w:t>137 740</w:t>
            </w:r>
          </w:p>
        </w:tc>
        <w:tc>
          <w:tcPr>
            <w:tcW w:w="868" w:type="dxa"/>
            <w:tcBorders>
              <w:top w:val="single" w:sz="4" w:space="0" w:color="000000"/>
              <w:left w:val="single" w:sz="4" w:space="0" w:color="000000"/>
              <w:bottom w:val="single" w:sz="4" w:space="0" w:color="000000"/>
            </w:tcBorders>
            <w:shd w:val="clear" w:color="auto" w:fill="auto"/>
          </w:tcPr>
          <w:p w14:paraId="5D612EBC" w14:textId="77777777" w:rsidR="00F37511" w:rsidRPr="00806C28" w:rsidRDefault="00F37511" w:rsidP="00F37511">
            <w:pPr>
              <w:snapToGrid w:val="0"/>
              <w:ind w:firstLine="0"/>
              <w:rPr>
                <w:rFonts w:cs="Times New Roman"/>
                <w:sz w:val="20"/>
              </w:rPr>
            </w:pPr>
            <w:r w:rsidRPr="00806C28">
              <w:rPr>
                <w:rFonts w:cs="Times New Roman"/>
                <w:sz w:val="20"/>
              </w:rPr>
              <w:t>137 765</w:t>
            </w:r>
          </w:p>
        </w:tc>
        <w:tc>
          <w:tcPr>
            <w:tcW w:w="737" w:type="dxa"/>
            <w:tcBorders>
              <w:top w:val="single" w:sz="4" w:space="0" w:color="000000"/>
              <w:left w:val="single" w:sz="4" w:space="0" w:color="000000"/>
              <w:bottom w:val="single" w:sz="4" w:space="0" w:color="000000"/>
            </w:tcBorders>
            <w:shd w:val="clear" w:color="auto" w:fill="auto"/>
          </w:tcPr>
          <w:p w14:paraId="744AC3ED" w14:textId="77777777" w:rsidR="00F37511" w:rsidRPr="00806C28" w:rsidRDefault="00F37511" w:rsidP="00F37511">
            <w:pPr>
              <w:snapToGrid w:val="0"/>
              <w:ind w:firstLine="0"/>
              <w:rPr>
                <w:rFonts w:cs="Times New Roman"/>
                <w:sz w:val="20"/>
              </w:rPr>
            </w:pPr>
            <w:r w:rsidRPr="00806C28">
              <w:rPr>
                <w:rFonts w:cs="Times New Roman"/>
                <w:sz w:val="20"/>
              </w:rPr>
              <w:t>30 978</w:t>
            </w:r>
          </w:p>
        </w:tc>
        <w:tc>
          <w:tcPr>
            <w:tcW w:w="835" w:type="dxa"/>
            <w:tcBorders>
              <w:top w:val="single" w:sz="4" w:space="0" w:color="000000"/>
              <w:left w:val="single" w:sz="4" w:space="0" w:color="000000"/>
              <w:bottom w:val="single" w:sz="4" w:space="0" w:color="000000"/>
            </w:tcBorders>
            <w:shd w:val="clear" w:color="auto" w:fill="auto"/>
          </w:tcPr>
          <w:p w14:paraId="734B4EEF" w14:textId="77777777" w:rsidR="00F37511" w:rsidRPr="00806C28" w:rsidRDefault="00F37511" w:rsidP="00F37511">
            <w:pPr>
              <w:snapToGrid w:val="0"/>
              <w:ind w:firstLine="0"/>
              <w:rPr>
                <w:rFonts w:cs="Times New Roman"/>
                <w:sz w:val="20"/>
              </w:rPr>
            </w:pPr>
            <w:r w:rsidRPr="00806C28">
              <w:rPr>
                <w:rFonts w:cs="Times New Roman"/>
                <w:sz w:val="20"/>
              </w:rPr>
              <w:t>31 327</w:t>
            </w:r>
          </w:p>
        </w:tc>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2B202022" w14:textId="77777777" w:rsidR="00F37511" w:rsidRPr="00806C28" w:rsidRDefault="00F37511" w:rsidP="00F37511">
            <w:pPr>
              <w:snapToGrid w:val="0"/>
              <w:ind w:firstLine="0"/>
              <w:rPr>
                <w:rFonts w:cs="Times New Roman"/>
                <w:sz w:val="20"/>
              </w:rPr>
            </w:pPr>
            <w:r w:rsidRPr="00806C28">
              <w:rPr>
                <w:rFonts w:cs="Times New Roman"/>
                <w:sz w:val="20"/>
              </w:rPr>
              <w:t>31 130</w:t>
            </w:r>
          </w:p>
        </w:tc>
      </w:tr>
      <w:tr w:rsidR="00F37511" w:rsidRPr="00806C28" w14:paraId="29694C7B" w14:textId="77777777" w:rsidTr="00DB3D68">
        <w:trPr>
          <w:trHeight w:val="440"/>
        </w:trPr>
        <w:tc>
          <w:tcPr>
            <w:tcW w:w="1492" w:type="dxa"/>
            <w:tcBorders>
              <w:top w:val="single" w:sz="4" w:space="0" w:color="000000"/>
              <w:left w:val="single" w:sz="4" w:space="0" w:color="000000"/>
              <w:bottom w:val="single" w:sz="4" w:space="0" w:color="000000"/>
            </w:tcBorders>
            <w:shd w:val="clear" w:color="auto" w:fill="auto"/>
          </w:tcPr>
          <w:p w14:paraId="0ED12E4E" w14:textId="77777777" w:rsidR="00F37511" w:rsidRPr="00806C28" w:rsidRDefault="00F37511" w:rsidP="00F37511">
            <w:pPr>
              <w:snapToGrid w:val="0"/>
              <w:ind w:firstLine="0"/>
              <w:rPr>
                <w:rFonts w:cs="Times New Roman"/>
                <w:sz w:val="20"/>
              </w:rPr>
            </w:pPr>
            <w:r w:rsidRPr="00806C28">
              <w:rPr>
                <w:rFonts w:cs="Times New Roman"/>
                <w:sz w:val="20"/>
              </w:rPr>
              <w:t>Vidutinis ūkio dydis ha</w:t>
            </w:r>
          </w:p>
        </w:tc>
        <w:tc>
          <w:tcPr>
            <w:tcW w:w="1032" w:type="dxa"/>
            <w:tcBorders>
              <w:top w:val="single" w:sz="4" w:space="0" w:color="000000"/>
              <w:left w:val="single" w:sz="4" w:space="0" w:color="000000"/>
              <w:bottom w:val="single" w:sz="4" w:space="0" w:color="000000"/>
            </w:tcBorders>
            <w:shd w:val="clear" w:color="auto" w:fill="auto"/>
          </w:tcPr>
          <w:p w14:paraId="09EA0DFA" w14:textId="77777777" w:rsidR="00F37511" w:rsidRPr="00806C28" w:rsidRDefault="00F37511" w:rsidP="00F37511">
            <w:pPr>
              <w:snapToGrid w:val="0"/>
              <w:ind w:firstLine="0"/>
              <w:rPr>
                <w:rFonts w:cs="Times New Roman"/>
                <w:sz w:val="20"/>
              </w:rPr>
            </w:pPr>
            <w:r w:rsidRPr="00806C28">
              <w:rPr>
                <w:rFonts w:cs="Times New Roman"/>
                <w:sz w:val="20"/>
              </w:rPr>
              <w:t>9,68</w:t>
            </w:r>
          </w:p>
        </w:tc>
        <w:tc>
          <w:tcPr>
            <w:tcW w:w="1065" w:type="dxa"/>
            <w:tcBorders>
              <w:top w:val="single" w:sz="4" w:space="0" w:color="000000"/>
              <w:left w:val="single" w:sz="4" w:space="0" w:color="000000"/>
              <w:bottom w:val="single" w:sz="4" w:space="0" w:color="000000"/>
            </w:tcBorders>
            <w:shd w:val="clear" w:color="auto" w:fill="auto"/>
          </w:tcPr>
          <w:p w14:paraId="7326E6AA" w14:textId="77777777" w:rsidR="00F37511" w:rsidRPr="00806C28" w:rsidRDefault="00F37511" w:rsidP="00F37511">
            <w:pPr>
              <w:snapToGrid w:val="0"/>
              <w:ind w:firstLine="0"/>
              <w:rPr>
                <w:rFonts w:cs="Times New Roman"/>
                <w:sz w:val="20"/>
              </w:rPr>
            </w:pPr>
            <w:r w:rsidRPr="00806C28">
              <w:rPr>
                <w:rFonts w:cs="Times New Roman"/>
                <w:sz w:val="20"/>
              </w:rPr>
              <w:t>9,61</w:t>
            </w:r>
          </w:p>
        </w:tc>
        <w:tc>
          <w:tcPr>
            <w:tcW w:w="1000" w:type="dxa"/>
            <w:tcBorders>
              <w:top w:val="single" w:sz="4" w:space="0" w:color="000000"/>
              <w:left w:val="single" w:sz="4" w:space="0" w:color="000000"/>
              <w:bottom w:val="single" w:sz="4" w:space="0" w:color="000000"/>
            </w:tcBorders>
            <w:shd w:val="clear" w:color="auto" w:fill="auto"/>
          </w:tcPr>
          <w:p w14:paraId="366C0676" w14:textId="77777777" w:rsidR="00F37511" w:rsidRPr="00806C28" w:rsidRDefault="00F37511" w:rsidP="00F37511">
            <w:pPr>
              <w:snapToGrid w:val="0"/>
              <w:ind w:firstLine="0"/>
              <w:rPr>
                <w:rFonts w:cs="Times New Roman"/>
                <w:sz w:val="20"/>
              </w:rPr>
            </w:pPr>
            <w:r w:rsidRPr="00806C28">
              <w:rPr>
                <w:rFonts w:cs="Times New Roman"/>
                <w:sz w:val="20"/>
              </w:rPr>
              <w:t>9,37</w:t>
            </w:r>
          </w:p>
        </w:tc>
        <w:tc>
          <w:tcPr>
            <w:tcW w:w="869" w:type="dxa"/>
            <w:tcBorders>
              <w:top w:val="single" w:sz="4" w:space="0" w:color="000000"/>
              <w:left w:val="single" w:sz="4" w:space="0" w:color="000000"/>
              <w:bottom w:val="single" w:sz="4" w:space="0" w:color="000000"/>
            </w:tcBorders>
            <w:shd w:val="clear" w:color="auto" w:fill="auto"/>
          </w:tcPr>
          <w:p w14:paraId="6940BCB3" w14:textId="77777777" w:rsidR="00F37511" w:rsidRPr="00806C28" w:rsidRDefault="00F37511" w:rsidP="00F37511">
            <w:pPr>
              <w:snapToGrid w:val="0"/>
              <w:ind w:firstLine="0"/>
              <w:rPr>
                <w:rFonts w:cs="Times New Roman"/>
                <w:sz w:val="20"/>
              </w:rPr>
            </w:pPr>
            <w:r w:rsidRPr="00806C28">
              <w:rPr>
                <w:rFonts w:cs="Times New Roman"/>
                <w:sz w:val="20"/>
              </w:rPr>
              <w:t>11,96</w:t>
            </w:r>
          </w:p>
        </w:tc>
        <w:tc>
          <w:tcPr>
            <w:tcW w:w="867" w:type="dxa"/>
            <w:tcBorders>
              <w:top w:val="single" w:sz="4" w:space="0" w:color="000000"/>
              <w:left w:val="single" w:sz="4" w:space="0" w:color="000000"/>
              <w:bottom w:val="single" w:sz="4" w:space="0" w:color="000000"/>
            </w:tcBorders>
            <w:shd w:val="clear" w:color="auto" w:fill="auto"/>
          </w:tcPr>
          <w:p w14:paraId="73940514" w14:textId="77777777" w:rsidR="00F37511" w:rsidRPr="00806C28" w:rsidRDefault="00F37511" w:rsidP="00F37511">
            <w:pPr>
              <w:snapToGrid w:val="0"/>
              <w:ind w:firstLine="0"/>
              <w:rPr>
                <w:rFonts w:cs="Times New Roman"/>
                <w:sz w:val="20"/>
              </w:rPr>
            </w:pPr>
            <w:r w:rsidRPr="00806C28">
              <w:rPr>
                <w:rFonts w:cs="Times New Roman"/>
                <w:sz w:val="20"/>
              </w:rPr>
              <w:t>11,73</w:t>
            </w:r>
          </w:p>
        </w:tc>
        <w:tc>
          <w:tcPr>
            <w:tcW w:w="868" w:type="dxa"/>
            <w:tcBorders>
              <w:top w:val="single" w:sz="4" w:space="0" w:color="000000"/>
              <w:left w:val="single" w:sz="4" w:space="0" w:color="000000"/>
              <w:bottom w:val="single" w:sz="4" w:space="0" w:color="000000"/>
            </w:tcBorders>
            <w:shd w:val="clear" w:color="auto" w:fill="auto"/>
          </w:tcPr>
          <w:p w14:paraId="1093B93E" w14:textId="77777777" w:rsidR="00F37511" w:rsidRPr="00806C28" w:rsidRDefault="00F37511" w:rsidP="00F37511">
            <w:pPr>
              <w:snapToGrid w:val="0"/>
              <w:ind w:firstLine="0"/>
              <w:rPr>
                <w:rFonts w:cs="Times New Roman"/>
                <w:sz w:val="20"/>
              </w:rPr>
            </w:pPr>
            <w:r w:rsidRPr="00806C28">
              <w:rPr>
                <w:rFonts w:cs="Times New Roman"/>
                <w:sz w:val="20"/>
              </w:rPr>
              <w:t>11,57</w:t>
            </w:r>
          </w:p>
        </w:tc>
        <w:tc>
          <w:tcPr>
            <w:tcW w:w="737" w:type="dxa"/>
            <w:tcBorders>
              <w:top w:val="single" w:sz="4" w:space="0" w:color="000000"/>
              <w:left w:val="single" w:sz="4" w:space="0" w:color="000000"/>
              <w:bottom w:val="single" w:sz="4" w:space="0" w:color="000000"/>
            </w:tcBorders>
            <w:shd w:val="clear" w:color="auto" w:fill="auto"/>
          </w:tcPr>
          <w:p w14:paraId="0E36456F" w14:textId="77777777" w:rsidR="00F37511" w:rsidRPr="00806C28" w:rsidRDefault="00F37511" w:rsidP="00F37511">
            <w:pPr>
              <w:snapToGrid w:val="0"/>
              <w:ind w:firstLine="0"/>
              <w:rPr>
                <w:rFonts w:cs="Times New Roman"/>
                <w:sz w:val="20"/>
              </w:rPr>
            </w:pPr>
            <w:r w:rsidRPr="00806C28">
              <w:rPr>
                <w:rFonts w:cs="Times New Roman"/>
                <w:sz w:val="20"/>
              </w:rPr>
              <w:t>15,19</w:t>
            </w:r>
          </w:p>
        </w:tc>
        <w:tc>
          <w:tcPr>
            <w:tcW w:w="835" w:type="dxa"/>
            <w:tcBorders>
              <w:top w:val="single" w:sz="4" w:space="0" w:color="000000"/>
              <w:left w:val="single" w:sz="4" w:space="0" w:color="000000"/>
              <w:bottom w:val="single" w:sz="4" w:space="0" w:color="000000"/>
            </w:tcBorders>
            <w:shd w:val="clear" w:color="auto" w:fill="auto"/>
          </w:tcPr>
          <w:p w14:paraId="531278DB" w14:textId="77777777" w:rsidR="00F37511" w:rsidRPr="00806C28" w:rsidRDefault="00F37511" w:rsidP="00F37511">
            <w:pPr>
              <w:snapToGrid w:val="0"/>
              <w:ind w:firstLine="0"/>
              <w:rPr>
                <w:rFonts w:cs="Times New Roman"/>
                <w:sz w:val="20"/>
              </w:rPr>
            </w:pPr>
            <w:r w:rsidRPr="00806C28">
              <w:rPr>
                <w:rFonts w:cs="Times New Roman"/>
                <w:sz w:val="20"/>
              </w:rPr>
              <w:t>14,82</w:t>
            </w:r>
          </w:p>
        </w:tc>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06B358FB" w14:textId="77777777" w:rsidR="00F37511" w:rsidRPr="00806C28" w:rsidRDefault="00F37511" w:rsidP="00F37511">
            <w:pPr>
              <w:snapToGrid w:val="0"/>
              <w:ind w:firstLine="0"/>
              <w:rPr>
                <w:rFonts w:cs="Times New Roman"/>
                <w:sz w:val="20"/>
              </w:rPr>
            </w:pPr>
            <w:r w:rsidRPr="00806C28">
              <w:rPr>
                <w:rFonts w:cs="Times New Roman"/>
                <w:sz w:val="20"/>
              </w:rPr>
              <w:t>14,09</w:t>
            </w:r>
          </w:p>
        </w:tc>
      </w:tr>
      <w:tr w:rsidR="00F37511" w:rsidRPr="00806C28" w14:paraId="133241F6" w14:textId="77777777" w:rsidTr="00DB3D68">
        <w:trPr>
          <w:trHeight w:val="455"/>
        </w:trPr>
        <w:tc>
          <w:tcPr>
            <w:tcW w:w="1492" w:type="dxa"/>
            <w:tcBorders>
              <w:top w:val="single" w:sz="4" w:space="0" w:color="000000"/>
              <w:left w:val="single" w:sz="4" w:space="0" w:color="000000"/>
              <w:bottom w:val="single" w:sz="4" w:space="0" w:color="000000"/>
            </w:tcBorders>
            <w:shd w:val="clear" w:color="auto" w:fill="auto"/>
          </w:tcPr>
          <w:p w14:paraId="47A7E678" w14:textId="77777777" w:rsidR="00F37511" w:rsidRPr="00806C28" w:rsidRDefault="00F37511" w:rsidP="00F37511">
            <w:pPr>
              <w:snapToGrid w:val="0"/>
              <w:ind w:firstLine="0"/>
              <w:rPr>
                <w:rFonts w:cs="Times New Roman"/>
                <w:sz w:val="20"/>
              </w:rPr>
            </w:pPr>
            <w:r w:rsidRPr="00806C28">
              <w:rPr>
                <w:rFonts w:cs="Times New Roman"/>
                <w:sz w:val="20"/>
              </w:rPr>
              <w:t>Valdomas ž. ū. n. plotas ha</w:t>
            </w:r>
          </w:p>
        </w:tc>
        <w:tc>
          <w:tcPr>
            <w:tcW w:w="1032" w:type="dxa"/>
            <w:tcBorders>
              <w:top w:val="single" w:sz="4" w:space="0" w:color="000000"/>
              <w:left w:val="single" w:sz="4" w:space="0" w:color="000000"/>
              <w:bottom w:val="single" w:sz="4" w:space="0" w:color="000000"/>
            </w:tcBorders>
            <w:shd w:val="clear" w:color="auto" w:fill="auto"/>
          </w:tcPr>
          <w:p w14:paraId="0F4176FE" w14:textId="77777777" w:rsidR="00F37511" w:rsidRPr="00806C28" w:rsidRDefault="00F37511" w:rsidP="00F37511">
            <w:pPr>
              <w:snapToGrid w:val="0"/>
              <w:ind w:firstLine="0"/>
              <w:rPr>
                <w:rFonts w:cs="Times New Roman"/>
                <w:sz w:val="20"/>
              </w:rPr>
            </w:pPr>
            <w:r w:rsidRPr="00806C28">
              <w:rPr>
                <w:rFonts w:cs="Times New Roman"/>
                <w:sz w:val="20"/>
              </w:rPr>
              <w:t>938 940</w:t>
            </w:r>
          </w:p>
        </w:tc>
        <w:tc>
          <w:tcPr>
            <w:tcW w:w="1065" w:type="dxa"/>
            <w:tcBorders>
              <w:top w:val="single" w:sz="4" w:space="0" w:color="000000"/>
              <w:left w:val="single" w:sz="4" w:space="0" w:color="000000"/>
              <w:bottom w:val="single" w:sz="4" w:space="0" w:color="000000"/>
            </w:tcBorders>
            <w:shd w:val="clear" w:color="auto" w:fill="auto"/>
          </w:tcPr>
          <w:p w14:paraId="5D7EA93E" w14:textId="77777777" w:rsidR="00F37511" w:rsidRPr="00806C28" w:rsidRDefault="00F37511" w:rsidP="00F37511">
            <w:pPr>
              <w:snapToGrid w:val="0"/>
              <w:ind w:firstLine="0"/>
              <w:rPr>
                <w:rFonts w:cs="Times New Roman"/>
                <w:sz w:val="20"/>
              </w:rPr>
            </w:pPr>
            <w:r w:rsidRPr="00806C28">
              <w:rPr>
                <w:rFonts w:cs="Times New Roman"/>
                <w:sz w:val="20"/>
              </w:rPr>
              <w:t>968 776</w:t>
            </w:r>
          </w:p>
        </w:tc>
        <w:tc>
          <w:tcPr>
            <w:tcW w:w="1000" w:type="dxa"/>
            <w:tcBorders>
              <w:top w:val="single" w:sz="4" w:space="0" w:color="000000"/>
              <w:left w:val="single" w:sz="4" w:space="0" w:color="000000"/>
              <w:bottom w:val="single" w:sz="4" w:space="0" w:color="000000"/>
            </w:tcBorders>
            <w:shd w:val="clear" w:color="auto" w:fill="auto"/>
          </w:tcPr>
          <w:p w14:paraId="5F2F877D" w14:textId="77777777" w:rsidR="00F37511" w:rsidRPr="00806C28" w:rsidRDefault="00F37511" w:rsidP="00F37511">
            <w:pPr>
              <w:snapToGrid w:val="0"/>
              <w:ind w:firstLine="0"/>
              <w:rPr>
                <w:rFonts w:cs="Times New Roman"/>
                <w:sz w:val="20"/>
              </w:rPr>
            </w:pPr>
            <w:r w:rsidRPr="00806C28">
              <w:rPr>
                <w:rFonts w:cs="Times New Roman"/>
                <w:sz w:val="20"/>
              </w:rPr>
              <w:t>959 597</w:t>
            </w:r>
          </w:p>
        </w:tc>
        <w:tc>
          <w:tcPr>
            <w:tcW w:w="869" w:type="dxa"/>
            <w:tcBorders>
              <w:top w:val="single" w:sz="4" w:space="0" w:color="000000"/>
              <w:left w:val="single" w:sz="4" w:space="0" w:color="000000"/>
              <w:bottom w:val="single" w:sz="4" w:space="0" w:color="000000"/>
            </w:tcBorders>
            <w:shd w:val="clear" w:color="auto" w:fill="auto"/>
          </w:tcPr>
          <w:p w14:paraId="3D6DA9B1" w14:textId="77777777" w:rsidR="00F37511" w:rsidRPr="00806C28" w:rsidRDefault="00F37511" w:rsidP="00F37511">
            <w:pPr>
              <w:snapToGrid w:val="0"/>
              <w:ind w:firstLine="0"/>
              <w:rPr>
                <w:rFonts w:cs="Times New Roman"/>
                <w:sz w:val="20"/>
              </w:rPr>
            </w:pPr>
            <w:r w:rsidRPr="00806C28">
              <w:rPr>
                <w:rFonts w:cs="Times New Roman"/>
                <w:sz w:val="20"/>
              </w:rPr>
              <w:t>120 808</w:t>
            </w:r>
          </w:p>
        </w:tc>
        <w:tc>
          <w:tcPr>
            <w:tcW w:w="867" w:type="dxa"/>
            <w:tcBorders>
              <w:top w:val="single" w:sz="4" w:space="0" w:color="000000"/>
              <w:left w:val="single" w:sz="4" w:space="0" w:color="000000"/>
              <w:bottom w:val="single" w:sz="4" w:space="0" w:color="000000"/>
            </w:tcBorders>
            <w:shd w:val="clear" w:color="auto" w:fill="auto"/>
          </w:tcPr>
          <w:p w14:paraId="3313B8A1" w14:textId="77777777" w:rsidR="00F37511" w:rsidRPr="00806C28" w:rsidRDefault="00F37511" w:rsidP="00F37511">
            <w:pPr>
              <w:snapToGrid w:val="0"/>
              <w:ind w:firstLine="0"/>
              <w:rPr>
                <w:rFonts w:cs="Times New Roman"/>
                <w:sz w:val="20"/>
              </w:rPr>
            </w:pPr>
            <w:r w:rsidRPr="00806C28">
              <w:rPr>
                <w:rFonts w:cs="Times New Roman"/>
                <w:sz w:val="20"/>
              </w:rPr>
              <w:t>119 288</w:t>
            </w:r>
          </w:p>
        </w:tc>
        <w:tc>
          <w:tcPr>
            <w:tcW w:w="868" w:type="dxa"/>
            <w:tcBorders>
              <w:top w:val="single" w:sz="4" w:space="0" w:color="000000"/>
              <w:left w:val="single" w:sz="4" w:space="0" w:color="000000"/>
              <w:bottom w:val="single" w:sz="4" w:space="0" w:color="000000"/>
            </w:tcBorders>
            <w:shd w:val="clear" w:color="auto" w:fill="auto"/>
          </w:tcPr>
          <w:p w14:paraId="169EBD5A" w14:textId="77777777" w:rsidR="00F37511" w:rsidRPr="00806C28" w:rsidRDefault="00F37511" w:rsidP="00F37511">
            <w:pPr>
              <w:snapToGrid w:val="0"/>
              <w:ind w:firstLine="0"/>
              <w:rPr>
                <w:rFonts w:cs="Times New Roman"/>
                <w:sz w:val="20"/>
              </w:rPr>
            </w:pPr>
            <w:r w:rsidRPr="00806C28">
              <w:rPr>
                <w:rFonts w:cs="Times New Roman"/>
                <w:sz w:val="20"/>
              </w:rPr>
              <w:t>119 209</w:t>
            </w:r>
          </w:p>
        </w:tc>
        <w:tc>
          <w:tcPr>
            <w:tcW w:w="737" w:type="dxa"/>
            <w:tcBorders>
              <w:top w:val="single" w:sz="4" w:space="0" w:color="000000"/>
              <w:left w:val="single" w:sz="4" w:space="0" w:color="000000"/>
              <w:bottom w:val="single" w:sz="4" w:space="0" w:color="000000"/>
            </w:tcBorders>
            <w:shd w:val="clear" w:color="auto" w:fill="auto"/>
          </w:tcPr>
          <w:p w14:paraId="62D2D666" w14:textId="77777777" w:rsidR="00F37511" w:rsidRPr="00806C28" w:rsidRDefault="00F37511" w:rsidP="00F37511">
            <w:pPr>
              <w:snapToGrid w:val="0"/>
              <w:ind w:firstLine="0"/>
              <w:rPr>
                <w:rFonts w:cs="Times New Roman"/>
                <w:sz w:val="20"/>
              </w:rPr>
            </w:pPr>
            <w:r w:rsidRPr="00806C28">
              <w:rPr>
                <w:rFonts w:cs="Times New Roman"/>
                <w:sz w:val="20"/>
              </w:rPr>
              <w:t>26 743</w:t>
            </w:r>
          </w:p>
        </w:tc>
        <w:tc>
          <w:tcPr>
            <w:tcW w:w="835" w:type="dxa"/>
            <w:tcBorders>
              <w:top w:val="single" w:sz="4" w:space="0" w:color="000000"/>
              <w:left w:val="single" w:sz="4" w:space="0" w:color="000000"/>
              <w:bottom w:val="single" w:sz="4" w:space="0" w:color="000000"/>
            </w:tcBorders>
            <w:shd w:val="clear" w:color="auto" w:fill="auto"/>
          </w:tcPr>
          <w:p w14:paraId="4D77E371" w14:textId="77777777" w:rsidR="00F37511" w:rsidRPr="00806C28" w:rsidRDefault="00F37511" w:rsidP="00F37511">
            <w:pPr>
              <w:snapToGrid w:val="0"/>
              <w:ind w:firstLine="0"/>
              <w:rPr>
                <w:rFonts w:cs="Times New Roman"/>
                <w:sz w:val="20"/>
              </w:rPr>
            </w:pPr>
            <w:r w:rsidRPr="00806C28">
              <w:rPr>
                <w:rFonts w:cs="Times New Roman"/>
                <w:sz w:val="20"/>
              </w:rPr>
              <w:t>27 057</w:t>
            </w:r>
          </w:p>
        </w:tc>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0B5D3E78" w14:textId="77777777" w:rsidR="00F37511" w:rsidRPr="00806C28" w:rsidRDefault="00F37511" w:rsidP="00F37511">
            <w:pPr>
              <w:snapToGrid w:val="0"/>
              <w:ind w:firstLine="0"/>
              <w:rPr>
                <w:rFonts w:cs="Times New Roman"/>
                <w:sz w:val="20"/>
              </w:rPr>
            </w:pPr>
            <w:r w:rsidRPr="00806C28">
              <w:rPr>
                <w:rFonts w:cs="Times New Roman"/>
                <w:sz w:val="20"/>
              </w:rPr>
              <w:t>26 633</w:t>
            </w:r>
          </w:p>
        </w:tc>
      </w:tr>
      <w:tr w:rsidR="00F37511" w:rsidRPr="00806C28" w14:paraId="70EC1737" w14:textId="77777777" w:rsidTr="00DB3D68">
        <w:trPr>
          <w:trHeight w:val="440"/>
        </w:trPr>
        <w:tc>
          <w:tcPr>
            <w:tcW w:w="1492" w:type="dxa"/>
            <w:tcBorders>
              <w:top w:val="single" w:sz="4" w:space="0" w:color="000000"/>
              <w:left w:val="single" w:sz="4" w:space="0" w:color="000000"/>
              <w:bottom w:val="single" w:sz="4" w:space="0" w:color="000000"/>
            </w:tcBorders>
            <w:shd w:val="clear" w:color="auto" w:fill="auto"/>
          </w:tcPr>
          <w:p w14:paraId="0A192EF8" w14:textId="77777777" w:rsidR="00F37511" w:rsidRPr="00806C28" w:rsidRDefault="00F37511" w:rsidP="00F37511">
            <w:pPr>
              <w:snapToGrid w:val="0"/>
              <w:ind w:firstLine="0"/>
              <w:rPr>
                <w:rFonts w:cs="Times New Roman"/>
                <w:sz w:val="20"/>
              </w:rPr>
            </w:pPr>
            <w:r w:rsidRPr="00806C28">
              <w:rPr>
                <w:rFonts w:cs="Times New Roman"/>
                <w:sz w:val="20"/>
              </w:rPr>
              <w:t>Vidutinis ž. ū. n. plotas ūkyje</w:t>
            </w:r>
          </w:p>
        </w:tc>
        <w:tc>
          <w:tcPr>
            <w:tcW w:w="1032" w:type="dxa"/>
            <w:tcBorders>
              <w:top w:val="single" w:sz="4" w:space="0" w:color="000000"/>
              <w:left w:val="single" w:sz="4" w:space="0" w:color="000000"/>
              <w:bottom w:val="single" w:sz="4" w:space="0" w:color="000000"/>
            </w:tcBorders>
            <w:shd w:val="clear" w:color="auto" w:fill="auto"/>
          </w:tcPr>
          <w:p w14:paraId="032BA734" w14:textId="77777777" w:rsidR="00F37511" w:rsidRPr="00806C28" w:rsidRDefault="00F37511" w:rsidP="00F37511">
            <w:pPr>
              <w:snapToGrid w:val="0"/>
              <w:ind w:firstLine="0"/>
              <w:rPr>
                <w:rFonts w:cs="Times New Roman"/>
                <w:sz w:val="20"/>
              </w:rPr>
            </w:pPr>
            <w:r w:rsidRPr="00806C28">
              <w:rPr>
                <w:rFonts w:cs="Times New Roman"/>
                <w:sz w:val="20"/>
              </w:rPr>
              <w:t>8,06</w:t>
            </w:r>
          </w:p>
        </w:tc>
        <w:tc>
          <w:tcPr>
            <w:tcW w:w="1065" w:type="dxa"/>
            <w:tcBorders>
              <w:top w:val="single" w:sz="4" w:space="0" w:color="000000"/>
              <w:left w:val="single" w:sz="4" w:space="0" w:color="000000"/>
              <w:bottom w:val="single" w:sz="4" w:space="0" w:color="000000"/>
            </w:tcBorders>
            <w:shd w:val="clear" w:color="auto" w:fill="auto"/>
          </w:tcPr>
          <w:p w14:paraId="3CBA37D4" w14:textId="77777777" w:rsidR="00F37511" w:rsidRPr="00806C28" w:rsidRDefault="00F37511" w:rsidP="00F37511">
            <w:pPr>
              <w:snapToGrid w:val="0"/>
              <w:ind w:firstLine="0"/>
              <w:rPr>
                <w:rFonts w:cs="Times New Roman"/>
                <w:sz w:val="20"/>
              </w:rPr>
            </w:pPr>
            <w:r w:rsidRPr="00806C28">
              <w:rPr>
                <w:rFonts w:cs="Times New Roman"/>
                <w:sz w:val="20"/>
              </w:rPr>
              <w:t>8,03</w:t>
            </w:r>
          </w:p>
        </w:tc>
        <w:tc>
          <w:tcPr>
            <w:tcW w:w="1000" w:type="dxa"/>
            <w:tcBorders>
              <w:top w:val="single" w:sz="4" w:space="0" w:color="000000"/>
              <w:left w:val="single" w:sz="4" w:space="0" w:color="000000"/>
              <w:bottom w:val="single" w:sz="4" w:space="0" w:color="000000"/>
            </w:tcBorders>
            <w:shd w:val="clear" w:color="auto" w:fill="auto"/>
          </w:tcPr>
          <w:p w14:paraId="4EFC93DD" w14:textId="77777777" w:rsidR="00F37511" w:rsidRPr="00806C28" w:rsidRDefault="00F37511" w:rsidP="00F37511">
            <w:pPr>
              <w:snapToGrid w:val="0"/>
              <w:ind w:firstLine="0"/>
              <w:rPr>
                <w:rFonts w:cs="Times New Roman"/>
                <w:sz w:val="20"/>
              </w:rPr>
            </w:pPr>
            <w:r w:rsidRPr="00806C28">
              <w:rPr>
                <w:rFonts w:cs="Times New Roman"/>
                <w:sz w:val="20"/>
              </w:rPr>
              <w:t>7,83</w:t>
            </w:r>
          </w:p>
        </w:tc>
        <w:tc>
          <w:tcPr>
            <w:tcW w:w="869" w:type="dxa"/>
            <w:tcBorders>
              <w:top w:val="single" w:sz="4" w:space="0" w:color="000000"/>
              <w:left w:val="single" w:sz="4" w:space="0" w:color="000000"/>
              <w:bottom w:val="single" w:sz="4" w:space="0" w:color="000000"/>
            </w:tcBorders>
            <w:shd w:val="clear" w:color="auto" w:fill="auto"/>
          </w:tcPr>
          <w:p w14:paraId="4AC15994" w14:textId="77777777" w:rsidR="00F37511" w:rsidRPr="00806C28" w:rsidRDefault="00F37511" w:rsidP="00F37511">
            <w:pPr>
              <w:snapToGrid w:val="0"/>
              <w:ind w:firstLine="0"/>
              <w:rPr>
                <w:rFonts w:cs="Times New Roman"/>
                <w:sz w:val="20"/>
              </w:rPr>
            </w:pPr>
            <w:r w:rsidRPr="00806C28">
              <w:rPr>
                <w:rFonts w:cs="Times New Roman"/>
                <w:sz w:val="20"/>
              </w:rPr>
              <w:t>10,3</w:t>
            </w:r>
          </w:p>
        </w:tc>
        <w:tc>
          <w:tcPr>
            <w:tcW w:w="867" w:type="dxa"/>
            <w:tcBorders>
              <w:top w:val="single" w:sz="4" w:space="0" w:color="000000"/>
              <w:left w:val="single" w:sz="4" w:space="0" w:color="000000"/>
              <w:bottom w:val="single" w:sz="4" w:space="0" w:color="000000"/>
            </w:tcBorders>
            <w:shd w:val="clear" w:color="auto" w:fill="auto"/>
          </w:tcPr>
          <w:p w14:paraId="769669DD" w14:textId="77777777" w:rsidR="00F37511" w:rsidRPr="00806C28" w:rsidRDefault="00F37511" w:rsidP="00F37511">
            <w:pPr>
              <w:snapToGrid w:val="0"/>
              <w:ind w:firstLine="0"/>
              <w:rPr>
                <w:rFonts w:cs="Times New Roman"/>
                <w:sz w:val="20"/>
              </w:rPr>
            </w:pPr>
            <w:r w:rsidRPr="00806C28">
              <w:rPr>
                <w:rFonts w:cs="Times New Roman"/>
                <w:sz w:val="20"/>
              </w:rPr>
              <w:t>10,1</w:t>
            </w:r>
          </w:p>
        </w:tc>
        <w:tc>
          <w:tcPr>
            <w:tcW w:w="868" w:type="dxa"/>
            <w:tcBorders>
              <w:top w:val="single" w:sz="4" w:space="0" w:color="000000"/>
              <w:left w:val="single" w:sz="4" w:space="0" w:color="000000"/>
              <w:bottom w:val="single" w:sz="4" w:space="0" w:color="000000"/>
            </w:tcBorders>
            <w:shd w:val="clear" w:color="auto" w:fill="auto"/>
          </w:tcPr>
          <w:p w14:paraId="03684118" w14:textId="77777777" w:rsidR="00F37511" w:rsidRPr="00806C28" w:rsidRDefault="00F37511" w:rsidP="00F37511">
            <w:pPr>
              <w:snapToGrid w:val="0"/>
              <w:ind w:firstLine="0"/>
              <w:rPr>
                <w:rFonts w:cs="Times New Roman"/>
                <w:sz w:val="20"/>
              </w:rPr>
            </w:pPr>
            <w:r w:rsidRPr="00806C28">
              <w:rPr>
                <w:rFonts w:cs="Times New Roman"/>
                <w:sz w:val="20"/>
              </w:rPr>
              <w:t>10,00</w:t>
            </w:r>
          </w:p>
        </w:tc>
        <w:tc>
          <w:tcPr>
            <w:tcW w:w="737" w:type="dxa"/>
            <w:tcBorders>
              <w:top w:val="single" w:sz="4" w:space="0" w:color="000000"/>
              <w:left w:val="single" w:sz="4" w:space="0" w:color="000000"/>
              <w:bottom w:val="single" w:sz="4" w:space="0" w:color="000000"/>
            </w:tcBorders>
            <w:shd w:val="clear" w:color="auto" w:fill="auto"/>
          </w:tcPr>
          <w:p w14:paraId="5195E84B" w14:textId="77777777" w:rsidR="00F37511" w:rsidRPr="00806C28" w:rsidRDefault="00F37511" w:rsidP="00F37511">
            <w:pPr>
              <w:snapToGrid w:val="0"/>
              <w:ind w:firstLine="0"/>
              <w:rPr>
                <w:rFonts w:cs="Times New Roman"/>
                <w:sz w:val="20"/>
              </w:rPr>
            </w:pPr>
            <w:r w:rsidRPr="00806C28">
              <w:rPr>
                <w:rFonts w:cs="Times New Roman"/>
                <w:sz w:val="20"/>
              </w:rPr>
              <w:t>13,1</w:t>
            </w:r>
          </w:p>
        </w:tc>
        <w:tc>
          <w:tcPr>
            <w:tcW w:w="835" w:type="dxa"/>
            <w:tcBorders>
              <w:top w:val="single" w:sz="4" w:space="0" w:color="000000"/>
              <w:left w:val="single" w:sz="4" w:space="0" w:color="000000"/>
              <w:bottom w:val="single" w:sz="4" w:space="0" w:color="000000"/>
            </w:tcBorders>
            <w:shd w:val="clear" w:color="auto" w:fill="auto"/>
          </w:tcPr>
          <w:p w14:paraId="7EFD7662" w14:textId="77777777" w:rsidR="00F37511" w:rsidRPr="00806C28" w:rsidRDefault="00F37511" w:rsidP="00F37511">
            <w:pPr>
              <w:snapToGrid w:val="0"/>
              <w:ind w:firstLine="0"/>
              <w:rPr>
                <w:rFonts w:cs="Times New Roman"/>
                <w:sz w:val="20"/>
              </w:rPr>
            </w:pPr>
            <w:r w:rsidRPr="00806C28">
              <w:rPr>
                <w:rFonts w:cs="Times New Roman"/>
                <w:sz w:val="20"/>
              </w:rPr>
              <w:t>12,8</w:t>
            </w:r>
          </w:p>
        </w:tc>
        <w:tc>
          <w:tcPr>
            <w:tcW w:w="863" w:type="dxa"/>
            <w:tcBorders>
              <w:top w:val="single" w:sz="4" w:space="0" w:color="000000"/>
              <w:left w:val="single" w:sz="4" w:space="0" w:color="000000"/>
              <w:bottom w:val="single" w:sz="4" w:space="0" w:color="000000"/>
              <w:right w:val="single" w:sz="4" w:space="0" w:color="000000"/>
            </w:tcBorders>
            <w:shd w:val="clear" w:color="auto" w:fill="auto"/>
          </w:tcPr>
          <w:p w14:paraId="5CB39871" w14:textId="77777777" w:rsidR="00F37511" w:rsidRPr="00806C28" w:rsidRDefault="00F37511" w:rsidP="00F37511">
            <w:pPr>
              <w:snapToGrid w:val="0"/>
              <w:ind w:firstLine="0"/>
              <w:rPr>
                <w:rFonts w:cs="Times New Roman"/>
                <w:sz w:val="20"/>
              </w:rPr>
            </w:pPr>
            <w:r w:rsidRPr="00806C28">
              <w:rPr>
                <w:rFonts w:cs="Times New Roman"/>
                <w:sz w:val="20"/>
              </w:rPr>
              <w:t>12,05</w:t>
            </w:r>
          </w:p>
        </w:tc>
      </w:tr>
    </w:tbl>
    <w:p w14:paraId="73340F0F" w14:textId="77777777" w:rsidR="009017FB" w:rsidRDefault="009017FB" w:rsidP="00DB3D68">
      <w:pPr>
        <w:rPr>
          <w:rFonts w:cs="Times New Roman"/>
          <w:color w:val="000000"/>
        </w:rPr>
      </w:pPr>
    </w:p>
    <w:p w14:paraId="295D413D" w14:textId="77777777" w:rsidR="00DB3D68" w:rsidRPr="00865552" w:rsidRDefault="00DB3D68" w:rsidP="00DB3D68">
      <w:pPr>
        <w:rPr>
          <w:rFonts w:cs="Times New Roman"/>
        </w:rPr>
      </w:pPr>
      <w:r w:rsidRPr="00865552">
        <w:rPr>
          <w:rFonts w:cs="Times New Roman"/>
          <w:color w:val="000000"/>
        </w:rPr>
        <w:t xml:space="preserve">Registruotų pašarų ūkio subjektų </w:t>
      </w:r>
      <w:r>
        <w:rPr>
          <w:rFonts w:cs="Times New Roman"/>
        </w:rPr>
        <w:t>–</w:t>
      </w:r>
      <w:r w:rsidRPr="00865552">
        <w:rPr>
          <w:rFonts w:cs="Times New Roman"/>
        </w:rPr>
        <w:t xml:space="preserve"> 1</w:t>
      </w:r>
      <w:r>
        <w:rPr>
          <w:rFonts w:cs="Times New Roman"/>
        </w:rPr>
        <w:t xml:space="preserve"> </w:t>
      </w:r>
      <w:r w:rsidRPr="00865552">
        <w:rPr>
          <w:rFonts w:cs="Times New Roman"/>
        </w:rPr>
        <w:t xml:space="preserve">505. </w:t>
      </w:r>
    </w:p>
    <w:p w14:paraId="799C9BAC" w14:textId="77777777" w:rsidR="00DB3D68" w:rsidRPr="00865552" w:rsidRDefault="00DB3D68" w:rsidP="00DB3D68">
      <w:pPr>
        <w:rPr>
          <w:rFonts w:cs="Times New Roman"/>
          <w:color w:val="000000"/>
        </w:rPr>
      </w:pPr>
      <w:r w:rsidRPr="00865552">
        <w:rPr>
          <w:rFonts w:cs="Times New Roman"/>
          <w:color w:val="000000"/>
        </w:rPr>
        <w:lastRenderedPageBreak/>
        <w:t>2016 m. sausio 1 d. rajone yra 4 948 registruot</w:t>
      </w:r>
      <w:r>
        <w:rPr>
          <w:rFonts w:cs="Times New Roman"/>
          <w:color w:val="000000"/>
        </w:rPr>
        <w:t>os</w:t>
      </w:r>
      <w:r w:rsidRPr="00865552">
        <w:rPr>
          <w:rFonts w:cs="Times New Roman"/>
          <w:color w:val="000000"/>
        </w:rPr>
        <w:t xml:space="preserve"> žemės ūkio val</w:t>
      </w:r>
      <w:r>
        <w:rPr>
          <w:rFonts w:cs="Times New Roman"/>
          <w:color w:val="000000"/>
        </w:rPr>
        <w:t>dos, iš jų 4 302 aktyvios. 97,58 proc.</w:t>
      </w:r>
      <w:r w:rsidRPr="00865552">
        <w:rPr>
          <w:rFonts w:cs="Times New Roman"/>
          <w:color w:val="000000"/>
        </w:rPr>
        <w:t xml:space="preserve"> valdų va</w:t>
      </w:r>
      <w:r>
        <w:rPr>
          <w:rFonts w:cs="Times New Roman"/>
          <w:color w:val="000000"/>
        </w:rPr>
        <w:t>ldytojai fiziniai asmenys, 2,42 proc.</w:t>
      </w:r>
      <w:r w:rsidRPr="00865552">
        <w:rPr>
          <w:rFonts w:cs="Times New Roman"/>
          <w:color w:val="000000"/>
        </w:rPr>
        <w:t xml:space="preserve"> vald</w:t>
      </w:r>
      <w:r>
        <w:rPr>
          <w:rFonts w:cs="Times New Roman"/>
          <w:color w:val="000000"/>
        </w:rPr>
        <w:t>ų</w:t>
      </w:r>
      <w:r w:rsidRPr="00865552">
        <w:rPr>
          <w:rFonts w:cs="Times New Roman"/>
          <w:color w:val="000000"/>
        </w:rPr>
        <w:t xml:space="preserve"> vald</w:t>
      </w:r>
      <w:r>
        <w:rPr>
          <w:rFonts w:cs="Times New Roman"/>
          <w:color w:val="000000"/>
        </w:rPr>
        <w:t>o</w:t>
      </w:r>
      <w:r w:rsidRPr="00865552">
        <w:rPr>
          <w:rFonts w:cs="Times New Roman"/>
          <w:color w:val="000000"/>
        </w:rPr>
        <w:t xml:space="preserve"> jur</w:t>
      </w:r>
      <w:r>
        <w:rPr>
          <w:rFonts w:cs="Times New Roman"/>
          <w:color w:val="000000"/>
        </w:rPr>
        <w:t>idiniai asmenys. Atnaujinta 70 proc.</w:t>
      </w:r>
      <w:r w:rsidRPr="00865552">
        <w:rPr>
          <w:rFonts w:cs="Times New Roman"/>
          <w:color w:val="000000"/>
        </w:rPr>
        <w:t xml:space="preserve"> valdų. Valdų (ūkių) ekonominis dydis</w:t>
      </w:r>
      <w:r>
        <w:rPr>
          <w:rFonts w:cs="Times New Roman"/>
          <w:color w:val="000000"/>
        </w:rPr>
        <w:t>,</w:t>
      </w:r>
      <w:r w:rsidRPr="00865552">
        <w:rPr>
          <w:rFonts w:cs="Times New Roman"/>
          <w:color w:val="000000"/>
        </w:rPr>
        <w:t xml:space="preserve"> išreiškiamas EDV, yra skirtas tinkamai įgyvendinti Lietuvos kaimo plėtros programų priemones, mokesčiams, kuriais apmokestinami žemės ūkio veiklą vykdantys subjektai, administruoti ir tam tikroms lengvatoms žemės ūkio veiklos subjektams apskaičiuoti. Rajone 326 žemės ūkio veiklos subjektai kurių EDV &gt; 14 ir 282, kurių 4 &gt; EDV</w:t>
      </w:r>
      <w:r>
        <w:rPr>
          <w:rFonts w:cs="Times New Roman"/>
          <w:color w:val="000000"/>
        </w:rPr>
        <w:t xml:space="preserve"> </w:t>
      </w:r>
      <w:r w:rsidRPr="00865552">
        <w:rPr>
          <w:rFonts w:cs="Times New Roman"/>
          <w:color w:val="000000"/>
        </w:rPr>
        <w:t>&gt; 14.</w:t>
      </w:r>
    </w:p>
    <w:p w14:paraId="2C4395F6" w14:textId="2928FFDC" w:rsidR="00F37511" w:rsidRPr="00CC3A03" w:rsidRDefault="00DB3D68" w:rsidP="00CC3A03">
      <w:pPr>
        <w:rPr>
          <w:rFonts w:cs="Times New Roman"/>
        </w:rPr>
      </w:pPr>
      <w:r w:rsidRPr="00865552">
        <w:rPr>
          <w:rFonts w:cs="Times New Roman"/>
        </w:rPr>
        <w:t>Iš ben</w:t>
      </w:r>
      <w:r>
        <w:rPr>
          <w:rFonts w:cs="Times New Roman"/>
        </w:rPr>
        <w:t>dro ūkininkų ūkių skaičiaus 62 proc.</w:t>
      </w:r>
      <w:r w:rsidRPr="00865552">
        <w:rPr>
          <w:rFonts w:cs="Times New Roman"/>
        </w:rPr>
        <w:t xml:space="preserve"> ūkių vystoma augalininkystės p</w:t>
      </w:r>
      <w:r>
        <w:rPr>
          <w:rFonts w:cs="Times New Roman"/>
        </w:rPr>
        <w:t>roduktų gamyba, 14 proc.</w:t>
      </w:r>
      <w:r w:rsidRPr="00865552">
        <w:rPr>
          <w:rFonts w:cs="Times New Roman"/>
        </w:rPr>
        <w:t xml:space="preserve"> </w:t>
      </w:r>
      <w:r>
        <w:rPr>
          <w:rFonts w:cs="Times New Roman"/>
        </w:rPr>
        <w:t>–</w:t>
      </w:r>
      <w:r w:rsidRPr="00865552">
        <w:rPr>
          <w:rFonts w:cs="Times New Roman"/>
        </w:rPr>
        <w:t xml:space="preserve"> </w:t>
      </w:r>
      <w:r>
        <w:rPr>
          <w:rFonts w:cs="Times New Roman"/>
        </w:rPr>
        <w:t>gyvulininkystė, 24 proc.</w:t>
      </w:r>
      <w:r w:rsidRPr="00865552">
        <w:rPr>
          <w:rFonts w:cs="Times New Roman"/>
        </w:rPr>
        <w:t xml:space="preserve"> sudaro mišrūs ūkiai. Rajone vystomos ir netradicinės ūkio šakos: kailinių žvėrelių, sraigių, danielių, alpa</w:t>
      </w:r>
      <w:r w:rsidR="00CC3A03">
        <w:rPr>
          <w:rFonts w:cs="Times New Roman"/>
        </w:rPr>
        <w:t>kų ir tauriųjų elnių auginimas.</w:t>
      </w:r>
    </w:p>
    <w:p w14:paraId="47D1E745" w14:textId="77777777" w:rsidR="00F37511" w:rsidRPr="00865552" w:rsidRDefault="00F37511" w:rsidP="00865552">
      <w:pPr>
        <w:rPr>
          <w:rFonts w:cs="Times New Roman"/>
          <w:szCs w:val="24"/>
        </w:rPr>
      </w:pPr>
      <w:r w:rsidRPr="00865552">
        <w:rPr>
          <w:rFonts w:cs="Times New Roman"/>
          <w:szCs w:val="24"/>
        </w:rPr>
        <w:t>Rajono ekologinių ūkių veikla</w:t>
      </w:r>
      <w:r w:rsidRPr="00865552">
        <w:rPr>
          <w:rFonts w:cs="Times New Roman"/>
        </w:rPr>
        <w:t xml:space="preserve">. </w:t>
      </w:r>
      <w:r w:rsidRPr="00865552">
        <w:rPr>
          <w:rFonts w:cs="Times New Roman"/>
          <w:color w:val="000000"/>
        </w:rPr>
        <w:t>Ekologinis ūkininkavimas rajone stabilizavosi. 2015 m. rajone sertifikuoti 50 ekologinės gamybos ūkių. Pagrindinis veiksnys, nulemiantis ekologiškų ir nacionalinės kokybės produktų gamybą yra išmokos.</w:t>
      </w:r>
    </w:p>
    <w:p w14:paraId="5AA21370" w14:textId="77777777" w:rsidR="00F37511" w:rsidRPr="00865552" w:rsidRDefault="00F37511" w:rsidP="00865552">
      <w:pPr>
        <w:rPr>
          <w:rFonts w:cs="Times New Roman"/>
        </w:rPr>
      </w:pPr>
      <w:r w:rsidRPr="00865552">
        <w:rPr>
          <w:rFonts w:cs="Times New Roman"/>
        </w:rPr>
        <w:t xml:space="preserve">Sertifikuotų pasėlių struktūroje vyrauja varpinių javų, uogynų ir aromatinių prieskoninių augalų ir vaistažolių auginimas. </w:t>
      </w:r>
    </w:p>
    <w:p w14:paraId="16D09392" w14:textId="77777777" w:rsidR="00F37511" w:rsidRPr="00865552" w:rsidRDefault="00F37511" w:rsidP="00865552">
      <w:pPr>
        <w:rPr>
          <w:rFonts w:cs="Times New Roman"/>
          <w:color w:val="000000"/>
        </w:rPr>
      </w:pPr>
      <w:r w:rsidRPr="00865552">
        <w:rPr>
          <w:rFonts w:cs="Times New Roman"/>
        </w:rPr>
        <w:t xml:space="preserve">Rajone sertifikuoti aštuoni gyvulių ir gyvulininkystės produktų augintojai: Aurimas Bezaras (avys), Vincas Breivė (pienas, galvijai), Ričardas Jasiūnas (galvijai), Julius Martinonis (pienas, galvijai, avys). </w:t>
      </w:r>
      <w:r w:rsidRPr="00865552">
        <w:rPr>
          <w:rFonts w:cs="Times New Roman"/>
          <w:color w:val="000000"/>
        </w:rPr>
        <w:t>Edita Baublienė (galvijai, pienas, arkliai, ožkos, ožkų pienas), Dainius Morkūnas (avys), Oksana Puronaitė (galvijai), ŽŪB Agrowill Smilgiai (galvijai).</w:t>
      </w:r>
    </w:p>
    <w:p w14:paraId="5ABA0062" w14:textId="77777777" w:rsidR="00F37511" w:rsidRPr="00865552" w:rsidRDefault="00F37511" w:rsidP="00865552">
      <w:pPr>
        <w:rPr>
          <w:rFonts w:cs="Times New Roman"/>
          <w:bCs/>
        </w:rPr>
      </w:pPr>
      <w:r w:rsidRPr="00865552">
        <w:rPr>
          <w:rFonts w:cs="Times New Roman"/>
          <w:bCs/>
        </w:rPr>
        <w:t>Ekologinių ūkių skaičiaus ir sertifikuoto ploto kitimas Panevėžio rajone:</w:t>
      </w:r>
    </w:p>
    <w:p w14:paraId="2CADA038" w14:textId="77777777" w:rsidR="00F37511" w:rsidRPr="006800A7" w:rsidRDefault="00F37511" w:rsidP="00F37511">
      <w:pPr>
        <w:rPr>
          <w:bCs/>
        </w:rPr>
      </w:pPr>
      <w:r>
        <w:t>2004 m. – 8 ūkiai, 156 ha.</w:t>
      </w:r>
    </w:p>
    <w:p w14:paraId="1BE85E69" w14:textId="77777777" w:rsidR="00F37511" w:rsidRDefault="00F37511" w:rsidP="00F37511">
      <w:r>
        <w:t>2005 m. – 34 ūkiai, 1 605 ha.</w:t>
      </w:r>
    </w:p>
    <w:p w14:paraId="3C7AA25C" w14:textId="77777777" w:rsidR="00F37511" w:rsidRDefault="00F37511" w:rsidP="00F37511">
      <w:r>
        <w:t>2006 m. – 40 ūkių, 1 522 ha.</w:t>
      </w:r>
    </w:p>
    <w:p w14:paraId="47B37073" w14:textId="77777777" w:rsidR="00F37511" w:rsidRDefault="00F37511" w:rsidP="00F37511">
      <w:pPr>
        <w:rPr>
          <w:b/>
          <w:bCs/>
        </w:rPr>
      </w:pPr>
      <w:r>
        <w:t>2007 m. – 57 ūkiai, 2 846 ha.</w:t>
      </w:r>
    </w:p>
    <w:p w14:paraId="49EDBB20" w14:textId="77777777" w:rsidR="00F37511" w:rsidRDefault="00F37511" w:rsidP="00F37511">
      <w:pPr>
        <w:rPr>
          <w:bCs/>
        </w:rPr>
      </w:pPr>
      <w:r>
        <w:rPr>
          <w:bCs/>
        </w:rPr>
        <w:t>2008 m. – 56 ūkiai, 2 990 ha.</w:t>
      </w:r>
    </w:p>
    <w:p w14:paraId="4030A22D" w14:textId="77777777" w:rsidR="00F37511" w:rsidRDefault="00F37511" w:rsidP="00F37511">
      <w:pPr>
        <w:rPr>
          <w:bCs/>
        </w:rPr>
      </w:pPr>
      <w:r>
        <w:rPr>
          <w:bCs/>
        </w:rPr>
        <w:t>2009 m. – 54 ūkiai, 3 044 ha.</w:t>
      </w:r>
    </w:p>
    <w:p w14:paraId="24CA733D" w14:textId="77777777" w:rsidR="00F37511" w:rsidRDefault="00F37511" w:rsidP="00F37511">
      <w:pPr>
        <w:rPr>
          <w:bCs/>
        </w:rPr>
      </w:pPr>
      <w:r>
        <w:rPr>
          <w:bCs/>
        </w:rPr>
        <w:t>2010 m. – 52 ūkiai, 3 999 ha.</w:t>
      </w:r>
    </w:p>
    <w:p w14:paraId="05B3AB4D" w14:textId="77777777" w:rsidR="00F37511" w:rsidRDefault="00F37511" w:rsidP="00F37511">
      <w:pPr>
        <w:rPr>
          <w:bCs/>
        </w:rPr>
      </w:pPr>
      <w:r>
        <w:rPr>
          <w:bCs/>
        </w:rPr>
        <w:t>2011 m. – 54 ūkiai ir 8 žemės ūkio įmonės, 4 372 ha.</w:t>
      </w:r>
    </w:p>
    <w:p w14:paraId="58BF6F08" w14:textId="77777777" w:rsidR="00F37511" w:rsidRDefault="00F37511" w:rsidP="00F37511">
      <w:r>
        <w:t>2012 m. – 51 ūkis ir 5 žemės ūkio įmonės, 3 492 ha.</w:t>
      </w:r>
    </w:p>
    <w:p w14:paraId="43135960" w14:textId="77777777" w:rsidR="00F37511" w:rsidRDefault="00F37511" w:rsidP="00F37511">
      <w:r>
        <w:t>2013 m. – 45 ūkiai ir 6 žemės ūkio įmonės, 3 497 ha.</w:t>
      </w:r>
    </w:p>
    <w:p w14:paraId="58589F0D" w14:textId="77777777" w:rsidR="00F37511" w:rsidRDefault="00F37511" w:rsidP="00F37511">
      <w:r>
        <w:t>2014 m. – 42 ūkiai, 2 464 ha.</w:t>
      </w:r>
    </w:p>
    <w:p w14:paraId="5ADA9422" w14:textId="77777777" w:rsidR="00F37511" w:rsidRDefault="00F37511" w:rsidP="00F37511">
      <w:r>
        <w:t>2015 m. – 50 ekologinės gamybos ūkių, 5 177,44 ha.</w:t>
      </w:r>
    </w:p>
    <w:p w14:paraId="0E71B119" w14:textId="77777777" w:rsidR="00F37511" w:rsidRDefault="00F37511" w:rsidP="00F37511"/>
    <w:p w14:paraId="3AA3D044" w14:textId="77777777" w:rsidR="00F37511" w:rsidRPr="00AD2E08" w:rsidRDefault="00F37511" w:rsidP="00F37511">
      <w:pPr>
        <w:jc w:val="center"/>
      </w:pPr>
      <w:r w:rsidRPr="00AD2E08">
        <w:t>Ekologinės gamybos ūkių pasiskirstymas Panevėžio rajone</w:t>
      </w:r>
    </w:p>
    <w:p w14:paraId="3979A5C8" w14:textId="3638B1D3" w:rsidR="00F37511" w:rsidRPr="006C59F4" w:rsidRDefault="006C59F4" w:rsidP="006C59F4">
      <w:pPr>
        <w:jc w:val="right"/>
        <w:rPr>
          <w:sz w:val="20"/>
        </w:rPr>
      </w:pPr>
      <w:r>
        <w:rPr>
          <w:sz w:val="20"/>
        </w:rPr>
        <w:t>3</w:t>
      </w:r>
      <w:r w:rsidR="00AA7D79">
        <w:rPr>
          <w:sz w:val="20"/>
        </w:rPr>
        <w:t>8</w:t>
      </w:r>
      <w:r>
        <w:rPr>
          <w:sz w:val="20"/>
        </w:rPr>
        <w:t xml:space="preserve"> lentelė</w:t>
      </w:r>
    </w:p>
    <w:tbl>
      <w:tblPr>
        <w:tblW w:w="5000" w:type="pct"/>
        <w:tblLayout w:type="fixed"/>
        <w:tblLook w:val="0000" w:firstRow="0" w:lastRow="0" w:firstColumn="0" w:lastColumn="0" w:noHBand="0" w:noVBand="0"/>
      </w:tblPr>
      <w:tblGrid>
        <w:gridCol w:w="929"/>
        <w:gridCol w:w="1640"/>
        <w:gridCol w:w="1245"/>
        <w:gridCol w:w="988"/>
        <w:gridCol w:w="1903"/>
        <w:gridCol w:w="2196"/>
        <w:gridCol w:w="1294"/>
      </w:tblGrid>
      <w:tr w:rsidR="00F37511" w14:paraId="1C69013C" w14:textId="77777777" w:rsidTr="0080081B">
        <w:tc>
          <w:tcPr>
            <w:tcW w:w="870" w:type="dxa"/>
            <w:tcBorders>
              <w:top w:val="single" w:sz="4" w:space="0" w:color="000000"/>
              <w:left w:val="single" w:sz="4" w:space="0" w:color="000000"/>
              <w:bottom w:val="single" w:sz="4" w:space="0" w:color="000000"/>
            </w:tcBorders>
            <w:shd w:val="clear" w:color="auto" w:fill="auto"/>
          </w:tcPr>
          <w:p w14:paraId="0AD9C4C6" w14:textId="77777777" w:rsidR="00F37511" w:rsidRPr="00AD2E08" w:rsidRDefault="00F37511" w:rsidP="00F37511">
            <w:pPr>
              <w:snapToGrid w:val="0"/>
              <w:ind w:firstLine="0"/>
              <w:rPr>
                <w:rFonts w:cs="Times New Roman"/>
                <w:sz w:val="22"/>
                <w:szCs w:val="22"/>
              </w:rPr>
            </w:pPr>
            <w:r w:rsidRPr="00AD2E08">
              <w:rPr>
                <w:rFonts w:cs="Times New Roman"/>
                <w:sz w:val="22"/>
                <w:szCs w:val="22"/>
              </w:rPr>
              <w:t>Eil.Nr.</w:t>
            </w:r>
          </w:p>
        </w:tc>
        <w:tc>
          <w:tcPr>
            <w:tcW w:w="1536" w:type="dxa"/>
            <w:tcBorders>
              <w:top w:val="single" w:sz="4" w:space="0" w:color="000000"/>
              <w:left w:val="single" w:sz="4" w:space="0" w:color="000000"/>
              <w:bottom w:val="single" w:sz="4" w:space="0" w:color="000000"/>
            </w:tcBorders>
            <w:shd w:val="clear" w:color="auto" w:fill="auto"/>
          </w:tcPr>
          <w:p w14:paraId="5F5E8E9C" w14:textId="77777777" w:rsidR="00F37511" w:rsidRPr="00AD2E08" w:rsidRDefault="00F37511" w:rsidP="00F37511">
            <w:pPr>
              <w:snapToGrid w:val="0"/>
              <w:ind w:firstLine="0"/>
              <w:rPr>
                <w:rFonts w:cs="Times New Roman"/>
                <w:sz w:val="22"/>
                <w:szCs w:val="22"/>
              </w:rPr>
            </w:pPr>
            <w:r w:rsidRPr="00AD2E08">
              <w:rPr>
                <w:rFonts w:cs="Times New Roman"/>
                <w:sz w:val="22"/>
                <w:szCs w:val="22"/>
              </w:rPr>
              <w:t>Seniūnijos pavadinimas</w:t>
            </w:r>
          </w:p>
        </w:tc>
        <w:tc>
          <w:tcPr>
            <w:tcW w:w="1166" w:type="dxa"/>
            <w:tcBorders>
              <w:top w:val="single" w:sz="4" w:space="0" w:color="000000"/>
              <w:left w:val="single" w:sz="4" w:space="0" w:color="000000"/>
              <w:bottom w:val="single" w:sz="4" w:space="0" w:color="000000"/>
            </w:tcBorders>
            <w:shd w:val="clear" w:color="auto" w:fill="auto"/>
          </w:tcPr>
          <w:p w14:paraId="4991D6BB" w14:textId="77777777" w:rsidR="00F37511" w:rsidRPr="00AD2E08" w:rsidRDefault="00F37511" w:rsidP="00F37511">
            <w:pPr>
              <w:snapToGrid w:val="0"/>
              <w:ind w:firstLine="0"/>
              <w:rPr>
                <w:rFonts w:cs="Times New Roman"/>
                <w:sz w:val="22"/>
                <w:szCs w:val="22"/>
              </w:rPr>
            </w:pPr>
            <w:r w:rsidRPr="00AD2E08">
              <w:rPr>
                <w:rFonts w:cs="Times New Roman"/>
                <w:sz w:val="22"/>
                <w:szCs w:val="22"/>
              </w:rPr>
              <w:t>Ūkininkų ūkių</w:t>
            </w:r>
          </w:p>
          <w:p w14:paraId="7AE79886" w14:textId="77777777" w:rsidR="00F37511" w:rsidRPr="00AD2E08" w:rsidRDefault="00F37511" w:rsidP="00F37511">
            <w:pPr>
              <w:ind w:firstLine="0"/>
              <w:rPr>
                <w:rFonts w:cs="Times New Roman"/>
                <w:sz w:val="22"/>
                <w:szCs w:val="22"/>
              </w:rPr>
            </w:pPr>
            <w:r w:rsidRPr="00AD2E08">
              <w:rPr>
                <w:rFonts w:cs="Times New Roman"/>
                <w:sz w:val="22"/>
                <w:szCs w:val="22"/>
              </w:rPr>
              <w:t>skaičius</w:t>
            </w:r>
          </w:p>
          <w:p w14:paraId="21D34FA8" w14:textId="77777777" w:rsidR="00F37511" w:rsidRPr="00AD2E08" w:rsidRDefault="00F37511" w:rsidP="00F37511">
            <w:pPr>
              <w:ind w:firstLine="0"/>
              <w:rPr>
                <w:rFonts w:cs="Times New Roman"/>
                <w:sz w:val="22"/>
                <w:szCs w:val="22"/>
              </w:rPr>
            </w:pPr>
          </w:p>
        </w:tc>
        <w:tc>
          <w:tcPr>
            <w:tcW w:w="925" w:type="dxa"/>
            <w:tcBorders>
              <w:top w:val="single" w:sz="4" w:space="0" w:color="000000"/>
              <w:left w:val="single" w:sz="4" w:space="0" w:color="000000"/>
              <w:bottom w:val="single" w:sz="4" w:space="0" w:color="000000"/>
            </w:tcBorders>
            <w:shd w:val="clear" w:color="auto" w:fill="auto"/>
          </w:tcPr>
          <w:p w14:paraId="42A3A6FD" w14:textId="77777777" w:rsidR="00F37511" w:rsidRPr="00AD2E08" w:rsidRDefault="00F37511" w:rsidP="00F37511">
            <w:pPr>
              <w:snapToGrid w:val="0"/>
              <w:ind w:firstLine="0"/>
              <w:rPr>
                <w:rFonts w:cs="Times New Roman"/>
                <w:sz w:val="22"/>
                <w:szCs w:val="22"/>
              </w:rPr>
            </w:pPr>
            <w:r w:rsidRPr="00AD2E08">
              <w:rPr>
                <w:rFonts w:cs="Times New Roman"/>
                <w:sz w:val="22"/>
                <w:szCs w:val="22"/>
              </w:rPr>
              <w:t>UAB ir ŽŪB</w:t>
            </w:r>
          </w:p>
        </w:tc>
        <w:tc>
          <w:tcPr>
            <w:tcW w:w="1782" w:type="dxa"/>
            <w:tcBorders>
              <w:top w:val="single" w:sz="4" w:space="0" w:color="000000"/>
              <w:left w:val="single" w:sz="4" w:space="0" w:color="000000"/>
              <w:bottom w:val="single" w:sz="4" w:space="0" w:color="000000"/>
            </w:tcBorders>
            <w:shd w:val="clear" w:color="auto" w:fill="auto"/>
          </w:tcPr>
          <w:p w14:paraId="1B4A1247" w14:textId="77777777" w:rsidR="00F37511" w:rsidRPr="00AD2E08" w:rsidRDefault="00F37511" w:rsidP="00F37511">
            <w:pPr>
              <w:snapToGrid w:val="0"/>
              <w:ind w:firstLine="0"/>
              <w:rPr>
                <w:rFonts w:cs="Times New Roman"/>
                <w:sz w:val="22"/>
                <w:szCs w:val="22"/>
              </w:rPr>
            </w:pPr>
            <w:r w:rsidRPr="00AD2E08">
              <w:rPr>
                <w:rFonts w:cs="Times New Roman"/>
                <w:sz w:val="22"/>
                <w:szCs w:val="22"/>
              </w:rPr>
              <w:t xml:space="preserve">Sertifikavimo </w:t>
            </w:r>
          </w:p>
          <w:p w14:paraId="03ABE385" w14:textId="77777777" w:rsidR="00F37511" w:rsidRPr="00AD2E08" w:rsidRDefault="00F37511" w:rsidP="00F37511">
            <w:pPr>
              <w:ind w:firstLine="0"/>
              <w:rPr>
                <w:rFonts w:cs="Times New Roman"/>
                <w:sz w:val="22"/>
                <w:szCs w:val="22"/>
              </w:rPr>
            </w:pPr>
            <w:r w:rsidRPr="00AD2E08">
              <w:rPr>
                <w:rFonts w:cs="Times New Roman"/>
                <w:sz w:val="22"/>
                <w:szCs w:val="22"/>
              </w:rPr>
              <w:t>sritis</w:t>
            </w:r>
          </w:p>
          <w:p w14:paraId="744421DB" w14:textId="77777777" w:rsidR="00F37511" w:rsidRPr="00AD2E08" w:rsidRDefault="00F37511" w:rsidP="00F37511">
            <w:pPr>
              <w:ind w:firstLine="0"/>
              <w:rPr>
                <w:rFonts w:cs="Times New Roman"/>
                <w:sz w:val="22"/>
                <w:szCs w:val="22"/>
              </w:rPr>
            </w:pPr>
            <w:r w:rsidRPr="00AD2E08">
              <w:rPr>
                <w:rFonts w:cs="Times New Roman"/>
                <w:sz w:val="22"/>
                <w:szCs w:val="22"/>
              </w:rPr>
              <w:t>augalininkystė</w:t>
            </w:r>
          </w:p>
        </w:tc>
        <w:tc>
          <w:tcPr>
            <w:tcW w:w="2057" w:type="dxa"/>
            <w:tcBorders>
              <w:top w:val="single" w:sz="4" w:space="0" w:color="000000"/>
              <w:left w:val="single" w:sz="4" w:space="0" w:color="000000"/>
              <w:bottom w:val="single" w:sz="4" w:space="0" w:color="000000"/>
            </w:tcBorders>
            <w:shd w:val="clear" w:color="auto" w:fill="auto"/>
          </w:tcPr>
          <w:p w14:paraId="74D3C5C4" w14:textId="77777777" w:rsidR="00F37511" w:rsidRPr="00AD2E08" w:rsidRDefault="00F37511" w:rsidP="00F37511">
            <w:pPr>
              <w:snapToGrid w:val="0"/>
              <w:ind w:firstLine="0"/>
              <w:rPr>
                <w:rFonts w:cs="Times New Roman"/>
                <w:sz w:val="22"/>
                <w:szCs w:val="22"/>
              </w:rPr>
            </w:pPr>
            <w:r w:rsidRPr="00AD2E08">
              <w:rPr>
                <w:rFonts w:cs="Times New Roman"/>
                <w:sz w:val="22"/>
                <w:szCs w:val="22"/>
              </w:rPr>
              <w:t xml:space="preserve">Sertifikavimo </w:t>
            </w:r>
          </w:p>
          <w:p w14:paraId="7B56F01A" w14:textId="77777777" w:rsidR="00F37511" w:rsidRPr="00AD2E08" w:rsidRDefault="00F37511" w:rsidP="00F37511">
            <w:pPr>
              <w:ind w:firstLine="0"/>
              <w:rPr>
                <w:rFonts w:cs="Times New Roman"/>
                <w:sz w:val="22"/>
                <w:szCs w:val="22"/>
              </w:rPr>
            </w:pPr>
            <w:r w:rsidRPr="00AD2E08">
              <w:rPr>
                <w:rFonts w:cs="Times New Roman"/>
                <w:sz w:val="22"/>
                <w:szCs w:val="22"/>
              </w:rPr>
              <w:t>sritis</w:t>
            </w:r>
          </w:p>
          <w:p w14:paraId="5146180B" w14:textId="77777777" w:rsidR="00F37511" w:rsidRPr="00AD2E08" w:rsidRDefault="00F37511" w:rsidP="00F37511">
            <w:pPr>
              <w:ind w:firstLine="0"/>
              <w:rPr>
                <w:rFonts w:cs="Times New Roman"/>
                <w:sz w:val="22"/>
                <w:szCs w:val="22"/>
              </w:rPr>
            </w:pPr>
            <w:r w:rsidRPr="00AD2E08">
              <w:rPr>
                <w:rFonts w:cs="Times New Roman"/>
                <w:sz w:val="22"/>
                <w:szCs w:val="22"/>
              </w:rPr>
              <w:t>augalininkystė/</w:t>
            </w:r>
          </w:p>
          <w:p w14:paraId="09154EEB" w14:textId="77777777" w:rsidR="00F37511" w:rsidRPr="00AD2E08" w:rsidRDefault="00F37511" w:rsidP="00F37511">
            <w:pPr>
              <w:ind w:firstLine="0"/>
              <w:rPr>
                <w:rFonts w:cs="Times New Roman"/>
                <w:sz w:val="22"/>
                <w:szCs w:val="22"/>
              </w:rPr>
            </w:pPr>
            <w:r w:rsidRPr="00AD2E08">
              <w:rPr>
                <w:rFonts w:cs="Times New Roman"/>
                <w:sz w:val="22"/>
                <w:szCs w:val="22"/>
              </w:rPr>
              <w:t>gyvulininkysrė</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1813696" w14:textId="77777777" w:rsidR="00F37511" w:rsidRPr="00AD2E08" w:rsidRDefault="00F37511" w:rsidP="00F37511">
            <w:pPr>
              <w:snapToGrid w:val="0"/>
              <w:ind w:firstLine="0"/>
              <w:rPr>
                <w:rFonts w:cs="Times New Roman"/>
                <w:sz w:val="22"/>
                <w:szCs w:val="22"/>
              </w:rPr>
            </w:pPr>
            <w:r w:rsidRPr="00AD2E08">
              <w:rPr>
                <w:rFonts w:cs="Times New Roman"/>
                <w:sz w:val="22"/>
                <w:szCs w:val="22"/>
              </w:rPr>
              <w:t>Ūkio subjektų</w:t>
            </w:r>
          </w:p>
          <w:p w14:paraId="2517C839" w14:textId="77777777" w:rsidR="00F37511" w:rsidRPr="00AD2E08" w:rsidRDefault="00F37511" w:rsidP="00F37511">
            <w:pPr>
              <w:ind w:firstLine="0"/>
              <w:rPr>
                <w:rFonts w:cs="Times New Roman"/>
                <w:sz w:val="22"/>
                <w:szCs w:val="22"/>
              </w:rPr>
            </w:pPr>
            <w:r w:rsidRPr="00AD2E08">
              <w:rPr>
                <w:rFonts w:cs="Times New Roman"/>
                <w:sz w:val="22"/>
                <w:szCs w:val="22"/>
              </w:rPr>
              <w:t>skaičius</w:t>
            </w:r>
          </w:p>
        </w:tc>
      </w:tr>
      <w:tr w:rsidR="00F37511" w14:paraId="60923CFF" w14:textId="77777777" w:rsidTr="0080081B">
        <w:tc>
          <w:tcPr>
            <w:tcW w:w="870" w:type="dxa"/>
            <w:tcBorders>
              <w:top w:val="single" w:sz="4" w:space="0" w:color="000000"/>
              <w:left w:val="single" w:sz="4" w:space="0" w:color="000000"/>
              <w:bottom w:val="single" w:sz="4" w:space="0" w:color="000000"/>
            </w:tcBorders>
            <w:shd w:val="clear" w:color="auto" w:fill="auto"/>
          </w:tcPr>
          <w:p w14:paraId="03611C10" w14:textId="77777777" w:rsidR="00F37511" w:rsidRPr="00AD2E08" w:rsidRDefault="00F37511" w:rsidP="00F37511">
            <w:pPr>
              <w:snapToGrid w:val="0"/>
              <w:ind w:firstLine="0"/>
              <w:rPr>
                <w:rFonts w:cs="Times New Roman"/>
                <w:sz w:val="22"/>
                <w:szCs w:val="22"/>
              </w:rPr>
            </w:pPr>
            <w:r w:rsidRPr="00AD2E08">
              <w:rPr>
                <w:rFonts w:cs="Times New Roman"/>
                <w:sz w:val="22"/>
                <w:szCs w:val="22"/>
              </w:rPr>
              <w:t>1.</w:t>
            </w:r>
          </w:p>
        </w:tc>
        <w:tc>
          <w:tcPr>
            <w:tcW w:w="1536" w:type="dxa"/>
            <w:tcBorders>
              <w:top w:val="single" w:sz="4" w:space="0" w:color="000000"/>
              <w:left w:val="single" w:sz="4" w:space="0" w:color="000000"/>
              <w:bottom w:val="single" w:sz="4" w:space="0" w:color="000000"/>
            </w:tcBorders>
            <w:shd w:val="clear" w:color="auto" w:fill="auto"/>
          </w:tcPr>
          <w:p w14:paraId="3F7E4D4E" w14:textId="77777777" w:rsidR="00F37511" w:rsidRPr="00AD2E08" w:rsidRDefault="00F37511" w:rsidP="00F37511">
            <w:pPr>
              <w:snapToGrid w:val="0"/>
              <w:ind w:firstLine="0"/>
              <w:rPr>
                <w:rFonts w:cs="Times New Roman"/>
                <w:sz w:val="22"/>
                <w:szCs w:val="22"/>
              </w:rPr>
            </w:pPr>
            <w:r w:rsidRPr="00AD2E08">
              <w:rPr>
                <w:rFonts w:cs="Times New Roman"/>
                <w:sz w:val="22"/>
                <w:szCs w:val="22"/>
              </w:rPr>
              <w:t>Karsakiškio</w:t>
            </w:r>
          </w:p>
        </w:tc>
        <w:tc>
          <w:tcPr>
            <w:tcW w:w="1166" w:type="dxa"/>
            <w:tcBorders>
              <w:top w:val="single" w:sz="4" w:space="0" w:color="000000"/>
              <w:left w:val="single" w:sz="4" w:space="0" w:color="000000"/>
              <w:bottom w:val="single" w:sz="4" w:space="0" w:color="000000"/>
            </w:tcBorders>
            <w:shd w:val="clear" w:color="auto" w:fill="auto"/>
          </w:tcPr>
          <w:p w14:paraId="6B688BB7"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6</w:t>
            </w:r>
          </w:p>
        </w:tc>
        <w:tc>
          <w:tcPr>
            <w:tcW w:w="925" w:type="dxa"/>
            <w:tcBorders>
              <w:top w:val="single" w:sz="4" w:space="0" w:color="000000"/>
              <w:left w:val="single" w:sz="4" w:space="0" w:color="000000"/>
              <w:bottom w:val="single" w:sz="4" w:space="0" w:color="000000"/>
            </w:tcBorders>
            <w:shd w:val="clear" w:color="auto" w:fill="auto"/>
          </w:tcPr>
          <w:p w14:paraId="24C4D847"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782" w:type="dxa"/>
            <w:tcBorders>
              <w:top w:val="single" w:sz="4" w:space="0" w:color="000000"/>
              <w:left w:val="single" w:sz="4" w:space="0" w:color="000000"/>
              <w:bottom w:val="single" w:sz="4" w:space="0" w:color="000000"/>
            </w:tcBorders>
            <w:shd w:val="clear" w:color="auto" w:fill="auto"/>
          </w:tcPr>
          <w:p w14:paraId="2EA9EBBE"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4</w:t>
            </w:r>
          </w:p>
        </w:tc>
        <w:tc>
          <w:tcPr>
            <w:tcW w:w="2057" w:type="dxa"/>
            <w:tcBorders>
              <w:top w:val="single" w:sz="4" w:space="0" w:color="000000"/>
              <w:left w:val="single" w:sz="4" w:space="0" w:color="000000"/>
              <w:bottom w:val="single" w:sz="4" w:space="0" w:color="000000"/>
            </w:tcBorders>
            <w:shd w:val="clear" w:color="auto" w:fill="auto"/>
          </w:tcPr>
          <w:p w14:paraId="47C5AA98"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52E6981"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6</w:t>
            </w:r>
          </w:p>
        </w:tc>
      </w:tr>
      <w:tr w:rsidR="00F37511" w14:paraId="30514BE3" w14:textId="77777777" w:rsidTr="0080081B">
        <w:tc>
          <w:tcPr>
            <w:tcW w:w="870" w:type="dxa"/>
            <w:tcBorders>
              <w:top w:val="single" w:sz="4" w:space="0" w:color="000000"/>
              <w:left w:val="single" w:sz="4" w:space="0" w:color="000000"/>
              <w:bottom w:val="single" w:sz="4" w:space="0" w:color="000000"/>
            </w:tcBorders>
            <w:shd w:val="clear" w:color="auto" w:fill="auto"/>
          </w:tcPr>
          <w:p w14:paraId="653AF93F" w14:textId="77777777" w:rsidR="00F37511" w:rsidRPr="00AD2E08" w:rsidRDefault="00F37511" w:rsidP="00F37511">
            <w:pPr>
              <w:snapToGrid w:val="0"/>
              <w:ind w:firstLine="0"/>
              <w:rPr>
                <w:rFonts w:cs="Times New Roman"/>
                <w:sz w:val="22"/>
                <w:szCs w:val="22"/>
              </w:rPr>
            </w:pPr>
            <w:r w:rsidRPr="00AD2E08">
              <w:rPr>
                <w:rFonts w:cs="Times New Roman"/>
                <w:sz w:val="22"/>
                <w:szCs w:val="22"/>
              </w:rPr>
              <w:t>2.</w:t>
            </w:r>
          </w:p>
        </w:tc>
        <w:tc>
          <w:tcPr>
            <w:tcW w:w="1536" w:type="dxa"/>
            <w:tcBorders>
              <w:top w:val="single" w:sz="4" w:space="0" w:color="000000"/>
              <w:left w:val="single" w:sz="4" w:space="0" w:color="000000"/>
              <w:bottom w:val="single" w:sz="4" w:space="0" w:color="000000"/>
            </w:tcBorders>
            <w:shd w:val="clear" w:color="auto" w:fill="auto"/>
          </w:tcPr>
          <w:p w14:paraId="2278D455" w14:textId="77777777" w:rsidR="00F37511" w:rsidRPr="00AD2E08" w:rsidRDefault="00F37511" w:rsidP="00F37511">
            <w:pPr>
              <w:snapToGrid w:val="0"/>
              <w:ind w:firstLine="0"/>
              <w:rPr>
                <w:rFonts w:cs="Times New Roman"/>
                <w:sz w:val="22"/>
                <w:szCs w:val="22"/>
              </w:rPr>
            </w:pPr>
            <w:r w:rsidRPr="00AD2E08">
              <w:rPr>
                <w:rFonts w:cs="Times New Roman"/>
                <w:sz w:val="22"/>
                <w:szCs w:val="22"/>
              </w:rPr>
              <w:t>Krekenavos</w:t>
            </w:r>
          </w:p>
        </w:tc>
        <w:tc>
          <w:tcPr>
            <w:tcW w:w="1166" w:type="dxa"/>
            <w:tcBorders>
              <w:top w:val="single" w:sz="4" w:space="0" w:color="000000"/>
              <w:left w:val="single" w:sz="4" w:space="0" w:color="000000"/>
              <w:bottom w:val="single" w:sz="4" w:space="0" w:color="000000"/>
            </w:tcBorders>
            <w:shd w:val="clear" w:color="auto" w:fill="auto"/>
          </w:tcPr>
          <w:p w14:paraId="107690AE"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925" w:type="dxa"/>
            <w:tcBorders>
              <w:top w:val="single" w:sz="4" w:space="0" w:color="000000"/>
              <w:left w:val="single" w:sz="4" w:space="0" w:color="000000"/>
              <w:bottom w:val="single" w:sz="4" w:space="0" w:color="000000"/>
            </w:tcBorders>
            <w:shd w:val="clear" w:color="auto" w:fill="auto"/>
          </w:tcPr>
          <w:p w14:paraId="2F9927D9"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782" w:type="dxa"/>
            <w:tcBorders>
              <w:top w:val="single" w:sz="4" w:space="0" w:color="000000"/>
              <w:left w:val="single" w:sz="4" w:space="0" w:color="000000"/>
              <w:bottom w:val="single" w:sz="4" w:space="0" w:color="000000"/>
            </w:tcBorders>
            <w:shd w:val="clear" w:color="auto" w:fill="auto"/>
          </w:tcPr>
          <w:p w14:paraId="219A71FF"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2057" w:type="dxa"/>
            <w:tcBorders>
              <w:top w:val="single" w:sz="4" w:space="0" w:color="000000"/>
              <w:left w:val="single" w:sz="4" w:space="0" w:color="000000"/>
              <w:bottom w:val="single" w:sz="4" w:space="0" w:color="000000"/>
            </w:tcBorders>
            <w:shd w:val="clear" w:color="auto" w:fill="auto"/>
          </w:tcPr>
          <w:p w14:paraId="3D140606"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4437EB79"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r>
      <w:tr w:rsidR="00F37511" w14:paraId="4A865CF4" w14:textId="77777777" w:rsidTr="0080081B">
        <w:tc>
          <w:tcPr>
            <w:tcW w:w="870" w:type="dxa"/>
            <w:tcBorders>
              <w:top w:val="single" w:sz="4" w:space="0" w:color="000000"/>
              <w:left w:val="single" w:sz="4" w:space="0" w:color="000000"/>
              <w:bottom w:val="single" w:sz="4" w:space="0" w:color="000000"/>
            </w:tcBorders>
            <w:shd w:val="clear" w:color="auto" w:fill="auto"/>
          </w:tcPr>
          <w:p w14:paraId="39D90F85" w14:textId="77777777" w:rsidR="00F37511" w:rsidRPr="00AD2E08" w:rsidRDefault="00F37511" w:rsidP="00F37511">
            <w:pPr>
              <w:snapToGrid w:val="0"/>
              <w:ind w:firstLine="0"/>
              <w:rPr>
                <w:rFonts w:cs="Times New Roman"/>
                <w:sz w:val="22"/>
                <w:szCs w:val="22"/>
              </w:rPr>
            </w:pPr>
            <w:r w:rsidRPr="00AD2E08">
              <w:rPr>
                <w:rFonts w:cs="Times New Roman"/>
                <w:sz w:val="22"/>
                <w:szCs w:val="22"/>
              </w:rPr>
              <w:t>3.</w:t>
            </w:r>
          </w:p>
        </w:tc>
        <w:tc>
          <w:tcPr>
            <w:tcW w:w="1536" w:type="dxa"/>
            <w:tcBorders>
              <w:top w:val="single" w:sz="4" w:space="0" w:color="000000"/>
              <w:left w:val="single" w:sz="4" w:space="0" w:color="000000"/>
              <w:bottom w:val="single" w:sz="4" w:space="0" w:color="000000"/>
            </w:tcBorders>
            <w:shd w:val="clear" w:color="auto" w:fill="auto"/>
          </w:tcPr>
          <w:p w14:paraId="573522CD" w14:textId="77777777" w:rsidR="00F37511" w:rsidRPr="00AD2E08" w:rsidRDefault="00F37511" w:rsidP="00F37511">
            <w:pPr>
              <w:snapToGrid w:val="0"/>
              <w:ind w:firstLine="0"/>
              <w:rPr>
                <w:rFonts w:cs="Times New Roman"/>
                <w:sz w:val="22"/>
                <w:szCs w:val="22"/>
              </w:rPr>
            </w:pPr>
            <w:r w:rsidRPr="00AD2E08">
              <w:rPr>
                <w:rFonts w:cs="Times New Roman"/>
                <w:sz w:val="22"/>
                <w:szCs w:val="22"/>
              </w:rPr>
              <w:t>Miežiškių</w:t>
            </w:r>
          </w:p>
        </w:tc>
        <w:tc>
          <w:tcPr>
            <w:tcW w:w="1166" w:type="dxa"/>
            <w:tcBorders>
              <w:top w:val="single" w:sz="4" w:space="0" w:color="000000"/>
              <w:left w:val="single" w:sz="4" w:space="0" w:color="000000"/>
              <w:bottom w:val="single" w:sz="4" w:space="0" w:color="000000"/>
            </w:tcBorders>
            <w:shd w:val="clear" w:color="auto" w:fill="auto"/>
          </w:tcPr>
          <w:p w14:paraId="2C85093C"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5</w:t>
            </w:r>
          </w:p>
        </w:tc>
        <w:tc>
          <w:tcPr>
            <w:tcW w:w="925" w:type="dxa"/>
            <w:tcBorders>
              <w:top w:val="single" w:sz="4" w:space="0" w:color="000000"/>
              <w:left w:val="single" w:sz="4" w:space="0" w:color="000000"/>
              <w:bottom w:val="single" w:sz="4" w:space="0" w:color="000000"/>
            </w:tcBorders>
            <w:shd w:val="clear" w:color="auto" w:fill="auto"/>
          </w:tcPr>
          <w:p w14:paraId="06C018D2"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1782" w:type="dxa"/>
            <w:tcBorders>
              <w:top w:val="single" w:sz="4" w:space="0" w:color="000000"/>
              <w:left w:val="single" w:sz="4" w:space="0" w:color="000000"/>
              <w:bottom w:val="single" w:sz="4" w:space="0" w:color="000000"/>
            </w:tcBorders>
            <w:shd w:val="clear" w:color="auto" w:fill="auto"/>
          </w:tcPr>
          <w:p w14:paraId="1284D17C"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5</w:t>
            </w:r>
          </w:p>
        </w:tc>
        <w:tc>
          <w:tcPr>
            <w:tcW w:w="2057" w:type="dxa"/>
            <w:tcBorders>
              <w:top w:val="single" w:sz="4" w:space="0" w:color="000000"/>
              <w:left w:val="single" w:sz="4" w:space="0" w:color="000000"/>
              <w:bottom w:val="single" w:sz="4" w:space="0" w:color="000000"/>
            </w:tcBorders>
            <w:shd w:val="clear" w:color="auto" w:fill="auto"/>
          </w:tcPr>
          <w:p w14:paraId="0C65476F"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24722872"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6</w:t>
            </w:r>
          </w:p>
        </w:tc>
      </w:tr>
      <w:tr w:rsidR="00F37511" w14:paraId="2E748944" w14:textId="77777777" w:rsidTr="0080081B">
        <w:tc>
          <w:tcPr>
            <w:tcW w:w="870" w:type="dxa"/>
            <w:tcBorders>
              <w:top w:val="single" w:sz="4" w:space="0" w:color="000000"/>
              <w:left w:val="single" w:sz="4" w:space="0" w:color="000000"/>
              <w:bottom w:val="single" w:sz="4" w:space="0" w:color="000000"/>
            </w:tcBorders>
            <w:shd w:val="clear" w:color="auto" w:fill="auto"/>
          </w:tcPr>
          <w:p w14:paraId="1FA8D7AE" w14:textId="77777777" w:rsidR="00F37511" w:rsidRPr="00AD2E08" w:rsidRDefault="00F37511" w:rsidP="00F37511">
            <w:pPr>
              <w:snapToGrid w:val="0"/>
              <w:ind w:firstLine="0"/>
              <w:rPr>
                <w:rFonts w:cs="Times New Roman"/>
                <w:sz w:val="22"/>
                <w:szCs w:val="22"/>
              </w:rPr>
            </w:pPr>
            <w:r w:rsidRPr="00AD2E08">
              <w:rPr>
                <w:rFonts w:cs="Times New Roman"/>
                <w:sz w:val="22"/>
                <w:szCs w:val="22"/>
              </w:rPr>
              <w:t>4.</w:t>
            </w:r>
          </w:p>
        </w:tc>
        <w:tc>
          <w:tcPr>
            <w:tcW w:w="1536" w:type="dxa"/>
            <w:tcBorders>
              <w:top w:val="single" w:sz="4" w:space="0" w:color="000000"/>
              <w:left w:val="single" w:sz="4" w:space="0" w:color="000000"/>
              <w:bottom w:val="single" w:sz="4" w:space="0" w:color="000000"/>
            </w:tcBorders>
            <w:shd w:val="clear" w:color="auto" w:fill="auto"/>
          </w:tcPr>
          <w:p w14:paraId="2B66FC4A" w14:textId="77777777" w:rsidR="00F37511" w:rsidRPr="00AD2E08" w:rsidRDefault="00F37511" w:rsidP="00F37511">
            <w:pPr>
              <w:snapToGrid w:val="0"/>
              <w:ind w:firstLine="0"/>
              <w:rPr>
                <w:rFonts w:cs="Times New Roman"/>
                <w:sz w:val="22"/>
                <w:szCs w:val="22"/>
              </w:rPr>
            </w:pPr>
            <w:r w:rsidRPr="00AD2E08">
              <w:rPr>
                <w:rFonts w:cs="Times New Roman"/>
                <w:sz w:val="22"/>
                <w:szCs w:val="22"/>
              </w:rPr>
              <w:t>Naujamiesčio</w:t>
            </w:r>
          </w:p>
        </w:tc>
        <w:tc>
          <w:tcPr>
            <w:tcW w:w="1166" w:type="dxa"/>
            <w:tcBorders>
              <w:top w:val="single" w:sz="4" w:space="0" w:color="000000"/>
              <w:left w:val="single" w:sz="4" w:space="0" w:color="000000"/>
              <w:bottom w:val="single" w:sz="4" w:space="0" w:color="000000"/>
            </w:tcBorders>
            <w:shd w:val="clear" w:color="auto" w:fill="auto"/>
          </w:tcPr>
          <w:p w14:paraId="28E960B3"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6</w:t>
            </w:r>
          </w:p>
        </w:tc>
        <w:tc>
          <w:tcPr>
            <w:tcW w:w="925" w:type="dxa"/>
            <w:tcBorders>
              <w:top w:val="single" w:sz="4" w:space="0" w:color="000000"/>
              <w:left w:val="single" w:sz="4" w:space="0" w:color="000000"/>
              <w:bottom w:val="single" w:sz="4" w:space="0" w:color="000000"/>
            </w:tcBorders>
            <w:shd w:val="clear" w:color="auto" w:fill="auto"/>
          </w:tcPr>
          <w:p w14:paraId="1C2F8740"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w:t>
            </w:r>
          </w:p>
        </w:tc>
        <w:tc>
          <w:tcPr>
            <w:tcW w:w="1782" w:type="dxa"/>
            <w:tcBorders>
              <w:top w:val="single" w:sz="4" w:space="0" w:color="000000"/>
              <w:left w:val="single" w:sz="4" w:space="0" w:color="000000"/>
              <w:bottom w:val="single" w:sz="4" w:space="0" w:color="000000"/>
            </w:tcBorders>
            <w:shd w:val="clear" w:color="auto" w:fill="auto"/>
          </w:tcPr>
          <w:p w14:paraId="66645C05"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7</w:t>
            </w:r>
          </w:p>
        </w:tc>
        <w:tc>
          <w:tcPr>
            <w:tcW w:w="2057" w:type="dxa"/>
            <w:tcBorders>
              <w:top w:val="single" w:sz="4" w:space="0" w:color="000000"/>
              <w:left w:val="single" w:sz="4" w:space="0" w:color="000000"/>
              <w:bottom w:val="single" w:sz="4" w:space="0" w:color="000000"/>
            </w:tcBorders>
            <w:shd w:val="clear" w:color="auto" w:fill="auto"/>
          </w:tcPr>
          <w:p w14:paraId="332B0761"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4C6ECBB"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8</w:t>
            </w:r>
          </w:p>
        </w:tc>
      </w:tr>
      <w:tr w:rsidR="00F37511" w14:paraId="174A7DC7" w14:textId="77777777" w:rsidTr="0080081B">
        <w:tc>
          <w:tcPr>
            <w:tcW w:w="870" w:type="dxa"/>
            <w:tcBorders>
              <w:top w:val="single" w:sz="4" w:space="0" w:color="000000"/>
              <w:left w:val="single" w:sz="4" w:space="0" w:color="000000"/>
              <w:bottom w:val="single" w:sz="4" w:space="0" w:color="000000"/>
            </w:tcBorders>
            <w:shd w:val="clear" w:color="auto" w:fill="auto"/>
          </w:tcPr>
          <w:p w14:paraId="47C2CC8B" w14:textId="77777777" w:rsidR="00F37511" w:rsidRPr="00AD2E08" w:rsidRDefault="00F37511" w:rsidP="00F37511">
            <w:pPr>
              <w:snapToGrid w:val="0"/>
              <w:ind w:firstLine="0"/>
              <w:rPr>
                <w:rFonts w:cs="Times New Roman"/>
                <w:sz w:val="22"/>
                <w:szCs w:val="22"/>
              </w:rPr>
            </w:pPr>
            <w:r w:rsidRPr="00AD2E08">
              <w:rPr>
                <w:rFonts w:cs="Times New Roman"/>
                <w:sz w:val="22"/>
                <w:szCs w:val="22"/>
              </w:rPr>
              <w:t>5.</w:t>
            </w:r>
          </w:p>
        </w:tc>
        <w:tc>
          <w:tcPr>
            <w:tcW w:w="1536" w:type="dxa"/>
            <w:tcBorders>
              <w:top w:val="single" w:sz="4" w:space="0" w:color="000000"/>
              <w:left w:val="single" w:sz="4" w:space="0" w:color="000000"/>
              <w:bottom w:val="single" w:sz="4" w:space="0" w:color="000000"/>
            </w:tcBorders>
            <w:shd w:val="clear" w:color="auto" w:fill="auto"/>
          </w:tcPr>
          <w:p w14:paraId="172DDE58" w14:textId="77777777" w:rsidR="00F37511" w:rsidRPr="00AD2E08" w:rsidRDefault="00F37511" w:rsidP="00F37511">
            <w:pPr>
              <w:snapToGrid w:val="0"/>
              <w:ind w:firstLine="0"/>
              <w:rPr>
                <w:rFonts w:cs="Times New Roman"/>
                <w:sz w:val="22"/>
                <w:szCs w:val="22"/>
              </w:rPr>
            </w:pPr>
            <w:r w:rsidRPr="00AD2E08">
              <w:rPr>
                <w:rFonts w:cs="Times New Roman"/>
                <w:sz w:val="22"/>
                <w:szCs w:val="22"/>
              </w:rPr>
              <w:t>Panevėžio</w:t>
            </w:r>
          </w:p>
        </w:tc>
        <w:tc>
          <w:tcPr>
            <w:tcW w:w="1166" w:type="dxa"/>
            <w:tcBorders>
              <w:top w:val="single" w:sz="4" w:space="0" w:color="000000"/>
              <w:left w:val="single" w:sz="4" w:space="0" w:color="000000"/>
              <w:bottom w:val="single" w:sz="4" w:space="0" w:color="000000"/>
            </w:tcBorders>
            <w:shd w:val="clear" w:color="auto" w:fill="auto"/>
          </w:tcPr>
          <w:p w14:paraId="55B79462"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8</w:t>
            </w:r>
          </w:p>
        </w:tc>
        <w:tc>
          <w:tcPr>
            <w:tcW w:w="925" w:type="dxa"/>
            <w:tcBorders>
              <w:top w:val="single" w:sz="4" w:space="0" w:color="000000"/>
              <w:left w:val="single" w:sz="4" w:space="0" w:color="000000"/>
              <w:bottom w:val="single" w:sz="4" w:space="0" w:color="000000"/>
            </w:tcBorders>
            <w:shd w:val="clear" w:color="auto" w:fill="auto"/>
          </w:tcPr>
          <w:p w14:paraId="7EC45933" w14:textId="77777777" w:rsidR="00F37511" w:rsidRPr="00AD2E08" w:rsidRDefault="00F37511" w:rsidP="00F37511">
            <w:pPr>
              <w:snapToGrid w:val="0"/>
              <w:ind w:firstLine="0"/>
              <w:jc w:val="center"/>
              <w:rPr>
                <w:rFonts w:cs="Times New Roman"/>
                <w:sz w:val="22"/>
                <w:szCs w:val="22"/>
              </w:rPr>
            </w:pPr>
          </w:p>
        </w:tc>
        <w:tc>
          <w:tcPr>
            <w:tcW w:w="1782" w:type="dxa"/>
            <w:tcBorders>
              <w:top w:val="single" w:sz="4" w:space="0" w:color="000000"/>
              <w:left w:val="single" w:sz="4" w:space="0" w:color="000000"/>
              <w:bottom w:val="single" w:sz="4" w:space="0" w:color="000000"/>
            </w:tcBorders>
            <w:shd w:val="clear" w:color="auto" w:fill="auto"/>
          </w:tcPr>
          <w:p w14:paraId="4D9F056B"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8</w:t>
            </w:r>
          </w:p>
        </w:tc>
        <w:tc>
          <w:tcPr>
            <w:tcW w:w="2057" w:type="dxa"/>
            <w:tcBorders>
              <w:top w:val="single" w:sz="4" w:space="0" w:color="000000"/>
              <w:left w:val="single" w:sz="4" w:space="0" w:color="000000"/>
              <w:bottom w:val="single" w:sz="4" w:space="0" w:color="000000"/>
            </w:tcBorders>
            <w:shd w:val="clear" w:color="auto" w:fill="auto"/>
          </w:tcPr>
          <w:p w14:paraId="689FB881"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52761683"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8</w:t>
            </w:r>
          </w:p>
        </w:tc>
      </w:tr>
      <w:tr w:rsidR="00F37511" w14:paraId="7BEC5314" w14:textId="77777777" w:rsidTr="0080081B">
        <w:tc>
          <w:tcPr>
            <w:tcW w:w="870" w:type="dxa"/>
            <w:tcBorders>
              <w:top w:val="single" w:sz="4" w:space="0" w:color="000000"/>
              <w:left w:val="single" w:sz="4" w:space="0" w:color="000000"/>
              <w:bottom w:val="single" w:sz="4" w:space="0" w:color="000000"/>
            </w:tcBorders>
            <w:shd w:val="clear" w:color="auto" w:fill="auto"/>
          </w:tcPr>
          <w:p w14:paraId="1FC7FB22" w14:textId="77777777" w:rsidR="00F37511" w:rsidRPr="00AD2E08" w:rsidRDefault="00F37511" w:rsidP="00F37511">
            <w:pPr>
              <w:snapToGrid w:val="0"/>
              <w:ind w:firstLine="0"/>
              <w:rPr>
                <w:rFonts w:cs="Times New Roman"/>
                <w:sz w:val="22"/>
                <w:szCs w:val="22"/>
              </w:rPr>
            </w:pPr>
            <w:r w:rsidRPr="00AD2E08">
              <w:rPr>
                <w:rFonts w:cs="Times New Roman"/>
                <w:sz w:val="22"/>
                <w:szCs w:val="22"/>
              </w:rPr>
              <w:t>6.</w:t>
            </w:r>
          </w:p>
        </w:tc>
        <w:tc>
          <w:tcPr>
            <w:tcW w:w="1536" w:type="dxa"/>
            <w:tcBorders>
              <w:top w:val="single" w:sz="4" w:space="0" w:color="000000"/>
              <w:left w:val="single" w:sz="4" w:space="0" w:color="000000"/>
              <w:bottom w:val="single" w:sz="4" w:space="0" w:color="000000"/>
            </w:tcBorders>
            <w:shd w:val="clear" w:color="auto" w:fill="auto"/>
          </w:tcPr>
          <w:p w14:paraId="55FA17E6" w14:textId="77777777" w:rsidR="00F37511" w:rsidRPr="00AD2E08" w:rsidRDefault="00F37511" w:rsidP="00F37511">
            <w:pPr>
              <w:snapToGrid w:val="0"/>
              <w:ind w:firstLine="0"/>
              <w:rPr>
                <w:rFonts w:cs="Times New Roman"/>
                <w:sz w:val="22"/>
                <w:szCs w:val="22"/>
              </w:rPr>
            </w:pPr>
            <w:r w:rsidRPr="00AD2E08">
              <w:rPr>
                <w:rFonts w:cs="Times New Roman"/>
                <w:sz w:val="22"/>
                <w:szCs w:val="22"/>
              </w:rPr>
              <w:t>Paįstrio</w:t>
            </w:r>
          </w:p>
        </w:tc>
        <w:tc>
          <w:tcPr>
            <w:tcW w:w="1166" w:type="dxa"/>
            <w:tcBorders>
              <w:top w:val="single" w:sz="4" w:space="0" w:color="000000"/>
              <w:left w:val="single" w:sz="4" w:space="0" w:color="000000"/>
              <w:bottom w:val="single" w:sz="4" w:space="0" w:color="000000"/>
            </w:tcBorders>
            <w:shd w:val="clear" w:color="auto" w:fill="auto"/>
          </w:tcPr>
          <w:p w14:paraId="7673B682"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925" w:type="dxa"/>
            <w:tcBorders>
              <w:top w:val="single" w:sz="4" w:space="0" w:color="000000"/>
              <w:left w:val="single" w:sz="4" w:space="0" w:color="000000"/>
              <w:bottom w:val="single" w:sz="4" w:space="0" w:color="000000"/>
            </w:tcBorders>
            <w:shd w:val="clear" w:color="auto" w:fill="auto"/>
          </w:tcPr>
          <w:p w14:paraId="502D7EE7"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782" w:type="dxa"/>
            <w:tcBorders>
              <w:top w:val="single" w:sz="4" w:space="0" w:color="000000"/>
              <w:left w:val="single" w:sz="4" w:space="0" w:color="000000"/>
              <w:bottom w:val="single" w:sz="4" w:space="0" w:color="000000"/>
            </w:tcBorders>
            <w:shd w:val="clear" w:color="auto" w:fill="auto"/>
          </w:tcPr>
          <w:p w14:paraId="7C6A507C"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2057" w:type="dxa"/>
            <w:tcBorders>
              <w:top w:val="single" w:sz="4" w:space="0" w:color="000000"/>
              <w:left w:val="single" w:sz="4" w:space="0" w:color="000000"/>
              <w:bottom w:val="single" w:sz="4" w:space="0" w:color="000000"/>
            </w:tcBorders>
            <w:shd w:val="clear" w:color="auto" w:fill="auto"/>
          </w:tcPr>
          <w:p w14:paraId="159EACD2"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358ACDD"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r>
      <w:tr w:rsidR="00F37511" w14:paraId="73F52FF6" w14:textId="77777777" w:rsidTr="0080081B">
        <w:tc>
          <w:tcPr>
            <w:tcW w:w="870" w:type="dxa"/>
            <w:tcBorders>
              <w:top w:val="single" w:sz="4" w:space="0" w:color="000000"/>
              <w:left w:val="single" w:sz="4" w:space="0" w:color="000000"/>
              <w:bottom w:val="single" w:sz="4" w:space="0" w:color="000000"/>
            </w:tcBorders>
            <w:shd w:val="clear" w:color="auto" w:fill="auto"/>
          </w:tcPr>
          <w:p w14:paraId="343C1A55" w14:textId="77777777" w:rsidR="00F37511" w:rsidRPr="00AD2E08" w:rsidRDefault="00F37511" w:rsidP="00F37511">
            <w:pPr>
              <w:snapToGrid w:val="0"/>
              <w:ind w:firstLine="0"/>
              <w:rPr>
                <w:rFonts w:cs="Times New Roman"/>
                <w:sz w:val="22"/>
                <w:szCs w:val="22"/>
              </w:rPr>
            </w:pPr>
            <w:r w:rsidRPr="00AD2E08">
              <w:rPr>
                <w:rFonts w:cs="Times New Roman"/>
                <w:sz w:val="22"/>
                <w:szCs w:val="22"/>
              </w:rPr>
              <w:t>7.</w:t>
            </w:r>
          </w:p>
        </w:tc>
        <w:tc>
          <w:tcPr>
            <w:tcW w:w="1536" w:type="dxa"/>
            <w:tcBorders>
              <w:top w:val="single" w:sz="4" w:space="0" w:color="000000"/>
              <w:left w:val="single" w:sz="4" w:space="0" w:color="000000"/>
              <w:bottom w:val="single" w:sz="4" w:space="0" w:color="000000"/>
            </w:tcBorders>
            <w:shd w:val="clear" w:color="auto" w:fill="auto"/>
          </w:tcPr>
          <w:p w14:paraId="00CAF04C" w14:textId="77777777" w:rsidR="00F37511" w:rsidRPr="00AD2E08" w:rsidRDefault="00F37511" w:rsidP="00F37511">
            <w:pPr>
              <w:snapToGrid w:val="0"/>
              <w:ind w:firstLine="0"/>
              <w:rPr>
                <w:rFonts w:cs="Times New Roman"/>
                <w:sz w:val="22"/>
                <w:szCs w:val="22"/>
              </w:rPr>
            </w:pPr>
            <w:r w:rsidRPr="00AD2E08">
              <w:rPr>
                <w:rFonts w:cs="Times New Roman"/>
                <w:sz w:val="22"/>
                <w:szCs w:val="22"/>
              </w:rPr>
              <w:t>Raguvos</w:t>
            </w:r>
          </w:p>
        </w:tc>
        <w:tc>
          <w:tcPr>
            <w:tcW w:w="1166" w:type="dxa"/>
            <w:tcBorders>
              <w:top w:val="single" w:sz="4" w:space="0" w:color="000000"/>
              <w:left w:val="single" w:sz="4" w:space="0" w:color="000000"/>
              <w:bottom w:val="single" w:sz="4" w:space="0" w:color="000000"/>
            </w:tcBorders>
            <w:shd w:val="clear" w:color="auto" w:fill="auto"/>
          </w:tcPr>
          <w:p w14:paraId="047136AE"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5</w:t>
            </w:r>
          </w:p>
        </w:tc>
        <w:tc>
          <w:tcPr>
            <w:tcW w:w="925" w:type="dxa"/>
            <w:tcBorders>
              <w:top w:val="single" w:sz="4" w:space="0" w:color="000000"/>
              <w:left w:val="single" w:sz="4" w:space="0" w:color="000000"/>
              <w:bottom w:val="single" w:sz="4" w:space="0" w:color="000000"/>
            </w:tcBorders>
            <w:shd w:val="clear" w:color="auto" w:fill="auto"/>
          </w:tcPr>
          <w:p w14:paraId="064B64FE"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3</w:t>
            </w:r>
          </w:p>
        </w:tc>
        <w:tc>
          <w:tcPr>
            <w:tcW w:w="1782" w:type="dxa"/>
            <w:tcBorders>
              <w:top w:val="single" w:sz="4" w:space="0" w:color="000000"/>
              <w:left w:val="single" w:sz="4" w:space="0" w:color="000000"/>
              <w:bottom w:val="single" w:sz="4" w:space="0" w:color="000000"/>
            </w:tcBorders>
            <w:shd w:val="clear" w:color="auto" w:fill="auto"/>
          </w:tcPr>
          <w:p w14:paraId="156E1097"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8</w:t>
            </w:r>
          </w:p>
        </w:tc>
        <w:tc>
          <w:tcPr>
            <w:tcW w:w="2057" w:type="dxa"/>
            <w:tcBorders>
              <w:top w:val="single" w:sz="4" w:space="0" w:color="000000"/>
              <w:left w:val="single" w:sz="4" w:space="0" w:color="000000"/>
              <w:bottom w:val="single" w:sz="4" w:space="0" w:color="000000"/>
            </w:tcBorders>
            <w:shd w:val="clear" w:color="auto" w:fill="auto"/>
          </w:tcPr>
          <w:p w14:paraId="3A7F40C8"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EE50B74"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8</w:t>
            </w:r>
          </w:p>
        </w:tc>
      </w:tr>
      <w:tr w:rsidR="00F37511" w14:paraId="29087028" w14:textId="77777777" w:rsidTr="0080081B">
        <w:tc>
          <w:tcPr>
            <w:tcW w:w="870" w:type="dxa"/>
            <w:tcBorders>
              <w:top w:val="single" w:sz="4" w:space="0" w:color="000000"/>
              <w:left w:val="single" w:sz="4" w:space="0" w:color="000000"/>
              <w:bottom w:val="single" w:sz="4" w:space="0" w:color="000000"/>
            </w:tcBorders>
            <w:shd w:val="clear" w:color="auto" w:fill="auto"/>
          </w:tcPr>
          <w:p w14:paraId="203DF3DE" w14:textId="77777777" w:rsidR="00F37511" w:rsidRPr="00AD2E08" w:rsidRDefault="00F37511" w:rsidP="00F37511">
            <w:pPr>
              <w:snapToGrid w:val="0"/>
              <w:ind w:firstLine="0"/>
              <w:rPr>
                <w:rFonts w:cs="Times New Roman"/>
                <w:sz w:val="22"/>
                <w:szCs w:val="22"/>
              </w:rPr>
            </w:pPr>
            <w:r w:rsidRPr="00AD2E08">
              <w:rPr>
                <w:rFonts w:cs="Times New Roman"/>
                <w:sz w:val="22"/>
                <w:szCs w:val="22"/>
              </w:rPr>
              <w:t>8.</w:t>
            </w:r>
          </w:p>
        </w:tc>
        <w:tc>
          <w:tcPr>
            <w:tcW w:w="1536" w:type="dxa"/>
            <w:tcBorders>
              <w:top w:val="single" w:sz="4" w:space="0" w:color="000000"/>
              <w:left w:val="single" w:sz="4" w:space="0" w:color="000000"/>
              <w:bottom w:val="single" w:sz="4" w:space="0" w:color="000000"/>
            </w:tcBorders>
            <w:shd w:val="clear" w:color="auto" w:fill="auto"/>
          </w:tcPr>
          <w:p w14:paraId="03C15D19" w14:textId="77777777" w:rsidR="00F37511" w:rsidRPr="00AD2E08" w:rsidRDefault="00F37511" w:rsidP="00F37511">
            <w:pPr>
              <w:snapToGrid w:val="0"/>
              <w:ind w:firstLine="0"/>
              <w:rPr>
                <w:rFonts w:cs="Times New Roman"/>
                <w:sz w:val="22"/>
                <w:szCs w:val="22"/>
              </w:rPr>
            </w:pPr>
            <w:r w:rsidRPr="00AD2E08">
              <w:rPr>
                <w:rFonts w:cs="Times New Roman"/>
                <w:sz w:val="22"/>
                <w:szCs w:val="22"/>
              </w:rPr>
              <w:t>Ramygalos</w:t>
            </w:r>
          </w:p>
        </w:tc>
        <w:tc>
          <w:tcPr>
            <w:tcW w:w="1166" w:type="dxa"/>
            <w:tcBorders>
              <w:top w:val="single" w:sz="4" w:space="0" w:color="000000"/>
              <w:left w:val="single" w:sz="4" w:space="0" w:color="000000"/>
              <w:bottom w:val="single" w:sz="4" w:space="0" w:color="000000"/>
            </w:tcBorders>
            <w:shd w:val="clear" w:color="auto" w:fill="auto"/>
          </w:tcPr>
          <w:p w14:paraId="2C1D4C91"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w:t>
            </w:r>
          </w:p>
        </w:tc>
        <w:tc>
          <w:tcPr>
            <w:tcW w:w="925" w:type="dxa"/>
            <w:tcBorders>
              <w:top w:val="single" w:sz="4" w:space="0" w:color="000000"/>
              <w:left w:val="single" w:sz="4" w:space="0" w:color="000000"/>
              <w:bottom w:val="single" w:sz="4" w:space="0" w:color="000000"/>
            </w:tcBorders>
            <w:shd w:val="clear" w:color="auto" w:fill="auto"/>
          </w:tcPr>
          <w:p w14:paraId="7B0F3143"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782" w:type="dxa"/>
            <w:tcBorders>
              <w:top w:val="single" w:sz="4" w:space="0" w:color="000000"/>
              <w:left w:val="single" w:sz="4" w:space="0" w:color="000000"/>
              <w:bottom w:val="single" w:sz="4" w:space="0" w:color="000000"/>
            </w:tcBorders>
            <w:shd w:val="clear" w:color="auto" w:fill="auto"/>
          </w:tcPr>
          <w:p w14:paraId="10E1C856"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w:t>
            </w:r>
          </w:p>
        </w:tc>
        <w:tc>
          <w:tcPr>
            <w:tcW w:w="2057" w:type="dxa"/>
            <w:tcBorders>
              <w:top w:val="single" w:sz="4" w:space="0" w:color="000000"/>
              <w:left w:val="single" w:sz="4" w:space="0" w:color="000000"/>
              <w:bottom w:val="single" w:sz="4" w:space="0" w:color="000000"/>
            </w:tcBorders>
            <w:shd w:val="clear" w:color="auto" w:fill="auto"/>
          </w:tcPr>
          <w:p w14:paraId="40CF3B6C"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9277034"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w:t>
            </w:r>
          </w:p>
        </w:tc>
      </w:tr>
      <w:tr w:rsidR="00F37511" w14:paraId="242C1A21" w14:textId="77777777" w:rsidTr="0080081B">
        <w:tc>
          <w:tcPr>
            <w:tcW w:w="870" w:type="dxa"/>
            <w:tcBorders>
              <w:top w:val="single" w:sz="4" w:space="0" w:color="000000"/>
              <w:left w:val="single" w:sz="4" w:space="0" w:color="000000"/>
              <w:bottom w:val="single" w:sz="4" w:space="0" w:color="000000"/>
            </w:tcBorders>
            <w:shd w:val="clear" w:color="auto" w:fill="auto"/>
          </w:tcPr>
          <w:p w14:paraId="43C36C46" w14:textId="77777777" w:rsidR="00F37511" w:rsidRPr="00AD2E08" w:rsidRDefault="00F37511" w:rsidP="00F37511">
            <w:pPr>
              <w:snapToGrid w:val="0"/>
              <w:ind w:firstLine="0"/>
              <w:rPr>
                <w:rFonts w:cs="Times New Roman"/>
                <w:sz w:val="22"/>
                <w:szCs w:val="22"/>
              </w:rPr>
            </w:pPr>
            <w:r w:rsidRPr="00AD2E08">
              <w:rPr>
                <w:rFonts w:cs="Times New Roman"/>
                <w:sz w:val="22"/>
                <w:szCs w:val="22"/>
              </w:rPr>
              <w:t>9.</w:t>
            </w:r>
          </w:p>
        </w:tc>
        <w:tc>
          <w:tcPr>
            <w:tcW w:w="1536" w:type="dxa"/>
            <w:tcBorders>
              <w:top w:val="single" w:sz="4" w:space="0" w:color="000000"/>
              <w:left w:val="single" w:sz="4" w:space="0" w:color="000000"/>
              <w:bottom w:val="single" w:sz="4" w:space="0" w:color="000000"/>
            </w:tcBorders>
            <w:shd w:val="clear" w:color="auto" w:fill="auto"/>
          </w:tcPr>
          <w:p w14:paraId="3B1D86AE" w14:textId="77777777" w:rsidR="00F37511" w:rsidRPr="00AD2E08" w:rsidRDefault="00F37511" w:rsidP="00F37511">
            <w:pPr>
              <w:snapToGrid w:val="0"/>
              <w:ind w:firstLine="0"/>
              <w:rPr>
                <w:rFonts w:cs="Times New Roman"/>
                <w:sz w:val="22"/>
                <w:szCs w:val="22"/>
              </w:rPr>
            </w:pPr>
            <w:r w:rsidRPr="00AD2E08">
              <w:rPr>
                <w:rFonts w:cs="Times New Roman"/>
                <w:sz w:val="22"/>
                <w:szCs w:val="22"/>
              </w:rPr>
              <w:t>Smilgių</w:t>
            </w:r>
          </w:p>
        </w:tc>
        <w:tc>
          <w:tcPr>
            <w:tcW w:w="1166" w:type="dxa"/>
            <w:tcBorders>
              <w:top w:val="single" w:sz="4" w:space="0" w:color="000000"/>
              <w:left w:val="single" w:sz="4" w:space="0" w:color="000000"/>
              <w:bottom w:val="single" w:sz="4" w:space="0" w:color="000000"/>
            </w:tcBorders>
            <w:shd w:val="clear" w:color="auto" w:fill="auto"/>
          </w:tcPr>
          <w:p w14:paraId="76C4A576"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925" w:type="dxa"/>
            <w:tcBorders>
              <w:top w:val="single" w:sz="4" w:space="0" w:color="000000"/>
              <w:left w:val="single" w:sz="4" w:space="0" w:color="000000"/>
              <w:bottom w:val="single" w:sz="4" w:space="0" w:color="000000"/>
            </w:tcBorders>
            <w:shd w:val="clear" w:color="auto" w:fill="auto"/>
          </w:tcPr>
          <w:p w14:paraId="710CA16A"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w:t>
            </w:r>
          </w:p>
        </w:tc>
        <w:tc>
          <w:tcPr>
            <w:tcW w:w="1782" w:type="dxa"/>
            <w:tcBorders>
              <w:top w:val="single" w:sz="4" w:space="0" w:color="000000"/>
              <w:left w:val="single" w:sz="4" w:space="0" w:color="000000"/>
              <w:bottom w:val="single" w:sz="4" w:space="0" w:color="000000"/>
            </w:tcBorders>
            <w:shd w:val="clear" w:color="auto" w:fill="auto"/>
          </w:tcPr>
          <w:p w14:paraId="0C9961F6"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2057" w:type="dxa"/>
            <w:tcBorders>
              <w:top w:val="single" w:sz="4" w:space="0" w:color="000000"/>
              <w:left w:val="single" w:sz="4" w:space="0" w:color="000000"/>
              <w:bottom w:val="single" w:sz="4" w:space="0" w:color="000000"/>
            </w:tcBorders>
            <w:shd w:val="clear" w:color="auto" w:fill="auto"/>
          </w:tcPr>
          <w:p w14:paraId="734FD6FB"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58F7595D"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3</w:t>
            </w:r>
          </w:p>
        </w:tc>
      </w:tr>
      <w:tr w:rsidR="00F37511" w14:paraId="290DE546" w14:textId="77777777" w:rsidTr="0080081B">
        <w:tc>
          <w:tcPr>
            <w:tcW w:w="870" w:type="dxa"/>
            <w:tcBorders>
              <w:top w:val="single" w:sz="4" w:space="0" w:color="000000"/>
              <w:left w:val="single" w:sz="4" w:space="0" w:color="000000"/>
              <w:bottom w:val="single" w:sz="4" w:space="0" w:color="000000"/>
            </w:tcBorders>
            <w:shd w:val="clear" w:color="auto" w:fill="auto"/>
          </w:tcPr>
          <w:p w14:paraId="4AF3398E" w14:textId="77777777" w:rsidR="00F37511" w:rsidRPr="00AD2E08" w:rsidRDefault="00F37511" w:rsidP="00F37511">
            <w:pPr>
              <w:snapToGrid w:val="0"/>
              <w:ind w:firstLine="0"/>
              <w:rPr>
                <w:rFonts w:cs="Times New Roman"/>
                <w:sz w:val="22"/>
                <w:szCs w:val="22"/>
              </w:rPr>
            </w:pPr>
            <w:r w:rsidRPr="00AD2E08">
              <w:rPr>
                <w:rFonts w:cs="Times New Roman"/>
                <w:sz w:val="22"/>
                <w:szCs w:val="22"/>
              </w:rPr>
              <w:t>10.</w:t>
            </w:r>
          </w:p>
        </w:tc>
        <w:tc>
          <w:tcPr>
            <w:tcW w:w="1536" w:type="dxa"/>
            <w:tcBorders>
              <w:top w:val="single" w:sz="4" w:space="0" w:color="000000"/>
              <w:left w:val="single" w:sz="4" w:space="0" w:color="000000"/>
              <w:bottom w:val="single" w:sz="4" w:space="0" w:color="000000"/>
            </w:tcBorders>
            <w:shd w:val="clear" w:color="auto" w:fill="auto"/>
          </w:tcPr>
          <w:p w14:paraId="6FF3E70E" w14:textId="77777777" w:rsidR="00F37511" w:rsidRPr="00AD2E08" w:rsidRDefault="00F37511" w:rsidP="00F37511">
            <w:pPr>
              <w:snapToGrid w:val="0"/>
              <w:ind w:firstLine="0"/>
              <w:rPr>
                <w:rFonts w:cs="Times New Roman"/>
                <w:sz w:val="22"/>
                <w:szCs w:val="22"/>
              </w:rPr>
            </w:pPr>
            <w:r w:rsidRPr="00AD2E08">
              <w:rPr>
                <w:rFonts w:cs="Times New Roman"/>
                <w:sz w:val="22"/>
                <w:szCs w:val="22"/>
              </w:rPr>
              <w:t>Upytės</w:t>
            </w:r>
          </w:p>
        </w:tc>
        <w:tc>
          <w:tcPr>
            <w:tcW w:w="1166" w:type="dxa"/>
            <w:tcBorders>
              <w:top w:val="single" w:sz="4" w:space="0" w:color="000000"/>
              <w:left w:val="single" w:sz="4" w:space="0" w:color="000000"/>
              <w:bottom w:val="single" w:sz="4" w:space="0" w:color="000000"/>
            </w:tcBorders>
            <w:shd w:val="clear" w:color="auto" w:fill="auto"/>
          </w:tcPr>
          <w:p w14:paraId="7AF4088E"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925" w:type="dxa"/>
            <w:tcBorders>
              <w:top w:val="single" w:sz="4" w:space="0" w:color="000000"/>
              <w:left w:val="single" w:sz="4" w:space="0" w:color="000000"/>
              <w:bottom w:val="single" w:sz="4" w:space="0" w:color="000000"/>
            </w:tcBorders>
            <w:shd w:val="clear" w:color="auto" w:fill="auto"/>
          </w:tcPr>
          <w:p w14:paraId="7EF9352E"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782" w:type="dxa"/>
            <w:tcBorders>
              <w:top w:val="single" w:sz="4" w:space="0" w:color="000000"/>
              <w:left w:val="single" w:sz="4" w:space="0" w:color="000000"/>
              <w:bottom w:val="single" w:sz="4" w:space="0" w:color="000000"/>
            </w:tcBorders>
            <w:shd w:val="clear" w:color="auto" w:fill="auto"/>
          </w:tcPr>
          <w:p w14:paraId="397A20D2"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2057" w:type="dxa"/>
            <w:tcBorders>
              <w:top w:val="single" w:sz="4" w:space="0" w:color="000000"/>
              <w:left w:val="single" w:sz="4" w:space="0" w:color="000000"/>
              <w:bottom w:val="single" w:sz="4" w:space="0" w:color="000000"/>
            </w:tcBorders>
            <w:shd w:val="clear" w:color="auto" w:fill="auto"/>
          </w:tcPr>
          <w:p w14:paraId="1D49DC8D"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59ED2E8"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r>
      <w:tr w:rsidR="00F37511" w14:paraId="51A3AB7A" w14:textId="77777777" w:rsidTr="0080081B">
        <w:tc>
          <w:tcPr>
            <w:tcW w:w="870" w:type="dxa"/>
            <w:tcBorders>
              <w:top w:val="single" w:sz="4" w:space="0" w:color="000000"/>
              <w:left w:val="single" w:sz="4" w:space="0" w:color="000000"/>
              <w:bottom w:val="single" w:sz="4" w:space="0" w:color="000000"/>
            </w:tcBorders>
            <w:shd w:val="clear" w:color="auto" w:fill="auto"/>
          </w:tcPr>
          <w:p w14:paraId="152183DA" w14:textId="77777777" w:rsidR="00F37511" w:rsidRPr="00AD2E08" w:rsidRDefault="00F37511" w:rsidP="00F37511">
            <w:pPr>
              <w:snapToGrid w:val="0"/>
              <w:ind w:firstLine="0"/>
              <w:rPr>
                <w:rFonts w:cs="Times New Roman"/>
                <w:sz w:val="22"/>
                <w:szCs w:val="22"/>
              </w:rPr>
            </w:pPr>
            <w:r w:rsidRPr="00AD2E08">
              <w:rPr>
                <w:rFonts w:cs="Times New Roman"/>
                <w:sz w:val="22"/>
                <w:szCs w:val="22"/>
              </w:rPr>
              <w:t>11.</w:t>
            </w:r>
          </w:p>
        </w:tc>
        <w:tc>
          <w:tcPr>
            <w:tcW w:w="1536" w:type="dxa"/>
            <w:tcBorders>
              <w:top w:val="single" w:sz="4" w:space="0" w:color="000000"/>
              <w:left w:val="single" w:sz="4" w:space="0" w:color="000000"/>
              <w:bottom w:val="single" w:sz="4" w:space="0" w:color="000000"/>
            </w:tcBorders>
            <w:shd w:val="clear" w:color="auto" w:fill="auto"/>
          </w:tcPr>
          <w:p w14:paraId="41CBF85E" w14:textId="77777777" w:rsidR="00F37511" w:rsidRPr="00AD2E08" w:rsidRDefault="00F37511" w:rsidP="00F37511">
            <w:pPr>
              <w:snapToGrid w:val="0"/>
              <w:ind w:firstLine="0"/>
              <w:rPr>
                <w:rFonts w:cs="Times New Roman"/>
                <w:sz w:val="22"/>
                <w:szCs w:val="22"/>
              </w:rPr>
            </w:pPr>
            <w:r w:rsidRPr="00AD2E08">
              <w:rPr>
                <w:rFonts w:cs="Times New Roman"/>
                <w:sz w:val="22"/>
                <w:szCs w:val="22"/>
              </w:rPr>
              <w:t>Vadoklių</w:t>
            </w:r>
          </w:p>
        </w:tc>
        <w:tc>
          <w:tcPr>
            <w:tcW w:w="1166" w:type="dxa"/>
            <w:tcBorders>
              <w:top w:val="single" w:sz="4" w:space="0" w:color="000000"/>
              <w:left w:val="single" w:sz="4" w:space="0" w:color="000000"/>
              <w:bottom w:val="single" w:sz="4" w:space="0" w:color="000000"/>
            </w:tcBorders>
            <w:shd w:val="clear" w:color="auto" w:fill="auto"/>
          </w:tcPr>
          <w:p w14:paraId="49041480"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w:t>
            </w:r>
          </w:p>
        </w:tc>
        <w:tc>
          <w:tcPr>
            <w:tcW w:w="925" w:type="dxa"/>
            <w:tcBorders>
              <w:top w:val="single" w:sz="4" w:space="0" w:color="000000"/>
              <w:left w:val="single" w:sz="4" w:space="0" w:color="000000"/>
              <w:bottom w:val="single" w:sz="4" w:space="0" w:color="000000"/>
            </w:tcBorders>
            <w:shd w:val="clear" w:color="auto" w:fill="auto"/>
          </w:tcPr>
          <w:p w14:paraId="3C9350FC"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782" w:type="dxa"/>
            <w:tcBorders>
              <w:top w:val="single" w:sz="4" w:space="0" w:color="000000"/>
              <w:left w:val="single" w:sz="4" w:space="0" w:color="000000"/>
              <w:bottom w:val="single" w:sz="4" w:space="0" w:color="000000"/>
            </w:tcBorders>
            <w:shd w:val="clear" w:color="auto" w:fill="auto"/>
          </w:tcPr>
          <w:p w14:paraId="7A96AF41"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w:t>
            </w:r>
          </w:p>
        </w:tc>
        <w:tc>
          <w:tcPr>
            <w:tcW w:w="2057" w:type="dxa"/>
            <w:tcBorders>
              <w:top w:val="single" w:sz="4" w:space="0" w:color="000000"/>
              <w:left w:val="single" w:sz="4" w:space="0" w:color="000000"/>
              <w:bottom w:val="single" w:sz="4" w:space="0" w:color="000000"/>
            </w:tcBorders>
            <w:shd w:val="clear" w:color="auto" w:fill="auto"/>
          </w:tcPr>
          <w:p w14:paraId="01CE5D68"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4E21DF2"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w:t>
            </w:r>
          </w:p>
        </w:tc>
      </w:tr>
      <w:tr w:rsidR="00F37511" w14:paraId="356B6876" w14:textId="77777777" w:rsidTr="0080081B">
        <w:tc>
          <w:tcPr>
            <w:tcW w:w="870" w:type="dxa"/>
            <w:tcBorders>
              <w:top w:val="single" w:sz="4" w:space="0" w:color="000000"/>
              <w:left w:val="single" w:sz="4" w:space="0" w:color="000000"/>
              <w:bottom w:val="single" w:sz="4" w:space="0" w:color="000000"/>
            </w:tcBorders>
            <w:shd w:val="clear" w:color="auto" w:fill="auto"/>
          </w:tcPr>
          <w:p w14:paraId="0EF63AA5" w14:textId="77777777" w:rsidR="00F37511" w:rsidRPr="00AD2E08" w:rsidRDefault="00F37511" w:rsidP="00F37511">
            <w:pPr>
              <w:snapToGrid w:val="0"/>
              <w:ind w:firstLine="0"/>
              <w:rPr>
                <w:rFonts w:cs="Times New Roman"/>
                <w:sz w:val="22"/>
                <w:szCs w:val="22"/>
              </w:rPr>
            </w:pPr>
            <w:r w:rsidRPr="00AD2E08">
              <w:rPr>
                <w:rFonts w:cs="Times New Roman"/>
                <w:sz w:val="22"/>
                <w:szCs w:val="22"/>
              </w:rPr>
              <w:t>12.</w:t>
            </w:r>
          </w:p>
        </w:tc>
        <w:tc>
          <w:tcPr>
            <w:tcW w:w="1536" w:type="dxa"/>
            <w:tcBorders>
              <w:top w:val="single" w:sz="4" w:space="0" w:color="000000"/>
              <w:left w:val="single" w:sz="4" w:space="0" w:color="000000"/>
              <w:bottom w:val="single" w:sz="4" w:space="0" w:color="000000"/>
            </w:tcBorders>
            <w:shd w:val="clear" w:color="auto" w:fill="auto"/>
          </w:tcPr>
          <w:p w14:paraId="17347ED2" w14:textId="77777777" w:rsidR="00F37511" w:rsidRPr="00AD2E08" w:rsidRDefault="00F37511" w:rsidP="00F37511">
            <w:pPr>
              <w:snapToGrid w:val="0"/>
              <w:ind w:firstLine="0"/>
              <w:rPr>
                <w:rFonts w:cs="Times New Roman"/>
                <w:sz w:val="22"/>
                <w:szCs w:val="22"/>
              </w:rPr>
            </w:pPr>
            <w:r w:rsidRPr="00AD2E08">
              <w:rPr>
                <w:rFonts w:cs="Times New Roman"/>
                <w:sz w:val="22"/>
                <w:szCs w:val="22"/>
              </w:rPr>
              <w:t>Velžio</w:t>
            </w:r>
          </w:p>
        </w:tc>
        <w:tc>
          <w:tcPr>
            <w:tcW w:w="1166" w:type="dxa"/>
            <w:tcBorders>
              <w:top w:val="single" w:sz="4" w:space="0" w:color="000000"/>
              <w:left w:val="single" w:sz="4" w:space="0" w:color="000000"/>
              <w:bottom w:val="single" w:sz="4" w:space="0" w:color="000000"/>
            </w:tcBorders>
            <w:shd w:val="clear" w:color="auto" w:fill="auto"/>
          </w:tcPr>
          <w:p w14:paraId="53F1FE94"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3</w:t>
            </w:r>
          </w:p>
        </w:tc>
        <w:tc>
          <w:tcPr>
            <w:tcW w:w="925" w:type="dxa"/>
            <w:tcBorders>
              <w:top w:val="single" w:sz="4" w:space="0" w:color="000000"/>
              <w:left w:val="single" w:sz="4" w:space="0" w:color="000000"/>
              <w:bottom w:val="single" w:sz="4" w:space="0" w:color="000000"/>
            </w:tcBorders>
            <w:shd w:val="clear" w:color="auto" w:fill="auto"/>
          </w:tcPr>
          <w:p w14:paraId="05C047C4"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1782" w:type="dxa"/>
            <w:tcBorders>
              <w:top w:val="single" w:sz="4" w:space="0" w:color="000000"/>
              <w:left w:val="single" w:sz="4" w:space="0" w:color="000000"/>
              <w:bottom w:val="single" w:sz="4" w:space="0" w:color="000000"/>
            </w:tcBorders>
            <w:shd w:val="clear" w:color="auto" w:fill="auto"/>
          </w:tcPr>
          <w:p w14:paraId="3C8DCF12"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4</w:t>
            </w:r>
          </w:p>
        </w:tc>
        <w:tc>
          <w:tcPr>
            <w:tcW w:w="2057" w:type="dxa"/>
            <w:tcBorders>
              <w:top w:val="single" w:sz="4" w:space="0" w:color="000000"/>
              <w:left w:val="single" w:sz="4" w:space="0" w:color="000000"/>
              <w:bottom w:val="single" w:sz="4" w:space="0" w:color="000000"/>
            </w:tcBorders>
            <w:shd w:val="clear" w:color="auto" w:fill="auto"/>
          </w:tcPr>
          <w:p w14:paraId="274DA71A"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91067CF"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4</w:t>
            </w:r>
          </w:p>
        </w:tc>
      </w:tr>
      <w:tr w:rsidR="00F37511" w14:paraId="72CA19F1" w14:textId="77777777" w:rsidTr="0080081B">
        <w:tc>
          <w:tcPr>
            <w:tcW w:w="870" w:type="dxa"/>
            <w:tcBorders>
              <w:top w:val="single" w:sz="4" w:space="0" w:color="000000"/>
              <w:left w:val="single" w:sz="4" w:space="0" w:color="000000"/>
              <w:bottom w:val="single" w:sz="4" w:space="0" w:color="000000"/>
            </w:tcBorders>
            <w:shd w:val="clear" w:color="auto" w:fill="auto"/>
          </w:tcPr>
          <w:p w14:paraId="74933ECC" w14:textId="77777777" w:rsidR="00F37511" w:rsidRPr="00AD2E08" w:rsidRDefault="00F37511" w:rsidP="00F37511">
            <w:pPr>
              <w:snapToGrid w:val="0"/>
              <w:ind w:firstLine="0"/>
              <w:rPr>
                <w:rFonts w:cs="Times New Roman"/>
                <w:sz w:val="22"/>
                <w:szCs w:val="22"/>
              </w:rPr>
            </w:pPr>
            <w:r w:rsidRPr="00AD2E08">
              <w:rPr>
                <w:rFonts w:cs="Times New Roman"/>
                <w:sz w:val="22"/>
                <w:szCs w:val="22"/>
              </w:rPr>
              <w:t>Iš viso</w:t>
            </w:r>
          </w:p>
        </w:tc>
        <w:tc>
          <w:tcPr>
            <w:tcW w:w="1536" w:type="dxa"/>
            <w:tcBorders>
              <w:top w:val="single" w:sz="4" w:space="0" w:color="000000"/>
              <w:left w:val="single" w:sz="4" w:space="0" w:color="000000"/>
              <w:bottom w:val="single" w:sz="4" w:space="0" w:color="000000"/>
            </w:tcBorders>
            <w:shd w:val="clear" w:color="auto" w:fill="auto"/>
          </w:tcPr>
          <w:p w14:paraId="4FDD0056" w14:textId="77777777" w:rsidR="00F37511" w:rsidRPr="00AD2E08" w:rsidRDefault="00F37511" w:rsidP="00F37511">
            <w:pPr>
              <w:snapToGrid w:val="0"/>
              <w:ind w:firstLine="0"/>
              <w:rPr>
                <w:rFonts w:cs="Times New Roman"/>
                <w:sz w:val="22"/>
                <w:szCs w:val="22"/>
              </w:rPr>
            </w:pPr>
          </w:p>
        </w:tc>
        <w:tc>
          <w:tcPr>
            <w:tcW w:w="1166" w:type="dxa"/>
            <w:tcBorders>
              <w:top w:val="single" w:sz="4" w:space="0" w:color="000000"/>
              <w:left w:val="single" w:sz="4" w:space="0" w:color="000000"/>
              <w:bottom w:val="single" w:sz="4" w:space="0" w:color="000000"/>
            </w:tcBorders>
            <w:shd w:val="clear" w:color="auto" w:fill="auto"/>
          </w:tcPr>
          <w:p w14:paraId="6C62B031"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41</w:t>
            </w:r>
          </w:p>
        </w:tc>
        <w:tc>
          <w:tcPr>
            <w:tcW w:w="925" w:type="dxa"/>
            <w:tcBorders>
              <w:top w:val="single" w:sz="4" w:space="0" w:color="000000"/>
              <w:left w:val="single" w:sz="4" w:space="0" w:color="000000"/>
              <w:bottom w:val="single" w:sz="4" w:space="0" w:color="000000"/>
            </w:tcBorders>
            <w:shd w:val="clear" w:color="auto" w:fill="auto"/>
          </w:tcPr>
          <w:p w14:paraId="210E368C"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9</w:t>
            </w:r>
          </w:p>
        </w:tc>
        <w:tc>
          <w:tcPr>
            <w:tcW w:w="1782" w:type="dxa"/>
            <w:tcBorders>
              <w:top w:val="single" w:sz="4" w:space="0" w:color="000000"/>
              <w:left w:val="single" w:sz="4" w:space="0" w:color="000000"/>
              <w:bottom w:val="single" w:sz="4" w:space="0" w:color="000000"/>
            </w:tcBorders>
            <w:shd w:val="clear" w:color="auto" w:fill="auto"/>
          </w:tcPr>
          <w:p w14:paraId="394F5E52"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42</w:t>
            </w:r>
          </w:p>
        </w:tc>
        <w:tc>
          <w:tcPr>
            <w:tcW w:w="2057" w:type="dxa"/>
            <w:tcBorders>
              <w:top w:val="single" w:sz="4" w:space="0" w:color="000000"/>
              <w:left w:val="single" w:sz="4" w:space="0" w:color="000000"/>
              <w:bottom w:val="single" w:sz="4" w:space="0" w:color="000000"/>
            </w:tcBorders>
            <w:shd w:val="clear" w:color="auto" w:fill="auto"/>
          </w:tcPr>
          <w:p w14:paraId="34E231E0"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8</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4A04028"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50</w:t>
            </w:r>
          </w:p>
        </w:tc>
      </w:tr>
    </w:tbl>
    <w:p w14:paraId="4027823E" w14:textId="0F2E3E96" w:rsidR="00F37511" w:rsidRDefault="00F37511" w:rsidP="00F37511">
      <w:pPr>
        <w:ind w:firstLine="709"/>
        <w:rPr>
          <w:bCs/>
          <w:color w:val="000000"/>
        </w:rPr>
      </w:pPr>
    </w:p>
    <w:p w14:paraId="46BC6196" w14:textId="43B117B0" w:rsidR="00F37511" w:rsidRDefault="00F37511" w:rsidP="00F37511">
      <w:pPr>
        <w:ind w:firstLine="709"/>
        <w:rPr>
          <w:bCs/>
          <w:color w:val="000000"/>
        </w:rPr>
      </w:pPr>
      <w:r w:rsidRPr="00AD2E08">
        <w:rPr>
          <w:szCs w:val="24"/>
        </w:rPr>
        <w:t>Verslių ūkininkų ūkių plėtra</w:t>
      </w:r>
      <w:r>
        <w:rPr>
          <w:bCs/>
          <w:color w:val="000000"/>
        </w:rPr>
        <w:t xml:space="preserve">. Ūkininkai Albinas ir Audronė Kisieliai puoselėja ir gamina tautinio paveldo produkciją: kepa natūralaus raugo, rankomis minkytą duoną. Žirgininkystės verslą sėkmingai </w:t>
      </w:r>
      <w:r>
        <w:rPr>
          <w:bCs/>
          <w:color w:val="000000"/>
        </w:rPr>
        <w:lastRenderedPageBreak/>
        <w:t>plėtoja Molainių žirgyno savininkai ūkininkai Daiva ir Remigijus Zavadskiai</w:t>
      </w:r>
      <w:r w:rsidR="00DB3D68">
        <w:rPr>
          <w:bCs/>
          <w:color w:val="000000"/>
        </w:rPr>
        <w:t>,</w:t>
      </w:r>
      <w:r>
        <w:rPr>
          <w:bCs/>
          <w:color w:val="000000"/>
        </w:rPr>
        <w:t xml:space="preserve"> auginantys jojamuosius žirgus. Juos nuomoja norintie</w:t>
      </w:r>
      <w:r w:rsidR="00DB3D68">
        <w:rPr>
          <w:bCs/>
          <w:color w:val="000000"/>
        </w:rPr>
        <w:t>sie</w:t>
      </w:r>
      <w:r>
        <w:rPr>
          <w:bCs/>
          <w:color w:val="000000"/>
        </w:rPr>
        <w:t>ms jodinėti, teikia jojimo pamokas, rengia turistinius ir pramoginius žygius žirgais, organizuoja nemokamas ekskursijas vaikams, taip pat augina, treniruoja jaunus žirgus ir parduoda.</w:t>
      </w:r>
    </w:p>
    <w:p w14:paraId="2F9C1631" w14:textId="04EBBA5A" w:rsidR="00F37511" w:rsidRDefault="0048798C" w:rsidP="00F37511">
      <w:pPr>
        <w:ind w:firstLine="709"/>
        <w:rPr>
          <w:color w:val="000000"/>
        </w:rPr>
      </w:pPr>
      <w:r>
        <w:t>D</w:t>
      </w:r>
      <w:r w:rsidR="00F37511">
        <w:t>ėl </w:t>
      </w:r>
      <w:r w:rsidR="00F37511">
        <w:rPr>
          <w:color w:val="000000"/>
        </w:rPr>
        <w:t xml:space="preserve">medžiojamųjų gyvūnų padarytos žalos žemės ūkio pasėliuose nustatymo kreipėsi </w:t>
      </w:r>
      <w:r>
        <w:rPr>
          <w:color w:val="000000"/>
        </w:rPr>
        <w:br/>
      </w:r>
      <w:r w:rsidR="00F37511">
        <w:rPr>
          <w:color w:val="000000"/>
        </w:rPr>
        <w:t xml:space="preserve">90 pareiškėjų. Surašyti 79 apžiūros aktai (2014 m. – 46). Daugiausia prašymų dėl padarytos žalos žemės ūkio pasėliuose gauta iš Krekenavos – 24, Ramygalos – 8, Naujamiesčio, Upytės, Karsakiškio ir Miežiškių po 6. Žala pasėliams padaryta Vadoklių, Raguvos, Panevėžio Smilgių ir Paįstrio seniūnijose. Komisija medžiojamųjų gyvūnų padarytai žalai apskaičiuoti 2015 m. apžiūrėjo </w:t>
      </w:r>
      <w:r>
        <w:rPr>
          <w:color w:val="000000"/>
        </w:rPr>
        <w:br/>
      </w:r>
      <w:r w:rsidR="00F37511">
        <w:rPr>
          <w:color w:val="000000"/>
        </w:rPr>
        <w:t>97 pasėlių plotus</w:t>
      </w:r>
      <w:r w:rsidR="00DB3D68">
        <w:rPr>
          <w:color w:val="000000"/>
        </w:rPr>
        <w:t>,</w:t>
      </w:r>
      <w:r w:rsidR="00F37511">
        <w:rPr>
          <w:color w:val="000000"/>
        </w:rPr>
        <w:t xml:space="preserve"> iš jų 4 miško plotus. Įvertinta medžiojamųjų gyvūnų padaryta žala žemės ūkio pasėlių plotuose, kurių bendras pakenktas plotas sudarė 319,92 ha (2014 m. – 214,45), o visiškai sunaikinta 126,06 ha (2014 m. – 69,06 ha). Daugiausia pasėlių sunaikinta VĮ Panevėžio miškų urėdijos profesionalios medžioklės plotuose – 86,9 ha,</w:t>
      </w:r>
      <w:r w:rsidR="00D501D8">
        <w:rPr>
          <w:color w:val="000000"/>
        </w:rPr>
        <w:t xml:space="preserve"> arba 69 proc.</w:t>
      </w:r>
      <w:r w:rsidR="00F37511">
        <w:rPr>
          <w:color w:val="000000"/>
        </w:rPr>
        <w:t xml:space="preserve"> nuo viso rajone medžiojamųjų gyvūnų sunaikinto ploto. Likęs laukų plotas – 39,16 ha sunaikint</w:t>
      </w:r>
      <w:r w:rsidR="00D501D8">
        <w:rPr>
          <w:color w:val="000000"/>
        </w:rPr>
        <w:t>as medžioklės būrelių plotuose.</w:t>
      </w:r>
      <w:r w:rsidR="00F37511">
        <w:rPr>
          <w:color w:val="000000"/>
        </w:rPr>
        <w:t xml:space="preserve"> </w:t>
      </w:r>
    </w:p>
    <w:p w14:paraId="7D02B7A0" w14:textId="77777777" w:rsidR="00411B93" w:rsidRPr="00AD2E08" w:rsidRDefault="00411B93" w:rsidP="00F37511">
      <w:pPr>
        <w:ind w:firstLine="709"/>
        <w:rPr>
          <w:bCs/>
          <w:color w:val="000000"/>
        </w:rPr>
      </w:pPr>
    </w:p>
    <w:p w14:paraId="77A78999" w14:textId="77777777" w:rsidR="00F37511" w:rsidRPr="00AD2E08" w:rsidRDefault="00F37511" w:rsidP="00F37511">
      <w:pPr>
        <w:pStyle w:val="Antrat10"/>
        <w:spacing w:before="0" w:after="0"/>
        <w:ind w:left="-142"/>
        <w:jc w:val="center"/>
        <w:rPr>
          <w:rFonts w:ascii="Times New Roman" w:hAnsi="Times New Roman"/>
          <w:bCs/>
          <w:sz w:val="24"/>
          <w:szCs w:val="24"/>
        </w:rPr>
      </w:pPr>
      <w:r w:rsidRPr="00AD2E08">
        <w:rPr>
          <w:rFonts w:ascii="Times New Roman" w:hAnsi="Times New Roman"/>
          <w:bCs/>
          <w:sz w:val="24"/>
          <w:szCs w:val="24"/>
        </w:rPr>
        <w:t>Medžiojamųjų gyvūnų padaryta žala žemės ūkio pasėliuose (miške) Panevėžio rajone</w:t>
      </w:r>
    </w:p>
    <w:p w14:paraId="7156981B" w14:textId="10A38939" w:rsidR="00F37511" w:rsidRPr="00AD2E08" w:rsidRDefault="00F37511" w:rsidP="00F37511">
      <w:pPr>
        <w:jc w:val="center"/>
        <w:rPr>
          <w:bCs/>
        </w:rPr>
      </w:pPr>
      <w:r w:rsidRPr="00AD2E08">
        <w:rPr>
          <w:bCs/>
        </w:rPr>
        <w:t xml:space="preserve">2014–2015 m. </w:t>
      </w:r>
    </w:p>
    <w:p w14:paraId="221648CF" w14:textId="57DA47C9" w:rsidR="00F37511" w:rsidRPr="006C59F4" w:rsidRDefault="00AA7D79" w:rsidP="006C59F4">
      <w:pPr>
        <w:jc w:val="right"/>
        <w:rPr>
          <w:sz w:val="20"/>
        </w:rPr>
      </w:pPr>
      <w:r>
        <w:rPr>
          <w:sz w:val="20"/>
        </w:rPr>
        <w:t>39</w:t>
      </w:r>
      <w:r w:rsidR="006C59F4">
        <w:rPr>
          <w:sz w:val="20"/>
        </w:rPr>
        <w:t xml:space="preserve"> lentelė</w:t>
      </w:r>
    </w:p>
    <w:tbl>
      <w:tblPr>
        <w:tblW w:w="5000" w:type="pct"/>
        <w:tblLayout w:type="fixed"/>
        <w:tblLook w:val="0000" w:firstRow="0" w:lastRow="0" w:firstColumn="0" w:lastColumn="0" w:noHBand="0" w:noVBand="0"/>
      </w:tblPr>
      <w:tblGrid>
        <w:gridCol w:w="671"/>
        <w:gridCol w:w="5537"/>
        <w:gridCol w:w="1759"/>
        <w:gridCol w:w="2228"/>
      </w:tblGrid>
      <w:tr w:rsidR="00F37511" w14:paraId="6326B129" w14:textId="77777777" w:rsidTr="0080081B">
        <w:trPr>
          <w:trHeight w:val="467"/>
        </w:trPr>
        <w:tc>
          <w:tcPr>
            <w:tcW w:w="605" w:type="dxa"/>
            <w:tcBorders>
              <w:top w:val="single" w:sz="4" w:space="0" w:color="000000"/>
              <w:left w:val="single" w:sz="4" w:space="0" w:color="000000"/>
              <w:bottom w:val="single" w:sz="4" w:space="0" w:color="000000"/>
            </w:tcBorders>
            <w:shd w:val="clear" w:color="auto" w:fill="auto"/>
            <w:vAlign w:val="center"/>
          </w:tcPr>
          <w:p w14:paraId="4BF3F08F" w14:textId="77777777" w:rsidR="00F37511" w:rsidRPr="00AD2E08" w:rsidRDefault="00F37511" w:rsidP="00F37511">
            <w:pPr>
              <w:snapToGrid w:val="0"/>
              <w:ind w:firstLine="0"/>
              <w:rPr>
                <w:rFonts w:cs="Times New Roman"/>
                <w:iCs/>
                <w:sz w:val="22"/>
                <w:szCs w:val="22"/>
              </w:rPr>
            </w:pPr>
            <w:r w:rsidRPr="00AD2E08">
              <w:rPr>
                <w:rFonts w:cs="Times New Roman"/>
                <w:iCs/>
                <w:sz w:val="22"/>
                <w:szCs w:val="22"/>
              </w:rPr>
              <w:t>Eil. Nr.</w:t>
            </w:r>
          </w:p>
        </w:tc>
        <w:tc>
          <w:tcPr>
            <w:tcW w:w="4992" w:type="dxa"/>
            <w:tcBorders>
              <w:top w:val="single" w:sz="4" w:space="0" w:color="000000"/>
              <w:left w:val="single" w:sz="4" w:space="0" w:color="000000"/>
              <w:bottom w:val="single" w:sz="4" w:space="0" w:color="000000"/>
            </w:tcBorders>
            <w:shd w:val="clear" w:color="auto" w:fill="auto"/>
            <w:vAlign w:val="center"/>
          </w:tcPr>
          <w:p w14:paraId="6860831A" w14:textId="77777777" w:rsidR="00F37511" w:rsidRPr="00AD2E08" w:rsidRDefault="00F37511" w:rsidP="00F37511">
            <w:pPr>
              <w:snapToGrid w:val="0"/>
              <w:ind w:firstLine="0"/>
              <w:jc w:val="center"/>
              <w:rPr>
                <w:rFonts w:cs="Times New Roman"/>
                <w:iCs/>
                <w:sz w:val="22"/>
                <w:szCs w:val="22"/>
              </w:rPr>
            </w:pPr>
            <w:r w:rsidRPr="00AD2E08">
              <w:rPr>
                <w:rFonts w:cs="Times New Roman"/>
                <w:iCs/>
                <w:sz w:val="22"/>
                <w:szCs w:val="22"/>
              </w:rPr>
              <w:t>Rodikliai</w:t>
            </w:r>
          </w:p>
        </w:tc>
        <w:tc>
          <w:tcPr>
            <w:tcW w:w="1586" w:type="dxa"/>
            <w:tcBorders>
              <w:top w:val="single" w:sz="4" w:space="0" w:color="000000"/>
              <w:left w:val="single" w:sz="4" w:space="0" w:color="000000"/>
              <w:bottom w:val="single" w:sz="4" w:space="0" w:color="000000"/>
            </w:tcBorders>
            <w:shd w:val="clear" w:color="auto" w:fill="auto"/>
            <w:vAlign w:val="center"/>
          </w:tcPr>
          <w:p w14:paraId="59925E86" w14:textId="77777777" w:rsidR="00F37511" w:rsidRPr="00AD2E08" w:rsidRDefault="00F37511" w:rsidP="00F37511">
            <w:pPr>
              <w:snapToGrid w:val="0"/>
              <w:ind w:firstLine="0"/>
              <w:jc w:val="center"/>
              <w:rPr>
                <w:rFonts w:cs="Times New Roman"/>
                <w:iCs/>
                <w:sz w:val="22"/>
                <w:szCs w:val="22"/>
              </w:rPr>
            </w:pPr>
            <w:r w:rsidRPr="00AD2E08">
              <w:rPr>
                <w:rFonts w:cs="Times New Roman"/>
                <w:iCs/>
                <w:sz w:val="22"/>
                <w:szCs w:val="22"/>
              </w:rPr>
              <w:t>2014 m.</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131F7" w14:textId="77777777" w:rsidR="00F37511" w:rsidRPr="00AD2E08" w:rsidRDefault="00F37511" w:rsidP="00F37511">
            <w:pPr>
              <w:snapToGrid w:val="0"/>
              <w:ind w:firstLine="0"/>
              <w:jc w:val="center"/>
              <w:rPr>
                <w:rFonts w:cs="Times New Roman"/>
                <w:iCs/>
                <w:sz w:val="22"/>
                <w:szCs w:val="22"/>
              </w:rPr>
            </w:pPr>
            <w:r w:rsidRPr="00AD2E08">
              <w:rPr>
                <w:rFonts w:cs="Times New Roman"/>
                <w:iCs/>
                <w:sz w:val="22"/>
                <w:szCs w:val="22"/>
              </w:rPr>
              <w:t>2015 m.</w:t>
            </w:r>
          </w:p>
        </w:tc>
      </w:tr>
      <w:tr w:rsidR="00F37511" w14:paraId="71CE15EF" w14:textId="77777777" w:rsidTr="0080081B">
        <w:trPr>
          <w:trHeight w:val="240"/>
        </w:trPr>
        <w:tc>
          <w:tcPr>
            <w:tcW w:w="605" w:type="dxa"/>
            <w:tcBorders>
              <w:top w:val="single" w:sz="4" w:space="0" w:color="000000"/>
              <w:left w:val="single" w:sz="4" w:space="0" w:color="000000"/>
              <w:bottom w:val="single" w:sz="4" w:space="0" w:color="000000"/>
            </w:tcBorders>
            <w:shd w:val="clear" w:color="auto" w:fill="auto"/>
            <w:vAlign w:val="center"/>
          </w:tcPr>
          <w:p w14:paraId="5E676954" w14:textId="77777777" w:rsidR="00F37511" w:rsidRPr="00AD2E08" w:rsidRDefault="00F37511" w:rsidP="00F37511">
            <w:pPr>
              <w:snapToGrid w:val="0"/>
              <w:ind w:firstLine="0"/>
              <w:rPr>
                <w:rFonts w:cs="Times New Roman"/>
                <w:sz w:val="22"/>
                <w:szCs w:val="22"/>
              </w:rPr>
            </w:pPr>
            <w:r w:rsidRPr="00AD2E08">
              <w:rPr>
                <w:rFonts w:cs="Times New Roman"/>
                <w:sz w:val="22"/>
                <w:szCs w:val="22"/>
              </w:rPr>
              <w:t>1.</w:t>
            </w:r>
          </w:p>
        </w:tc>
        <w:tc>
          <w:tcPr>
            <w:tcW w:w="4992" w:type="dxa"/>
            <w:tcBorders>
              <w:top w:val="single" w:sz="4" w:space="0" w:color="000000"/>
              <w:left w:val="single" w:sz="4" w:space="0" w:color="000000"/>
              <w:bottom w:val="single" w:sz="4" w:space="0" w:color="000000"/>
            </w:tcBorders>
            <w:shd w:val="clear" w:color="auto" w:fill="auto"/>
            <w:vAlign w:val="center"/>
          </w:tcPr>
          <w:p w14:paraId="4040A9E3" w14:textId="77777777" w:rsidR="00F37511" w:rsidRPr="00AD2E08" w:rsidRDefault="00F37511" w:rsidP="00F37511">
            <w:pPr>
              <w:snapToGrid w:val="0"/>
              <w:ind w:firstLine="0"/>
              <w:rPr>
                <w:rFonts w:cs="Times New Roman"/>
                <w:sz w:val="22"/>
                <w:szCs w:val="22"/>
              </w:rPr>
            </w:pPr>
            <w:r w:rsidRPr="00AD2E08">
              <w:rPr>
                <w:rFonts w:cs="Times New Roman"/>
                <w:sz w:val="22"/>
                <w:szCs w:val="22"/>
              </w:rPr>
              <w:t>Kreipėsi dėl padarytos žalos fizinių ir juridinių asmenų</w:t>
            </w:r>
          </w:p>
        </w:tc>
        <w:tc>
          <w:tcPr>
            <w:tcW w:w="1586" w:type="dxa"/>
            <w:tcBorders>
              <w:top w:val="single" w:sz="4" w:space="0" w:color="000000"/>
              <w:left w:val="single" w:sz="4" w:space="0" w:color="000000"/>
              <w:bottom w:val="single" w:sz="4" w:space="0" w:color="000000"/>
            </w:tcBorders>
            <w:shd w:val="clear" w:color="auto" w:fill="auto"/>
            <w:vAlign w:val="center"/>
          </w:tcPr>
          <w:p w14:paraId="0BC2324C"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46</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0565E"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90</w:t>
            </w:r>
          </w:p>
        </w:tc>
      </w:tr>
      <w:tr w:rsidR="00F37511" w14:paraId="5D0ABF76" w14:textId="77777777" w:rsidTr="0080081B">
        <w:trPr>
          <w:trHeight w:val="226"/>
        </w:trPr>
        <w:tc>
          <w:tcPr>
            <w:tcW w:w="605" w:type="dxa"/>
            <w:tcBorders>
              <w:top w:val="single" w:sz="4" w:space="0" w:color="000000"/>
              <w:left w:val="single" w:sz="4" w:space="0" w:color="000000"/>
              <w:bottom w:val="single" w:sz="4" w:space="0" w:color="000000"/>
            </w:tcBorders>
            <w:shd w:val="clear" w:color="auto" w:fill="auto"/>
            <w:vAlign w:val="center"/>
          </w:tcPr>
          <w:p w14:paraId="0A2C5E19" w14:textId="77777777" w:rsidR="00F37511" w:rsidRPr="00AD2E08" w:rsidRDefault="00F37511" w:rsidP="00F37511">
            <w:pPr>
              <w:snapToGrid w:val="0"/>
              <w:ind w:firstLine="0"/>
              <w:rPr>
                <w:rFonts w:cs="Times New Roman"/>
                <w:sz w:val="22"/>
                <w:szCs w:val="22"/>
              </w:rPr>
            </w:pPr>
            <w:r w:rsidRPr="00AD2E08">
              <w:rPr>
                <w:rFonts w:cs="Times New Roman"/>
                <w:sz w:val="22"/>
                <w:szCs w:val="22"/>
              </w:rPr>
              <w:t>2.</w:t>
            </w:r>
          </w:p>
        </w:tc>
        <w:tc>
          <w:tcPr>
            <w:tcW w:w="4992" w:type="dxa"/>
            <w:tcBorders>
              <w:top w:val="single" w:sz="4" w:space="0" w:color="000000"/>
              <w:left w:val="single" w:sz="4" w:space="0" w:color="000000"/>
              <w:bottom w:val="single" w:sz="4" w:space="0" w:color="000000"/>
            </w:tcBorders>
            <w:shd w:val="clear" w:color="auto" w:fill="auto"/>
            <w:vAlign w:val="center"/>
          </w:tcPr>
          <w:p w14:paraId="6322AAB0" w14:textId="77777777" w:rsidR="00F37511" w:rsidRPr="00AD2E08" w:rsidRDefault="00F37511" w:rsidP="00F37511">
            <w:pPr>
              <w:snapToGrid w:val="0"/>
              <w:ind w:firstLine="0"/>
              <w:rPr>
                <w:rFonts w:cs="Times New Roman"/>
                <w:sz w:val="22"/>
                <w:szCs w:val="22"/>
              </w:rPr>
            </w:pPr>
            <w:r w:rsidRPr="00AD2E08">
              <w:rPr>
                <w:rFonts w:cs="Times New Roman"/>
                <w:sz w:val="22"/>
                <w:szCs w:val="22"/>
              </w:rPr>
              <w:t>Surašyta apžiūros aktų</w:t>
            </w:r>
          </w:p>
        </w:tc>
        <w:tc>
          <w:tcPr>
            <w:tcW w:w="1586" w:type="dxa"/>
            <w:tcBorders>
              <w:top w:val="single" w:sz="4" w:space="0" w:color="000000"/>
              <w:left w:val="single" w:sz="4" w:space="0" w:color="000000"/>
              <w:bottom w:val="single" w:sz="4" w:space="0" w:color="000000"/>
            </w:tcBorders>
            <w:shd w:val="clear" w:color="auto" w:fill="auto"/>
            <w:vAlign w:val="center"/>
          </w:tcPr>
          <w:p w14:paraId="43FB1853"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46</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101B2"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79</w:t>
            </w:r>
          </w:p>
        </w:tc>
      </w:tr>
      <w:tr w:rsidR="00F37511" w14:paraId="5C386079" w14:textId="77777777" w:rsidTr="0080081B">
        <w:trPr>
          <w:trHeight w:val="240"/>
        </w:trPr>
        <w:tc>
          <w:tcPr>
            <w:tcW w:w="605" w:type="dxa"/>
            <w:tcBorders>
              <w:top w:val="single" w:sz="4" w:space="0" w:color="000000"/>
              <w:left w:val="single" w:sz="4" w:space="0" w:color="000000"/>
              <w:bottom w:val="single" w:sz="4" w:space="0" w:color="000000"/>
            </w:tcBorders>
            <w:shd w:val="clear" w:color="auto" w:fill="auto"/>
            <w:vAlign w:val="center"/>
          </w:tcPr>
          <w:p w14:paraId="005FFBBF" w14:textId="77777777" w:rsidR="00F37511" w:rsidRPr="00AD2E08" w:rsidRDefault="00F37511" w:rsidP="00F37511">
            <w:pPr>
              <w:snapToGrid w:val="0"/>
              <w:ind w:firstLine="0"/>
              <w:rPr>
                <w:rFonts w:cs="Times New Roman"/>
                <w:sz w:val="22"/>
                <w:szCs w:val="22"/>
              </w:rPr>
            </w:pPr>
            <w:r w:rsidRPr="00AD2E08">
              <w:rPr>
                <w:rFonts w:cs="Times New Roman"/>
                <w:sz w:val="22"/>
                <w:szCs w:val="22"/>
              </w:rPr>
              <w:t>3.</w:t>
            </w:r>
          </w:p>
        </w:tc>
        <w:tc>
          <w:tcPr>
            <w:tcW w:w="4992" w:type="dxa"/>
            <w:tcBorders>
              <w:top w:val="single" w:sz="4" w:space="0" w:color="000000"/>
              <w:left w:val="single" w:sz="4" w:space="0" w:color="000000"/>
              <w:bottom w:val="single" w:sz="4" w:space="0" w:color="000000"/>
            </w:tcBorders>
            <w:shd w:val="clear" w:color="auto" w:fill="auto"/>
            <w:vAlign w:val="center"/>
          </w:tcPr>
          <w:p w14:paraId="7D4974BF" w14:textId="77777777" w:rsidR="00F37511" w:rsidRPr="00AD2E08" w:rsidRDefault="00F37511" w:rsidP="00F37511">
            <w:pPr>
              <w:snapToGrid w:val="0"/>
              <w:ind w:firstLine="0"/>
              <w:rPr>
                <w:rFonts w:cs="Times New Roman"/>
                <w:sz w:val="22"/>
                <w:szCs w:val="22"/>
              </w:rPr>
            </w:pPr>
            <w:r w:rsidRPr="00AD2E08">
              <w:rPr>
                <w:rFonts w:cs="Times New Roman"/>
                <w:sz w:val="22"/>
                <w:szCs w:val="22"/>
              </w:rPr>
              <w:t>Apžiūrėta pasėlių plotų dėl padarytos žalos</w:t>
            </w:r>
          </w:p>
        </w:tc>
        <w:tc>
          <w:tcPr>
            <w:tcW w:w="1586" w:type="dxa"/>
            <w:tcBorders>
              <w:top w:val="single" w:sz="4" w:space="0" w:color="000000"/>
              <w:left w:val="single" w:sz="4" w:space="0" w:color="000000"/>
              <w:bottom w:val="single" w:sz="4" w:space="0" w:color="000000"/>
            </w:tcBorders>
            <w:shd w:val="clear" w:color="auto" w:fill="auto"/>
            <w:vAlign w:val="center"/>
          </w:tcPr>
          <w:p w14:paraId="0610C398"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62 (iš jų 2 miško)</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C57FD"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97 (iš jų 4 miško)</w:t>
            </w:r>
          </w:p>
        </w:tc>
      </w:tr>
      <w:tr w:rsidR="00F37511" w14:paraId="4AD0AF9A" w14:textId="77777777" w:rsidTr="0080081B">
        <w:trPr>
          <w:trHeight w:val="240"/>
        </w:trPr>
        <w:tc>
          <w:tcPr>
            <w:tcW w:w="605" w:type="dxa"/>
            <w:tcBorders>
              <w:top w:val="single" w:sz="4" w:space="0" w:color="000000"/>
              <w:left w:val="single" w:sz="4" w:space="0" w:color="000000"/>
              <w:bottom w:val="single" w:sz="4" w:space="0" w:color="000000"/>
            </w:tcBorders>
            <w:shd w:val="clear" w:color="auto" w:fill="auto"/>
            <w:vAlign w:val="center"/>
          </w:tcPr>
          <w:p w14:paraId="79D9DA72" w14:textId="77777777" w:rsidR="00F37511" w:rsidRPr="00AD2E08" w:rsidRDefault="00F37511" w:rsidP="00F37511">
            <w:pPr>
              <w:snapToGrid w:val="0"/>
              <w:ind w:firstLine="0"/>
              <w:rPr>
                <w:rFonts w:cs="Times New Roman"/>
                <w:sz w:val="22"/>
                <w:szCs w:val="22"/>
              </w:rPr>
            </w:pPr>
            <w:r w:rsidRPr="00AD2E08">
              <w:rPr>
                <w:rFonts w:cs="Times New Roman"/>
                <w:sz w:val="22"/>
                <w:szCs w:val="22"/>
              </w:rPr>
              <w:t>4.</w:t>
            </w:r>
          </w:p>
        </w:tc>
        <w:tc>
          <w:tcPr>
            <w:tcW w:w="4992" w:type="dxa"/>
            <w:tcBorders>
              <w:top w:val="single" w:sz="4" w:space="0" w:color="000000"/>
              <w:left w:val="single" w:sz="4" w:space="0" w:color="000000"/>
              <w:bottom w:val="single" w:sz="4" w:space="0" w:color="000000"/>
            </w:tcBorders>
            <w:shd w:val="clear" w:color="auto" w:fill="auto"/>
            <w:vAlign w:val="center"/>
          </w:tcPr>
          <w:p w14:paraId="359E351C" w14:textId="77777777" w:rsidR="00F37511" w:rsidRPr="00AD2E08" w:rsidRDefault="00F37511" w:rsidP="00F37511">
            <w:pPr>
              <w:snapToGrid w:val="0"/>
              <w:ind w:firstLine="0"/>
              <w:rPr>
                <w:rFonts w:cs="Times New Roman"/>
                <w:sz w:val="22"/>
                <w:szCs w:val="22"/>
              </w:rPr>
            </w:pPr>
            <w:r w:rsidRPr="00AD2E08">
              <w:rPr>
                <w:rFonts w:cs="Times New Roman"/>
                <w:sz w:val="22"/>
                <w:szCs w:val="22"/>
              </w:rPr>
              <w:t>Priskaičiuota s</w:t>
            </w:r>
            <w:r>
              <w:rPr>
                <w:rFonts w:cs="Times New Roman"/>
                <w:sz w:val="22"/>
                <w:szCs w:val="22"/>
              </w:rPr>
              <w:t>uma už padarytus nuostolius Eur</w:t>
            </w:r>
          </w:p>
        </w:tc>
        <w:tc>
          <w:tcPr>
            <w:tcW w:w="1586" w:type="dxa"/>
            <w:tcBorders>
              <w:top w:val="single" w:sz="4" w:space="0" w:color="000000"/>
              <w:left w:val="single" w:sz="4" w:space="0" w:color="000000"/>
              <w:bottom w:val="single" w:sz="4" w:space="0" w:color="000000"/>
            </w:tcBorders>
            <w:shd w:val="clear" w:color="auto" w:fill="auto"/>
            <w:vAlign w:val="center"/>
          </w:tcPr>
          <w:p w14:paraId="11684A04"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 xml:space="preserve">52 094,86 </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C42EF"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 xml:space="preserve">129 131,2 </w:t>
            </w:r>
          </w:p>
        </w:tc>
      </w:tr>
      <w:tr w:rsidR="00F37511" w14:paraId="3624D366" w14:textId="77777777" w:rsidTr="0080081B">
        <w:trPr>
          <w:trHeight w:val="467"/>
        </w:trPr>
        <w:tc>
          <w:tcPr>
            <w:tcW w:w="605" w:type="dxa"/>
            <w:tcBorders>
              <w:top w:val="single" w:sz="4" w:space="0" w:color="000000"/>
              <w:left w:val="single" w:sz="4" w:space="0" w:color="000000"/>
              <w:bottom w:val="single" w:sz="4" w:space="0" w:color="000000"/>
            </w:tcBorders>
            <w:shd w:val="clear" w:color="auto" w:fill="auto"/>
            <w:vAlign w:val="center"/>
          </w:tcPr>
          <w:p w14:paraId="42ED8C8C" w14:textId="77777777" w:rsidR="00F37511" w:rsidRPr="00AD2E08" w:rsidRDefault="00F37511" w:rsidP="00F37511">
            <w:pPr>
              <w:snapToGrid w:val="0"/>
              <w:ind w:firstLine="0"/>
              <w:rPr>
                <w:rFonts w:cs="Times New Roman"/>
                <w:sz w:val="22"/>
                <w:szCs w:val="22"/>
              </w:rPr>
            </w:pPr>
            <w:r w:rsidRPr="00AD2E08">
              <w:rPr>
                <w:rFonts w:cs="Times New Roman"/>
                <w:sz w:val="22"/>
                <w:szCs w:val="22"/>
              </w:rPr>
              <w:t>4.1.</w:t>
            </w:r>
          </w:p>
        </w:tc>
        <w:tc>
          <w:tcPr>
            <w:tcW w:w="4992" w:type="dxa"/>
            <w:tcBorders>
              <w:top w:val="single" w:sz="4" w:space="0" w:color="000000"/>
              <w:left w:val="single" w:sz="4" w:space="0" w:color="000000"/>
              <w:bottom w:val="single" w:sz="4" w:space="0" w:color="000000"/>
            </w:tcBorders>
            <w:shd w:val="clear" w:color="auto" w:fill="auto"/>
            <w:vAlign w:val="center"/>
          </w:tcPr>
          <w:p w14:paraId="2E35BC63" w14:textId="77777777" w:rsidR="00F37511" w:rsidRPr="00AD2E08" w:rsidRDefault="00F37511" w:rsidP="00F37511">
            <w:pPr>
              <w:snapToGrid w:val="0"/>
              <w:ind w:firstLine="0"/>
              <w:rPr>
                <w:rFonts w:cs="Times New Roman"/>
                <w:sz w:val="22"/>
                <w:szCs w:val="22"/>
              </w:rPr>
            </w:pPr>
            <w:r w:rsidRPr="00AD2E08">
              <w:rPr>
                <w:rFonts w:cs="Times New Roman"/>
                <w:sz w:val="22"/>
                <w:szCs w:val="22"/>
              </w:rPr>
              <w:t xml:space="preserve">Iš to skaičiaus: </w:t>
            </w:r>
          </w:p>
          <w:p w14:paraId="5E890086" w14:textId="77777777" w:rsidR="00F37511" w:rsidRPr="00AD2E08" w:rsidRDefault="00F37511" w:rsidP="00F37511">
            <w:pPr>
              <w:snapToGrid w:val="0"/>
              <w:ind w:firstLine="0"/>
              <w:rPr>
                <w:rFonts w:cs="Times New Roman"/>
                <w:sz w:val="22"/>
                <w:szCs w:val="22"/>
              </w:rPr>
            </w:pPr>
            <w:r w:rsidRPr="00AD2E08">
              <w:rPr>
                <w:rFonts w:cs="Times New Roman"/>
                <w:sz w:val="22"/>
                <w:szCs w:val="22"/>
              </w:rPr>
              <w:t>profesi</w:t>
            </w:r>
            <w:r>
              <w:rPr>
                <w:rFonts w:cs="Times New Roman"/>
                <w:sz w:val="22"/>
                <w:szCs w:val="22"/>
              </w:rPr>
              <w:t>onalios medžioklės plotuose Eur</w:t>
            </w:r>
          </w:p>
        </w:tc>
        <w:tc>
          <w:tcPr>
            <w:tcW w:w="1586" w:type="dxa"/>
            <w:tcBorders>
              <w:top w:val="single" w:sz="4" w:space="0" w:color="000000"/>
              <w:left w:val="single" w:sz="4" w:space="0" w:color="000000"/>
              <w:bottom w:val="single" w:sz="4" w:space="0" w:color="000000"/>
            </w:tcBorders>
            <w:shd w:val="clear" w:color="auto" w:fill="auto"/>
            <w:vAlign w:val="center"/>
          </w:tcPr>
          <w:p w14:paraId="48E5F75C"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 xml:space="preserve">39 259,83 </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F66BB"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 xml:space="preserve">105 407,33 </w:t>
            </w:r>
          </w:p>
        </w:tc>
      </w:tr>
      <w:tr w:rsidR="00F37511" w14:paraId="72217E50" w14:textId="77777777" w:rsidTr="0080081B">
        <w:trPr>
          <w:trHeight w:val="226"/>
        </w:trPr>
        <w:tc>
          <w:tcPr>
            <w:tcW w:w="605" w:type="dxa"/>
            <w:tcBorders>
              <w:top w:val="single" w:sz="4" w:space="0" w:color="000000"/>
              <w:left w:val="single" w:sz="4" w:space="0" w:color="000000"/>
              <w:bottom w:val="single" w:sz="4" w:space="0" w:color="000000"/>
            </w:tcBorders>
            <w:shd w:val="clear" w:color="auto" w:fill="auto"/>
            <w:vAlign w:val="center"/>
          </w:tcPr>
          <w:p w14:paraId="3DCEC420" w14:textId="77777777" w:rsidR="00F37511" w:rsidRPr="00AD2E08" w:rsidRDefault="00F37511" w:rsidP="00F37511">
            <w:pPr>
              <w:snapToGrid w:val="0"/>
              <w:ind w:firstLine="0"/>
              <w:rPr>
                <w:rFonts w:cs="Times New Roman"/>
                <w:sz w:val="22"/>
                <w:szCs w:val="22"/>
              </w:rPr>
            </w:pPr>
            <w:r w:rsidRPr="00AD2E08">
              <w:rPr>
                <w:rFonts w:cs="Times New Roman"/>
                <w:sz w:val="22"/>
                <w:szCs w:val="22"/>
              </w:rPr>
              <w:t>4.2</w:t>
            </w:r>
          </w:p>
        </w:tc>
        <w:tc>
          <w:tcPr>
            <w:tcW w:w="4992" w:type="dxa"/>
            <w:tcBorders>
              <w:top w:val="single" w:sz="4" w:space="0" w:color="000000"/>
              <w:left w:val="single" w:sz="4" w:space="0" w:color="000000"/>
              <w:bottom w:val="single" w:sz="4" w:space="0" w:color="000000"/>
            </w:tcBorders>
            <w:shd w:val="clear" w:color="auto" w:fill="auto"/>
            <w:vAlign w:val="center"/>
          </w:tcPr>
          <w:p w14:paraId="4046D1D2" w14:textId="77777777" w:rsidR="00F37511" w:rsidRPr="00AD2E08" w:rsidRDefault="00F37511" w:rsidP="00F37511">
            <w:pPr>
              <w:snapToGrid w:val="0"/>
              <w:ind w:firstLine="0"/>
              <w:rPr>
                <w:rFonts w:cs="Times New Roman"/>
                <w:sz w:val="22"/>
                <w:szCs w:val="22"/>
              </w:rPr>
            </w:pPr>
            <w:r>
              <w:rPr>
                <w:rFonts w:cs="Times New Roman"/>
                <w:sz w:val="22"/>
                <w:szCs w:val="22"/>
              </w:rPr>
              <w:t>Medžiotojų būrelių plotuose Eur</w:t>
            </w:r>
          </w:p>
        </w:tc>
        <w:tc>
          <w:tcPr>
            <w:tcW w:w="1586" w:type="dxa"/>
            <w:tcBorders>
              <w:top w:val="single" w:sz="4" w:space="0" w:color="000000"/>
              <w:left w:val="single" w:sz="4" w:space="0" w:color="000000"/>
              <w:bottom w:val="single" w:sz="4" w:space="0" w:color="000000"/>
            </w:tcBorders>
            <w:shd w:val="clear" w:color="auto" w:fill="auto"/>
            <w:vAlign w:val="center"/>
          </w:tcPr>
          <w:p w14:paraId="77EC4917"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 xml:space="preserve">8 706,27 </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CF576"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 xml:space="preserve">17 253,51 </w:t>
            </w:r>
          </w:p>
        </w:tc>
      </w:tr>
      <w:tr w:rsidR="00F37511" w14:paraId="3F705B33" w14:textId="77777777" w:rsidTr="0080081B">
        <w:trPr>
          <w:trHeight w:val="240"/>
        </w:trPr>
        <w:tc>
          <w:tcPr>
            <w:tcW w:w="605" w:type="dxa"/>
            <w:tcBorders>
              <w:top w:val="single" w:sz="4" w:space="0" w:color="000000"/>
              <w:left w:val="single" w:sz="4" w:space="0" w:color="000000"/>
              <w:bottom w:val="single" w:sz="4" w:space="0" w:color="000000"/>
            </w:tcBorders>
            <w:shd w:val="clear" w:color="auto" w:fill="auto"/>
            <w:vAlign w:val="center"/>
          </w:tcPr>
          <w:p w14:paraId="09F7CA16" w14:textId="77777777" w:rsidR="00F37511" w:rsidRPr="00AD2E08" w:rsidRDefault="00F37511" w:rsidP="00F37511">
            <w:pPr>
              <w:snapToGrid w:val="0"/>
              <w:ind w:firstLine="0"/>
              <w:rPr>
                <w:rFonts w:cs="Times New Roman"/>
                <w:sz w:val="22"/>
                <w:szCs w:val="22"/>
              </w:rPr>
            </w:pPr>
            <w:r w:rsidRPr="00AD2E08">
              <w:rPr>
                <w:rFonts w:cs="Times New Roman"/>
                <w:sz w:val="22"/>
                <w:szCs w:val="22"/>
              </w:rPr>
              <w:t>4.3</w:t>
            </w:r>
          </w:p>
        </w:tc>
        <w:tc>
          <w:tcPr>
            <w:tcW w:w="4992" w:type="dxa"/>
            <w:tcBorders>
              <w:top w:val="single" w:sz="4" w:space="0" w:color="000000"/>
              <w:left w:val="single" w:sz="4" w:space="0" w:color="000000"/>
              <w:bottom w:val="single" w:sz="4" w:space="0" w:color="000000"/>
            </w:tcBorders>
            <w:shd w:val="clear" w:color="auto" w:fill="auto"/>
            <w:vAlign w:val="center"/>
          </w:tcPr>
          <w:p w14:paraId="02106DC3" w14:textId="77777777" w:rsidR="00F37511" w:rsidRPr="00AD2E08" w:rsidRDefault="00F37511" w:rsidP="00F37511">
            <w:pPr>
              <w:snapToGrid w:val="0"/>
              <w:ind w:firstLine="0"/>
              <w:rPr>
                <w:rFonts w:cs="Times New Roman"/>
                <w:sz w:val="22"/>
                <w:szCs w:val="22"/>
              </w:rPr>
            </w:pPr>
            <w:r>
              <w:rPr>
                <w:rFonts w:cs="Times New Roman"/>
                <w:sz w:val="22"/>
                <w:szCs w:val="22"/>
              </w:rPr>
              <w:t>Stumbrų padaryti nuostoliai Eur</w:t>
            </w:r>
          </w:p>
        </w:tc>
        <w:tc>
          <w:tcPr>
            <w:tcW w:w="1586" w:type="dxa"/>
            <w:tcBorders>
              <w:top w:val="single" w:sz="4" w:space="0" w:color="000000"/>
              <w:left w:val="single" w:sz="4" w:space="0" w:color="000000"/>
              <w:bottom w:val="single" w:sz="4" w:space="0" w:color="000000"/>
            </w:tcBorders>
            <w:shd w:val="clear" w:color="auto" w:fill="auto"/>
            <w:vAlign w:val="center"/>
          </w:tcPr>
          <w:p w14:paraId="4B4F750E"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 xml:space="preserve">4 128,76 </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A822A"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5 854,24</w:t>
            </w:r>
          </w:p>
        </w:tc>
      </w:tr>
      <w:tr w:rsidR="00F37511" w14:paraId="6572C403" w14:textId="77777777" w:rsidTr="0080081B">
        <w:trPr>
          <w:trHeight w:val="240"/>
        </w:trPr>
        <w:tc>
          <w:tcPr>
            <w:tcW w:w="605" w:type="dxa"/>
            <w:tcBorders>
              <w:top w:val="single" w:sz="4" w:space="0" w:color="000000"/>
              <w:left w:val="single" w:sz="4" w:space="0" w:color="000000"/>
              <w:bottom w:val="single" w:sz="4" w:space="0" w:color="000000"/>
            </w:tcBorders>
            <w:shd w:val="clear" w:color="auto" w:fill="auto"/>
            <w:vAlign w:val="center"/>
          </w:tcPr>
          <w:p w14:paraId="54679A7A" w14:textId="77777777" w:rsidR="00F37511" w:rsidRPr="00AD2E08" w:rsidRDefault="00F37511" w:rsidP="00F37511">
            <w:pPr>
              <w:snapToGrid w:val="0"/>
              <w:ind w:firstLine="0"/>
              <w:rPr>
                <w:rFonts w:cs="Times New Roman"/>
                <w:sz w:val="22"/>
                <w:szCs w:val="22"/>
              </w:rPr>
            </w:pPr>
            <w:r w:rsidRPr="00AD2E08">
              <w:rPr>
                <w:rFonts w:cs="Times New Roman"/>
                <w:sz w:val="22"/>
                <w:szCs w:val="22"/>
              </w:rPr>
              <w:t>4.2</w:t>
            </w:r>
          </w:p>
        </w:tc>
        <w:tc>
          <w:tcPr>
            <w:tcW w:w="4992" w:type="dxa"/>
            <w:tcBorders>
              <w:top w:val="single" w:sz="4" w:space="0" w:color="000000"/>
              <w:left w:val="single" w:sz="4" w:space="0" w:color="000000"/>
              <w:bottom w:val="single" w:sz="4" w:space="0" w:color="000000"/>
            </w:tcBorders>
            <w:shd w:val="clear" w:color="auto" w:fill="auto"/>
            <w:vAlign w:val="center"/>
          </w:tcPr>
          <w:p w14:paraId="259E2A31" w14:textId="77777777" w:rsidR="00F37511" w:rsidRPr="00AD2E08" w:rsidRDefault="00F37511" w:rsidP="00F37511">
            <w:pPr>
              <w:snapToGrid w:val="0"/>
              <w:ind w:firstLine="0"/>
              <w:rPr>
                <w:rFonts w:cs="Times New Roman"/>
                <w:sz w:val="22"/>
                <w:szCs w:val="22"/>
              </w:rPr>
            </w:pPr>
            <w:r w:rsidRPr="00AD2E08">
              <w:rPr>
                <w:rFonts w:cs="Times New Roman"/>
                <w:sz w:val="22"/>
                <w:szCs w:val="22"/>
              </w:rPr>
              <w:t>Ūkin</w:t>
            </w:r>
            <w:r>
              <w:rPr>
                <w:rFonts w:cs="Times New Roman"/>
                <w:sz w:val="22"/>
                <w:szCs w:val="22"/>
              </w:rPr>
              <w:t>iams gyvūnams padaryta žala Eur</w:t>
            </w:r>
          </w:p>
        </w:tc>
        <w:tc>
          <w:tcPr>
            <w:tcW w:w="1586" w:type="dxa"/>
            <w:tcBorders>
              <w:top w:val="single" w:sz="4" w:space="0" w:color="000000"/>
              <w:left w:val="single" w:sz="4" w:space="0" w:color="000000"/>
              <w:bottom w:val="single" w:sz="4" w:space="0" w:color="000000"/>
            </w:tcBorders>
            <w:shd w:val="clear" w:color="auto" w:fill="auto"/>
            <w:vAlign w:val="center"/>
          </w:tcPr>
          <w:p w14:paraId="3FC5548B"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941EC"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 xml:space="preserve">616,12 </w:t>
            </w:r>
          </w:p>
        </w:tc>
      </w:tr>
      <w:tr w:rsidR="00F37511" w14:paraId="6B68F2C5" w14:textId="77777777" w:rsidTr="0080081B">
        <w:trPr>
          <w:trHeight w:val="226"/>
        </w:trPr>
        <w:tc>
          <w:tcPr>
            <w:tcW w:w="605" w:type="dxa"/>
            <w:tcBorders>
              <w:top w:val="single" w:sz="4" w:space="0" w:color="000000"/>
              <w:left w:val="single" w:sz="4" w:space="0" w:color="000000"/>
              <w:bottom w:val="single" w:sz="4" w:space="0" w:color="000000"/>
            </w:tcBorders>
            <w:shd w:val="clear" w:color="auto" w:fill="auto"/>
            <w:vAlign w:val="center"/>
          </w:tcPr>
          <w:p w14:paraId="7ED699A7" w14:textId="77777777" w:rsidR="00F37511" w:rsidRPr="00AD2E08" w:rsidRDefault="00F37511" w:rsidP="00F37511">
            <w:pPr>
              <w:snapToGrid w:val="0"/>
              <w:ind w:firstLine="0"/>
              <w:rPr>
                <w:rFonts w:cs="Times New Roman"/>
                <w:sz w:val="22"/>
                <w:szCs w:val="22"/>
              </w:rPr>
            </w:pPr>
            <w:r w:rsidRPr="00AD2E08">
              <w:rPr>
                <w:rFonts w:cs="Times New Roman"/>
                <w:sz w:val="22"/>
                <w:szCs w:val="22"/>
              </w:rPr>
              <w:t>5.</w:t>
            </w:r>
          </w:p>
        </w:tc>
        <w:tc>
          <w:tcPr>
            <w:tcW w:w="4992" w:type="dxa"/>
            <w:tcBorders>
              <w:top w:val="single" w:sz="4" w:space="0" w:color="000000"/>
              <w:left w:val="single" w:sz="4" w:space="0" w:color="000000"/>
              <w:bottom w:val="single" w:sz="4" w:space="0" w:color="000000"/>
            </w:tcBorders>
            <w:shd w:val="clear" w:color="auto" w:fill="auto"/>
            <w:vAlign w:val="center"/>
          </w:tcPr>
          <w:p w14:paraId="09D19175" w14:textId="77777777" w:rsidR="00F37511" w:rsidRPr="00AD2E08" w:rsidRDefault="00F37511" w:rsidP="00F37511">
            <w:pPr>
              <w:snapToGrid w:val="0"/>
              <w:ind w:firstLine="0"/>
              <w:rPr>
                <w:rFonts w:cs="Times New Roman"/>
                <w:sz w:val="22"/>
                <w:szCs w:val="22"/>
              </w:rPr>
            </w:pPr>
            <w:r w:rsidRPr="00AD2E08">
              <w:rPr>
                <w:rFonts w:cs="Times New Roman"/>
                <w:sz w:val="22"/>
                <w:szCs w:val="22"/>
              </w:rPr>
              <w:t>Dažniausiai niokojami pasėliai:</w:t>
            </w:r>
          </w:p>
        </w:tc>
        <w:tc>
          <w:tcPr>
            <w:tcW w:w="1586" w:type="dxa"/>
            <w:tcBorders>
              <w:top w:val="single" w:sz="4" w:space="0" w:color="000000"/>
              <w:left w:val="single" w:sz="4" w:space="0" w:color="000000"/>
              <w:bottom w:val="single" w:sz="4" w:space="0" w:color="000000"/>
            </w:tcBorders>
            <w:shd w:val="clear" w:color="auto" w:fill="auto"/>
            <w:vAlign w:val="center"/>
          </w:tcPr>
          <w:p w14:paraId="47C5FDA9" w14:textId="77777777" w:rsidR="00F37511" w:rsidRPr="00AD2E08" w:rsidRDefault="00F37511" w:rsidP="00F37511">
            <w:pPr>
              <w:snapToGrid w:val="0"/>
              <w:ind w:firstLine="0"/>
              <w:jc w:val="center"/>
              <w:rPr>
                <w:rFonts w:cs="Times New Roman"/>
                <w:sz w:val="22"/>
                <w:szCs w:val="22"/>
              </w:rPr>
            </w:pP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1132A" w14:textId="77777777" w:rsidR="00F37511" w:rsidRPr="00AD2E08" w:rsidRDefault="00F37511" w:rsidP="00F37511">
            <w:pPr>
              <w:snapToGrid w:val="0"/>
              <w:ind w:firstLine="0"/>
              <w:jc w:val="center"/>
              <w:rPr>
                <w:rFonts w:cs="Times New Roman"/>
                <w:sz w:val="22"/>
                <w:szCs w:val="22"/>
              </w:rPr>
            </w:pPr>
          </w:p>
        </w:tc>
      </w:tr>
      <w:tr w:rsidR="00F37511" w14:paraId="6D782DC5" w14:textId="77777777" w:rsidTr="0080081B">
        <w:trPr>
          <w:trHeight w:val="240"/>
        </w:trPr>
        <w:tc>
          <w:tcPr>
            <w:tcW w:w="605" w:type="dxa"/>
            <w:tcBorders>
              <w:top w:val="single" w:sz="4" w:space="0" w:color="000000"/>
              <w:left w:val="single" w:sz="4" w:space="0" w:color="000000"/>
              <w:bottom w:val="single" w:sz="4" w:space="0" w:color="000000"/>
            </w:tcBorders>
            <w:shd w:val="clear" w:color="auto" w:fill="auto"/>
            <w:vAlign w:val="center"/>
          </w:tcPr>
          <w:p w14:paraId="34365878" w14:textId="77777777" w:rsidR="00F37511" w:rsidRPr="00AD2E08" w:rsidRDefault="00F37511" w:rsidP="00F37511">
            <w:pPr>
              <w:snapToGrid w:val="0"/>
              <w:ind w:firstLine="0"/>
              <w:rPr>
                <w:rFonts w:cs="Times New Roman"/>
                <w:sz w:val="22"/>
                <w:szCs w:val="22"/>
              </w:rPr>
            </w:pPr>
            <w:r w:rsidRPr="00AD2E08">
              <w:rPr>
                <w:rFonts w:cs="Times New Roman"/>
                <w:sz w:val="22"/>
                <w:szCs w:val="22"/>
              </w:rPr>
              <w:t>5.1.</w:t>
            </w:r>
          </w:p>
        </w:tc>
        <w:tc>
          <w:tcPr>
            <w:tcW w:w="4992" w:type="dxa"/>
            <w:tcBorders>
              <w:top w:val="single" w:sz="4" w:space="0" w:color="000000"/>
              <w:left w:val="single" w:sz="4" w:space="0" w:color="000000"/>
              <w:bottom w:val="single" w:sz="4" w:space="0" w:color="000000"/>
            </w:tcBorders>
            <w:shd w:val="clear" w:color="auto" w:fill="auto"/>
            <w:vAlign w:val="center"/>
          </w:tcPr>
          <w:p w14:paraId="23ECB276" w14:textId="77777777" w:rsidR="00F37511" w:rsidRPr="00AD2E08" w:rsidRDefault="00F37511" w:rsidP="00F37511">
            <w:pPr>
              <w:snapToGrid w:val="0"/>
              <w:ind w:firstLine="0"/>
              <w:rPr>
                <w:rFonts w:cs="Times New Roman"/>
                <w:sz w:val="22"/>
                <w:szCs w:val="22"/>
              </w:rPr>
            </w:pPr>
            <w:r w:rsidRPr="00AD2E08">
              <w:rPr>
                <w:rFonts w:cs="Times New Roman"/>
                <w:sz w:val="22"/>
                <w:szCs w:val="22"/>
              </w:rPr>
              <w:t>Kviečiai, žirniai, miežiai, rugiai, rapsai</w:t>
            </w:r>
          </w:p>
        </w:tc>
        <w:tc>
          <w:tcPr>
            <w:tcW w:w="1586" w:type="dxa"/>
            <w:tcBorders>
              <w:top w:val="single" w:sz="4" w:space="0" w:color="000000"/>
              <w:left w:val="single" w:sz="4" w:space="0" w:color="000000"/>
              <w:bottom w:val="single" w:sz="4" w:space="0" w:color="000000"/>
            </w:tcBorders>
            <w:shd w:val="clear" w:color="auto" w:fill="auto"/>
            <w:vAlign w:val="center"/>
          </w:tcPr>
          <w:p w14:paraId="4A871B8E"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42</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8E363"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42</w:t>
            </w:r>
          </w:p>
        </w:tc>
      </w:tr>
      <w:tr w:rsidR="00F37511" w14:paraId="708DC837" w14:textId="77777777" w:rsidTr="0080081B">
        <w:trPr>
          <w:trHeight w:val="226"/>
        </w:trPr>
        <w:tc>
          <w:tcPr>
            <w:tcW w:w="605" w:type="dxa"/>
            <w:tcBorders>
              <w:top w:val="single" w:sz="4" w:space="0" w:color="000000"/>
              <w:left w:val="single" w:sz="4" w:space="0" w:color="000000"/>
              <w:bottom w:val="single" w:sz="4" w:space="0" w:color="000000"/>
            </w:tcBorders>
            <w:shd w:val="clear" w:color="auto" w:fill="auto"/>
            <w:vAlign w:val="center"/>
          </w:tcPr>
          <w:p w14:paraId="3680D27B" w14:textId="77777777" w:rsidR="00F37511" w:rsidRPr="00AD2E08" w:rsidRDefault="00F37511" w:rsidP="00F37511">
            <w:pPr>
              <w:snapToGrid w:val="0"/>
              <w:ind w:firstLine="0"/>
              <w:rPr>
                <w:rFonts w:cs="Times New Roman"/>
                <w:sz w:val="22"/>
                <w:szCs w:val="22"/>
              </w:rPr>
            </w:pPr>
            <w:r w:rsidRPr="00AD2E08">
              <w:rPr>
                <w:rFonts w:cs="Times New Roman"/>
                <w:sz w:val="22"/>
                <w:szCs w:val="22"/>
              </w:rPr>
              <w:t>5.2.</w:t>
            </w:r>
          </w:p>
        </w:tc>
        <w:tc>
          <w:tcPr>
            <w:tcW w:w="4992" w:type="dxa"/>
            <w:tcBorders>
              <w:top w:val="single" w:sz="4" w:space="0" w:color="000000"/>
              <w:left w:val="single" w:sz="4" w:space="0" w:color="000000"/>
              <w:bottom w:val="single" w:sz="4" w:space="0" w:color="000000"/>
            </w:tcBorders>
            <w:shd w:val="clear" w:color="auto" w:fill="auto"/>
            <w:vAlign w:val="center"/>
          </w:tcPr>
          <w:p w14:paraId="07179287" w14:textId="77777777" w:rsidR="00F37511" w:rsidRPr="00AD2E08" w:rsidRDefault="00F37511" w:rsidP="00F37511">
            <w:pPr>
              <w:snapToGrid w:val="0"/>
              <w:ind w:firstLine="0"/>
              <w:rPr>
                <w:rFonts w:cs="Times New Roman"/>
                <w:sz w:val="22"/>
                <w:szCs w:val="22"/>
              </w:rPr>
            </w:pPr>
            <w:r w:rsidRPr="00AD2E08">
              <w:rPr>
                <w:rFonts w:cs="Times New Roman"/>
                <w:sz w:val="22"/>
                <w:szCs w:val="22"/>
              </w:rPr>
              <w:t>Bulvės</w:t>
            </w:r>
          </w:p>
        </w:tc>
        <w:tc>
          <w:tcPr>
            <w:tcW w:w="1586" w:type="dxa"/>
            <w:tcBorders>
              <w:top w:val="single" w:sz="4" w:space="0" w:color="000000"/>
              <w:left w:val="single" w:sz="4" w:space="0" w:color="000000"/>
              <w:bottom w:val="single" w:sz="4" w:space="0" w:color="000000"/>
            </w:tcBorders>
            <w:shd w:val="clear" w:color="auto" w:fill="auto"/>
            <w:vAlign w:val="center"/>
          </w:tcPr>
          <w:p w14:paraId="2E5CF05A"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D8616"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3</w:t>
            </w:r>
          </w:p>
        </w:tc>
      </w:tr>
      <w:tr w:rsidR="00F37511" w14:paraId="75614AF9" w14:textId="77777777" w:rsidTr="0080081B">
        <w:trPr>
          <w:trHeight w:val="240"/>
        </w:trPr>
        <w:tc>
          <w:tcPr>
            <w:tcW w:w="605" w:type="dxa"/>
            <w:tcBorders>
              <w:top w:val="single" w:sz="4" w:space="0" w:color="000000"/>
              <w:left w:val="single" w:sz="4" w:space="0" w:color="000000"/>
              <w:bottom w:val="single" w:sz="4" w:space="0" w:color="000000"/>
            </w:tcBorders>
            <w:shd w:val="clear" w:color="auto" w:fill="auto"/>
            <w:vAlign w:val="center"/>
          </w:tcPr>
          <w:p w14:paraId="0A46D81A" w14:textId="77777777" w:rsidR="00F37511" w:rsidRPr="00AD2E08" w:rsidRDefault="00F37511" w:rsidP="00F37511">
            <w:pPr>
              <w:snapToGrid w:val="0"/>
              <w:ind w:firstLine="0"/>
              <w:rPr>
                <w:rFonts w:cs="Times New Roman"/>
                <w:sz w:val="22"/>
                <w:szCs w:val="22"/>
              </w:rPr>
            </w:pPr>
            <w:r w:rsidRPr="00AD2E08">
              <w:rPr>
                <w:rFonts w:cs="Times New Roman"/>
                <w:sz w:val="22"/>
                <w:szCs w:val="22"/>
              </w:rPr>
              <w:t>5.3.</w:t>
            </w:r>
          </w:p>
        </w:tc>
        <w:tc>
          <w:tcPr>
            <w:tcW w:w="4992" w:type="dxa"/>
            <w:tcBorders>
              <w:top w:val="single" w:sz="4" w:space="0" w:color="000000"/>
              <w:left w:val="single" w:sz="4" w:space="0" w:color="000000"/>
              <w:bottom w:val="single" w:sz="4" w:space="0" w:color="000000"/>
            </w:tcBorders>
            <w:shd w:val="clear" w:color="auto" w:fill="auto"/>
            <w:vAlign w:val="center"/>
          </w:tcPr>
          <w:p w14:paraId="5ADD0322" w14:textId="77777777" w:rsidR="00F37511" w:rsidRPr="00AD2E08" w:rsidRDefault="00F37511" w:rsidP="00F37511">
            <w:pPr>
              <w:snapToGrid w:val="0"/>
              <w:ind w:firstLine="0"/>
              <w:rPr>
                <w:rFonts w:cs="Times New Roman"/>
                <w:sz w:val="22"/>
                <w:szCs w:val="22"/>
              </w:rPr>
            </w:pPr>
            <w:r w:rsidRPr="00AD2E08">
              <w:rPr>
                <w:rFonts w:cs="Times New Roman"/>
                <w:sz w:val="22"/>
                <w:szCs w:val="22"/>
              </w:rPr>
              <w:t>Cukrin. ir pašarin. runkeliai</w:t>
            </w:r>
          </w:p>
        </w:tc>
        <w:tc>
          <w:tcPr>
            <w:tcW w:w="1586" w:type="dxa"/>
            <w:tcBorders>
              <w:top w:val="single" w:sz="4" w:space="0" w:color="000000"/>
              <w:left w:val="single" w:sz="4" w:space="0" w:color="000000"/>
              <w:bottom w:val="single" w:sz="4" w:space="0" w:color="000000"/>
            </w:tcBorders>
            <w:shd w:val="clear" w:color="auto" w:fill="auto"/>
            <w:vAlign w:val="center"/>
          </w:tcPr>
          <w:p w14:paraId="6BCE1733"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4</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F64A"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r>
      <w:tr w:rsidR="00F37511" w14:paraId="5506A0F3" w14:textId="77777777" w:rsidTr="0080081B">
        <w:trPr>
          <w:trHeight w:val="226"/>
        </w:trPr>
        <w:tc>
          <w:tcPr>
            <w:tcW w:w="605" w:type="dxa"/>
            <w:tcBorders>
              <w:top w:val="single" w:sz="4" w:space="0" w:color="000000"/>
              <w:left w:val="single" w:sz="4" w:space="0" w:color="000000"/>
              <w:bottom w:val="single" w:sz="4" w:space="0" w:color="000000"/>
            </w:tcBorders>
            <w:shd w:val="clear" w:color="auto" w:fill="auto"/>
            <w:vAlign w:val="center"/>
          </w:tcPr>
          <w:p w14:paraId="30862759" w14:textId="77777777" w:rsidR="00F37511" w:rsidRPr="00AD2E08" w:rsidRDefault="00F37511" w:rsidP="00F37511">
            <w:pPr>
              <w:snapToGrid w:val="0"/>
              <w:ind w:firstLine="0"/>
              <w:rPr>
                <w:rFonts w:cs="Times New Roman"/>
                <w:sz w:val="22"/>
                <w:szCs w:val="22"/>
              </w:rPr>
            </w:pPr>
            <w:r w:rsidRPr="00AD2E08">
              <w:rPr>
                <w:rFonts w:cs="Times New Roman"/>
                <w:sz w:val="22"/>
                <w:szCs w:val="22"/>
              </w:rPr>
              <w:t>5.4.</w:t>
            </w:r>
          </w:p>
        </w:tc>
        <w:tc>
          <w:tcPr>
            <w:tcW w:w="4992" w:type="dxa"/>
            <w:tcBorders>
              <w:top w:val="single" w:sz="4" w:space="0" w:color="000000"/>
              <w:left w:val="single" w:sz="4" w:space="0" w:color="000000"/>
              <w:bottom w:val="single" w:sz="4" w:space="0" w:color="000000"/>
            </w:tcBorders>
            <w:shd w:val="clear" w:color="auto" w:fill="auto"/>
            <w:vAlign w:val="center"/>
          </w:tcPr>
          <w:p w14:paraId="25A04299" w14:textId="77777777" w:rsidR="00F37511" w:rsidRPr="00AD2E08" w:rsidRDefault="00F37511" w:rsidP="00F37511">
            <w:pPr>
              <w:snapToGrid w:val="0"/>
              <w:ind w:firstLine="0"/>
              <w:rPr>
                <w:rFonts w:cs="Times New Roman"/>
                <w:sz w:val="22"/>
                <w:szCs w:val="22"/>
              </w:rPr>
            </w:pPr>
            <w:r w:rsidRPr="00AD2E08">
              <w:rPr>
                <w:rFonts w:cs="Times New Roman"/>
                <w:sz w:val="22"/>
                <w:szCs w:val="22"/>
              </w:rPr>
              <w:t>Ganyklos, pievos</w:t>
            </w:r>
          </w:p>
        </w:tc>
        <w:tc>
          <w:tcPr>
            <w:tcW w:w="1586" w:type="dxa"/>
            <w:tcBorders>
              <w:top w:val="single" w:sz="4" w:space="0" w:color="000000"/>
              <w:left w:val="single" w:sz="4" w:space="0" w:color="000000"/>
              <w:bottom w:val="single" w:sz="4" w:space="0" w:color="000000"/>
            </w:tcBorders>
            <w:shd w:val="clear" w:color="auto" w:fill="auto"/>
            <w:vAlign w:val="center"/>
          </w:tcPr>
          <w:p w14:paraId="1027A314"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7</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7F248"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17</w:t>
            </w:r>
          </w:p>
        </w:tc>
      </w:tr>
      <w:tr w:rsidR="00F37511" w14:paraId="10A3A131" w14:textId="77777777" w:rsidTr="0080081B">
        <w:trPr>
          <w:trHeight w:val="240"/>
        </w:trPr>
        <w:tc>
          <w:tcPr>
            <w:tcW w:w="605" w:type="dxa"/>
            <w:tcBorders>
              <w:top w:val="single" w:sz="4" w:space="0" w:color="000000"/>
              <w:left w:val="single" w:sz="4" w:space="0" w:color="000000"/>
              <w:bottom w:val="single" w:sz="4" w:space="0" w:color="000000"/>
            </w:tcBorders>
            <w:shd w:val="clear" w:color="auto" w:fill="auto"/>
            <w:vAlign w:val="center"/>
          </w:tcPr>
          <w:p w14:paraId="7A598096" w14:textId="77777777" w:rsidR="00F37511" w:rsidRPr="00AD2E08" w:rsidRDefault="00F37511" w:rsidP="00F37511">
            <w:pPr>
              <w:snapToGrid w:val="0"/>
              <w:ind w:firstLine="0"/>
              <w:rPr>
                <w:rFonts w:cs="Times New Roman"/>
                <w:sz w:val="22"/>
                <w:szCs w:val="22"/>
              </w:rPr>
            </w:pPr>
            <w:r w:rsidRPr="00AD2E08">
              <w:rPr>
                <w:rFonts w:cs="Times New Roman"/>
                <w:sz w:val="22"/>
                <w:szCs w:val="22"/>
              </w:rPr>
              <w:t>5.5.</w:t>
            </w:r>
          </w:p>
        </w:tc>
        <w:tc>
          <w:tcPr>
            <w:tcW w:w="4992" w:type="dxa"/>
            <w:tcBorders>
              <w:top w:val="single" w:sz="4" w:space="0" w:color="000000"/>
              <w:left w:val="single" w:sz="4" w:space="0" w:color="000000"/>
              <w:bottom w:val="single" w:sz="4" w:space="0" w:color="000000"/>
            </w:tcBorders>
            <w:shd w:val="clear" w:color="auto" w:fill="auto"/>
            <w:vAlign w:val="center"/>
          </w:tcPr>
          <w:p w14:paraId="56A6F36D" w14:textId="77777777" w:rsidR="00F37511" w:rsidRPr="00AD2E08" w:rsidRDefault="00F37511" w:rsidP="00F37511">
            <w:pPr>
              <w:snapToGrid w:val="0"/>
              <w:ind w:firstLine="0"/>
              <w:rPr>
                <w:rFonts w:cs="Times New Roman"/>
                <w:sz w:val="22"/>
                <w:szCs w:val="22"/>
              </w:rPr>
            </w:pPr>
            <w:r w:rsidRPr="00AD2E08">
              <w:rPr>
                <w:rFonts w:cs="Times New Roman"/>
                <w:sz w:val="22"/>
                <w:szCs w:val="22"/>
              </w:rPr>
              <w:t>Kukurūzai</w:t>
            </w:r>
          </w:p>
        </w:tc>
        <w:tc>
          <w:tcPr>
            <w:tcW w:w="1586" w:type="dxa"/>
            <w:tcBorders>
              <w:top w:val="single" w:sz="4" w:space="0" w:color="000000"/>
              <w:left w:val="single" w:sz="4" w:space="0" w:color="000000"/>
              <w:bottom w:val="single" w:sz="4" w:space="0" w:color="000000"/>
            </w:tcBorders>
            <w:shd w:val="clear" w:color="auto" w:fill="auto"/>
            <w:vAlign w:val="center"/>
          </w:tcPr>
          <w:p w14:paraId="5DD57D07"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6</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A6CFA"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29</w:t>
            </w:r>
          </w:p>
        </w:tc>
      </w:tr>
      <w:tr w:rsidR="00F37511" w14:paraId="4FAC2F96" w14:textId="77777777" w:rsidTr="0080081B">
        <w:trPr>
          <w:trHeight w:val="226"/>
        </w:trPr>
        <w:tc>
          <w:tcPr>
            <w:tcW w:w="605" w:type="dxa"/>
            <w:tcBorders>
              <w:top w:val="single" w:sz="4" w:space="0" w:color="000000"/>
              <w:left w:val="single" w:sz="4" w:space="0" w:color="000000"/>
              <w:bottom w:val="single" w:sz="4" w:space="0" w:color="000000"/>
            </w:tcBorders>
            <w:shd w:val="clear" w:color="auto" w:fill="auto"/>
            <w:vAlign w:val="center"/>
          </w:tcPr>
          <w:p w14:paraId="706B9DA1" w14:textId="77777777" w:rsidR="00F37511" w:rsidRPr="00AD2E08" w:rsidRDefault="00F37511" w:rsidP="00F37511">
            <w:pPr>
              <w:snapToGrid w:val="0"/>
              <w:ind w:firstLine="0"/>
              <w:rPr>
                <w:rFonts w:cs="Times New Roman"/>
                <w:sz w:val="22"/>
                <w:szCs w:val="22"/>
              </w:rPr>
            </w:pPr>
            <w:r w:rsidRPr="00AD2E08">
              <w:rPr>
                <w:rFonts w:cs="Times New Roman"/>
                <w:sz w:val="22"/>
                <w:szCs w:val="22"/>
              </w:rPr>
              <w:t>5.6.</w:t>
            </w:r>
          </w:p>
        </w:tc>
        <w:tc>
          <w:tcPr>
            <w:tcW w:w="4992" w:type="dxa"/>
            <w:tcBorders>
              <w:top w:val="single" w:sz="4" w:space="0" w:color="000000"/>
              <w:left w:val="single" w:sz="4" w:space="0" w:color="000000"/>
              <w:bottom w:val="single" w:sz="4" w:space="0" w:color="000000"/>
            </w:tcBorders>
            <w:shd w:val="clear" w:color="auto" w:fill="auto"/>
            <w:vAlign w:val="center"/>
          </w:tcPr>
          <w:p w14:paraId="6B8B189B" w14:textId="77777777" w:rsidR="00F37511" w:rsidRPr="00AD2E08" w:rsidRDefault="00F37511" w:rsidP="00F37511">
            <w:pPr>
              <w:snapToGrid w:val="0"/>
              <w:ind w:firstLine="0"/>
              <w:rPr>
                <w:rFonts w:cs="Times New Roman"/>
                <w:sz w:val="22"/>
                <w:szCs w:val="22"/>
              </w:rPr>
            </w:pPr>
            <w:r w:rsidRPr="00AD2E08">
              <w:rPr>
                <w:rFonts w:cs="Times New Roman"/>
                <w:sz w:val="22"/>
                <w:szCs w:val="22"/>
              </w:rPr>
              <w:t>Miškas</w:t>
            </w:r>
          </w:p>
        </w:tc>
        <w:tc>
          <w:tcPr>
            <w:tcW w:w="1586" w:type="dxa"/>
            <w:tcBorders>
              <w:top w:val="single" w:sz="4" w:space="0" w:color="000000"/>
              <w:left w:val="single" w:sz="4" w:space="0" w:color="000000"/>
              <w:bottom w:val="single" w:sz="4" w:space="0" w:color="000000"/>
            </w:tcBorders>
            <w:shd w:val="clear" w:color="auto" w:fill="auto"/>
            <w:vAlign w:val="center"/>
          </w:tcPr>
          <w:p w14:paraId="523BDA88"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2</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B86B8"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4</w:t>
            </w:r>
          </w:p>
        </w:tc>
      </w:tr>
      <w:tr w:rsidR="00F37511" w14:paraId="7CB0F7C8" w14:textId="77777777" w:rsidTr="0080081B">
        <w:trPr>
          <w:trHeight w:val="226"/>
        </w:trPr>
        <w:tc>
          <w:tcPr>
            <w:tcW w:w="605" w:type="dxa"/>
            <w:tcBorders>
              <w:top w:val="single" w:sz="4" w:space="0" w:color="000000"/>
              <w:left w:val="single" w:sz="4" w:space="0" w:color="000000"/>
              <w:bottom w:val="single" w:sz="4" w:space="0" w:color="000000"/>
            </w:tcBorders>
            <w:shd w:val="clear" w:color="auto" w:fill="auto"/>
            <w:vAlign w:val="center"/>
          </w:tcPr>
          <w:p w14:paraId="1BAA792B" w14:textId="77777777" w:rsidR="00F37511" w:rsidRPr="00AD2E08" w:rsidRDefault="00F37511" w:rsidP="00F37511">
            <w:pPr>
              <w:snapToGrid w:val="0"/>
              <w:ind w:firstLine="0"/>
              <w:rPr>
                <w:rFonts w:cs="Times New Roman"/>
                <w:sz w:val="22"/>
                <w:szCs w:val="22"/>
              </w:rPr>
            </w:pPr>
            <w:r w:rsidRPr="00AD2E08">
              <w:rPr>
                <w:rFonts w:cs="Times New Roman"/>
                <w:sz w:val="22"/>
                <w:szCs w:val="22"/>
              </w:rPr>
              <w:t>5.7</w:t>
            </w:r>
          </w:p>
        </w:tc>
        <w:tc>
          <w:tcPr>
            <w:tcW w:w="4992" w:type="dxa"/>
            <w:tcBorders>
              <w:top w:val="single" w:sz="4" w:space="0" w:color="000000"/>
              <w:left w:val="single" w:sz="4" w:space="0" w:color="000000"/>
              <w:bottom w:val="single" w:sz="4" w:space="0" w:color="000000"/>
            </w:tcBorders>
            <w:shd w:val="clear" w:color="auto" w:fill="auto"/>
            <w:vAlign w:val="center"/>
          </w:tcPr>
          <w:p w14:paraId="75F71AC5" w14:textId="77777777" w:rsidR="00F37511" w:rsidRPr="00AD2E08" w:rsidRDefault="00F37511" w:rsidP="00F37511">
            <w:pPr>
              <w:snapToGrid w:val="0"/>
              <w:ind w:firstLine="0"/>
              <w:rPr>
                <w:rFonts w:cs="Times New Roman"/>
                <w:sz w:val="22"/>
                <w:szCs w:val="22"/>
              </w:rPr>
            </w:pPr>
            <w:r w:rsidRPr="00AD2E08">
              <w:rPr>
                <w:rFonts w:cs="Times New Roman"/>
                <w:sz w:val="22"/>
                <w:szCs w:val="22"/>
              </w:rPr>
              <w:t>Uogos</w:t>
            </w:r>
          </w:p>
        </w:tc>
        <w:tc>
          <w:tcPr>
            <w:tcW w:w="1586" w:type="dxa"/>
            <w:tcBorders>
              <w:top w:val="single" w:sz="4" w:space="0" w:color="000000"/>
              <w:left w:val="single" w:sz="4" w:space="0" w:color="000000"/>
              <w:bottom w:val="single" w:sz="4" w:space="0" w:color="000000"/>
            </w:tcBorders>
            <w:shd w:val="clear" w:color="auto" w:fill="auto"/>
            <w:vAlign w:val="center"/>
          </w:tcPr>
          <w:p w14:paraId="23CAE198" w14:textId="77777777" w:rsidR="00F37511" w:rsidRPr="00AD2E08" w:rsidRDefault="00F37511" w:rsidP="00F37511">
            <w:pPr>
              <w:snapToGrid w:val="0"/>
              <w:ind w:firstLine="0"/>
              <w:jc w:val="center"/>
              <w:rPr>
                <w:rFonts w:cs="Times New Roman"/>
                <w:sz w:val="22"/>
                <w:szCs w:val="22"/>
              </w:rPr>
            </w:pP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D3898" w14:textId="77777777" w:rsidR="00F37511" w:rsidRPr="00AD2E08" w:rsidRDefault="00F37511" w:rsidP="00F37511">
            <w:pPr>
              <w:snapToGrid w:val="0"/>
              <w:ind w:firstLine="0"/>
              <w:jc w:val="center"/>
              <w:rPr>
                <w:rFonts w:cs="Times New Roman"/>
                <w:sz w:val="22"/>
                <w:szCs w:val="22"/>
              </w:rPr>
            </w:pPr>
            <w:r w:rsidRPr="00AD2E08">
              <w:rPr>
                <w:rFonts w:cs="Times New Roman"/>
                <w:sz w:val="22"/>
                <w:szCs w:val="22"/>
              </w:rPr>
              <w:t>1</w:t>
            </w:r>
          </w:p>
        </w:tc>
      </w:tr>
    </w:tbl>
    <w:p w14:paraId="2C1EA852" w14:textId="77777777" w:rsidR="00F37511" w:rsidRDefault="00F37511" w:rsidP="00F37511"/>
    <w:p w14:paraId="2F2C2496" w14:textId="77777777" w:rsidR="00F37511" w:rsidRPr="00AD2E08" w:rsidRDefault="00F37511" w:rsidP="00F37511">
      <w:pPr>
        <w:jc w:val="center"/>
        <w:rPr>
          <w:bCs/>
        </w:rPr>
      </w:pPr>
      <w:r w:rsidRPr="00AD2E08">
        <w:rPr>
          <w:bCs/>
        </w:rPr>
        <w:t xml:space="preserve">Medžiojamųjų gyvūnų padaryta žala pagal medžioklės plotų naudotojus 2015 m. </w:t>
      </w:r>
    </w:p>
    <w:p w14:paraId="4B845D51" w14:textId="75A2D25D" w:rsidR="00F37511" w:rsidRPr="006C59F4" w:rsidRDefault="00AA7D79" w:rsidP="006C59F4">
      <w:pPr>
        <w:jc w:val="right"/>
        <w:rPr>
          <w:bCs/>
          <w:sz w:val="20"/>
        </w:rPr>
      </w:pPr>
      <w:r>
        <w:rPr>
          <w:bCs/>
          <w:sz w:val="20"/>
        </w:rPr>
        <w:t>40</w:t>
      </w:r>
      <w:r w:rsidR="006C59F4" w:rsidRPr="006C59F4">
        <w:rPr>
          <w:bCs/>
          <w:sz w:val="20"/>
        </w:rPr>
        <w:t xml:space="preserve"> lentelė</w:t>
      </w:r>
    </w:p>
    <w:tbl>
      <w:tblPr>
        <w:tblStyle w:val="Lentelstinklelis"/>
        <w:tblW w:w="5000" w:type="pct"/>
        <w:tblLayout w:type="fixed"/>
        <w:tblLook w:val="0000" w:firstRow="0" w:lastRow="0" w:firstColumn="0" w:lastColumn="0" w:noHBand="0" w:noVBand="0"/>
      </w:tblPr>
      <w:tblGrid>
        <w:gridCol w:w="619"/>
        <w:gridCol w:w="4076"/>
        <w:gridCol w:w="2787"/>
        <w:gridCol w:w="2713"/>
      </w:tblGrid>
      <w:tr w:rsidR="00F37511" w:rsidRPr="00AD2E08" w14:paraId="2E7B0E64" w14:textId="77777777" w:rsidTr="0080081B">
        <w:tc>
          <w:tcPr>
            <w:tcW w:w="480" w:type="dxa"/>
            <w:shd w:val="clear" w:color="auto" w:fill="FFFFFF" w:themeFill="background1"/>
          </w:tcPr>
          <w:p w14:paraId="2FFCC990" w14:textId="77777777" w:rsidR="00F37511" w:rsidRPr="00F37511" w:rsidRDefault="00F37511" w:rsidP="00F37511">
            <w:pPr>
              <w:ind w:firstLine="0"/>
              <w:rPr>
                <w:rFonts w:cs="Times New Roman"/>
                <w:sz w:val="22"/>
                <w:szCs w:val="22"/>
              </w:rPr>
            </w:pPr>
            <w:r w:rsidRPr="00F37511">
              <w:rPr>
                <w:rFonts w:cs="Times New Roman"/>
                <w:sz w:val="22"/>
                <w:szCs w:val="22"/>
              </w:rPr>
              <w:t>Eil</w:t>
            </w:r>
          </w:p>
          <w:p w14:paraId="0FCD6AB0" w14:textId="77777777" w:rsidR="00F37511" w:rsidRPr="00F37511" w:rsidRDefault="00F37511" w:rsidP="00F37511">
            <w:pPr>
              <w:ind w:firstLine="0"/>
              <w:rPr>
                <w:rFonts w:cs="Times New Roman"/>
                <w:sz w:val="22"/>
                <w:szCs w:val="22"/>
              </w:rPr>
            </w:pPr>
            <w:r w:rsidRPr="00F37511">
              <w:rPr>
                <w:rFonts w:cs="Times New Roman"/>
                <w:sz w:val="22"/>
                <w:szCs w:val="22"/>
              </w:rPr>
              <w:t>Nr</w:t>
            </w:r>
          </w:p>
        </w:tc>
        <w:tc>
          <w:tcPr>
            <w:tcW w:w="3164" w:type="dxa"/>
            <w:shd w:val="clear" w:color="auto" w:fill="FFFFFF" w:themeFill="background1"/>
          </w:tcPr>
          <w:p w14:paraId="56829F74" w14:textId="77777777" w:rsidR="00F37511" w:rsidRPr="00F37511" w:rsidRDefault="00F37511" w:rsidP="00F37511">
            <w:pPr>
              <w:ind w:firstLine="0"/>
              <w:rPr>
                <w:rFonts w:cs="Times New Roman"/>
                <w:sz w:val="22"/>
                <w:szCs w:val="22"/>
              </w:rPr>
            </w:pPr>
            <w:r w:rsidRPr="00F37511">
              <w:rPr>
                <w:rFonts w:cs="Times New Roman"/>
                <w:sz w:val="22"/>
                <w:szCs w:val="22"/>
              </w:rPr>
              <w:t>Medžioklės būrelio, klubo,</w:t>
            </w:r>
          </w:p>
          <w:p w14:paraId="6C2C03D9" w14:textId="77777777" w:rsidR="00F37511" w:rsidRPr="00F37511" w:rsidRDefault="00F37511" w:rsidP="00F37511">
            <w:pPr>
              <w:ind w:firstLine="0"/>
              <w:rPr>
                <w:rFonts w:cs="Times New Roman"/>
                <w:sz w:val="22"/>
                <w:szCs w:val="22"/>
              </w:rPr>
            </w:pPr>
            <w:r w:rsidRPr="00F37511">
              <w:rPr>
                <w:rFonts w:cs="Times New Roman"/>
                <w:sz w:val="22"/>
                <w:szCs w:val="22"/>
              </w:rPr>
              <w:t>urėdijos pavadinimas</w:t>
            </w:r>
          </w:p>
        </w:tc>
        <w:tc>
          <w:tcPr>
            <w:tcW w:w="2163" w:type="dxa"/>
            <w:shd w:val="clear" w:color="auto" w:fill="FFFFFF" w:themeFill="background1"/>
          </w:tcPr>
          <w:p w14:paraId="6F9C8C72" w14:textId="77777777" w:rsidR="00F37511" w:rsidRPr="00F37511" w:rsidRDefault="00F37511" w:rsidP="00F37511">
            <w:pPr>
              <w:ind w:firstLine="0"/>
              <w:rPr>
                <w:rFonts w:cs="Times New Roman"/>
                <w:sz w:val="22"/>
                <w:szCs w:val="22"/>
              </w:rPr>
            </w:pPr>
            <w:r w:rsidRPr="00F37511">
              <w:rPr>
                <w:rFonts w:cs="Times New Roman"/>
                <w:sz w:val="22"/>
                <w:szCs w:val="22"/>
              </w:rPr>
              <w:t>Pakenktas</w:t>
            </w:r>
          </w:p>
          <w:p w14:paraId="63C4F1EA" w14:textId="77777777" w:rsidR="00F37511" w:rsidRPr="00F37511" w:rsidRDefault="00F37511" w:rsidP="00F37511">
            <w:pPr>
              <w:ind w:firstLine="0"/>
              <w:rPr>
                <w:rFonts w:cs="Times New Roman"/>
                <w:sz w:val="22"/>
                <w:szCs w:val="22"/>
              </w:rPr>
            </w:pPr>
            <w:r w:rsidRPr="00F37511">
              <w:rPr>
                <w:rFonts w:cs="Times New Roman"/>
                <w:sz w:val="22"/>
                <w:szCs w:val="22"/>
              </w:rPr>
              <w:t>plotas, ha</w:t>
            </w:r>
          </w:p>
        </w:tc>
        <w:tc>
          <w:tcPr>
            <w:tcW w:w="2106" w:type="dxa"/>
            <w:shd w:val="clear" w:color="auto" w:fill="FFFFFF" w:themeFill="background1"/>
          </w:tcPr>
          <w:p w14:paraId="15818BA1" w14:textId="77777777" w:rsidR="00F37511" w:rsidRPr="00F37511" w:rsidRDefault="00F37511" w:rsidP="00F37511">
            <w:pPr>
              <w:ind w:firstLine="0"/>
              <w:rPr>
                <w:rFonts w:cs="Times New Roman"/>
                <w:sz w:val="22"/>
                <w:szCs w:val="22"/>
              </w:rPr>
            </w:pPr>
            <w:r w:rsidRPr="00F37511">
              <w:rPr>
                <w:rFonts w:cs="Times New Roman"/>
                <w:sz w:val="22"/>
                <w:szCs w:val="22"/>
              </w:rPr>
              <w:t>Sunaikintas</w:t>
            </w:r>
          </w:p>
          <w:p w14:paraId="25D66F5D" w14:textId="77777777" w:rsidR="00F37511" w:rsidRPr="00F37511" w:rsidRDefault="00F37511" w:rsidP="00F37511">
            <w:pPr>
              <w:ind w:firstLine="0"/>
              <w:rPr>
                <w:rFonts w:cs="Times New Roman"/>
                <w:sz w:val="22"/>
                <w:szCs w:val="22"/>
              </w:rPr>
            </w:pPr>
            <w:r w:rsidRPr="00F37511">
              <w:rPr>
                <w:rFonts w:cs="Times New Roman"/>
                <w:sz w:val="22"/>
                <w:szCs w:val="22"/>
              </w:rPr>
              <w:t>plotas, ha</w:t>
            </w:r>
          </w:p>
        </w:tc>
      </w:tr>
      <w:tr w:rsidR="00F37511" w:rsidRPr="00AD2E08" w14:paraId="27354CE8" w14:textId="77777777" w:rsidTr="0080081B">
        <w:tc>
          <w:tcPr>
            <w:tcW w:w="480" w:type="dxa"/>
            <w:shd w:val="clear" w:color="auto" w:fill="FFFFFF" w:themeFill="background1"/>
          </w:tcPr>
          <w:p w14:paraId="41E3D05E" w14:textId="77777777" w:rsidR="00F37511" w:rsidRPr="00F37511" w:rsidRDefault="00F37511" w:rsidP="00F37511">
            <w:pPr>
              <w:ind w:firstLine="0"/>
              <w:rPr>
                <w:rFonts w:cs="Times New Roman"/>
                <w:sz w:val="22"/>
                <w:szCs w:val="22"/>
              </w:rPr>
            </w:pPr>
            <w:r w:rsidRPr="00F37511">
              <w:rPr>
                <w:rFonts w:cs="Times New Roman"/>
                <w:sz w:val="22"/>
                <w:szCs w:val="22"/>
              </w:rPr>
              <w:t>1</w:t>
            </w:r>
          </w:p>
        </w:tc>
        <w:tc>
          <w:tcPr>
            <w:tcW w:w="3164" w:type="dxa"/>
            <w:shd w:val="clear" w:color="auto" w:fill="FFFFFF" w:themeFill="background1"/>
          </w:tcPr>
          <w:p w14:paraId="5BBD8F45" w14:textId="77777777" w:rsidR="00F37511" w:rsidRPr="00F37511" w:rsidRDefault="00F37511" w:rsidP="00F37511">
            <w:pPr>
              <w:ind w:firstLine="0"/>
              <w:rPr>
                <w:rFonts w:cs="Times New Roman"/>
                <w:sz w:val="22"/>
                <w:szCs w:val="22"/>
              </w:rPr>
            </w:pPr>
            <w:r w:rsidRPr="00F37511">
              <w:rPr>
                <w:rFonts w:cs="Times New Roman"/>
                <w:sz w:val="22"/>
                <w:szCs w:val="22"/>
              </w:rPr>
              <w:t>VĮ Panevėžio miškų urėdija</w:t>
            </w:r>
          </w:p>
        </w:tc>
        <w:tc>
          <w:tcPr>
            <w:tcW w:w="2163" w:type="dxa"/>
            <w:shd w:val="clear" w:color="auto" w:fill="FFFFFF" w:themeFill="background1"/>
          </w:tcPr>
          <w:p w14:paraId="122E4434" w14:textId="77777777" w:rsidR="00F37511" w:rsidRPr="00F37511" w:rsidRDefault="00F37511" w:rsidP="00F37511">
            <w:pPr>
              <w:ind w:firstLine="0"/>
              <w:rPr>
                <w:rFonts w:cs="Times New Roman"/>
                <w:sz w:val="22"/>
                <w:szCs w:val="22"/>
              </w:rPr>
            </w:pPr>
            <w:r w:rsidRPr="00F37511">
              <w:rPr>
                <w:rFonts w:cs="Times New Roman"/>
                <w:sz w:val="22"/>
                <w:szCs w:val="22"/>
              </w:rPr>
              <w:t>271,53</w:t>
            </w:r>
          </w:p>
        </w:tc>
        <w:tc>
          <w:tcPr>
            <w:tcW w:w="2106" w:type="dxa"/>
            <w:shd w:val="clear" w:color="auto" w:fill="FFFFFF" w:themeFill="background1"/>
          </w:tcPr>
          <w:p w14:paraId="13FB3537" w14:textId="77777777" w:rsidR="00F37511" w:rsidRPr="00F37511" w:rsidRDefault="00F37511" w:rsidP="00F37511">
            <w:pPr>
              <w:ind w:firstLine="0"/>
              <w:rPr>
                <w:rFonts w:cs="Times New Roman"/>
                <w:sz w:val="22"/>
                <w:szCs w:val="22"/>
              </w:rPr>
            </w:pPr>
            <w:r w:rsidRPr="00F37511">
              <w:rPr>
                <w:rFonts w:cs="Times New Roman"/>
                <w:sz w:val="22"/>
                <w:szCs w:val="22"/>
              </w:rPr>
              <w:t xml:space="preserve"> 86,9</w:t>
            </w:r>
          </w:p>
        </w:tc>
      </w:tr>
      <w:tr w:rsidR="00F37511" w:rsidRPr="00AD2E08" w14:paraId="1031D94C" w14:textId="77777777" w:rsidTr="0080081B">
        <w:tc>
          <w:tcPr>
            <w:tcW w:w="480" w:type="dxa"/>
            <w:shd w:val="clear" w:color="auto" w:fill="FFFFFF" w:themeFill="background1"/>
          </w:tcPr>
          <w:p w14:paraId="42D43686" w14:textId="77777777" w:rsidR="00F37511" w:rsidRPr="00F37511" w:rsidRDefault="00F37511" w:rsidP="00F37511">
            <w:pPr>
              <w:ind w:firstLine="0"/>
              <w:rPr>
                <w:rFonts w:cs="Times New Roman"/>
                <w:sz w:val="22"/>
                <w:szCs w:val="22"/>
              </w:rPr>
            </w:pPr>
            <w:r w:rsidRPr="00F37511">
              <w:rPr>
                <w:rFonts w:cs="Times New Roman"/>
                <w:sz w:val="22"/>
                <w:szCs w:val="22"/>
              </w:rPr>
              <w:t>2</w:t>
            </w:r>
          </w:p>
        </w:tc>
        <w:tc>
          <w:tcPr>
            <w:tcW w:w="3164" w:type="dxa"/>
            <w:shd w:val="clear" w:color="auto" w:fill="FFFFFF" w:themeFill="background1"/>
          </w:tcPr>
          <w:p w14:paraId="623C8F24" w14:textId="558DA2FE" w:rsidR="00F37511" w:rsidRPr="00F37511" w:rsidRDefault="00F37511" w:rsidP="00F37511">
            <w:pPr>
              <w:ind w:firstLine="0"/>
              <w:rPr>
                <w:rFonts w:cs="Times New Roman"/>
                <w:sz w:val="22"/>
                <w:szCs w:val="22"/>
              </w:rPr>
            </w:pPr>
            <w:r w:rsidRPr="00F37511">
              <w:rPr>
                <w:rFonts w:cs="Times New Roman"/>
                <w:sz w:val="22"/>
                <w:szCs w:val="22"/>
              </w:rPr>
              <w:t>Individualus S.</w:t>
            </w:r>
            <w:r w:rsidR="00DB3D68">
              <w:rPr>
                <w:rFonts w:cs="Times New Roman"/>
                <w:sz w:val="22"/>
                <w:szCs w:val="22"/>
              </w:rPr>
              <w:t xml:space="preserve"> </w:t>
            </w:r>
            <w:r w:rsidRPr="00F37511">
              <w:rPr>
                <w:rFonts w:cs="Times New Roman"/>
                <w:sz w:val="22"/>
                <w:szCs w:val="22"/>
              </w:rPr>
              <w:t>Ulio medžioklės vienetas</w:t>
            </w:r>
          </w:p>
        </w:tc>
        <w:tc>
          <w:tcPr>
            <w:tcW w:w="2163" w:type="dxa"/>
            <w:shd w:val="clear" w:color="auto" w:fill="FFFFFF" w:themeFill="background1"/>
          </w:tcPr>
          <w:p w14:paraId="484C3776" w14:textId="77777777" w:rsidR="00F37511" w:rsidRPr="00F37511" w:rsidRDefault="00F37511" w:rsidP="00F37511">
            <w:pPr>
              <w:ind w:firstLine="0"/>
              <w:rPr>
                <w:rFonts w:cs="Times New Roman"/>
                <w:sz w:val="22"/>
                <w:szCs w:val="22"/>
              </w:rPr>
            </w:pPr>
            <w:r w:rsidRPr="00F37511">
              <w:rPr>
                <w:rFonts w:cs="Times New Roman"/>
                <w:sz w:val="22"/>
                <w:szCs w:val="22"/>
              </w:rPr>
              <w:t>1,91</w:t>
            </w:r>
          </w:p>
        </w:tc>
        <w:tc>
          <w:tcPr>
            <w:tcW w:w="2106" w:type="dxa"/>
            <w:shd w:val="clear" w:color="auto" w:fill="FFFFFF" w:themeFill="background1"/>
          </w:tcPr>
          <w:p w14:paraId="2EF88C79" w14:textId="77777777" w:rsidR="00F37511" w:rsidRPr="00F37511" w:rsidRDefault="00F37511" w:rsidP="00F37511">
            <w:pPr>
              <w:ind w:firstLine="0"/>
              <w:rPr>
                <w:rFonts w:cs="Times New Roman"/>
                <w:sz w:val="22"/>
                <w:szCs w:val="22"/>
              </w:rPr>
            </w:pPr>
            <w:r w:rsidRPr="00F37511">
              <w:rPr>
                <w:rFonts w:cs="Times New Roman"/>
                <w:sz w:val="22"/>
                <w:szCs w:val="22"/>
              </w:rPr>
              <w:t>1,91</w:t>
            </w:r>
          </w:p>
        </w:tc>
      </w:tr>
      <w:tr w:rsidR="00F37511" w:rsidRPr="00AD2E08" w14:paraId="169FC6FF" w14:textId="77777777" w:rsidTr="0080081B">
        <w:tc>
          <w:tcPr>
            <w:tcW w:w="480" w:type="dxa"/>
            <w:shd w:val="clear" w:color="auto" w:fill="FFFFFF" w:themeFill="background1"/>
          </w:tcPr>
          <w:p w14:paraId="6369FC31" w14:textId="77777777" w:rsidR="00F37511" w:rsidRPr="00F37511" w:rsidRDefault="00F37511" w:rsidP="00F37511">
            <w:pPr>
              <w:ind w:firstLine="0"/>
              <w:rPr>
                <w:rFonts w:cs="Times New Roman"/>
                <w:sz w:val="22"/>
                <w:szCs w:val="22"/>
              </w:rPr>
            </w:pPr>
            <w:r w:rsidRPr="00F37511">
              <w:rPr>
                <w:rFonts w:cs="Times New Roman"/>
                <w:sz w:val="22"/>
                <w:szCs w:val="22"/>
              </w:rPr>
              <w:t>3</w:t>
            </w:r>
          </w:p>
        </w:tc>
        <w:tc>
          <w:tcPr>
            <w:tcW w:w="3164" w:type="dxa"/>
            <w:shd w:val="clear" w:color="auto" w:fill="FFFFFF" w:themeFill="background1"/>
          </w:tcPr>
          <w:p w14:paraId="73FCDDDB" w14:textId="77777777" w:rsidR="00F37511" w:rsidRPr="00F37511" w:rsidRDefault="00F37511" w:rsidP="00F37511">
            <w:pPr>
              <w:ind w:firstLine="0"/>
              <w:rPr>
                <w:rFonts w:cs="Times New Roman"/>
                <w:sz w:val="22"/>
                <w:szCs w:val="22"/>
              </w:rPr>
            </w:pPr>
            <w:r w:rsidRPr="00F37511">
              <w:rPr>
                <w:rFonts w:cs="Times New Roman"/>
                <w:sz w:val="22"/>
                <w:szCs w:val="22"/>
              </w:rPr>
              <w:t>Karsakiškio medžiotojų būrelis</w:t>
            </w:r>
          </w:p>
        </w:tc>
        <w:tc>
          <w:tcPr>
            <w:tcW w:w="2163" w:type="dxa"/>
            <w:shd w:val="clear" w:color="auto" w:fill="FFFFFF" w:themeFill="background1"/>
          </w:tcPr>
          <w:p w14:paraId="46D816A4" w14:textId="77777777" w:rsidR="00F37511" w:rsidRPr="00F37511" w:rsidRDefault="00F37511" w:rsidP="00F37511">
            <w:pPr>
              <w:ind w:firstLine="0"/>
              <w:rPr>
                <w:rFonts w:cs="Times New Roman"/>
                <w:sz w:val="22"/>
                <w:szCs w:val="22"/>
              </w:rPr>
            </w:pPr>
            <w:r w:rsidRPr="00F37511">
              <w:rPr>
                <w:rFonts w:cs="Times New Roman"/>
                <w:sz w:val="22"/>
                <w:szCs w:val="22"/>
              </w:rPr>
              <w:t>0,82</w:t>
            </w:r>
          </w:p>
        </w:tc>
        <w:tc>
          <w:tcPr>
            <w:tcW w:w="2106" w:type="dxa"/>
            <w:shd w:val="clear" w:color="auto" w:fill="FFFFFF" w:themeFill="background1"/>
          </w:tcPr>
          <w:p w14:paraId="6AE9639F" w14:textId="77777777" w:rsidR="00F37511" w:rsidRPr="00F37511" w:rsidRDefault="00F37511" w:rsidP="00F37511">
            <w:pPr>
              <w:ind w:firstLine="0"/>
              <w:rPr>
                <w:rFonts w:cs="Times New Roman"/>
                <w:sz w:val="22"/>
                <w:szCs w:val="22"/>
              </w:rPr>
            </w:pPr>
            <w:r w:rsidRPr="00F37511">
              <w:rPr>
                <w:rFonts w:cs="Times New Roman"/>
                <w:sz w:val="22"/>
                <w:szCs w:val="22"/>
              </w:rPr>
              <w:t>0,36</w:t>
            </w:r>
          </w:p>
        </w:tc>
      </w:tr>
      <w:tr w:rsidR="00F37511" w:rsidRPr="00AD2E08" w14:paraId="6352F43D" w14:textId="77777777" w:rsidTr="0080081B">
        <w:tc>
          <w:tcPr>
            <w:tcW w:w="480" w:type="dxa"/>
            <w:shd w:val="clear" w:color="auto" w:fill="FFFFFF" w:themeFill="background1"/>
          </w:tcPr>
          <w:p w14:paraId="0AA1DE69" w14:textId="77777777" w:rsidR="00F37511" w:rsidRPr="00F37511" w:rsidRDefault="00F37511" w:rsidP="00F37511">
            <w:pPr>
              <w:ind w:firstLine="0"/>
              <w:rPr>
                <w:rFonts w:cs="Times New Roman"/>
                <w:sz w:val="22"/>
                <w:szCs w:val="22"/>
              </w:rPr>
            </w:pPr>
            <w:r w:rsidRPr="00F37511">
              <w:rPr>
                <w:rFonts w:cs="Times New Roman"/>
                <w:sz w:val="22"/>
                <w:szCs w:val="22"/>
              </w:rPr>
              <w:t>4</w:t>
            </w:r>
          </w:p>
        </w:tc>
        <w:tc>
          <w:tcPr>
            <w:tcW w:w="3164" w:type="dxa"/>
            <w:shd w:val="clear" w:color="auto" w:fill="FFFFFF" w:themeFill="background1"/>
          </w:tcPr>
          <w:p w14:paraId="7EDE1757" w14:textId="77777777" w:rsidR="00F37511" w:rsidRPr="00F37511" w:rsidRDefault="00F37511" w:rsidP="00F37511">
            <w:pPr>
              <w:ind w:firstLine="0"/>
              <w:rPr>
                <w:rFonts w:cs="Times New Roman"/>
                <w:sz w:val="22"/>
                <w:szCs w:val="22"/>
              </w:rPr>
            </w:pPr>
            <w:r w:rsidRPr="00F37511">
              <w:rPr>
                <w:rFonts w:cs="Times New Roman"/>
                <w:sz w:val="22"/>
                <w:szCs w:val="22"/>
              </w:rPr>
              <w:t>Upytės medžiotojų būrelis</w:t>
            </w:r>
          </w:p>
        </w:tc>
        <w:tc>
          <w:tcPr>
            <w:tcW w:w="2163" w:type="dxa"/>
            <w:shd w:val="clear" w:color="auto" w:fill="FFFFFF" w:themeFill="background1"/>
          </w:tcPr>
          <w:p w14:paraId="29326376" w14:textId="77777777" w:rsidR="00F37511" w:rsidRPr="00F37511" w:rsidRDefault="00F37511" w:rsidP="00F37511">
            <w:pPr>
              <w:ind w:firstLine="0"/>
              <w:rPr>
                <w:rFonts w:cs="Times New Roman"/>
                <w:sz w:val="22"/>
                <w:szCs w:val="22"/>
              </w:rPr>
            </w:pPr>
            <w:r w:rsidRPr="00F37511">
              <w:rPr>
                <w:rFonts w:cs="Times New Roman"/>
                <w:sz w:val="22"/>
                <w:szCs w:val="22"/>
              </w:rPr>
              <w:t>1,45</w:t>
            </w:r>
          </w:p>
        </w:tc>
        <w:tc>
          <w:tcPr>
            <w:tcW w:w="2106" w:type="dxa"/>
            <w:shd w:val="clear" w:color="auto" w:fill="FFFFFF" w:themeFill="background1"/>
          </w:tcPr>
          <w:p w14:paraId="0D1E6D47" w14:textId="77777777" w:rsidR="00F37511" w:rsidRPr="00F37511" w:rsidRDefault="00F37511" w:rsidP="00F37511">
            <w:pPr>
              <w:ind w:firstLine="0"/>
              <w:rPr>
                <w:rFonts w:cs="Times New Roman"/>
                <w:sz w:val="22"/>
                <w:szCs w:val="22"/>
              </w:rPr>
            </w:pPr>
            <w:r w:rsidRPr="00F37511">
              <w:rPr>
                <w:rFonts w:cs="Times New Roman"/>
                <w:sz w:val="22"/>
                <w:szCs w:val="22"/>
              </w:rPr>
              <w:t>1,45</w:t>
            </w:r>
          </w:p>
        </w:tc>
      </w:tr>
      <w:tr w:rsidR="00F37511" w:rsidRPr="00AD2E08" w14:paraId="0C6676E2" w14:textId="77777777" w:rsidTr="0080081B">
        <w:tc>
          <w:tcPr>
            <w:tcW w:w="480" w:type="dxa"/>
            <w:shd w:val="clear" w:color="auto" w:fill="FFFFFF" w:themeFill="background1"/>
          </w:tcPr>
          <w:p w14:paraId="0070B1E3" w14:textId="77777777" w:rsidR="00F37511" w:rsidRPr="00F37511" w:rsidRDefault="00F37511" w:rsidP="00F37511">
            <w:pPr>
              <w:ind w:firstLine="0"/>
              <w:rPr>
                <w:rFonts w:cs="Times New Roman"/>
                <w:sz w:val="22"/>
                <w:szCs w:val="22"/>
              </w:rPr>
            </w:pPr>
            <w:r w:rsidRPr="00F37511">
              <w:rPr>
                <w:rFonts w:cs="Times New Roman"/>
                <w:sz w:val="22"/>
                <w:szCs w:val="22"/>
              </w:rPr>
              <w:t>5</w:t>
            </w:r>
          </w:p>
        </w:tc>
        <w:tc>
          <w:tcPr>
            <w:tcW w:w="3164" w:type="dxa"/>
            <w:shd w:val="clear" w:color="auto" w:fill="FFFFFF" w:themeFill="background1"/>
          </w:tcPr>
          <w:p w14:paraId="7E651040" w14:textId="28A400FB" w:rsidR="00F37511" w:rsidRPr="00F37511" w:rsidRDefault="00DB3D68" w:rsidP="00F37511">
            <w:pPr>
              <w:ind w:firstLine="0"/>
              <w:rPr>
                <w:rFonts w:cs="Times New Roman"/>
                <w:sz w:val="22"/>
                <w:szCs w:val="22"/>
              </w:rPr>
            </w:pPr>
            <w:r>
              <w:rPr>
                <w:rFonts w:cs="Times New Roman"/>
                <w:sz w:val="22"/>
                <w:szCs w:val="22"/>
              </w:rPr>
              <w:t>„</w:t>
            </w:r>
            <w:r w:rsidR="00F37511" w:rsidRPr="00F37511">
              <w:rPr>
                <w:rFonts w:cs="Times New Roman"/>
                <w:sz w:val="22"/>
                <w:szCs w:val="22"/>
              </w:rPr>
              <w:t>Tauro</w:t>
            </w:r>
            <w:r>
              <w:rPr>
                <w:rFonts w:cs="Times New Roman"/>
                <w:sz w:val="22"/>
                <w:szCs w:val="22"/>
              </w:rPr>
              <w:t>“</w:t>
            </w:r>
            <w:r w:rsidR="00F37511" w:rsidRPr="00F37511">
              <w:rPr>
                <w:rFonts w:cs="Times New Roman"/>
                <w:sz w:val="22"/>
                <w:szCs w:val="22"/>
              </w:rPr>
              <w:t xml:space="preserve"> medžiotojų būrelis</w:t>
            </w:r>
          </w:p>
        </w:tc>
        <w:tc>
          <w:tcPr>
            <w:tcW w:w="2163" w:type="dxa"/>
            <w:shd w:val="clear" w:color="auto" w:fill="FFFFFF" w:themeFill="background1"/>
          </w:tcPr>
          <w:p w14:paraId="062D6FB3" w14:textId="77777777" w:rsidR="00F37511" w:rsidRPr="00F37511" w:rsidRDefault="00F37511" w:rsidP="00F37511">
            <w:pPr>
              <w:ind w:firstLine="0"/>
              <w:rPr>
                <w:rFonts w:cs="Times New Roman"/>
                <w:sz w:val="22"/>
                <w:szCs w:val="22"/>
              </w:rPr>
            </w:pPr>
            <w:r w:rsidRPr="00F37511">
              <w:rPr>
                <w:rFonts w:cs="Times New Roman"/>
                <w:sz w:val="22"/>
                <w:szCs w:val="22"/>
              </w:rPr>
              <w:t>8,15</w:t>
            </w:r>
          </w:p>
        </w:tc>
        <w:tc>
          <w:tcPr>
            <w:tcW w:w="2106" w:type="dxa"/>
            <w:shd w:val="clear" w:color="auto" w:fill="FFFFFF" w:themeFill="background1"/>
          </w:tcPr>
          <w:p w14:paraId="1822DC34" w14:textId="77777777" w:rsidR="00F37511" w:rsidRPr="00F37511" w:rsidRDefault="00F37511" w:rsidP="00F37511">
            <w:pPr>
              <w:ind w:firstLine="0"/>
              <w:rPr>
                <w:rFonts w:cs="Times New Roman"/>
                <w:sz w:val="22"/>
                <w:szCs w:val="22"/>
              </w:rPr>
            </w:pPr>
            <w:r w:rsidRPr="00F37511">
              <w:rPr>
                <w:rFonts w:cs="Times New Roman"/>
                <w:sz w:val="22"/>
                <w:szCs w:val="22"/>
              </w:rPr>
              <w:t>6,85</w:t>
            </w:r>
          </w:p>
        </w:tc>
      </w:tr>
      <w:tr w:rsidR="00F37511" w:rsidRPr="00AD2E08" w14:paraId="72E31B67" w14:textId="77777777" w:rsidTr="0080081B">
        <w:tc>
          <w:tcPr>
            <w:tcW w:w="480" w:type="dxa"/>
            <w:shd w:val="clear" w:color="auto" w:fill="FFFFFF" w:themeFill="background1"/>
          </w:tcPr>
          <w:p w14:paraId="51EB7439" w14:textId="77777777" w:rsidR="00F37511" w:rsidRPr="00F37511" w:rsidRDefault="00F37511" w:rsidP="00F37511">
            <w:pPr>
              <w:ind w:firstLine="0"/>
              <w:rPr>
                <w:rFonts w:cs="Times New Roman"/>
                <w:sz w:val="22"/>
                <w:szCs w:val="22"/>
              </w:rPr>
            </w:pPr>
            <w:r w:rsidRPr="00F37511">
              <w:rPr>
                <w:rFonts w:cs="Times New Roman"/>
                <w:sz w:val="22"/>
                <w:szCs w:val="22"/>
              </w:rPr>
              <w:t>6</w:t>
            </w:r>
          </w:p>
        </w:tc>
        <w:tc>
          <w:tcPr>
            <w:tcW w:w="3164" w:type="dxa"/>
            <w:shd w:val="clear" w:color="auto" w:fill="FFFFFF" w:themeFill="background1"/>
          </w:tcPr>
          <w:p w14:paraId="50D68A6B" w14:textId="1D9087FB" w:rsidR="00F37511" w:rsidRPr="00F37511" w:rsidRDefault="00DB3D68" w:rsidP="00F37511">
            <w:pPr>
              <w:ind w:firstLine="0"/>
              <w:rPr>
                <w:rFonts w:cs="Times New Roman"/>
                <w:sz w:val="22"/>
                <w:szCs w:val="22"/>
              </w:rPr>
            </w:pPr>
            <w:r>
              <w:rPr>
                <w:rFonts w:cs="Times New Roman"/>
                <w:sz w:val="22"/>
                <w:szCs w:val="22"/>
              </w:rPr>
              <w:t>M</w:t>
            </w:r>
            <w:r w:rsidR="00F37511" w:rsidRPr="00F37511">
              <w:rPr>
                <w:rFonts w:cs="Times New Roman"/>
                <w:sz w:val="22"/>
                <w:szCs w:val="22"/>
              </w:rPr>
              <w:t>edžiotojų būrelis</w:t>
            </w:r>
            <w:r w:rsidRPr="00F37511">
              <w:rPr>
                <w:rFonts w:cs="Times New Roman"/>
                <w:sz w:val="22"/>
                <w:szCs w:val="22"/>
              </w:rPr>
              <w:t xml:space="preserve"> </w:t>
            </w:r>
            <w:r>
              <w:rPr>
                <w:rFonts w:cs="Times New Roman"/>
                <w:sz w:val="22"/>
                <w:szCs w:val="22"/>
              </w:rPr>
              <w:t>„</w:t>
            </w:r>
            <w:r w:rsidRPr="00F37511">
              <w:rPr>
                <w:rFonts w:cs="Times New Roman"/>
                <w:sz w:val="22"/>
                <w:szCs w:val="22"/>
              </w:rPr>
              <w:t>Girinis</w:t>
            </w:r>
            <w:r>
              <w:rPr>
                <w:rFonts w:cs="Times New Roman"/>
                <w:sz w:val="22"/>
                <w:szCs w:val="22"/>
              </w:rPr>
              <w:t>“</w:t>
            </w:r>
          </w:p>
        </w:tc>
        <w:tc>
          <w:tcPr>
            <w:tcW w:w="2163" w:type="dxa"/>
            <w:shd w:val="clear" w:color="auto" w:fill="FFFFFF" w:themeFill="background1"/>
          </w:tcPr>
          <w:p w14:paraId="5189114C" w14:textId="77777777" w:rsidR="00F37511" w:rsidRPr="00F37511" w:rsidRDefault="00F37511" w:rsidP="00F37511">
            <w:pPr>
              <w:ind w:firstLine="0"/>
              <w:rPr>
                <w:rFonts w:cs="Times New Roman"/>
                <w:sz w:val="22"/>
                <w:szCs w:val="22"/>
              </w:rPr>
            </w:pPr>
            <w:r w:rsidRPr="00F37511">
              <w:rPr>
                <w:rFonts w:cs="Times New Roman"/>
                <w:sz w:val="22"/>
                <w:szCs w:val="22"/>
              </w:rPr>
              <w:t>0,50</w:t>
            </w:r>
          </w:p>
        </w:tc>
        <w:tc>
          <w:tcPr>
            <w:tcW w:w="2106" w:type="dxa"/>
            <w:shd w:val="clear" w:color="auto" w:fill="FFFFFF" w:themeFill="background1"/>
          </w:tcPr>
          <w:p w14:paraId="12697611" w14:textId="77777777" w:rsidR="00F37511" w:rsidRPr="00F37511" w:rsidRDefault="00F37511" w:rsidP="00F37511">
            <w:pPr>
              <w:ind w:firstLine="0"/>
              <w:rPr>
                <w:rFonts w:cs="Times New Roman"/>
                <w:sz w:val="22"/>
                <w:szCs w:val="22"/>
              </w:rPr>
            </w:pPr>
            <w:r w:rsidRPr="00F37511">
              <w:rPr>
                <w:rFonts w:cs="Times New Roman"/>
                <w:sz w:val="22"/>
                <w:szCs w:val="22"/>
              </w:rPr>
              <w:t>0,50</w:t>
            </w:r>
          </w:p>
        </w:tc>
      </w:tr>
      <w:tr w:rsidR="00F37511" w:rsidRPr="00AD2E08" w14:paraId="15EB356B" w14:textId="77777777" w:rsidTr="0080081B">
        <w:tc>
          <w:tcPr>
            <w:tcW w:w="480" w:type="dxa"/>
            <w:shd w:val="clear" w:color="auto" w:fill="FFFFFF" w:themeFill="background1"/>
          </w:tcPr>
          <w:p w14:paraId="0D9F2539" w14:textId="77777777" w:rsidR="00F37511" w:rsidRPr="00F37511" w:rsidRDefault="00F37511" w:rsidP="00F37511">
            <w:pPr>
              <w:ind w:firstLine="0"/>
              <w:rPr>
                <w:rFonts w:cs="Times New Roman"/>
                <w:sz w:val="22"/>
                <w:szCs w:val="22"/>
              </w:rPr>
            </w:pPr>
            <w:r w:rsidRPr="00F37511">
              <w:rPr>
                <w:rFonts w:cs="Times New Roman"/>
                <w:sz w:val="22"/>
                <w:szCs w:val="22"/>
              </w:rPr>
              <w:t>7</w:t>
            </w:r>
          </w:p>
        </w:tc>
        <w:tc>
          <w:tcPr>
            <w:tcW w:w="3164" w:type="dxa"/>
            <w:shd w:val="clear" w:color="auto" w:fill="FFFFFF" w:themeFill="background1"/>
          </w:tcPr>
          <w:p w14:paraId="2D63B747" w14:textId="77777777" w:rsidR="00F37511" w:rsidRPr="00F37511" w:rsidRDefault="00F37511" w:rsidP="00F37511">
            <w:pPr>
              <w:ind w:firstLine="0"/>
              <w:rPr>
                <w:rFonts w:cs="Times New Roman"/>
                <w:sz w:val="22"/>
                <w:szCs w:val="22"/>
              </w:rPr>
            </w:pPr>
            <w:r w:rsidRPr="00F37511">
              <w:rPr>
                <w:rFonts w:cs="Times New Roman"/>
                <w:sz w:val="22"/>
                <w:szCs w:val="22"/>
              </w:rPr>
              <w:t>Vilniaus medžiotojų būrelis</w:t>
            </w:r>
          </w:p>
        </w:tc>
        <w:tc>
          <w:tcPr>
            <w:tcW w:w="2163" w:type="dxa"/>
            <w:shd w:val="clear" w:color="auto" w:fill="FFFFFF" w:themeFill="background1"/>
          </w:tcPr>
          <w:p w14:paraId="657AE1C7" w14:textId="77777777" w:rsidR="00F37511" w:rsidRPr="00F37511" w:rsidRDefault="00F37511" w:rsidP="00F37511">
            <w:pPr>
              <w:ind w:firstLine="0"/>
              <w:rPr>
                <w:rFonts w:cs="Times New Roman"/>
                <w:sz w:val="22"/>
                <w:szCs w:val="22"/>
              </w:rPr>
            </w:pPr>
            <w:r w:rsidRPr="00F37511">
              <w:rPr>
                <w:rFonts w:cs="Times New Roman"/>
                <w:sz w:val="22"/>
                <w:szCs w:val="22"/>
              </w:rPr>
              <w:t>8,47</w:t>
            </w:r>
          </w:p>
        </w:tc>
        <w:tc>
          <w:tcPr>
            <w:tcW w:w="2106" w:type="dxa"/>
            <w:shd w:val="clear" w:color="auto" w:fill="FFFFFF" w:themeFill="background1"/>
          </w:tcPr>
          <w:p w14:paraId="363477F8" w14:textId="77777777" w:rsidR="00F37511" w:rsidRPr="00F37511" w:rsidRDefault="00F37511" w:rsidP="00F37511">
            <w:pPr>
              <w:ind w:firstLine="0"/>
              <w:rPr>
                <w:rFonts w:cs="Times New Roman"/>
                <w:sz w:val="22"/>
                <w:szCs w:val="22"/>
              </w:rPr>
            </w:pPr>
            <w:r w:rsidRPr="00F37511">
              <w:rPr>
                <w:rFonts w:cs="Times New Roman"/>
                <w:sz w:val="22"/>
                <w:szCs w:val="22"/>
              </w:rPr>
              <w:t>7,6</w:t>
            </w:r>
          </w:p>
        </w:tc>
      </w:tr>
      <w:tr w:rsidR="00F37511" w:rsidRPr="00AD2E08" w14:paraId="51A05F14" w14:textId="77777777" w:rsidTr="0080081B">
        <w:tc>
          <w:tcPr>
            <w:tcW w:w="480" w:type="dxa"/>
            <w:shd w:val="clear" w:color="auto" w:fill="FFFFFF" w:themeFill="background1"/>
          </w:tcPr>
          <w:p w14:paraId="7B6D18EB" w14:textId="77777777" w:rsidR="00F37511" w:rsidRPr="00F37511" w:rsidRDefault="00F37511" w:rsidP="00F37511">
            <w:pPr>
              <w:ind w:firstLine="0"/>
              <w:rPr>
                <w:rFonts w:cs="Times New Roman"/>
                <w:sz w:val="22"/>
                <w:szCs w:val="22"/>
              </w:rPr>
            </w:pPr>
            <w:r w:rsidRPr="00F37511">
              <w:rPr>
                <w:rFonts w:cs="Times New Roman"/>
                <w:sz w:val="22"/>
                <w:szCs w:val="22"/>
              </w:rPr>
              <w:t>8</w:t>
            </w:r>
          </w:p>
        </w:tc>
        <w:tc>
          <w:tcPr>
            <w:tcW w:w="3164" w:type="dxa"/>
            <w:shd w:val="clear" w:color="auto" w:fill="FFFFFF" w:themeFill="background1"/>
          </w:tcPr>
          <w:p w14:paraId="2361E16A" w14:textId="77777777" w:rsidR="00F37511" w:rsidRPr="00F37511" w:rsidRDefault="00F37511" w:rsidP="00F37511">
            <w:pPr>
              <w:ind w:firstLine="0"/>
              <w:rPr>
                <w:rFonts w:cs="Times New Roman"/>
                <w:sz w:val="22"/>
                <w:szCs w:val="22"/>
              </w:rPr>
            </w:pPr>
            <w:r w:rsidRPr="00F37511">
              <w:rPr>
                <w:rFonts w:cs="Times New Roman"/>
                <w:sz w:val="22"/>
                <w:szCs w:val="22"/>
              </w:rPr>
              <w:t>Truskavos medžiotojų būrelis</w:t>
            </w:r>
          </w:p>
        </w:tc>
        <w:tc>
          <w:tcPr>
            <w:tcW w:w="2163" w:type="dxa"/>
            <w:shd w:val="clear" w:color="auto" w:fill="FFFFFF" w:themeFill="background1"/>
          </w:tcPr>
          <w:p w14:paraId="7D1164AA" w14:textId="77777777" w:rsidR="00F37511" w:rsidRPr="00F37511" w:rsidRDefault="00F37511" w:rsidP="00F37511">
            <w:pPr>
              <w:ind w:firstLine="0"/>
              <w:rPr>
                <w:rFonts w:cs="Times New Roman"/>
                <w:sz w:val="22"/>
                <w:szCs w:val="22"/>
              </w:rPr>
            </w:pPr>
            <w:r w:rsidRPr="00F37511">
              <w:rPr>
                <w:rFonts w:cs="Times New Roman"/>
                <w:sz w:val="22"/>
                <w:szCs w:val="22"/>
              </w:rPr>
              <w:t>16,27</w:t>
            </w:r>
          </w:p>
        </w:tc>
        <w:tc>
          <w:tcPr>
            <w:tcW w:w="2106" w:type="dxa"/>
            <w:shd w:val="clear" w:color="auto" w:fill="FFFFFF" w:themeFill="background1"/>
          </w:tcPr>
          <w:p w14:paraId="1F4FC0B3" w14:textId="77777777" w:rsidR="00F37511" w:rsidRPr="00F37511" w:rsidRDefault="00F37511" w:rsidP="00F37511">
            <w:pPr>
              <w:ind w:firstLine="0"/>
              <w:rPr>
                <w:rFonts w:cs="Times New Roman"/>
                <w:sz w:val="22"/>
                <w:szCs w:val="22"/>
              </w:rPr>
            </w:pPr>
            <w:r w:rsidRPr="00F37511">
              <w:rPr>
                <w:rFonts w:cs="Times New Roman"/>
                <w:sz w:val="22"/>
                <w:szCs w:val="22"/>
              </w:rPr>
              <w:t>15,68</w:t>
            </w:r>
          </w:p>
        </w:tc>
      </w:tr>
      <w:tr w:rsidR="00F37511" w:rsidRPr="00AD2E08" w14:paraId="1237AFBF" w14:textId="77777777" w:rsidTr="0080081B">
        <w:tc>
          <w:tcPr>
            <w:tcW w:w="480" w:type="dxa"/>
            <w:shd w:val="clear" w:color="auto" w:fill="FFFFFF" w:themeFill="background1"/>
          </w:tcPr>
          <w:p w14:paraId="106C6A1F" w14:textId="77777777" w:rsidR="00F37511" w:rsidRPr="00F37511" w:rsidRDefault="00F37511" w:rsidP="00F37511">
            <w:pPr>
              <w:ind w:firstLine="0"/>
              <w:rPr>
                <w:rFonts w:cs="Times New Roman"/>
                <w:sz w:val="22"/>
                <w:szCs w:val="22"/>
              </w:rPr>
            </w:pPr>
            <w:r w:rsidRPr="00F37511">
              <w:rPr>
                <w:rFonts w:cs="Times New Roman"/>
                <w:sz w:val="22"/>
                <w:szCs w:val="22"/>
              </w:rPr>
              <w:t>9</w:t>
            </w:r>
          </w:p>
        </w:tc>
        <w:tc>
          <w:tcPr>
            <w:tcW w:w="3164" w:type="dxa"/>
            <w:shd w:val="clear" w:color="auto" w:fill="FFFFFF" w:themeFill="background1"/>
          </w:tcPr>
          <w:p w14:paraId="2A2FD14C" w14:textId="77777777" w:rsidR="00F37511" w:rsidRPr="00F37511" w:rsidRDefault="00F37511" w:rsidP="00F37511">
            <w:pPr>
              <w:ind w:firstLine="0"/>
              <w:rPr>
                <w:rFonts w:cs="Times New Roman"/>
                <w:sz w:val="22"/>
                <w:szCs w:val="22"/>
              </w:rPr>
            </w:pPr>
            <w:r w:rsidRPr="00F37511">
              <w:rPr>
                <w:rFonts w:cs="Times New Roman"/>
                <w:sz w:val="22"/>
                <w:szCs w:val="22"/>
              </w:rPr>
              <w:t>Šventybraščio medžiotojų būrelis</w:t>
            </w:r>
          </w:p>
        </w:tc>
        <w:tc>
          <w:tcPr>
            <w:tcW w:w="2163" w:type="dxa"/>
            <w:shd w:val="clear" w:color="auto" w:fill="FFFFFF" w:themeFill="background1"/>
          </w:tcPr>
          <w:p w14:paraId="077D26A1" w14:textId="77777777" w:rsidR="00F37511" w:rsidRPr="00F37511" w:rsidRDefault="00F37511" w:rsidP="00F37511">
            <w:pPr>
              <w:ind w:firstLine="0"/>
              <w:rPr>
                <w:rFonts w:cs="Times New Roman"/>
                <w:sz w:val="22"/>
                <w:szCs w:val="22"/>
              </w:rPr>
            </w:pPr>
            <w:r w:rsidRPr="00F37511">
              <w:rPr>
                <w:rFonts w:cs="Times New Roman"/>
                <w:sz w:val="22"/>
                <w:szCs w:val="22"/>
              </w:rPr>
              <w:t>6,60</w:t>
            </w:r>
          </w:p>
        </w:tc>
        <w:tc>
          <w:tcPr>
            <w:tcW w:w="2106" w:type="dxa"/>
            <w:shd w:val="clear" w:color="auto" w:fill="FFFFFF" w:themeFill="background1"/>
          </w:tcPr>
          <w:p w14:paraId="673FB60B" w14:textId="77777777" w:rsidR="00F37511" w:rsidRPr="00F37511" w:rsidRDefault="00F37511" w:rsidP="00F37511">
            <w:pPr>
              <w:ind w:firstLine="0"/>
              <w:rPr>
                <w:rFonts w:cs="Times New Roman"/>
                <w:sz w:val="22"/>
                <w:szCs w:val="22"/>
              </w:rPr>
            </w:pPr>
            <w:r w:rsidRPr="00F37511">
              <w:rPr>
                <w:rFonts w:cs="Times New Roman"/>
                <w:sz w:val="22"/>
                <w:szCs w:val="22"/>
              </w:rPr>
              <w:t>1,50</w:t>
            </w:r>
          </w:p>
        </w:tc>
      </w:tr>
      <w:tr w:rsidR="00F37511" w:rsidRPr="00AD2E08" w14:paraId="47AEB2C3" w14:textId="77777777" w:rsidTr="0080081B">
        <w:tc>
          <w:tcPr>
            <w:tcW w:w="480" w:type="dxa"/>
            <w:shd w:val="clear" w:color="auto" w:fill="FFFFFF" w:themeFill="background1"/>
          </w:tcPr>
          <w:p w14:paraId="7D5DED80" w14:textId="77777777" w:rsidR="00F37511" w:rsidRPr="00F37511" w:rsidRDefault="00F37511" w:rsidP="00F37511">
            <w:pPr>
              <w:ind w:firstLine="0"/>
              <w:rPr>
                <w:rFonts w:cs="Times New Roman"/>
                <w:sz w:val="22"/>
                <w:szCs w:val="22"/>
              </w:rPr>
            </w:pPr>
            <w:r w:rsidRPr="00F37511">
              <w:rPr>
                <w:rFonts w:cs="Times New Roman"/>
                <w:sz w:val="22"/>
                <w:szCs w:val="22"/>
              </w:rPr>
              <w:t>10</w:t>
            </w:r>
          </w:p>
        </w:tc>
        <w:tc>
          <w:tcPr>
            <w:tcW w:w="3164" w:type="dxa"/>
            <w:shd w:val="clear" w:color="auto" w:fill="FFFFFF" w:themeFill="background1"/>
          </w:tcPr>
          <w:p w14:paraId="176D53C5" w14:textId="0041A095" w:rsidR="00F37511" w:rsidRPr="00F37511" w:rsidRDefault="00DB3D68" w:rsidP="00F37511">
            <w:pPr>
              <w:ind w:firstLine="0"/>
              <w:rPr>
                <w:rFonts w:cs="Times New Roman"/>
                <w:sz w:val="22"/>
                <w:szCs w:val="22"/>
              </w:rPr>
            </w:pPr>
            <w:r>
              <w:rPr>
                <w:rFonts w:cs="Times New Roman"/>
                <w:sz w:val="22"/>
                <w:szCs w:val="22"/>
              </w:rPr>
              <w:t>„</w:t>
            </w:r>
            <w:r w:rsidR="00F37511" w:rsidRPr="00F37511">
              <w:rPr>
                <w:rFonts w:cs="Times New Roman"/>
                <w:sz w:val="22"/>
                <w:szCs w:val="22"/>
              </w:rPr>
              <w:t>Kranklio</w:t>
            </w:r>
            <w:r>
              <w:rPr>
                <w:rFonts w:cs="Times New Roman"/>
                <w:sz w:val="22"/>
                <w:szCs w:val="22"/>
              </w:rPr>
              <w:t>“</w:t>
            </w:r>
            <w:r w:rsidR="00F37511" w:rsidRPr="00F37511">
              <w:rPr>
                <w:rFonts w:cs="Times New Roman"/>
                <w:sz w:val="22"/>
                <w:szCs w:val="22"/>
              </w:rPr>
              <w:t xml:space="preserve"> medžiotojų būrelis</w:t>
            </w:r>
          </w:p>
        </w:tc>
        <w:tc>
          <w:tcPr>
            <w:tcW w:w="2163" w:type="dxa"/>
            <w:shd w:val="clear" w:color="auto" w:fill="FFFFFF" w:themeFill="background1"/>
          </w:tcPr>
          <w:p w14:paraId="5833613D" w14:textId="77777777" w:rsidR="00F37511" w:rsidRPr="00F37511" w:rsidRDefault="00F37511" w:rsidP="00F37511">
            <w:pPr>
              <w:ind w:firstLine="0"/>
              <w:rPr>
                <w:rFonts w:cs="Times New Roman"/>
                <w:sz w:val="22"/>
                <w:szCs w:val="22"/>
              </w:rPr>
            </w:pPr>
            <w:r w:rsidRPr="00F37511">
              <w:rPr>
                <w:rFonts w:cs="Times New Roman"/>
                <w:sz w:val="22"/>
                <w:szCs w:val="22"/>
              </w:rPr>
              <w:t>0,45</w:t>
            </w:r>
          </w:p>
        </w:tc>
        <w:tc>
          <w:tcPr>
            <w:tcW w:w="2106" w:type="dxa"/>
            <w:shd w:val="clear" w:color="auto" w:fill="FFFFFF" w:themeFill="background1"/>
          </w:tcPr>
          <w:p w14:paraId="46265599" w14:textId="77777777" w:rsidR="00F37511" w:rsidRPr="00F37511" w:rsidRDefault="00F37511" w:rsidP="00F37511">
            <w:pPr>
              <w:ind w:firstLine="0"/>
              <w:rPr>
                <w:rFonts w:cs="Times New Roman"/>
                <w:sz w:val="22"/>
                <w:szCs w:val="22"/>
              </w:rPr>
            </w:pPr>
            <w:r w:rsidRPr="00F37511">
              <w:rPr>
                <w:rFonts w:cs="Times New Roman"/>
                <w:sz w:val="22"/>
                <w:szCs w:val="22"/>
              </w:rPr>
              <w:t>0,10</w:t>
            </w:r>
          </w:p>
        </w:tc>
      </w:tr>
      <w:tr w:rsidR="00F37511" w:rsidRPr="00AD2E08" w14:paraId="6A454213" w14:textId="77777777" w:rsidTr="0080081B">
        <w:tc>
          <w:tcPr>
            <w:tcW w:w="480" w:type="dxa"/>
            <w:shd w:val="clear" w:color="auto" w:fill="FFFFFF" w:themeFill="background1"/>
          </w:tcPr>
          <w:p w14:paraId="140CB710" w14:textId="77777777" w:rsidR="00F37511" w:rsidRPr="00F37511" w:rsidRDefault="00F37511" w:rsidP="00F37511">
            <w:pPr>
              <w:ind w:firstLine="0"/>
              <w:rPr>
                <w:rFonts w:cs="Times New Roman"/>
                <w:sz w:val="22"/>
                <w:szCs w:val="22"/>
              </w:rPr>
            </w:pPr>
            <w:r w:rsidRPr="00F37511">
              <w:rPr>
                <w:rFonts w:cs="Times New Roman"/>
                <w:sz w:val="22"/>
                <w:szCs w:val="22"/>
              </w:rPr>
              <w:t>11</w:t>
            </w:r>
          </w:p>
        </w:tc>
        <w:tc>
          <w:tcPr>
            <w:tcW w:w="3164" w:type="dxa"/>
            <w:shd w:val="clear" w:color="auto" w:fill="FFFFFF" w:themeFill="background1"/>
          </w:tcPr>
          <w:p w14:paraId="46D79A95" w14:textId="30ADD590" w:rsidR="00F37511" w:rsidRPr="00F37511" w:rsidRDefault="00DB3D68" w:rsidP="00F37511">
            <w:pPr>
              <w:ind w:firstLine="0"/>
              <w:rPr>
                <w:rFonts w:cs="Times New Roman"/>
                <w:sz w:val="22"/>
                <w:szCs w:val="22"/>
              </w:rPr>
            </w:pPr>
            <w:r>
              <w:rPr>
                <w:rFonts w:cs="Times New Roman"/>
                <w:sz w:val="22"/>
                <w:szCs w:val="22"/>
              </w:rPr>
              <w:t>„</w:t>
            </w:r>
            <w:r w:rsidR="00F37511" w:rsidRPr="00F37511">
              <w:rPr>
                <w:rFonts w:cs="Times New Roman"/>
                <w:sz w:val="22"/>
                <w:szCs w:val="22"/>
              </w:rPr>
              <w:t>Girios</w:t>
            </w:r>
            <w:r>
              <w:rPr>
                <w:rFonts w:cs="Times New Roman"/>
                <w:sz w:val="22"/>
                <w:szCs w:val="22"/>
              </w:rPr>
              <w:t>“</w:t>
            </w:r>
            <w:r w:rsidR="00F37511" w:rsidRPr="00F37511">
              <w:rPr>
                <w:rFonts w:cs="Times New Roman"/>
                <w:sz w:val="22"/>
                <w:szCs w:val="22"/>
              </w:rPr>
              <w:t xml:space="preserve"> medžiotojų klubas</w:t>
            </w:r>
          </w:p>
        </w:tc>
        <w:tc>
          <w:tcPr>
            <w:tcW w:w="2163" w:type="dxa"/>
            <w:shd w:val="clear" w:color="auto" w:fill="FFFFFF" w:themeFill="background1"/>
          </w:tcPr>
          <w:p w14:paraId="585221B1" w14:textId="77777777" w:rsidR="00F37511" w:rsidRPr="00F37511" w:rsidRDefault="00F37511" w:rsidP="00F37511">
            <w:pPr>
              <w:ind w:firstLine="0"/>
              <w:rPr>
                <w:rFonts w:cs="Times New Roman"/>
                <w:sz w:val="22"/>
                <w:szCs w:val="22"/>
              </w:rPr>
            </w:pPr>
            <w:r w:rsidRPr="00F37511">
              <w:rPr>
                <w:rFonts w:cs="Times New Roman"/>
                <w:sz w:val="22"/>
                <w:szCs w:val="22"/>
              </w:rPr>
              <w:t>1,79</w:t>
            </w:r>
          </w:p>
        </w:tc>
        <w:tc>
          <w:tcPr>
            <w:tcW w:w="2106" w:type="dxa"/>
            <w:shd w:val="clear" w:color="auto" w:fill="FFFFFF" w:themeFill="background1"/>
          </w:tcPr>
          <w:p w14:paraId="61E35BCA" w14:textId="77777777" w:rsidR="00F37511" w:rsidRPr="00F37511" w:rsidRDefault="00F37511" w:rsidP="00F37511">
            <w:pPr>
              <w:ind w:firstLine="0"/>
              <w:rPr>
                <w:rFonts w:cs="Times New Roman"/>
                <w:sz w:val="22"/>
                <w:szCs w:val="22"/>
              </w:rPr>
            </w:pPr>
            <w:r w:rsidRPr="00F37511">
              <w:rPr>
                <w:rFonts w:cs="Times New Roman"/>
                <w:sz w:val="22"/>
                <w:szCs w:val="22"/>
              </w:rPr>
              <w:t>1,79</w:t>
            </w:r>
          </w:p>
        </w:tc>
      </w:tr>
      <w:tr w:rsidR="00F37511" w:rsidRPr="00AD2E08" w14:paraId="3F7FB1C3" w14:textId="77777777" w:rsidTr="0080081B">
        <w:tc>
          <w:tcPr>
            <w:tcW w:w="480" w:type="dxa"/>
            <w:shd w:val="clear" w:color="auto" w:fill="FFFFFF" w:themeFill="background1"/>
          </w:tcPr>
          <w:p w14:paraId="7E04D01B" w14:textId="77777777" w:rsidR="00F37511" w:rsidRPr="00F37511" w:rsidRDefault="00F37511" w:rsidP="00F37511">
            <w:pPr>
              <w:ind w:firstLine="0"/>
              <w:rPr>
                <w:rFonts w:cs="Times New Roman"/>
                <w:sz w:val="22"/>
                <w:szCs w:val="22"/>
              </w:rPr>
            </w:pPr>
            <w:r w:rsidRPr="00F37511">
              <w:rPr>
                <w:rFonts w:cs="Times New Roman"/>
                <w:sz w:val="22"/>
                <w:szCs w:val="22"/>
              </w:rPr>
              <w:t>12</w:t>
            </w:r>
          </w:p>
        </w:tc>
        <w:tc>
          <w:tcPr>
            <w:tcW w:w="3164" w:type="dxa"/>
            <w:shd w:val="clear" w:color="auto" w:fill="FFFFFF" w:themeFill="background1"/>
          </w:tcPr>
          <w:p w14:paraId="19B089A8" w14:textId="77777777" w:rsidR="00F37511" w:rsidRPr="00F37511" w:rsidRDefault="00F37511" w:rsidP="00F37511">
            <w:pPr>
              <w:ind w:firstLine="0"/>
              <w:rPr>
                <w:rFonts w:cs="Times New Roman"/>
                <w:sz w:val="22"/>
                <w:szCs w:val="22"/>
              </w:rPr>
            </w:pPr>
            <w:r w:rsidRPr="00F37511">
              <w:rPr>
                <w:rFonts w:cs="Times New Roman"/>
                <w:sz w:val="22"/>
                <w:szCs w:val="22"/>
              </w:rPr>
              <w:t>Ėriškių medžiotojų būrelis</w:t>
            </w:r>
          </w:p>
        </w:tc>
        <w:tc>
          <w:tcPr>
            <w:tcW w:w="2163" w:type="dxa"/>
            <w:shd w:val="clear" w:color="auto" w:fill="FFFFFF" w:themeFill="background1"/>
          </w:tcPr>
          <w:p w14:paraId="249DB099" w14:textId="77777777" w:rsidR="00F37511" w:rsidRPr="00F37511" w:rsidRDefault="00F37511" w:rsidP="00F37511">
            <w:pPr>
              <w:ind w:firstLine="0"/>
              <w:rPr>
                <w:rFonts w:cs="Times New Roman"/>
                <w:sz w:val="22"/>
                <w:szCs w:val="22"/>
              </w:rPr>
            </w:pPr>
            <w:r w:rsidRPr="00F37511">
              <w:rPr>
                <w:rFonts w:cs="Times New Roman"/>
                <w:sz w:val="22"/>
                <w:szCs w:val="22"/>
              </w:rPr>
              <w:t>0,73</w:t>
            </w:r>
          </w:p>
        </w:tc>
        <w:tc>
          <w:tcPr>
            <w:tcW w:w="2106" w:type="dxa"/>
            <w:shd w:val="clear" w:color="auto" w:fill="FFFFFF" w:themeFill="background1"/>
          </w:tcPr>
          <w:p w14:paraId="508CAAC2" w14:textId="77777777" w:rsidR="00F37511" w:rsidRPr="00F37511" w:rsidRDefault="00F37511" w:rsidP="00F37511">
            <w:pPr>
              <w:ind w:firstLine="0"/>
              <w:rPr>
                <w:rFonts w:cs="Times New Roman"/>
                <w:sz w:val="22"/>
                <w:szCs w:val="22"/>
              </w:rPr>
            </w:pPr>
            <w:r w:rsidRPr="00F37511">
              <w:rPr>
                <w:rFonts w:cs="Times New Roman"/>
                <w:sz w:val="22"/>
                <w:szCs w:val="22"/>
              </w:rPr>
              <w:t>0,73</w:t>
            </w:r>
          </w:p>
        </w:tc>
      </w:tr>
      <w:tr w:rsidR="00F37511" w:rsidRPr="00AD2E08" w14:paraId="7901D7B0" w14:textId="77777777" w:rsidTr="0080081B">
        <w:tc>
          <w:tcPr>
            <w:tcW w:w="480" w:type="dxa"/>
            <w:shd w:val="clear" w:color="auto" w:fill="FFFFFF" w:themeFill="background1"/>
          </w:tcPr>
          <w:p w14:paraId="20D36527" w14:textId="77777777" w:rsidR="00F37511" w:rsidRPr="00F37511" w:rsidRDefault="00F37511" w:rsidP="00F37511">
            <w:pPr>
              <w:ind w:firstLine="0"/>
              <w:rPr>
                <w:rFonts w:cs="Times New Roman"/>
                <w:sz w:val="22"/>
                <w:szCs w:val="22"/>
              </w:rPr>
            </w:pPr>
            <w:r w:rsidRPr="00F37511">
              <w:rPr>
                <w:rFonts w:cs="Times New Roman"/>
                <w:sz w:val="22"/>
                <w:szCs w:val="22"/>
              </w:rPr>
              <w:t>13</w:t>
            </w:r>
          </w:p>
        </w:tc>
        <w:tc>
          <w:tcPr>
            <w:tcW w:w="3164" w:type="dxa"/>
            <w:shd w:val="clear" w:color="auto" w:fill="FFFFFF" w:themeFill="background1"/>
          </w:tcPr>
          <w:p w14:paraId="68DC3E71" w14:textId="18AE65D8" w:rsidR="00F37511" w:rsidRPr="00F37511" w:rsidRDefault="00DB3D68" w:rsidP="00F37511">
            <w:pPr>
              <w:ind w:firstLine="0"/>
              <w:rPr>
                <w:rFonts w:cs="Times New Roman"/>
                <w:sz w:val="22"/>
                <w:szCs w:val="22"/>
              </w:rPr>
            </w:pPr>
            <w:r>
              <w:rPr>
                <w:rFonts w:cs="Times New Roman"/>
                <w:sz w:val="22"/>
                <w:szCs w:val="22"/>
              </w:rPr>
              <w:t>M</w:t>
            </w:r>
            <w:r w:rsidR="00F37511" w:rsidRPr="00F37511">
              <w:rPr>
                <w:rFonts w:cs="Times New Roman"/>
                <w:sz w:val="22"/>
                <w:szCs w:val="22"/>
              </w:rPr>
              <w:t>edžiotojų būrelis</w:t>
            </w:r>
            <w:r w:rsidRPr="00F37511">
              <w:rPr>
                <w:rFonts w:cs="Times New Roman"/>
                <w:sz w:val="22"/>
                <w:szCs w:val="22"/>
              </w:rPr>
              <w:t xml:space="preserve"> </w:t>
            </w:r>
            <w:r>
              <w:rPr>
                <w:rFonts w:cs="Times New Roman"/>
                <w:sz w:val="22"/>
                <w:szCs w:val="22"/>
              </w:rPr>
              <w:t>„</w:t>
            </w:r>
            <w:r w:rsidRPr="00F37511">
              <w:rPr>
                <w:rFonts w:cs="Times New Roman"/>
                <w:sz w:val="22"/>
                <w:szCs w:val="22"/>
              </w:rPr>
              <w:t>Šilas</w:t>
            </w:r>
            <w:r>
              <w:rPr>
                <w:rFonts w:cs="Times New Roman"/>
                <w:sz w:val="22"/>
                <w:szCs w:val="22"/>
              </w:rPr>
              <w:t>“</w:t>
            </w:r>
          </w:p>
        </w:tc>
        <w:tc>
          <w:tcPr>
            <w:tcW w:w="2163" w:type="dxa"/>
            <w:shd w:val="clear" w:color="auto" w:fill="FFFFFF" w:themeFill="background1"/>
          </w:tcPr>
          <w:p w14:paraId="64545482" w14:textId="77777777" w:rsidR="00F37511" w:rsidRPr="00F37511" w:rsidRDefault="00F37511" w:rsidP="00F37511">
            <w:pPr>
              <w:ind w:firstLine="0"/>
              <w:rPr>
                <w:rFonts w:cs="Times New Roman"/>
                <w:sz w:val="22"/>
                <w:szCs w:val="22"/>
              </w:rPr>
            </w:pPr>
            <w:r w:rsidRPr="00F37511">
              <w:rPr>
                <w:rFonts w:cs="Times New Roman"/>
                <w:sz w:val="22"/>
                <w:szCs w:val="22"/>
              </w:rPr>
              <w:t>1,25</w:t>
            </w:r>
          </w:p>
        </w:tc>
        <w:tc>
          <w:tcPr>
            <w:tcW w:w="2106" w:type="dxa"/>
            <w:shd w:val="clear" w:color="auto" w:fill="FFFFFF" w:themeFill="background1"/>
          </w:tcPr>
          <w:p w14:paraId="123AE8CE" w14:textId="77777777" w:rsidR="00F37511" w:rsidRPr="00F37511" w:rsidRDefault="00F37511" w:rsidP="00F37511">
            <w:pPr>
              <w:ind w:firstLine="0"/>
              <w:rPr>
                <w:rFonts w:cs="Times New Roman"/>
                <w:sz w:val="22"/>
                <w:szCs w:val="22"/>
              </w:rPr>
            </w:pPr>
            <w:r w:rsidRPr="00F37511">
              <w:rPr>
                <w:rFonts w:cs="Times New Roman"/>
                <w:sz w:val="22"/>
                <w:szCs w:val="22"/>
              </w:rPr>
              <w:t>0,69</w:t>
            </w:r>
          </w:p>
        </w:tc>
      </w:tr>
      <w:tr w:rsidR="00F37511" w:rsidRPr="00AD2E08" w14:paraId="1016FB8C" w14:textId="77777777" w:rsidTr="0080081B">
        <w:tc>
          <w:tcPr>
            <w:tcW w:w="480" w:type="dxa"/>
            <w:shd w:val="clear" w:color="auto" w:fill="FFFFFF" w:themeFill="background1"/>
          </w:tcPr>
          <w:p w14:paraId="56BC6542" w14:textId="77777777" w:rsidR="00F37511" w:rsidRPr="00F37511" w:rsidRDefault="00F37511" w:rsidP="00F37511">
            <w:pPr>
              <w:ind w:firstLine="0"/>
              <w:rPr>
                <w:rFonts w:cs="Times New Roman"/>
                <w:sz w:val="22"/>
                <w:szCs w:val="22"/>
              </w:rPr>
            </w:pPr>
          </w:p>
        </w:tc>
        <w:tc>
          <w:tcPr>
            <w:tcW w:w="3164" w:type="dxa"/>
            <w:shd w:val="clear" w:color="auto" w:fill="FFFFFF" w:themeFill="background1"/>
          </w:tcPr>
          <w:p w14:paraId="14858B97" w14:textId="7585C989" w:rsidR="00F37511" w:rsidRPr="00F37511" w:rsidRDefault="00DB3D68" w:rsidP="00F37511">
            <w:pPr>
              <w:ind w:firstLine="0"/>
              <w:rPr>
                <w:rFonts w:cs="Times New Roman"/>
                <w:sz w:val="22"/>
                <w:szCs w:val="22"/>
              </w:rPr>
            </w:pPr>
            <w:r>
              <w:rPr>
                <w:rFonts w:cs="Times New Roman"/>
                <w:sz w:val="22"/>
                <w:szCs w:val="22"/>
              </w:rPr>
              <w:t>Iš v</w:t>
            </w:r>
            <w:r w:rsidR="00F37511" w:rsidRPr="00F37511">
              <w:rPr>
                <w:rFonts w:cs="Times New Roman"/>
                <w:sz w:val="22"/>
                <w:szCs w:val="22"/>
              </w:rPr>
              <w:t>iso būrelių</w:t>
            </w:r>
          </w:p>
        </w:tc>
        <w:tc>
          <w:tcPr>
            <w:tcW w:w="2163" w:type="dxa"/>
            <w:shd w:val="clear" w:color="auto" w:fill="FFFFFF" w:themeFill="background1"/>
          </w:tcPr>
          <w:p w14:paraId="6248E7EF" w14:textId="77777777" w:rsidR="00F37511" w:rsidRPr="00F37511" w:rsidRDefault="00F37511" w:rsidP="00F37511">
            <w:pPr>
              <w:ind w:firstLine="0"/>
              <w:rPr>
                <w:rFonts w:cs="Times New Roman"/>
                <w:sz w:val="22"/>
                <w:szCs w:val="22"/>
              </w:rPr>
            </w:pPr>
            <w:r w:rsidRPr="00F37511">
              <w:rPr>
                <w:rFonts w:cs="Times New Roman"/>
                <w:sz w:val="22"/>
                <w:szCs w:val="22"/>
              </w:rPr>
              <w:t>48,39</w:t>
            </w:r>
          </w:p>
        </w:tc>
        <w:tc>
          <w:tcPr>
            <w:tcW w:w="2106" w:type="dxa"/>
            <w:shd w:val="clear" w:color="auto" w:fill="FFFFFF" w:themeFill="background1"/>
          </w:tcPr>
          <w:p w14:paraId="21F6B1FD" w14:textId="77777777" w:rsidR="00F37511" w:rsidRPr="00F37511" w:rsidRDefault="00F37511" w:rsidP="00F37511">
            <w:pPr>
              <w:ind w:firstLine="0"/>
              <w:rPr>
                <w:rFonts w:cs="Times New Roman"/>
                <w:sz w:val="22"/>
                <w:szCs w:val="22"/>
              </w:rPr>
            </w:pPr>
            <w:r w:rsidRPr="00F37511">
              <w:rPr>
                <w:rFonts w:cs="Times New Roman"/>
                <w:sz w:val="22"/>
                <w:szCs w:val="22"/>
              </w:rPr>
              <w:t>39,16</w:t>
            </w:r>
          </w:p>
        </w:tc>
      </w:tr>
      <w:tr w:rsidR="00F37511" w:rsidRPr="00AD2E08" w14:paraId="4C77803B" w14:textId="77777777" w:rsidTr="0080081B">
        <w:tc>
          <w:tcPr>
            <w:tcW w:w="480" w:type="dxa"/>
            <w:shd w:val="clear" w:color="auto" w:fill="FFFFFF" w:themeFill="background1"/>
          </w:tcPr>
          <w:p w14:paraId="5CBCEC05" w14:textId="77777777" w:rsidR="00F37511" w:rsidRPr="00F37511" w:rsidRDefault="00F37511" w:rsidP="00F37511">
            <w:pPr>
              <w:ind w:firstLine="0"/>
              <w:rPr>
                <w:rFonts w:cs="Times New Roman"/>
                <w:sz w:val="22"/>
                <w:szCs w:val="22"/>
              </w:rPr>
            </w:pPr>
          </w:p>
        </w:tc>
        <w:tc>
          <w:tcPr>
            <w:tcW w:w="3164" w:type="dxa"/>
            <w:shd w:val="clear" w:color="auto" w:fill="FFFFFF" w:themeFill="background1"/>
          </w:tcPr>
          <w:p w14:paraId="56B76491" w14:textId="77777777" w:rsidR="00F37511" w:rsidRPr="00F37511" w:rsidRDefault="00F37511" w:rsidP="00F37511">
            <w:pPr>
              <w:ind w:firstLine="0"/>
              <w:rPr>
                <w:rFonts w:cs="Times New Roman"/>
                <w:sz w:val="22"/>
                <w:szCs w:val="22"/>
              </w:rPr>
            </w:pPr>
            <w:r w:rsidRPr="00F37511">
              <w:rPr>
                <w:rFonts w:cs="Times New Roman"/>
                <w:sz w:val="22"/>
                <w:szCs w:val="22"/>
              </w:rPr>
              <w:t>Iš viso</w:t>
            </w:r>
          </w:p>
        </w:tc>
        <w:tc>
          <w:tcPr>
            <w:tcW w:w="2163" w:type="dxa"/>
            <w:shd w:val="clear" w:color="auto" w:fill="FFFFFF" w:themeFill="background1"/>
          </w:tcPr>
          <w:p w14:paraId="5499E5F7" w14:textId="77777777" w:rsidR="00F37511" w:rsidRPr="00F37511" w:rsidRDefault="00F37511" w:rsidP="00F37511">
            <w:pPr>
              <w:ind w:firstLine="0"/>
              <w:rPr>
                <w:rFonts w:cs="Times New Roman"/>
                <w:sz w:val="22"/>
                <w:szCs w:val="22"/>
              </w:rPr>
            </w:pPr>
            <w:r w:rsidRPr="00F37511">
              <w:rPr>
                <w:rFonts w:cs="Times New Roman"/>
                <w:sz w:val="22"/>
                <w:szCs w:val="22"/>
              </w:rPr>
              <w:t>319,92</w:t>
            </w:r>
          </w:p>
        </w:tc>
        <w:tc>
          <w:tcPr>
            <w:tcW w:w="2106" w:type="dxa"/>
            <w:shd w:val="clear" w:color="auto" w:fill="FFFFFF" w:themeFill="background1"/>
          </w:tcPr>
          <w:p w14:paraId="2F182606" w14:textId="77777777" w:rsidR="00F37511" w:rsidRPr="00F37511" w:rsidRDefault="00F37511" w:rsidP="00F37511">
            <w:pPr>
              <w:ind w:firstLine="0"/>
              <w:rPr>
                <w:rFonts w:cs="Times New Roman"/>
                <w:sz w:val="22"/>
                <w:szCs w:val="22"/>
              </w:rPr>
            </w:pPr>
            <w:r w:rsidRPr="00F37511">
              <w:rPr>
                <w:rFonts w:cs="Times New Roman"/>
                <w:sz w:val="22"/>
                <w:szCs w:val="22"/>
              </w:rPr>
              <w:t>126,06</w:t>
            </w:r>
          </w:p>
        </w:tc>
      </w:tr>
    </w:tbl>
    <w:p w14:paraId="1F7F3F49" w14:textId="77777777" w:rsidR="00F37511" w:rsidRDefault="00F37511" w:rsidP="00F37511">
      <w:pPr>
        <w:tabs>
          <w:tab w:val="left" w:pos="7755"/>
        </w:tabs>
        <w:rPr>
          <w:rFonts w:cs="Times New Roman"/>
          <w:sz w:val="22"/>
          <w:szCs w:val="22"/>
        </w:rPr>
      </w:pPr>
      <w:r>
        <w:rPr>
          <w:rFonts w:cs="Times New Roman"/>
          <w:sz w:val="22"/>
          <w:szCs w:val="22"/>
        </w:rPr>
        <w:tab/>
      </w:r>
    </w:p>
    <w:p w14:paraId="3A466403" w14:textId="77777777" w:rsidR="00DB3D68" w:rsidRDefault="00DB3D68" w:rsidP="00DB3D68">
      <w:pPr>
        <w:suppressLineNumbers/>
      </w:pPr>
      <w:r>
        <w:t>Melioracijos darbai. Rajonas pagal nusausinimo apimtį ir turimą melioracijos turtą yra didžiausias Lietuvoje. Šis turtas yra išsidėstęs 115 423,7 ha drenažu nusausintame plote.</w:t>
      </w:r>
    </w:p>
    <w:p w14:paraId="39778B93" w14:textId="77777777" w:rsidR="00DB3D68" w:rsidRDefault="00DB3D68" w:rsidP="00DB3D68">
      <w:pPr>
        <w:suppressLineNumbers/>
      </w:pPr>
      <w:r>
        <w:t>Vykdant melioracijos darbus, įrengta 2 189,9 km griovių, 5,5 km pylimų, pastatyta 90 tiltų, 1 812 pralaidų, nusausintame plote paklota 3 354 km didelio skersmens drenažo rinktuvų. Statinių balansinė vertė yra 49 790 000 Eur, nusidėvėjimas 33 040 000 Eur. Melioracijos statiniai vidutiniškai nusidėvėję 66,4 proc. Šie melioracijos statiniai priklauso valstybei, kuriuos patikėjimo teise valdo savivaldybė.</w:t>
      </w:r>
    </w:p>
    <w:p w14:paraId="3A3260FE" w14:textId="77777777" w:rsidR="00DB3D68" w:rsidRDefault="00DB3D68" w:rsidP="00DB3D68">
      <w:pPr>
        <w:suppressLineNumbers/>
      </w:pPr>
      <w:r>
        <w:t xml:space="preserve">2015 m. buvo sudėtingi. Biudžeto lėšos, skirtos melioracijos statiniams rekonstruoti, remontuoti ir prižiūrėti, prasidėjus krizei, 2009 m. sumažintos 2,6 karto. 2008 m. finansavimas iš biudžeto siekė 3 692 000 Lt. 2015 m. rajonui skirta 412 129 Eur. Finansavimas pasiekė 2000 m. lygį. Skiriamų lėšų tokiam turtui prižiūrėti per mažai. Poreikis tenkinamas tiktai apie 20 proc. </w:t>
      </w:r>
    </w:p>
    <w:p w14:paraId="39BFBAE7" w14:textId="77777777" w:rsidR="00DB3D68" w:rsidRPr="006800A7" w:rsidRDefault="00DB3D68" w:rsidP="00DB3D68">
      <w:r>
        <w:t>S</w:t>
      </w:r>
      <w:r w:rsidRPr="006800A7">
        <w:t>avivaldybės tarybo</w:t>
      </w:r>
      <w:r>
        <w:t>s</w:t>
      </w:r>
      <w:r w:rsidRPr="006800A7">
        <w:t xml:space="preserve"> patvirtinta 2015 m. melioracijos darbų programa.</w:t>
      </w:r>
    </w:p>
    <w:p w14:paraId="0B720677" w14:textId="77777777" w:rsidR="00DB3D68" w:rsidRPr="006800A7" w:rsidRDefault="00DB3D68" w:rsidP="00DB3D68">
      <w:r w:rsidRPr="006800A7">
        <w:t xml:space="preserve">Atsižvelgiant į tokią situaciją, lėšos skiriamos tik patiems būtiniausiems darbams: </w:t>
      </w:r>
      <w:r>
        <w:t>o</w:t>
      </w:r>
      <w:r w:rsidRPr="006800A7">
        <w:t>bjektų, kurie buvo finansuojami iš ES struktūrinių fondų, priežiūrai</w:t>
      </w:r>
      <w:r>
        <w:t>, s</w:t>
      </w:r>
      <w:r w:rsidRPr="006800A7">
        <w:t>iurblinių priežiūrai ir išlaidoms už elektros energiją</w:t>
      </w:r>
      <w:r>
        <w:t>, a</w:t>
      </w:r>
      <w:r w:rsidRPr="006800A7">
        <w:t>varini</w:t>
      </w:r>
      <w:r>
        <w:t>ams</w:t>
      </w:r>
      <w:r w:rsidRPr="006800A7">
        <w:t xml:space="preserve"> gedim</w:t>
      </w:r>
      <w:r>
        <w:t>ams</w:t>
      </w:r>
      <w:r w:rsidRPr="006800A7">
        <w:t xml:space="preserve"> šalin</w:t>
      </w:r>
      <w:r>
        <w:t>t</w:t>
      </w:r>
      <w:r w:rsidRPr="006800A7">
        <w:t>i.</w:t>
      </w:r>
    </w:p>
    <w:p w14:paraId="306EAED7" w14:textId="77777777" w:rsidR="00DB3D68" w:rsidRDefault="00DB3D68" w:rsidP="00DB3D68">
      <w:pPr>
        <w:suppressLineNumbers/>
      </w:pPr>
      <w:r>
        <w:t>Melioracijos statinių priežiūrai ir remontui panaudota 412 129 Eur, iš jų 384 300 Eur – griovių remontui ir priežiūrai.</w:t>
      </w:r>
    </w:p>
    <w:p w14:paraId="6FABA3EA" w14:textId="7FA85FFA" w:rsidR="00F37511" w:rsidRPr="0048798C" w:rsidRDefault="00DB3D68" w:rsidP="0048798C">
      <w:pPr>
        <w:suppressLineNumbers/>
        <w:ind w:firstLine="624"/>
      </w:pPr>
      <w:r>
        <w:t>Tenkinant gyventojų prašymus, drenažo sistemos suremontuotos Miežiškių, Ėriškių, Linkaučių, Staniū</w:t>
      </w:r>
      <w:r w:rsidR="0048798C">
        <w:t>nų gyvenvietėse.</w:t>
      </w:r>
    </w:p>
    <w:p w14:paraId="3B66E81F" w14:textId="77777777" w:rsidR="00DB3D68" w:rsidRDefault="00DB3D68" w:rsidP="00DB3D68">
      <w:pPr>
        <w:suppressLineNumbers/>
        <w:ind w:firstLine="624"/>
      </w:pPr>
      <w:r>
        <w:t>Suremontuotos sausinimo sistemos žemės savininkų žemėse 83,4 ha plote. Suremontuota ir atlikta 47,2 km griovių priežiūra. Suremontuota 14 pralaidų. 26 objektuose atliktas melioracijos statinių avarinis remontas. Atlikus šiuos darbus, pagerėjo sausinimo sistemų būklė žemės savininkų žemėse.</w:t>
      </w:r>
    </w:p>
    <w:p w14:paraId="1D264ABC" w14:textId="2B1C7EE2" w:rsidR="00DB3D68" w:rsidRDefault="00DB3D68" w:rsidP="0048798C">
      <w:pPr>
        <w:suppressLineNumbers/>
        <w:ind w:firstLine="624"/>
      </w:pPr>
      <w:r>
        <w:t>Darbų ir paslaugų įsigijimui atl</w:t>
      </w:r>
      <w:r w:rsidR="0048798C">
        <w:t>ikti 47 mažos vertės pirkimai.</w:t>
      </w:r>
    </w:p>
    <w:p w14:paraId="69CC63B5" w14:textId="7F3C6729" w:rsidR="00DB3D68" w:rsidRDefault="00DB3D68" w:rsidP="00DB3D68">
      <w:pPr>
        <w:suppressLineNumbers/>
        <w:ind w:firstLine="624"/>
      </w:pPr>
      <w:r>
        <w:t xml:space="preserve">Didelę reikšmę gerinant melioracijos sistemų būklę turi ES lėšos. 2015 m. pagal Lietuvos kaimo plėtros 2007–2013 metų programos veiklos sritį „Žemės ūkio vandentvarka“ baigti vykdyti </w:t>
      </w:r>
      <w:r w:rsidR="0048798C">
        <w:br/>
      </w:r>
      <w:r>
        <w:t xml:space="preserve">2 projektai. </w:t>
      </w:r>
    </w:p>
    <w:p w14:paraId="660D092F" w14:textId="77777777" w:rsidR="00DB3D68" w:rsidRDefault="00DB3D68" w:rsidP="00673A7C">
      <w:pPr>
        <w:suppressLineNumbers/>
        <w:ind w:firstLine="624"/>
      </w:pPr>
    </w:p>
    <w:p w14:paraId="3D8493E7" w14:textId="34536547" w:rsidR="00673A7C" w:rsidRPr="006C59F4" w:rsidRDefault="006C59F4" w:rsidP="006C59F4">
      <w:pPr>
        <w:suppressLineNumbers/>
        <w:ind w:firstLine="624"/>
        <w:jc w:val="right"/>
        <w:rPr>
          <w:sz w:val="20"/>
        </w:rPr>
      </w:pPr>
      <w:r>
        <w:rPr>
          <w:sz w:val="20"/>
        </w:rPr>
        <w:t>4</w:t>
      </w:r>
      <w:r w:rsidR="00AA7D79">
        <w:rPr>
          <w:sz w:val="20"/>
        </w:rPr>
        <w:t>1</w:t>
      </w:r>
      <w:r>
        <w:rPr>
          <w:sz w:val="20"/>
        </w:rPr>
        <w:t xml:space="preserve"> lentelė</w:t>
      </w:r>
    </w:p>
    <w:tbl>
      <w:tblPr>
        <w:tblW w:w="5000" w:type="pct"/>
        <w:tblLayout w:type="fixed"/>
        <w:tblLook w:val="0000" w:firstRow="0" w:lastRow="0" w:firstColumn="0" w:lastColumn="0" w:noHBand="0" w:noVBand="0"/>
      </w:tblPr>
      <w:tblGrid>
        <w:gridCol w:w="833"/>
        <w:gridCol w:w="5769"/>
        <w:gridCol w:w="1985"/>
        <w:gridCol w:w="1608"/>
      </w:tblGrid>
      <w:tr w:rsidR="00673A7C" w14:paraId="1BA41542" w14:textId="77777777" w:rsidTr="004D63C4">
        <w:tc>
          <w:tcPr>
            <w:tcW w:w="786" w:type="dxa"/>
            <w:tcBorders>
              <w:top w:val="single" w:sz="4" w:space="0" w:color="000000"/>
              <w:left w:val="single" w:sz="4" w:space="0" w:color="000000"/>
              <w:bottom w:val="single" w:sz="4" w:space="0" w:color="000000"/>
            </w:tcBorders>
            <w:shd w:val="clear" w:color="auto" w:fill="auto"/>
          </w:tcPr>
          <w:p w14:paraId="222AEB92" w14:textId="77777777" w:rsidR="00673A7C" w:rsidRPr="00F37511" w:rsidRDefault="00673A7C" w:rsidP="00F979F1">
            <w:pPr>
              <w:suppressLineNumbers/>
              <w:snapToGrid w:val="0"/>
              <w:ind w:firstLine="0"/>
              <w:jc w:val="center"/>
              <w:rPr>
                <w:sz w:val="22"/>
                <w:szCs w:val="22"/>
              </w:rPr>
            </w:pPr>
            <w:r w:rsidRPr="00F37511">
              <w:rPr>
                <w:sz w:val="22"/>
                <w:szCs w:val="22"/>
              </w:rPr>
              <w:t>Eil. Nr.</w:t>
            </w:r>
          </w:p>
        </w:tc>
        <w:tc>
          <w:tcPr>
            <w:tcW w:w="5448" w:type="dxa"/>
            <w:tcBorders>
              <w:top w:val="single" w:sz="4" w:space="0" w:color="000000"/>
              <w:left w:val="single" w:sz="4" w:space="0" w:color="000000"/>
              <w:bottom w:val="single" w:sz="4" w:space="0" w:color="000000"/>
            </w:tcBorders>
            <w:shd w:val="clear" w:color="auto" w:fill="auto"/>
          </w:tcPr>
          <w:p w14:paraId="639C1408" w14:textId="77777777" w:rsidR="00673A7C" w:rsidRPr="00F37511" w:rsidRDefault="00673A7C" w:rsidP="00F979F1">
            <w:pPr>
              <w:suppressLineNumbers/>
              <w:snapToGrid w:val="0"/>
              <w:ind w:firstLine="0"/>
              <w:jc w:val="center"/>
              <w:rPr>
                <w:sz w:val="22"/>
                <w:szCs w:val="22"/>
              </w:rPr>
            </w:pPr>
            <w:r w:rsidRPr="00F37511">
              <w:rPr>
                <w:sz w:val="22"/>
                <w:szCs w:val="22"/>
              </w:rPr>
              <w:t>Projekto pavadinimas</w:t>
            </w:r>
          </w:p>
        </w:tc>
        <w:tc>
          <w:tcPr>
            <w:tcW w:w="1875" w:type="dxa"/>
            <w:tcBorders>
              <w:top w:val="single" w:sz="4" w:space="0" w:color="000000"/>
              <w:left w:val="single" w:sz="4" w:space="0" w:color="000000"/>
              <w:bottom w:val="single" w:sz="4" w:space="0" w:color="000000"/>
            </w:tcBorders>
            <w:shd w:val="clear" w:color="auto" w:fill="auto"/>
          </w:tcPr>
          <w:p w14:paraId="75B9687F" w14:textId="77777777" w:rsidR="00673A7C" w:rsidRPr="00F37511" w:rsidRDefault="00673A7C" w:rsidP="00F979F1">
            <w:pPr>
              <w:suppressLineNumbers/>
              <w:snapToGrid w:val="0"/>
              <w:ind w:firstLine="0"/>
              <w:jc w:val="center"/>
              <w:rPr>
                <w:sz w:val="22"/>
                <w:szCs w:val="22"/>
              </w:rPr>
            </w:pPr>
            <w:r w:rsidRPr="00F37511">
              <w:rPr>
                <w:sz w:val="22"/>
                <w:szCs w:val="22"/>
              </w:rPr>
              <w:t>Projekto vertė, Eur</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64EAB80F" w14:textId="77777777" w:rsidR="00673A7C" w:rsidRPr="00F37511" w:rsidRDefault="00673A7C" w:rsidP="00F979F1">
            <w:pPr>
              <w:suppressLineNumbers/>
              <w:snapToGrid w:val="0"/>
              <w:ind w:firstLine="0"/>
              <w:jc w:val="center"/>
              <w:rPr>
                <w:sz w:val="22"/>
                <w:szCs w:val="22"/>
              </w:rPr>
            </w:pPr>
            <w:r w:rsidRPr="00F37511">
              <w:rPr>
                <w:sz w:val="22"/>
                <w:szCs w:val="22"/>
              </w:rPr>
              <w:t>Pagerinta būklė, ha</w:t>
            </w:r>
          </w:p>
        </w:tc>
      </w:tr>
      <w:tr w:rsidR="00673A7C" w14:paraId="15514BE3" w14:textId="77777777" w:rsidTr="004D63C4">
        <w:tc>
          <w:tcPr>
            <w:tcW w:w="786" w:type="dxa"/>
            <w:tcBorders>
              <w:top w:val="single" w:sz="4" w:space="0" w:color="000000"/>
              <w:left w:val="single" w:sz="4" w:space="0" w:color="000000"/>
              <w:bottom w:val="single" w:sz="4" w:space="0" w:color="000000"/>
            </w:tcBorders>
            <w:shd w:val="clear" w:color="auto" w:fill="auto"/>
            <w:vAlign w:val="center"/>
          </w:tcPr>
          <w:p w14:paraId="00D0377B" w14:textId="77777777" w:rsidR="00673A7C" w:rsidRPr="00F37511" w:rsidRDefault="00673A7C" w:rsidP="00F979F1">
            <w:pPr>
              <w:suppressLineNumbers/>
              <w:snapToGrid w:val="0"/>
              <w:ind w:firstLine="0"/>
              <w:jc w:val="center"/>
              <w:rPr>
                <w:sz w:val="22"/>
                <w:szCs w:val="22"/>
              </w:rPr>
            </w:pPr>
            <w:r w:rsidRPr="00F37511">
              <w:rPr>
                <w:sz w:val="22"/>
                <w:szCs w:val="22"/>
              </w:rPr>
              <w:t>1</w:t>
            </w:r>
          </w:p>
        </w:tc>
        <w:tc>
          <w:tcPr>
            <w:tcW w:w="5448" w:type="dxa"/>
            <w:tcBorders>
              <w:top w:val="single" w:sz="4" w:space="0" w:color="000000"/>
              <w:left w:val="single" w:sz="4" w:space="0" w:color="000000"/>
              <w:bottom w:val="single" w:sz="4" w:space="0" w:color="000000"/>
            </w:tcBorders>
            <w:shd w:val="clear" w:color="auto" w:fill="auto"/>
          </w:tcPr>
          <w:p w14:paraId="4EED2D7E" w14:textId="77777777" w:rsidR="00673A7C" w:rsidRPr="00F37511" w:rsidRDefault="00673A7C" w:rsidP="00F979F1">
            <w:pPr>
              <w:suppressLineNumbers/>
              <w:snapToGrid w:val="0"/>
              <w:ind w:firstLine="0"/>
              <w:rPr>
                <w:sz w:val="22"/>
                <w:szCs w:val="22"/>
              </w:rPr>
            </w:pPr>
            <w:r w:rsidRPr="00F37511">
              <w:rPr>
                <w:sz w:val="22"/>
                <w:szCs w:val="22"/>
              </w:rPr>
              <w:t>Panevėžio rajono Naujamiesčio seniūnijos melioracijos statinių naudotojų asociacijos narių žemės sklypų dalies melioracijos statinių rekonstravimas</w:t>
            </w:r>
          </w:p>
          <w:p w14:paraId="7BF7235F" w14:textId="77777777" w:rsidR="00673A7C" w:rsidRPr="00F37511" w:rsidRDefault="00673A7C" w:rsidP="00F979F1">
            <w:pPr>
              <w:suppressLineNumbers/>
              <w:ind w:firstLine="0"/>
              <w:rPr>
                <w:sz w:val="22"/>
                <w:szCs w:val="22"/>
              </w:rPr>
            </w:pPr>
          </w:p>
        </w:tc>
        <w:tc>
          <w:tcPr>
            <w:tcW w:w="1875" w:type="dxa"/>
            <w:tcBorders>
              <w:top w:val="single" w:sz="4" w:space="0" w:color="000000"/>
              <w:left w:val="single" w:sz="4" w:space="0" w:color="000000"/>
              <w:bottom w:val="single" w:sz="4" w:space="0" w:color="000000"/>
            </w:tcBorders>
            <w:shd w:val="clear" w:color="auto" w:fill="auto"/>
          </w:tcPr>
          <w:p w14:paraId="5314EEB1" w14:textId="77777777" w:rsidR="00673A7C" w:rsidRPr="00F37511" w:rsidRDefault="00673A7C" w:rsidP="00F979F1">
            <w:pPr>
              <w:suppressLineNumbers/>
              <w:snapToGrid w:val="0"/>
              <w:ind w:firstLine="0"/>
              <w:rPr>
                <w:sz w:val="22"/>
                <w:szCs w:val="22"/>
              </w:rPr>
            </w:pPr>
            <w:r w:rsidRPr="00F37511">
              <w:rPr>
                <w:sz w:val="22"/>
                <w:szCs w:val="22"/>
              </w:rPr>
              <w:t>330 190</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6515EDD1" w14:textId="77777777" w:rsidR="00673A7C" w:rsidRPr="00F37511" w:rsidRDefault="00673A7C" w:rsidP="00F979F1">
            <w:pPr>
              <w:suppressLineNumbers/>
              <w:snapToGrid w:val="0"/>
              <w:ind w:firstLine="0"/>
              <w:rPr>
                <w:sz w:val="22"/>
                <w:szCs w:val="22"/>
              </w:rPr>
            </w:pPr>
            <w:r w:rsidRPr="00F37511">
              <w:rPr>
                <w:sz w:val="22"/>
                <w:szCs w:val="22"/>
              </w:rPr>
              <w:t>105,7</w:t>
            </w:r>
          </w:p>
        </w:tc>
      </w:tr>
      <w:tr w:rsidR="00673A7C" w14:paraId="5F294E0F" w14:textId="77777777" w:rsidTr="004D63C4">
        <w:tc>
          <w:tcPr>
            <w:tcW w:w="786" w:type="dxa"/>
            <w:tcBorders>
              <w:top w:val="single" w:sz="4" w:space="0" w:color="000000"/>
              <w:left w:val="single" w:sz="4" w:space="0" w:color="000000"/>
              <w:bottom w:val="single" w:sz="4" w:space="0" w:color="000000"/>
            </w:tcBorders>
            <w:shd w:val="clear" w:color="auto" w:fill="auto"/>
            <w:vAlign w:val="center"/>
          </w:tcPr>
          <w:p w14:paraId="6AD8F896" w14:textId="77777777" w:rsidR="00673A7C" w:rsidRPr="00F37511" w:rsidRDefault="00673A7C" w:rsidP="00F979F1">
            <w:pPr>
              <w:suppressLineNumbers/>
              <w:snapToGrid w:val="0"/>
              <w:ind w:firstLine="0"/>
              <w:jc w:val="center"/>
              <w:rPr>
                <w:sz w:val="22"/>
                <w:szCs w:val="22"/>
              </w:rPr>
            </w:pPr>
            <w:r w:rsidRPr="00F37511">
              <w:rPr>
                <w:sz w:val="22"/>
                <w:szCs w:val="22"/>
              </w:rPr>
              <w:t>2</w:t>
            </w:r>
          </w:p>
        </w:tc>
        <w:tc>
          <w:tcPr>
            <w:tcW w:w="5448" w:type="dxa"/>
            <w:tcBorders>
              <w:top w:val="single" w:sz="4" w:space="0" w:color="000000"/>
              <w:left w:val="single" w:sz="4" w:space="0" w:color="000000"/>
              <w:bottom w:val="single" w:sz="4" w:space="0" w:color="000000"/>
            </w:tcBorders>
            <w:shd w:val="clear" w:color="auto" w:fill="auto"/>
          </w:tcPr>
          <w:p w14:paraId="20C58A61" w14:textId="77777777" w:rsidR="00673A7C" w:rsidRPr="00F37511" w:rsidRDefault="00673A7C" w:rsidP="00F979F1">
            <w:pPr>
              <w:suppressLineNumbers/>
              <w:snapToGrid w:val="0"/>
              <w:ind w:firstLine="0"/>
              <w:rPr>
                <w:sz w:val="22"/>
                <w:szCs w:val="22"/>
              </w:rPr>
            </w:pPr>
            <w:r w:rsidRPr="00F37511">
              <w:rPr>
                <w:sz w:val="22"/>
                <w:szCs w:val="22"/>
              </w:rPr>
              <w:t>Panevėžio rajono Miežiškių seniūnijos melioracijos statinių naudotojų asociacijos narių žemės sklypų dalies melioracijos statinių rekonstravimas</w:t>
            </w:r>
          </w:p>
          <w:p w14:paraId="555A76B1" w14:textId="77777777" w:rsidR="00673A7C" w:rsidRPr="00F37511" w:rsidRDefault="00673A7C" w:rsidP="00F979F1">
            <w:pPr>
              <w:suppressLineNumbers/>
              <w:ind w:firstLine="0"/>
              <w:rPr>
                <w:sz w:val="22"/>
                <w:szCs w:val="22"/>
              </w:rPr>
            </w:pPr>
          </w:p>
        </w:tc>
        <w:tc>
          <w:tcPr>
            <w:tcW w:w="1875" w:type="dxa"/>
            <w:tcBorders>
              <w:top w:val="single" w:sz="4" w:space="0" w:color="000000"/>
              <w:left w:val="single" w:sz="4" w:space="0" w:color="000000"/>
              <w:bottom w:val="single" w:sz="4" w:space="0" w:color="000000"/>
            </w:tcBorders>
            <w:shd w:val="clear" w:color="auto" w:fill="auto"/>
          </w:tcPr>
          <w:p w14:paraId="0A883AC6" w14:textId="77777777" w:rsidR="00673A7C" w:rsidRPr="00F37511" w:rsidRDefault="00673A7C" w:rsidP="00F979F1">
            <w:pPr>
              <w:suppressLineNumbers/>
              <w:snapToGrid w:val="0"/>
              <w:ind w:firstLine="0"/>
              <w:rPr>
                <w:sz w:val="22"/>
                <w:szCs w:val="22"/>
              </w:rPr>
            </w:pPr>
            <w:r w:rsidRPr="00F37511">
              <w:rPr>
                <w:sz w:val="22"/>
                <w:szCs w:val="22"/>
              </w:rPr>
              <w:t>330 750</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27436292" w14:textId="77777777" w:rsidR="00673A7C" w:rsidRPr="00F37511" w:rsidRDefault="00673A7C" w:rsidP="00F979F1">
            <w:pPr>
              <w:suppressLineNumbers/>
              <w:snapToGrid w:val="0"/>
              <w:ind w:firstLine="0"/>
              <w:rPr>
                <w:sz w:val="22"/>
                <w:szCs w:val="22"/>
              </w:rPr>
            </w:pPr>
            <w:r w:rsidRPr="00F37511">
              <w:rPr>
                <w:sz w:val="22"/>
                <w:szCs w:val="22"/>
              </w:rPr>
              <w:t>92,7</w:t>
            </w:r>
          </w:p>
        </w:tc>
      </w:tr>
      <w:tr w:rsidR="00673A7C" w14:paraId="3BAC92D0" w14:textId="77777777" w:rsidTr="004D63C4">
        <w:tc>
          <w:tcPr>
            <w:tcW w:w="6234" w:type="dxa"/>
            <w:gridSpan w:val="2"/>
            <w:tcBorders>
              <w:top w:val="single" w:sz="4" w:space="0" w:color="000000"/>
              <w:left w:val="single" w:sz="4" w:space="0" w:color="000000"/>
              <w:bottom w:val="single" w:sz="4" w:space="0" w:color="000000"/>
            </w:tcBorders>
            <w:shd w:val="clear" w:color="auto" w:fill="auto"/>
            <w:vAlign w:val="center"/>
          </w:tcPr>
          <w:p w14:paraId="4EA4792E" w14:textId="77777777" w:rsidR="00673A7C" w:rsidRPr="00F37511" w:rsidRDefault="00673A7C" w:rsidP="00F979F1">
            <w:pPr>
              <w:suppressLineNumbers/>
              <w:snapToGrid w:val="0"/>
              <w:ind w:firstLine="0"/>
              <w:rPr>
                <w:sz w:val="22"/>
                <w:szCs w:val="22"/>
              </w:rPr>
            </w:pPr>
          </w:p>
        </w:tc>
        <w:tc>
          <w:tcPr>
            <w:tcW w:w="1875" w:type="dxa"/>
            <w:tcBorders>
              <w:top w:val="single" w:sz="4" w:space="0" w:color="000000"/>
              <w:left w:val="single" w:sz="4" w:space="0" w:color="000000"/>
              <w:bottom w:val="single" w:sz="4" w:space="0" w:color="000000"/>
            </w:tcBorders>
            <w:shd w:val="clear" w:color="auto" w:fill="auto"/>
          </w:tcPr>
          <w:p w14:paraId="16C9AA7D" w14:textId="77777777" w:rsidR="00673A7C" w:rsidRPr="00F37511" w:rsidRDefault="00673A7C" w:rsidP="00F979F1">
            <w:pPr>
              <w:suppressLineNumbers/>
              <w:snapToGrid w:val="0"/>
              <w:ind w:firstLine="0"/>
              <w:rPr>
                <w:sz w:val="22"/>
                <w:szCs w:val="22"/>
              </w:rPr>
            </w:pPr>
            <w:r w:rsidRPr="00F37511">
              <w:rPr>
                <w:sz w:val="22"/>
                <w:szCs w:val="22"/>
              </w:rPr>
              <w:t>660 940</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14:paraId="519E298B" w14:textId="77777777" w:rsidR="00673A7C" w:rsidRPr="00F37511" w:rsidRDefault="00673A7C" w:rsidP="00F979F1">
            <w:pPr>
              <w:suppressLineNumbers/>
              <w:snapToGrid w:val="0"/>
              <w:ind w:firstLine="0"/>
              <w:rPr>
                <w:sz w:val="22"/>
                <w:szCs w:val="22"/>
              </w:rPr>
            </w:pPr>
            <w:r w:rsidRPr="00F37511">
              <w:rPr>
                <w:sz w:val="22"/>
                <w:szCs w:val="22"/>
              </w:rPr>
              <w:t>198,4</w:t>
            </w:r>
          </w:p>
        </w:tc>
      </w:tr>
    </w:tbl>
    <w:p w14:paraId="7E6123C4" w14:textId="77777777" w:rsidR="00AA7D79" w:rsidRDefault="00AA7D79" w:rsidP="004D63C4">
      <w:pPr>
        <w:suppressLineNumbers/>
        <w:ind w:firstLine="624"/>
      </w:pPr>
    </w:p>
    <w:p w14:paraId="265D4F28" w14:textId="77777777" w:rsidR="004D63C4" w:rsidRDefault="004D63C4" w:rsidP="004D63C4">
      <w:pPr>
        <w:suppressLineNumbers/>
        <w:ind w:firstLine="624"/>
      </w:pPr>
      <w:r>
        <w:t>Savivaldybės tarybai parengti penki sprendimų projektai dėl paraiškų rengimo pagal priemonę „Parama žemės ūkio vandentvarkai“ paramai gauti melioracijos statinių rekonstravimo projektams.</w:t>
      </w:r>
    </w:p>
    <w:p w14:paraId="64B26A2D" w14:textId="77777777" w:rsidR="004D63C4" w:rsidRDefault="004D63C4" w:rsidP="004D63C4">
      <w:pPr>
        <w:suppressLineNumbers/>
        <w:ind w:firstLine="624"/>
      </w:pPr>
      <w:r>
        <w:t>Pagal Lietuvos kaimo plėtros 2014–2020 metų programos priemonės „Investicijos į materialųjį turtą“ veiklą „Parama žemės ūkio vandentvarkai“ paraiškas dėl melioracijos statinių rekonstravimo Nacionalinei mokėjimo agentūrai pateikė 5 melioracijos statinių naudotojų asociacijos: MSNA „Žibartonių drenažas“, MSNA „Aukštadvario drenažas“, MSNA „Šventupiai“, Panevėžio seniūnijos Daukniūnų MSNA, Panevėžio rajono MSNA.</w:t>
      </w:r>
    </w:p>
    <w:p w14:paraId="6688FCD1" w14:textId="1D7F9D7D" w:rsidR="00673A7C" w:rsidRDefault="004D63C4" w:rsidP="0048798C">
      <w:pPr>
        <w:suppressLineNumbers/>
        <w:ind w:firstLine="624"/>
      </w:pPr>
      <w:r>
        <w:t>2015 m baigtas įgyvendinti projektas „Panevėžio rajono Smilgių seniūnijos Švaininkų tvenkinio hidrotechninių statinių rekonstravimas“</w:t>
      </w:r>
      <w:r w:rsidR="0048798C">
        <w:t>. Projekto vertė – 193 500 Eur.</w:t>
      </w:r>
    </w:p>
    <w:p w14:paraId="3C125313" w14:textId="43C97B68" w:rsidR="00DC36ED" w:rsidRDefault="00DC36ED" w:rsidP="00D501D8">
      <w:pPr>
        <w:suppressLineNumbers/>
        <w:ind w:firstLine="624"/>
      </w:pPr>
      <w:r>
        <w:t>Pagal pateiktus</w:t>
      </w:r>
      <w:r w:rsidR="004D63C4">
        <w:t xml:space="preserve"> </w:t>
      </w:r>
      <w:r>
        <w:t>melioruotos žemės savininkų 170 prašymų parengti ir išduoti techniniai dokumentai apie jų žemėse esančius melioracijos statinius: drenažo plano kopija masteliu 1:2</w:t>
      </w:r>
      <w:r w:rsidR="0048798C">
        <w:t xml:space="preserve"> </w:t>
      </w:r>
      <w:r>
        <w:t xml:space="preserve">000; sklype esančių </w:t>
      </w:r>
      <w:r>
        <w:lastRenderedPageBreak/>
        <w:t xml:space="preserve">griovių ir rinktuvų profilių kopijos ir kt. Melioruotos žemės savininkai ir naudotojai kasmet vis labiau domisi drenažo planais, melioracijos statinių priežiūra ir remontu. </w:t>
      </w:r>
    </w:p>
    <w:p w14:paraId="6B193E98" w14:textId="6CD0B5F7" w:rsidR="00DC36ED" w:rsidRPr="006800A7" w:rsidRDefault="00DC36ED" w:rsidP="00D501D8">
      <w:r>
        <w:t>Išnagrinėti 3</w:t>
      </w:r>
      <w:r>
        <w:rPr>
          <w:color w:val="FF0000"/>
        </w:rPr>
        <w:t xml:space="preserve"> </w:t>
      </w:r>
      <w:r>
        <w:t>prašymai dėl bebrų daromos žalos. Išduota</w:t>
      </w:r>
      <w:r>
        <w:rPr>
          <w:color w:val="FF0000"/>
        </w:rPr>
        <w:t xml:space="preserve"> </w:t>
      </w:r>
      <w:r>
        <w:t xml:space="preserve">54 techninių sąlygų projektavimo darbams melioruotose žemėse. Dalyvauta nuolatinės statybos komisijos darbe, išnagrinėti </w:t>
      </w:r>
      <w:r w:rsidR="0048798C">
        <w:br/>
      </w:r>
      <w:r>
        <w:t xml:space="preserve">86 projektai. Atlikta kontrolė kasinėjimo darbams dėl išduotų techninių sąlygų vykdymo </w:t>
      </w:r>
      <w:r w:rsidR="0048798C">
        <w:br/>
      </w:r>
      <w:r>
        <w:t>8 objekt</w:t>
      </w:r>
      <w:r w:rsidR="001D1A7D">
        <w:t>uose</w:t>
      </w:r>
      <w:r>
        <w:t xml:space="preserve">. Surašyti 47 objektų priėmimo aktai. Atlikta techninė priežiūra melioracijos objektuose. Tikrintas hidrotechninių statinių (užtvankų), sausinimo </w:t>
      </w:r>
      <w:r w:rsidRPr="006800A7">
        <w:t>siurblinių darbas.</w:t>
      </w:r>
    </w:p>
    <w:p w14:paraId="4260786E" w14:textId="14106DB5" w:rsidR="00DC36ED" w:rsidRDefault="00DC36ED" w:rsidP="0048798C">
      <w:r w:rsidRPr="006800A7">
        <w:t>Traktorių, savaeigių ir žemės ūkio mašinų bei jų priekabų regi</w:t>
      </w:r>
      <w:r w:rsidR="0048798C">
        <w:t>stravimas ir techninė priežiūra. Į</w:t>
      </w:r>
      <w:r>
        <w:t xml:space="preserve">registruoti 61 įvairios paskirties naujas traktorius ir kitoks savaeigis mechanizmas, 13 įvairios paskirties priekabų ir cisternų. </w:t>
      </w:r>
    </w:p>
    <w:p w14:paraId="003691E1" w14:textId="627BE163" w:rsidR="00406849" w:rsidRDefault="00DC36ED" w:rsidP="00D501D8">
      <w:r>
        <w:t>Naujų javų kombainų įregistruota gerokai daugiau – 11 vnt. (2014 m. – 3 vnt).</w:t>
      </w:r>
    </w:p>
    <w:p w14:paraId="7FA7DF72" w14:textId="77777777" w:rsidR="00406849" w:rsidRDefault="00406849" w:rsidP="00406849">
      <w:r>
        <w:t xml:space="preserve">Nurašytos baigus eksploatavimą arba parduotos į užsienį technikos skaičius yra nedidelis, apie 40 vnt., todėl galima teigti, kad žemės ūkio technikos rajone daugėja. </w:t>
      </w:r>
    </w:p>
    <w:p w14:paraId="37E16031" w14:textId="554D7E10" w:rsidR="00406849" w:rsidRDefault="00406849" w:rsidP="0048798C">
      <w:r>
        <w:t xml:space="preserve">Iš viso atlikta įregistravimo, išregistravimo operacijų – 1 177 vnt. (2014 m. – 1 220), išduoti 401 naujas valstybinio numerio ženklas (2014 m. – 403 vnt.). </w:t>
      </w:r>
    </w:p>
    <w:p w14:paraId="51AA33E0" w14:textId="77777777" w:rsidR="00406849" w:rsidRPr="00D501D8" w:rsidRDefault="00406849" w:rsidP="00406849">
      <w:r w:rsidRPr="00D501D8">
        <w:t xml:space="preserve">Statistikos duomenimis 2015-12-31 rajone </w:t>
      </w:r>
      <w:r>
        <w:t xml:space="preserve">iš </w:t>
      </w:r>
      <w:r w:rsidRPr="00D501D8">
        <w:t>viso buvo 9 113 vienetų registruotos technikos. Per d</w:t>
      </w:r>
      <w:r>
        <w:t>vejus</w:t>
      </w:r>
      <w:r w:rsidRPr="00D501D8">
        <w:t xml:space="preserve"> metus (2014 ir 2015) techninei apžiūrai pateikta 5 153 vnt. technikos. Šis skaičius stabilizavosi ir sudaro apie 57 proc. visos rajone registruotos technikos.</w:t>
      </w:r>
      <w:r>
        <w:t xml:space="preserve"> P</w:t>
      </w:r>
      <w:r w:rsidRPr="00D501D8">
        <w:t>rieš 8–10 metų šis skaičius neviršijo 45 procentų.</w:t>
      </w:r>
    </w:p>
    <w:p w14:paraId="2F3299A0" w14:textId="77777777" w:rsidR="009017FB" w:rsidRDefault="009017FB" w:rsidP="006C59F4">
      <w:pPr>
        <w:ind w:firstLine="709"/>
        <w:jc w:val="right"/>
        <w:rPr>
          <w:sz w:val="20"/>
        </w:rPr>
      </w:pPr>
    </w:p>
    <w:p w14:paraId="556AB67F" w14:textId="51FE4238" w:rsidR="00D501D8" w:rsidRDefault="006C59F4" w:rsidP="006C59F4">
      <w:pPr>
        <w:ind w:firstLine="709"/>
        <w:jc w:val="right"/>
        <w:rPr>
          <w:sz w:val="20"/>
        </w:rPr>
      </w:pPr>
      <w:r>
        <w:rPr>
          <w:sz w:val="20"/>
        </w:rPr>
        <w:t>4</w:t>
      </w:r>
      <w:r w:rsidR="00AA7D79">
        <w:rPr>
          <w:sz w:val="20"/>
        </w:rPr>
        <w:t>2</w:t>
      </w:r>
      <w:r>
        <w:rPr>
          <w:sz w:val="20"/>
        </w:rPr>
        <w:t xml:space="preserve"> lentelė</w:t>
      </w:r>
    </w:p>
    <w:tbl>
      <w:tblPr>
        <w:tblStyle w:val="Lentelstinklelis"/>
        <w:tblW w:w="5000" w:type="pct"/>
        <w:tblLayout w:type="fixed"/>
        <w:tblLook w:val="04A0" w:firstRow="1" w:lastRow="0" w:firstColumn="1" w:lastColumn="0" w:noHBand="0" w:noVBand="1"/>
      </w:tblPr>
      <w:tblGrid>
        <w:gridCol w:w="5968"/>
        <w:gridCol w:w="1563"/>
        <w:gridCol w:w="2664"/>
      </w:tblGrid>
      <w:tr w:rsidR="00857D59" w:rsidRPr="00D501D8" w14:paraId="466D42AB" w14:textId="77777777" w:rsidTr="00AA7D79">
        <w:tc>
          <w:tcPr>
            <w:tcW w:w="5636" w:type="dxa"/>
          </w:tcPr>
          <w:p w14:paraId="1029B133" w14:textId="77777777" w:rsidR="00857D59" w:rsidRPr="00D501D8" w:rsidRDefault="00857D59" w:rsidP="00674EAA">
            <w:pPr>
              <w:snapToGrid w:val="0"/>
              <w:ind w:firstLine="0"/>
              <w:jc w:val="center"/>
              <w:rPr>
                <w:rFonts w:cs="Times New Roman"/>
                <w:bCs/>
                <w:iCs/>
                <w:sz w:val="22"/>
                <w:szCs w:val="22"/>
              </w:rPr>
            </w:pPr>
            <w:r w:rsidRPr="00D501D8">
              <w:rPr>
                <w:rFonts w:cs="Times New Roman"/>
                <w:bCs/>
                <w:iCs/>
                <w:sz w:val="22"/>
                <w:szCs w:val="22"/>
              </w:rPr>
              <w:t>Atlikti darbai pagal funkcijas</w:t>
            </w:r>
            <w:r>
              <w:rPr>
                <w:rFonts w:cs="Times New Roman"/>
                <w:bCs/>
                <w:iCs/>
                <w:sz w:val="22"/>
                <w:szCs w:val="22"/>
              </w:rPr>
              <w:t xml:space="preserve"> 2015 m.</w:t>
            </w:r>
          </w:p>
        </w:tc>
        <w:tc>
          <w:tcPr>
            <w:tcW w:w="1476" w:type="dxa"/>
          </w:tcPr>
          <w:p w14:paraId="2A7FB364" w14:textId="77777777" w:rsidR="00857D59" w:rsidRPr="00D501D8" w:rsidRDefault="00857D59" w:rsidP="00674EAA">
            <w:pPr>
              <w:snapToGrid w:val="0"/>
              <w:ind w:firstLine="0"/>
              <w:jc w:val="center"/>
              <w:rPr>
                <w:rFonts w:cs="Times New Roman"/>
                <w:bCs/>
                <w:iCs/>
                <w:sz w:val="22"/>
                <w:szCs w:val="22"/>
              </w:rPr>
            </w:pPr>
            <w:r w:rsidRPr="00D501D8">
              <w:rPr>
                <w:rFonts w:cs="Times New Roman"/>
                <w:bCs/>
                <w:iCs/>
                <w:sz w:val="22"/>
                <w:szCs w:val="22"/>
              </w:rPr>
              <w:t>Skaičius vnt.</w:t>
            </w:r>
          </w:p>
        </w:tc>
        <w:tc>
          <w:tcPr>
            <w:tcW w:w="2516" w:type="dxa"/>
          </w:tcPr>
          <w:p w14:paraId="0011D035" w14:textId="77777777" w:rsidR="00857D59" w:rsidRPr="00D501D8" w:rsidRDefault="00857D59" w:rsidP="00674EAA">
            <w:pPr>
              <w:snapToGrid w:val="0"/>
              <w:ind w:firstLine="0"/>
              <w:rPr>
                <w:rFonts w:cs="Times New Roman"/>
                <w:bCs/>
                <w:iCs/>
                <w:sz w:val="22"/>
                <w:szCs w:val="22"/>
              </w:rPr>
            </w:pPr>
            <w:r>
              <w:rPr>
                <w:rFonts w:cs="Times New Roman"/>
                <w:bCs/>
                <w:iCs/>
                <w:sz w:val="22"/>
                <w:szCs w:val="22"/>
              </w:rPr>
              <w:t>Pal</w:t>
            </w:r>
            <w:r w:rsidRPr="00D501D8">
              <w:rPr>
                <w:rFonts w:cs="Times New Roman"/>
                <w:bCs/>
                <w:iCs/>
                <w:sz w:val="22"/>
                <w:szCs w:val="22"/>
              </w:rPr>
              <w:t>ygint</w:t>
            </w:r>
            <w:r>
              <w:rPr>
                <w:rFonts w:cs="Times New Roman"/>
                <w:bCs/>
                <w:iCs/>
                <w:sz w:val="22"/>
                <w:szCs w:val="22"/>
              </w:rPr>
              <w:t>i</w:t>
            </w:r>
            <w:r w:rsidRPr="00D501D8">
              <w:rPr>
                <w:rFonts w:cs="Times New Roman"/>
                <w:bCs/>
                <w:iCs/>
                <w:sz w:val="22"/>
                <w:szCs w:val="22"/>
              </w:rPr>
              <w:t xml:space="preserve"> su 2014 m. (%)</w:t>
            </w:r>
          </w:p>
        </w:tc>
      </w:tr>
      <w:tr w:rsidR="00857D59" w:rsidRPr="00D501D8" w14:paraId="437F5B1A" w14:textId="77777777" w:rsidTr="00AA7D79">
        <w:tc>
          <w:tcPr>
            <w:tcW w:w="5636" w:type="dxa"/>
          </w:tcPr>
          <w:p w14:paraId="68A3638D" w14:textId="77777777" w:rsidR="00857D59" w:rsidRPr="00D501D8" w:rsidRDefault="00857D59" w:rsidP="00674EAA">
            <w:pPr>
              <w:snapToGrid w:val="0"/>
              <w:ind w:firstLine="0"/>
              <w:jc w:val="center"/>
              <w:rPr>
                <w:rFonts w:cs="Times New Roman"/>
                <w:sz w:val="22"/>
                <w:szCs w:val="22"/>
              </w:rPr>
            </w:pPr>
            <w:r>
              <w:rPr>
                <w:rFonts w:cs="Times New Roman"/>
                <w:sz w:val="22"/>
                <w:szCs w:val="22"/>
              </w:rPr>
              <w:t>T</w:t>
            </w:r>
            <w:r w:rsidRPr="00D501D8">
              <w:rPr>
                <w:rFonts w:cs="Times New Roman"/>
                <w:sz w:val="22"/>
                <w:szCs w:val="22"/>
              </w:rPr>
              <w:t>raktorių registras</w:t>
            </w:r>
          </w:p>
        </w:tc>
        <w:tc>
          <w:tcPr>
            <w:tcW w:w="1476" w:type="dxa"/>
          </w:tcPr>
          <w:p w14:paraId="5F2EFFFF" w14:textId="77777777" w:rsidR="00857D59" w:rsidRPr="00D501D8" w:rsidRDefault="00857D59" w:rsidP="00674EAA">
            <w:pPr>
              <w:snapToGrid w:val="0"/>
              <w:ind w:firstLine="0"/>
              <w:jc w:val="center"/>
              <w:rPr>
                <w:rFonts w:cs="Times New Roman"/>
                <w:bCs/>
                <w:sz w:val="22"/>
                <w:szCs w:val="22"/>
              </w:rPr>
            </w:pPr>
          </w:p>
        </w:tc>
        <w:tc>
          <w:tcPr>
            <w:tcW w:w="2516" w:type="dxa"/>
          </w:tcPr>
          <w:p w14:paraId="291FC96E" w14:textId="77777777" w:rsidR="00857D59" w:rsidRPr="00D501D8" w:rsidRDefault="00857D59" w:rsidP="00674EAA">
            <w:pPr>
              <w:snapToGrid w:val="0"/>
              <w:ind w:firstLine="0"/>
              <w:jc w:val="center"/>
              <w:rPr>
                <w:rFonts w:cs="Times New Roman"/>
                <w:bCs/>
                <w:sz w:val="22"/>
                <w:szCs w:val="22"/>
              </w:rPr>
            </w:pPr>
          </w:p>
        </w:tc>
      </w:tr>
      <w:tr w:rsidR="00857D59" w:rsidRPr="00D501D8" w14:paraId="0B79488A" w14:textId="77777777" w:rsidTr="00AA7D79">
        <w:tc>
          <w:tcPr>
            <w:tcW w:w="5636" w:type="dxa"/>
          </w:tcPr>
          <w:p w14:paraId="07D6BBA2" w14:textId="77777777" w:rsidR="00857D59" w:rsidRPr="00D501D8" w:rsidRDefault="00857D59" w:rsidP="00674EAA">
            <w:pPr>
              <w:snapToGrid w:val="0"/>
              <w:ind w:firstLine="0"/>
              <w:rPr>
                <w:rFonts w:cs="Times New Roman"/>
                <w:sz w:val="22"/>
                <w:szCs w:val="22"/>
              </w:rPr>
            </w:pPr>
            <w:r w:rsidRPr="00D501D8">
              <w:rPr>
                <w:rFonts w:cs="Times New Roman"/>
                <w:sz w:val="22"/>
                <w:szCs w:val="22"/>
              </w:rPr>
              <w:t xml:space="preserve">Įregistravimo </w:t>
            </w:r>
            <w:r>
              <w:rPr>
                <w:rFonts w:cs="Times New Roman"/>
                <w:sz w:val="22"/>
                <w:szCs w:val="22"/>
              </w:rPr>
              <w:t>ir</w:t>
            </w:r>
            <w:r w:rsidRPr="00D501D8">
              <w:rPr>
                <w:rFonts w:cs="Times New Roman"/>
                <w:sz w:val="22"/>
                <w:szCs w:val="22"/>
              </w:rPr>
              <w:t xml:space="preserve"> išregistravimo operacijų skaičius </w:t>
            </w:r>
          </w:p>
        </w:tc>
        <w:tc>
          <w:tcPr>
            <w:tcW w:w="1476" w:type="dxa"/>
          </w:tcPr>
          <w:p w14:paraId="53E8D865"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1 177</w:t>
            </w:r>
          </w:p>
        </w:tc>
        <w:tc>
          <w:tcPr>
            <w:tcW w:w="2516" w:type="dxa"/>
          </w:tcPr>
          <w:p w14:paraId="26C26A6B"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96,5</w:t>
            </w:r>
          </w:p>
        </w:tc>
      </w:tr>
      <w:tr w:rsidR="00857D59" w:rsidRPr="00D501D8" w14:paraId="1B786E8B" w14:textId="77777777" w:rsidTr="00AA7D79">
        <w:tc>
          <w:tcPr>
            <w:tcW w:w="5636" w:type="dxa"/>
          </w:tcPr>
          <w:p w14:paraId="46E09C6A" w14:textId="77777777" w:rsidR="00857D59" w:rsidRPr="00D501D8" w:rsidRDefault="00857D59" w:rsidP="00674EAA">
            <w:pPr>
              <w:snapToGrid w:val="0"/>
              <w:ind w:firstLine="0"/>
              <w:rPr>
                <w:rFonts w:cs="Times New Roman"/>
                <w:sz w:val="22"/>
                <w:szCs w:val="22"/>
              </w:rPr>
            </w:pPr>
            <w:r w:rsidRPr="00D501D8">
              <w:rPr>
                <w:rFonts w:cs="Times New Roman"/>
                <w:sz w:val="22"/>
                <w:szCs w:val="22"/>
              </w:rPr>
              <w:t xml:space="preserve">Įregistruota naujų traktorių ir krautuvų </w:t>
            </w:r>
          </w:p>
        </w:tc>
        <w:tc>
          <w:tcPr>
            <w:tcW w:w="1476" w:type="dxa"/>
          </w:tcPr>
          <w:p w14:paraId="31DD76E2"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50</w:t>
            </w:r>
          </w:p>
        </w:tc>
        <w:tc>
          <w:tcPr>
            <w:tcW w:w="2516" w:type="dxa"/>
          </w:tcPr>
          <w:p w14:paraId="182696EB"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83</w:t>
            </w:r>
          </w:p>
        </w:tc>
      </w:tr>
      <w:tr w:rsidR="00857D59" w:rsidRPr="00D501D8" w14:paraId="573406C6" w14:textId="77777777" w:rsidTr="00AA7D79">
        <w:tc>
          <w:tcPr>
            <w:tcW w:w="5636" w:type="dxa"/>
          </w:tcPr>
          <w:p w14:paraId="763594AC" w14:textId="77777777" w:rsidR="00857D59" w:rsidRPr="00D501D8" w:rsidRDefault="00857D59" w:rsidP="00674EAA">
            <w:pPr>
              <w:snapToGrid w:val="0"/>
              <w:ind w:firstLine="0"/>
              <w:rPr>
                <w:rFonts w:cs="Times New Roman"/>
                <w:sz w:val="22"/>
                <w:szCs w:val="22"/>
              </w:rPr>
            </w:pPr>
            <w:r w:rsidRPr="00D501D8">
              <w:rPr>
                <w:rFonts w:cs="Times New Roman"/>
                <w:sz w:val="22"/>
                <w:szCs w:val="22"/>
              </w:rPr>
              <w:t xml:space="preserve">Įregistruota naujų priekabų, puspriekabių ir įv. </w:t>
            </w:r>
            <w:r>
              <w:rPr>
                <w:rFonts w:cs="Times New Roman"/>
                <w:sz w:val="22"/>
                <w:szCs w:val="22"/>
              </w:rPr>
              <w:t>c</w:t>
            </w:r>
            <w:r w:rsidRPr="00D501D8">
              <w:rPr>
                <w:rFonts w:cs="Times New Roman"/>
                <w:sz w:val="22"/>
                <w:szCs w:val="22"/>
              </w:rPr>
              <w:t>isternų iš viso</w:t>
            </w:r>
          </w:p>
        </w:tc>
        <w:tc>
          <w:tcPr>
            <w:tcW w:w="1476" w:type="dxa"/>
          </w:tcPr>
          <w:p w14:paraId="009583F3"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13</w:t>
            </w:r>
          </w:p>
        </w:tc>
        <w:tc>
          <w:tcPr>
            <w:tcW w:w="2516" w:type="dxa"/>
          </w:tcPr>
          <w:p w14:paraId="02F39F54"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65</w:t>
            </w:r>
          </w:p>
        </w:tc>
      </w:tr>
      <w:tr w:rsidR="00857D59" w:rsidRPr="00D501D8" w14:paraId="3E9BAF14" w14:textId="77777777" w:rsidTr="00AA7D79">
        <w:tc>
          <w:tcPr>
            <w:tcW w:w="5636" w:type="dxa"/>
          </w:tcPr>
          <w:p w14:paraId="01F4B42F" w14:textId="77777777" w:rsidR="00857D59" w:rsidRPr="00D501D8" w:rsidRDefault="00857D59" w:rsidP="00674EAA">
            <w:pPr>
              <w:snapToGrid w:val="0"/>
              <w:ind w:firstLine="0"/>
              <w:rPr>
                <w:rFonts w:cs="Times New Roman"/>
                <w:sz w:val="22"/>
                <w:szCs w:val="22"/>
              </w:rPr>
            </w:pPr>
            <w:r w:rsidRPr="00D501D8">
              <w:rPr>
                <w:rFonts w:cs="Times New Roman"/>
                <w:sz w:val="22"/>
                <w:szCs w:val="22"/>
              </w:rPr>
              <w:t>Įregistruota naujų javų kombainų iš viso</w:t>
            </w:r>
          </w:p>
        </w:tc>
        <w:tc>
          <w:tcPr>
            <w:tcW w:w="1476" w:type="dxa"/>
          </w:tcPr>
          <w:p w14:paraId="23B11690"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11</w:t>
            </w:r>
          </w:p>
        </w:tc>
        <w:tc>
          <w:tcPr>
            <w:tcW w:w="2516" w:type="dxa"/>
          </w:tcPr>
          <w:p w14:paraId="5BBB6196"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366</w:t>
            </w:r>
          </w:p>
        </w:tc>
      </w:tr>
      <w:tr w:rsidR="00857D59" w:rsidRPr="00D501D8" w14:paraId="6962E566" w14:textId="77777777" w:rsidTr="00AA7D79">
        <w:tc>
          <w:tcPr>
            <w:tcW w:w="5636" w:type="dxa"/>
          </w:tcPr>
          <w:p w14:paraId="75986835" w14:textId="77777777" w:rsidR="00857D59" w:rsidRPr="00D501D8" w:rsidRDefault="00857D59" w:rsidP="00674EAA">
            <w:pPr>
              <w:snapToGrid w:val="0"/>
              <w:ind w:firstLine="0"/>
              <w:rPr>
                <w:rFonts w:cs="Times New Roman"/>
                <w:sz w:val="22"/>
                <w:szCs w:val="22"/>
              </w:rPr>
            </w:pPr>
            <w:r w:rsidRPr="00D501D8">
              <w:rPr>
                <w:rFonts w:cs="Times New Roman"/>
                <w:sz w:val="22"/>
                <w:szCs w:val="22"/>
              </w:rPr>
              <w:t>Išduota naujų valstybinio numerio ženklų</w:t>
            </w:r>
          </w:p>
        </w:tc>
        <w:tc>
          <w:tcPr>
            <w:tcW w:w="1476" w:type="dxa"/>
          </w:tcPr>
          <w:p w14:paraId="72E2A034"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401</w:t>
            </w:r>
          </w:p>
        </w:tc>
        <w:tc>
          <w:tcPr>
            <w:tcW w:w="2516" w:type="dxa"/>
          </w:tcPr>
          <w:p w14:paraId="7B28DAE8"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99,5</w:t>
            </w:r>
          </w:p>
        </w:tc>
      </w:tr>
      <w:tr w:rsidR="00857D59" w:rsidRPr="00D501D8" w14:paraId="44D7EE01" w14:textId="77777777" w:rsidTr="00AA7D79">
        <w:tc>
          <w:tcPr>
            <w:tcW w:w="5636" w:type="dxa"/>
          </w:tcPr>
          <w:p w14:paraId="12076248" w14:textId="77777777" w:rsidR="00857D59" w:rsidRPr="00D501D8" w:rsidRDefault="00857D59" w:rsidP="00674EAA">
            <w:pPr>
              <w:snapToGrid w:val="0"/>
              <w:ind w:firstLine="0"/>
              <w:jc w:val="center"/>
              <w:rPr>
                <w:rFonts w:cs="Times New Roman"/>
                <w:sz w:val="22"/>
                <w:szCs w:val="22"/>
              </w:rPr>
            </w:pPr>
            <w:r>
              <w:rPr>
                <w:rFonts w:cs="Times New Roman"/>
                <w:sz w:val="22"/>
                <w:szCs w:val="22"/>
              </w:rPr>
              <w:t>T</w:t>
            </w:r>
            <w:r w:rsidRPr="00D501D8">
              <w:rPr>
                <w:rFonts w:cs="Times New Roman"/>
                <w:sz w:val="22"/>
                <w:szCs w:val="22"/>
              </w:rPr>
              <w:t>echninės apžiūros</w:t>
            </w:r>
          </w:p>
        </w:tc>
        <w:tc>
          <w:tcPr>
            <w:tcW w:w="1476" w:type="dxa"/>
          </w:tcPr>
          <w:p w14:paraId="40523108" w14:textId="77777777" w:rsidR="00857D59" w:rsidRPr="00D501D8" w:rsidRDefault="00857D59" w:rsidP="00674EAA">
            <w:pPr>
              <w:snapToGrid w:val="0"/>
              <w:ind w:firstLine="0"/>
              <w:jc w:val="center"/>
              <w:rPr>
                <w:rFonts w:cs="Times New Roman"/>
                <w:sz w:val="22"/>
                <w:szCs w:val="22"/>
              </w:rPr>
            </w:pPr>
          </w:p>
        </w:tc>
        <w:tc>
          <w:tcPr>
            <w:tcW w:w="2516" w:type="dxa"/>
          </w:tcPr>
          <w:p w14:paraId="2C2FE7AF" w14:textId="77777777" w:rsidR="00857D59" w:rsidRPr="00D501D8" w:rsidRDefault="00857D59" w:rsidP="00674EAA">
            <w:pPr>
              <w:snapToGrid w:val="0"/>
              <w:ind w:firstLine="0"/>
              <w:jc w:val="center"/>
              <w:rPr>
                <w:rFonts w:cs="Times New Roman"/>
                <w:sz w:val="22"/>
                <w:szCs w:val="22"/>
              </w:rPr>
            </w:pPr>
          </w:p>
        </w:tc>
      </w:tr>
      <w:tr w:rsidR="00857D59" w:rsidRPr="00D501D8" w14:paraId="02AF6B6E" w14:textId="77777777" w:rsidTr="00AA7D79">
        <w:tc>
          <w:tcPr>
            <w:tcW w:w="5636" w:type="dxa"/>
          </w:tcPr>
          <w:p w14:paraId="2AD27681" w14:textId="77777777" w:rsidR="00857D59" w:rsidRPr="00D501D8" w:rsidRDefault="00857D59" w:rsidP="00674EAA">
            <w:pPr>
              <w:snapToGrid w:val="0"/>
              <w:ind w:firstLine="0"/>
              <w:rPr>
                <w:rFonts w:cs="Times New Roman"/>
                <w:sz w:val="22"/>
                <w:szCs w:val="22"/>
              </w:rPr>
            </w:pPr>
            <w:r w:rsidRPr="00D501D8">
              <w:rPr>
                <w:rFonts w:cs="Times New Roman"/>
                <w:sz w:val="22"/>
                <w:szCs w:val="22"/>
              </w:rPr>
              <w:t>Organizuota techninių apžiūrų rajono seniūnijose</w:t>
            </w:r>
          </w:p>
        </w:tc>
        <w:tc>
          <w:tcPr>
            <w:tcW w:w="1476" w:type="dxa"/>
          </w:tcPr>
          <w:p w14:paraId="6718FA0B"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61</w:t>
            </w:r>
          </w:p>
        </w:tc>
        <w:tc>
          <w:tcPr>
            <w:tcW w:w="2516" w:type="dxa"/>
          </w:tcPr>
          <w:p w14:paraId="443D6744" w14:textId="77777777" w:rsidR="00857D59" w:rsidRPr="00D501D8" w:rsidRDefault="00857D59" w:rsidP="00674EAA">
            <w:pPr>
              <w:snapToGrid w:val="0"/>
              <w:ind w:firstLine="0"/>
              <w:jc w:val="center"/>
              <w:rPr>
                <w:rFonts w:cs="Times New Roman"/>
                <w:sz w:val="22"/>
                <w:szCs w:val="22"/>
              </w:rPr>
            </w:pPr>
          </w:p>
        </w:tc>
      </w:tr>
      <w:tr w:rsidR="00857D59" w:rsidRPr="00D501D8" w14:paraId="6D5F17A9" w14:textId="77777777" w:rsidTr="00AA7D79">
        <w:tc>
          <w:tcPr>
            <w:tcW w:w="5636" w:type="dxa"/>
          </w:tcPr>
          <w:p w14:paraId="1EB918A1" w14:textId="77777777" w:rsidR="00857D59" w:rsidRPr="00D501D8" w:rsidRDefault="00857D59" w:rsidP="00674EAA">
            <w:pPr>
              <w:snapToGrid w:val="0"/>
              <w:ind w:firstLine="0"/>
              <w:rPr>
                <w:rFonts w:cs="Times New Roman"/>
                <w:sz w:val="22"/>
                <w:szCs w:val="22"/>
              </w:rPr>
            </w:pPr>
            <w:r w:rsidRPr="00D501D8">
              <w:rPr>
                <w:rFonts w:cs="Times New Roman"/>
                <w:sz w:val="22"/>
                <w:szCs w:val="22"/>
              </w:rPr>
              <w:t>Iš jų vykta po 2 kartus</w:t>
            </w:r>
          </w:p>
        </w:tc>
        <w:tc>
          <w:tcPr>
            <w:tcW w:w="1476" w:type="dxa"/>
          </w:tcPr>
          <w:p w14:paraId="3DF29EC6"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21</w:t>
            </w:r>
          </w:p>
        </w:tc>
        <w:tc>
          <w:tcPr>
            <w:tcW w:w="2516" w:type="dxa"/>
          </w:tcPr>
          <w:p w14:paraId="1FC1EAF2" w14:textId="77777777" w:rsidR="00857D59" w:rsidRPr="00D501D8" w:rsidRDefault="00857D59" w:rsidP="00674EAA">
            <w:pPr>
              <w:snapToGrid w:val="0"/>
              <w:ind w:firstLine="0"/>
              <w:jc w:val="center"/>
              <w:rPr>
                <w:rFonts w:cs="Times New Roman"/>
                <w:sz w:val="22"/>
                <w:szCs w:val="22"/>
              </w:rPr>
            </w:pPr>
          </w:p>
        </w:tc>
      </w:tr>
      <w:tr w:rsidR="00857D59" w:rsidRPr="00D501D8" w14:paraId="3218BA11" w14:textId="77777777" w:rsidTr="00AA7D79">
        <w:tc>
          <w:tcPr>
            <w:tcW w:w="5636" w:type="dxa"/>
          </w:tcPr>
          <w:p w14:paraId="741B8EC0" w14:textId="77777777" w:rsidR="00857D59" w:rsidRPr="00D501D8" w:rsidRDefault="00857D59" w:rsidP="00674EAA">
            <w:pPr>
              <w:snapToGrid w:val="0"/>
              <w:ind w:firstLine="0"/>
              <w:rPr>
                <w:rFonts w:cs="Times New Roman"/>
                <w:sz w:val="22"/>
                <w:szCs w:val="22"/>
              </w:rPr>
            </w:pPr>
            <w:r w:rsidRPr="00D501D8">
              <w:rPr>
                <w:rFonts w:cs="Times New Roman"/>
                <w:sz w:val="22"/>
                <w:szCs w:val="22"/>
              </w:rPr>
              <w:t xml:space="preserve">Atlikta </w:t>
            </w:r>
            <w:r>
              <w:rPr>
                <w:rFonts w:cs="Times New Roman"/>
                <w:sz w:val="22"/>
                <w:szCs w:val="22"/>
              </w:rPr>
              <w:t>traktorių</w:t>
            </w:r>
            <w:r w:rsidRPr="00D501D8">
              <w:rPr>
                <w:rFonts w:cs="Times New Roman"/>
                <w:sz w:val="22"/>
                <w:szCs w:val="22"/>
              </w:rPr>
              <w:t xml:space="preserve"> techninių apžiūrų </w:t>
            </w:r>
          </w:p>
        </w:tc>
        <w:tc>
          <w:tcPr>
            <w:tcW w:w="1476" w:type="dxa"/>
          </w:tcPr>
          <w:p w14:paraId="60404C5E"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2 674</w:t>
            </w:r>
          </w:p>
        </w:tc>
        <w:tc>
          <w:tcPr>
            <w:tcW w:w="2516" w:type="dxa"/>
          </w:tcPr>
          <w:p w14:paraId="1DBE8C4A" w14:textId="77777777" w:rsidR="00857D59" w:rsidRPr="00D501D8" w:rsidRDefault="00857D59" w:rsidP="00674EAA">
            <w:pPr>
              <w:snapToGrid w:val="0"/>
              <w:ind w:firstLine="0"/>
              <w:jc w:val="center"/>
              <w:rPr>
                <w:rFonts w:cs="Times New Roman"/>
                <w:sz w:val="22"/>
                <w:szCs w:val="22"/>
              </w:rPr>
            </w:pPr>
          </w:p>
        </w:tc>
      </w:tr>
      <w:tr w:rsidR="00857D59" w:rsidRPr="00D501D8" w14:paraId="5A2065DA" w14:textId="77777777" w:rsidTr="00AA7D79">
        <w:tc>
          <w:tcPr>
            <w:tcW w:w="5636" w:type="dxa"/>
          </w:tcPr>
          <w:p w14:paraId="79A6E714" w14:textId="77777777" w:rsidR="00857D59" w:rsidRPr="00D501D8" w:rsidRDefault="00857D59" w:rsidP="00674EAA">
            <w:pPr>
              <w:snapToGrid w:val="0"/>
              <w:ind w:firstLine="0"/>
              <w:rPr>
                <w:rFonts w:cs="Times New Roman"/>
                <w:sz w:val="22"/>
                <w:szCs w:val="22"/>
              </w:rPr>
            </w:pPr>
            <w:r w:rsidRPr="00D501D8">
              <w:rPr>
                <w:rFonts w:cs="Times New Roman"/>
                <w:sz w:val="22"/>
                <w:szCs w:val="22"/>
              </w:rPr>
              <w:t xml:space="preserve">Atlikta </w:t>
            </w:r>
            <w:r>
              <w:rPr>
                <w:rFonts w:cs="Times New Roman"/>
                <w:sz w:val="22"/>
                <w:szCs w:val="22"/>
              </w:rPr>
              <w:t>priekabų</w:t>
            </w:r>
            <w:r w:rsidRPr="00D501D8">
              <w:rPr>
                <w:rFonts w:cs="Times New Roman"/>
                <w:sz w:val="22"/>
                <w:szCs w:val="22"/>
              </w:rPr>
              <w:t xml:space="preserve"> techninių apžiūrų </w:t>
            </w:r>
          </w:p>
        </w:tc>
        <w:tc>
          <w:tcPr>
            <w:tcW w:w="1476" w:type="dxa"/>
          </w:tcPr>
          <w:p w14:paraId="12FBE05B"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1 417</w:t>
            </w:r>
          </w:p>
        </w:tc>
        <w:tc>
          <w:tcPr>
            <w:tcW w:w="2516" w:type="dxa"/>
          </w:tcPr>
          <w:p w14:paraId="63DAC0B9" w14:textId="77777777" w:rsidR="00857D59" w:rsidRPr="00D501D8" w:rsidRDefault="00857D59" w:rsidP="00674EAA">
            <w:pPr>
              <w:snapToGrid w:val="0"/>
              <w:ind w:firstLine="0"/>
              <w:jc w:val="center"/>
              <w:rPr>
                <w:rFonts w:cs="Times New Roman"/>
                <w:sz w:val="22"/>
                <w:szCs w:val="22"/>
              </w:rPr>
            </w:pPr>
          </w:p>
        </w:tc>
      </w:tr>
      <w:tr w:rsidR="00857D59" w:rsidRPr="00D501D8" w14:paraId="3D55191D" w14:textId="77777777" w:rsidTr="00AA7D79">
        <w:tc>
          <w:tcPr>
            <w:tcW w:w="5636" w:type="dxa"/>
          </w:tcPr>
          <w:p w14:paraId="27F04492" w14:textId="77777777" w:rsidR="00857D59" w:rsidRPr="00D501D8" w:rsidRDefault="00857D59" w:rsidP="00674EAA">
            <w:pPr>
              <w:snapToGrid w:val="0"/>
              <w:ind w:firstLine="0"/>
              <w:rPr>
                <w:rFonts w:cs="Times New Roman"/>
                <w:sz w:val="22"/>
                <w:szCs w:val="22"/>
              </w:rPr>
            </w:pPr>
            <w:r>
              <w:rPr>
                <w:rFonts w:cs="Times New Roman"/>
                <w:sz w:val="22"/>
                <w:szCs w:val="22"/>
              </w:rPr>
              <w:t>Iš v</w:t>
            </w:r>
            <w:r w:rsidRPr="00D501D8">
              <w:rPr>
                <w:rFonts w:cs="Times New Roman"/>
                <w:sz w:val="22"/>
                <w:szCs w:val="22"/>
              </w:rPr>
              <w:t>iso</w:t>
            </w:r>
          </w:p>
        </w:tc>
        <w:tc>
          <w:tcPr>
            <w:tcW w:w="1476" w:type="dxa"/>
          </w:tcPr>
          <w:p w14:paraId="47836FDA"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4 091</w:t>
            </w:r>
          </w:p>
        </w:tc>
        <w:tc>
          <w:tcPr>
            <w:tcW w:w="2516" w:type="dxa"/>
          </w:tcPr>
          <w:p w14:paraId="1866DDBB"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101,3 (</w:t>
            </w:r>
            <w:r>
              <w:rPr>
                <w:rFonts w:cs="Times New Roman"/>
                <w:sz w:val="22"/>
                <w:szCs w:val="22"/>
              </w:rPr>
              <w:t>pa</w:t>
            </w:r>
            <w:r w:rsidRPr="00D501D8">
              <w:rPr>
                <w:rFonts w:cs="Times New Roman"/>
                <w:sz w:val="22"/>
                <w:szCs w:val="22"/>
              </w:rPr>
              <w:t>lyg. 2013 m.)</w:t>
            </w:r>
          </w:p>
        </w:tc>
      </w:tr>
      <w:tr w:rsidR="00857D59" w:rsidRPr="00D501D8" w14:paraId="18B26E3B" w14:textId="77777777" w:rsidTr="00AA7D79">
        <w:tc>
          <w:tcPr>
            <w:tcW w:w="5636" w:type="dxa"/>
          </w:tcPr>
          <w:p w14:paraId="04B140A2" w14:textId="77777777" w:rsidR="00857D59" w:rsidRPr="00D501D8" w:rsidRDefault="00857D59" w:rsidP="00674EAA">
            <w:pPr>
              <w:snapToGrid w:val="0"/>
              <w:ind w:firstLine="0"/>
              <w:rPr>
                <w:rFonts w:cs="Times New Roman"/>
                <w:sz w:val="22"/>
                <w:szCs w:val="22"/>
              </w:rPr>
            </w:pPr>
            <w:r w:rsidRPr="00D501D8">
              <w:rPr>
                <w:rFonts w:cs="Times New Roman"/>
                <w:sz w:val="22"/>
                <w:szCs w:val="22"/>
              </w:rPr>
              <w:t>Tarp</w:t>
            </w:r>
            <w:r>
              <w:rPr>
                <w:rFonts w:cs="Times New Roman"/>
                <w:sz w:val="22"/>
                <w:szCs w:val="22"/>
              </w:rPr>
              <w:t xml:space="preserve"> jų</w:t>
            </w:r>
            <w:r w:rsidRPr="00D501D8">
              <w:rPr>
                <w:rFonts w:cs="Times New Roman"/>
                <w:sz w:val="22"/>
                <w:szCs w:val="22"/>
              </w:rPr>
              <w:t xml:space="preserve"> Panevėžio miesto įmonėms</w:t>
            </w:r>
          </w:p>
        </w:tc>
        <w:tc>
          <w:tcPr>
            <w:tcW w:w="1476" w:type="dxa"/>
          </w:tcPr>
          <w:p w14:paraId="1F094B30"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182</w:t>
            </w:r>
          </w:p>
        </w:tc>
        <w:tc>
          <w:tcPr>
            <w:tcW w:w="2516" w:type="dxa"/>
          </w:tcPr>
          <w:p w14:paraId="42963D17" w14:textId="77777777" w:rsidR="00857D59" w:rsidRPr="00D501D8" w:rsidRDefault="00857D59" w:rsidP="00674EAA">
            <w:pPr>
              <w:snapToGrid w:val="0"/>
              <w:ind w:firstLine="0"/>
              <w:jc w:val="center"/>
              <w:rPr>
                <w:rFonts w:cs="Times New Roman"/>
                <w:sz w:val="22"/>
                <w:szCs w:val="22"/>
              </w:rPr>
            </w:pPr>
          </w:p>
        </w:tc>
      </w:tr>
      <w:tr w:rsidR="00857D59" w:rsidRPr="00D501D8" w14:paraId="1DFEDD34" w14:textId="77777777" w:rsidTr="00AA7D79">
        <w:tc>
          <w:tcPr>
            <w:tcW w:w="5636" w:type="dxa"/>
          </w:tcPr>
          <w:p w14:paraId="103B7CDE" w14:textId="77777777" w:rsidR="00857D59" w:rsidRPr="00D501D8" w:rsidRDefault="00857D59" w:rsidP="00674EAA">
            <w:pPr>
              <w:snapToGrid w:val="0"/>
              <w:ind w:firstLine="0"/>
              <w:rPr>
                <w:rFonts w:cs="Times New Roman"/>
                <w:bCs/>
                <w:sz w:val="22"/>
                <w:szCs w:val="22"/>
              </w:rPr>
            </w:pPr>
            <w:r>
              <w:rPr>
                <w:rFonts w:cs="Times New Roman"/>
                <w:bCs/>
                <w:sz w:val="22"/>
                <w:szCs w:val="22"/>
              </w:rPr>
              <w:t>S</w:t>
            </w:r>
            <w:r w:rsidRPr="00D501D8">
              <w:rPr>
                <w:rFonts w:cs="Times New Roman"/>
                <w:bCs/>
                <w:sz w:val="22"/>
                <w:szCs w:val="22"/>
              </w:rPr>
              <w:t>urinkta mokesčių (Eur)</w:t>
            </w:r>
          </w:p>
        </w:tc>
        <w:tc>
          <w:tcPr>
            <w:tcW w:w="1476" w:type="dxa"/>
          </w:tcPr>
          <w:p w14:paraId="5532034D"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29 407</w:t>
            </w:r>
          </w:p>
        </w:tc>
        <w:tc>
          <w:tcPr>
            <w:tcW w:w="2516" w:type="dxa"/>
          </w:tcPr>
          <w:p w14:paraId="7AB572B7" w14:textId="77777777" w:rsidR="00857D59" w:rsidRPr="00D501D8" w:rsidRDefault="00857D59" w:rsidP="00674EAA">
            <w:pPr>
              <w:snapToGrid w:val="0"/>
              <w:ind w:firstLine="0"/>
              <w:jc w:val="center"/>
              <w:rPr>
                <w:rFonts w:cs="Times New Roman"/>
                <w:sz w:val="22"/>
                <w:szCs w:val="22"/>
              </w:rPr>
            </w:pPr>
            <w:r w:rsidRPr="00D501D8">
              <w:rPr>
                <w:rFonts w:cs="Times New Roman"/>
                <w:sz w:val="22"/>
                <w:szCs w:val="22"/>
              </w:rPr>
              <w:t>98,8 (</w:t>
            </w:r>
            <w:r>
              <w:rPr>
                <w:rFonts w:cs="Times New Roman"/>
                <w:sz w:val="22"/>
                <w:szCs w:val="22"/>
              </w:rPr>
              <w:t>pa</w:t>
            </w:r>
            <w:r w:rsidRPr="00D501D8">
              <w:rPr>
                <w:rFonts w:cs="Times New Roman"/>
                <w:sz w:val="22"/>
                <w:szCs w:val="22"/>
              </w:rPr>
              <w:t>lyg. 2013 m.)</w:t>
            </w:r>
          </w:p>
        </w:tc>
      </w:tr>
    </w:tbl>
    <w:p w14:paraId="3A3E9CF5" w14:textId="77777777" w:rsidR="00002F3F" w:rsidRDefault="00002F3F" w:rsidP="00857D59"/>
    <w:p w14:paraId="61D5A8B5" w14:textId="77777777" w:rsidR="00857D59" w:rsidRPr="00865552" w:rsidRDefault="00857D59" w:rsidP="00857D59">
      <w:r w:rsidRPr="00865552">
        <w:t xml:space="preserve">Žemdirbių švietimo, tęstinio mokymo, informavimo priemonių koordinavimas. Rajone sėkmingai vyko žemdirbių ir kitų kaimo gyventojų mokymas, informavimas ir kvalifikacijos tobulinimas. </w:t>
      </w:r>
      <w:r>
        <w:t>Į</w:t>
      </w:r>
      <w:r w:rsidRPr="00865552">
        <w:t>vyko 26 seminarai 14 mokymo kursų, 3 lauko dienos. Žemdirbiai dalyvavo parodose. Įvyko rudeninio arimo varžybos. Buvo vykdoma įvairių informacinių leidinių, bukletų sklaida. Visos švietimo ir informavimo priemonės, skirtos žemdirbiams ir kaimo gyventojams</w:t>
      </w:r>
      <w:r>
        <w:t>,</w:t>
      </w:r>
      <w:r w:rsidRPr="00865552">
        <w:t xml:space="preserve"> buvo sėkmingai įgyvendintos</w:t>
      </w:r>
      <w:r>
        <w:t>.</w:t>
      </w:r>
    </w:p>
    <w:p w14:paraId="5CB61B71" w14:textId="77777777" w:rsidR="00857D59" w:rsidRPr="00865552" w:rsidRDefault="00857D59" w:rsidP="00857D59">
      <w:r w:rsidRPr="00865552">
        <w:t xml:space="preserve">Beglobių ir bešeimininkių gyvūnų priežiūra. Skyrius administruoja darbus, susijusius su gyvūnų gerove ir apsauga, bepriežiūrių ir bešeimininkių gyvūnų laikinąja globa, kovinių šunų, kovinių šunų mišrūnų, pavojingų šunų, pavojingų šunų mišrūnų paėmimu ir laikinąja globa. </w:t>
      </w:r>
    </w:p>
    <w:p w14:paraId="5147A946" w14:textId="77777777" w:rsidR="00857D59" w:rsidRPr="00865552" w:rsidRDefault="00857D59" w:rsidP="00857D59">
      <w:r w:rsidRPr="00865552">
        <w:t>Panevėžio rajono savivaldybės administracijos pasirašyta sutartis su AB „Panevėžio specialusis autotransportas</w:t>
      </w:r>
      <w:r>
        <w:t>“</w:t>
      </w:r>
      <w:r w:rsidRPr="00865552">
        <w:t xml:space="preserve"> dėl benamių gyvūnų gaudymo, laikymo, negyvų gyvūnų surinkimo bei tvarkymo, eutanazijos organizavimo paslaugoms atlikti Panevėžio rajono savivaldybės teritorijoje. Parengti teisės aktai, reglamentuojantys šių paslaugų atlikimo tvarką. </w:t>
      </w:r>
    </w:p>
    <w:p w14:paraId="4535B97F" w14:textId="77777777" w:rsidR="00857D59" w:rsidRPr="00865552" w:rsidRDefault="00857D59" w:rsidP="00857D59">
      <w:r w:rsidRPr="00865552">
        <w:t>Panevėžio rajone buvo sugauti 75 beglobiai ir bešeimininkiai gyvūnai augintiniai (šunys ir katės)</w:t>
      </w:r>
      <w:r>
        <w:t>:</w:t>
      </w:r>
      <w:r w:rsidRPr="00865552">
        <w:t xml:space="preserve"> 18 iš jų atlikta eutanazija, 57 taikytas 14 dienų karantinavimo laikotarpis ir po vet. </w:t>
      </w:r>
      <w:r>
        <w:t>g</w:t>
      </w:r>
      <w:r w:rsidRPr="00865552">
        <w:t xml:space="preserve">ydytojų apžiūros gyvūnai perduoti Panevėžio gyvūnų prieglaudai.   </w:t>
      </w:r>
    </w:p>
    <w:p w14:paraId="1F7B1BD0" w14:textId="240EE407" w:rsidR="00857D59" w:rsidRDefault="00857D59" w:rsidP="0048798C">
      <w:r w:rsidRPr="00865552">
        <w:t xml:space="preserve">Darbas su informacinių sistemų programomis ir registrais. Įgyvendinant valstybės politiką žemės ūkio informacinių sistemų srityje, didžioji dalis vykdomų operacijų ir paslaugų Žemės ūkio skyriuje atliekama naudojantis ŽŪIKVC administruojamomis informacinėmis sistemomis ir registrais. Kiekvienas </w:t>
      </w:r>
      <w:r w:rsidRPr="00865552">
        <w:lastRenderedPageBreak/>
        <w:t xml:space="preserve">pakeistas, papildytas ar naujas teisės aktas lemia naujoves registrų ir informacinių sistemų duomenų surinkimo procese. </w:t>
      </w:r>
      <w:r>
        <w:t>Į</w:t>
      </w:r>
      <w:r w:rsidRPr="00865552">
        <w:t>vestos naujovės žymint bičių laikymo vietas geografinėje informacinėje sistemoje. Vyksta nuolatiniai mokymai ir susitikimai su ŽŪIKVC specialistais, kurie pristato registrų ir informacinių sistemų naujoves, užtikrinant, kad registruose ir informacinėse sistemose duomenys būtų teikiami laiku, teisingi ir būtų išsaugotas jų konfidencialumas, vientisumas, pasiekiamumas. Skyri</w:t>
      </w:r>
      <w:r>
        <w:t>aus</w:t>
      </w:r>
      <w:r w:rsidRPr="00865552">
        <w:t xml:space="preserve"> specialistai turi prieigas prie šių informacinių sistemų ir registrų: ŽŪMIS – Žemės ūkio informacinė sistema, PPIS – Pasėlių deklaravimo informacinė sistema, BIS – Bitininkystės informacinė sistema, Suteiktos Valstybės pagalbos registras, PAIS – Pieno apskaitos informacinė sistema, Ūkinių gyvūnų registras, Žemės ūkio ir kaimo verslo valdų registras, Ūkininkų ūkių registras, Traktorių, savaeigių ir žemės ūkio mašinų ir jų pri</w:t>
      </w:r>
      <w:r w:rsidR="0048798C">
        <w:t>ekabų registras.</w:t>
      </w:r>
    </w:p>
    <w:p w14:paraId="655D53B9" w14:textId="6A4EAA92" w:rsidR="00F37511" w:rsidRDefault="00F37511" w:rsidP="00C53EED">
      <w:r w:rsidRPr="00865552">
        <w:t xml:space="preserve">2015 m. skyriuje gauta ir nustatyta tvarka įregistruota arba įvesta į registrus </w:t>
      </w:r>
      <w:r w:rsidR="00857D59">
        <w:t>daugiau kaip</w:t>
      </w:r>
      <w:r w:rsidRPr="00865552">
        <w:t xml:space="preserve"> </w:t>
      </w:r>
      <w:r w:rsidR="0048798C">
        <w:br/>
      </w:r>
      <w:r w:rsidRPr="00865552">
        <w:t>3</w:t>
      </w:r>
      <w:r w:rsidR="00857D59">
        <w:t xml:space="preserve"> </w:t>
      </w:r>
      <w:r w:rsidRPr="00865552">
        <w:t>000 įvairių dokumentų.</w:t>
      </w:r>
    </w:p>
    <w:p w14:paraId="497D696D" w14:textId="77777777" w:rsidR="00411B93" w:rsidRDefault="00411B93" w:rsidP="00C53EED"/>
    <w:p w14:paraId="2D95D96C" w14:textId="77777777" w:rsidR="001B253F" w:rsidRDefault="001B253F" w:rsidP="00C53EED">
      <w:pPr>
        <w:pStyle w:val="Antrat1"/>
        <w:spacing w:after="0" w:line="240" w:lineRule="auto"/>
        <w:rPr>
          <w:noProof w:val="0"/>
        </w:rPr>
      </w:pPr>
      <w:r w:rsidRPr="00EC2260">
        <w:rPr>
          <w:noProof w:val="0"/>
        </w:rPr>
        <w:t>VIETINIS ŪKIS</w:t>
      </w:r>
    </w:p>
    <w:p w14:paraId="0253F6E5" w14:textId="77777777" w:rsidR="0048798C" w:rsidRPr="0048798C" w:rsidRDefault="0048798C" w:rsidP="0048798C">
      <w:pPr>
        <w:pStyle w:val="Pagrindinistekstas"/>
      </w:pPr>
    </w:p>
    <w:p w14:paraId="73F69C62" w14:textId="77777777" w:rsidR="008535F2" w:rsidRPr="00D17627" w:rsidRDefault="008535F2" w:rsidP="008535F2">
      <w:r w:rsidRPr="00D17627">
        <w:t xml:space="preserve">Vietinio ūkio skyrius pagal kompetenciją vykdo valstybės politiką savivaldybės žinioje esančio turto remonto ir naujos statybos darbų, komunalinių bei energetinių objektų eksploatavimo, komunalinių paslaugų teikimo ir atsiskaitymo už jas srityse. Skyriaus specialistai organizuoja ir koordinuoja šilumos ir vandens tiekimo, nuotekų tvarkymo bei elektros ūkio darbą, savivaldybei priklausančių vietinės reikšmės kelių ir gatvių tiesimo, rekonstravimo, remonto ir priežiūros darbus, </w:t>
      </w:r>
      <w:r>
        <w:t>organizuoja</w:t>
      </w:r>
      <w:r w:rsidRPr="00D17627">
        <w:t xml:space="preserve"> saugaus eismo užtikrinimo priemon</w:t>
      </w:r>
      <w:r>
        <w:t>es</w:t>
      </w:r>
      <w:r w:rsidRPr="00D17627">
        <w:t xml:space="preserve">, </w:t>
      </w:r>
      <w:r>
        <w:t xml:space="preserve">vykdo </w:t>
      </w:r>
      <w:r w:rsidRPr="00D17627">
        <w:t>darbų saugos kontrolę, statinių naudojimo priežiūros kontrolę, prižiūri ir kontroliuoja pagal įstatymų nustatytą kompetenciją daugiabučių gyvenamųjų namų butų ir kitų patalpų savininkų bendrijos valdymo organų, jungtinės veiklos sutartimi paskirtų įgaliotųjų asmenų ir Savivaldybės paskirtų administratorių, kai butų ir kitų patalpų savininkai neįsteigia gyvenamojo namo butų ar kitų patalpų savininkų bendrijos arba nesudaro jungtinės veiklos sutarties, taip pat kai bendrija likviduota arba nutraukta jungtinės veiklos sutartis, veiklą.</w:t>
      </w:r>
    </w:p>
    <w:p w14:paraId="648EC6EA" w14:textId="7D716B79" w:rsidR="00C53EED" w:rsidRDefault="008535F2" w:rsidP="0048798C">
      <w:r w:rsidRPr="00D17627">
        <w:t>2015 m. skyriaus darbuotojai, atstovaudami rajono savivaldyb</w:t>
      </w:r>
      <w:r>
        <w:t>ei</w:t>
      </w:r>
      <w:r w:rsidRPr="00D17627">
        <w:t>, atliko statytojo, investicinių projektų vadovų ir administratorių, statinių statybos techninių prižiūrėtojų funkcijas. Rangovams, projektuotojams, statinių projektų ekspertams, statybos techniniams prižiūrėtojams ir kitų inžinerinių paslaugų teikėjams parinkti buvo vykdomi viešieji pirkimai, kuriems skyriaus specialistai rengė konkurso sąlygas, technines specifikacijas ir užduotis. Rekonstruotiems ir kapitaliai suremontuotiems statiniams buvo par</w:t>
      </w:r>
      <w:r>
        <w:t>eng</w:t>
      </w:r>
      <w:r w:rsidRPr="00D17627">
        <w:t>ti statybos užbaigimo dokumentai ir turto teisinei registracijai reikalingi duomenys. Darbams objektuose, kuriems nereikalingi techniniai projektai</w:t>
      </w:r>
      <w:r>
        <w:t>,</w:t>
      </w:r>
      <w:r w:rsidRPr="00D17627">
        <w:t xml:space="preserve"> skyriaus darbuotojai rengė defektinius aktus ir atliko sąmatinius skaičiavimus. Skyriaus specialistai rengė Europos Sąjungos struktūrinius fondus administruojančių agentūrų, įvairių ministerijų, asociacijų ir kitų institucijų prašomas ataskaitas bei dokumentus. Buvo nagrinėjami gyventojų prašymai ir pageidavimai komunalinių paslaugų, būsto remonto, vietinės reikšmės kelių bei gatvių tvarkymo ir kitais klausimais, vertinamos galimybės juos patenkinti.</w:t>
      </w:r>
    </w:p>
    <w:p w14:paraId="0DF7C0D5" w14:textId="77777777" w:rsidR="008535F2" w:rsidRPr="00D17627" w:rsidRDefault="008535F2" w:rsidP="008535F2">
      <w:r w:rsidRPr="00D17627">
        <w:t>2015 m. vykdyti investiciniai projektai ir pastatų bei statinių remonto darbai, prie kurių įgyvendinimo prisidėjo skyriaus darbuotojai</w:t>
      </w:r>
      <w:r>
        <w:t xml:space="preserve">. </w:t>
      </w:r>
    </w:p>
    <w:p w14:paraId="74AD6FC9" w14:textId="77777777" w:rsidR="008535F2" w:rsidRPr="00D17627" w:rsidRDefault="008535F2" w:rsidP="008535F2">
      <w:r w:rsidRPr="00D17627">
        <w:t>Dembavos progimnazijos rekonstravimas, Krekenavos Mykolo Antanaičio gimnazijos pastato avarinės būklės likvidavimas ir šildymo sistemos kapitalinis remontas, Naujamiesčio ir Ramygalos ambulatorijų kapitalinis remontas, VšĮ Panevėžio r</w:t>
      </w:r>
      <w:r>
        <w:t>ajono</w:t>
      </w:r>
      <w:r w:rsidRPr="00D17627">
        <w:t xml:space="preserve"> savivaldybės poliklinikos tvoros kapitalinis remontas, Dembavos lopšelio-darželio „Smalsutis“ priestato statyba (darbų viešasis pirkimas, techninio darbo projekto parengimas), bendruomenės infrastruktūros ir gyvenamosios aplinkos gerinimas Raguvo</w:t>
      </w:r>
      <w:r>
        <w:t>s</w:t>
      </w:r>
      <w:r w:rsidRPr="00D17627">
        <w:t xml:space="preserve"> ir Vadokli</w:t>
      </w:r>
      <w:r>
        <w:t>ų mstl.</w:t>
      </w:r>
      <w:r w:rsidRPr="00D17627">
        <w:t>, Tradicinių amatų centro Upytės kaime plėtra (tvoros įrengimas, paviršinio vandens nuvedimo sistemos įrengimas), Ramygalos viešosios pirties remontas.</w:t>
      </w:r>
    </w:p>
    <w:p w14:paraId="7DAF14BB" w14:textId="0334F387" w:rsidR="008535F2" w:rsidRPr="00D17627" w:rsidRDefault="008535F2" w:rsidP="008535F2">
      <w:r w:rsidRPr="00D17627">
        <w:t>Vandentvarkos ir šilumos ūkyje panaudojant ES struktūrinių fondų paramą, valstybės ir Savivaldybės lėšas 2015 m. atlikti šie darbai:</w:t>
      </w:r>
      <w:r>
        <w:t xml:space="preserve"> </w:t>
      </w:r>
      <w:r w:rsidRPr="00D17627">
        <w:t>įrengtos geriamojo vandens nugeležinimo stotys Ėriškių, Upytės ir Žibartonių kaimuose;</w:t>
      </w:r>
      <w:r>
        <w:t xml:space="preserve"> </w:t>
      </w:r>
      <w:r w:rsidRPr="00D17627">
        <w:t>nutiestas vandentiekio tinklas Vadoklių mstl. Sodų g</w:t>
      </w:r>
      <w:r>
        <w:t xml:space="preserve">., </w:t>
      </w:r>
      <w:r w:rsidRPr="00D17627">
        <w:t>suformuota 14 naujų įvadų į gyvenamuosius būstus Vadoklių mstl., kurie leis gyventojams gauti kokybišką geriamąjį vandenį</w:t>
      </w:r>
      <w:r>
        <w:t xml:space="preserve"> (p</w:t>
      </w:r>
      <w:r w:rsidRPr="00D17627">
        <w:t xml:space="preserve">rojekto vertė </w:t>
      </w:r>
      <w:r>
        <w:t>–</w:t>
      </w:r>
      <w:r w:rsidRPr="00D17627">
        <w:t xml:space="preserve"> 21 600 Eur</w:t>
      </w:r>
      <w:r>
        <w:t>)</w:t>
      </w:r>
      <w:r w:rsidRPr="00D17627">
        <w:t>;</w:t>
      </w:r>
      <w:r>
        <w:t xml:space="preserve"> </w:t>
      </w:r>
      <w:r w:rsidRPr="00D17627">
        <w:t>atlikti nuotekų valymo įrenginių remonto darbai Miežiškių, Žibartonių ir Vadoklių nuotekų valyklose</w:t>
      </w:r>
      <w:r>
        <w:t>:</w:t>
      </w:r>
      <w:r w:rsidRPr="00D17627">
        <w:t>akeisti seni susidėvėję siurbliai, aeracijos tvenkiniuose išvalytas dumblas,</w:t>
      </w:r>
      <w:r w:rsidRPr="008535F2">
        <w:t xml:space="preserve"> </w:t>
      </w:r>
      <w:r w:rsidRPr="00D17627">
        <w:t xml:space="preserve">pakeistos susidėvėjusias aeracinės žarnos, orapūtės, todėl į aplinką išleidžiamų nuotekų rodikliai tenkina </w:t>
      </w:r>
      <w:r w:rsidRPr="00D17627">
        <w:lastRenderedPageBreak/>
        <w:t>aplinkosauginius reikalavimus</w:t>
      </w:r>
      <w:r>
        <w:t xml:space="preserve"> (d</w:t>
      </w:r>
      <w:r w:rsidRPr="00D17627">
        <w:t>arbų vertė – 16 768 Eur</w:t>
      </w:r>
      <w:r>
        <w:t>)</w:t>
      </w:r>
      <w:r w:rsidRPr="00D17627">
        <w:t>;</w:t>
      </w:r>
      <w:r>
        <w:t xml:space="preserve"> </w:t>
      </w:r>
      <w:r w:rsidRPr="00D17627">
        <w:t>pakeisti techniškai susidėvėję šildymo katilai Karsakiškio Strazdelio pagrindinės mokyklos, Vadoklių vidurinės mokyklos, Smilgių seniūnijos ir Smilgių kultūros centro pastato katilinėse</w:t>
      </w:r>
      <w:r>
        <w:t xml:space="preserve"> (d</w:t>
      </w:r>
      <w:r w:rsidRPr="00D17627">
        <w:t>arbų vertė – 24 062 Eur</w:t>
      </w:r>
      <w:r>
        <w:t>)</w:t>
      </w:r>
      <w:r w:rsidRPr="00D17627">
        <w:t>;</w:t>
      </w:r>
      <w:r>
        <w:t xml:space="preserve"> </w:t>
      </w:r>
      <w:r w:rsidRPr="00D17627">
        <w:t>atliktas Paįstrio kultūros centro Daukniūnų filialo ir Linkaučių pagrindinės mokyklos katilinių remontas, sutvarkyti šilumos punktai Miežiškių kultūros centro ir Krekenavos lopšelio</w:t>
      </w:r>
      <w:r>
        <w:t>-</w:t>
      </w:r>
      <w:r w:rsidRPr="00D17627">
        <w:t>darželio „Sigutė“ pastatuose</w:t>
      </w:r>
      <w:r>
        <w:t xml:space="preserve"> (d</w:t>
      </w:r>
      <w:r w:rsidRPr="00D17627">
        <w:t>arbų vertė – 16 432 Eur</w:t>
      </w:r>
      <w:r>
        <w:t>)</w:t>
      </w:r>
      <w:r w:rsidRPr="00D17627">
        <w:t>;</w:t>
      </w:r>
      <w:r>
        <w:t xml:space="preserve"> </w:t>
      </w:r>
      <w:r w:rsidRPr="00D17627">
        <w:t>siekiant dalyvauti ES paramos lėšomis finansuojamose šilumos tiekimo tinklų modernizavimo investicinėse programose, atlikti centralizuoto šilumos tiekimo tinklų Dembavos k. Veteranų g., Melioratorių g., Guobų g. kadastriniai matavimai ir teisinė registracija;</w:t>
      </w:r>
      <w:r>
        <w:t xml:space="preserve"> </w:t>
      </w:r>
      <w:r w:rsidRPr="00D17627">
        <w:t>parengtos techninės užduotys investiciniams projektams ES paramai pagal priemonę „Geriamojo vandens tiekimo ir nuotekų tvarkymo sistemų renovavimas ir plėtra, įmonių valdymo tobulinimas“ gauti. Planuojama geriamojo vandens tiekimo ir nuotekų tvarkymo sistemų statyba Paįstrio, Gegužinės ir Ėriškių kaimuose.</w:t>
      </w:r>
    </w:p>
    <w:p w14:paraId="40BB4378" w14:textId="77777777" w:rsidR="008535F2" w:rsidRPr="00D17627" w:rsidRDefault="008535F2" w:rsidP="008535F2">
      <w:r w:rsidRPr="00D17627">
        <w:t>2015 m. už sunaudotą elektros energiją Panevėžio rajono gyvenamųjų vietovių gatvių apšvietimui išmokėta 91</w:t>
      </w:r>
      <w:r>
        <w:t xml:space="preserve"> </w:t>
      </w:r>
      <w:r w:rsidRPr="00D17627">
        <w:t xml:space="preserve">081 Eur, o apšvietimo tinklų remontui ir priežiūrai </w:t>
      </w:r>
      <w:r>
        <w:t>panaudo</w:t>
      </w:r>
      <w:r w:rsidRPr="00D17627">
        <w:t>ta 66</w:t>
      </w:r>
      <w:r>
        <w:t xml:space="preserve"> </w:t>
      </w:r>
      <w:r w:rsidRPr="00D17627">
        <w:t>319 Eur savivaldybės biudžeto lėšų. Už apšvietimo tinklų plėtrai skirtus asignavimus įrengta 6</w:t>
      </w:r>
      <w:r>
        <w:t xml:space="preserve"> </w:t>
      </w:r>
      <w:r w:rsidRPr="00D17627">
        <w:t>330 m naujų apšvietimo linijų Dembavoje, Molainiuose, Paįstryje, Perekšlių k., Paežerio I k., Degionių k., Puodžiūnų k. ir kitose gyvenvietėse. Iš viso darbų atlikta už 100</w:t>
      </w:r>
      <w:r>
        <w:t xml:space="preserve"> 000 </w:t>
      </w:r>
      <w:r w:rsidRPr="00D17627">
        <w:t>Eur.</w:t>
      </w:r>
    </w:p>
    <w:p w14:paraId="6CE41EC8" w14:textId="53B589B8" w:rsidR="008535F2" w:rsidRPr="00D17627" w:rsidRDefault="008535F2" w:rsidP="008535F2">
      <w:r>
        <w:t>S</w:t>
      </w:r>
      <w:r w:rsidRPr="00D17627">
        <w:t xml:space="preserve">avivaldybės vietinės reikšmės keliams ir gatvėms rekonstruoti, taisyti ir prižiūrėti 2015 m. gauta 1 832 513 Eur Kelių priežiūros ir plėtros programos lėšų, iš kurių 324 853 Eur tikslinio finansavimo lėšų. </w:t>
      </w:r>
      <w:r>
        <w:t>A</w:t>
      </w:r>
      <w:r w:rsidRPr="00D17627">
        <w:t>tlikti šie darbai:</w:t>
      </w:r>
      <w:r w:rsidRPr="008535F2">
        <w:t xml:space="preserve"> </w:t>
      </w:r>
      <w:r w:rsidRPr="00D17627">
        <w:t>įrengta 4 482 m naujos asfalto dangos;</w:t>
      </w:r>
      <w:r>
        <w:t xml:space="preserve"> </w:t>
      </w:r>
      <w:r w:rsidRPr="00D17627">
        <w:t>įrengta, suremontuota 1 696 m² šaligatvių;</w:t>
      </w:r>
      <w:r>
        <w:t xml:space="preserve"> </w:t>
      </w:r>
      <w:r w:rsidRPr="00D17627">
        <w:t>užtaisyta 2 369 m² asfalto dangos išdaužų;</w:t>
      </w:r>
      <w:r>
        <w:t xml:space="preserve"> </w:t>
      </w:r>
      <w:r w:rsidRPr="00D17627">
        <w:t>užtaisyta 12 743 m² asfalto dangų plyšių tinklo;</w:t>
      </w:r>
      <w:r>
        <w:t xml:space="preserve"> </w:t>
      </w:r>
      <w:r w:rsidRPr="00D17627">
        <w:t>suremontuotos 27 pralaidos;</w:t>
      </w:r>
      <w:r>
        <w:t xml:space="preserve"> </w:t>
      </w:r>
      <w:r w:rsidRPr="00D17627">
        <w:t xml:space="preserve">išasfaltuota automobilių </w:t>
      </w:r>
      <w:r>
        <w:t>stovėjimo aikštelė Pažagienių k</w:t>
      </w:r>
      <w:r w:rsidRPr="00D17627">
        <w:t xml:space="preserve"> ir pėsčiųjų takas Tiltagalių k.;</w:t>
      </w:r>
      <w:r>
        <w:t xml:space="preserve"> </w:t>
      </w:r>
      <w:r w:rsidRPr="00D17627">
        <w:t>įrengta 61 m lietaus nuotekų tinklų.</w:t>
      </w:r>
    </w:p>
    <w:p w14:paraId="5376C1DB" w14:textId="45EEC564" w:rsidR="008535F2" w:rsidRDefault="008535F2" w:rsidP="0048798C">
      <w:r w:rsidRPr="00D17627">
        <w:t>Vietinio ūkio skyriaus specialistai taip pat vykdė vieną iš skyriaus nuostat</w:t>
      </w:r>
      <w:r>
        <w:t>u</w:t>
      </w:r>
      <w:r w:rsidRPr="00D17627">
        <w:t xml:space="preserve">ose numatytų uždavinių – užtikrinti saugias eismo sąlygas rajono vietinės reikšmės keliuose. Tuo tikslu dalyvauta Panevėžio rajono savivaldybės kelių eismo saugumo komisijos darbe, rinkti ir sisteminti fizinių bei juridinių asmenų prašymai ir siūlymai saugaus eismo klausimais, kurie buvo pateikti nagrinėti eismo saugumo komisijai. Apie komisijos sprendimus ir apie prašymų bei siūlymų įgyvendinimą pareiškėjai informuoti atskirais raštiškais pranešimais. Skyriaus specialistai kartu su policijos komisariato </w:t>
      </w:r>
      <w:r>
        <w:t>K</w:t>
      </w:r>
      <w:r w:rsidRPr="00D17627">
        <w:t xml:space="preserve">elių policijos biuro atstovais dalyvavo sezoninėse kelių, geležinkelių pervažų apžiūrose. </w:t>
      </w:r>
      <w:r>
        <w:t>V</w:t>
      </w:r>
      <w:r w:rsidRPr="00D17627">
        <w:t xml:space="preserve">esti 3 kelių eismo saugumo komisijos posėdžiai, išnagrinėta </w:t>
      </w:r>
      <w:r w:rsidRPr="00D17627">
        <w:rPr>
          <w:bCs/>
        </w:rPr>
        <w:t xml:space="preserve">33 </w:t>
      </w:r>
      <w:r w:rsidRPr="00D17627">
        <w:t>greičio, transporto eismo, krovininių automobilių eismo ribojimo, kelių ir gatvių apšvietimo, pėsčiųjų perėjų įrengimo, kelio ženklų įrengimo klausimai. Pagal fizinių ir juridinių asmenų prašymus projektuojamų gatvių ar nuovažų į privačias valdas prie vietinės reikšmės kelių įrengimui p</w:t>
      </w:r>
      <w:r w:rsidR="0048798C">
        <w:t>arengta 10 prisijungimo sąlygų.</w:t>
      </w:r>
    </w:p>
    <w:p w14:paraId="58C55E23" w14:textId="76713D5E" w:rsidR="00C53EED" w:rsidRPr="00D17627" w:rsidRDefault="00CF7628" w:rsidP="00C53EED">
      <w:pPr>
        <w:pStyle w:val="Betarp"/>
        <w:ind w:firstLine="851"/>
        <w:jc w:val="both"/>
      </w:pPr>
      <w:r>
        <w:t xml:space="preserve">Vykdoma </w:t>
      </w:r>
      <w:r w:rsidR="00C53EED" w:rsidRPr="00D17627">
        <w:t>317 daugiabučių gyvenamųjų namų, 101 negyvenamojo ir 99 bešeimininkių (ar kurių savininkai nežinomi) pastatų naudojimo priežiūr</w:t>
      </w:r>
      <w:r>
        <w:t>a</w:t>
      </w:r>
      <w:r w:rsidR="00C53EED" w:rsidRPr="00D17627">
        <w:t>. Tikrinta, ar statiniai naudojami pagal paskirtį, ar statinio naudotojai turi reikiamus statinių priežiūrai dokumentus, teikta pagalba juos užpildant, atskiri statiniai pasirinktinai apžiūrėti vietoje, surašyti apžiūros aktai, gyvenamų patalpų tinkamumo gyventi įvertinimo, statinių pripažinimo avariniais aktai. 201</w:t>
      </w:r>
      <w:r w:rsidR="008535F2">
        <w:t>5</w:t>
      </w:r>
      <w:r w:rsidR="00C53EED" w:rsidRPr="00D17627">
        <w:t xml:space="preserve"> m. patikrinti 33 gyvenamieji namai ir 34 negyvenami ypatingai statinių kategorijai priskiriami pastatai. Įvertinus Savivaldybei priklausančių statinių būklę, pripažintas avariniu </w:t>
      </w:r>
      <w:proofErr w:type="spellStart"/>
      <w:r w:rsidR="00C53EED" w:rsidRPr="00D17627">
        <w:t>Juodlieknio</w:t>
      </w:r>
      <w:proofErr w:type="spellEnd"/>
      <w:r w:rsidR="00C53EED" w:rsidRPr="00D17627">
        <w:t xml:space="preserve"> k., </w:t>
      </w:r>
      <w:proofErr w:type="spellStart"/>
      <w:r w:rsidR="00C53EED" w:rsidRPr="00D17627">
        <w:t>Paįstro</w:t>
      </w:r>
      <w:proofErr w:type="spellEnd"/>
      <w:r w:rsidR="00C53EED" w:rsidRPr="00D17627">
        <w:t xml:space="preserve"> sen., Panevėžio r.</w:t>
      </w:r>
      <w:r w:rsidR="008535F2">
        <w:t>,</w:t>
      </w:r>
      <w:r w:rsidR="00C53EED" w:rsidRPr="00D17627">
        <w:t xml:space="preserve"> socialinis būstas – gyvenamasis namas su kiemo statiniais ir ūkiniais pastatais (</w:t>
      </w:r>
      <w:r w:rsidR="008535F2">
        <w:t xml:space="preserve">iš </w:t>
      </w:r>
      <w:r w:rsidR="00C53EED" w:rsidRPr="00D17627">
        <w:t>viso 7 vnt.).</w:t>
      </w:r>
    </w:p>
    <w:p w14:paraId="26B95901" w14:textId="5D9FC651" w:rsidR="00C53EED" w:rsidRPr="00D17627" w:rsidRDefault="0080081B" w:rsidP="00C53EED">
      <w:r>
        <w:t>D</w:t>
      </w:r>
      <w:r w:rsidR="00C53EED" w:rsidRPr="00D17627">
        <w:t>alyva</w:t>
      </w:r>
      <w:r w:rsidR="00CF7628">
        <w:t>uta</w:t>
      </w:r>
      <w:r w:rsidR="00C53EED" w:rsidRPr="00D17627">
        <w:t xml:space="preserve"> įgyvendinant Panevėžio rajono savivaldybės daugiabučių namų atnaujinimo (modernizavimo) programą, kurioje dalyvauti atrinkti namai Krekenavoje, Ramygaloje, Pažagieniuose, Dembavoje, Miežiškiuose, Velžyje, Liūdynėje. Programą administruojanti Būsto energijos taupymo agentūra yra suderinusi 34 investicijų planus, gyventojai pritarė 25 projektų įgyvendinimui, gavus finansavimą nupirkti 22 objektų statybos rangos darbai. </w:t>
      </w:r>
      <w:r w:rsidR="008535F2">
        <w:t>R</w:t>
      </w:r>
      <w:r w:rsidR="00C53EED" w:rsidRPr="00D17627">
        <w:t xml:space="preserve">enovacijos darbai vyko 19 daugiabučių namų, o iki metų </w:t>
      </w:r>
      <w:r w:rsidR="008535F2">
        <w:t>pabaigos</w:t>
      </w:r>
      <w:r w:rsidR="00C53EED" w:rsidRPr="00D17627">
        <w:t xml:space="preserve"> užbaigti 16 namų atnaujinimo darbai. Iki 2016 m. liepos mėn. numatoma užbaigti dar 6 daugiabučių gyvenamųjų namų modernizaciją. </w:t>
      </w:r>
    </w:p>
    <w:p w14:paraId="2F98519B" w14:textId="15DC495F" w:rsidR="00C53EED" w:rsidRPr="00D17627" w:rsidRDefault="00C53EED" w:rsidP="00C53EED">
      <w:r w:rsidRPr="00D17627">
        <w:t>Skyriaus specialistai, vykdydami Panevėžio rajono savivaldybės administracijos darbuotojų saugos ir sveikatos (</w:t>
      </w:r>
      <w:r w:rsidRPr="00D17627">
        <w:rPr>
          <w:bCs/>
        </w:rPr>
        <w:t>DSS)</w:t>
      </w:r>
      <w:r w:rsidRPr="00D17627">
        <w:t xml:space="preserve"> tarnybos funkcijas, kontroliavo kaip administracijos darbuotojai laikosi DSS reikalavimų, ar laikomasi periodinio instruktavimo darbo vietose terminų, ar savalaikiai pagal parengtą ir </w:t>
      </w:r>
      <w:r w:rsidR="008535F2">
        <w:t xml:space="preserve">Savivaldybės </w:t>
      </w:r>
      <w:r w:rsidRPr="00D17627">
        <w:t xml:space="preserve">administracijos direktoriaus įsakymu patvirtintą grafiką darbuotojai tikrinasi sveikatą, atsižvelgiant į darbo vietose veikiančius profesinę riziką sukeliančius faktorius. </w:t>
      </w:r>
      <w:r w:rsidR="008535F2">
        <w:t>K</w:t>
      </w:r>
      <w:r w:rsidRPr="00D17627">
        <w:t xml:space="preserve">eletas </w:t>
      </w:r>
      <w:r w:rsidRPr="00D17627">
        <w:rPr>
          <w:bCs/>
        </w:rPr>
        <w:t xml:space="preserve">skyrių vedėjų </w:t>
      </w:r>
      <w:r w:rsidRPr="00D17627">
        <w:t xml:space="preserve">ir </w:t>
      </w:r>
      <w:r w:rsidRPr="00D17627">
        <w:lastRenderedPageBreak/>
        <w:t xml:space="preserve">seniūnų pavaduotojų </w:t>
      </w:r>
      <w:r w:rsidRPr="00D17627">
        <w:rPr>
          <w:bCs/>
        </w:rPr>
        <w:t xml:space="preserve">buvo </w:t>
      </w:r>
      <w:r w:rsidRPr="00D17627">
        <w:t>a</w:t>
      </w:r>
      <w:r w:rsidRPr="00D17627">
        <w:rPr>
          <w:bCs/>
        </w:rPr>
        <w:t xml:space="preserve">pmokyti pagal specialią DSS programą, iš viso 4 darbuotojai. Jiems išduoti padalinio vadovo (darbdavį atstovaujančio asmens) pažymėjimai. 3 darbuotojai apmokyti pagal </w:t>
      </w:r>
      <w:r w:rsidRPr="00D17627">
        <w:t xml:space="preserve">įmonės, įstaigos, organizacijos vadovų (PS) priešgaisrinės saugos programą. </w:t>
      </w:r>
    </w:p>
    <w:p w14:paraId="017F83C6" w14:textId="2EF70334" w:rsidR="00C53EED" w:rsidRPr="00D17627" w:rsidRDefault="00C53EED" w:rsidP="00C53EED">
      <w:r w:rsidRPr="00D17627">
        <w:t>2015 m. buvo atliekama VšĮ Velžio komunalinis ūki</w:t>
      </w:r>
      <w:r w:rsidR="008535F2">
        <w:t>o</w:t>
      </w:r>
      <w:r w:rsidRPr="00D17627">
        <w:t xml:space="preserve"> bei kitų savarankiškų įstaigų ir ūkio subjektų teikiamų komunalinių paslaugų kokybės kontrolė, jų patikimumas ir savalaikiškumas. Skyriaus specialistai nagrinėjo ir vertino visus komunalinį ūkį eksploatuojančių rajono įstaigų, įmonių ar gyventojų prašymus, pastabas dėl ūkio būklės, dėl katilinių, šilumos tinklų, vandentvarkos sistemų eksploatavimo. Dalyvauta rengiant Savivaldybės tarybos sprendimus dėl komunalinių įmonių veiklos. Atstovauta savivaldybei visuotiniame AB „Aukštaitijos vandenys“ akcininkų susirinkime.</w:t>
      </w:r>
    </w:p>
    <w:p w14:paraId="0151AE3B" w14:textId="77777777" w:rsidR="00220FD5" w:rsidRPr="00220FD5" w:rsidRDefault="00220FD5" w:rsidP="00C53EED">
      <w:pPr>
        <w:pStyle w:val="Pagrindinistekstas"/>
        <w:spacing w:after="0"/>
      </w:pPr>
    </w:p>
    <w:p w14:paraId="3595B60C" w14:textId="77777777" w:rsidR="001B253F" w:rsidRDefault="001B253F" w:rsidP="00CB77E0">
      <w:pPr>
        <w:pStyle w:val="Antrat1"/>
        <w:spacing w:after="0" w:line="100" w:lineRule="atLeast"/>
        <w:rPr>
          <w:noProof w:val="0"/>
        </w:rPr>
      </w:pPr>
      <w:r w:rsidRPr="00EC2260">
        <w:rPr>
          <w:noProof w:val="0"/>
        </w:rPr>
        <w:t>ŠVIETIMAS</w:t>
      </w:r>
    </w:p>
    <w:p w14:paraId="4B75AF12" w14:textId="77777777" w:rsidR="00D501D8" w:rsidRPr="00D501D8" w:rsidRDefault="00D501D8" w:rsidP="00D501D8">
      <w:pPr>
        <w:pStyle w:val="Pagrindinistekstas"/>
      </w:pPr>
    </w:p>
    <w:p w14:paraId="7CCA1A21" w14:textId="39AE38C9" w:rsidR="009B052F" w:rsidRDefault="009B052F" w:rsidP="009B052F">
      <w:pPr>
        <w:suppressAutoHyphens w:val="0"/>
        <w:autoSpaceDE w:val="0"/>
        <w:autoSpaceDN w:val="0"/>
        <w:adjustRightInd w:val="0"/>
        <w:rPr>
          <w:bCs/>
          <w:kern w:val="0"/>
          <w:lang w:eastAsia="en-US"/>
        </w:rPr>
      </w:pPr>
      <w:r>
        <w:t>2015 m.</w:t>
      </w:r>
      <w:r w:rsidRPr="00CF70E3">
        <w:rPr>
          <w:color w:val="000000"/>
          <w:kern w:val="0"/>
          <w:lang w:eastAsia="en-US"/>
        </w:rPr>
        <w:t xml:space="preserve"> </w:t>
      </w:r>
      <w:r>
        <w:t>bendrojo ugdymo mokyklose</w:t>
      </w:r>
      <w:r w:rsidRPr="00CF70E3">
        <w:rPr>
          <w:color w:val="000000"/>
          <w:kern w:val="0"/>
          <w:lang w:eastAsia="en-US"/>
        </w:rPr>
        <w:t xml:space="preserve"> </w:t>
      </w:r>
      <w:r>
        <w:rPr>
          <w:color w:val="000000"/>
          <w:kern w:val="0"/>
          <w:lang w:eastAsia="en-US"/>
        </w:rPr>
        <w:t>(</w:t>
      </w:r>
      <w:r w:rsidRPr="00CF70E3">
        <w:rPr>
          <w:color w:val="000000"/>
          <w:kern w:val="0"/>
          <w:lang w:eastAsia="en-US"/>
        </w:rPr>
        <w:t>6 gimnazi</w:t>
      </w:r>
      <w:r>
        <w:rPr>
          <w:color w:val="000000"/>
          <w:kern w:val="0"/>
          <w:lang w:eastAsia="en-US"/>
        </w:rPr>
        <w:t>jose,</w:t>
      </w:r>
      <w:r w:rsidRPr="00CF70E3">
        <w:rPr>
          <w:color w:val="000000"/>
          <w:kern w:val="0"/>
          <w:lang w:eastAsia="en-US"/>
        </w:rPr>
        <w:t xml:space="preserve"> 1 vidurinė</w:t>
      </w:r>
      <w:r>
        <w:rPr>
          <w:color w:val="000000"/>
          <w:kern w:val="0"/>
          <w:lang w:eastAsia="en-US"/>
        </w:rPr>
        <w:t xml:space="preserve">je mokykloje, 1 progimnazijoje, </w:t>
      </w:r>
      <w:r w:rsidRPr="00CF70E3">
        <w:rPr>
          <w:color w:val="000000"/>
          <w:kern w:val="0"/>
          <w:lang w:eastAsia="en-US"/>
        </w:rPr>
        <w:t>9 pagrindinės</w:t>
      </w:r>
      <w:r>
        <w:rPr>
          <w:color w:val="000000"/>
          <w:kern w:val="0"/>
          <w:lang w:eastAsia="en-US"/>
        </w:rPr>
        <w:t xml:space="preserve">e mokyklose, </w:t>
      </w:r>
      <w:r w:rsidRPr="00CF70E3">
        <w:rPr>
          <w:color w:val="000000"/>
          <w:kern w:val="0"/>
          <w:lang w:eastAsia="en-US"/>
        </w:rPr>
        <w:t xml:space="preserve"> 3 mokyklo</w:t>
      </w:r>
      <w:r>
        <w:rPr>
          <w:color w:val="000000"/>
          <w:kern w:val="0"/>
          <w:lang w:eastAsia="en-US"/>
        </w:rPr>
        <w:t>se-darželiuose)</w:t>
      </w:r>
      <w:r>
        <w:t xml:space="preserve"> mokėsi 3 219 mokinių (2014 m. – 3 339). Daugiausia – Velžio gimnazijoje (524). </w:t>
      </w:r>
      <w:r w:rsidRPr="00CF70E3">
        <w:rPr>
          <w:bCs/>
          <w:kern w:val="0"/>
          <w:lang w:eastAsia="en-US"/>
        </w:rPr>
        <w:t xml:space="preserve"> </w:t>
      </w:r>
      <w:r>
        <w:rPr>
          <w:bCs/>
          <w:kern w:val="0"/>
          <w:lang w:eastAsia="en-US"/>
        </w:rPr>
        <w:t>D</w:t>
      </w:r>
      <w:r w:rsidRPr="00CF70E3">
        <w:rPr>
          <w:bCs/>
          <w:kern w:val="0"/>
          <w:lang w:eastAsia="en-US"/>
        </w:rPr>
        <w:t>irbo 367 mokytojai (2014 m. – 364)</w:t>
      </w:r>
      <w:r>
        <w:rPr>
          <w:bCs/>
          <w:kern w:val="0"/>
          <w:lang w:eastAsia="en-US"/>
        </w:rPr>
        <w:t>, j</w:t>
      </w:r>
      <w:r w:rsidRPr="00CF70E3">
        <w:rPr>
          <w:kern w:val="0"/>
          <w:lang w:eastAsia="en-US"/>
        </w:rPr>
        <w:t>ų</w:t>
      </w:r>
      <w:r>
        <w:rPr>
          <w:bCs/>
          <w:kern w:val="0"/>
          <w:lang w:eastAsia="en-US"/>
        </w:rPr>
        <w:t xml:space="preserve"> kvalifikacinės kategorijos: 19 – mokytojų, 213 – vyresniųjų</w:t>
      </w:r>
      <w:r w:rsidRPr="00CF70E3">
        <w:rPr>
          <w:bCs/>
          <w:kern w:val="0"/>
          <w:lang w:eastAsia="en-US"/>
        </w:rPr>
        <w:t xml:space="preserve"> mokytoj</w:t>
      </w:r>
      <w:r>
        <w:rPr>
          <w:bCs/>
          <w:kern w:val="0"/>
          <w:lang w:eastAsia="en-US"/>
        </w:rPr>
        <w:t xml:space="preserve">ų, 134 – mokytojai metodininkai, </w:t>
      </w:r>
      <w:r w:rsidRPr="00CF70E3">
        <w:rPr>
          <w:bCs/>
          <w:kern w:val="0"/>
          <w:lang w:eastAsia="en-US"/>
        </w:rPr>
        <w:t>1 – mokytojas ekspertas.</w:t>
      </w:r>
      <w:r>
        <w:rPr>
          <w:bCs/>
          <w:kern w:val="0"/>
          <w:lang w:eastAsia="en-US"/>
        </w:rPr>
        <w:t xml:space="preserve"> </w:t>
      </w:r>
      <w:r w:rsidRPr="00CF70E3">
        <w:rPr>
          <w:bCs/>
          <w:kern w:val="0"/>
          <w:lang w:eastAsia="en-US"/>
        </w:rPr>
        <w:t>Mokyklų vadovų kvalifikacinės kategorijos:</w:t>
      </w:r>
      <w:r>
        <w:rPr>
          <w:bCs/>
          <w:kern w:val="0"/>
          <w:lang w:eastAsia="en-US"/>
        </w:rPr>
        <w:t xml:space="preserve"> 2 – pirmosios, </w:t>
      </w:r>
      <w:r w:rsidRPr="00CF70E3">
        <w:rPr>
          <w:bCs/>
          <w:kern w:val="0"/>
          <w:lang w:eastAsia="en-US"/>
        </w:rPr>
        <w:t xml:space="preserve">8 </w:t>
      </w:r>
      <w:r>
        <w:rPr>
          <w:bCs/>
          <w:kern w:val="0"/>
          <w:lang w:eastAsia="en-US"/>
        </w:rPr>
        <w:t xml:space="preserve">– antrosios, 22 – trečiosios vadybinės kategorijos. </w:t>
      </w:r>
      <w:r w:rsidRPr="00CF70E3">
        <w:rPr>
          <w:bCs/>
          <w:kern w:val="0"/>
          <w:lang w:eastAsia="en-US"/>
        </w:rPr>
        <w:t>7 – neatestuoti.</w:t>
      </w:r>
    </w:p>
    <w:p w14:paraId="705966F6" w14:textId="6BC547B7" w:rsidR="009B052F" w:rsidRDefault="009B052F" w:rsidP="009B052F">
      <w:pPr>
        <w:suppressAutoHyphens w:val="0"/>
        <w:autoSpaceDE w:val="0"/>
        <w:autoSpaceDN w:val="0"/>
        <w:adjustRightInd w:val="0"/>
        <w:rPr>
          <w:bCs/>
          <w:color w:val="000000"/>
          <w:kern w:val="0"/>
          <w:lang w:eastAsia="en-US"/>
        </w:rPr>
      </w:pPr>
      <w:r w:rsidRPr="00CF70E3">
        <w:rPr>
          <w:bCs/>
          <w:kern w:val="0"/>
          <w:lang w:eastAsia="en-US"/>
        </w:rPr>
        <w:t>Pagal ikimokyklinio ir priešmokyklinio ugdymo programas</w:t>
      </w:r>
      <w:r>
        <w:rPr>
          <w:bCs/>
          <w:kern w:val="0"/>
          <w:lang w:eastAsia="en-US"/>
        </w:rPr>
        <w:t xml:space="preserve"> (6 lopšeliuose-darželiuose, 3 ikimokyklinio ugdymo skyriuose,</w:t>
      </w:r>
      <w:r w:rsidRPr="00CF70E3">
        <w:rPr>
          <w:bCs/>
          <w:kern w:val="0"/>
          <w:lang w:eastAsia="en-US"/>
        </w:rPr>
        <w:t xml:space="preserve"> 3 mokyklos</w:t>
      </w:r>
      <w:r>
        <w:rPr>
          <w:bCs/>
          <w:kern w:val="0"/>
          <w:lang w:eastAsia="en-US"/>
        </w:rPr>
        <w:t>e-darželiuose,</w:t>
      </w:r>
      <w:r w:rsidRPr="00CF70E3">
        <w:rPr>
          <w:bCs/>
          <w:kern w:val="0"/>
          <w:lang w:eastAsia="en-US"/>
        </w:rPr>
        <w:t xml:space="preserve"> 13 jungtinių grupių gimnazijose, pagrindinėse mokyklose bei jų skyriuose</w:t>
      </w:r>
      <w:r>
        <w:rPr>
          <w:bCs/>
          <w:kern w:val="0"/>
          <w:lang w:eastAsia="en-US"/>
        </w:rPr>
        <w:t>,</w:t>
      </w:r>
      <w:r w:rsidRPr="00CF70E3">
        <w:rPr>
          <w:bCs/>
          <w:kern w:val="0"/>
          <w:lang w:eastAsia="en-US"/>
        </w:rPr>
        <w:t xml:space="preserve"> </w:t>
      </w:r>
      <w:r>
        <w:rPr>
          <w:bCs/>
          <w:kern w:val="0"/>
          <w:lang w:eastAsia="en-US"/>
        </w:rPr>
        <w:t>1 gimnazijoje, vykdančioje</w:t>
      </w:r>
      <w:r w:rsidRPr="00CF70E3">
        <w:rPr>
          <w:bCs/>
          <w:kern w:val="0"/>
          <w:lang w:eastAsia="en-US"/>
        </w:rPr>
        <w:t xml:space="preserve"> ikimokyklinio ir priešmokyklinio ugdymo programas</w:t>
      </w:r>
      <w:r>
        <w:rPr>
          <w:bCs/>
          <w:kern w:val="0"/>
          <w:lang w:eastAsia="en-US"/>
        </w:rPr>
        <w:t>)</w:t>
      </w:r>
      <w:r w:rsidRPr="00CF70E3">
        <w:rPr>
          <w:bCs/>
          <w:kern w:val="0"/>
          <w:lang w:eastAsia="en-US"/>
        </w:rPr>
        <w:t xml:space="preserve"> buvo ug</w:t>
      </w:r>
      <w:r>
        <w:rPr>
          <w:bCs/>
          <w:kern w:val="0"/>
          <w:lang w:eastAsia="en-US"/>
        </w:rPr>
        <w:t xml:space="preserve">domi 986 vaikai (2014 m. – 915). </w:t>
      </w:r>
      <w:r w:rsidRPr="00CF70E3">
        <w:rPr>
          <w:kern w:val="0"/>
          <w:lang w:eastAsia="en-US"/>
        </w:rPr>
        <w:t>Įsteigtos ikimokyklinio ir priešmokyklinio ugdymo grupės Velžio lopšelyje-darželyje ir Liūdynės skyriuje bei Paįstrio Juozo Zikaro gimnazijoje.</w:t>
      </w:r>
      <w:r>
        <w:rPr>
          <w:kern w:val="0"/>
          <w:lang w:eastAsia="en-US"/>
        </w:rPr>
        <w:t xml:space="preserve"> </w:t>
      </w:r>
      <w:r w:rsidRPr="00CF70E3">
        <w:rPr>
          <w:kern w:val="0"/>
        </w:rPr>
        <w:t>Už ikimokyklinį ir priešmokyklinį ugdymą (190 vaikų) Panevėžio miest</w:t>
      </w:r>
      <w:r>
        <w:rPr>
          <w:bCs/>
          <w:color w:val="000000"/>
          <w:kern w:val="0"/>
          <w:lang w:eastAsia="en-US"/>
        </w:rPr>
        <w:t>o savivaldybės administracijai</w:t>
      </w:r>
      <w:r w:rsidRPr="00E04DFF">
        <w:rPr>
          <w:kern w:val="0"/>
        </w:rPr>
        <w:t xml:space="preserve"> </w:t>
      </w:r>
      <w:r w:rsidRPr="00CF70E3">
        <w:rPr>
          <w:kern w:val="0"/>
        </w:rPr>
        <w:t>sumokėta 161 765,81 Eur.</w:t>
      </w:r>
    </w:p>
    <w:p w14:paraId="30CFD8B0" w14:textId="09767549" w:rsidR="009B052F" w:rsidRPr="008E4FFC" w:rsidRDefault="009B052F" w:rsidP="009B052F">
      <w:pPr>
        <w:pStyle w:val="Pagrindinistekstas2"/>
        <w:spacing w:after="0" w:line="240" w:lineRule="auto"/>
        <w:rPr>
          <w:szCs w:val="24"/>
        </w:rPr>
      </w:pPr>
      <w:r w:rsidRPr="008E4FFC">
        <w:rPr>
          <w:bCs/>
          <w:color w:val="000000"/>
          <w:szCs w:val="24"/>
          <w:lang w:eastAsia="en-US"/>
        </w:rPr>
        <w:t>Vežami</w:t>
      </w:r>
      <w:r w:rsidRPr="00CF70E3">
        <w:rPr>
          <w:bCs/>
          <w:color w:val="000000"/>
          <w:szCs w:val="24"/>
          <w:lang w:eastAsia="en-US"/>
        </w:rPr>
        <w:t xml:space="preserve"> 1 758 (54,6 </w:t>
      </w:r>
      <w:r w:rsidRPr="008E4FFC">
        <w:rPr>
          <w:szCs w:val="24"/>
          <w:lang w:eastAsia="en-US"/>
        </w:rPr>
        <w:t xml:space="preserve">proc.) vaikai: maršrutiniu transportu – 285, privačiu transportu – 96, geltonaisiais autobusais – 467, mokykliniu transportu – 707, </w:t>
      </w:r>
      <w:r w:rsidRPr="00CF70E3">
        <w:rPr>
          <w:szCs w:val="24"/>
          <w:lang w:eastAsia="en-US"/>
        </w:rPr>
        <w:t>kitais vežimo būdais – 203.</w:t>
      </w:r>
      <w:r w:rsidRPr="008E4FFC">
        <w:rPr>
          <w:szCs w:val="24"/>
        </w:rPr>
        <w:t xml:space="preserve"> </w:t>
      </w:r>
      <w:r>
        <w:rPr>
          <w:szCs w:val="24"/>
        </w:rPr>
        <w:t>V</w:t>
      </w:r>
      <w:r w:rsidRPr="008E4FFC">
        <w:rPr>
          <w:szCs w:val="24"/>
        </w:rPr>
        <w:t>aikų vežimui išleista 483 794 Eur.</w:t>
      </w:r>
      <w:r>
        <w:rPr>
          <w:szCs w:val="24"/>
        </w:rPr>
        <w:t xml:space="preserve"> </w:t>
      </w:r>
      <w:r w:rsidRPr="008E4FFC">
        <w:rPr>
          <w:szCs w:val="24"/>
        </w:rPr>
        <w:t>Naujas geltonasis autobusas gautas iš Švietimo ir mokslo ministerijos Miežiškių pagrindinei</w:t>
      </w:r>
      <w:r>
        <w:t xml:space="preserve"> mokyklai. </w:t>
      </w:r>
    </w:p>
    <w:p w14:paraId="30B8B261" w14:textId="0A5D2960" w:rsidR="009B052F" w:rsidRDefault="009B052F" w:rsidP="009B052F">
      <w:pPr>
        <w:suppressAutoHyphens w:val="0"/>
        <w:rPr>
          <w:rFonts w:eastAsia="Calibri"/>
          <w:kern w:val="0"/>
          <w:lang w:eastAsia="en-US"/>
        </w:rPr>
      </w:pPr>
      <w:r w:rsidRPr="00CF70E3">
        <w:rPr>
          <w:rFonts w:eastAsia="Calibri"/>
          <w:iCs/>
          <w:kern w:val="0"/>
          <w:lang w:eastAsia="en-US"/>
        </w:rPr>
        <w:t>1 345</w:t>
      </w:r>
      <w:r w:rsidRPr="00CF70E3">
        <w:rPr>
          <w:rFonts w:eastAsia="Calibri"/>
          <w:kern w:val="0"/>
          <w:lang w:eastAsia="en-US"/>
        </w:rPr>
        <w:t> (42 proc.) mokiniai maitinami nemokamai. Mokinių maitinimui panaudota</w:t>
      </w:r>
      <w:r w:rsidRPr="00CF70E3">
        <w:rPr>
          <w:rFonts w:eastAsia="Calibri"/>
          <w:iCs/>
          <w:kern w:val="0"/>
          <w:lang w:eastAsia="en-US"/>
        </w:rPr>
        <w:t xml:space="preserve"> 324 000 Eur iš valstybės biudžeto specialios</w:t>
      </w:r>
      <w:r w:rsidRPr="00CF70E3">
        <w:rPr>
          <w:rFonts w:eastAsia="Calibri"/>
          <w:kern w:val="0"/>
          <w:lang w:eastAsia="en-US"/>
        </w:rPr>
        <w:t xml:space="preserve"> tikslinės dotacijos savivaldybės biudžetui skirtų lėšų. Vykdyta programa „Pienas vaikams“ ir </w:t>
      </w:r>
      <w:r w:rsidR="00674EAA">
        <w:rPr>
          <w:rFonts w:eastAsia="Calibri"/>
          <w:kern w:val="0"/>
          <w:lang w:eastAsia="en-US"/>
        </w:rPr>
        <w:t>V</w:t>
      </w:r>
      <w:r w:rsidRPr="00CF70E3">
        <w:rPr>
          <w:rFonts w:eastAsia="Calibri"/>
          <w:kern w:val="0"/>
          <w:lang w:eastAsia="en-US"/>
        </w:rPr>
        <w:t xml:space="preserve">aisių vartojimo skatinimo mokyklose programa. </w:t>
      </w:r>
    </w:p>
    <w:p w14:paraId="389FEFEE" w14:textId="2238BDFE" w:rsidR="009B052F" w:rsidRPr="00CF70E3" w:rsidRDefault="009B052F" w:rsidP="009B052F">
      <w:pPr>
        <w:suppressAutoHyphens w:val="0"/>
        <w:rPr>
          <w:kern w:val="0"/>
          <w:lang w:eastAsia="en-US"/>
        </w:rPr>
      </w:pPr>
      <w:r w:rsidRPr="00CF70E3">
        <w:rPr>
          <w:color w:val="000000"/>
          <w:kern w:val="0"/>
          <w:lang w:eastAsia="en-US"/>
        </w:rPr>
        <w:t>Organizuotos 52 dalykinės olimpiados ir konkursai</w:t>
      </w:r>
      <w:r w:rsidRPr="00CF70E3">
        <w:rPr>
          <w:color w:val="ED7D31"/>
          <w:kern w:val="0"/>
          <w:lang w:eastAsia="en-US"/>
        </w:rPr>
        <w:t xml:space="preserve">. </w:t>
      </w:r>
      <w:r w:rsidRPr="00CF70E3">
        <w:rPr>
          <w:kern w:val="0"/>
          <w:lang w:eastAsia="en-US"/>
        </w:rPr>
        <w:t>Laimėtos prizinės vietos šalies ir regioniniuose etapuose: Panevėžio krašto 5</w:t>
      </w:r>
      <w:r w:rsidR="00674EAA">
        <w:rPr>
          <w:kern w:val="0"/>
          <w:lang w:eastAsia="en-US"/>
        </w:rPr>
        <w:t>–</w:t>
      </w:r>
      <w:r w:rsidRPr="00CF70E3">
        <w:rPr>
          <w:kern w:val="0"/>
          <w:lang w:eastAsia="en-US"/>
        </w:rPr>
        <w:t xml:space="preserve">9 klasių jaunųjų matematikų 21-ojoje olimpiadoje skirtingų klasių grupėse </w:t>
      </w:r>
      <w:r>
        <w:rPr>
          <w:kern w:val="0"/>
          <w:lang w:eastAsia="en-US"/>
        </w:rPr>
        <w:t xml:space="preserve">laimėtos šešios prizinės vietos, </w:t>
      </w:r>
      <w:r w:rsidRPr="00CF70E3">
        <w:rPr>
          <w:kern w:val="0"/>
          <w:lang w:eastAsia="en-US"/>
        </w:rPr>
        <w:t>47-ajame Lietuvos mokinių  jaunųjų filologų konkurse gautas Švietimo ir mokslo ministerijos II laipsnio</w:t>
      </w:r>
      <w:r>
        <w:rPr>
          <w:kern w:val="0"/>
          <w:lang w:eastAsia="en-US"/>
        </w:rPr>
        <w:t xml:space="preserve"> diplomas už labai gerą poeziją.</w:t>
      </w:r>
    </w:p>
    <w:p w14:paraId="6AC45C3E" w14:textId="7B297728" w:rsidR="009B052F" w:rsidRDefault="009B052F" w:rsidP="009B052F">
      <w:pPr>
        <w:suppressAutoHyphens w:val="0"/>
        <w:rPr>
          <w:rFonts w:eastAsia="Calibri"/>
          <w:kern w:val="0"/>
          <w:lang w:eastAsia="en-US"/>
        </w:rPr>
      </w:pPr>
      <w:r w:rsidRPr="00CF70E3">
        <w:rPr>
          <w:rFonts w:eastAsia="Calibri"/>
          <w:bCs/>
          <w:color w:val="000000"/>
          <w:kern w:val="0"/>
          <w:lang w:eastAsia="en-US"/>
        </w:rPr>
        <w:t>Bent vieną valstybinį brandos egzaminą laikė 191 abiturientas.</w:t>
      </w:r>
      <w:r>
        <w:rPr>
          <w:rFonts w:eastAsia="Calibri"/>
          <w:bCs/>
          <w:color w:val="000000"/>
          <w:kern w:val="0"/>
          <w:lang w:eastAsia="en-US"/>
        </w:rPr>
        <w:t xml:space="preserve"> </w:t>
      </w:r>
      <w:r w:rsidRPr="00CF70E3">
        <w:rPr>
          <w:rFonts w:eastAsia="Calibri"/>
          <w:bCs/>
          <w:color w:val="000000"/>
          <w:kern w:val="0"/>
          <w:lang w:eastAsia="en-US"/>
        </w:rPr>
        <w:t>Biologijos, rusų kalbos, fizikos, chemijos, istorijos, geografijos valstybinių brandos egzaminų išlaikymo procentas didesnis nei šalies:</w:t>
      </w:r>
      <w:r>
        <w:rPr>
          <w:rFonts w:eastAsia="Calibri"/>
          <w:bCs/>
          <w:color w:val="000000"/>
          <w:kern w:val="0"/>
          <w:lang w:eastAsia="en-US"/>
        </w:rPr>
        <w:t xml:space="preserve"> </w:t>
      </w:r>
      <w:r w:rsidRPr="00E935B8">
        <w:rPr>
          <w:rFonts w:eastAsia="Calibri"/>
          <w:color w:val="000000"/>
          <w:kern w:val="0"/>
          <w:lang w:eastAsia="en-US"/>
        </w:rPr>
        <w:t xml:space="preserve">biologijos – </w:t>
      </w:r>
      <w:r w:rsidRPr="00CF70E3">
        <w:rPr>
          <w:rFonts w:eastAsia="Calibri"/>
          <w:bCs/>
          <w:color w:val="000000"/>
          <w:kern w:val="0"/>
          <w:lang w:eastAsia="en-US"/>
        </w:rPr>
        <w:t>96,0 proc., šalies – 95,8 proc.;</w:t>
      </w:r>
      <w:r>
        <w:rPr>
          <w:rFonts w:eastAsia="Calibri"/>
          <w:bCs/>
          <w:color w:val="000000"/>
          <w:kern w:val="0"/>
          <w:lang w:eastAsia="en-US"/>
        </w:rPr>
        <w:t xml:space="preserve"> </w:t>
      </w:r>
      <w:r w:rsidRPr="00CF70E3">
        <w:rPr>
          <w:rFonts w:eastAsia="Calibri"/>
          <w:color w:val="000000"/>
          <w:kern w:val="0"/>
          <w:lang w:eastAsia="en-US"/>
        </w:rPr>
        <w:t xml:space="preserve">geografijos – </w:t>
      </w:r>
      <w:r w:rsidRPr="00CF70E3">
        <w:rPr>
          <w:rFonts w:eastAsia="Calibri"/>
          <w:bCs/>
          <w:color w:val="000000"/>
          <w:kern w:val="0"/>
          <w:lang w:eastAsia="en-US"/>
        </w:rPr>
        <w:t>98,3 proc., šalies – 97,8 proc.;</w:t>
      </w:r>
      <w:r>
        <w:rPr>
          <w:rFonts w:eastAsia="Calibri"/>
          <w:bCs/>
          <w:color w:val="000000"/>
          <w:kern w:val="0"/>
          <w:lang w:eastAsia="en-US"/>
        </w:rPr>
        <w:t xml:space="preserve"> </w:t>
      </w:r>
      <w:r w:rsidRPr="00E935B8">
        <w:rPr>
          <w:rFonts w:eastAsia="Calibri"/>
          <w:color w:val="000000"/>
          <w:kern w:val="0"/>
          <w:lang w:eastAsia="en-US"/>
        </w:rPr>
        <w:t xml:space="preserve">rusų kalbos – </w:t>
      </w:r>
      <w:r w:rsidRPr="00CF70E3">
        <w:rPr>
          <w:rFonts w:eastAsia="Calibri"/>
          <w:bCs/>
          <w:color w:val="000000"/>
          <w:kern w:val="0"/>
          <w:lang w:eastAsia="en-US"/>
        </w:rPr>
        <w:t>100,0 proc., šalies – 99,5 proc.;</w:t>
      </w:r>
      <w:r>
        <w:rPr>
          <w:rFonts w:eastAsia="Calibri"/>
          <w:bCs/>
          <w:color w:val="000000"/>
          <w:kern w:val="0"/>
          <w:lang w:eastAsia="en-US"/>
        </w:rPr>
        <w:t xml:space="preserve"> </w:t>
      </w:r>
      <w:r w:rsidRPr="00CF70E3">
        <w:rPr>
          <w:rFonts w:eastAsia="Calibri"/>
          <w:color w:val="000000"/>
          <w:kern w:val="0"/>
          <w:lang w:eastAsia="en-US"/>
        </w:rPr>
        <w:t xml:space="preserve">fizikos – </w:t>
      </w:r>
      <w:r w:rsidRPr="00CF70E3">
        <w:rPr>
          <w:rFonts w:eastAsia="Calibri"/>
          <w:bCs/>
          <w:color w:val="000000"/>
          <w:kern w:val="0"/>
          <w:lang w:eastAsia="en-US"/>
        </w:rPr>
        <w:t>100,0 proc., šalies – 95,5 proc.;</w:t>
      </w:r>
      <w:r>
        <w:rPr>
          <w:rFonts w:eastAsia="Calibri"/>
          <w:bCs/>
          <w:color w:val="000000"/>
          <w:kern w:val="0"/>
          <w:lang w:eastAsia="en-US"/>
        </w:rPr>
        <w:t xml:space="preserve"> </w:t>
      </w:r>
      <w:r w:rsidRPr="00CF70E3">
        <w:rPr>
          <w:rFonts w:eastAsia="Calibri"/>
          <w:color w:val="000000"/>
          <w:kern w:val="0"/>
          <w:lang w:eastAsia="en-US"/>
        </w:rPr>
        <w:t xml:space="preserve">chemijos – </w:t>
      </w:r>
      <w:r w:rsidRPr="00CF70E3">
        <w:rPr>
          <w:rFonts w:eastAsia="Calibri"/>
          <w:bCs/>
          <w:color w:val="000000"/>
          <w:kern w:val="0"/>
          <w:lang w:eastAsia="en-US"/>
        </w:rPr>
        <w:t>100,0 proc., šalies – 96,2 proc.;</w:t>
      </w:r>
      <w:r>
        <w:rPr>
          <w:rFonts w:eastAsia="Calibri"/>
          <w:bCs/>
          <w:color w:val="000000"/>
          <w:kern w:val="0"/>
          <w:lang w:eastAsia="en-US"/>
        </w:rPr>
        <w:t xml:space="preserve"> </w:t>
      </w:r>
      <w:r w:rsidRPr="00CF70E3">
        <w:rPr>
          <w:rFonts w:eastAsia="Calibri"/>
          <w:color w:val="000000"/>
          <w:kern w:val="0"/>
          <w:lang w:eastAsia="en-US"/>
        </w:rPr>
        <w:t xml:space="preserve">istorijos – </w:t>
      </w:r>
      <w:r w:rsidRPr="00CF70E3">
        <w:rPr>
          <w:rFonts w:eastAsia="Calibri"/>
          <w:bCs/>
          <w:color w:val="000000"/>
          <w:kern w:val="0"/>
          <w:lang w:eastAsia="en-US"/>
        </w:rPr>
        <w:t>100,0 proc., šalies – 99,5 proc.</w:t>
      </w:r>
      <w:r>
        <w:rPr>
          <w:rFonts w:eastAsia="Calibri"/>
          <w:bCs/>
          <w:color w:val="000000"/>
          <w:kern w:val="0"/>
          <w:lang w:eastAsia="en-US"/>
        </w:rPr>
        <w:t xml:space="preserve"> </w:t>
      </w:r>
      <w:r w:rsidRPr="00CF70E3">
        <w:rPr>
          <w:rFonts w:eastAsia="Calibri"/>
          <w:bCs/>
          <w:color w:val="000000"/>
          <w:kern w:val="0"/>
          <w:lang w:eastAsia="en-US"/>
        </w:rPr>
        <w:t>Didžiausias išlaikymo proc</w:t>
      </w:r>
      <w:r w:rsidR="00674EAA">
        <w:rPr>
          <w:rFonts w:eastAsia="Calibri"/>
          <w:bCs/>
          <w:color w:val="000000"/>
          <w:kern w:val="0"/>
          <w:lang w:eastAsia="en-US"/>
        </w:rPr>
        <w:t>.</w:t>
      </w:r>
      <w:r w:rsidRPr="00CF70E3">
        <w:rPr>
          <w:rFonts w:eastAsia="Calibri"/>
          <w:bCs/>
          <w:color w:val="000000"/>
          <w:kern w:val="0"/>
          <w:lang w:eastAsia="en-US"/>
        </w:rPr>
        <w:t xml:space="preserve"> Naujamiesčio vidurinės mokyklos (100), Raguvos (96,9) ir Krekenavos Mykolo Antanaičio (96,5) gimnazijų abiturientų.</w:t>
      </w:r>
      <w:r>
        <w:rPr>
          <w:rFonts w:eastAsia="Calibri"/>
          <w:bCs/>
          <w:color w:val="000000"/>
          <w:kern w:val="0"/>
          <w:lang w:eastAsia="en-US"/>
        </w:rPr>
        <w:t xml:space="preserve"> </w:t>
      </w:r>
      <w:r w:rsidRPr="00CF70E3">
        <w:rPr>
          <w:rFonts w:eastAsia="Calibri"/>
          <w:bCs/>
          <w:color w:val="000000"/>
          <w:kern w:val="0"/>
          <w:lang w:eastAsia="en-US"/>
        </w:rPr>
        <w:t>Daugiausia aukščiausių įvertinimų anglų kalbos (18,9 proc.), biologijos (11,1 proc.) bei lietuvių kalbos ir literatūros (10,9 proc.) val</w:t>
      </w:r>
      <w:r>
        <w:rPr>
          <w:rFonts w:eastAsia="Calibri"/>
          <w:bCs/>
          <w:color w:val="000000"/>
          <w:kern w:val="0"/>
          <w:lang w:eastAsia="en-US"/>
        </w:rPr>
        <w:t xml:space="preserve">stybiniuose brandos egzaminuose. </w:t>
      </w:r>
      <w:r w:rsidRPr="00CF70E3">
        <w:rPr>
          <w:rFonts w:eastAsia="Calibri"/>
          <w:bCs/>
          <w:color w:val="000000"/>
          <w:kern w:val="0"/>
          <w:lang w:eastAsia="en-US"/>
        </w:rPr>
        <w:t>Daugiausia įvertinimų nuo 86 iki 100 gavo Velžio gimnazijos (18,1 proc.), Naujamiesčio vidurinės mokyklos (13,2 proc.) ir Raguvos gimnazijos (9,5 proc.) abiturientai.</w:t>
      </w:r>
      <w:r>
        <w:rPr>
          <w:rFonts w:eastAsia="Calibri"/>
          <w:bCs/>
          <w:color w:val="000000"/>
          <w:kern w:val="0"/>
          <w:lang w:eastAsia="en-US"/>
        </w:rPr>
        <w:t xml:space="preserve"> </w:t>
      </w:r>
      <w:r w:rsidRPr="00CF70E3">
        <w:rPr>
          <w:rFonts w:eastAsia="Calibri"/>
          <w:kern w:val="0"/>
          <w:lang w:eastAsia="en-US"/>
        </w:rPr>
        <w:t>Aukščiausius įvertinimus – 100 gavo Velžio gimnazijos abiturientai Gintarė Stakėnaitė (anglų k.), Erikas Matulionis (anglų kalba), Krekenavos Mykolo Antanaičio gimnazijos abiturientas Gytis Vyšniauskas (lietuvių kalba ir literatūra), Raguvos gimnazijos abiturientė Justina Žvirblytė (lietuvių kalba ir literatūra).</w:t>
      </w:r>
      <w:r>
        <w:rPr>
          <w:rFonts w:eastAsia="Calibri"/>
          <w:bCs/>
          <w:color w:val="000000"/>
          <w:kern w:val="0"/>
          <w:lang w:eastAsia="en-US"/>
        </w:rPr>
        <w:t xml:space="preserve"> </w:t>
      </w:r>
      <w:r w:rsidRPr="00CF70E3">
        <w:rPr>
          <w:rFonts w:eastAsia="Calibri"/>
          <w:kern w:val="0"/>
          <w:lang w:eastAsia="en-US"/>
        </w:rPr>
        <w:t>24 geriausių rezultatų pasiekę abiturientai pakviesti į tradicinius Mero pusryčius Bistrampolio dvare.</w:t>
      </w:r>
      <w:r>
        <w:rPr>
          <w:rFonts w:eastAsia="Calibri"/>
          <w:kern w:val="0"/>
          <w:lang w:eastAsia="en-US"/>
        </w:rPr>
        <w:t xml:space="preserve"> </w:t>
      </w:r>
    </w:p>
    <w:p w14:paraId="0A13AE1D" w14:textId="77777777" w:rsidR="009B052F" w:rsidRDefault="009B052F" w:rsidP="009B052F">
      <w:pPr>
        <w:suppressAutoHyphens w:val="0"/>
        <w:rPr>
          <w:kern w:val="0"/>
          <w:lang w:val="en-US" w:eastAsia="en-US"/>
        </w:rPr>
      </w:pPr>
      <w:r w:rsidRPr="00CF70E3">
        <w:rPr>
          <w:kern w:val="0"/>
          <w:lang w:val="en-US" w:eastAsia="en-US"/>
        </w:rPr>
        <w:lastRenderedPageBreak/>
        <w:t>Į šalies aukštąsias universitetines ir neuniversitetines mokyklas įstojo 62,1 pro</w:t>
      </w:r>
      <w:r>
        <w:rPr>
          <w:kern w:val="0"/>
          <w:lang w:val="en-US" w:eastAsia="en-US"/>
        </w:rPr>
        <w:t>c. (2014 m. –57,8) abiturientų,</w:t>
      </w:r>
      <w:r w:rsidRPr="00CF70E3">
        <w:rPr>
          <w:kern w:val="0"/>
          <w:lang w:val="en-US" w:eastAsia="en-US"/>
        </w:rPr>
        <w:t xml:space="preserve"> </w:t>
      </w:r>
      <w:r>
        <w:rPr>
          <w:kern w:val="0"/>
          <w:lang w:val="en-US" w:eastAsia="en-US"/>
        </w:rPr>
        <w:t>į</w:t>
      </w:r>
      <w:r w:rsidRPr="00CF70E3">
        <w:rPr>
          <w:kern w:val="0"/>
          <w:lang w:val="en-US" w:eastAsia="en-US"/>
        </w:rPr>
        <w:t xml:space="preserve"> profesinio rengimo centrus ir mokyklas – 11,7 pro</w:t>
      </w:r>
      <w:r>
        <w:rPr>
          <w:kern w:val="0"/>
          <w:lang w:val="en-US" w:eastAsia="en-US"/>
        </w:rPr>
        <w:t xml:space="preserve">c. (2014 m. – 17,4), </w:t>
      </w:r>
      <w:r w:rsidRPr="00CF70E3">
        <w:rPr>
          <w:kern w:val="0"/>
          <w:lang w:val="en-US" w:eastAsia="en-US"/>
        </w:rPr>
        <w:t xml:space="preserve"> įsidarbino 9,1 pro</w:t>
      </w:r>
      <w:r>
        <w:rPr>
          <w:kern w:val="0"/>
          <w:lang w:val="en-US" w:eastAsia="en-US"/>
        </w:rPr>
        <w:t>c. (2014 m. – 14,2),</w:t>
      </w:r>
      <w:r>
        <w:rPr>
          <w:rFonts w:eastAsia="Calibri"/>
          <w:kern w:val="0"/>
          <w:lang w:eastAsia="en-US"/>
        </w:rPr>
        <w:t xml:space="preserve"> į</w:t>
      </w:r>
      <w:r w:rsidRPr="00CF70E3">
        <w:rPr>
          <w:kern w:val="0"/>
          <w:lang w:val="en-US" w:eastAsia="en-US"/>
        </w:rPr>
        <w:t xml:space="preserve"> užsienį mokytis arba dirbti išvyko 5,0 proc. (2014 m. – 6,4</w:t>
      </w:r>
      <w:r>
        <w:rPr>
          <w:kern w:val="0"/>
          <w:lang w:val="en-US" w:eastAsia="en-US"/>
        </w:rPr>
        <w:t>), s</w:t>
      </w:r>
      <w:r w:rsidRPr="00CF70E3">
        <w:rPr>
          <w:kern w:val="0"/>
          <w:lang w:val="en-US" w:eastAsia="en-US"/>
        </w:rPr>
        <w:t>avanoriauja 8 abiturientai.</w:t>
      </w:r>
      <w:r>
        <w:rPr>
          <w:kern w:val="0"/>
          <w:lang w:val="en-US" w:eastAsia="en-US"/>
        </w:rPr>
        <w:t xml:space="preserve"> </w:t>
      </w:r>
    </w:p>
    <w:p w14:paraId="300B3E1E" w14:textId="00CD334B" w:rsidR="009B052F" w:rsidRPr="008E4FFC" w:rsidRDefault="009B052F" w:rsidP="009B052F">
      <w:pPr>
        <w:suppressAutoHyphens w:val="0"/>
        <w:rPr>
          <w:kern w:val="0"/>
          <w:lang w:val="en-US" w:eastAsia="en-US"/>
        </w:rPr>
      </w:pPr>
      <w:r w:rsidRPr="00CF70E3">
        <w:rPr>
          <w:kern w:val="0"/>
          <w:lang w:eastAsia="en-US"/>
        </w:rPr>
        <w:t>Savivaldybės administracijai pateikta 50 prašym</w:t>
      </w:r>
      <w:r>
        <w:rPr>
          <w:kern w:val="0"/>
          <w:lang w:eastAsia="en-US"/>
        </w:rPr>
        <w:t>ų dėl studi</w:t>
      </w:r>
      <w:r w:rsidR="00021A6B">
        <w:rPr>
          <w:kern w:val="0"/>
          <w:lang w:eastAsia="en-US"/>
        </w:rPr>
        <w:t>jų rėmimo, išmokėta</w:t>
      </w:r>
      <w:r>
        <w:rPr>
          <w:kern w:val="0"/>
          <w:lang w:eastAsia="en-US"/>
        </w:rPr>
        <w:t xml:space="preserve"> </w:t>
      </w:r>
      <w:r w:rsidRPr="00CF70E3">
        <w:rPr>
          <w:kern w:val="0"/>
          <w:lang w:eastAsia="en-US"/>
        </w:rPr>
        <w:t>11 003,12 Eur dalinė parama (</w:t>
      </w:r>
      <w:r w:rsidRPr="00CF70E3">
        <w:rPr>
          <w:rFonts w:eastAsia="Calibri"/>
          <w:kern w:val="0"/>
          <w:szCs w:val="22"/>
          <w:lang w:eastAsia="en-US"/>
        </w:rPr>
        <w:t>2014 m. – 61 studentui išmokėta 45 000 Lt).</w:t>
      </w:r>
    </w:p>
    <w:p w14:paraId="3A5AC57D" w14:textId="67E1C030" w:rsidR="009B052F" w:rsidRDefault="009B052F" w:rsidP="009B052F">
      <w:pPr>
        <w:suppressAutoHyphens w:val="0"/>
        <w:rPr>
          <w:rFonts w:eastAsia="Calibri"/>
          <w:kern w:val="0"/>
          <w:lang w:eastAsia="en-US"/>
        </w:rPr>
      </w:pPr>
      <w:r w:rsidRPr="00CF70E3">
        <w:rPr>
          <w:rFonts w:eastAsia="Calibri"/>
          <w:kern w:val="0"/>
          <w:lang w:eastAsia="en-US"/>
        </w:rPr>
        <w:t xml:space="preserve">Veikia </w:t>
      </w:r>
      <w:r>
        <w:rPr>
          <w:rFonts w:eastAsia="Calibri"/>
          <w:kern w:val="0"/>
          <w:lang w:eastAsia="en-US"/>
        </w:rPr>
        <w:t>22 mokyklų bibliotekos, jų dokumentų fondas – 172 247 vnt., vartotojų skaičius –</w:t>
      </w:r>
      <w:r w:rsidR="005A5683">
        <w:rPr>
          <w:rFonts w:eastAsia="Calibri"/>
          <w:kern w:val="0"/>
          <w:lang w:eastAsia="en-US"/>
        </w:rPr>
        <w:t xml:space="preserve"> </w:t>
      </w:r>
      <w:r>
        <w:rPr>
          <w:rFonts w:eastAsia="Calibri"/>
          <w:kern w:val="0"/>
          <w:lang w:eastAsia="en-US"/>
        </w:rPr>
        <w:t>3 434, išduota dokumentų – 70 511, lankytojų skaičius – 77 073.</w:t>
      </w:r>
    </w:p>
    <w:p w14:paraId="11A8A4D7" w14:textId="5A96D7DD" w:rsidR="006816D3" w:rsidRPr="0048798C" w:rsidRDefault="006816D3" w:rsidP="0048798C">
      <w:pPr>
        <w:suppressAutoHyphens w:val="0"/>
        <w:rPr>
          <w:kern w:val="0"/>
        </w:rPr>
      </w:pPr>
      <w:r>
        <w:rPr>
          <w:kern w:val="0"/>
        </w:rPr>
        <w:t>Muzikos mokykloje m</w:t>
      </w:r>
      <w:r w:rsidRPr="00CF70E3">
        <w:rPr>
          <w:kern w:val="0"/>
        </w:rPr>
        <w:t xml:space="preserve">okėsi 212 mokinių. </w:t>
      </w:r>
      <w:r>
        <w:rPr>
          <w:kern w:val="0"/>
        </w:rPr>
        <w:t>Pasiekimai</w:t>
      </w:r>
      <w:r w:rsidRPr="00CF70E3">
        <w:rPr>
          <w:kern w:val="0"/>
        </w:rPr>
        <w:t xml:space="preserve"> tarptautiniuose, šalies ir regiono konkursuose:</w:t>
      </w:r>
      <w:r>
        <w:rPr>
          <w:kern w:val="0"/>
        </w:rPr>
        <w:t xml:space="preserve"> l</w:t>
      </w:r>
      <w:r w:rsidRPr="00CF70E3">
        <w:rPr>
          <w:kern w:val="0"/>
        </w:rPr>
        <w:t>aimėtas XII Jono Švedo liaudies instrumentų atlikėjų konkurs</w:t>
      </w:r>
      <w:r>
        <w:rPr>
          <w:kern w:val="0"/>
        </w:rPr>
        <w:t>o Panevėžio regiono II turas, t</w:t>
      </w:r>
      <w:r w:rsidRPr="00CF70E3">
        <w:rPr>
          <w:kern w:val="0"/>
        </w:rPr>
        <w:t>arptautiniame akordeonistų konku</w:t>
      </w:r>
      <w:r>
        <w:rPr>
          <w:kern w:val="0"/>
        </w:rPr>
        <w:t xml:space="preserve">rse laimėtos II ir III vietos, laimėtas </w:t>
      </w:r>
      <w:r w:rsidRPr="00CF70E3">
        <w:rPr>
          <w:kern w:val="0"/>
        </w:rPr>
        <w:t>Lietuvos akordeonistų konkurso P</w:t>
      </w:r>
      <w:r>
        <w:rPr>
          <w:kern w:val="0"/>
        </w:rPr>
        <w:t>anevėžio regiono atrankos turas, t</w:t>
      </w:r>
      <w:r w:rsidRPr="00CF70E3">
        <w:rPr>
          <w:kern w:val="0"/>
        </w:rPr>
        <w:t>arptautiniame akordeonininkų kon</w:t>
      </w:r>
      <w:r>
        <w:rPr>
          <w:kern w:val="0"/>
        </w:rPr>
        <w:t xml:space="preserve">kurse ,,Ostrava 2015“ Čekijoje gauti </w:t>
      </w:r>
      <w:r w:rsidRPr="00CF70E3">
        <w:rPr>
          <w:kern w:val="0"/>
        </w:rPr>
        <w:t>apdo</w:t>
      </w:r>
      <w:r>
        <w:rPr>
          <w:kern w:val="0"/>
        </w:rPr>
        <w:t>vanojimas (medalis ir diplomas), t</w:t>
      </w:r>
      <w:r w:rsidRPr="00CF70E3">
        <w:rPr>
          <w:kern w:val="0"/>
        </w:rPr>
        <w:t>arptautiniame medinių ir varinių pučiamųjų instrumentų solistų ir ansamblių konkurse ,,Ventus Musicale“ mokinys pripažintas konkurso diplomantu</w:t>
      </w:r>
      <w:r>
        <w:rPr>
          <w:kern w:val="0"/>
        </w:rPr>
        <w:t xml:space="preserve">, </w:t>
      </w:r>
      <w:r w:rsidRPr="00CF70E3">
        <w:rPr>
          <w:kern w:val="0"/>
        </w:rPr>
        <w:t xml:space="preserve">IV respublikinio jaunųjų pianistų konkurso </w:t>
      </w:r>
      <w:r>
        <w:rPr>
          <w:kern w:val="0"/>
        </w:rPr>
        <w:t>„</w:t>
      </w:r>
      <w:r w:rsidRPr="00CF70E3">
        <w:rPr>
          <w:kern w:val="0"/>
        </w:rPr>
        <w:t>Musica amabile</w:t>
      </w:r>
      <w:r>
        <w:rPr>
          <w:kern w:val="0"/>
        </w:rPr>
        <w:t>“</w:t>
      </w:r>
      <w:r w:rsidRPr="00CF70E3">
        <w:rPr>
          <w:kern w:val="0"/>
        </w:rPr>
        <w:t xml:space="preserve"> 2 mokiniai tapo diplomantais</w:t>
      </w:r>
      <w:r>
        <w:rPr>
          <w:kern w:val="0"/>
        </w:rPr>
        <w:t>, tarptautiniame jaunųjų pianistų konkurse</w:t>
      </w:r>
      <w:r w:rsidRPr="00CF70E3">
        <w:rPr>
          <w:kern w:val="0"/>
        </w:rPr>
        <w:t xml:space="preserve"> ,,Val Tid</w:t>
      </w:r>
      <w:r>
        <w:rPr>
          <w:kern w:val="0"/>
        </w:rPr>
        <w:t xml:space="preserve">one“ Italijoje laimėta IV vieta, </w:t>
      </w:r>
      <w:r w:rsidRPr="00CF70E3">
        <w:rPr>
          <w:kern w:val="0"/>
        </w:rPr>
        <w:t xml:space="preserve">Dalyvauta tarptautiniame muzikos </w:t>
      </w:r>
      <w:r>
        <w:rPr>
          <w:kern w:val="0"/>
        </w:rPr>
        <w:t xml:space="preserve">ir šokių festivalyje Japonijoje, </w:t>
      </w:r>
      <w:r w:rsidRPr="00CF70E3">
        <w:rPr>
          <w:kern w:val="0"/>
        </w:rPr>
        <w:t>V šalies lietuviškos muzikos konkurse ,,Atlėk, sakale“ laimėta I vieta.</w:t>
      </w:r>
    </w:p>
    <w:p w14:paraId="08BE365F" w14:textId="77777777" w:rsidR="00B21AAA" w:rsidRDefault="009B052F" w:rsidP="009B052F">
      <w:pPr>
        <w:suppressAutoHyphens w:val="0"/>
        <w:rPr>
          <w:kern w:val="0"/>
        </w:rPr>
      </w:pPr>
      <w:r w:rsidRPr="00CF70E3">
        <w:rPr>
          <w:kern w:val="0"/>
        </w:rPr>
        <w:t xml:space="preserve">Panevėžio dailės mokyklą lankė 38 rajono mokiniai, už šių </w:t>
      </w:r>
      <w:r>
        <w:rPr>
          <w:kern w:val="0"/>
        </w:rPr>
        <w:t>vaikų ugdymą miesto savivaldybės administracijai sumokėta 15 165 Eur.</w:t>
      </w:r>
    </w:p>
    <w:p w14:paraId="061B2223" w14:textId="67E41EBC" w:rsidR="00B21AAA" w:rsidRDefault="00B21AAA" w:rsidP="005A5683">
      <w:pPr>
        <w:suppressAutoHyphens w:val="0"/>
        <w:rPr>
          <w:rFonts w:eastAsia="Calibri"/>
          <w:kern w:val="0"/>
          <w:lang w:eastAsia="en-US"/>
        </w:rPr>
      </w:pPr>
      <w:r w:rsidRPr="00CF70E3">
        <w:rPr>
          <w:rFonts w:eastAsia="Calibri"/>
          <w:kern w:val="0"/>
          <w:lang w:eastAsia="en-US"/>
        </w:rPr>
        <w:t>Lėšos nefor</w:t>
      </w:r>
      <w:r>
        <w:rPr>
          <w:rFonts w:eastAsia="Calibri"/>
          <w:kern w:val="0"/>
          <w:lang w:eastAsia="en-US"/>
        </w:rPr>
        <w:t>maliajam vaikų švietimui – 31 934 Eur,</w:t>
      </w:r>
      <w:r w:rsidRPr="00CF70E3">
        <w:rPr>
          <w:rFonts w:eastAsia="Calibri"/>
          <w:kern w:val="0"/>
          <w:lang w:eastAsia="en-US"/>
        </w:rPr>
        <w:t xml:space="preserve"> 47 programas vykdė 19 teikėjų:</w:t>
      </w:r>
      <w:r>
        <w:rPr>
          <w:rFonts w:eastAsia="Calibri"/>
          <w:kern w:val="0"/>
          <w:lang w:eastAsia="en-US"/>
        </w:rPr>
        <w:t xml:space="preserve"> </w:t>
      </w:r>
      <w:r w:rsidRPr="00CF70E3">
        <w:rPr>
          <w:rFonts w:eastAsia="Calibri"/>
          <w:kern w:val="0"/>
          <w:lang w:eastAsia="en-US"/>
        </w:rPr>
        <w:t xml:space="preserve">11 kultūros centrų, </w:t>
      </w:r>
      <w:r>
        <w:rPr>
          <w:rFonts w:eastAsia="Calibri"/>
          <w:kern w:val="0"/>
          <w:lang w:eastAsia="en-US"/>
        </w:rPr>
        <w:t>Savivaldybės v</w:t>
      </w:r>
      <w:r w:rsidRPr="00CF70E3">
        <w:rPr>
          <w:rFonts w:eastAsia="Calibri"/>
          <w:kern w:val="0"/>
          <w:lang w:eastAsia="en-US"/>
        </w:rPr>
        <w:t>iešoji biblioteka, 1 laisvasis mokytojas, Lietuvos skautija, VšĮ „Gyvas Aukštaitijos kaimas“, Muzikos mokykla, sporto klubas „Ąžuolynas“, Robotikos akademija, American English School. Dalyvavo 757 mokiniai (vienam mokiniui buvo skirta 14,06 Eur per mėn</w:t>
      </w:r>
      <w:r>
        <w:rPr>
          <w:rFonts w:eastAsia="Calibri"/>
          <w:kern w:val="0"/>
          <w:lang w:eastAsia="en-US"/>
        </w:rPr>
        <w:t>.</w:t>
      </w:r>
      <w:r w:rsidRPr="00CF70E3">
        <w:rPr>
          <w:rFonts w:eastAsia="Calibri"/>
          <w:kern w:val="0"/>
          <w:lang w:eastAsia="en-US"/>
        </w:rPr>
        <w:t>).</w:t>
      </w:r>
    </w:p>
    <w:p w14:paraId="59F94D80" w14:textId="73884E0C" w:rsidR="00B21AAA" w:rsidRPr="00CF70E3" w:rsidRDefault="00B21AAA" w:rsidP="005A5683">
      <w:pPr>
        <w:suppressAutoHyphens w:val="0"/>
        <w:rPr>
          <w:kern w:val="0"/>
          <w:lang w:eastAsia="en-US"/>
        </w:rPr>
      </w:pPr>
      <w:r w:rsidRPr="00CF70E3">
        <w:rPr>
          <w:kern w:val="0"/>
          <w:lang w:eastAsia="en-US"/>
        </w:rPr>
        <w:t xml:space="preserve">Įgyvendinta 16 </w:t>
      </w:r>
      <w:r>
        <w:rPr>
          <w:kern w:val="0"/>
          <w:lang w:eastAsia="en-US"/>
        </w:rPr>
        <w:t>va</w:t>
      </w:r>
      <w:r w:rsidRPr="00CF70E3">
        <w:rPr>
          <w:kern w:val="0"/>
          <w:lang w:eastAsia="en-US"/>
        </w:rPr>
        <w:t>ikų vasaros užimtum</w:t>
      </w:r>
      <w:r>
        <w:rPr>
          <w:kern w:val="0"/>
          <w:lang w:eastAsia="en-US"/>
        </w:rPr>
        <w:t>o ir poilsio programos projektų</w:t>
      </w:r>
      <w:r w:rsidRPr="00CF70E3">
        <w:rPr>
          <w:kern w:val="0"/>
          <w:lang w:eastAsia="en-US"/>
        </w:rPr>
        <w:t>, kuriems skirta 4 500 Eur.</w:t>
      </w:r>
      <w:r>
        <w:rPr>
          <w:kern w:val="0"/>
          <w:lang w:eastAsia="en-US"/>
        </w:rPr>
        <w:t xml:space="preserve"> Užimti 584 vaikai,</w:t>
      </w:r>
      <w:r w:rsidRPr="00CF70E3">
        <w:rPr>
          <w:kern w:val="0"/>
          <w:lang w:eastAsia="en-US"/>
        </w:rPr>
        <w:t xml:space="preserve"> </w:t>
      </w:r>
      <w:r>
        <w:rPr>
          <w:kern w:val="0"/>
          <w:lang w:eastAsia="en-US"/>
        </w:rPr>
        <w:t>i</w:t>
      </w:r>
      <w:r w:rsidRPr="00CF70E3">
        <w:rPr>
          <w:kern w:val="0"/>
          <w:lang w:eastAsia="en-US"/>
        </w:rPr>
        <w:t>š jų 349 vaikai iš socialiai remtinų arba socialinės rizikos šeimų.</w:t>
      </w:r>
      <w:r>
        <w:rPr>
          <w:kern w:val="0"/>
          <w:lang w:eastAsia="en-US"/>
        </w:rPr>
        <w:t xml:space="preserve"> </w:t>
      </w:r>
      <w:r w:rsidRPr="00CF70E3">
        <w:rPr>
          <w:kern w:val="0"/>
          <w:lang w:eastAsia="en-US"/>
        </w:rPr>
        <w:t>Su vaikais dirbo 52 pedagogai, 19 pagalbos specialistų, 5 slaugytojai</w:t>
      </w:r>
      <w:r>
        <w:rPr>
          <w:kern w:val="0"/>
          <w:lang w:eastAsia="en-US"/>
        </w:rPr>
        <w:t>, 16 kitų specialistų iš jų 13 savanorių</w:t>
      </w:r>
      <w:r w:rsidRPr="00CF70E3">
        <w:rPr>
          <w:kern w:val="0"/>
          <w:lang w:eastAsia="en-US"/>
        </w:rPr>
        <w:t>.</w:t>
      </w:r>
    </w:p>
    <w:p w14:paraId="72F0931D" w14:textId="4F272AA7" w:rsidR="009B052F" w:rsidRDefault="00B21AAA" w:rsidP="005A5683">
      <w:pPr>
        <w:suppressAutoHyphens w:val="0"/>
        <w:rPr>
          <w:kern w:val="0"/>
          <w:lang w:eastAsia="en-US"/>
        </w:rPr>
      </w:pPr>
      <w:r w:rsidRPr="00CF70E3">
        <w:rPr>
          <w:kern w:val="0"/>
          <w:lang w:eastAsia="en-US"/>
        </w:rPr>
        <w:t>Įgyvendinti 24</w:t>
      </w:r>
      <w:r>
        <w:rPr>
          <w:kern w:val="0"/>
          <w:lang w:eastAsia="en-US"/>
        </w:rPr>
        <w:t xml:space="preserve"> v</w:t>
      </w:r>
      <w:r w:rsidRPr="00CF70E3">
        <w:rPr>
          <w:kern w:val="0"/>
          <w:lang w:eastAsia="en-US"/>
        </w:rPr>
        <w:t>aikų so</w:t>
      </w:r>
      <w:r w:rsidRPr="00F10ACD">
        <w:rPr>
          <w:kern w:val="0"/>
          <w:lang w:eastAsia="en-US"/>
        </w:rPr>
        <w:t>cializacijos programos</w:t>
      </w:r>
      <w:r>
        <w:rPr>
          <w:b/>
          <w:kern w:val="0"/>
          <w:lang w:eastAsia="en-US"/>
        </w:rPr>
        <w:t xml:space="preserve"> </w:t>
      </w:r>
      <w:r w:rsidRPr="00CF70E3">
        <w:rPr>
          <w:kern w:val="0"/>
          <w:lang w:eastAsia="en-US"/>
        </w:rPr>
        <w:t>projektai, skirta 7 094,2 Eur.</w:t>
      </w:r>
      <w:r w:rsidRPr="000546AB">
        <w:rPr>
          <w:kern w:val="0"/>
          <w:lang w:eastAsia="en-US"/>
        </w:rPr>
        <w:t xml:space="preserve">, </w:t>
      </w:r>
      <w:r>
        <w:rPr>
          <w:kern w:val="0"/>
          <w:lang w:eastAsia="en-US"/>
        </w:rPr>
        <w:t>u</w:t>
      </w:r>
      <w:r w:rsidRPr="00CF70E3">
        <w:rPr>
          <w:kern w:val="0"/>
          <w:lang w:eastAsia="en-US"/>
        </w:rPr>
        <w:t>žimta 2 210 mokinių.</w:t>
      </w:r>
      <w:r w:rsidRPr="00F10ACD">
        <w:rPr>
          <w:kern w:val="0"/>
          <w:lang w:eastAsia="en-US"/>
        </w:rPr>
        <w:t xml:space="preserve"> </w:t>
      </w:r>
      <w:r w:rsidRPr="00CF70E3">
        <w:rPr>
          <w:kern w:val="0"/>
          <w:lang w:eastAsia="en-US"/>
        </w:rPr>
        <w:t>Dirbo 59 pedagogai, 4 pagalbos specialistai, 5 slaugytojai, 27 kiti specialistai (kultūros, bendruomenės vadovai ir specialistai), 4 savanoriai.</w:t>
      </w:r>
    </w:p>
    <w:p w14:paraId="6FD2CE8A" w14:textId="77777777" w:rsidR="009B052F" w:rsidRDefault="009B052F" w:rsidP="009B052F">
      <w:pPr>
        <w:suppressAutoHyphens w:val="0"/>
        <w:rPr>
          <w:kern w:val="0"/>
          <w:lang w:eastAsia="en-US"/>
        </w:rPr>
      </w:pPr>
      <w:r w:rsidRPr="00CF70E3">
        <w:rPr>
          <w:kern w:val="0"/>
          <w:lang w:eastAsia="en-US"/>
        </w:rPr>
        <w:t>M</w:t>
      </w:r>
      <w:r w:rsidRPr="00DF058C">
        <w:rPr>
          <w:kern w:val="0"/>
          <w:lang w:eastAsia="en-US"/>
        </w:rPr>
        <w:t>okyklų edukacinių erdvių apžiūroje-konkurse</w:t>
      </w:r>
      <w:r>
        <w:rPr>
          <w:kern w:val="0"/>
          <w:lang w:eastAsia="en-US"/>
        </w:rPr>
        <w:t xml:space="preserve"> n</w:t>
      </w:r>
      <w:r w:rsidRPr="00CF70E3">
        <w:rPr>
          <w:kern w:val="0"/>
          <w:lang w:eastAsia="en-US"/>
        </w:rPr>
        <w:t>ominuota 12 rajono švietimo įstaigų, paskirti piniginiai paskatinimai (iš viso 2 610 Eur). Geriausiai įvertintos Raguvos gimnazijos, Paliūniškio pagrindinės mokyklos ir Naujamiesčio lopšelio-darželio „Bitutė“ aplinkos.</w:t>
      </w:r>
    </w:p>
    <w:p w14:paraId="054A7308" w14:textId="77777777" w:rsidR="009B052F" w:rsidRDefault="009B052F" w:rsidP="009B052F">
      <w:pPr>
        <w:suppressAutoHyphens w:val="0"/>
        <w:rPr>
          <w:bCs/>
          <w:kern w:val="0"/>
          <w:lang w:eastAsia="en-US"/>
        </w:rPr>
      </w:pPr>
      <w:r w:rsidRPr="00CF70E3">
        <w:rPr>
          <w:bCs/>
          <w:kern w:val="0"/>
          <w:lang w:eastAsia="en-US"/>
        </w:rPr>
        <w:t>Geriausio Metų mokytojo vardas suteiktas Naujamiesčio lopšelio-darželio „Bitutė“ direktorei Ramutei Skrickienei.</w:t>
      </w:r>
    </w:p>
    <w:p w14:paraId="611F42A2" w14:textId="4A4EAEA7" w:rsidR="00B21AAA" w:rsidRDefault="009B052F" w:rsidP="009B052F">
      <w:pPr>
        <w:suppressAutoHyphens w:val="0"/>
        <w:rPr>
          <w:rFonts w:eastAsia="SimSun"/>
          <w:kern w:val="2"/>
          <w:lang w:eastAsia="hi-IN" w:bidi="hi-IN"/>
        </w:rPr>
      </w:pPr>
      <w:r w:rsidRPr="000549C6">
        <w:rPr>
          <w:rFonts w:eastAsia="SimSun"/>
          <w:kern w:val="2"/>
          <w:lang w:eastAsia="hi-IN" w:bidi="hi-IN"/>
        </w:rPr>
        <w:t xml:space="preserve">Pedagoginėje psichologinėje tarnyboje atlikti gebėjimų įvertinimai 146 asmenims iš </w:t>
      </w:r>
      <w:r w:rsidR="0048798C">
        <w:rPr>
          <w:rFonts w:eastAsia="SimSun"/>
          <w:kern w:val="2"/>
          <w:lang w:eastAsia="hi-IN" w:bidi="hi-IN"/>
        </w:rPr>
        <w:br/>
      </w:r>
      <w:r w:rsidRPr="000549C6">
        <w:rPr>
          <w:rFonts w:eastAsia="SimSun"/>
          <w:kern w:val="2"/>
          <w:lang w:eastAsia="hi-IN" w:bidi="hi-IN"/>
        </w:rPr>
        <w:t>22 švietimo įstaigų: 30 vaikų – neformalaus, 109 mokiniams – formalaus švietimo, 7 brandumo mokyklai vertinimai. Nustatyti specialieji ugdymosi poreikiai 139 asmenims (nedideli – 24, vidutiniai – 86, dideli – 28, labai dideli – 1). Suteiktos konsultacijos 386 mokiniams (vaikams), 381 mokinių tėvui (globėjui) ir 370 pedagogų, specialistų, vadovų.</w:t>
      </w:r>
    </w:p>
    <w:p w14:paraId="0F2CD884" w14:textId="77777777" w:rsidR="00B21AAA" w:rsidRPr="000549C6" w:rsidRDefault="00B21AAA" w:rsidP="00B21AAA">
      <w:pPr>
        <w:rPr>
          <w:rFonts w:eastAsia="SimSun"/>
          <w:kern w:val="2"/>
          <w:lang w:eastAsia="hi-IN" w:bidi="hi-IN"/>
        </w:rPr>
      </w:pPr>
      <w:r w:rsidRPr="000549C6">
        <w:rPr>
          <w:rFonts w:eastAsia="SimSun"/>
          <w:kern w:val="2"/>
          <w:lang w:eastAsia="hi-IN" w:bidi="hi-IN"/>
        </w:rPr>
        <w:t>Buvo vykdomos veiklos, kuri</w:t>
      </w:r>
      <w:r>
        <w:rPr>
          <w:rFonts w:eastAsia="SimSun"/>
          <w:kern w:val="2"/>
          <w:lang w:eastAsia="hi-IN" w:bidi="hi-IN"/>
        </w:rPr>
        <w:t>o</w:t>
      </w:r>
      <w:r w:rsidRPr="000549C6">
        <w:rPr>
          <w:rFonts w:eastAsia="SimSun"/>
          <w:kern w:val="2"/>
          <w:lang w:eastAsia="hi-IN" w:bidi="hi-IN"/>
        </w:rPr>
        <w:t>s numat</w:t>
      </w:r>
      <w:r>
        <w:rPr>
          <w:rFonts w:eastAsia="SimSun"/>
          <w:kern w:val="2"/>
          <w:lang w:eastAsia="hi-IN" w:bidi="hi-IN"/>
        </w:rPr>
        <w:t>ytos</w:t>
      </w:r>
      <w:r w:rsidRPr="000549C6">
        <w:rPr>
          <w:rFonts w:eastAsia="SimSun"/>
          <w:kern w:val="2"/>
          <w:lang w:eastAsia="hi-IN" w:bidi="hi-IN"/>
        </w:rPr>
        <w:t xml:space="preserve"> specialųjį ugdymą reglamentuojan</w:t>
      </w:r>
      <w:r>
        <w:rPr>
          <w:rFonts w:eastAsia="SimSun"/>
          <w:kern w:val="2"/>
          <w:lang w:eastAsia="hi-IN" w:bidi="hi-IN"/>
        </w:rPr>
        <w:t>čiuose</w:t>
      </w:r>
      <w:r w:rsidRPr="000549C6">
        <w:rPr>
          <w:rFonts w:eastAsia="SimSun"/>
          <w:kern w:val="2"/>
          <w:lang w:eastAsia="hi-IN" w:bidi="hi-IN"/>
        </w:rPr>
        <w:t xml:space="preserve"> dokument</w:t>
      </w:r>
      <w:r>
        <w:rPr>
          <w:rFonts w:eastAsia="SimSun"/>
          <w:kern w:val="2"/>
          <w:lang w:eastAsia="hi-IN" w:bidi="hi-IN"/>
        </w:rPr>
        <w:t>uose</w:t>
      </w:r>
      <w:r w:rsidRPr="000549C6">
        <w:rPr>
          <w:rFonts w:eastAsia="SimSun"/>
          <w:kern w:val="2"/>
          <w:lang w:eastAsia="hi-IN" w:bidi="hi-IN"/>
        </w:rPr>
        <w:t>: mokyklų švietimo pagalbos gavėjų sąrašų derinim</w:t>
      </w:r>
      <w:r>
        <w:rPr>
          <w:rFonts w:eastAsia="SimSun"/>
          <w:kern w:val="2"/>
          <w:lang w:eastAsia="hi-IN" w:bidi="hi-IN"/>
        </w:rPr>
        <w:t>as</w:t>
      </w:r>
      <w:r w:rsidRPr="000549C6">
        <w:rPr>
          <w:rFonts w:eastAsia="SimSun"/>
          <w:kern w:val="2"/>
          <w:lang w:eastAsia="hi-IN" w:bidi="hi-IN"/>
        </w:rPr>
        <w:t>, pagrindinio ugdymo pasiekimų patikrinimo ir brandos egzaminų pritaikym</w:t>
      </w:r>
      <w:r>
        <w:rPr>
          <w:rFonts w:eastAsia="SimSun"/>
          <w:kern w:val="2"/>
          <w:lang w:eastAsia="hi-IN" w:bidi="hi-IN"/>
        </w:rPr>
        <w:t>as</w:t>
      </w:r>
      <w:r w:rsidRPr="000549C6">
        <w:rPr>
          <w:rFonts w:eastAsia="SimSun"/>
          <w:kern w:val="2"/>
          <w:lang w:eastAsia="hi-IN" w:bidi="hi-IN"/>
        </w:rPr>
        <w:t xml:space="preserve"> mokiniams, turintiems specialiųjų ugdymosi poreikių.</w:t>
      </w:r>
    </w:p>
    <w:p w14:paraId="142BA6CB" w14:textId="58BB1B40" w:rsidR="009B052F" w:rsidRPr="0048798C" w:rsidRDefault="00B21AAA" w:rsidP="0048798C">
      <w:pPr>
        <w:rPr>
          <w:rFonts w:eastAsia="SimSun"/>
          <w:kern w:val="2"/>
          <w:lang w:eastAsia="hi-IN" w:bidi="hi-IN"/>
        </w:rPr>
      </w:pPr>
      <w:r w:rsidRPr="000549C6">
        <w:rPr>
          <w:rFonts w:eastAsia="SimSun"/>
          <w:kern w:val="2"/>
          <w:lang w:eastAsia="hi-IN" w:bidi="hi-IN"/>
        </w:rPr>
        <w:t>Įvertinti bei konsultuoti dėl tolesnio ugdymo vietos ir būdų tarpinstitucinio koordinatoriaus nukreipti 4 nelankantys švietimo įstaigų vaikai. Įvykdyta 12 švietimo įstaigų užsakymų renginiams didesn</w:t>
      </w:r>
      <w:r>
        <w:rPr>
          <w:rFonts w:eastAsia="SimSun"/>
          <w:kern w:val="2"/>
          <w:lang w:eastAsia="hi-IN" w:bidi="hi-IN"/>
        </w:rPr>
        <w:t>į</w:t>
      </w:r>
      <w:r w:rsidRPr="000549C6">
        <w:rPr>
          <w:rFonts w:eastAsia="SimSun"/>
          <w:kern w:val="2"/>
          <w:lang w:eastAsia="hi-IN" w:bidi="hi-IN"/>
        </w:rPr>
        <w:t xml:space="preserve"> dėmes</w:t>
      </w:r>
      <w:r>
        <w:rPr>
          <w:rFonts w:eastAsia="SimSun"/>
          <w:kern w:val="2"/>
          <w:lang w:eastAsia="hi-IN" w:bidi="hi-IN"/>
        </w:rPr>
        <w:t>į</w:t>
      </w:r>
      <w:r w:rsidRPr="000549C6">
        <w:rPr>
          <w:rFonts w:eastAsia="SimSun"/>
          <w:kern w:val="2"/>
          <w:lang w:eastAsia="hi-IN" w:bidi="hi-IN"/>
        </w:rPr>
        <w:t xml:space="preserve"> skiriant įstaigoms, kuriose nedirba psichologas, socialinis pedagogas. Vyko psichologo dienos 7 mokyklose, kai kuriose šis renginys jau yra tapęs tradicija. Vesti 5 seminarai ir paskaitos. Psichologas organizavo tėvų grupę pagal programą „Mokykla tėvams ir a</w:t>
      </w:r>
      <w:r w:rsidR="0048798C">
        <w:rPr>
          <w:rFonts w:eastAsia="SimSun"/>
          <w:kern w:val="2"/>
          <w:lang w:eastAsia="hi-IN" w:bidi="hi-IN"/>
        </w:rPr>
        <w:t>uklėtojams“ (dalyvavo 11 tėvų).</w:t>
      </w:r>
    </w:p>
    <w:p w14:paraId="38069CAC" w14:textId="77777777" w:rsidR="009B052F" w:rsidRPr="000549C6" w:rsidRDefault="009B052F" w:rsidP="009B052F">
      <w:pPr>
        <w:rPr>
          <w:rFonts w:eastAsia="SimSun"/>
          <w:kern w:val="2"/>
          <w:lang w:eastAsia="hi-IN" w:bidi="hi-IN"/>
        </w:rPr>
      </w:pPr>
      <w:r w:rsidRPr="000549C6">
        <w:rPr>
          <w:rFonts w:eastAsia="SimSun"/>
          <w:kern w:val="2"/>
          <w:lang w:eastAsia="hi-IN" w:bidi="hi-IN"/>
        </w:rPr>
        <w:t>Teikiama paslaugą dėl profesinės karjeros planavimo. Psichologai atliko profesinio tinkamumo įvertinimo testus ir konsultavo 159 vyresniųjų klasių mokinius.</w:t>
      </w:r>
    </w:p>
    <w:p w14:paraId="4191C7FC" w14:textId="77777777" w:rsidR="009F3918" w:rsidRDefault="009F3918" w:rsidP="00714096">
      <w:pPr>
        <w:ind w:firstLine="0"/>
        <w:rPr>
          <w:rFonts w:eastAsia="SimSun"/>
          <w:kern w:val="2"/>
          <w:lang w:eastAsia="hi-IN" w:bidi="hi-IN"/>
        </w:rPr>
      </w:pPr>
    </w:p>
    <w:p w14:paraId="11A8F308" w14:textId="39C624AD" w:rsidR="009B052F" w:rsidRPr="003D4515" w:rsidRDefault="0048798C" w:rsidP="00D501D8">
      <w:pPr>
        <w:jc w:val="center"/>
        <w:rPr>
          <w:rFonts w:eastAsia="SimSun"/>
          <w:kern w:val="2"/>
          <w:lang w:eastAsia="hi-IN" w:bidi="hi-IN"/>
        </w:rPr>
      </w:pPr>
      <w:r>
        <w:rPr>
          <w:rFonts w:eastAsia="SimSun"/>
          <w:kern w:val="2"/>
          <w:lang w:eastAsia="hi-IN" w:bidi="hi-IN"/>
        </w:rPr>
        <w:t>PPT</w:t>
      </w:r>
      <w:r w:rsidR="009B052F" w:rsidRPr="003D4515">
        <w:rPr>
          <w:rFonts w:eastAsia="SimSun"/>
          <w:kern w:val="2"/>
          <w:lang w:eastAsia="hi-IN" w:bidi="hi-IN"/>
        </w:rPr>
        <w:t xml:space="preserve"> pagalba švietimo įstaigoms</w:t>
      </w:r>
    </w:p>
    <w:p w14:paraId="19803494" w14:textId="701BA092" w:rsidR="009B052F" w:rsidRPr="006C59F4" w:rsidRDefault="006C59F4" w:rsidP="006C59F4">
      <w:pPr>
        <w:jc w:val="right"/>
        <w:rPr>
          <w:rFonts w:eastAsia="SimSun"/>
          <w:kern w:val="2"/>
          <w:sz w:val="20"/>
          <w:lang w:eastAsia="hi-IN" w:bidi="hi-IN"/>
        </w:rPr>
      </w:pPr>
      <w:r w:rsidRPr="006C59F4">
        <w:rPr>
          <w:rFonts w:eastAsia="SimSun"/>
          <w:kern w:val="2"/>
          <w:sz w:val="20"/>
          <w:lang w:eastAsia="hi-IN" w:bidi="hi-IN"/>
        </w:rPr>
        <w:t>4</w:t>
      </w:r>
      <w:r w:rsidR="00AA7D79">
        <w:rPr>
          <w:rFonts w:eastAsia="SimSun"/>
          <w:kern w:val="2"/>
          <w:sz w:val="20"/>
          <w:lang w:eastAsia="hi-IN" w:bidi="hi-IN"/>
        </w:rPr>
        <w:t>3</w:t>
      </w:r>
      <w:r w:rsidRPr="006C59F4">
        <w:rPr>
          <w:rFonts w:eastAsia="SimSun"/>
          <w:kern w:val="2"/>
          <w:sz w:val="20"/>
          <w:lang w:eastAsia="hi-IN" w:bidi="hi-IN"/>
        </w:rPr>
        <w:t xml:space="preserve"> lentelė</w:t>
      </w:r>
    </w:p>
    <w:tbl>
      <w:tblPr>
        <w:tblStyle w:val="Lentelstinklelis"/>
        <w:tblW w:w="5000" w:type="pct"/>
        <w:tblLayout w:type="fixed"/>
        <w:tblLook w:val="04A0" w:firstRow="1" w:lastRow="0" w:firstColumn="1" w:lastColumn="0" w:noHBand="0" w:noVBand="1"/>
      </w:tblPr>
      <w:tblGrid>
        <w:gridCol w:w="6312"/>
        <w:gridCol w:w="3883"/>
      </w:tblGrid>
      <w:tr w:rsidR="009B052F" w:rsidRPr="000549C6" w14:paraId="3586C1FB" w14:textId="77777777" w:rsidTr="009017FB">
        <w:trPr>
          <w:trHeight w:val="20"/>
        </w:trPr>
        <w:tc>
          <w:tcPr>
            <w:tcW w:w="5110" w:type="dxa"/>
            <w:hideMark/>
          </w:tcPr>
          <w:p w14:paraId="666DCDDB" w14:textId="77777777" w:rsidR="009B052F" w:rsidRPr="003C5652" w:rsidRDefault="009B052F" w:rsidP="008F4C0F">
            <w:pPr>
              <w:pStyle w:val="Betarp"/>
              <w:rPr>
                <w:sz w:val="22"/>
                <w:lang w:eastAsia="hi-IN" w:bidi="hi-IN"/>
              </w:rPr>
            </w:pPr>
            <w:r w:rsidRPr="003C5652">
              <w:rPr>
                <w:sz w:val="22"/>
                <w:lang w:eastAsia="hi-IN" w:bidi="hi-IN"/>
              </w:rPr>
              <w:t>Metai</w:t>
            </w:r>
          </w:p>
        </w:tc>
        <w:tc>
          <w:tcPr>
            <w:tcW w:w="3143" w:type="dxa"/>
            <w:hideMark/>
          </w:tcPr>
          <w:p w14:paraId="1D7F3E53" w14:textId="77777777" w:rsidR="009B052F" w:rsidRPr="003C5652" w:rsidRDefault="009B052F" w:rsidP="008F4C0F">
            <w:pPr>
              <w:pStyle w:val="Betarp"/>
              <w:rPr>
                <w:sz w:val="22"/>
                <w:lang w:eastAsia="hi-IN" w:bidi="hi-IN"/>
              </w:rPr>
            </w:pPr>
            <w:r w:rsidRPr="003C5652">
              <w:rPr>
                <w:sz w:val="22"/>
                <w:lang w:eastAsia="hi-IN" w:bidi="hi-IN"/>
              </w:rPr>
              <w:t>2015 m.</w:t>
            </w:r>
          </w:p>
        </w:tc>
      </w:tr>
      <w:tr w:rsidR="009B052F" w:rsidRPr="000549C6" w14:paraId="21E925A5" w14:textId="77777777" w:rsidTr="009017FB">
        <w:trPr>
          <w:trHeight w:val="343"/>
        </w:trPr>
        <w:tc>
          <w:tcPr>
            <w:tcW w:w="5110" w:type="dxa"/>
          </w:tcPr>
          <w:p w14:paraId="0DCC8D22" w14:textId="77777777" w:rsidR="009B052F" w:rsidRPr="003C5652" w:rsidRDefault="009B052F" w:rsidP="008F4C0F">
            <w:pPr>
              <w:pStyle w:val="Betarp"/>
              <w:rPr>
                <w:sz w:val="22"/>
                <w:lang w:eastAsia="hi-IN" w:bidi="hi-IN"/>
              </w:rPr>
            </w:pPr>
            <w:r w:rsidRPr="003C5652">
              <w:rPr>
                <w:sz w:val="22"/>
                <w:lang w:eastAsia="hi-IN" w:bidi="hi-IN"/>
              </w:rPr>
              <w:t>Įvertinta vaikų</w:t>
            </w:r>
          </w:p>
        </w:tc>
        <w:tc>
          <w:tcPr>
            <w:tcW w:w="3143" w:type="dxa"/>
          </w:tcPr>
          <w:p w14:paraId="7B4F07BF" w14:textId="77777777" w:rsidR="009B052F" w:rsidRPr="003C5652" w:rsidRDefault="009B052F" w:rsidP="008F4C0F">
            <w:pPr>
              <w:pStyle w:val="Betarp"/>
              <w:rPr>
                <w:sz w:val="22"/>
                <w:lang w:eastAsia="hi-IN" w:bidi="hi-IN"/>
              </w:rPr>
            </w:pPr>
            <w:r w:rsidRPr="003C5652">
              <w:rPr>
                <w:sz w:val="22"/>
                <w:lang w:eastAsia="hi-IN" w:bidi="hi-IN"/>
              </w:rPr>
              <w:t>146</w:t>
            </w:r>
          </w:p>
        </w:tc>
      </w:tr>
      <w:tr w:rsidR="009B052F" w:rsidRPr="000549C6" w14:paraId="6C0FC50E" w14:textId="77777777" w:rsidTr="009017FB">
        <w:trPr>
          <w:trHeight w:val="20"/>
        </w:trPr>
        <w:tc>
          <w:tcPr>
            <w:tcW w:w="5110" w:type="dxa"/>
          </w:tcPr>
          <w:p w14:paraId="0855FD24" w14:textId="77777777" w:rsidR="003C5652" w:rsidRPr="003C5652" w:rsidRDefault="003C5652" w:rsidP="008F4C0F">
            <w:pPr>
              <w:pStyle w:val="Betarp"/>
              <w:rPr>
                <w:sz w:val="22"/>
                <w:lang w:eastAsia="hi-IN" w:bidi="hi-IN"/>
              </w:rPr>
            </w:pPr>
            <w:r>
              <w:rPr>
                <w:sz w:val="22"/>
                <w:lang w:eastAsia="hi-IN" w:bidi="hi-IN"/>
              </w:rPr>
              <w:lastRenderedPageBreak/>
              <w:t>N</w:t>
            </w:r>
            <w:r w:rsidR="009B052F" w:rsidRPr="003C5652">
              <w:rPr>
                <w:sz w:val="22"/>
                <w:lang w:eastAsia="hi-IN" w:bidi="hi-IN"/>
              </w:rPr>
              <w:t>ustatyti specialieji poreikiai (mokinių sk.)</w:t>
            </w:r>
          </w:p>
        </w:tc>
        <w:tc>
          <w:tcPr>
            <w:tcW w:w="3143" w:type="dxa"/>
          </w:tcPr>
          <w:p w14:paraId="65DD0B84" w14:textId="77777777" w:rsidR="009B052F" w:rsidRPr="003C5652" w:rsidRDefault="009B052F" w:rsidP="008F4C0F">
            <w:pPr>
              <w:pStyle w:val="Betarp"/>
              <w:rPr>
                <w:sz w:val="22"/>
                <w:lang w:eastAsia="hi-IN" w:bidi="hi-IN"/>
              </w:rPr>
            </w:pPr>
            <w:r w:rsidRPr="003C5652">
              <w:rPr>
                <w:sz w:val="22"/>
                <w:lang w:eastAsia="hi-IN" w:bidi="hi-IN"/>
              </w:rPr>
              <w:t>139</w:t>
            </w:r>
          </w:p>
        </w:tc>
      </w:tr>
      <w:tr w:rsidR="009B052F" w:rsidRPr="000549C6" w14:paraId="6FB85971" w14:textId="77777777" w:rsidTr="009017FB">
        <w:trPr>
          <w:trHeight w:val="20"/>
        </w:trPr>
        <w:tc>
          <w:tcPr>
            <w:tcW w:w="5110" w:type="dxa"/>
          </w:tcPr>
          <w:p w14:paraId="34079ED3" w14:textId="77777777" w:rsidR="009B052F" w:rsidRPr="003C5652" w:rsidRDefault="009B052F" w:rsidP="008F4C0F">
            <w:pPr>
              <w:pStyle w:val="Betarp"/>
              <w:rPr>
                <w:sz w:val="22"/>
                <w:lang w:eastAsia="hi-IN" w:bidi="hi-IN"/>
              </w:rPr>
            </w:pPr>
            <w:r w:rsidRPr="003C5652">
              <w:rPr>
                <w:sz w:val="22"/>
                <w:lang w:eastAsia="hi-IN" w:bidi="hi-IN"/>
              </w:rPr>
              <w:t>Konsultuoti mokiniai (vaikai)</w:t>
            </w:r>
          </w:p>
        </w:tc>
        <w:tc>
          <w:tcPr>
            <w:tcW w:w="3143" w:type="dxa"/>
          </w:tcPr>
          <w:p w14:paraId="2364DE7E" w14:textId="77777777" w:rsidR="009B052F" w:rsidRPr="003C5652" w:rsidRDefault="009B052F" w:rsidP="008F4C0F">
            <w:pPr>
              <w:pStyle w:val="Betarp"/>
              <w:rPr>
                <w:sz w:val="22"/>
                <w:lang w:eastAsia="hi-IN" w:bidi="hi-IN"/>
              </w:rPr>
            </w:pPr>
            <w:r w:rsidRPr="003C5652">
              <w:rPr>
                <w:sz w:val="22"/>
                <w:lang w:eastAsia="hi-IN" w:bidi="hi-IN"/>
              </w:rPr>
              <w:t>231</w:t>
            </w:r>
          </w:p>
        </w:tc>
      </w:tr>
      <w:tr w:rsidR="009B052F" w:rsidRPr="000549C6" w14:paraId="79F5856F" w14:textId="77777777" w:rsidTr="009017FB">
        <w:trPr>
          <w:trHeight w:val="20"/>
        </w:trPr>
        <w:tc>
          <w:tcPr>
            <w:tcW w:w="5110" w:type="dxa"/>
          </w:tcPr>
          <w:p w14:paraId="0E4C43CF" w14:textId="77777777" w:rsidR="009B052F" w:rsidRPr="003C5652" w:rsidRDefault="009B052F" w:rsidP="008F4C0F">
            <w:pPr>
              <w:pStyle w:val="Betarp"/>
              <w:rPr>
                <w:sz w:val="22"/>
                <w:lang w:eastAsia="hi-IN" w:bidi="hi-IN"/>
              </w:rPr>
            </w:pPr>
            <w:r w:rsidRPr="003C5652">
              <w:rPr>
                <w:sz w:val="22"/>
                <w:lang w:eastAsia="hi-IN" w:bidi="hi-IN"/>
              </w:rPr>
              <w:t>Profesinis mokinių konsultavimas</w:t>
            </w:r>
          </w:p>
        </w:tc>
        <w:tc>
          <w:tcPr>
            <w:tcW w:w="3143" w:type="dxa"/>
          </w:tcPr>
          <w:p w14:paraId="1ED20423" w14:textId="77777777" w:rsidR="009B052F" w:rsidRPr="003C5652" w:rsidRDefault="009B052F" w:rsidP="008F4C0F">
            <w:pPr>
              <w:pStyle w:val="Betarp"/>
              <w:rPr>
                <w:sz w:val="22"/>
                <w:lang w:eastAsia="hi-IN" w:bidi="hi-IN"/>
              </w:rPr>
            </w:pPr>
            <w:r w:rsidRPr="003C5652">
              <w:rPr>
                <w:sz w:val="22"/>
                <w:lang w:eastAsia="hi-IN" w:bidi="hi-IN"/>
              </w:rPr>
              <w:t>159</w:t>
            </w:r>
          </w:p>
        </w:tc>
      </w:tr>
      <w:tr w:rsidR="009B052F" w:rsidRPr="000549C6" w14:paraId="558306FB" w14:textId="77777777" w:rsidTr="009017FB">
        <w:trPr>
          <w:trHeight w:val="20"/>
        </w:trPr>
        <w:tc>
          <w:tcPr>
            <w:tcW w:w="5110" w:type="dxa"/>
          </w:tcPr>
          <w:p w14:paraId="5B0CE18B" w14:textId="77777777" w:rsidR="009B052F" w:rsidRPr="003C5652" w:rsidRDefault="009B052F" w:rsidP="008F4C0F">
            <w:pPr>
              <w:pStyle w:val="Betarp"/>
              <w:rPr>
                <w:sz w:val="22"/>
                <w:lang w:eastAsia="hi-IN" w:bidi="hi-IN"/>
              </w:rPr>
            </w:pPr>
            <w:r w:rsidRPr="003C5652">
              <w:rPr>
                <w:sz w:val="22"/>
                <w:lang w:eastAsia="hi-IN" w:bidi="hi-IN"/>
              </w:rPr>
              <w:t>Konsultuoti tėvai (globėjai)</w:t>
            </w:r>
          </w:p>
        </w:tc>
        <w:tc>
          <w:tcPr>
            <w:tcW w:w="3143" w:type="dxa"/>
          </w:tcPr>
          <w:p w14:paraId="183572D5" w14:textId="77777777" w:rsidR="009B052F" w:rsidRPr="003C5652" w:rsidRDefault="009B052F" w:rsidP="008F4C0F">
            <w:pPr>
              <w:pStyle w:val="Betarp"/>
              <w:rPr>
                <w:sz w:val="22"/>
                <w:lang w:eastAsia="hi-IN" w:bidi="hi-IN"/>
              </w:rPr>
            </w:pPr>
            <w:r w:rsidRPr="003C5652">
              <w:rPr>
                <w:sz w:val="22"/>
                <w:lang w:eastAsia="hi-IN" w:bidi="hi-IN"/>
              </w:rPr>
              <w:t>381</w:t>
            </w:r>
          </w:p>
        </w:tc>
      </w:tr>
      <w:tr w:rsidR="009B052F" w:rsidRPr="000549C6" w14:paraId="1EB4AAD0" w14:textId="77777777" w:rsidTr="009017FB">
        <w:trPr>
          <w:trHeight w:val="20"/>
        </w:trPr>
        <w:tc>
          <w:tcPr>
            <w:tcW w:w="5110" w:type="dxa"/>
          </w:tcPr>
          <w:p w14:paraId="1EAFAE77" w14:textId="77777777" w:rsidR="009B052F" w:rsidRPr="003C5652" w:rsidRDefault="009B052F" w:rsidP="008F4C0F">
            <w:pPr>
              <w:pStyle w:val="Betarp"/>
              <w:rPr>
                <w:sz w:val="22"/>
                <w:lang w:eastAsia="hi-IN" w:bidi="hi-IN"/>
              </w:rPr>
            </w:pPr>
            <w:r w:rsidRPr="003C5652">
              <w:rPr>
                <w:sz w:val="22"/>
                <w:lang w:eastAsia="hi-IN" w:bidi="hi-IN"/>
              </w:rPr>
              <w:t>Konsultuoti mokytojai, vadovai, specialistai</w:t>
            </w:r>
          </w:p>
        </w:tc>
        <w:tc>
          <w:tcPr>
            <w:tcW w:w="3143" w:type="dxa"/>
          </w:tcPr>
          <w:p w14:paraId="54C4D88E" w14:textId="77777777" w:rsidR="009B052F" w:rsidRPr="003C5652" w:rsidRDefault="009B052F" w:rsidP="008F4C0F">
            <w:pPr>
              <w:pStyle w:val="Betarp"/>
              <w:rPr>
                <w:sz w:val="22"/>
                <w:lang w:eastAsia="hi-IN" w:bidi="hi-IN"/>
              </w:rPr>
            </w:pPr>
            <w:r w:rsidRPr="003C5652">
              <w:rPr>
                <w:sz w:val="22"/>
                <w:lang w:eastAsia="hi-IN" w:bidi="hi-IN"/>
              </w:rPr>
              <w:t>370</w:t>
            </w:r>
          </w:p>
        </w:tc>
      </w:tr>
      <w:tr w:rsidR="009B052F" w:rsidRPr="000549C6" w14:paraId="3673FF1A" w14:textId="77777777" w:rsidTr="009017FB">
        <w:trPr>
          <w:trHeight w:val="20"/>
        </w:trPr>
        <w:tc>
          <w:tcPr>
            <w:tcW w:w="5110" w:type="dxa"/>
          </w:tcPr>
          <w:p w14:paraId="14099E45" w14:textId="77777777" w:rsidR="009B052F" w:rsidRPr="003C5652" w:rsidRDefault="009B052F" w:rsidP="008F4C0F">
            <w:pPr>
              <w:pStyle w:val="Betarp"/>
              <w:rPr>
                <w:sz w:val="22"/>
                <w:lang w:eastAsia="hi-IN" w:bidi="hi-IN"/>
              </w:rPr>
            </w:pPr>
            <w:r w:rsidRPr="003C5652">
              <w:rPr>
                <w:sz w:val="22"/>
                <w:lang w:eastAsia="hi-IN" w:bidi="hi-IN"/>
              </w:rPr>
              <w:t>Kita:</w:t>
            </w:r>
          </w:p>
          <w:p w14:paraId="50097317" w14:textId="77777777" w:rsidR="009B052F" w:rsidRPr="003C5652" w:rsidRDefault="009B052F" w:rsidP="008F4C0F">
            <w:pPr>
              <w:pStyle w:val="Betarp"/>
              <w:rPr>
                <w:sz w:val="22"/>
                <w:lang w:eastAsia="hi-IN" w:bidi="hi-IN"/>
              </w:rPr>
            </w:pPr>
            <w:r w:rsidRPr="003C5652">
              <w:rPr>
                <w:sz w:val="22"/>
                <w:lang w:eastAsia="hi-IN" w:bidi="hi-IN"/>
              </w:rPr>
              <w:t>tėvų grupė</w:t>
            </w:r>
          </w:p>
          <w:p w14:paraId="159111C6" w14:textId="77777777" w:rsidR="009B052F" w:rsidRPr="003C5652" w:rsidRDefault="009B052F" w:rsidP="008F4C0F">
            <w:pPr>
              <w:pStyle w:val="Betarp"/>
              <w:rPr>
                <w:sz w:val="22"/>
                <w:lang w:eastAsia="hi-IN" w:bidi="hi-IN"/>
              </w:rPr>
            </w:pPr>
            <w:r w:rsidRPr="003C5652">
              <w:rPr>
                <w:sz w:val="22"/>
                <w:lang w:eastAsia="hi-IN" w:bidi="hi-IN"/>
              </w:rPr>
              <w:t>paskaitos/pranešimai</w:t>
            </w:r>
          </w:p>
          <w:p w14:paraId="7963994A" w14:textId="77777777" w:rsidR="009B052F" w:rsidRPr="003C5652" w:rsidRDefault="009B052F" w:rsidP="008F4C0F">
            <w:pPr>
              <w:pStyle w:val="Betarp"/>
              <w:rPr>
                <w:sz w:val="22"/>
                <w:lang w:eastAsia="hi-IN" w:bidi="hi-IN"/>
              </w:rPr>
            </w:pPr>
            <w:r w:rsidRPr="003C5652">
              <w:rPr>
                <w:sz w:val="22"/>
                <w:lang w:eastAsia="hi-IN" w:bidi="hi-IN"/>
              </w:rPr>
              <w:t>seminarai</w:t>
            </w:r>
          </w:p>
          <w:p w14:paraId="7CFCAD35" w14:textId="77777777" w:rsidR="009B052F" w:rsidRPr="003C5652" w:rsidRDefault="009B052F" w:rsidP="008F4C0F">
            <w:pPr>
              <w:pStyle w:val="Betarp"/>
              <w:rPr>
                <w:sz w:val="22"/>
                <w:lang w:eastAsia="hi-IN" w:bidi="hi-IN"/>
              </w:rPr>
            </w:pPr>
            <w:r w:rsidRPr="003C5652">
              <w:rPr>
                <w:sz w:val="22"/>
                <w:lang w:eastAsia="hi-IN" w:bidi="hi-IN"/>
              </w:rPr>
              <w:t>VGK konsultacijos įstaigose</w:t>
            </w:r>
          </w:p>
          <w:p w14:paraId="048DB7E1" w14:textId="77777777" w:rsidR="009B052F" w:rsidRPr="003C5652" w:rsidRDefault="009B052F" w:rsidP="008F4C0F">
            <w:pPr>
              <w:pStyle w:val="Betarp"/>
              <w:rPr>
                <w:sz w:val="22"/>
                <w:lang w:eastAsia="hi-IN" w:bidi="hi-IN"/>
              </w:rPr>
            </w:pPr>
            <w:r w:rsidRPr="003C5652">
              <w:rPr>
                <w:sz w:val="22"/>
                <w:lang w:eastAsia="hi-IN" w:bidi="hi-IN"/>
              </w:rPr>
              <w:t>Prevencinės akcijos</w:t>
            </w:r>
          </w:p>
        </w:tc>
        <w:tc>
          <w:tcPr>
            <w:tcW w:w="3143" w:type="dxa"/>
          </w:tcPr>
          <w:p w14:paraId="4BD3DC53" w14:textId="77777777" w:rsidR="009B052F" w:rsidRPr="003C5652" w:rsidRDefault="009B052F" w:rsidP="008F4C0F">
            <w:pPr>
              <w:pStyle w:val="Betarp"/>
              <w:rPr>
                <w:sz w:val="22"/>
                <w:lang w:eastAsia="hi-IN" w:bidi="hi-IN"/>
              </w:rPr>
            </w:pPr>
          </w:p>
          <w:p w14:paraId="19B82EBA" w14:textId="77777777" w:rsidR="009B052F" w:rsidRPr="003C5652" w:rsidRDefault="009B052F" w:rsidP="008F4C0F">
            <w:pPr>
              <w:pStyle w:val="Betarp"/>
              <w:rPr>
                <w:sz w:val="22"/>
                <w:lang w:eastAsia="hi-IN" w:bidi="hi-IN"/>
              </w:rPr>
            </w:pPr>
            <w:r w:rsidRPr="003C5652">
              <w:rPr>
                <w:sz w:val="22"/>
                <w:lang w:eastAsia="hi-IN" w:bidi="hi-IN"/>
              </w:rPr>
              <w:t>11 (40 val.)</w:t>
            </w:r>
          </w:p>
          <w:p w14:paraId="49E54F7D" w14:textId="77777777" w:rsidR="009B052F" w:rsidRPr="003C5652" w:rsidRDefault="009B052F" w:rsidP="008F4C0F">
            <w:pPr>
              <w:pStyle w:val="Betarp"/>
              <w:rPr>
                <w:sz w:val="22"/>
                <w:lang w:eastAsia="hi-IN" w:bidi="hi-IN"/>
              </w:rPr>
            </w:pPr>
            <w:r w:rsidRPr="003C5652">
              <w:rPr>
                <w:sz w:val="22"/>
                <w:lang w:eastAsia="hi-IN" w:bidi="hi-IN"/>
              </w:rPr>
              <w:t>16</w:t>
            </w:r>
          </w:p>
          <w:p w14:paraId="7D2757E8" w14:textId="77777777" w:rsidR="009B052F" w:rsidRPr="003C5652" w:rsidRDefault="009B052F" w:rsidP="008F4C0F">
            <w:pPr>
              <w:pStyle w:val="Betarp"/>
              <w:rPr>
                <w:sz w:val="22"/>
                <w:lang w:eastAsia="hi-IN" w:bidi="hi-IN"/>
              </w:rPr>
            </w:pPr>
            <w:r w:rsidRPr="003C5652">
              <w:rPr>
                <w:sz w:val="22"/>
                <w:lang w:eastAsia="hi-IN" w:bidi="hi-IN"/>
              </w:rPr>
              <w:t>4</w:t>
            </w:r>
          </w:p>
          <w:p w14:paraId="696455E4" w14:textId="77777777" w:rsidR="009B052F" w:rsidRPr="003C5652" w:rsidRDefault="009B052F" w:rsidP="008F4C0F">
            <w:pPr>
              <w:pStyle w:val="Betarp"/>
              <w:rPr>
                <w:sz w:val="22"/>
                <w:lang w:eastAsia="hi-IN" w:bidi="hi-IN"/>
              </w:rPr>
            </w:pPr>
            <w:r w:rsidRPr="003C5652">
              <w:rPr>
                <w:sz w:val="22"/>
                <w:lang w:eastAsia="hi-IN" w:bidi="hi-IN"/>
              </w:rPr>
              <w:t>1</w:t>
            </w:r>
          </w:p>
          <w:p w14:paraId="493FFA59" w14:textId="77777777" w:rsidR="009B052F" w:rsidRPr="003C5652" w:rsidRDefault="009B052F" w:rsidP="008F4C0F">
            <w:pPr>
              <w:pStyle w:val="Betarp"/>
              <w:rPr>
                <w:sz w:val="22"/>
                <w:lang w:eastAsia="hi-IN" w:bidi="hi-IN"/>
              </w:rPr>
            </w:pPr>
            <w:r w:rsidRPr="003C5652">
              <w:rPr>
                <w:sz w:val="22"/>
                <w:lang w:eastAsia="hi-IN" w:bidi="hi-IN"/>
              </w:rPr>
              <w:t>11</w:t>
            </w:r>
          </w:p>
        </w:tc>
      </w:tr>
    </w:tbl>
    <w:p w14:paraId="6EEBE3B8" w14:textId="77777777" w:rsidR="00AA7D79" w:rsidRDefault="00AA7D79" w:rsidP="009B052F"/>
    <w:p w14:paraId="0E11C7E8" w14:textId="0179C87C" w:rsidR="009B052F" w:rsidRPr="00C22A53" w:rsidRDefault="009B052F" w:rsidP="009B052F">
      <w:pPr>
        <w:rPr>
          <w:b/>
          <w:bCs/>
        </w:rPr>
      </w:pPr>
      <w:r w:rsidRPr="00C22A53">
        <w:t xml:space="preserve">Švietimo centras organizavo 203 renginius, kuriuose dalyvavo 4 562 klausytojai (iš jų </w:t>
      </w:r>
      <w:r w:rsidR="0048798C">
        <w:br/>
      </w:r>
      <w:r w:rsidRPr="00C22A53">
        <w:t>327 ne pedagogai, o rajono bibliotekininkai, kultūros darbuotojai, maisto ruošėjai, sekretoriai)</w:t>
      </w:r>
      <w:r w:rsidRPr="00C22A53">
        <w:rPr>
          <w:b/>
          <w:bCs/>
        </w:rPr>
        <w:t xml:space="preserve">. </w:t>
      </w:r>
    </w:p>
    <w:p w14:paraId="5B2ECE25" w14:textId="77777777" w:rsidR="009B052F" w:rsidRPr="00C22A53" w:rsidRDefault="009B052F" w:rsidP="009B052F">
      <w:pPr>
        <w:rPr>
          <w:color w:val="000000"/>
        </w:rPr>
      </w:pPr>
      <w:r w:rsidRPr="00C22A53">
        <w:t>Kvalifikacijos tobulinimas buvo vykdomas organizuojant įvairių f</w:t>
      </w:r>
      <w:r>
        <w:t>ormų renginius: seminarus (156), mokymus</w:t>
      </w:r>
      <w:r w:rsidRPr="00C22A53">
        <w:t xml:space="preserve"> (11), konferencijas (8), praktinę konferenciją „Kūrybinės dirbtuvės – 2015“ (1), atviras pamokas (2), paskaitas (2), apskritojo stalo diskusijas (2), edukacines išvykas (5), forumus </w:t>
      </w:r>
      <w:r>
        <w:t>(1), pedagogines stažuotes</w:t>
      </w:r>
      <w:r w:rsidRPr="00C22A53">
        <w:t xml:space="preserve"> (1). </w:t>
      </w:r>
      <w:r>
        <w:rPr>
          <w:color w:val="000000"/>
        </w:rPr>
        <w:t>Įvairių institucijų nariai</w:t>
      </w:r>
      <w:r w:rsidRPr="00C22A53">
        <w:rPr>
          <w:color w:val="000000"/>
        </w:rPr>
        <w:t xml:space="preserve"> </w:t>
      </w:r>
      <w:r>
        <w:rPr>
          <w:color w:val="000000"/>
        </w:rPr>
        <w:t>(</w:t>
      </w:r>
      <w:r w:rsidRPr="00C22A53">
        <w:rPr>
          <w:color w:val="000000"/>
        </w:rPr>
        <w:t>56</w:t>
      </w:r>
      <w:r>
        <w:rPr>
          <w:color w:val="000000"/>
        </w:rPr>
        <w:t xml:space="preserve">) </w:t>
      </w:r>
      <w:r w:rsidRPr="00C22A53">
        <w:rPr>
          <w:color w:val="000000"/>
        </w:rPr>
        <w:t>dalyvavo anglų kalbos mokymuose.</w:t>
      </w:r>
    </w:p>
    <w:p w14:paraId="2DA74A7E" w14:textId="77777777" w:rsidR="009B052F" w:rsidRPr="00C22A53" w:rsidRDefault="009B052F" w:rsidP="009B052F">
      <w:pPr>
        <w:rPr>
          <w:color w:val="000000"/>
        </w:rPr>
      </w:pPr>
      <w:r w:rsidRPr="00C22A53">
        <w:rPr>
          <w:color w:val="000000"/>
        </w:rPr>
        <w:t>Švietimo centras koordinuoja 26 dalykinių metodinių būrelių veiklą ir teikia konsultacinę, metodinę bei dalykinę pagalbą mokytojams. Išleisti trys mokytojų parengti metodiniai leidiniai DVD</w:t>
      </w:r>
      <w:r w:rsidRPr="00C22A53">
        <w:t>:</w:t>
      </w:r>
      <w:r w:rsidRPr="00C22A53">
        <w:rPr>
          <w:rFonts w:eastAsia="Calibri"/>
          <w:kern w:val="0"/>
          <w:lang w:eastAsia="en-US"/>
        </w:rPr>
        <w:t xml:space="preserve"> „</w:t>
      </w:r>
      <w:r w:rsidRPr="00C22A53">
        <w:rPr>
          <w:kern w:val="0"/>
        </w:rPr>
        <w:t xml:space="preserve">Etnokultūrinis ugdymas“ (publikuojami 30 mokytojų darbai), </w:t>
      </w:r>
      <w:r w:rsidRPr="00C22A53">
        <w:rPr>
          <w:rFonts w:eastAsia="Calibri"/>
          <w:kern w:val="0"/>
          <w:lang w:eastAsia="en-US"/>
        </w:rPr>
        <w:t>„Tarpdalykinė integracija“ publikuojami 37 mokytojų dar</w:t>
      </w:r>
      <w:r>
        <w:rPr>
          <w:rFonts w:eastAsia="Calibri"/>
          <w:kern w:val="0"/>
          <w:lang w:eastAsia="en-US"/>
        </w:rPr>
        <w:t>bai), „Sėkmės raktas“ (</w:t>
      </w:r>
      <w:r w:rsidRPr="00C22A53">
        <w:rPr>
          <w:rFonts w:eastAsia="Calibri"/>
          <w:kern w:val="0"/>
          <w:lang w:eastAsia="en-US"/>
        </w:rPr>
        <w:t xml:space="preserve">publikuojami 22 specialisčių darbai). </w:t>
      </w:r>
      <w:r w:rsidRPr="00C22A53">
        <w:rPr>
          <w:color w:val="000000"/>
        </w:rPr>
        <w:t xml:space="preserve"> </w:t>
      </w:r>
    </w:p>
    <w:p w14:paraId="05E19094" w14:textId="78C4A92B" w:rsidR="009B052F" w:rsidRPr="00C22A53" w:rsidRDefault="009B052F" w:rsidP="009B052F">
      <w:pPr>
        <w:suppressAutoHyphens w:val="0"/>
        <w:autoSpaceDE w:val="0"/>
        <w:autoSpaceDN w:val="0"/>
        <w:adjustRightInd w:val="0"/>
        <w:rPr>
          <w:bCs/>
          <w:kern w:val="0"/>
          <w:lang w:eastAsia="en-US"/>
        </w:rPr>
      </w:pPr>
      <w:r>
        <w:rPr>
          <w:bCs/>
          <w:kern w:val="0"/>
          <w:lang w:eastAsia="en-US"/>
        </w:rPr>
        <w:t>Savivaldybės t</w:t>
      </w:r>
      <w:r w:rsidRPr="00C22A53">
        <w:rPr>
          <w:bCs/>
          <w:kern w:val="0"/>
          <w:lang w:eastAsia="en-US"/>
        </w:rPr>
        <w:t xml:space="preserve">arybos </w:t>
      </w:r>
      <w:r w:rsidR="00B21AAA" w:rsidRPr="00C22A53">
        <w:rPr>
          <w:bCs/>
          <w:kern w:val="0"/>
          <w:lang w:eastAsia="en-US"/>
        </w:rPr>
        <w:t xml:space="preserve">2015 m. rugsėjo 17 d. </w:t>
      </w:r>
      <w:r w:rsidRPr="00C22A53">
        <w:rPr>
          <w:bCs/>
          <w:kern w:val="0"/>
          <w:lang w:eastAsia="en-US"/>
        </w:rPr>
        <w:t>sprendimu Nr. T-183</w:t>
      </w:r>
      <w:r>
        <w:rPr>
          <w:bCs/>
          <w:kern w:val="0"/>
          <w:lang w:eastAsia="en-US"/>
        </w:rPr>
        <w:t xml:space="preserve"> </w:t>
      </w:r>
      <w:r w:rsidRPr="00C22A53">
        <w:rPr>
          <w:bCs/>
          <w:kern w:val="0"/>
          <w:lang w:eastAsia="en-US"/>
        </w:rPr>
        <w:t xml:space="preserve">Švietimo centras tapo rajono neformaliojo suaugusiųjų švietimo ir tęstinio mokymosi koordinatoriumi. </w:t>
      </w:r>
    </w:p>
    <w:p w14:paraId="39743836" w14:textId="77777777" w:rsidR="009B052F" w:rsidRPr="00C22A53" w:rsidRDefault="009B052F" w:rsidP="009B052F">
      <w:pPr>
        <w:suppressAutoHyphens w:val="0"/>
        <w:autoSpaceDE w:val="0"/>
        <w:autoSpaceDN w:val="0"/>
        <w:adjustRightInd w:val="0"/>
        <w:rPr>
          <w:bCs/>
          <w:kern w:val="0"/>
          <w:lang w:eastAsia="en-US"/>
        </w:rPr>
      </w:pPr>
      <w:r w:rsidRPr="00C22A53">
        <w:rPr>
          <w:bCs/>
          <w:kern w:val="0"/>
          <w:lang w:eastAsia="en-US"/>
        </w:rPr>
        <w:t>2015 m. spalio 1 d. Švietimo centras įkūrė Panevėžio rajono trečiojo amžiaus un</w:t>
      </w:r>
      <w:r>
        <w:rPr>
          <w:bCs/>
          <w:kern w:val="0"/>
          <w:lang w:eastAsia="en-US"/>
        </w:rPr>
        <w:t>iversitetą (TAU), kuriame yra</w:t>
      </w:r>
      <w:r w:rsidRPr="00C22A53">
        <w:rPr>
          <w:bCs/>
          <w:kern w:val="0"/>
          <w:lang w:eastAsia="en-US"/>
        </w:rPr>
        <w:t xml:space="preserve"> 7 fakultetai ir mokosi 247 senjorai nuo 55 iki 89 metų.</w:t>
      </w:r>
    </w:p>
    <w:p w14:paraId="3A9D3D2B" w14:textId="21B7DC7E" w:rsidR="009B052F" w:rsidRPr="00C22A53" w:rsidRDefault="009B052F" w:rsidP="009B052F">
      <w:pPr>
        <w:rPr>
          <w:color w:val="000000"/>
        </w:rPr>
      </w:pPr>
      <w:r w:rsidRPr="00C22A53">
        <w:rPr>
          <w:color w:val="000000"/>
        </w:rPr>
        <w:t xml:space="preserve">Švietimo centras, bendradarbiaudamas vis su kita rajono mokykla, inicijuoja Kūrybines dirbtuves. Pagrindinė šio kvalifikacijos renginio idėja – sudaryti sąlygas rajono mokytojams metodininkams, ekspertams pasidalyti patirtimi su rajono mokytojais. </w:t>
      </w:r>
      <w:r w:rsidRPr="00C22A53">
        <w:rPr>
          <w:iCs/>
          <w:color w:val="000000"/>
        </w:rPr>
        <w:t>Kūrybinės dirbtuvės</w:t>
      </w:r>
      <w:r w:rsidRPr="00C22A53">
        <w:rPr>
          <w:color w:val="000000"/>
        </w:rPr>
        <w:t xml:space="preserve"> vyko Naujamiesčio vidurinėje mokykloje ir Naujamiesčio lopšelyje-darželyje „Bitutė“. Iš viso dalyvavo 222 dalyviai iš Panevėžio rajono.</w:t>
      </w:r>
    </w:p>
    <w:p w14:paraId="3D407463" w14:textId="2592A119" w:rsidR="009B052F" w:rsidRPr="00C22A53" w:rsidRDefault="009B052F" w:rsidP="009B052F">
      <w:r w:rsidRPr="00C22A53">
        <w:rPr>
          <w:color w:val="000000"/>
        </w:rPr>
        <w:t xml:space="preserve">Švietimo centras įgyvendino tarptautinį </w:t>
      </w:r>
      <w:r w:rsidRPr="00C22A53">
        <w:t>„Erasmus+“ projektą „Inovatyvaus mokymosi metodai suaugusiųjų švietime“. Projekto vertė –</w:t>
      </w:r>
      <w:r w:rsidR="0042513F">
        <w:t xml:space="preserve"> </w:t>
      </w:r>
      <w:r w:rsidRPr="00C22A53">
        <w:t>7</w:t>
      </w:r>
      <w:r>
        <w:t xml:space="preserve"> </w:t>
      </w:r>
      <w:r w:rsidRPr="00C22A53">
        <w:t>308,00 Eur. Švietimo centras vykdė Lietuvos kultūros tarybos iš dalies finansuojamus projektus: „Baltijos šalių dainų švenčių tradicijos: patirtys ir galimybės“ (projekto ver</w:t>
      </w:r>
      <w:r>
        <w:t>t</w:t>
      </w:r>
      <w:r w:rsidRPr="00C22A53">
        <w:t>ė 2</w:t>
      </w:r>
      <w:r>
        <w:t xml:space="preserve"> </w:t>
      </w:r>
      <w:r w:rsidRPr="00C22A53">
        <w:t>100,00 Eur), „Kultūros darbuotojų kvalifikacijos tobulinimo akademija“ (projekto vertė 2</w:t>
      </w:r>
      <w:r>
        <w:t xml:space="preserve"> </w:t>
      </w:r>
      <w:r w:rsidRPr="00C22A53">
        <w:t xml:space="preserve">000,00 Eur). </w:t>
      </w:r>
    </w:p>
    <w:p w14:paraId="6CBDC4AA" w14:textId="053B05F7" w:rsidR="009B052F" w:rsidRPr="00C22A53" w:rsidRDefault="009B052F" w:rsidP="009B052F">
      <w:pPr>
        <w:suppressAutoHyphens w:val="0"/>
        <w:autoSpaceDE w:val="0"/>
        <w:autoSpaceDN w:val="0"/>
        <w:adjustRightInd w:val="0"/>
        <w:rPr>
          <w:rFonts w:eastAsia="Calibri"/>
          <w:kern w:val="0"/>
          <w:lang w:eastAsia="en-US"/>
        </w:rPr>
      </w:pPr>
      <w:r w:rsidRPr="00C22A53">
        <w:rPr>
          <w:rFonts w:eastAsia="Calibri"/>
          <w:kern w:val="0"/>
          <w:lang w:eastAsia="en-US"/>
        </w:rPr>
        <w:t>2015 m. įvertintos projektų sėkmių istorijos</w:t>
      </w:r>
      <w:r w:rsidR="0042513F">
        <w:rPr>
          <w:rFonts w:eastAsia="Calibri"/>
          <w:kern w:val="0"/>
          <w:lang w:eastAsia="en-US"/>
        </w:rPr>
        <w:t>.</w:t>
      </w:r>
    </w:p>
    <w:p w14:paraId="472EB1A2" w14:textId="77777777" w:rsidR="009B052F" w:rsidRPr="00C22A53" w:rsidRDefault="002934FC" w:rsidP="009B052F">
      <w:pPr>
        <w:suppressAutoHyphens w:val="0"/>
        <w:autoSpaceDE w:val="0"/>
        <w:autoSpaceDN w:val="0"/>
        <w:adjustRightInd w:val="0"/>
        <w:rPr>
          <w:rFonts w:eastAsia="Calibri"/>
          <w:kern w:val="0"/>
          <w:lang w:eastAsia="en-US"/>
        </w:rPr>
      </w:pPr>
      <w:hyperlink r:id="rId17" w:history="1">
        <w:r w:rsidR="009B052F" w:rsidRPr="00C22A53">
          <w:rPr>
            <w:kern w:val="0"/>
          </w:rPr>
          <w:t>Europos socialinio fondo agentūra (ESFA) kasmet organizuoja projektų dalyvių sėkmės istorijų konkursą „ŽINGSNIAI 2015“. Viena iš 2015 m. konkurso nugalėtojų – produktyviojo mokymosi mokinės Eglės iš Teberešiškių kaimo (Panevėžio r.) sėkmės istorija.</w:t>
        </w:r>
      </w:hyperlink>
      <w:r w:rsidR="009B052F" w:rsidRPr="00C22A53">
        <w:rPr>
          <w:rFonts w:ascii="Calibri" w:eastAsia="Calibri" w:hAnsi="Calibri"/>
          <w:kern w:val="0"/>
          <w:sz w:val="22"/>
          <w:szCs w:val="22"/>
          <w:lang w:eastAsia="en-US"/>
        </w:rPr>
        <w:t xml:space="preserve"> </w:t>
      </w:r>
      <w:r w:rsidR="009B052F" w:rsidRPr="00C22A53">
        <w:rPr>
          <w:rFonts w:eastAsia="Calibri"/>
          <w:kern w:val="0"/>
          <w:lang w:eastAsia="en-US"/>
        </w:rPr>
        <w:t>„Projekto „</w:t>
      </w:r>
      <w:hyperlink r:id="rId18" w:tgtFrame="_blank" w:history="1">
        <w:r w:rsidR="009B052F" w:rsidRPr="00C22A53">
          <w:rPr>
            <w:rFonts w:eastAsia="Calibri"/>
            <w:kern w:val="0"/>
            <w:lang w:eastAsia="en-US"/>
          </w:rPr>
          <w:t>Alternatyvus ugdymas švietimo sistemoje</w:t>
        </w:r>
      </w:hyperlink>
      <w:r w:rsidR="009B052F" w:rsidRPr="00C22A53">
        <w:rPr>
          <w:rFonts w:eastAsia="Calibri"/>
          <w:kern w:val="0"/>
          <w:lang w:eastAsia="en-US"/>
        </w:rPr>
        <w:t>“ įgyvendinimo grupės atstovai buvo apdovanoti iškilmingame ESFA organizuotame renginyje, o Eglės sėkmės istorija publikuojama  tarp dešimties geriausių ESFA parengtame</w:t>
      </w:r>
      <w:r w:rsidR="009B052F" w:rsidRPr="00C22A53">
        <w:rPr>
          <w:rFonts w:eastAsia="Calibri"/>
          <w:color w:val="333333"/>
          <w:kern w:val="0"/>
          <w:lang w:eastAsia="en-US"/>
        </w:rPr>
        <w:t> </w:t>
      </w:r>
      <w:hyperlink r:id="rId19" w:history="1">
        <w:r w:rsidR="009B052F" w:rsidRPr="00C22A53">
          <w:rPr>
            <w:rFonts w:eastAsia="Calibri"/>
            <w:kern w:val="0"/>
            <w:lang w:eastAsia="en-US"/>
          </w:rPr>
          <w:t>leidinyje „Gyvenimas mane nubloškė ten, kur reikia“.</w:t>
        </w:r>
      </w:hyperlink>
    </w:p>
    <w:p w14:paraId="63EE05AA" w14:textId="7F351AFD" w:rsidR="003C5652" w:rsidRDefault="009B052F" w:rsidP="009B052F">
      <w:pPr>
        <w:suppressAutoHyphens w:val="0"/>
        <w:rPr>
          <w:rFonts w:eastAsia="Calibri"/>
          <w:kern w:val="0"/>
          <w:lang w:eastAsia="en-US"/>
        </w:rPr>
      </w:pPr>
      <w:r w:rsidRPr="00C22A53">
        <w:rPr>
          <w:rFonts w:eastAsia="Calibri"/>
          <w:kern w:val="0"/>
          <w:lang w:eastAsia="en-US"/>
        </w:rPr>
        <w:t>Europos Komisijos Švietimo ir kultūros generalinis direktoratas sėkmės istorija paskelbė 2012–2014 m. Panevėžio rajono švietimo centro kartu su Ispanijos, Lenkijos, Vengrijos ir Portugalijos partneriais įgyvendintą Grundtvig mokymosi partnerystės projektą „Suaugusiųjų švietimo gairės artėjant 2020-iesiems“ („Adult education pathways towards 2020“). Europos Komisijos Švietimo ir kultūros generalinio direktorato vadovas Michal Krejza projekto dalyviams atsiųstame rašte dėkoja už inovatyvius rezultatus ir  kūrybišką požiūrį.  Projektų rezultatų platformoje šis projektas pažymėtas kaip puikus pavyzdys visoms švietimo organizacijoms, įgyv</w:t>
      </w:r>
      <w:r w:rsidR="003C5652">
        <w:rPr>
          <w:rFonts w:eastAsia="Calibri"/>
          <w:kern w:val="0"/>
          <w:lang w:eastAsia="en-US"/>
        </w:rPr>
        <w:t>endinančioms Erasmus+ projektą.</w:t>
      </w:r>
    </w:p>
    <w:p w14:paraId="6D3AA100" w14:textId="77777777" w:rsidR="00411B93" w:rsidRDefault="00411B93" w:rsidP="009B052F">
      <w:pPr>
        <w:suppressAutoHyphens w:val="0"/>
        <w:rPr>
          <w:rFonts w:eastAsia="Calibri"/>
          <w:kern w:val="0"/>
          <w:lang w:eastAsia="en-US"/>
        </w:rPr>
      </w:pPr>
    </w:p>
    <w:p w14:paraId="3D5C2B57" w14:textId="77777777" w:rsidR="003C5652" w:rsidRDefault="003C5652" w:rsidP="003C5652">
      <w:pPr>
        <w:pStyle w:val="Antrat1"/>
        <w:spacing w:after="0" w:line="100" w:lineRule="atLeast"/>
        <w:rPr>
          <w:noProof w:val="0"/>
        </w:rPr>
      </w:pPr>
      <w:r w:rsidRPr="00EC2260">
        <w:rPr>
          <w:noProof w:val="0"/>
        </w:rPr>
        <w:t>KULTŪRA</w:t>
      </w:r>
    </w:p>
    <w:p w14:paraId="33595F09" w14:textId="77777777" w:rsidR="007530E5" w:rsidRDefault="007530E5" w:rsidP="0042513F"/>
    <w:p w14:paraId="741C01A1" w14:textId="2C9C3218" w:rsidR="0042513F" w:rsidRPr="008A7F10" w:rsidRDefault="0042513F" w:rsidP="0042513F">
      <w:r w:rsidRPr="008A7F10">
        <w:lastRenderedPageBreak/>
        <w:t xml:space="preserve">Panevėžio rajono kultūros centrų ir jų padalinių išlaikymui skirtos savivaldybės lėšos – </w:t>
      </w:r>
      <w:r>
        <w:t>1 2</w:t>
      </w:r>
      <w:r w:rsidRPr="008A7F10">
        <w:t>52</w:t>
      </w:r>
      <w:r>
        <w:t xml:space="preserve"> </w:t>
      </w:r>
      <w:r w:rsidRPr="008A7F10">
        <w:t>698</w:t>
      </w:r>
      <w:r>
        <w:t xml:space="preserve"> E</w:t>
      </w:r>
      <w:r w:rsidRPr="008A7F10">
        <w:t>ur (iš jų 218</w:t>
      </w:r>
      <w:r>
        <w:t xml:space="preserve"> </w:t>
      </w:r>
      <w:r w:rsidRPr="008A7F10">
        <w:t xml:space="preserve">337 </w:t>
      </w:r>
      <w:r>
        <w:t>E</w:t>
      </w:r>
      <w:r w:rsidRPr="008A7F10">
        <w:t xml:space="preserve">ur skirta veiklai). </w:t>
      </w:r>
    </w:p>
    <w:p w14:paraId="71776509" w14:textId="77777777" w:rsidR="0042513F" w:rsidRPr="008A7F10" w:rsidRDefault="0042513F" w:rsidP="0042513F">
      <w:r w:rsidRPr="008A7F10">
        <w:t>Kultūros centrų gautas finansavi</w:t>
      </w:r>
      <w:r>
        <w:t>mas ne iš savivaldybės biudžeto:</w:t>
      </w:r>
      <w:r w:rsidRPr="008A7F10">
        <w:t xml:space="preserve">kultūriniams projektams įgyvendinti </w:t>
      </w:r>
      <w:r>
        <w:t xml:space="preserve">– 45 466 Eur, </w:t>
      </w:r>
      <w:r w:rsidRPr="008A7F10">
        <w:t>neform</w:t>
      </w:r>
      <w:r>
        <w:t xml:space="preserve">aliajam vaikų švietimui – 19 531 Eur, </w:t>
      </w:r>
      <w:r w:rsidRPr="008A7F10">
        <w:t xml:space="preserve">pajamos už mokamas paslaugas </w:t>
      </w:r>
      <w:r>
        <w:t>– 37 827 Eur, privačių rėmėjų lėšos – 8 115 E</w:t>
      </w:r>
      <w:r w:rsidRPr="008A7F10">
        <w:t>ur.</w:t>
      </w:r>
    </w:p>
    <w:p w14:paraId="0C6C0BAD" w14:textId="77777777" w:rsidR="0042513F" w:rsidRPr="008A7F10" w:rsidRDefault="0042513F" w:rsidP="0042513F">
      <w:r w:rsidRPr="008A7F10">
        <w:t xml:space="preserve">Kultūros centruose veikia 177 meno mėgėjų kolektyvai (iš jų93 vaikų ir jaunimo); meno kolektyvuose dalyvauja 2 123 dalyviai (iš jų 1 060 vaikų ir jaunimo); surengti 1 648 renginiai, kuriuose dalyvavo 125 495 dalyviai ir lankytojai. </w:t>
      </w:r>
    </w:p>
    <w:p w14:paraId="13F7879E" w14:textId="3A687106" w:rsidR="00D501D8" w:rsidRPr="00D501D8" w:rsidRDefault="0042513F" w:rsidP="0048798C">
      <w:r w:rsidRPr="008A7F10">
        <w:t xml:space="preserve">Kultūros centruose yra 101,5 etato, dirba 171 darbuotojas (iš jų 112 kultūros ir meno darbuotojų). </w:t>
      </w:r>
      <w:smartTag w:uri="urn:schemas-microsoft-com:office:smarttags" w:element="metricconverter">
        <w:smartTagPr>
          <w:attr w:name="ProductID" w:val="2015 M"/>
        </w:smartTagPr>
        <w:r w:rsidRPr="008A7F10">
          <w:t>2015 m</w:t>
        </w:r>
      </w:smartTag>
      <w:r w:rsidRPr="008A7F10">
        <w:t>. atestuota 10 kultūros centrų meno vadovų.</w:t>
      </w:r>
    </w:p>
    <w:p w14:paraId="417B7ED1" w14:textId="77777777" w:rsidR="0042513F" w:rsidRPr="00CA4A7A" w:rsidRDefault="0042513F" w:rsidP="0042513F">
      <w:r w:rsidRPr="00CA4A7A">
        <w:t xml:space="preserve">Šilagalio kultūros centro vario dūdų orkestras „Sklepučini“ (vadovas Vilmantas Vapsva) ir šokių gripė „Salida“ (vadovė Asta Skujytė) Boesel mieste (Vokietija) dalyvavo tarptautiniame festivalyje-konkurse „Euro-Boesel“. Jame dalyvavo orkestrai iš Danijos, Lenkijos, Vokietijos, Belgijos, Čekijos, Olandijos, Bulgarijos. Renginys turi gilias tradicijas, jis organizuotas 53 kartą. </w:t>
      </w:r>
    </w:p>
    <w:p w14:paraId="39BCEDB8" w14:textId="77777777" w:rsidR="0042513F" w:rsidRPr="00CA4A7A" w:rsidRDefault="0042513F" w:rsidP="0042513F">
      <w:r>
        <w:t>Rajono</w:t>
      </w:r>
      <w:r w:rsidRPr="00CA4A7A">
        <w:t xml:space="preserve"> atstovai prestižiniame konkurse</w:t>
      </w:r>
      <w:r>
        <w:t xml:space="preserve"> Lietuvos pučiamųjų instrumentų orkestrų čempionate</w:t>
      </w:r>
      <w:r w:rsidRPr="00CA4A7A">
        <w:t xml:space="preserve"> </w:t>
      </w:r>
      <w:r>
        <w:t>v</w:t>
      </w:r>
      <w:r w:rsidRPr="00CA4A7A">
        <w:t>ario dūdų orkestrų kategorijoje pelnė Pagrindinį prizą.</w:t>
      </w:r>
    </w:p>
    <w:p w14:paraId="680C7899" w14:textId="3FF16AE0" w:rsidR="0042513F" w:rsidRDefault="0042513F" w:rsidP="0048798C">
      <w:r w:rsidRPr="00CA4A7A">
        <w:t xml:space="preserve">Naujamiesčio kultūros centro-dailės galerijos vario dūdų orkestras „Aukšyn“ (vadovas Remigijus Vilys) dalyvavo Baltijos šalių orkestrų festivalyje Gdansk ir Zblewo miestuose, Lenkijoje. Tai vienintelis meno mėgėjų kolektyvas, atstovavęs Lietuvai šiame tarptautiniame festivalyje. </w:t>
      </w:r>
      <w:r>
        <w:t>R</w:t>
      </w:r>
      <w:r w:rsidRPr="00F30D8F">
        <w:t>ajono atstovai laimėjo pirmąją vietą ir p</w:t>
      </w:r>
      <w:r w:rsidR="0048798C">
        <w:t>arvežė Auksinio Floriono prizą.</w:t>
      </w:r>
    </w:p>
    <w:p w14:paraId="145F641D" w14:textId="2B9DF921" w:rsidR="0042513F" w:rsidRDefault="0042513F" w:rsidP="0048798C">
      <w:r w:rsidRPr="00CA4A7A">
        <w:t xml:space="preserve">Naujamiesčio kultūros centro-dailės galerijos vario dūdų orkestro „Aukšyn“ meistriškumas tarptautinėje arenoje įvertintas ir auksu. </w:t>
      </w:r>
      <w:r>
        <w:t>D</w:t>
      </w:r>
      <w:r w:rsidRPr="008D23F0">
        <w:t xml:space="preserve">augkartinį šalies bei tarptautinių čempionatų dalyvį ir nugalėtoją sėkmė lydėjo </w:t>
      </w:r>
      <w:r w:rsidRPr="00CA4A7A">
        <w:t xml:space="preserve">Lenkijoje vykusiame XXIV tarptautiniame pučiamųjų orkestrų festivalyje „Auksinė lyra“. Čia varžėsi orkestrai </w:t>
      </w:r>
      <w:r>
        <w:t xml:space="preserve">iš </w:t>
      </w:r>
      <w:r w:rsidRPr="008D23F0">
        <w:t>Lenkijos, Čekijos, Slovakijos, Vengrijos ir vienintelis iš Lietuvos, iš Panevėžio rajono. Remigijaus Vilio vadovaujamas orkestras „Aukštyn“ pelnė aukščiausią apdovanojimą – didįjį prizą „Auksinė lyra“.</w:t>
      </w:r>
      <w:r>
        <w:t xml:space="preserve"> </w:t>
      </w:r>
      <w:r w:rsidRPr="008D23F0">
        <w:t xml:space="preserve">Orkestro solistė 16-metė Indrė Jonaitytė </w:t>
      </w:r>
      <w:r w:rsidRPr="008A7F10">
        <w:t>už talentingai atliktą korneto solo partiją „Briliantinėje fantazijoje“ pripažinta geriausia soliste jaunimo kategorijoje iki 18 metų.</w:t>
      </w:r>
      <w:r>
        <w:t xml:space="preserve"> O</w:t>
      </w:r>
      <w:r w:rsidRPr="008A7F10">
        <w:t>rkestrų žygiavimo konkurs</w:t>
      </w:r>
      <w:r>
        <w:t>e</w:t>
      </w:r>
      <w:r w:rsidRPr="008A7F10">
        <w:t xml:space="preserve"> orkestrantai pasirodė kartu su jungtine Naujamiesčio ir Panevėžio merginų šokių grupe „Dont stop and Fiva“. Choreografių Astos Saikauskienės ir Ugnės Zanevičiūtės-Audejevos vadovaujamas šokėjų kolektyvas pelnė pirmą vietą šokio konkurse</w:t>
      </w:r>
      <w:r>
        <w:t>.</w:t>
      </w:r>
    </w:p>
    <w:p w14:paraId="75300D7D" w14:textId="4D415EDE" w:rsidR="0042513F" w:rsidRPr="008A7F10" w:rsidRDefault="0042513F" w:rsidP="003C5652">
      <w:r w:rsidRPr="008A7F10">
        <w:t>Premij</w:t>
      </w:r>
      <w:r>
        <w:t>a</w:t>
      </w:r>
      <w:r w:rsidRPr="008A7F10">
        <w:t xml:space="preserve"> už paskutiniųjų 5 metų aktyvią, kūrybingą, novatorišką veiklą, puoselėjant etninę kultūrą, mėgėjų meną, kuriant menines programas, plėtojant švietėjišką (edukacinę), pramoginę veiklą, tenkinant bendruomenės kultūrinius poreikius ir organizuojant profesionalaus meno sklaidą</w:t>
      </w:r>
      <w:r>
        <w:t xml:space="preserve"> įteikta</w:t>
      </w:r>
      <w:r w:rsidRPr="008A7F10">
        <w:t xml:space="preserve"> Paįstrio kultūros centrui (direktorė Daiva Kiršgalvienė</w:t>
      </w:r>
      <w:r>
        <w:t>).</w:t>
      </w:r>
    </w:p>
    <w:p w14:paraId="0D1C671E" w14:textId="77777777" w:rsidR="0042513F" w:rsidRPr="008A7F10" w:rsidRDefault="0042513F" w:rsidP="0048798C">
      <w:r w:rsidRPr="008A7F10">
        <w:t xml:space="preserve">Kartu su kitais devyniais Lietuvos kaimais ir miesteliais, paskelbtais 2016-ųjų </w:t>
      </w:r>
      <w:r>
        <w:t xml:space="preserve">metų </w:t>
      </w:r>
      <w:r w:rsidRPr="008A7F10">
        <w:t xml:space="preserve">mažosiomis kultūros sostinėmis, Miežiškiai prisistatė visuomenei Vilniuje vykusioje Tautų mugėje. </w:t>
      </w:r>
    </w:p>
    <w:p w14:paraId="5AAAFAB9" w14:textId="42723B2D" w:rsidR="003C5652" w:rsidRDefault="0042513F" w:rsidP="0048798C">
      <w:r w:rsidRPr="008A7F10">
        <w:t xml:space="preserve">Siekiant išsaugoti ir populiarinti Aukštaitijos regiono kultūros tapatumą jau 23 kartą surengta šventė-varžytuvės ,,Kapelmaušis 2015“. Renginys skirtas Lietuvos etnografinių regionų metams. </w:t>
      </w:r>
      <w:r>
        <w:t>Į</w:t>
      </w:r>
      <w:r w:rsidRPr="008A7F10">
        <w:t xml:space="preserve"> projekto veiklas buvo siekiama įtraukti kuo daugiau Aukštaitijos regiono liaudiškos muzikos kapelų. </w:t>
      </w:r>
      <w:r>
        <w:t>A</w:t>
      </w:r>
      <w:r w:rsidRPr="008A7F10">
        <w:t xml:space="preserve">trankos ture dalyvavo 21 liaudiškos muzikos kapela iš Panevėžio, Kėdainių rajonų, Rokiškio, Visagino, Radviliškio. </w:t>
      </w:r>
      <w:r w:rsidR="003C5652" w:rsidRPr="008A7F10">
        <w:t>Finaliniame šventės-varžytuvių ,,Kapelmaušis 2015“ ture Panevėžio ,,Cido“ arenoje dalyvauti komisija atrinko 8 kapelas iš Panevėžio rajono, bei Radviliškio ir Visagino miestų. Siekiant žiūrovus supažindinti su kitų Lietuvos etnografinių regionų liaudiško muzikavimo tradicijomis ir specifika, svečių teisėmis dalyvauti buvo pakviestos kapelos iš Žemaitijos, Dzūkijos ir Suvalkijos. Didijį varžytuvių bei Žiūrovų simpatijų piniginius prizus, kuriuos įsteigė Panevėžio rajono savivaldybė, pelnė kapela ,,Samanyčia“ iš Visagino. 201</w:t>
      </w:r>
      <w:r w:rsidR="0048798C">
        <w:t>5 m.</w:t>
      </w:r>
      <w:r w:rsidR="003C5652" w:rsidRPr="008A7F10">
        <w:t xml:space="preserve"> Aukštaitijos regiono šventė-varžytuvės ,,Kapelmaušis 2015“ sukvietė per 300 dalyvių Atrankos ir finalinio turo koncertuose sulaukta per 2000 žiūrovų. </w:t>
      </w:r>
    </w:p>
    <w:p w14:paraId="72F5697E" w14:textId="77777777" w:rsidR="007653E3" w:rsidRPr="008A7F10" w:rsidRDefault="007653E3" w:rsidP="007653E3">
      <w:r w:rsidRPr="008A7F10">
        <w:t>Panevėžio rajono fokloro ansamblių festivalis ,,Par šilalį jojo</w:t>
      </w:r>
      <w:r>
        <w:t>“ nuo 1998 m.</w:t>
      </w:r>
      <w:r w:rsidRPr="008A7F10">
        <w:t xml:space="preserve"> Miežiškių kultūros darbuotojų sumanytas renginys keliauja po rajoną. 2015 m</w:t>
      </w:r>
      <w:r>
        <w:t>.</w:t>
      </w:r>
      <w:r w:rsidRPr="008A7F10">
        <w:t xml:space="preserve"> vyko Miežiškių Angelų slėnyje. </w:t>
      </w:r>
      <w:smartTag w:uri="urn:schemas-microsoft-com:office:smarttags" w:element="metricconverter">
        <w:smartTagPr>
          <w:attr w:name="ProductID" w:val="2016 m"/>
        </w:smartTagPr>
        <w:r w:rsidRPr="008A7F10">
          <w:t>2016 m</w:t>
        </w:r>
      </w:smartTag>
      <w:r w:rsidRPr="008A7F10">
        <w:t xml:space="preserve">. festivalis vyks Smilgių etnografinėje sodyboje. </w:t>
      </w:r>
    </w:p>
    <w:p w14:paraId="4BDCEA6D" w14:textId="77777777" w:rsidR="007653E3" w:rsidRPr="008A7F10" w:rsidRDefault="007653E3" w:rsidP="007653E3">
      <w:r w:rsidRPr="008A7F10">
        <w:t>Šalies duonos kepėjų šventė ,,Visur duona su pluta“ 2000 m</w:t>
      </w:r>
      <w:r>
        <w:t>.</w:t>
      </w:r>
      <w:r w:rsidRPr="008A7F10">
        <w:t xml:space="preserve"> </w:t>
      </w:r>
      <w:r>
        <w:t>pradėta</w:t>
      </w:r>
      <w:r w:rsidRPr="008A7F10">
        <w:t xml:space="preserve"> ir </w:t>
      </w:r>
      <w:r>
        <w:t>10</w:t>
      </w:r>
      <w:r w:rsidRPr="008A7F10">
        <w:t xml:space="preserve"> metų rengta Miežiškių seniūnijoje, prieš penkerius metus persikėlė į Krekenavos kraštą, Radviliškių kaimą, ūkininkų, duonos kepyklos savininkų Audronės ir Albino Kisielių sodybą. Jos šeimininkai yra svarbiausi renginio rėmėjai, </w:t>
      </w:r>
      <w:r w:rsidRPr="008A7F10">
        <w:lastRenderedPageBreak/>
        <w:t xml:space="preserve">kartu su Miežiškių kultūros centro kolektyvu </w:t>
      </w:r>
      <w:r>
        <w:t>–</w:t>
      </w:r>
      <w:r w:rsidRPr="008A7F10">
        <w:t xml:space="preserve"> ir organizatoriai. Išpuoselėta sodyba puikiai tinka duonos kepėjų šventei: joje labai erdvu, yra „Duonos kelio“ skulptūrų kompozicija, o svarbiausia – galimybė gausiam smalsuolių būriui pademonstruoti duonos kepimo procesą. </w:t>
      </w:r>
    </w:p>
    <w:p w14:paraId="43AD85DE" w14:textId="5E34D01F" w:rsidR="007653E3" w:rsidRPr="008A7F10" w:rsidRDefault="007653E3" w:rsidP="0048798C">
      <w:r w:rsidRPr="008A7F10">
        <w:t>Naujamiesčio kultūros centras-dailės galerija buvo tapęs dviejų Lietuvos etnografinių regionų</w:t>
      </w:r>
      <w:r>
        <w:t xml:space="preserve"> –</w:t>
      </w:r>
      <w:r w:rsidRPr="008A7F10">
        <w:t xml:space="preserve"> Aukštaitijos bei Žemaitijos </w:t>
      </w:r>
      <w:r>
        <w:t xml:space="preserve">– </w:t>
      </w:r>
      <w:r w:rsidRPr="008A7F10">
        <w:t>gamtos vaizdų, tarmių ir žmonių sueiga. Fotomenininkas Algimantas Aleksandravičius pristatė autorinį darbą</w:t>
      </w:r>
      <w:r>
        <w:t xml:space="preserve"> – </w:t>
      </w:r>
      <w:r w:rsidRPr="008A7F10">
        <w:t>fotoalbumus „Aukštaitėj</w:t>
      </w:r>
      <w:r>
        <w:t xml:space="preserve"> – </w:t>
      </w:r>
      <w:r w:rsidRPr="008A7F10">
        <w:t>aukšts dongs ė čysts vondva“ bei „Žemaitė</w:t>
      </w:r>
      <w:r>
        <w:t>jė –mona meilė“.</w:t>
      </w:r>
    </w:p>
    <w:p w14:paraId="671863F4" w14:textId="77777777" w:rsidR="007653E3" w:rsidRPr="008A7F10" w:rsidRDefault="007653E3" w:rsidP="007653E3">
      <w:r w:rsidRPr="008A7F10">
        <w:t>Etninis renginys „Bulvė – maistas ir vaistas“ – tradicinė Trakiškio krašto šventė, vykusi jau devintą kartą. Ji rengiama siekiant puoselėti savo krašto kulinarinį paveldą, palaikyti tradicijų gyvybingumą, užtikrinti natūralų jų funkcionavimą, perduoti tradicijas jaunajai kartai. Šventė vyksta etnokultūros puoselėtojos Janinos Bikinienės sodyboje Kulbių kaime.</w:t>
      </w:r>
      <w:r>
        <w:t xml:space="preserve"> </w:t>
      </w:r>
      <w:r w:rsidRPr="008A7F10">
        <w:t xml:space="preserve">Šis renginys pristatytas Lietuvos liaudies kultūros centro organizuotos apžiūros „Tradicija šiandien 2015“ komisijai. Apžiūra rengiama siekiant paskatinti savivaldybes, bendruomenes, įvairias institucijas saugoti, palaikyti savo regiono tradicinių švenčių gyvybingumą, padėti geriau pažinti savo krašto tradicijų ypatumus, ieškoti įvairesnių renginių organizavimo formų. Joje vertinta, kaip bendruomenės stengiasi išsaugoti ir atgaivinti švenčių, darbo papročių regioniškumą, unikalumą, specifiškumą, reliktiškumą. Iš viso apžiūrai pristatyti 37 reikalavimus atitikę Lietuvoje rengiami tokio pobūdžio renginiai. Komisija vertino renginius ir išrinko geriausius – </w:t>
      </w:r>
      <w:r>
        <w:t>18</w:t>
      </w:r>
      <w:r w:rsidRPr="008A7F10">
        <w:t xml:space="preserve"> renginių, kurių organizatoriams įteikti apdovanojimai už prizines vietas, padėkos ir specialieji prizai. Miežiškių kultūros centro Trakiškio padalinio renginio „Bulvė – maistas ir vaistas“ organizatoriams už kulinarinio paveldo puoselėjimą įteikta Lietuvos liaudies kultūros centro padėka ir specialus Lietuvių literatūros ir tautosakos instituto prizas. </w:t>
      </w:r>
    </w:p>
    <w:p w14:paraId="6A1E2B34" w14:textId="77777777" w:rsidR="007653E3" w:rsidRPr="008A7F10" w:rsidRDefault="007653E3" w:rsidP="007653E3">
      <w:r w:rsidRPr="008A7F10">
        <w:t>2015 m. rugsėjo 19 d. 17.00 val. pirmą kartą Lietuvos žmonės buvo kviečiami tuo pačiu metu susiburti miesteliuose, kaimuose, miestuose ir dalyvauti akcijoje ,,Visa Lietuva šoka“. Akcijos tikslas – per tradicinius šokius ir liaudies dainas vienyti Lietuvos žmones, stiprinti lietuvių kultūrinės tapatybės pajautą. Šioje akcijoje dalyvavo ir Panevėžio rajono šokėjai.</w:t>
      </w:r>
    </w:p>
    <w:p w14:paraId="226C6AEB" w14:textId="77777777" w:rsidR="007653E3" w:rsidRPr="008A7F10" w:rsidRDefault="007653E3" w:rsidP="007653E3">
      <w:r w:rsidRPr="008A7F10">
        <w:t xml:space="preserve">Minint Kultūros dieną (balandžio 15 d.), rajono kultūros darbuotojai renkasi į šventę </w:t>
      </w:r>
      <w:r>
        <w:t>„</w:t>
      </w:r>
      <w:r w:rsidRPr="008A7F10">
        <w:t>Širdies pašaukti</w:t>
      </w:r>
      <w:r>
        <w:t>“</w:t>
      </w:r>
      <w:r w:rsidRPr="008A7F10">
        <w:t xml:space="preserve">. </w:t>
      </w:r>
      <w:r>
        <w:t>R</w:t>
      </w:r>
      <w:r w:rsidRPr="008A7F10">
        <w:t xml:space="preserve">enginys </w:t>
      </w:r>
      <w:r>
        <w:t xml:space="preserve">vyko </w:t>
      </w:r>
      <w:r w:rsidRPr="008A7F10">
        <w:t>Raguvos kultūros centre. Renginio metu pristatoma praėjusių metų raj</w:t>
      </w:r>
      <w:r>
        <w:t xml:space="preserve">ono reikšmingų kultūros įvykių </w:t>
      </w:r>
      <w:r w:rsidRPr="008A7F10">
        <w:t xml:space="preserve">apžvalga, pagerbiami kultūros darbuotojai – </w:t>
      </w:r>
      <w:r>
        <w:t>sukaktuvinink</w:t>
      </w:r>
      <w:r w:rsidRPr="008A7F10">
        <w:t>ai, skelbiamos rimtos ir šmaikščios nominacijos, kurias parengia kiekvienas kultūros centras.</w:t>
      </w:r>
    </w:p>
    <w:p w14:paraId="344E8AF8" w14:textId="77777777" w:rsidR="007653E3" w:rsidRPr="008A7F10" w:rsidRDefault="007653E3" w:rsidP="007653E3">
      <w:r w:rsidRPr="008A7F10">
        <w:t>Surengta per 40 įvairių renginių: minėjimai, šventiniai koncertai, akcijos, parodos, viktorinos, informacinės pažintinės bei literatūrinės valandos, skaitymai, literatūrinės-muzikinės improvizacijos</w:t>
      </w:r>
      <w:r>
        <w:t>.</w:t>
      </w:r>
      <w:r w:rsidRPr="008A7F10">
        <w:t xml:space="preserve"> Tokia renginių įvairove pasitikome Lietuvos Nepriklausomybės atkūrimo 25-ąjį pavasarį</w:t>
      </w:r>
      <w:r>
        <w:t>.</w:t>
      </w:r>
    </w:p>
    <w:p w14:paraId="44361E84" w14:textId="77777777" w:rsidR="007653E3" w:rsidRPr="008A7F10" w:rsidRDefault="007653E3" w:rsidP="007653E3">
      <w:r w:rsidRPr="008A7F10">
        <w:t>Rugpjūčio mėn</w:t>
      </w:r>
      <w:r>
        <w:t>.</w:t>
      </w:r>
      <w:r w:rsidRPr="008A7F10">
        <w:t xml:space="preserve"> Vadokliuose surengtas kraštiečių šventės ,,Ten, kur Juoda“ koncertas ir iškilmingai atidaryta rekonstruota miestelio aikštė.</w:t>
      </w:r>
    </w:p>
    <w:p w14:paraId="6B3D804C" w14:textId="77777777" w:rsidR="007653E3" w:rsidRPr="008A7F10" w:rsidRDefault="007653E3" w:rsidP="007653E3">
      <w:r w:rsidRPr="008A7F10">
        <w:t>Raguvoje surengta rajono Kalėdų eglės įžiebimo šventė ir iškilmingai atidaryta rekonstruota Šv. Florijono aikštė</w:t>
      </w:r>
      <w:r>
        <w:t>.</w:t>
      </w:r>
    </w:p>
    <w:p w14:paraId="37DC4AA2" w14:textId="77777777" w:rsidR="003C5652" w:rsidRDefault="003C5652" w:rsidP="0048798C">
      <w:pPr>
        <w:suppressAutoHyphens w:val="0"/>
        <w:ind w:firstLine="0"/>
        <w:rPr>
          <w:rFonts w:eastAsia="Calibri"/>
          <w:kern w:val="0"/>
          <w:lang w:eastAsia="en-US"/>
        </w:rPr>
      </w:pPr>
    </w:p>
    <w:p w14:paraId="19280B33" w14:textId="77777777" w:rsidR="003C5652" w:rsidRPr="00EC2260" w:rsidRDefault="003C5652" w:rsidP="003C5652">
      <w:pPr>
        <w:pStyle w:val="Pagrindinistekstas32"/>
        <w:jc w:val="center"/>
        <w:outlineLvl w:val="0"/>
        <w:rPr>
          <w:rFonts w:ascii="Times New Roman" w:hAnsi="Times New Roman"/>
          <w:b/>
          <w:bCs/>
          <w:sz w:val="24"/>
        </w:rPr>
      </w:pPr>
      <w:r w:rsidRPr="00EC2260">
        <w:rPr>
          <w:rFonts w:ascii="Times New Roman" w:hAnsi="Times New Roman"/>
          <w:b/>
          <w:bCs/>
          <w:sz w:val="24"/>
        </w:rPr>
        <w:t>SPORTAS</w:t>
      </w:r>
    </w:p>
    <w:p w14:paraId="30425355" w14:textId="77777777" w:rsidR="008F4C0F" w:rsidRPr="000A13CF" w:rsidRDefault="008F4C0F" w:rsidP="008F4C0F">
      <w:pPr>
        <w:autoSpaceDE w:val="0"/>
        <w:rPr>
          <w:rFonts w:cs="Times New Roman"/>
        </w:rPr>
      </w:pPr>
      <w:r w:rsidRPr="000A13CF">
        <w:rPr>
          <w:rFonts w:cs="Times New Roman"/>
        </w:rPr>
        <w:t xml:space="preserve">Sportinį darbą rajone aktyviai organizavo ir rengė komandas varžyboms 14 seniūnijų sporto metodininkų, 27 kūno kultūros mokytojai, 24 bendrojo ugdymo mokyklų sporto būrelių vadovai bei 14 sporto klubų pirmininkų. </w:t>
      </w:r>
    </w:p>
    <w:p w14:paraId="7B83B95E" w14:textId="77777777" w:rsidR="008F4C0F" w:rsidRPr="000A13CF" w:rsidRDefault="008F4C0F" w:rsidP="008F4C0F">
      <w:pPr>
        <w:autoSpaceDE w:val="0"/>
        <w:rPr>
          <w:rFonts w:cs="Times New Roman"/>
        </w:rPr>
      </w:pPr>
      <w:r w:rsidRPr="000A13CF">
        <w:rPr>
          <w:rFonts w:cs="Times New Roman"/>
          <w:iCs/>
        </w:rPr>
        <w:t>Laimėjimai</w:t>
      </w:r>
      <w:r>
        <w:rPr>
          <w:iCs/>
        </w:rPr>
        <w:t>.</w:t>
      </w:r>
      <w:r>
        <w:t xml:space="preserve"> </w:t>
      </w:r>
      <w:r w:rsidRPr="000A13CF">
        <w:rPr>
          <w:rFonts w:cs="Times New Roman"/>
        </w:rPr>
        <w:t>Mantas Rudys – pasaulio suaugusiųjų svarsčių kilnojimo svorio kategorijos iki 68 kg ilgo ciklo rungties bei komandinės estafetės 3-ųjų vietų ir dvikovės rungties V vietos laimėtojas, XVII Lietuvos svarsčių kilnojimo dvikovės čempionato suaugusiųjų svorio kategorijos iki 73 kg bei komandinės estafetės čempionas.</w:t>
      </w:r>
    </w:p>
    <w:p w14:paraId="076B5505" w14:textId="77777777" w:rsidR="008F4C0F" w:rsidRPr="000A13CF" w:rsidRDefault="008F4C0F" w:rsidP="008F4C0F">
      <w:pPr>
        <w:rPr>
          <w:rFonts w:cs="Times New Roman"/>
        </w:rPr>
      </w:pPr>
      <w:r w:rsidRPr="000A13CF">
        <w:rPr>
          <w:rFonts w:cs="Times New Roman"/>
        </w:rPr>
        <w:t>Rokas Šimonis – Lietuvos jaunimo dziudo rinktinės narys, Estijos jaunimo U21 dziudo čempionato svorio kategorijos iki 100 kg II vietos laimėtojas, Europos jaunimo dziudo taurės varžybų 5 vietos laimėtojas, Europos jaunimo čempionato dalyvis.</w:t>
      </w:r>
    </w:p>
    <w:p w14:paraId="3BA95CAF" w14:textId="77777777" w:rsidR="008F4C0F" w:rsidRPr="000A13CF" w:rsidRDefault="008F4C0F" w:rsidP="008F4C0F">
      <w:pPr>
        <w:rPr>
          <w:rFonts w:cs="Times New Roman"/>
        </w:rPr>
      </w:pPr>
      <w:r w:rsidRPr="000A13CF">
        <w:rPr>
          <w:rFonts w:cs="Times New Roman"/>
        </w:rPr>
        <w:t>Deividas Tarulis – Lietuvos jaunimo dziudo rinktinės narys, Lietuvos jaunimo U23 čempionato svorio kategorijos iki 73 kg čempionas, Lietuvos jaunimo U21 čempionato III vietos laimėtojas, pasaulio ir Europos jaunimo čempionatų dalyvis.</w:t>
      </w:r>
    </w:p>
    <w:p w14:paraId="6B55846E" w14:textId="77777777" w:rsidR="008F4C0F" w:rsidRPr="000A13CF" w:rsidRDefault="008F4C0F" w:rsidP="008F4C0F">
      <w:pPr>
        <w:rPr>
          <w:rFonts w:cs="Times New Roman"/>
        </w:rPr>
      </w:pPr>
      <w:r w:rsidRPr="000A13CF">
        <w:rPr>
          <w:rFonts w:cs="Times New Roman"/>
        </w:rPr>
        <w:lastRenderedPageBreak/>
        <w:t>Romas Girdauskas – Lietuvos jaunių dziudo rinktinės narys, Lietuvos kaimo ir sporto asociacijos „Nemunas“ jaunių pirmenybių svorio kategorijos iki 81 kg čempionas, Lietuvos jaunių sporto žaidynių dziudo III vietos laimėtojas, Europos jaunių taurės varžybų ir tarptautinių turnyrų dalyvis.</w:t>
      </w:r>
    </w:p>
    <w:p w14:paraId="4AC66E84" w14:textId="77777777" w:rsidR="008F4C0F" w:rsidRPr="000A13CF" w:rsidRDefault="008F4C0F" w:rsidP="008F4C0F">
      <w:pPr>
        <w:rPr>
          <w:rFonts w:cs="Times New Roman"/>
        </w:rPr>
      </w:pPr>
      <w:r w:rsidRPr="000A13CF">
        <w:rPr>
          <w:rFonts w:cs="Times New Roman"/>
        </w:rPr>
        <w:t>Rokas Simonavičius Lietuvos jaunių dziudo rinktinės narys, Lietuvos kaimo ir sporto asociacijos „Nemunas“ jaunių pirmenybių svorio kategorijos iki 55 kg čempionas, tarptautinių turnyrų dalyvis.</w:t>
      </w:r>
    </w:p>
    <w:p w14:paraId="398A8FDA" w14:textId="77777777" w:rsidR="008F4C0F" w:rsidRPr="000A13CF" w:rsidRDefault="008F4C0F" w:rsidP="008F4C0F">
      <w:pPr>
        <w:rPr>
          <w:rFonts w:cs="Times New Roman"/>
        </w:rPr>
      </w:pPr>
      <w:r w:rsidRPr="000A13CF">
        <w:rPr>
          <w:rFonts w:cs="Times New Roman"/>
        </w:rPr>
        <w:t xml:space="preserve">Lukas Žuolys – Lietuvos jaunimo U21 čempionato svorio kategorijos per 100 kg </w:t>
      </w:r>
      <w:r w:rsidRPr="000A13CF">
        <w:rPr>
          <w:rFonts w:cs="Times New Roman"/>
        </w:rPr>
        <w:br/>
        <w:t>III vietos laimėtojas, tarptautinių turnyrų dalyvis.</w:t>
      </w:r>
    </w:p>
    <w:p w14:paraId="13BD6621" w14:textId="77777777" w:rsidR="008F4C0F" w:rsidRPr="000A13CF" w:rsidRDefault="008F4C0F" w:rsidP="008F4C0F">
      <w:pPr>
        <w:rPr>
          <w:rFonts w:cs="Times New Roman"/>
        </w:rPr>
      </w:pPr>
      <w:r w:rsidRPr="000A13CF">
        <w:rPr>
          <w:rFonts w:cs="Times New Roman"/>
        </w:rPr>
        <w:t>Dziudo sportininkus treniruoja treneris Eduardas Vedluga.</w:t>
      </w:r>
    </w:p>
    <w:p w14:paraId="6403C1D9" w14:textId="77777777" w:rsidR="008F4C0F" w:rsidRPr="000A13CF" w:rsidRDefault="008F4C0F" w:rsidP="008F4C0F">
      <w:pPr>
        <w:rPr>
          <w:rFonts w:cs="Times New Roman"/>
        </w:rPr>
      </w:pPr>
      <w:r w:rsidRPr="000A13CF">
        <w:rPr>
          <w:rFonts w:cs="Times New Roman"/>
        </w:rPr>
        <w:t>Lietuvos virvės traukimo uždarų patalpų čempionato, jaunimo 560 kg svorio kategorijos, nugalėtojai – Ramygalos gimnazijos jaunimo virvės traukimo komanda, komandos vadovė Giedrė Maželienė.</w:t>
      </w:r>
    </w:p>
    <w:p w14:paraId="7F309511" w14:textId="77777777" w:rsidR="008F4C0F" w:rsidRPr="000A13CF" w:rsidRDefault="008F4C0F" w:rsidP="008F4C0F">
      <w:pPr>
        <w:rPr>
          <w:rFonts w:cs="Times New Roman"/>
        </w:rPr>
      </w:pPr>
      <w:r w:rsidRPr="000A13CF">
        <w:rPr>
          <w:rFonts w:cs="Times New Roman"/>
        </w:rPr>
        <w:t>Lietuvos virvės traukimo čempionato lauke jaunimo 560 kg svorio kategorijos čempionai ir uždarų patalpų čempionato jaunimo 560 kg svorio kategorijos II vietos laimėtojai – Ramygalos gimnazijos jaunimo virvės traukimo komanda, komandos vadovė Giedrė Maželienė.</w:t>
      </w:r>
    </w:p>
    <w:p w14:paraId="05D3BB52" w14:textId="2B211360" w:rsidR="008F4C0F" w:rsidRPr="000A13CF" w:rsidRDefault="008F4C0F" w:rsidP="008F4C0F">
      <w:pPr>
        <w:rPr>
          <w:rFonts w:cs="Times New Roman"/>
        </w:rPr>
      </w:pPr>
      <w:r w:rsidRPr="000A13CF">
        <w:rPr>
          <w:rFonts w:cs="Times New Roman"/>
        </w:rPr>
        <w:t>Ovidijus Tarutis – XVII Lietuvos svarsčių kilnojimo dvikovės čempionato suaugusiųjų komandinės estafetės čempionas. 2015-04-11 Jonavoje pasiekė Lietuvos rekordą 32 kg svarsčius išstūmęs 95 kartus svorio kategorijoje daugiau nei 95 kg.</w:t>
      </w:r>
    </w:p>
    <w:p w14:paraId="26C5DBEF" w14:textId="77777777" w:rsidR="008F4C0F" w:rsidRPr="000A13CF" w:rsidRDefault="008F4C0F" w:rsidP="008F4C0F">
      <w:pPr>
        <w:rPr>
          <w:rFonts w:cs="Times New Roman"/>
        </w:rPr>
      </w:pPr>
      <w:r w:rsidRPr="000A13CF">
        <w:rPr>
          <w:rFonts w:cs="Times New Roman"/>
        </w:rPr>
        <w:t>Ignas Kurklietis – XVII Lietuvos svarsčių kilnojimo dvikovės čempionato jaunimo daugiau kaip 85 kg svorio kategorijos III vietos laimėtojas.</w:t>
      </w:r>
    </w:p>
    <w:p w14:paraId="0F931A92" w14:textId="77777777" w:rsidR="008F4C0F" w:rsidRPr="000A13CF" w:rsidRDefault="008F4C0F" w:rsidP="008F4C0F">
      <w:pPr>
        <w:rPr>
          <w:rFonts w:cs="Times New Roman"/>
        </w:rPr>
      </w:pPr>
      <w:r w:rsidRPr="000A13CF">
        <w:rPr>
          <w:rFonts w:cs="Times New Roman"/>
        </w:rPr>
        <w:t>Lietuvos virvės traukimo uždarų patalpų čempionato vyrų 720 kg svorio kategorijos III vietos laimėtojai – Karsakiškio seniūnijos virvės traukimo komanda „Serpantinas-Grizliai“, komandos vadovas Sigitas Janušis.</w:t>
      </w:r>
    </w:p>
    <w:p w14:paraId="196F161A" w14:textId="77777777" w:rsidR="008F4C0F" w:rsidRPr="000A13CF" w:rsidRDefault="008F4C0F" w:rsidP="008F4C0F">
      <w:pPr>
        <w:rPr>
          <w:rFonts w:cs="Times New Roman"/>
          <w:color w:val="000000"/>
        </w:rPr>
      </w:pPr>
      <w:r w:rsidRPr="000A13CF">
        <w:rPr>
          <w:rFonts w:cs="Times New Roman"/>
          <w:color w:val="000000"/>
        </w:rPr>
        <w:t>Lietuvos orientavimosi sporto bėgte vidutinės trasos čempionate Krekenavos Mykolo Antanaičio gimnazijos orientacininkė Rugilė Duliūtė laimėjo I vietą ir labai ilgos trasos čempionate tos pačios gimnazijos sportininkas Dominykas Dulius laimėjo I vietą. Sportininkus treniruoja orientavimosi sporto būrelio vadovas Vytas Dulius.</w:t>
      </w:r>
    </w:p>
    <w:p w14:paraId="55AFACB9" w14:textId="77777777" w:rsidR="008F4C0F" w:rsidRPr="000A13CF" w:rsidRDefault="008F4C0F" w:rsidP="0048798C">
      <w:pPr>
        <w:pStyle w:val="Pagrindinistekstas33"/>
        <w:ind w:firstLine="851"/>
        <w:rPr>
          <w:color w:val="000000"/>
          <w:sz w:val="24"/>
        </w:rPr>
      </w:pPr>
      <w:r w:rsidRPr="000A13CF">
        <w:rPr>
          <w:color w:val="000000"/>
          <w:sz w:val="24"/>
        </w:rPr>
        <w:t>Lietuvos keliautojų sporto daugiakovės čempionate Raguvos gimnazijos keliautojų sporto komanda laimėjo I vietą. Komandą treniruoja keliautojų sporto būrelio vadovas Sigitas Žudys.</w:t>
      </w:r>
    </w:p>
    <w:p w14:paraId="4F8227C6" w14:textId="77777777" w:rsidR="008F4C0F" w:rsidRPr="000A13CF" w:rsidRDefault="008F4C0F" w:rsidP="0048798C">
      <w:pPr>
        <w:pStyle w:val="Pagrindinistekstas33"/>
        <w:ind w:firstLine="851"/>
      </w:pPr>
      <w:r w:rsidRPr="000A13CF">
        <w:rPr>
          <w:color w:val="000000"/>
          <w:sz w:val="24"/>
        </w:rPr>
        <w:t xml:space="preserve">Lietuvos mokinių olimpinio festivalio finalinėse varžybose pirmą vietą iškovojo Ramygalos gimnazijos jaunimo mišri virvės traukimo komanda (kūno kultūros mokytoja metodininkė Giedrė </w:t>
      </w:r>
      <w:proofErr w:type="spellStart"/>
      <w:r w:rsidRPr="000A13CF">
        <w:rPr>
          <w:color w:val="000000"/>
          <w:sz w:val="24"/>
        </w:rPr>
        <w:t>Maželienė</w:t>
      </w:r>
      <w:proofErr w:type="spellEnd"/>
      <w:r w:rsidRPr="000A13CF">
        <w:rPr>
          <w:color w:val="000000"/>
          <w:sz w:val="24"/>
        </w:rPr>
        <w:t xml:space="preserve">). Antrąsias vietas laimėjo Krekenavos Mykolo Antanaičio gimnazijos vaikinų orientavimosi sporto komanda (treneris Vytas </w:t>
      </w:r>
      <w:proofErr w:type="spellStart"/>
      <w:r w:rsidRPr="000A13CF">
        <w:rPr>
          <w:color w:val="000000"/>
          <w:sz w:val="24"/>
        </w:rPr>
        <w:t>Dulius</w:t>
      </w:r>
      <w:proofErr w:type="spellEnd"/>
      <w:r w:rsidRPr="000A13CF">
        <w:rPr>
          <w:color w:val="000000"/>
          <w:sz w:val="24"/>
        </w:rPr>
        <w:t xml:space="preserve">) bei Raguvos gimnazijos vaikinų turizmo sporto komanda (kūno kultūros vyresn. mokytojas Sigitas Žudys). </w:t>
      </w:r>
    </w:p>
    <w:p w14:paraId="4F3CA65A" w14:textId="2EF102BF" w:rsidR="008F4C0F" w:rsidRPr="000A13CF" w:rsidRDefault="008F4C0F" w:rsidP="008F4C0F">
      <w:pPr>
        <w:autoSpaceDE w:val="0"/>
        <w:rPr>
          <w:rFonts w:cs="Times New Roman"/>
        </w:rPr>
      </w:pPr>
      <w:r>
        <w:rPr>
          <w:iCs/>
        </w:rPr>
        <w:t xml:space="preserve">2015 m. organizuoti sportiniai renginiai Panevėžio rajone.  </w:t>
      </w:r>
      <w:r w:rsidRPr="000A13CF">
        <w:rPr>
          <w:rFonts w:cs="Times New Roman"/>
        </w:rPr>
        <w:t xml:space="preserve">Panevėžio rajono seniūnijų stalo teniso, vyrų tinklinio, vyrų krepšinio, šaškių, moterų parko tinklinio 3 prieš 3, vyrų parko tinklinio </w:t>
      </w:r>
      <w:r w:rsidR="0048798C">
        <w:rPr>
          <w:rFonts w:cs="Times New Roman"/>
        </w:rPr>
        <w:br/>
      </w:r>
      <w:r w:rsidRPr="000A13CF">
        <w:rPr>
          <w:rFonts w:cs="Times New Roman"/>
        </w:rPr>
        <w:t>3 prieš 3, futbolo 5 prieš 5, moterų tinklinio, salės futbolo vyrų, krepšinio 3 prieš 3 taurės varžybos</w:t>
      </w:r>
      <w:r>
        <w:t xml:space="preserve">. </w:t>
      </w:r>
      <w:r w:rsidRPr="000A13CF">
        <w:rPr>
          <w:rFonts w:cs="Times New Roman"/>
        </w:rPr>
        <w:t>Atviras Panevėžio rajono Smilgių seniūnijos vyrų krepšinio 3 prieš 3 turnyras „Dar žaisk“.</w:t>
      </w:r>
      <w:r>
        <w:t xml:space="preserve"> </w:t>
      </w:r>
      <w:r w:rsidRPr="000A13CF">
        <w:rPr>
          <w:rFonts w:cs="Times New Roman"/>
        </w:rPr>
        <w:t>Panevėžio rajono seniūnijų seniūnų trikovės varžybos.</w:t>
      </w:r>
    </w:p>
    <w:p w14:paraId="64C6B936" w14:textId="77777777" w:rsidR="008F4C0F" w:rsidRPr="000A13CF" w:rsidRDefault="008F4C0F" w:rsidP="008F4C0F">
      <w:pPr>
        <w:autoSpaceDE w:val="0"/>
        <w:rPr>
          <w:rFonts w:cs="Times New Roman"/>
        </w:rPr>
      </w:pPr>
      <w:r w:rsidRPr="000A13CF">
        <w:rPr>
          <w:rFonts w:cs="Times New Roman"/>
          <w:iCs/>
        </w:rPr>
        <w:t>Bendrojo ugdymo mokyklų renginiai</w:t>
      </w:r>
      <w:r>
        <w:rPr>
          <w:iCs/>
        </w:rPr>
        <w:t>.</w:t>
      </w:r>
      <w:r>
        <w:t xml:space="preserve"> </w:t>
      </w:r>
      <w:r w:rsidRPr="000A13CF">
        <w:rPr>
          <w:rFonts w:cs="Times New Roman"/>
        </w:rPr>
        <w:t>Olimpinio festivalio bendrojo ugdymo mokyklų stalo teniso, virvės traukimo, kalnų dviračių kroso varžybos</w:t>
      </w:r>
      <w:r>
        <w:t xml:space="preserve">, </w:t>
      </w:r>
      <w:r w:rsidRPr="000A13CF">
        <w:rPr>
          <w:rFonts w:cs="Times New Roman"/>
        </w:rPr>
        <w:t>kvadrato, tinklinio, mažojo futbolo 5 prieš 5, krepšinio 3 prieš 3 varžybos</w:t>
      </w:r>
      <w:r>
        <w:t xml:space="preserve">, </w:t>
      </w:r>
      <w:r w:rsidRPr="000A13CF">
        <w:rPr>
          <w:rFonts w:cs="Times New Roman"/>
        </w:rPr>
        <w:t>pavasario kroso varžybos šaškių, krepšinio triatlono, futbolo „Golo“, rudens kroso varžybos, skirtos Judėjimo savaitei</w:t>
      </w:r>
      <w:r>
        <w:t>, p</w:t>
      </w:r>
      <w:r w:rsidRPr="000A13CF">
        <w:rPr>
          <w:rFonts w:cs="Times New Roman"/>
        </w:rPr>
        <w:t>agrindinių mokyklų ir progimnazijos mokinių turizmo varžybos</w:t>
      </w:r>
      <w:r>
        <w:t>, g</w:t>
      </w:r>
      <w:r w:rsidRPr="000A13CF">
        <w:rPr>
          <w:rFonts w:cs="Times New Roman"/>
        </w:rPr>
        <w:t>imnazijų ir vidurinių mokyklų krepšinio, Lietuvos kūno kultūros ženklo normatyvų laikymo varžybos.</w:t>
      </w:r>
    </w:p>
    <w:p w14:paraId="36BC49C0" w14:textId="5E4D0FF7" w:rsidR="008F4C0F" w:rsidRPr="000A13CF" w:rsidRDefault="008F4C0F" w:rsidP="008F4C0F">
      <w:pPr>
        <w:autoSpaceDE w:val="0"/>
        <w:rPr>
          <w:rFonts w:cs="Times New Roman"/>
        </w:rPr>
      </w:pPr>
      <w:r w:rsidRPr="000A13CF">
        <w:rPr>
          <w:rFonts w:cs="Times New Roman"/>
          <w:iCs/>
        </w:rPr>
        <w:t>Panevėžio rajone organizuoti šalies sporto renginiai</w:t>
      </w:r>
      <w:r>
        <w:rPr>
          <w:iCs/>
        </w:rPr>
        <w:t>.</w:t>
      </w:r>
      <w:r>
        <w:t xml:space="preserve"> </w:t>
      </w:r>
      <w:r w:rsidRPr="000A13CF">
        <w:rPr>
          <w:rFonts w:cs="Times New Roman"/>
        </w:rPr>
        <w:t>Panevėžio rajono svarsčių kilnojimo turnyras pirmojo Nepriklausomos Lietuvos svarsčių kilnojimo federacijos įkūrėjo Kazimiero Paltaroko taurei laimėti.</w:t>
      </w:r>
      <w:r>
        <w:t xml:space="preserve"> </w:t>
      </w:r>
      <w:r w:rsidRPr="000A13CF">
        <w:rPr>
          <w:rFonts w:cs="Times New Roman"/>
        </w:rPr>
        <w:t>2015 m. Panevėžio rajono atviros dziudo pirmenybės.</w:t>
      </w:r>
      <w:r>
        <w:rPr>
          <w:iCs/>
        </w:rPr>
        <w:t xml:space="preserve"> </w:t>
      </w:r>
      <w:r w:rsidRPr="000A13CF">
        <w:rPr>
          <w:rFonts w:cs="Times New Roman"/>
        </w:rPr>
        <w:t>Tarptautinis tradicinis atviras Smilgių jaunučių dziudo turnyras.</w:t>
      </w:r>
      <w:r>
        <w:t xml:space="preserve"> </w:t>
      </w:r>
      <w:r w:rsidRPr="000A13CF">
        <w:rPr>
          <w:rFonts w:cs="Times New Roman"/>
        </w:rPr>
        <w:t>Dziudo turnyras „Stiprūs vyrai 2015“.</w:t>
      </w:r>
      <w:r>
        <w:t xml:space="preserve"> </w:t>
      </w:r>
      <w:r w:rsidRPr="000A13CF">
        <w:rPr>
          <w:rFonts w:cs="Times New Roman"/>
        </w:rPr>
        <w:t>Lietuvos mokinių olimpinio festivalio kaimo vietovių mokyklų krepšinio 3 prieš 3 zoninės ir tarpzoninės varžybos.</w:t>
      </w:r>
      <w:r>
        <w:t xml:space="preserve"> </w:t>
      </w:r>
      <w:r w:rsidRPr="000A13CF">
        <w:rPr>
          <w:rFonts w:cs="Times New Roman"/>
        </w:rPr>
        <w:t>XXIV tradicinio tarptautinio estafetinio bėgimo „Baltijos kelias“ dalyvių sutikimo renginys.</w:t>
      </w:r>
      <w:r>
        <w:rPr>
          <w:iCs/>
        </w:rPr>
        <w:t xml:space="preserve"> Suorganizuotas </w:t>
      </w:r>
      <w:r w:rsidRPr="000A13CF">
        <w:rPr>
          <w:rFonts w:cs="Times New Roman"/>
        </w:rPr>
        <w:t>Panevėžio rajono savivaldybės administracijos darbuotojų</w:t>
      </w:r>
      <w:r>
        <w:t xml:space="preserve"> </w:t>
      </w:r>
      <w:r w:rsidRPr="000A13CF">
        <w:rPr>
          <w:rFonts w:cs="Times New Roman"/>
        </w:rPr>
        <w:t xml:space="preserve">boulingo turnyras </w:t>
      </w:r>
      <w:r w:rsidR="007653E3">
        <w:rPr>
          <w:rFonts w:cs="Times New Roman"/>
        </w:rPr>
        <w:t>M</w:t>
      </w:r>
      <w:r w:rsidRPr="000A13CF">
        <w:rPr>
          <w:rFonts w:cs="Times New Roman"/>
        </w:rPr>
        <w:t>ero taurei laimėti</w:t>
      </w:r>
      <w:r w:rsidR="0080081B">
        <w:t>.</w:t>
      </w:r>
    </w:p>
    <w:p w14:paraId="70660B43" w14:textId="77777777" w:rsidR="008F4C0F" w:rsidRPr="000A13CF" w:rsidRDefault="008F4C0F" w:rsidP="008F4C0F">
      <w:pPr>
        <w:autoSpaceDE w:val="0"/>
        <w:rPr>
          <w:rFonts w:cs="Times New Roman"/>
          <w:color w:val="000000"/>
        </w:rPr>
      </w:pPr>
      <w:r>
        <w:t>2015 m. a</w:t>
      </w:r>
      <w:r w:rsidRPr="000A13CF">
        <w:rPr>
          <w:rFonts w:cs="Times New Roman"/>
        </w:rPr>
        <w:t xml:space="preserve">tnaujinta ir suremontuota Paliūniškio pagrindinės mokyklos sporto salė. </w:t>
      </w:r>
      <w:r w:rsidRPr="000A13CF">
        <w:rPr>
          <w:rFonts w:cs="Times New Roman"/>
          <w:color w:val="000000"/>
        </w:rPr>
        <w:t>Raguvos gimnazijos sporto salėje sumontuota laipiojimo uolomis treniruočių sienelė.</w:t>
      </w:r>
    </w:p>
    <w:p w14:paraId="15CAF23E" w14:textId="77777777" w:rsidR="003C5652" w:rsidRDefault="003C5652" w:rsidP="009B052F">
      <w:pPr>
        <w:suppressAutoHyphens w:val="0"/>
        <w:rPr>
          <w:rFonts w:eastAsia="Calibri"/>
          <w:kern w:val="0"/>
          <w:lang w:eastAsia="en-US"/>
        </w:rPr>
      </w:pPr>
    </w:p>
    <w:p w14:paraId="25BBF364" w14:textId="77777777" w:rsidR="00021A6B" w:rsidRPr="00021A6B" w:rsidRDefault="00021A6B" w:rsidP="00021A6B">
      <w:pPr>
        <w:keepNext/>
        <w:widowControl w:val="0"/>
        <w:spacing w:after="200" w:line="276" w:lineRule="auto"/>
        <w:jc w:val="center"/>
        <w:outlineLvl w:val="0"/>
        <w:rPr>
          <w:rFonts w:eastAsia="Calibri" w:cs="Calibri"/>
          <w:b/>
          <w:noProof w:val="0"/>
          <w:szCs w:val="22"/>
        </w:rPr>
      </w:pPr>
      <w:r>
        <w:rPr>
          <w:rFonts w:eastAsia="Calibri" w:cs="Calibri"/>
          <w:b/>
          <w:noProof w:val="0"/>
          <w:szCs w:val="22"/>
        </w:rPr>
        <w:t>BIBLIOTEKOS</w:t>
      </w:r>
    </w:p>
    <w:p w14:paraId="3B5470B6" w14:textId="785FBF38" w:rsidR="007653E3" w:rsidRPr="008D21FE" w:rsidRDefault="007653E3" w:rsidP="007653E3">
      <w:pPr>
        <w:rPr>
          <w:rFonts w:cs="Times New Roman"/>
          <w:szCs w:val="24"/>
        </w:rPr>
      </w:pPr>
      <w:r w:rsidRPr="008D21FE">
        <w:rPr>
          <w:rFonts w:cs="Times New Roman"/>
          <w:szCs w:val="24"/>
        </w:rPr>
        <w:t>Panevėžio rajone veikė viešoji biblio</w:t>
      </w:r>
      <w:r>
        <w:rPr>
          <w:rFonts w:cs="Times New Roman"/>
          <w:szCs w:val="24"/>
        </w:rPr>
        <w:t>teka,</w:t>
      </w:r>
      <w:r w:rsidRPr="008D21FE">
        <w:rPr>
          <w:rFonts w:cs="Times New Roman"/>
          <w:szCs w:val="24"/>
        </w:rPr>
        <w:t xml:space="preserve"> 35 bibliotekos kaimuose bei trys literatūriniai muziejai. Jų išlaikymui rajono savivaldybė skyrė 689</w:t>
      </w:r>
      <w:r>
        <w:rPr>
          <w:rFonts w:cs="Times New Roman"/>
          <w:szCs w:val="24"/>
        </w:rPr>
        <w:t xml:space="preserve"> </w:t>
      </w:r>
      <w:r w:rsidRPr="008D21FE">
        <w:rPr>
          <w:rFonts w:cs="Times New Roman"/>
          <w:szCs w:val="24"/>
        </w:rPr>
        <w:t>254 E</w:t>
      </w:r>
      <w:r>
        <w:rPr>
          <w:rFonts w:cs="Times New Roman"/>
          <w:szCs w:val="24"/>
        </w:rPr>
        <w:t>ur</w:t>
      </w:r>
      <w:r w:rsidRPr="008D21FE">
        <w:rPr>
          <w:rFonts w:cs="Times New Roman"/>
          <w:szCs w:val="24"/>
        </w:rPr>
        <w:t>. 2015 m</w:t>
      </w:r>
      <w:r>
        <w:rPr>
          <w:rFonts w:cs="Times New Roman"/>
          <w:szCs w:val="24"/>
        </w:rPr>
        <w:t>.</w:t>
      </w:r>
      <w:r w:rsidRPr="008D21FE">
        <w:rPr>
          <w:rFonts w:cs="Times New Roman"/>
          <w:szCs w:val="24"/>
        </w:rPr>
        <w:t xml:space="preserve">ibliotekose skaitė </w:t>
      </w:r>
      <w:r w:rsidR="0048798C">
        <w:rPr>
          <w:rFonts w:cs="Times New Roman"/>
          <w:szCs w:val="24"/>
        </w:rPr>
        <w:br/>
      </w:r>
      <w:r w:rsidRPr="008D21FE">
        <w:rPr>
          <w:rFonts w:cs="Times New Roman"/>
          <w:szCs w:val="24"/>
        </w:rPr>
        <w:t>7</w:t>
      </w:r>
      <w:r>
        <w:rPr>
          <w:rFonts w:cs="Times New Roman"/>
          <w:szCs w:val="24"/>
        </w:rPr>
        <w:t xml:space="preserve"> </w:t>
      </w:r>
      <w:r w:rsidRPr="008D21FE">
        <w:rPr>
          <w:rFonts w:cs="Times New Roman"/>
          <w:szCs w:val="24"/>
        </w:rPr>
        <w:t>182 skaitytojai</w:t>
      </w:r>
      <w:r>
        <w:rPr>
          <w:rFonts w:cs="Times New Roman"/>
          <w:szCs w:val="24"/>
        </w:rPr>
        <w:t>, ių jų v</w:t>
      </w:r>
      <w:r w:rsidRPr="008D21FE">
        <w:rPr>
          <w:rFonts w:cs="Times New Roman"/>
          <w:szCs w:val="24"/>
        </w:rPr>
        <w:t xml:space="preserve">aikų </w:t>
      </w:r>
      <w:r>
        <w:rPr>
          <w:rFonts w:cs="Times New Roman"/>
          <w:szCs w:val="24"/>
        </w:rPr>
        <w:t>–</w:t>
      </w:r>
      <w:r w:rsidRPr="008D21FE">
        <w:rPr>
          <w:rFonts w:cs="Times New Roman"/>
          <w:szCs w:val="24"/>
        </w:rPr>
        <w:t xml:space="preserve"> 2</w:t>
      </w:r>
      <w:r>
        <w:rPr>
          <w:rFonts w:cs="Times New Roman"/>
          <w:szCs w:val="24"/>
        </w:rPr>
        <w:t xml:space="preserve"> </w:t>
      </w:r>
      <w:r w:rsidRPr="008D21FE">
        <w:rPr>
          <w:rFonts w:cs="Times New Roman"/>
          <w:szCs w:val="24"/>
        </w:rPr>
        <w:t>658.</w:t>
      </w:r>
      <w:r>
        <w:rPr>
          <w:rFonts w:cs="Times New Roman"/>
          <w:szCs w:val="24"/>
        </w:rPr>
        <w:t xml:space="preserve"> B</w:t>
      </w:r>
      <w:r w:rsidRPr="008D21FE">
        <w:rPr>
          <w:rFonts w:cs="Times New Roman"/>
          <w:szCs w:val="24"/>
        </w:rPr>
        <w:t>ibliotekose apsilankė 151</w:t>
      </w:r>
      <w:r>
        <w:rPr>
          <w:rFonts w:cs="Times New Roman"/>
          <w:szCs w:val="24"/>
        </w:rPr>
        <w:t xml:space="preserve"> </w:t>
      </w:r>
      <w:r w:rsidRPr="008D21FE">
        <w:rPr>
          <w:rFonts w:cs="Times New Roman"/>
          <w:szCs w:val="24"/>
        </w:rPr>
        <w:t>557 lankytojai. Bendras rajono bibliotekų knygų fondas yra 258</w:t>
      </w:r>
      <w:r>
        <w:rPr>
          <w:rFonts w:cs="Times New Roman"/>
          <w:szCs w:val="24"/>
        </w:rPr>
        <w:t xml:space="preserve"> </w:t>
      </w:r>
      <w:r w:rsidRPr="008D21FE">
        <w:rPr>
          <w:rFonts w:cs="Times New Roman"/>
          <w:szCs w:val="24"/>
        </w:rPr>
        <w:t>827 egz. Bibliotekų lankytojams išduota 251</w:t>
      </w:r>
      <w:r>
        <w:rPr>
          <w:rFonts w:cs="Times New Roman"/>
          <w:szCs w:val="24"/>
        </w:rPr>
        <w:t xml:space="preserve"> </w:t>
      </w:r>
      <w:r w:rsidRPr="008D21FE">
        <w:rPr>
          <w:rFonts w:cs="Times New Roman"/>
          <w:szCs w:val="24"/>
        </w:rPr>
        <w:t xml:space="preserve">283 egz. leidinių. </w:t>
      </w:r>
      <w:r>
        <w:rPr>
          <w:rFonts w:cs="Times New Roman"/>
          <w:szCs w:val="24"/>
        </w:rPr>
        <w:t>2015 m.</w:t>
      </w:r>
      <w:r w:rsidRPr="008D21FE">
        <w:rPr>
          <w:rFonts w:cs="Times New Roman"/>
          <w:szCs w:val="24"/>
        </w:rPr>
        <w:t xml:space="preserve"> bibliotekų fondai papildyti </w:t>
      </w:r>
      <w:r>
        <w:rPr>
          <w:rFonts w:cs="Times New Roman"/>
          <w:szCs w:val="24"/>
        </w:rPr>
        <w:t>nauj</w:t>
      </w:r>
      <w:r w:rsidRPr="008D21FE">
        <w:rPr>
          <w:rFonts w:cs="Times New Roman"/>
          <w:szCs w:val="24"/>
        </w:rPr>
        <w:t>ais 6</w:t>
      </w:r>
      <w:r>
        <w:rPr>
          <w:rFonts w:cs="Times New Roman"/>
          <w:szCs w:val="24"/>
        </w:rPr>
        <w:t xml:space="preserve"> </w:t>
      </w:r>
      <w:r w:rsidRPr="008D21FE">
        <w:rPr>
          <w:rFonts w:cs="Times New Roman"/>
          <w:szCs w:val="24"/>
        </w:rPr>
        <w:t>670 leidiniais ir kt. dokumentais už 35</w:t>
      </w:r>
      <w:r>
        <w:rPr>
          <w:rFonts w:cs="Times New Roman"/>
          <w:szCs w:val="24"/>
        </w:rPr>
        <w:t xml:space="preserve"> </w:t>
      </w:r>
      <w:r w:rsidRPr="008D21FE">
        <w:rPr>
          <w:rFonts w:cs="Times New Roman"/>
          <w:szCs w:val="24"/>
        </w:rPr>
        <w:t>934 E</w:t>
      </w:r>
      <w:r>
        <w:rPr>
          <w:rFonts w:cs="Times New Roman"/>
          <w:szCs w:val="24"/>
        </w:rPr>
        <w:t xml:space="preserve">ur, </w:t>
      </w:r>
      <w:r w:rsidRPr="008D21FE">
        <w:rPr>
          <w:rFonts w:cs="Times New Roman"/>
          <w:szCs w:val="24"/>
        </w:rPr>
        <w:t>iš jų 10</w:t>
      </w:r>
      <w:r>
        <w:rPr>
          <w:rFonts w:cs="Times New Roman"/>
          <w:szCs w:val="24"/>
        </w:rPr>
        <w:t xml:space="preserve"> </w:t>
      </w:r>
      <w:r w:rsidRPr="008D21FE">
        <w:rPr>
          <w:rFonts w:cs="Times New Roman"/>
          <w:szCs w:val="24"/>
        </w:rPr>
        <w:t>800 E</w:t>
      </w:r>
      <w:r>
        <w:rPr>
          <w:rFonts w:cs="Times New Roman"/>
          <w:szCs w:val="24"/>
        </w:rPr>
        <w:t>ur</w:t>
      </w:r>
      <w:r w:rsidRPr="008D21FE">
        <w:rPr>
          <w:rFonts w:cs="Times New Roman"/>
          <w:szCs w:val="24"/>
        </w:rPr>
        <w:t xml:space="preserve"> periodikos prenumeratai. Iš Lietuvos kultūros ministerijos leidini</w:t>
      </w:r>
      <w:r>
        <w:rPr>
          <w:rFonts w:cs="Times New Roman"/>
          <w:szCs w:val="24"/>
        </w:rPr>
        <w:t>ams</w:t>
      </w:r>
      <w:r w:rsidRPr="008D21FE">
        <w:rPr>
          <w:rFonts w:cs="Times New Roman"/>
          <w:szCs w:val="24"/>
        </w:rPr>
        <w:t xml:space="preserve"> įsig</w:t>
      </w:r>
      <w:r>
        <w:rPr>
          <w:rFonts w:cs="Times New Roman"/>
          <w:szCs w:val="24"/>
        </w:rPr>
        <w:t>yt</w:t>
      </w:r>
      <w:r w:rsidRPr="008D21FE">
        <w:rPr>
          <w:rFonts w:cs="Times New Roman"/>
          <w:szCs w:val="24"/>
        </w:rPr>
        <w:t>i gauta 25</w:t>
      </w:r>
      <w:r>
        <w:rPr>
          <w:rFonts w:cs="Times New Roman"/>
          <w:szCs w:val="24"/>
        </w:rPr>
        <w:t xml:space="preserve"> </w:t>
      </w:r>
      <w:r w:rsidRPr="008D21FE">
        <w:rPr>
          <w:rFonts w:cs="Times New Roman"/>
          <w:szCs w:val="24"/>
        </w:rPr>
        <w:t>116 E</w:t>
      </w:r>
      <w:r>
        <w:rPr>
          <w:rFonts w:cs="Times New Roman"/>
          <w:szCs w:val="24"/>
        </w:rPr>
        <w:t>ur</w:t>
      </w:r>
      <w:r w:rsidRPr="008D21FE">
        <w:rPr>
          <w:rFonts w:cs="Times New Roman"/>
          <w:szCs w:val="24"/>
        </w:rPr>
        <w:t xml:space="preserve"> – kiti pinigai rėmėjų lėšos (nemokamai gauti leidiniai, parama, privalomas egzempliorius, skaitytojų atneštos viet</w:t>
      </w:r>
      <w:r w:rsidR="0048798C">
        <w:rPr>
          <w:rFonts w:cs="Times New Roman"/>
          <w:szCs w:val="24"/>
        </w:rPr>
        <w:t>oje pamestų, trūkumo dengimas).</w:t>
      </w:r>
    </w:p>
    <w:p w14:paraId="3174B6EE" w14:textId="77777777" w:rsidR="007653E3" w:rsidRDefault="007653E3" w:rsidP="007653E3">
      <w:pPr>
        <w:rPr>
          <w:rFonts w:cs="Times New Roman"/>
          <w:szCs w:val="24"/>
        </w:rPr>
      </w:pPr>
      <w:r w:rsidRPr="008D21FE">
        <w:rPr>
          <w:rFonts w:cs="Times New Roman"/>
          <w:szCs w:val="24"/>
        </w:rPr>
        <w:t>Rajono bibliotekose yra 396 darbo vietos skaitytojams, iš jų 208 kompiuterinės darbo vietos, prijungtos prie interneto. Darbuotojams skirtos 64 kompiuterinės darbo vietos. Vartotojams suteikti 51</w:t>
      </w:r>
      <w:r>
        <w:rPr>
          <w:rFonts w:cs="Times New Roman"/>
          <w:szCs w:val="24"/>
        </w:rPr>
        <w:t xml:space="preserve"> </w:t>
      </w:r>
      <w:r w:rsidRPr="008D21FE">
        <w:rPr>
          <w:rFonts w:cs="Times New Roman"/>
          <w:szCs w:val="24"/>
        </w:rPr>
        <w:t>519 interneto prisijungim</w:t>
      </w:r>
      <w:r>
        <w:rPr>
          <w:rFonts w:cs="Times New Roman"/>
          <w:szCs w:val="24"/>
        </w:rPr>
        <w:t>ų</w:t>
      </w:r>
      <w:r w:rsidRPr="008D21FE">
        <w:rPr>
          <w:rFonts w:cs="Times New Roman"/>
          <w:szCs w:val="24"/>
        </w:rPr>
        <w:t xml:space="preserve">. </w:t>
      </w:r>
    </w:p>
    <w:p w14:paraId="659AA6DE" w14:textId="77777777" w:rsidR="007653E3" w:rsidRPr="008D21FE" w:rsidRDefault="007653E3" w:rsidP="007653E3">
      <w:pPr>
        <w:rPr>
          <w:rFonts w:cs="Times New Roman"/>
          <w:szCs w:val="24"/>
        </w:rPr>
      </w:pPr>
      <w:r>
        <w:rPr>
          <w:rFonts w:cs="Times New Roman"/>
          <w:szCs w:val="24"/>
        </w:rPr>
        <w:t>B</w:t>
      </w:r>
      <w:r w:rsidRPr="008D21FE">
        <w:rPr>
          <w:rFonts w:cs="Times New Roman"/>
          <w:szCs w:val="24"/>
        </w:rPr>
        <w:t xml:space="preserve">ibliotekoje pradėta teikti nauja paslauga – elektroninių knygų skaityklių naudojimas gyventojams. Iš Lietuvos nacionalinės bibliotekos gautos 2 elektroninės skaityklės, kuriomis viešojoje bibliotekoje gali naudotis skaitytojai. Šiose skaityklėse yra po 100 elektroninių knygų. </w:t>
      </w:r>
    </w:p>
    <w:p w14:paraId="79008DC1" w14:textId="77777777" w:rsidR="007653E3" w:rsidRPr="008D21FE" w:rsidRDefault="007653E3" w:rsidP="007653E3">
      <w:pPr>
        <w:rPr>
          <w:rFonts w:cs="Times New Roman"/>
          <w:szCs w:val="24"/>
        </w:rPr>
      </w:pPr>
      <w:r w:rsidRPr="008D21FE">
        <w:rPr>
          <w:rFonts w:cs="Times New Roman"/>
          <w:szCs w:val="24"/>
        </w:rPr>
        <w:t>Bibliotekai užprenumeruotos 3 lietuviškos bei 4 tarptautinės</w:t>
      </w:r>
      <w:r w:rsidRPr="00B943DA">
        <w:rPr>
          <w:rFonts w:cs="Times New Roman"/>
          <w:szCs w:val="24"/>
        </w:rPr>
        <w:t xml:space="preserve"> </w:t>
      </w:r>
      <w:r w:rsidRPr="008D21FE">
        <w:rPr>
          <w:rFonts w:cs="Times New Roman"/>
          <w:szCs w:val="24"/>
        </w:rPr>
        <w:t xml:space="preserve">duomenų bazės. Infolex duomenų baze naudotis gali </w:t>
      </w:r>
      <w:r>
        <w:rPr>
          <w:rFonts w:cs="Times New Roman"/>
          <w:szCs w:val="24"/>
        </w:rPr>
        <w:t>8</w:t>
      </w:r>
      <w:r w:rsidRPr="008D21FE">
        <w:rPr>
          <w:rFonts w:cs="Times New Roman"/>
          <w:szCs w:val="24"/>
        </w:rPr>
        <w:t xml:space="preserve"> kaimo bibliotekų vartotojai. </w:t>
      </w:r>
    </w:p>
    <w:p w14:paraId="30E42461" w14:textId="07924FD2" w:rsidR="007653E3" w:rsidRDefault="007653E3" w:rsidP="00D44F5F">
      <w:pPr>
        <w:rPr>
          <w:rFonts w:cs="Times New Roman"/>
          <w:szCs w:val="24"/>
        </w:rPr>
      </w:pPr>
      <w:r w:rsidRPr="008D21FE">
        <w:rPr>
          <w:rFonts w:cs="Times New Roman"/>
          <w:szCs w:val="24"/>
        </w:rPr>
        <w:t>Bibliotekose nuolat vykdomos e-valdžios konsultavimo akcijos. Populiariausia vykdoma kartu su VMI – konsultavimo mokesčių deklaravimo klausimais akcija. 2015 m</w:t>
      </w:r>
      <w:r>
        <w:rPr>
          <w:rFonts w:cs="Times New Roman"/>
          <w:szCs w:val="24"/>
        </w:rPr>
        <w:t>.</w:t>
      </w:r>
      <w:r w:rsidR="00D44F5F">
        <w:rPr>
          <w:rFonts w:cs="Times New Roman"/>
          <w:szCs w:val="24"/>
        </w:rPr>
        <w:t xml:space="preserve"> konsultuota beveik 200 žmonių.</w:t>
      </w:r>
    </w:p>
    <w:p w14:paraId="2F669B69" w14:textId="130CEC1B" w:rsidR="007653E3" w:rsidRPr="008D21FE" w:rsidRDefault="007653E3" w:rsidP="007653E3">
      <w:pPr>
        <w:rPr>
          <w:rFonts w:cs="Times New Roman"/>
          <w:szCs w:val="24"/>
        </w:rPr>
      </w:pPr>
      <w:r w:rsidRPr="008D21FE">
        <w:rPr>
          <w:rFonts w:cs="Times New Roman"/>
          <w:szCs w:val="24"/>
        </w:rPr>
        <w:t>Bibliotekose nuolat vyksta neformaliojo švietimo užsiėmimai vaikams</w:t>
      </w:r>
      <w:r>
        <w:rPr>
          <w:rFonts w:cs="Times New Roman"/>
          <w:szCs w:val="24"/>
        </w:rPr>
        <w:t xml:space="preserve"> ir</w:t>
      </w:r>
      <w:r w:rsidRPr="008D21FE">
        <w:rPr>
          <w:rFonts w:cs="Times New Roman"/>
          <w:szCs w:val="24"/>
        </w:rPr>
        <w:t xml:space="preserve"> suaugusie</w:t>
      </w:r>
      <w:r>
        <w:rPr>
          <w:rFonts w:cs="Times New Roman"/>
          <w:szCs w:val="24"/>
        </w:rPr>
        <w:t>sie</w:t>
      </w:r>
      <w:r w:rsidRPr="008D21FE">
        <w:rPr>
          <w:rFonts w:cs="Times New Roman"/>
          <w:szCs w:val="24"/>
        </w:rPr>
        <w:t xml:space="preserve">ms. Gustonių bibliotekoje-UDC vyko neformaliojo vaikų švietimo (NVŠ) užsiėmimai, kuriuos lankė </w:t>
      </w:r>
      <w:r w:rsidR="00D44F5F">
        <w:rPr>
          <w:rFonts w:cs="Times New Roman"/>
          <w:szCs w:val="24"/>
        </w:rPr>
        <w:br/>
      </w:r>
      <w:r w:rsidRPr="008D21FE">
        <w:rPr>
          <w:rFonts w:cs="Times New Roman"/>
          <w:szCs w:val="24"/>
        </w:rPr>
        <w:t>12 bibliotekos lankytojų. Suaugusieji gyventojai ir toliau buvo mokomi dirbti kompiuteriu</w:t>
      </w:r>
      <w:r>
        <w:rPr>
          <w:rFonts w:cs="Times New Roman"/>
          <w:szCs w:val="24"/>
        </w:rPr>
        <w:t xml:space="preserve"> (851 val.)</w:t>
      </w:r>
      <w:r w:rsidRPr="008D21FE">
        <w:rPr>
          <w:rFonts w:cs="Times New Roman"/>
          <w:szCs w:val="24"/>
        </w:rPr>
        <w:t>. Populiariausi mokymai yra pradinio kompiuterinio raštingumo. Dar vyksta interneto pradžiamokslio, elektroninių paslaugų, socialinių tinklų bei elektroninio pašto ir kt. mokymai. Įgyvendinant „Bibliotekos pažangai</w:t>
      </w:r>
      <w:r>
        <w:rPr>
          <w:rFonts w:cs="Times New Roman"/>
          <w:szCs w:val="24"/>
        </w:rPr>
        <w:t xml:space="preserve"> </w:t>
      </w:r>
      <w:r w:rsidRPr="008D21FE">
        <w:rPr>
          <w:rFonts w:cs="Times New Roman"/>
          <w:szCs w:val="24"/>
        </w:rPr>
        <w:t xml:space="preserve">2“ projektą „Štai koks mano kaimas“ rajono bibliotekose prasidėjo </w:t>
      </w:r>
      <w:r>
        <w:rPr>
          <w:rFonts w:cs="Times New Roman"/>
          <w:szCs w:val="24"/>
        </w:rPr>
        <w:t>darbo su planšetiniais kompiuteriais</w:t>
      </w:r>
      <w:r w:rsidRPr="008D21FE">
        <w:rPr>
          <w:rFonts w:cs="Times New Roman"/>
          <w:szCs w:val="24"/>
        </w:rPr>
        <w:t xml:space="preserve"> mokymai</w:t>
      </w:r>
      <w:r>
        <w:rPr>
          <w:rFonts w:cs="Times New Roman"/>
          <w:szCs w:val="24"/>
        </w:rPr>
        <w:t>.</w:t>
      </w:r>
    </w:p>
    <w:p w14:paraId="04042E08" w14:textId="6A8BEC39" w:rsidR="007653E3" w:rsidRDefault="007653E3" w:rsidP="00D44F5F">
      <w:pPr>
        <w:rPr>
          <w:rFonts w:cs="Times New Roman"/>
          <w:szCs w:val="24"/>
        </w:rPr>
      </w:pPr>
      <w:r w:rsidRPr="008D21FE">
        <w:rPr>
          <w:rFonts w:cs="Times New Roman"/>
          <w:szCs w:val="24"/>
        </w:rPr>
        <w:t xml:space="preserve">Bibliotekų lankytojams užprenumeruoti 289 periodinės spaudos leidiniai, dar toks pat skaičius leidinių gautas iš rėmėjų. Daugiausia leidiniais rėmė Lietuvos </w:t>
      </w:r>
      <w:r>
        <w:rPr>
          <w:rFonts w:cs="Times New Roman"/>
          <w:szCs w:val="24"/>
        </w:rPr>
        <w:t>Respublikos k</w:t>
      </w:r>
      <w:r w:rsidRPr="008D21FE">
        <w:rPr>
          <w:rFonts w:cs="Times New Roman"/>
          <w:szCs w:val="24"/>
        </w:rPr>
        <w:t xml:space="preserve">ultūros ministerija, Lietuvos kultūros taryba. </w:t>
      </w:r>
      <w:r>
        <w:rPr>
          <w:rFonts w:cs="Times New Roman"/>
          <w:szCs w:val="24"/>
        </w:rPr>
        <w:t>S</w:t>
      </w:r>
      <w:r w:rsidRPr="008D21FE">
        <w:rPr>
          <w:rFonts w:cs="Times New Roman"/>
          <w:szCs w:val="24"/>
        </w:rPr>
        <w:t>avivaldybė laikraščių ir žurnalų prenumeratai skyrė 10</w:t>
      </w:r>
      <w:r>
        <w:rPr>
          <w:rFonts w:cs="Times New Roman"/>
          <w:szCs w:val="24"/>
        </w:rPr>
        <w:t xml:space="preserve"> </w:t>
      </w:r>
      <w:r w:rsidRPr="008D21FE">
        <w:rPr>
          <w:rFonts w:cs="Times New Roman"/>
          <w:szCs w:val="24"/>
        </w:rPr>
        <w:t>800 E</w:t>
      </w:r>
      <w:r>
        <w:rPr>
          <w:rFonts w:cs="Times New Roman"/>
          <w:szCs w:val="24"/>
        </w:rPr>
        <w:t>ur</w:t>
      </w:r>
      <w:r w:rsidR="00D44F5F">
        <w:rPr>
          <w:rFonts w:cs="Times New Roman"/>
          <w:szCs w:val="24"/>
        </w:rPr>
        <w:t xml:space="preserve">. </w:t>
      </w:r>
    </w:p>
    <w:p w14:paraId="67BC7B8A" w14:textId="14F23395" w:rsidR="007653E3" w:rsidRPr="008D21FE" w:rsidRDefault="007653E3" w:rsidP="007653E3">
      <w:pPr>
        <w:rPr>
          <w:rFonts w:cs="Times New Roman"/>
          <w:szCs w:val="24"/>
        </w:rPr>
      </w:pPr>
      <w:r w:rsidRPr="008D21FE">
        <w:rPr>
          <w:rFonts w:cs="Times New Roman"/>
          <w:szCs w:val="24"/>
        </w:rPr>
        <w:t>Bibliotekos muziejus aplankė 2</w:t>
      </w:r>
      <w:r>
        <w:rPr>
          <w:rFonts w:cs="Times New Roman"/>
          <w:szCs w:val="24"/>
        </w:rPr>
        <w:t xml:space="preserve"> </w:t>
      </w:r>
      <w:r w:rsidRPr="008D21FE">
        <w:rPr>
          <w:rFonts w:cs="Times New Roman"/>
          <w:szCs w:val="24"/>
        </w:rPr>
        <w:t xml:space="preserve">261 lankytojas. Ustronės Juozo Tumo-Vaižganto ir knygnešių muziejų </w:t>
      </w:r>
      <w:r>
        <w:rPr>
          <w:rFonts w:cs="Times New Roman"/>
          <w:szCs w:val="24"/>
        </w:rPr>
        <w:t>–</w:t>
      </w:r>
      <w:r w:rsidRPr="008D21FE">
        <w:rPr>
          <w:rFonts w:cs="Times New Roman"/>
          <w:szCs w:val="24"/>
        </w:rPr>
        <w:t xml:space="preserve"> 991 lankytoja</w:t>
      </w:r>
      <w:r>
        <w:rPr>
          <w:rFonts w:cs="Times New Roman"/>
          <w:szCs w:val="24"/>
        </w:rPr>
        <w:t>s</w:t>
      </w:r>
      <w:r w:rsidRPr="008D21FE">
        <w:rPr>
          <w:rFonts w:cs="Times New Roman"/>
          <w:szCs w:val="24"/>
        </w:rPr>
        <w:t>, Puziniškio Gabrielės Petkevičaitės-Bitės muziejų</w:t>
      </w:r>
      <w:r>
        <w:rPr>
          <w:rFonts w:cs="Times New Roman"/>
          <w:szCs w:val="24"/>
        </w:rPr>
        <w:t xml:space="preserve"> – </w:t>
      </w:r>
      <w:r w:rsidRPr="008D21FE">
        <w:rPr>
          <w:rFonts w:cs="Times New Roman"/>
          <w:szCs w:val="24"/>
        </w:rPr>
        <w:t>1</w:t>
      </w:r>
      <w:r>
        <w:rPr>
          <w:rFonts w:cs="Times New Roman"/>
          <w:szCs w:val="24"/>
        </w:rPr>
        <w:t xml:space="preserve"> </w:t>
      </w:r>
      <w:r w:rsidRPr="008D21FE">
        <w:rPr>
          <w:rFonts w:cs="Times New Roman"/>
          <w:szCs w:val="24"/>
        </w:rPr>
        <w:t>176 lankytojai.</w:t>
      </w:r>
    </w:p>
    <w:p w14:paraId="03DA4602" w14:textId="24D637A3" w:rsidR="007653E3" w:rsidRDefault="007653E3" w:rsidP="00D44F5F">
      <w:pPr>
        <w:rPr>
          <w:rFonts w:cs="Times New Roman"/>
          <w:szCs w:val="24"/>
        </w:rPr>
      </w:pPr>
      <w:r w:rsidRPr="008D21FE">
        <w:rPr>
          <w:rFonts w:cs="Times New Roman"/>
          <w:szCs w:val="24"/>
        </w:rPr>
        <w:t>Kaip ir kasmet įteikta Gabrielės Petkevičaitės-Bitės literatūrinė premija. 2015 m</w:t>
      </w:r>
      <w:r>
        <w:rPr>
          <w:rFonts w:cs="Times New Roman"/>
          <w:szCs w:val="24"/>
        </w:rPr>
        <w:t>.</w:t>
      </w:r>
      <w:r w:rsidRPr="008D21FE">
        <w:rPr>
          <w:rFonts w:cs="Times New Roman"/>
          <w:szCs w:val="24"/>
        </w:rPr>
        <w:t xml:space="preserve"> literatūrinę premiją pelnė Petras Palilionis už knygą „Metai Tamsčiuko atokaitoje“. Jam įteikta </w:t>
      </w:r>
      <w:r>
        <w:rPr>
          <w:rFonts w:cs="Times New Roman"/>
          <w:szCs w:val="24"/>
        </w:rPr>
        <w:t>750 Eur</w:t>
      </w:r>
      <w:r w:rsidR="00D44F5F">
        <w:rPr>
          <w:rFonts w:cs="Times New Roman"/>
          <w:szCs w:val="24"/>
        </w:rPr>
        <w:t xml:space="preserve"> piniginė premija.</w:t>
      </w:r>
    </w:p>
    <w:p w14:paraId="29E67D21" w14:textId="77777777" w:rsidR="007653E3" w:rsidRPr="008D21FE" w:rsidRDefault="007653E3" w:rsidP="007653E3">
      <w:pPr>
        <w:rPr>
          <w:rFonts w:cs="Times New Roman"/>
          <w:szCs w:val="24"/>
        </w:rPr>
      </w:pPr>
      <w:r>
        <w:rPr>
          <w:rFonts w:cs="Times New Roman"/>
          <w:szCs w:val="24"/>
        </w:rPr>
        <w:t>B</w:t>
      </w:r>
      <w:r w:rsidRPr="008D21FE">
        <w:rPr>
          <w:rFonts w:cs="Times New Roman"/>
          <w:szCs w:val="24"/>
        </w:rPr>
        <w:t xml:space="preserve">iblioteka nuo 2008 m. vykdo projektą </w:t>
      </w:r>
      <w:r>
        <w:rPr>
          <w:rFonts w:cs="Times New Roman"/>
          <w:szCs w:val="24"/>
        </w:rPr>
        <w:t>– bendradarbiauja su</w:t>
      </w:r>
      <w:r w:rsidRPr="008D21FE">
        <w:rPr>
          <w:rFonts w:cs="Times New Roman"/>
          <w:szCs w:val="24"/>
        </w:rPr>
        <w:t xml:space="preserve"> EST savanori</w:t>
      </w:r>
      <w:r>
        <w:rPr>
          <w:rFonts w:cs="Times New Roman"/>
          <w:szCs w:val="24"/>
        </w:rPr>
        <w:t>ai</w:t>
      </w:r>
      <w:r w:rsidRPr="008D21FE">
        <w:rPr>
          <w:rFonts w:cs="Times New Roman"/>
          <w:szCs w:val="24"/>
        </w:rPr>
        <w:t xml:space="preserve">s. </w:t>
      </w:r>
      <w:r>
        <w:rPr>
          <w:rFonts w:cs="Times New Roman"/>
          <w:szCs w:val="24"/>
        </w:rPr>
        <w:t>S</w:t>
      </w:r>
      <w:r w:rsidRPr="008D21FE">
        <w:rPr>
          <w:rFonts w:cs="Times New Roman"/>
          <w:szCs w:val="24"/>
        </w:rPr>
        <w:t xml:space="preserve">avanoriaujantys užsienio šalių jaunuoliai noriai įsijungia į įvairias veiklas. </w:t>
      </w:r>
      <w:r>
        <w:rPr>
          <w:rFonts w:cs="Times New Roman"/>
          <w:szCs w:val="24"/>
        </w:rPr>
        <w:t>P</w:t>
      </w:r>
      <w:r w:rsidRPr="008D21FE">
        <w:rPr>
          <w:rFonts w:cs="Times New Roman"/>
          <w:szCs w:val="24"/>
        </w:rPr>
        <w:t>riimta jau penkta užsienio jaunuolių grupė. Šalia kitų veiklų jaunuoliai labai sėkmingai padeda įvairaus amžiaus žmonėms atnaujinti ir gilinti užsienio kalbų žinias. Bibliotekos lankytojai mokėsi italų</w:t>
      </w:r>
      <w:r>
        <w:rPr>
          <w:rFonts w:cs="Times New Roman"/>
          <w:szCs w:val="24"/>
        </w:rPr>
        <w:t>,</w:t>
      </w:r>
      <w:r w:rsidRPr="008D21FE">
        <w:rPr>
          <w:rFonts w:cs="Times New Roman"/>
          <w:szCs w:val="24"/>
        </w:rPr>
        <w:t xml:space="preserve"> ispanų, anglų, prancūzų kalbų. Vyksta edukacinės ketvirtadieninės stovyklėlės. 2015 m</w:t>
      </w:r>
      <w:r>
        <w:rPr>
          <w:rFonts w:cs="Times New Roman"/>
          <w:szCs w:val="24"/>
        </w:rPr>
        <w:t>.</w:t>
      </w:r>
      <w:r w:rsidRPr="008D21FE">
        <w:rPr>
          <w:rFonts w:cs="Times New Roman"/>
          <w:szCs w:val="24"/>
        </w:rPr>
        <w:t xml:space="preserve"> bibliotekoje dirbo savanorė iš Vokietijos, kuri ne tik aktyviai dirbo su vaikais ir jaunimu, bet ir mokė suaugusiuosius anglų ir prancūzų kalbų.</w:t>
      </w:r>
    </w:p>
    <w:p w14:paraId="430ECD4B" w14:textId="2AB18BAF" w:rsidR="007653E3" w:rsidRDefault="007653E3" w:rsidP="00BA592F">
      <w:pPr>
        <w:rPr>
          <w:rFonts w:cs="Times New Roman"/>
          <w:szCs w:val="24"/>
        </w:rPr>
      </w:pPr>
      <w:r>
        <w:rPr>
          <w:rFonts w:cs="Times New Roman"/>
          <w:szCs w:val="24"/>
        </w:rPr>
        <w:t>V</w:t>
      </w:r>
      <w:r w:rsidRPr="008D21FE">
        <w:rPr>
          <w:rFonts w:cs="Times New Roman"/>
          <w:szCs w:val="24"/>
        </w:rPr>
        <w:t>ykdant projektą dalyvaujam</w:t>
      </w:r>
      <w:r>
        <w:rPr>
          <w:rFonts w:cs="Times New Roman"/>
          <w:szCs w:val="24"/>
        </w:rPr>
        <w:t>a</w:t>
      </w:r>
      <w:r w:rsidRPr="008D21FE">
        <w:rPr>
          <w:rFonts w:cs="Times New Roman"/>
          <w:szCs w:val="24"/>
        </w:rPr>
        <w:t xml:space="preserve"> bendrame</w:t>
      </w:r>
      <w:r>
        <w:rPr>
          <w:rFonts w:cs="Times New Roman"/>
          <w:szCs w:val="24"/>
        </w:rPr>
        <w:t xml:space="preserve"> Europos informaciniame tinkle </w:t>
      </w:r>
      <w:r w:rsidRPr="008D21FE">
        <w:rPr>
          <w:rFonts w:cs="Times New Roman"/>
          <w:szCs w:val="24"/>
        </w:rPr>
        <w:t xml:space="preserve">„Eurodesk“. </w:t>
      </w:r>
      <w:r>
        <w:rPr>
          <w:rFonts w:cs="Times New Roman"/>
          <w:szCs w:val="24"/>
        </w:rPr>
        <w:t>D</w:t>
      </w:r>
      <w:r w:rsidRPr="008D21FE">
        <w:rPr>
          <w:rFonts w:cs="Times New Roman"/>
          <w:szCs w:val="24"/>
        </w:rPr>
        <w:t>arbuotojai nuolat informuoja bei moko jaunimą apie jaunimo galimybes įsidarbinti, jaunimo mainus, studijavimo galimybes, jaunų žmonių teises, savanorišką veiklą.</w:t>
      </w:r>
    </w:p>
    <w:p w14:paraId="78FFB9EF" w14:textId="21AC8F7C" w:rsidR="007653E3" w:rsidRPr="008D21FE" w:rsidRDefault="007653E3" w:rsidP="007653E3">
      <w:pPr>
        <w:rPr>
          <w:rFonts w:cs="Times New Roman"/>
          <w:szCs w:val="24"/>
        </w:rPr>
      </w:pPr>
      <w:r w:rsidRPr="008D21FE">
        <w:rPr>
          <w:rFonts w:cs="Times New Roman"/>
          <w:szCs w:val="24"/>
        </w:rPr>
        <w:t>2015 m. pradėtas įgyvendinti projektas „Atrask save“, skirtas niekur nedirbantiems ir nesimokantiems rajono jaunuoliams padėti grįžti į darbo rinką bei mokymosi įstaigas.</w:t>
      </w:r>
    </w:p>
    <w:p w14:paraId="058D091A" w14:textId="77777777" w:rsidR="007653E3" w:rsidRPr="00BA592F" w:rsidRDefault="007653E3" w:rsidP="007653E3">
      <w:pPr>
        <w:tabs>
          <w:tab w:val="left" w:pos="7371"/>
        </w:tabs>
        <w:rPr>
          <w:rFonts w:cs="Times New Roman"/>
          <w:szCs w:val="24"/>
        </w:rPr>
      </w:pPr>
      <w:r w:rsidRPr="008D21FE">
        <w:rPr>
          <w:rFonts w:cs="Times New Roman"/>
          <w:szCs w:val="24"/>
        </w:rPr>
        <w:t>Projekt</w:t>
      </w:r>
      <w:r>
        <w:rPr>
          <w:rFonts w:cs="Times New Roman"/>
          <w:szCs w:val="24"/>
        </w:rPr>
        <w:t>ams</w:t>
      </w:r>
      <w:r w:rsidRPr="008D21FE">
        <w:rPr>
          <w:rFonts w:cs="Times New Roman"/>
          <w:szCs w:val="24"/>
        </w:rPr>
        <w:t xml:space="preserve"> vykdy</w:t>
      </w:r>
      <w:r>
        <w:rPr>
          <w:rFonts w:cs="Times New Roman"/>
          <w:szCs w:val="24"/>
        </w:rPr>
        <w:t>t</w:t>
      </w:r>
      <w:r w:rsidRPr="008D21FE">
        <w:rPr>
          <w:rFonts w:cs="Times New Roman"/>
          <w:szCs w:val="24"/>
        </w:rPr>
        <w:t>i biblioteka gavo 4</w:t>
      </w:r>
      <w:r>
        <w:rPr>
          <w:rFonts w:cs="Times New Roman"/>
          <w:szCs w:val="24"/>
        </w:rPr>
        <w:t xml:space="preserve"> </w:t>
      </w:r>
      <w:r w:rsidRPr="008D21FE">
        <w:rPr>
          <w:rFonts w:cs="Times New Roman"/>
          <w:szCs w:val="24"/>
        </w:rPr>
        <w:t xml:space="preserve">000 </w:t>
      </w:r>
      <w:r>
        <w:rPr>
          <w:rFonts w:cs="Times New Roman"/>
          <w:szCs w:val="24"/>
        </w:rPr>
        <w:t>Eur</w:t>
      </w:r>
      <w:r w:rsidRPr="008D21FE">
        <w:rPr>
          <w:rFonts w:cs="Times New Roman"/>
          <w:szCs w:val="24"/>
        </w:rPr>
        <w:t xml:space="preserve"> valstybės lėšų bei 19</w:t>
      </w:r>
      <w:r>
        <w:rPr>
          <w:rFonts w:cs="Times New Roman"/>
          <w:szCs w:val="24"/>
        </w:rPr>
        <w:t xml:space="preserve"> 854 Eur</w:t>
      </w:r>
      <w:r w:rsidRPr="008D21FE">
        <w:rPr>
          <w:rFonts w:cs="Times New Roman"/>
          <w:szCs w:val="24"/>
        </w:rPr>
        <w:t xml:space="preserve"> ES fondų lėšų. Savivaldybė </w:t>
      </w:r>
      <w:r>
        <w:rPr>
          <w:rFonts w:cs="Times New Roman"/>
          <w:szCs w:val="24"/>
        </w:rPr>
        <w:t xml:space="preserve">bendrajam </w:t>
      </w:r>
      <w:r w:rsidRPr="008D21FE">
        <w:rPr>
          <w:rFonts w:cs="Times New Roman"/>
          <w:szCs w:val="24"/>
        </w:rPr>
        <w:t>finansavimui skyrė 22</w:t>
      </w:r>
      <w:r>
        <w:rPr>
          <w:rFonts w:cs="Times New Roman"/>
          <w:szCs w:val="24"/>
        </w:rPr>
        <w:t xml:space="preserve"> 00 Eur.</w:t>
      </w:r>
      <w:r w:rsidRPr="008D21FE">
        <w:rPr>
          <w:rFonts w:cs="Times New Roman"/>
          <w:szCs w:val="24"/>
        </w:rPr>
        <w:t xml:space="preserve"> 2015 m vykdyti projektai: „Būk savanoriu“, „Eurodesk“, „Literatūrinės edukacinės kelionės su Šiaurės Lietuvos kūrėjais“, „Atvertos durys į kūrybines erdves“, </w:t>
      </w:r>
      <w:r>
        <w:rPr>
          <w:rFonts w:cs="Times New Roman"/>
          <w:szCs w:val="24"/>
        </w:rPr>
        <w:t>„</w:t>
      </w:r>
      <w:r w:rsidRPr="008D21FE">
        <w:rPr>
          <w:rFonts w:cs="Times New Roman"/>
          <w:szCs w:val="24"/>
        </w:rPr>
        <w:t>Augu sveikas, stiprus ir aktyvus“, vaikų vasaros stovykla „Menų miksas“, edukaciniai vasaros užsiėmimai „Saugus gatvėje, namuose, internete“, „Atmerk akis</w:t>
      </w:r>
      <w:r>
        <w:rPr>
          <w:rFonts w:cs="Times New Roman"/>
          <w:szCs w:val="24"/>
        </w:rPr>
        <w:t xml:space="preserve"> –</w:t>
      </w:r>
      <w:r w:rsidRPr="008D21FE">
        <w:rPr>
          <w:rFonts w:cs="Times New Roman"/>
          <w:szCs w:val="24"/>
        </w:rPr>
        <w:t xml:space="preserve"> generuok mintis“.</w:t>
      </w:r>
    </w:p>
    <w:p w14:paraId="300A9FFA" w14:textId="77777777" w:rsidR="003C5652" w:rsidRDefault="003C5652" w:rsidP="00D44F5F">
      <w:pPr>
        <w:suppressAutoHyphens w:val="0"/>
        <w:ind w:firstLine="0"/>
        <w:rPr>
          <w:rFonts w:eastAsia="Calibri"/>
          <w:kern w:val="0"/>
          <w:lang w:eastAsia="en-US"/>
        </w:rPr>
      </w:pPr>
    </w:p>
    <w:p w14:paraId="22A7F7F0" w14:textId="77777777" w:rsidR="008C2349" w:rsidRDefault="008C2349" w:rsidP="008C2349">
      <w:pPr>
        <w:pStyle w:val="Antrat1"/>
        <w:rPr>
          <w:noProof w:val="0"/>
        </w:rPr>
      </w:pPr>
      <w:r w:rsidRPr="00EC2260">
        <w:rPr>
          <w:noProof w:val="0"/>
        </w:rPr>
        <w:lastRenderedPageBreak/>
        <w:t>JAUNIMAS IR TURIZMAS</w:t>
      </w:r>
    </w:p>
    <w:p w14:paraId="5EDC8911" w14:textId="77777777" w:rsidR="007653E3" w:rsidRPr="008C2349" w:rsidRDefault="007653E3" w:rsidP="007653E3">
      <w:pPr>
        <w:suppressAutoHyphens w:val="0"/>
        <w:rPr>
          <w:rFonts w:eastAsia="MS ??" w:cs="Times New Roman"/>
          <w:noProof w:val="0"/>
          <w:kern w:val="0"/>
          <w:szCs w:val="24"/>
          <w:lang w:eastAsia="en-US"/>
        </w:rPr>
      </w:pPr>
      <w:r>
        <w:rPr>
          <w:rFonts w:eastAsia="MS ??" w:cs="Times New Roman"/>
          <w:noProof w:val="0"/>
          <w:kern w:val="0"/>
          <w:szCs w:val="24"/>
          <w:lang w:eastAsia="en-US"/>
        </w:rPr>
        <w:t>2015 m. o</w:t>
      </w:r>
      <w:r w:rsidRPr="008C2349">
        <w:rPr>
          <w:rFonts w:eastAsia="MS ??" w:cs="Times New Roman"/>
          <w:noProof w:val="0"/>
          <w:kern w:val="0"/>
          <w:szCs w:val="24"/>
          <w:lang w:eastAsia="en-US"/>
        </w:rPr>
        <w:t>rganizuotas Panevėžio rajono mokinių parlamento darbas</w:t>
      </w:r>
      <w:r>
        <w:rPr>
          <w:rFonts w:eastAsia="MS ??" w:cs="Times New Roman"/>
          <w:noProof w:val="0"/>
          <w:kern w:val="0"/>
          <w:szCs w:val="24"/>
          <w:lang w:eastAsia="en-US"/>
        </w:rPr>
        <w:t>, vyko</w:t>
      </w:r>
      <w:r w:rsidRPr="008C2349">
        <w:rPr>
          <w:rFonts w:eastAsia="MS ??" w:cs="Times New Roman"/>
          <w:noProof w:val="0"/>
          <w:kern w:val="0"/>
          <w:szCs w:val="24"/>
          <w:lang w:eastAsia="en-US"/>
        </w:rPr>
        <w:t xml:space="preserve"> 2 susitikimai. Pristatytas Lietuvos mokinių sąjungos darbas ir galimybė Panevėžio rajonui įsijungti į šią organizaciją.</w:t>
      </w:r>
    </w:p>
    <w:p w14:paraId="4D832F83" w14:textId="77777777" w:rsidR="007653E3" w:rsidRDefault="007653E3" w:rsidP="007653E3">
      <w:pPr>
        <w:suppressAutoHyphens w:val="0"/>
        <w:rPr>
          <w:rFonts w:eastAsia="MS ??" w:cs="Times New Roman"/>
          <w:noProof w:val="0"/>
          <w:kern w:val="0"/>
          <w:szCs w:val="24"/>
          <w:lang w:eastAsia="en-US"/>
        </w:rPr>
      </w:pPr>
      <w:r w:rsidRPr="008C2349">
        <w:rPr>
          <w:rFonts w:eastAsia="MS ??" w:cs="Times New Roman"/>
          <w:noProof w:val="0"/>
          <w:kern w:val="0"/>
          <w:szCs w:val="24"/>
          <w:lang w:eastAsia="en-US"/>
        </w:rPr>
        <w:t xml:space="preserve">Dalyvauta bendruomenių susirinkimuose, kuriuose buvo svarstomi ir vietos jaunimo klausimai (Berčiūnai, Upytė, </w:t>
      </w:r>
      <w:proofErr w:type="spellStart"/>
      <w:r w:rsidRPr="008C2349">
        <w:rPr>
          <w:rFonts w:eastAsia="MS ??" w:cs="Times New Roman"/>
          <w:noProof w:val="0"/>
          <w:kern w:val="0"/>
          <w:szCs w:val="24"/>
          <w:lang w:eastAsia="en-US"/>
        </w:rPr>
        <w:t>Pažagieniai</w:t>
      </w:r>
      <w:proofErr w:type="spellEnd"/>
      <w:r w:rsidRPr="008C2349">
        <w:rPr>
          <w:rFonts w:eastAsia="MS ??" w:cs="Times New Roman"/>
          <w:noProof w:val="0"/>
          <w:kern w:val="0"/>
          <w:szCs w:val="24"/>
          <w:lang w:eastAsia="en-US"/>
        </w:rPr>
        <w:t xml:space="preserve">, Raguva, </w:t>
      </w:r>
      <w:proofErr w:type="spellStart"/>
      <w:r w:rsidRPr="008C2349">
        <w:rPr>
          <w:rFonts w:eastAsia="MS ??" w:cs="Times New Roman"/>
          <w:noProof w:val="0"/>
          <w:kern w:val="0"/>
          <w:szCs w:val="24"/>
          <w:lang w:eastAsia="en-US"/>
        </w:rPr>
        <w:t>Liūdynė</w:t>
      </w:r>
      <w:proofErr w:type="spellEnd"/>
      <w:r w:rsidRPr="008C2349">
        <w:rPr>
          <w:rFonts w:eastAsia="MS ??" w:cs="Times New Roman"/>
          <w:noProof w:val="0"/>
          <w:kern w:val="0"/>
          <w:szCs w:val="24"/>
          <w:lang w:eastAsia="en-US"/>
        </w:rPr>
        <w:t>, Miežiškiai, Naujamiestis, Ėriškiai), nacionalinės darbo grupės darbe (3 posėdžiai). Dalyvau</w:t>
      </w:r>
      <w:r>
        <w:rPr>
          <w:rFonts w:eastAsia="MS ??" w:cs="Times New Roman"/>
          <w:noProof w:val="0"/>
          <w:kern w:val="0"/>
          <w:szCs w:val="24"/>
          <w:lang w:eastAsia="en-US"/>
        </w:rPr>
        <w:t>ta</w:t>
      </w:r>
      <w:r w:rsidRPr="008C2349">
        <w:rPr>
          <w:rFonts w:eastAsia="MS ??" w:cs="Times New Roman"/>
          <w:noProof w:val="0"/>
          <w:kern w:val="0"/>
          <w:szCs w:val="24"/>
          <w:lang w:eastAsia="en-US"/>
        </w:rPr>
        <w:t xml:space="preserve"> Jaunimo reikalų departamento inicijuotos darbo grupės darbe dėl Jaunimo garantijų iniciatyvų projekto partnerių organizacijų atrankos, </w:t>
      </w:r>
      <w:r>
        <w:rPr>
          <w:rFonts w:eastAsia="MS ??" w:cs="Times New Roman"/>
          <w:noProof w:val="0"/>
          <w:kern w:val="0"/>
          <w:szCs w:val="24"/>
          <w:lang w:eastAsia="en-US"/>
        </w:rPr>
        <w:t>J</w:t>
      </w:r>
      <w:r w:rsidRPr="008C2349">
        <w:rPr>
          <w:rFonts w:eastAsia="MS ??" w:cs="Times New Roman"/>
          <w:noProof w:val="0"/>
          <w:kern w:val="0"/>
          <w:szCs w:val="24"/>
          <w:lang w:eastAsia="en-US"/>
        </w:rPr>
        <w:t xml:space="preserve">aunimo tarptautinės bendradarbiavimo agentūros projektų atrankos komisijos darbe (komisijos pirmininkas), Jaunimo reikalų departamento prie Socialinės apsaugos ir darbo ministerijos projektų vertinimo ir atrankos komisijos darbe (2 posėdžiai), Jaunimo tarptautinės bendradarbiavimo agentūros, jaunimo konsultantų tinklo narys (3 susitikimai). </w:t>
      </w:r>
    </w:p>
    <w:p w14:paraId="705DF067" w14:textId="78488705" w:rsidR="007653E3" w:rsidRPr="00D44F5F" w:rsidRDefault="007653E3" w:rsidP="00D44F5F">
      <w:pPr>
        <w:rPr>
          <w:szCs w:val="24"/>
        </w:rPr>
      </w:pPr>
      <w:r>
        <w:rPr>
          <w:rFonts w:eastAsia="MS ??" w:cs="Times New Roman"/>
          <w:noProof w:val="0"/>
          <w:kern w:val="0"/>
          <w:szCs w:val="24"/>
          <w:lang w:eastAsia="en-US"/>
        </w:rPr>
        <w:t>Įgyvendinam</w:t>
      </w:r>
      <w:r w:rsidRPr="008C2349">
        <w:rPr>
          <w:rFonts w:eastAsia="MS ??" w:cs="Times New Roman"/>
          <w:noProof w:val="0"/>
          <w:kern w:val="0"/>
          <w:szCs w:val="24"/>
          <w:lang w:eastAsia="en-US"/>
        </w:rPr>
        <w:t>a Panevėžio rajono jaunimo užimtumo 2012–2015 metų programa.</w:t>
      </w:r>
      <w:r>
        <w:rPr>
          <w:rFonts w:eastAsia="MS ??" w:cs="Times New Roman"/>
          <w:noProof w:val="0"/>
          <w:kern w:val="0"/>
          <w:szCs w:val="24"/>
          <w:lang w:eastAsia="en-US"/>
        </w:rPr>
        <w:t xml:space="preserve"> Vykdomas A</w:t>
      </w:r>
      <w:r w:rsidRPr="008C2349">
        <w:rPr>
          <w:rFonts w:eastAsia="MS ??" w:cs="Times New Roman"/>
          <w:noProof w:val="0"/>
          <w:kern w:val="0"/>
          <w:szCs w:val="24"/>
          <w:lang w:eastAsia="en-US"/>
        </w:rPr>
        <w:t>tviro jaunimo ce</w:t>
      </w:r>
      <w:r>
        <w:rPr>
          <w:rFonts w:eastAsia="MS ??" w:cs="Times New Roman"/>
          <w:noProof w:val="0"/>
          <w:kern w:val="0"/>
          <w:szCs w:val="24"/>
          <w:lang w:eastAsia="en-US"/>
        </w:rPr>
        <w:t>ntro Ramygaloje projektas</w:t>
      </w:r>
      <w:r w:rsidRPr="008C2349">
        <w:rPr>
          <w:rFonts w:eastAsia="MS ??" w:cs="Times New Roman"/>
          <w:noProof w:val="0"/>
          <w:kern w:val="0"/>
          <w:szCs w:val="24"/>
          <w:lang w:eastAsia="en-US"/>
        </w:rPr>
        <w:t xml:space="preserve">, koordinuotos projekto veiklos, organizuoti viešieji pirkimai, bendravimas su rangovais, CPVA agentūra. </w:t>
      </w:r>
      <w:r w:rsidRPr="008A5E65">
        <w:rPr>
          <w:rFonts w:cs="Times New Roman"/>
          <w:szCs w:val="24"/>
        </w:rPr>
        <w:t xml:space="preserve">Bendra projekto vertė </w:t>
      </w:r>
      <w:r>
        <w:rPr>
          <w:rFonts w:cs="Times New Roman"/>
          <w:szCs w:val="24"/>
        </w:rPr>
        <w:t>–</w:t>
      </w:r>
      <w:r w:rsidRPr="008A5E65">
        <w:rPr>
          <w:rFonts w:cs="Times New Roman"/>
          <w:szCs w:val="24"/>
        </w:rPr>
        <w:t xml:space="preserve"> 231 954 Eur, iš jų </w:t>
      </w:r>
      <w:r>
        <w:rPr>
          <w:rFonts w:cs="Times New Roman"/>
          <w:szCs w:val="24"/>
        </w:rPr>
        <w:t>–</w:t>
      </w:r>
      <w:r w:rsidRPr="008A5E65">
        <w:rPr>
          <w:rFonts w:cs="Times New Roman"/>
          <w:szCs w:val="24"/>
        </w:rPr>
        <w:t xml:space="preserve"> 208 759 Eur</w:t>
      </w:r>
      <w:r>
        <w:rPr>
          <w:szCs w:val="24"/>
        </w:rPr>
        <w:t xml:space="preserve"> </w:t>
      </w:r>
      <w:r w:rsidRPr="008A5E65">
        <w:rPr>
          <w:rFonts w:cs="Times New Roman"/>
          <w:szCs w:val="24"/>
        </w:rPr>
        <w:t>paramo</w:t>
      </w:r>
      <w:r>
        <w:rPr>
          <w:szCs w:val="24"/>
        </w:rPr>
        <w:t xml:space="preserve">s ir bendrojo finansavimo lėšos. </w:t>
      </w:r>
      <w:r>
        <w:rPr>
          <w:rFonts w:cs="Times New Roman"/>
          <w:szCs w:val="24"/>
        </w:rPr>
        <w:t>S</w:t>
      </w:r>
      <w:r w:rsidRPr="008A5E65">
        <w:rPr>
          <w:rFonts w:cs="Times New Roman"/>
          <w:szCs w:val="24"/>
        </w:rPr>
        <w:t xml:space="preserve">avivaldybės įnašas </w:t>
      </w:r>
      <w:r>
        <w:rPr>
          <w:rFonts w:cs="Times New Roman"/>
          <w:szCs w:val="24"/>
        </w:rPr>
        <w:t>–</w:t>
      </w:r>
      <w:r w:rsidRPr="008A5E65">
        <w:rPr>
          <w:rFonts w:cs="Times New Roman"/>
          <w:szCs w:val="24"/>
        </w:rPr>
        <w:t xml:space="preserve"> 23 195 Eur.</w:t>
      </w:r>
      <w:r>
        <w:rPr>
          <w:szCs w:val="24"/>
        </w:rPr>
        <w:t xml:space="preserve"> </w:t>
      </w:r>
      <w:r w:rsidRPr="008A5E65">
        <w:rPr>
          <w:rFonts w:cs="Times New Roman"/>
          <w:szCs w:val="24"/>
        </w:rPr>
        <w:t>Pasirašyta rangos sutartis</w:t>
      </w:r>
      <w:r>
        <w:rPr>
          <w:szCs w:val="24"/>
        </w:rPr>
        <w:t>, darbus planuojama baigti</w:t>
      </w:r>
      <w:r w:rsidRPr="008A5E65">
        <w:rPr>
          <w:rFonts w:cs="Times New Roman"/>
          <w:szCs w:val="24"/>
        </w:rPr>
        <w:t xml:space="preserve"> 2016 </w:t>
      </w:r>
      <w:r>
        <w:rPr>
          <w:rFonts w:cs="Times New Roman"/>
          <w:szCs w:val="24"/>
        </w:rPr>
        <w:t xml:space="preserve">m. </w:t>
      </w:r>
      <w:r w:rsidRPr="008A5E65">
        <w:rPr>
          <w:rFonts w:cs="Times New Roman"/>
          <w:szCs w:val="24"/>
        </w:rPr>
        <w:t>balandžio m</w:t>
      </w:r>
      <w:r>
        <w:rPr>
          <w:szCs w:val="24"/>
        </w:rPr>
        <w:t>ėn</w:t>
      </w:r>
      <w:r w:rsidRPr="008A5E65">
        <w:rPr>
          <w:rFonts w:cs="Times New Roman"/>
          <w:szCs w:val="24"/>
        </w:rPr>
        <w:t xml:space="preserve">. </w:t>
      </w:r>
      <w:r>
        <w:rPr>
          <w:szCs w:val="24"/>
        </w:rPr>
        <w:t>Įdarbintas vienas darbuotojas</w:t>
      </w:r>
      <w:r w:rsidRPr="008A5E65">
        <w:rPr>
          <w:rFonts w:cs="Times New Roman"/>
          <w:szCs w:val="24"/>
        </w:rPr>
        <w:t>.</w:t>
      </w:r>
      <w:r>
        <w:rPr>
          <w:szCs w:val="24"/>
        </w:rPr>
        <w:t xml:space="preserve"> </w:t>
      </w:r>
      <w:r w:rsidRPr="008A5E65">
        <w:rPr>
          <w:rFonts w:cs="Times New Roman"/>
          <w:szCs w:val="24"/>
        </w:rPr>
        <w:t>Šiuo metu jau įvykę pirkimai:</w:t>
      </w:r>
      <w:r>
        <w:rPr>
          <w:szCs w:val="24"/>
        </w:rPr>
        <w:t xml:space="preserve"> t</w:t>
      </w:r>
      <w:r w:rsidRPr="00A503D8">
        <w:rPr>
          <w:szCs w:val="24"/>
        </w:rPr>
        <w:t>echninė priežiūra – 2 783,00 Eur;</w:t>
      </w:r>
      <w:r>
        <w:rPr>
          <w:szCs w:val="24"/>
        </w:rPr>
        <w:t xml:space="preserve"> k</w:t>
      </w:r>
      <w:r w:rsidRPr="00A503D8">
        <w:rPr>
          <w:szCs w:val="24"/>
        </w:rPr>
        <w:t>apitalinio remonto darbai su projektavimu – 133 608,20 Eur;</w:t>
      </w:r>
      <w:r>
        <w:rPr>
          <w:szCs w:val="24"/>
        </w:rPr>
        <w:t xml:space="preserve"> v</w:t>
      </w:r>
      <w:r w:rsidRPr="00A503D8">
        <w:rPr>
          <w:szCs w:val="24"/>
        </w:rPr>
        <w:t xml:space="preserve">iešinimo paslaugos – 2 604,47 Eur; </w:t>
      </w:r>
      <w:r>
        <w:rPr>
          <w:szCs w:val="24"/>
        </w:rPr>
        <w:t>m</w:t>
      </w:r>
      <w:r w:rsidRPr="00A503D8">
        <w:rPr>
          <w:szCs w:val="24"/>
        </w:rPr>
        <w:t xml:space="preserve">uzikos instrumentai – 7 969,00 Eur; </w:t>
      </w:r>
      <w:r>
        <w:rPr>
          <w:szCs w:val="24"/>
        </w:rPr>
        <w:t>į</w:t>
      </w:r>
      <w:r w:rsidRPr="00A503D8">
        <w:rPr>
          <w:szCs w:val="24"/>
        </w:rPr>
        <w:t>ranga darbiniams įgūdžiams – 702,03 Eur;</w:t>
      </w:r>
      <w:r>
        <w:rPr>
          <w:szCs w:val="24"/>
        </w:rPr>
        <w:t xml:space="preserve"> s</w:t>
      </w:r>
      <w:r w:rsidRPr="00A503D8">
        <w:rPr>
          <w:szCs w:val="24"/>
        </w:rPr>
        <w:t>po</w:t>
      </w:r>
      <w:r w:rsidR="00D44F5F">
        <w:rPr>
          <w:szCs w:val="24"/>
        </w:rPr>
        <w:t>rto inventorius – 1 648,23 Eur.</w:t>
      </w:r>
    </w:p>
    <w:p w14:paraId="0C39D7CC" w14:textId="77777777" w:rsidR="007653E3" w:rsidRPr="008C2349" w:rsidRDefault="007653E3" w:rsidP="007653E3">
      <w:pPr>
        <w:suppressAutoHyphens w:val="0"/>
        <w:rPr>
          <w:rFonts w:eastAsia="MS ??" w:cs="Times New Roman"/>
          <w:noProof w:val="0"/>
          <w:kern w:val="0"/>
          <w:szCs w:val="24"/>
          <w:lang w:eastAsia="en-US"/>
        </w:rPr>
      </w:pPr>
      <w:r w:rsidRPr="008C2349">
        <w:rPr>
          <w:rFonts w:eastAsia="MS ??" w:cs="Times New Roman"/>
          <w:noProof w:val="0"/>
          <w:kern w:val="0"/>
          <w:szCs w:val="24"/>
          <w:lang w:eastAsia="en-US"/>
        </w:rPr>
        <w:t xml:space="preserve">Organizuotas atvirų erdvių jaunimui darbas (Panevėžio rajono savivaldybės viešoji biblioteka, kultūros centrai), suteikiama informacija jaunimui apie galimybes dalyvauti projektuose, renginiuose, gauti finansavimą. Dalyvauta </w:t>
      </w:r>
      <w:r>
        <w:rPr>
          <w:rFonts w:eastAsia="MS ??" w:cs="Times New Roman"/>
          <w:noProof w:val="0"/>
          <w:kern w:val="0"/>
          <w:szCs w:val="24"/>
          <w:lang w:eastAsia="en-US"/>
        </w:rPr>
        <w:t>s</w:t>
      </w:r>
      <w:r w:rsidRPr="008C2349">
        <w:rPr>
          <w:rFonts w:eastAsia="MS ??" w:cs="Times New Roman"/>
          <w:noProof w:val="0"/>
          <w:kern w:val="0"/>
          <w:szCs w:val="24"/>
          <w:lang w:eastAsia="en-US"/>
        </w:rPr>
        <w:t>avivaldybės inventorizacinės komisijos darbe, inventorizuotas Upytės amatų centro turtas, Atvir</w:t>
      </w:r>
      <w:r>
        <w:rPr>
          <w:rFonts w:eastAsia="MS ??" w:cs="Times New Roman"/>
          <w:noProof w:val="0"/>
          <w:kern w:val="0"/>
          <w:szCs w:val="24"/>
          <w:lang w:eastAsia="en-US"/>
        </w:rPr>
        <w:t>am</w:t>
      </w:r>
      <w:r w:rsidRPr="008C2349">
        <w:rPr>
          <w:rFonts w:eastAsia="MS ??" w:cs="Times New Roman"/>
          <w:noProof w:val="0"/>
          <w:kern w:val="0"/>
          <w:szCs w:val="24"/>
          <w:lang w:eastAsia="en-US"/>
        </w:rPr>
        <w:t xml:space="preserve"> jaunimo centr</w:t>
      </w:r>
      <w:r>
        <w:rPr>
          <w:rFonts w:eastAsia="MS ??" w:cs="Times New Roman"/>
          <w:noProof w:val="0"/>
          <w:kern w:val="0"/>
          <w:szCs w:val="24"/>
          <w:lang w:eastAsia="en-US"/>
        </w:rPr>
        <w:t>ui</w:t>
      </w:r>
      <w:r w:rsidRPr="008C2349">
        <w:rPr>
          <w:rFonts w:eastAsia="MS ??" w:cs="Times New Roman"/>
          <w:noProof w:val="0"/>
          <w:kern w:val="0"/>
          <w:szCs w:val="24"/>
          <w:lang w:eastAsia="en-US"/>
        </w:rPr>
        <w:t xml:space="preserve"> Ramygaloje nupirktas turtas, trūkumų nerasta. Konsult</w:t>
      </w:r>
      <w:r>
        <w:rPr>
          <w:rFonts w:eastAsia="MS ??" w:cs="Times New Roman"/>
          <w:noProof w:val="0"/>
          <w:kern w:val="0"/>
          <w:szCs w:val="24"/>
          <w:lang w:eastAsia="en-US"/>
        </w:rPr>
        <w:t>uota,</w:t>
      </w:r>
      <w:r w:rsidRPr="008C2349">
        <w:rPr>
          <w:rFonts w:eastAsia="MS ??" w:cs="Times New Roman"/>
          <w:noProof w:val="0"/>
          <w:kern w:val="0"/>
          <w:szCs w:val="24"/>
          <w:lang w:eastAsia="en-US"/>
        </w:rPr>
        <w:t xml:space="preserve"> padė</w:t>
      </w:r>
      <w:r>
        <w:rPr>
          <w:rFonts w:eastAsia="MS ??" w:cs="Times New Roman"/>
          <w:noProof w:val="0"/>
          <w:kern w:val="0"/>
          <w:szCs w:val="24"/>
          <w:lang w:eastAsia="en-US"/>
        </w:rPr>
        <w:t>ta</w:t>
      </w:r>
      <w:r w:rsidRPr="008C2349">
        <w:rPr>
          <w:rFonts w:eastAsia="MS ??" w:cs="Times New Roman"/>
          <w:noProof w:val="0"/>
          <w:kern w:val="0"/>
          <w:szCs w:val="24"/>
          <w:lang w:eastAsia="en-US"/>
        </w:rPr>
        <w:t xml:space="preserve"> jaunimo ir su jaunimo dirbančioms organizacijoms užpildyti paraiškas teikiant savivaldybės jaunimo užimtumo projektų rėmimo konkursui bei kitiems šalies konkursams. Dalyvauta 3 jaunimo reikalų tarybos posėdžiuose, parašyti protokolai. Dalyvauta Panevėžio rajono nevyriausybinių organizacijų posėdyje. Dalyvauta koordinacinės tarybos prie Panevėžio teritorinės darbo biržos 3 posėdžiuose, projekto jaunimo garantijų iniciatyvos projekto „Pasitikėk savimi“ (4 susitikimai), teiktos kas ketvirtį ataskaitos apie Panevėžio rajone niekur nedirbančio ir nesimokančio bei mokymuose nedalyvaujančio jaunimo skaičių. Dalyva</w:t>
      </w:r>
      <w:r>
        <w:rPr>
          <w:rFonts w:eastAsia="MS ??" w:cs="Times New Roman"/>
          <w:noProof w:val="0"/>
          <w:kern w:val="0"/>
          <w:szCs w:val="24"/>
          <w:lang w:eastAsia="en-US"/>
        </w:rPr>
        <w:t>uta</w:t>
      </w:r>
      <w:r w:rsidRPr="008C2349">
        <w:rPr>
          <w:rFonts w:eastAsia="MS ??" w:cs="Times New Roman"/>
          <w:noProof w:val="0"/>
          <w:kern w:val="0"/>
          <w:szCs w:val="24"/>
          <w:lang w:eastAsia="en-US"/>
        </w:rPr>
        <w:t xml:space="preserve"> Jaunimo integracijos centro </w:t>
      </w:r>
      <w:proofErr w:type="spellStart"/>
      <w:r w:rsidRPr="008C2349">
        <w:rPr>
          <w:rFonts w:eastAsia="MS ??" w:cs="Times New Roman"/>
          <w:noProof w:val="0"/>
          <w:kern w:val="0"/>
          <w:szCs w:val="24"/>
          <w:lang w:eastAsia="en-US"/>
        </w:rPr>
        <w:t>Bistrampolio</w:t>
      </w:r>
      <w:proofErr w:type="spellEnd"/>
      <w:r w:rsidRPr="008C2349">
        <w:rPr>
          <w:rFonts w:eastAsia="MS ??" w:cs="Times New Roman"/>
          <w:noProof w:val="0"/>
          <w:kern w:val="0"/>
          <w:szCs w:val="24"/>
          <w:lang w:eastAsia="en-US"/>
        </w:rPr>
        <w:t xml:space="preserve"> dvaro dalininkų susirinkime</w:t>
      </w:r>
      <w:r>
        <w:rPr>
          <w:rFonts w:eastAsia="MS ??" w:cs="Times New Roman"/>
          <w:noProof w:val="0"/>
          <w:kern w:val="0"/>
          <w:szCs w:val="24"/>
          <w:lang w:eastAsia="en-US"/>
        </w:rPr>
        <w:t>,</w:t>
      </w:r>
      <w:r w:rsidRPr="008C2349">
        <w:rPr>
          <w:rFonts w:eastAsia="MS ??" w:cs="Times New Roman"/>
          <w:noProof w:val="0"/>
          <w:kern w:val="0"/>
          <w:szCs w:val="24"/>
          <w:lang w:eastAsia="en-US"/>
        </w:rPr>
        <w:t xml:space="preserve"> Panevėžio rajono vietos veiklos grupės veikloje.</w:t>
      </w:r>
    </w:p>
    <w:p w14:paraId="22185233" w14:textId="77777777" w:rsidR="007653E3" w:rsidRPr="008C2349" w:rsidRDefault="007653E3" w:rsidP="007653E3">
      <w:pPr>
        <w:suppressAutoHyphens w:val="0"/>
        <w:rPr>
          <w:rFonts w:eastAsia="MS ??" w:cs="Times New Roman"/>
          <w:noProof w:val="0"/>
          <w:kern w:val="0"/>
          <w:szCs w:val="24"/>
          <w:lang w:eastAsia="en-US"/>
        </w:rPr>
      </w:pPr>
      <w:r w:rsidRPr="008C2349">
        <w:rPr>
          <w:rFonts w:eastAsia="MS ??" w:cs="Times New Roman"/>
          <w:noProof w:val="0"/>
          <w:kern w:val="0"/>
          <w:szCs w:val="24"/>
          <w:lang w:eastAsia="en-US"/>
        </w:rPr>
        <w:t>Turizmas. Bendradarbiauta su Panevėžio turizmo informacijos centru. Organizuoti viešieji pirkimai „Turizmo informavimo paslaugų teikimas“ (apie Panevėžio rajoną). Dalyvauta Turizmo centro dalininkų susirinkime, turizmo parodoje, konsultuotos 5 kaimo turizmo sodybos ir interesantai, norintys teikti kaimo turizmo ir nakvynės paslaugas. Par</w:t>
      </w:r>
      <w:r>
        <w:rPr>
          <w:rFonts w:eastAsia="MS ??" w:cs="Times New Roman"/>
          <w:noProof w:val="0"/>
          <w:kern w:val="0"/>
          <w:szCs w:val="24"/>
          <w:lang w:eastAsia="en-US"/>
        </w:rPr>
        <w:t>eng</w:t>
      </w:r>
      <w:r w:rsidRPr="008C2349">
        <w:rPr>
          <w:rFonts w:eastAsia="MS ??" w:cs="Times New Roman"/>
          <w:noProof w:val="0"/>
          <w:kern w:val="0"/>
          <w:szCs w:val="24"/>
          <w:lang w:eastAsia="en-US"/>
        </w:rPr>
        <w:t xml:space="preserve">tas 1 </w:t>
      </w:r>
      <w:r>
        <w:rPr>
          <w:rFonts w:eastAsia="MS ??" w:cs="Times New Roman"/>
          <w:noProof w:val="0"/>
          <w:kern w:val="0"/>
          <w:szCs w:val="24"/>
          <w:lang w:eastAsia="en-US"/>
        </w:rPr>
        <w:t xml:space="preserve">Savivaldybės administracijos </w:t>
      </w:r>
      <w:r w:rsidRPr="008C2349">
        <w:rPr>
          <w:rFonts w:eastAsia="MS ??" w:cs="Times New Roman"/>
          <w:noProof w:val="0"/>
          <w:kern w:val="0"/>
          <w:szCs w:val="24"/>
          <w:lang w:eastAsia="en-US"/>
        </w:rPr>
        <w:t>įsakymas turizm</w:t>
      </w:r>
      <w:r>
        <w:rPr>
          <w:rFonts w:eastAsia="MS ??" w:cs="Times New Roman"/>
          <w:noProof w:val="0"/>
          <w:kern w:val="0"/>
          <w:szCs w:val="24"/>
          <w:lang w:eastAsia="en-US"/>
        </w:rPr>
        <w:t>o klausimu</w:t>
      </w:r>
      <w:r w:rsidRPr="008C2349">
        <w:rPr>
          <w:rFonts w:eastAsia="MS ??" w:cs="Times New Roman"/>
          <w:noProof w:val="0"/>
          <w:kern w:val="0"/>
          <w:szCs w:val="24"/>
          <w:lang w:eastAsia="en-US"/>
        </w:rPr>
        <w:t>.</w:t>
      </w:r>
    </w:p>
    <w:p w14:paraId="6E96C13E" w14:textId="169A0A73" w:rsidR="008C2349" w:rsidRPr="00D44F5F" w:rsidRDefault="007653E3" w:rsidP="00D44F5F">
      <w:pPr>
        <w:suppressAutoHyphens w:val="0"/>
        <w:rPr>
          <w:rFonts w:eastAsia="MS ??" w:cs="Times New Roman"/>
          <w:noProof w:val="0"/>
          <w:kern w:val="0"/>
          <w:szCs w:val="24"/>
          <w:lang w:eastAsia="en-US"/>
        </w:rPr>
      </w:pPr>
      <w:r w:rsidRPr="008C2349">
        <w:rPr>
          <w:rFonts w:eastAsia="MS ??" w:cs="Times New Roman"/>
          <w:noProof w:val="0"/>
          <w:kern w:val="0"/>
          <w:szCs w:val="24"/>
          <w:lang w:eastAsia="en-US"/>
        </w:rPr>
        <w:t xml:space="preserve">Projektai. Jaunimo ir su jaunimu dirbančios organizacijos per projektinę veiklą iš ES fondų į Panevėžio rajoną </w:t>
      </w:r>
      <w:r w:rsidRPr="00BA592F">
        <w:rPr>
          <w:rFonts w:eastAsia="MS ??" w:cs="Times New Roman"/>
          <w:noProof w:val="0"/>
          <w:kern w:val="0"/>
          <w:szCs w:val="24"/>
          <w:lang w:eastAsia="en-US"/>
        </w:rPr>
        <w:t xml:space="preserve">pritraukė 37 654 </w:t>
      </w:r>
      <w:proofErr w:type="spellStart"/>
      <w:r w:rsidRPr="00BA592F">
        <w:rPr>
          <w:rFonts w:eastAsia="MS ??" w:cs="Times New Roman"/>
          <w:noProof w:val="0"/>
          <w:kern w:val="0"/>
          <w:szCs w:val="24"/>
          <w:lang w:eastAsia="en-US"/>
        </w:rPr>
        <w:t>Eur</w:t>
      </w:r>
      <w:proofErr w:type="spellEnd"/>
      <w:r w:rsidRPr="00BA592F">
        <w:rPr>
          <w:rFonts w:eastAsia="MS ??" w:cs="Times New Roman"/>
          <w:noProof w:val="0"/>
          <w:kern w:val="0"/>
          <w:szCs w:val="24"/>
          <w:lang w:eastAsia="en-US"/>
        </w:rPr>
        <w:t xml:space="preserve"> (2014</w:t>
      </w:r>
      <w:r>
        <w:rPr>
          <w:rFonts w:eastAsia="MS ??" w:cs="Times New Roman"/>
          <w:noProof w:val="0"/>
          <w:kern w:val="0"/>
          <w:szCs w:val="24"/>
          <w:lang w:eastAsia="en-US"/>
        </w:rPr>
        <w:t xml:space="preserve"> </w:t>
      </w:r>
      <w:r w:rsidRPr="00BA592F">
        <w:rPr>
          <w:rFonts w:eastAsia="MS ??" w:cs="Times New Roman"/>
          <w:noProof w:val="0"/>
          <w:kern w:val="0"/>
          <w:szCs w:val="24"/>
          <w:lang w:eastAsia="en-US"/>
        </w:rPr>
        <w:t>m</w:t>
      </w:r>
      <w:r>
        <w:rPr>
          <w:rFonts w:eastAsia="MS ??" w:cs="Times New Roman"/>
          <w:noProof w:val="0"/>
          <w:kern w:val="0"/>
          <w:szCs w:val="24"/>
          <w:lang w:eastAsia="en-US"/>
        </w:rPr>
        <w:t>.</w:t>
      </w:r>
      <w:r w:rsidRPr="00BA592F">
        <w:rPr>
          <w:rFonts w:eastAsia="MS ??" w:cs="Times New Roman"/>
          <w:noProof w:val="0"/>
          <w:kern w:val="0"/>
          <w:szCs w:val="24"/>
          <w:lang w:eastAsia="en-US"/>
        </w:rPr>
        <w:t xml:space="preserve"> – 7 314,06 </w:t>
      </w:r>
      <w:proofErr w:type="spellStart"/>
      <w:r w:rsidRPr="00BA592F">
        <w:rPr>
          <w:rFonts w:eastAsia="MS ??" w:cs="Times New Roman"/>
          <w:noProof w:val="0"/>
          <w:kern w:val="0"/>
          <w:szCs w:val="24"/>
          <w:lang w:eastAsia="en-US"/>
        </w:rPr>
        <w:t>Eur</w:t>
      </w:r>
      <w:proofErr w:type="spellEnd"/>
      <w:r w:rsidRPr="00BA592F">
        <w:rPr>
          <w:rFonts w:eastAsia="MS ??" w:cs="Times New Roman"/>
          <w:noProof w:val="0"/>
          <w:kern w:val="0"/>
          <w:szCs w:val="24"/>
          <w:lang w:eastAsia="en-US"/>
        </w:rPr>
        <w:t>).</w:t>
      </w:r>
      <w:r w:rsidR="00D44F5F">
        <w:rPr>
          <w:rFonts w:eastAsia="MS ??" w:cs="Times New Roman"/>
          <w:noProof w:val="0"/>
          <w:kern w:val="0"/>
          <w:szCs w:val="24"/>
          <w:lang w:eastAsia="en-US"/>
        </w:rPr>
        <w:t xml:space="preserve"> </w:t>
      </w:r>
      <w:r w:rsidR="009017FB">
        <w:rPr>
          <w:rFonts w:eastAsia="MS ??" w:cs="Times New Roman"/>
          <w:noProof w:val="0"/>
          <w:kern w:val="0"/>
          <w:szCs w:val="24"/>
          <w:lang w:eastAsia="en-US"/>
        </w:rPr>
        <w:t xml:space="preserve">Tai </w:t>
      </w:r>
      <w:r w:rsidR="009017FB">
        <w:t>VšĮ ROUTE-4</w:t>
      </w:r>
      <w:r w:rsidR="009F3918" w:rsidRPr="00FA648D">
        <w:t xml:space="preserve"> ES savanorių tarnybos projektai</w:t>
      </w:r>
      <w:r w:rsidR="00FA648D" w:rsidRPr="00FA648D">
        <w:t xml:space="preserve">: </w:t>
      </w:r>
      <w:r w:rsidR="009F3918" w:rsidRPr="00FA648D">
        <w:t>Step for</w:t>
      </w:r>
      <w:r w:rsidR="00FA648D" w:rsidRPr="00FA648D">
        <w:t>ward development (15</w:t>
      </w:r>
      <w:r w:rsidR="00FA648D">
        <w:t xml:space="preserve"> </w:t>
      </w:r>
      <w:r w:rsidR="00FA648D" w:rsidRPr="00FA648D">
        <w:t xml:space="preserve">352,00 Eur), </w:t>
      </w:r>
      <w:r w:rsidR="009F3918" w:rsidRPr="00FA648D">
        <w:t xml:space="preserve">Leave your footprint </w:t>
      </w:r>
      <w:r w:rsidR="00FA648D" w:rsidRPr="00FA648D">
        <w:t>(22</w:t>
      </w:r>
      <w:r w:rsidR="00FA648D">
        <w:t xml:space="preserve"> </w:t>
      </w:r>
      <w:r w:rsidR="00FA648D" w:rsidRPr="00FA648D">
        <w:t>302,00 Eur).</w:t>
      </w:r>
      <w:r>
        <w:t xml:space="preserve"> </w:t>
      </w:r>
      <w:r w:rsidR="008C2349" w:rsidRPr="00FA648D">
        <w:rPr>
          <w:rFonts w:eastAsia="MS ??"/>
          <w:szCs w:val="24"/>
        </w:rPr>
        <w:t xml:space="preserve">Vykdomi tarptautinės savanoriškos tarnybos projektai Panevėžio rajono viešojoje </w:t>
      </w:r>
      <w:r w:rsidR="008C2349" w:rsidRPr="008C2349">
        <w:rPr>
          <w:rFonts w:eastAsia="MS ??"/>
          <w:szCs w:val="24"/>
        </w:rPr>
        <w:t xml:space="preserve">bibliotekoje, Bernatonių mokykloje-darželyje, Krekenavos regioninio parko direkcijoje, Dembavos </w:t>
      </w:r>
      <w:r>
        <w:rPr>
          <w:rFonts w:eastAsia="MS ??"/>
          <w:szCs w:val="24"/>
        </w:rPr>
        <w:t>lopšelyje-</w:t>
      </w:r>
      <w:r w:rsidR="008C2349" w:rsidRPr="008C2349">
        <w:rPr>
          <w:rFonts w:eastAsia="MS ??"/>
          <w:szCs w:val="24"/>
        </w:rPr>
        <w:t>darželyje</w:t>
      </w:r>
      <w:r>
        <w:rPr>
          <w:rFonts w:eastAsia="MS ??"/>
          <w:szCs w:val="24"/>
        </w:rPr>
        <w:t xml:space="preserve"> „Smalsutis“</w:t>
      </w:r>
      <w:r w:rsidR="008C2349" w:rsidRPr="008C2349">
        <w:rPr>
          <w:rFonts w:eastAsia="MS ??"/>
          <w:szCs w:val="24"/>
        </w:rPr>
        <w:t xml:space="preserve">, Velžio </w:t>
      </w:r>
      <w:r>
        <w:rPr>
          <w:rFonts w:eastAsia="MS ??"/>
          <w:szCs w:val="24"/>
        </w:rPr>
        <w:t>lopšelyje-</w:t>
      </w:r>
      <w:r w:rsidR="008C2349" w:rsidRPr="008C2349">
        <w:rPr>
          <w:rFonts w:eastAsia="MS ??"/>
          <w:szCs w:val="24"/>
        </w:rPr>
        <w:t>darželyje, Pažagienių mokykloje-darželyje. Konsultuotos ir kitos organizacijos</w:t>
      </w:r>
      <w:r>
        <w:rPr>
          <w:rFonts w:eastAsia="MS ??"/>
          <w:szCs w:val="24"/>
        </w:rPr>
        <w:t>,</w:t>
      </w:r>
      <w:r w:rsidR="008C2349" w:rsidRPr="008C2349">
        <w:rPr>
          <w:rFonts w:eastAsia="MS ??"/>
          <w:szCs w:val="24"/>
        </w:rPr>
        <w:t xml:space="preserve"> kurios nori priimti Europos savanorių tarnybos savanorius:</w:t>
      </w:r>
      <w:r>
        <w:rPr>
          <w:rFonts w:eastAsia="MS ??"/>
          <w:szCs w:val="24"/>
        </w:rPr>
        <w:t xml:space="preserve"> </w:t>
      </w:r>
      <w:r w:rsidR="008C2349" w:rsidRPr="008C2349">
        <w:rPr>
          <w:rFonts w:eastAsia="MS ??"/>
          <w:szCs w:val="24"/>
        </w:rPr>
        <w:t xml:space="preserve">Krekenavos </w:t>
      </w:r>
      <w:r>
        <w:rPr>
          <w:rFonts w:eastAsia="MS ??"/>
          <w:szCs w:val="24"/>
        </w:rPr>
        <w:t xml:space="preserve">Mykolo Antanaičio </w:t>
      </w:r>
      <w:r w:rsidR="008C2349" w:rsidRPr="008C2349">
        <w:rPr>
          <w:rFonts w:eastAsia="MS ??"/>
          <w:szCs w:val="24"/>
        </w:rPr>
        <w:t>gimnazija, GNTV, Panevėžio teritorinė darbo birža.</w:t>
      </w:r>
    </w:p>
    <w:p w14:paraId="28806C13" w14:textId="77777777" w:rsidR="008C2349" w:rsidRPr="008C2349" w:rsidRDefault="008C2349" w:rsidP="008C2349">
      <w:pPr>
        <w:suppressAutoHyphens w:val="0"/>
        <w:rPr>
          <w:rFonts w:eastAsia="MS ??" w:cs="Times New Roman"/>
          <w:noProof w:val="0"/>
          <w:kern w:val="0"/>
          <w:szCs w:val="24"/>
          <w:lang w:eastAsia="en-US"/>
        </w:rPr>
      </w:pPr>
      <w:r w:rsidRPr="008C2349">
        <w:rPr>
          <w:rFonts w:eastAsia="MS ??" w:cs="Times New Roman"/>
          <w:noProof w:val="0"/>
          <w:kern w:val="0"/>
          <w:szCs w:val="24"/>
          <w:lang w:eastAsia="en-US"/>
        </w:rPr>
        <w:t xml:space="preserve">Organizuotas jaunimo ir su jaunimu dirbančių organizacijų projektų rėmimo konkursas. Parengti finansavimo nuostatai bei tvarka, vykdyta projektų veiklos stebėsena. Iš savivaldybės biudžeto skirtas finansavimas 7 240 </w:t>
      </w:r>
      <w:proofErr w:type="spellStart"/>
      <w:r w:rsidRPr="008C2349">
        <w:rPr>
          <w:rFonts w:eastAsia="MS ??" w:cs="Times New Roman"/>
          <w:noProof w:val="0"/>
          <w:kern w:val="0"/>
          <w:szCs w:val="24"/>
          <w:lang w:eastAsia="en-US"/>
        </w:rPr>
        <w:t>Eur</w:t>
      </w:r>
      <w:proofErr w:type="spellEnd"/>
      <w:r w:rsidRPr="008C2349">
        <w:rPr>
          <w:rFonts w:eastAsia="MS ??" w:cs="Times New Roman"/>
          <w:noProof w:val="0"/>
          <w:kern w:val="0"/>
          <w:szCs w:val="24"/>
          <w:lang w:eastAsia="en-US"/>
        </w:rPr>
        <w:t xml:space="preserve"> ( 2014 m – 7 240 </w:t>
      </w:r>
      <w:proofErr w:type="spellStart"/>
      <w:r w:rsidRPr="008C2349">
        <w:rPr>
          <w:rFonts w:eastAsia="MS ??" w:cs="Times New Roman"/>
          <w:noProof w:val="0"/>
          <w:kern w:val="0"/>
          <w:szCs w:val="24"/>
          <w:lang w:eastAsia="en-US"/>
        </w:rPr>
        <w:t>Eur</w:t>
      </w:r>
      <w:proofErr w:type="spellEnd"/>
      <w:r w:rsidRPr="008C2349">
        <w:rPr>
          <w:rFonts w:eastAsia="MS ??" w:cs="Times New Roman"/>
          <w:noProof w:val="0"/>
          <w:kern w:val="0"/>
          <w:szCs w:val="24"/>
          <w:lang w:eastAsia="en-US"/>
        </w:rPr>
        <w:t>). Panevėžio rajono savivaldybės jaunimo užimtumo skatinimo projektų konkursui gauta 18 paraiškų, finansuotos 13.</w:t>
      </w:r>
    </w:p>
    <w:p w14:paraId="61BED4D0" w14:textId="77777777" w:rsidR="008C2349" w:rsidRDefault="008C2349" w:rsidP="008C2349">
      <w:pPr>
        <w:suppressAutoHyphens w:val="0"/>
        <w:rPr>
          <w:rFonts w:eastAsia="MS ??" w:cs="Times New Roman"/>
          <w:noProof w:val="0"/>
          <w:kern w:val="0"/>
          <w:szCs w:val="24"/>
          <w:lang w:eastAsia="en-US"/>
        </w:rPr>
      </w:pPr>
      <w:r w:rsidRPr="008C2349">
        <w:rPr>
          <w:rFonts w:eastAsia="MS ??" w:cs="Times New Roman"/>
          <w:noProof w:val="0"/>
          <w:kern w:val="0"/>
          <w:szCs w:val="24"/>
          <w:lang w:eastAsia="en-US"/>
        </w:rPr>
        <w:t>Metu pabaigoje organizuotas jaunimo ir su jaunimu dirbančių orga</w:t>
      </w:r>
      <w:r w:rsidR="006C59F4">
        <w:rPr>
          <w:rFonts w:eastAsia="MS ??" w:cs="Times New Roman"/>
          <w:noProof w:val="0"/>
          <w:kern w:val="0"/>
          <w:szCs w:val="24"/>
          <w:lang w:eastAsia="en-US"/>
        </w:rPr>
        <w:t>nizacijų „Mugė</w:t>
      </w:r>
      <w:r w:rsidRPr="008C2349">
        <w:rPr>
          <w:rFonts w:eastAsia="MS ??" w:cs="Times New Roman"/>
          <w:noProof w:val="0"/>
          <w:kern w:val="0"/>
          <w:szCs w:val="24"/>
          <w:lang w:eastAsia="en-US"/>
        </w:rPr>
        <w:t>“.</w:t>
      </w:r>
    </w:p>
    <w:p w14:paraId="2E8F9141" w14:textId="77777777" w:rsidR="009017FB" w:rsidRDefault="009017FB" w:rsidP="008C2349">
      <w:pPr>
        <w:suppressAutoHyphens w:val="0"/>
        <w:rPr>
          <w:rFonts w:eastAsia="MS ??" w:cs="Times New Roman"/>
          <w:noProof w:val="0"/>
          <w:kern w:val="0"/>
          <w:szCs w:val="24"/>
          <w:lang w:eastAsia="en-US"/>
        </w:rPr>
      </w:pPr>
    </w:p>
    <w:p w14:paraId="54C43C49" w14:textId="77777777" w:rsidR="009017FB" w:rsidRPr="008C2349" w:rsidRDefault="009017FB" w:rsidP="009017FB">
      <w:pPr>
        <w:suppressAutoHyphens w:val="0"/>
        <w:jc w:val="center"/>
        <w:rPr>
          <w:rFonts w:eastAsia="MS ??" w:cs="Times New Roman"/>
          <w:noProof w:val="0"/>
          <w:kern w:val="0"/>
          <w:szCs w:val="24"/>
          <w:lang w:eastAsia="en-US"/>
        </w:rPr>
      </w:pPr>
    </w:p>
    <w:p w14:paraId="559727E2" w14:textId="77777777" w:rsidR="008C2349" w:rsidRDefault="008C2349" w:rsidP="008C2349">
      <w:pPr>
        <w:rPr>
          <w:noProof w:val="0"/>
        </w:rPr>
      </w:pPr>
    </w:p>
    <w:p w14:paraId="22E1EF3B" w14:textId="77777777" w:rsidR="008C2349" w:rsidRDefault="008C2349" w:rsidP="008C2349">
      <w:pPr>
        <w:rPr>
          <w:noProof w:val="0"/>
        </w:rPr>
      </w:pPr>
    </w:p>
    <w:p w14:paraId="50A37403" w14:textId="77777777" w:rsidR="008C2349" w:rsidRPr="00EC2260" w:rsidRDefault="008C2349" w:rsidP="008C2349">
      <w:pPr>
        <w:rPr>
          <w:noProof w:val="0"/>
        </w:rPr>
      </w:pPr>
      <w:r w:rsidRPr="00EC2260">
        <w:rPr>
          <w:noProof w:val="0"/>
        </w:rPr>
        <w:t>Gerbiamas Mere, Gerbiami Tarybos nariai,</w:t>
      </w:r>
    </w:p>
    <w:p w14:paraId="29A67F2B" w14:textId="2362F3FC" w:rsidR="008C2349" w:rsidRPr="00EC2260" w:rsidRDefault="008C2349" w:rsidP="008C2349">
      <w:pPr>
        <w:rPr>
          <w:noProof w:val="0"/>
        </w:rPr>
      </w:pPr>
      <w:r w:rsidRPr="00EC2260">
        <w:rPr>
          <w:noProof w:val="0"/>
        </w:rPr>
        <w:t xml:space="preserve">Dėkoju Jums ir visiems Tarybos nariams už pritarimą </w:t>
      </w:r>
      <w:r w:rsidR="00275394">
        <w:rPr>
          <w:noProof w:val="0"/>
        </w:rPr>
        <w:t xml:space="preserve">Savivaldybės </w:t>
      </w:r>
      <w:r w:rsidRPr="00EC2260">
        <w:rPr>
          <w:noProof w:val="0"/>
        </w:rPr>
        <w:t xml:space="preserve">administracijos vykdomiems darbams. Visų jūsų indėlis kuriant </w:t>
      </w:r>
      <w:r>
        <w:rPr>
          <w:noProof w:val="0"/>
        </w:rPr>
        <w:t>kokybiškesnį</w:t>
      </w:r>
      <w:r w:rsidRPr="00EC2260">
        <w:rPr>
          <w:noProof w:val="0"/>
        </w:rPr>
        <w:t xml:space="preserve"> gyvenimą Panevėžio rajone iš tiesų yra reikšmingas. Taip pat dėkoju </w:t>
      </w:r>
      <w:r w:rsidR="00275394">
        <w:rPr>
          <w:noProof w:val="0"/>
        </w:rPr>
        <w:t xml:space="preserve">Savivaldybės </w:t>
      </w:r>
      <w:r w:rsidRPr="00EC2260">
        <w:rPr>
          <w:noProof w:val="0"/>
        </w:rPr>
        <w:t xml:space="preserve">administracijos ir seniūnijų darbuotojams už bendrą </w:t>
      </w:r>
      <w:r>
        <w:rPr>
          <w:noProof w:val="0"/>
        </w:rPr>
        <w:t xml:space="preserve">dalykišką ir </w:t>
      </w:r>
      <w:r w:rsidRPr="00EC2260">
        <w:rPr>
          <w:noProof w:val="0"/>
        </w:rPr>
        <w:t>nuoširdų darbą.</w:t>
      </w:r>
    </w:p>
    <w:p w14:paraId="2AB784F8" w14:textId="248EF5BB" w:rsidR="008C2349" w:rsidRDefault="008C2349" w:rsidP="008C2349">
      <w:pPr>
        <w:rPr>
          <w:noProof w:val="0"/>
        </w:rPr>
      </w:pPr>
      <w:r w:rsidRPr="00EC2260">
        <w:rPr>
          <w:noProof w:val="0"/>
        </w:rPr>
        <w:t>Baigdamas noriu užtikrinti, kad Savivaldybės administracija toliau dirbs, siekdama efektyviai įgyvendinti jai priskirtas viešojo administravimo funkcijas, vykdys Tarybos sprendimus, organizuos jų vykdymo ir įgyvendinimo kontrolę.</w:t>
      </w:r>
    </w:p>
    <w:p w14:paraId="15C159BD" w14:textId="77777777" w:rsidR="00D44F5F" w:rsidRPr="00EC2260" w:rsidRDefault="00D44F5F" w:rsidP="00D44F5F">
      <w:pPr>
        <w:pStyle w:val="Sraopastraipa"/>
        <w:spacing w:line="240" w:lineRule="auto"/>
        <w:ind w:left="851"/>
        <w:jc w:val="both"/>
      </w:pPr>
    </w:p>
    <w:p w14:paraId="5D74E6D9" w14:textId="77777777" w:rsidR="008C2349" w:rsidRPr="00EC2260" w:rsidRDefault="008C2349" w:rsidP="008C2349">
      <w:pPr>
        <w:rPr>
          <w:noProof w:val="0"/>
        </w:rPr>
      </w:pPr>
      <w:r w:rsidRPr="00EC2260">
        <w:rPr>
          <w:noProof w:val="0"/>
        </w:rPr>
        <w:t>Ačiū už dėmesį.</w:t>
      </w:r>
    </w:p>
    <w:p w14:paraId="68C8FAFB" w14:textId="77777777" w:rsidR="008C2349" w:rsidRDefault="008C2349" w:rsidP="008C2349">
      <w:pPr>
        <w:rPr>
          <w:noProof w:val="0"/>
        </w:rPr>
      </w:pPr>
    </w:p>
    <w:p w14:paraId="01515B76" w14:textId="77777777" w:rsidR="008C2349" w:rsidRDefault="008C2349" w:rsidP="008C2349">
      <w:pPr>
        <w:rPr>
          <w:noProof w:val="0"/>
        </w:rPr>
      </w:pPr>
    </w:p>
    <w:p w14:paraId="5C918E32" w14:textId="1E3772B0" w:rsidR="007E3DBF" w:rsidRDefault="000D2912" w:rsidP="00E935B8">
      <w:pPr>
        <w:ind w:firstLine="0"/>
        <w:rPr>
          <w:noProof w:val="0"/>
        </w:rPr>
      </w:pPr>
      <w:r>
        <w:rPr>
          <w:noProof w:val="0"/>
        </w:rPr>
        <w:t xml:space="preserve">Savivaldybės </w:t>
      </w:r>
      <w:r w:rsidRPr="00EC2260">
        <w:rPr>
          <w:noProof w:val="0"/>
        </w:rPr>
        <w:t xml:space="preserve">administracijos </w:t>
      </w:r>
      <w:r w:rsidR="008C2349">
        <w:rPr>
          <w:noProof w:val="0"/>
        </w:rPr>
        <w:t>direktorius</w:t>
      </w:r>
      <w:r w:rsidR="008C2349">
        <w:rPr>
          <w:noProof w:val="0"/>
        </w:rPr>
        <w:tab/>
      </w:r>
      <w:r w:rsidR="008C2349">
        <w:rPr>
          <w:noProof w:val="0"/>
        </w:rPr>
        <w:tab/>
      </w:r>
      <w:r w:rsidR="000F14E5">
        <w:rPr>
          <w:noProof w:val="0"/>
        </w:rPr>
        <w:tab/>
      </w:r>
      <w:r w:rsidR="005F5013">
        <w:rPr>
          <w:noProof w:val="0"/>
        </w:rPr>
        <w:t xml:space="preserve">Eugenijus </w:t>
      </w:r>
      <w:proofErr w:type="spellStart"/>
      <w:r w:rsidR="005F5013">
        <w:rPr>
          <w:noProof w:val="0"/>
        </w:rPr>
        <w:t>Lunskis</w:t>
      </w:r>
      <w:proofErr w:type="spellEnd"/>
    </w:p>
    <w:p w14:paraId="6085606C" w14:textId="77777777" w:rsidR="007E3DBF" w:rsidRPr="00002F3F" w:rsidRDefault="007E3DBF" w:rsidP="00E935B8">
      <w:pPr>
        <w:ind w:firstLine="0"/>
      </w:pPr>
    </w:p>
    <w:sectPr w:rsidR="007E3DBF" w:rsidRPr="00002F3F" w:rsidSect="006B0ACB">
      <w:headerReference w:type="default" r:id="rId20"/>
      <w:headerReference w:type="first" r:id="rId21"/>
      <w:pgSz w:w="11906" w:h="16838"/>
      <w:pgMar w:top="1134" w:right="567" w:bottom="993" w:left="1134" w:header="567" w:footer="567" w:gutter="0"/>
      <w:pgNumType w:start="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E307D" w14:textId="77777777" w:rsidR="002C17ED" w:rsidRDefault="002C17ED" w:rsidP="00C200A7">
      <w:r>
        <w:separator/>
      </w:r>
    </w:p>
  </w:endnote>
  <w:endnote w:type="continuationSeparator" w:id="0">
    <w:p w14:paraId="3679D989" w14:textId="77777777" w:rsidR="002C17ED" w:rsidRDefault="002C17ED" w:rsidP="00C2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yriad Pro Light">
    <w:altName w:val="Myriad Pro Light"/>
    <w:panose1 w:val="00000000000000000000"/>
    <w:charset w:val="00"/>
    <w:family w:val="swiss"/>
    <w:notTrueType/>
    <w:pitch w:val="variable"/>
    <w:sig w:usb0="20000287" w:usb1="00000001"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charset w:val="BA"/>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BA"/>
    <w:family w:val="auto"/>
    <w:pitch w:val="variable"/>
  </w:font>
  <w:font w:name="MS ??">
    <w:altName w:val="Arial Unicode MS"/>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2597A" w14:textId="77777777" w:rsidR="002C17ED" w:rsidRDefault="002C17ED" w:rsidP="00C200A7">
      <w:r>
        <w:separator/>
      </w:r>
    </w:p>
  </w:footnote>
  <w:footnote w:type="continuationSeparator" w:id="0">
    <w:p w14:paraId="03A6602F" w14:textId="77777777" w:rsidR="002C17ED" w:rsidRDefault="002C17ED" w:rsidP="00C20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808790"/>
      <w:docPartObj>
        <w:docPartGallery w:val="Page Numbers (Top of Page)"/>
        <w:docPartUnique/>
      </w:docPartObj>
    </w:sdtPr>
    <w:sdtEndPr>
      <w:rPr>
        <w:sz w:val="24"/>
        <w:szCs w:val="24"/>
      </w:rPr>
    </w:sdtEndPr>
    <w:sdtContent>
      <w:p w14:paraId="66902763" w14:textId="740C8270" w:rsidR="002934FC" w:rsidRPr="00E935B8" w:rsidRDefault="002934FC" w:rsidP="00E935B8">
        <w:pPr>
          <w:pStyle w:val="Antrats"/>
          <w:jc w:val="center"/>
          <w:rPr>
            <w:sz w:val="24"/>
            <w:szCs w:val="24"/>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051298"/>
      <w:docPartObj>
        <w:docPartGallery w:val="Page Numbers (Top of Page)"/>
        <w:docPartUnique/>
      </w:docPartObj>
    </w:sdtPr>
    <w:sdtEndPr>
      <w:rPr>
        <w:sz w:val="24"/>
        <w:szCs w:val="24"/>
      </w:rPr>
    </w:sdtEndPr>
    <w:sdtContent>
      <w:p w14:paraId="2BBC72A8" w14:textId="2F8D82FC" w:rsidR="00A83D54" w:rsidRPr="00A83D54" w:rsidRDefault="00A83D54">
        <w:pPr>
          <w:pStyle w:val="Antrats"/>
          <w:jc w:val="center"/>
          <w:rPr>
            <w:sz w:val="24"/>
            <w:szCs w:val="24"/>
          </w:rPr>
        </w:pPr>
        <w:r w:rsidRPr="00A83D54">
          <w:rPr>
            <w:sz w:val="24"/>
            <w:szCs w:val="24"/>
          </w:rPr>
          <w:t>2</w:t>
        </w:r>
      </w:p>
    </w:sdtContent>
  </w:sdt>
  <w:p w14:paraId="336AEE18" w14:textId="341BDB65" w:rsidR="002934FC" w:rsidRPr="002934FC" w:rsidRDefault="002934FC" w:rsidP="002934FC">
    <w:pPr>
      <w:pStyle w:val="Antrats"/>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D439A" w14:textId="77777777" w:rsidR="002934FC" w:rsidRPr="00E935B8" w:rsidRDefault="002934FC" w:rsidP="00E935B8">
    <w:pPr>
      <w:pStyle w:val="Antrats"/>
      <w:jc w:val="center"/>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80185"/>
      <w:docPartObj>
        <w:docPartGallery w:val="Page Numbers (Top of Page)"/>
        <w:docPartUnique/>
      </w:docPartObj>
    </w:sdtPr>
    <w:sdtEndPr>
      <w:rPr>
        <w:sz w:val="24"/>
        <w:szCs w:val="24"/>
      </w:rPr>
    </w:sdtEndPr>
    <w:sdtContent>
      <w:p w14:paraId="655B9732" w14:textId="75EEE1B3" w:rsidR="006B0ACB" w:rsidRPr="00E935B8" w:rsidRDefault="006B0ACB" w:rsidP="006B0ACB">
        <w:pPr>
          <w:pStyle w:val="Antrats"/>
          <w:jc w:val="center"/>
          <w:rPr>
            <w:sz w:val="24"/>
            <w:szCs w:val="24"/>
          </w:rPr>
        </w:pPr>
        <w:r w:rsidRPr="006B0ACB">
          <w:rPr>
            <w:sz w:val="24"/>
            <w:szCs w:val="24"/>
          </w:rPr>
          <w:fldChar w:fldCharType="begin"/>
        </w:r>
        <w:r w:rsidRPr="006B0ACB">
          <w:rPr>
            <w:sz w:val="24"/>
            <w:szCs w:val="24"/>
          </w:rPr>
          <w:instrText>PAGE   \* MERGEFORMAT</w:instrText>
        </w:r>
        <w:r w:rsidRPr="006B0ACB">
          <w:rPr>
            <w:sz w:val="24"/>
            <w:szCs w:val="24"/>
          </w:rPr>
          <w:fldChar w:fldCharType="separate"/>
        </w:r>
        <w:r w:rsidR="003C76DE">
          <w:rPr>
            <w:noProof/>
            <w:sz w:val="24"/>
            <w:szCs w:val="24"/>
          </w:rPr>
          <w:t>6</w:t>
        </w:r>
        <w:r w:rsidRPr="006B0ACB">
          <w:rPr>
            <w:sz w:val="24"/>
            <w:szCs w:val="24"/>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950140"/>
      <w:docPartObj>
        <w:docPartGallery w:val="Page Numbers (Top of Page)"/>
        <w:docPartUnique/>
      </w:docPartObj>
    </w:sdtPr>
    <w:sdtEndPr>
      <w:rPr>
        <w:sz w:val="24"/>
        <w:szCs w:val="24"/>
      </w:rPr>
    </w:sdtEndPr>
    <w:sdtContent>
      <w:p w14:paraId="382B9156" w14:textId="38CAB887" w:rsidR="005F5013" w:rsidRPr="005F5013" w:rsidRDefault="005F5013">
        <w:pPr>
          <w:pStyle w:val="Antrats"/>
          <w:jc w:val="center"/>
          <w:rPr>
            <w:sz w:val="24"/>
            <w:szCs w:val="24"/>
          </w:rPr>
        </w:pPr>
        <w:r w:rsidRPr="005F5013">
          <w:rPr>
            <w:sz w:val="24"/>
            <w:szCs w:val="24"/>
          </w:rPr>
          <w:fldChar w:fldCharType="begin"/>
        </w:r>
        <w:r w:rsidRPr="005F5013">
          <w:rPr>
            <w:sz w:val="24"/>
            <w:szCs w:val="24"/>
          </w:rPr>
          <w:instrText>PAGE   \* MERGEFORMAT</w:instrText>
        </w:r>
        <w:r w:rsidRPr="005F5013">
          <w:rPr>
            <w:sz w:val="24"/>
            <w:szCs w:val="24"/>
          </w:rPr>
          <w:fldChar w:fldCharType="separate"/>
        </w:r>
        <w:r w:rsidR="006B0ACB">
          <w:rPr>
            <w:noProof/>
            <w:sz w:val="24"/>
            <w:szCs w:val="24"/>
          </w:rPr>
          <w:t>3</w:t>
        </w:r>
        <w:r w:rsidRPr="005F5013">
          <w:rPr>
            <w:sz w:val="24"/>
            <w:szCs w:val="24"/>
          </w:rPr>
          <w:fldChar w:fldCharType="end"/>
        </w:r>
      </w:p>
    </w:sdtContent>
  </w:sdt>
  <w:p w14:paraId="37D5DB22" w14:textId="77777777" w:rsidR="005F5013" w:rsidRPr="002934FC" w:rsidRDefault="005F5013" w:rsidP="002934FC">
    <w:pPr>
      <w:pStyle w:val="Antrats"/>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29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B476373"/>
    <w:multiLevelType w:val="hybridMultilevel"/>
    <w:tmpl w:val="6E760DFE"/>
    <w:lvl w:ilvl="0" w:tplc="D9E0ED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8547CBE"/>
    <w:multiLevelType w:val="hybridMultilevel"/>
    <w:tmpl w:val="F7342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2254E8"/>
    <w:multiLevelType w:val="hybridMultilevel"/>
    <w:tmpl w:val="1B2E11E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41CD2A2E"/>
    <w:multiLevelType w:val="hybridMultilevel"/>
    <w:tmpl w:val="C6BEE2EA"/>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2" w15:restartNumberingAfterBreak="0">
    <w:nsid w:val="47E84408"/>
    <w:multiLevelType w:val="hybridMultilevel"/>
    <w:tmpl w:val="F03272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3E30F7"/>
    <w:multiLevelType w:val="hybridMultilevel"/>
    <w:tmpl w:val="6CC2C48C"/>
    <w:lvl w:ilvl="0" w:tplc="D9E0ED7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8"/>
  </w:num>
  <w:num w:numId="2">
    <w:abstractNumId w:val="0"/>
  </w:num>
  <w:num w:numId="3">
    <w:abstractNumId w:val="9"/>
  </w:num>
  <w:num w:numId="4">
    <w:abstractNumId w:val="10"/>
  </w:num>
  <w:num w:numId="5">
    <w:abstractNumId w:val="12"/>
  </w:num>
  <w:num w:numId="6">
    <w:abstractNumId w:val="11"/>
  </w:num>
  <w:num w:numId="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967"/>
    <w:rsid w:val="00002F3F"/>
    <w:rsid w:val="000105A6"/>
    <w:rsid w:val="00021A6B"/>
    <w:rsid w:val="000520EA"/>
    <w:rsid w:val="00064F6D"/>
    <w:rsid w:val="00075C14"/>
    <w:rsid w:val="000D2912"/>
    <w:rsid w:val="000D5C7C"/>
    <w:rsid w:val="000E00D7"/>
    <w:rsid w:val="000E492A"/>
    <w:rsid w:val="000F14E5"/>
    <w:rsid w:val="000F4B08"/>
    <w:rsid w:val="00107139"/>
    <w:rsid w:val="00107A6C"/>
    <w:rsid w:val="00107BD8"/>
    <w:rsid w:val="00121D61"/>
    <w:rsid w:val="00121DA5"/>
    <w:rsid w:val="00121DC9"/>
    <w:rsid w:val="00134CD5"/>
    <w:rsid w:val="00134F32"/>
    <w:rsid w:val="00154105"/>
    <w:rsid w:val="0016083C"/>
    <w:rsid w:val="001A0944"/>
    <w:rsid w:val="001B1794"/>
    <w:rsid w:val="001B253F"/>
    <w:rsid w:val="001C5C48"/>
    <w:rsid w:val="001D1A7D"/>
    <w:rsid w:val="001D31B8"/>
    <w:rsid w:val="001E77A8"/>
    <w:rsid w:val="00200155"/>
    <w:rsid w:val="00205650"/>
    <w:rsid w:val="00210073"/>
    <w:rsid w:val="00213AF8"/>
    <w:rsid w:val="00220E73"/>
    <w:rsid w:val="00220FD5"/>
    <w:rsid w:val="0022247E"/>
    <w:rsid w:val="002265D6"/>
    <w:rsid w:val="00232FFB"/>
    <w:rsid w:val="00233720"/>
    <w:rsid w:val="0023454F"/>
    <w:rsid w:val="00245D7C"/>
    <w:rsid w:val="00250E35"/>
    <w:rsid w:val="00251C3F"/>
    <w:rsid w:val="00260480"/>
    <w:rsid w:val="0026457E"/>
    <w:rsid w:val="00270CE2"/>
    <w:rsid w:val="0027527D"/>
    <w:rsid w:val="00275394"/>
    <w:rsid w:val="002919C8"/>
    <w:rsid w:val="002934FC"/>
    <w:rsid w:val="0029755F"/>
    <w:rsid w:val="002A0D44"/>
    <w:rsid w:val="002A4CC6"/>
    <w:rsid w:val="002A6DE9"/>
    <w:rsid w:val="002C17ED"/>
    <w:rsid w:val="002C4426"/>
    <w:rsid w:val="002C7DE2"/>
    <w:rsid w:val="002D0680"/>
    <w:rsid w:val="002D09A2"/>
    <w:rsid w:val="002D10E6"/>
    <w:rsid w:val="002D3C12"/>
    <w:rsid w:val="002D6ACF"/>
    <w:rsid w:val="002E21B1"/>
    <w:rsid w:val="002F1023"/>
    <w:rsid w:val="003019AF"/>
    <w:rsid w:val="00302588"/>
    <w:rsid w:val="00326BA3"/>
    <w:rsid w:val="00326D3C"/>
    <w:rsid w:val="00330DCC"/>
    <w:rsid w:val="0035118C"/>
    <w:rsid w:val="003516A2"/>
    <w:rsid w:val="00367C88"/>
    <w:rsid w:val="00376B5E"/>
    <w:rsid w:val="00377284"/>
    <w:rsid w:val="003859FD"/>
    <w:rsid w:val="00390A0B"/>
    <w:rsid w:val="003911A8"/>
    <w:rsid w:val="003931AD"/>
    <w:rsid w:val="003A1C71"/>
    <w:rsid w:val="003C0ADD"/>
    <w:rsid w:val="003C51CC"/>
    <w:rsid w:val="003C5652"/>
    <w:rsid w:val="003C76DE"/>
    <w:rsid w:val="003D5851"/>
    <w:rsid w:val="003E402B"/>
    <w:rsid w:val="003F66B7"/>
    <w:rsid w:val="0040664D"/>
    <w:rsid w:val="00406849"/>
    <w:rsid w:val="00411B93"/>
    <w:rsid w:val="00413DD1"/>
    <w:rsid w:val="004249C9"/>
    <w:rsid w:val="0042513F"/>
    <w:rsid w:val="00426142"/>
    <w:rsid w:val="0043445E"/>
    <w:rsid w:val="004365BE"/>
    <w:rsid w:val="00454AE1"/>
    <w:rsid w:val="00455270"/>
    <w:rsid w:val="00457F31"/>
    <w:rsid w:val="00460620"/>
    <w:rsid w:val="0046216C"/>
    <w:rsid w:val="0046291F"/>
    <w:rsid w:val="00462DBA"/>
    <w:rsid w:val="00465F66"/>
    <w:rsid w:val="0047126B"/>
    <w:rsid w:val="00483400"/>
    <w:rsid w:val="00484BBD"/>
    <w:rsid w:val="0048798C"/>
    <w:rsid w:val="004A049B"/>
    <w:rsid w:val="004B65E0"/>
    <w:rsid w:val="004C12C8"/>
    <w:rsid w:val="004C150A"/>
    <w:rsid w:val="004C3B44"/>
    <w:rsid w:val="004C55CA"/>
    <w:rsid w:val="004C7A90"/>
    <w:rsid w:val="004D4922"/>
    <w:rsid w:val="004D63C4"/>
    <w:rsid w:val="004D6D00"/>
    <w:rsid w:val="004E7720"/>
    <w:rsid w:val="004F6389"/>
    <w:rsid w:val="004F63AA"/>
    <w:rsid w:val="00505F1E"/>
    <w:rsid w:val="00505FB4"/>
    <w:rsid w:val="00511B0A"/>
    <w:rsid w:val="00517999"/>
    <w:rsid w:val="005260DF"/>
    <w:rsid w:val="00526293"/>
    <w:rsid w:val="00530312"/>
    <w:rsid w:val="005320BB"/>
    <w:rsid w:val="0053247E"/>
    <w:rsid w:val="0054640B"/>
    <w:rsid w:val="00547645"/>
    <w:rsid w:val="00580A61"/>
    <w:rsid w:val="005A52CE"/>
    <w:rsid w:val="005A5683"/>
    <w:rsid w:val="005C3BDE"/>
    <w:rsid w:val="005C6348"/>
    <w:rsid w:val="005C6EA6"/>
    <w:rsid w:val="005E6CB5"/>
    <w:rsid w:val="005F2D76"/>
    <w:rsid w:val="005F5013"/>
    <w:rsid w:val="00600FEE"/>
    <w:rsid w:val="00607967"/>
    <w:rsid w:val="006147B0"/>
    <w:rsid w:val="00622D65"/>
    <w:rsid w:val="00631518"/>
    <w:rsid w:val="00641BB0"/>
    <w:rsid w:val="0064511B"/>
    <w:rsid w:val="00651EDC"/>
    <w:rsid w:val="0066010C"/>
    <w:rsid w:val="00663F82"/>
    <w:rsid w:val="00673A7C"/>
    <w:rsid w:val="00674EAA"/>
    <w:rsid w:val="006816D3"/>
    <w:rsid w:val="006917E6"/>
    <w:rsid w:val="006947C9"/>
    <w:rsid w:val="006A09A6"/>
    <w:rsid w:val="006A6A0E"/>
    <w:rsid w:val="006B0ACB"/>
    <w:rsid w:val="006B4AD5"/>
    <w:rsid w:val="006C59F4"/>
    <w:rsid w:val="006D2639"/>
    <w:rsid w:val="006E6498"/>
    <w:rsid w:val="006F183C"/>
    <w:rsid w:val="006F4DB4"/>
    <w:rsid w:val="007127F4"/>
    <w:rsid w:val="00713CD9"/>
    <w:rsid w:val="00714096"/>
    <w:rsid w:val="00714914"/>
    <w:rsid w:val="007157F3"/>
    <w:rsid w:val="00716885"/>
    <w:rsid w:val="0072192C"/>
    <w:rsid w:val="007230E1"/>
    <w:rsid w:val="00740E33"/>
    <w:rsid w:val="007530E5"/>
    <w:rsid w:val="00753D05"/>
    <w:rsid w:val="00755B41"/>
    <w:rsid w:val="007653E3"/>
    <w:rsid w:val="00767240"/>
    <w:rsid w:val="00770D25"/>
    <w:rsid w:val="00782E85"/>
    <w:rsid w:val="00785741"/>
    <w:rsid w:val="00786929"/>
    <w:rsid w:val="00790562"/>
    <w:rsid w:val="00796664"/>
    <w:rsid w:val="0079797C"/>
    <w:rsid w:val="007E3DBF"/>
    <w:rsid w:val="007F72B7"/>
    <w:rsid w:val="0080081B"/>
    <w:rsid w:val="008036BD"/>
    <w:rsid w:val="00805370"/>
    <w:rsid w:val="00806C28"/>
    <w:rsid w:val="008125E1"/>
    <w:rsid w:val="008339CC"/>
    <w:rsid w:val="00837D0D"/>
    <w:rsid w:val="008415FA"/>
    <w:rsid w:val="008535F2"/>
    <w:rsid w:val="00857D59"/>
    <w:rsid w:val="00865552"/>
    <w:rsid w:val="0087365D"/>
    <w:rsid w:val="00880D4C"/>
    <w:rsid w:val="00882A27"/>
    <w:rsid w:val="00884FF5"/>
    <w:rsid w:val="008935F5"/>
    <w:rsid w:val="00895601"/>
    <w:rsid w:val="00896594"/>
    <w:rsid w:val="008A4443"/>
    <w:rsid w:val="008B5161"/>
    <w:rsid w:val="008B67DA"/>
    <w:rsid w:val="008C2349"/>
    <w:rsid w:val="008C3CA8"/>
    <w:rsid w:val="008C594B"/>
    <w:rsid w:val="008C7A78"/>
    <w:rsid w:val="008D25A8"/>
    <w:rsid w:val="008F4C0F"/>
    <w:rsid w:val="00900F47"/>
    <w:rsid w:val="009017FB"/>
    <w:rsid w:val="00903CB7"/>
    <w:rsid w:val="00916028"/>
    <w:rsid w:val="009170EE"/>
    <w:rsid w:val="00924410"/>
    <w:rsid w:val="00932F7A"/>
    <w:rsid w:val="00936A64"/>
    <w:rsid w:val="009444F7"/>
    <w:rsid w:val="00954F47"/>
    <w:rsid w:val="009629A2"/>
    <w:rsid w:val="00964033"/>
    <w:rsid w:val="0096755D"/>
    <w:rsid w:val="0099100B"/>
    <w:rsid w:val="009B052F"/>
    <w:rsid w:val="009B5527"/>
    <w:rsid w:val="009C189F"/>
    <w:rsid w:val="009D3EA4"/>
    <w:rsid w:val="009E23CB"/>
    <w:rsid w:val="009E3ED2"/>
    <w:rsid w:val="009F01B0"/>
    <w:rsid w:val="009F3918"/>
    <w:rsid w:val="009F6D82"/>
    <w:rsid w:val="00A02597"/>
    <w:rsid w:val="00A11B07"/>
    <w:rsid w:val="00A20537"/>
    <w:rsid w:val="00A32684"/>
    <w:rsid w:val="00A335AD"/>
    <w:rsid w:val="00A34F3A"/>
    <w:rsid w:val="00A34FC9"/>
    <w:rsid w:val="00A40C28"/>
    <w:rsid w:val="00A44A6C"/>
    <w:rsid w:val="00A524CE"/>
    <w:rsid w:val="00A55B43"/>
    <w:rsid w:val="00A563AD"/>
    <w:rsid w:val="00A571B9"/>
    <w:rsid w:val="00A61962"/>
    <w:rsid w:val="00A63DE1"/>
    <w:rsid w:val="00A63F83"/>
    <w:rsid w:val="00A663A6"/>
    <w:rsid w:val="00A673D7"/>
    <w:rsid w:val="00A83D54"/>
    <w:rsid w:val="00A86202"/>
    <w:rsid w:val="00A90468"/>
    <w:rsid w:val="00A91547"/>
    <w:rsid w:val="00A916F0"/>
    <w:rsid w:val="00A938C8"/>
    <w:rsid w:val="00AA09EF"/>
    <w:rsid w:val="00AA7D79"/>
    <w:rsid w:val="00AD1E55"/>
    <w:rsid w:val="00AE0053"/>
    <w:rsid w:val="00AE0C84"/>
    <w:rsid w:val="00B04172"/>
    <w:rsid w:val="00B054B1"/>
    <w:rsid w:val="00B217F7"/>
    <w:rsid w:val="00B21AAA"/>
    <w:rsid w:val="00B22DDF"/>
    <w:rsid w:val="00B374CF"/>
    <w:rsid w:val="00B5035E"/>
    <w:rsid w:val="00B52658"/>
    <w:rsid w:val="00B53437"/>
    <w:rsid w:val="00B61971"/>
    <w:rsid w:val="00B70E20"/>
    <w:rsid w:val="00B70FAA"/>
    <w:rsid w:val="00B776E4"/>
    <w:rsid w:val="00B806A1"/>
    <w:rsid w:val="00B8567D"/>
    <w:rsid w:val="00BA592F"/>
    <w:rsid w:val="00BC2865"/>
    <w:rsid w:val="00BC38E8"/>
    <w:rsid w:val="00BC3BC8"/>
    <w:rsid w:val="00BC47F3"/>
    <w:rsid w:val="00BD075B"/>
    <w:rsid w:val="00BD23C7"/>
    <w:rsid w:val="00BD4BF0"/>
    <w:rsid w:val="00BE4098"/>
    <w:rsid w:val="00BE7771"/>
    <w:rsid w:val="00BF1AEA"/>
    <w:rsid w:val="00BF41E5"/>
    <w:rsid w:val="00BF5507"/>
    <w:rsid w:val="00C00C86"/>
    <w:rsid w:val="00C0720D"/>
    <w:rsid w:val="00C1043D"/>
    <w:rsid w:val="00C12EEE"/>
    <w:rsid w:val="00C200A7"/>
    <w:rsid w:val="00C2387A"/>
    <w:rsid w:val="00C27FDF"/>
    <w:rsid w:val="00C31021"/>
    <w:rsid w:val="00C31813"/>
    <w:rsid w:val="00C36EFA"/>
    <w:rsid w:val="00C53EED"/>
    <w:rsid w:val="00C573E4"/>
    <w:rsid w:val="00C63A43"/>
    <w:rsid w:val="00C803F4"/>
    <w:rsid w:val="00C84ED2"/>
    <w:rsid w:val="00C87224"/>
    <w:rsid w:val="00C970FC"/>
    <w:rsid w:val="00C9735E"/>
    <w:rsid w:val="00CB2AFD"/>
    <w:rsid w:val="00CB77E0"/>
    <w:rsid w:val="00CC3A03"/>
    <w:rsid w:val="00CC4DF7"/>
    <w:rsid w:val="00CC52E6"/>
    <w:rsid w:val="00CD4494"/>
    <w:rsid w:val="00CD51CA"/>
    <w:rsid w:val="00CD5C40"/>
    <w:rsid w:val="00CF7628"/>
    <w:rsid w:val="00D014FA"/>
    <w:rsid w:val="00D01A75"/>
    <w:rsid w:val="00D0311B"/>
    <w:rsid w:val="00D04F56"/>
    <w:rsid w:val="00D11E01"/>
    <w:rsid w:val="00D24FAC"/>
    <w:rsid w:val="00D35627"/>
    <w:rsid w:val="00D3671C"/>
    <w:rsid w:val="00D44F5F"/>
    <w:rsid w:val="00D501D8"/>
    <w:rsid w:val="00D570BA"/>
    <w:rsid w:val="00D70540"/>
    <w:rsid w:val="00D70BD0"/>
    <w:rsid w:val="00D74488"/>
    <w:rsid w:val="00D75404"/>
    <w:rsid w:val="00D756DE"/>
    <w:rsid w:val="00D813A8"/>
    <w:rsid w:val="00D933D8"/>
    <w:rsid w:val="00D9601B"/>
    <w:rsid w:val="00DA6823"/>
    <w:rsid w:val="00DB3D68"/>
    <w:rsid w:val="00DB7042"/>
    <w:rsid w:val="00DB7B8D"/>
    <w:rsid w:val="00DC36ED"/>
    <w:rsid w:val="00DD2DE0"/>
    <w:rsid w:val="00DD52F2"/>
    <w:rsid w:val="00DE0997"/>
    <w:rsid w:val="00DE4802"/>
    <w:rsid w:val="00E01012"/>
    <w:rsid w:val="00E13408"/>
    <w:rsid w:val="00E22C09"/>
    <w:rsid w:val="00E24C54"/>
    <w:rsid w:val="00E408E4"/>
    <w:rsid w:val="00E409A9"/>
    <w:rsid w:val="00E41434"/>
    <w:rsid w:val="00E47E74"/>
    <w:rsid w:val="00E53B18"/>
    <w:rsid w:val="00E7453D"/>
    <w:rsid w:val="00E76AE4"/>
    <w:rsid w:val="00E82CEC"/>
    <w:rsid w:val="00E906DC"/>
    <w:rsid w:val="00E935B8"/>
    <w:rsid w:val="00EA1D35"/>
    <w:rsid w:val="00EB7D55"/>
    <w:rsid w:val="00EC0B79"/>
    <w:rsid w:val="00EC2260"/>
    <w:rsid w:val="00ED13F5"/>
    <w:rsid w:val="00ED2F2D"/>
    <w:rsid w:val="00EE30F8"/>
    <w:rsid w:val="00EE62A2"/>
    <w:rsid w:val="00EE79BD"/>
    <w:rsid w:val="00EF47E3"/>
    <w:rsid w:val="00F04CE1"/>
    <w:rsid w:val="00F11F35"/>
    <w:rsid w:val="00F20499"/>
    <w:rsid w:val="00F2189F"/>
    <w:rsid w:val="00F37511"/>
    <w:rsid w:val="00F451E7"/>
    <w:rsid w:val="00F46661"/>
    <w:rsid w:val="00F62A43"/>
    <w:rsid w:val="00F6695F"/>
    <w:rsid w:val="00F756D1"/>
    <w:rsid w:val="00F75A35"/>
    <w:rsid w:val="00F86CCD"/>
    <w:rsid w:val="00F979F1"/>
    <w:rsid w:val="00FA648D"/>
    <w:rsid w:val="00FC3CB9"/>
    <w:rsid w:val="00FC6C36"/>
    <w:rsid w:val="00FD0015"/>
    <w:rsid w:val="00FD0206"/>
    <w:rsid w:val="00FD24C9"/>
    <w:rsid w:val="00FD6812"/>
    <w:rsid w:val="00FF0B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BE01CFA"/>
  <w15:docId w15:val="{7D8AB68B-8C31-4A7E-A7B1-DE48E1CE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1A6B"/>
    <w:pPr>
      <w:suppressAutoHyphens/>
      <w:ind w:firstLine="851"/>
    </w:pPr>
    <w:rPr>
      <w:rFonts w:ascii="Times New Roman" w:hAnsi="Times New Roman" w:cs="Mangal"/>
      <w:noProof/>
      <w:kern w:val="1"/>
      <w:sz w:val="24"/>
      <w:szCs w:val="20"/>
      <w:lang w:eastAsia="lt-LT"/>
    </w:rPr>
  </w:style>
  <w:style w:type="paragraph" w:styleId="Antrat1">
    <w:name w:val="heading 1"/>
    <w:basedOn w:val="prastasis"/>
    <w:next w:val="Pagrindinistekstas"/>
    <w:link w:val="Antrat1Diagrama"/>
    <w:qFormat/>
    <w:rsid w:val="00107BD8"/>
    <w:pPr>
      <w:keepNext/>
      <w:widowControl w:val="0"/>
      <w:spacing w:after="200" w:line="276" w:lineRule="auto"/>
      <w:jc w:val="center"/>
      <w:outlineLvl w:val="0"/>
    </w:pPr>
    <w:rPr>
      <w:rFonts w:eastAsia="Calibri" w:cs="Calibri"/>
      <w:b/>
      <w:szCs w:val="22"/>
    </w:rPr>
  </w:style>
  <w:style w:type="paragraph" w:styleId="Antrat2">
    <w:name w:val="heading 2"/>
    <w:basedOn w:val="prastasis"/>
    <w:next w:val="prastasis"/>
    <w:link w:val="Antrat2Diagrama"/>
    <w:unhideWhenUsed/>
    <w:qFormat/>
    <w:rsid w:val="00884F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5E6CB5"/>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nhideWhenUsed/>
    <w:qFormat/>
    <w:rsid w:val="005E6CB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nhideWhenUsed/>
    <w:qFormat/>
    <w:rsid w:val="005E6CB5"/>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07967"/>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607967"/>
    <w:rPr>
      <w:rFonts w:ascii="Tahoma" w:hAnsi="Tahoma" w:cs="Mangal"/>
      <w:kern w:val="1"/>
      <w:sz w:val="16"/>
      <w:szCs w:val="14"/>
      <w:lang w:eastAsia="hi-IN" w:bidi="hi-IN"/>
    </w:rPr>
  </w:style>
  <w:style w:type="character" w:customStyle="1" w:styleId="Antrat1Diagrama">
    <w:name w:val="Antraštė 1 Diagrama"/>
    <w:basedOn w:val="Numatytasispastraiposriftas"/>
    <w:link w:val="Antrat1"/>
    <w:rsid w:val="00107BD8"/>
    <w:rPr>
      <w:rFonts w:ascii="Times New Roman" w:eastAsia="Calibri" w:hAnsi="Times New Roman" w:cs="Calibri"/>
      <w:b/>
      <w:kern w:val="1"/>
      <w:sz w:val="24"/>
      <w:lang w:eastAsia="hi-IN" w:bidi="hi-IN"/>
    </w:rPr>
  </w:style>
  <w:style w:type="paragraph" w:styleId="Pagrindinistekstas">
    <w:name w:val="Body Text"/>
    <w:basedOn w:val="prastasis"/>
    <w:link w:val="PagrindinistekstasDiagrama"/>
    <w:unhideWhenUsed/>
    <w:rsid w:val="00107BD8"/>
    <w:pPr>
      <w:spacing w:after="120"/>
    </w:pPr>
  </w:style>
  <w:style w:type="character" w:customStyle="1" w:styleId="PagrindinistekstasDiagrama">
    <w:name w:val="Pagrindinis tekstas Diagrama"/>
    <w:basedOn w:val="Numatytasispastraiposriftas"/>
    <w:link w:val="Pagrindinistekstas"/>
    <w:uiPriority w:val="99"/>
    <w:semiHidden/>
    <w:rsid w:val="00107BD8"/>
    <w:rPr>
      <w:rFonts w:ascii="Times New Roman" w:hAnsi="Times New Roman" w:cs="Mangal"/>
      <w:kern w:val="1"/>
      <w:sz w:val="24"/>
      <w:szCs w:val="20"/>
      <w:lang w:eastAsia="hi-IN" w:bidi="hi-IN"/>
    </w:rPr>
  </w:style>
  <w:style w:type="paragraph" w:styleId="Pagrindiniotekstotrauka">
    <w:name w:val="Body Text Indent"/>
    <w:basedOn w:val="prastasis"/>
    <w:link w:val="PagrindiniotekstotraukaDiagrama"/>
    <w:uiPriority w:val="99"/>
    <w:unhideWhenUsed/>
    <w:rsid w:val="00107BD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07BD8"/>
    <w:rPr>
      <w:rFonts w:ascii="Times New Roman" w:hAnsi="Times New Roman" w:cs="Mangal"/>
      <w:noProof/>
      <w:kern w:val="1"/>
      <w:sz w:val="24"/>
      <w:szCs w:val="20"/>
      <w:lang w:eastAsia="lt-LT"/>
    </w:rPr>
  </w:style>
  <w:style w:type="paragraph" w:styleId="Antrats">
    <w:name w:val="header"/>
    <w:basedOn w:val="prastasis"/>
    <w:link w:val="AntratsDiagrama"/>
    <w:uiPriority w:val="99"/>
    <w:rsid w:val="00107BD8"/>
    <w:pPr>
      <w:tabs>
        <w:tab w:val="center" w:pos="4153"/>
        <w:tab w:val="right" w:pos="8306"/>
      </w:tabs>
      <w:ind w:firstLine="0"/>
      <w:jc w:val="left"/>
    </w:pPr>
    <w:rPr>
      <w:rFonts w:cs="Times New Roman"/>
      <w:noProof w:val="0"/>
      <w:kern w:val="0"/>
      <w:sz w:val="20"/>
      <w:lang w:eastAsia="ar-SA"/>
    </w:rPr>
  </w:style>
  <w:style w:type="character" w:customStyle="1" w:styleId="AntratsDiagrama">
    <w:name w:val="Antraštės Diagrama"/>
    <w:basedOn w:val="Numatytasispastraiposriftas"/>
    <w:link w:val="Antrats"/>
    <w:uiPriority w:val="99"/>
    <w:rsid w:val="00107BD8"/>
    <w:rPr>
      <w:rFonts w:ascii="Times New Roman" w:hAnsi="Times New Roman" w:cs="Times New Roman"/>
      <w:sz w:val="20"/>
      <w:szCs w:val="20"/>
      <w:lang w:eastAsia="ar-SA"/>
    </w:rPr>
  </w:style>
  <w:style w:type="paragraph" w:styleId="Porat">
    <w:name w:val="footer"/>
    <w:basedOn w:val="prastasis"/>
    <w:link w:val="PoratDiagrama"/>
    <w:uiPriority w:val="99"/>
    <w:rsid w:val="00107BD8"/>
    <w:pPr>
      <w:tabs>
        <w:tab w:val="center" w:pos="4153"/>
        <w:tab w:val="right" w:pos="8306"/>
      </w:tabs>
      <w:ind w:firstLine="0"/>
      <w:jc w:val="left"/>
    </w:pPr>
    <w:rPr>
      <w:rFonts w:cs="Times New Roman"/>
      <w:noProof w:val="0"/>
      <w:kern w:val="0"/>
      <w:sz w:val="20"/>
      <w:lang w:eastAsia="ar-SA"/>
    </w:rPr>
  </w:style>
  <w:style w:type="character" w:customStyle="1" w:styleId="PoratDiagrama">
    <w:name w:val="Poraštė Diagrama"/>
    <w:basedOn w:val="Numatytasispastraiposriftas"/>
    <w:link w:val="Porat"/>
    <w:uiPriority w:val="99"/>
    <w:rsid w:val="00107BD8"/>
    <w:rPr>
      <w:rFonts w:ascii="Times New Roman" w:hAnsi="Times New Roman" w:cs="Times New Roman"/>
      <w:sz w:val="20"/>
      <w:szCs w:val="20"/>
      <w:lang w:eastAsia="ar-SA"/>
    </w:rPr>
  </w:style>
  <w:style w:type="paragraph" w:styleId="Betarp">
    <w:name w:val="No Spacing"/>
    <w:uiPriority w:val="1"/>
    <w:qFormat/>
    <w:rsid w:val="00C200A7"/>
    <w:pPr>
      <w:jc w:val="left"/>
    </w:pPr>
    <w:rPr>
      <w:rFonts w:ascii="Times New Roman" w:eastAsia="Calibri" w:hAnsi="Times New Roman" w:cs="Times New Roman"/>
      <w:sz w:val="24"/>
    </w:rPr>
  </w:style>
  <w:style w:type="paragraph" w:customStyle="1" w:styleId="Lentelsturinys">
    <w:name w:val="Lentelės turinys"/>
    <w:basedOn w:val="prastasis"/>
    <w:rsid w:val="00C200A7"/>
    <w:pPr>
      <w:suppressLineNumbers/>
      <w:ind w:firstLine="0"/>
      <w:jc w:val="left"/>
    </w:pPr>
    <w:rPr>
      <w:rFonts w:cs="Times New Roman"/>
      <w:noProof w:val="0"/>
      <w:kern w:val="0"/>
      <w:sz w:val="20"/>
      <w:lang w:val="en-US" w:eastAsia="hi-IN" w:bidi="hi-IN"/>
    </w:rPr>
  </w:style>
  <w:style w:type="paragraph" w:customStyle="1" w:styleId="Quotations">
    <w:name w:val="Quotations"/>
    <w:basedOn w:val="prastasis"/>
    <w:rsid w:val="00C200A7"/>
    <w:pPr>
      <w:spacing w:after="283"/>
      <w:ind w:left="567" w:right="567" w:firstLine="0"/>
      <w:jc w:val="left"/>
    </w:pPr>
    <w:rPr>
      <w:rFonts w:cs="Times New Roman"/>
      <w:noProof w:val="0"/>
      <w:kern w:val="0"/>
      <w:szCs w:val="24"/>
      <w:lang w:eastAsia="ar-SA"/>
    </w:rPr>
  </w:style>
  <w:style w:type="paragraph" w:customStyle="1" w:styleId="prastasiniatinklio1">
    <w:name w:val="Įprastas (žiniatinklio)1"/>
    <w:basedOn w:val="prastasis"/>
    <w:rsid w:val="00C200A7"/>
    <w:pPr>
      <w:widowControl w:val="0"/>
      <w:spacing w:before="100" w:after="100"/>
      <w:ind w:firstLine="0"/>
      <w:jc w:val="left"/>
    </w:pPr>
    <w:rPr>
      <w:rFonts w:eastAsia="SimSun"/>
      <w:noProof w:val="0"/>
      <w:szCs w:val="24"/>
      <w:lang w:eastAsia="hi-IN" w:bidi="hi-IN"/>
    </w:rPr>
  </w:style>
  <w:style w:type="character" w:styleId="Hipersaitas">
    <w:name w:val="Hyperlink"/>
    <w:rsid w:val="00C200A7"/>
    <w:rPr>
      <w:color w:val="000080"/>
      <w:u w:val="single"/>
    </w:rPr>
  </w:style>
  <w:style w:type="paragraph" w:styleId="Sraopastraipa">
    <w:name w:val="List Paragraph"/>
    <w:basedOn w:val="prastasis"/>
    <w:uiPriority w:val="34"/>
    <w:qFormat/>
    <w:rsid w:val="00CD4494"/>
    <w:pPr>
      <w:spacing w:line="276" w:lineRule="auto"/>
      <w:ind w:left="720" w:firstLine="0"/>
      <w:jc w:val="left"/>
    </w:pPr>
    <w:rPr>
      <w:rFonts w:eastAsia="Calibri" w:cs="Times New Roman"/>
      <w:noProof w:val="0"/>
      <w:kern w:val="0"/>
      <w:szCs w:val="22"/>
      <w:lang w:eastAsia="ar-SA"/>
    </w:rPr>
  </w:style>
  <w:style w:type="paragraph" w:customStyle="1" w:styleId="Sraopastraipa1">
    <w:name w:val="Sąrašo pastraipa1"/>
    <w:basedOn w:val="prastasis"/>
    <w:rsid w:val="00CD4494"/>
    <w:pPr>
      <w:spacing w:line="276" w:lineRule="auto"/>
      <w:ind w:left="720" w:firstLine="0"/>
      <w:jc w:val="left"/>
    </w:pPr>
    <w:rPr>
      <w:rFonts w:eastAsia="Calibri" w:cs="Times New Roman"/>
      <w:noProof w:val="0"/>
      <w:kern w:val="0"/>
      <w:szCs w:val="22"/>
      <w:lang w:eastAsia="ar-SA"/>
    </w:rPr>
  </w:style>
  <w:style w:type="paragraph" w:styleId="Dokumentostruktra">
    <w:name w:val="Document Map"/>
    <w:basedOn w:val="prastasis"/>
    <w:link w:val="DokumentostruktraDiagrama"/>
    <w:uiPriority w:val="99"/>
    <w:semiHidden/>
    <w:unhideWhenUsed/>
    <w:rsid w:val="00CD4494"/>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CD4494"/>
    <w:rPr>
      <w:rFonts w:ascii="Tahoma" w:hAnsi="Tahoma" w:cs="Tahoma"/>
      <w:noProof/>
      <w:kern w:val="1"/>
      <w:sz w:val="16"/>
      <w:szCs w:val="16"/>
      <w:lang w:eastAsia="lt-LT"/>
    </w:rPr>
  </w:style>
  <w:style w:type="paragraph" w:styleId="HTMLiankstoformatuotas">
    <w:name w:val="HTML Preformatted"/>
    <w:basedOn w:val="prastasis"/>
    <w:link w:val="HTMLiankstoformatuotasDiagrama"/>
    <w:uiPriority w:val="99"/>
    <w:unhideWhenUsed/>
    <w:rsid w:val="006B4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firstLine="0"/>
      <w:jc w:val="left"/>
    </w:pPr>
    <w:rPr>
      <w:rFonts w:ascii="Courier New" w:hAnsi="Courier New" w:cs="Courier New"/>
      <w:noProof w:val="0"/>
      <w:kern w:val="0"/>
      <w:sz w:val="20"/>
    </w:rPr>
  </w:style>
  <w:style w:type="character" w:customStyle="1" w:styleId="HTMLiankstoformatuotasDiagrama">
    <w:name w:val="HTML iš anksto formatuotas Diagrama"/>
    <w:basedOn w:val="Numatytasispastraiposriftas"/>
    <w:link w:val="HTMLiankstoformatuotas"/>
    <w:uiPriority w:val="99"/>
    <w:rsid w:val="006B4AD5"/>
    <w:rPr>
      <w:rFonts w:ascii="Courier New" w:hAnsi="Courier New" w:cs="Courier New"/>
      <w:sz w:val="20"/>
      <w:szCs w:val="20"/>
      <w:lang w:eastAsia="lt-LT"/>
    </w:rPr>
  </w:style>
  <w:style w:type="character" w:styleId="Grietas">
    <w:name w:val="Strong"/>
    <w:qFormat/>
    <w:rsid w:val="00884FF5"/>
    <w:rPr>
      <w:b/>
      <w:bCs/>
    </w:rPr>
  </w:style>
  <w:style w:type="paragraph" w:styleId="Pagrindinistekstas2">
    <w:name w:val="Body Text 2"/>
    <w:basedOn w:val="prastasis"/>
    <w:link w:val="Pagrindinistekstas2Diagrama"/>
    <w:uiPriority w:val="99"/>
    <w:semiHidden/>
    <w:unhideWhenUsed/>
    <w:rsid w:val="00884FF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84FF5"/>
    <w:rPr>
      <w:rFonts w:ascii="Times New Roman" w:hAnsi="Times New Roman" w:cs="Mangal"/>
      <w:noProof/>
      <w:kern w:val="1"/>
      <w:sz w:val="24"/>
      <w:szCs w:val="20"/>
      <w:lang w:eastAsia="lt-LT"/>
    </w:rPr>
  </w:style>
  <w:style w:type="character" w:customStyle="1" w:styleId="Antrat2Diagrama">
    <w:name w:val="Antraštė 2 Diagrama"/>
    <w:basedOn w:val="Numatytasispastraiposriftas"/>
    <w:link w:val="Antrat2"/>
    <w:uiPriority w:val="9"/>
    <w:rsid w:val="00884FF5"/>
    <w:rPr>
      <w:rFonts w:asciiTheme="majorHAnsi" w:eastAsiaTheme="majorEastAsia" w:hAnsiTheme="majorHAnsi" w:cstheme="majorBidi"/>
      <w:b/>
      <w:bCs/>
      <w:noProof/>
      <w:color w:val="4F81BD" w:themeColor="accent1"/>
      <w:kern w:val="1"/>
      <w:sz w:val="26"/>
      <w:szCs w:val="26"/>
      <w:lang w:eastAsia="lt-LT"/>
    </w:rPr>
  </w:style>
  <w:style w:type="paragraph" w:customStyle="1" w:styleId="Lentelsantrat">
    <w:name w:val="Lentelės antraštė"/>
    <w:basedOn w:val="Lentelsturinys"/>
    <w:rsid w:val="00884FF5"/>
    <w:pPr>
      <w:widowControl w:val="0"/>
      <w:jc w:val="center"/>
    </w:pPr>
    <w:rPr>
      <w:rFonts w:eastAsia="SimSun" w:cs="Mangal"/>
      <w:b/>
      <w:bCs/>
      <w:kern w:val="1"/>
      <w:sz w:val="24"/>
      <w:szCs w:val="24"/>
      <w:lang w:val="lt-LT"/>
    </w:rPr>
  </w:style>
  <w:style w:type="paragraph" w:customStyle="1" w:styleId="Pagrindinistekstas1">
    <w:name w:val="Pagrindinis tekstas1"/>
    <w:basedOn w:val="prastasis"/>
    <w:rsid w:val="00884FF5"/>
    <w:pPr>
      <w:widowControl w:val="0"/>
      <w:autoSpaceDE w:val="0"/>
      <w:spacing w:line="288" w:lineRule="auto"/>
      <w:ind w:firstLine="312"/>
      <w:textAlignment w:val="center"/>
    </w:pPr>
    <w:rPr>
      <w:rFonts w:cs="Times New Roman"/>
      <w:noProof w:val="0"/>
      <w:color w:val="000000"/>
      <w:sz w:val="20"/>
      <w:lang w:eastAsia="hi-IN" w:bidi="hi-IN"/>
    </w:rPr>
  </w:style>
  <w:style w:type="character" w:styleId="Emfaz">
    <w:name w:val="Emphasis"/>
    <w:basedOn w:val="Numatytasispastraiposriftas"/>
    <w:qFormat/>
    <w:rsid w:val="00796664"/>
    <w:rPr>
      <w:i/>
      <w:iCs/>
    </w:rPr>
  </w:style>
  <w:style w:type="character" w:customStyle="1" w:styleId="st">
    <w:name w:val="st"/>
    <w:basedOn w:val="Numatytasispastraiposriftas"/>
    <w:rsid w:val="001B253F"/>
  </w:style>
  <w:style w:type="paragraph" w:customStyle="1" w:styleId="Default">
    <w:name w:val="Default"/>
    <w:rsid w:val="00270CE2"/>
    <w:pPr>
      <w:suppressAutoHyphens/>
      <w:jc w:val="left"/>
    </w:pPr>
    <w:rPr>
      <w:rFonts w:ascii="Times New Roman" w:eastAsia="Arial" w:hAnsi="Times New Roman" w:cs="Mangal"/>
      <w:color w:val="000000"/>
      <w:kern w:val="1"/>
      <w:sz w:val="24"/>
      <w:szCs w:val="24"/>
      <w:lang w:eastAsia="hi-IN" w:bidi="hi-IN"/>
    </w:rPr>
  </w:style>
  <w:style w:type="paragraph" w:customStyle="1" w:styleId="Sraopastraipa2">
    <w:name w:val="Sąrašo pastraipa2"/>
    <w:basedOn w:val="prastasis"/>
    <w:rsid w:val="00270CE2"/>
    <w:pPr>
      <w:spacing w:after="200" w:line="276" w:lineRule="auto"/>
      <w:ind w:left="720" w:firstLine="0"/>
      <w:jc w:val="left"/>
    </w:pPr>
    <w:rPr>
      <w:rFonts w:ascii="Calibri" w:eastAsia="Calibri" w:hAnsi="Calibri" w:cs="Calibri"/>
      <w:noProof w:val="0"/>
      <w:kern w:val="0"/>
      <w:sz w:val="22"/>
      <w:szCs w:val="22"/>
      <w:lang w:eastAsia="ar-SA"/>
    </w:rPr>
  </w:style>
  <w:style w:type="character" w:customStyle="1" w:styleId="apple-converted-space">
    <w:name w:val="apple-converted-space"/>
    <w:rsid w:val="00270CE2"/>
  </w:style>
  <w:style w:type="paragraph" w:customStyle="1" w:styleId="Pagrindinistekstas32">
    <w:name w:val="Pagrindinis tekstas 32"/>
    <w:basedOn w:val="prastasis"/>
    <w:rsid w:val="00270CE2"/>
    <w:pPr>
      <w:spacing w:after="160" w:line="252" w:lineRule="auto"/>
      <w:ind w:firstLine="0"/>
    </w:pPr>
    <w:rPr>
      <w:rFonts w:ascii="Calibri" w:eastAsia="Calibri" w:hAnsi="Calibri" w:cs="Calibri"/>
      <w:noProof w:val="0"/>
      <w:kern w:val="0"/>
      <w:sz w:val="28"/>
      <w:szCs w:val="22"/>
      <w:lang w:eastAsia="ar-SA"/>
    </w:rPr>
  </w:style>
  <w:style w:type="character" w:customStyle="1" w:styleId="t1">
    <w:name w:val="t1"/>
    <w:basedOn w:val="Numatytasispastraiposriftas"/>
    <w:rsid w:val="00465F66"/>
  </w:style>
  <w:style w:type="character" w:customStyle="1" w:styleId="t4">
    <w:name w:val="t4"/>
    <w:basedOn w:val="Numatytasispastraiposriftas"/>
    <w:rsid w:val="00465F66"/>
  </w:style>
  <w:style w:type="character" w:customStyle="1" w:styleId="t2">
    <w:name w:val="t2"/>
    <w:basedOn w:val="Numatytasispastraiposriftas"/>
    <w:rsid w:val="00465F66"/>
  </w:style>
  <w:style w:type="paragraph" w:customStyle="1" w:styleId="p4">
    <w:name w:val="p4"/>
    <w:basedOn w:val="prastasis"/>
    <w:rsid w:val="00465F66"/>
    <w:pPr>
      <w:suppressAutoHyphens w:val="0"/>
      <w:spacing w:before="100" w:beforeAutospacing="1" w:after="100" w:afterAutospacing="1"/>
      <w:ind w:firstLine="0"/>
      <w:jc w:val="left"/>
    </w:pPr>
    <w:rPr>
      <w:rFonts w:cs="Times New Roman"/>
      <w:noProof w:val="0"/>
      <w:kern w:val="0"/>
      <w:szCs w:val="24"/>
    </w:rPr>
  </w:style>
  <w:style w:type="paragraph" w:customStyle="1" w:styleId="p3">
    <w:name w:val="p3"/>
    <w:basedOn w:val="prastasis"/>
    <w:rsid w:val="00465F66"/>
    <w:pPr>
      <w:suppressAutoHyphens w:val="0"/>
      <w:spacing w:before="100" w:beforeAutospacing="1" w:after="100" w:afterAutospacing="1"/>
      <w:ind w:firstLine="0"/>
      <w:jc w:val="left"/>
    </w:pPr>
    <w:rPr>
      <w:rFonts w:cs="Times New Roman"/>
      <w:noProof w:val="0"/>
      <w:kern w:val="0"/>
      <w:szCs w:val="24"/>
    </w:rPr>
  </w:style>
  <w:style w:type="paragraph" w:customStyle="1" w:styleId="p5">
    <w:name w:val="p5"/>
    <w:basedOn w:val="prastasis"/>
    <w:rsid w:val="00465F66"/>
    <w:pPr>
      <w:suppressAutoHyphens w:val="0"/>
      <w:spacing w:before="100" w:beforeAutospacing="1" w:after="100" w:afterAutospacing="1"/>
      <w:ind w:firstLine="0"/>
      <w:jc w:val="left"/>
    </w:pPr>
    <w:rPr>
      <w:rFonts w:cs="Times New Roman"/>
      <w:noProof w:val="0"/>
      <w:kern w:val="0"/>
      <w:szCs w:val="24"/>
    </w:rPr>
  </w:style>
  <w:style w:type="character" w:customStyle="1" w:styleId="t3">
    <w:name w:val="t3"/>
    <w:basedOn w:val="Numatytasispastraiposriftas"/>
    <w:rsid w:val="00465F66"/>
  </w:style>
  <w:style w:type="table" w:styleId="Lentelstinklelis">
    <w:name w:val="Table Grid"/>
    <w:basedOn w:val="prastojilentel"/>
    <w:uiPriority w:val="39"/>
    <w:rsid w:val="00FF0BE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3Diagrama">
    <w:name w:val="Antraštė 3 Diagrama"/>
    <w:basedOn w:val="Numatytasispastraiposriftas"/>
    <w:link w:val="Antrat3"/>
    <w:uiPriority w:val="9"/>
    <w:rsid w:val="005E6CB5"/>
    <w:rPr>
      <w:rFonts w:asciiTheme="majorHAnsi" w:eastAsiaTheme="majorEastAsia" w:hAnsiTheme="majorHAnsi" w:cstheme="majorBidi"/>
      <w:noProof/>
      <w:color w:val="243F60" w:themeColor="accent1" w:themeShade="7F"/>
      <w:kern w:val="1"/>
      <w:sz w:val="24"/>
      <w:szCs w:val="24"/>
      <w:lang w:eastAsia="lt-LT"/>
    </w:rPr>
  </w:style>
  <w:style w:type="character" w:customStyle="1" w:styleId="Antrat4Diagrama">
    <w:name w:val="Antraštė 4 Diagrama"/>
    <w:basedOn w:val="Numatytasispastraiposriftas"/>
    <w:link w:val="Antrat4"/>
    <w:uiPriority w:val="9"/>
    <w:rsid w:val="005E6CB5"/>
    <w:rPr>
      <w:rFonts w:asciiTheme="majorHAnsi" w:eastAsiaTheme="majorEastAsia" w:hAnsiTheme="majorHAnsi" w:cstheme="majorBidi"/>
      <w:i/>
      <w:iCs/>
      <w:noProof/>
      <w:color w:val="365F91" w:themeColor="accent1" w:themeShade="BF"/>
      <w:kern w:val="1"/>
      <w:sz w:val="24"/>
      <w:szCs w:val="20"/>
      <w:lang w:eastAsia="lt-LT"/>
    </w:rPr>
  </w:style>
  <w:style w:type="character" w:customStyle="1" w:styleId="Antrat5Diagrama">
    <w:name w:val="Antraštė 5 Diagrama"/>
    <w:basedOn w:val="Numatytasispastraiposriftas"/>
    <w:link w:val="Antrat5"/>
    <w:uiPriority w:val="9"/>
    <w:rsid w:val="005E6CB5"/>
    <w:rPr>
      <w:rFonts w:asciiTheme="majorHAnsi" w:eastAsiaTheme="majorEastAsia" w:hAnsiTheme="majorHAnsi" w:cstheme="majorBidi"/>
      <w:noProof/>
      <w:color w:val="365F91" w:themeColor="accent1" w:themeShade="BF"/>
      <w:kern w:val="1"/>
      <w:sz w:val="24"/>
      <w:szCs w:val="20"/>
      <w:lang w:eastAsia="lt-LT"/>
    </w:rPr>
  </w:style>
  <w:style w:type="paragraph" w:styleId="Paantrat">
    <w:name w:val="Subtitle"/>
    <w:basedOn w:val="prastasis"/>
    <w:next w:val="prastasis"/>
    <w:link w:val="PaantratDiagrama"/>
    <w:uiPriority w:val="11"/>
    <w:qFormat/>
    <w:rsid w:val="00F46661"/>
    <w:pPr>
      <w:numPr>
        <w:ilvl w:val="1"/>
      </w:numPr>
      <w:spacing w:after="160"/>
      <w:ind w:firstLine="851"/>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F46661"/>
    <w:rPr>
      <w:rFonts w:eastAsiaTheme="minorEastAsia"/>
      <w:noProof/>
      <w:color w:val="5A5A5A" w:themeColor="text1" w:themeTint="A5"/>
      <w:spacing w:val="15"/>
      <w:kern w:val="1"/>
      <w:lang w:eastAsia="lt-LT"/>
    </w:rPr>
  </w:style>
  <w:style w:type="paragraph" w:customStyle="1" w:styleId="Standard">
    <w:name w:val="Standard"/>
    <w:rsid w:val="00A524CE"/>
    <w:pPr>
      <w:widowControl w:val="0"/>
      <w:suppressAutoHyphens/>
      <w:autoSpaceDN w:val="0"/>
      <w:jc w:val="left"/>
      <w:textAlignment w:val="baseline"/>
    </w:pPr>
    <w:rPr>
      <w:rFonts w:ascii="Times New Roman" w:eastAsia="SimSun" w:hAnsi="Times New Roman" w:cs="Mangal"/>
      <w:kern w:val="3"/>
      <w:sz w:val="24"/>
      <w:szCs w:val="24"/>
      <w:lang w:eastAsia="zh-CN" w:bidi="hi-IN"/>
    </w:rPr>
  </w:style>
  <w:style w:type="character" w:customStyle="1" w:styleId="A4">
    <w:name w:val="A4"/>
    <w:uiPriority w:val="99"/>
    <w:rsid w:val="00CC4DF7"/>
    <w:rPr>
      <w:rFonts w:cs="Myriad Pro Light"/>
      <w:color w:val="000000"/>
      <w:sz w:val="18"/>
      <w:szCs w:val="18"/>
    </w:rPr>
  </w:style>
  <w:style w:type="character" w:customStyle="1" w:styleId="WW8Num3z0">
    <w:name w:val="WW8Num3z0"/>
    <w:rsid w:val="00F37511"/>
    <w:rPr>
      <w:rFonts w:ascii="Wingdings 2" w:hAnsi="Wingdings 2" w:cs="OpenSymbol"/>
    </w:rPr>
  </w:style>
  <w:style w:type="character" w:customStyle="1" w:styleId="WW8Num4z0">
    <w:name w:val="WW8Num4z0"/>
    <w:rsid w:val="00F37511"/>
    <w:rPr>
      <w:rFonts w:ascii="Wingdings 2" w:hAnsi="Wingdings 2" w:cs="OpenSymbol"/>
    </w:rPr>
  </w:style>
  <w:style w:type="character" w:customStyle="1" w:styleId="WW8Num4z1">
    <w:name w:val="WW8Num4z1"/>
    <w:rsid w:val="00F37511"/>
    <w:rPr>
      <w:rFonts w:ascii="OpenSymbol" w:hAnsi="OpenSymbol" w:cs="OpenSymbol"/>
    </w:rPr>
  </w:style>
  <w:style w:type="character" w:customStyle="1" w:styleId="WW8Num5z0">
    <w:name w:val="WW8Num5z0"/>
    <w:rsid w:val="00F37511"/>
    <w:rPr>
      <w:rFonts w:ascii="Wingdings 2" w:hAnsi="Wingdings 2" w:cs="OpenSymbol"/>
    </w:rPr>
  </w:style>
  <w:style w:type="character" w:customStyle="1" w:styleId="WW8Num6z0">
    <w:name w:val="WW8Num6z0"/>
    <w:rsid w:val="00F37511"/>
    <w:rPr>
      <w:rFonts w:ascii="Wingdings 2" w:hAnsi="Wingdings 2" w:cs="OpenSymbol"/>
    </w:rPr>
  </w:style>
  <w:style w:type="character" w:customStyle="1" w:styleId="Absatz-Standardschriftart">
    <w:name w:val="Absatz-Standardschriftart"/>
    <w:rsid w:val="00F37511"/>
  </w:style>
  <w:style w:type="character" w:customStyle="1" w:styleId="WW-Absatz-Standardschriftart">
    <w:name w:val="WW-Absatz-Standardschriftart"/>
    <w:rsid w:val="00F37511"/>
  </w:style>
  <w:style w:type="character" w:customStyle="1" w:styleId="WW-Absatz-Standardschriftart1">
    <w:name w:val="WW-Absatz-Standardschriftart1"/>
    <w:rsid w:val="00F37511"/>
  </w:style>
  <w:style w:type="character" w:customStyle="1" w:styleId="WW8Num5z1">
    <w:name w:val="WW8Num5z1"/>
    <w:rsid w:val="00F37511"/>
    <w:rPr>
      <w:rFonts w:ascii="OpenSymbol" w:hAnsi="OpenSymbol" w:cs="OpenSymbol"/>
    </w:rPr>
  </w:style>
  <w:style w:type="character" w:customStyle="1" w:styleId="WW8Num7z0">
    <w:name w:val="WW8Num7z0"/>
    <w:rsid w:val="00F37511"/>
    <w:rPr>
      <w:rFonts w:ascii="Wingdings 2" w:hAnsi="Wingdings 2" w:cs="OpenSymbol"/>
    </w:rPr>
  </w:style>
  <w:style w:type="character" w:customStyle="1" w:styleId="WW-Absatz-Standardschriftart11">
    <w:name w:val="WW-Absatz-Standardschriftart11"/>
    <w:rsid w:val="00F37511"/>
  </w:style>
  <w:style w:type="character" w:customStyle="1" w:styleId="WW-Absatz-Standardschriftart111">
    <w:name w:val="WW-Absatz-Standardschriftart111"/>
    <w:rsid w:val="00F37511"/>
  </w:style>
  <w:style w:type="character" w:customStyle="1" w:styleId="WW-Absatz-Standardschriftart1111">
    <w:name w:val="WW-Absatz-Standardschriftart1111"/>
    <w:rsid w:val="00F37511"/>
  </w:style>
  <w:style w:type="character" w:customStyle="1" w:styleId="WW-Absatz-Standardschriftart11111">
    <w:name w:val="WW-Absatz-Standardschriftart11111"/>
    <w:rsid w:val="00F37511"/>
  </w:style>
  <w:style w:type="character" w:customStyle="1" w:styleId="WW-Absatz-Standardschriftart111111">
    <w:name w:val="WW-Absatz-Standardschriftart111111"/>
    <w:rsid w:val="00F37511"/>
  </w:style>
  <w:style w:type="character" w:customStyle="1" w:styleId="WW-Absatz-Standardschriftart1111111">
    <w:name w:val="WW-Absatz-Standardschriftart1111111"/>
    <w:rsid w:val="00F37511"/>
  </w:style>
  <w:style w:type="character" w:customStyle="1" w:styleId="WW-Absatz-Standardschriftart11111111">
    <w:name w:val="WW-Absatz-Standardschriftart11111111"/>
    <w:rsid w:val="00F37511"/>
  </w:style>
  <w:style w:type="character" w:customStyle="1" w:styleId="WW-Absatz-Standardschriftart111111111">
    <w:name w:val="WW-Absatz-Standardschriftart111111111"/>
    <w:rsid w:val="00F37511"/>
  </w:style>
  <w:style w:type="character" w:customStyle="1" w:styleId="WW-Absatz-Standardschriftart1111111111">
    <w:name w:val="WW-Absatz-Standardschriftart1111111111"/>
    <w:rsid w:val="00F37511"/>
  </w:style>
  <w:style w:type="character" w:customStyle="1" w:styleId="WW-Absatz-Standardschriftart11111111111">
    <w:name w:val="WW-Absatz-Standardschriftart11111111111"/>
    <w:rsid w:val="00F37511"/>
  </w:style>
  <w:style w:type="character" w:customStyle="1" w:styleId="WW-Absatz-Standardschriftart111111111111">
    <w:name w:val="WW-Absatz-Standardschriftart111111111111"/>
    <w:rsid w:val="00F37511"/>
  </w:style>
  <w:style w:type="character" w:customStyle="1" w:styleId="WW-Absatz-Standardschriftart1111111111111">
    <w:name w:val="WW-Absatz-Standardschriftart1111111111111"/>
    <w:rsid w:val="00F37511"/>
  </w:style>
  <w:style w:type="character" w:customStyle="1" w:styleId="WW-Absatz-Standardschriftart11111111111111">
    <w:name w:val="WW-Absatz-Standardschriftart11111111111111"/>
    <w:rsid w:val="00F37511"/>
  </w:style>
  <w:style w:type="character" w:customStyle="1" w:styleId="WW-Absatz-Standardschriftart111111111111111">
    <w:name w:val="WW-Absatz-Standardschriftart111111111111111"/>
    <w:rsid w:val="00F37511"/>
  </w:style>
  <w:style w:type="character" w:customStyle="1" w:styleId="WW-Absatz-Standardschriftart1111111111111111">
    <w:name w:val="WW-Absatz-Standardschriftart1111111111111111"/>
    <w:rsid w:val="00F37511"/>
  </w:style>
  <w:style w:type="character" w:customStyle="1" w:styleId="WW-Absatz-Standardschriftart11111111111111111">
    <w:name w:val="WW-Absatz-Standardschriftart11111111111111111"/>
    <w:rsid w:val="00F37511"/>
  </w:style>
  <w:style w:type="character" w:customStyle="1" w:styleId="WW-Absatz-Standardschriftart111111111111111111">
    <w:name w:val="WW-Absatz-Standardschriftart111111111111111111"/>
    <w:rsid w:val="00F37511"/>
  </w:style>
  <w:style w:type="character" w:customStyle="1" w:styleId="WW-Absatz-Standardschriftart1111111111111111111">
    <w:name w:val="WW-Absatz-Standardschriftart1111111111111111111"/>
    <w:rsid w:val="00F37511"/>
  </w:style>
  <w:style w:type="character" w:customStyle="1" w:styleId="WW-Absatz-Standardschriftart11111111111111111111">
    <w:name w:val="WW-Absatz-Standardschriftart11111111111111111111"/>
    <w:rsid w:val="00F37511"/>
  </w:style>
  <w:style w:type="character" w:customStyle="1" w:styleId="WW8Num6z1">
    <w:name w:val="WW8Num6z1"/>
    <w:rsid w:val="00F37511"/>
    <w:rPr>
      <w:rFonts w:ascii="OpenSymbol" w:hAnsi="OpenSymbol" w:cs="OpenSymbol"/>
    </w:rPr>
  </w:style>
  <w:style w:type="character" w:customStyle="1" w:styleId="WW-Absatz-Standardschriftart111111111111111111111">
    <w:name w:val="WW-Absatz-Standardschriftart111111111111111111111"/>
    <w:rsid w:val="00F37511"/>
  </w:style>
  <w:style w:type="character" w:customStyle="1" w:styleId="WW-Absatz-Standardschriftart1111111111111111111111">
    <w:name w:val="WW-Absatz-Standardschriftart1111111111111111111111"/>
    <w:rsid w:val="00F37511"/>
  </w:style>
  <w:style w:type="character" w:customStyle="1" w:styleId="WW-Absatz-Standardschriftart11111111111111111111111">
    <w:name w:val="WW-Absatz-Standardschriftart11111111111111111111111"/>
    <w:rsid w:val="00F37511"/>
  </w:style>
  <w:style w:type="character" w:customStyle="1" w:styleId="WW-Absatz-Standardschriftart111111111111111111111111">
    <w:name w:val="WW-Absatz-Standardschriftart111111111111111111111111"/>
    <w:rsid w:val="00F37511"/>
  </w:style>
  <w:style w:type="character" w:customStyle="1" w:styleId="WW-Absatz-Standardschriftart1111111111111111111111111">
    <w:name w:val="WW-Absatz-Standardschriftart1111111111111111111111111"/>
    <w:rsid w:val="00F37511"/>
  </w:style>
  <w:style w:type="character" w:customStyle="1" w:styleId="WW8Num2z0">
    <w:name w:val="WW8Num2z0"/>
    <w:rsid w:val="00F37511"/>
    <w:rPr>
      <w:rFonts w:ascii="Wingdings 2" w:hAnsi="Wingdings 2" w:cs="OpenSymbol"/>
    </w:rPr>
  </w:style>
  <w:style w:type="character" w:customStyle="1" w:styleId="WW-Absatz-Standardschriftart11111111111111111111111111">
    <w:name w:val="WW-Absatz-Standardschriftart11111111111111111111111111"/>
    <w:rsid w:val="00F37511"/>
  </w:style>
  <w:style w:type="character" w:customStyle="1" w:styleId="WW-Absatz-Standardschriftart111111111111111111111111111">
    <w:name w:val="WW-Absatz-Standardschriftart111111111111111111111111111"/>
    <w:rsid w:val="00F37511"/>
  </w:style>
  <w:style w:type="character" w:customStyle="1" w:styleId="WW-Absatz-Standardschriftart1111111111111111111111111111">
    <w:name w:val="WW-Absatz-Standardschriftart1111111111111111111111111111"/>
    <w:rsid w:val="00F37511"/>
  </w:style>
  <w:style w:type="character" w:customStyle="1" w:styleId="WW-Absatz-Standardschriftart11111111111111111111111111111">
    <w:name w:val="WW-Absatz-Standardschriftart11111111111111111111111111111"/>
    <w:rsid w:val="00F37511"/>
  </w:style>
  <w:style w:type="character" w:customStyle="1" w:styleId="WW-Absatz-Standardschriftart111111111111111111111111111111">
    <w:name w:val="WW-Absatz-Standardschriftart111111111111111111111111111111"/>
    <w:rsid w:val="00F37511"/>
  </w:style>
  <w:style w:type="character" w:customStyle="1" w:styleId="WW-Absatz-Standardschriftart1111111111111111111111111111111">
    <w:name w:val="WW-Absatz-Standardschriftart1111111111111111111111111111111"/>
    <w:rsid w:val="00F37511"/>
  </w:style>
  <w:style w:type="character" w:customStyle="1" w:styleId="WW-Absatz-Standardschriftart11111111111111111111111111111111">
    <w:name w:val="WW-Absatz-Standardschriftart11111111111111111111111111111111"/>
    <w:rsid w:val="00F37511"/>
  </w:style>
  <w:style w:type="character" w:customStyle="1" w:styleId="WW-Absatz-Standardschriftart111111111111111111111111111111111">
    <w:name w:val="WW-Absatz-Standardschriftart111111111111111111111111111111111"/>
    <w:rsid w:val="00F37511"/>
  </w:style>
  <w:style w:type="character" w:customStyle="1" w:styleId="WW-Absatz-Standardschriftart1111111111111111111111111111111111">
    <w:name w:val="WW-Absatz-Standardschriftart1111111111111111111111111111111111"/>
    <w:rsid w:val="00F37511"/>
  </w:style>
  <w:style w:type="character" w:customStyle="1" w:styleId="WW-Absatz-Standardschriftart11111111111111111111111111111111111">
    <w:name w:val="WW-Absatz-Standardschriftart11111111111111111111111111111111111"/>
    <w:rsid w:val="00F37511"/>
  </w:style>
  <w:style w:type="character" w:customStyle="1" w:styleId="WW-Absatz-Standardschriftart111111111111111111111111111111111111">
    <w:name w:val="WW-Absatz-Standardschriftart111111111111111111111111111111111111"/>
    <w:rsid w:val="00F37511"/>
  </w:style>
  <w:style w:type="character" w:customStyle="1" w:styleId="WW-Absatz-Standardschriftart1111111111111111111111111111111111111">
    <w:name w:val="WW-Absatz-Standardschriftart1111111111111111111111111111111111111"/>
    <w:rsid w:val="00F37511"/>
  </w:style>
  <w:style w:type="character" w:customStyle="1" w:styleId="WW-Absatz-Standardschriftart11111111111111111111111111111111111111">
    <w:name w:val="WW-Absatz-Standardschriftart11111111111111111111111111111111111111"/>
    <w:rsid w:val="00F37511"/>
  </w:style>
  <w:style w:type="character" w:customStyle="1" w:styleId="WW-Absatz-Standardschriftart111111111111111111111111111111111111111">
    <w:name w:val="WW-Absatz-Standardschriftart111111111111111111111111111111111111111"/>
    <w:rsid w:val="00F37511"/>
  </w:style>
  <w:style w:type="character" w:customStyle="1" w:styleId="WW-Absatz-Standardschriftart1111111111111111111111111111111111111111">
    <w:name w:val="WW-Absatz-Standardschriftart1111111111111111111111111111111111111111"/>
    <w:rsid w:val="00F37511"/>
  </w:style>
  <w:style w:type="character" w:customStyle="1" w:styleId="WW-Absatz-Standardschriftart11111111111111111111111111111111111111111">
    <w:name w:val="WW-Absatz-Standardschriftart11111111111111111111111111111111111111111"/>
    <w:rsid w:val="00F37511"/>
  </w:style>
  <w:style w:type="character" w:customStyle="1" w:styleId="WW-Absatz-Standardschriftart111111111111111111111111111111111111111111">
    <w:name w:val="WW-Absatz-Standardschriftart111111111111111111111111111111111111111111"/>
    <w:rsid w:val="00F37511"/>
  </w:style>
  <w:style w:type="character" w:customStyle="1" w:styleId="WW-Absatz-Standardschriftart1111111111111111111111111111111111111111111">
    <w:name w:val="WW-Absatz-Standardschriftart1111111111111111111111111111111111111111111"/>
    <w:rsid w:val="00F37511"/>
  </w:style>
  <w:style w:type="character" w:customStyle="1" w:styleId="WW-Absatz-Standardschriftart11111111111111111111111111111111111111111111">
    <w:name w:val="WW-Absatz-Standardschriftart11111111111111111111111111111111111111111111"/>
    <w:rsid w:val="00F37511"/>
  </w:style>
  <w:style w:type="character" w:customStyle="1" w:styleId="enkleliai">
    <w:name w:val="Ženkleliai"/>
    <w:rsid w:val="00F37511"/>
    <w:rPr>
      <w:rFonts w:ascii="OpenSymbol" w:eastAsia="OpenSymbol" w:hAnsi="OpenSymbol" w:cs="OpenSymbol"/>
    </w:rPr>
  </w:style>
  <w:style w:type="character" w:customStyle="1" w:styleId="Numeravimosimboliai">
    <w:name w:val="Numeravimo simboliai"/>
    <w:rsid w:val="00F37511"/>
  </w:style>
  <w:style w:type="character" w:customStyle="1" w:styleId="Numatytasispastraiposriftas1">
    <w:name w:val="Numatytasis pastraipos šriftas1"/>
    <w:rsid w:val="00F37511"/>
  </w:style>
  <w:style w:type="paragraph" w:customStyle="1" w:styleId="Antrat20">
    <w:name w:val="Antraštė2"/>
    <w:basedOn w:val="prastasis"/>
    <w:next w:val="Pagrindinistekstas"/>
    <w:rsid w:val="00F37511"/>
    <w:pPr>
      <w:keepNext/>
      <w:widowControl w:val="0"/>
      <w:spacing w:before="240" w:after="120"/>
      <w:ind w:firstLine="0"/>
      <w:jc w:val="left"/>
    </w:pPr>
    <w:rPr>
      <w:rFonts w:ascii="Arial" w:eastAsia="Microsoft YaHei" w:hAnsi="Arial"/>
      <w:noProof w:val="0"/>
      <w:sz w:val="28"/>
      <w:szCs w:val="28"/>
      <w:lang w:eastAsia="hi-IN" w:bidi="hi-IN"/>
    </w:rPr>
  </w:style>
  <w:style w:type="paragraph" w:styleId="Sraas">
    <w:name w:val="List"/>
    <w:basedOn w:val="Pagrindinistekstas"/>
    <w:rsid w:val="00F37511"/>
    <w:pPr>
      <w:widowControl w:val="0"/>
      <w:ind w:firstLine="0"/>
      <w:jc w:val="left"/>
    </w:pPr>
    <w:rPr>
      <w:rFonts w:eastAsia="SimSun"/>
      <w:noProof w:val="0"/>
      <w:szCs w:val="24"/>
      <w:lang w:eastAsia="hi-IN" w:bidi="hi-IN"/>
    </w:rPr>
  </w:style>
  <w:style w:type="paragraph" w:customStyle="1" w:styleId="Pavadinimas1">
    <w:name w:val="Pavadinimas1"/>
    <w:basedOn w:val="prastasis"/>
    <w:rsid w:val="00F37511"/>
    <w:pPr>
      <w:widowControl w:val="0"/>
      <w:suppressLineNumbers/>
      <w:spacing w:before="120" w:after="120"/>
      <w:ind w:firstLine="0"/>
      <w:jc w:val="left"/>
    </w:pPr>
    <w:rPr>
      <w:rFonts w:eastAsia="SimSun"/>
      <w:i/>
      <w:iCs/>
      <w:noProof w:val="0"/>
      <w:szCs w:val="24"/>
      <w:lang w:eastAsia="hi-IN" w:bidi="hi-IN"/>
    </w:rPr>
  </w:style>
  <w:style w:type="paragraph" w:customStyle="1" w:styleId="Rodykl">
    <w:name w:val="Rodyklė"/>
    <w:basedOn w:val="prastasis"/>
    <w:rsid w:val="00F37511"/>
    <w:pPr>
      <w:widowControl w:val="0"/>
      <w:suppressLineNumbers/>
      <w:ind w:firstLine="0"/>
      <w:jc w:val="left"/>
    </w:pPr>
    <w:rPr>
      <w:rFonts w:eastAsia="SimSun"/>
      <w:noProof w:val="0"/>
      <w:szCs w:val="24"/>
      <w:lang w:eastAsia="hi-IN" w:bidi="hi-IN"/>
    </w:rPr>
  </w:style>
  <w:style w:type="paragraph" w:customStyle="1" w:styleId="Pagrindinistekstas20">
    <w:name w:val="Pagrindinis tekstas2"/>
    <w:basedOn w:val="prastasis"/>
    <w:rsid w:val="00F37511"/>
    <w:pPr>
      <w:widowControl w:val="0"/>
      <w:autoSpaceDE w:val="0"/>
      <w:spacing w:line="288" w:lineRule="auto"/>
      <w:ind w:firstLine="312"/>
      <w:textAlignment w:val="center"/>
    </w:pPr>
    <w:rPr>
      <w:noProof w:val="0"/>
      <w:color w:val="000000"/>
      <w:sz w:val="20"/>
      <w:lang w:eastAsia="hi-IN" w:bidi="hi-IN"/>
    </w:rPr>
  </w:style>
  <w:style w:type="paragraph" w:customStyle="1" w:styleId="MAZAS">
    <w:name w:val="MAZAS"/>
    <w:basedOn w:val="prastasis"/>
    <w:rsid w:val="00F37511"/>
    <w:pPr>
      <w:widowControl w:val="0"/>
      <w:autoSpaceDE w:val="0"/>
      <w:spacing w:line="288" w:lineRule="auto"/>
      <w:ind w:firstLine="312"/>
      <w:textAlignment w:val="center"/>
    </w:pPr>
    <w:rPr>
      <w:noProof w:val="0"/>
      <w:color w:val="000000"/>
      <w:sz w:val="8"/>
      <w:szCs w:val="8"/>
      <w:lang w:eastAsia="hi-IN" w:bidi="hi-IN"/>
    </w:rPr>
  </w:style>
  <w:style w:type="paragraph" w:customStyle="1" w:styleId="CentrBold">
    <w:name w:val="CentrBold"/>
    <w:basedOn w:val="prastasis"/>
    <w:rsid w:val="00F37511"/>
    <w:pPr>
      <w:keepLines/>
      <w:widowControl w:val="0"/>
      <w:autoSpaceDE w:val="0"/>
      <w:spacing w:line="288" w:lineRule="auto"/>
      <w:ind w:firstLine="0"/>
      <w:jc w:val="center"/>
      <w:textAlignment w:val="center"/>
    </w:pPr>
    <w:rPr>
      <w:b/>
      <w:bCs/>
      <w:caps/>
      <w:noProof w:val="0"/>
      <w:color w:val="000000"/>
      <w:sz w:val="20"/>
      <w:lang w:eastAsia="hi-IN" w:bidi="hi-IN"/>
    </w:rPr>
  </w:style>
  <w:style w:type="paragraph" w:customStyle="1" w:styleId="Kadroturinys">
    <w:name w:val="Kadro turinys"/>
    <w:basedOn w:val="Pagrindinistekstas"/>
    <w:rsid w:val="00F37511"/>
    <w:pPr>
      <w:widowControl w:val="0"/>
      <w:ind w:firstLine="0"/>
      <w:jc w:val="left"/>
    </w:pPr>
    <w:rPr>
      <w:rFonts w:eastAsia="SimSun"/>
      <w:noProof w:val="0"/>
      <w:szCs w:val="24"/>
      <w:lang w:eastAsia="hi-IN" w:bidi="hi-IN"/>
    </w:rPr>
  </w:style>
  <w:style w:type="paragraph" w:styleId="Turinioantrat">
    <w:name w:val="TOC Heading"/>
    <w:basedOn w:val="Antrat20"/>
    <w:qFormat/>
    <w:rsid w:val="00F37511"/>
    <w:pPr>
      <w:suppressLineNumbers/>
    </w:pPr>
    <w:rPr>
      <w:b/>
      <w:bCs/>
      <w:sz w:val="32"/>
      <w:szCs w:val="32"/>
    </w:rPr>
  </w:style>
  <w:style w:type="paragraph" w:styleId="Turinys1">
    <w:name w:val="toc 1"/>
    <w:basedOn w:val="Rodykl"/>
    <w:rsid w:val="00F37511"/>
    <w:pPr>
      <w:tabs>
        <w:tab w:val="right" w:leader="dot" w:pos="10205"/>
      </w:tabs>
    </w:pPr>
  </w:style>
  <w:style w:type="paragraph" w:styleId="Turinys2">
    <w:name w:val="toc 2"/>
    <w:basedOn w:val="Rodykl"/>
    <w:rsid w:val="00F37511"/>
    <w:pPr>
      <w:tabs>
        <w:tab w:val="right" w:leader="dot" w:pos="9922"/>
      </w:tabs>
      <w:ind w:left="283"/>
    </w:pPr>
  </w:style>
  <w:style w:type="paragraph" w:customStyle="1" w:styleId="Antrat10">
    <w:name w:val="Antraštė1"/>
    <w:basedOn w:val="prastasis"/>
    <w:next w:val="Pagrindinistekstas"/>
    <w:rsid w:val="00F37511"/>
    <w:pPr>
      <w:keepNext/>
      <w:widowControl w:val="0"/>
      <w:spacing w:before="240" w:after="120"/>
      <w:ind w:firstLine="0"/>
      <w:jc w:val="left"/>
    </w:pPr>
    <w:rPr>
      <w:rFonts w:ascii="Arial" w:eastAsia="Microsoft YaHei" w:hAnsi="Arial"/>
      <w:noProof w:val="0"/>
      <w:sz w:val="28"/>
      <w:szCs w:val="28"/>
      <w:lang w:eastAsia="hi-IN" w:bidi="hi-IN"/>
    </w:rPr>
  </w:style>
  <w:style w:type="paragraph" w:styleId="Turinys3">
    <w:name w:val="toc 3"/>
    <w:basedOn w:val="Rodykl"/>
    <w:rsid w:val="00F37511"/>
    <w:pPr>
      <w:tabs>
        <w:tab w:val="right" w:leader="dot" w:pos="9072"/>
      </w:tabs>
      <w:ind w:left="566"/>
    </w:pPr>
  </w:style>
  <w:style w:type="paragraph" w:styleId="Turinys4">
    <w:name w:val="toc 4"/>
    <w:basedOn w:val="Rodykl"/>
    <w:rsid w:val="00F37511"/>
    <w:pPr>
      <w:tabs>
        <w:tab w:val="right" w:leader="dot" w:pos="8789"/>
      </w:tabs>
      <w:ind w:left="849"/>
    </w:pPr>
  </w:style>
  <w:style w:type="paragraph" w:styleId="Turinys5">
    <w:name w:val="toc 5"/>
    <w:basedOn w:val="Rodykl"/>
    <w:rsid w:val="00F37511"/>
    <w:pPr>
      <w:tabs>
        <w:tab w:val="right" w:leader="dot" w:pos="8506"/>
      </w:tabs>
      <w:ind w:left="1132"/>
    </w:pPr>
  </w:style>
  <w:style w:type="paragraph" w:styleId="Turinys6">
    <w:name w:val="toc 6"/>
    <w:basedOn w:val="Rodykl"/>
    <w:rsid w:val="00F37511"/>
    <w:pPr>
      <w:tabs>
        <w:tab w:val="right" w:leader="dot" w:pos="8223"/>
      </w:tabs>
      <w:ind w:left="1415"/>
    </w:pPr>
  </w:style>
  <w:style w:type="paragraph" w:styleId="Turinys7">
    <w:name w:val="toc 7"/>
    <w:basedOn w:val="Rodykl"/>
    <w:rsid w:val="00F37511"/>
    <w:pPr>
      <w:tabs>
        <w:tab w:val="right" w:leader="dot" w:pos="7940"/>
      </w:tabs>
      <w:ind w:left="1698"/>
    </w:pPr>
  </w:style>
  <w:style w:type="paragraph" w:styleId="Turinys8">
    <w:name w:val="toc 8"/>
    <w:basedOn w:val="Rodykl"/>
    <w:rsid w:val="00F37511"/>
    <w:pPr>
      <w:tabs>
        <w:tab w:val="right" w:leader="dot" w:pos="7657"/>
      </w:tabs>
      <w:ind w:left="1981"/>
    </w:pPr>
  </w:style>
  <w:style w:type="paragraph" w:styleId="Turinys9">
    <w:name w:val="toc 9"/>
    <w:basedOn w:val="Rodykl"/>
    <w:rsid w:val="00F37511"/>
    <w:pPr>
      <w:tabs>
        <w:tab w:val="right" w:leader="dot" w:pos="7374"/>
      </w:tabs>
      <w:ind w:left="2264"/>
    </w:pPr>
  </w:style>
  <w:style w:type="paragraph" w:customStyle="1" w:styleId="Turinys10">
    <w:name w:val="Turinys 10"/>
    <w:basedOn w:val="Rodykl"/>
    <w:rsid w:val="00F37511"/>
    <w:pPr>
      <w:tabs>
        <w:tab w:val="right" w:leader="dot" w:pos="7091"/>
      </w:tabs>
      <w:ind w:left="2547"/>
    </w:pPr>
  </w:style>
  <w:style w:type="paragraph" w:customStyle="1" w:styleId="Pagrindinistekstas33">
    <w:name w:val="Pagrindinis tekstas 33"/>
    <w:basedOn w:val="prastasis"/>
    <w:rsid w:val="008F4C0F"/>
    <w:pPr>
      <w:ind w:firstLine="0"/>
    </w:pPr>
    <w:rPr>
      <w:rFonts w:cs="Times New Roman"/>
      <w:noProof w:val="0"/>
      <w:kern w:val="0"/>
      <w:sz w:val="28"/>
      <w:szCs w:val="24"/>
      <w:lang w:eastAsia="ar-SA"/>
    </w:rPr>
  </w:style>
  <w:style w:type="character" w:styleId="Komentaronuoroda">
    <w:name w:val="annotation reference"/>
    <w:basedOn w:val="Numatytasispastraiposriftas"/>
    <w:uiPriority w:val="99"/>
    <w:semiHidden/>
    <w:unhideWhenUsed/>
    <w:rsid w:val="00FD6812"/>
    <w:rPr>
      <w:sz w:val="16"/>
      <w:szCs w:val="16"/>
    </w:rPr>
  </w:style>
  <w:style w:type="paragraph" w:styleId="Komentarotekstas">
    <w:name w:val="annotation text"/>
    <w:basedOn w:val="prastasis"/>
    <w:link w:val="KomentarotekstasDiagrama"/>
    <w:uiPriority w:val="99"/>
    <w:semiHidden/>
    <w:unhideWhenUsed/>
    <w:rsid w:val="00FD6812"/>
    <w:rPr>
      <w:sz w:val="20"/>
    </w:rPr>
  </w:style>
  <w:style w:type="character" w:customStyle="1" w:styleId="KomentarotekstasDiagrama">
    <w:name w:val="Komentaro tekstas Diagrama"/>
    <w:basedOn w:val="Numatytasispastraiposriftas"/>
    <w:link w:val="Komentarotekstas"/>
    <w:uiPriority w:val="99"/>
    <w:semiHidden/>
    <w:rsid w:val="00FD6812"/>
    <w:rPr>
      <w:rFonts w:ascii="Times New Roman" w:hAnsi="Times New Roman" w:cs="Mangal"/>
      <w:noProof/>
      <w:kern w:val="1"/>
      <w:sz w:val="20"/>
      <w:szCs w:val="20"/>
      <w:lang w:eastAsia="lt-LT"/>
    </w:rPr>
  </w:style>
  <w:style w:type="paragraph" w:styleId="Komentarotema">
    <w:name w:val="annotation subject"/>
    <w:basedOn w:val="Komentarotekstas"/>
    <w:next w:val="Komentarotekstas"/>
    <w:link w:val="KomentarotemaDiagrama"/>
    <w:uiPriority w:val="99"/>
    <w:semiHidden/>
    <w:unhideWhenUsed/>
    <w:rsid w:val="00FD6812"/>
    <w:rPr>
      <w:b/>
      <w:bCs/>
    </w:rPr>
  </w:style>
  <w:style w:type="character" w:customStyle="1" w:styleId="KomentarotemaDiagrama">
    <w:name w:val="Komentaro tema Diagrama"/>
    <w:basedOn w:val="KomentarotekstasDiagrama"/>
    <w:link w:val="Komentarotema"/>
    <w:uiPriority w:val="99"/>
    <w:semiHidden/>
    <w:rsid w:val="00FD6812"/>
    <w:rPr>
      <w:rFonts w:ascii="Times New Roman" w:hAnsi="Times New Roman" w:cs="Mangal"/>
      <w:b/>
      <w:bCs/>
      <w:noProof/>
      <w:kern w:val="1"/>
      <w:sz w:val="20"/>
      <w:szCs w:val="20"/>
      <w:lang w:eastAsia="lt-LT"/>
    </w:rPr>
  </w:style>
  <w:style w:type="paragraph" w:styleId="Antrat">
    <w:name w:val="caption"/>
    <w:basedOn w:val="prastasis"/>
    <w:next w:val="prastasis"/>
    <w:uiPriority w:val="35"/>
    <w:unhideWhenUsed/>
    <w:qFormat/>
    <w:rsid w:val="0092441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373249">
      <w:bodyDiv w:val="1"/>
      <w:marLeft w:val="0"/>
      <w:marRight w:val="0"/>
      <w:marTop w:val="0"/>
      <w:marBottom w:val="0"/>
      <w:divBdr>
        <w:top w:val="none" w:sz="0" w:space="0" w:color="auto"/>
        <w:left w:val="none" w:sz="0" w:space="0" w:color="auto"/>
        <w:bottom w:val="none" w:sz="0" w:space="0" w:color="auto"/>
        <w:right w:val="none" w:sz="0" w:space="0" w:color="auto"/>
      </w:divBdr>
    </w:div>
    <w:div w:id="93555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prpsc.lt/images/file/Projektai/Alternatyvus%20ugdymas/Au%20II%20etapas%281%29.pdf"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prpsc.lt/?id=8&amp;item=429" TargetMode="External"/><Relationship Id="rId2" Type="http://schemas.openxmlformats.org/officeDocument/2006/relationships/numbering" Target="numbering.xml"/><Relationship Id="rId16" Type="http://schemas.openxmlformats.org/officeDocument/2006/relationships/hyperlink" Target="http://www.panrs.l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lietuva.gov.lt"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esf.lt/uploads/documents/file/ESFA-Zingsniai-2015_%20G.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anr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CB2A7-5A6B-44AC-BD72-D73D53569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118301</Words>
  <Characters>67432</Characters>
  <Application>Microsoft Office Word</Application>
  <DocSecurity>0</DocSecurity>
  <Lines>561</Lines>
  <Paragraphs>370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elunskis</dc:creator>
  <cp:lastModifiedBy>Milda Bagdonaite</cp:lastModifiedBy>
  <cp:revision>9</cp:revision>
  <cp:lastPrinted>2015-03-23T14:27:00Z</cp:lastPrinted>
  <dcterms:created xsi:type="dcterms:W3CDTF">2016-03-24T11:36:00Z</dcterms:created>
  <dcterms:modified xsi:type="dcterms:W3CDTF">2016-03-30T12:35:00Z</dcterms:modified>
</cp:coreProperties>
</file>