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9B" w:rsidRDefault="00DF259B" w:rsidP="00AB50C9">
      <w:pPr>
        <w:pStyle w:val="Pagrindiniotekstotrauka"/>
        <w:ind w:left="0"/>
        <w:jc w:val="center"/>
      </w:pPr>
      <w:bookmarkStart w:id="0" w:name="_GoBack"/>
      <w:bookmarkEnd w:id="0"/>
      <w:r>
        <w:tab/>
      </w:r>
      <w:r>
        <w:tab/>
      </w:r>
      <w:r>
        <w:tab/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512287744" r:id="rId9"/>
        </w:object>
      </w:r>
      <w:r>
        <w:tab/>
      </w:r>
      <w:r>
        <w:tab/>
      </w:r>
      <w:r>
        <w:tab/>
      </w:r>
    </w:p>
    <w:p w:rsidR="00DF259B" w:rsidRDefault="00DF259B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DF259B" w:rsidRDefault="00DF259B">
      <w:pPr>
        <w:pStyle w:val="Antrats"/>
        <w:jc w:val="center"/>
        <w:rPr>
          <w:b/>
          <w:caps/>
          <w:sz w:val="24"/>
        </w:rPr>
      </w:pPr>
    </w:p>
    <w:p w:rsidR="00DF259B" w:rsidRDefault="00DF259B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DF259B" w:rsidRDefault="00DF259B" w:rsidP="0074596D">
      <w:pPr>
        <w:autoSpaceDE w:val="0"/>
        <w:jc w:val="center"/>
        <w:rPr>
          <w:b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C7224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VIEŠ</w:t>
      </w:r>
      <w:r w:rsidR="00BC175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OSIOS</w:t>
      </w:r>
      <w:r w:rsidR="0074596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ĮSTAIG</w:t>
      </w:r>
      <w:r w:rsidR="00BC175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OS</w:t>
      </w:r>
      <w:r w:rsidR="0074596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VELŽIO KOMUNALINI</w:t>
      </w:r>
      <w:r w:rsidR="00BC175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O</w:t>
      </w:r>
      <w:r w:rsidR="0074596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ŪKI</w:t>
      </w:r>
      <w:r w:rsidR="00BC175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O</w:t>
      </w:r>
      <w:r w:rsidR="0074596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ŠILUMOS KAINOS DEDAMŲJŲ PIRMIESIEMS BAZINĖS KAINOS GALIOJIMO METAMS NUSTATYMO</w:t>
      </w:r>
    </w:p>
    <w:p w:rsidR="00DF259B" w:rsidRDefault="00DF259B">
      <w:pPr>
        <w:jc w:val="center"/>
        <w:rPr>
          <w:b/>
          <w:sz w:val="24"/>
          <w:szCs w:val="24"/>
        </w:rPr>
      </w:pPr>
    </w:p>
    <w:p w:rsidR="00DF259B" w:rsidRDefault="00DF25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2015 m. </w:t>
      </w:r>
      <w:r w:rsidR="0074596D">
        <w:rPr>
          <w:sz w:val="24"/>
          <w:szCs w:val="24"/>
        </w:rPr>
        <w:t>gruodžio 21</w:t>
      </w:r>
      <w:r>
        <w:rPr>
          <w:sz w:val="24"/>
          <w:szCs w:val="24"/>
        </w:rPr>
        <w:t xml:space="preserve"> d. Nr. T-</w:t>
      </w:r>
      <w:r w:rsidR="00AB50C9">
        <w:rPr>
          <w:sz w:val="24"/>
          <w:szCs w:val="24"/>
        </w:rPr>
        <w:t>247</w:t>
      </w:r>
    </w:p>
    <w:p w:rsidR="00DF259B" w:rsidRDefault="00DF259B">
      <w:pPr>
        <w:pStyle w:val="Antrat1"/>
      </w:pPr>
      <w:r>
        <w:t>Panevėžys</w:t>
      </w:r>
    </w:p>
    <w:p w:rsidR="0074596D" w:rsidRPr="0074596D" w:rsidRDefault="0074596D" w:rsidP="0074596D">
      <w:pPr>
        <w:jc w:val="both"/>
        <w:rPr>
          <w:sz w:val="24"/>
          <w:szCs w:val="24"/>
          <w:lang w:eastAsia="lt-LT"/>
        </w:rPr>
      </w:pPr>
    </w:p>
    <w:p w:rsidR="0074596D" w:rsidRPr="004B308A" w:rsidRDefault="0074596D" w:rsidP="0074596D">
      <w:pPr>
        <w:ind w:firstLine="720"/>
        <w:jc w:val="both"/>
        <w:rPr>
          <w:sz w:val="24"/>
          <w:szCs w:val="24"/>
          <w:lang w:eastAsia="lt-LT"/>
        </w:rPr>
      </w:pPr>
      <w:r w:rsidRPr="004B308A">
        <w:rPr>
          <w:sz w:val="24"/>
          <w:szCs w:val="24"/>
          <w:lang w:eastAsia="lt-LT"/>
        </w:rPr>
        <w:t xml:space="preserve">Vadovaudamasi Lietuvos </w:t>
      </w:r>
      <w:r w:rsidR="00D06C53" w:rsidRPr="004B308A">
        <w:rPr>
          <w:sz w:val="24"/>
          <w:szCs w:val="24"/>
          <w:lang w:eastAsia="lt-LT"/>
        </w:rPr>
        <w:t>Respublikos vietos savivaldos įstatymo 16 straipsnio 2 dalies</w:t>
      </w:r>
      <w:r w:rsidR="004B308A">
        <w:rPr>
          <w:sz w:val="24"/>
          <w:szCs w:val="24"/>
          <w:lang w:eastAsia="lt-LT"/>
        </w:rPr>
        <w:t xml:space="preserve">    </w:t>
      </w:r>
      <w:r w:rsidR="00D06C53" w:rsidRPr="004B308A">
        <w:rPr>
          <w:sz w:val="24"/>
          <w:szCs w:val="24"/>
          <w:lang w:eastAsia="lt-LT"/>
        </w:rPr>
        <w:t xml:space="preserve"> 37 punktu, </w:t>
      </w:r>
      <w:r w:rsidRPr="004B308A">
        <w:rPr>
          <w:sz w:val="24"/>
          <w:szCs w:val="24"/>
          <w:lang w:eastAsia="lt-LT"/>
        </w:rPr>
        <w:t xml:space="preserve"> Lietuvos Respublikos šilumos ūkio įstatymo 32 straipsnio 7 dalimi bei Šilumos kainų nustatymo metodika, patvirtinta Valstybinės kainų ir energetikos kontrolės komisijos</w:t>
      </w:r>
      <w:r w:rsidR="00D06C53" w:rsidRPr="004B308A">
        <w:rPr>
          <w:sz w:val="24"/>
          <w:szCs w:val="24"/>
          <w:lang w:eastAsia="lt-LT"/>
        </w:rPr>
        <w:t xml:space="preserve"> </w:t>
      </w:r>
      <w:r w:rsidRPr="004B308A">
        <w:rPr>
          <w:sz w:val="24"/>
          <w:szCs w:val="24"/>
          <w:lang w:eastAsia="lt-LT"/>
        </w:rPr>
        <w:t xml:space="preserve">2009 m. liepos 8 d. nutarimu Nr. O3-96 „Dėl Šilumos kainų nustatymo metodikos“, atsižvelgdama į </w:t>
      </w:r>
      <w:r w:rsidR="00D06C53" w:rsidRPr="004B308A">
        <w:rPr>
          <w:sz w:val="24"/>
          <w:szCs w:val="24"/>
          <w:lang w:eastAsia="lt-LT"/>
        </w:rPr>
        <w:t xml:space="preserve"> Valstybinės kainų ir energetikos kontrolės komisijos 2015 m. lapkričio 27 d. nutarimą Nr. O3-613 „Dėl viešosios įstaigos komunalinio ūkio šilumos bazinės kainos dedamųjų nustatymo“, Savivaldybės taryba nusprendžia</w:t>
      </w:r>
      <w:r w:rsidRPr="004B308A">
        <w:rPr>
          <w:sz w:val="24"/>
          <w:szCs w:val="24"/>
          <w:lang w:eastAsia="lt-LT"/>
        </w:rPr>
        <w:t>:</w:t>
      </w:r>
    </w:p>
    <w:p w:rsidR="0074596D" w:rsidRPr="004B308A" w:rsidRDefault="00D06C53" w:rsidP="00D725F7">
      <w:pPr>
        <w:ind w:firstLine="720"/>
        <w:jc w:val="both"/>
        <w:rPr>
          <w:sz w:val="24"/>
          <w:szCs w:val="24"/>
          <w:lang w:eastAsia="lt-LT"/>
        </w:rPr>
      </w:pPr>
      <w:r w:rsidRPr="004B308A">
        <w:rPr>
          <w:sz w:val="24"/>
          <w:szCs w:val="24"/>
          <w:lang w:eastAsia="lt-LT"/>
        </w:rPr>
        <w:t xml:space="preserve">1. Nustatyti pirmiesiems šilumos bazinių kainų dedamųjų galiojimo metams </w:t>
      </w:r>
      <w:r w:rsidR="00D725F7" w:rsidRPr="004B308A">
        <w:rPr>
          <w:sz w:val="24"/>
          <w:szCs w:val="24"/>
          <w:lang w:eastAsia="lt-LT"/>
        </w:rPr>
        <w:t>viešajai įstaigai Velžio komunaliniam ūkiui: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080"/>
          <w:tab w:val="left" w:pos="1260"/>
          <w:tab w:val="left" w:pos="1440"/>
          <w:tab w:val="left" w:pos="1710"/>
        </w:tabs>
        <w:spacing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4B308A">
        <w:rPr>
          <w:rFonts w:eastAsia="Calibri"/>
          <w:sz w:val="24"/>
          <w:szCs w:val="24"/>
        </w:rPr>
        <w:t>1.1. šilumos (produkto) gamybos vienanarės kainos, išreiškiamos formule 1,51 + T</w:t>
      </w:r>
      <w:r w:rsidRPr="004B308A">
        <w:rPr>
          <w:rFonts w:eastAsia="Calibri"/>
          <w:sz w:val="24"/>
          <w:szCs w:val="24"/>
          <w:vertAlign w:val="subscript"/>
        </w:rPr>
        <w:t>HG,KD</w:t>
      </w:r>
      <w:r w:rsidRPr="004B308A">
        <w:rPr>
          <w:rFonts w:eastAsia="Calibri"/>
          <w:sz w:val="24"/>
          <w:szCs w:val="24"/>
        </w:rPr>
        <w:t>, dedamąsias: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spacing w:line="276" w:lineRule="auto"/>
        <w:ind w:left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1.1.1. vienanarės kainos pastoviąją dedamąją – 1,51 ct/kWh;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spacing w:line="276" w:lineRule="auto"/>
        <w:ind w:left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1.1.2. vienanarės kainos kintamąją dedamąją – T</w:t>
      </w:r>
      <w:r w:rsidRPr="004B308A">
        <w:rPr>
          <w:rFonts w:eastAsia="Calibri"/>
          <w:sz w:val="24"/>
          <w:szCs w:val="24"/>
          <w:vertAlign w:val="subscript"/>
        </w:rPr>
        <w:t>HG,KD</w:t>
      </w:r>
      <w:r w:rsidRPr="004B308A">
        <w:rPr>
          <w:rFonts w:eastAsia="Calibri"/>
          <w:sz w:val="24"/>
          <w:szCs w:val="24"/>
        </w:rPr>
        <w:t>;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1.2. šilumos (produkto) gamybos (įsigijimo) šilumos kainos dedamąsias: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1.2.1. vienanarės, išreiškiamos formule 1,51 + T</w:t>
      </w:r>
      <w:r w:rsidRPr="004B308A">
        <w:rPr>
          <w:rFonts w:eastAsia="Calibri"/>
          <w:sz w:val="24"/>
          <w:szCs w:val="24"/>
          <w:vertAlign w:val="subscript"/>
        </w:rPr>
        <w:t>H,KD</w:t>
      </w:r>
      <w:r w:rsidRPr="004B308A">
        <w:rPr>
          <w:rFonts w:eastAsia="Calibri"/>
          <w:sz w:val="24"/>
          <w:szCs w:val="24"/>
        </w:rPr>
        <w:t>, dedamąsias: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1.2.1.1. vienanarės kainos pastoviąją dedamąją – 1,51 ct/kWh;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sz w:val="24"/>
          <w:szCs w:val="24"/>
          <w:lang w:eastAsia="lt-LT"/>
        </w:rPr>
      </w:pPr>
      <w:r w:rsidRPr="004B308A">
        <w:rPr>
          <w:sz w:val="24"/>
          <w:szCs w:val="24"/>
          <w:lang w:eastAsia="lt-LT"/>
        </w:rPr>
        <w:t>1.2.1.2. vienanarės kainos kintamąją dedamąją – T</w:t>
      </w:r>
      <w:r w:rsidRPr="004B308A">
        <w:rPr>
          <w:sz w:val="24"/>
          <w:szCs w:val="24"/>
          <w:vertAlign w:val="subscript"/>
          <w:lang w:eastAsia="lt-LT"/>
        </w:rPr>
        <w:t>H,KD</w:t>
      </w:r>
      <w:r w:rsidRPr="004B308A">
        <w:rPr>
          <w:sz w:val="24"/>
          <w:szCs w:val="24"/>
          <w:lang w:eastAsia="lt-LT"/>
        </w:rPr>
        <w:t>;</w:t>
      </w:r>
    </w:p>
    <w:p w:rsidR="0074596D" w:rsidRPr="004B308A" w:rsidRDefault="0074596D" w:rsidP="0074596D">
      <w:pPr>
        <w:tabs>
          <w:tab w:val="left" w:pos="0"/>
          <w:tab w:val="left" w:pos="90"/>
          <w:tab w:val="left" w:pos="990"/>
          <w:tab w:val="left" w:pos="1260"/>
          <w:tab w:val="left" w:pos="1530"/>
          <w:tab w:val="left" w:pos="1710"/>
        </w:tabs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4B308A">
        <w:rPr>
          <w:rFonts w:eastAsia="Calibri"/>
          <w:sz w:val="24"/>
          <w:szCs w:val="24"/>
        </w:rPr>
        <w:t>1.2.2. dvinarės kainos dalis:</w:t>
      </w:r>
    </w:p>
    <w:p w:rsidR="0074596D" w:rsidRPr="004B308A" w:rsidRDefault="0074596D" w:rsidP="0074596D">
      <w:pPr>
        <w:tabs>
          <w:tab w:val="left" w:pos="0"/>
          <w:tab w:val="left" w:pos="709"/>
          <w:tab w:val="left" w:pos="1260"/>
          <w:tab w:val="left" w:pos="1440"/>
          <w:tab w:val="left" w:pos="1710"/>
        </w:tabs>
        <w:spacing w:line="276" w:lineRule="auto"/>
        <w:ind w:firstLine="709"/>
        <w:jc w:val="both"/>
        <w:rPr>
          <w:sz w:val="24"/>
          <w:szCs w:val="24"/>
          <w:lang w:eastAsia="lt-LT"/>
        </w:rPr>
      </w:pPr>
      <w:r w:rsidRPr="004B308A">
        <w:rPr>
          <w:sz w:val="24"/>
          <w:szCs w:val="24"/>
          <w:lang w:eastAsia="lt-LT"/>
        </w:rPr>
        <w:t>1.2.2.1. šilumos (produkto) gamybos (įsigijimo) kainos pastoviąją dedamąją atitinkamai vartotojų grupei – 11,01 Eur/kW per mėnesį;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spacing w:line="276" w:lineRule="auto"/>
        <w:ind w:left="720"/>
        <w:jc w:val="both"/>
        <w:rPr>
          <w:rFonts w:eastAsia="Calibri"/>
          <w:sz w:val="24"/>
          <w:szCs w:val="24"/>
          <w:lang w:eastAsia="en-US"/>
        </w:rPr>
      </w:pPr>
      <w:r w:rsidRPr="004B308A">
        <w:rPr>
          <w:rFonts w:eastAsia="Calibri"/>
          <w:sz w:val="24"/>
          <w:szCs w:val="24"/>
        </w:rPr>
        <w:t>1.2.2.2. kintamąją dalį – T</w:t>
      </w:r>
      <w:r w:rsidRPr="004B308A">
        <w:rPr>
          <w:rFonts w:eastAsia="Calibri"/>
          <w:sz w:val="24"/>
          <w:szCs w:val="24"/>
          <w:vertAlign w:val="subscript"/>
        </w:rPr>
        <w:t>H,KD</w:t>
      </w:r>
      <w:r w:rsidRPr="004B308A">
        <w:rPr>
          <w:rFonts w:eastAsia="Calibri"/>
          <w:sz w:val="24"/>
          <w:szCs w:val="24"/>
        </w:rPr>
        <w:t>;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1.3. šilumos perdavimo kainas: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1.3.1. vienanarės, išreiškiamos formule 0,92 + T</w:t>
      </w:r>
      <w:r w:rsidRPr="004B308A">
        <w:rPr>
          <w:rFonts w:eastAsia="Calibri"/>
          <w:sz w:val="24"/>
          <w:szCs w:val="24"/>
          <w:vertAlign w:val="subscript"/>
        </w:rPr>
        <w:t>HT,KD</w:t>
      </w:r>
      <w:r w:rsidRPr="004B308A">
        <w:rPr>
          <w:rFonts w:eastAsia="Calibri"/>
          <w:sz w:val="24"/>
          <w:szCs w:val="24"/>
        </w:rPr>
        <w:t>, dedamąsias: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1.3.1.1. vienanarės kainos pastoviąją dedamąją – 0,92 ct/kWh;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1.3.1.2. vienanarės kainos kintamąją dedamąją – T</w:t>
      </w:r>
      <w:r w:rsidRPr="004B308A">
        <w:rPr>
          <w:rFonts w:eastAsia="Calibri"/>
          <w:sz w:val="24"/>
          <w:szCs w:val="24"/>
          <w:vertAlign w:val="subscript"/>
        </w:rPr>
        <w:t>HT,KD</w:t>
      </w:r>
      <w:r w:rsidRPr="004B308A">
        <w:rPr>
          <w:rFonts w:eastAsia="Calibri"/>
          <w:sz w:val="24"/>
          <w:szCs w:val="24"/>
        </w:rPr>
        <w:t>;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1.3.2. dvinarės kainos dalis: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56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1.3.2.1. pastoviąją dalį (už suvartotos šilumos srauto vidutinę galią) – 6,69 Eur/kW per mėnesį;</w:t>
      </w:r>
    </w:p>
    <w:p w:rsidR="0074596D" w:rsidRPr="004B308A" w:rsidRDefault="0074596D" w:rsidP="0074596D">
      <w:pPr>
        <w:tabs>
          <w:tab w:val="left" w:pos="0"/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</w:rPr>
        <w:t>1.3.2.2. kintamąją dalį (už suvartotos šilumos kiekį) – T</w:t>
      </w:r>
      <w:r w:rsidRPr="004B308A">
        <w:rPr>
          <w:rFonts w:eastAsia="Calibri"/>
          <w:sz w:val="24"/>
          <w:szCs w:val="24"/>
          <w:vertAlign w:val="subscript"/>
        </w:rPr>
        <w:t>HT,KD</w:t>
      </w:r>
      <w:r w:rsidRPr="004B308A">
        <w:rPr>
          <w:rFonts w:eastAsia="Calibri"/>
          <w:sz w:val="24"/>
          <w:szCs w:val="24"/>
        </w:rPr>
        <w:t>;</w:t>
      </w:r>
    </w:p>
    <w:p w:rsidR="0074596D" w:rsidRPr="004B308A" w:rsidRDefault="0074596D" w:rsidP="0074596D">
      <w:pPr>
        <w:tabs>
          <w:tab w:val="left" w:pos="990"/>
          <w:tab w:val="left" w:pos="1260"/>
          <w:tab w:val="left" w:pos="1440"/>
          <w:tab w:val="left" w:pos="1710"/>
        </w:tabs>
        <w:ind w:firstLine="720"/>
        <w:jc w:val="both"/>
        <w:rPr>
          <w:sz w:val="24"/>
          <w:szCs w:val="24"/>
          <w:lang w:eastAsia="lt-LT"/>
        </w:rPr>
      </w:pPr>
      <w:r w:rsidRPr="004B308A">
        <w:rPr>
          <w:sz w:val="24"/>
          <w:szCs w:val="24"/>
          <w:lang w:eastAsia="lt-LT"/>
        </w:rPr>
        <w:t>1.4. mažmeninio aptarnavimo vartotojams kainą pasirinktinai 2,19 Eur per mėnesį gyventojams (butui), 1,55 Eur per mėnesį kitiems vartotojams arba 0,21 ct/kWh už suvartotą šilumos kiekį.</w:t>
      </w:r>
    </w:p>
    <w:p w:rsidR="0074596D" w:rsidRPr="004B308A" w:rsidRDefault="0074596D" w:rsidP="0074596D">
      <w:pPr>
        <w:ind w:firstLine="720"/>
        <w:jc w:val="both"/>
        <w:rPr>
          <w:sz w:val="24"/>
          <w:szCs w:val="24"/>
          <w:lang w:eastAsia="lt-LT"/>
        </w:rPr>
      </w:pPr>
      <w:r w:rsidRPr="004B308A">
        <w:rPr>
          <w:sz w:val="24"/>
          <w:szCs w:val="24"/>
          <w:lang w:eastAsia="lt-LT"/>
        </w:rPr>
        <w:t>2. Nustatyti dedamųjų T</w:t>
      </w:r>
      <w:r w:rsidRPr="004B308A">
        <w:rPr>
          <w:sz w:val="24"/>
          <w:szCs w:val="24"/>
          <w:vertAlign w:val="subscript"/>
          <w:lang w:eastAsia="lt-LT"/>
        </w:rPr>
        <w:t>HG,KD</w:t>
      </w:r>
      <w:r w:rsidRPr="004B308A">
        <w:rPr>
          <w:sz w:val="24"/>
          <w:szCs w:val="24"/>
          <w:lang w:eastAsia="lt-LT"/>
        </w:rPr>
        <w:t>, T</w:t>
      </w:r>
      <w:r w:rsidRPr="004B308A">
        <w:rPr>
          <w:sz w:val="24"/>
          <w:szCs w:val="24"/>
          <w:vertAlign w:val="subscript"/>
          <w:lang w:eastAsia="lt-LT"/>
        </w:rPr>
        <w:t>H,KD</w:t>
      </w:r>
      <w:r w:rsidRPr="004B308A">
        <w:rPr>
          <w:sz w:val="24"/>
          <w:szCs w:val="24"/>
          <w:lang w:eastAsia="lt-LT"/>
        </w:rPr>
        <w:t>, T</w:t>
      </w:r>
      <w:r w:rsidRPr="004B308A">
        <w:rPr>
          <w:sz w:val="24"/>
          <w:szCs w:val="24"/>
          <w:vertAlign w:val="subscript"/>
          <w:lang w:eastAsia="lt-LT"/>
        </w:rPr>
        <w:t xml:space="preserve">HT,KD </w:t>
      </w:r>
      <w:r w:rsidRPr="004B308A">
        <w:rPr>
          <w:sz w:val="24"/>
          <w:szCs w:val="24"/>
          <w:lang w:eastAsia="lt-LT"/>
        </w:rPr>
        <w:t>formules: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4677"/>
      </w:tblGrid>
      <w:tr w:rsidR="0074596D" w:rsidRPr="004B308A" w:rsidTr="007459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96D" w:rsidRPr="004B308A" w:rsidRDefault="0074596D">
            <w:pPr>
              <w:tabs>
                <w:tab w:val="left" w:pos="1134"/>
              </w:tabs>
              <w:jc w:val="center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96D" w:rsidRPr="004B308A" w:rsidRDefault="0074596D">
            <w:pPr>
              <w:tabs>
                <w:tab w:val="left" w:pos="1134"/>
              </w:tabs>
              <w:jc w:val="center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Dedamoji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96D" w:rsidRPr="004B308A" w:rsidRDefault="0074596D">
            <w:pPr>
              <w:tabs>
                <w:tab w:val="left" w:pos="1134"/>
              </w:tabs>
              <w:jc w:val="center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Formulė</w:t>
            </w:r>
          </w:p>
        </w:tc>
      </w:tr>
      <w:tr w:rsidR="0074596D" w:rsidRPr="004B308A" w:rsidTr="007459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96D" w:rsidRPr="004B308A" w:rsidRDefault="0074596D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308A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96D" w:rsidRPr="004B308A" w:rsidRDefault="0074596D" w:rsidP="00600CF3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Šilumos (produkto) gamybos ir šilumos (produ</w:t>
            </w:r>
            <w:r w:rsidR="00600CF3">
              <w:rPr>
                <w:sz w:val="24"/>
                <w:szCs w:val="24"/>
                <w:lang w:eastAsia="lt-LT"/>
              </w:rPr>
              <w:t>kto) gamybos (įsigijimo) kainos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96D" w:rsidRPr="004B308A" w:rsidRDefault="0074596D" w:rsidP="00600CF3">
            <w:pPr>
              <w:tabs>
                <w:tab w:val="left" w:pos="1134"/>
              </w:tabs>
              <w:jc w:val="center"/>
              <w:rPr>
                <w:sz w:val="24"/>
                <w:szCs w:val="24"/>
                <w:highlight w:val="lightGray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T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>HG,KD</w:t>
            </w:r>
            <w:r w:rsidRPr="004B308A">
              <w:rPr>
                <w:sz w:val="24"/>
                <w:szCs w:val="24"/>
                <w:lang w:eastAsia="lt-LT"/>
              </w:rPr>
              <w:t xml:space="preserve"> = 0,23 + ((10 384,3 x p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>HG, d</w:t>
            </w:r>
            <w:r w:rsidRPr="004B308A">
              <w:rPr>
                <w:sz w:val="24"/>
                <w:szCs w:val="24"/>
                <w:lang w:eastAsia="lt-LT"/>
              </w:rPr>
              <w:t xml:space="preserve"> ) + (406,5 x p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 xml:space="preserve">HG, med b </w:t>
            </w:r>
            <w:r w:rsidRPr="004B308A">
              <w:rPr>
                <w:sz w:val="24"/>
                <w:szCs w:val="24"/>
                <w:lang w:eastAsia="lt-LT"/>
              </w:rPr>
              <w:t>+ 267,4 x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 xml:space="preserve"> </w:t>
            </w:r>
            <w:r w:rsidRPr="004B308A">
              <w:rPr>
                <w:sz w:val="24"/>
                <w:szCs w:val="24"/>
                <w:lang w:eastAsia="lt-LT"/>
              </w:rPr>
              <w:t>p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 xml:space="preserve">HG, med </w:t>
            </w:r>
            <w:r w:rsidRPr="004B308A">
              <w:rPr>
                <w:sz w:val="24"/>
                <w:szCs w:val="24"/>
                <w:lang w:eastAsia="lt-LT"/>
              </w:rPr>
              <w:t xml:space="preserve"> + 200,8 x  p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 xml:space="preserve">HG, gr </w:t>
            </w:r>
            <w:r w:rsidRPr="004B308A">
              <w:rPr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600CF3" w:rsidRPr="004B308A" w:rsidTr="007459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CF3" w:rsidRPr="004B308A" w:rsidRDefault="00600CF3" w:rsidP="00600CF3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CF3" w:rsidRPr="004B308A" w:rsidRDefault="00600CF3" w:rsidP="00600CF3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kintamoji dedamoji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CF3" w:rsidRPr="004B308A" w:rsidRDefault="00600CF3" w:rsidP="00600CF3">
            <w:pPr>
              <w:tabs>
                <w:tab w:val="left" w:pos="1134"/>
              </w:tabs>
              <w:jc w:val="center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+ 106,9 x p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 xml:space="preserve">HG, a </w:t>
            </w:r>
            <w:r w:rsidRPr="004B308A">
              <w:rPr>
                <w:sz w:val="24"/>
                <w:szCs w:val="24"/>
                <w:lang w:eastAsia="lt-LT"/>
              </w:rPr>
              <w:t>)) / (19,0 x 10000)</w:t>
            </w:r>
          </w:p>
        </w:tc>
      </w:tr>
      <w:tr w:rsidR="00600CF3" w:rsidRPr="004B308A" w:rsidTr="007459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CF3" w:rsidRPr="004B308A" w:rsidRDefault="00EB607C" w:rsidP="00EB607C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</w:t>
            </w:r>
            <w:r w:rsidR="00600CF3" w:rsidRPr="004B308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CF3" w:rsidRPr="004B308A" w:rsidRDefault="00600CF3" w:rsidP="00600CF3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Šilumos perdavimo kainos kintamoji dedamoji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CF3" w:rsidRPr="004B308A" w:rsidRDefault="00600CF3" w:rsidP="00600CF3">
            <w:pPr>
              <w:tabs>
                <w:tab w:val="left" w:pos="1134"/>
              </w:tabs>
              <w:jc w:val="center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T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>HT,KD</w:t>
            </w:r>
            <w:r w:rsidRPr="004B308A">
              <w:rPr>
                <w:sz w:val="24"/>
                <w:szCs w:val="24"/>
                <w:lang w:eastAsia="lt-LT"/>
              </w:rPr>
              <w:t xml:space="preserve"> = 0,11 + (2,4 x T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>H</w:t>
            </w:r>
            <w:r w:rsidRPr="004B308A">
              <w:rPr>
                <w:sz w:val="24"/>
                <w:szCs w:val="24"/>
                <w:lang w:eastAsia="lt-LT"/>
              </w:rPr>
              <w:t xml:space="preserve"> )/ 16,6</w:t>
            </w:r>
          </w:p>
        </w:tc>
      </w:tr>
      <w:tr w:rsidR="00600CF3" w:rsidRPr="004B308A" w:rsidTr="0074596D">
        <w:trPr>
          <w:trHeight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CF3" w:rsidRPr="004B308A" w:rsidRDefault="00EB607C" w:rsidP="00EB607C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600CF3" w:rsidRPr="004B308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CF3" w:rsidRPr="004B308A" w:rsidRDefault="00600CF3" w:rsidP="00600CF3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Šilumos (produkto) gamybos (įsigijimo) kaina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CF3" w:rsidRPr="004B308A" w:rsidRDefault="00600CF3" w:rsidP="00600CF3">
            <w:pPr>
              <w:tabs>
                <w:tab w:val="left" w:pos="1134"/>
              </w:tabs>
              <w:jc w:val="center"/>
              <w:rPr>
                <w:sz w:val="24"/>
                <w:szCs w:val="24"/>
                <w:lang w:eastAsia="lt-LT"/>
              </w:rPr>
            </w:pPr>
            <w:r w:rsidRPr="004B308A">
              <w:rPr>
                <w:sz w:val="24"/>
                <w:szCs w:val="24"/>
                <w:lang w:eastAsia="lt-LT"/>
              </w:rPr>
              <w:t>T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>H</w:t>
            </w:r>
            <w:r w:rsidRPr="004B308A">
              <w:rPr>
                <w:sz w:val="24"/>
                <w:szCs w:val="24"/>
                <w:lang w:eastAsia="lt-LT"/>
              </w:rPr>
              <w:t xml:space="preserve"> = 1,51 + T</w:t>
            </w:r>
            <w:r w:rsidRPr="004B308A">
              <w:rPr>
                <w:sz w:val="24"/>
                <w:szCs w:val="24"/>
                <w:vertAlign w:val="subscript"/>
                <w:lang w:eastAsia="lt-LT"/>
              </w:rPr>
              <w:t>H,KD</w:t>
            </w:r>
          </w:p>
        </w:tc>
      </w:tr>
    </w:tbl>
    <w:p w:rsidR="0074596D" w:rsidRPr="004B308A" w:rsidRDefault="0074596D" w:rsidP="0074596D">
      <w:pPr>
        <w:tabs>
          <w:tab w:val="left" w:pos="1134"/>
        </w:tabs>
        <w:spacing w:line="252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4B308A">
        <w:rPr>
          <w:rFonts w:eastAsia="Calibri"/>
          <w:i/>
          <w:sz w:val="24"/>
          <w:szCs w:val="24"/>
        </w:rPr>
        <w:t>čia:</w:t>
      </w:r>
    </w:p>
    <w:p w:rsidR="0074596D" w:rsidRPr="004B308A" w:rsidRDefault="0074596D" w:rsidP="0074596D">
      <w:pPr>
        <w:tabs>
          <w:tab w:val="left" w:pos="1134"/>
        </w:tabs>
        <w:spacing w:line="252" w:lineRule="auto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  <w:lang w:val="en-US"/>
        </w:rPr>
        <w:t>p</w:t>
      </w:r>
      <w:r w:rsidRPr="004B308A">
        <w:rPr>
          <w:rFonts w:eastAsia="Calibri"/>
          <w:sz w:val="24"/>
          <w:szCs w:val="24"/>
          <w:vertAlign w:val="subscript"/>
          <w:lang w:val="en-US"/>
        </w:rPr>
        <w:t>HG,</w:t>
      </w:r>
      <w:r w:rsidRPr="004B308A">
        <w:rPr>
          <w:rFonts w:eastAsia="Calibri"/>
          <w:sz w:val="24"/>
          <w:szCs w:val="24"/>
          <w:vertAlign w:val="subscript"/>
        </w:rPr>
        <w:t xml:space="preserve"> d</w:t>
      </w:r>
      <w:r w:rsidRPr="004B308A">
        <w:rPr>
          <w:rFonts w:eastAsia="Calibri"/>
          <w:sz w:val="24"/>
          <w:szCs w:val="24"/>
        </w:rPr>
        <w:t xml:space="preserve"> – gamtinių dujų kaina (Eur/MWh); </w:t>
      </w:r>
    </w:p>
    <w:p w:rsidR="0074596D" w:rsidRPr="004B308A" w:rsidRDefault="0074596D" w:rsidP="0074596D">
      <w:pPr>
        <w:tabs>
          <w:tab w:val="left" w:pos="1134"/>
        </w:tabs>
        <w:spacing w:line="252" w:lineRule="auto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  <w:lang w:val="en-US"/>
        </w:rPr>
        <w:t>p</w:t>
      </w:r>
      <w:r w:rsidRPr="004B308A">
        <w:rPr>
          <w:rFonts w:eastAsia="Calibri"/>
          <w:sz w:val="24"/>
          <w:szCs w:val="24"/>
          <w:vertAlign w:val="subscript"/>
          <w:lang w:val="en-US"/>
        </w:rPr>
        <w:t>HG,</w:t>
      </w:r>
      <w:r w:rsidRPr="004B308A">
        <w:rPr>
          <w:rFonts w:eastAsia="Calibri"/>
          <w:sz w:val="24"/>
          <w:szCs w:val="24"/>
          <w:vertAlign w:val="subscript"/>
        </w:rPr>
        <w:t xml:space="preserve"> med b</w:t>
      </w:r>
      <w:r w:rsidRPr="004B308A">
        <w:rPr>
          <w:rFonts w:eastAsia="Calibri"/>
          <w:sz w:val="24"/>
          <w:szCs w:val="24"/>
        </w:rPr>
        <w:t xml:space="preserve"> – medienos kilmės biokuro kaina (Eur/t</w:t>
      </w:r>
      <w:r w:rsidRPr="004B308A">
        <w:rPr>
          <w:rFonts w:eastAsia="Calibri"/>
          <w:sz w:val="24"/>
          <w:szCs w:val="24"/>
          <w:vertAlign w:val="subscript"/>
        </w:rPr>
        <w:t>ne</w:t>
      </w:r>
      <w:r w:rsidRPr="004B308A">
        <w:rPr>
          <w:rFonts w:eastAsia="Calibri"/>
          <w:sz w:val="24"/>
          <w:szCs w:val="24"/>
        </w:rPr>
        <w:t>);</w:t>
      </w:r>
    </w:p>
    <w:p w:rsidR="0074596D" w:rsidRPr="004B308A" w:rsidRDefault="0074596D" w:rsidP="0074596D">
      <w:pPr>
        <w:tabs>
          <w:tab w:val="left" w:pos="1134"/>
        </w:tabs>
        <w:spacing w:line="252" w:lineRule="auto"/>
        <w:jc w:val="both"/>
        <w:rPr>
          <w:rFonts w:eastAsia="Calibri"/>
          <w:sz w:val="24"/>
          <w:szCs w:val="24"/>
        </w:rPr>
      </w:pPr>
      <w:r w:rsidRPr="004B308A">
        <w:rPr>
          <w:rFonts w:eastAsia="Calibri"/>
          <w:sz w:val="24"/>
          <w:szCs w:val="24"/>
          <w:lang w:val="en-US"/>
        </w:rPr>
        <w:t>p</w:t>
      </w:r>
      <w:r w:rsidRPr="004B308A">
        <w:rPr>
          <w:rFonts w:eastAsia="Calibri"/>
          <w:sz w:val="24"/>
          <w:szCs w:val="24"/>
          <w:vertAlign w:val="subscript"/>
          <w:lang w:val="en-US"/>
        </w:rPr>
        <w:t>HG,</w:t>
      </w:r>
      <w:r w:rsidRPr="004B308A">
        <w:rPr>
          <w:rFonts w:eastAsia="Calibri"/>
          <w:sz w:val="24"/>
          <w:szCs w:val="24"/>
          <w:vertAlign w:val="subscript"/>
        </w:rPr>
        <w:t xml:space="preserve"> med </w:t>
      </w:r>
      <w:r w:rsidRPr="004B308A">
        <w:rPr>
          <w:rFonts w:eastAsia="Calibri"/>
          <w:sz w:val="24"/>
          <w:szCs w:val="24"/>
        </w:rPr>
        <w:t xml:space="preserve"> – malkinės medienos kaina (Eur/t</w:t>
      </w:r>
      <w:r w:rsidRPr="004B308A">
        <w:rPr>
          <w:rFonts w:eastAsia="Calibri"/>
          <w:sz w:val="24"/>
          <w:szCs w:val="24"/>
          <w:vertAlign w:val="subscript"/>
        </w:rPr>
        <w:t>ne</w:t>
      </w:r>
      <w:r w:rsidRPr="004B308A">
        <w:rPr>
          <w:rFonts w:eastAsia="Calibri"/>
          <w:sz w:val="24"/>
          <w:szCs w:val="24"/>
        </w:rPr>
        <w:t>);</w:t>
      </w:r>
    </w:p>
    <w:p w:rsidR="0074596D" w:rsidRPr="004B308A" w:rsidRDefault="0074596D" w:rsidP="0074596D">
      <w:pPr>
        <w:tabs>
          <w:tab w:val="left" w:pos="1134"/>
        </w:tabs>
        <w:spacing w:line="252" w:lineRule="auto"/>
        <w:jc w:val="both"/>
        <w:rPr>
          <w:rFonts w:eastAsia="Calibri"/>
          <w:sz w:val="24"/>
          <w:szCs w:val="24"/>
          <w:lang w:val="en-US"/>
        </w:rPr>
      </w:pPr>
      <w:r w:rsidRPr="004B308A">
        <w:rPr>
          <w:rFonts w:eastAsia="Calibri"/>
          <w:sz w:val="24"/>
          <w:szCs w:val="24"/>
          <w:lang w:val="en-US"/>
        </w:rPr>
        <w:t>p</w:t>
      </w:r>
      <w:r w:rsidRPr="004B308A">
        <w:rPr>
          <w:rFonts w:eastAsia="Calibri"/>
          <w:sz w:val="24"/>
          <w:szCs w:val="24"/>
          <w:vertAlign w:val="subscript"/>
          <w:lang w:val="en-US"/>
        </w:rPr>
        <w:t xml:space="preserve">HG, gr </w:t>
      </w:r>
      <w:r w:rsidRPr="004B308A">
        <w:rPr>
          <w:rFonts w:eastAsia="Calibri"/>
          <w:sz w:val="24"/>
          <w:szCs w:val="24"/>
          <w:lang w:val="en-US"/>
        </w:rPr>
        <w:t>– medienos granulių kaina (Eur/t</w:t>
      </w:r>
      <w:r w:rsidRPr="004B308A">
        <w:rPr>
          <w:rFonts w:eastAsia="Calibri"/>
          <w:sz w:val="24"/>
          <w:szCs w:val="24"/>
          <w:vertAlign w:val="subscript"/>
          <w:lang w:val="en-US"/>
        </w:rPr>
        <w:t>ne</w:t>
      </w:r>
      <w:r w:rsidRPr="004B308A">
        <w:rPr>
          <w:rFonts w:eastAsia="Calibri"/>
          <w:sz w:val="24"/>
          <w:szCs w:val="24"/>
          <w:lang w:val="en-US"/>
        </w:rPr>
        <w:t>);</w:t>
      </w:r>
    </w:p>
    <w:p w:rsidR="0074596D" w:rsidRPr="004B308A" w:rsidRDefault="0074596D" w:rsidP="0074596D">
      <w:pPr>
        <w:tabs>
          <w:tab w:val="left" w:pos="1134"/>
        </w:tabs>
        <w:spacing w:line="252" w:lineRule="auto"/>
        <w:jc w:val="both"/>
        <w:rPr>
          <w:rFonts w:eastAsia="Calibri"/>
          <w:sz w:val="24"/>
          <w:szCs w:val="24"/>
          <w:lang w:val="en-US"/>
        </w:rPr>
      </w:pPr>
      <w:r w:rsidRPr="004B308A">
        <w:rPr>
          <w:rFonts w:eastAsia="Calibri"/>
          <w:sz w:val="24"/>
          <w:szCs w:val="24"/>
          <w:lang w:val="en-US"/>
        </w:rPr>
        <w:t>p</w:t>
      </w:r>
      <w:r w:rsidRPr="004B308A">
        <w:rPr>
          <w:rFonts w:eastAsia="Calibri"/>
          <w:sz w:val="24"/>
          <w:szCs w:val="24"/>
          <w:vertAlign w:val="subscript"/>
          <w:lang w:val="en-US"/>
        </w:rPr>
        <w:t xml:space="preserve">HG, a </w:t>
      </w:r>
      <w:r w:rsidR="00600CF3" w:rsidRPr="004B308A">
        <w:rPr>
          <w:rFonts w:eastAsia="Calibri"/>
          <w:sz w:val="24"/>
          <w:szCs w:val="24"/>
          <w:lang w:val="en-US"/>
        </w:rPr>
        <w:t>–</w:t>
      </w:r>
      <w:r w:rsidRPr="004B308A">
        <w:rPr>
          <w:rFonts w:eastAsia="Calibri"/>
          <w:sz w:val="24"/>
          <w:szCs w:val="24"/>
          <w:lang w:val="en-US"/>
        </w:rPr>
        <w:t xml:space="preserve"> akmens anglies kaina (Eur/t</w:t>
      </w:r>
      <w:r w:rsidRPr="004B308A">
        <w:rPr>
          <w:rFonts w:eastAsia="Calibri"/>
          <w:sz w:val="24"/>
          <w:szCs w:val="24"/>
          <w:vertAlign w:val="subscript"/>
          <w:lang w:val="en-US"/>
        </w:rPr>
        <w:t>ne</w:t>
      </w:r>
      <w:r w:rsidRPr="004B308A">
        <w:rPr>
          <w:rFonts w:eastAsia="Calibri"/>
          <w:sz w:val="24"/>
          <w:szCs w:val="24"/>
          <w:lang w:val="en-US"/>
        </w:rPr>
        <w:t>).</w:t>
      </w:r>
    </w:p>
    <w:p w:rsidR="0074596D" w:rsidRPr="004B308A" w:rsidRDefault="00D725F7" w:rsidP="0074596D">
      <w:pPr>
        <w:spacing w:line="252" w:lineRule="auto"/>
        <w:ind w:firstLine="720"/>
        <w:jc w:val="both"/>
        <w:rPr>
          <w:sz w:val="24"/>
          <w:szCs w:val="24"/>
          <w:lang w:eastAsia="lt-LT"/>
        </w:rPr>
      </w:pPr>
      <w:r w:rsidRPr="004B308A">
        <w:rPr>
          <w:sz w:val="24"/>
          <w:szCs w:val="24"/>
          <w:lang w:eastAsia="lt-LT"/>
        </w:rPr>
        <w:t xml:space="preserve">3. </w:t>
      </w:r>
      <w:r w:rsidR="00036A47" w:rsidRPr="004B308A">
        <w:rPr>
          <w:sz w:val="24"/>
          <w:szCs w:val="24"/>
          <w:lang w:eastAsia="lt-LT"/>
        </w:rPr>
        <w:t xml:space="preserve">Paskirstyti 12 mėnesių laikotarpiui </w:t>
      </w:r>
      <w:r w:rsidRPr="004B308A">
        <w:rPr>
          <w:sz w:val="24"/>
          <w:szCs w:val="24"/>
          <w:lang w:eastAsia="lt-LT"/>
        </w:rPr>
        <w:t>16,02 tūkst. Eur</w:t>
      </w:r>
      <w:r w:rsidR="004B308A" w:rsidRPr="004B308A">
        <w:rPr>
          <w:sz w:val="24"/>
          <w:szCs w:val="24"/>
          <w:lang w:eastAsia="lt-LT"/>
        </w:rPr>
        <w:t xml:space="preserve"> sąnaudas (s</w:t>
      </w:r>
      <w:r w:rsidRPr="004B308A">
        <w:rPr>
          <w:sz w:val="24"/>
          <w:szCs w:val="24"/>
          <w:lang w:eastAsia="lt-LT"/>
        </w:rPr>
        <w:t>usidariusias</w:t>
      </w:r>
      <w:r w:rsidR="0074596D" w:rsidRPr="004B308A">
        <w:rPr>
          <w:sz w:val="24"/>
          <w:szCs w:val="24"/>
          <w:lang w:eastAsia="lt-LT"/>
        </w:rPr>
        <w:t xml:space="preserve"> šilumos kainos galiojimo metu  2013 m. gegužės 1</w:t>
      </w:r>
      <w:r w:rsidRPr="004B308A">
        <w:rPr>
          <w:sz w:val="24"/>
          <w:szCs w:val="24"/>
          <w:lang w:eastAsia="lt-LT"/>
        </w:rPr>
        <w:t xml:space="preserve"> </w:t>
      </w:r>
      <w:r w:rsidR="0074596D" w:rsidRPr="004B308A">
        <w:rPr>
          <w:sz w:val="24"/>
          <w:szCs w:val="24"/>
          <w:lang w:eastAsia="lt-LT"/>
        </w:rPr>
        <w:t>d.</w:t>
      </w:r>
      <w:r w:rsidRPr="004B308A">
        <w:rPr>
          <w:sz w:val="24"/>
          <w:szCs w:val="24"/>
          <w:lang w:eastAsia="lt-LT"/>
        </w:rPr>
        <w:t xml:space="preserve"> </w:t>
      </w:r>
      <w:r w:rsidRPr="004B308A">
        <w:rPr>
          <w:rFonts w:eastAsia="Calibri"/>
          <w:sz w:val="24"/>
          <w:szCs w:val="24"/>
        </w:rPr>
        <w:t xml:space="preserve">– </w:t>
      </w:r>
      <w:r w:rsidR="0074596D" w:rsidRPr="004B308A">
        <w:rPr>
          <w:sz w:val="24"/>
          <w:szCs w:val="24"/>
          <w:lang w:eastAsia="lt-LT"/>
        </w:rPr>
        <w:t>2015 m. kovo 31 d. dėl faktinių ir į šilumos kainą įskaičiuotų kuro kainų</w:t>
      </w:r>
      <w:r w:rsidR="00036A47" w:rsidRPr="004B308A">
        <w:rPr>
          <w:sz w:val="24"/>
          <w:szCs w:val="24"/>
          <w:lang w:eastAsia="lt-LT"/>
        </w:rPr>
        <w:t xml:space="preserve"> </w:t>
      </w:r>
      <w:r w:rsidR="0074596D" w:rsidRPr="004B308A">
        <w:rPr>
          <w:sz w:val="24"/>
          <w:szCs w:val="24"/>
          <w:lang w:eastAsia="lt-LT"/>
        </w:rPr>
        <w:t>skirtumo susidariusias 16,00 tūkst. Eur nepadengtas kuro sąnaudas</w:t>
      </w:r>
      <w:r w:rsidR="00600CF3">
        <w:rPr>
          <w:sz w:val="24"/>
          <w:szCs w:val="24"/>
          <w:lang w:eastAsia="lt-LT"/>
        </w:rPr>
        <w:t xml:space="preserve"> ir </w:t>
      </w:r>
      <w:r w:rsidR="0074596D" w:rsidRPr="004B308A">
        <w:rPr>
          <w:sz w:val="24"/>
          <w:szCs w:val="24"/>
          <w:lang w:eastAsia="lt-LT"/>
        </w:rPr>
        <w:t xml:space="preserve"> 2014 m. kovo 1 d. – 2015 m. sausio 31 d. kainos dedamųjų taikymo laikotarpiu nesusigrąžintas </w:t>
      </w:r>
      <w:r w:rsidR="00901706">
        <w:rPr>
          <w:sz w:val="24"/>
          <w:szCs w:val="24"/>
          <w:lang w:eastAsia="lt-LT"/>
        </w:rPr>
        <w:t xml:space="preserve"> </w:t>
      </w:r>
      <w:r w:rsidR="0074596D" w:rsidRPr="004B308A">
        <w:rPr>
          <w:sz w:val="24"/>
          <w:szCs w:val="24"/>
          <w:lang w:eastAsia="lt-LT"/>
        </w:rPr>
        <w:t>0,02 tūkst. Eur nepadengtas kuro sąnauda</w:t>
      </w:r>
      <w:r w:rsidRPr="004B308A">
        <w:rPr>
          <w:sz w:val="24"/>
          <w:szCs w:val="24"/>
          <w:lang w:eastAsia="lt-LT"/>
        </w:rPr>
        <w:t>s)</w:t>
      </w:r>
      <w:r w:rsidR="004B308A" w:rsidRPr="004B308A">
        <w:rPr>
          <w:sz w:val="24"/>
          <w:szCs w:val="24"/>
          <w:lang w:eastAsia="lt-LT"/>
        </w:rPr>
        <w:t xml:space="preserve"> didinant šilumos kainą 0,10 ct/kWh.</w:t>
      </w:r>
    </w:p>
    <w:p w:rsidR="00036A47" w:rsidRPr="004B308A" w:rsidRDefault="00600CF3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 xml:space="preserve">4. Šis sprendimas įsigalioja 2016 m. sausio 1 d. </w:t>
      </w:r>
    </w:p>
    <w:p w:rsidR="00600CF3" w:rsidRDefault="00600CF3">
      <w:pPr>
        <w:pStyle w:val="prastasistinklapis"/>
        <w:spacing w:before="0" w:after="0"/>
        <w:ind w:firstLine="720"/>
        <w:jc w:val="both"/>
        <w:rPr>
          <w:lang w:val="lt-LT"/>
        </w:rPr>
      </w:pPr>
    </w:p>
    <w:p w:rsidR="00AB50C9" w:rsidRDefault="00DF259B" w:rsidP="00AB50C9">
      <w:pPr>
        <w:pStyle w:val="prastasistinklapis"/>
        <w:spacing w:before="0" w:after="0"/>
        <w:ind w:firstLine="720"/>
        <w:jc w:val="both"/>
        <w:rPr>
          <w:lang w:val="lt-LT"/>
        </w:rPr>
      </w:pPr>
      <w:r w:rsidRPr="004B308A">
        <w:rPr>
          <w:lang w:val="lt-LT"/>
        </w:rPr>
        <w:t>Šis sprendimas gali būti skundžiamas Lietuvos Respublikos administracinių bylų teisenos įstatymo nustatyta tvarka.</w:t>
      </w:r>
    </w:p>
    <w:p w:rsidR="00AB50C9" w:rsidRDefault="00AB50C9" w:rsidP="00AB50C9">
      <w:pPr>
        <w:pStyle w:val="prastasistinklapis"/>
        <w:spacing w:before="0" w:after="0"/>
        <w:ind w:firstLine="720"/>
        <w:jc w:val="both"/>
        <w:rPr>
          <w:lang w:val="lt-LT"/>
        </w:rPr>
      </w:pPr>
    </w:p>
    <w:p w:rsidR="00DF259B" w:rsidRPr="004B308A" w:rsidRDefault="00DF259B" w:rsidP="00AB50C9">
      <w:pPr>
        <w:pStyle w:val="prastasistinklapis"/>
        <w:spacing w:before="0" w:after="0"/>
        <w:ind w:firstLine="720"/>
        <w:jc w:val="both"/>
      </w:pPr>
      <w:r w:rsidRPr="004B308A">
        <w:tab/>
      </w:r>
    </w:p>
    <w:p w:rsidR="00AB50C9" w:rsidRDefault="00AB50C9" w:rsidP="00AB50C9"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AB50C9" w:rsidRDefault="00AB50C9" w:rsidP="00AB50C9">
      <w:pPr>
        <w:ind w:right="-15"/>
        <w:jc w:val="both"/>
      </w:pPr>
    </w:p>
    <w:p w:rsidR="00DF259B" w:rsidRPr="00504E43" w:rsidRDefault="00DF259B" w:rsidP="00303C1F">
      <w:pPr>
        <w:spacing w:after="120"/>
        <w:ind w:right="-1"/>
        <w:jc w:val="both"/>
        <w:rPr>
          <w:sz w:val="24"/>
          <w:szCs w:val="24"/>
        </w:rPr>
      </w:pPr>
    </w:p>
    <w:sectPr w:rsidR="00DF259B" w:rsidRPr="00504E43">
      <w:headerReference w:type="default" r:id="rId10"/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944" w:rsidRDefault="00FD6944" w:rsidP="00B050E6">
      <w:r>
        <w:separator/>
      </w:r>
    </w:p>
  </w:endnote>
  <w:endnote w:type="continuationSeparator" w:id="0">
    <w:p w:rsidR="00FD6944" w:rsidRDefault="00FD6944" w:rsidP="00B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944" w:rsidRDefault="00FD6944" w:rsidP="00B050E6">
      <w:r>
        <w:separator/>
      </w:r>
    </w:p>
  </w:footnote>
  <w:footnote w:type="continuationSeparator" w:id="0">
    <w:p w:rsidR="00FD6944" w:rsidRDefault="00FD6944" w:rsidP="00B0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0E6" w:rsidRDefault="00B050E6">
    <w:pPr>
      <w:pStyle w:val="Antrats"/>
    </w:pPr>
  </w:p>
  <w:p w:rsidR="00B050E6" w:rsidRDefault="00B050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52"/>
    <w:rsid w:val="00036A47"/>
    <w:rsid w:val="000716EA"/>
    <w:rsid w:val="00265F9B"/>
    <w:rsid w:val="00296B40"/>
    <w:rsid w:val="002E3B14"/>
    <w:rsid w:val="00303C1F"/>
    <w:rsid w:val="00414169"/>
    <w:rsid w:val="004B308A"/>
    <w:rsid w:val="00504E43"/>
    <w:rsid w:val="00566487"/>
    <w:rsid w:val="005E5C48"/>
    <w:rsid w:val="00600CF3"/>
    <w:rsid w:val="00641F24"/>
    <w:rsid w:val="0066211D"/>
    <w:rsid w:val="0066434A"/>
    <w:rsid w:val="00681CB3"/>
    <w:rsid w:val="00683836"/>
    <w:rsid w:val="006E0F53"/>
    <w:rsid w:val="006E17EC"/>
    <w:rsid w:val="00717C30"/>
    <w:rsid w:val="0074596D"/>
    <w:rsid w:val="007B02A6"/>
    <w:rsid w:val="007D0F35"/>
    <w:rsid w:val="00850C3C"/>
    <w:rsid w:val="0086610E"/>
    <w:rsid w:val="00876BF2"/>
    <w:rsid w:val="00897743"/>
    <w:rsid w:val="008A3A4A"/>
    <w:rsid w:val="008B54CF"/>
    <w:rsid w:val="00901706"/>
    <w:rsid w:val="00941532"/>
    <w:rsid w:val="00945C05"/>
    <w:rsid w:val="00964FF2"/>
    <w:rsid w:val="00972052"/>
    <w:rsid w:val="009B7CB9"/>
    <w:rsid w:val="009C6956"/>
    <w:rsid w:val="00A52253"/>
    <w:rsid w:val="00A86B67"/>
    <w:rsid w:val="00AB50C9"/>
    <w:rsid w:val="00B050E6"/>
    <w:rsid w:val="00B0591F"/>
    <w:rsid w:val="00B2017C"/>
    <w:rsid w:val="00BC1753"/>
    <w:rsid w:val="00C30B8D"/>
    <w:rsid w:val="00C72243"/>
    <w:rsid w:val="00C72A05"/>
    <w:rsid w:val="00CA2FCB"/>
    <w:rsid w:val="00CC6DA3"/>
    <w:rsid w:val="00D06C53"/>
    <w:rsid w:val="00D174B1"/>
    <w:rsid w:val="00D725F7"/>
    <w:rsid w:val="00D81A85"/>
    <w:rsid w:val="00DE37D5"/>
    <w:rsid w:val="00DF09A0"/>
    <w:rsid w:val="00DF259B"/>
    <w:rsid w:val="00E33931"/>
    <w:rsid w:val="00E5004E"/>
    <w:rsid w:val="00E66EE9"/>
    <w:rsid w:val="00EA152B"/>
    <w:rsid w:val="00EB607C"/>
    <w:rsid w:val="00F66772"/>
    <w:rsid w:val="00F67391"/>
    <w:rsid w:val="00F83EB5"/>
    <w:rsid w:val="00FB4CB8"/>
    <w:rsid w:val="00FB6BAD"/>
    <w:rsid w:val="00FD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9C1BFAB-1AA2-47CA-928F-A8264EA4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Porat">
    <w:name w:val="footer"/>
    <w:basedOn w:val="prastasis"/>
    <w:link w:val="PoratDiagrama"/>
    <w:uiPriority w:val="99"/>
    <w:unhideWhenUsed/>
    <w:rsid w:val="00B050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050E6"/>
    <w:rPr>
      <w:lang w:eastAsia="ar-SA"/>
    </w:rPr>
  </w:style>
  <w:style w:type="character" w:customStyle="1" w:styleId="AntratsDiagrama">
    <w:name w:val="Antraštės Diagrama"/>
    <w:link w:val="Antrats"/>
    <w:uiPriority w:val="99"/>
    <w:rsid w:val="00B050E6"/>
    <w:rPr>
      <w:lang w:eastAsia="ar-SA"/>
    </w:rPr>
  </w:style>
  <w:style w:type="table" w:styleId="Lentelstinklelis">
    <w:name w:val="Table Grid"/>
    <w:basedOn w:val="prastojilentel"/>
    <w:uiPriority w:val="39"/>
    <w:rsid w:val="00B05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F89C9-21F5-4949-A88A-7B2C5B7E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2264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2015-12-21T11:55:00Z</cp:lastPrinted>
  <dcterms:created xsi:type="dcterms:W3CDTF">2015-12-22T09:09:00Z</dcterms:created>
  <dcterms:modified xsi:type="dcterms:W3CDTF">2015-12-22T09:09:00Z</dcterms:modified>
</cp:coreProperties>
</file>