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89D" w:rsidRDefault="0094189D" w:rsidP="0094189D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68D6441C" wp14:editId="7EFFCE2B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9D" w:rsidRDefault="0094189D" w:rsidP="0094189D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94189D" w:rsidRDefault="0094189D" w:rsidP="0094189D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94189D" w:rsidRDefault="0094189D" w:rsidP="0094189D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94189D" w:rsidRPr="001322EA" w:rsidRDefault="0094189D" w:rsidP="0094189D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:rsidR="0094189D" w:rsidRPr="00E448C3" w:rsidRDefault="0094189D" w:rsidP="0094189D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DĖL PANEVĖŽIO RAJONO SAVIVALDYBĖS TARYBOS 2007 M. LAPKRIČIO 15 D. SPRENDIMO NR. T-266 „DĖL PANEVĖŽIO RAJONO GARBĖS PILIEČIO VARDO SUTEIKIMO TVARKOS, PANEVĖŽIO RAJONO GARBĖS PILIEČIO VARDO SUTEIKIMO KOMISIJOS VEIKLOS NUOSTATŲ PATVIRTINIMO“ PAKEITIMO</w:t>
      </w:r>
    </w:p>
    <w:p w:rsidR="0094189D" w:rsidRDefault="0094189D" w:rsidP="0094189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8C3">
        <w:rPr>
          <w:rFonts w:ascii="Times New Roman" w:hAnsi="Times New Roman"/>
          <w:sz w:val="24"/>
          <w:szCs w:val="24"/>
        </w:rPr>
        <w:t>2015 m. birželio 11 d. Nr. T-</w:t>
      </w:r>
      <w:r>
        <w:rPr>
          <w:rFonts w:ascii="Times New Roman" w:hAnsi="Times New Roman"/>
          <w:sz w:val="24"/>
          <w:szCs w:val="24"/>
        </w:rPr>
        <w:t>140</w:t>
      </w:r>
    </w:p>
    <w:p w:rsidR="0094189D" w:rsidRPr="00E448C3" w:rsidRDefault="0094189D" w:rsidP="0094189D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8C3">
        <w:rPr>
          <w:rFonts w:ascii="Times New Roman" w:hAnsi="Times New Roman"/>
          <w:sz w:val="24"/>
          <w:szCs w:val="24"/>
        </w:rPr>
        <w:t>Panevėžys</w:t>
      </w:r>
    </w:p>
    <w:p w:rsidR="0094189D" w:rsidRDefault="0094189D" w:rsidP="0094189D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189D" w:rsidRPr="00E448C3" w:rsidRDefault="0094189D" w:rsidP="0094189D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189D" w:rsidRPr="00E448C3" w:rsidRDefault="0094189D" w:rsidP="0094189D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448C3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Pripažinti netekusiu galios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garbės piliečio vardo suteikimo komisijos veiklos nuostat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ų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 patvirtint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ų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2007 m. lapkričio 15 d. sprendimu Nr. T-266 „Dėl Panevėžio rajono garbės piliečio vardo suteikimo tvarkos, Panevėžio rajono garbės piliečio vardo suteikimo komisijos veiklos nuostatų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patvirtinimo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“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4 punktą. </w:t>
      </w:r>
    </w:p>
    <w:p w:rsidR="0094189D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Savivaldybės meras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  <w:t xml:space="preserve">Povilas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Žagunis</w:t>
      </w:r>
      <w:proofErr w:type="spellEnd"/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4189D" w:rsidRPr="00E448C3" w:rsidRDefault="0094189D" w:rsidP="0094189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sectPr w:rsidR="0094189D" w:rsidRPr="00E448C3" w:rsidSect="0094189D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9D"/>
    <w:rsid w:val="0094189D"/>
    <w:rsid w:val="00F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DB96D-5CDB-4690-ADB7-FCDDEE31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189D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4189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577</Words>
  <Characters>330</Characters>
  <Application>Microsoft Office Word</Application>
  <DocSecurity>0</DocSecurity>
  <Lines>2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</cp:revision>
  <dcterms:created xsi:type="dcterms:W3CDTF">2015-06-11T11:03:00Z</dcterms:created>
  <dcterms:modified xsi:type="dcterms:W3CDTF">2015-06-11T11:09:00Z</dcterms:modified>
</cp:coreProperties>
</file>