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A99" w:rsidRDefault="00110819">
      <w:pPr>
        <w:pStyle w:val="Header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85pt;height:51.2pt" filled="t">
            <v:fill color2="black"/>
            <v:imagedata r:id="rId9" o:title=""/>
          </v:shape>
        </w:pict>
      </w:r>
      <w:r w:rsidR="00902B9E">
        <w:t xml:space="preserve">                                     </w:t>
      </w:r>
    </w:p>
    <w:p w:rsidR="00386A99" w:rsidRPr="00D70B2F" w:rsidRDefault="00D70B2F" w:rsidP="00D70B2F">
      <w:pPr>
        <w:pStyle w:val="Header"/>
        <w:jc w:val="right"/>
        <w:rPr>
          <w:b/>
          <w:sz w:val="24"/>
          <w:szCs w:val="24"/>
        </w:rPr>
      </w:pPr>
      <w:r w:rsidRPr="00D70B2F">
        <w:rPr>
          <w:sz w:val="24"/>
          <w:szCs w:val="24"/>
        </w:rPr>
        <w:t xml:space="preserve">                                                                   </w:t>
      </w:r>
    </w:p>
    <w:p w:rsidR="00386A99" w:rsidRDefault="00386A99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386A99" w:rsidRDefault="00386A99">
      <w:pPr>
        <w:pStyle w:val="Header"/>
        <w:jc w:val="center"/>
        <w:rPr>
          <w:b/>
          <w:sz w:val="28"/>
        </w:rPr>
      </w:pPr>
    </w:p>
    <w:p w:rsidR="00902B9E" w:rsidRPr="00902B9E" w:rsidRDefault="00902B9E" w:rsidP="00902B9E">
      <w:pPr>
        <w:tabs>
          <w:tab w:val="center" w:pos="4153"/>
          <w:tab w:val="right" w:pos="8306"/>
        </w:tabs>
        <w:jc w:val="center"/>
      </w:pPr>
      <w:r w:rsidRPr="00902B9E">
        <w:rPr>
          <w:b/>
          <w:sz w:val="28"/>
        </w:rPr>
        <w:t>SPRENDIMAS</w:t>
      </w:r>
    </w:p>
    <w:p w:rsidR="001750C7" w:rsidRPr="001750C7" w:rsidRDefault="001750C7" w:rsidP="001750C7">
      <w:pPr>
        <w:jc w:val="center"/>
        <w:rPr>
          <w:b/>
          <w:sz w:val="24"/>
        </w:rPr>
      </w:pPr>
      <w:r w:rsidRPr="001750C7">
        <w:rPr>
          <w:b/>
          <w:sz w:val="24"/>
        </w:rPr>
        <w:t>DĖL PANEVĖŽIO RAJONO SAVIVALDYBĖS 201</w:t>
      </w:r>
      <w:r w:rsidR="00324DEA">
        <w:rPr>
          <w:b/>
          <w:sz w:val="24"/>
        </w:rPr>
        <w:t>5</w:t>
      </w:r>
      <w:r w:rsidRPr="001750C7">
        <w:rPr>
          <w:b/>
          <w:sz w:val="24"/>
        </w:rPr>
        <w:t xml:space="preserve"> METŲ APLINKOS APSAUGOS RĖMIMO SPECIALIOSIOS PROGRAMOS PATVIRTINIMO</w:t>
      </w:r>
    </w:p>
    <w:p w:rsidR="001750C7" w:rsidRPr="00781B9C" w:rsidRDefault="001750C7" w:rsidP="001750C7">
      <w:pPr>
        <w:jc w:val="center"/>
        <w:rPr>
          <w:sz w:val="24"/>
        </w:rPr>
      </w:pPr>
    </w:p>
    <w:p w:rsidR="001750C7" w:rsidRPr="00781B9C" w:rsidRDefault="001750C7" w:rsidP="001750C7">
      <w:pPr>
        <w:jc w:val="center"/>
        <w:rPr>
          <w:sz w:val="24"/>
        </w:rPr>
      </w:pPr>
    </w:p>
    <w:p w:rsidR="001750C7" w:rsidRPr="001750C7" w:rsidRDefault="001750C7" w:rsidP="001750C7">
      <w:pPr>
        <w:jc w:val="center"/>
        <w:rPr>
          <w:sz w:val="24"/>
        </w:rPr>
      </w:pPr>
      <w:r w:rsidRPr="001750C7">
        <w:rPr>
          <w:sz w:val="24"/>
        </w:rPr>
        <w:t>201</w:t>
      </w:r>
      <w:r w:rsidR="00522F78">
        <w:rPr>
          <w:sz w:val="24"/>
        </w:rPr>
        <w:t>5</w:t>
      </w:r>
      <w:r w:rsidRPr="001750C7">
        <w:rPr>
          <w:sz w:val="24"/>
        </w:rPr>
        <w:t xml:space="preserve"> m. vasario </w:t>
      </w:r>
      <w:r w:rsidR="00324DEA">
        <w:rPr>
          <w:sz w:val="24"/>
        </w:rPr>
        <w:t>19</w:t>
      </w:r>
      <w:r w:rsidR="0040363E" w:rsidRPr="001750C7">
        <w:rPr>
          <w:sz w:val="24"/>
        </w:rPr>
        <w:t xml:space="preserve"> </w:t>
      </w:r>
      <w:r w:rsidRPr="001750C7">
        <w:rPr>
          <w:sz w:val="24"/>
        </w:rPr>
        <w:t xml:space="preserve">d. Nr. </w:t>
      </w:r>
      <w:r w:rsidR="00293433">
        <w:rPr>
          <w:sz w:val="24"/>
        </w:rPr>
        <w:t>T-23</w:t>
      </w:r>
    </w:p>
    <w:p w:rsidR="001750C7" w:rsidRPr="001750C7" w:rsidRDefault="001750C7" w:rsidP="001750C7">
      <w:pPr>
        <w:jc w:val="center"/>
        <w:rPr>
          <w:sz w:val="24"/>
        </w:rPr>
      </w:pPr>
      <w:r w:rsidRPr="001750C7">
        <w:rPr>
          <w:sz w:val="24"/>
        </w:rPr>
        <w:t>Panevėžys</w:t>
      </w:r>
    </w:p>
    <w:p w:rsidR="001750C7" w:rsidRPr="001750C7" w:rsidRDefault="001750C7" w:rsidP="001750C7">
      <w:pPr>
        <w:jc w:val="center"/>
        <w:rPr>
          <w:sz w:val="24"/>
        </w:rPr>
      </w:pPr>
    </w:p>
    <w:p w:rsidR="001750C7" w:rsidRPr="001750C7" w:rsidRDefault="001750C7" w:rsidP="001750C7">
      <w:pPr>
        <w:jc w:val="center"/>
        <w:rPr>
          <w:sz w:val="24"/>
        </w:rPr>
      </w:pPr>
    </w:p>
    <w:p w:rsidR="001750C7" w:rsidRPr="001750C7" w:rsidRDefault="001750C7" w:rsidP="00781B9C">
      <w:pPr>
        <w:ind w:firstLine="534"/>
        <w:jc w:val="both"/>
        <w:rPr>
          <w:sz w:val="24"/>
        </w:rPr>
      </w:pPr>
      <w:r w:rsidRPr="001750C7">
        <w:rPr>
          <w:sz w:val="24"/>
        </w:rPr>
        <w:t xml:space="preserve">Vadovaudamasi Lietuvos Respublikos vietos savivaldos įstatymo 16 straipsnio 2 dalies </w:t>
      </w:r>
      <w:r w:rsidR="00BD6D6B">
        <w:rPr>
          <w:sz w:val="24"/>
        </w:rPr>
        <w:br/>
      </w:r>
      <w:r w:rsidRPr="001750C7">
        <w:rPr>
          <w:sz w:val="24"/>
        </w:rPr>
        <w:t>40 punktu ir Lietuvos Respublikos savivaldybių aplinkos apsaugos rėmimo specialiosios programos įstatymu, Savivaldybės taryba n u s p r e n d ž i a:</w:t>
      </w:r>
    </w:p>
    <w:p w:rsidR="00902B9E" w:rsidRDefault="001750C7" w:rsidP="001750C7">
      <w:pPr>
        <w:ind w:firstLine="534"/>
        <w:jc w:val="both"/>
        <w:rPr>
          <w:sz w:val="24"/>
        </w:rPr>
      </w:pPr>
      <w:r w:rsidRPr="001750C7">
        <w:rPr>
          <w:sz w:val="24"/>
        </w:rPr>
        <w:t>Patvirtinti Panevėžio rajono savivaldybės 201</w:t>
      </w:r>
      <w:r w:rsidR="00324DEA">
        <w:rPr>
          <w:sz w:val="24"/>
        </w:rPr>
        <w:t>5</w:t>
      </w:r>
      <w:r w:rsidRPr="001750C7">
        <w:rPr>
          <w:sz w:val="24"/>
        </w:rPr>
        <w:t xml:space="preserve"> metų aplinkos apsaugos rėmimo specialiąją programą (pridedama).</w:t>
      </w:r>
    </w:p>
    <w:p w:rsidR="00293433" w:rsidRDefault="00293433" w:rsidP="001750C7">
      <w:pPr>
        <w:ind w:firstLine="534"/>
        <w:jc w:val="both"/>
        <w:rPr>
          <w:sz w:val="24"/>
        </w:rPr>
      </w:pPr>
    </w:p>
    <w:p w:rsidR="00293433" w:rsidRDefault="00293433" w:rsidP="001750C7">
      <w:pPr>
        <w:ind w:firstLine="534"/>
        <w:jc w:val="both"/>
        <w:rPr>
          <w:sz w:val="24"/>
        </w:rPr>
      </w:pPr>
    </w:p>
    <w:p w:rsidR="00293433" w:rsidRDefault="00293433" w:rsidP="001750C7">
      <w:pPr>
        <w:ind w:firstLine="534"/>
        <w:jc w:val="both"/>
        <w:rPr>
          <w:sz w:val="24"/>
        </w:rPr>
      </w:pPr>
    </w:p>
    <w:p w:rsidR="00293433" w:rsidRPr="001750C7" w:rsidRDefault="00293433" w:rsidP="00293433">
      <w:pPr>
        <w:jc w:val="both"/>
      </w:pPr>
      <w:r>
        <w:rPr>
          <w:sz w:val="24"/>
        </w:rPr>
        <w:t>Savivaldybės meras                                                                                            Povilas Žagunis</w:t>
      </w:r>
    </w:p>
    <w:p w:rsidR="00902B9E" w:rsidRPr="001750C7" w:rsidRDefault="00902B9E">
      <w:pPr>
        <w:ind w:firstLine="534"/>
        <w:jc w:val="both"/>
      </w:pPr>
    </w:p>
    <w:p w:rsidR="00902B9E" w:rsidRDefault="00902B9E">
      <w:pPr>
        <w:ind w:firstLine="534"/>
        <w:jc w:val="both"/>
      </w:pPr>
    </w:p>
    <w:p w:rsidR="00902B9E" w:rsidRDefault="00902B9E">
      <w:pPr>
        <w:ind w:firstLine="534"/>
        <w:jc w:val="both"/>
      </w:pPr>
    </w:p>
    <w:p w:rsidR="00902B9E" w:rsidRDefault="00902B9E">
      <w:pPr>
        <w:ind w:firstLine="534"/>
        <w:jc w:val="both"/>
      </w:pPr>
    </w:p>
    <w:p w:rsidR="00902B9E" w:rsidRDefault="00902B9E">
      <w:pPr>
        <w:ind w:firstLine="534"/>
        <w:jc w:val="both"/>
      </w:pPr>
    </w:p>
    <w:p w:rsidR="00902B9E" w:rsidRDefault="00902B9E">
      <w:pPr>
        <w:ind w:firstLine="534"/>
        <w:jc w:val="both"/>
      </w:pPr>
    </w:p>
    <w:p w:rsidR="00902B9E" w:rsidRDefault="00902B9E">
      <w:pPr>
        <w:ind w:firstLine="534"/>
        <w:jc w:val="both"/>
      </w:pPr>
    </w:p>
    <w:p w:rsidR="00902B9E" w:rsidRDefault="00902B9E">
      <w:pPr>
        <w:ind w:firstLine="534"/>
        <w:jc w:val="both"/>
      </w:pPr>
    </w:p>
    <w:p w:rsidR="00902B9E" w:rsidRDefault="00902B9E">
      <w:pPr>
        <w:ind w:firstLine="534"/>
        <w:jc w:val="both"/>
      </w:pPr>
    </w:p>
    <w:p w:rsidR="00902B9E" w:rsidRDefault="00902B9E">
      <w:pPr>
        <w:ind w:firstLine="534"/>
        <w:jc w:val="both"/>
      </w:pPr>
    </w:p>
    <w:p w:rsidR="00902B9E" w:rsidRDefault="00902B9E">
      <w:pPr>
        <w:ind w:firstLine="534"/>
        <w:jc w:val="both"/>
      </w:pPr>
    </w:p>
    <w:p w:rsidR="00902B9E" w:rsidRDefault="00902B9E">
      <w:pPr>
        <w:ind w:firstLine="534"/>
        <w:jc w:val="both"/>
      </w:pPr>
    </w:p>
    <w:p w:rsidR="00902B9E" w:rsidRDefault="00902B9E">
      <w:pPr>
        <w:ind w:firstLine="534"/>
        <w:jc w:val="both"/>
      </w:pPr>
    </w:p>
    <w:p w:rsidR="00902B9E" w:rsidRDefault="00902B9E">
      <w:pPr>
        <w:ind w:firstLine="534"/>
        <w:jc w:val="both"/>
      </w:pPr>
    </w:p>
    <w:p w:rsidR="00902B9E" w:rsidRDefault="00902B9E">
      <w:pPr>
        <w:ind w:firstLine="534"/>
        <w:jc w:val="both"/>
      </w:pPr>
    </w:p>
    <w:p w:rsidR="00902B9E" w:rsidRDefault="00902B9E">
      <w:pPr>
        <w:ind w:firstLine="534"/>
        <w:jc w:val="both"/>
      </w:pPr>
    </w:p>
    <w:p w:rsidR="00902B9E" w:rsidRDefault="00902B9E">
      <w:pPr>
        <w:ind w:firstLine="534"/>
        <w:jc w:val="both"/>
      </w:pPr>
    </w:p>
    <w:p w:rsidR="00902B9E" w:rsidRDefault="00902B9E">
      <w:pPr>
        <w:ind w:firstLine="534"/>
        <w:jc w:val="both"/>
      </w:pPr>
    </w:p>
    <w:p w:rsidR="00322A07" w:rsidRDefault="00322A07">
      <w:pPr>
        <w:ind w:firstLine="534"/>
        <w:jc w:val="both"/>
      </w:pPr>
    </w:p>
    <w:p w:rsidR="007708CB" w:rsidRDefault="007708CB">
      <w:pPr>
        <w:ind w:firstLine="534"/>
        <w:jc w:val="both"/>
      </w:pPr>
    </w:p>
    <w:p w:rsidR="001750C7" w:rsidRDefault="001750C7">
      <w:pPr>
        <w:ind w:firstLine="534"/>
        <w:jc w:val="both"/>
      </w:pPr>
    </w:p>
    <w:p w:rsidR="001750C7" w:rsidRDefault="001750C7">
      <w:pPr>
        <w:ind w:firstLine="534"/>
        <w:jc w:val="both"/>
      </w:pPr>
    </w:p>
    <w:p w:rsidR="001750C7" w:rsidRDefault="001750C7">
      <w:pPr>
        <w:ind w:firstLine="534"/>
        <w:jc w:val="both"/>
      </w:pPr>
    </w:p>
    <w:p w:rsidR="001750C7" w:rsidRDefault="001750C7">
      <w:pPr>
        <w:ind w:firstLine="534"/>
        <w:jc w:val="both"/>
      </w:pPr>
    </w:p>
    <w:p w:rsidR="001750C7" w:rsidRDefault="001750C7">
      <w:pPr>
        <w:ind w:firstLine="534"/>
        <w:jc w:val="both"/>
      </w:pPr>
    </w:p>
    <w:p w:rsidR="001750C7" w:rsidRDefault="001750C7">
      <w:pPr>
        <w:ind w:firstLine="534"/>
        <w:jc w:val="both"/>
      </w:pPr>
    </w:p>
    <w:p w:rsidR="001750C7" w:rsidRDefault="001750C7">
      <w:pPr>
        <w:ind w:firstLine="534"/>
        <w:jc w:val="both"/>
      </w:pPr>
    </w:p>
    <w:p w:rsidR="001750C7" w:rsidRDefault="001750C7">
      <w:pPr>
        <w:ind w:firstLine="534"/>
        <w:jc w:val="both"/>
      </w:pPr>
    </w:p>
    <w:p w:rsidR="007708CB" w:rsidRDefault="007708CB">
      <w:pPr>
        <w:ind w:firstLine="534"/>
        <w:jc w:val="both"/>
      </w:pPr>
    </w:p>
    <w:p w:rsidR="007708CB" w:rsidRDefault="007708CB">
      <w:pPr>
        <w:ind w:firstLine="534"/>
        <w:jc w:val="both"/>
      </w:pPr>
    </w:p>
    <w:p w:rsidR="007708CB" w:rsidRDefault="007708CB">
      <w:pPr>
        <w:ind w:firstLine="534"/>
        <w:jc w:val="both"/>
      </w:pPr>
    </w:p>
    <w:p w:rsidR="00324DEA" w:rsidRPr="00324DEA" w:rsidRDefault="00324DEA" w:rsidP="00324DEA">
      <w:pPr>
        <w:keepNext/>
        <w:suppressAutoHyphens w:val="0"/>
        <w:outlineLvl w:val="4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lastRenderedPageBreak/>
        <w:t xml:space="preserve">                                                                                    </w:t>
      </w:r>
      <w:r w:rsidRPr="00324DEA">
        <w:rPr>
          <w:sz w:val="24"/>
          <w:szCs w:val="24"/>
          <w:lang w:eastAsia="lt-LT"/>
        </w:rPr>
        <w:t>PATVIRTINTA</w:t>
      </w:r>
    </w:p>
    <w:p w:rsidR="00324DEA" w:rsidRPr="00324DEA" w:rsidRDefault="00324DEA" w:rsidP="00324DEA">
      <w:pPr>
        <w:keepNext/>
        <w:suppressAutoHyphens w:val="0"/>
        <w:ind w:left="4320" w:firstLine="720"/>
        <w:outlineLvl w:val="4"/>
        <w:rPr>
          <w:sz w:val="24"/>
          <w:szCs w:val="24"/>
          <w:lang w:eastAsia="lt-LT"/>
        </w:rPr>
      </w:pPr>
      <w:r w:rsidRPr="00324DEA">
        <w:rPr>
          <w:sz w:val="24"/>
          <w:szCs w:val="24"/>
          <w:lang w:eastAsia="lt-LT"/>
        </w:rPr>
        <w:t>Panevėžio rajono savivaldybės tarybos</w:t>
      </w:r>
    </w:p>
    <w:p w:rsidR="00324DEA" w:rsidRPr="00324DEA" w:rsidRDefault="00324DEA" w:rsidP="00324DEA">
      <w:pPr>
        <w:keepNext/>
        <w:suppressAutoHyphens w:val="0"/>
        <w:ind w:left="4320" w:firstLine="720"/>
        <w:outlineLvl w:val="4"/>
        <w:rPr>
          <w:sz w:val="24"/>
          <w:szCs w:val="24"/>
          <w:lang w:eastAsia="lt-LT"/>
        </w:rPr>
      </w:pPr>
      <w:r w:rsidRPr="00324DEA">
        <w:rPr>
          <w:sz w:val="24"/>
          <w:szCs w:val="24"/>
          <w:lang w:eastAsia="lt-LT"/>
        </w:rPr>
        <w:t xml:space="preserve">2015 m. vasario </w:t>
      </w:r>
      <w:r w:rsidR="00970EE3">
        <w:rPr>
          <w:sz w:val="24"/>
          <w:szCs w:val="24"/>
          <w:lang w:eastAsia="lt-LT"/>
        </w:rPr>
        <w:t>19</w:t>
      </w:r>
      <w:r w:rsidRPr="00324DEA">
        <w:rPr>
          <w:sz w:val="24"/>
          <w:szCs w:val="24"/>
          <w:lang w:eastAsia="lt-LT"/>
        </w:rPr>
        <w:t xml:space="preserve"> d.</w:t>
      </w:r>
    </w:p>
    <w:p w:rsidR="00324DEA" w:rsidRPr="00324DEA" w:rsidRDefault="00324DEA" w:rsidP="00324DEA">
      <w:pPr>
        <w:suppressAutoHyphens w:val="0"/>
        <w:ind w:left="4320" w:firstLine="720"/>
        <w:rPr>
          <w:b/>
          <w:sz w:val="24"/>
          <w:szCs w:val="24"/>
          <w:lang w:eastAsia="lt-LT"/>
        </w:rPr>
      </w:pPr>
      <w:r w:rsidRPr="00324DEA">
        <w:rPr>
          <w:sz w:val="24"/>
          <w:szCs w:val="24"/>
          <w:lang w:eastAsia="lt-LT"/>
        </w:rPr>
        <w:t>sprendimu Nr. T-</w:t>
      </w:r>
      <w:r w:rsidR="00293433">
        <w:rPr>
          <w:sz w:val="24"/>
          <w:szCs w:val="24"/>
          <w:lang w:eastAsia="lt-LT"/>
        </w:rPr>
        <w:t>23</w:t>
      </w:r>
    </w:p>
    <w:p w:rsidR="00324DEA" w:rsidRPr="00324DEA" w:rsidRDefault="00324DEA" w:rsidP="00324DEA">
      <w:pPr>
        <w:suppressAutoHyphens w:val="0"/>
        <w:rPr>
          <w:b/>
          <w:sz w:val="24"/>
          <w:szCs w:val="24"/>
          <w:lang w:eastAsia="lt-LT"/>
        </w:rPr>
      </w:pPr>
    </w:p>
    <w:p w:rsidR="00324DEA" w:rsidRPr="00324DEA" w:rsidRDefault="00324DEA" w:rsidP="00324DEA">
      <w:pPr>
        <w:suppressAutoHyphens w:val="0"/>
        <w:rPr>
          <w:b/>
          <w:sz w:val="22"/>
          <w:lang w:eastAsia="lt-LT"/>
        </w:rPr>
      </w:pPr>
    </w:p>
    <w:p w:rsidR="00324DEA" w:rsidRPr="00324DEA" w:rsidRDefault="00324DEA" w:rsidP="00324DEA">
      <w:pPr>
        <w:suppressAutoHyphens w:val="0"/>
        <w:jc w:val="center"/>
        <w:rPr>
          <w:b/>
          <w:sz w:val="24"/>
          <w:lang w:eastAsia="lt-LT"/>
        </w:rPr>
      </w:pPr>
      <w:r w:rsidRPr="00324DEA">
        <w:rPr>
          <w:b/>
          <w:sz w:val="24"/>
          <w:lang w:eastAsia="lt-LT"/>
        </w:rPr>
        <w:t xml:space="preserve">PANEVĖŽIO RAJONO SAVIVALDYBĖS 2015 METŲ APLINKOS APSAUGOS </w:t>
      </w:r>
    </w:p>
    <w:p w:rsidR="00324DEA" w:rsidRPr="00324DEA" w:rsidRDefault="00324DEA" w:rsidP="00324DEA">
      <w:pPr>
        <w:suppressAutoHyphens w:val="0"/>
        <w:jc w:val="center"/>
        <w:rPr>
          <w:b/>
          <w:sz w:val="24"/>
          <w:lang w:eastAsia="lt-LT"/>
        </w:rPr>
      </w:pPr>
      <w:r w:rsidRPr="00324DEA">
        <w:rPr>
          <w:b/>
          <w:sz w:val="24"/>
          <w:lang w:eastAsia="lt-LT"/>
        </w:rPr>
        <w:t>RĖMIMO SPECIALIOJI PROGRAMA</w:t>
      </w:r>
    </w:p>
    <w:p w:rsidR="00324DEA" w:rsidRPr="00324DEA" w:rsidRDefault="00324DEA" w:rsidP="00324DEA">
      <w:pPr>
        <w:suppressAutoHyphens w:val="0"/>
        <w:jc w:val="both"/>
        <w:rPr>
          <w:b/>
          <w:sz w:val="24"/>
          <w:lang w:eastAsia="lt-LT"/>
        </w:rPr>
      </w:pPr>
    </w:p>
    <w:p w:rsidR="00324DEA" w:rsidRPr="00324DEA" w:rsidRDefault="00324DEA" w:rsidP="00324DEA">
      <w:pPr>
        <w:keepNext/>
        <w:suppressAutoHyphens w:val="0"/>
        <w:jc w:val="center"/>
        <w:outlineLvl w:val="0"/>
        <w:rPr>
          <w:b/>
          <w:sz w:val="24"/>
          <w:lang w:eastAsia="lt-LT"/>
        </w:rPr>
      </w:pPr>
      <w:r w:rsidRPr="00324DEA">
        <w:rPr>
          <w:b/>
          <w:sz w:val="24"/>
          <w:lang w:eastAsia="lt-LT"/>
        </w:rPr>
        <w:t>PAJAMOS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521"/>
        <w:gridCol w:w="2283"/>
      </w:tblGrid>
      <w:tr w:rsidR="00324DEA" w:rsidRPr="00324DEA" w:rsidTr="00324DE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DEA" w:rsidRPr="00324DEA" w:rsidRDefault="00324DEA" w:rsidP="00324DEA">
            <w:pPr>
              <w:suppressAutoHyphens w:val="0"/>
              <w:rPr>
                <w:b/>
                <w:sz w:val="24"/>
                <w:lang w:val="en-US" w:eastAsia="lt-LT"/>
              </w:rPr>
            </w:pPr>
            <w:r w:rsidRPr="00324DEA">
              <w:rPr>
                <w:b/>
                <w:sz w:val="24"/>
                <w:lang w:val="en-US" w:eastAsia="lt-LT"/>
              </w:rPr>
              <w:t xml:space="preserve">  Nr.                  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DEA" w:rsidRPr="00324DEA" w:rsidRDefault="00324DEA" w:rsidP="00324DEA">
            <w:pPr>
              <w:suppressAutoHyphens w:val="0"/>
              <w:jc w:val="center"/>
              <w:rPr>
                <w:b/>
                <w:sz w:val="24"/>
                <w:lang w:val="en-US" w:eastAsia="lt-LT"/>
              </w:rPr>
            </w:pPr>
            <w:proofErr w:type="spellStart"/>
            <w:r w:rsidRPr="00324DEA">
              <w:rPr>
                <w:b/>
                <w:sz w:val="24"/>
                <w:lang w:val="en-US" w:eastAsia="lt-LT"/>
              </w:rPr>
              <w:t>Pajamų</w:t>
            </w:r>
            <w:proofErr w:type="spellEnd"/>
            <w:r w:rsidRPr="00324DE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324DEA">
              <w:rPr>
                <w:b/>
                <w:sz w:val="24"/>
                <w:lang w:val="en-US" w:eastAsia="lt-LT"/>
              </w:rPr>
              <w:t>šaltiniai</w:t>
            </w:r>
            <w:proofErr w:type="spellEnd"/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DEA" w:rsidRPr="00324DEA" w:rsidRDefault="00324DEA" w:rsidP="00324DEA">
            <w:pPr>
              <w:suppressAutoHyphens w:val="0"/>
              <w:jc w:val="center"/>
              <w:rPr>
                <w:b/>
                <w:sz w:val="24"/>
                <w:lang w:val="en-US" w:eastAsia="lt-LT"/>
              </w:rPr>
            </w:pPr>
            <w:proofErr w:type="spellStart"/>
            <w:r w:rsidRPr="00324DEA">
              <w:rPr>
                <w:b/>
                <w:sz w:val="24"/>
                <w:lang w:val="en-US" w:eastAsia="lt-LT"/>
              </w:rPr>
              <w:t>Pajamos</w:t>
            </w:r>
            <w:proofErr w:type="spellEnd"/>
          </w:p>
          <w:p w:rsidR="00324DEA" w:rsidRPr="00324DEA" w:rsidRDefault="00324DEA" w:rsidP="00324DEA">
            <w:pPr>
              <w:suppressAutoHyphens w:val="0"/>
              <w:jc w:val="center"/>
              <w:rPr>
                <w:b/>
                <w:sz w:val="24"/>
                <w:lang w:val="en-US" w:eastAsia="lt-LT"/>
              </w:rPr>
            </w:pPr>
            <w:r w:rsidRPr="00324DEA">
              <w:rPr>
                <w:b/>
                <w:sz w:val="24"/>
                <w:lang w:val="en-US" w:eastAsia="lt-LT"/>
              </w:rPr>
              <w:t>(</w:t>
            </w:r>
            <w:proofErr w:type="spellStart"/>
            <w:r w:rsidRPr="00324DEA">
              <w:rPr>
                <w:b/>
                <w:sz w:val="24"/>
                <w:lang w:val="en-US" w:eastAsia="lt-LT"/>
              </w:rPr>
              <w:t>eurais</w:t>
            </w:r>
            <w:proofErr w:type="spellEnd"/>
            <w:r w:rsidRPr="00324DEA">
              <w:rPr>
                <w:b/>
                <w:sz w:val="24"/>
                <w:lang w:val="en-US" w:eastAsia="lt-LT"/>
              </w:rPr>
              <w:t>)</w:t>
            </w:r>
          </w:p>
        </w:tc>
      </w:tr>
      <w:tr w:rsidR="00324DEA" w:rsidRPr="00324DEA" w:rsidTr="00324DE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DEA" w:rsidRPr="00324DEA" w:rsidRDefault="00324DEA" w:rsidP="00324DEA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 w:rsidRPr="00324DEA">
              <w:rPr>
                <w:sz w:val="24"/>
                <w:lang w:val="en-US" w:eastAsia="lt-LT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DEA" w:rsidRPr="00324DEA" w:rsidRDefault="00324DEA" w:rsidP="00324DEA">
            <w:pPr>
              <w:suppressAutoHyphens w:val="0"/>
              <w:rPr>
                <w:sz w:val="24"/>
                <w:lang w:val="en-US" w:eastAsia="lt-LT"/>
              </w:rPr>
            </w:pPr>
            <w:proofErr w:type="spellStart"/>
            <w:r w:rsidRPr="00324DEA">
              <w:rPr>
                <w:sz w:val="24"/>
                <w:lang w:val="en-US" w:eastAsia="lt-LT"/>
              </w:rPr>
              <w:t>Mokesčiai</w:t>
            </w:r>
            <w:proofErr w:type="spellEnd"/>
            <w:r w:rsidRPr="00324DE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324DEA">
              <w:rPr>
                <w:sz w:val="24"/>
                <w:lang w:val="en-US" w:eastAsia="lt-LT"/>
              </w:rPr>
              <w:t>už</w:t>
            </w:r>
            <w:proofErr w:type="spellEnd"/>
            <w:r w:rsidRPr="00324DE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324DEA">
              <w:rPr>
                <w:sz w:val="24"/>
                <w:lang w:val="en-US" w:eastAsia="lt-LT"/>
              </w:rPr>
              <w:t>aplinkos</w:t>
            </w:r>
            <w:proofErr w:type="spellEnd"/>
            <w:r w:rsidRPr="00324DE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324DEA">
              <w:rPr>
                <w:sz w:val="24"/>
                <w:lang w:val="en-US" w:eastAsia="lt-LT"/>
              </w:rPr>
              <w:t>teršimą</w:t>
            </w:r>
            <w:proofErr w:type="spellEnd"/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DEA" w:rsidRPr="00324DEA" w:rsidRDefault="00324DEA" w:rsidP="00324DEA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 w:rsidRPr="00324DEA">
              <w:rPr>
                <w:sz w:val="24"/>
                <w:lang w:val="en-US" w:eastAsia="lt-LT"/>
              </w:rPr>
              <w:t>46 339</w:t>
            </w:r>
          </w:p>
        </w:tc>
      </w:tr>
      <w:tr w:rsidR="00324DEA" w:rsidRPr="00324DEA" w:rsidTr="00324DE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DEA" w:rsidRPr="00324DEA" w:rsidRDefault="00324DEA" w:rsidP="00324DEA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 w:rsidRPr="00324DEA">
              <w:rPr>
                <w:sz w:val="24"/>
                <w:lang w:val="en-US" w:eastAsia="lt-LT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DEA" w:rsidRPr="00324DEA" w:rsidRDefault="00324DEA" w:rsidP="00324DEA">
            <w:pPr>
              <w:suppressAutoHyphens w:val="0"/>
              <w:rPr>
                <w:sz w:val="24"/>
                <w:lang w:val="en-US" w:eastAsia="lt-LT"/>
              </w:rPr>
            </w:pPr>
            <w:proofErr w:type="spellStart"/>
            <w:r w:rsidRPr="00324DEA">
              <w:rPr>
                <w:sz w:val="24"/>
                <w:lang w:val="en-US" w:eastAsia="lt-LT"/>
              </w:rPr>
              <w:t>Mokestis</w:t>
            </w:r>
            <w:proofErr w:type="spellEnd"/>
            <w:r w:rsidRPr="00324DE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324DEA">
              <w:rPr>
                <w:sz w:val="24"/>
                <w:lang w:val="en-US" w:eastAsia="lt-LT"/>
              </w:rPr>
              <w:t>už</w:t>
            </w:r>
            <w:proofErr w:type="spellEnd"/>
            <w:r w:rsidRPr="00324DE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324DEA">
              <w:rPr>
                <w:sz w:val="24"/>
                <w:lang w:val="en-US" w:eastAsia="lt-LT"/>
              </w:rPr>
              <w:t>medžiojamųjų</w:t>
            </w:r>
            <w:proofErr w:type="spellEnd"/>
            <w:r w:rsidRPr="00324DE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324DEA">
              <w:rPr>
                <w:sz w:val="24"/>
                <w:lang w:val="en-US" w:eastAsia="lt-LT"/>
              </w:rPr>
              <w:t>gyvūnų</w:t>
            </w:r>
            <w:proofErr w:type="spellEnd"/>
            <w:r w:rsidRPr="00324DE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324DEA">
              <w:rPr>
                <w:sz w:val="24"/>
                <w:lang w:val="en-US" w:eastAsia="lt-LT"/>
              </w:rPr>
              <w:t>išteklių</w:t>
            </w:r>
            <w:proofErr w:type="spellEnd"/>
            <w:r w:rsidRPr="00324DE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324DEA">
              <w:rPr>
                <w:sz w:val="24"/>
                <w:lang w:val="en-US" w:eastAsia="lt-LT"/>
              </w:rPr>
              <w:t>naudojimą</w:t>
            </w:r>
            <w:proofErr w:type="spellEnd"/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DEA" w:rsidRPr="00324DEA" w:rsidRDefault="00324DEA" w:rsidP="00324DEA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 w:rsidRPr="00324DEA">
              <w:rPr>
                <w:sz w:val="24"/>
                <w:lang w:val="en-US" w:eastAsia="lt-LT"/>
              </w:rPr>
              <w:t>21 722</w:t>
            </w:r>
          </w:p>
        </w:tc>
      </w:tr>
      <w:tr w:rsidR="00324DEA" w:rsidRPr="00324DEA" w:rsidTr="00324DE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DEA" w:rsidRPr="00324DEA" w:rsidRDefault="00324DEA" w:rsidP="00324DEA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 w:rsidRPr="00324DEA">
              <w:rPr>
                <w:sz w:val="24"/>
                <w:lang w:val="en-US" w:eastAsia="lt-LT"/>
              </w:rPr>
              <w:t>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DEA" w:rsidRPr="00324DEA" w:rsidRDefault="00324DEA" w:rsidP="00324DEA">
            <w:pPr>
              <w:suppressAutoHyphens w:val="0"/>
              <w:rPr>
                <w:sz w:val="24"/>
                <w:lang w:val="en-US" w:eastAsia="lt-LT"/>
              </w:rPr>
            </w:pPr>
            <w:proofErr w:type="spellStart"/>
            <w:r w:rsidRPr="00324DEA">
              <w:rPr>
                <w:sz w:val="24"/>
                <w:lang w:val="en-US" w:eastAsia="lt-LT"/>
              </w:rPr>
              <w:t>Mokestis</w:t>
            </w:r>
            <w:proofErr w:type="spellEnd"/>
            <w:r w:rsidRPr="00324DE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324DEA">
              <w:rPr>
                <w:sz w:val="24"/>
                <w:lang w:val="en-US" w:eastAsia="lt-LT"/>
              </w:rPr>
              <w:t>už</w:t>
            </w:r>
            <w:proofErr w:type="spellEnd"/>
            <w:r w:rsidRPr="00324DE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324DEA">
              <w:rPr>
                <w:sz w:val="24"/>
                <w:lang w:val="en-US" w:eastAsia="lt-LT"/>
              </w:rPr>
              <w:t>valstybinius</w:t>
            </w:r>
            <w:proofErr w:type="spellEnd"/>
            <w:r w:rsidRPr="00324DE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324DEA">
              <w:rPr>
                <w:sz w:val="24"/>
                <w:lang w:val="en-US" w:eastAsia="lt-LT"/>
              </w:rPr>
              <w:t>gamtos</w:t>
            </w:r>
            <w:proofErr w:type="spellEnd"/>
            <w:r w:rsidRPr="00324DE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324DEA">
              <w:rPr>
                <w:sz w:val="24"/>
                <w:lang w:val="en-US" w:eastAsia="lt-LT"/>
              </w:rPr>
              <w:t>išteklius</w:t>
            </w:r>
            <w:proofErr w:type="spellEnd"/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DEA" w:rsidRPr="00324DEA" w:rsidRDefault="00324DEA" w:rsidP="00324DEA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 w:rsidRPr="00324DEA">
              <w:rPr>
                <w:sz w:val="24"/>
                <w:lang w:val="en-US" w:eastAsia="lt-LT"/>
              </w:rPr>
              <w:t>20 273</w:t>
            </w:r>
          </w:p>
        </w:tc>
      </w:tr>
      <w:tr w:rsidR="00324DEA" w:rsidRPr="00324DEA" w:rsidTr="00324DE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DEA" w:rsidRPr="00324DEA" w:rsidRDefault="00324DEA" w:rsidP="00324DEA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 w:rsidRPr="00324DEA">
              <w:rPr>
                <w:sz w:val="24"/>
                <w:lang w:val="en-US" w:eastAsia="lt-LT"/>
              </w:rPr>
              <w:t xml:space="preserve">4.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DEA" w:rsidRPr="00324DEA" w:rsidRDefault="00324DEA" w:rsidP="00324DEA">
            <w:pPr>
              <w:suppressAutoHyphens w:val="0"/>
              <w:rPr>
                <w:sz w:val="24"/>
                <w:lang w:val="en-US" w:eastAsia="lt-LT"/>
              </w:rPr>
            </w:pPr>
            <w:proofErr w:type="spellStart"/>
            <w:r w:rsidRPr="00324DEA">
              <w:rPr>
                <w:sz w:val="24"/>
                <w:lang w:val="en-US" w:eastAsia="lt-LT"/>
              </w:rPr>
              <w:t>Kitos</w:t>
            </w:r>
            <w:proofErr w:type="spellEnd"/>
            <w:r w:rsidRPr="00324DE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324DEA">
              <w:rPr>
                <w:sz w:val="24"/>
                <w:lang w:val="en-US" w:eastAsia="lt-LT"/>
              </w:rPr>
              <w:t>pajamos</w:t>
            </w:r>
            <w:proofErr w:type="spellEnd"/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DEA" w:rsidRPr="00324DEA" w:rsidRDefault="00324DEA" w:rsidP="00324DEA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 w:rsidRPr="00324DEA">
              <w:rPr>
                <w:sz w:val="24"/>
                <w:lang w:val="en-US" w:eastAsia="lt-LT"/>
              </w:rPr>
              <w:t>579</w:t>
            </w:r>
          </w:p>
        </w:tc>
      </w:tr>
      <w:tr w:rsidR="00324DEA" w:rsidRPr="00324DEA" w:rsidTr="00324DE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EA" w:rsidRPr="00324DEA" w:rsidRDefault="00324DEA" w:rsidP="00324DEA">
            <w:pPr>
              <w:suppressAutoHyphens w:val="0"/>
              <w:rPr>
                <w:sz w:val="24"/>
                <w:lang w:val="en-US" w:eastAsia="lt-LT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DEA" w:rsidRPr="00324DEA" w:rsidRDefault="00970EE3" w:rsidP="00324DEA">
            <w:pPr>
              <w:suppressAutoHyphens w:val="0"/>
              <w:jc w:val="right"/>
              <w:rPr>
                <w:sz w:val="24"/>
                <w:lang w:val="en-US" w:eastAsia="lt-LT"/>
              </w:rPr>
            </w:pPr>
            <w:proofErr w:type="spellStart"/>
            <w:r>
              <w:rPr>
                <w:sz w:val="24"/>
                <w:lang w:val="en-US" w:eastAsia="lt-LT"/>
              </w:rPr>
              <w:t>I</w:t>
            </w:r>
            <w:r w:rsidRPr="00324DEA">
              <w:rPr>
                <w:sz w:val="24"/>
                <w:lang w:val="en-US" w:eastAsia="lt-LT"/>
              </w:rPr>
              <w:t>š</w:t>
            </w:r>
            <w:proofErr w:type="spellEnd"/>
            <w:r w:rsidRPr="00324DE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324DEA">
              <w:rPr>
                <w:sz w:val="24"/>
                <w:lang w:val="en-US" w:eastAsia="lt-LT"/>
              </w:rPr>
              <w:t>viso</w:t>
            </w:r>
            <w:proofErr w:type="spellEnd"/>
            <w:r w:rsidRPr="00324DE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324DEA">
              <w:rPr>
                <w:sz w:val="24"/>
                <w:lang w:val="en-US" w:eastAsia="lt-LT"/>
              </w:rPr>
              <w:t>pajamų</w:t>
            </w:r>
            <w:proofErr w:type="spellEnd"/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DEA" w:rsidRPr="00324DEA" w:rsidRDefault="00324DEA" w:rsidP="00324DEA">
            <w:pPr>
              <w:suppressAutoHyphens w:val="0"/>
              <w:jc w:val="center"/>
              <w:rPr>
                <w:b/>
                <w:sz w:val="24"/>
                <w:highlight w:val="lightGray"/>
                <w:lang w:val="en-US" w:eastAsia="lt-LT"/>
              </w:rPr>
            </w:pPr>
            <w:r w:rsidRPr="00324DEA">
              <w:rPr>
                <w:b/>
                <w:sz w:val="24"/>
                <w:lang w:val="en-US" w:eastAsia="lt-LT"/>
              </w:rPr>
              <w:t>88 913</w:t>
            </w:r>
          </w:p>
        </w:tc>
      </w:tr>
    </w:tbl>
    <w:p w:rsidR="00324DEA" w:rsidRPr="00324DEA" w:rsidRDefault="00324DEA" w:rsidP="00324DEA">
      <w:pPr>
        <w:suppressAutoHyphens w:val="0"/>
        <w:rPr>
          <w:sz w:val="24"/>
          <w:lang w:val="en-US" w:eastAsia="lt-LT"/>
        </w:rPr>
      </w:pPr>
    </w:p>
    <w:p w:rsidR="00324DEA" w:rsidRPr="00324DEA" w:rsidRDefault="00324DEA" w:rsidP="008064CF">
      <w:pPr>
        <w:suppressAutoHyphens w:val="0"/>
        <w:jc w:val="both"/>
        <w:rPr>
          <w:b/>
          <w:sz w:val="24"/>
          <w:lang w:val="en-US" w:eastAsia="lt-LT"/>
        </w:rPr>
      </w:pPr>
      <w:proofErr w:type="spellStart"/>
      <w:r w:rsidRPr="00324DEA">
        <w:rPr>
          <w:sz w:val="24"/>
          <w:lang w:val="en-US" w:eastAsia="lt-LT"/>
        </w:rPr>
        <w:t>Lėšų</w:t>
      </w:r>
      <w:proofErr w:type="spellEnd"/>
      <w:r w:rsidRPr="00324DEA">
        <w:rPr>
          <w:sz w:val="24"/>
          <w:lang w:val="en-US" w:eastAsia="lt-LT"/>
        </w:rPr>
        <w:t xml:space="preserve"> </w:t>
      </w:r>
      <w:proofErr w:type="spellStart"/>
      <w:r w:rsidRPr="00324DEA">
        <w:rPr>
          <w:sz w:val="24"/>
          <w:lang w:val="en-US" w:eastAsia="lt-LT"/>
        </w:rPr>
        <w:t>likutis</w:t>
      </w:r>
      <w:proofErr w:type="spellEnd"/>
      <w:r w:rsidRPr="00324DEA">
        <w:rPr>
          <w:sz w:val="24"/>
          <w:lang w:val="en-US" w:eastAsia="lt-LT"/>
        </w:rPr>
        <w:t xml:space="preserve"> 2015-01-01: 38 131 </w:t>
      </w:r>
      <w:proofErr w:type="spellStart"/>
      <w:r w:rsidRPr="00324DEA">
        <w:rPr>
          <w:sz w:val="24"/>
          <w:lang w:val="en-US" w:eastAsia="lt-LT"/>
        </w:rPr>
        <w:t>eurai</w:t>
      </w:r>
      <w:proofErr w:type="spellEnd"/>
      <w:r w:rsidRPr="00324DEA">
        <w:rPr>
          <w:sz w:val="24"/>
          <w:lang w:val="en-US" w:eastAsia="lt-LT"/>
        </w:rPr>
        <w:t xml:space="preserve">, </w:t>
      </w:r>
      <w:proofErr w:type="spellStart"/>
      <w:r w:rsidR="00970EE3">
        <w:rPr>
          <w:sz w:val="24"/>
          <w:lang w:val="en-US" w:eastAsia="lt-LT"/>
        </w:rPr>
        <w:t>iš</w:t>
      </w:r>
      <w:proofErr w:type="spellEnd"/>
      <w:r w:rsidR="00970EE3">
        <w:rPr>
          <w:sz w:val="24"/>
          <w:lang w:val="en-US" w:eastAsia="lt-LT"/>
        </w:rPr>
        <w:t xml:space="preserve"> </w:t>
      </w:r>
      <w:proofErr w:type="spellStart"/>
      <w:r w:rsidR="00970EE3">
        <w:rPr>
          <w:sz w:val="24"/>
          <w:lang w:val="en-US" w:eastAsia="lt-LT"/>
        </w:rPr>
        <w:t>jų</w:t>
      </w:r>
      <w:proofErr w:type="spellEnd"/>
      <w:r w:rsidR="00970EE3">
        <w:rPr>
          <w:sz w:val="24"/>
          <w:lang w:val="en-US" w:eastAsia="lt-LT"/>
        </w:rPr>
        <w:t xml:space="preserve"> </w:t>
      </w:r>
      <w:r w:rsidRPr="00324DEA">
        <w:rPr>
          <w:sz w:val="24"/>
          <w:lang w:val="en-US" w:eastAsia="lt-LT"/>
        </w:rPr>
        <w:t xml:space="preserve">19 305 </w:t>
      </w:r>
      <w:proofErr w:type="spellStart"/>
      <w:r w:rsidRPr="00324DEA">
        <w:rPr>
          <w:sz w:val="24"/>
          <w:lang w:val="en-US" w:eastAsia="lt-LT"/>
        </w:rPr>
        <w:t>eurai</w:t>
      </w:r>
      <w:proofErr w:type="spellEnd"/>
      <w:r w:rsidRPr="00324DEA">
        <w:rPr>
          <w:sz w:val="24"/>
          <w:lang w:val="en-US" w:eastAsia="lt-LT"/>
        </w:rPr>
        <w:t xml:space="preserve"> </w:t>
      </w:r>
      <w:proofErr w:type="spellStart"/>
      <w:r w:rsidRPr="00324DEA">
        <w:rPr>
          <w:sz w:val="24"/>
          <w:lang w:val="en-US" w:eastAsia="lt-LT"/>
        </w:rPr>
        <w:t>mokestis</w:t>
      </w:r>
      <w:proofErr w:type="spellEnd"/>
      <w:r w:rsidRPr="00324DEA">
        <w:rPr>
          <w:sz w:val="24"/>
          <w:lang w:val="en-US" w:eastAsia="lt-LT"/>
        </w:rPr>
        <w:t xml:space="preserve"> </w:t>
      </w:r>
      <w:proofErr w:type="spellStart"/>
      <w:r w:rsidRPr="00324DEA">
        <w:rPr>
          <w:sz w:val="24"/>
          <w:lang w:val="en-US" w:eastAsia="lt-LT"/>
        </w:rPr>
        <w:t>už</w:t>
      </w:r>
      <w:proofErr w:type="spellEnd"/>
      <w:r w:rsidRPr="00324DEA">
        <w:rPr>
          <w:sz w:val="24"/>
          <w:lang w:val="en-US" w:eastAsia="lt-LT"/>
        </w:rPr>
        <w:t xml:space="preserve"> </w:t>
      </w:r>
      <w:proofErr w:type="spellStart"/>
      <w:r w:rsidRPr="00324DEA">
        <w:rPr>
          <w:sz w:val="24"/>
          <w:lang w:val="en-US" w:eastAsia="lt-LT"/>
        </w:rPr>
        <w:t>medžiojamųjų</w:t>
      </w:r>
      <w:proofErr w:type="spellEnd"/>
      <w:r w:rsidRPr="00324DEA">
        <w:rPr>
          <w:sz w:val="24"/>
          <w:lang w:val="en-US" w:eastAsia="lt-LT"/>
        </w:rPr>
        <w:t xml:space="preserve"> </w:t>
      </w:r>
      <w:proofErr w:type="spellStart"/>
      <w:r w:rsidRPr="00324DEA">
        <w:rPr>
          <w:sz w:val="24"/>
          <w:lang w:val="en-US" w:eastAsia="lt-LT"/>
        </w:rPr>
        <w:t>gyvūnų</w:t>
      </w:r>
      <w:proofErr w:type="spellEnd"/>
      <w:r w:rsidRPr="00324DEA">
        <w:rPr>
          <w:sz w:val="24"/>
          <w:lang w:val="en-US" w:eastAsia="lt-LT"/>
        </w:rPr>
        <w:t xml:space="preserve"> </w:t>
      </w:r>
      <w:proofErr w:type="spellStart"/>
      <w:r w:rsidRPr="00324DEA">
        <w:rPr>
          <w:sz w:val="24"/>
          <w:lang w:val="en-US" w:eastAsia="lt-LT"/>
        </w:rPr>
        <w:t>išteklių</w:t>
      </w:r>
      <w:proofErr w:type="spellEnd"/>
      <w:r w:rsidRPr="00324DEA">
        <w:rPr>
          <w:sz w:val="24"/>
          <w:lang w:val="en-US" w:eastAsia="lt-LT"/>
        </w:rPr>
        <w:t xml:space="preserve"> </w:t>
      </w:r>
      <w:proofErr w:type="spellStart"/>
      <w:r w:rsidRPr="00324DEA">
        <w:rPr>
          <w:sz w:val="24"/>
          <w:lang w:val="en-US" w:eastAsia="lt-LT"/>
        </w:rPr>
        <w:t>naudojimą</w:t>
      </w:r>
      <w:proofErr w:type="spellEnd"/>
      <w:r w:rsidRPr="00324DEA">
        <w:rPr>
          <w:sz w:val="24"/>
          <w:lang w:val="en-US" w:eastAsia="lt-LT"/>
        </w:rPr>
        <w:t>.</w:t>
      </w:r>
    </w:p>
    <w:p w:rsidR="00324DEA" w:rsidRPr="00324DEA" w:rsidRDefault="00324DEA" w:rsidP="008064CF">
      <w:pPr>
        <w:suppressAutoHyphens w:val="0"/>
        <w:jc w:val="both"/>
        <w:rPr>
          <w:sz w:val="24"/>
          <w:lang w:eastAsia="lt-LT"/>
        </w:rPr>
      </w:pPr>
      <w:proofErr w:type="gramStart"/>
      <w:r w:rsidRPr="00324DEA">
        <w:rPr>
          <w:sz w:val="24"/>
          <w:lang w:val="en-US" w:eastAsia="lt-LT"/>
        </w:rPr>
        <w:t xml:space="preserve">2015 m. </w:t>
      </w:r>
      <w:proofErr w:type="spellStart"/>
      <w:r w:rsidRPr="00324DEA">
        <w:rPr>
          <w:sz w:val="24"/>
          <w:lang w:val="en-US" w:eastAsia="lt-LT"/>
        </w:rPr>
        <w:t>programos</w:t>
      </w:r>
      <w:proofErr w:type="spellEnd"/>
      <w:r w:rsidRPr="00324DEA">
        <w:rPr>
          <w:sz w:val="24"/>
          <w:lang w:val="en-US" w:eastAsia="lt-LT"/>
        </w:rPr>
        <w:t xml:space="preserve"> </w:t>
      </w:r>
      <w:proofErr w:type="spellStart"/>
      <w:r w:rsidRPr="00324DEA">
        <w:rPr>
          <w:sz w:val="24"/>
          <w:lang w:val="en-US" w:eastAsia="lt-LT"/>
        </w:rPr>
        <w:t>lėšos</w:t>
      </w:r>
      <w:proofErr w:type="spellEnd"/>
      <w:r w:rsidRPr="00324DEA">
        <w:rPr>
          <w:sz w:val="24"/>
          <w:lang w:val="en-US" w:eastAsia="lt-LT"/>
        </w:rPr>
        <w:t xml:space="preserve"> – 127 044 </w:t>
      </w:r>
      <w:proofErr w:type="spellStart"/>
      <w:r w:rsidRPr="00324DEA">
        <w:rPr>
          <w:sz w:val="24"/>
          <w:lang w:val="en-US" w:eastAsia="lt-LT"/>
        </w:rPr>
        <w:t>eurai</w:t>
      </w:r>
      <w:proofErr w:type="spellEnd"/>
      <w:r w:rsidRPr="00324DEA">
        <w:rPr>
          <w:sz w:val="24"/>
          <w:lang w:val="en-US" w:eastAsia="lt-LT"/>
        </w:rPr>
        <w:t>.</w:t>
      </w:r>
      <w:proofErr w:type="gramEnd"/>
    </w:p>
    <w:p w:rsidR="00324DEA" w:rsidRPr="00324DEA" w:rsidRDefault="00324DEA" w:rsidP="00324DEA">
      <w:pPr>
        <w:suppressAutoHyphens w:val="0"/>
        <w:rPr>
          <w:rFonts w:ascii="TimesLT" w:hAnsi="TimesLT"/>
          <w:b/>
          <w:sz w:val="24"/>
          <w:lang w:eastAsia="lt-LT"/>
        </w:rPr>
      </w:pPr>
    </w:p>
    <w:p w:rsidR="00324DEA" w:rsidRPr="00324DEA" w:rsidRDefault="00324DEA" w:rsidP="00324DEA">
      <w:pPr>
        <w:keepNext/>
        <w:suppressAutoHyphens w:val="0"/>
        <w:ind w:left="3600" w:firstLine="720"/>
        <w:outlineLvl w:val="0"/>
        <w:rPr>
          <w:b/>
          <w:sz w:val="24"/>
          <w:lang w:eastAsia="lt-LT"/>
        </w:rPr>
      </w:pPr>
      <w:r w:rsidRPr="00324DEA">
        <w:rPr>
          <w:b/>
          <w:sz w:val="24"/>
          <w:lang w:eastAsia="lt-LT"/>
        </w:rPr>
        <w:t>IŠLAIDOS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521"/>
        <w:gridCol w:w="2285"/>
      </w:tblGrid>
      <w:tr w:rsidR="00324DEA" w:rsidRPr="00324DEA" w:rsidTr="00324DE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DEA" w:rsidRPr="00324DEA" w:rsidRDefault="00324DEA" w:rsidP="00324DEA">
            <w:pPr>
              <w:suppressAutoHyphens w:val="0"/>
              <w:jc w:val="center"/>
              <w:rPr>
                <w:b/>
                <w:sz w:val="24"/>
                <w:lang w:val="en-US" w:eastAsia="lt-LT"/>
              </w:rPr>
            </w:pPr>
            <w:r w:rsidRPr="00324DEA">
              <w:rPr>
                <w:b/>
                <w:sz w:val="24"/>
                <w:lang w:val="en-US" w:eastAsia="lt-LT"/>
              </w:rPr>
              <w:t>Nr.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DEA" w:rsidRPr="00324DEA" w:rsidRDefault="00324DEA" w:rsidP="00324DEA">
            <w:pPr>
              <w:keepNext/>
              <w:suppressAutoHyphens w:val="0"/>
              <w:jc w:val="center"/>
              <w:outlineLvl w:val="0"/>
              <w:rPr>
                <w:b/>
                <w:sz w:val="24"/>
                <w:lang w:val="en-US" w:eastAsia="lt-LT"/>
              </w:rPr>
            </w:pPr>
            <w:proofErr w:type="spellStart"/>
            <w:r w:rsidRPr="00324DEA">
              <w:rPr>
                <w:b/>
                <w:sz w:val="24"/>
                <w:lang w:val="en-US" w:eastAsia="lt-LT"/>
              </w:rPr>
              <w:t>Išlaidų</w:t>
            </w:r>
            <w:proofErr w:type="spellEnd"/>
            <w:r w:rsidRPr="00324DE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324DEA">
              <w:rPr>
                <w:b/>
                <w:sz w:val="24"/>
                <w:lang w:val="en-US" w:eastAsia="lt-LT"/>
              </w:rPr>
              <w:t>straipsniai</w:t>
            </w:r>
            <w:proofErr w:type="spellEnd"/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EA" w:rsidRPr="00324DEA" w:rsidRDefault="00324DEA" w:rsidP="00324DEA">
            <w:pPr>
              <w:suppressAutoHyphens w:val="0"/>
              <w:jc w:val="center"/>
              <w:rPr>
                <w:b/>
                <w:sz w:val="24"/>
                <w:lang w:val="en-US" w:eastAsia="lt-LT"/>
              </w:rPr>
            </w:pPr>
            <w:proofErr w:type="spellStart"/>
            <w:r w:rsidRPr="00324DEA">
              <w:rPr>
                <w:b/>
                <w:sz w:val="24"/>
                <w:lang w:val="en-US" w:eastAsia="lt-LT"/>
              </w:rPr>
              <w:t>Išlaidos</w:t>
            </w:r>
            <w:proofErr w:type="spellEnd"/>
            <w:r w:rsidRPr="00324DEA">
              <w:rPr>
                <w:b/>
                <w:sz w:val="24"/>
                <w:lang w:val="en-US" w:eastAsia="lt-LT"/>
              </w:rPr>
              <w:t xml:space="preserve"> (</w:t>
            </w:r>
            <w:proofErr w:type="spellStart"/>
            <w:r w:rsidRPr="00324DEA">
              <w:rPr>
                <w:b/>
                <w:sz w:val="24"/>
                <w:lang w:val="en-US" w:eastAsia="lt-LT"/>
              </w:rPr>
              <w:t>eurais</w:t>
            </w:r>
            <w:proofErr w:type="spellEnd"/>
            <w:r w:rsidRPr="00324DEA">
              <w:rPr>
                <w:b/>
                <w:sz w:val="24"/>
                <w:lang w:val="en-US" w:eastAsia="lt-LT"/>
              </w:rPr>
              <w:t>)</w:t>
            </w:r>
          </w:p>
          <w:p w:rsidR="00324DEA" w:rsidRPr="00324DEA" w:rsidRDefault="00324DEA" w:rsidP="00324DEA">
            <w:pPr>
              <w:suppressAutoHyphens w:val="0"/>
              <w:jc w:val="center"/>
              <w:rPr>
                <w:b/>
                <w:sz w:val="24"/>
                <w:lang w:val="en-US" w:eastAsia="lt-LT"/>
              </w:rPr>
            </w:pPr>
          </w:p>
        </w:tc>
      </w:tr>
      <w:tr w:rsidR="00324DEA" w:rsidRPr="00324DEA" w:rsidTr="00324DEA">
        <w:trPr>
          <w:trHeight w:val="28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DEA" w:rsidRPr="00324DEA" w:rsidRDefault="00324DEA" w:rsidP="00324DEA">
            <w:pPr>
              <w:suppressAutoHyphens w:val="0"/>
              <w:jc w:val="center"/>
              <w:rPr>
                <w:b/>
                <w:sz w:val="24"/>
                <w:lang w:val="en-US" w:eastAsia="lt-LT"/>
              </w:rPr>
            </w:pPr>
            <w:r w:rsidRPr="00324DEA">
              <w:rPr>
                <w:b/>
                <w:sz w:val="24"/>
                <w:lang w:val="en-US" w:eastAsia="lt-LT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DEA" w:rsidRPr="00324DEA" w:rsidRDefault="00324DEA" w:rsidP="00324DEA">
            <w:pPr>
              <w:keepNext/>
              <w:suppressAutoHyphens w:val="0"/>
              <w:jc w:val="center"/>
              <w:outlineLvl w:val="0"/>
              <w:rPr>
                <w:b/>
                <w:sz w:val="24"/>
                <w:lang w:val="en-US" w:eastAsia="lt-LT"/>
              </w:rPr>
            </w:pPr>
            <w:r w:rsidRPr="00324DEA">
              <w:rPr>
                <w:b/>
                <w:sz w:val="24"/>
                <w:lang w:val="en-US" w:eastAsia="lt-LT"/>
              </w:rPr>
              <w:t>2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DEA" w:rsidRPr="00324DEA" w:rsidRDefault="00324DEA" w:rsidP="00324DEA">
            <w:pPr>
              <w:suppressAutoHyphens w:val="0"/>
              <w:jc w:val="center"/>
              <w:rPr>
                <w:b/>
                <w:sz w:val="24"/>
                <w:lang w:val="en-US" w:eastAsia="lt-LT"/>
              </w:rPr>
            </w:pPr>
            <w:r w:rsidRPr="00324DEA">
              <w:rPr>
                <w:b/>
                <w:sz w:val="24"/>
                <w:lang w:val="en-US" w:eastAsia="lt-LT"/>
              </w:rPr>
              <w:t>3</w:t>
            </w:r>
          </w:p>
        </w:tc>
      </w:tr>
      <w:tr w:rsidR="00324DEA" w:rsidRPr="00324DEA" w:rsidTr="00324DEA">
        <w:tc>
          <w:tcPr>
            <w:tcW w:w="9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EA" w:rsidRPr="00324DEA" w:rsidRDefault="00324DEA" w:rsidP="00324DEA">
            <w:pPr>
              <w:suppressAutoHyphens w:val="0"/>
              <w:rPr>
                <w:b/>
                <w:sz w:val="24"/>
                <w:lang w:val="en-US" w:eastAsia="lt-LT"/>
              </w:rPr>
            </w:pPr>
          </w:p>
          <w:p w:rsidR="00324DEA" w:rsidRPr="00324DEA" w:rsidRDefault="00324DEA" w:rsidP="00324DEA">
            <w:pPr>
              <w:suppressAutoHyphens w:val="0"/>
              <w:jc w:val="center"/>
              <w:rPr>
                <w:b/>
                <w:sz w:val="24"/>
                <w:lang w:val="en-US" w:eastAsia="lt-LT"/>
              </w:rPr>
            </w:pPr>
            <w:r w:rsidRPr="00324DEA">
              <w:rPr>
                <w:b/>
                <w:sz w:val="24"/>
                <w:lang w:val="en-US" w:eastAsia="lt-LT"/>
              </w:rPr>
              <w:t xml:space="preserve">I. </w:t>
            </w:r>
            <w:proofErr w:type="spellStart"/>
            <w:r w:rsidRPr="00324DEA">
              <w:rPr>
                <w:b/>
                <w:sz w:val="24"/>
                <w:lang w:val="en-US" w:eastAsia="lt-LT"/>
              </w:rPr>
              <w:t>Aplinkos</w:t>
            </w:r>
            <w:proofErr w:type="spellEnd"/>
            <w:r w:rsidRPr="00324DE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324DEA">
              <w:rPr>
                <w:b/>
                <w:sz w:val="24"/>
                <w:lang w:val="en-US" w:eastAsia="lt-LT"/>
              </w:rPr>
              <w:t>kokybės</w:t>
            </w:r>
            <w:proofErr w:type="spellEnd"/>
            <w:r w:rsidRPr="00324DE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324DEA">
              <w:rPr>
                <w:b/>
                <w:sz w:val="24"/>
                <w:lang w:val="en-US" w:eastAsia="lt-LT"/>
              </w:rPr>
              <w:t>gerinimo</w:t>
            </w:r>
            <w:proofErr w:type="spellEnd"/>
            <w:r w:rsidRPr="00324DE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324DEA">
              <w:rPr>
                <w:b/>
                <w:sz w:val="24"/>
                <w:lang w:val="en-US" w:eastAsia="lt-LT"/>
              </w:rPr>
              <w:t>ir</w:t>
            </w:r>
            <w:proofErr w:type="spellEnd"/>
            <w:r w:rsidRPr="00324DE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324DEA">
              <w:rPr>
                <w:b/>
                <w:sz w:val="24"/>
                <w:lang w:val="en-US" w:eastAsia="lt-LT"/>
              </w:rPr>
              <w:t>apsaugos</w:t>
            </w:r>
            <w:proofErr w:type="spellEnd"/>
            <w:r w:rsidRPr="00324DEA">
              <w:rPr>
                <w:b/>
                <w:sz w:val="24"/>
                <w:lang w:val="en-US" w:eastAsia="lt-LT"/>
              </w:rPr>
              <w:t xml:space="preserve">, </w:t>
            </w:r>
            <w:proofErr w:type="spellStart"/>
            <w:r w:rsidRPr="00324DEA">
              <w:rPr>
                <w:b/>
                <w:sz w:val="24"/>
                <w:lang w:val="en-US" w:eastAsia="lt-LT"/>
              </w:rPr>
              <w:t>atliekų</w:t>
            </w:r>
            <w:proofErr w:type="spellEnd"/>
            <w:r w:rsidRPr="00324DE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324DEA">
              <w:rPr>
                <w:b/>
                <w:sz w:val="24"/>
                <w:lang w:val="en-US" w:eastAsia="lt-LT"/>
              </w:rPr>
              <w:t>tvarkymo</w:t>
            </w:r>
            <w:proofErr w:type="spellEnd"/>
            <w:r w:rsidRPr="00324DE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324DEA">
              <w:rPr>
                <w:b/>
                <w:sz w:val="24"/>
                <w:lang w:val="en-US" w:eastAsia="lt-LT"/>
              </w:rPr>
              <w:t>infrastruktūros</w:t>
            </w:r>
            <w:proofErr w:type="spellEnd"/>
            <w:r w:rsidRPr="00324DEA">
              <w:rPr>
                <w:b/>
                <w:sz w:val="24"/>
                <w:lang w:val="en-US" w:eastAsia="lt-LT"/>
              </w:rPr>
              <w:t xml:space="preserve">, </w:t>
            </w:r>
            <w:proofErr w:type="spellStart"/>
            <w:r w:rsidRPr="00324DEA">
              <w:rPr>
                <w:b/>
                <w:sz w:val="24"/>
                <w:lang w:val="en-US" w:eastAsia="lt-LT"/>
              </w:rPr>
              <w:t>plėtros</w:t>
            </w:r>
            <w:proofErr w:type="spellEnd"/>
            <w:r w:rsidRPr="00324DEA">
              <w:rPr>
                <w:b/>
                <w:sz w:val="24"/>
                <w:lang w:val="en-US" w:eastAsia="lt-LT"/>
              </w:rPr>
              <w:t xml:space="preserve">, </w:t>
            </w:r>
            <w:proofErr w:type="spellStart"/>
            <w:r w:rsidRPr="00324DEA">
              <w:rPr>
                <w:b/>
                <w:sz w:val="24"/>
                <w:lang w:val="en-US" w:eastAsia="lt-LT"/>
              </w:rPr>
              <w:t>atliekų</w:t>
            </w:r>
            <w:proofErr w:type="spellEnd"/>
            <w:r w:rsidRPr="00324DEA">
              <w:rPr>
                <w:b/>
                <w:sz w:val="24"/>
                <w:lang w:val="en-US" w:eastAsia="lt-LT"/>
              </w:rPr>
              <w:t xml:space="preserve">, </w:t>
            </w:r>
            <w:proofErr w:type="spellStart"/>
            <w:r w:rsidRPr="00324DEA">
              <w:rPr>
                <w:b/>
                <w:sz w:val="24"/>
                <w:lang w:val="en-US" w:eastAsia="lt-LT"/>
              </w:rPr>
              <w:t>kurių</w:t>
            </w:r>
            <w:proofErr w:type="spellEnd"/>
            <w:r w:rsidRPr="00324DE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324DEA">
              <w:rPr>
                <w:b/>
                <w:sz w:val="24"/>
                <w:lang w:val="en-US" w:eastAsia="lt-LT"/>
              </w:rPr>
              <w:t>turėtojo</w:t>
            </w:r>
            <w:proofErr w:type="spellEnd"/>
            <w:r w:rsidRPr="00324DE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324DEA">
              <w:rPr>
                <w:b/>
                <w:sz w:val="24"/>
                <w:lang w:val="en-US" w:eastAsia="lt-LT"/>
              </w:rPr>
              <w:t>nustatyti</w:t>
            </w:r>
            <w:proofErr w:type="spellEnd"/>
            <w:r w:rsidRPr="00324DE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324DEA">
              <w:rPr>
                <w:b/>
                <w:sz w:val="24"/>
                <w:lang w:val="en-US" w:eastAsia="lt-LT"/>
              </w:rPr>
              <w:t>neįmanoma</w:t>
            </w:r>
            <w:proofErr w:type="spellEnd"/>
            <w:r w:rsidRPr="00324DE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324DEA">
              <w:rPr>
                <w:b/>
                <w:sz w:val="24"/>
                <w:lang w:val="en-US" w:eastAsia="lt-LT"/>
              </w:rPr>
              <w:t>arba</w:t>
            </w:r>
            <w:proofErr w:type="spellEnd"/>
            <w:r w:rsidRPr="00324DEA">
              <w:rPr>
                <w:b/>
                <w:sz w:val="24"/>
                <w:lang w:val="en-US" w:eastAsia="lt-LT"/>
              </w:rPr>
              <w:t xml:space="preserve"> kuris </w:t>
            </w:r>
            <w:proofErr w:type="spellStart"/>
            <w:r w:rsidRPr="00324DEA">
              <w:rPr>
                <w:b/>
                <w:sz w:val="24"/>
                <w:lang w:val="en-US" w:eastAsia="lt-LT"/>
              </w:rPr>
              <w:t>neegzistuoja</w:t>
            </w:r>
            <w:proofErr w:type="spellEnd"/>
            <w:r w:rsidRPr="00324DEA">
              <w:rPr>
                <w:b/>
                <w:sz w:val="24"/>
                <w:lang w:val="en-US" w:eastAsia="lt-LT"/>
              </w:rPr>
              <w:t xml:space="preserve">, </w:t>
            </w:r>
            <w:proofErr w:type="spellStart"/>
            <w:r w:rsidRPr="00324DEA">
              <w:rPr>
                <w:b/>
                <w:sz w:val="24"/>
                <w:lang w:val="en-US" w:eastAsia="lt-LT"/>
              </w:rPr>
              <w:t>tvarkymo</w:t>
            </w:r>
            <w:proofErr w:type="spellEnd"/>
            <w:r w:rsidRPr="00324DE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324DEA">
              <w:rPr>
                <w:b/>
                <w:sz w:val="24"/>
                <w:lang w:val="en-US" w:eastAsia="lt-LT"/>
              </w:rPr>
              <w:t>priemonėms</w:t>
            </w:r>
            <w:proofErr w:type="spellEnd"/>
            <w:r w:rsidRPr="00324DEA">
              <w:rPr>
                <w:b/>
                <w:sz w:val="24"/>
                <w:lang w:val="en-US" w:eastAsia="lt-LT"/>
              </w:rPr>
              <w:t xml:space="preserve">, </w:t>
            </w:r>
            <w:proofErr w:type="spellStart"/>
            <w:r w:rsidRPr="00324DEA">
              <w:rPr>
                <w:b/>
                <w:sz w:val="24"/>
                <w:lang w:val="en-US" w:eastAsia="lt-LT"/>
              </w:rPr>
              <w:t>aplinkos</w:t>
            </w:r>
            <w:proofErr w:type="spellEnd"/>
            <w:r w:rsidRPr="00324DE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324DEA">
              <w:rPr>
                <w:b/>
                <w:sz w:val="24"/>
                <w:lang w:val="en-US" w:eastAsia="lt-LT"/>
              </w:rPr>
              <w:t>monitoringo</w:t>
            </w:r>
            <w:proofErr w:type="spellEnd"/>
            <w:r w:rsidRPr="00324DEA">
              <w:rPr>
                <w:b/>
                <w:sz w:val="24"/>
                <w:lang w:val="en-US" w:eastAsia="lt-LT"/>
              </w:rPr>
              <w:t xml:space="preserve">, </w:t>
            </w:r>
            <w:proofErr w:type="spellStart"/>
            <w:r w:rsidRPr="00324DEA">
              <w:rPr>
                <w:b/>
                <w:sz w:val="24"/>
                <w:lang w:val="en-US" w:eastAsia="lt-LT"/>
              </w:rPr>
              <w:t>prevencinėms</w:t>
            </w:r>
            <w:proofErr w:type="spellEnd"/>
            <w:r w:rsidRPr="00324DEA">
              <w:rPr>
                <w:b/>
                <w:sz w:val="24"/>
                <w:lang w:val="en-US" w:eastAsia="lt-LT"/>
              </w:rPr>
              <w:t xml:space="preserve">, </w:t>
            </w:r>
            <w:proofErr w:type="spellStart"/>
            <w:r w:rsidRPr="00324DEA">
              <w:rPr>
                <w:b/>
                <w:sz w:val="24"/>
                <w:lang w:val="en-US" w:eastAsia="lt-LT"/>
              </w:rPr>
              <w:t>aplinkos</w:t>
            </w:r>
            <w:proofErr w:type="spellEnd"/>
            <w:r w:rsidRPr="00324DE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324DEA">
              <w:rPr>
                <w:b/>
                <w:sz w:val="24"/>
                <w:lang w:val="en-US" w:eastAsia="lt-LT"/>
              </w:rPr>
              <w:t>atkūrimo</w:t>
            </w:r>
            <w:proofErr w:type="spellEnd"/>
            <w:r w:rsidRPr="00324DE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324DEA">
              <w:rPr>
                <w:b/>
                <w:sz w:val="24"/>
                <w:lang w:val="en-US" w:eastAsia="lt-LT"/>
              </w:rPr>
              <w:t>priemonėms</w:t>
            </w:r>
            <w:proofErr w:type="spellEnd"/>
            <w:r w:rsidRPr="00324DEA">
              <w:rPr>
                <w:b/>
                <w:sz w:val="24"/>
                <w:lang w:val="en-US" w:eastAsia="lt-LT"/>
              </w:rPr>
              <w:t xml:space="preserve">, </w:t>
            </w:r>
            <w:proofErr w:type="spellStart"/>
            <w:r w:rsidRPr="00324DEA">
              <w:rPr>
                <w:b/>
                <w:sz w:val="24"/>
                <w:lang w:val="en-US" w:eastAsia="lt-LT"/>
              </w:rPr>
              <w:t>visuomenės</w:t>
            </w:r>
            <w:proofErr w:type="spellEnd"/>
            <w:r w:rsidRPr="00324DE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324DEA">
              <w:rPr>
                <w:b/>
                <w:sz w:val="24"/>
                <w:lang w:val="en-US" w:eastAsia="lt-LT"/>
              </w:rPr>
              <w:t>švietimui</w:t>
            </w:r>
            <w:proofErr w:type="spellEnd"/>
            <w:r w:rsidRPr="00324DE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324DEA">
              <w:rPr>
                <w:b/>
                <w:sz w:val="24"/>
                <w:lang w:val="en-US" w:eastAsia="lt-LT"/>
              </w:rPr>
              <w:t>ir</w:t>
            </w:r>
            <w:proofErr w:type="spellEnd"/>
            <w:r w:rsidRPr="00324DE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324DEA">
              <w:rPr>
                <w:b/>
                <w:sz w:val="24"/>
                <w:lang w:val="en-US" w:eastAsia="lt-LT"/>
              </w:rPr>
              <w:t>mokymui</w:t>
            </w:r>
            <w:proofErr w:type="spellEnd"/>
            <w:r w:rsidRPr="00324DE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324DEA">
              <w:rPr>
                <w:b/>
                <w:sz w:val="24"/>
                <w:lang w:val="en-US" w:eastAsia="lt-LT"/>
              </w:rPr>
              <w:t>aplinkosaugos</w:t>
            </w:r>
            <w:proofErr w:type="spellEnd"/>
            <w:r w:rsidRPr="00324DE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324DEA">
              <w:rPr>
                <w:b/>
                <w:sz w:val="24"/>
                <w:lang w:val="en-US" w:eastAsia="lt-LT"/>
              </w:rPr>
              <w:t>klausimais</w:t>
            </w:r>
            <w:proofErr w:type="spellEnd"/>
          </w:p>
          <w:p w:rsidR="00324DEA" w:rsidRPr="00324DEA" w:rsidRDefault="00324DEA" w:rsidP="00324DEA">
            <w:pPr>
              <w:suppressAutoHyphens w:val="0"/>
              <w:jc w:val="center"/>
              <w:rPr>
                <w:b/>
                <w:sz w:val="24"/>
                <w:lang w:val="en-US" w:eastAsia="lt-LT"/>
              </w:rPr>
            </w:pPr>
          </w:p>
        </w:tc>
      </w:tr>
      <w:tr w:rsidR="00324DEA" w:rsidRPr="00324DEA" w:rsidTr="00324DE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DEA" w:rsidRPr="00324DEA" w:rsidRDefault="00324DEA" w:rsidP="00324DEA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 w:rsidRPr="00324DEA">
              <w:rPr>
                <w:sz w:val="24"/>
                <w:lang w:val="en-US" w:eastAsia="lt-LT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DEA" w:rsidRPr="00324DEA" w:rsidRDefault="00324DEA" w:rsidP="00324DEA">
            <w:pPr>
              <w:suppressAutoHyphens w:val="0"/>
              <w:rPr>
                <w:sz w:val="24"/>
                <w:lang w:val="en-US" w:eastAsia="lt-LT"/>
              </w:rPr>
            </w:pPr>
            <w:proofErr w:type="spellStart"/>
            <w:r w:rsidRPr="00324DEA">
              <w:rPr>
                <w:sz w:val="24"/>
                <w:lang w:val="en-US" w:eastAsia="lt-LT"/>
              </w:rPr>
              <w:t>Hidrotechninių</w:t>
            </w:r>
            <w:proofErr w:type="spellEnd"/>
            <w:r w:rsidRPr="00324DE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324DEA">
              <w:rPr>
                <w:sz w:val="24"/>
                <w:lang w:val="en-US" w:eastAsia="lt-LT"/>
              </w:rPr>
              <w:t>statinių</w:t>
            </w:r>
            <w:proofErr w:type="spellEnd"/>
            <w:r w:rsidRPr="00324DE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324DEA">
              <w:rPr>
                <w:sz w:val="24"/>
                <w:lang w:val="en-US" w:eastAsia="lt-LT"/>
              </w:rPr>
              <w:t>remontui</w:t>
            </w:r>
            <w:proofErr w:type="spellEnd"/>
            <w:r w:rsidRPr="00324DEA">
              <w:rPr>
                <w:sz w:val="24"/>
                <w:lang w:val="en-US" w:eastAsia="lt-LT"/>
              </w:rPr>
              <w:t xml:space="preserve"> 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DEA" w:rsidRPr="00324DEA" w:rsidRDefault="00324DEA" w:rsidP="00324DEA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 w:rsidRPr="00324DEA">
              <w:rPr>
                <w:sz w:val="24"/>
                <w:lang w:val="en-US" w:eastAsia="lt-LT"/>
              </w:rPr>
              <w:t>4 613</w:t>
            </w:r>
          </w:p>
        </w:tc>
      </w:tr>
      <w:tr w:rsidR="00324DEA" w:rsidRPr="00324DEA" w:rsidTr="00324DE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DEA" w:rsidRPr="00324DEA" w:rsidRDefault="00324DEA" w:rsidP="00324DEA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 w:rsidRPr="00324DEA">
              <w:rPr>
                <w:sz w:val="24"/>
                <w:lang w:val="en-US" w:eastAsia="lt-LT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DEA" w:rsidRPr="00324DEA" w:rsidRDefault="00324DEA" w:rsidP="00324DEA">
            <w:pPr>
              <w:suppressAutoHyphens w:val="0"/>
              <w:rPr>
                <w:sz w:val="24"/>
                <w:lang w:val="en-US" w:eastAsia="lt-LT"/>
              </w:rPr>
            </w:pPr>
            <w:proofErr w:type="spellStart"/>
            <w:r w:rsidRPr="00324DEA">
              <w:rPr>
                <w:sz w:val="24"/>
                <w:lang w:val="en-US" w:eastAsia="lt-LT"/>
              </w:rPr>
              <w:t>Želdynų</w:t>
            </w:r>
            <w:proofErr w:type="spellEnd"/>
            <w:r w:rsidRPr="00324DE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324DEA">
              <w:rPr>
                <w:sz w:val="24"/>
                <w:lang w:val="en-US" w:eastAsia="lt-LT"/>
              </w:rPr>
              <w:t>ir</w:t>
            </w:r>
            <w:proofErr w:type="spellEnd"/>
            <w:r w:rsidRPr="00324DE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324DEA">
              <w:rPr>
                <w:sz w:val="24"/>
                <w:lang w:val="en-US" w:eastAsia="lt-LT"/>
              </w:rPr>
              <w:t>želdinių</w:t>
            </w:r>
            <w:proofErr w:type="spellEnd"/>
            <w:r w:rsidRPr="00324DE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324DEA">
              <w:rPr>
                <w:sz w:val="24"/>
                <w:lang w:val="en-US" w:eastAsia="lt-LT"/>
              </w:rPr>
              <w:t>tvarkymui</w:t>
            </w:r>
            <w:proofErr w:type="spellEnd"/>
            <w:r w:rsidRPr="00324DE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324DEA">
              <w:rPr>
                <w:sz w:val="24"/>
                <w:lang w:val="en-US" w:eastAsia="lt-LT"/>
              </w:rPr>
              <w:t>ir</w:t>
            </w:r>
            <w:proofErr w:type="spellEnd"/>
            <w:r w:rsidRPr="00324DE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324DEA">
              <w:rPr>
                <w:sz w:val="24"/>
                <w:lang w:val="en-US" w:eastAsia="lt-LT"/>
              </w:rPr>
              <w:t>priežiūrai</w:t>
            </w:r>
            <w:proofErr w:type="spellEnd"/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DEA" w:rsidRPr="00324DEA" w:rsidRDefault="00324DEA" w:rsidP="00324DEA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 w:rsidRPr="00324DEA">
              <w:rPr>
                <w:sz w:val="24"/>
                <w:lang w:val="en-US" w:eastAsia="lt-LT"/>
              </w:rPr>
              <w:t>6 950</w:t>
            </w:r>
          </w:p>
        </w:tc>
      </w:tr>
      <w:tr w:rsidR="00324DEA" w:rsidRPr="00324DEA" w:rsidTr="00324DE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DEA" w:rsidRPr="00324DEA" w:rsidRDefault="00324DEA" w:rsidP="00324DEA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 w:rsidRPr="00324DEA">
              <w:rPr>
                <w:sz w:val="24"/>
                <w:lang w:val="en-US" w:eastAsia="lt-LT"/>
              </w:rPr>
              <w:t>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DEA" w:rsidRPr="00324DEA" w:rsidRDefault="00324DEA" w:rsidP="00324DEA">
            <w:pPr>
              <w:suppressAutoHyphens w:val="0"/>
              <w:rPr>
                <w:sz w:val="24"/>
                <w:lang w:val="en-US" w:eastAsia="lt-LT"/>
              </w:rPr>
            </w:pPr>
            <w:proofErr w:type="spellStart"/>
            <w:r w:rsidRPr="00324DEA">
              <w:rPr>
                <w:sz w:val="24"/>
                <w:lang w:val="en-US" w:eastAsia="lt-LT"/>
              </w:rPr>
              <w:t>Sorbentų</w:t>
            </w:r>
            <w:proofErr w:type="spellEnd"/>
            <w:r w:rsidRPr="00324DE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324DEA">
              <w:rPr>
                <w:sz w:val="24"/>
                <w:lang w:val="en-US" w:eastAsia="lt-LT"/>
              </w:rPr>
              <w:t>ir</w:t>
            </w:r>
            <w:proofErr w:type="spellEnd"/>
            <w:r w:rsidRPr="00324DE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324DEA">
              <w:rPr>
                <w:sz w:val="24"/>
                <w:lang w:val="en-US" w:eastAsia="lt-LT"/>
              </w:rPr>
              <w:t>kitų</w:t>
            </w:r>
            <w:proofErr w:type="spellEnd"/>
            <w:r w:rsidRPr="00324DE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324DEA">
              <w:rPr>
                <w:sz w:val="24"/>
                <w:lang w:val="en-US" w:eastAsia="lt-LT"/>
              </w:rPr>
              <w:t>priemonių</w:t>
            </w:r>
            <w:proofErr w:type="spellEnd"/>
            <w:r w:rsidRPr="00324DEA">
              <w:rPr>
                <w:sz w:val="24"/>
                <w:lang w:val="en-US" w:eastAsia="lt-LT"/>
              </w:rPr>
              <w:t xml:space="preserve">, </w:t>
            </w:r>
            <w:proofErr w:type="spellStart"/>
            <w:r w:rsidRPr="00324DEA">
              <w:rPr>
                <w:sz w:val="24"/>
                <w:lang w:val="en-US" w:eastAsia="lt-LT"/>
              </w:rPr>
              <w:t>reikalingų</w:t>
            </w:r>
            <w:proofErr w:type="spellEnd"/>
            <w:r w:rsidRPr="00324DE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324DEA">
              <w:rPr>
                <w:sz w:val="24"/>
                <w:lang w:val="en-US" w:eastAsia="lt-LT"/>
              </w:rPr>
              <w:t>avarijų</w:t>
            </w:r>
            <w:proofErr w:type="spellEnd"/>
            <w:r w:rsidRPr="00324DE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324DEA">
              <w:rPr>
                <w:sz w:val="24"/>
                <w:lang w:val="en-US" w:eastAsia="lt-LT"/>
              </w:rPr>
              <w:t>padariniams</w:t>
            </w:r>
            <w:proofErr w:type="spellEnd"/>
            <w:r w:rsidRPr="00324DE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324DEA">
              <w:rPr>
                <w:sz w:val="24"/>
                <w:lang w:val="en-US" w:eastAsia="lt-LT"/>
              </w:rPr>
              <w:t>likviduoti</w:t>
            </w:r>
            <w:proofErr w:type="spellEnd"/>
            <w:r w:rsidRPr="00324DE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324DEA">
              <w:rPr>
                <w:sz w:val="24"/>
                <w:lang w:val="en-US" w:eastAsia="lt-LT"/>
              </w:rPr>
              <w:t>įsigyjimui</w:t>
            </w:r>
            <w:proofErr w:type="spellEnd"/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DEA" w:rsidRPr="00324DEA" w:rsidRDefault="00324DEA" w:rsidP="00324DEA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 w:rsidRPr="00324DEA">
              <w:rPr>
                <w:sz w:val="24"/>
                <w:lang w:val="en-US" w:eastAsia="lt-LT"/>
              </w:rPr>
              <w:t>1 708</w:t>
            </w:r>
          </w:p>
        </w:tc>
      </w:tr>
      <w:tr w:rsidR="00324DEA" w:rsidRPr="00324DEA" w:rsidTr="00324DE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DEA" w:rsidRPr="00324DEA" w:rsidRDefault="00324DEA" w:rsidP="00324DEA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 w:rsidRPr="00324DEA">
              <w:rPr>
                <w:sz w:val="24"/>
                <w:lang w:val="en-US" w:eastAsia="lt-LT"/>
              </w:rPr>
              <w:t>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DEA" w:rsidRPr="00324DEA" w:rsidRDefault="00324DEA" w:rsidP="00324DEA">
            <w:pPr>
              <w:suppressAutoHyphens w:val="0"/>
              <w:rPr>
                <w:sz w:val="24"/>
                <w:lang w:val="en-US" w:eastAsia="lt-LT"/>
              </w:rPr>
            </w:pPr>
            <w:proofErr w:type="spellStart"/>
            <w:r w:rsidRPr="00324DEA">
              <w:rPr>
                <w:sz w:val="24"/>
                <w:lang w:val="en-US" w:eastAsia="lt-LT"/>
              </w:rPr>
              <w:t>Gamtos</w:t>
            </w:r>
            <w:proofErr w:type="spellEnd"/>
            <w:r w:rsidRPr="00324DE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324DEA">
              <w:rPr>
                <w:sz w:val="24"/>
                <w:lang w:val="en-US" w:eastAsia="lt-LT"/>
              </w:rPr>
              <w:t>paminklų</w:t>
            </w:r>
            <w:proofErr w:type="spellEnd"/>
            <w:r w:rsidRPr="00324DE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324DEA">
              <w:rPr>
                <w:sz w:val="24"/>
                <w:lang w:val="en-US" w:eastAsia="lt-LT"/>
              </w:rPr>
              <w:t>priežiūrai</w:t>
            </w:r>
            <w:proofErr w:type="spellEnd"/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DEA" w:rsidRPr="00324DEA" w:rsidRDefault="00324DEA" w:rsidP="00324DEA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 w:rsidRPr="00324DEA">
              <w:rPr>
                <w:sz w:val="24"/>
                <w:lang w:val="en-US" w:eastAsia="lt-LT"/>
              </w:rPr>
              <w:t>579</w:t>
            </w:r>
          </w:p>
        </w:tc>
      </w:tr>
      <w:tr w:rsidR="00324DEA" w:rsidRPr="00324DEA" w:rsidTr="00324DE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DEA" w:rsidRPr="00324DEA" w:rsidRDefault="00324DEA" w:rsidP="00324DEA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 w:rsidRPr="00324DEA">
              <w:rPr>
                <w:sz w:val="24"/>
                <w:lang w:val="en-US" w:eastAsia="lt-LT"/>
              </w:rPr>
              <w:t>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DEA" w:rsidRPr="00324DEA" w:rsidRDefault="00324DEA" w:rsidP="00324DEA">
            <w:pPr>
              <w:suppressAutoHyphens w:val="0"/>
              <w:rPr>
                <w:sz w:val="24"/>
                <w:lang w:val="en-US" w:eastAsia="lt-LT"/>
              </w:rPr>
            </w:pPr>
            <w:r w:rsidRPr="00324DEA">
              <w:rPr>
                <w:sz w:val="24"/>
                <w:lang w:val="en-US" w:eastAsia="lt-LT"/>
              </w:rPr>
              <w:t xml:space="preserve">Vandens </w:t>
            </w:r>
            <w:proofErr w:type="spellStart"/>
            <w:r w:rsidRPr="00324DEA">
              <w:rPr>
                <w:sz w:val="24"/>
                <w:lang w:val="en-US" w:eastAsia="lt-LT"/>
              </w:rPr>
              <w:t>tiekimo</w:t>
            </w:r>
            <w:proofErr w:type="spellEnd"/>
            <w:r w:rsidRPr="00324DE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324DEA">
              <w:rPr>
                <w:sz w:val="24"/>
                <w:lang w:val="en-US" w:eastAsia="lt-LT"/>
              </w:rPr>
              <w:t>ir</w:t>
            </w:r>
            <w:proofErr w:type="spellEnd"/>
            <w:r w:rsidRPr="00324DE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324DEA">
              <w:rPr>
                <w:sz w:val="24"/>
                <w:lang w:val="en-US" w:eastAsia="lt-LT"/>
              </w:rPr>
              <w:t>nuotekų</w:t>
            </w:r>
            <w:proofErr w:type="spellEnd"/>
            <w:r w:rsidRPr="00324DE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324DEA">
              <w:rPr>
                <w:sz w:val="24"/>
                <w:lang w:val="en-US" w:eastAsia="lt-LT"/>
              </w:rPr>
              <w:t>šalinimo</w:t>
            </w:r>
            <w:proofErr w:type="spellEnd"/>
            <w:r w:rsidRPr="00324DE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324DEA">
              <w:rPr>
                <w:sz w:val="24"/>
                <w:lang w:val="en-US" w:eastAsia="lt-LT"/>
              </w:rPr>
              <w:t>sistemų</w:t>
            </w:r>
            <w:proofErr w:type="spellEnd"/>
            <w:r w:rsidRPr="00324DE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324DEA">
              <w:rPr>
                <w:sz w:val="24"/>
                <w:lang w:val="en-US" w:eastAsia="lt-LT"/>
              </w:rPr>
              <w:t>remontui</w:t>
            </w:r>
            <w:proofErr w:type="spellEnd"/>
            <w:r w:rsidRPr="00324DEA">
              <w:rPr>
                <w:sz w:val="24"/>
                <w:lang w:val="en-US" w:eastAsia="lt-LT"/>
              </w:rPr>
              <w:t xml:space="preserve">, </w:t>
            </w:r>
            <w:proofErr w:type="spellStart"/>
            <w:r w:rsidRPr="00324DEA">
              <w:rPr>
                <w:sz w:val="24"/>
                <w:lang w:val="en-US" w:eastAsia="lt-LT"/>
              </w:rPr>
              <w:t>rekonstravimui</w:t>
            </w:r>
            <w:proofErr w:type="spellEnd"/>
            <w:r w:rsidRPr="00324DEA">
              <w:rPr>
                <w:sz w:val="24"/>
                <w:lang w:val="en-US" w:eastAsia="lt-LT"/>
              </w:rPr>
              <w:t xml:space="preserve">, </w:t>
            </w:r>
            <w:proofErr w:type="spellStart"/>
            <w:r w:rsidRPr="00324DEA">
              <w:rPr>
                <w:sz w:val="24"/>
                <w:lang w:val="en-US" w:eastAsia="lt-LT"/>
              </w:rPr>
              <w:t>įsigijimui</w:t>
            </w:r>
            <w:proofErr w:type="spellEnd"/>
            <w:r w:rsidRPr="00324DEA">
              <w:rPr>
                <w:sz w:val="24"/>
                <w:lang w:val="en-US" w:eastAsia="lt-LT"/>
              </w:rPr>
              <w:t xml:space="preserve">, </w:t>
            </w:r>
            <w:proofErr w:type="spellStart"/>
            <w:r w:rsidRPr="00324DEA">
              <w:rPr>
                <w:sz w:val="24"/>
                <w:lang w:val="en-US" w:eastAsia="lt-LT"/>
              </w:rPr>
              <w:t>plėtrai</w:t>
            </w:r>
            <w:proofErr w:type="spellEnd"/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DEA" w:rsidRPr="00324DEA" w:rsidRDefault="00324DEA" w:rsidP="00324DEA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 w:rsidRPr="00324DEA">
              <w:rPr>
                <w:sz w:val="24"/>
                <w:lang w:val="en-US" w:eastAsia="lt-LT"/>
              </w:rPr>
              <w:t>16 300</w:t>
            </w:r>
          </w:p>
        </w:tc>
      </w:tr>
      <w:tr w:rsidR="00324DEA" w:rsidRPr="00324DEA" w:rsidTr="00324DE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DEA" w:rsidRPr="00324DEA" w:rsidRDefault="00F34115" w:rsidP="00324DEA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>
              <w:rPr>
                <w:sz w:val="24"/>
                <w:lang w:val="en-US" w:eastAsia="lt-LT"/>
              </w:rPr>
              <w:t>6</w:t>
            </w:r>
            <w:r w:rsidR="00324DEA" w:rsidRPr="00324DEA">
              <w:rPr>
                <w:sz w:val="24"/>
                <w:lang w:val="en-US" w:eastAsia="lt-LT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DEA" w:rsidRPr="00324DEA" w:rsidRDefault="00324DEA" w:rsidP="00324DEA">
            <w:pPr>
              <w:suppressAutoHyphens w:val="0"/>
              <w:rPr>
                <w:sz w:val="24"/>
                <w:lang w:val="en-US" w:eastAsia="lt-LT"/>
              </w:rPr>
            </w:pPr>
            <w:proofErr w:type="spellStart"/>
            <w:r w:rsidRPr="00324DEA">
              <w:rPr>
                <w:sz w:val="24"/>
                <w:lang w:val="en-US" w:eastAsia="lt-LT"/>
              </w:rPr>
              <w:t>Užterštoms</w:t>
            </w:r>
            <w:proofErr w:type="spellEnd"/>
            <w:r w:rsidRPr="00324DE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324DEA">
              <w:rPr>
                <w:sz w:val="24"/>
                <w:lang w:val="en-US" w:eastAsia="lt-LT"/>
              </w:rPr>
              <w:t>teritorijoms</w:t>
            </w:r>
            <w:proofErr w:type="spellEnd"/>
            <w:r w:rsidRPr="00324DE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324DEA">
              <w:rPr>
                <w:sz w:val="24"/>
                <w:lang w:val="en-US" w:eastAsia="lt-LT"/>
              </w:rPr>
              <w:t>sutvarkyti</w:t>
            </w:r>
            <w:proofErr w:type="spellEnd"/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DEA" w:rsidRPr="00324DEA" w:rsidRDefault="00324DEA" w:rsidP="00324DEA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 w:rsidRPr="00324DEA">
              <w:rPr>
                <w:sz w:val="24"/>
                <w:lang w:val="en-US" w:eastAsia="lt-LT"/>
              </w:rPr>
              <w:t>15 900</w:t>
            </w:r>
          </w:p>
        </w:tc>
      </w:tr>
      <w:tr w:rsidR="00324DEA" w:rsidRPr="00324DEA" w:rsidTr="00324DE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DEA" w:rsidRPr="00324DEA" w:rsidRDefault="00F34115" w:rsidP="00324DEA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>
              <w:rPr>
                <w:sz w:val="24"/>
                <w:lang w:val="en-US" w:eastAsia="lt-LT"/>
              </w:rPr>
              <w:t>7</w:t>
            </w:r>
            <w:bookmarkStart w:id="0" w:name="_GoBack"/>
            <w:bookmarkEnd w:id="0"/>
            <w:r w:rsidR="00324DEA" w:rsidRPr="00324DEA">
              <w:rPr>
                <w:sz w:val="24"/>
                <w:lang w:val="en-US" w:eastAsia="lt-LT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DEA" w:rsidRPr="00324DEA" w:rsidRDefault="00324DEA" w:rsidP="00324DEA">
            <w:pPr>
              <w:suppressAutoHyphens w:val="0"/>
              <w:rPr>
                <w:sz w:val="24"/>
                <w:lang w:val="en-US" w:eastAsia="lt-LT"/>
              </w:rPr>
            </w:pPr>
            <w:proofErr w:type="spellStart"/>
            <w:r w:rsidRPr="00324DEA">
              <w:rPr>
                <w:sz w:val="24"/>
                <w:lang w:val="en-US" w:eastAsia="lt-LT"/>
              </w:rPr>
              <w:t>Ekologinės</w:t>
            </w:r>
            <w:proofErr w:type="spellEnd"/>
            <w:r w:rsidRPr="00324DE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324DEA">
              <w:rPr>
                <w:sz w:val="24"/>
                <w:lang w:val="en-US" w:eastAsia="lt-LT"/>
              </w:rPr>
              <w:t>spaudos</w:t>
            </w:r>
            <w:proofErr w:type="spellEnd"/>
            <w:r w:rsidRPr="00324DE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324DEA">
              <w:rPr>
                <w:sz w:val="24"/>
                <w:lang w:val="en-US" w:eastAsia="lt-LT"/>
              </w:rPr>
              <w:t>prenumeravimui</w:t>
            </w:r>
            <w:proofErr w:type="spellEnd"/>
            <w:r w:rsidRPr="00324DEA">
              <w:rPr>
                <w:sz w:val="24"/>
                <w:lang w:val="en-US" w:eastAsia="lt-LT"/>
              </w:rPr>
              <w:t xml:space="preserve">, </w:t>
            </w:r>
            <w:proofErr w:type="spellStart"/>
            <w:r w:rsidRPr="00324DEA">
              <w:rPr>
                <w:sz w:val="24"/>
                <w:lang w:val="en-US" w:eastAsia="lt-LT"/>
              </w:rPr>
              <w:t>ekologiniam</w:t>
            </w:r>
            <w:proofErr w:type="spellEnd"/>
            <w:r w:rsidRPr="00324DE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324DEA">
              <w:rPr>
                <w:sz w:val="24"/>
                <w:lang w:val="en-US" w:eastAsia="lt-LT"/>
              </w:rPr>
              <w:t>švietimui</w:t>
            </w:r>
            <w:proofErr w:type="spellEnd"/>
            <w:r w:rsidRPr="00324DEA">
              <w:rPr>
                <w:sz w:val="24"/>
                <w:lang w:val="en-US" w:eastAsia="lt-LT"/>
              </w:rPr>
              <w:t xml:space="preserve">, </w:t>
            </w:r>
            <w:proofErr w:type="spellStart"/>
            <w:r w:rsidRPr="00324DEA">
              <w:rPr>
                <w:sz w:val="24"/>
                <w:lang w:val="en-US" w:eastAsia="lt-LT"/>
              </w:rPr>
              <w:t>aplinkos</w:t>
            </w:r>
            <w:proofErr w:type="spellEnd"/>
            <w:r w:rsidRPr="00324DE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324DEA">
              <w:rPr>
                <w:sz w:val="24"/>
                <w:lang w:val="en-US" w:eastAsia="lt-LT"/>
              </w:rPr>
              <w:t>apsaugos</w:t>
            </w:r>
            <w:proofErr w:type="spellEnd"/>
            <w:r w:rsidRPr="00324DE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324DEA">
              <w:rPr>
                <w:sz w:val="24"/>
                <w:lang w:val="en-US" w:eastAsia="lt-LT"/>
              </w:rPr>
              <w:t>renginių</w:t>
            </w:r>
            <w:proofErr w:type="spellEnd"/>
            <w:r w:rsidRPr="00324DE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324DEA">
              <w:rPr>
                <w:sz w:val="24"/>
                <w:lang w:val="en-US" w:eastAsia="lt-LT"/>
              </w:rPr>
              <w:t>organizavimui</w:t>
            </w:r>
            <w:proofErr w:type="spellEnd"/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DEA" w:rsidRPr="00324DEA" w:rsidRDefault="00324DEA" w:rsidP="00324DEA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 w:rsidRPr="00324DEA">
              <w:rPr>
                <w:sz w:val="24"/>
                <w:lang w:val="en-US" w:eastAsia="lt-LT"/>
              </w:rPr>
              <w:t>4344</w:t>
            </w:r>
          </w:p>
        </w:tc>
      </w:tr>
      <w:tr w:rsidR="00324DEA" w:rsidRPr="00324DEA" w:rsidTr="00324DE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DEA" w:rsidRPr="00324DEA" w:rsidRDefault="00F34115" w:rsidP="00324DEA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>
              <w:rPr>
                <w:sz w:val="24"/>
                <w:lang w:val="en-US" w:eastAsia="lt-LT"/>
              </w:rPr>
              <w:t>8</w:t>
            </w:r>
            <w:r w:rsidR="00324DEA" w:rsidRPr="00324DEA">
              <w:rPr>
                <w:sz w:val="24"/>
                <w:lang w:val="en-US" w:eastAsia="lt-LT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DEA" w:rsidRPr="00324DEA" w:rsidRDefault="00324DEA" w:rsidP="00324DEA">
            <w:pPr>
              <w:suppressAutoHyphens w:val="0"/>
              <w:rPr>
                <w:sz w:val="24"/>
                <w:lang w:val="en-US" w:eastAsia="lt-LT"/>
              </w:rPr>
            </w:pPr>
            <w:r w:rsidRPr="00324DEA">
              <w:rPr>
                <w:sz w:val="24"/>
                <w:lang w:val="en-US" w:eastAsia="lt-LT"/>
              </w:rPr>
              <w:t xml:space="preserve">Vandens </w:t>
            </w:r>
            <w:proofErr w:type="spellStart"/>
            <w:r w:rsidRPr="00324DEA">
              <w:rPr>
                <w:sz w:val="24"/>
                <w:lang w:val="en-US" w:eastAsia="lt-LT"/>
              </w:rPr>
              <w:t>telkinių</w:t>
            </w:r>
            <w:proofErr w:type="spellEnd"/>
            <w:r w:rsidRPr="00324DE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324DEA">
              <w:rPr>
                <w:sz w:val="24"/>
                <w:lang w:val="en-US" w:eastAsia="lt-LT"/>
              </w:rPr>
              <w:t>ir</w:t>
            </w:r>
            <w:proofErr w:type="spellEnd"/>
            <w:r w:rsidRPr="00324DE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324DEA">
              <w:rPr>
                <w:sz w:val="24"/>
                <w:lang w:val="en-US" w:eastAsia="lt-LT"/>
              </w:rPr>
              <w:t>jų</w:t>
            </w:r>
            <w:proofErr w:type="spellEnd"/>
            <w:r w:rsidRPr="00324DE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324DEA">
              <w:rPr>
                <w:sz w:val="24"/>
                <w:lang w:val="en-US" w:eastAsia="lt-LT"/>
              </w:rPr>
              <w:t>pakrančių</w:t>
            </w:r>
            <w:proofErr w:type="spellEnd"/>
            <w:r w:rsidRPr="00324DE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324DEA">
              <w:rPr>
                <w:sz w:val="24"/>
                <w:lang w:val="en-US" w:eastAsia="lt-LT"/>
              </w:rPr>
              <w:t>tvarkymui</w:t>
            </w:r>
            <w:proofErr w:type="spellEnd"/>
            <w:r w:rsidRPr="00324DE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324DEA">
              <w:rPr>
                <w:sz w:val="24"/>
                <w:lang w:val="en-US" w:eastAsia="lt-LT"/>
              </w:rPr>
              <w:t>bei</w:t>
            </w:r>
            <w:proofErr w:type="spellEnd"/>
            <w:r w:rsidRPr="00324DE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324DEA">
              <w:rPr>
                <w:sz w:val="24"/>
                <w:lang w:val="en-US" w:eastAsia="lt-LT"/>
              </w:rPr>
              <w:t>priežiūrai</w:t>
            </w:r>
            <w:proofErr w:type="spellEnd"/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DEA" w:rsidRPr="00324DEA" w:rsidRDefault="00324DEA" w:rsidP="00324DEA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 w:rsidRPr="00324DEA">
              <w:rPr>
                <w:sz w:val="24"/>
                <w:lang w:val="en-US" w:eastAsia="lt-LT"/>
              </w:rPr>
              <w:t xml:space="preserve">20 273 </w:t>
            </w:r>
          </w:p>
        </w:tc>
      </w:tr>
      <w:tr w:rsidR="00324DEA" w:rsidRPr="00324DEA" w:rsidTr="00324DE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EA" w:rsidRPr="00324DEA" w:rsidRDefault="00324DEA" w:rsidP="00324DEA">
            <w:pPr>
              <w:suppressAutoHyphens w:val="0"/>
              <w:rPr>
                <w:b/>
                <w:sz w:val="24"/>
                <w:lang w:val="en-US" w:eastAsia="lt-LT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DEA" w:rsidRPr="00324DEA" w:rsidRDefault="00970EE3" w:rsidP="00324DEA">
            <w:pPr>
              <w:suppressAutoHyphens w:val="0"/>
              <w:jc w:val="right"/>
              <w:rPr>
                <w:sz w:val="24"/>
                <w:lang w:val="en-US" w:eastAsia="lt-LT"/>
              </w:rPr>
            </w:pPr>
            <w:proofErr w:type="spellStart"/>
            <w:r>
              <w:rPr>
                <w:sz w:val="24"/>
                <w:lang w:val="en-US" w:eastAsia="lt-LT"/>
              </w:rPr>
              <w:t>V</w:t>
            </w:r>
            <w:r w:rsidRPr="00324DEA">
              <w:rPr>
                <w:sz w:val="24"/>
                <w:lang w:val="en-US" w:eastAsia="lt-LT"/>
              </w:rPr>
              <w:t>isos</w:t>
            </w:r>
            <w:proofErr w:type="spellEnd"/>
            <w:r w:rsidRPr="00324DEA">
              <w:rPr>
                <w:sz w:val="24"/>
                <w:lang w:val="en-US" w:eastAsia="lt-LT"/>
              </w:rPr>
              <w:t xml:space="preserve"> </w:t>
            </w:r>
            <w:r>
              <w:rPr>
                <w:sz w:val="24"/>
                <w:lang w:val="en-US" w:eastAsia="lt-LT"/>
              </w:rPr>
              <w:t>I</w:t>
            </w:r>
            <w:r w:rsidRPr="00324DE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324DEA">
              <w:rPr>
                <w:sz w:val="24"/>
                <w:lang w:val="en-US" w:eastAsia="lt-LT"/>
              </w:rPr>
              <w:t>straipsnio</w:t>
            </w:r>
            <w:proofErr w:type="spellEnd"/>
            <w:r w:rsidRPr="00324DE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324DEA">
              <w:rPr>
                <w:sz w:val="24"/>
                <w:lang w:val="en-US" w:eastAsia="lt-LT"/>
              </w:rPr>
              <w:t>išlaidos</w:t>
            </w:r>
            <w:proofErr w:type="spellEnd"/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DEA" w:rsidRPr="00324DEA" w:rsidRDefault="00324DEA" w:rsidP="00324DEA">
            <w:pPr>
              <w:suppressAutoHyphens w:val="0"/>
              <w:jc w:val="center"/>
              <w:rPr>
                <w:b/>
                <w:sz w:val="24"/>
                <w:lang w:val="en-US" w:eastAsia="lt-LT"/>
              </w:rPr>
            </w:pPr>
            <w:r w:rsidRPr="00324DEA">
              <w:rPr>
                <w:b/>
                <w:sz w:val="24"/>
                <w:lang w:val="en-US" w:eastAsia="lt-LT"/>
              </w:rPr>
              <w:t>70 667</w:t>
            </w:r>
          </w:p>
        </w:tc>
      </w:tr>
      <w:tr w:rsidR="00324DEA" w:rsidRPr="00324DEA" w:rsidTr="00324DEA">
        <w:tc>
          <w:tcPr>
            <w:tcW w:w="9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EA" w:rsidRPr="00324DEA" w:rsidRDefault="00324DEA" w:rsidP="00324DEA">
            <w:pPr>
              <w:suppressAutoHyphens w:val="0"/>
              <w:jc w:val="center"/>
              <w:rPr>
                <w:b/>
                <w:sz w:val="24"/>
                <w:lang w:val="en-US" w:eastAsia="lt-LT"/>
              </w:rPr>
            </w:pPr>
            <w:r w:rsidRPr="00324DEA">
              <w:rPr>
                <w:b/>
                <w:sz w:val="24"/>
                <w:lang w:val="en-US" w:eastAsia="lt-LT"/>
              </w:rPr>
              <w:t xml:space="preserve">II. </w:t>
            </w:r>
            <w:proofErr w:type="spellStart"/>
            <w:r w:rsidRPr="00324DEA">
              <w:rPr>
                <w:b/>
                <w:sz w:val="24"/>
                <w:lang w:val="en-US" w:eastAsia="lt-LT"/>
              </w:rPr>
              <w:t>Savivaldybės</w:t>
            </w:r>
            <w:proofErr w:type="spellEnd"/>
            <w:r w:rsidRPr="00324DE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324DEA">
              <w:rPr>
                <w:b/>
                <w:sz w:val="24"/>
                <w:lang w:val="en-US" w:eastAsia="lt-LT"/>
              </w:rPr>
              <w:t>visuomenės</w:t>
            </w:r>
            <w:proofErr w:type="spellEnd"/>
            <w:r w:rsidRPr="00324DE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324DEA">
              <w:rPr>
                <w:b/>
                <w:sz w:val="24"/>
                <w:lang w:val="en-US" w:eastAsia="lt-LT"/>
              </w:rPr>
              <w:t>sveikatos</w:t>
            </w:r>
            <w:proofErr w:type="spellEnd"/>
            <w:r w:rsidRPr="00324DE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324DEA">
              <w:rPr>
                <w:b/>
                <w:sz w:val="24"/>
                <w:lang w:val="en-US" w:eastAsia="lt-LT"/>
              </w:rPr>
              <w:t>rėmimo</w:t>
            </w:r>
            <w:proofErr w:type="spellEnd"/>
            <w:r w:rsidRPr="00324DE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324DEA">
              <w:rPr>
                <w:b/>
                <w:sz w:val="24"/>
                <w:lang w:val="en-US" w:eastAsia="lt-LT"/>
              </w:rPr>
              <w:t>specialiajai</w:t>
            </w:r>
            <w:proofErr w:type="spellEnd"/>
            <w:r w:rsidRPr="00324DE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324DEA">
              <w:rPr>
                <w:b/>
                <w:sz w:val="24"/>
                <w:lang w:val="en-US" w:eastAsia="lt-LT"/>
              </w:rPr>
              <w:t>programai</w:t>
            </w:r>
            <w:proofErr w:type="spellEnd"/>
          </w:p>
          <w:p w:rsidR="00324DEA" w:rsidRPr="00324DEA" w:rsidRDefault="00324DEA" w:rsidP="00324DEA">
            <w:pPr>
              <w:suppressAutoHyphens w:val="0"/>
              <w:jc w:val="center"/>
              <w:rPr>
                <w:b/>
                <w:sz w:val="24"/>
                <w:lang w:val="en-US" w:eastAsia="lt-LT"/>
              </w:rPr>
            </w:pPr>
          </w:p>
        </w:tc>
      </w:tr>
      <w:tr w:rsidR="00324DEA" w:rsidRPr="00324DEA" w:rsidTr="00324DE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EA" w:rsidRPr="00324DEA" w:rsidRDefault="00324DEA" w:rsidP="00324DEA">
            <w:pPr>
              <w:suppressAutoHyphens w:val="0"/>
              <w:rPr>
                <w:sz w:val="24"/>
                <w:lang w:val="en-US" w:eastAsia="lt-LT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DEA" w:rsidRPr="00324DEA" w:rsidRDefault="00970EE3" w:rsidP="00324DEA">
            <w:pPr>
              <w:suppressAutoHyphens w:val="0"/>
              <w:jc w:val="right"/>
              <w:rPr>
                <w:sz w:val="24"/>
                <w:lang w:val="en-US" w:eastAsia="lt-LT"/>
              </w:rPr>
            </w:pPr>
            <w:proofErr w:type="spellStart"/>
            <w:r>
              <w:rPr>
                <w:sz w:val="24"/>
                <w:lang w:val="en-US" w:eastAsia="lt-LT"/>
              </w:rPr>
              <w:t>V</w:t>
            </w:r>
            <w:r w:rsidRPr="00324DEA">
              <w:rPr>
                <w:sz w:val="24"/>
                <w:lang w:val="en-US" w:eastAsia="lt-LT"/>
              </w:rPr>
              <w:t>isos</w:t>
            </w:r>
            <w:proofErr w:type="spellEnd"/>
            <w:r w:rsidRPr="00324DEA">
              <w:rPr>
                <w:sz w:val="24"/>
                <w:lang w:val="en-US" w:eastAsia="lt-LT"/>
              </w:rPr>
              <w:t xml:space="preserve"> </w:t>
            </w:r>
            <w:r>
              <w:rPr>
                <w:sz w:val="24"/>
                <w:lang w:val="en-US" w:eastAsia="lt-LT"/>
              </w:rPr>
              <w:t>II</w:t>
            </w:r>
            <w:r w:rsidRPr="00324DE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324DEA">
              <w:rPr>
                <w:sz w:val="24"/>
                <w:lang w:val="en-US" w:eastAsia="lt-LT"/>
              </w:rPr>
              <w:t>straipsnio</w:t>
            </w:r>
            <w:proofErr w:type="spellEnd"/>
            <w:r w:rsidRPr="00324DE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324DEA">
              <w:rPr>
                <w:sz w:val="24"/>
                <w:lang w:val="en-US" w:eastAsia="lt-LT"/>
              </w:rPr>
              <w:t>išlaidos</w:t>
            </w:r>
            <w:proofErr w:type="spellEnd"/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DEA" w:rsidRPr="00324DEA" w:rsidRDefault="00324DEA" w:rsidP="00324DEA">
            <w:pPr>
              <w:suppressAutoHyphens w:val="0"/>
              <w:jc w:val="center"/>
              <w:rPr>
                <w:b/>
                <w:sz w:val="24"/>
                <w:lang w:val="en-US" w:eastAsia="lt-LT"/>
              </w:rPr>
            </w:pPr>
            <w:r w:rsidRPr="00324DEA">
              <w:rPr>
                <w:b/>
                <w:sz w:val="24"/>
                <w:lang w:val="en-US" w:eastAsia="lt-LT"/>
              </w:rPr>
              <w:t>15 350</w:t>
            </w:r>
          </w:p>
        </w:tc>
      </w:tr>
      <w:tr w:rsidR="00324DEA" w:rsidRPr="00324DEA" w:rsidTr="00324DEA">
        <w:tc>
          <w:tcPr>
            <w:tcW w:w="9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EA" w:rsidRPr="00324DEA" w:rsidRDefault="00324DEA" w:rsidP="00324DEA">
            <w:pPr>
              <w:keepNext/>
              <w:suppressAutoHyphens w:val="0"/>
              <w:jc w:val="both"/>
              <w:outlineLvl w:val="3"/>
              <w:rPr>
                <w:b/>
                <w:sz w:val="24"/>
                <w:lang w:val="en-US" w:eastAsia="lt-LT"/>
              </w:rPr>
            </w:pPr>
          </w:p>
          <w:p w:rsidR="00324DEA" w:rsidRPr="00324DEA" w:rsidRDefault="00324DEA" w:rsidP="00324DEA">
            <w:pPr>
              <w:keepNext/>
              <w:suppressAutoHyphens w:val="0"/>
              <w:jc w:val="center"/>
              <w:outlineLvl w:val="3"/>
              <w:rPr>
                <w:b/>
                <w:sz w:val="24"/>
                <w:lang w:val="en-US" w:eastAsia="lt-LT"/>
              </w:rPr>
            </w:pPr>
            <w:r w:rsidRPr="00324DEA">
              <w:rPr>
                <w:b/>
                <w:sz w:val="24"/>
                <w:lang w:val="en-US" w:eastAsia="lt-LT"/>
              </w:rPr>
              <w:t xml:space="preserve">III. </w:t>
            </w:r>
            <w:proofErr w:type="spellStart"/>
            <w:r w:rsidRPr="00324DEA">
              <w:rPr>
                <w:b/>
                <w:sz w:val="24"/>
                <w:lang w:val="en-US" w:eastAsia="lt-LT"/>
              </w:rPr>
              <w:t>Priemonėms</w:t>
            </w:r>
            <w:proofErr w:type="spellEnd"/>
            <w:r w:rsidRPr="00324DEA">
              <w:rPr>
                <w:b/>
                <w:sz w:val="24"/>
                <w:lang w:val="en-US" w:eastAsia="lt-LT"/>
              </w:rPr>
              <w:t xml:space="preserve">, </w:t>
            </w:r>
            <w:proofErr w:type="spellStart"/>
            <w:r w:rsidRPr="00324DEA">
              <w:rPr>
                <w:b/>
                <w:sz w:val="24"/>
                <w:lang w:val="en-US" w:eastAsia="lt-LT"/>
              </w:rPr>
              <w:t>numatytoms</w:t>
            </w:r>
            <w:proofErr w:type="spellEnd"/>
            <w:r w:rsidRPr="00324DE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324DEA">
              <w:rPr>
                <w:b/>
                <w:sz w:val="24"/>
                <w:lang w:val="en-US" w:eastAsia="lt-LT"/>
              </w:rPr>
              <w:t>Lietuvos</w:t>
            </w:r>
            <w:proofErr w:type="spellEnd"/>
            <w:r w:rsidRPr="00324DE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324DEA">
              <w:rPr>
                <w:b/>
                <w:sz w:val="24"/>
                <w:lang w:val="en-US" w:eastAsia="lt-LT"/>
              </w:rPr>
              <w:t>Respublikos</w:t>
            </w:r>
            <w:proofErr w:type="spellEnd"/>
            <w:r w:rsidRPr="00324DE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324DEA">
              <w:rPr>
                <w:b/>
                <w:sz w:val="24"/>
                <w:lang w:val="en-US" w:eastAsia="lt-LT"/>
              </w:rPr>
              <w:t>medžioklės</w:t>
            </w:r>
            <w:proofErr w:type="spellEnd"/>
            <w:r w:rsidRPr="00324DE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324DEA">
              <w:rPr>
                <w:b/>
                <w:sz w:val="24"/>
                <w:lang w:val="en-US" w:eastAsia="lt-LT"/>
              </w:rPr>
              <w:t>įstatyme</w:t>
            </w:r>
            <w:proofErr w:type="spellEnd"/>
            <w:r w:rsidRPr="00324DEA">
              <w:rPr>
                <w:b/>
                <w:sz w:val="24"/>
                <w:lang w:val="en-US" w:eastAsia="lt-LT"/>
              </w:rPr>
              <w:t xml:space="preserve">, </w:t>
            </w:r>
            <w:proofErr w:type="spellStart"/>
            <w:r w:rsidRPr="00324DEA">
              <w:rPr>
                <w:b/>
                <w:sz w:val="24"/>
                <w:lang w:val="en-US" w:eastAsia="lt-LT"/>
              </w:rPr>
              <w:t>kurios</w:t>
            </w:r>
            <w:proofErr w:type="spellEnd"/>
            <w:r w:rsidRPr="00324DE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324DEA">
              <w:rPr>
                <w:b/>
                <w:sz w:val="24"/>
                <w:lang w:val="en-US" w:eastAsia="lt-LT"/>
              </w:rPr>
              <w:t>pagal</w:t>
            </w:r>
            <w:proofErr w:type="spellEnd"/>
            <w:r w:rsidRPr="00324DE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324DEA">
              <w:rPr>
                <w:b/>
                <w:sz w:val="24"/>
                <w:lang w:val="en-US" w:eastAsia="lt-LT"/>
              </w:rPr>
              <w:t>Lietuvos</w:t>
            </w:r>
            <w:proofErr w:type="spellEnd"/>
            <w:r w:rsidRPr="00324DE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324DEA">
              <w:rPr>
                <w:b/>
                <w:sz w:val="24"/>
                <w:lang w:val="en-US" w:eastAsia="lt-LT"/>
              </w:rPr>
              <w:t>Respublikos</w:t>
            </w:r>
            <w:proofErr w:type="spellEnd"/>
            <w:r w:rsidRPr="00324DE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324DEA">
              <w:rPr>
                <w:b/>
                <w:sz w:val="24"/>
                <w:lang w:val="en-US" w:eastAsia="lt-LT"/>
              </w:rPr>
              <w:t>savivaldybės</w:t>
            </w:r>
            <w:proofErr w:type="spellEnd"/>
            <w:r w:rsidRPr="00324DE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324DEA">
              <w:rPr>
                <w:b/>
                <w:sz w:val="24"/>
                <w:lang w:val="en-US" w:eastAsia="lt-LT"/>
              </w:rPr>
              <w:t>aplinkos</w:t>
            </w:r>
            <w:proofErr w:type="spellEnd"/>
            <w:r w:rsidRPr="00324DE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324DEA">
              <w:rPr>
                <w:b/>
                <w:sz w:val="24"/>
                <w:lang w:val="en-US" w:eastAsia="lt-LT"/>
              </w:rPr>
              <w:t>apsaugos</w:t>
            </w:r>
            <w:proofErr w:type="spellEnd"/>
            <w:r w:rsidRPr="00324DE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324DEA">
              <w:rPr>
                <w:b/>
                <w:sz w:val="24"/>
                <w:lang w:val="en-US" w:eastAsia="lt-LT"/>
              </w:rPr>
              <w:t>rėmimo</w:t>
            </w:r>
            <w:proofErr w:type="spellEnd"/>
            <w:r w:rsidRPr="00324DE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324DEA">
              <w:rPr>
                <w:b/>
                <w:sz w:val="24"/>
                <w:lang w:val="en-US" w:eastAsia="lt-LT"/>
              </w:rPr>
              <w:t>specialiosios</w:t>
            </w:r>
            <w:proofErr w:type="spellEnd"/>
            <w:r w:rsidRPr="00324DE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324DEA">
              <w:rPr>
                <w:b/>
                <w:sz w:val="24"/>
                <w:lang w:val="en-US" w:eastAsia="lt-LT"/>
              </w:rPr>
              <w:t>programos</w:t>
            </w:r>
            <w:proofErr w:type="spellEnd"/>
            <w:r w:rsidRPr="00324DE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324DEA">
              <w:rPr>
                <w:b/>
                <w:sz w:val="24"/>
                <w:lang w:val="en-US" w:eastAsia="lt-LT"/>
              </w:rPr>
              <w:t>įstatymą</w:t>
            </w:r>
            <w:proofErr w:type="spellEnd"/>
            <w:r w:rsidRPr="00324DE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324DEA">
              <w:rPr>
                <w:b/>
                <w:sz w:val="24"/>
                <w:lang w:val="en-US" w:eastAsia="lt-LT"/>
              </w:rPr>
              <w:t>gali</w:t>
            </w:r>
            <w:proofErr w:type="spellEnd"/>
            <w:r w:rsidRPr="00324DE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324DEA">
              <w:rPr>
                <w:b/>
                <w:sz w:val="24"/>
                <w:lang w:val="en-US" w:eastAsia="lt-LT"/>
              </w:rPr>
              <w:t>būti</w:t>
            </w:r>
            <w:proofErr w:type="spellEnd"/>
            <w:r w:rsidRPr="00324DE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324DEA">
              <w:rPr>
                <w:b/>
                <w:sz w:val="24"/>
                <w:lang w:val="en-US" w:eastAsia="lt-LT"/>
              </w:rPr>
              <w:t>finansuojamos</w:t>
            </w:r>
            <w:proofErr w:type="spellEnd"/>
            <w:r w:rsidRPr="00324DE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324DEA">
              <w:rPr>
                <w:b/>
                <w:sz w:val="24"/>
                <w:lang w:val="en-US" w:eastAsia="lt-LT"/>
              </w:rPr>
              <w:t>šios</w:t>
            </w:r>
            <w:proofErr w:type="spellEnd"/>
            <w:r w:rsidRPr="00324DE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324DEA">
              <w:rPr>
                <w:b/>
                <w:sz w:val="24"/>
                <w:lang w:val="en-US" w:eastAsia="lt-LT"/>
              </w:rPr>
              <w:t>programos</w:t>
            </w:r>
            <w:proofErr w:type="spellEnd"/>
            <w:r w:rsidRPr="00324DE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324DEA">
              <w:rPr>
                <w:b/>
                <w:sz w:val="24"/>
                <w:lang w:val="en-US" w:eastAsia="lt-LT"/>
              </w:rPr>
              <w:t>lėšomis</w:t>
            </w:r>
            <w:proofErr w:type="spellEnd"/>
          </w:p>
          <w:p w:rsidR="00324DEA" w:rsidRPr="00324DEA" w:rsidRDefault="00324DEA" w:rsidP="00324DEA">
            <w:pPr>
              <w:suppressAutoHyphens w:val="0"/>
              <w:jc w:val="center"/>
              <w:rPr>
                <w:b/>
                <w:sz w:val="24"/>
                <w:lang w:val="en-US" w:eastAsia="lt-LT"/>
              </w:rPr>
            </w:pPr>
          </w:p>
        </w:tc>
      </w:tr>
      <w:tr w:rsidR="00324DEA" w:rsidRPr="00324DEA" w:rsidTr="00324DE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DEA" w:rsidRPr="00324DEA" w:rsidRDefault="00324DEA" w:rsidP="00324DEA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 w:rsidRPr="00324DEA">
              <w:rPr>
                <w:sz w:val="24"/>
                <w:lang w:val="en-US" w:eastAsia="lt-LT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DEA" w:rsidRPr="00324DEA" w:rsidRDefault="00324DEA" w:rsidP="00324DEA">
            <w:pPr>
              <w:keepNext/>
              <w:suppressAutoHyphens w:val="0"/>
              <w:outlineLvl w:val="5"/>
              <w:rPr>
                <w:sz w:val="24"/>
                <w:lang w:val="en-US" w:eastAsia="lt-LT"/>
              </w:rPr>
            </w:pPr>
            <w:proofErr w:type="spellStart"/>
            <w:r w:rsidRPr="00324DEA">
              <w:rPr>
                <w:sz w:val="24"/>
                <w:lang w:val="en-US" w:eastAsia="lt-LT"/>
              </w:rPr>
              <w:t>Miško</w:t>
            </w:r>
            <w:proofErr w:type="spellEnd"/>
            <w:r w:rsidRPr="00324DE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324DEA">
              <w:rPr>
                <w:sz w:val="24"/>
                <w:lang w:val="en-US" w:eastAsia="lt-LT"/>
              </w:rPr>
              <w:t>želdinių</w:t>
            </w:r>
            <w:proofErr w:type="spellEnd"/>
            <w:r w:rsidRPr="00324DE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324DEA">
              <w:rPr>
                <w:sz w:val="24"/>
                <w:lang w:val="en-US" w:eastAsia="lt-LT"/>
              </w:rPr>
              <w:t>apsaugai</w:t>
            </w:r>
            <w:proofErr w:type="spellEnd"/>
            <w:r w:rsidRPr="00324DE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324DEA">
              <w:rPr>
                <w:sz w:val="24"/>
                <w:lang w:val="en-US" w:eastAsia="lt-LT"/>
              </w:rPr>
              <w:t>skirtų</w:t>
            </w:r>
            <w:proofErr w:type="spellEnd"/>
            <w:r w:rsidRPr="00324DE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324DEA">
              <w:rPr>
                <w:sz w:val="24"/>
                <w:lang w:val="en-US" w:eastAsia="lt-LT"/>
              </w:rPr>
              <w:t>priemonių</w:t>
            </w:r>
            <w:proofErr w:type="spellEnd"/>
            <w:r w:rsidRPr="00324DE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324DEA">
              <w:rPr>
                <w:sz w:val="24"/>
                <w:lang w:val="en-US" w:eastAsia="lt-LT"/>
              </w:rPr>
              <w:t>panaudojimui</w:t>
            </w:r>
            <w:proofErr w:type="spellEnd"/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DEA" w:rsidRPr="00324DEA" w:rsidRDefault="00324DEA" w:rsidP="00324DEA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 w:rsidRPr="00324DEA">
              <w:rPr>
                <w:b/>
                <w:sz w:val="24"/>
                <w:lang w:val="en-US" w:eastAsia="lt-LT"/>
              </w:rPr>
              <w:t>40 448</w:t>
            </w:r>
          </w:p>
        </w:tc>
      </w:tr>
      <w:tr w:rsidR="00324DEA" w:rsidRPr="00324DEA" w:rsidTr="00324DE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DEA" w:rsidRPr="00324DEA" w:rsidRDefault="00324DEA" w:rsidP="00324DEA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 w:rsidRPr="00324DEA">
              <w:rPr>
                <w:sz w:val="24"/>
                <w:lang w:val="en-US" w:eastAsia="lt-LT"/>
              </w:rPr>
              <w:t xml:space="preserve">2.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DEA" w:rsidRPr="00324DEA" w:rsidRDefault="00324DEA" w:rsidP="00324DEA">
            <w:pPr>
              <w:keepNext/>
              <w:suppressAutoHyphens w:val="0"/>
              <w:outlineLvl w:val="5"/>
              <w:rPr>
                <w:sz w:val="24"/>
                <w:lang w:val="en-US" w:eastAsia="lt-LT"/>
              </w:rPr>
            </w:pPr>
            <w:proofErr w:type="spellStart"/>
            <w:r w:rsidRPr="00324DEA">
              <w:rPr>
                <w:sz w:val="24"/>
                <w:lang w:val="en-US" w:eastAsia="lt-LT"/>
              </w:rPr>
              <w:t>Vilkų</w:t>
            </w:r>
            <w:proofErr w:type="spellEnd"/>
            <w:r w:rsidRPr="00324DE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324DEA">
              <w:rPr>
                <w:sz w:val="24"/>
                <w:lang w:val="en-US" w:eastAsia="lt-LT"/>
              </w:rPr>
              <w:t>ūkiniams</w:t>
            </w:r>
            <w:proofErr w:type="spellEnd"/>
            <w:r w:rsidRPr="00324DE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324DEA">
              <w:rPr>
                <w:sz w:val="24"/>
                <w:lang w:val="en-US" w:eastAsia="lt-LT"/>
              </w:rPr>
              <w:t>gyvūnams</w:t>
            </w:r>
            <w:proofErr w:type="spellEnd"/>
            <w:r w:rsidRPr="00324DE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324DEA">
              <w:rPr>
                <w:sz w:val="24"/>
                <w:lang w:val="en-US" w:eastAsia="lt-LT"/>
              </w:rPr>
              <w:t>padarytos</w:t>
            </w:r>
            <w:proofErr w:type="spellEnd"/>
            <w:r w:rsidRPr="00324DE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324DEA">
              <w:rPr>
                <w:sz w:val="24"/>
                <w:lang w:val="en-US" w:eastAsia="lt-LT"/>
              </w:rPr>
              <w:t>žalos</w:t>
            </w:r>
            <w:proofErr w:type="spellEnd"/>
            <w:r w:rsidRPr="00324DE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324DEA">
              <w:rPr>
                <w:sz w:val="24"/>
                <w:lang w:val="en-US" w:eastAsia="lt-LT"/>
              </w:rPr>
              <w:t>atlyginimui</w:t>
            </w:r>
            <w:proofErr w:type="spellEnd"/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DEA" w:rsidRPr="00324DEA" w:rsidRDefault="00324DEA" w:rsidP="00324DEA">
            <w:pPr>
              <w:suppressAutoHyphens w:val="0"/>
              <w:jc w:val="center"/>
              <w:rPr>
                <w:b/>
                <w:sz w:val="24"/>
                <w:lang w:val="en-US" w:eastAsia="lt-LT"/>
              </w:rPr>
            </w:pPr>
            <w:r w:rsidRPr="00324DEA">
              <w:rPr>
                <w:b/>
                <w:sz w:val="24"/>
                <w:lang w:val="en-US" w:eastAsia="lt-LT"/>
              </w:rPr>
              <w:t>579</w:t>
            </w:r>
          </w:p>
        </w:tc>
      </w:tr>
      <w:tr w:rsidR="00324DEA" w:rsidRPr="00324DEA" w:rsidTr="00324DE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EA" w:rsidRPr="00324DEA" w:rsidRDefault="00324DEA" w:rsidP="00324DEA">
            <w:pPr>
              <w:suppressAutoHyphens w:val="0"/>
              <w:rPr>
                <w:b/>
                <w:sz w:val="24"/>
                <w:lang w:val="en-US" w:eastAsia="lt-LT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DEA" w:rsidRPr="00324DEA" w:rsidRDefault="00970EE3" w:rsidP="00324DEA">
            <w:pPr>
              <w:suppressAutoHyphens w:val="0"/>
              <w:jc w:val="right"/>
              <w:rPr>
                <w:sz w:val="24"/>
                <w:lang w:val="en-US" w:eastAsia="lt-LT"/>
              </w:rPr>
            </w:pPr>
            <w:proofErr w:type="spellStart"/>
            <w:r>
              <w:rPr>
                <w:sz w:val="24"/>
                <w:lang w:val="en-US" w:eastAsia="lt-LT"/>
              </w:rPr>
              <w:t>V</w:t>
            </w:r>
            <w:r w:rsidRPr="00324DEA">
              <w:rPr>
                <w:sz w:val="24"/>
                <w:lang w:val="en-US" w:eastAsia="lt-LT"/>
              </w:rPr>
              <w:t>isos</w:t>
            </w:r>
            <w:proofErr w:type="spellEnd"/>
            <w:r w:rsidRPr="00324DEA">
              <w:rPr>
                <w:sz w:val="24"/>
                <w:lang w:val="en-US" w:eastAsia="lt-LT"/>
              </w:rPr>
              <w:t xml:space="preserve"> </w:t>
            </w:r>
            <w:r>
              <w:rPr>
                <w:sz w:val="24"/>
                <w:lang w:val="en-US" w:eastAsia="lt-LT"/>
              </w:rPr>
              <w:t>III</w:t>
            </w:r>
            <w:r w:rsidRPr="00324DE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324DEA">
              <w:rPr>
                <w:sz w:val="24"/>
                <w:lang w:val="en-US" w:eastAsia="lt-LT"/>
              </w:rPr>
              <w:t>straipsnio</w:t>
            </w:r>
            <w:proofErr w:type="spellEnd"/>
            <w:r w:rsidRPr="00324DE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324DEA">
              <w:rPr>
                <w:sz w:val="24"/>
                <w:lang w:val="en-US" w:eastAsia="lt-LT"/>
              </w:rPr>
              <w:t>išlaidos</w:t>
            </w:r>
            <w:proofErr w:type="spellEnd"/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DEA" w:rsidRPr="00324DEA" w:rsidRDefault="00324DEA" w:rsidP="00324DEA">
            <w:pPr>
              <w:suppressAutoHyphens w:val="0"/>
              <w:jc w:val="center"/>
              <w:rPr>
                <w:b/>
                <w:sz w:val="24"/>
                <w:lang w:val="en-US" w:eastAsia="lt-LT"/>
              </w:rPr>
            </w:pPr>
            <w:r w:rsidRPr="00324DEA">
              <w:rPr>
                <w:b/>
                <w:sz w:val="24"/>
                <w:lang w:val="en-US" w:eastAsia="lt-LT"/>
              </w:rPr>
              <w:t>41 027</w:t>
            </w:r>
          </w:p>
        </w:tc>
      </w:tr>
    </w:tbl>
    <w:p w:rsidR="00324DEA" w:rsidRPr="00324DEA" w:rsidRDefault="00324DEA" w:rsidP="00324DEA">
      <w:pPr>
        <w:keepNext/>
        <w:suppressAutoHyphens w:val="0"/>
        <w:outlineLvl w:val="3"/>
        <w:rPr>
          <w:b/>
          <w:lang w:val="en-US" w:eastAsia="lt-LT"/>
        </w:rPr>
      </w:pPr>
    </w:p>
    <w:p w:rsidR="00324DEA" w:rsidRPr="00324DEA" w:rsidRDefault="00324DEA" w:rsidP="00324DEA">
      <w:pPr>
        <w:keepNext/>
        <w:suppressAutoHyphens w:val="0"/>
        <w:outlineLvl w:val="3"/>
        <w:rPr>
          <w:b/>
          <w:lang w:val="en-US" w:eastAsia="lt-LT"/>
        </w:rPr>
      </w:pPr>
    </w:p>
    <w:p w:rsidR="00324DEA" w:rsidRPr="008064CF" w:rsidRDefault="00970EE3" w:rsidP="00324DEA">
      <w:pPr>
        <w:keepNext/>
        <w:suppressAutoHyphens w:val="0"/>
        <w:outlineLvl w:val="3"/>
        <w:rPr>
          <w:sz w:val="24"/>
          <w:lang w:val="en-US" w:eastAsia="lt-LT"/>
        </w:rPr>
      </w:pPr>
      <w:proofErr w:type="spellStart"/>
      <w:r w:rsidRPr="008064CF">
        <w:rPr>
          <w:sz w:val="24"/>
          <w:lang w:val="en-US" w:eastAsia="lt-LT"/>
        </w:rPr>
        <w:t>Visos</w:t>
      </w:r>
      <w:proofErr w:type="spellEnd"/>
      <w:r w:rsidRPr="008064CF">
        <w:rPr>
          <w:sz w:val="24"/>
          <w:lang w:val="en-US" w:eastAsia="lt-LT"/>
        </w:rPr>
        <w:t xml:space="preserve"> </w:t>
      </w:r>
      <w:proofErr w:type="spellStart"/>
      <w:r w:rsidRPr="008064CF">
        <w:rPr>
          <w:sz w:val="24"/>
          <w:lang w:val="en-US" w:eastAsia="lt-LT"/>
        </w:rPr>
        <w:t>išlaidos</w:t>
      </w:r>
      <w:proofErr w:type="spellEnd"/>
      <w:r w:rsidRPr="008064CF">
        <w:rPr>
          <w:sz w:val="24"/>
          <w:lang w:val="en-US" w:eastAsia="lt-LT"/>
        </w:rPr>
        <w:t xml:space="preserve"> </w:t>
      </w:r>
      <w:r w:rsidR="00324DEA" w:rsidRPr="008064CF">
        <w:rPr>
          <w:sz w:val="36"/>
          <w:szCs w:val="36"/>
          <w:lang w:val="en-US" w:eastAsia="lt-LT"/>
        </w:rPr>
        <w:t>–</w:t>
      </w:r>
      <w:r w:rsidR="00324DEA" w:rsidRPr="008064CF">
        <w:rPr>
          <w:sz w:val="28"/>
          <w:szCs w:val="28"/>
          <w:lang w:val="en-US" w:eastAsia="lt-LT"/>
        </w:rPr>
        <w:t xml:space="preserve"> </w:t>
      </w:r>
      <w:r w:rsidR="00324DEA" w:rsidRPr="008064CF">
        <w:rPr>
          <w:sz w:val="24"/>
          <w:lang w:val="en-US" w:eastAsia="lt-LT"/>
        </w:rPr>
        <w:t xml:space="preserve">127 </w:t>
      </w:r>
      <w:proofErr w:type="gramStart"/>
      <w:r w:rsidR="00324DEA" w:rsidRPr="008064CF">
        <w:rPr>
          <w:sz w:val="24"/>
          <w:lang w:val="en-US" w:eastAsia="lt-LT"/>
        </w:rPr>
        <w:t xml:space="preserve">044  </w:t>
      </w:r>
      <w:proofErr w:type="spellStart"/>
      <w:r w:rsidR="00546193" w:rsidRPr="008064CF">
        <w:rPr>
          <w:sz w:val="24"/>
          <w:lang w:val="en-US" w:eastAsia="lt-LT"/>
        </w:rPr>
        <w:t>eur</w:t>
      </w:r>
      <w:r w:rsidR="00546193">
        <w:rPr>
          <w:sz w:val="24"/>
          <w:lang w:val="en-US" w:eastAsia="lt-LT"/>
        </w:rPr>
        <w:t>ai</w:t>
      </w:r>
      <w:proofErr w:type="spellEnd"/>
      <w:proofErr w:type="gramEnd"/>
      <w:r w:rsidR="00324DEA" w:rsidRPr="008064CF">
        <w:rPr>
          <w:sz w:val="24"/>
          <w:lang w:val="en-US" w:eastAsia="lt-LT"/>
        </w:rPr>
        <w:t>.</w:t>
      </w:r>
    </w:p>
    <w:p w:rsidR="00324DEA" w:rsidRPr="00324DEA" w:rsidRDefault="00324DEA" w:rsidP="00324DEA">
      <w:pPr>
        <w:suppressAutoHyphens w:val="0"/>
        <w:jc w:val="center"/>
        <w:rPr>
          <w:sz w:val="24"/>
          <w:lang w:val="en-US" w:eastAsia="lt-LT"/>
        </w:rPr>
      </w:pPr>
      <w:r w:rsidRPr="00324DEA">
        <w:rPr>
          <w:b/>
          <w:sz w:val="24"/>
          <w:lang w:val="en-US" w:eastAsia="lt-LT"/>
        </w:rPr>
        <w:t>_____________________________</w:t>
      </w:r>
    </w:p>
    <w:p w:rsidR="00322A07" w:rsidRDefault="00322A07" w:rsidP="0075093D">
      <w:pPr>
        <w:suppressAutoHyphens w:val="0"/>
        <w:jc w:val="center"/>
        <w:rPr>
          <w:b/>
          <w:sz w:val="24"/>
          <w:lang w:eastAsia="lt-LT"/>
        </w:rPr>
      </w:pPr>
    </w:p>
    <w:p w:rsidR="000C306D" w:rsidRDefault="000C306D" w:rsidP="0075093D">
      <w:pPr>
        <w:suppressAutoHyphens w:val="0"/>
        <w:jc w:val="center"/>
        <w:rPr>
          <w:b/>
          <w:sz w:val="24"/>
          <w:lang w:eastAsia="lt-LT"/>
        </w:rPr>
      </w:pPr>
    </w:p>
    <w:p w:rsidR="000C306D" w:rsidRDefault="000C306D" w:rsidP="0075093D">
      <w:pPr>
        <w:suppressAutoHyphens w:val="0"/>
        <w:jc w:val="center"/>
        <w:rPr>
          <w:b/>
          <w:sz w:val="24"/>
          <w:lang w:eastAsia="lt-LT"/>
        </w:rPr>
      </w:pPr>
    </w:p>
    <w:p w:rsidR="000C306D" w:rsidRDefault="000C306D" w:rsidP="0075093D">
      <w:pPr>
        <w:suppressAutoHyphens w:val="0"/>
        <w:jc w:val="center"/>
        <w:rPr>
          <w:b/>
          <w:sz w:val="24"/>
          <w:lang w:eastAsia="lt-LT"/>
        </w:rPr>
      </w:pPr>
    </w:p>
    <w:p w:rsidR="000C306D" w:rsidRDefault="000C306D" w:rsidP="0075093D">
      <w:pPr>
        <w:suppressAutoHyphens w:val="0"/>
        <w:jc w:val="center"/>
        <w:rPr>
          <w:b/>
          <w:sz w:val="24"/>
          <w:lang w:eastAsia="lt-LT"/>
        </w:rPr>
      </w:pPr>
    </w:p>
    <w:p w:rsidR="000C306D" w:rsidRDefault="000C306D" w:rsidP="0075093D">
      <w:pPr>
        <w:suppressAutoHyphens w:val="0"/>
        <w:jc w:val="center"/>
        <w:rPr>
          <w:b/>
          <w:sz w:val="24"/>
          <w:lang w:eastAsia="lt-LT"/>
        </w:rPr>
      </w:pPr>
    </w:p>
    <w:p w:rsidR="000C306D" w:rsidRDefault="000C306D" w:rsidP="0075093D">
      <w:pPr>
        <w:suppressAutoHyphens w:val="0"/>
        <w:jc w:val="center"/>
        <w:rPr>
          <w:b/>
          <w:sz w:val="24"/>
          <w:lang w:eastAsia="lt-LT"/>
        </w:rPr>
      </w:pPr>
    </w:p>
    <w:p w:rsidR="000C306D" w:rsidRDefault="000C306D" w:rsidP="0075093D">
      <w:pPr>
        <w:suppressAutoHyphens w:val="0"/>
        <w:jc w:val="center"/>
        <w:rPr>
          <w:b/>
          <w:sz w:val="24"/>
          <w:lang w:eastAsia="lt-LT"/>
        </w:rPr>
      </w:pPr>
    </w:p>
    <w:p w:rsidR="000C306D" w:rsidRDefault="000C306D" w:rsidP="0075093D">
      <w:pPr>
        <w:suppressAutoHyphens w:val="0"/>
        <w:jc w:val="center"/>
        <w:rPr>
          <w:b/>
          <w:sz w:val="24"/>
          <w:lang w:eastAsia="lt-LT"/>
        </w:rPr>
      </w:pPr>
    </w:p>
    <w:p w:rsidR="000C306D" w:rsidRDefault="000C306D" w:rsidP="0075093D">
      <w:pPr>
        <w:suppressAutoHyphens w:val="0"/>
        <w:jc w:val="center"/>
        <w:rPr>
          <w:b/>
          <w:sz w:val="24"/>
          <w:lang w:eastAsia="lt-LT"/>
        </w:rPr>
      </w:pPr>
    </w:p>
    <w:p w:rsidR="000C306D" w:rsidRDefault="000C306D" w:rsidP="0075093D">
      <w:pPr>
        <w:suppressAutoHyphens w:val="0"/>
        <w:jc w:val="center"/>
        <w:rPr>
          <w:b/>
          <w:sz w:val="24"/>
          <w:lang w:eastAsia="lt-LT"/>
        </w:rPr>
      </w:pPr>
    </w:p>
    <w:p w:rsidR="000C306D" w:rsidRDefault="000C306D" w:rsidP="0075093D">
      <w:pPr>
        <w:suppressAutoHyphens w:val="0"/>
        <w:jc w:val="center"/>
        <w:rPr>
          <w:b/>
          <w:sz w:val="24"/>
          <w:lang w:eastAsia="lt-LT"/>
        </w:rPr>
      </w:pPr>
    </w:p>
    <w:p w:rsidR="000C306D" w:rsidRDefault="000C306D" w:rsidP="0075093D">
      <w:pPr>
        <w:suppressAutoHyphens w:val="0"/>
        <w:jc w:val="center"/>
        <w:rPr>
          <w:b/>
          <w:sz w:val="24"/>
          <w:lang w:eastAsia="lt-LT"/>
        </w:rPr>
      </w:pPr>
    </w:p>
    <w:p w:rsidR="000C306D" w:rsidRDefault="000C306D" w:rsidP="0075093D">
      <w:pPr>
        <w:suppressAutoHyphens w:val="0"/>
        <w:jc w:val="center"/>
        <w:rPr>
          <w:b/>
          <w:sz w:val="24"/>
          <w:lang w:eastAsia="lt-LT"/>
        </w:rPr>
      </w:pPr>
    </w:p>
    <w:p w:rsidR="000C306D" w:rsidRDefault="000C306D" w:rsidP="0075093D">
      <w:pPr>
        <w:suppressAutoHyphens w:val="0"/>
        <w:jc w:val="center"/>
        <w:rPr>
          <w:b/>
          <w:sz w:val="24"/>
          <w:lang w:eastAsia="lt-LT"/>
        </w:rPr>
      </w:pPr>
    </w:p>
    <w:p w:rsidR="000C306D" w:rsidRDefault="000C306D" w:rsidP="0075093D">
      <w:pPr>
        <w:suppressAutoHyphens w:val="0"/>
        <w:jc w:val="center"/>
        <w:rPr>
          <w:b/>
          <w:sz w:val="24"/>
          <w:lang w:eastAsia="lt-LT"/>
        </w:rPr>
      </w:pPr>
    </w:p>
    <w:p w:rsidR="000C306D" w:rsidRDefault="000C306D" w:rsidP="0075093D">
      <w:pPr>
        <w:suppressAutoHyphens w:val="0"/>
        <w:jc w:val="center"/>
        <w:rPr>
          <w:b/>
          <w:sz w:val="24"/>
          <w:lang w:eastAsia="lt-LT"/>
        </w:rPr>
      </w:pPr>
    </w:p>
    <w:p w:rsidR="000C306D" w:rsidRDefault="000C306D" w:rsidP="0075093D">
      <w:pPr>
        <w:suppressAutoHyphens w:val="0"/>
        <w:jc w:val="center"/>
        <w:rPr>
          <w:b/>
          <w:sz w:val="24"/>
          <w:lang w:eastAsia="lt-LT"/>
        </w:rPr>
      </w:pPr>
    </w:p>
    <w:p w:rsidR="000C306D" w:rsidRDefault="000C306D" w:rsidP="0075093D">
      <w:pPr>
        <w:suppressAutoHyphens w:val="0"/>
        <w:jc w:val="center"/>
        <w:rPr>
          <w:b/>
          <w:sz w:val="24"/>
          <w:lang w:eastAsia="lt-LT"/>
        </w:rPr>
      </w:pPr>
    </w:p>
    <w:p w:rsidR="000C306D" w:rsidRDefault="000C306D" w:rsidP="0075093D">
      <w:pPr>
        <w:suppressAutoHyphens w:val="0"/>
        <w:jc w:val="center"/>
        <w:rPr>
          <w:b/>
          <w:sz w:val="24"/>
          <w:lang w:eastAsia="lt-LT"/>
        </w:rPr>
      </w:pPr>
    </w:p>
    <w:p w:rsidR="000C306D" w:rsidRDefault="000C306D" w:rsidP="0075093D">
      <w:pPr>
        <w:suppressAutoHyphens w:val="0"/>
        <w:jc w:val="center"/>
        <w:rPr>
          <w:b/>
          <w:sz w:val="24"/>
          <w:lang w:eastAsia="lt-LT"/>
        </w:rPr>
      </w:pPr>
    </w:p>
    <w:p w:rsidR="000C306D" w:rsidRDefault="000C306D" w:rsidP="0075093D">
      <w:pPr>
        <w:suppressAutoHyphens w:val="0"/>
        <w:jc w:val="center"/>
        <w:rPr>
          <w:b/>
          <w:sz w:val="24"/>
          <w:lang w:eastAsia="lt-LT"/>
        </w:rPr>
      </w:pPr>
    </w:p>
    <w:p w:rsidR="000C306D" w:rsidRDefault="000C306D" w:rsidP="0075093D">
      <w:pPr>
        <w:suppressAutoHyphens w:val="0"/>
        <w:jc w:val="center"/>
        <w:rPr>
          <w:b/>
          <w:sz w:val="24"/>
          <w:lang w:eastAsia="lt-LT"/>
        </w:rPr>
      </w:pPr>
    </w:p>
    <w:p w:rsidR="000C306D" w:rsidRDefault="000C306D" w:rsidP="0075093D">
      <w:pPr>
        <w:suppressAutoHyphens w:val="0"/>
        <w:jc w:val="center"/>
        <w:rPr>
          <w:b/>
          <w:sz w:val="24"/>
          <w:lang w:eastAsia="lt-LT"/>
        </w:rPr>
      </w:pPr>
    </w:p>
    <w:p w:rsidR="000C306D" w:rsidRDefault="000C306D" w:rsidP="0075093D">
      <w:pPr>
        <w:suppressAutoHyphens w:val="0"/>
        <w:jc w:val="center"/>
        <w:rPr>
          <w:b/>
          <w:sz w:val="24"/>
          <w:lang w:eastAsia="lt-LT"/>
        </w:rPr>
      </w:pPr>
    </w:p>
    <w:p w:rsidR="000C306D" w:rsidRDefault="000C306D" w:rsidP="0075093D">
      <w:pPr>
        <w:suppressAutoHyphens w:val="0"/>
        <w:jc w:val="center"/>
        <w:rPr>
          <w:b/>
          <w:sz w:val="24"/>
          <w:lang w:eastAsia="lt-LT"/>
        </w:rPr>
      </w:pPr>
    </w:p>
    <w:p w:rsidR="000C306D" w:rsidRDefault="000C306D" w:rsidP="0075093D">
      <w:pPr>
        <w:suppressAutoHyphens w:val="0"/>
        <w:jc w:val="center"/>
        <w:rPr>
          <w:b/>
          <w:sz w:val="24"/>
          <w:lang w:eastAsia="lt-LT"/>
        </w:rPr>
      </w:pPr>
    </w:p>
    <w:p w:rsidR="000C306D" w:rsidRDefault="000C306D" w:rsidP="0075093D">
      <w:pPr>
        <w:suppressAutoHyphens w:val="0"/>
        <w:jc w:val="center"/>
        <w:rPr>
          <w:b/>
          <w:sz w:val="24"/>
          <w:lang w:eastAsia="lt-LT"/>
        </w:rPr>
      </w:pPr>
    </w:p>
    <w:p w:rsidR="000C306D" w:rsidRDefault="000C306D" w:rsidP="0075093D">
      <w:pPr>
        <w:suppressAutoHyphens w:val="0"/>
        <w:jc w:val="center"/>
        <w:rPr>
          <w:b/>
          <w:sz w:val="24"/>
          <w:lang w:eastAsia="lt-LT"/>
        </w:rPr>
      </w:pPr>
    </w:p>
    <w:p w:rsidR="000C306D" w:rsidRDefault="000C306D" w:rsidP="0075093D">
      <w:pPr>
        <w:suppressAutoHyphens w:val="0"/>
        <w:jc w:val="center"/>
        <w:rPr>
          <w:b/>
          <w:sz w:val="24"/>
          <w:lang w:eastAsia="lt-LT"/>
        </w:rPr>
      </w:pPr>
    </w:p>
    <w:p w:rsidR="000C306D" w:rsidRDefault="000C306D" w:rsidP="0075093D">
      <w:pPr>
        <w:suppressAutoHyphens w:val="0"/>
        <w:jc w:val="center"/>
        <w:rPr>
          <w:b/>
          <w:sz w:val="24"/>
          <w:lang w:eastAsia="lt-LT"/>
        </w:rPr>
      </w:pPr>
    </w:p>
    <w:p w:rsidR="00322A07" w:rsidRDefault="00322A07" w:rsidP="0075093D">
      <w:pPr>
        <w:suppressAutoHyphens w:val="0"/>
        <w:jc w:val="center"/>
        <w:rPr>
          <w:b/>
          <w:sz w:val="24"/>
          <w:lang w:eastAsia="lt-LT"/>
        </w:rPr>
      </w:pPr>
    </w:p>
    <w:p w:rsidR="0040363E" w:rsidRPr="0040363E" w:rsidRDefault="0040363E" w:rsidP="0040363E">
      <w:pPr>
        <w:suppressAutoHyphens w:val="0"/>
        <w:rPr>
          <w:sz w:val="24"/>
          <w:lang w:eastAsia="lt-LT"/>
        </w:rPr>
      </w:pPr>
    </w:p>
    <w:sectPr w:rsidR="0040363E" w:rsidRPr="0040363E" w:rsidSect="00902B9E">
      <w:headerReference w:type="default" r:id="rId10"/>
      <w:pgSz w:w="11906" w:h="16820"/>
      <w:pgMar w:top="1190" w:right="567" w:bottom="1134" w:left="1701" w:header="1134" w:footer="68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819" w:rsidRDefault="00110819">
      <w:r>
        <w:separator/>
      </w:r>
    </w:p>
  </w:endnote>
  <w:endnote w:type="continuationSeparator" w:id="0">
    <w:p w:rsidR="00110819" w:rsidRDefault="00110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819" w:rsidRDefault="00110819">
      <w:r>
        <w:separator/>
      </w:r>
    </w:p>
  </w:footnote>
  <w:footnote w:type="continuationSeparator" w:id="0">
    <w:p w:rsidR="00110819" w:rsidRDefault="001108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69E" w:rsidRPr="00902B9E" w:rsidRDefault="00902B9E" w:rsidP="00902B9E">
    <w:pPr>
      <w:pStyle w:val="Header"/>
      <w:ind w:firstLine="13"/>
      <w:jc w:val="right"/>
      <w:rPr>
        <w:b/>
        <w:sz w:val="24"/>
        <w:szCs w:val="24"/>
      </w:rPr>
    </w:pPr>
    <w:r>
      <w:rPr>
        <w:sz w:val="24"/>
        <w:szCs w:val="24"/>
      </w:rPr>
      <w:t xml:space="preserve">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81D8C"/>
    <w:multiLevelType w:val="hybridMultilevel"/>
    <w:tmpl w:val="FF307562"/>
    <w:lvl w:ilvl="0" w:tplc="5E8C8EE8">
      <w:start w:val="200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A63360"/>
    <w:multiLevelType w:val="hybridMultilevel"/>
    <w:tmpl w:val="90A45D4C"/>
    <w:lvl w:ilvl="0" w:tplc="B956C3F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AC17BAC"/>
    <w:multiLevelType w:val="hybridMultilevel"/>
    <w:tmpl w:val="BB7E7A08"/>
    <w:lvl w:ilvl="0" w:tplc="0427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4A7FA2"/>
    <w:multiLevelType w:val="hybridMultilevel"/>
    <w:tmpl w:val="08A02A88"/>
    <w:lvl w:ilvl="0" w:tplc="3F8A112C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083"/>
    <w:rsid w:val="00063746"/>
    <w:rsid w:val="000672E7"/>
    <w:rsid w:val="000674AB"/>
    <w:rsid w:val="000A7F54"/>
    <w:rsid w:val="000C1B6F"/>
    <w:rsid w:val="000C2A30"/>
    <w:rsid w:val="000C306D"/>
    <w:rsid w:val="000D10D9"/>
    <w:rsid w:val="00110819"/>
    <w:rsid w:val="001244AA"/>
    <w:rsid w:val="00145171"/>
    <w:rsid w:val="0015116B"/>
    <w:rsid w:val="00170E2E"/>
    <w:rsid w:val="001750C7"/>
    <w:rsid w:val="001A678A"/>
    <w:rsid w:val="001E25DD"/>
    <w:rsid w:val="00231072"/>
    <w:rsid w:val="00231D67"/>
    <w:rsid w:val="002537DD"/>
    <w:rsid w:val="0027607C"/>
    <w:rsid w:val="00283D0F"/>
    <w:rsid w:val="00293433"/>
    <w:rsid w:val="002B6302"/>
    <w:rsid w:val="002F3B9A"/>
    <w:rsid w:val="002F7EDE"/>
    <w:rsid w:val="00322A07"/>
    <w:rsid w:val="00324DEA"/>
    <w:rsid w:val="003333B6"/>
    <w:rsid w:val="00362AC5"/>
    <w:rsid w:val="00386A99"/>
    <w:rsid w:val="003A1A45"/>
    <w:rsid w:val="003C4FF3"/>
    <w:rsid w:val="0040363E"/>
    <w:rsid w:val="0042090E"/>
    <w:rsid w:val="004320E0"/>
    <w:rsid w:val="00465312"/>
    <w:rsid w:val="00481151"/>
    <w:rsid w:val="0049222F"/>
    <w:rsid w:val="004B6089"/>
    <w:rsid w:val="004E6F3B"/>
    <w:rsid w:val="004F49C0"/>
    <w:rsid w:val="00504B10"/>
    <w:rsid w:val="00522F78"/>
    <w:rsid w:val="00536EE9"/>
    <w:rsid w:val="00546193"/>
    <w:rsid w:val="005A3034"/>
    <w:rsid w:val="0060389C"/>
    <w:rsid w:val="00610ADE"/>
    <w:rsid w:val="0064129C"/>
    <w:rsid w:val="00662083"/>
    <w:rsid w:val="006900F0"/>
    <w:rsid w:val="006B696E"/>
    <w:rsid w:val="006D3E59"/>
    <w:rsid w:val="006D7D15"/>
    <w:rsid w:val="006E2F96"/>
    <w:rsid w:val="006F2F19"/>
    <w:rsid w:val="007057D5"/>
    <w:rsid w:val="0075093D"/>
    <w:rsid w:val="007708CB"/>
    <w:rsid w:val="00781B9C"/>
    <w:rsid w:val="007851A9"/>
    <w:rsid w:val="007E52DD"/>
    <w:rsid w:val="007F792A"/>
    <w:rsid w:val="008064CF"/>
    <w:rsid w:val="00847117"/>
    <w:rsid w:val="00863906"/>
    <w:rsid w:val="008D2FBC"/>
    <w:rsid w:val="008D72EA"/>
    <w:rsid w:val="009012EE"/>
    <w:rsid w:val="00902B9E"/>
    <w:rsid w:val="00910AE7"/>
    <w:rsid w:val="009425D2"/>
    <w:rsid w:val="00970EE3"/>
    <w:rsid w:val="009A7E72"/>
    <w:rsid w:val="009E03AB"/>
    <w:rsid w:val="009F3828"/>
    <w:rsid w:val="00A13B54"/>
    <w:rsid w:val="00A3216E"/>
    <w:rsid w:val="00A65FDF"/>
    <w:rsid w:val="00AA354F"/>
    <w:rsid w:val="00B169C8"/>
    <w:rsid w:val="00B6397A"/>
    <w:rsid w:val="00B812F5"/>
    <w:rsid w:val="00B8517E"/>
    <w:rsid w:val="00B94CDE"/>
    <w:rsid w:val="00BC21A3"/>
    <w:rsid w:val="00BD47A1"/>
    <w:rsid w:val="00BD6D6B"/>
    <w:rsid w:val="00C0169E"/>
    <w:rsid w:val="00C21248"/>
    <w:rsid w:val="00C255BD"/>
    <w:rsid w:val="00C764F2"/>
    <w:rsid w:val="00CC4C07"/>
    <w:rsid w:val="00CD04A2"/>
    <w:rsid w:val="00CE6B32"/>
    <w:rsid w:val="00CF419F"/>
    <w:rsid w:val="00D06FE2"/>
    <w:rsid w:val="00D351B4"/>
    <w:rsid w:val="00D35FD9"/>
    <w:rsid w:val="00D42F9C"/>
    <w:rsid w:val="00D63820"/>
    <w:rsid w:val="00D70B2F"/>
    <w:rsid w:val="00D74428"/>
    <w:rsid w:val="00DB06C2"/>
    <w:rsid w:val="00DB1053"/>
    <w:rsid w:val="00DB11C2"/>
    <w:rsid w:val="00E0120E"/>
    <w:rsid w:val="00E42517"/>
    <w:rsid w:val="00E6773D"/>
    <w:rsid w:val="00E9188B"/>
    <w:rsid w:val="00EA49FB"/>
    <w:rsid w:val="00EC64B1"/>
    <w:rsid w:val="00F16F52"/>
    <w:rsid w:val="00F32E7C"/>
    <w:rsid w:val="00F338F5"/>
    <w:rsid w:val="00F34115"/>
    <w:rsid w:val="00F8656E"/>
    <w:rsid w:val="00FB2BBA"/>
    <w:rsid w:val="00FB3B23"/>
    <w:rsid w:val="00FD0058"/>
    <w:rsid w:val="00FD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2B9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902B9E"/>
    <w:rPr>
      <w:lang w:eastAsia="ar-S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02B9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902B9E"/>
    <w:rPr>
      <w:sz w:val="16"/>
      <w:szCs w:val="16"/>
      <w:lang w:eastAsia="ar-SA"/>
    </w:rPr>
  </w:style>
  <w:style w:type="paragraph" w:styleId="NoSpacing">
    <w:name w:val="No Spacing"/>
    <w:uiPriority w:val="1"/>
    <w:qFormat/>
    <w:rsid w:val="009012EE"/>
    <w:pPr>
      <w:suppressAutoHyphens/>
    </w:pPr>
    <w:rPr>
      <w:lang w:eastAsia="ar-SA"/>
    </w:rPr>
  </w:style>
  <w:style w:type="character" w:customStyle="1" w:styleId="FooterChar">
    <w:name w:val="Footer Char"/>
    <w:link w:val="Footer"/>
    <w:uiPriority w:val="99"/>
    <w:rsid w:val="00324DEA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2B9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902B9E"/>
    <w:rPr>
      <w:lang w:eastAsia="ar-S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02B9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902B9E"/>
    <w:rPr>
      <w:sz w:val="16"/>
      <w:szCs w:val="16"/>
      <w:lang w:eastAsia="ar-SA"/>
    </w:rPr>
  </w:style>
  <w:style w:type="paragraph" w:styleId="NoSpacing">
    <w:name w:val="No Spacing"/>
    <w:uiPriority w:val="1"/>
    <w:qFormat/>
    <w:rsid w:val="009012EE"/>
    <w:pPr>
      <w:suppressAutoHyphens/>
    </w:pPr>
    <w:rPr>
      <w:lang w:eastAsia="ar-SA"/>
    </w:rPr>
  </w:style>
  <w:style w:type="character" w:customStyle="1" w:styleId="FooterChar">
    <w:name w:val="Footer Char"/>
    <w:link w:val="Footer"/>
    <w:uiPriority w:val="99"/>
    <w:rsid w:val="00324DEA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08C31-252A-43CF-A835-6E279667E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1940</Words>
  <Characters>1106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Jerpyliova</dc:creator>
  <cp:lastModifiedBy>user</cp:lastModifiedBy>
  <cp:revision>4</cp:revision>
  <cp:lastPrinted>2015-02-20T05:40:00Z</cp:lastPrinted>
  <dcterms:created xsi:type="dcterms:W3CDTF">2015-02-19T12:45:00Z</dcterms:created>
  <dcterms:modified xsi:type="dcterms:W3CDTF">2015-02-20T05:41:00Z</dcterms:modified>
</cp:coreProperties>
</file>