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028A" w:rsidRPr="007D46BC" w:rsidRDefault="00FC028A" w:rsidP="00A12EB8">
      <w:pPr>
        <w:pStyle w:val="Header"/>
        <w:jc w:val="center"/>
      </w:pPr>
      <w:r w:rsidRPr="007D46BC">
        <w:tab/>
      </w:r>
      <w:r w:rsidR="00146D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rsidRPr="007D46BC">
        <w:t xml:space="preserve">      </w:t>
      </w:r>
      <w:r w:rsidRPr="007D46BC">
        <w:tab/>
      </w:r>
    </w:p>
    <w:p w:rsidR="00FC028A" w:rsidRPr="007D46BC" w:rsidRDefault="00FC028A" w:rsidP="00A12EB8">
      <w:pPr>
        <w:pStyle w:val="Header"/>
        <w:jc w:val="center"/>
      </w:pPr>
    </w:p>
    <w:p w:rsidR="00FC028A" w:rsidRPr="007D46BC" w:rsidRDefault="00FC028A" w:rsidP="00A12EB8">
      <w:pPr>
        <w:pStyle w:val="Header"/>
        <w:jc w:val="center"/>
        <w:rPr>
          <w:b/>
          <w:sz w:val="28"/>
        </w:rPr>
      </w:pPr>
      <w:r w:rsidRPr="007D46BC">
        <w:rPr>
          <w:b/>
          <w:sz w:val="28"/>
        </w:rPr>
        <w:t>PANEVĖŽIO RAJONO SAVIVALDYBĖS TARYBA</w:t>
      </w:r>
    </w:p>
    <w:p w:rsidR="00FC028A" w:rsidRPr="007D46BC" w:rsidRDefault="00FC028A" w:rsidP="00A12EB8">
      <w:pPr>
        <w:pStyle w:val="Header"/>
        <w:jc w:val="center"/>
        <w:rPr>
          <w:b/>
          <w:sz w:val="28"/>
        </w:rPr>
      </w:pPr>
    </w:p>
    <w:p w:rsidR="00FC028A" w:rsidRPr="007D46BC" w:rsidRDefault="00FC028A" w:rsidP="00A12EB8">
      <w:pPr>
        <w:pStyle w:val="Header"/>
        <w:jc w:val="center"/>
        <w:rPr>
          <w:szCs w:val="24"/>
        </w:rPr>
      </w:pPr>
      <w:r w:rsidRPr="007D46BC">
        <w:rPr>
          <w:b/>
          <w:sz w:val="28"/>
        </w:rPr>
        <w:t>SPRENDIMAS</w:t>
      </w:r>
    </w:p>
    <w:p w:rsidR="00FC028A" w:rsidRPr="00C41FD0" w:rsidRDefault="00FC028A" w:rsidP="00C41FD0">
      <w:pPr>
        <w:pStyle w:val="NoSpacing"/>
        <w:jc w:val="center"/>
        <w:rPr>
          <w:rFonts w:ascii="Times New Roman" w:hAnsi="Times New Roman"/>
          <w:b/>
          <w:sz w:val="24"/>
          <w:szCs w:val="24"/>
          <w:lang w:eastAsia="lt-LT"/>
        </w:rPr>
      </w:pPr>
      <w:r w:rsidRPr="007D46BC">
        <w:rPr>
          <w:rFonts w:ascii="Times New Roman" w:hAnsi="Times New Roman"/>
          <w:b/>
          <w:sz w:val="24"/>
          <w:szCs w:val="24"/>
        </w:rPr>
        <w:t xml:space="preserve">DĖL </w:t>
      </w:r>
      <w:r w:rsidR="007D46BC" w:rsidRPr="007D46BC">
        <w:rPr>
          <w:rFonts w:ascii="Times New Roman" w:hAnsi="Times New Roman"/>
          <w:b/>
          <w:sz w:val="24"/>
          <w:szCs w:val="24"/>
          <w:lang w:eastAsia="lt-LT"/>
        </w:rPr>
        <w:t xml:space="preserve">VŠĮ VELŽIO KOMUNALINIO ŪKIO ATLIEKAMŲ DARBŲ SKAIČIUOJAMŲJŲ </w:t>
      </w:r>
      <w:r w:rsidR="007D46BC" w:rsidRPr="00C41FD0">
        <w:rPr>
          <w:rFonts w:ascii="Times New Roman" w:hAnsi="Times New Roman"/>
          <w:b/>
          <w:sz w:val="24"/>
          <w:szCs w:val="24"/>
          <w:lang w:eastAsia="lt-LT"/>
        </w:rPr>
        <w:t>KAINŲ NUSTATYMO TAISYKLIŲ</w:t>
      </w:r>
      <w:r w:rsidR="00C41FD0" w:rsidRPr="00C41FD0">
        <w:rPr>
          <w:rFonts w:ascii="Times New Roman" w:hAnsi="Times New Roman"/>
          <w:b/>
          <w:sz w:val="24"/>
          <w:szCs w:val="24"/>
          <w:lang w:eastAsia="lt-LT"/>
        </w:rPr>
        <w:t xml:space="preserve"> </w:t>
      </w:r>
      <w:r w:rsidRPr="00C41FD0">
        <w:rPr>
          <w:rFonts w:ascii="Times New Roman" w:hAnsi="Times New Roman"/>
          <w:b/>
          <w:sz w:val="24"/>
          <w:szCs w:val="24"/>
        </w:rPr>
        <w:t>PATVIRTINIMO</w:t>
      </w: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r w:rsidRPr="007D46BC">
        <w:rPr>
          <w:sz w:val="24"/>
          <w:szCs w:val="24"/>
          <w:lang w:val="lt-LT"/>
        </w:rPr>
        <w:t xml:space="preserve">2015 m. </w:t>
      </w:r>
      <w:r w:rsidR="007D46BC" w:rsidRPr="007D46BC">
        <w:rPr>
          <w:sz w:val="24"/>
          <w:szCs w:val="24"/>
          <w:lang w:val="lt-LT"/>
        </w:rPr>
        <w:t>kov</w:t>
      </w:r>
      <w:r w:rsidRPr="007D46BC">
        <w:rPr>
          <w:sz w:val="24"/>
          <w:szCs w:val="24"/>
          <w:lang w:val="lt-LT"/>
        </w:rPr>
        <w:t xml:space="preserve">o </w:t>
      </w:r>
      <w:r w:rsidR="007D46BC" w:rsidRPr="007D46BC">
        <w:rPr>
          <w:sz w:val="24"/>
          <w:szCs w:val="24"/>
          <w:lang w:val="lt-LT"/>
        </w:rPr>
        <w:t>2</w:t>
      </w:r>
      <w:r w:rsidR="00A12EB8">
        <w:rPr>
          <w:sz w:val="24"/>
          <w:szCs w:val="24"/>
          <w:lang w:val="lt-LT"/>
        </w:rPr>
        <w:t>7</w:t>
      </w:r>
      <w:r w:rsidRPr="007D46BC">
        <w:rPr>
          <w:sz w:val="24"/>
          <w:szCs w:val="24"/>
          <w:lang w:val="lt-LT"/>
        </w:rPr>
        <w:t xml:space="preserve"> d. Nr. T-</w:t>
      </w:r>
      <w:r w:rsidR="002B0483">
        <w:rPr>
          <w:sz w:val="24"/>
          <w:szCs w:val="24"/>
          <w:lang w:val="lt-LT"/>
        </w:rPr>
        <w:t>47</w:t>
      </w:r>
    </w:p>
    <w:p w:rsidR="00FC028A" w:rsidRPr="007D46BC" w:rsidRDefault="00FC028A" w:rsidP="00A12EB8">
      <w:pPr>
        <w:jc w:val="center"/>
        <w:rPr>
          <w:sz w:val="24"/>
          <w:szCs w:val="24"/>
          <w:lang w:val="lt-LT"/>
        </w:rPr>
      </w:pPr>
      <w:r w:rsidRPr="007D46BC">
        <w:rPr>
          <w:sz w:val="24"/>
          <w:szCs w:val="24"/>
          <w:lang w:val="lt-LT"/>
        </w:rPr>
        <w:t>Panevėžys</w:t>
      </w: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Pr="007D46BC" w:rsidRDefault="00FC028A" w:rsidP="00A12EB8">
      <w:pPr>
        <w:ind w:firstLine="1134"/>
        <w:jc w:val="both"/>
        <w:rPr>
          <w:sz w:val="24"/>
          <w:szCs w:val="24"/>
          <w:lang w:val="lt-LT"/>
        </w:rPr>
      </w:pPr>
      <w:r w:rsidRPr="007D46BC">
        <w:rPr>
          <w:sz w:val="24"/>
          <w:szCs w:val="24"/>
          <w:lang w:val="lt-LT"/>
        </w:rPr>
        <w:t xml:space="preserve">Vadovaudamasi </w:t>
      </w:r>
      <w:r w:rsidR="007D46BC" w:rsidRPr="007D46BC">
        <w:rPr>
          <w:sz w:val="24"/>
          <w:szCs w:val="24"/>
          <w:lang w:val="lt-LT"/>
        </w:rPr>
        <w:t>Lietuvos Respublikos vietos savivaldos įstatymo 16 straipsnio 2 dalies 37 punktu</w:t>
      </w:r>
      <w:r w:rsidR="00C41FD0">
        <w:rPr>
          <w:sz w:val="24"/>
          <w:szCs w:val="24"/>
          <w:lang w:val="lt-LT"/>
        </w:rPr>
        <w:t xml:space="preserve"> ir Lietuvos Respublikos viešųjų įstaigų įstatymo 10 straipsnio 1 dalies 3 punktu</w:t>
      </w:r>
      <w:r w:rsidRPr="007D46BC">
        <w:rPr>
          <w:sz w:val="24"/>
          <w:szCs w:val="24"/>
          <w:lang w:val="lt-LT"/>
        </w:rPr>
        <w:t>, Savivaldybės taryba n u s p r e n d ž i a:</w:t>
      </w:r>
    </w:p>
    <w:p w:rsidR="00FC028A" w:rsidRPr="007D46BC" w:rsidRDefault="00FC028A" w:rsidP="00A12EB8">
      <w:pPr>
        <w:ind w:firstLine="1134"/>
        <w:jc w:val="both"/>
        <w:rPr>
          <w:sz w:val="24"/>
          <w:szCs w:val="24"/>
          <w:lang w:val="lt-LT"/>
        </w:rPr>
      </w:pPr>
      <w:r w:rsidRPr="007D46BC">
        <w:rPr>
          <w:sz w:val="24"/>
          <w:szCs w:val="24"/>
          <w:lang w:val="lt-LT"/>
        </w:rPr>
        <w:t xml:space="preserve">Patvirtinti </w:t>
      </w:r>
      <w:r w:rsidR="00A12EB8">
        <w:rPr>
          <w:sz w:val="24"/>
          <w:szCs w:val="24"/>
          <w:lang w:val="lt-LT"/>
        </w:rPr>
        <w:t>VšĮ Velžio komunalinio ūkio atliekamų darbų skaičiuojamųjų kainų nustatymo taisykles</w:t>
      </w:r>
      <w:r w:rsidRPr="007D46BC">
        <w:rPr>
          <w:sz w:val="24"/>
          <w:szCs w:val="24"/>
          <w:lang w:val="lt-LT"/>
        </w:rPr>
        <w:t xml:space="preserve"> (pridedam</w:t>
      </w:r>
      <w:r w:rsidR="0038318C">
        <w:rPr>
          <w:sz w:val="24"/>
          <w:szCs w:val="24"/>
          <w:lang w:val="lt-LT"/>
        </w:rPr>
        <w:t>a</w:t>
      </w:r>
      <w:r w:rsidRPr="007D46BC">
        <w:rPr>
          <w:sz w:val="24"/>
          <w:szCs w:val="24"/>
          <w:lang w:val="lt-LT"/>
        </w:rPr>
        <w:t>).</w:t>
      </w:r>
    </w:p>
    <w:p w:rsidR="00FC028A" w:rsidRPr="007D46BC" w:rsidRDefault="00FC028A" w:rsidP="00A12EB8">
      <w:pPr>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2B0483" w:rsidP="00A12EB8">
      <w:pPr>
        <w:spacing w:line="360" w:lineRule="auto"/>
        <w:jc w:val="both"/>
        <w:rPr>
          <w:sz w:val="24"/>
          <w:szCs w:val="24"/>
          <w:lang w:val="lt-LT"/>
        </w:rPr>
      </w:pPr>
      <w:r>
        <w:rPr>
          <w:sz w:val="24"/>
          <w:szCs w:val="24"/>
          <w:lang w:val="lt-LT"/>
        </w:rPr>
        <w:t>Savivaldybės meras</w:t>
      </w:r>
      <w:proofErr w:type="gramStart"/>
      <w:r>
        <w:rPr>
          <w:sz w:val="24"/>
          <w:szCs w:val="24"/>
          <w:lang w:val="lt-LT"/>
        </w:rPr>
        <w:t xml:space="preserve">                                                                                                       </w:t>
      </w:r>
      <w:proofErr w:type="gramEnd"/>
      <w:r>
        <w:rPr>
          <w:sz w:val="24"/>
          <w:szCs w:val="24"/>
          <w:lang w:val="lt-LT"/>
        </w:rPr>
        <w:t>Povilas Žagunis</w:t>
      </w: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360" w:lineRule="auto"/>
        <w:jc w:val="both"/>
        <w:rPr>
          <w:sz w:val="24"/>
          <w:szCs w:val="24"/>
          <w:lang w:val="lt-LT"/>
        </w:rPr>
      </w:pPr>
    </w:p>
    <w:p w:rsidR="00FC028A" w:rsidRPr="007D46BC" w:rsidRDefault="00FC028A" w:rsidP="00A12EB8">
      <w:pPr>
        <w:spacing w:line="200" w:lineRule="atLeast"/>
        <w:jc w:val="both"/>
        <w:rPr>
          <w:lang w:val="lt-LT"/>
        </w:rPr>
      </w:pPr>
    </w:p>
    <w:p w:rsidR="00FC028A" w:rsidRPr="007D46BC" w:rsidRDefault="00FC028A" w:rsidP="00A12EB8">
      <w:pPr>
        <w:spacing w:line="200" w:lineRule="atLeast"/>
        <w:jc w:val="both"/>
        <w:rPr>
          <w:lang w:val="lt-LT"/>
        </w:rPr>
      </w:pPr>
    </w:p>
    <w:p w:rsidR="00FC028A" w:rsidRPr="007D46BC" w:rsidRDefault="00FC028A" w:rsidP="00A12EB8">
      <w:pPr>
        <w:spacing w:line="200" w:lineRule="atLeast"/>
        <w:jc w:val="both"/>
        <w:rPr>
          <w:sz w:val="24"/>
          <w:szCs w:val="24"/>
          <w:lang w:val="lt-LT"/>
        </w:rPr>
      </w:pPr>
    </w:p>
    <w:p w:rsidR="00FC028A" w:rsidRPr="007D46BC" w:rsidRDefault="00FC028A" w:rsidP="00A12EB8">
      <w:pPr>
        <w:spacing w:line="200" w:lineRule="atLeast"/>
        <w:jc w:val="both"/>
        <w:rPr>
          <w:sz w:val="24"/>
          <w:szCs w:val="24"/>
          <w:lang w:val="lt-LT"/>
        </w:rPr>
      </w:pPr>
    </w:p>
    <w:p w:rsidR="00FC028A" w:rsidRDefault="00FC028A" w:rsidP="00A12EB8">
      <w:pPr>
        <w:spacing w:line="200" w:lineRule="atLeast"/>
        <w:jc w:val="both"/>
        <w:rPr>
          <w:sz w:val="24"/>
          <w:szCs w:val="24"/>
          <w:lang w:val="lt-LT"/>
        </w:rPr>
      </w:pPr>
    </w:p>
    <w:p w:rsidR="00C41FD0" w:rsidRPr="007D46BC" w:rsidRDefault="00C41FD0" w:rsidP="00A12EB8">
      <w:pPr>
        <w:spacing w:line="200" w:lineRule="atLeast"/>
        <w:jc w:val="both"/>
        <w:rPr>
          <w:sz w:val="24"/>
          <w:szCs w:val="24"/>
          <w:lang w:val="lt-LT"/>
        </w:rPr>
      </w:pPr>
    </w:p>
    <w:p w:rsidR="00FC028A" w:rsidRPr="007D46BC" w:rsidRDefault="00FC028A" w:rsidP="00A12EB8">
      <w:pPr>
        <w:spacing w:line="200" w:lineRule="atLeast"/>
        <w:jc w:val="both"/>
        <w:rPr>
          <w:sz w:val="24"/>
          <w:szCs w:val="24"/>
          <w:lang w:val="lt-LT"/>
        </w:rPr>
      </w:pPr>
    </w:p>
    <w:p w:rsidR="002B0483" w:rsidRDefault="002B0483" w:rsidP="00A12EB8">
      <w:pPr>
        <w:spacing w:line="200" w:lineRule="atLeast"/>
        <w:jc w:val="both"/>
        <w:rPr>
          <w:sz w:val="24"/>
          <w:szCs w:val="24"/>
          <w:lang w:val="lt-LT"/>
        </w:rPr>
      </w:pPr>
    </w:p>
    <w:p w:rsidR="002B0483" w:rsidRDefault="002B0483" w:rsidP="00A12EB8">
      <w:pPr>
        <w:spacing w:line="200" w:lineRule="atLeast"/>
        <w:jc w:val="both"/>
        <w:rPr>
          <w:sz w:val="24"/>
          <w:szCs w:val="24"/>
          <w:lang w:val="lt-LT"/>
        </w:rPr>
      </w:pPr>
    </w:p>
    <w:p w:rsidR="00FC028A" w:rsidRPr="007D46BC" w:rsidRDefault="00FC028A" w:rsidP="00A12EB8">
      <w:pPr>
        <w:spacing w:line="200" w:lineRule="atLeast"/>
        <w:jc w:val="both"/>
        <w:rPr>
          <w:sz w:val="24"/>
          <w:szCs w:val="24"/>
          <w:lang w:val="lt-LT"/>
        </w:rPr>
      </w:pPr>
      <w:r w:rsidRPr="007D46BC">
        <w:rPr>
          <w:sz w:val="24"/>
          <w:szCs w:val="24"/>
          <w:lang w:val="lt-LT"/>
        </w:rPr>
        <w:tab/>
      </w:r>
      <w:r w:rsidRPr="007D46BC">
        <w:rPr>
          <w:sz w:val="24"/>
          <w:szCs w:val="24"/>
          <w:lang w:val="lt-LT"/>
        </w:rPr>
        <w:tab/>
      </w:r>
      <w:r w:rsidRPr="007D46BC">
        <w:rPr>
          <w:sz w:val="24"/>
          <w:szCs w:val="24"/>
          <w:lang w:val="lt-LT"/>
        </w:rPr>
        <w:tab/>
      </w:r>
      <w:r w:rsidRPr="007D46BC">
        <w:rPr>
          <w:sz w:val="24"/>
          <w:szCs w:val="24"/>
          <w:lang w:val="lt-LT"/>
        </w:rPr>
        <w:tab/>
      </w:r>
    </w:p>
    <w:p w:rsidR="007D46BC" w:rsidRPr="007D46BC" w:rsidRDefault="007D46BC" w:rsidP="00A12EB8">
      <w:pPr>
        <w:pStyle w:val="NoSpacing"/>
        <w:ind w:left="5387"/>
        <w:rPr>
          <w:rFonts w:ascii="Times New Roman" w:hAnsi="Times New Roman"/>
          <w:sz w:val="24"/>
          <w:szCs w:val="24"/>
          <w:lang w:eastAsia="lt-LT"/>
        </w:rPr>
      </w:pPr>
      <w:r w:rsidRPr="007D46BC">
        <w:rPr>
          <w:rFonts w:ascii="Times New Roman" w:hAnsi="Times New Roman"/>
          <w:sz w:val="24"/>
          <w:szCs w:val="24"/>
          <w:lang w:eastAsia="lt-LT"/>
        </w:rPr>
        <w:lastRenderedPageBreak/>
        <w:t>PATVIRTINTA</w:t>
      </w:r>
    </w:p>
    <w:p w:rsidR="007D46BC" w:rsidRPr="007D46BC" w:rsidRDefault="007D46BC" w:rsidP="00A12EB8">
      <w:pPr>
        <w:pStyle w:val="NoSpacing"/>
        <w:ind w:left="5387"/>
        <w:rPr>
          <w:rFonts w:ascii="Times New Roman" w:hAnsi="Times New Roman"/>
          <w:sz w:val="24"/>
          <w:szCs w:val="24"/>
          <w:lang w:eastAsia="lt-LT"/>
        </w:rPr>
      </w:pPr>
      <w:r w:rsidRPr="007D46BC">
        <w:rPr>
          <w:rFonts w:ascii="Times New Roman" w:hAnsi="Times New Roman"/>
          <w:sz w:val="24"/>
          <w:szCs w:val="24"/>
          <w:lang w:eastAsia="lt-LT"/>
        </w:rPr>
        <w:t xml:space="preserve">Panevėžio rajono </w:t>
      </w:r>
      <w:proofErr w:type="gramStart"/>
      <w:r w:rsidRPr="007D46BC">
        <w:rPr>
          <w:rFonts w:ascii="Times New Roman" w:hAnsi="Times New Roman"/>
          <w:sz w:val="24"/>
          <w:szCs w:val="24"/>
          <w:lang w:eastAsia="lt-LT"/>
        </w:rPr>
        <w:t>savivaldybės tarybos</w:t>
      </w:r>
      <w:proofErr w:type="gramEnd"/>
    </w:p>
    <w:p w:rsidR="007D46BC" w:rsidRPr="007D46BC" w:rsidRDefault="007D46BC" w:rsidP="00A12EB8">
      <w:pPr>
        <w:pStyle w:val="NoSpacing"/>
        <w:ind w:left="5387"/>
        <w:rPr>
          <w:rFonts w:ascii="Times New Roman" w:hAnsi="Times New Roman"/>
          <w:b/>
          <w:sz w:val="24"/>
          <w:szCs w:val="24"/>
          <w:lang w:eastAsia="lt-LT"/>
        </w:rPr>
      </w:pPr>
      <w:r w:rsidRPr="007D46BC">
        <w:rPr>
          <w:rFonts w:ascii="Times New Roman" w:hAnsi="Times New Roman"/>
          <w:sz w:val="24"/>
          <w:szCs w:val="24"/>
          <w:lang w:eastAsia="lt-LT"/>
        </w:rPr>
        <w:t xml:space="preserve">2015 m. kovo </w:t>
      </w:r>
      <w:r w:rsidR="00A12EB8">
        <w:rPr>
          <w:rFonts w:ascii="Times New Roman" w:hAnsi="Times New Roman"/>
          <w:sz w:val="24"/>
          <w:szCs w:val="24"/>
          <w:lang w:eastAsia="lt-LT"/>
        </w:rPr>
        <w:t>27</w:t>
      </w:r>
      <w:r w:rsidRPr="007D46BC">
        <w:rPr>
          <w:rFonts w:ascii="Times New Roman" w:hAnsi="Times New Roman"/>
          <w:sz w:val="24"/>
          <w:szCs w:val="24"/>
          <w:lang w:eastAsia="lt-LT"/>
        </w:rPr>
        <w:t xml:space="preserve"> d. sprendimu Nr. T-</w:t>
      </w:r>
      <w:r w:rsidR="002B0483">
        <w:rPr>
          <w:rFonts w:ascii="Times New Roman" w:hAnsi="Times New Roman"/>
          <w:sz w:val="24"/>
          <w:szCs w:val="24"/>
          <w:lang w:eastAsia="lt-LT"/>
        </w:rPr>
        <w:t>47</w:t>
      </w:r>
    </w:p>
    <w:p w:rsidR="00FC028A" w:rsidRPr="007D46BC" w:rsidRDefault="00FC028A" w:rsidP="00A12EB8">
      <w:pPr>
        <w:spacing w:line="200" w:lineRule="atLeast"/>
        <w:jc w:val="both"/>
        <w:rPr>
          <w:sz w:val="24"/>
          <w:szCs w:val="24"/>
          <w:lang w:val="lt-LT"/>
        </w:rPr>
      </w:pPr>
      <w:r w:rsidRPr="007D46BC">
        <w:rPr>
          <w:sz w:val="24"/>
          <w:szCs w:val="24"/>
          <w:lang w:val="lt-LT"/>
        </w:rPr>
        <w:tab/>
      </w:r>
      <w:r w:rsidRPr="007D46BC">
        <w:rPr>
          <w:sz w:val="24"/>
          <w:szCs w:val="24"/>
          <w:lang w:val="lt-LT"/>
        </w:rPr>
        <w:tab/>
      </w:r>
      <w:r w:rsidRPr="007D46BC">
        <w:rPr>
          <w:sz w:val="24"/>
          <w:szCs w:val="24"/>
          <w:lang w:val="lt-LT"/>
        </w:rPr>
        <w:tab/>
      </w:r>
      <w:r w:rsidRPr="007D46BC">
        <w:rPr>
          <w:sz w:val="24"/>
          <w:szCs w:val="24"/>
          <w:lang w:val="lt-LT"/>
        </w:rPr>
        <w:tab/>
      </w:r>
    </w:p>
    <w:p w:rsidR="00FC028A" w:rsidRDefault="00FC028A" w:rsidP="00A12EB8">
      <w:pPr>
        <w:jc w:val="both"/>
        <w:rPr>
          <w:sz w:val="24"/>
          <w:szCs w:val="24"/>
          <w:lang w:val="lt-LT"/>
        </w:rPr>
      </w:pPr>
      <w:r w:rsidRPr="007D46BC">
        <w:rPr>
          <w:sz w:val="24"/>
          <w:szCs w:val="24"/>
          <w:lang w:val="lt-LT"/>
        </w:rPr>
        <w:tab/>
      </w:r>
      <w:r w:rsidRPr="007D46BC">
        <w:rPr>
          <w:sz w:val="24"/>
          <w:szCs w:val="24"/>
          <w:lang w:val="lt-LT"/>
        </w:rPr>
        <w:tab/>
      </w:r>
      <w:r w:rsidRPr="007D46BC">
        <w:rPr>
          <w:sz w:val="24"/>
          <w:szCs w:val="24"/>
          <w:lang w:val="lt-LT"/>
        </w:rPr>
        <w:tab/>
      </w:r>
    </w:p>
    <w:p w:rsidR="00C41FD0" w:rsidRPr="007D46BC" w:rsidRDefault="00C41FD0" w:rsidP="00A12EB8">
      <w:pPr>
        <w:jc w:val="both"/>
        <w:rPr>
          <w:b/>
          <w:bCs/>
          <w:sz w:val="24"/>
          <w:szCs w:val="24"/>
          <w:lang w:val="lt-LT"/>
        </w:rPr>
      </w:pPr>
    </w:p>
    <w:p w:rsidR="00C41FD0" w:rsidRDefault="007D46BC" w:rsidP="00A12EB8">
      <w:pPr>
        <w:pStyle w:val="NoSpacing"/>
        <w:jc w:val="center"/>
        <w:rPr>
          <w:rFonts w:ascii="Times New Roman" w:hAnsi="Times New Roman"/>
          <w:b/>
          <w:sz w:val="24"/>
          <w:szCs w:val="24"/>
          <w:lang w:eastAsia="lt-LT"/>
        </w:rPr>
      </w:pPr>
      <w:r w:rsidRPr="007D46BC">
        <w:rPr>
          <w:rFonts w:ascii="Times New Roman" w:hAnsi="Times New Roman"/>
          <w:b/>
          <w:sz w:val="24"/>
          <w:szCs w:val="24"/>
          <w:lang w:eastAsia="lt-LT"/>
        </w:rPr>
        <w:t xml:space="preserve">VŠĮ VELŽIO KOMUNALINIO ŪKIO ATLIEKAMŲ DARBŲ SKAIČIUOJAMŲJŲ </w:t>
      </w:r>
    </w:p>
    <w:p w:rsidR="00FC028A" w:rsidRPr="00C41FD0" w:rsidRDefault="007D46BC" w:rsidP="00C41FD0">
      <w:pPr>
        <w:pStyle w:val="NoSpacing"/>
        <w:jc w:val="center"/>
        <w:rPr>
          <w:rFonts w:ascii="Times New Roman" w:hAnsi="Times New Roman"/>
          <w:b/>
          <w:sz w:val="24"/>
          <w:szCs w:val="24"/>
          <w:lang w:eastAsia="lt-LT"/>
        </w:rPr>
      </w:pPr>
      <w:r w:rsidRPr="00C41FD0">
        <w:rPr>
          <w:rFonts w:ascii="Times New Roman" w:hAnsi="Times New Roman"/>
          <w:b/>
          <w:sz w:val="24"/>
          <w:szCs w:val="24"/>
          <w:lang w:eastAsia="lt-LT"/>
        </w:rPr>
        <w:t>KAINŲ NUSTATYMO</w:t>
      </w:r>
      <w:r w:rsidR="00C41FD0" w:rsidRPr="00C41FD0">
        <w:rPr>
          <w:rFonts w:ascii="Times New Roman" w:hAnsi="Times New Roman"/>
          <w:b/>
          <w:sz w:val="24"/>
          <w:szCs w:val="24"/>
          <w:lang w:eastAsia="lt-LT"/>
        </w:rPr>
        <w:t xml:space="preserve"> </w:t>
      </w:r>
      <w:r w:rsidRPr="00C41FD0">
        <w:rPr>
          <w:rFonts w:ascii="Times New Roman" w:hAnsi="Times New Roman"/>
          <w:b/>
          <w:sz w:val="24"/>
          <w:szCs w:val="24"/>
          <w:lang w:eastAsia="lt-LT"/>
        </w:rPr>
        <w:t>TAISYKLĖS</w:t>
      </w:r>
    </w:p>
    <w:p w:rsidR="007D46BC" w:rsidRPr="007D46BC" w:rsidRDefault="007D46BC" w:rsidP="00A12EB8">
      <w:pPr>
        <w:jc w:val="center"/>
        <w:rPr>
          <w:b/>
          <w:sz w:val="24"/>
          <w:szCs w:val="24"/>
          <w:lang w:val="lt-LT" w:eastAsia="lt-LT"/>
        </w:rPr>
      </w:pPr>
    </w:p>
    <w:p w:rsidR="007D46BC" w:rsidRPr="00501C26" w:rsidRDefault="007D46BC" w:rsidP="00A12EB8">
      <w:pPr>
        <w:spacing w:before="100" w:beforeAutospacing="1" w:after="100" w:afterAutospacing="1"/>
        <w:jc w:val="center"/>
        <w:rPr>
          <w:sz w:val="24"/>
          <w:szCs w:val="24"/>
          <w:lang w:val="lt-LT" w:eastAsia="lt-LT"/>
        </w:rPr>
      </w:pPr>
      <w:r w:rsidRPr="007D46BC">
        <w:rPr>
          <w:b/>
          <w:bCs/>
          <w:sz w:val="24"/>
          <w:szCs w:val="24"/>
          <w:lang w:val="lt-LT" w:eastAsia="lt-LT"/>
        </w:rPr>
        <w:t>I SKYRIUS. BENDROSIOS NUOSTATOS</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 </w:t>
      </w:r>
      <w:r w:rsidR="00FF6A45" w:rsidRPr="00A12EB8">
        <w:rPr>
          <w:sz w:val="24"/>
          <w:szCs w:val="24"/>
          <w:lang w:val="lt-LT" w:eastAsia="lt-LT"/>
        </w:rPr>
        <w:t>VšĮ Velžio komunalini</w:t>
      </w:r>
      <w:r w:rsidR="00FF6A45">
        <w:rPr>
          <w:sz w:val="24"/>
          <w:szCs w:val="24"/>
          <w:lang w:val="lt-LT" w:eastAsia="lt-LT"/>
        </w:rPr>
        <w:t>o</w:t>
      </w:r>
      <w:r w:rsidR="00FF6A45" w:rsidRPr="00A12EB8">
        <w:rPr>
          <w:sz w:val="24"/>
          <w:szCs w:val="24"/>
          <w:lang w:val="lt-LT" w:eastAsia="lt-LT"/>
        </w:rPr>
        <w:t xml:space="preserve"> ūkio (toliau – Įmonė) </w:t>
      </w:r>
      <w:r w:rsidR="00FF6A45">
        <w:rPr>
          <w:sz w:val="24"/>
          <w:szCs w:val="24"/>
          <w:lang w:val="lt-LT" w:eastAsia="lt-LT"/>
        </w:rPr>
        <w:t>atliekamų darbų s</w:t>
      </w:r>
      <w:r w:rsidRPr="00A12EB8">
        <w:rPr>
          <w:sz w:val="24"/>
          <w:szCs w:val="24"/>
          <w:lang w:val="lt-LT" w:eastAsia="lt-LT"/>
        </w:rPr>
        <w:t xml:space="preserve">kaičiuojamųjų kainų nustatymo taisyklių (toliau – Taisyklės) tikslas – apskaičiuoti ir iš anksto numatyti ekonomiškai pagrįstas statybos ir remonto darbų vykdymo bei kitas išlaidas. Kainos apskaičiavimo principai taikomi </w:t>
      </w:r>
      <w:r w:rsidR="00FF6A45">
        <w:rPr>
          <w:sz w:val="24"/>
          <w:szCs w:val="24"/>
          <w:lang w:val="lt-LT" w:eastAsia="lt-LT"/>
        </w:rPr>
        <w:t xml:space="preserve">Įmonės </w:t>
      </w:r>
      <w:r w:rsidRPr="00A12EB8">
        <w:rPr>
          <w:sz w:val="24"/>
          <w:szCs w:val="24"/>
          <w:lang w:val="lt-LT" w:eastAsia="lt-LT"/>
        </w:rPr>
        <w:t xml:space="preserve">komerciniams pasiūlymams parengti, Įmonei rangovo (tiekėjo) teisėmis dalyvaujant viešųjų pirkimų ir jiems prilyginamų konkursų, apklausų ir pan. procedūrose, taip pat šiose </w:t>
      </w:r>
      <w:r w:rsidR="00A12EB8">
        <w:rPr>
          <w:sz w:val="24"/>
          <w:szCs w:val="24"/>
          <w:lang w:val="lt-LT" w:eastAsia="lt-LT"/>
        </w:rPr>
        <w:t>T</w:t>
      </w:r>
      <w:r w:rsidRPr="00A12EB8">
        <w:rPr>
          <w:sz w:val="24"/>
          <w:szCs w:val="24"/>
          <w:lang w:val="lt-LT" w:eastAsia="lt-LT"/>
        </w:rPr>
        <w:t>aisyklėse aprašyta statybos ir remonto darbų kainos apskaičiavimo tvarka šalių susitarimu gali būti taikoma ir rangos darbų sutartyse bei atsiskait</w:t>
      </w:r>
      <w:r w:rsidR="00A12EB8">
        <w:rPr>
          <w:sz w:val="24"/>
          <w:szCs w:val="24"/>
          <w:lang w:val="lt-LT" w:eastAsia="lt-LT"/>
        </w:rPr>
        <w:t>ant</w:t>
      </w:r>
      <w:r w:rsidRPr="00A12EB8">
        <w:rPr>
          <w:sz w:val="24"/>
          <w:szCs w:val="24"/>
          <w:lang w:val="lt-LT" w:eastAsia="lt-LT"/>
        </w:rPr>
        <w:t xml:space="preserve"> už atliktus darbus. Apskaičiuojant visas numatomas išlaidas, atskaitos tašku priimamas kainų lygis išlaidų nustatymo momentu, o išlaidų lygio fiksavimo data nurodoma </w:t>
      </w:r>
      <w:r w:rsidR="00A12EB8">
        <w:rPr>
          <w:sz w:val="24"/>
          <w:szCs w:val="24"/>
          <w:lang w:val="lt-LT" w:eastAsia="lt-LT"/>
        </w:rPr>
        <w:t>rengia</w:t>
      </w:r>
      <w:r w:rsidRPr="00A12EB8">
        <w:rPr>
          <w:sz w:val="24"/>
          <w:szCs w:val="24"/>
          <w:lang w:val="lt-LT" w:eastAsia="lt-LT"/>
        </w:rPr>
        <w:t>muose dokumentuose.</w:t>
      </w:r>
    </w:p>
    <w:p w:rsidR="007D46BC" w:rsidRPr="00A12EB8" w:rsidRDefault="007D46BC" w:rsidP="00A12EB8">
      <w:pPr>
        <w:ind w:firstLine="1134"/>
        <w:jc w:val="both"/>
        <w:rPr>
          <w:sz w:val="24"/>
          <w:szCs w:val="24"/>
          <w:lang w:val="lt-LT" w:eastAsia="lt-LT"/>
        </w:rPr>
      </w:pPr>
      <w:r w:rsidRPr="00A12EB8">
        <w:rPr>
          <w:sz w:val="24"/>
          <w:szCs w:val="24"/>
          <w:lang w:val="lt-LT" w:eastAsia="lt-LT"/>
        </w:rPr>
        <w:t>2. Statinių statybos skaičiuojamojoje kainoje įvertinamos visos statybos sklypo paruošimo, tyrinėjimo, projektavimo, bendrųjų ir specialiųjų statybos darbų atlikimo, įrenginių įsigijimo, montavimo, derinimo, išbandymo, bandomosios produkcijos gamybos, techninio personalo apmokymo eksploatuoti, konsultavimo, informacinės ir kitos paslaugos, susijusios su statybos organizavimu ir priežiūra.</w:t>
      </w:r>
    </w:p>
    <w:p w:rsidR="007D46BC" w:rsidRPr="00A12EB8" w:rsidRDefault="007D46BC" w:rsidP="00A12EB8">
      <w:pPr>
        <w:ind w:firstLine="1134"/>
        <w:jc w:val="both"/>
        <w:rPr>
          <w:sz w:val="24"/>
          <w:szCs w:val="24"/>
          <w:lang w:val="lt-LT" w:eastAsia="lt-LT"/>
        </w:rPr>
      </w:pPr>
      <w:r w:rsidRPr="00A12EB8">
        <w:rPr>
          <w:sz w:val="24"/>
          <w:szCs w:val="24"/>
          <w:lang w:val="lt-LT" w:eastAsia="lt-LT"/>
        </w:rPr>
        <w:t>3. Statybos skaičiuojamosios kainos apskaičiavima</w:t>
      </w:r>
      <w:r w:rsidR="00A12EB8">
        <w:rPr>
          <w:sz w:val="24"/>
          <w:szCs w:val="24"/>
          <w:lang w:val="lt-LT" w:eastAsia="lt-LT"/>
        </w:rPr>
        <w:t>s atliekamas</w:t>
      </w:r>
      <w:r w:rsidRPr="00A12EB8">
        <w:rPr>
          <w:sz w:val="24"/>
          <w:szCs w:val="24"/>
          <w:lang w:val="lt-LT" w:eastAsia="lt-LT"/>
        </w:rPr>
        <w:t xml:space="preserve"> naudojant bet kurią </w:t>
      </w:r>
      <w:r w:rsidRPr="00A12EB8">
        <w:rPr>
          <w:sz w:val="24"/>
          <w:szCs w:val="24"/>
          <w:lang w:val="lt-LT"/>
        </w:rPr>
        <w:t xml:space="preserve">programinę įrangą, užtikrinančią statybos skaičiuojamosios kainos nustatymo funkcionalumą pagal Lietuvos Respublikos aplinkos ministerijos patvirtintus statybos techninius reglamentus bei rekomendacijas, arba </w:t>
      </w:r>
      <w:r w:rsidRPr="00A12EB8">
        <w:rPr>
          <w:sz w:val="24"/>
          <w:szCs w:val="24"/>
          <w:lang w:val="lt-LT" w:eastAsia="lt-LT"/>
        </w:rPr>
        <w:t>taikant techniškai pagrįstus statybos resursų ar jų analogų sąnaudų normatyvus, resursų rinkos kainas arba skaičiuojamąsias kainas, ekonominius normatyvus bei kitus duomenis, pagrindžiančius kainos apskaičiavim</w:t>
      </w:r>
      <w:r w:rsidR="00A12EB8">
        <w:rPr>
          <w:sz w:val="24"/>
          <w:szCs w:val="24"/>
          <w:lang w:val="lt-LT" w:eastAsia="lt-LT"/>
        </w:rPr>
        <w:t>ą</w:t>
      </w:r>
      <w:r w:rsidRPr="00A12EB8">
        <w:rPr>
          <w:sz w:val="24"/>
          <w:szCs w:val="24"/>
          <w:lang w:val="lt-LT" w:eastAsia="lt-LT"/>
        </w:rPr>
        <w:t xml:space="preserve"> pagal numatomus kiekybinius ir kokybinius statinio ar statybos darbų rodiklius.</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4. Bendruoju atveju statybos skaičiuojamoji kaina apskaičiuojama vadovaujantis: </w:t>
      </w:r>
    </w:p>
    <w:p w:rsidR="007D46BC" w:rsidRPr="00A12EB8" w:rsidRDefault="007D46BC" w:rsidP="00A12EB8">
      <w:pPr>
        <w:ind w:firstLine="1134"/>
        <w:jc w:val="both"/>
        <w:rPr>
          <w:sz w:val="24"/>
          <w:szCs w:val="24"/>
          <w:lang w:val="lt-LT" w:eastAsia="lt-LT"/>
        </w:rPr>
      </w:pPr>
      <w:r w:rsidRPr="00A12EB8">
        <w:rPr>
          <w:sz w:val="24"/>
          <w:szCs w:val="24"/>
          <w:lang w:val="lt-LT" w:eastAsia="lt-LT"/>
        </w:rPr>
        <w:t>4.1. galimybių analizės duomenimis;</w:t>
      </w:r>
    </w:p>
    <w:p w:rsidR="007D46BC" w:rsidRPr="00A12EB8" w:rsidRDefault="007D46BC" w:rsidP="00A12EB8">
      <w:pPr>
        <w:ind w:firstLine="1134"/>
        <w:jc w:val="both"/>
        <w:rPr>
          <w:sz w:val="24"/>
          <w:szCs w:val="24"/>
          <w:lang w:val="lt-LT" w:eastAsia="lt-LT"/>
        </w:rPr>
      </w:pPr>
      <w:r w:rsidRPr="00A12EB8">
        <w:rPr>
          <w:sz w:val="24"/>
          <w:szCs w:val="24"/>
          <w:lang w:val="lt-LT" w:eastAsia="lt-LT"/>
        </w:rPr>
        <w:t>4.2. statybos pagrindimo duomenimis;</w:t>
      </w:r>
    </w:p>
    <w:p w:rsidR="007D46BC" w:rsidRPr="00A12EB8" w:rsidRDefault="007D46BC" w:rsidP="00A12EB8">
      <w:pPr>
        <w:ind w:firstLine="1134"/>
        <w:jc w:val="both"/>
        <w:rPr>
          <w:sz w:val="24"/>
          <w:szCs w:val="24"/>
          <w:lang w:val="lt-LT" w:eastAsia="lt-LT"/>
        </w:rPr>
      </w:pPr>
      <w:r w:rsidRPr="00A12EB8">
        <w:rPr>
          <w:sz w:val="24"/>
          <w:szCs w:val="24"/>
          <w:lang w:val="lt-LT" w:eastAsia="lt-LT"/>
        </w:rPr>
        <w:t>4.3. statinio projekto arba projektinių pasiūlymų techniniais sprendiniais;</w:t>
      </w:r>
    </w:p>
    <w:p w:rsidR="007D46BC" w:rsidRPr="00A12EB8" w:rsidRDefault="007D46BC" w:rsidP="00A12EB8">
      <w:pPr>
        <w:ind w:firstLine="1134"/>
        <w:jc w:val="both"/>
        <w:rPr>
          <w:sz w:val="24"/>
          <w:szCs w:val="24"/>
          <w:lang w:val="lt-LT" w:eastAsia="lt-LT"/>
        </w:rPr>
      </w:pPr>
      <w:r w:rsidRPr="00A12EB8">
        <w:rPr>
          <w:sz w:val="24"/>
          <w:szCs w:val="24"/>
          <w:lang w:val="lt-LT" w:eastAsia="lt-LT"/>
        </w:rPr>
        <w:t>4.4. darbų kiekio žiniaraščiais, kuriuose nurodytas įrenginių, gaminių, medžiagų ir darbų kiekis, reikalingas statiniui pastatyti (sumontuoti, nutiesti);</w:t>
      </w:r>
    </w:p>
    <w:p w:rsidR="007D46BC" w:rsidRPr="00A12EB8" w:rsidRDefault="007D46BC" w:rsidP="00A12EB8">
      <w:pPr>
        <w:ind w:firstLine="1134"/>
        <w:jc w:val="both"/>
        <w:rPr>
          <w:sz w:val="24"/>
          <w:szCs w:val="24"/>
          <w:lang w:val="lt-LT" w:eastAsia="lt-LT"/>
        </w:rPr>
      </w:pPr>
      <w:r w:rsidRPr="00A12EB8">
        <w:rPr>
          <w:sz w:val="24"/>
          <w:szCs w:val="24"/>
          <w:lang w:val="lt-LT" w:eastAsia="lt-LT"/>
        </w:rPr>
        <w:t>4.5. techninėmis specifikacijomis – techniniais reikalavimais dėl statybos ir kitų darbų atlikimo bei paslaugų teikimo, jiems naudojamų medžiagų, gaminių ir dirbinių, taip pat dėl įrenginių ir technologijų;</w:t>
      </w:r>
    </w:p>
    <w:p w:rsidR="007D46BC" w:rsidRPr="00A12EB8" w:rsidRDefault="007D46BC" w:rsidP="00A12EB8">
      <w:pPr>
        <w:ind w:firstLine="1134"/>
        <w:jc w:val="both"/>
        <w:rPr>
          <w:sz w:val="24"/>
          <w:szCs w:val="24"/>
          <w:lang w:val="lt-LT" w:eastAsia="lt-LT"/>
        </w:rPr>
      </w:pPr>
      <w:r w:rsidRPr="00A12EB8">
        <w:rPr>
          <w:sz w:val="24"/>
          <w:szCs w:val="24"/>
          <w:lang w:val="lt-LT" w:eastAsia="lt-LT"/>
        </w:rPr>
        <w:t>4.6. statytojo ir projektuotojo duomenimis apie darbo sąlygas, statytojo reikalavimais bei projektuotojo pradinėmis skaičiavimo prielaidomis;</w:t>
      </w:r>
    </w:p>
    <w:p w:rsidR="007D46BC" w:rsidRPr="00A12EB8" w:rsidRDefault="007D46BC" w:rsidP="00A12EB8">
      <w:pPr>
        <w:ind w:firstLine="1134"/>
        <w:jc w:val="both"/>
        <w:rPr>
          <w:sz w:val="24"/>
          <w:szCs w:val="24"/>
          <w:lang w:val="lt-LT" w:eastAsia="lt-LT"/>
        </w:rPr>
      </w:pPr>
      <w:r w:rsidRPr="00A12EB8">
        <w:rPr>
          <w:sz w:val="24"/>
          <w:szCs w:val="24"/>
          <w:lang w:val="lt-LT" w:eastAsia="lt-LT"/>
        </w:rPr>
        <w:t>4.7. rinkos kainomis ir skaičiuojamosiomis rinkos kainomis;</w:t>
      </w:r>
    </w:p>
    <w:p w:rsidR="007D46BC" w:rsidRPr="00A12EB8" w:rsidRDefault="007D46BC" w:rsidP="00A12EB8">
      <w:pPr>
        <w:ind w:firstLine="1134"/>
        <w:jc w:val="both"/>
        <w:rPr>
          <w:sz w:val="24"/>
          <w:szCs w:val="24"/>
          <w:lang w:val="lt-LT" w:eastAsia="lt-LT"/>
        </w:rPr>
      </w:pPr>
      <w:r w:rsidRPr="00A12EB8">
        <w:rPr>
          <w:sz w:val="24"/>
          <w:szCs w:val="24"/>
          <w:lang w:val="lt-LT" w:eastAsia="lt-LT"/>
        </w:rPr>
        <w:t>4.8. ekonominiais normatyvais ir kitais dokumentais.</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5. Statinių statybos skaičiuojamosios kainos apskaičiavimo detalumas priklauso nuo </w:t>
      </w:r>
      <w:r w:rsidR="007A1E85">
        <w:rPr>
          <w:sz w:val="24"/>
          <w:szCs w:val="24"/>
          <w:lang w:val="lt-LT" w:eastAsia="lt-LT"/>
        </w:rPr>
        <w:t xml:space="preserve">turimų </w:t>
      </w:r>
      <w:r w:rsidRPr="00A12EB8">
        <w:rPr>
          <w:sz w:val="24"/>
          <w:szCs w:val="24"/>
          <w:lang w:val="lt-LT" w:eastAsia="lt-LT"/>
        </w:rPr>
        <w:t xml:space="preserve">pradinių duomenų (aprašymų, skaičiavimų, brėžinių), projektavimo stadijos, projekto detalumo, numatomo darbų vykdymo </w:t>
      </w:r>
      <w:proofErr w:type="spellStart"/>
      <w:r w:rsidRPr="00A12EB8">
        <w:rPr>
          <w:sz w:val="24"/>
          <w:szCs w:val="24"/>
          <w:lang w:val="lt-LT" w:eastAsia="lt-LT"/>
        </w:rPr>
        <w:t>etapiškumo</w:t>
      </w:r>
      <w:proofErr w:type="spellEnd"/>
      <w:r w:rsidRPr="00A12EB8">
        <w:rPr>
          <w:sz w:val="24"/>
          <w:szCs w:val="24"/>
          <w:lang w:val="lt-LT" w:eastAsia="lt-LT"/>
        </w:rPr>
        <w:t xml:space="preserve"> ir pan. </w:t>
      </w:r>
    </w:p>
    <w:p w:rsidR="007D46BC" w:rsidRDefault="007D46BC" w:rsidP="00A12EB8">
      <w:pPr>
        <w:ind w:firstLine="1134"/>
        <w:jc w:val="both"/>
        <w:rPr>
          <w:sz w:val="24"/>
          <w:szCs w:val="24"/>
          <w:lang w:val="lt-LT" w:eastAsia="lt-LT"/>
        </w:rPr>
      </w:pPr>
      <w:r w:rsidRPr="00A12EB8">
        <w:rPr>
          <w:sz w:val="24"/>
          <w:szCs w:val="24"/>
          <w:lang w:val="lt-LT" w:eastAsia="lt-LT"/>
        </w:rPr>
        <w:t>6. Atsižvelgiant į konkrečias aplinkybes, skaičiuojamoji statybos kaina nustatoma sudarant bendrąjį išlaidų įvertinimą, sustambint</w:t>
      </w:r>
      <w:r w:rsidR="007A1E85">
        <w:rPr>
          <w:sz w:val="24"/>
          <w:szCs w:val="24"/>
          <w:lang w:val="lt-LT" w:eastAsia="lt-LT"/>
        </w:rPr>
        <w:t>ą</w:t>
      </w:r>
      <w:r w:rsidRPr="00A12EB8">
        <w:rPr>
          <w:sz w:val="24"/>
          <w:szCs w:val="24"/>
          <w:lang w:val="lt-LT" w:eastAsia="lt-LT"/>
        </w:rPr>
        <w:t xml:space="preserve"> arba detal</w:t>
      </w:r>
      <w:r w:rsidR="007A1E85">
        <w:rPr>
          <w:sz w:val="24"/>
          <w:szCs w:val="24"/>
          <w:lang w:val="lt-LT" w:eastAsia="lt-LT"/>
        </w:rPr>
        <w:t>ųjį</w:t>
      </w:r>
      <w:r w:rsidRPr="00A12EB8">
        <w:rPr>
          <w:sz w:val="24"/>
          <w:szCs w:val="24"/>
          <w:lang w:val="lt-LT" w:eastAsia="lt-LT"/>
        </w:rPr>
        <w:t xml:space="preserve"> kainos apskaičiavim</w:t>
      </w:r>
      <w:r w:rsidR="007A1E85">
        <w:rPr>
          <w:sz w:val="24"/>
          <w:szCs w:val="24"/>
          <w:lang w:val="lt-LT" w:eastAsia="lt-LT"/>
        </w:rPr>
        <w:t>ą</w:t>
      </w:r>
      <w:r w:rsidRPr="00A12EB8">
        <w:rPr>
          <w:sz w:val="24"/>
          <w:szCs w:val="24"/>
          <w:lang w:val="lt-LT" w:eastAsia="lt-LT"/>
        </w:rPr>
        <w:t>.</w:t>
      </w:r>
    </w:p>
    <w:p w:rsidR="003F4C8F" w:rsidRDefault="003F4C8F" w:rsidP="00A12EB8">
      <w:pPr>
        <w:ind w:firstLine="1134"/>
        <w:jc w:val="both"/>
        <w:rPr>
          <w:sz w:val="24"/>
          <w:szCs w:val="24"/>
          <w:lang w:val="lt-LT" w:eastAsia="lt-LT"/>
        </w:rPr>
      </w:pP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2</w:t>
      </w:r>
    </w:p>
    <w:p w:rsidR="003F4C8F" w:rsidRPr="003F4C8F" w:rsidRDefault="003F4C8F" w:rsidP="003F4C8F">
      <w:pPr>
        <w:jc w:val="center"/>
        <w:rPr>
          <w:lang w:val="lt-LT" w:eastAsia="lt-LT"/>
        </w:rPr>
      </w:pP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7. Bendrasis išlaidų įvertinimas atliekamas pirminio planavimo dokumentų, statinio eskizinių brėžinių, ploto, </w:t>
      </w:r>
      <w:r w:rsidR="007A1E85">
        <w:rPr>
          <w:sz w:val="24"/>
          <w:szCs w:val="24"/>
          <w:lang w:val="lt-LT" w:eastAsia="lt-LT"/>
        </w:rPr>
        <w:t>tūrio, ilgio, kiekio skaičiavimo</w:t>
      </w:r>
      <w:r w:rsidRPr="00A12EB8">
        <w:rPr>
          <w:sz w:val="24"/>
          <w:szCs w:val="24"/>
          <w:lang w:val="lt-LT" w:eastAsia="lt-LT"/>
        </w:rPr>
        <w:t>, žinių apie statybos sklypą ir kitokių pradinių duomenų pagrindu. Kainos skaičiavima</w:t>
      </w:r>
      <w:r w:rsidR="007A1E85">
        <w:rPr>
          <w:sz w:val="24"/>
          <w:szCs w:val="24"/>
          <w:lang w:val="lt-LT" w:eastAsia="lt-LT"/>
        </w:rPr>
        <w:t>s</w:t>
      </w:r>
      <w:r w:rsidRPr="00A12EB8">
        <w:rPr>
          <w:sz w:val="24"/>
          <w:szCs w:val="24"/>
          <w:lang w:val="lt-LT" w:eastAsia="lt-LT"/>
        </w:rPr>
        <w:t xml:space="preserve"> pateikiam</w:t>
      </w:r>
      <w:r w:rsidR="007A1E85">
        <w:rPr>
          <w:sz w:val="24"/>
          <w:szCs w:val="24"/>
          <w:lang w:val="lt-LT" w:eastAsia="lt-LT"/>
        </w:rPr>
        <w:t>as</w:t>
      </w:r>
      <w:r w:rsidRPr="00A12EB8">
        <w:rPr>
          <w:sz w:val="24"/>
          <w:szCs w:val="24"/>
          <w:lang w:val="lt-LT" w:eastAsia="lt-LT"/>
        </w:rPr>
        <w:t xml:space="preserve"> sustambintais rodikliais pagal statinių paskirt</w:t>
      </w:r>
      <w:r w:rsidR="0038318C">
        <w:rPr>
          <w:sz w:val="24"/>
          <w:szCs w:val="24"/>
          <w:lang w:val="lt-LT" w:eastAsia="lt-LT"/>
        </w:rPr>
        <w:t>į</w:t>
      </w:r>
      <w:r w:rsidRPr="00A12EB8">
        <w:rPr>
          <w:sz w:val="24"/>
          <w:szCs w:val="24"/>
          <w:lang w:val="lt-LT" w:eastAsia="lt-LT"/>
        </w:rPr>
        <w:t>. Atskirais atvejais yra nustatomos statinių pagrindinių konstrukcijų kainos, pateikiami analogų bei kitokie sustambintos kainos apskaičiavim</w:t>
      </w:r>
      <w:r w:rsidR="007A1E85">
        <w:rPr>
          <w:sz w:val="24"/>
          <w:szCs w:val="24"/>
          <w:lang w:val="lt-LT" w:eastAsia="lt-LT"/>
        </w:rPr>
        <w:t>ą</w:t>
      </w:r>
      <w:r w:rsidRPr="00A12EB8">
        <w:rPr>
          <w:sz w:val="24"/>
          <w:szCs w:val="24"/>
          <w:lang w:val="lt-LT" w:eastAsia="lt-LT"/>
        </w:rPr>
        <w:t xml:space="preserve"> pagrindžiantys ekspertinio vertinimo duomenys. </w:t>
      </w:r>
    </w:p>
    <w:p w:rsidR="007D46BC" w:rsidRPr="00A12EB8" w:rsidRDefault="007D46BC" w:rsidP="00A12EB8">
      <w:pPr>
        <w:ind w:firstLine="1134"/>
        <w:jc w:val="both"/>
        <w:rPr>
          <w:sz w:val="24"/>
          <w:szCs w:val="24"/>
          <w:lang w:val="lt-LT" w:eastAsia="lt-LT"/>
        </w:rPr>
      </w:pPr>
      <w:r w:rsidRPr="00A12EB8">
        <w:rPr>
          <w:sz w:val="24"/>
          <w:szCs w:val="24"/>
          <w:lang w:val="lt-LT" w:eastAsia="lt-LT"/>
        </w:rPr>
        <w:t>8. Išlaidų sustambint</w:t>
      </w:r>
      <w:r w:rsidR="007A1E85">
        <w:rPr>
          <w:sz w:val="24"/>
          <w:szCs w:val="24"/>
          <w:lang w:val="lt-LT" w:eastAsia="lt-LT"/>
        </w:rPr>
        <w:t>as</w:t>
      </w:r>
      <w:r w:rsidRPr="00A12EB8">
        <w:rPr>
          <w:sz w:val="24"/>
          <w:szCs w:val="24"/>
          <w:lang w:val="lt-LT" w:eastAsia="lt-LT"/>
        </w:rPr>
        <w:t xml:space="preserve"> apskaičiavima</w:t>
      </w:r>
      <w:r w:rsidR="007A1E85">
        <w:rPr>
          <w:sz w:val="24"/>
          <w:szCs w:val="24"/>
          <w:lang w:val="lt-LT" w:eastAsia="lt-LT"/>
        </w:rPr>
        <w:t>s</w:t>
      </w:r>
      <w:r w:rsidRPr="00A12EB8">
        <w:rPr>
          <w:sz w:val="24"/>
          <w:szCs w:val="24"/>
          <w:lang w:val="lt-LT" w:eastAsia="lt-LT"/>
        </w:rPr>
        <w:t xml:space="preserve"> atliekam</w:t>
      </w:r>
      <w:r w:rsidR="007A1E85">
        <w:rPr>
          <w:sz w:val="24"/>
          <w:szCs w:val="24"/>
          <w:lang w:val="lt-LT" w:eastAsia="lt-LT"/>
        </w:rPr>
        <w:t>as</w:t>
      </w:r>
      <w:r w:rsidRPr="00A12EB8">
        <w:rPr>
          <w:sz w:val="24"/>
          <w:szCs w:val="24"/>
          <w:lang w:val="lt-LT" w:eastAsia="lt-LT"/>
        </w:rPr>
        <w:t xml:space="preserve"> pagal parengtus pirminio planavimo dokumentus, projekto brėžinius, erdvinių grupių planus, sustambintus statybos darbų, konstrukcinių elementų vienetų kiekio skaičiavim</w:t>
      </w:r>
      <w:r w:rsidR="007A1E85">
        <w:rPr>
          <w:sz w:val="24"/>
          <w:szCs w:val="24"/>
          <w:lang w:val="lt-LT" w:eastAsia="lt-LT"/>
        </w:rPr>
        <w:t>ą</w:t>
      </w:r>
      <w:r w:rsidRPr="00A12EB8">
        <w:rPr>
          <w:sz w:val="24"/>
          <w:szCs w:val="24"/>
          <w:lang w:val="lt-LT" w:eastAsia="lt-LT"/>
        </w:rPr>
        <w:t>. Kainos apskaičiavima</w:t>
      </w:r>
      <w:r w:rsidR="007A1E85">
        <w:rPr>
          <w:sz w:val="24"/>
          <w:szCs w:val="24"/>
          <w:lang w:val="lt-LT" w:eastAsia="lt-LT"/>
        </w:rPr>
        <w:t>s</w:t>
      </w:r>
      <w:r w:rsidRPr="00A12EB8">
        <w:rPr>
          <w:sz w:val="24"/>
          <w:szCs w:val="24"/>
          <w:lang w:val="lt-LT" w:eastAsia="lt-LT"/>
        </w:rPr>
        <w:t xml:space="preserve"> pateikiam</w:t>
      </w:r>
      <w:r w:rsidR="007A1E85">
        <w:rPr>
          <w:sz w:val="24"/>
          <w:szCs w:val="24"/>
          <w:lang w:val="lt-LT" w:eastAsia="lt-LT"/>
        </w:rPr>
        <w:t>as</w:t>
      </w:r>
      <w:r w:rsidRPr="00A12EB8">
        <w:rPr>
          <w:sz w:val="24"/>
          <w:szCs w:val="24"/>
          <w:lang w:val="lt-LT" w:eastAsia="lt-LT"/>
        </w:rPr>
        <w:t xml:space="preserve"> pagal sustambintas darbų rūšis arba sustambintus konstruktyvus, kurių vieneto kainos pagrįstos skaičiavim</w:t>
      </w:r>
      <w:r w:rsidR="007A1E85">
        <w:rPr>
          <w:sz w:val="24"/>
          <w:szCs w:val="24"/>
          <w:lang w:val="lt-LT" w:eastAsia="lt-LT"/>
        </w:rPr>
        <w:t>u</w:t>
      </w:r>
      <w:r w:rsidRPr="00A12EB8">
        <w:rPr>
          <w:sz w:val="24"/>
          <w:szCs w:val="24"/>
          <w:lang w:val="lt-LT" w:eastAsia="lt-LT"/>
        </w:rPr>
        <w:t xml:space="preserve"> ar kitoki</w:t>
      </w:r>
      <w:r w:rsidR="007A1E85">
        <w:rPr>
          <w:sz w:val="24"/>
          <w:szCs w:val="24"/>
          <w:lang w:val="lt-LT" w:eastAsia="lt-LT"/>
        </w:rPr>
        <w:t>u</w:t>
      </w:r>
      <w:r w:rsidRPr="00A12EB8">
        <w:rPr>
          <w:sz w:val="24"/>
          <w:szCs w:val="24"/>
          <w:lang w:val="lt-LT" w:eastAsia="lt-LT"/>
        </w:rPr>
        <w:t xml:space="preserve"> vertinim</w:t>
      </w:r>
      <w:r w:rsidR="007A1E85">
        <w:rPr>
          <w:sz w:val="24"/>
          <w:szCs w:val="24"/>
          <w:lang w:val="lt-LT" w:eastAsia="lt-LT"/>
        </w:rPr>
        <w:t>u</w:t>
      </w:r>
      <w:r w:rsidRPr="00A12EB8">
        <w:rPr>
          <w:sz w:val="24"/>
          <w:szCs w:val="24"/>
          <w:lang w:val="lt-LT" w:eastAsia="lt-LT"/>
        </w:rPr>
        <w:t>.</w:t>
      </w:r>
    </w:p>
    <w:p w:rsidR="007D46BC" w:rsidRPr="00A12EB8" w:rsidRDefault="007D46BC" w:rsidP="00A12EB8">
      <w:pPr>
        <w:ind w:firstLine="1134"/>
        <w:jc w:val="both"/>
        <w:rPr>
          <w:sz w:val="24"/>
          <w:szCs w:val="24"/>
          <w:lang w:val="lt-LT" w:eastAsia="lt-LT"/>
        </w:rPr>
      </w:pPr>
      <w:r w:rsidRPr="00A12EB8">
        <w:rPr>
          <w:sz w:val="24"/>
          <w:szCs w:val="24"/>
          <w:lang w:val="lt-LT" w:eastAsia="lt-LT"/>
        </w:rPr>
        <w:t>9. Detal</w:t>
      </w:r>
      <w:r w:rsidR="007A1E85">
        <w:rPr>
          <w:sz w:val="24"/>
          <w:szCs w:val="24"/>
          <w:lang w:val="lt-LT" w:eastAsia="lt-LT"/>
        </w:rPr>
        <w:t>usis</w:t>
      </w:r>
      <w:r w:rsidRPr="00A12EB8">
        <w:rPr>
          <w:sz w:val="24"/>
          <w:szCs w:val="24"/>
          <w:lang w:val="lt-LT" w:eastAsia="lt-LT"/>
        </w:rPr>
        <w:t xml:space="preserve"> išlaidų apskaičiavima</w:t>
      </w:r>
      <w:r w:rsidR="007A1E85">
        <w:rPr>
          <w:sz w:val="24"/>
          <w:szCs w:val="24"/>
          <w:lang w:val="lt-LT" w:eastAsia="lt-LT"/>
        </w:rPr>
        <w:t>s atliekamas</w:t>
      </w:r>
      <w:r w:rsidRPr="00A12EB8">
        <w:rPr>
          <w:sz w:val="24"/>
          <w:szCs w:val="24"/>
          <w:lang w:val="lt-LT" w:eastAsia="lt-LT"/>
        </w:rPr>
        <w:t xml:space="preserve"> vadovaujantis detaliais konstrukciniais brėžiniais, techninių įrenginių poreikio ir kitais skaičiavimais, darbų aprašymais, techninėmis darbų ir resursų specifikacijomis. Kainos apskaičiavima</w:t>
      </w:r>
      <w:r w:rsidR="007A1E85">
        <w:rPr>
          <w:sz w:val="24"/>
          <w:szCs w:val="24"/>
          <w:lang w:val="lt-LT" w:eastAsia="lt-LT"/>
        </w:rPr>
        <w:t>s</w:t>
      </w:r>
      <w:r w:rsidRPr="00A12EB8">
        <w:rPr>
          <w:sz w:val="24"/>
          <w:szCs w:val="24"/>
          <w:lang w:val="lt-LT" w:eastAsia="lt-LT"/>
        </w:rPr>
        <w:t xml:space="preserve"> pateikiam</w:t>
      </w:r>
      <w:r w:rsidR="007A1E85">
        <w:rPr>
          <w:sz w:val="24"/>
          <w:szCs w:val="24"/>
          <w:lang w:val="lt-LT" w:eastAsia="lt-LT"/>
        </w:rPr>
        <w:t>as</w:t>
      </w:r>
      <w:r w:rsidRPr="00A12EB8">
        <w:rPr>
          <w:sz w:val="24"/>
          <w:szCs w:val="24"/>
          <w:lang w:val="lt-LT" w:eastAsia="lt-LT"/>
        </w:rPr>
        <w:t xml:space="preserve"> pagal detalizuotus statybos darbų ir jiems atlikti reikalingų resursų, jų analogų aprašymus, pagrindžiant kainos skaičiavim</w:t>
      </w:r>
      <w:r w:rsidR="007A1E85">
        <w:rPr>
          <w:sz w:val="24"/>
          <w:szCs w:val="24"/>
          <w:lang w:val="lt-LT" w:eastAsia="lt-LT"/>
        </w:rPr>
        <w:t>ą</w:t>
      </w:r>
      <w:r w:rsidRPr="00A12EB8">
        <w:rPr>
          <w:sz w:val="24"/>
          <w:szCs w:val="24"/>
          <w:lang w:val="lt-LT" w:eastAsia="lt-LT"/>
        </w:rPr>
        <w:t xml:space="preserve"> normatyvinėmis arba tiesioginėmis numatomų išlaidų kalkuliacijomis bei kitokiais vertinimais. </w:t>
      </w:r>
    </w:p>
    <w:p w:rsidR="007D46BC" w:rsidRPr="00501C26" w:rsidRDefault="007D46BC" w:rsidP="00A12EB8">
      <w:pPr>
        <w:spacing w:before="100" w:beforeAutospacing="1" w:after="100" w:afterAutospacing="1"/>
        <w:ind w:firstLine="1134"/>
        <w:jc w:val="center"/>
        <w:rPr>
          <w:sz w:val="24"/>
          <w:szCs w:val="24"/>
          <w:lang w:val="lt-LT" w:eastAsia="lt-LT"/>
        </w:rPr>
      </w:pPr>
      <w:r w:rsidRPr="007D46BC">
        <w:rPr>
          <w:b/>
          <w:bCs/>
          <w:sz w:val="24"/>
          <w:szCs w:val="24"/>
          <w:lang w:val="lt-LT" w:eastAsia="lt-LT"/>
        </w:rPr>
        <w:t>II SKYRIUS. PAGRINDINĖS SĄVOKOS</w:t>
      </w:r>
    </w:p>
    <w:p w:rsidR="007D46BC" w:rsidRPr="00A12EB8" w:rsidRDefault="007D46BC" w:rsidP="00A12EB8">
      <w:pPr>
        <w:ind w:firstLine="1134"/>
        <w:jc w:val="both"/>
        <w:rPr>
          <w:sz w:val="24"/>
          <w:szCs w:val="24"/>
          <w:lang w:val="lt-LT" w:eastAsia="lt-LT"/>
        </w:rPr>
      </w:pPr>
      <w:r w:rsidRPr="00A12EB8">
        <w:rPr>
          <w:sz w:val="24"/>
          <w:szCs w:val="24"/>
          <w:lang w:val="lt-LT" w:eastAsia="lt-LT"/>
        </w:rPr>
        <w:t>10. Šio</w:t>
      </w:r>
      <w:r w:rsidR="007A1E85">
        <w:rPr>
          <w:sz w:val="24"/>
          <w:szCs w:val="24"/>
          <w:lang w:val="lt-LT" w:eastAsia="lt-LT"/>
        </w:rPr>
        <w:t>s</w:t>
      </w:r>
      <w:r w:rsidRPr="00A12EB8">
        <w:rPr>
          <w:sz w:val="24"/>
          <w:szCs w:val="24"/>
          <w:lang w:val="lt-LT" w:eastAsia="lt-LT"/>
        </w:rPr>
        <w:t xml:space="preserve">e </w:t>
      </w:r>
      <w:r w:rsidR="007A1E85">
        <w:rPr>
          <w:sz w:val="24"/>
          <w:szCs w:val="24"/>
          <w:lang w:val="lt-LT" w:eastAsia="lt-LT"/>
        </w:rPr>
        <w:t>Taisyklė</w:t>
      </w:r>
      <w:r w:rsidRPr="00A12EB8">
        <w:rPr>
          <w:sz w:val="24"/>
          <w:szCs w:val="24"/>
          <w:lang w:val="lt-LT" w:eastAsia="lt-LT"/>
        </w:rPr>
        <w:t xml:space="preserve">se vartojamos sąvokos: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10.1. </w:t>
      </w:r>
      <w:r w:rsidRPr="00A12EB8">
        <w:rPr>
          <w:b/>
          <w:bCs/>
          <w:sz w:val="24"/>
          <w:szCs w:val="24"/>
          <w:lang w:val="lt-LT" w:eastAsia="lt-LT"/>
        </w:rPr>
        <w:t xml:space="preserve">statyba, statinys, statybvietė, statytojas (užsakovas), projektavimas, projektuotojas, rangovas, normatyviniai statybos dokumentai, statybos produktai </w:t>
      </w:r>
      <w:r w:rsidRPr="00A12EB8">
        <w:rPr>
          <w:sz w:val="24"/>
          <w:szCs w:val="24"/>
          <w:lang w:val="lt-LT" w:eastAsia="lt-LT"/>
        </w:rPr>
        <w:t xml:space="preserve">atitinka sąvokas, pateiktas </w:t>
      </w:r>
      <w:r w:rsidR="007A1E85">
        <w:rPr>
          <w:sz w:val="24"/>
          <w:szCs w:val="24"/>
          <w:lang w:val="lt-LT" w:eastAsia="lt-LT"/>
        </w:rPr>
        <w:t>Lietuvos Respublikos s</w:t>
      </w:r>
      <w:r w:rsidRPr="00A12EB8">
        <w:rPr>
          <w:sz w:val="24"/>
          <w:szCs w:val="24"/>
          <w:lang w:val="lt-LT" w:eastAsia="lt-LT"/>
        </w:rPr>
        <w:t>tatybos įstatyme;</w:t>
      </w:r>
    </w:p>
    <w:p w:rsidR="007D46BC" w:rsidRPr="00A12EB8" w:rsidRDefault="007D46BC" w:rsidP="00A12EB8">
      <w:pPr>
        <w:ind w:firstLine="1134"/>
        <w:jc w:val="both"/>
        <w:rPr>
          <w:sz w:val="24"/>
          <w:szCs w:val="24"/>
          <w:lang w:val="lt-LT" w:eastAsia="lt-LT"/>
        </w:rPr>
      </w:pPr>
      <w:r w:rsidRPr="00A12EB8">
        <w:rPr>
          <w:sz w:val="24"/>
          <w:szCs w:val="24"/>
          <w:lang w:val="lt-LT" w:eastAsia="lt-LT"/>
        </w:rPr>
        <w:t>10.2.</w:t>
      </w:r>
      <w:r w:rsidRPr="00A12EB8">
        <w:rPr>
          <w:b/>
          <w:bCs/>
          <w:sz w:val="24"/>
          <w:szCs w:val="24"/>
          <w:lang w:val="lt-LT" w:eastAsia="lt-LT"/>
        </w:rPr>
        <w:t xml:space="preserve"> medžiagos</w:t>
      </w:r>
      <w:r w:rsidRPr="00A12EB8">
        <w:rPr>
          <w:sz w:val="24"/>
          <w:szCs w:val="24"/>
          <w:lang w:val="lt-LT" w:eastAsia="lt-LT"/>
        </w:rPr>
        <w:t xml:space="preserve"> ar </w:t>
      </w:r>
      <w:r w:rsidRPr="00A12EB8">
        <w:rPr>
          <w:b/>
          <w:bCs/>
          <w:sz w:val="24"/>
          <w:szCs w:val="24"/>
          <w:lang w:val="lt-LT" w:eastAsia="lt-LT"/>
        </w:rPr>
        <w:t>gaminiai</w:t>
      </w:r>
      <w:r w:rsidRPr="00A12EB8">
        <w:rPr>
          <w:sz w:val="24"/>
          <w:szCs w:val="24"/>
          <w:lang w:val="lt-LT" w:eastAsia="lt-LT"/>
        </w:rPr>
        <w:t xml:space="preserve"> turi tą pačią prasmę kaip sąvokos </w:t>
      </w:r>
      <w:r w:rsidRPr="00A12EB8">
        <w:rPr>
          <w:b/>
          <w:bCs/>
          <w:sz w:val="24"/>
          <w:szCs w:val="24"/>
          <w:lang w:val="lt-LT" w:eastAsia="lt-LT"/>
        </w:rPr>
        <w:t>statybinės</w:t>
      </w:r>
      <w:r w:rsidRPr="00A12EB8">
        <w:rPr>
          <w:sz w:val="24"/>
          <w:szCs w:val="24"/>
          <w:lang w:val="lt-LT" w:eastAsia="lt-LT"/>
        </w:rPr>
        <w:t xml:space="preserve"> </w:t>
      </w:r>
      <w:r w:rsidRPr="00A12EB8">
        <w:rPr>
          <w:b/>
          <w:bCs/>
          <w:sz w:val="24"/>
          <w:szCs w:val="24"/>
          <w:lang w:val="lt-LT" w:eastAsia="lt-LT"/>
        </w:rPr>
        <w:t>medžiagos</w:t>
      </w:r>
      <w:r w:rsidRPr="00A12EB8">
        <w:rPr>
          <w:sz w:val="24"/>
          <w:szCs w:val="24"/>
          <w:lang w:val="lt-LT" w:eastAsia="lt-LT"/>
        </w:rPr>
        <w:t>,</w:t>
      </w:r>
      <w:r w:rsidRPr="00A12EB8">
        <w:rPr>
          <w:b/>
          <w:bCs/>
          <w:sz w:val="24"/>
          <w:szCs w:val="24"/>
          <w:lang w:val="lt-LT" w:eastAsia="lt-LT"/>
        </w:rPr>
        <w:t xml:space="preserve"> statybos gaminiai</w:t>
      </w:r>
      <w:r w:rsidRPr="00A12EB8">
        <w:rPr>
          <w:sz w:val="24"/>
          <w:szCs w:val="24"/>
          <w:lang w:val="lt-LT" w:eastAsia="lt-LT"/>
        </w:rPr>
        <w:t>,</w:t>
      </w:r>
      <w:r w:rsidRPr="00A12EB8">
        <w:rPr>
          <w:b/>
          <w:bCs/>
          <w:sz w:val="24"/>
          <w:szCs w:val="24"/>
          <w:lang w:val="lt-LT" w:eastAsia="lt-LT"/>
        </w:rPr>
        <w:t xml:space="preserve"> statybos produktai;</w:t>
      </w:r>
    </w:p>
    <w:p w:rsidR="007D46BC" w:rsidRPr="00A12EB8" w:rsidRDefault="007D46BC" w:rsidP="00A12EB8">
      <w:pPr>
        <w:ind w:firstLine="1134"/>
        <w:jc w:val="both"/>
        <w:rPr>
          <w:sz w:val="24"/>
          <w:szCs w:val="24"/>
          <w:lang w:val="lt-LT" w:eastAsia="lt-LT"/>
        </w:rPr>
      </w:pPr>
      <w:r w:rsidRPr="00A12EB8">
        <w:rPr>
          <w:sz w:val="24"/>
          <w:szCs w:val="24"/>
          <w:lang w:val="lt-LT" w:eastAsia="lt-LT"/>
        </w:rPr>
        <w:t>10.3.</w:t>
      </w:r>
      <w:r w:rsidRPr="00A12EB8">
        <w:rPr>
          <w:b/>
          <w:bCs/>
          <w:sz w:val="24"/>
          <w:szCs w:val="24"/>
          <w:lang w:val="lt-LT" w:eastAsia="lt-LT"/>
        </w:rPr>
        <w:t xml:space="preserve"> darbai</w:t>
      </w:r>
      <w:r w:rsidRPr="00A12EB8">
        <w:rPr>
          <w:sz w:val="24"/>
          <w:szCs w:val="24"/>
          <w:lang w:val="lt-LT" w:eastAsia="lt-LT"/>
        </w:rPr>
        <w:t xml:space="preserve">, </w:t>
      </w:r>
      <w:r w:rsidRPr="00A12EB8">
        <w:rPr>
          <w:b/>
          <w:bCs/>
          <w:sz w:val="24"/>
          <w:szCs w:val="24"/>
          <w:lang w:val="lt-LT" w:eastAsia="lt-LT"/>
        </w:rPr>
        <w:t>prekės</w:t>
      </w:r>
      <w:r w:rsidRPr="00A12EB8">
        <w:rPr>
          <w:sz w:val="24"/>
          <w:szCs w:val="24"/>
          <w:lang w:val="lt-LT" w:eastAsia="lt-LT"/>
        </w:rPr>
        <w:t xml:space="preserve"> ir </w:t>
      </w:r>
      <w:r w:rsidRPr="00A12EB8">
        <w:rPr>
          <w:b/>
          <w:bCs/>
          <w:sz w:val="24"/>
          <w:szCs w:val="24"/>
          <w:lang w:val="lt-LT" w:eastAsia="lt-LT"/>
        </w:rPr>
        <w:t>paslaugos</w:t>
      </w:r>
      <w:r w:rsidRPr="00A12EB8">
        <w:rPr>
          <w:sz w:val="24"/>
          <w:szCs w:val="24"/>
          <w:lang w:val="lt-LT" w:eastAsia="lt-LT"/>
        </w:rPr>
        <w:t xml:space="preserve"> atitinka sąvokas, pateiktas </w:t>
      </w:r>
      <w:r w:rsidR="007A1E85">
        <w:rPr>
          <w:sz w:val="24"/>
          <w:szCs w:val="24"/>
          <w:lang w:val="lt-LT" w:eastAsia="lt-LT"/>
        </w:rPr>
        <w:t>Lietuvos Respublikos v</w:t>
      </w:r>
      <w:r w:rsidRPr="00A12EB8">
        <w:rPr>
          <w:sz w:val="24"/>
          <w:szCs w:val="24"/>
          <w:lang w:val="lt-LT" w:eastAsia="lt-LT"/>
        </w:rPr>
        <w:t>iešųjų pirkimų įstatyme;</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10.4. </w:t>
      </w:r>
      <w:r w:rsidRPr="00A12EB8">
        <w:rPr>
          <w:b/>
          <w:bCs/>
          <w:sz w:val="24"/>
          <w:szCs w:val="24"/>
          <w:lang w:val="lt-LT" w:eastAsia="lt-LT"/>
        </w:rPr>
        <w:t xml:space="preserve">statinių grupė </w:t>
      </w:r>
      <w:r w:rsidRPr="00A12EB8">
        <w:rPr>
          <w:sz w:val="24"/>
          <w:szCs w:val="24"/>
          <w:lang w:val="lt-LT" w:eastAsia="lt-LT"/>
        </w:rPr>
        <w:t>atitinka sąvokas, pateiktas statybos techniniame reglamente „Statinio projektavimas“;</w:t>
      </w:r>
    </w:p>
    <w:p w:rsidR="007D46BC" w:rsidRPr="00A12EB8" w:rsidRDefault="007D46BC" w:rsidP="00A12EB8">
      <w:pPr>
        <w:ind w:firstLine="1134"/>
        <w:jc w:val="both"/>
        <w:rPr>
          <w:sz w:val="24"/>
          <w:szCs w:val="24"/>
          <w:lang w:val="lt-LT" w:eastAsia="lt-LT"/>
        </w:rPr>
      </w:pPr>
      <w:r w:rsidRPr="00A12EB8">
        <w:rPr>
          <w:sz w:val="24"/>
          <w:szCs w:val="24"/>
          <w:lang w:val="lt-LT" w:eastAsia="lt-LT"/>
        </w:rPr>
        <w:t>10.5.</w:t>
      </w:r>
      <w:r w:rsidRPr="00A12EB8">
        <w:rPr>
          <w:b/>
          <w:bCs/>
          <w:sz w:val="24"/>
          <w:szCs w:val="24"/>
          <w:lang w:val="lt-LT" w:eastAsia="lt-LT"/>
        </w:rPr>
        <w:t xml:space="preserve"> statybos resursai,</w:t>
      </w:r>
      <w:r w:rsidRPr="00A12EB8">
        <w:rPr>
          <w:sz w:val="24"/>
          <w:szCs w:val="24"/>
          <w:lang w:val="lt-LT" w:eastAsia="lt-LT"/>
        </w:rPr>
        <w:t xml:space="preserve"> </w:t>
      </w:r>
      <w:r w:rsidRPr="00A12EB8">
        <w:rPr>
          <w:b/>
          <w:bCs/>
          <w:sz w:val="24"/>
          <w:szCs w:val="24"/>
          <w:lang w:val="lt-LT" w:eastAsia="lt-LT"/>
        </w:rPr>
        <w:t>sąnaudų normatyvai</w:t>
      </w:r>
      <w:r w:rsidRPr="00A12EB8">
        <w:rPr>
          <w:sz w:val="24"/>
          <w:szCs w:val="24"/>
          <w:lang w:val="lt-LT" w:eastAsia="lt-LT"/>
        </w:rPr>
        <w:t xml:space="preserve">, </w:t>
      </w:r>
      <w:r w:rsidRPr="00A12EB8">
        <w:rPr>
          <w:b/>
          <w:bCs/>
          <w:sz w:val="24"/>
          <w:szCs w:val="24"/>
          <w:lang w:val="lt-LT" w:eastAsia="lt-LT"/>
        </w:rPr>
        <w:t>žiniaraštis</w:t>
      </w:r>
      <w:r w:rsidRPr="00A12EB8">
        <w:rPr>
          <w:sz w:val="24"/>
          <w:szCs w:val="24"/>
          <w:lang w:val="lt-LT" w:eastAsia="lt-LT"/>
        </w:rPr>
        <w:t xml:space="preserve"> atitinka sąvokas, pateiktas statybos techniniame reglamente „Statinių statybos resursų poreikio skaičiavimo tvarka“;</w:t>
      </w:r>
    </w:p>
    <w:p w:rsidR="007D46BC" w:rsidRPr="00A12EB8" w:rsidRDefault="007D46BC" w:rsidP="00A12EB8">
      <w:pPr>
        <w:ind w:firstLine="1134"/>
        <w:jc w:val="both"/>
        <w:rPr>
          <w:sz w:val="24"/>
          <w:szCs w:val="24"/>
          <w:lang w:val="lt-LT" w:eastAsia="lt-LT"/>
        </w:rPr>
      </w:pPr>
      <w:r w:rsidRPr="00A12EB8">
        <w:rPr>
          <w:sz w:val="24"/>
          <w:szCs w:val="24"/>
          <w:lang w:val="lt-LT" w:eastAsia="lt-LT"/>
        </w:rPr>
        <w:t>10.6.</w:t>
      </w:r>
      <w:r w:rsidRPr="00A12EB8">
        <w:rPr>
          <w:b/>
          <w:bCs/>
          <w:sz w:val="24"/>
          <w:szCs w:val="24"/>
          <w:lang w:val="lt-LT" w:eastAsia="lt-LT"/>
        </w:rPr>
        <w:t xml:space="preserve"> ekonominiai normatyvai</w:t>
      </w:r>
      <w:r w:rsidRPr="00A12EB8">
        <w:rPr>
          <w:sz w:val="24"/>
          <w:szCs w:val="24"/>
          <w:lang w:val="lt-LT" w:eastAsia="lt-LT"/>
        </w:rPr>
        <w:t xml:space="preserve"> – valdymo institucijų nustatyti ar rekomenduojami išlaidų rodikliai, kurie taikomi arba į kuriuos atsižvelgiama, apskaičiuojant statybos kainą; </w:t>
      </w:r>
    </w:p>
    <w:p w:rsidR="007D46BC" w:rsidRPr="00A12EB8" w:rsidRDefault="007D46BC" w:rsidP="00A12EB8">
      <w:pPr>
        <w:ind w:firstLine="1134"/>
        <w:jc w:val="both"/>
        <w:rPr>
          <w:sz w:val="24"/>
          <w:szCs w:val="24"/>
          <w:lang w:val="lt-LT" w:eastAsia="lt-LT"/>
        </w:rPr>
      </w:pPr>
      <w:r w:rsidRPr="00A12EB8">
        <w:rPr>
          <w:sz w:val="24"/>
          <w:szCs w:val="24"/>
          <w:lang w:val="lt-LT" w:eastAsia="lt-LT"/>
        </w:rPr>
        <w:t>10.7.</w:t>
      </w:r>
      <w:r w:rsidRPr="00A12EB8">
        <w:rPr>
          <w:b/>
          <w:bCs/>
          <w:sz w:val="24"/>
          <w:szCs w:val="24"/>
          <w:lang w:val="lt-LT" w:eastAsia="lt-LT"/>
        </w:rPr>
        <w:t xml:space="preserve"> rinkos kainos</w:t>
      </w:r>
      <w:r w:rsidRPr="00A12EB8">
        <w:rPr>
          <w:sz w:val="24"/>
          <w:szCs w:val="24"/>
          <w:lang w:val="lt-LT" w:eastAsia="lt-LT"/>
        </w:rPr>
        <w:t xml:space="preserve"> – gamintojų, tiekėjų ar paslaugų teikėjų kataloguose arba kitu būdu skelbiamos prekių, darbų ir paslaugų kainos;</w:t>
      </w:r>
    </w:p>
    <w:p w:rsidR="007D46BC" w:rsidRPr="00A12EB8" w:rsidRDefault="007D46BC" w:rsidP="00A12EB8">
      <w:pPr>
        <w:ind w:firstLine="1134"/>
        <w:jc w:val="both"/>
        <w:rPr>
          <w:sz w:val="24"/>
          <w:szCs w:val="24"/>
          <w:lang w:val="lt-LT" w:eastAsia="lt-LT"/>
        </w:rPr>
      </w:pPr>
      <w:r w:rsidRPr="00A12EB8">
        <w:rPr>
          <w:sz w:val="24"/>
          <w:szCs w:val="24"/>
          <w:lang w:val="lt-LT" w:eastAsia="lt-LT"/>
        </w:rPr>
        <w:t>10.8.</w:t>
      </w:r>
      <w:r w:rsidRPr="00A12EB8">
        <w:rPr>
          <w:b/>
          <w:bCs/>
          <w:sz w:val="24"/>
          <w:szCs w:val="24"/>
          <w:lang w:val="lt-LT" w:eastAsia="lt-LT"/>
        </w:rPr>
        <w:t xml:space="preserve"> skaičiuojamosios rinkos kainos</w:t>
      </w:r>
      <w:r w:rsidRPr="00A12EB8">
        <w:rPr>
          <w:sz w:val="24"/>
          <w:szCs w:val="24"/>
          <w:lang w:val="lt-LT" w:eastAsia="lt-LT"/>
        </w:rPr>
        <w:t xml:space="preserve"> </w:t>
      </w:r>
      <w:r w:rsidR="007A1E85">
        <w:rPr>
          <w:sz w:val="24"/>
          <w:szCs w:val="24"/>
          <w:lang w:val="lt-LT" w:eastAsia="lt-LT"/>
        </w:rPr>
        <w:t>–</w:t>
      </w:r>
      <w:r w:rsidRPr="00A12EB8">
        <w:rPr>
          <w:sz w:val="24"/>
          <w:szCs w:val="24"/>
          <w:lang w:val="lt-LT" w:eastAsia="lt-LT"/>
        </w:rPr>
        <w:t xml:space="preserve"> valdžios ar valdymo institucijų rekomenduojamos statybos resursų (medžiagų, mechanizmų eksploatacijos, darbo užmokesčio) kainos, apskaičiuotos bei nustatytos pagal rinkos tyrimus ir analizę;</w:t>
      </w:r>
    </w:p>
    <w:p w:rsidR="007D46BC" w:rsidRPr="00A12EB8" w:rsidRDefault="007D46BC" w:rsidP="00A12EB8">
      <w:pPr>
        <w:ind w:firstLine="1134"/>
        <w:jc w:val="both"/>
        <w:rPr>
          <w:sz w:val="24"/>
          <w:szCs w:val="24"/>
          <w:lang w:val="lt-LT" w:eastAsia="lt-LT"/>
        </w:rPr>
      </w:pPr>
      <w:r w:rsidRPr="00A12EB8">
        <w:rPr>
          <w:sz w:val="24"/>
          <w:szCs w:val="24"/>
          <w:lang w:val="lt-LT" w:eastAsia="lt-LT"/>
        </w:rPr>
        <w:t>10.9.</w:t>
      </w:r>
      <w:r w:rsidRPr="00A12EB8">
        <w:rPr>
          <w:b/>
          <w:bCs/>
          <w:sz w:val="24"/>
          <w:szCs w:val="24"/>
          <w:lang w:val="lt-LT" w:eastAsia="lt-LT"/>
        </w:rPr>
        <w:t xml:space="preserve"> pradinės skaičiavimo prielaidos</w:t>
      </w:r>
      <w:r w:rsidRPr="00A12EB8">
        <w:rPr>
          <w:sz w:val="24"/>
          <w:szCs w:val="24"/>
          <w:lang w:val="lt-LT" w:eastAsia="lt-LT"/>
        </w:rPr>
        <w:t xml:space="preserve"> – techniniai, technologiniai, organizaciniai bei kiti duomenys, kurie statinio projekte nėra pagrindiniai, bet turi įtakos skaičiuojamajai kainai;</w:t>
      </w:r>
    </w:p>
    <w:p w:rsidR="007D46BC" w:rsidRPr="00A12EB8" w:rsidRDefault="007D46BC" w:rsidP="00A12EB8">
      <w:pPr>
        <w:ind w:firstLine="1134"/>
        <w:jc w:val="both"/>
        <w:rPr>
          <w:sz w:val="24"/>
          <w:szCs w:val="24"/>
          <w:lang w:val="lt-LT" w:eastAsia="lt-LT"/>
        </w:rPr>
      </w:pPr>
      <w:r w:rsidRPr="00A12EB8">
        <w:rPr>
          <w:sz w:val="24"/>
          <w:szCs w:val="24"/>
          <w:lang w:val="lt-LT" w:eastAsia="lt-LT"/>
        </w:rPr>
        <w:t>10.10.</w:t>
      </w:r>
      <w:r w:rsidRPr="00A12EB8">
        <w:rPr>
          <w:b/>
          <w:bCs/>
          <w:sz w:val="24"/>
          <w:szCs w:val="24"/>
          <w:lang w:val="lt-LT" w:eastAsia="lt-LT"/>
        </w:rPr>
        <w:t xml:space="preserve"> skaičiuojamoji statybos kaina</w:t>
      </w:r>
      <w:r w:rsidRPr="00A12EB8">
        <w:rPr>
          <w:sz w:val="24"/>
          <w:szCs w:val="24"/>
          <w:lang w:val="lt-LT" w:eastAsia="lt-LT"/>
        </w:rPr>
        <w:t xml:space="preserve"> (arba statybos kaina, arba skaičiuojamoji kaina) - statinio projektui parengti ir įgyvendinti reikalinga išlaidų suma, apskaičiuota pagal resursų skaičiuojamąsias arba rinkos kainas bei rekomenduojamus bendruosius kainos apskaičiavimo principus;</w:t>
      </w:r>
    </w:p>
    <w:p w:rsidR="007D46BC" w:rsidRPr="00A12EB8" w:rsidRDefault="007D46BC" w:rsidP="00A12EB8">
      <w:pPr>
        <w:ind w:firstLine="1134"/>
        <w:jc w:val="both"/>
        <w:rPr>
          <w:sz w:val="24"/>
          <w:szCs w:val="24"/>
          <w:lang w:val="lt-LT" w:eastAsia="lt-LT"/>
        </w:rPr>
      </w:pPr>
      <w:r w:rsidRPr="00A12EB8">
        <w:rPr>
          <w:sz w:val="24"/>
          <w:szCs w:val="24"/>
          <w:lang w:val="lt-LT" w:eastAsia="lt-LT"/>
        </w:rPr>
        <w:t>10.11.</w:t>
      </w:r>
      <w:r w:rsidRPr="00A12EB8">
        <w:rPr>
          <w:b/>
          <w:bCs/>
          <w:sz w:val="24"/>
          <w:szCs w:val="24"/>
          <w:lang w:val="lt-LT" w:eastAsia="lt-LT"/>
        </w:rPr>
        <w:t xml:space="preserve"> suvestinis statybos kainos apskaičiavimas</w:t>
      </w:r>
      <w:r w:rsidRPr="00A12EB8">
        <w:rPr>
          <w:sz w:val="24"/>
          <w:szCs w:val="24"/>
          <w:lang w:val="lt-LT" w:eastAsia="lt-LT"/>
        </w:rPr>
        <w:t xml:space="preserve"> – skaičiuojamasis investicijų poreikis, apimantis visas numatomas išlaidas sklyp</w:t>
      </w:r>
      <w:r w:rsidR="007A1E85">
        <w:rPr>
          <w:sz w:val="24"/>
          <w:szCs w:val="24"/>
          <w:lang w:val="lt-LT" w:eastAsia="lt-LT"/>
        </w:rPr>
        <w:t>ui</w:t>
      </w:r>
      <w:r w:rsidRPr="00A12EB8">
        <w:rPr>
          <w:sz w:val="24"/>
          <w:szCs w:val="24"/>
          <w:lang w:val="lt-LT" w:eastAsia="lt-LT"/>
        </w:rPr>
        <w:t xml:space="preserve"> įsig</w:t>
      </w:r>
      <w:r w:rsidR="007A1E85">
        <w:rPr>
          <w:sz w:val="24"/>
          <w:szCs w:val="24"/>
          <w:lang w:val="lt-LT" w:eastAsia="lt-LT"/>
        </w:rPr>
        <w:t>yt</w:t>
      </w:r>
      <w:r w:rsidRPr="00A12EB8">
        <w:rPr>
          <w:sz w:val="24"/>
          <w:szCs w:val="24"/>
          <w:lang w:val="lt-LT" w:eastAsia="lt-LT"/>
        </w:rPr>
        <w:t>i, statinio (statinių grupės) projekt</w:t>
      </w:r>
      <w:r w:rsidR="007A1E85">
        <w:rPr>
          <w:sz w:val="24"/>
          <w:szCs w:val="24"/>
          <w:lang w:val="lt-LT" w:eastAsia="lt-LT"/>
        </w:rPr>
        <w:t>ui</w:t>
      </w:r>
      <w:r w:rsidRPr="00A12EB8">
        <w:rPr>
          <w:sz w:val="24"/>
          <w:szCs w:val="24"/>
          <w:lang w:val="lt-LT" w:eastAsia="lt-LT"/>
        </w:rPr>
        <w:t xml:space="preserve"> par</w:t>
      </w:r>
      <w:r w:rsidR="007A1E85">
        <w:rPr>
          <w:sz w:val="24"/>
          <w:szCs w:val="24"/>
          <w:lang w:val="lt-LT" w:eastAsia="lt-LT"/>
        </w:rPr>
        <w:t>engt</w:t>
      </w:r>
      <w:r w:rsidRPr="00A12EB8">
        <w:rPr>
          <w:sz w:val="24"/>
          <w:szCs w:val="24"/>
          <w:lang w:val="lt-LT" w:eastAsia="lt-LT"/>
        </w:rPr>
        <w:t>i ir įgyvendin</w:t>
      </w:r>
      <w:r w:rsidR="007A1E85">
        <w:rPr>
          <w:sz w:val="24"/>
          <w:szCs w:val="24"/>
          <w:lang w:val="lt-LT" w:eastAsia="lt-LT"/>
        </w:rPr>
        <w:t>ti</w:t>
      </w:r>
      <w:r w:rsidRPr="00A12EB8">
        <w:rPr>
          <w:sz w:val="24"/>
          <w:szCs w:val="24"/>
          <w:lang w:val="lt-LT" w:eastAsia="lt-LT"/>
        </w:rPr>
        <w:t xml:space="preserve">; </w:t>
      </w:r>
    </w:p>
    <w:p w:rsidR="007D46BC" w:rsidRDefault="007D46BC" w:rsidP="00A12EB8">
      <w:pPr>
        <w:ind w:firstLine="1134"/>
        <w:jc w:val="both"/>
        <w:rPr>
          <w:sz w:val="24"/>
          <w:szCs w:val="24"/>
          <w:lang w:val="lt-LT" w:eastAsia="lt-LT"/>
        </w:rPr>
      </w:pPr>
      <w:r w:rsidRPr="00A12EB8">
        <w:rPr>
          <w:sz w:val="24"/>
          <w:szCs w:val="24"/>
          <w:lang w:val="lt-LT" w:eastAsia="lt-LT"/>
        </w:rPr>
        <w:t>10.12.</w:t>
      </w:r>
      <w:r w:rsidRPr="00A12EB8">
        <w:rPr>
          <w:b/>
          <w:bCs/>
          <w:sz w:val="24"/>
          <w:szCs w:val="24"/>
          <w:lang w:val="lt-LT" w:eastAsia="lt-LT"/>
        </w:rPr>
        <w:t xml:space="preserve"> objektinė sąmata</w:t>
      </w:r>
      <w:r w:rsidRPr="00A12EB8">
        <w:rPr>
          <w:sz w:val="24"/>
          <w:szCs w:val="24"/>
          <w:lang w:val="lt-LT" w:eastAsia="lt-LT"/>
        </w:rPr>
        <w:t xml:space="preserve"> – investicijų poreikis statinio (statinio sudėtinių dalių arba atskirai statomų statinių) statybai, montavimui ir įrengini</w:t>
      </w:r>
      <w:r w:rsidR="00326C20">
        <w:rPr>
          <w:sz w:val="24"/>
          <w:szCs w:val="24"/>
          <w:lang w:val="lt-LT" w:eastAsia="lt-LT"/>
        </w:rPr>
        <w:t>ams įsigyt</w:t>
      </w:r>
      <w:r w:rsidRPr="00A12EB8">
        <w:rPr>
          <w:sz w:val="24"/>
          <w:szCs w:val="24"/>
          <w:lang w:val="lt-LT" w:eastAsia="lt-LT"/>
        </w:rPr>
        <w:t>i, detalizuotas pagal statinio projekto sudėtines dalis;</w:t>
      </w:r>
    </w:p>
    <w:p w:rsidR="003F4C8F" w:rsidRDefault="003F4C8F" w:rsidP="00A12EB8">
      <w:pPr>
        <w:ind w:firstLine="1134"/>
        <w:jc w:val="both"/>
        <w:rPr>
          <w:sz w:val="24"/>
          <w:szCs w:val="24"/>
          <w:lang w:val="lt-LT" w:eastAsia="lt-LT"/>
        </w:rPr>
      </w:pP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3</w:t>
      </w:r>
    </w:p>
    <w:p w:rsidR="003F4C8F" w:rsidRPr="003F4C8F" w:rsidRDefault="003F4C8F" w:rsidP="003F4C8F">
      <w:pPr>
        <w:jc w:val="center"/>
        <w:rPr>
          <w:lang w:val="lt-LT" w:eastAsia="lt-LT"/>
        </w:rPr>
      </w:pPr>
    </w:p>
    <w:p w:rsidR="007D46BC" w:rsidRPr="00A12EB8" w:rsidRDefault="007D46BC" w:rsidP="00A12EB8">
      <w:pPr>
        <w:ind w:firstLine="1134"/>
        <w:jc w:val="both"/>
        <w:rPr>
          <w:sz w:val="24"/>
          <w:szCs w:val="24"/>
          <w:lang w:val="lt-LT" w:eastAsia="lt-LT"/>
        </w:rPr>
      </w:pPr>
      <w:r w:rsidRPr="00A12EB8">
        <w:rPr>
          <w:sz w:val="24"/>
          <w:szCs w:val="24"/>
          <w:lang w:val="lt-LT" w:eastAsia="lt-LT"/>
        </w:rPr>
        <w:t>10.13.</w:t>
      </w:r>
      <w:r w:rsidRPr="00A12EB8">
        <w:rPr>
          <w:b/>
          <w:bCs/>
          <w:sz w:val="24"/>
          <w:szCs w:val="24"/>
          <w:lang w:val="lt-LT" w:eastAsia="lt-LT"/>
        </w:rPr>
        <w:t xml:space="preserve"> lokalinė sąmata</w:t>
      </w:r>
      <w:r w:rsidRPr="00A12EB8">
        <w:rPr>
          <w:sz w:val="24"/>
          <w:szCs w:val="24"/>
          <w:lang w:val="lt-LT" w:eastAsia="lt-LT"/>
        </w:rPr>
        <w:t xml:space="preserve"> – investicijų poreikis statinio statybai, detalizuotas pagal statybos darbus. </w:t>
      </w:r>
    </w:p>
    <w:p w:rsidR="007D46BC" w:rsidRPr="00501C26" w:rsidRDefault="007D46BC" w:rsidP="00A12EB8">
      <w:pPr>
        <w:spacing w:before="100" w:beforeAutospacing="1" w:after="100" w:afterAutospacing="1"/>
        <w:ind w:firstLine="1134"/>
        <w:jc w:val="center"/>
        <w:outlineLvl w:val="0"/>
        <w:rPr>
          <w:b/>
          <w:bCs/>
          <w:kern w:val="36"/>
          <w:sz w:val="24"/>
          <w:szCs w:val="24"/>
          <w:lang w:val="lt-LT" w:eastAsia="lt-LT"/>
        </w:rPr>
      </w:pPr>
      <w:r w:rsidRPr="00501C26">
        <w:rPr>
          <w:b/>
          <w:bCs/>
          <w:kern w:val="36"/>
          <w:sz w:val="24"/>
          <w:szCs w:val="24"/>
          <w:lang w:val="lt-LT" w:eastAsia="lt-LT"/>
        </w:rPr>
        <w:t>III SKYRIUS. STATINIŲ STATYBOS SKAIČIUOJAMOSIOS KAINOS NUSTATYMO PRINCIPAI</w:t>
      </w:r>
    </w:p>
    <w:p w:rsidR="007D46BC" w:rsidRPr="00A12EB8" w:rsidRDefault="007D46BC" w:rsidP="00A12EB8">
      <w:pPr>
        <w:ind w:firstLine="1134"/>
        <w:jc w:val="both"/>
        <w:rPr>
          <w:sz w:val="24"/>
          <w:szCs w:val="24"/>
          <w:lang w:val="lt-LT" w:eastAsia="lt-LT"/>
        </w:rPr>
      </w:pPr>
      <w:r w:rsidRPr="00A12EB8">
        <w:rPr>
          <w:sz w:val="24"/>
          <w:szCs w:val="24"/>
          <w:lang w:val="lt-LT" w:eastAsia="lt-LT"/>
        </w:rPr>
        <w:t>11. Statinių statybos skaičiuojamoji kaina nustatoma atsižvelgiant į rinkos kainų lygį skaičiuojamuoju laikotarpiu. Skaičiavimuose priimtas statybos kainų lygis ir taikomi bendrieji ekonominiai rodikliai turi atspindėti rinkos būseną taip, kad apskaičiuota kaina būtų pakankama Įmonės pardavimo savikain</w:t>
      </w:r>
      <w:r w:rsidR="00326C20">
        <w:rPr>
          <w:sz w:val="24"/>
          <w:szCs w:val="24"/>
          <w:lang w:val="lt-LT" w:eastAsia="lt-LT"/>
        </w:rPr>
        <w:t>ai ir veiklos sąnaudoms</w:t>
      </w:r>
      <w:r w:rsidRPr="00A12EB8">
        <w:rPr>
          <w:sz w:val="24"/>
          <w:szCs w:val="24"/>
          <w:lang w:val="lt-LT" w:eastAsia="lt-LT"/>
        </w:rPr>
        <w:t xml:space="preserve"> kompens</w:t>
      </w:r>
      <w:r w:rsidR="00326C20">
        <w:rPr>
          <w:sz w:val="24"/>
          <w:szCs w:val="24"/>
          <w:lang w:val="lt-LT" w:eastAsia="lt-LT"/>
        </w:rPr>
        <w:t>uot</w:t>
      </w:r>
      <w:r w:rsidRPr="00A12EB8">
        <w:rPr>
          <w:sz w:val="24"/>
          <w:szCs w:val="24"/>
          <w:lang w:val="lt-LT" w:eastAsia="lt-LT"/>
        </w:rPr>
        <w:t>i bei ekonomin</w:t>
      </w:r>
      <w:r w:rsidR="00326C20">
        <w:rPr>
          <w:sz w:val="24"/>
          <w:szCs w:val="24"/>
          <w:lang w:val="lt-LT" w:eastAsia="lt-LT"/>
        </w:rPr>
        <w:t>ei</w:t>
      </w:r>
      <w:r w:rsidRPr="00A12EB8">
        <w:rPr>
          <w:sz w:val="24"/>
          <w:szCs w:val="24"/>
          <w:lang w:val="lt-LT" w:eastAsia="lt-LT"/>
        </w:rPr>
        <w:t xml:space="preserve"> naud</w:t>
      </w:r>
      <w:r w:rsidR="00326C20">
        <w:rPr>
          <w:sz w:val="24"/>
          <w:szCs w:val="24"/>
          <w:lang w:val="lt-LT" w:eastAsia="lt-LT"/>
        </w:rPr>
        <w:t>ai</w:t>
      </w:r>
      <w:r w:rsidRPr="00A12EB8">
        <w:rPr>
          <w:sz w:val="24"/>
          <w:szCs w:val="24"/>
          <w:lang w:val="lt-LT" w:eastAsia="lt-LT"/>
        </w:rPr>
        <w:t xml:space="preserve"> gau</w:t>
      </w:r>
      <w:r w:rsidR="00326C20">
        <w:rPr>
          <w:sz w:val="24"/>
          <w:szCs w:val="24"/>
          <w:lang w:val="lt-LT" w:eastAsia="lt-LT"/>
        </w:rPr>
        <w:t>t</w:t>
      </w:r>
      <w:r w:rsidRPr="00A12EB8">
        <w:rPr>
          <w:sz w:val="24"/>
          <w:szCs w:val="24"/>
          <w:lang w:val="lt-LT" w:eastAsia="lt-LT"/>
        </w:rPr>
        <w:t>i, atliekant darbus normaliomis sąlygomis.</w:t>
      </w:r>
    </w:p>
    <w:p w:rsidR="007D46BC" w:rsidRPr="00A12EB8" w:rsidRDefault="007D46BC" w:rsidP="00A12EB8">
      <w:pPr>
        <w:ind w:firstLine="1134"/>
        <w:jc w:val="both"/>
        <w:rPr>
          <w:sz w:val="24"/>
          <w:szCs w:val="24"/>
          <w:lang w:val="lt-LT" w:eastAsia="lt-LT"/>
        </w:rPr>
      </w:pPr>
      <w:r w:rsidRPr="00A12EB8">
        <w:rPr>
          <w:sz w:val="24"/>
          <w:szCs w:val="24"/>
          <w:lang w:val="lt-LT" w:eastAsia="lt-LT"/>
        </w:rPr>
        <w:t>12. Statybos objektų (darbų) skaičiuojamoji kaina yra nustatoma apskaičiuojant tokias numatomas išlaidas, kurias galima būtų pripažinti tiesiogiai susijusiomis su statinio statybos sutartimi, taip pat netiesiogines išlaidas, kurias pagrįstai galima būtų priskirti statinio statybos sutarčiai.</w:t>
      </w:r>
    </w:p>
    <w:p w:rsidR="007D46BC" w:rsidRPr="00A12EB8" w:rsidRDefault="007D46BC" w:rsidP="00A12EB8">
      <w:pPr>
        <w:ind w:firstLine="1134"/>
        <w:jc w:val="both"/>
        <w:rPr>
          <w:sz w:val="24"/>
          <w:szCs w:val="24"/>
          <w:lang w:val="lt-LT" w:eastAsia="lt-LT"/>
        </w:rPr>
      </w:pPr>
      <w:r w:rsidRPr="00A12EB8">
        <w:rPr>
          <w:sz w:val="24"/>
          <w:szCs w:val="24"/>
          <w:lang w:val="lt-LT" w:eastAsia="lt-LT"/>
        </w:rPr>
        <w:t>13. Tiesiogines išlaidas sudaro tiesiogiai darbams atlikti reikalingų materialinių ir darbo išteklių (statybos resursų), t.</w:t>
      </w:r>
      <w:r w:rsidR="00326C20">
        <w:rPr>
          <w:sz w:val="24"/>
          <w:szCs w:val="24"/>
          <w:lang w:val="lt-LT" w:eastAsia="lt-LT"/>
        </w:rPr>
        <w:t xml:space="preserve"> </w:t>
      </w:r>
      <w:r w:rsidRPr="00A12EB8">
        <w:rPr>
          <w:sz w:val="24"/>
          <w:szCs w:val="24"/>
          <w:lang w:val="lt-LT" w:eastAsia="lt-LT"/>
        </w:rPr>
        <w:t xml:space="preserve">y. medžiagų, mechanizmų eksploatacijos ir darbo užmokesčio vertė, socialinio draudimo mokesčiai bei kitos su darbų vykdymu tiesiogiai susijusios statybvietės įrengimo, eksploatavimo ir valdymo išlaidos. Apskaičiuojant tiesiogines išlaidas, atsižvelgiama į tai, kad šių išlaidų sudėtyje numatomos tik tos išlaidos, kurios pagal savo pobūdį gali būti pripažįstamos Įmonės pardavimo sąnaudomis. </w:t>
      </w:r>
    </w:p>
    <w:p w:rsidR="007D46BC" w:rsidRPr="00A12EB8" w:rsidRDefault="007D46BC" w:rsidP="00A12EB8">
      <w:pPr>
        <w:ind w:firstLine="1134"/>
        <w:jc w:val="both"/>
        <w:rPr>
          <w:sz w:val="24"/>
          <w:szCs w:val="24"/>
          <w:lang w:val="lt-LT" w:eastAsia="lt-LT"/>
        </w:rPr>
      </w:pPr>
      <w:r w:rsidRPr="00A12EB8">
        <w:rPr>
          <w:sz w:val="24"/>
          <w:szCs w:val="24"/>
          <w:lang w:val="lt-LT" w:eastAsia="lt-LT"/>
        </w:rPr>
        <w:t>14. Medžiagų vertės apskaičiavima</w:t>
      </w:r>
      <w:r w:rsidR="00326C20">
        <w:rPr>
          <w:sz w:val="24"/>
          <w:szCs w:val="24"/>
          <w:lang w:val="lt-LT" w:eastAsia="lt-LT"/>
        </w:rPr>
        <w:t>s</w:t>
      </w:r>
      <w:r w:rsidRPr="00A12EB8">
        <w:rPr>
          <w:sz w:val="24"/>
          <w:szCs w:val="24"/>
          <w:lang w:val="lt-LT" w:eastAsia="lt-LT"/>
        </w:rPr>
        <w:t xml:space="preserve"> tiesioginėse išlaidose atliekam</w:t>
      </w:r>
      <w:r w:rsidR="00326C20">
        <w:rPr>
          <w:sz w:val="24"/>
          <w:szCs w:val="24"/>
          <w:lang w:val="lt-LT" w:eastAsia="lt-LT"/>
        </w:rPr>
        <w:t>as</w:t>
      </w:r>
      <w:r w:rsidRPr="00A12EB8">
        <w:rPr>
          <w:sz w:val="24"/>
          <w:szCs w:val="24"/>
          <w:lang w:val="lt-LT" w:eastAsia="lt-LT"/>
        </w:rPr>
        <w:t xml:space="preserve"> tokia tvarka:</w:t>
      </w:r>
    </w:p>
    <w:p w:rsidR="007D46BC" w:rsidRPr="00A12EB8" w:rsidRDefault="007D46BC" w:rsidP="00A12EB8">
      <w:pPr>
        <w:ind w:firstLine="1134"/>
        <w:jc w:val="both"/>
        <w:rPr>
          <w:sz w:val="24"/>
          <w:szCs w:val="24"/>
          <w:lang w:val="lt-LT" w:eastAsia="lt-LT"/>
        </w:rPr>
      </w:pPr>
      <w:r w:rsidRPr="00A12EB8">
        <w:rPr>
          <w:sz w:val="24"/>
          <w:szCs w:val="24"/>
          <w:lang w:val="lt-LT" w:eastAsia="lt-LT"/>
        </w:rPr>
        <w:t>14.1. medžiagų vertė apskaičiuojama sumuojant darbų vienetui atlikti reikalingų medžiagų vertę, apskaičiuotą skaičiuojamosiomis arba rinkos kainomis, padauginus jas iš darbų vienetų kiekio;</w:t>
      </w:r>
    </w:p>
    <w:p w:rsidR="007D46BC" w:rsidRPr="00A12EB8" w:rsidRDefault="007D46BC" w:rsidP="00A12EB8">
      <w:pPr>
        <w:ind w:firstLine="1134"/>
        <w:jc w:val="both"/>
        <w:rPr>
          <w:sz w:val="24"/>
          <w:szCs w:val="24"/>
          <w:lang w:val="lt-LT" w:eastAsia="lt-LT"/>
        </w:rPr>
      </w:pPr>
      <w:r w:rsidRPr="00A12EB8">
        <w:rPr>
          <w:sz w:val="24"/>
          <w:szCs w:val="24"/>
          <w:lang w:val="lt-LT" w:eastAsia="lt-LT"/>
        </w:rPr>
        <w:t>14.2. apskaičiuojant medžiagų vertę, taikomos medžiagų kainos, į kurias yra įskaičiuojamos medžiagų įsigijimo ir jų pristatymo į statybos vietą išlaidos (pardavimo kaina, tiekėjų antkainiai, taros, įpakavimo, rekvizito, pakrovimo, iškrovimo, paruošimo, saugojimo bei transporto išlaidos);</w:t>
      </w:r>
    </w:p>
    <w:p w:rsidR="007D46BC" w:rsidRPr="00A12EB8" w:rsidRDefault="007D46BC" w:rsidP="00A12EB8">
      <w:pPr>
        <w:ind w:firstLine="1134"/>
        <w:jc w:val="both"/>
        <w:rPr>
          <w:sz w:val="24"/>
          <w:szCs w:val="24"/>
          <w:lang w:val="lt-LT" w:eastAsia="lt-LT"/>
        </w:rPr>
      </w:pPr>
      <w:r w:rsidRPr="00A12EB8">
        <w:rPr>
          <w:sz w:val="24"/>
          <w:szCs w:val="24"/>
          <w:lang w:val="lt-LT" w:eastAsia="lt-LT"/>
        </w:rPr>
        <w:t>14.3. tais atvejais, kai naudojami statybvietėje pagaminti ar iš elementų surinkti gaminiai, jų gamybos ar surinkimo statybvietėje išlaidos įskaičiuojamos į gaminio kainą;</w:t>
      </w:r>
    </w:p>
    <w:p w:rsidR="007D46BC" w:rsidRPr="00A12EB8" w:rsidRDefault="007D46BC" w:rsidP="00A12EB8">
      <w:pPr>
        <w:ind w:firstLine="1134"/>
        <w:jc w:val="both"/>
        <w:rPr>
          <w:sz w:val="24"/>
          <w:szCs w:val="24"/>
          <w:lang w:val="lt-LT" w:eastAsia="lt-LT"/>
        </w:rPr>
      </w:pPr>
      <w:r w:rsidRPr="00A12EB8">
        <w:rPr>
          <w:sz w:val="24"/>
          <w:szCs w:val="24"/>
          <w:lang w:val="lt-LT" w:eastAsia="lt-LT"/>
        </w:rPr>
        <w:t>14.4. jeigu statiniui remontuoti ar rekonstruoti bus naudojamos likusios nuo išardytų konstrukcijų kokybiškos medžiagos, jų vertė į bendrą medžiagų vertę įskaičiuojama likutine verte;</w:t>
      </w:r>
    </w:p>
    <w:p w:rsidR="007D46BC" w:rsidRPr="00A12EB8" w:rsidRDefault="007D46BC" w:rsidP="00A12EB8">
      <w:pPr>
        <w:ind w:firstLine="1134"/>
        <w:jc w:val="both"/>
        <w:rPr>
          <w:sz w:val="24"/>
          <w:szCs w:val="24"/>
          <w:lang w:val="lt-LT" w:eastAsia="lt-LT"/>
        </w:rPr>
      </w:pPr>
      <w:r w:rsidRPr="00A12EB8">
        <w:rPr>
          <w:sz w:val="24"/>
          <w:szCs w:val="24"/>
          <w:lang w:val="lt-LT" w:eastAsia="lt-LT"/>
        </w:rPr>
        <w:t>14.5. jeigu medžiagų vertė apskaičiuota ne pagal detaliąją medžiagų ar kainų nomenklatūrą, pagalbinių ir kitų į apskaičiavim</w:t>
      </w:r>
      <w:r w:rsidR="00677F93">
        <w:rPr>
          <w:sz w:val="24"/>
          <w:szCs w:val="24"/>
          <w:lang w:val="lt-LT" w:eastAsia="lt-LT"/>
        </w:rPr>
        <w:t>ą</w:t>
      </w:r>
      <w:r w:rsidRPr="00A12EB8">
        <w:rPr>
          <w:sz w:val="24"/>
          <w:szCs w:val="24"/>
          <w:lang w:val="lt-LT" w:eastAsia="lt-LT"/>
        </w:rPr>
        <w:t xml:space="preserve"> neįtrauktų medžiagų įsigijimo išlaidos nustatomos procentais nuo apskaičiuotos medžiagų vertės.</w:t>
      </w:r>
    </w:p>
    <w:p w:rsidR="007D46BC" w:rsidRPr="00A12EB8" w:rsidRDefault="007D46BC" w:rsidP="00A12EB8">
      <w:pPr>
        <w:ind w:firstLine="1134"/>
        <w:jc w:val="both"/>
        <w:rPr>
          <w:sz w:val="24"/>
          <w:szCs w:val="24"/>
          <w:lang w:val="lt-LT" w:eastAsia="lt-LT"/>
        </w:rPr>
      </w:pPr>
      <w:r w:rsidRPr="00A12EB8">
        <w:rPr>
          <w:sz w:val="24"/>
          <w:szCs w:val="24"/>
          <w:lang w:val="lt-LT" w:eastAsia="lt-LT"/>
        </w:rPr>
        <w:t>15. Mechanizmų eksploatacijos vertės apskaičiavima</w:t>
      </w:r>
      <w:r w:rsidR="00677F93">
        <w:rPr>
          <w:sz w:val="24"/>
          <w:szCs w:val="24"/>
          <w:lang w:val="lt-LT" w:eastAsia="lt-LT"/>
        </w:rPr>
        <w:t>s</w:t>
      </w:r>
      <w:r w:rsidRPr="00A12EB8">
        <w:rPr>
          <w:sz w:val="24"/>
          <w:szCs w:val="24"/>
          <w:lang w:val="lt-LT" w:eastAsia="lt-LT"/>
        </w:rPr>
        <w:t xml:space="preserve"> </w:t>
      </w:r>
      <w:r w:rsidR="00677F93">
        <w:rPr>
          <w:sz w:val="24"/>
          <w:szCs w:val="24"/>
          <w:lang w:val="lt-LT" w:eastAsia="lt-LT"/>
        </w:rPr>
        <w:t>tiesioginėse išlaidose atliekamas</w:t>
      </w:r>
      <w:r w:rsidRPr="00A12EB8">
        <w:rPr>
          <w:sz w:val="24"/>
          <w:szCs w:val="24"/>
          <w:lang w:val="lt-LT" w:eastAsia="lt-LT"/>
        </w:rPr>
        <w:t xml:space="preserve"> tokia tvarka:</w:t>
      </w:r>
    </w:p>
    <w:p w:rsidR="007D46BC" w:rsidRPr="00A12EB8" w:rsidRDefault="007D46BC" w:rsidP="00A12EB8">
      <w:pPr>
        <w:ind w:firstLine="1134"/>
        <w:jc w:val="both"/>
        <w:rPr>
          <w:sz w:val="24"/>
          <w:szCs w:val="24"/>
          <w:lang w:val="lt-LT" w:eastAsia="lt-LT"/>
        </w:rPr>
      </w:pPr>
      <w:r w:rsidRPr="00A12EB8">
        <w:rPr>
          <w:sz w:val="24"/>
          <w:szCs w:val="24"/>
          <w:lang w:val="lt-LT" w:eastAsia="lt-LT"/>
        </w:rPr>
        <w:t>15.1. mechanizmų eksploatacijos vertė apskaičiuojama sumuojant darbų vienetui atlikti reikalingų mechanizmų eksploatacijos sąnaudų vertę, apskaičiuotą skaičiuojamosiomis arba rinkos kainomis, padauginus jas iš darbų vienetų kiekio;</w:t>
      </w:r>
    </w:p>
    <w:p w:rsidR="007D46BC" w:rsidRPr="00A12EB8" w:rsidRDefault="007D46BC" w:rsidP="00A12EB8">
      <w:pPr>
        <w:ind w:firstLine="1134"/>
        <w:jc w:val="both"/>
        <w:rPr>
          <w:sz w:val="24"/>
          <w:szCs w:val="24"/>
          <w:lang w:val="lt-LT" w:eastAsia="lt-LT"/>
        </w:rPr>
      </w:pPr>
      <w:r w:rsidRPr="00A12EB8">
        <w:rPr>
          <w:sz w:val="24"/>
          <w:szCs w:val="24"/>
          <w:lang w:val="lt-LT" w:eastAsia="lt-LT"/>
        </w:rPr>
        <w:t>15.2. ilgalaikio naudojimo mechanizmų, aptarnaujančių keletą darbų vienetų, eksploatacijos kaina nustatoma atsižvelgiant į apskaičiuotą atitinkamo mechanizmo eksploatacijos sąnaudų bendrą poreikį;</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15.3. į mechanizmų eksploatacijos vertę įskaičiuojamos visos tiesioginės ir netiesioginės išlaidos, susijusios su mechanizmų priežiūra ir naudojimu, perkėlimu, pervežimu, montavimu ir </w:t>
      </w:r>
      <w:r w:rsidR="0038318C">
        <w:rPr>
          <w:sz w:val="24"/>
          <w:szCs w:val="24"/>
          <w:lang w:val="lt-LT" w:eastAsia="lt-LT"/>
        </w:rPr>
        <w:t>iš</w:t>
      </w:r>
      <w:r w:rsidRPr="00A12EB8">
        <w:rPr>
          <w:sz w:val="24"/>
          <w:szCs w:val="24"/>
          <w:lang w:val="lt-LT" w:eastAsia="lt-LT"/>
        </w:rPr>
        <w:t>montavimu</w:t>
      </w:r>
      <w:proofErr w:type="gramStart"/>
      <w:r w:rsidR="00677F93">
        <w:rPr>
          <w:sz w:val="24"/>
          <w:szCs w:val="24"/>
          <w:lang w:val="lt-LT" w:eastAsia="lt-LT"/>
        </w:rPr>
        <w:t>,</w:t>
      </w:r>
      <w:r w:rsidRPr="00A12EB8">
        <w:rPr>
          <w:sz w:val="24"/>
          <w:szCs w:val="24"/>
          <w:lang w:val="lt-LT" w:eastAsia="lt-LT"/>
        </w:rPr>
        <w:t xml:space="preserve"> bei</w:t>
      </w:r>
      <w:proofErr w:type="gramEnd"/>
      <w:r w:rsidRPr="00A12EB8">
        <w:rPr>
          <w:sz w:val="24"/>
          <w:szCs w:val="24"/>
          <w:lang w:val="lt-LT" w:eastAsia="lt-LT"/>
        </w:rPr>
        <w:t xml:space="preserve"> mechanizmus nuomojančio juridinio ar fizinio asmens pelnas;</w:t>
      </w:r>
    </w:p>
    <w:p w:rsidR="007D46BC" w:rsidRPr="00A12EB8" w:rsidRDefault="007D46BC" w:rsidP="00A12EB8">
      <w:pPr>
        <w:ind w:firstLine="1134"/>
        <w:jc w:val="both"/>
        <w:rPr>
          <w:sz w:val="24"/>
          <w:szCs w:val="24"/>
          <w:lang w:val="lt-LT" w:eastAsia="lt-LT"/>
        </w:rPr>
      </w:pPr>
      <w:r w:rsidRPr="00A12EB8">
        <w:rPr>
          <w:sz w:val="24"/>
          <w:szCs w:val="24"/>
          <w:lang w:val="lt-LT" w:eastAsia="lt-LT"/>
        </w:rPr>
        <w:t>15.4. jeigu mechanizmų eksploatacijos vertė apskaičiuota ne pagal detaliąją mechanizmų ar kainų nomenklatūrą, smulkių mechanizmų eksploatavimo ir kitos į apskaičiavim</w:t>
      </w:r>
      <w:r w:rsidR="00677F93">
        <w:rPr>
          <w:sz w:val="24"/>
          <w:szCs w:val="24"/>
          <w:lang w:val="lt-LT" w:eastAsia="lt-LT"/>
        </w:rPr>
        <w:t>ą</w:t>
      </w:r>
      <w:r w:rsidRPr="00A12EB8">
        <w:rPr>
          <w:sz w:val="24"/>
          <w:szCs w:val="24"/>
          <w:lang w:val="lt-LT" w:eastAsia="lt-LT"/>
        </w:rPr>
        <w:t xml:space="preserve"> neįtrauktos išlaidos nustatomos procentais nuo apskaičiuotos mechanizmų eksploatacijos vertės;</w:t>
      </w:r>
    </w:p>
    <w:p w:rsidR="007D46BC" w:rsidRDefault="007D46BC" w:rsidP="00A12EB8">
      <w:pPr>
        <w:ind w:firstLine="1134"/>
        <w:jc w:val="both"/>
        <w:rPr>
          <w:sz w:val="24"/>
          <w:szCs w:val="24"/>
          <w:lang w:val="lt-LT" w:eastAsia="lt-LT"/>
        </w:rPr>
      </w:pPr>
      <w:r w:rsidRPr="00A12EB8">
        <w:rPr>
          <w:sz w:val="24"/>
          <w:szCs w:val="24"/>
          <w:lang w:val="lt-LT" w:eastAsia="lt-LT"/>
        </w:rPr>
        <w:t>16. Darbo užmokesčio išlaidų apskaičiavima</w:t>
      </w:r>
      <w:r w:rsidR="00677F93">
        <w:rPr>
          <w:sz w:val="24"/>
          <w:szCs w:val="24"/>
          <w:lang w:val="lt-LT" w:eastAsia="lt-LT"/>
        </w:rPr>
        <w:t>s</w:t>
      </w:r>
      <w:r w:rsidRPr="00A12EB8">
        <w:rPr>
          <w:sz w:val="24"/>
          <w:szCs w:val="24"/>
          <w:lang w:val="lt-LT" w:eastAsia="lt-LT"/>
        </w:rPr>
        <w:t xml:space="preserve"> atliekam</w:t>
      </w:r>
      <w:r w:rsidR="00677F93">
        <w:rPr>
          <w:sz w:val="24"/>
          <w:szCs w:val="24"/>
          <w:lang w:val="lt-LT" w:eastAsia="lt-LT"/>
        </w:rPr>
        <w:t>as</w:t>
      </w:r>
      <w:r w:rsidRPr="00A12EB8">
        <w:rPr>
          <w:sz w:val="24"/>
          <w:szCs w:val="24"/>
          <w:lang w:val="lt-LT" w:eastAsia="lt-LT"/>
        </w:rPr>
        <w:t xml:space="preserve"> tokia tvarka:</w:t>
      </w: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4</w:t>
      </w:r>
    </w:p>
    <w:p w:rsidR="003F4C8F" w:rsidRPr="003F4C8F" w:rsidRDefault="003F4C8F" w:rsidP="003F4C8F">
      <w:pPr>
        <w:jc w:val="center"/>
        <w:rPr>
          <w:lang w:val="lt-LT" w:eastAsia="lt-LT"/>
        </w:rPr>
      </w:pPr>
    </w:p>
    <w:p w:rsidR="007D46BC" w:rsidRPr="00A12EB8" w:rsidRDefault="007D46BC" w:rsidP="00A12EB8">
      <w:pPr>
        <w:ind w:firstLine="1134"/>
        <w:jc w:val="both"/>
        <w:rPr>
          <w:sz w:val="24"/>
          <w:szCs w:val="24"/>
          <w:lang w:val="lt-LT" w:eastAsia="lt-LT"/>
        </w:rPr>
      </w:pPr>
      <w:r w:rsidRPr="00A12EB8">
        <w:rPr>
          <w:sz w:val="24"/>
          <w:szCs w:val="24"/>
          <w:lang w:val="lt-LT" w:eastAsia="lt-LT"/>
        </w:rPr>
        <w:t>16.1. darbininkų darbo užmokestis apskaičiuojamas sumuojant darbų vienetui atlikti reikalingų darbo sąnaudų vertę, apskaičiuotą darbo valandos skaičiuojamosiomis arba rinkos kainomis, padauginus jas iš darbų vienetų kiekio;</w:t>
      </w:r>
    </w:p>
    <w:p w:rsidR="007D46BC" w:rsidRPr="00A12EB8" w:rsidRDefault="007D46BC" w:rsidP="00A12EB8">
      <w:pPr>
        <w:ind w:firstLine="1134"/>
        <w:jc w:val="both"/>
        <w:rPr>
          <w:sz w:val="24"/>
          <w:szCs w:val="24"/>
          <w:lang w:val="lt-LT" w:eastAsia="lt-LT"/>
        </w:rPr>
      </w:pPr>
      <w:r w:rsidRPr="00A12EB8">
        <w:rPr>
          <w:sz w:val="24"/>
          <w:szCs w:val="24"/>
          <w:lang w:val="lt-LT" w:eastAsia="lt-LT"/>
        </w:rPr>
        <w:t>16.2. darbininkų skaičiuojamąjį darbo užmokestį sudaro visų rūšių priskaičiuojamas darbo užmokestis, taip pat priedai už vadovavimą brigadoms, užmokestis už atostogų laikotarpį bei kitokie darbo užmokesčio priskaičiavimai;</w:t>
      </w:r>
    </w:p>
    <w:p w:rsidR="007D46BC" w:rsidRPr="00A12EB8" w:rsidRDefault="007D46BC" w:rsidP="00A12EB8">
      <w:pPr>
        <w:ind w:firstLine="1134"/>
        <w:jc w:val="both"/>
        <w:rPr>
          <w:sz w:val="24"/>
          <w:szCs w:val="24"/>
          <w:lang w:val="lt-LT" w:eastAsia="lt-LT"/>
        </w:rPr>
      </w:pPr>
      <w:r w:rsidRPr="00A12EB8">
        <w:rPr>
          <w:sz w:val="24"/>
          <w:szCs w:val="24"/>
          <w:lang w:val="lt-LT" w:eastAsia="lt-LT"/>
        </w:rPr>
        <w:t>16.3. apskaičiuojant darbo užmokestį, atsižvelgiama į atliekamų darbų sudėtingumą, reikalingą darbininkų kvalifikaciją (kategoriją), darbų sezoniškumą, sunkumą, darbo aplinkos sąlygas ir kitokią specifiką. Paprastai tai įvertinama apskaičiuojant vienos darbo valandos užmokestį.</w:t>
      </w:r>
    </w:p>
    <w:p w:rsidR="007D46BC" w:rsidRPr="00A12EB8" w:rsidRDefault="007D46BC" w:rsidP="00A12EB8">
      <w:pPr>
        <w:ind w:firstLine="1134"/>
        <w:jc w:val="both"/>
        <w:rPr>
          <w:sz w:val="24"/>
          <w:szCs w:val="24"/>
          <w:lang w:val="lt-LT" w:eastAsia="lt-LT"/>
        </w:rPr>
      </w:pPr>
      <w:r w:rsidRPr="00A12EB8">
        <w:rPr>
          <w:sz w:val="24"/>
          <w:szCs w:val="24"/>
          <w:lang w:val="lt-LT" w:eastAsia="lt-LT"/>
        </w:rPr>
        <w:t>17. Socialinio draudimo išlaidos apskaičiuojamos procentiniu normatyviniu dydžiu nuo apskaičiuotos darbo užmokesčio sumos.</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18. Kitą tiesioginių išlaidų dalį sudaro statinio statybvietės įrengimo, eksploatavimo ir valdymo išlaidos, įskaitant statybvietės darbuotojų darbo užmokestį kartu su socialinio draudimo lėšomis nuo šio užmokesčio, taip pat papildomos kvalifikuotų darbininkų komandiruočių išlaidos, darbo pamainomis ar pakaitiniu būdu išlaidos, darbininkų pervežimo, elektros energijos eksploatuojant mechanizmus išlaidos, garo, </w:t>
      </w:r>
      <w:r w:rsidR="00677F93">
        <w:rPr>
          <w:sz w:val="24"/>
          <w:szCs w:val="24"/>
          <w:lang w:val="lt-LT" w:eastAsia="lt-LT"/>
        </w:rPr>
        <w:t>degalų,</w:t>
      </w:r>
      <w:r w:rsidRPr="00A12EB8">
        <w:rPr>
          <w:sz w:val="24"/>
          <w:szCs w:val="24"/>
          <w:lang w:val="lt-LT" w:eastAsia="lt-LT"/>
        </w:rPr>
        <w:t xml:space="preserve"> šiukšlių bei statybinio laužo pristatymo, jo pridavimo į sąvartyną ir kitos išlaidos. Visos šios išlaidos apskaičiuojamos tiesioginiu išlaidų kalkuliavimo būdu, parengiant atskirą žiniaraštį, arba apskaičiuojamos procentais nuo statybos darbų išlaidų.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19. Statytojo netiesiogines išlaidas sudaro kainos skirtumas tarp numatomos pasiūlymo (ar sutarties) kainos ir apskaičiuotų tiesioginių išlaidų. Apskaičiuojant skaičiuojamosios kainos netiesiogines išlaidas, atsižvelgiama į numatomas Įmonės pridėtines išlaidas, įskaitant riziką ir skatinamuosius mokėjimus.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20. Skaičiuojamosios kainos netiesioginės išlaidos apskaičiuojamos tiesioginiu išlaidų kalkuliavimo būdu, atsižvelgiant į rinkos duomenis, analogus, ekspertinius vertinimus, arba ši kainos dalis nustatoma procentais nuo apskaičiuotų tiesioginių išlaidų sumos.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21. Skaičiuojamosios kainos netiesioginės išlaidos gali būti detalizuojamos išskiriant pridėtines išlaidas. </w:t>
      </w:r>
    </w:p>
    <w:p w:rsidR="007D46BC" w:rsidRPr="00A12EB8" w:rsidRDefault="007D46BC" w:rsidP="00A12EB8">
      <w:pPr>
        <w:ind w:firstLine="1134"/>
        <w:jc w:val="both"/>
        <w:rPr>
          <w:sz w:val="24"/>
          <w:szCs w:val="24"/>
          <w:lang w:val="lt-LT" w:eastAsia="lt-LT"/>
        </w:rPr>
      </w:pPr>
      <w:r w:rsidRPr="00A12EB8">
        <w:rPr>
          <w:sz w:val="24"/>
          <w:szCs w:val="24"/>
          <w:lang w:val="lt-LT" w:eastAsia="lt-LT"/>
        </w:rPr>
        <w:t>22. Pridėtines išlaidas sudaro bendrųjų materialinių išlaidų ūkio reikmėms ir mokesčiams dalis, bendro naudojimo transporto išlaidų dalis, administracijos ir ūkio darbuotojų darbo užmokesčio bei socialinio draudimo mokesčių dalis.</w:t>
      </w:r>
    </w:p>
    <w:p w:rsidR="007D46BC" w:rsidRPr="00A12EB8" w:rsidRDefault="007D46BC" w:rsidP="00A12EB8">
      <w:pPr>
        <w:ind w:firstLine="1134"/>
        <w:jc w:val="both"/>
        <w:rPr>
          <w:sz w:val="24"/>
          <w:szCs w:val="24"/>
          <w:lang w:val="lt-LT" w:eastAsia="lt-LT"/>
        </w:rPr>
      </w:pPr>
      <w:r w:rsidRPr="00A12EB8">
        <w:rPr>
          <w:sz w:val="24"/>
          <w:szCs w:val="24"/>
          <w:lang w:val="lt-LT" w:eastAsia="lt-LT"/>
        </w:rPr>
        <w:t>23. Bendrąsias materialines išlaidas ūkio reikmėms ir veiklos mokesčiams sudaro:</w:t>
      </w:r>
    </w:p>
    <w:p w:rsidR="007D46BC" w:rsidRPr="00A12EB8" w:rsidRDefault="007D46BC" w:rsidP="00A12EB8">
      <w:pPr>
        <w:ind w:firstLine="1134"/>
        <w:jc w:val="both"/>
        <w:rPr>
          <w:sz w:val="24"/>
          <w:szCs w:val="24"/>
          <w:lang w:val="lt-LT" w:eastAsia="lt-LT"/>
        </w:rPr>
      </w:pPr>
      <w:r w:rsidRPr="00A12EB8">
        <w:rPr>
          <w:sz w:val="24"/>
          <w:szCs w:val="24"/>
          <w:lang w:val="lt-LT" w:eastAsia="lt-LT"/>
        </w:rPr>
        <w:t>23.1. administracijos ūkio išlaidos (pašto, ryšių, informacinės, kanceliarinės, apsaugos, apšvietimo, šildymo, vandentiekio, nuotekų šalinimo, patalpų valymo, komandiruočių ir kt.);</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23.2. ilgalaikio turto, inventoriaus, </w:t>
      </w:r>
      <w:r w:rsidR="00677F93">
        <w:rPr>
          <w:sz w:val="24"/>
          <w:szCs w:val="24"/>
          <w:lang w:val="lt-LT" w:eastAsia="lt-LT"/>
        </w:rPr>
        <w:t>degalų,</w:t>
      </w:r>
      <w:r w:rsidRPr="00A12EB8">
        <w:rPr>
          <w:sz w:val="24"/>
          <w:szCs w:val="24"/>
          <w:lang w:val="lt-LT" w:eastAsia="lt-LT"/>
        </w:rPr>
        <w:t xml:space="preserve"> atsarginių dalių įsigijimo, nusidėvėjimo ir remonto išlaidos, kai jos neįskaičiuotos į tiesiogines išlaidas;</w:t>
      </w:r>
    </w:p>
    <w:p w:rsidR="007D46BC" w:rsidRPr="00A12EB8" w:rsidRDefault="007D46BC" w:rsidP="00A12EB8">
      <w:pPr>
        <w:ind w:firstLine="1134"/>
        <w:jc w:val="both"/>
        <w:rPr>
          <w:sz w:val="24"/>
          <w:szCs w:val="24"/>
          <w:lang w:val="lt-LT" w:eastAsia="lt-LT"/>
        </w:rPr>
      </w:pPr>
      <w:r w:rsidRPr="00A12EB8">
        <w:rPr>
          <w:sz w:val="24"/>
          <w:szCs w:val="24"/>
          <w:lang w:val="lt-LT" w:eastAsia="lt-LT"/>
        </w:rPr>
        <w:t>23.3. statybos darbuotojų aptarnavimo ir priežiūros išlaidos (sanitarinė ir higieninė priežiūra bei buitinės paslaugos; žmonių sauga darbe; priešgaisrinė sauga ir pan.);</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23.4. kitos pridėtinės išlaidos (patalpų nuoma, privalomas draudimas, mokesčiai, gamybinio personalo parengimas, palūkanos už kreditus ir mokesčiai už banko paslaugas, juridinių kontorų paslaugas ir kt.). </w:t>
      </w:r>
    </w:p>
    <w:p w:rsidR="007D46BC" w:rsidRPr="00A12EB8" w:rsidRDefault="007D46BC" w:rsidP="00A12EB8">
      <w:pPr>
        <w:ind w:firstLine="1134"/>
        <w:jc w:val="both"/>
        <w:rPr>
          <w:sz w:val="24"/>
          <w:szCs w:val="24"/>
          <w:lang w:val="lt-LT" w:eastAsia="lt-LT"/>
        </w:rPr>
      </w:pPr>
      <w:r w:rsidRPr="00A12EB8">
        <w:rPr>
          <w:sz w:val="24"/>
          <w:szCs w:val="24"/>
          <w:lang w:val="lt-LT" w:eastAsia="lt-LT"/>
        </w:rPr>
        <w:t>24. Pridėtinės išlaidos apskaičiuojamos procentais nuo statybos darbų išlaidų arba jose apskaičiuotos darbininkų darbo užmokesčio sumos. Tokios išlaidos taip pat gali būti apskaičiuojamos ir pagrindžiamos tiesioginiu išlaidų kalkuliavimo būdu.</w:t>
      </w:r>
    </w:p>
    <w:p w:rsidR="007D46BC" w:rsidRPr="00A12EB8" w:rsidRDefault="007D46BC" w:rsidP="00A12EB8">
      <w:pPr>
        <w:ind w:firstLine="1134"/>
        <w:jc w:val="both"/>
        <w:rPr>
          <w:sz w:val="24"/>
          <w:szCs w:val="24"/>
          <w:lang w:val="lt-LT" w:eastAsia="lt-LT"/>
        </w:rPr>
      </w:pPr>
      <w:r w:rsidRPr="00A12EB8">
        <w:rPr>
          <w:sz w:val="24"/>
          <w:szCs w:val="24"/>
          <w:lang w:val="lt-LT" w:eastAsia="lt-LT"/>
        </w:rPr>
        <w:t>25. Numatoma Įmonės rizikos suma apskaičiuojama procentiniu normatyviniu dydžiu nuo tiesioginių ir pridėtinių išlaidų sumos. Visų apskaičiuotų išlaidų ir rizikos suma sudaro bendrąją statybos darbų skaičiuojamąją kainą arba sąmatinę kainą.</w:t>
      </w:r>
    </w:p>
    <w:p w:rsidR="003F4C8F" w:rsidRDefault="007D46BC" w:rsidP="00A12EB8">
      <w:pPr>
        <w:ind w:firstLine="1134"/>
        <w:jc w:val="both"/>
        <w:rPr>
          <w:sz w:val="24"/>
          <w:szCs w:val="24"/>
          <w:lang w:val="lt-LT" w:eastAsia="lt-LT"/>
        </w:rPr>
      </w:pPr>
      <w:r w:rsidRPr="00A12EB8">
        <w:rPr>
          <w:sz w:val="24"/>
          <w:szCs w:val="24"/>
          <w:lang w:val="lt-LT" w:eastAsia="lt-LT"/>
        </w:rPr>
        <w:t>26. Įstatymais ir kitais norminiais aktais reglamentuota pridėtinė vertė yra apskaičiuojama pagal nustatytąjį norm</w:t>
      </w:r>
      <w:r w:rsidR="00677F93">
        <w:rPr>
          <w:sz w:val="24"/>
          <w:szCs w:val="24"/>
          <w:lang w:val="lt-LT" w:eastAsia="lt-LT"/>
        </w:rPr>
        <w:t>atyv</w:t>
      </w:r>
      <w:r w:rsidRPr="00A12EB8">
        <w:rPr>
          <w:sz w:val="24"/>
          <w:szCs w:val="24"/>
          <w:lang w:val="lt-LT" w:eastAsia="lt-LT"/>
        </w:rPr>
        <w:t>inį procentą nuo bendrosios statybos darbų vertės. Tais atvejais,</w:t>
      </w:r>
      <w:proofErr w:type="gramStart"/>
      <w:r w:rsidR="003F4C8F">
        <w:rPr>
          <w:sz w:val="24"/>
          <w:szCs w:val="24"/>
          <w:lang w:val="lt-LT" w:eastAsia="lt-LT"/>
        </w:rPr>
        <w:t xml:space="preserve">  </w:t>
      </w:r>
      <w:proofErr w:type="gramEnd"/>
      <w:r w:rsidRPr="00A12EB8">
        <w:rPr>
          <w:sz w:val="24"/>
          <w:szCs w:val="24"/>
          <w:lang w:val="lt-LT" w:eastAsia="lt-LT"/>
        </w:rPr>
        <w:t xml:space="preserve">kai </w:t>
      </w:r>
      <w:r w:rsidR="003F4C8F">
        <w:rPr>
          <w:sz w:val="24"/>
          <w:szCs w:val="24"/>
          <w:lang w:val="lt-LT" w:eastAsia="lt-LT"/>
        </w:rPr>
        <w:t xml:space="preserve">  </w:t>
      </w:r>
      <w:r w:rsidRPr="00A12EB8">
        <w:rPr>
          <w:sz w:val="24"/>
          <w:szCs w:val="24"/>
          <w:lang w:val="lt-LT" w:eastAsia="lt-LT"/>
        </w:rPr>
        <w:t xml:space="preserve">statybos </w:t>
      </w:r>
      <w:r w:rsidR="003F4C8F">
        <w:rPr>
          <w:sz w:val="24"/>
          <w:szCs w:val="24"/>
          <w:lang w:val="lt-LT" w:eastAsia="lt-LT"/>
        </w:rPr>
        <w:t xml:space="preserve"> </w:t>
      </w:r>
      <w:r w:rsidRPr="00A12EB8">
        <w:rPr>
          <w:sz w:val="24"/>
          <w:szCs w:val="24"/>
          <w:lang w:val="lt-LT" w:eastAsia="lt-LT"/>
        </w:rPr>
        <w:t>darbams</w:t>
      </w:r>
      <w:r w:rsidR="003F4C8F">
        <w:rPr>
          <w:sz w:val="24"/>
          <w:szCs w:val="24"/>
          <w:lang w:val="lt-LT" w:eastAsia="lt-LT"/>
        </w:rPr>
        <w:t xml:space="preserve"> </w:t>
      </w:r>
      <w:r w:rsidRPr="00A12EB8">
        <w:rPr>
          <w:sz w:val="24"/>
          <w:szCs w:val="24"/>
          <w:lang w:val="lt-LT" w:eastAsia="lt-LT"/>
        </w:rPr>
        <w:t xml:space="preserve"> ir </w:t>
      </w:r>
      <w:r w:rsidR="003F4C8F">
        <w:rPr>
          <w:sz w:val="24"/>
          <w:szCs w:val="24"/>
          <w:lang w:val="lt-LT" w:eastAsia="lt-LT"/>
        </w:rPr>
        <w:t xml:space="preserve"> </w:t>
      </w:r>
      <w:r w:rsidRPr="00A12EB8">
        <w:rPr>
          <w:sz w:val="24"/>
          <w:szCs w:val="24"/>
          <w:lang w:val="lt-LT" w:eastAsia="lt-LT"/>
        </w:rPr>
        <w:t>paslaugoms</w:t>
      </w:r>
      <w:r w:rsidR="003F4C8F">
        <w:rPr>
          <w:sz w:val="24"/>
          <w:szCs w:val="24"/>
          <w:lang w:val="lt-LT" w:eastAsia="lt-LT"/>
        </w:rPr>
        <w:t xml:space="preserve"> </w:t>
      </w:r>
      <w:r w:rsidRPr="00A12EB8">
        <w:rPr>
          <w:sz w:val="24"/>
          <w:szCs w:val="24"/>
          <w:lang w:val="lt-LT" w:eastAsia="lt-LT"/>
        </w:rPr>
        <w:t xml:space="preserve"> taikomos</w:t>
      </w:r>
      <w:r w:rsidR="003F4C8F">
        <w:rPr>
          <w:sz w:val="24"/>
          <w:szCs w:val="24"/>
          <w:lang w:val="lt-LT" w:eastAsia="lt-LT"/>
        </w:rPr>
        <w:t xml:space="preserve"> </w:t>
      </w:r>
      <w:r w:rsidRPr="00A12EB8">
        <w:rPr>
          <w:sz w:val="24"/>
          <w:szCs w:val="24"/>
          <w:lang w:val="lt-LT" w:eastAsia="lt-LT"/>
        </w:rPr>
        <w:t xml:space="preserve"> pridėtinės </w:t>
      </w:r>
      <w:r w:rsidR="003F4C8F">
        <w:rPr>
          <w:sz w:val="24"/>
          <w:szCs w:val="24"/>
          <w:lang w:val="lt-LT" w:eastAsia="lt-LT"/>
        </w:rPr>
        <w:t xml:space="preserve"> </w:t>
      </w:r>
      <w:r w:rsidRPr="00A12EB8">
        <w:rPr>
          <w:sz w:val="24"/>
          <w:szCs w:val="24"/>
          <w:lang w:val="lt-LT" w:eastAsia="lt-LT"/>
        </w:rPr>
        <w:t>vertės</w:t>
      </w:r>
      <w:r w:rsidR="003F4C8F">
        <w:rPr>
          <w:sz w:val="24"/>
          <w:szCs w:val="24"/>
          <w:lang w:val="lt-LT" w:eastAsia="lt-LT"/>
        </w:rPr>
        <w:t xml:space="preserve"> </w:t>
      </w:r>
      <w:r w:rsidRPr="00A12EB8">
        <w:rPr>
          <w:sz w:val="24"/>
          <w:szCs w:val="24"/>
          <w:lang w:val="lt-LT" w:eastAsia="lt-LT"/>
        </w:rPr>
        <w:t xml:space="preserve"> mokesčio </w:t>
      </w:r>
      <w:r w:rsidR="003F4C8F">
        <w:rPr>
          <w:sz w:val="24"/>
          <w:szCs w:val="24"/>
          <w:lang w:val="lt-LT" w:eastAsia="lt-LT"/>
        </w:rPr>
        <w:t xml:space="preserve">  l</w:t>
      </w:r>
      <w:r w:rsidRPr="00A12EB8">
        <w:rPr>
          <w:sz w:val="24"/>
          <w:szCs w:val="24"/>
          <w:lang w:val="lt-LT" w:eastAsia="lt-LT"/>
        </w:rPr>
        <w:t>engvatos,</w:t>
      </w:r>
      <w:r w:rsidR="003F4C8F">
        <w:rPr>
          <w:sz w:val="24"/>
          <w:szCs w:val="24"/>
          <w:lang w:val="lt-LT" w:eastAsia="lt-LT"/>
        </w:rPr>
        <w:t xml:space="preserve"> </w:t>
      </w: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5</w:t>
      </w:r>
    </w:p>
    <w:p w:rsidR="003F4C8F" w:rsidRPr="003F4C8F" w:rsidRDefault="003F4C8F" w:rsidP="003F4C8F">
      <w:pPr>
        <w:jc w:val="center"/>
        <w:rPr>
          <w:lang w:val="lt-LT" w:eastAsia="lt-LT"/>
        </w:rPr>
      </w:pPr>
    </w:p>
    <w:p w:rsidR="007D46BC" w:rsidRPr="00A12EB8" w:rsidRDefault="007D46BC" w:rsidP="003F4C8F">
      <w:pPr>
        <w:jc w:val="both"/>
        <w:rPr>
          <w:sz w:val="24"/>
          <w:szCs w:val="24"/>
          <w:lang w:val="lt-LT" w:eastAsia="lt-LT"/>
        </w:rPr>
      </w:pPr>
      <w:r w:rsidRPr="00A12EB8">
        <w:rPr>
          <w:sz w:val="24"/>
          <w:szCs w:val="24"/>
          <w:lang w:val="lt-LT" w:eastAsia="lt-LT"/>
        </w:rPr>
        <w:t>medžiagų, įrenginių ir kitų paslaugų kainos tiesioginėse išlaidose gali būti įtrauktos su pridėtinės vertės mokesčiu.</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27. Projekte specifikuotų įrenginių vertė apskaičiuojama jų įsigijimo kainomis pagal užsakovo duomenis ar rinkos tyrimus ir analizę, įskaičiuojant priedus už garantiją, komplektavimą, tiekimą (tiekėjų antkainiai), saugojimą, pristatymą į statybvietę ir kitas išlaidas. </w:t>
      </w:r>
    </w:p>
    <w:p w:rsidR="007D46BC" w:rsidRPr="00A12EB8" w:rsidRDefault="007D46BC" w:rsidP="00A12EB8">
      <w:pPr>
        <w:ind w:firstLine="1134"/>
        <w:jc w:val="both"/>
        <w:rPr>
          <w:sz w:val="24"/>
          <w:szCs w:val="24"/>
          <w:lang w:val="lt-LT" w:eastAsia="lt-LT"/>
        </w:rPr>
      </w:pPr>
      <w:r w:rsidRPr="00A12EB8">
        <w:rPr>
          <w:sz w:val="24"/>
          <w:szCs w:val="24"/>
          <w:lang w:val="lt-LT" w:eastAsia="lt-LT"/>
        </w:rPr>
        <w:t xml:space="preserve">28. Statinio įrenginiams priskiriami tokie įrenginiai, kurie yra būtini statinio bendrųjų inžinerinių ir technologinių inžinerinių sistemų bei </w:t>
      </w:r>
      <w:r w:rsidR="00677F93">
        <w:rPr>
          <w:sz w:val="24"/>
          <w:szCs w:val="24"/>
          <w:lang w:val="lt-LT" w:eastAsia="lt-LT"/>
        </w:rPr>
        <w:t>statinio pagal jo paskirtį</w:t>
      </w:r>
      <w:r w:rsidRPr="00A12EB8">
        <w:rPr>
          <w:sz w:val="24"/>
          <w:szCs w:val="24"/>
          <w:lang w:val="lt-LT" w:eastAsia="lt-LT"/>
        </w:rPr>
        <w:t xml:space="preserve"> funkcionavimui užtikrinti. Įrenginiai </w:t>
      </w:r>
      <w:r w:rsidR="00677F93" w:rsidRPr="00A12EB8">
        <w:rPr>
          <w:sz w:val="24"/>
          <w:szCs w:val="24"/>
          <w:lang w:val="lt-LT" w:eastAsia="lt-LT"/>
        </w:rPr>
        <w:t>–</w:t>
      </w:r>
      <w:r w:rsidRPr="00A12EB8">
        <w:rPr>
          <w:sz w:val="24"/>
          <w:szCs w:val="24"/>
          <w:lang w:val="lt-LT" w:eastAsia="lt-LT"/>
        </w:rPr>
        <w:t xml:space="preserve"> tai mašinos, prietaisai, įtaisai energijai, medžiagoms gaminti ir informacijai priimti, perduoti ar keisti.</w:t>
      </w:r>
    </w:p>
    <w:p w:rsidR="007D46BC" w:rsidRPr="00A12EB8" w:rsidRDefault="007D46BC" w:rsidP="00A12EB8">
      <w:pPr>
        <w:ind w:firstLine="1134"/>
        <w:jc w:val="both"/>
        <w:rPr>
          <w:sz w:val="24"/>
          <w:szCs w:val="24"/>
          <w:lang w:val="lt-LT" w:eastAsia="lt-LT"/>
        </w:rPr>
      </w:pPr>
      <w:r w:rsidRPr="00A12EB8">
        <w:rPr>
          <w:sz w:val="24"/>
          <w:szCs w:val="24"/>
          <w:lang w:val="lt-LT" w:eastAsia="lt-LT"/>
        </w:rPr>
        <w:t>29. Projektavimo ir inžinerinių paslaugų kaina (įskaitant tyrimų, techninių sąlygų gavimo, projektavimo, projektų ekspertizės ir konsultacijų, derinimo, valdymo, statybos techninės ir projekto vykdymo priežiūros ir kitas išlaidas) apskaičiuojama procentais nuo sklypo paruošimo, statinių ir jų dalių statybos bei įrengimo vertės, arba tokios išlaidos apskaičiuojamos tiesioginio sąnaudų kalkuliavimo, ekspertinio vertinimo būdu pagal užsakovo duomenis, sustambintus skaičiavimus, analogus ir pan.</w:t>
      </w:r>
    </w:p>
    <w:p w:rsidR="007D46BC" w:rsidRPr="00A12EB8" w:rsidRDefault="007D46BC" w:rsidP="00A12EB8">
      <w:pPr>
        <w:ind w:firstLine="1134"/>
        <w:jc w:val="both"/>
        <w:rPr>
          <w:sz w:val="24"/>
          <w:szCs w:val="24"/>
          <w:lang w:val="lt-LT" w:eastAsia="lt-LT"/>
        </w:rPr>
      </w:pPr>
      <w:r w:rsidRPr="00A12EB8">
        <w:rPr>
          <w:sz w:val="24"/>
          <w:szCs w:val="24"/>
          <w:lang w:val="lt-LT" w:eastAsia="lt-LT"/>
        </w:rPr>
        <w:t>30. Kitos numatomos statinio išlaidos: statybos finansavimo, draudimo, garantijų, bandomosios produkcijos gamybos, techninio personalo apmokymo eksploatuoti ir kitos pagal atitinkamus projekto ir užsakovo duomenis pagrįstos išlaidos, nustatomos tiesioginiu tokių išlaidų apskaičiavimo ir pagrindimo būdu.</w:t>
      </w:r>
    </w:p>
    <w:p w:rsidR="007D46BC" w:rsidRPr="00A12EB8" w:rsidRDefault="007D46BC" w:rsidP="00A12EB8">
      <w:pPr>
        <w:ind w:firstLine="1134"/>
        <w:jc w:val="both"/>
        <w:rPr>
          <w:b/>
          <w:bCs/>
          <w:kern w:val="36"/>
          <w:sz w:val="24"/>
          <w:szCs w:val="24"/>
          <w:lang w:val="lt-LT" w:eastAsia="lt-LT"/>
        </w:rPr>
      </w:pPr>
      <w:r w:rsidRPr="00A12EB8">
        <w:rPr>
          <w:sz w:val="24"/>
          <w:szCs w:val="24"/>
          <w:lang w:val="lt-LT" w:eastAsia="lt-LT"/>
        </w:rPr>
        <w:t>31. Užsakovo rezervo suma apskaičiuojama procentais nuo visos apskaičiuotos statybos sklypo paruošimo, statinių ir jų dalių statybos, projektavimo ir inžinerinių paslaugų bei kitų statinio išlaidų sumos. Užsakovo rezervas apskaičiuojamas atsižvelgiant į numatomą papildomą statytojo išlaidų poreikį, kuris gali atsirasti dėl projekto sprendinių tikslinimo, dėl projekte nenumatytų ar į kainos apskaičiavim</w:t>
      </w:r>
      <w:r w:rsidR="00677F93">
        <w:rPr>
          <w:sz w:val="24"/>
          <w:szCs w:val="24"/>
          <w:lang w:val="lt-LT" w:eastAsia="lt-LT"/>
        </w:rPr>
        <w:t>ą</w:t>
      </w:r>
      <w:r w:rsidRPr="00A12EB8">
        <w:rPr>
          <w:sz w:val="24"/>
          <w:szCs w:val="24"/>
          <w:lang w:val="lt-LT" w:eastAsia="lt-LT"/>
        </w:rPr>
        <w:t xml:space="preserve"> neįtrauktų, tačiau būtinų statiniui pastatyti (sumontuoti, nutiesti) papildomų darbų išlaidų bei kitais objektyviomis priežastimis pagrįstais ar pasikeitusių aplinkybių sąlygojamais atvejais. </w:t>
      </w:r>
    </w:p>
    <w:p w:rsidR="007D46BC" w:rsidRPr="00501C26" w:rsidRDefault="007D46BC" w:rsidP="00A12EB8">
      <w:pPr>
        <w:spacing w:before="100" w:beforeAutospacing="1" w:after="100" w:afterAutospacing="1"/>
        <w:ind w:firstLine="1134"/>
        <w:jc w:val="center"/>
        <w:outlineLvl w:val="0"/>
        <w:rPr>
          <w:b/>
          <w:bCs/>
          <w:kern w:val="36"/>
          <w:sz w:val="24"/>
          <w:szCs w:val="24"/>
          <w:lang w:val="lt-LT" w:eastAsia="lt-LT"/>
        </w:rPr>
      </w:pPr>
      <w:r w:rsidRPr="00501C26">
        <w:rPr>
          <w:b/>
          <w:bCs/>
          <w:kern w:val="36"/>
          <w:sz w:val="24"/>
          <w:szCs w:val="24"/>
          <w:lang w:val="lt-LT" w:eastAsia="lt-LT"/>
        </w:rPr>
        <w:t>IV SKYRIUS. IŠLAIDŲ KLASIFIKAVIMAS SĄMATINI</w:t>
      </w:r>
      <w:r w:rsidR="00677F93">
        <w:rPr>
          <w:b/>
          <w:bCs/>
          <w:kern w:val="36"/>
          <w:sz w:val="24"/>
          <w:szCs w:val="24"/>
          <w:lang w:val="lt-LT" w:eastAsia="lt-LT"/>
        </w:rPr>
        <w:t>AM</w:t>
      </w:r>
      <w:r w:rsidRPr="00501C26">
        <w:rPr>
          <w:b/>
          <w:bCs/>
          <w:kern w:val="36"/>
          <w:sz w:val="24"/>
          <w:szCs w:val="24"/>
          <w:lang w:val="lt-LT" w:eastAsia="lt-LT"/>
        </w:rPr>
        <w:t>E SKAIČIAVIME</w:t>
      </w:r>
    </w:p>
    <w:p w:rsidR="007D46BC" w:rsidRPr="00A12EB8" w:rsidRDefault="007D46BC" w:rsidP="00A12EB8">
      <w:pPr>
        <w:ind w:firstLine="1134"/>
        <w:jc w:val="both"/>
        <w:rPr>
          <w:sz w:val="24"/>
          <w:szCs w:val="24"/>
          <w:lang w:val="lt-LT" w:eastAsia="lt-LT"/>
        </w:rPr>
      </w:pPr>
      <w:r w:rsidRPr="00A12EB8">
        <w:rPr>
          <w:sz w:val="24"/>
          <w:szCs w:val="24"/>
          <w:lang w:val="lt-LT" w:eastAsia="lt-LT"/>
        </w:rPr>
        <w:t>32. Statinių statybos skaičiuojamosios kainos sąmatini</w:t>
      </w:r>
      <w:r w:rsidR="00677F93">
        <w:rPr>
          <w:sz w:val="24"/>
          <w:szCs w:val="24"/>
          <w:lang w:val="lt-LT" w:eastAsia="lt-LT"/>
        </w:rPr>
        <w:t xml:space="preserve">s </w:t>
      </w:r>
      <w:r w:rsidRPr="00A12EB8">
        <w:rPr>
          <w:sz w:val="24"/>
          <w:szCs w:val="24"/>
          <w:lang w:val="lt-LT" w:eastAsia="lt-LT"/>
        </w:rPr>
        <w:t>skaičiavima</w:t>
      </w:r>
      <w:r w:rsidR="00677F93">
        <w:rPr>
          <w:sz w:val="24"/>
          <w:szCs w:val="24"/>
          <w:lang w:val="lt-LT" w:eastAsia="lt-LT"/>
        </w:rPr>
        <w:t>s</w:t>
      </w:r>
      <w:r w:rsidRPr="00A12EB8">
        <w:rPr>
          <w:sz w:val="24"/>
          <w:szCs w:val="24"/>
          <w:lang w:val="lt-LT" w:eastAsia="lt-LT"/>
        </w:rPr>
        <w:t xml:space="preserve"> – tai statinio kainą pagrindžiantys dokumentai.</w:t>
      </w:r>
    </w:p>
    <w:p w:rsidR="007D46BC" w:rsidRPr="00A12EB8" w:rsidRDefault="007D46BC" w:rsidP="00A12EB8">
      <w:pPr>
        <w:ind w:firstLine="1134"/>
        <w:jc w:val="both"/>
        <w:rPr>
          <w:sz w:val="24"/>
          <w:szCs w:val="24"/>
          <w:lang w:val="lt-LT" w:eastAsia="lt-LT"/>
        </w:rPr>
      </w:pPr>
      <w:r w:rsidRPr="00A12EB8">
        <w:rPr>
          <w:sz w:val="24"/>
          <w:szCs w:val="24"/>
          <w:lang w:val="lt-LT" w:eastAsia="lt-LT"/>
        </w:rPr>
        <w:t>33. Bendruoju atveju kainos skaičiavima</w:t>
      </w:r>
      <w:r w:rsidR="00677F93">
        <w:rPr>
          <w:sz w:val="24"/>
          <w:szCs w:val="24"/>
          <w:lang w:val="lt-LT" w:eastAsia="lt-LT"/>
        </w:rPr>
        <w:t>s atliekamas</w:t>
      </w:r>
      <w:r w:rsidRPr="00A12EB8">
        <w:rPr>
          <w:sz w:val="24"/>
          <w:szCs w:val="24"/>
          <w:lang w:val="lt-LT" w:eastAsia="lt-LT"/>
        </w:rPr>
        <w:t xml:space="preserve"> parengiant tokius dokumentus:</w:t>
      </w:r>
    </w:p>
    <w:p w:rsidR="007D46BC" w:rsidRPr="00A12EB8" w:rsidRDefault="00677F93" w:rsidP="00A12EB8">
      <w:pPr>
        <w:ind w:firstLine="1134"/>
        <w:jc w:val="both"/>
        <w:rPr>
          <w:sz w:val="24"/>
          <w:szCs w:val="24"/>
          <w:lang w:val="lt-LT" w:eastAsia="lt-LT"/>
        </w:rPr>
      </w:pPr>
      <w:r>
        <w:rPr>
          <w:sz w:val="24"/>
          <w:szCs w:val="24"/>
          <w:lang w:val="lt-LT" w:eastAsia="lt-LT"/>
        </w:rPr>
        <w:t>33.1 suvestinį</w:t>
      </w:r>
      <w:r w:rsidR="007D46BC" w:rsidRPr="00A12EB8">
        <w:rPr>
          <w:sz w:val="24"/>
          <w:szCs w:val="24"/>
          <w:lang w:val="lt-LT" w:eastAsia="lt-LT"/>
        </w:rPr>
        <w:t xml:space="preserve"> statybos kainos skaičiavim</w:t>
      </w:r>
      <w:r>
        <w:rPr>
          <w:sz w:val="24"/>
          <w:szCs w:val="24"/>
          <w:lang w:val="lt-LT" w:eastAsia="lt-LT"/>
        </w:rPr>
        <w:t>ą</w:t>
      </w:r>
      <w:r w:rsidR="007D46BC" w:rsidRPr="00A12EB8">
        <w:rPr>
          <w:sz w:val="24"/>
          <w:szCs w:val="24"/>
          <w:lang w:val="lt-LT" w:eastAsia="lt-LT"/>
        </w:rPr>
        <w:t>;</w:t>
      </w:r>
    </w:p>
    <w:p w:rsidR="007D46BC" w:rsidRPr="00A12EB8" w:rsidRDefault="00677F93" w:rsidP="00A12EB8">
      <w:pPr>
        <w:ind w:firstLine="1134"/>
        <w:jc w:val="both"/>
        <w:rPr>
          <w:sz w:val="24"/>
          <w:szCs w:val="24"/>
          <w:lang w:val="lt-LT" w:eastAsia="lt-LT"/>
        </w:rPr>
      </w:pPr>
      <w:r>
        <w:rPr>
          <w:sz w:val="24"/>
          <w:szCs w:val="24"/>
          <w:lang w:val="lt-LT" w:eastAsia="lt-LT"/>
        </w:rPr>
        <w:t>33.2 objektinę</w:t>
      </w:r>
      <w:r w:rsidR="007D46BC" w:rsidRPr="00A12EB8">
        <w:rPr>
          <w:sz w:val="24"/>
          <w:szCs w:val="24"/>
          <w:lang w:val="lt-LT" w:eastAsia="lt-LT"/>
        </w:rPr>
        <w:t xml:space="preserve"> sąmat</w:t>
      </w:r>
      <w:r>
        <w:rPr>
          <w:sz w:val="24"/>
          <w:szCs w:val="24"/>
          <w:lang w:val="lt-LT" w:eastAsia="lt-LT"/>
        </w:rPr>
        <w:t>ą</w:t>
      </w:r>
      <w:r w:rsidR="007D46BC" w:rsidRPr="00A12EB8">
        <w:rPr>
          <w:sz w:val="24"/>
          <w:szCs w:val="24"/>
          <w:lang w:val="lt-LT" w:eastAsia="lt-LT"/>
        </w:rPr>
        <w:t>;</w:t>
      </w:r>
    </w:p>
    <w:p w:rsidR="007D46BC" w:rsidRPr="00A12EB8" w:rsidRDefault="00677F93" w:rsidP="00A12EB8">
      <w:pPr>
        <w:ind w:firstLine="1134"/>
        <w:jc w:val="both"/>
        <w:rPr>
          <w:sz w:val="24"/>
          <w:szCs w:val="24"/>
          <w:lang w:val="lt-LT" w:eastAsia="lt-LT"/>
        </w:rPr>
      </w:pPr>
      <w:r>
        <w:rPr>
          <w:sz w:val="24"/>
          <w:szCs w:val="24"/>
          <w:lang w:val="lt-LT" w:eastAsia="lt-LT"/>
        </w:rPr>
        <w:t>33.3 lokalinę</w:t>
      </w:r>
      <w:r w:rsidR="007D46BC" w:rsidRPr="00A12EB8">
        <w:rPr>
          <w:sz w:val="24"/>
          <w:szCs w:val="24"/>
          <w:lang w:val="lt-LT" w:eastAsia="lt-LT"/>
        </w:rPr>
        <w:t xml:space="preserve"> sąmat</w:t>
      </w:r>
      <w:r>
        <w:rPr>
          <w:sz w:val="24"/>
          <w:szCs w:val="24"/>
          <w:lang w:val="lt-LT" w:eastAsia="lt-LT"/>
        </w:rPr>
        <w:t>ą</w:t>
      </w:r>
      <w:r w:rsidR="007D46BC" w:rsidRPr="00A12EB8">
        <w:rPr>
          <w:sz w:val="24"/>
          <w:szCs w:val="24"/>
          <w:lang w:val="lt-LT" w:eastAsia="lt-LT"/>
        </w:rPr>
        <w:t>.</w:t>
      </w:r>
    </w:p>
    <w:p w:rsidR="007D46BC" w:rsidRPr="00A12EB8" w:rsidRDefault="007D46BC" w:rsidP="00A12EB8">
      <w:pPr>
        <w:ind w:firstLine="1134"/>
        <w:jc w:val="both"/>
        <w:rPr>
          <w:sz w:val="24"/>
          <w:szCs w:val="24"/>
          <w:lang w:val="lt-LT" w:eastAsia="lt-LT"/>
        </w:rPr>
      </w:pPr>
      <w:r w:rsidRPr="00A12EB8">
        <w:rPr>
          <w:sz w:val="24"/>
          <w:szCs w:val="24"/>
          <w:lang w:val="lt-LT" w:eastAsia="lt-LT"/>
        </w:rPr>
        <w:t>34. Visos apskaičiuotos išlaidos statinio projekt</w:t>
      </w:r>
      <w:r w:rsidR="00677F93">
        <w:rPr>
          <w:sz w:val="24"/>
          <w:szCs w:val="24"/>
          <w:lang w:val="lt-LT" w:eastAsia="lt-LT"/>
        </w:rPr>
        <w:t>ui</w:t>
      </w:r>
      <w:r w:rsidRPr="00A12EB8">
        <w:rPr>
          <w:sz w:val="24"/>
          <w:szCs w:val="24"/>
          <w:lang w:val="lt-LT" w:eastAsia="lt-LT"/>
        </w:rPr>
        <w:t xml:space="preserve"> par</w:t>
      </w:r>
      <w:r w:rsidR="00677F93">
        <w:rPr>
          <w:sz w:val="24"/>
          <w:szCs w:val="24"/>
          <w:lang w:val="lt-LT" w:eastAsia="lt-LT"/>
        </w:rPr>
        <w:t>engt</w:t>
      </w:r>
      <w:r w:rsidRPr="00A12EB8">
        <w:rPr>
          <w:sz w:val="24"/>
          <w:szCs w:val="24"/>
          <w:lang w:val="lt-LT" w:eastAsia="lt-LT"/>
        </w:rPr>
        <w:t>i ir įgyvendin</w:t>
      </w:r>
      <w:r w:rsidR="00677F93">
        <w:rPr>
          <w:sz w:val="24"/>
          <w:szCs w:val="24"/>
          <w:lang w:val="lt-LT" w:eastAsia="lt-LT"/>
        </w:rPr>
        <w:t>t</w:t>
      </w:r>
      <w:r w:rsidRPr="00A12EB8">
        <w:rPr>
          <w:sz w:val="24"/>
          <w:szCs w:val="24"/>
          <w:lang w:val="lt-LT" w:eastAsia="lt-LT"/>
        </w:rPr>
        <w:t xml:space="preserve">i yra grupuojamos pagal išlaidų grupes ir sudaromas suvestinis statybos kainos apskaičiavimas arba suvestinė sąmata. </w:t>
      </w:r>
    </w:p>
    <w:p w:rsidR="007D46BC" w:rsidRPr="00A12EB8" w:rsidRDefault="007D46BC" w:rsidP="00A12EB8">
      <w:pPr>
        <w:ind w:firstLine="1134"/>
        <w:jc w:val="both"/>
        <w:rPr>
          <w:sz w:val="24"/>
          <w:szCs w:val="24"/>
          <w:lang w:val="lt-LT" w:eastAsia="lt-LT"/>
        </w:rPr>
      </w:pPr>
      <w:r w:rsidRPr="00A12EB8">
        <w:rPr>
          <w:sz w:val="24"/>
          <w:szCs w:val="24"/>
          <w:lang w:val="lt-LT"/>
        </w:rPr>
        <w:t>35. Kiekvieno statinio ar jo dalių statybos bei įrengimo kainos apskaičiuojamos parengiant atitinkamas objektines sąmatas.</w:t>
      </w:r>
    </w:p>
    <w:p w:rsidR="007D46BC" w:rsidRPr="00A12EB8" w:rsidRDefault="007D46BC" w:rsidP="00A12EB8">
      <w:pPr>
        <w:ind w:firstLine="1134"/>
        <w:jc w:val="both"/>
        <w:rPr>
          <w:sz w:val="24"/>
          <w:szCs w:val="24"/>
          <w:lang w:val="lt-LT" w:eastAsia="lt-LT"/>
        </w:rPr>
      </w:pPr>
      <w:r w:rsidRPr="00A12EB8">
        <w:rPr>
          <w:sz w:val="24"/>
          <w:szCs w:val="24"/>
          <w:lang w:val="lt-LT" w:eastAsia="lt-LT"/>
        </w:rPr>
        <w:t>36. Kiekvienos statybos darbų srities išlaidos apskaičiuojamos ir pagrindžiamos (arba detalizuojamos) pagal lokalines sąmatas. Lokalinės sąmatos sudaromos atitinkamų statybos resursų poreikio žiniaraščių pagrindu pagal statinio konstrukcinius elementus arba statinio statybos darbų rūšis, kurie savo ruožtu gali būti detalizuojami iki sąnaudų apskaičiavim</w:t>
      </w:r>
      <w:r w:rsidR="00677F93">
        <w:rPr>
          <w:sz w:val="24"/>
          <w:szCs w:val="24"/>
          <w:lang w:val="lt-LT" w:eastAsia="lt-LT"/>
        </w:rPr>
        <w:t>u</w:t>
      </w:r>
      <w:r w:rsidRPr="00A12EB8">
        <w:rPr>
          <w:sz w:val="24"/>
          <w:szCs w:val="24"/>
          <w:lang w:val="lt-LT" w:eastAsia="lt-LT"/>
        </w:rPr>
        <w:t xml:space="preserve"> pagrįstų vienetinių statybos darbų ir resursų, jų kainų bei kainų apskaičiavime taikomų bendrųjų ekonominių rodiklių.</w:t>
      </w:r>
    </w:p>
    <w:p w:rsidR="007D46BC" w:rsidRPr="00A12EB8" w:rsidRDefault="007D46BC" w:rsidP="00A12EB8">
      <w:pPr>
        <w:ind w:firstLine="1134"/>
        <w:jc w:val="both"/>
        <w:rPr>
          <w:sz w:val="24"/>
          <w:szCs w:val="24"/>
          <w:lang w:val="lt-LT" w:eastAsia="lt-LT"/>
        </w:rPr>
      </w:pPr>
      <w:r w:rsidRPr="00A12EB8">
        <w:rPr>
          <w:sz w:val="24"/>
          <w:szCs w:val="24"/>
          <w:lang w:val="lt-LT" w:eastAsia="lt-LT"/>
        </w:rPr>
        <w:t>37. Atskira lokaline sąmata pagrindžiamos statybvietės išlaidos. Jeigu tokių išlaidų atskira sąmata nesudaroma, statybvietės išlaidos ar jų dalis gali būti apskaičiuojam</w:t>
      </w:r>
      <w:r w:rsidR="0038318C">
        <w:rPr>
          <w:sz w:val="24"/>
          <w:szCs w:val="24"/>
          <w:lang w:val="lt-LT" w:eastAsia="lt-LT"/>
        </w:rPr>
        <w:t>a</w:t>
      </w:r>
      <w:r w:rsidRPr="00A12EB8">
        <w:rPr>
          <w:sz w:val="24"/>
          <w:szCs w:val="24"/>
          <w:lang w:val="lt-LT" w:eastAsia="lt-LT"/>
        </w:rPr>
        <w:t xml:space="preserve"> procentais prie statinio statybos darbų išlaidų ir fiksuojam</w:t>
      </w:r>
      <w:r w:rsidR="0038318C">
        <w:rPr>
          <w:sz w:val="24"/>
          <w:szCs w:val="24"/>
          <w:lang w:val="lt-LT" w:eastAsia="lt-LT"/>
        </w:rPr>
        <w:t>a</w:t>
      </w:r>
      <w:r w:rsidRPr="00A12EB8">
        <w:rPr>
          <w:sz w:val="24"/>
          <w:szCs w:val="24"/>
          <w:lang w:val="lt-LT" w:eastAsia="lt-LT"/>
        </w:rPr>
        <w:t xml:space="preserve"> kaip sudėtinė statinio statybos tiesioginių išlaidų dalis.</w:t>
      </w:r>
    </w:p>
    <w:p w:rsidR="003F4C8F" w:rsidRDefault="007D46BC" w:rsidP="00A12EB8">
      <w:pPr>
        <w:ind w:firstLine="1134"/>
        <w:jc w:val="both"/>
        <w:rPr>
          <w:sz w:val="24"/>
          <w:szCs w:val="24"/>
          <w:lang w:val="lt-LT" w:eastAsia="lt-LT"/>
        </w:rPr>
      </w:pPr>
      <w:r w:rsidRPr="00A12EB8">
        <w:rPr>
          <w:sz w:val="24"/>
          <w:szCs w:val="24"/>
          <w:lang w:val="lt-LT" w:eastAsia="lt-LT"/>
        </w:rPr>
        <w:t>38. Statybvietės išlaidas sudaro išlaidos linijinių darbuotojų darbo užmokesčiui kartu su socialinio draudimo lėšomis nuo šio užmokesčio, taip pat išlaidos dėl kvalifikuotų darbininkų komandiruočių,</w:t>
      </w:r>
      <w:r w:rsidR="003F4C8F">
        <w:rPr>
          <w:sz w:val="24"/>
          <w:szCs w:val="24"/>
          <w:lang w:val="lt-LT" w:eastAsia="lt-LT"/>
        </w:rPr>
        <w:t xml:space="preserve"> </w:t>
      </w:r>
      <w:r w:rsidRPr="00A12EB8">
        <w:rPr>
          <w:sz w:val="24"/>
          <w:szCs w:val="24"/>
          <w:lang w:val="lt-LT" w:eastAsia="lt-LT"/>
        </w:rPr>
        <w:t>darbininkų</w:t>
      </w:r>
      <w:proofErr w:type="gramStart"/>
      <w:r w:rsidR="003F4C8F">
        <w:rPr>
          <w:sz w:val="24"/>
          <w:szCs w:val="24"/>
          <w:lang w:val="lt-LT" w:eastAsia="lt-LT"/>
        </w:rPr>
        <w:t xml:space="preserve"> </w:t>
      </w:r>
      <w:r w:rsidRPr="00A12EB8">
        <w:rPr>
          <w:sz w:val="24"/>
          <w:szCs w:val="24"/>
          <w:lang w:val="lt-LT" w:eastAsia="lt-LT"/>
        </w:rPr>
        <w:t xml:space="preserve"> </w:t>
      </w:r>
      <w:proofErr w:type="gramEnd"/>
      <w:r w:rsidRPr="00A12EB8">
        <w:rPr>
          <w:sz w:val="24"/>
          <w:szCs w:val="24"/>
          <w:lang w:val="lt-LT" w:eastAsia="lt-LT"/>
        </w:rPr>
        <w:t xml:space="preserve">pervežimo, </w:t>
      </w:r>
      <w:r w:rsidR="003F4C8F">
        <w:rPr>
          <w:sz w:val="24"/>
          <w:szCs w:val="24"/>
          <w:lang w:val="lt-LT" w:eastAsia="lt-LT"/>
        </w:rPr>
        <w:t xml:space="preserve"> </w:t>
      </w:r>
      <w:r w:rsidRPr="00A12EB8">
        <w:rPr>
          <w:sz w:val="24"/>
          <w:szCs w:val="24"/>
          <w:lang w:val="lt-LT" w:eastAsia="lt-LT"/>
        </w:rPr>
        <w:t xml:space="preserve">išlaidos </w:t>
      </w:r>
      <w:r w:rsidR="003F4C8F">
        <w:rPr>
          <w:sz w:val="24"/>
          <w:szCs w:val="24"/>
          <w:lang w:val="lt-LT" w:eastAsia="lt-LT"/>
        </w:rPr>
        <w:t xml:space="preserve"> </w:t>
      </w:r>
      <w:r w:rsidR="00964845">
        <w:rPr>
          <w:sz w:val="24"/>
          <w:szCs w:val="24"/>
          <w:lang w:val="lt-LT" w:eastAsia="lt-LT"/>
        </w:rPr>
        <w:t>d</w:t>
      </w:r>
      <w:r w:rsidRPr="00A12EB8">
        <w:rPr>
          <w:sz w:val="24"/>
          <w:szCs w:val="24"/>
          <w:lang w:val="lt-LT" w:eastAsia="lt-LT"/>
        </w:rPr>
        <w:t xml:space="preserve">ėl darbo pamainomis ar pakaitiniu būdu, elektros </w:t>
      </w:r>
    </w:p>
    <w:p w:rsidR="003F4C8F" w:rsidRPr="004D1D16" w:rsidRDefault="003F4C8F" w:rsidP="0060491A">
      <w:pPr>
        <w:ind w:hanging="567"/>
        <w:jc w:val="center"/>
        <w:rPr>
          <w:sz w:val="22"/>
          <w:szCs w:val="22"/>
          <w:lang w:val="lt-LT" w:eastAsia="lt-LT"/>
        </w:rPr>
      </w:pPr>
      <w:r w:rsidRPr="004D1D16">
        <w:rPr>
          <w:sz w:val="22"/>
          <w:szCs w:val="22"/>
          <w:lang w:val="lt-LT" w:eastAsia="lt-LT"/>
        </w:rPr>
        <w:lastRenderedPageBreak/>
        <w:t xml:space="preserve">6 </w:t>
      </w:r>
    </w:p>
    <w:p w:rsidR="003F4C8F" w:rsidRPr="003F4C8F" w:rsidRDefault="003F4C8F" w:rsidP="003F4C8F">
      <w:pPr>
        <w:jc w:val="center"/>
        <w:rPr>
          <w:lang w:val="lt-LT" w:eastAsia="lt-LT"/>
        </w:rPr>
      </w:pPr>
    </w:p>
    <w:p w:rsidR="00FC028A" w:rsidRPr="00A12EB8" w:rsidRDefault="007D46BC" w:rsidP="003F4C8F">
      <w:pPr>
        <w:jc w:val="both"/>
        <w:rPr>
          <w:sz w:val="24"/>
          <w:szCs w:val="24"/>
          <w:lang w:val="lt-LT"/>
        </w:rPr>
      </w:pPr>
      <w:r w:rsidRPr="00A12EB8">
        <w:rPr>
          <w:sz w:val="24"/>
          <w:szCs w:val="24"/>
          <w:lang w:val="lt-LT" w:eastAsia="lt-LT"/>
        </w:rPr>
        <w:t xml:space="preserve">energijos išlaidos eksploatuojant mechanizmus, papildomos garo, </w:t>
      </w:r>
      <w:r w:rsidR="00677F93">
        <w:rPr>
          <w:sz w:val="24"/>
          <w:szCs w:val="24"/>
          <w:lang w:val="lt-LT" w:eastAsia="lt-LT"/>
        </w:rPr>
        <w:t>degalų</w:t>
      </w:r>
      <w:r w:rsidRPr="00A12EB8">
        <w:rPr>
          <w:sz w:val="24"/>
          <w:szCs w:val="24"/>
          <w:lang w:val="lt-LT" w:eastAsia="lt-LT"/>
        </w:rPr>
        <w:t xml:space="preserve"> sąnaudų išlaidos, šiukšlių bei statybinio laužo išvežimo, jo pridavimo į sąvartyną ir kitos statybvietės išlaidos. Prie statybvietės išlaidų priskiriamos išlaidos, susijusios su medžiagų ir įrenginių sandėliavimu statybvietėje, mechanizmų laikymo laikinų statinių įrengimu, prausyklų, tualetų, poilsio patalpų, statybinių vagonėlių įrengimu, energijos ir gamybinio vandens laikinu p</w:t>
      </w:r>
      <w:r w:rsidR="00677F93">
        <w:rPr>
          <w:sz w:val="24"/>
          <w:szCs w:val="24"/>
          <w:lang w:val="lt-LT" w:eastAsia="lt-LT"/>
        </w:rPr>
        <w:t>ri</w:t>
      </w:r>
      <w:r w:rsidRPr="00A12EB8">
        <w:rPr>
          <w:sz w:val="24"/>
          <w:szCs w:val="24"/>
          <w:lang w:val="lt-LT" w:eastAsia="lt-LT"/>
        </w:rPr>
        <w:t>jungimu, statybvietės laikinų kelių, eismo, kėlimo ir transportavimo priemonių įrengimu bei eksploatavimo užtikrinimu, apsauginių užtvarų, statybvietės apšvietim</w:t>
      </w:r>
      <w:r w:rsidR="00677F93">
        <w:rPr>
          <w:sz w:val="24"/>
          <w:szCs w:val="24"/>
          <w:lang w:val="lt-LT" w:eastAsia="lt-LT"/>
        </w:rPr>
        <w:t>u</w:t>
      </w:r>
      <w:r w:rsidRPr="00A12EB8">
        <w:rPr>
          <w:sz w:val="24"/>
          <w:szCs w:val="24"/>
          <w:lang w:val="lt-LT" w:eastAsia="lt-LT"/>
        </w:rPr>
        <w:t>, informacinių skydų įrengim</w:t>
      </w:r>
      <w:r w:rsidR="00677F93">
        <w:rPr>
          <w:sz w:val="24"/>
          <w:szCs w:val="24"/>
          <w:lang w:val="lt-LT" w:eastAsia="lt-LT"/>
        </w:rPr>
        <w:t>u</w:t>
      </w:r>
      <w:r w:rsidRPr="00A12EB8">
        <w:rPr>
          <w:sz w:val="24"/>
          <w:szCs w:val="24"/>
          <w:lang w:val="lt-LT" w:eastAsia="lt-LT"/>
        </w:rPr>
        <w:t>. Atsižvelgiant į numatomą statybos trukmę, darbų organizavimo bei vykdymo ypatumus, apskaičiuojamos ir kitos numatomos statybvietės įrengimo, eksploatavimo, darbų organizavimo ir valdymo išlaidos</w:t>
      </w:r>
      <w:r w:rsidR="00FC028A" w:rsidRPr="00A12EB8">
        <w:rPr>
          <w:sz w:val="24"/>
          <w:szCs w:val="24"/>
          <w:lang w:val="lt-LT"/>
        </w:rPr>
        <w:t>.</w:t>
      </w:r>
    </w:p>
    <w:p w:rsidR="00FC028A" w:rsidRPr="007D46BC" w:rsidRDefault="00FC028A" w:rsidP="00A12EB8">
      <w:pPr>
        <w:pStyle w:val="HTMLPreformatted"/>
        <w:jc w:val="both"/>
        <w:rPr>
          <w:rFonts w:ascii="Times New Roman" w:hAnsi="Times New Roman" w:cs="Times New Roman"/>
          <w:sz w:val="24"/>
          <w:szCs w:val="24"/>
        </w:rPr>
      </w:pPr>
    </w:p>
    <w:p w:rsidR="00FC028A" w:rsidRPr="007D46BC" w:rsidRDefault="00146DB3" w:rsidP="00A12EB8">
      <w:pPr>
        <w:spacing w:line="200" w:lineRule="atLeast"/>
        <w:jc w:val="both"/>
        <w:rPr>
          <w:b/>
          <w:sz w:val="24"/>
          <w:lang w:val="lt-LT"/>
        </w:rPr>
      </w:pPr>
      <w:r w:rsidRPr="00146DB3">
        <w:rPr>
          <w:lang w:val="lt-LT"/>
        </w:rPr>
        <w:pict>
          <v:line id="_x0000_s1026" style="position:absolute;left:0;text-align:left;z-index:251657728" from="162pt,.35pt" to="297pt,.35pt" strokeweight=".26mm">
            <v:stroke joinstyle="miter" endcap="square"/>
          </v:line>
        </w:pict>
      </w: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Pr="007D46BC" w:rsidRDefault="00FC028A" w:rsidP="00A12EB8">
      <w:pPr>
        <w:jc w:val="center"/>
        <w:rPr>
          <w:sz w:val="24"/>
          <w:szCs w:val="24"/>
          <w:lang w:val="lt-LT"/>
        </w:rPr>
      </w:pPr>
    </w:p>
    <w:p w:rsidR="00FC028A" w:rsidRDefault="00FC028A"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E57C1D" w:rsidRDefault="00E57C1D" w:rsidP="00A12EB8">
      <w:pPr>
        <w:jc w:val="center"/>
        <w:rPr>
          <w:sz w:val="24"/>
          <w:szCs w:val="24"/>
          <w:lang w:val="lt-LT"/>
        </w:rPr>
      </w:pPr>
    </w:p>
    <w:p w:rsidR="00E57C1D" w:rsidRDefault="00E57C1D"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7D46BC" w:rsidRDefault="007D46BC" w:rsidP="00A12EB8">
      <w:pPr>
        <w:jc w:val="center"/>
        <w:rPr>
          <w:sz w:val="24"/>
          <w:szCs w:val="24"/>
          <w:lang w:val="lt-LT"/>
        </w:rPr>
      </w:pPr>
    </w:p>
    <w:p w:rsidR="00FC028A" w:rsidRDefault="00FC028A" w:rsidP="00A12EB8">
      <w:pPr>
        <w:jc w:val="center"/>
        <w:rPr>
          <w:sz w:val="24"/>
          <w:szCs w:val="24"/>
          <w:lang w:val="lt-LT"/>
        </w:rPr>
      </w:pPr>
    </w:p>
    <w:sectPr w:rsidR="00FC028A" w:rsidSect="00A12EB8">
      <w:pgSz w:w="11906" w:h="16838"/>
      <w:pgMar w:top="1134" w:right="567" w:bottom="1134" w:left="1701" w:header="567" w:footer="567" w:gutter="0"/>
      <w:cols w:space="1296"/>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396"/>
  <w:defaultTableStyle w:val="Normal"/>
  <w:drawingGridHorizontalSpacing w:val="200"/>
  <w:drawingGridVerticalSpacing w:val="0"/>
  <w:displayHorizontalDrawingGridEvery w:val="0"/>
  <w:displayVerticalDrawingGridEvery w:val="0"/>
  <w:characterSpacingControl w:val="doNotCompress"/>
  <w:compat/>
  <w:rsids>
    <w:rsidRoot w:val="007D46BC"/>
    <w:rsid w:val="00146DB3"/>
    <w:rsid w:val="002B0483"/>
    <w:rsid w:val="002B6CC4"/>
    <w:rsid w:val="00326C20"/>
    <w:rsid w:val="003369AE"/>
    <w:rsid w:val="0038318C"/>
    <w:rsid w:val="003F4C8F"/>
    <w:rsid w:val="00402142"/>
    <w:rsid w:val="004D1D16"/>
    <w:rsid w:val="00556521"/>
    <w:rsid w:val="0060491A"/>
    <w:rsid w:val="00677F93"/>
    <w:rsid w:val="007370D4"/>
    <w:rsid w:val="007A1E85"/>
    <w:rsid w:val="007A702E"/>
    <w:rsid w:val="007D46BC"/>
    <w:rsid w:val="00964845"/>
    <w:rsid w:val="00A12EB8"/>
    <w:rsid w:val="00B83B79"/>
    <w:rsid w:val="00C41FD0"/>
    <w:rsid w:val="00D17E3B"/>
    <w:rsid w:val="00D42293"/>
    <w:rsid w:val="00DF1499"/>
    <w:rsid w:val="00E57C1D"/>
    <w:rsid w:val="00F42085"/>
    <w:rsid w:val="00F66FD2"/>
    <w:rsid w:val="00FC028A"/>
    <w:rsid w:val="00FF6A4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DB3"/>
    <w:pPr>
      <w:suppressAutoHyphens/>
    </w:pPr>
    <w:rPr>
      <w:kern w:val="1"/>
      <w:lang w:val="en-US" w:eastAsia="ar-SA"/>
    </w:rPr>
  </w:style>
  <w:style w:type="paragraph" w:styleId="Heading3">
    <w:name w:val="heading 3"/>
    <w:basedOn w:val="Normal"/>
    <w:next w:val="Normal"/>
    <w:qFormat/>
    <w:rsid w:val="00146DB3"/>
    <w:pPr>
      <w:keepNext/>
      <w:suppressAutoHyphens w:val="0"/>
      <w:jc w:val="center"/>
      <w:outlineLvl w:val="2"/>
    </w:pPr>
    <w:rPr>
      <w:b/>
      <w:sz w:val="24"/>
      <w:lang w:val="lt-LT"/>
    </w:rPr>
  </w:style>
  <w:style w:type="paragraph" w:styleId="Heading4">
    <w:name w:val="heading 4"/>
    <w:basedOn w:val="Normal"/>
    <w:next w:val="Normal"/>
    <w:qFormat/>
    <w:rsid w:val="00146DB3"/>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6DB3"/>
    <w:rPr>
      <w:rFonts w:ascii="Times New Roman" w:hAnsi="Times New Roman" w:cs="Times New Roman"/>
      <w:lang w:val="en-US"/>
    </w:rPr>
  </w:style>
  <w:style w:type="character" w:customStyle="1" w:styleId="WW8Num1z1">
    <w:name w:val="WW8Num1z1"/>
    <w:rsid w:val="00146DB3"/>
  </w:style>
  <w:style w:type="character" w:customStyle="1" w:styleId="WW8Num1z2">
    <w:name w:val="WW8Num1z2"/>
    <w:rsid w:val="00146DB3"/>
  </w:style>
  <w:style w:type="character" w:customStyle="1" w:styleId="WW8Num1z3">
    <w:name w:val="WW8Num1z3"/>
    <w:rsid w:val="00146DB3"/>
  </w:style>
  <w:style w:type="character" w:customStyle="1" w:styleId="WW8Num1z4">
    <w:name w:val="WW8Num1z4"/>
    <w:rsid w:val="00146DB3"/>
  </w:style>
  <w:style w:type="character" w:customStyle="1" w:styleId="WW8Num1z5">
    <w:name w:val="WW8Num1z5"/>
    <w:rsid w:val="00146DB3"/>
  </w:style>
  <w:style w:type="character" w:customStyle="1" w:styleId="WW8Num1z6">
    <w:name w:val="WW8Num1z6"/>
    <w:rsid w:val="00146DB3"/>
  </w:style>
  <w:style w:type="character" w:customStyle="1" w:styleId="WW8Num1z7">
    <w:name w:val="WW8Num1z7"/>
    <w:rsid w:val="00146DB3"/>
  </w:style>
  <w:style w:type="character" w:customStyle="1" w:styleId="WW8Num1z8">
    <w:name w:val="WW8Num1z8"/>
    <w:rsid w:val="00146DB3"/>
  </w:style>
  <w:style w:type="character" w:customStyle="1" w:styleId="Numatytasispastraiposriftas">
    <w:name w:val="Numatytasis pastraipos šriftas"/>
    <w:rsid w:val="00146DB3"/>
  </w:style>
  <w:style w:type="character" w:customStyle="1" w:styleId="Numatytasispastraiposriftas2">
    <w:name w:val="Numatytasis pastraipos šriftas2"/>
    <w:rsid w:val="00146DB3"/>
  </w:style>
  <w:style w:type="character" w:customStyle="1" w:styleId="Numatytasispastraiposriftas1">
    <w:name w:val="Numatytasis pastraipos šriftas1"/>
    <w:rsid w:val="00146DB3"/>
  </w:style>
  <w:style w:type="character" w:customStyle="1" w:styleId="FootnoteCharacters">
    <w:name w:val="Footnote Characters"/>
    <w:rsid w:val="00146DB3"/>
  </w:style>
  <w:style w:type="character" w:styleId="FootnoteReference">
    <w:name w:val="footnote reference"/>
    <w:rsid w:val="00146DB3"/>
    <w:rPr>
      <w:vertAlign w:val="superscript"/>
    </w:rPr>
  </w:style>
  <w:style w:type="paragraph" w:customStyle="1" w:styleId="Heading">
    <w:name w:val="Heading"/>
    <w:basedOn w:val="Normal"/>
    <w:next w:val="BodyText"/>
    <w:rsid w:val="00146DB3"/>
    <w:pPr>
      <w:keepNext/>
      <w:spacing w:before="240" w:after="120"/>
    </w:pPr>
    <w:rPr>
      <w:rFonts w:ascii="Arial" w:eastAsia="Lucida Sans Unicode" w:hAnsi="Arial" w:cs="Mangal"/>
      <w:sz w:val="28"/>
      <w:szCs w:val="28"/>
    </w:rPr>
  </w:style>
  <w:style w:type="paragraph" w:styleId="BodyText">
    <w:name w:val="Body Text"/>
    <w:basedOn w:val="Normal"/>
    <w:rsid w:val="00146DB3"/>
    <w:pPr>
      <w:spacing w:after="120"/>
    </w:pPr>
  </w:style>
  <w:style w:type="paragraph" w:styleId="List">
    <w:name w:val="List"/>
    <w:basedOn w:val="BodyText"/>
    <w:rsid w:val="00146DB3"/>
    <w:rPr>
      <w:rFonts w:cs="Mangal"/>
    </w:rPr>
  </w:style>
  <w:style w:type="paragraph" w:styleId="Caption">
    <w:name w:val="caption"/>
    <w:basedOn w:val="Normal"/>
    <w:qFormat/>
    <w:rsid w:val="00146DB3"/>
    <w:pPr>
      <w:suppressLineNumbers/>
      <w:spacing w:before="120" w:after="120"/>
    </w:pPr>
    <w:rPr>
      <w:rFonts w:cs="Mangal"/>
      <w:i/>
      <w:iCs/>
      <w:sz w:val="24"/>
      <w:szCs w:val="24"/>
    </w:rPr>
  </w:style>
  <w:style w:type="paragraph" w:customStyle="1" w:styleId="Index">
    <w:name w:val="Index"/>
    <w:basedOn w:val="Normal"/>
    <w:rsid w:val="00146DB3"/>
    <w:pPr>
      <w:suppressLineNumbers/>
    </w:pPr>
    <w:rPr>
      <w:rFonts w:cs="Mangal"/>
    </w:rPr>
  </w:style>
  <w:style w:type="paragraph" w:styleId="BodyText2">
    <w:name w:val="Body Text 2"/>
    <w:basedOn w:val="Normal"/>
    <w:rsid w:val="00146DB3"/>
    <w:rPr>
      <w:b/>
      <w:sz w:val="24"/>
    </w:rPr>
  </w:style>
  <w:style w:type="paragraph" w:customStyle="1" w:styleId="TableContents">
    <w:name w:val="Table Contents"/>
    <w:basedOn w:val="Normal"/>
    <w:rsid w:val="00146DB3"/>
    <w:pPr>
      <w:suppressLineNumbers/>
    </w:pPr>
  </w:style>
  <w:style w:type="paragraph" w:styleId="Header">
    <w:name w:val="header"/>
    <w:basedOn w:val="Normal"/>
    <w:rsid w:val="00146DB3"/>
    <w:pPr>
      <w:tabs>
        <w:tab w:val="center" w:pos="4153"/>
        <w:tab w:val="right" w:pos="8306"/>
      </w:tabs>
      <w:suppressAutoHyphens w:val="0"/>
    </w:pPr>
    <w:rPr>
      <w:lang w:val="lt-LT"/>
    </w:rPr>
  </w:style>
  <w:style w:type="paragraph" w:styleId="HTMLPreformatted">
    <w:name w:val="HTML Preformatted"/>
    <w:basedOn w:val="Normal"/>
    <w:rsid w:val="0014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sid w:val="00146DB3"/>
    <w:rPr>
      <w:rFonts w:ascii="Tahoma" w:hAnsi="Tahoma" w:cs="Tahoma"/>
      <w:sz w:val="16"/>
      <w:szCs w:val="16"/>
    </w:rPr>
  </w:style>
  <w:style w:type="paragraph" w:styleId="BodyTextIndent3">
    <w:name w:val="Body Text Indent 3"/>
    <w:basedOn w:val="Normal"/>
    <w:rsid w:val="00146DB3"/>
    <w:pPr>
      <w:spacing w:after="120"/>
      <w:ind w:left="283"/>
    </w:pPr>
    <w:rPr>
      <w:sz w:val="16"/>
      <w:szCs w:val="16"/>
    </w:rPr>
  </w:style>
  <w:style w:type="paragraph" w:customStyle="1" w:styleId="TableHeading">
    <w:name w:val="Table Heading"/>
    <w:basedOn w:val="TableContents"/>
    <w:rsid w:val="00146DB3"/>
    <w:pPr>
      <w:jc w:val="center"/>
    </w:pPr>
    <w:rPr>
      <w:b/>
      <w:bCs/>
    </w:rPr>
  </w:style>
  <w:style w:type="paragraph" w:customStyle="1" w:styleId="Framecontents">
    <w:name w:val="Frame contents"/>
    <w:basedOn w:val="BodyText"/>
    <w:rsid w:val="00146DB3"/>
  </w:style>
  <w:style w:type="paragraph" w:customStyle="1" w:styleId="PreformattedText">
    <w:name w:val="Preformatted Text"/>
    <w:basedOn w:val="Normal"/>
    <w:rsid w:val="00146DB3"/>
    <w:rPr>
      <w:rFonts w:ascii="Courier New" w:eastAsia="Courier New" w:hAnsi="Courier New" w:cs="Courier New"/>
    </w:rPr>
  </w:style>
  <w:style w:type="paragraph" w:customStyle="1" w:styleId="Debesliotekstas">
    <w:name w:val="Debesėlio tekstas"/>
    <w:basedOn w:val="Normal"/>
    <w:rsid w:val="00146DB3"/>
    <w:rPr>
      <w:rFonts w:ascii="Tahoma" w:hAnsi="Tahoma" w:cs="Tahoma"/>
      <w:sz w:val="16"/>
      <w:szCs w:val="16"/>
    </w:rPr>
  </w:style>
  <w:style w:type="paragraph" w:styleId="FootnoteText">
    <w:name w:val="footnote text"/>
    <w:basedOn w:val="Normal"/>
    <w:rsid w:val="00146DB3"/>
    <w:pPr>
      <w:suppressLineNumbers/>
      <w:ind w:left="283" w:hanging="283"/>
    </w:pPr>
  </w:style>
  <w:style w:type="paragraph" w:styleId="NoSpacing">
    <w:name w:val="No Spacing"/>
    <w:uiPriority w:val="1"/>
    <w:qFormat/>
    <w:rsid w:val="007D46BC"/>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92E6F-80BC-4E6B-8A25-9305CC91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12665</Words>
  <Characters>7220</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19846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user</cp:lastModifiedBy>
  <cp:revision>2</cp:revision>
  <cp:lastPrinted>2015-03-02T12:10:00Z</cp:lastPrinted>
  <dcterms:created xsi:type="dcterms:W3CDTF">2015-03-30T05:08:00Z</dcterms:created>
  <dcterms:modified xsi:type="dcterms:W3CDTF">2015-03-30T05:08:00Z</dcterms:modified>
</cp:coreProperties>
</file>