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2D6" w:rsidRPr="002522D6" w:rsidRDefault="002522D6" w:rsidP="002522D6">
      <w:pPr>
        <w:shd w:val="clear" w:color="auto" w:fill="FFFFFF"/>
        <w:spacing w:line="274" w:lineRule="exact"/>
        <w:jc w:val="center"/>
        <w:rPr>
          <w:sz w:val="24"/>
          <w:szCs w:val="24"/>
        </w:rPr>
      </w:pPr>
      <w:r w:rsidRPr="002522D6">
        <w:rPr>
          <w:b/>
          <w:spacing w:val="-12"/>
          <w:sz w:val="24"/>
          <w:szCs w:val="24"/>
        </w:rPr>
        <w:t>DĖL SUTIKIMO  REORGANIZUOTI PANEVĖŽIO R. KATINŲ PAGRINDINĘ MOKYKLĄ IR PANEVĖŽIO R. VELŽIO GIMNAZIJĄ</w:t>
      </w:r>
    </w:p>
    <w:p w:rsidR="00D16BAE" w:rsidRPr="002522D6" w:rsidRDefault="00D16BAE" w:rsidP="002522D6">
      <w:pPr>
        <w:shd w:val="clear" w:color="auto" w:fill="FFFFFF"/>
        <w:spacing w:line="274" w:lineRule="exact"/>
        <w:jc w:val="center"/>
        <w:rPr>
          <w:sz w:val="24"/>
          <w:szCs w:val="24"/>
        </w:rPr>
      </w:pPr>
    </w:p>
    <w:p w:rsidR="002522D6" w:rsidRPr="002522D6" w:rsidRDefault="00BD24F3" w:rsidP="002522D6">
      <w:pPr>
        <w:shd w:val="clear" w:color="auto" w:fill="FFFFFF"/>
        <w:spacing w:line="274" w:lineRule="exact"/>
        <w:jc w:val="center"/>
        <w:rPr>
          <w:sz w:val="24"/>
          <w:szCs w:val="24"/>
          <w:lang w:val="en-US"/>
        </w:rPr>
      </w:pPr>
      <w:r>
        <w:rPr>
          <w:spacing w:val="-1"/>
          <w:sz w:val="24"/>
          <w:szCs w:val="24"/>
        </w:rPr>
        <w:t>2015 m. kovo 27 d. Nr. T-</w:t>
      </w:r>
      <w:r w:rsidR="00311A66">
        <w:rPr>
          <w:spacing w:val="-1"/>
          <w:sz w:val="24"/>
          <w:szCs w:val="24"/>
        </w:rPr>
        <w:t>39</w:t>
      </w:r>
    </w:p>
    <w:p w:rsidR="00015334" w:rsidRDefault="002522D6" w:rsidP="00D16BAE">
      <w:pPr>
        <w:shd w:val="clear" w:color="auto" w:fill="FFFFFF"/>
        <w:spacing w:line="360" w:lineRule="auto"/>
        <w:jc w:val="center"/>
        <w:rPr>
          <w:sz w:val="24"/>
          <w:szCs w:val="24"/>
        </w:rPr>
      </w:pPr>
      <w:r w:rsidRPr="002522D6">
        <w:rPr>
          <w:sz w:val="24"/>
          <w:szCs w:val="24"/>
        </w:rPr>
        <w:t>Panevėžys</w:t>
      </w:r>
    </w:p>
    <w:p w:rsidR="00D16BAE" w:rsidRDefault="00D16BAE" w:rsidP="00015334">
      <w:pPr>
        <w:tabs>
          <w:tab w:val="left" w:pos="0"/>
          <w:tab w:val="left" w:pos="900"/>
        </w:tabs>
        <w:jc w:val="both"/>
        <w:rPr>
          <w:sz w:val="24"/>
          <w:szCs w:val="24"/>
        </w:rPr>
      </w:pPr>
    </w:p>
    <w:p w:rsidR="00E5650D" w:rsidRDefault="00015334" w:rsidP="00E5650D">
      <w:pPr>
        <w:tabs>
          <w:tab w:val="left" w:pos="0"/>
          <w:tab w:val="left" w:pos="900"/>
        </w:tabs>
        <w:jc w:val="both"/>
        <w:rPr>
          <w:sz w:val="24"/>
          <w:lang w:eastAsia="en-US"/>
        </w:rPr>
      </w:pPr>
      <w:r>
        <w:rPr>
          <w:sz w:val="24"/>
        </w:rPr>
        <w:tab/>
      </w:r>
      <w:r w:rsidR="00E5650D" w:rsidRPr="00E5650D">
        <w:rPr>
          <w:sz w:val="24"/>
          <w:lang w:eastAsia="en-US"/>
        </w:rPr>
        <w:t>Vadovaudamasi Lietuvos Respublikos civ</w:t>
      </w:r>
      <w:r w:rsidR="00CF52BB">
        <w:rPr>
          <w:sz w:val="24"/>
          <w:lang w:eastAsia="en-US"/>
        </w:rPr>
        <w:t xml:space="preserve">ilinio kodekso </w:t>
      </w:r>
      <w:r w:rsidR="00E5650D" w:rsidRPr="00E5650D">
        <w:rPr>
          <w:sz w:val="24"/>
          <w:lang w:eastAsia="en-US"/>
        </w:rPr>
        <w:t>2.97 straipsnio</w:t>
      </w:r>
      <w:r w:rsidR="00CF52BB">
        <w:rPr>
          <w:sz w:val="24"/>
          <w:lang w:eastAsia="en-US"/>
        </w:rPr>
        <w:t xml:space="preserve"> </w:t>
      </w:r>
      <w:r w:rsidR="00E5650D" w:rsidRPr="00E5650D">
        <w:rPr>
          <w:sz w:val="24"/>
          <w:lang w:eastAsia="en-US"/>
        </w:rPr>
        <w:t>3 dalimi,</w:t>
      </w:r>
      <w:r w:rsidR="00CD2B9E">
        <w:rPr>
          <w:sz w:val="24"/>
          <w:lang w:eastAsia="en-US"/>
        </w:rPr>
        <w:t xml:space="preserve"> </w:t>
      </w:r>
      <w:bookmarkStart w:id="0" w:name="_GoBack"/>
      <w:bookmarkEnd w:id="0"/>
      <w:r w:rsidR="00E5650D" w:rsidRPr="00E5650D">
        <w:rPr>
          <w:sz w:val="24"/>
          <w:lang w:eastAsia="en-US"/>
        </w:rPr>
        <w:t xml:space="preserve">2.99 straipsniu, Lietuvos Respublikos vietos savivaldos įstatymo </w:t>
      </w:r>
      <w:r w:rsidR="00CF52BB">
        <w:rPr>
          <w:sz w:val="24"/>
          <w:lang w:eastAsia="en-US"/>
        </w:rPr>
        <w:t xml:space="preserve">16 straipsnio 2 dalies </w:t>
      </w:r>
      <w:r w:rsidR="00E5650D" w:rsidRPr="00E5650D">
        <w:rPr>
          <w:sz w:val="24"/>
          <w:lang w:eastAsia="en-US"/>
        </w:rPr>
        <w:t>21 punktu, Lietuvos Respublikos biudžetinių įstaigų įstatymo 14 straipsniu, Mokyklų, vykdančių formaliojo švietimo programas, tinklo kūrimo taisyklėmis, patvirtintomis Lietuvos Respublikos Vyriausybės 2011 m. birželio 29 d. nutarimu Nr. 768 „Dėl Mokyklų, vykdančių formaliojo švietimo programas, tinklo kūrimo taisyklių patvirtinimo“, ir atsižvelgdama į Panevėžio rajono savivaldybės bendrojo ugdymo mokyklų tinklo pertvarkos 2012–2015 metais bendrojo plano, patvirtinto Panevėžio rajono savivaldybės tarybos 2012 m. gegužės 17 d. sprendimu Nr. T-103 „Dėl Panevėžio rajono savivaldybės bendrojo ugdymo mokyklų tinklo pertvarkos 2012–2015 metais bendrojo plano patvirtinimo“, 1 priedo 1</w:t>
      </w:r>
      <w:r w:rsidR="00E5650D">
        <w:rPr>
          <w:sz w:val="24"/>
          <w:lang w:eastAsia="en-US"/>
        </w:rPr>
        <w:t>4</w:t>
      </w:r>
      <w:r w:rsidR="00E5650D" w:rsidRPr="00E5650D">
        <w:rPr>
          <w:sz w:val="24"/>
          <w:lang w:eastAsia="en-US"/>
        </w:rPr>
        <w:t xml:space="preserve"> eilutę, Panevėžio rajono savivaldybės taryba n u s p r e n d ž i a:</w:t>
      </w:r>
    </w:p>
    <w:p w:rsidR="002522D6" w:rsidRPr="00E5650D" w:rsidRDefault="00E5650D" w:rsidP="00E5650D">
      <w:pPr>
        <w:numPr>
          <w:ilvl w:val="0"/>
          <w:numId w:val="5"/>
        </w:numPr>
        <w:tabs>
          <w:tab w:val="left" w:pos="0"/>
          <w:tab w:val="left" w:pos="900"/>
        </w:tabs>
        <w:ind w:left="0" w:firstLine="1080"/>
        <w:jc w:val="both"/>
        <w:rPr>
          <w:sz w:val="24"/>
          <w:lang w:eastAsia="en-US"/>
        </w:rPr>
      </w:pPr>
      <w:r>
        <w:rPr>
          <w:sz w:val="24"/>
          <w:szCs w:val="24"/>
        </w:rPr>
        <w:t xml:space="preserve"> </w:t>
      </w:r>
      <w:r w:rsidR="002522D6" w:rsidRPr="002522D6">
        <w:rPr>
          <w:sz w:val="24"/>
          <w:szCs w:val="24"/>
        </w:rPr>
        <w:t>Sutikti, kad biudžetinė įstaiga Panevėžio r. Katinų pagrindinė mokykla iki 2015 m. rugpjūčio 31 d. būtų reorganizuojama prijungimo būdu prijungiant</w:t>
      </w:r>
      <w:r w:rsidR="00294203">
        <w:rPr>
          <w:sz w:val="24"/>
          <w:szCs w:val="24"/>
        </w:rPr>
        <w:t xml:space="preserve"> ją prie Panevėžio r. </w:t>
      </w:r>
      <w:proofErr w:type="spellStart"/>
      <w:r w:rsidR="00294203">
        <w:rPr>
          <w:sz w:val="24"/>
          <w:szCs w:val="24"/>
        </w:rPr>
        <w:t>Velžio</w:t>
      </w:r>
      <w:proofErr w:type="spellEnd"/>
      <w:r w:rsidR="00294203">
        <w:rPr>
          <w:sz w:val="24"/>
          <w:szCs w:val="24"/>
        </w:rPr>
        <w:t xml:space="preserve"> gi</w:t>
      </w:r>
      <w:r w:rsidR="002522D6" w:rsidRPr="002522D6">
        <w:rPr>
          <w:sz w:val="24"/>
          <w:szCs w:val="24"/>
        </w:rPr>
        <w:t>mnazijos.</w:t>
      </w:r>
    </w:p>
    <w:p w:rsidR="002522D6" w:rsidRPr="002522D6" w:rsidRDefault="00E5650D" w:rsidP="00E5650D">
      <w:pPr>
        <w:widowControl w:val="0"/>
        <w:numPr>
          <w:ilvl w:val="0"/>
          <w:numId w:val="5"/>
        </w:numPr>
        <w:tabs>
          <w:tab w:val="left" w:pos="0"/>
          <w:tab w:val="left" w:pos="900"/>
          <w:tab w:val="left" w:pos="1276"/>
        </w:tabs>
        <w:autoSpaceDE w:val="0"/>
        <w:autoSpaceDN w:val="0"/>
        <w:jc w:val="both"/>
        <w:rPr>
          <w:sz w:val="24"/>
          <w:szCs w:val="24"/>
        </w:rPr>
      </w:pPr>
      <w:r>
        <w:rPr>
          <w:sz w:val="24"/>
          <w:szCs w:val="24"/>
        </w:rPr>
        <w:t xml:space="preserve"> </w:t>
      </w:r>
      <w:r w:rsidR="002522D6" w:rsidRPr="002522D6">
        <w:rPr>
          <w:sz w:val="24"/>
          <w:szCs w:val="24"/>
        </w:rPr>
        <w:t>Nustatyti, kad:</w:t>
      </w:r>
    </w:p>
    <w:p w:rsidR="002522D6" w:rsidRPr="002522D6" w:rsidRDefault="00E5650D" w:rsidP="00E5650D">
      <w:pPr>
        <w:pStyle w:val="Sraopastraipa"/>
        <w:widowControl w:val="0"/>
        <w:numPr>
          <w:ilvl w:val="0"/>
          <w:numId w:val="5"/>
        </w:numPr>
        <w:tabs>
          <w:tab w:val="left" w:pos="-360"/>
          <w:tab w:val="left" w:pos="90"/>
        </w:tabs>
        <w:suppressAutoHyphens/>
        <w:autoSpaceDE w:val="0"/>
        <w:autoSpaceDN w:val="0"/>
        <w:spacing w:after="0" w:line="240" w:lineRule="auto"/>
        <w:ind w:left="0" w:firstLine="1080"/>
        <w:contextualSpacing w:val="0"/>
        <w:jc w:val="both"/>
        <w:rPr>
          <w:rFonts w:ascii="Times New Roman" w:hAnsi="Times New Roman"/>
          <w:sz w:val="24"/>
          <w:szCs w:val="24"/>
          <w:lang w:val="en-US"/>
        </w:rPr>
      </w:pPr>
      <w:r>
        <w:rPr>
          <w:rFonts w:ascii="Times New Roman" w:hAnsi="Times New Roman"/>
          <w:sz w:val="24"/>
          <w:szCs w:val="24"/>
        </w:rPr>
        <w:t xml:space="preserve"> </w:t>
      </w:r>
      <w:r w:rsidR="002522D6" w:rsidRPr="002522D6">
        <w:rPr>
          <w:rFonts w:ascii="Times New Roman" w:hAnsi="Times New Roman"/>
          <w:sz w:val="24"/>
          <w:szCs w:val="24"/>
        </w:rPr>
        <w:t>reorganizavimo tikslas</w:t>
      </w:r>
      <w:r w:rsidR="0014512A">
        <w:rPr>
          <w:rFonts w:ascii="Times New Roman" w:hAnsi="Times New Roman"/>
          <w:sz w:val="24"/>
          <w:szCs w:val="24"/>
        </w:rPr>
        <w:t xml:space="preserve"> –</w:t>
      </w:r>
      <w:r w:rsidR="002522D6" w:rsidRPr="002522D6">
        <w:rPr>
          <w:rFonts w:ascii="Times New Roman" w:hAnsi="Times New Roman"/>
          <w:sz w:val="24"/>
          <w:szCs w:val="24"/>
        </w:rPr>
        <w:t xml:space="preserve"> </w:t>
      </w:r>
      <w:r w:rsidR="002522D6" w:rsidRPr="002522D6">
        <w:rPr>
          <w:rFonts w:ascii="Times New Roman" w:hAnsi="Times New Roman"/>
          <w:color w:val="000000"/>
          <w:sz w:val="24"/>
          <w:szCs w:val="24"/>
          <w:lang w:eastAsia="lt-LT"/>
        </w:rPr>
        <w:t xml:space="preserve">sudaryti sąlygas plėtoti geros kokybės privalomąjį ir visuotinį švietimą, didinti jo prieinamumą už valstybei </w:t>
      </w:r>
      <w:r w:rsidR="002522D6" w:rsidRPr="002522D6">
        <w:rPr>
          <w:rFonts w:ascii="Times New Roman" w:hAnsi="Times New Roman"/>
          <w:sz w:val="24"/>
          <w:szCs w:val="24"/>
          <w:lang w:eastAsia="lt-LT"/>
        </w:rPr>
        <w:t>ir savivaldybei</w:t>
      </w:r>
      <w:r w:rsidR="002522D6" w:rsidRPr="002522D6">
        <w:rPr>
          <w:rFonts w:ascii="Times New Roman" w:hAnsi="Times New Roman"/>
          <w:color w:val="000000"/>
          <w:sz w:val="24"/>
          <w:szCs w:val="24"/>
          <w:lang w:eastAsia="lt-LT"/>
        </w:rPr>
        <w:t xml:space="preserve"> pakeliamą kainą,</w:t>
      </w:r>
      <w:r w:rsidR="00015334">
        <w:rPr>
          <w:rFonts w:ascii="Times New Roman" w:hAnsi="Times New Roman"/>
          <w:sz w:val="24"/>
          <w:szCs w:val="24"/>
          <w:lang w:eastAsia="lt-LT"/>
        </w:rPr>
        <w:t xml:space="preserve"> nes dėl mažo mokinių skaičiaus</w:t>
      </w:r>
      <w:r w:rsidR="002522D6" w:rsidRPr="002522D6">
        <w:rPr>
          <w:rFonts w:ascii="Times New Roman" w:hAnsi="Times New Roman"/>
          <w:sz w:val="24"/>
          <w:szCs w:val="24"/>
          <w:lang w:eastAsia="lt-LT"/>
        </w:rPr>
        <w:t xml:space="preserve"> nepakanka lėšų išlaikyti mokyklą;</w:t>
      </w:r>
    </w:p>
    <w:p w:rsidR="002522D6" w:rsidRPr="002522D6" w:rsidRDefault="00E5650D" w:rsidP="003F3CCC">
      <w:pPr>
        <w:widowControl w:val="0"/>
        <w:numPr>
          <w:ilvl w:val="0"/>
          <w:numId w:val="5"/>
        </w:numPr>
        <w:tabs>
          <w:tab w:val="left" w:pos="-1800"/>
          <w:tab w:val="left" w:pos="-1350"/>
          <w:tab w:val="left" w:pos="-1170"/>
        </w:tabs>
        <w:autoSpaceDE w:val="0"/>
        <w:autoSpaceDN w:val="0"/>
        <w:ind w:left="1276" w:hanging="196"/>
        <w:jc w:val="both"/>
        <w:rPr>
          <w:sz w:val="24"/>
          <w:szCs w:val="24"/>
        </w:rPr>
      </w:pPr>
      <w:r>
        <w:rPr>
          <w:sz w:val="24"/>
          <w:szCs w:val="24"/>
        </w:rPr>
        <w:t xml:space="preserve"> </w:t>
      </w:r>
      <w:r w:rsidR="007B62A0">
        <w:rPr>
          <w:sz w:val="24"/>
          <w:szCs w:val="24"/>
        </w:rPr>
        <w:t xml:space="preserve">reorganizavimo būdas – </w:t>
      </w:r>
      <w:r w:rsidR="002522D6" w:rsidRPr="002522D6">
        <w:rPr>
          <w:sz w:val="24"/>
          <w:szCs w:val="24"/>
        </w:rPr>
        <w:t>prijungimas;</w:t>
      </w:r>
    </w:p>
    <w:p w:rsidR="002522D6" w:rsidRPr="002522D6" w:rsidRDefault="00E5650D" w:rsidP="003F3CCC">
      <w:pPr>
        <w:widowControl w:val="0"/>
        <w:numPr>
          <w:ilvl w:val="0"/>
          <w:numId w:val="5"/>
        </w:numPr>
        <w:tabs>
          <w:tab w:val="left" w:pos="-1800"/>
          <w:tab w:val="left" w:pos="-1350"/>
          <w:tab w:val="left" w:pos="-1170"/>
        </w:tabs>
        <w:autoSpaceDE w:val="0"/>
        <w:autoSpaceDN w:val="0"/>
        <w:ind w:left="1134" w:hanging="54"/>
        <w:jc w:val="both"/>
        <w:rPr>
          <w:sz w:val="24"/>
          <w:szCs w:val="24"/>
        </w:rPr>
      </w:pPr>
      <w:r>
        <w:rPr>
          <w:sz w:val="24"/>
          <w:szCs w:val="24"/>
        </w:rPr>
        <w:t xml:space="preserve"> </w:t>
      </w:r>
      <w:r w:rsidR="002522D6" w:rsidRPr="002522D6">
        <w:rPr>
          <w:sz w:val="24"/>
          <w:szCs w:val="24"/>
        </w:rPr>
        <w:t>reor</w:t>
      </w:r>
      <w:r w:rsidR="007B62A0">
        <w:rPr>
          <w:sz w:val="24"/>
          <w:szCs w:val="24"/>
        </w:rPr>
        <w:t>ganizuojama biudžetinė įstaiga –</w:t>
      </w:r>
      <w:r w:rsidR="002522D6" w:rsidRPr="002522D6">
        <w:rPr>
          <w:sz w:val="24"/>
          <w:szCs w:val="24"/>
        </w:rPr>
        <w:t xml:space="preserve"> Panevėžio r. Katinų pagrindinė mokykla;</w:t>
      </w:r>
    </w:p>
    <w:p w:rsidR="002522D6" w:rsidRPr="002522D6" w:rsidRDefault="00E5650D" w:rsidP="003F3CCC">
      <w:pPr>
        <w:widowControl w:val="0"/>
        <w:numPr>
          <w:ilvl w:val="0"/>
          <w:numId w:val="5"/>
        </w:numPr>
        <w:tabs>
          <w:tab w:val="left" w:pos="-1800"/>
          <w:tab w:val="left" w:pos="-1350"/>
          <w:tab w:val="left" w:pos="-1170"/>
        </w:tabs>
        <w:autoSpaceDE w:val="0"/>
        <w:autoSpaceDN w:val="0"/>
        <w:ind w:left="1134" w:hanging="54"/>
        <w:jc w:val="both"/>
        <w:rPr>
          <w:sz w:val="24"/>
          <w:szCs w:val="24"/>
        </w:rPr>
      </w:pPr>
      <w:r>
        <w:rPr>
          <w:sz w:val="24"/>
          <w:szCs w:val="24"/>
        </w:rPr>
        <w:t xml:space="preserve"> </w:t>
      </w:r>
      <w:r w:rsidR="002522D6" w:rsidRPr="002522D6">
        <w:rPr>
          <w:sz w:val="24"/>
          <w:szCs w:val="24"/>
        </w:rPr>
        <w:t xml:space="preserve">dalyvaujanti reorganizavime biudžetinė įstaiga – Panevėžio r. </w:t>
      </w:r>
      <w:proofErr w:type="spellStart"/>
      <w:r w:rsidR="002522D6" w:rsidRPr="002522D6">
        <w:rPr>
          <w:sz w:val="24"/>
          <w:szCs w:val="24"/>
        </w:rPr>
        <w:t>Velžio</w:t>
      </w:r>
      <w:proofErr w:type="spellEnd"/>
      <w:r w:rsidR="002522D6" w:rsidRPr="002522D6">
        <w:rPr>
          <w:sz w:val="24"/>
          <w:szCs w:val="24"/>
        </w:rPr>
        <w:t xml:space="preserve"> gimnazija;</w:t>
      </w:r>
    </w:p>
    <w:p w:rsidR="002522D6" w:rsidRPr="002522D6" w:rsidRDefault="00E5650D" w:rsidP="003F3CCC">
      <w:pPr>
        <w:widowControl w:val="0"/>
        <w:numPr>
          <w:ilvl w:val="0"/>
          <w:numId w:val="5"/>
        </w:numPr>
        <w:tabs>
          <w:tab w:val="left" w:pos="-1800"/>
          <w:tab w:val="left" w:pos="-1350"/>
          <w:tab w:val="left" w:pos="-1170"/>
        </w:tabs>
        <w:autoSpaceDE w:val="0"/>
        <w:autoSpaceDN w:val="0"/>
        <w:ind w:left="993" w:firstLine="87"/>
        <w:jc w:val="both"/>
        <w:rPr>
          <w:sz w:val="24"/>
          <w:szCs w:val="24"/>
        </w:rPr>
      </w:pPr>
      <w:r>
        <w:rPr>
          <w:sz w:val="24"/>
          <w:szCs w:val="24"/>
        </w:rPr>
        <w:t xml:space="preserve"> </w:t>
      </w:r>
      <w:r w:rsidR="002522D6" w:rsidRPr="002522D6">
        <w:rPr>
          <w:sz w:val="24"/>
          <w:szCs w:val="24"/>
        </w:rPr>
        <w:t>po reorganizavimo</w:t>
      </w:r>
      <w:r w:rsidR="007B62A0">
        <w:rPr>
          <w:sz w:val="24"/>
          <w:szCs w:val="24"/>
        </w:rPr>
        <w:t xml:space="preserve"> veiksianti biudžetinė įstaiga –</w:t>
      </w:r>
      <w:r w:rsidR="002522D6" w:rsidRPr="002522D6">
        <w:rPr>
          <w:sz w:val="24"/>
          <w:szCs w:val="24"/>
        </w:rPr>
        <w:t xml:space="preserve"> Panevėžio r. </w:t>
      </w:r>
      <w:proofErr w:type="spellStart"/>
      <w:r w:rsidR="002522D6" w:rsidRPr="002522D6">
        <w:rPr>
          <w:sz w:val="24"/>
          <w:szCs w:val="24"/>
        </w:rPr>
        <w:t>Velžio</w:t>
      </w:r>
      <w:proofErr w:type="spellEnd"/>
      <w:r w:rsidR="002522D6" w:rsidRPr="002522D6">
        <w:rPr>
          <w:sz w:val="24"/>
          <w:szCs w:val="24"/>
        </w:rPr>
        <w:t xml:space="preserve"> gimnazija;</w:t>
      </w:r>
    </w:p>
    <w:p w:rsidR="002522D6" w:rsidRPr="002522D6" w:rsidRDefault="00E5650D" w:rsidP="00E5650D">
      <w:pPr>
        <w:widowControl w:val="0"/>
        <w:numPr>
          <w:ilvl w:val="0"/>
          <w:numId w:val="5"/>
        </w:numPr>
        <w:tabs>
          <w:tab w:val="left" w:pos="-1800"/>
          <w:tab w:val="left" w:pos="-1350"/>
          <w:tab w:val="left" w:pos="-1170"/>
        </w:tabs>
        <w:autoSpaceDE w:val="0"/>
        <w:autoSpaceDN w:val="0"/>
        <w:ind w:left="0" w:firstLine="1080"/>
        <w:jc w:val="both"/>
        <w:rPr>
          <w:sz w:val="24"/>
          <w:szCs w:val="24"/>
        </w:rPr>
      </w:pPr>
      <w:r>
        <w:rPr>
          <w:sz w:val="24"/>
          <w:szCs w:val="24"/>
        </w:rPr>
        <w:t xml:space="preserve"> </w:t>
      </w:r>
      <w:r w:rsidR="002522D6" w:rsidRPr="002522D6">
        <w:rPr>
          <w:sz w:val="24"/>
          <w:szCs w:val="24"/>
        </w:rPr>
        <w:t>po reorganizavimo veiksiančios biudžetinės įstaigos savininko teises ir pareigas įgyvendinanti institucija – Panev</w:t>
      </w:r>
      <w:r w:rsidR="00015334">
        <w:rPr>
          <w:sz w:val="24"/>
          <w:szCs w:val="24"/>
        </w:rPr>
        <w:t>ėžio rajono savivaldybės taryba;</w:t>
      </w:r>
    </w:p>
    <w:p w:rsidR="002522D6" w:rsidRPr="002522D6" w:rsidRDefault="003F3CCC" w:rsidP="00E5650D">
      <w:pPr>
        <w:widowControl w:val="0"/>
        <w:numPr>
          <w:ilvl w:val="0"/>
          <w:numId w:val="5"/>
        </w:numPr>
        <w:tabs>
          <w:tab w:val="left" w:pos="-1800"/>
          <w:tab w:val="left" w:pos="-1350"/>
          <w:tab w:val="left" w:pos="-1170"/>
        </w:tabs>
        <w:autoSpaceDE w:val="0"/>
        <w:autoSpaceDN w:val="0"/>
        <w:ind w:left="0" w:firstLine="1080"/>
        <w:jc w:val="both"/>
        <w:rPr>
          <w:sz w:val="24"/>
          <w:szCs w:val="24"/>
        </w:rPr>
      </w:pPr>
      <w:r>
        <w:rPr>
          <w:sz w:val="24"/>
          <w:szCs w:val="24"/>
        </w:rPr>
        <w:t xml:space="preserve"> Po </w:t>
      </w:r>
      <w:r w:rsidR="002522D6" w:rsidRPr="002522D6">
        <w:rPr>
          <w:sz w:val="24"/>
          <w:szCs w:val="24"/>
        </w:rPr>
        <w:t xml:space="preserve">reorganizavimo veiksianti biudžetinė įstaiga Panevėžio r. </w:t>
      </w:r>
      <w:proofErr w:type="spellStart"/>
      <w:r w:rsidR="002522D6" w:rsidRPr="002522D6">
        <w:rPr>
          <w:sz w:val="24"/>
          <w:szCs w:val="24"/>
        </w:rPr>
        <w:t>Velžio</w:t>
      </w:r>
      <w:proofErr w:type="spellEnd"/>
      <w:r w:rsidR="002522D6" w:rsidRPr="002522D6">
        <w:rPr>
          <w:sz w:val="24"/>
          <w:szCs w:val="24"/>
        </w:rPr>
        <w:t xml:space="preserve"> gimnazija įgyvendins Lietuvos Respublikos švietimo įstatyme ir kituose teisės aktuose nustatytas funkcijas.</w:t>
      </w:r>
    </w:p>
    <w:p w:rsidR="002522D6" w:rsidRPr="002522D6" w:rsidRDefault="00E5650D" w:rsidP="00E5650D">
      <w:pPr>
        <w:widowControl w:val="0"/>
        <w:numPr>
          <w:ilvl w:val="0"/>
          <w:numId w:val="5"/>
        </w:numPr>
        <w:tabs>
          <w:tab w:val="left" w:pos="0"/>
          <w:tab w:val="left" w:pos="900"/>
          <w:tab w:val="left" w:pos="1276"/>
          <w:tab w:val="left" w:pos="1418"/>
        </w:tabs>
        <w:autoSpaceDE w:val="0"/>
        <w:autoSpaceDN w:val="0"/>
        <w:ind w:left="0" w:firstLine="1080"/>
        <w:jc w:val="both"/>
        <w:rPr>
          <w:sz w:val="24"/>
          <w:szCs w:val="24"/>
        </w:rPr>
      </w:pPr>
      <w:r>
        <w:rPr>
          <w:sz w:val="24"/>
          <w:szCs w:val="24"/>
        </w:rPr>
        <w:t xml:space="preserve"> </w:t>
      </w:r>
      <w:r w:rsidR="002522D6" w:rsidRPr="002522D6">
        <w:rPr>
          <w:sz w:val="24"/>
          <w:szCs w:val="24"/>
        </w:rPr>
        <w:t>Įpareigoti Panevėžio r. Katinų pagrindinės mokyklos ir Panevė</w:t>
      </w:r>
      <w:r w:rsidR="00015334">
        <w:rPr>
          <w:sz w:val="24"/>
          <w:szCs w:val="24"/>
        </w:rPr>
        <w:t xml:space="preserve">žio r. </w:t>
      </w:r>
      <w:proofErr w:type="spellStart"/>
      <w:r w:rsidR="00015334">
        <w:rPr>
          <w:sz w:val="24"/>
          <w:szCs w:val="24"/>
        </w:rPr>
        <w:t>Velžio</w:t>
      </w:r>
      <w:proofErr w:type="spellEnd"/>
      <w:r w:rsidR="00015334">
        <w:rPr>
          <w:sz w:val="24"/>
          <w:szCs w:val="24"/>
        </w:rPr>
        <w:t xml:space="preserve"> gimnazijos direktorius</w:t>
      </w:r>
      <w:r w:rsidR="002522D6" w:rsidRPr="002522D6">
        <w:rPr>
          <w:sz w:val="24"/>
          <w:szCs w:val="24"/>
        </w:rPr>
        <w:t>:</w:t>
      </w:r>
    </w:p>
    <w:p w:rsidR="002522D6" w:rsidRPr="002522D6" w:rsidRDefault="008D0602" w:rsidP="008D0602">
      <w:pPr>
        <w:numPr>
          <w:ilvl w:val="1"/>
          <w:numId w:val="5"/>
        </w:numPr>
        <w:tabs>
          <w:tab w:val="left" w:pos="900"/>
          <w:tab w:val="left" w:pos="1418"/>
          <w:tab w:val="left" w:pos="1701"/>
        </w:tabs>
        <w:ind w:left="0" w:firstLine="1134"/>
        <w:jc w:val="both"/>
        <w:rPr>
          <w:sz w:val="24"/>
          <w:szCs w:val="24"/>
        </w:rPr>
      </w:pPr>
      <w:r>
        <w:rPr>
          <w:sz w:val="24"/>
          <w:szCs w:val="24"/>
        </w:rPr>
        <w:t xml:space="preserve"> </w:t>
      </w:r>
      <w:r w:rsidR="00D16BAE">
        <w:rPr>
          <w:sz w:val="24"/>
          <w:szCs w:val="24"/>
        </w:rPr>
        <w:t>parengti</w:t>
      </w:r>
      <w:r w:rsidR="002522D6" w:rsidRPr="002522D6">
        <w:rPr>
          <w:sz w:val="24"/>
          <w:szCs w:val="24"/>
        </w:rPr>
        <w:t xml:space="preserve"> Panevėžio r. Katinų pagrindinės mokyklos ir  P</w:t>
      </w:r>
      <w:r w:rsidR="00E5650D">
        <w:rPr>
          <w:sz w:val="24"/>
          <w:szCs w:val="24"/>
        </w:rPr>
        <w:t xml:space="preserve">anevėžio r. </w:t>
      </w:r>
      <w:proofErr w:type="spellStart"/>
      <w:r w:rsidR="00E5650D">
        <w:rPr>
          <w:sz w:val="24"/>
          <w:szCs w:val="24"/>
        </w:rPr>
        <w:t>Velžio</w:t>
      </w:r>
      <w:proofErr w:type="spellEnd"/>
      <w:r w:rsidR="00E5650D">
        <w:rPr>
          <w:sz w:val="24"/>
          <w:szCs w:val="24"/>
        </w:rPr>
        <w:t xml:space="preserve"> gimnazijos </w:t>
      </w:r>
      <w:r w:rsidR="002522D6" w:rsidRPr="002522D6">
        <w:rPr>
          <w:sz w:val="24"/>
          <w:szCs w:val="24"/>
        </w:rPr>
        <w:t>reorganizavimo sąlygų aprašą ir iki 2015 m. balandžio 3 d. apie aprašo parengimą paskelbti viešai vieną kartą visų reorganizavime dalyvaujančių biudžetinių įstaigų nu</w:t>
      </w:r>
      <w:r w:rsidR="00294203">
        <w:rPr>
          <w:sz w:val="24"/>
          <w:szCs w:val="24"/>
        </w:rPr>
        <w:t>o</w:t>
      </w:r>
      <w:r w:rsidR="002522D6" w:rsidRPr="002522D6">
        <w:rPr>
          <w:sz w:val="24"/>
          <w:szCs w:val="24"/>
        </w:rPr>
        <w:t>statuose nurodytame šaltinyje ir Lietuvos Respublikos biudžetinių įstaigų įstatymo nustatyta tvarka pranešti raštu visiems šių įstaigų kreditoriams;</w:t>
      </w:r>
    </w:p>
    <w:p w:rsidR="006060FC" w:rsidRDefault="008D0602" w:rsidP="008D0602">
      <w:pPr>
        <w:pStyle w:val="Pagrindiniotekstotrauka"/>
        <w:numPr>
          <w:ilvl w:val="1"/>
          <w:numId w:val="5"/>
        </w:numPr>
        <w:tabs>
          <w:tab w:val="left" w:pos="0"/>
          <w:tab w:val="left" w:pos="900"/>
          <w:tab w:val="left" w:pos="1560"/>
          <w:tab w:val="left" w:pos="1701"/>
        </w:tabs>
        <w:spacing w:after="0"/>
        <w:ind w:left="0" w:firstLine="1134"/>
        <w:jc w:val="both"/>
        <w:rPr>
          <w:sz w:val="24"/>
          <w:szCs w:val="24"/>
        </w:rPr>
      </w:pPr>
      <w:r>
        <w:rPr>
          <w:sz w:val="24"/>
          <w:szCs w:val="24"/>
        </w:rPr>
        <w:t xml:space="preserve"> </w:t>
      </w:r>
      <w:r w:rsidR="002522D6" w:rsidRPr="002522D6">
        <w:rPr>
          <w:sz w:val="24"/>
          <w:szCs w:val="24"/>
        </w:rPr>
        <w:t>ne vėliau kaip pirmą viešo paskelbimo a</w:t>
      </w:r>
      <w:r w:rsidR="00015334">
        <w:rPr>
          <w:sz w:val="24"/>
          <w:szCs w:val="24"/>
        </w:rPr>
        <w:t>pie reorganizavimo sąlygų aprašo</w:t>
      </w:r>
      <w:r w:rsidR="002522D6" w:rsidRPr="002522D6">
        <w:rPr>
          <w:sz w:val="24"/>
          <w:szCs w:val="24"/>
        </w:rPr>
        <w:t xml:space="preserve"> parengimą dieną reorganizavimo sąlygų aprašą pateikti Juridinių asmenų regist</w:t>
      </w:r>
      <w:r w:rsidR="006060FC">
        <w:rPr>
          <w:sz w:val="24"/>
          <w:szCs w:val="24"/>
        </w:rPr>
        <w:t xml:space="preserve">rui. </w:t>
      </w:r>
    </w:p>
    <w:p w:rsidR="002522D6" w:rsidRPr="002522D6" w:rsidRDefault="00E5650D" w:rsidP="008D0602">
      <w:pPr>
        <w:pStyle w:val="Pagrindiniotekstotrauka"/>
        <w:numPr>
          <w:ilvl w:val="0"/>
          <w:numId w:val="5"/>
        </w:numPr>
        <w:tabs>
          <w:tab w:val="left" w:pos="0"/>
          <w:tab w:val="left" w:pos="709"/>
          <w:tab w:val="left" w:pos="1418"/>
          <w:tab w:val="left" w:pos="1560"/>
        </w:tabs>
        <w:spacing w:after="0"/>
        <w:ind w:left="0" w:firstLine="1134"/>
        <w:jc w:val="both"/>
        <w:rPr>
          <w:sz w:val="24"/>
          <w:szCs w:val="24"/>
        </w:rPr>
      </w:pPr>
      <w:r>
        <w:rPr>
          <w:sz w:val="24"/>
          <w:szCs w:val="24"/>
        </w:rPr>
        <w:t xml:space="preserve"> </w:t>
      </w:r>
      <w:r w:rsidR="002522D6" w:rsidRPr="002522D6">
        <w:rPr>
          <w:sz w:val="24"/>
          <w:szCs w:val="24"/>
        </w:rPr>
        <w:t>Pavesti</w:t>
      </w:r>
      <w:r w:rsidR="00015334">
        <w:rPr>
          <w:sz w:val="24"/>
          <w:szCs w:val="24"/>
        </w:rPr>
        <w:t xml:space="preserve"> Š</w:t>
      </w:r>
      <w:r w:rsidR="002522D6" w:rsidRPr="002522D6">
        <w:rPr>
          <w:sz w:val="24"/>
          <w:szCs w:val="24"/>
        </w:rPr>
        <w:t>vietimo, kultūros ir sporto skyriaus vedėjui šio sprendimo vykdymo kontrolę.</w:t>
      </w:r>
    </w:p>
    <w:p w:rsidR="00D16BAE" w:rsidRDefault="006060FC" w:rsidP="00E5650D">
      <w:pPr>
        <w:tabs>
          <w:tab w:val="left" w:pos="0"/>
          <w:tab w:val="left" w:pos="709"/>
          <w:tab w:val="left" w:pos="1134"/>
        </w:tabs>
        <w:jc w:val="both"/>
        <w:rPr>
          <w:sz w:val="24"/>
          <w:szCs w:val="24"/>
          <w:lang w:val="en-US"/>
        </w:rPr>
      </w:pPr>
      <w:r>
        <w:rPr>
          <w:sz w:val="24"/>
          <w:szCs w:val="24"/>
        </w:rPr>
        <w:tab/>
      </w:r>
      <w:r w:rsidR="00E5650D">
        <w:rPr>
          <w:sz w:val="24"/>
          <w:szCs w:val="24"/>
        </w:rPr>
        <w:tab/>
      </w:r>
      <w:r w:rsidR="002522D6" w:rsidRPr="002522D6">
        <w:rPr>
          <w:sz w:val="24"/>
          <w:szCs w:val="24"/>
        </w:rPr>
        <w:t>Sprendimas gali būti skundžiamas Lietuvos Respublikos administracinių bylų teisenos įstatymo nustatyta tvarka.</w:t>
      </w:r>
    </w:p>
    <w:p w:rsidR="00E5650D" w:rsidRPr="00D16BAE" w:rsidRDefault="00E5650D" w:rsidP="00E5650D">
      <w:pPr>
        <w:tabs>
          <w:tab w:val="left" w:pos="0"/>
          <w:tab w:val="left" w:pos="709"/>
          <w:tab w:val="left" w:pos="1134"/>
        </w:tabs>
        <w:jc w:val="both"/>
        <w:rPr>
          <w:sz w:val="24"/>
          <w:szCs w:val="24"/>
          <w:lang w:val="en-US"/>
        </w:rPr>
      </w:pPr>
    </w:p>
    <w:p w:rsidR="0014512A" w:rsidRDefault="0014512A" w:rsidP="00015334">
      <w:pPr>
        <w:suppressAutoHyphens w:val="0"/>
        <w:autoSpaceDE w:val="0"/>
        <w:autoSpaceDN w:val="0"/>
        <w:adjustRightInd w:val="0"/>
        <w:jc w:val="both"/>
        <w:rPr>
          <w:sz w:val="24"/>
          <w:szCs w:val="24"/>
        </w:rPr>
      </w:pPr>
    </w:p>
    <w:p w:rsidR="00BD24F3" w:rsidRDefault="00BD24F3" w:rsidP="00015334">
      <w:pPr>
        <w:suppressAutoHyphens w:val="0"/>
        <w:autoSpaceDE w:val="0"/>
        <w:autoSpaceDN w:val="0"/>
        <w:adjustRightInd w:val="0"/>
        <w:jc w:val="both"/>
        <w:rPr>
          <w:sz w:val="24"/>
          <w:szCs w:val="24"/>
        </w:rPr>
      </w:pPr>
      <w:r>
        <w:rPr>
          <w:sz w:val="24"/>
          <w:szCs w:val="24"/>
        </w:rPr>
        <w:t>Savivaldybės meras</w:t>
      </w:r>
      <w:r>
        <w:rPr>
          <w:sz w:val="24"/>
          <w:szCs w:val="24"/>
        </w:rPr>
        <w:tab/>
      </w:r>
      <w:r>
        <w:rPr>
          <w:sz w:val="24"/>
          <w:szCs w:val="24"/>
        </w:rPr>
        <w:tab/>
      </w:r>
      <w:r>
        <w:rPr>
          <w:sz w:val="24"/>
          <w:szCs w:val="24"/>
        </w:rPr>
        <w:tab/>
      </w:r>
      <w:r>
        <w:rPr>
          <w:sz w:val="24"/>
          <w:szCs w:val="24"/>
        </w:rPr>
        <w:tab/>
      </w:r>
      <w:r>
        <w:rPr>
          <w:sz w:val="24"/>
          <w:szCs w:val="24"/>
        </w:rPr>
        <w:tab/>
        <w:t xml:space="preserve">Povilas </w:t>
      </w:r>
      <w:proofErr w:type="spellStart"/>
      <w:r>
        <w:rPr>
          <w:sz w:val="24"/>
          <w:szCs w:val="24"/>
        </w:rPr>
        <w:t>Žagunis</w:t>
      </w:r>
      <w:proofErr w:type="spellEnd"/>
    </w:p>
    <w:p w:rsidR="00026FE7" w:rsidRDefault="00026FE7" w:rsidP="00015334">
      <w:pPr>
        <w:suppressAutoHyphens w:val="0"/>
        <w:autoSpaceDE w:val="0"/>
        <w:autoSpaceDN w:val="0"/>
        <w:adjustRightInd w:val="0"/>
        <w:jc w:val="both"/>
        <w:rPr>
          <w:sz w:val="24"/>
          <w:szCs w:val="24"/>
        </w:rPr>
      </w:pPr>
    </w:p>
    <w:sectPr w:rsidR="00026FE7" w:rsidSect="00E5650D">
      <w:headerReference w:type="first" r:id="rId7"/>
      <w:pgSz w:w="11907" w:h="16840" w:code="9"/>
      <w:pgMar w:top="568" w:right="567" w:bottom="0" w:left="1701"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C62" w:rsidRDefault="00FB3C62">
      <w:r>
        <w:separator/>
      </w:r>
    </w:p>
  </w:endnote>
  <w:endnote w:type="continuationSeparator" w:id="0">
    <w:p w:rsidR="00FB3C62" w:rsidRDefault="00FB3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C62" w:rsidRDefault="00FB3C62">
      <w:r>
        <w:separator/>
      </w:r>
    </w:p>
  </w:footnote>
  <w:footnote w:type="continuationSeparator" w:id="0">
    <w:p w:rsidR="00FB3C62" w:rsidRDefault="00FB3C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255" w:rsidRDefault="000B0255" w:rsidP="00E4508B">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488970850" r:id="rId2"/>
      </w:object>
    </w:r>
  </w:p>
  <w:p w:rsidR="000B0255" w:rsidRPr="00CE0DC4" w:rsidRDefault="000B0255" w:rsidP="00E4508B">
    <w:pPr>
      <w:pStyle w:val="Antrats"/>
      <w:jc w:val="center"/>
      <w:rPr>
        <w:b/>
        <w:sz w:val="24"/>
        <w:szCs w:val="24"/>
      </w:rPr>
    </w:pPr>
    <w:r>
      <w:tab/>
      <w:t xml:space="preserve">                                                                                                                                                  </w:t>
    </w:r>
  </w:p>
  <w:p w:rsidR="000B0255" w:rsidRDefault="000B0255" w:rsidP="00E4508B">
    <w:pPr>
      <w:pStyle w:val="Antrats"/>
      <w:jc w:val="center"/>
      <w:rPr>
        <w:b/>
        <w:sz w:val="28"/>
      </w:rPr>
    </w:pPr>
    <w:r>
      <w:rPr>
        <w:b/>
        <w:sz w:val="28"/>
      </w:rPr>
      <w:t>PANEVĖŽIO RAJONO SAVIVALDYBĖS TARYBA</w:t>
    </w:r>
  </w:p>
  <w:p w:rsidR="000B0255" w:rsidRDefault="000B0255" w:rsidP="00E4508B">
    <w:pPr>
      <w:pStyle w:val="Antrats"/>
      <w:jc w:val="center"/>
      <w:rPr>
        <w:b/>
        <w:sz w:val="28"/>
      </w:rPr>
    </w:pPr>
  </w:p>
  <w:p w:rsidR="000B0255" w:rsidRDefault="000B0255" w:rsidP="009576B8">
    <w:pPr>
      <w:pStyle w:val="Antrats"/>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07ACB"/>
    <w:multiLevelType w:val="multilevel"/>
    <w:tmpl w:val="D5F82546"/>
    <w:lvl w:ilvl="0">
      <w:start w:val="1"/>
      <w:numFmt w:val="decimal"/>
      <w:lvlText w:val="%1."/>
      <w:lvlJc w:val="left"/>
      <w:pPr>
        <w:ind w:left="1530" w:hanging="450"/>
      </w:pPr>
      <w:rPr>
        <w:rFonts w:ascii="Times New Roman" w:eastAsia="Times New Roman" w:hAnsi="Times New Roman" w:cs="Times New Roman"/>
      </w:rPr>
    </w:lvl>
    <w:lvl w:ilvl="1">
      <w:start w:val="1"/>
      <w:numFmt w:val="decimal"/>
      <w:lvlText w:val="%1.%2."/>
      <w:lvlJc w:val="left"/>
      <w:pPr>
        <w:ind w:left="1350" w:hanging="450"/>
      </w:pPr>
    </w:lvl>
    <w:lvl w:ilvl="2">
      <w:start w:val="1"/>
      <w:numFmt w:val="decimal"/>
      <w:lvlText w:val="%1.%2.%3."/>
      <w:lvlJc w:val="left"/>
      <w:pPr>
        <w:ind w:left="1620" w:hanging="720"/>
      </w:pPr>
    </w:lvl>
    <w:lvl w:ilvl="3">
      <w:start w:val="1"/>
      <w:numFmt w:val="decimal"/>
      <w:lvlText w:val="%1.%2.%3.%4."/>
      <w:lvlJc w:val="left"/>
      <w:pPr>
        <w:ind w:left="1620" w:hanging="720"/>
      </w:pPr>
    </w:lvl>
    <w:lvl w:ilvl="4">
      <w:start w:val="1"/>
      <w:numFmt w:val="decimal"/>
      <w:lvlText w:val="%1.%2.%3.%4.%5."/>
      <w:lvlJc w:val="left"/>
      <w:pPr>
        <w:ind w:left="1980" w:hanging="1080"/>
      </w:pPr>
    </w:lvl>
    <w:lvl w:ilvl="5">
      <w:start w:val="1"/>
      <w:numFmt w:val="decimal"/>
      <w:lvlText w:val="%1.%2.%3.%4.%5.%6."/>
      <w:lvlJc w:val="left"/>
      <w:pPr>
        <w:ind w:left="1980" w:hanging="1080"/>
      </w:pPr>
    </w:lvl>
    <w:lvl w:ilvl="6">
      <w:start w:val="1"/>
      <w:numFmt w:val="decimal"/>
      <w:lvlText w:val="%1.%2.%3.%4.%5.%6.%7."/>
      <w:lvlJc w:val="left"/>
      <w:pPr>
        <w:ind w:left="2340" w:hanging="1440"/>
      </w:pPr>
    </w:lvl>
    <w:lvl w:ilvl="7">
      <w:start w:val="1"/>
      <w:numFmt w:val="decimal"/>
      <w:lvlText w:val="%1.%2.%3.%4.%5.%6.%7.%8."/>
      <w:lvlJc w:val="left"/>
      <w:pPr>
        <w:ind w:left="2340" w:hanging="1440"/>
      </w:pPr>
    </w:lvl>
    <w:lvl w:ilvl="8">
      <w:start w:val="1"/>
      <w:numFmt w:val="decimal"/>
      <w:lvlText w:val="%1.%2.%3.%4.%5.%6.%7.%8.%9."/>
      <w:lvlJc w:val="left"/>
      <w:pPr>
        <w:ind w:left="2700" w:hanging="1800"/>
      </w:pPr>
    </w:lvl>
  </w:abstractNum>
  <w:abstractNum w:abstractNumId="1">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2">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nsid w:val="5B2C71BB"/>
    <w:multiLevelType w:val="multilevel"/>
    <w:tmpl w:val="D5F82546"/>
    <w:lvl w:ilvl="0">
      <w:start w:val="1"/>
      <w:numFmt w:val="decimal"/>
      <w:lvlText w:val="%1."/>
      <w:lvlJc w:val="left"/>
      <w:pPr>
        <w:ind w:left="1530" w:hanging="450"/>
      </w:pPr>
      <w:rPr>
        <w:rFonts w:ascii="Times New Roman" w:eastAsia="Times New Roman" w:hAnsi="Times New Roman" w:cs="Times New Roman"/>
      </w:rPr>
    </w:lvl>
    <w:lvl w:ilvl="1">
      <w:start w:val="1"/>
      <w:numFmt w:val="decimal"/>
      <w:lvlText w:val="%1.%2."/>
      <w:lvlJc w:val="left"/>
      <w:pPr>
        <w:ind w:left="1350" w:hanging="450"/>
      </w:pPr>
    </w:lvl>
    <w:lvl w:ilvl="2">
      <w:start w:val="1"/>
      <w:numFmt w:val="decimal"/>
      <w:lvlText w:val="%1.%2.%3."/>
      <w:lvlJc w:val="left"/>
      <w:pPr>
        <w:ind w:left="1620" w:hanging="720"/>
      </w:pPr>
    </w:lvl>
    <w:lvl w:ilvl="3">
      <w:start w:val="1"/>
      <w:numFmt w:val="decimal"/>
      <w:lvlText w:val="%1.%2.%3.%4."/>
      <w:lvlJc w:val="left"/>
      <w:pPr>
        <w:ind w:left="1620" w:hanging="720"/>
      </w:pPr>
    </w:lvl>
    <w:lvl w:ilvl="4">
      <w:start w:val="1"/>
      <w:numFmt w:val="decimal"/>
      <w:lvlText w:val="%1.%2.%3.%4.%5."/>
      <w:lvlJc w:val="left"/>
      <w:pPr>
        <w:ind w:left="1980" w:hanging="1080"/>
      </w:pPr>
    </w:lvl>
    <w:lvl w:ilvl="5">
      <w:start w:val="1"/>
      <w:numFmt w:val="decimal"/>
      <w:lvlText w:val="%1.%2.%3.%4.%5.%6."/>
      <w:lvlJc w:val="left"/>
      <w:pPr>
        <w:ind w:left="1980" w:hanging="1080"/>
      </w:pPr>
    </w:lvl>
    <w:lvl w:ilvl="6">
      <w:start w:val="1"/>
      <w:numFmt w:val="decimal"/>
      <w:lvlText w:val="%1.%2.%3.%4.%5.%6.%7."/>
      <w:lvlJc w:val="left"/>
      <w:pPr>
        <w:ind w:left="2340" w:hanging="1440"/>
      </w:pPr>
    </w:lvl>
    <w:lvl w:ilvl="7">
      <w:start w:val="1"/>
      <w:numFmt w:val="decimal"/>
      <w:lvlText w:val="%1.%2.%3.%4.%5.%6.%7.%8."/>
      <w:lvlJc w:val="left"/>
      <w:pPr>
        <w:ind w:left="2340" w:hanging="1440"/>
      </w:pPr>
    </w:lvl>
    <w:lvl w:ilvl="8">
      <w:start w:val="1"/>
      <w:numFmt w:val="decimal"/>
      <w:lvlText w:val="%1.%2.%3.%4.%5.%6.%7.%8.%9."/>
      <w:lvlJc w:val="left"/>
      <w:pPr>
        <w:ind w:left="2700" w:hanging="1800"/>
      </w:pPr>
    </w:lvl>
  </w:abstractNum>
  <w:abstractNum w:abstractNumId="4">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00F1"/>
    <w:rsid w:val="00005CDF"/>
    <w:rsid w:val="00013608"/>
    <w:rsid w:val="00015334"/>
    <w:rsid w:val="00015EED"/>
    <w:rsid w:val="00016522"/>
    <w:rsid w:val="00026FE7"/>
    <w:rsid w:val="00044208"/>
    <w:rsid w:val="00044AFC"/>
    <w:rsid w:val="0004685A"/>
    <w:rsid w:val="00053113"/>
    <w:rsid w:val="000626A8"/>
    <w:rsid w:val="00065F82"/>
    <w:rsid w:val="000B0255"/>
    <w:rsid w:val="000B67F7"/>
    <w:rsid w:val="000C08C9"/>
    <w:rsid w:val="000C56C4"/>
    <w:rsid w:val="000D3FBF"/>
    <w:rsid w:val="000D5DF5"/>
    <w:rsid w:val="000F2AA5"/>
    <w:rsid w:val="000F58E1"/>
    <w:rsid w:val="000F68D5"/>
    <w:rsid w:val="0010367C"/>
    <w:rsid w:val="00123B31"/>
    <w:rsid w:val="001372E0"/>
    <w:rsid w:val="0014512A"/>
    <w:rsid w:val="00161F35"/>
    <w:rsid w:val="00177D97"/>
    <w:rsid w:val="001824F5"/>
    <w:rsid w:val="0018651C"/>
    <w:rsid w:val="00187F07"/>
    <w:rsid w:val="001914B8"/>
    <w:rsid w:val="001B4599"/>
    <w:rsid w:val="001B594C"/>
    <w:rsid w:val="001D160C"/>
    <w:rsid w:val="001E2219"/>
    <w:rsid w:val="00201A20"/>
    <w:rsid w:val="00206A68"/>
    <w:rsid w:val="00212BC3"/>
    <w:rsid w:val="00213D5F"/>
    <w:rsid w:val="0023687A"/>
    <w:rsid w:val="00241AB4"/>
    <w:rsid w:val="002446B0"/>
    <w:rsid w:val="002522D6"/>
    <w:rsid w:val="00255E5B"/>
    <w:rsid w:val="002613DC"/>
    <w:rsid w:val="002726A9"/>
    <w:rsid w:val="0028024B"/>
    <w:rsid w:val="00286195"/>
    <w:rsid w:val="002867D2"/>
    <w:rsid w:val="00294203"/>
    <w:rsid w:val="002A5ADE"/>
    <w:rsid w:val="002B1024"/>
    <w:rsid w:val="002B49C2"/>
    <w:rsid w:val="002D7004"/>
    <w:rsid w:val="002F48D3"/>
    <w:rsid w:val="00311A66"/>
    <w:rsid w:val="003243CF"/>
    <w:rsid w:val="00336783"/>
    <w:rsid w:val="00341EA3"/>
    <w:rsid w:val="00382020"/>
    <w:rsid w:val="003B6A54"/>
    <w:rsid w:val="003C03B2"/>
    <w:rsid w:val="003C47B3"/>
    <w:rsid w:val="003E05B7"/>
    <w:rsid w:val="003E2071"/>
    <w:rsid w:val="003E2318"/>
    <w:rsid w:val="003E3264"/>
    <w:rsid w:val="003F0C5F"/>
    <w:rsid w:val="003F3CCC"/>
    <w:rsid w:val="00401375"/>
    <w:rsid w:val="00413FC8"/>
    <w:rsid w:val="0041585B"/>
    <w:rsid w:val="00423271"/>
    <w:rsid w:val="004256CB"/>
    <w:rsid w:val="0043511D"/>
    <w:rsid w:val="00443ACB"/>
    <w:rsid w:val="00446697"/>
    <w:rsid w:val="00452624"/>
    <w:rsid w:val="00461953"/>
    <w:rsid w:val="00462DB5"/>
    <w:rsid w:val="00484069"/>
    <w:rsid w:val="0049385F"/>
    <w:rsid w:val="00494D23"/>
    <w:rsid w:val="004958A6"/>
    <w:rsid w:val="004A0C41"/>
    <w:rsid w:val="004A766D"/>
    <w:rsid w:val="004D3136"/>
    <w:rsid w:val="004E36B1"/>
    <w:rsid w:val="004F501D"/>
    <w:rsid w:val="004F5FF5"/>
    <w:rsid w:val="00504261"/>
    <w:rsid w:val="00514DB0"/>
    <w:rsid w:val="0051661F"/>
    <w:rsid w:val="00520790"/>
    <w:rsid w:val="00536AC2"/>
    <w:rsid w:val="00537A11"/>
    <w:rsid w:val="00537E70"/>
    <w:rsid w:val="00546B39"/>
    <w:rsid w:val="005622DC"/>
    <w:rsid w:val="00573601"/>
    <w:rsid w:val="005769B4"/>
    <w:rsid w:val="0058373C"/>
    <w:rsid w:val="005909C1"/>
    <w:rsid w:val="005A2825"/>
    <w:rsid w:val="005A7052"/>
    <w:rsid w:val="005B1520"/>
    <w:rsid w:val="005C02BC"/>
    <w:rsid w:val="005C1E36"/>
    <w:rsid w:val="005C420B"/>
    <w:rsid w:val="005D1E2F"/>
    <w:rsid w:val="005D538D"/>
    <w:rsid w:val="005D577A"/>
    <w:rsid w:val="005E11B0"/>
    <w:rsid w:val="005E4523"/>
    <w:rsid w:val="005F27B7"/>
    <w:rsid w:val="006060FC"/>
    <w:rsid w:val="00620B22"/>
    <w:rsid w:val="00630563"/>
    <w:rsid w:val="00643171"/>
    <w:rsid w:val="0065443D"/>
    <w:rsid w:val="006745A8"/>
    <w:rsid w:val="00676A5E"/>
    <w:rsid w:val="00691516"/>
    <w:rsid w:val="0069777E"/>
    <w:rsid w:val="006A5A2F"/>
    <w:rsid w:val="006A74C0"/>
    <w:rsid w:val="006B2E2E"/>
    <w:rsid w:val="006C4B61"/>
    <w:rsid w:val="006C67E0"/>
    <w:rsid w:val="006D09AE"/>
    <w:rsid w:val="006D2FF1"/>
    <w:rsid w:val="006E01D7"/>
    <w:rsid w:val="006E3D38"/>
    <w:rsid w:val="0070015E"/>
    <w:rsid w:val="00717C35"/>
    <w:rsid w:val="00721E71"/>
    <w:rsid w:val="00722D5C"/>
    <w:rsid w:val="00737F57"/>
    <w:rsid w:val="007425BF"/>
    <w:rsid w:val="007454B7"/>
    <w:rsid w:val="007563EC"/>
    <w:rsid w:val="007569E8"/>
    <w:rsid w:val="00784F12"/>
    <w:rsid w:val="00793D3A"/>
    <w:rsid w:val="007A222F"/>
    <w:rsid w:val="007A3377"/>
    <w:rsid w:val="007A64F0"/>
    <w:rsid w:val="007B62A0"/>
    <w:rsid w:val="007C2128"/>
    <w:rsid w:val="007F03CC"/>
    <w:rsid w:val="007F391E"/>
    <w:rsid w:val="00805F52"/>
    <w:rsid w:val="008163FD"/>
    <w:rsid w:val="00844D9C"/>
    <w:rsid w:val="00853A88"/>
    <w:rsid w:val="008549D5"/>
    <w:rsid w:val="008565D1"/>
    <w:rsid w:val="00863083"/>
    <w:rsid w:val="00885445"/>
    <w:rsid w:val="00885CB3"/>
    <w:rsid w:val="00886560"/>
    <w:rsid w:val="00890816"/>
    <w:rsid w:val="008A2EFA"/>
    <w:rsid w:val="008B27C1"/>
    <w:rsid w:val="008B4780"/>
    <w:rsid w:val="008D0602"/>
    <w:rsid w:val="008E1047"/>
    <w:rsid w:val="008E16A1"/>
    <w:rsid w:val="008E5669"/>
    <w:rsid w:val="008E6E32"/>
    <w:rsid w:val="00904855"/>
    <w:rsid w:val="00911060"/>
    <w:rsid w:val="00912AA9"/>
    <w:rsid w:val="00915C99"/>
    <w:rsid w:val="00923600"/>
    <w:rsid w:val="0093570E"/>
    <w:rsid w:val="00940E2B"/>
    <w:rsid w:val="0094496A"/>
    <w:rsid w:val="00953CC6"/>
    <w:rsid w:val="00953E9A"/>
    <w:rsid w:val="00956BDB"/>
    <w:rsid w:val="009576B8"/>
    <w:rsid w:val="00964180"/>
    <w:rsid w:val="00971ACB"/>
    <w:rsid w:val="009773E1"/>
    <w:rsid w:val="00984523"/>
    <w:rsid w:val="00987B30"/>
    <w:rsid w:val="00987FCF"/>
    <w:rsid w:val="009A111F"/>
    <w:rsid w:val="009A498B"/>
    <w:rsid w:val="009A6D6D"/>
    <w:rsid w:val="009B2592"/>
    <w:rsid w:val="009B5CBF"/>
    <w:rsid w:val="009C07CF"/>
    <w:rsid w:val="009C159E"/>
    <w:rsid w:val="009C4648"/>
    <w:rsid w:val="009E3725"/>
    <w:rsid w:val="00A23873"/>
    <w:rsid w:val="00A31426"/>
    <w:rsid w:val="00A44047"/>
    <w:rsid w:val="00A552D2"/>
    <w:rsid w:val="00A71CEF"/>
    <w:rsid w:val="00A87CFF"/>
    <w:rsid w:val="00A9002D"/>
    <w:rsid w:val="00AA3C75"/>
    <w:rsid w:val="00AB2DCB"/>
    <w:rsid w:val="00B10DFD"/>
    <w:rsid w:val="00B15401"/>
    <w:rsid w:val="00B2197A"/>
    <w:rsid w:val="00B24645"/>
    <w:rsid w:val="00B276C5"/>
    <w:rsid w:val="00B62E2C"/>
    <w:rsid w:val="00B65DD8"/>
    <w:rsid w:val="00B708CD"/>
    <w:rsid w:val="00B7367C"/>
    <w:rsid w:val="00B85774"/>
    <w:rsid w:val="00BA66BE"/>
    <w:rsid w:val="00BB0698"/>
    <w:rsid w:val="00BB296A"/>
    <w:rsid w:val="00BB4076"/>
    <w:rsid w:val="00BB6D63"/>
    <w:rsid w:val="00BC2C60"/>
    <w:rsid w:val="00BC4C99"/>
    <w:rsid w:val="00BD24F3"/>
    <w:rsid w:val="00BD3CA8"/>
    <w:rsid w:val="00BE0F82"/>
    <w:rsid w:val="00BE42DA"/>
    <w:rsid w:val="00BF75BB"/>
    <w:rsid w:val="00C10191"/>
    <w:rsid w:val="00C17281"/>
    <w:rsid w:val="00C2079B"/>
    <w:rsid w:val="00C25F05"/>
    <w:rsid w:val="00C271A3"/>
    <w:rsid w:val="00C30226"/>
    <w:rsid w:val="00C4422A"/>
    <w:rsid w:val="00C45286"/>
    <w:rsid w:val="00C51DFE"/>
    <w:rsid w:val="00C56E19"/>
    <w:rsid w:val="00C62EAB"/>
    <w:rsid w:val="00C82C1F"/>
    <w:rsid w:val="00C84D41"/>
    <w:rsid w:val="00C91600"/>
    <w:rsid w:val="00CA23A7"/>
    <w:rsid w:val="00CA4266"/>
    <w:rsid w:val="00CB1EE2"/>
    <w:rsid w:val="00CB489B"/>
    <w:rsid w:val="00CB5F75"/>
    <w:rsid w:val="00CC11D9"/>
    <w:rsid w:val="00CC282C"/>
    <w:rsid w:val="00CC2F25"/>
    <w:rsid w:val="00CD2B9E"/>
    <w:rsid w:val="00CE0DC4"/>
    <w:rsid w:val="00CF52BB"/>
    <w:rsid w:val="00D04ADC"/>
    <w:rsid w:val="00D157F9"/>
    <w:rsid w:val="00D16BAE"/>
    <w:rsid w:val="00D22EC3"/>
    <w:rsid w:val="00D23524"/>
    <w:rsid w:val="00D353A4"/>
    <w:rsid w:val="00D41780"/>
    <w:rsid w:val="00D5296F"/>
    <w:rsid w:val="00D53762"/>
    <w:rsid w:val="00D608F8"/>
    <w:rsid w:val="00D832A8"/>
    <w:rsid w:val="00D96C95"/>
    <w:rsid w:val="00DB09A6"/>
    <w:rsid w:val="00DB5121"/>
    <w:rsid w:val="00DD6698"/>
    <w:rsid w:val="00DE06DC"/>
    <w:rsid w:val="00DE513E"/>
    <w:rsid w:val="00E04ADD"/>
    <w:rsid w:val="00E10F83"/>
    <w:rsid w:val="00E12CE4"/>
    <w:rsid w:val="00E17BE4"/>
    <w:rsid w:val="00E21D35"/>
    <w:rsid w:val="00E27607"/>
    <w:rsid w:val="00E332DE"/>
    <w:rsid w:val="00E4508B"/>
    <w:rsid w:val="00E54717"/>
    <w:rsid w:val="00E5650D"/>
    <w:rsid w:val="00E63231"/>
    <w:rsid w:val="00E807A7"/>
    <w:rsid w:val="00E826B3"/>
    <w:rsid w:val="00E90B56"/>
    <w:rsid w:val="00EA03F3"/>
    <w:rsid w:val="00EB2CDE"/>
    <w:rsid w:val="00EC1D37"/>
    <w:rsid w:val="00EC3C86"/>
    <w:rsid w:val="00ED24A6"/>
    <w:rsid w:val="00ED6F20"/>
    <w:rsid w:val="00EF2ABE"/>
    <w:rsid w:val="00EF55F5"/>
    <w:rsid w:val="00F21445"/>
    <w:rsid w:val="00F3300E"/>
    <w:rsid w:val="00F35E9A"/>
    <w:rsid w:val="00F427CC"/>
    <w:rsid w:val="00F458A6"/>
    <w:rsid w:val="00F463E2"/>
    <w:rsid w:val="00F70A53"/>
    <w:rsid w:val="00F81113"/>
    <w:rsid w:val="00F95279"/>
    <w:rsid w:val="00F976B0"/>
    <w:rsid w:val="00FA4C1E"/>
    <w:rsid w:val="00FA7DD1"/>
    <w:rsid w:val="00FB3C62"/>
    <w:rsid w:val="00FB539F"/>
    <w:rsid w:val="00FB6A39"/>
    <w:rsid w:val="00FC15DE"/>
    <w:rsid w:val="00FD1FDC"/>
    <w:rsid w:val="00FD53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9B576CF-41DC-429D-9E54-CC6ADBA5E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qFormat/>
    <w:rsid w:val="009B2592"/>
    <w:pPr>
      <w:suppressAutoHyphens w:val="0"/>
      <w:spacing w:after="200" w:line="276" w:lineRule="auto"/>
      <w:ind w:left="720"/>
      <w:contextualSpacing/>
    </w:pPr>
    <w:rPr>
      <w:rFonts w:ascii="Calibri" w:hAnsi="Calibri"/>
      <w:sz w:val="22"/>
      <w:szCs w:val="22"/>
      <w:lang w:eastAsia="en-US"/>
    </w:rPr>
  </w:style>
  <w:style w:type="paragraph" w:styleId="Pagrindiniotekstotrauka">
    <w:name w:val="Body Text Indent"/>
    <w:basedOn w:val="prastasis"/>
    <w:link w:val="PagrindiniotekstotraukaDiagrama"/>
    <w:uiPriority w:val="99"/>
    <w:unhideWhenUsed/>
    <w:rsid w:val="002522D6"/>
    <w:pPr>
      <w:spacing w:after="120"/>
      <w:ind w:left="283"/>
    </w:pPr>
  </w:style>
  <w:style w:type="character" w:customStyle="1" w:styleId="PagrindiniotekstotraukaDiagrama">
    <w:name w:val="Pagrindinio teksto įtrauka Diagrama"/>
    <w:link w:val="Pagrindiniotekstotrauka"/>
    <w:uiPriority w:val="99"/>
    <w:rsid w:val="002522D6"/>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21700">
      <w:bodyDiv w:val="1"/>
      <w:marLeft w:val="0"/>
      <w:marRight w:val="0"/>
      <w:marTop w:val="0"/>
      <w:marBottom w:val="0"/>
      <w:divBdr>
        <w:top w:val="none" w:sz="0" w:space="0" w:color="auto"/>
        <w:left w:val="none" w:sz="0" w:space="0" w:color="auto"/>
        <w:bottom w:val="none" w:sz="0" w:space="0" w:color="auto"/>
        <w:right w:val="none" w:sz="0" w:space="0" w:color="auto"/>
      </w:divBdr>
    </w:div>
    <w:div w:id="87157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1914</Words>
  <Characters>1092</Characters>
  <Application>Microsoft Office Word</Application>
  <DocSecurity>0</DocSecurity>
  <Lines>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Diana Zukauskiene</cp:lastModifiedBy>
  <cp:revision>6</cp:revision>
  <cp:lastPrinted>2015-03-10T07:59:00Z</cp:lastPrinted>
  <dcterms:created xsi:type="dcterms:W3CDTF">2015-03-16T07:54:00Z</dcterms:created>
  <dcterms:modified xsi:type="dcterms:W3CDTF">2015-03-27T12:14:00Z</dcterms:modified>
</cp:coreProperties>
</file>