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D4" w:rsidRDefault="007F5FD4" w:rsidP="007F5FD4">
      <w:pPr>
        <w:jc w:val="center"/>
      </w:pPr>
      <w: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4" o:title=""/>
          </v:shape>
          <o:OLEObject Type="Embed" ProgID="Unknown" ShapeID="Object 1" DrawAspect="Content" ObjectID="_1477994225" r:id="rId5"/>
        </w:object>
      </w:r>
    </w:p>
    <w:p w:rsidR="007F5FD4" w:rsidRDefault="007F5FD4" w:rsidP="007F5FD4">
      <w:pPr>
        <w:pStyle w:val="Default"/>
      </w:pP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7F5FD4" w:rsidRDefault="007F5FD4" w:rsidP="007F5FD4">
      <w:pPr>
        <w:pStyle w:val="Antrats"/>
        <w:jc w:val="center"/>
        <w:rPr>
          <w:rFonts w:ascii="Times New Roman" w:hAnsi="Times New Roman"/>
          <w:b/>
          <w:sz w:val="28"/>
          <w:szCs w:val="28"/>
        </w:rPr>
      </w:pPr>
      <w:r>
        <w:rPr>
          <w:rFonts w:ascii="Times New Roman" w:hAnsi="Times New Roman"/>
          <w:b/>
          <w:sz w:val="28"/>
          <w:szCs w:val="28"/>
        </w:rPr>
        <w:t>PANEVĖŽIO RAJONO SAVIVALDYBĖS TARYBA</w:t>
      </w:r>
    </w:p>
    <w:p w:rsidR="007F5FD4" w:rsidRDefault="007F5FD4" w:rsidP="007F5FD4">
      <w:pPr>
        <w:pStyle w:val="Antrats"/>
        <w:jc w:val="center"/>
        <w:rPr>
          <w:rFonts w:ascii="Times New Roman" w:hAnsi="Times New Roman"/>
          <w:b/>
          <w:sz w:val="28"/>
          <w:szCs w:val="28"/>
        </w:rPr>
      </w:pPr>
    </w:p>
    <w:p w:rsidR="007F5FD4" w:rsidRDefault="007F5FD4" w:rsidP="007F5FD4">
      <w:pPr>
        <w:pStyle w:val="Antrats"/>
        <w:jc w:val="center"/>
      </w:pPr>
      <w:r>
        <w:rPr>
          <w:rFonts w:ascii="Times New Roman" w:hAnsi="Times New Roman"/>
          <w:b/>
          <w:sz w:val="28"/>
          <w:szCs w:val="28"/>
        </w:rPr>
        <w:t>SPRENDIMAS</w:t>
      </w:r>
    </w:p>
    <w:p w:rsidR="007F5FD4" w:rsidRDefault="007F5FD4" w:rsidP="007F5FD4">
      <w:pPr>
        <w:spacing w:after="0"/>
        <w:jc w:val="center"/>
        <w:rPr>
          <w:rFonts w:ascii="Times New Roman" w:hAnsi="Times New Roman"/>
          <w:b/>
          <w:sz w:val="24"/>
          <w:szCs w:val="24"/>
        </w:rPr>
      </w:pPr>
      <w:r>
        <w:rPr>
          <w:rFonts w:ascii="Times New Roman" w:hAnsi="Times New Roman"/>
          <w:b/>
          <w:sz w:val="24"/>
          <w:szCs w:val="24"/>
        </w:rPr>
        <w:t>DĖL PANEVĖŽIO RAJONO SAVIVALDYBĖS NEVYRIAUSYBINIŲ ORGANIZACIJŲ TARYBOS SUDARYMO IR JOS NUOSTATŲ PATVIRTINIMO</w:t>
      </w:r>
    </w:p>
    <w:p w:rsidR="007F5FD4" w:rsidRDefault="007F5FD4" w:rsidP="007F5FD4">
      <w:pPr>
        <w:spacing w:after="0"/>
        <w:jc w:val="center"/>
        <w:rPr>
          <w:rFonts w:ascii="Times New Roman" w:hAnsi="Times New Roman"/>
          <w:b/>
          <w:sz w:val="24"/>
          <w:szCs w:val="24"/>
        </w:rPr>
      </w:pPr>
    </w:p>
    <w:p w:rsidR="007F5FD4" w:rsidRDefault="007F5FD4" w:rsidP="007F5FD4">
      <w:pPr>
        <w:spacing w:after="0"/>
        <w:jc w:val="center"/>
        <w:rPr>
          <w:rFonts w:ascii="Times New Roman" w:hAnsi="Times New Roman"/>
          <w:b/>
          <w:sz w:val="24"/>
          <w:szCs w:val="24"/>
        </w:rPr>
      </w:pPr>
    </w:p>
    <w:p w:rsidR="007F5FD4" w:rsidRDefault="007F5FD4" w:rsidP="007F5FD4">
      <w:pPr>
        <w:spacing w:after="0"/>
        <w:jc w:val="center"/>
        <w:rPr>
          <w:rFonts w:ascii="Times New Roman" w:hAnsi="Times New Roman"/>
          <w:sz w:val="24"/>
          <w:szCs w:val="24"/>
        </w:rPr>
      </w:pPr>
      <w:r>
        <w:rPr>
          <w:rFonts w:ascii="Times New Roman" w:hAnsi="Times New Roman"/>
          <w:sz w:val="24"/>
          <w:szCs w:val="24"/>
        </w:rPr>
        <w:t>2014 m. lapkričio 20 d. Nr. T-202</w:t>
      </w:r>
    </w:p>
    <w:p w:rsidR="007F5FD4" w:rsidRDefault="007F5FD4" w:rsidP="007F5FD4">
      <w:pPr>
        <w:tabs>
          <w:tab w:val="left" w:pos="3402"/>
          <w:tab w:val="left" w:pos="4111"/>
        </w:tabs>
        <w:spacing w:after="0"/>
        <w:jc w:val="center"/>
        <w:rPr>
          <w:rFonts w:ascii="Times New Roman" w:hAnsi="Times New Roman"/>
          <w:sz w:val="24"/>
          <w:szCs w:val="24"/>
        </w:rPr>
      </w:pPr>
      <w:r>
        <w:rPr>
          <w:rFonts w:ascii="Times New Roman" w:hAnsi="Times New Roman"/>
          <w:sz w:val="24"/>
          <w:szCs w:val="24"/>
        </w:rPr>
        <w:t>Panevėžys</w:t>
      </w:r>
    </w:p>
    <w:p w:rsidR="007F5FD4" w:rsidRDefault="007F5FD4" w:rsidP="007F5FD4">
      <w:pPr>
        <w:pStyle w:val="Default"/>
        <w:jc w:val="both"/>
        <w:rPr>
          <w:b/>
          <w:bCs/>
        </w:rPr>
      </w:pPr>
    </w:p>
    <w:p w:rsidR="007F5FD4" w:rsidRDefault="007F5FD4" w:rsidP="007F5FD4">
      <w:pPr>
        <w:pStyle w:val="Default"/>
        <w:jc w:val="both"/>
        <w:rPr>
          <w:b/>
          <w:bCs/>
        </w:rPr>
      </w:pPr>
    </w:p>
    <w:p w:rsidR="007F5FD4" w:rsidRDefault="007F5FD4" w:rsidP="007F5FD4">
      <w:pPr>
        <w:pStyle w:val="Default"/>
        <w:jc w:val="both"/>
      </w:pPr>
      <w:r>
        <w:rPr>
          <w:b/>
          <w:bCs/>
        </w:rPr>
        <w:tab/>
      </w:r>
      <w:r>
        <w:rPr>
          <w:bCs/>
        </w:rPr>
        <w:t xml:space="preserve">Vadovaudamasi Lietuvos Respublikos nevyriausybinių organizacijų plėtros įstatymo 6 straipsnio 4 dalimi, </w:t>
      </w:r>
      <w:r>
        <w:t>Savivaldybės taryba  n u s p r e n d ž i a:</w:t>
      </w:r>
      <w:r>
        <w:rPr>
          <w:bCs/>
        </w:rPr>
        <w:t xml:space="preserve"> </w:t>
      </w:r>
    </w:p>
    <w:p w:rsidR="007F5FD4" w:rsidRDefault="007F5FD4" w:rsidP="007F5FD4">
      <w:pPr>
        <w:pStyle w:val="Default"/>
        <w:jc w:val="both"/>
        <w:rPr>
          <w:bCs/>
        </w:rPr>
      </w:pPr>
      <w:r>
        <w:rPr>
          <w:bCs/>
        </w:rPr>
        <w:t xml:space="preserve">                    1. Sudaryti šios sudėties Panevėžio rajono savivaldybės nevyriausybinių organizacijų tarybą:</w:t>
      </w:r>
    </w:p>
    <w:p w:rsidR="007F5FD4" w:rsidRDefault="007F5FD4" w:rsidP="007F5FD4">
      <w:pPr>
        <w:pStyle w:val="Default"/>
        <w:ind w:firstLine="1296"/>
        <w:jc w:val="both"/>
        <w:rPr>
          <w:bCs/>
        </w:rPr>
      </w:pPr>
      <w:r>
        <w:rPr>
          <w:bCs/>
        </w:rPr>
        <w:t>1.1. Kazimieras Binkis – Panevėžio rajono bendruomenių sąjungos pirmininkas</w:t>
      </w:r>
    </w:p>
    <w:p w:rsidR="007F5FD4" w:rsidRDefault="007F5FD4" w:rsidP="007F5FD4">
      <w:pPr>
        <w:pStyle w:val="Default"/>
        <w:ind w:firstLine="1296"/>
        <w:jc w:val="both"/>
        <w:rPr>
          <w:bCs/>
        </w:rPr>
      </w:pPr>
      <w:r>
        <w:rPr>
          <w:bCs/>
        </w:rPr>
        <w:t>1.2. Romas Kiltinavičius – Panevėžio rajono savivaldybės tarybos narys;</w:t>
      </w:r>
    </w:p>
    <w:p w:rsidR="007F5FD4" w:rsidRDefault="007F5FD4" w:rsidP="007F5FD4">
      <w:pPr>
        <w:pStyle w:val="Default"/>
        <w:ind w:firstLine="1296"/>
        <w:jc w:val="both"/>
        <w:rPr>
          <w:bCs/>
        </w:rPr>
      </w:pPr>
      <w:r>
        <w:rPr>
          <w:bCs/>
        </w:rPr>
        <w:t>1.3. Aldona Pranciška Paškevičienė – Panevėžio rajono savivaldybės administracijos Socialinės paramos skyriaus vedėja;</w:t>
      </w:r>
    </w:p>
    <w:p w:rsidR="007F5FD4" w:rsidRDefault="007F5FD4" w:rsidP="007F5FD4">
      <w:pPr>
        <w:pStyle w:val="Default"/>
        <w:ind w:firstLine="1296"/>
        <w:jc w:val="both"/>
        <w:rPr>
          <w:bCs/>
        </w:rPr>
      </w:pPr>
      <w:r>
        <w:rPr>
          <w:bCs/>
        </w:rPr>
        <w:t>1.4. Modesta Petrauskaitė – Panevėžio rajono jaunimo organizacijų tarybos „Apskritasis stalas“ pirmininkė;</w:t>
      </w:r>
    </w:p>
    <w:p w:rsidR="007F5FD4" w:rsidRDefault="007F5FD4" w:rsidP="007F5FD4">
      <w:pPr>
        <w:pStyle w:val="Default"/>
        <w:ind w:firstLine="1296"/>
        <w:jc w:val="both"/>
        <w:rPr>
          <w:bCs/>
        </w:rPr>
      </w:pPr>
      <w:r>
        <w:rPr>
          <w:bCs/>
        </w:rPr>
        <w:t>1.5. Aurelija Petronienė – Panevėžio rajono neįgaliųjų draugijos pirmininkė;</w:t>
      </w:r>
    </w:p>
    <w:p w:rsidR="007F5FD4" w:rsidRDefault="007F5FD4" w:rsidP="007F5FD4">
      <w:pPr>
        <w:pStyle w:val="Default"/>
        <w:ind w:firstLine="1296"/>
        <w:jc w:val="both"/>
        <w:rPr>
          <w:bCs/>
        </w:rPr>
      </w:pPr>
      <w:r>
        <w:rPr>
          <w:bCs/>
        </w:rPr>
        <w:t>1.6. Vidas Visockis – Panevėžio rajono savivaldybės administracijos jaunimo reikalų koordinatorius (vyriausiasis specialistas).</w:t>
      </w:r>
    </w:p>
    <w:p w:rsidR="007F5FD4" w:rsidRDefault="007F5FD4" w:rsidP="007F5FD4">
      <w:pPr>
        <w:pStyle w:val="Default"/>
        <w:ind w:firstLine="1296"/>
        <w:jc w:val="both"/>
        <w:rPr>
          <w:bCs/>
        </w:rPr>
      </w:pPr>
      <w:r>
        <w:rPr>
          <w:bCs/>
        </w:rPr>
        <w:t>2. Patvirtinti Panevėžio rajono savivaldybės nevyriausybinių organizacijų tarybos nuostatus (pridedama).</w:t>
      </w:r>
    </w:p>
    <w:p w:rsidR="007F5FD4" w:rsidRDefault="007F5FD4" w:rsidP="007F5FD4">
      <w:pPr>
        <w:pStyle w:val="Default"/>
        <w:ind w:firstLine="1296"/>
        <w:jc w:val="both"/>
        <w:rPr>
          <w:bCs/>
        </w:rPr>
      </w:pPr>
      <w:r>
        <w:rPr>
          <w:bCs/>
        </w:rPr>
        <w:t>Šis sprendimas gali būti skundžiamas Lietuvos Respublikos administracinių bylų teisenos įstatymo nustatyta tvarka.</w:t>
      </w: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r>
        <w:rPr>
          <w:bCs/>
        </w:rPr>
        <w:t>Savivaldybės meras</w:t>
      </w:r>
      <w:r>
        <w:rPr>
          <w:bCs/>
        </w:rPr>
        <w:tab/>
      </w:r>
      <w:r>
        <w:rPr>
          <w:bCs/>
        </w:rPr>
        <w:tab/>
      </w:r>
      <w:r>
        <w:rPr>
          <w:bCs/>
        </w:rPr>
        <w:tab/>
      </w:r>
      <w:r>
        <w:rPr>
          <w:bCs/>
        </w:rPr>
        <w:tab/>
      </w:r>
      <w:r>
        <w:rPr>
          <w:bCs/>
        </w:rPr>
        <w:tab/>
        <w:t xml:space="preserve">Povilas </w:t>
      </w:r>
      <w:proofErr w:type="spellStart"/>
      <w:r>
        <w:rPr>
          <w:bCs/>
        </w:rPr>
        <w:t>Žagunis</w:t>
      </w:r>
      <w:proofErr w:type="spellEnd"/>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pStyle w:val="Default"/>
        <w:jc w:val="both"/>
        <w:rPr>
          <w:bCs/>
        </w:rPr>
      </w:pPr>
    </w:p>
    <w:p w:rsidR="007F5FD4" w:rsidRDefault="007F5FD4" w:rsidP="007F5FD4">
      <w:pPr>
        <w:spacing w:after="0"/>
        <w:ind w:left="5184"/>
        <w:jc w:val="both"/>
        <w:rPr>
          <w:rFonts w:ascii="Times New Roman" w:hAnsi="Times New Roman"/>
          <w:sz w:val="24"/>
          <w:szCs w:val="24"/>
        </w:rPr>
      </w:pPr>
      <w:r>
        <w:rPr>
          <w:rFonts w:ascii="Times New Roman" w:hAnsi="Times New Roman"/>
          <w:sz w:val="24"/>
          <w:szCs w:val="24"/>
        </w:rPr>
        <w:t>PATVIRTINTA</w:t>
      </w:r>
    </w:p>
    <w:p w:rsidR="007F5FD4" w:rsidRDefault="007F5FD4" w:rsidP="007F5FD4">
      <w:pPr>
        <w:spacing w:after="0"/>
        <w:ind w:left="5184"/>
        <w:jc w:val="both"/>
        <w:rPr>
          <w:rFonts w:ascii="Times New Roman" w:hAnsi="Times New Roman"/>
          <w:sz w:val="24"/>
          <w:szCs w:val="24"/>
        </w:rPr>
      </w:pPr>
      <w:r>
        <w:rPr>
          <w:rFonts w:ascii="Times New Roman" w:hAnsi="Times New Roman"/>
          <w:sz w:val="24"/>
          <w:szCs w:val="24"/>
        </w:rPr>
        <w:t>Panevėžio rajono savivaldybės tarybos</w:t>
      </w:r>
    </w:p>
    <w:p w:rsidR="007F5FD4" w:rsidRDefault="007F5FD4" w:rsidP="007F5FD4">
      <w:pPr>
        <w:spacing w:after="0"/>
        <w:ind w:left="3888" w:firstLine="1296"/>
        <w:jc w:val="both"/>
        <w:rPr>
          <w:rFonts w:ascii="Times New Roman" w:hAnsi="Times New Roman"/>
          <w:sz w:val="24"/>
          <w:szCs w:val="24"/>
        </w:rPr>
      </w:pPr>
      <w:r>
        <w:rPr>
          <w:rFonts w:ascii="Times New Roman" w:hAnsi="Times New Roman"/>
          <w:sz w:val="24"/>
          <w:szCs w:val="24"/>
        </w:rPr>
        <w:t>2014 m. lapkričio 20 d. sprendimu Nr. T-202</w:t>
      </w:r>
    </w:p>
    <w:p w:rsidR="007F5FD4" w:rsidRDefault="007F5FD4" w:rsidP="007F5FD4">
      <w:pPr>
        <w:pStyle w:val="Default"/>
        <w:rPr>
          <w:bCs/>
        </w:rPr>
      </w:pPr>
    </w:p>
    <w:p w:rsidR="007F5FD4" w:rsidRDefault="007F5FD4" w:rsidP="007F5FD4">
      <w:pPr>
        <w:pStyle w:val="Default"/>
        <w:jc w:val="center"/>
        <w:rPr>
          <w:b/>
          <w:bCs/>
        </w:rPr>
      </w:pPr>
    </w:p>
    <w:p w:rsidR="007F5FD4" w:rsidRDefault="007F5FD4" w:rsidP="007F5FD4">
      <w:pPr>
        <w:pStyle w:val="Default"/>
        <w:jc w:val="center"/>
      </w:pPr>
      <w:r>
        <w:rPr>
          <w:b/>
          <w:bCs/>
        </w:rPr>
        <w:t>PANEVĖŽIO RAJONO  SAVIVALDYBĖS NEVYRIAUSYBINIŲ ORGANIZACIJŲ TARYBOS NUOSTATAI</w:t>
      </w:r>
    </w:p>
    <w:p w:rsidR="007F5FD4" w:rsidRDefault="007F5FD4" w:rsidP="007F5FD4">
      <w:pPr>
        <w:pStyle w:val="Default"/>
        <w:jc w:val="center"/>
      </w:pPr>
    </w:p>
    <w:p w:rsidR="007F5FD4" w:rsidRDefault="007F5FD4" w:rsidP="007F5FD4">
      <w:pPr>
        <w:pStyle w:val="Default"/>
        <w:tabs>
          <w:tab w:val="left" w:pos="4253"/>
        </w:tabs>
        <w:jc w:val="center"/>
        <w:rPr>
          <w:b/>
          <w:bCs/>
        </w:rPr>
      </w:pPr>
      <w:r>
        <w:rPr>
          <w:b/>
          <w:bCs/>
        </w:rPr>
        <w:t>I. BENDROJI DALIS</w:t>
      </w:r>
    </w:p>
    <w:p w:rsidR="007F5FD4" w:rsidRDefault="007F5FD4" w:rsidP="007F5FD4">
      <w:pPr>
        <w:pStyle w:val="Default"/>
        <w:ind w:left="1080"/>
      </w:pPr>
    </w:p>
    <w:p w:rsidR="007F5FD4" w:rsidRDefault="007F5FD4" w:rsidP="007F5FD4">
      <w:pPr>
        <w:pStyle w:val="Default"/>
        <w:jc w:val="both"/>
      </w:pPr>
      <w:r>
        <w:t xml:space="preserve">1. Panevėžio rajono savivaldybės nevyriausybinių organizacijų tarybos nuostatai reglamentuoja Panevėžio rajono savivaldybės nevyriausybinių organizacijų tarybos (toliau – NVO taryba) funkcijas, teises ir darbo organizavimą. </w:t>
      </w:r>
    </w:p>
    <w:p w:rsidR="007F5FD4" w:rsidRDefault="007F5FD4" w:rsidP="007F5FD4">
      <w:pPr>
        <w:pStyle w:val="Default"/>
        <w:jc w:val="both"/>
      </w:pPr>
      <w:r>
        <w:t xml:space="preserve">2. NVO taryba – visuomeniniais pagrindais veikianti patariamoji kolegiali institucija, sudaroma lygiateisės partnerystės pagrindu iš savivaldybės institucijų, įstaigų ir nevyriausybinių organizacijų deleguotų atstovų. </w:t>
      </w:r>
    </w:p>
    <w:p w:rsidR="007F5FD4" w:rsidRDefault="007F5FD4" w:rsidP="007F5FD4">
      <w:pPr>
        <w:pStyle w:val="Default"/>
        <w:jc w:val="both"/>
      </w:pPr>
      <w:r>
        <w:t xml:space="preserve">3. NVO tarybos sudėtį ir nuostatus tvirtina, pildo ir keičia Savivaldybės taryba. </w:t>
      </w:r>
    </w:p>
    <w:p w:rsidR="007F5FD4" w:rsidRDefault="007F5FD4" w:rsidP="007F5FD4">
      <w:pPr>
        <w:pStyle w:val="Default"/>
        <w:jc w:val="both"/>
      </w:pPr>
      <w:r>
        <w:t xml:space="preserve">4. NVO taryba savo veikloje vadovaujasi Lietuvos Respublikos Konstitucija, Lietuvos Respublikos nevyriausybinių organizacijų plėtros ir kitais įstatymais, Lietuvos Respublikos Vyriausybės nutarimais, Savivaldybės tarybos sprendimais, kitais teisės aktais ir šiais nuostatais. </w:t>
      </w:r>
    </w:p>
    <w:p w:rsidR="007F5FD4" w:rsidRDefault="007F5FD4" w:rsidP="007F5FD4">
      <w:pPr>
        <w:pStyle w:val="Default"/>
        <w:jc w:val="both"/>
      </w:pPr>
      <w:r>
        <w:t xml:space="preserve">5. Vykdydama savo veiklą, NVO taryba bendradarbiauja su valstybės ir savivaldybės institucijomis ir įstaigomis, nevyriausybinėmis organizacijomis. </w:t>
      </w:r>
    </w:p>
    <w:p w:rsidR="007F5FD4" w:rsidRDefault="007F5FD4" w:rsidP="007F5FD4">
      <w:pPr>
        <w:pStyle w:val="Default"/>
        <w:jc w:val="both"/>
      </w:pPr>
    </w:p>
    <w:p w:rsidR="007F5FD4" w:rsidRDefault="007F5FD4" w:rsidP="007F5FD4">
      <w:pPr>
        <w:pStyle w:val="Default"/>
        <w:jc w:val="center"/>
        <w:rPr>
          <w:b/>
          <w:bCs/>
        </w:rPr>
      </w:pPr>
      <w:r>
        <w:rPr>
          <w:b/>
          <w:bCs/>
        </w:rPr>
        <w:t>II. NVO TARYBOS VEIKLOS TIKSLAS, UŽDAVINIAI</w:t>
      </w:r>
    </w:p>
    <w:p w:rsidR="007F5FD4" w:rsidRDefault="007F5FD4" w:rsidP="007F5FD4">
      <w:pPr>
        <w:pStyle w:val="Default"/>
        <w:ind w:left="1080"/>
      </w:pPr>
    </w:p>
    <w:p w:rsidR="007F5FD4" w:rsidRDefault="007F5FD4" w:rsidP="007F5FD4">
      <w:pPr>
        <w:pStyle w:val="Default"/>
        <w:jc w:val="both"/>
      </w:pPr>
      <w:r>
        <w:t xml:space="preserve">6. NVO tarybos veiklos tikslas – užtikrinti nevyriausybinėms organizacijoms palankios aplinkos kūrimą, Lietuvos Respublikos nevyriausybinių organizacijų plėtros įstatyme numatytų principų įgyvendinimą  savivaldybėje. </w:t>
      </w:r>
    </w:p>
    <w:p w:rsidR="007F5FD4" w:rsidRDefault="007F5FD4" w:rsidP="007F5FD4">
      <w:pPr>
        <w:pStyle w:val="Default"/>
        <w:jc w:val="both"/>
      </w:pPr>
      <w:r>
        <w:t xml:space="preserve">7. NVO tarybos uždaviniai: </w:t>
      </w:r>
    </w:p>
    <w:p w:rsidR="007F5FD4" w:rsidRDefault="007F5FD4" w:rsidP="007F5FD4">
      <w:pPr>
        <w:pStyle w:val="Default"/>
        <w:jc w:val="both"/>
      </w:pPr>
      <w:r>
        <w:t xml:space="preserve">7.1. analizuoti, stebėti ir vertinti nevyriausybinių organizacijų veiklą reglamentuojančius  savivaldybės teisės aktus, jų projektus ir teikti savivaldybės institucijoms ir įstaigoms pastabas ir pasiūlymus dėl jų tobulinimo; </w:t>
      </w:r>
    </w:p>
    <w:p w:rsidR="007F5FD4" w:rsidRDefault="007F5FD4" w:rsidP="007F5FD4">
      <w:pPr>
        <w:pStyle w:val="Default"/>
        <w:jc w:val="both"/>
      </w:pPr>
      <w:r>
        <w:t>7.2. teikti savivaldybės institucijoms ir įstaigoms siūlymus dėl savivaldybės prioritetų, susijusių su nevyriausybinėms organizacijoms palankios aplinkos savivaldybėje kūrimu, nustatymo ir nevyriausybinėms organizacijoms aktualių klausimų sprendimo, nevyriausybinių organizacijų programų ar projektų finansavimo;</w:t>
      </w:r>
    </w:p>
    <w:p w:rsidR="007F5FD4" w:rsidRDefault="007F5FD4" w:rsidP="007F5FD4">
      <w:pPr>
        <w:pStyle w:val="Default"/>
        <w:jc w:val="both"/>
      </w:pPr>
      <w:r>
        <w:t>7.3. konsultuoti savivaldybės institucijas ir įstaigas dėl rengiamų teisės aktų, susijusių su nevyriausybinių organizacijų klausimais;</w:t>
      </w:r>
    </w:p>
    <w:p w:rsidR="007F5FD4" w:rsidRDefault="007F5FD4" w:rsidP="007F5FD4">
      <w:pPr>
        <w:pStyle w:val="Default"/>
        <w:jc w:val="both"/>
      </w:pPr>
      <w:r>
        <w:t xml:space="preserve">7.4. kartą per metus informuoti Savivaldybės tarybą apie savo veiklą; </w:t>
      </w:r>
    </w:p>
    <w:p w:rsidR="007F5FD4" w:rsidRDefault="007F5FD4" w:rsidP="007F5FD4">
      <w:pPr>
        <w:pStyle w:val="Default"/>
        <w:jc w:val="both"/>
      </w:pPr>
      <w:r>
        <w:t xml:space="preserve">7.5. informuoti visuomenę apie NVO tarybos tikslus ir veiklą; </w:t>
      </w:r>
    </w:p>
    <w:p w:rsidR="007F5FD4" w:rsidRDefault="007F5FD4" w:rsidP="007F5FD4">
      <w:pPr>
        <w:pStyle w:val="Default"/>
        <w:jc w:val="both"/>
      </w:pPr>
      <w:r>
        <w:t xml:space="preserve">7.6. atlikti kitas priemones, susijusias su nevyriausybinių organizacijų veikla, jos koordinavimu. </w:t>
      </w:r>
    </w:p>
    <w:p w:rsidR="007F5FD4" w:rsidRDefault="007F5FD4" w:rsidP="007F5FD4">
      <w:pPr>
        <w:pStyle w:val="Default"/>
        <w:jc w:val="both"/>
      </w:pPr>
    </w:p>
    <w:p w:rsidR="007F5FD4" w:rsidRDefault="007F5FD4" w:rsidP="007F5FD4">
      <w:pPr>
        <w:pStyle w:val="Default"/>
        <w:jc w:val="center"/>
        <w:rPr>
          <w:b/>
          <w:bCs/>
        </w:rPr>
      </w:pPr>
      <w:r>
        <w:rPr>
          <w:b/>
          <w:bCs/>
        </w:rPr>
        <w:t>III. NVO TARYBOS TEISĖS</w:t>
      </w:r>
    </w:p>
    <w:p w:rsidR="007F5FD4" w:rsidRDefault="007F5FD4" w:rsidP="007F5FD4">
      <w:pPr>
        <w:pStyle w:val="Default"/>
        <w:ind w:left="1080"/>
      </w:pPr>
    </w:p>
    <w:p w:rsidR="007F5FD4" w:rsidRDefault="007F5FD4" w:rsidP="007F5FD4">
      <w:pPr>
        <w:pStyle w:val="Default"/>
        <w:jc w:val="both"/>
      </w:pPr>
      <w:r>
        <w:t xml:space="preserve">8. NVO tarybos nariai turi teisę: </w:t>
      </w:r>
    </w:p>
    <w:p w:rsidR="007F5FD4" w:rsidRDefault="007F5FD4" w:rsidP="007F5FD4">
      <w:pPr>
        <w:pStyle w:val="Default"/>
        <w:jc w:val="both"/>
      </w:pPr>
      <w:r>
        <w:t xml:space="preserve">8.1. dalyvauti Savivaldybės institucijų ir įstaigų posėdžiuose, kuriuose svarstomi su nevyriausybinėmis organizacijomis susiję klausimai;  </w:t>
      </w:r>
    </w:p>
    <w:p w:rsidR="007F5FD4" w:rsidRDefault="007F5FD4" w:rsidP="007F5FD4">
      <w:pPr>
        <w:pStyle w:val="Default"/>
        <w:jc w:val="both"/>
      </w:pPr>
      <w:r>
        <w:t>8</w:t>
      </w:r>
      <w:r>
        <w:rPr>
          <w:color w:val="auto"/>
        </w:rPr>
        <w:t xml:space="preserve">.2. gauti iš Savivaldybės administracijos padalinių, kitų įstaigų bei organizacijų informaciją ir dokumentus, kurie reikalingi NVO tarybos veiklai; </w:t>
      </w:r>
    </w:p>
    <w:p w:rsidR="007F5FD4" w:rsidRDefault="007F5FD4" w:rsidP="007F5FD4">
      <w:pPr>
        <w:pStyle w:val="Default"/>
        <w:jc w:val="both"/>
        <w:rPr>
          <w:color w:val="auto"/>
        </w:rPr>
      </w:pPr>
      <w:r>
        <w:rPr>
          <w:color w:val="auto"/>
        </w:rPr>
        <w:t xml:space="preserve">8.3. kviesti į savo posėdžius valstybės ir savivaldybės institucijų ir įstaigų, nevyriausybinių organizacijų ir kitų įstaigų atstovus, nepriklausomus ekspertus; </w:t>
      </w:r>
    </w:p>
    <w:p w:rsidR="007F5FD4" w:rsidRDefault="007F5FD4" w:rsidP="007F5FD4">
      <w:pPr>
        <w:pStyle w:val="Default"/>
        <w:jc w:val="both"/>
        <w:rPr>
          <w:color w:val="auto"/>
        </w:rPr>
      </w:pPr>
      <w:r>
        <w:rPr>
          <w:color w:val="auto"/>
        </w:rPr>
        <w:t xml:space="preserve">8.4. organizuoti diskusijas nevyriausybinėms organizacijoms aktualiais klausimais savivaldybėje. </w:t>
      </w:r>
    </w:p>
    <w:p w:rsidR="007F5FD4" w:rsidRDefault="007F5FD4" w:rsidP="007F5FD4">
      <w:pPr>
        <w:pStyle w:val="Default"/>
        <w:rPr>
          <w:color w:val="auto"/>
        </w:rPr>
      </w:pPr>
    </w:p>
    <w:p w:rsidR="007F5FD4" w:rsidRDefault="007F5FD4" w:rsidP="007F5FD4">
      <w:pPr>
        <w:pStyle w:val="Default"/>
        <w:jc w:val="center"/>
        <w:rPr>
          <w:b/>
          <w:bCs/>
          <w:color w:val="auto"/>
        </w:rPr>
      </w:pPr>
      <w:r>
        <w:rPr>
          <w:b/>
          <w:bCs/>
          <w:color w:val="auto"/>
        </w:rPr>
        <w:lastRenderedPageBreak/>
        <w:t>IV. NVO TARYBOS SUDARYMAS IR DARBO ORGANIZAVIMAS</w:t>
      </w:r>
    </w:p>
    <w:p w:rsidR="007F5FD4" w:rsidRDefault="007F5FD4" w:rsidP="007F5FD4">
      <w:pPr>
        <w:pStyle w:val="Default"/>
        <w:ind w:left="1080"/>
        <w:rPr>
          <w:color w:val="auto"/>
        </w:rPr>
      </w:pPr>
    </w:p>
    <w:p w:rsidR="007F5FD4" w:rsidRDefault="007F5FD4" w:rsidP="007F5FD4">
      <w:pPr>
        <w:pStyle w:val="Default"/>
        <w:jc w:val="both"/>
        <w:rPr>
          <w:color w:val="auto"/>
        </w:rPr>
      </w:pPr>
      <w:r>
        <w:rPr>
          <w:color w:val="auto"/>
        </w:rPr>
        <w:t xml:space="preserve">9. NVO taryba sudaroma iš Panevėžio rajono savivaldybėje veikiančių savivaldybės institucijų, įstaigų ir NVO deleguotų atstovų savivaldybės tarybos sprendimu. </w:t>
      </w:r>
    </w:p>
    <w:p w:rsidR="007F5FD4" w:rsidRDefault="007F5FD4" w:rsidP="007F5FD4">
      <w:pPr>
        <w:pStyle w:val="Default"/>
        <w:jc w:val="both"/>
        <w:rPr>
          <w:color w:val="auto"/>
        </w:rPr>
      </w:pPr>
      <w:r>
        <w:rPr>
          <w:color w:val="auto"/>
        </w:rPr>
        <w:t>10. NVO taryba sudaroma laikantis šio principo: ne daugiau kaip ½ NVO tarybos narių – Savivaldybės institucijų ir įstaigų atstovai ir ne mažiau kaip  ½ NVO tarybos narių – nevyriausybinių organizacijų, veikiančių Savivaldybės teritorijoje, atstovai.</w:t>
      </w:r>
    </w:p>
    <w:p w:rsidR="007F5FD4" w:rsidRDefault="007F5FD4" w:rsidP="007F5FD4">
      <w:pPr>
        <w:pStyle w:val="Default"/>
        <w:jc w:val="both"/>
      </w:pPr>
      <w:r>
        <w:rPr>
          <w:color w:val="auto"/>
        </w:rPr>
        <w:t xml:space="preserve">11. NVO tarybą sudaro 6 nariai: </w:t>
      </w:r>
    </w:p>
    <w:p w:rsidR="007F5FD4" w:rsidRDefault="007F5FD4" w:rsidP="007F5FD4">
      <w:pPr>
        <w:pStyle w:val="Default"/>
        <w:jc w:val="both"/>
      </w:pPr>
      <w:r>
        <w:rPr>
          <w:color w:val="auto"/>
        </w:rPr>
        <w:t xml:space="preserve">11.1. 3 narius deleguoja nevyriausybinės organizacijos; </w:t>
      </w:r>
    </w:p>
    <w:p w:rsidR="007F5FD4" w:rsidRDefault="007F5FD4" w:rsidP="007F5FD4">
      <w:pPr>
        <w:pStyle w:val="Default"/>
        <w:jc w:val="both"/>
      </w:pPr>
      <w:r>
        <w:rPr>
          <w:color w:val="auto"/>
        </w:rPr>
        <w:t xml:space="preserve">11.2. 3 narius deleguoja savivaldybės institucijos ir įstaigos. </w:t>
      </w:r>
    </w:p>
    <w:p w:rsidR="007F5FD4" w:rsidRDefault="007F5FD4" w:rsidP="007F5FD4">
      <w:pPr>
        <w:pStyle w:val="Default"/>
        <w:jc w:val="both"/>
        <w:rPr>
          <w:color w:val="auto"/>
        </w:rPr>
      </w:pPr>
      <w:r>
        <w:rPr>
          <w:color w:val="auto"/>
        </w:rPr>
        <w:t>12. NVO taryba sudaroma 2 metų laikotarpiui.</w:t>
      </w:r>
    </w:p>
    <w:p w:rsidR="007F5FD4" w:rsidRDefault="007F5FD4" w:rsidP="007F5FD4">
      <w:pPr>
        <w:pStyle w:val="Default"/>
        <w:jc w:val="both"/>
        <w:rPr>
          <w:color w:val="auto"/>
        </w:rPr>
      </w:pPr>
      <w:r>
        <w:rPr>
          <w:color w:val="auto"/>
        </w:rPr>
        <w:t xml:space="preserve">13. NVO tarybos pirmininkas ir pavaduotojas išrenkami per pirmą NVO tarybos posėdį. Pirmininku išrenkamas daugiausia balsų surinkęs NVO tarybos narys. Balsams pasiskirsčius po lygiai, organizuojamas kitas balsavimo etapas dėl po vienodą skaičių surinkusių kandidatų. NVO tarybos pirmininko pavaduotojas renkamas balsavusiųjų NVO tarybos narių balsų dauguma. Jeigu renkant pavaduotoją balsai pasiskirsto po lygiai, lemiamas pirmininko balsas. Jeigu pirmininku išrenkamas savivaldybės institucijos atstovas, pavaduotoju turi būti renkamas nevyriausybinės organizacijos atstovas ir atvirkščiai. </w:t>
      </w:r>
    </w:p>
    <w:p w:rsidR="007F5FD4" w:rsidRDefault="007F5FD4" w:rsidP="007F5FD4">
      <w:pPr>
        <w:pStyle w:val="Default"/>
        <w:jc w:val="both"/>
        <w:rPr>
          <w:color w:val="auto"/>
        </w:rPr>
      </w:pPr>
      <w:r>
        <w:rPr>
          <w:color w:val="auto"/>
        </w:rPr>
        <w:t xml:space="preserve">14. NVO tarybos nario įgaliojimai nutrūksta, jeigu: </w:t>
      </w:r>
    </w:p>
    <w:p w:rsidR="007F5FD4" w:rsidRDefault="007F5FD4" w:rsidP="007F5FD4">
      <w:pPr>
        <w:pStyle w:val="Default"/>
        <w:jc w:val="both"/>
        <w:rPr>
          <w:color w:val="auto"/>
        </w:rPr>
      </w:pPr>
      <w:r>
        <w:rPr>
          <w:color w:val="auto"/>
        </w:rPr>
        <w:t xml:space="preserve">14.1. NVO tarybos narys atsistatydina savo noru; </w:t>
      </w:r>
    </w:p>
    <w:p w:rsidR="007F5FD4" w:rsidRDefault="007F5FD4" w:rsidP="007F5FD4">
      <w:pPr>
        <w:pStyle w:val="Default"/>
        <w:jc w:val="both"/>
        <w:rPr>
          <w:color w:val="auto"/>
        </w:rPr>
      </w:pPr>
      <w:r>
        <w:rPr>
          <w:color w:val="auto"/>
        </w:rPr>
        <w:t xml:space="preserve">14.2. nutrūksta jo darbo (tarnybos) santykiai atstovaujamoje savivaldybės institucijoje; </w:t>
      </w:r>
    </w:p>
    <w:p w:rsidR="007F5FD4" w:rsidRDefault="007F5FD4" w:rsidP="007F5FD4">
      <w:pPr>
        <w:pStyle w:val="Default"/>
        <w:jc w:val="both"/>
        <w:rPr>
          <w:color w:val="auto"/>
        </w:rPr>
      </w:pPr>
      <w:r>
        <w:rPr>
          <w:color w:val="auto"/>
        </w:rPr>
        <w:t xml:space="preserve">14.3. jis atšaukiamas jį delegavusios institucijos iniciatyva. </w:t>
      </w:r>
    </w:p>
    <w:p w:rsidR="007F5FD4" w:rsidRDefault="007F5FD4" w:rsidP="007F5FD4">
      <w:pPr>
        <w:pStyle w:val="Default"/>
        <w:jc w:val="both"/>
        <w:rPr>
          <w:color w:val="auto"/>
        </w:rPr>
      </w:pPr>
      <w:r>
        <w:rPr>
          <w:color w:val="auto"/>
        </w:rPr>
        <w:t>15. Nutrūkus NVO tarybos nario įgaliojimams esant 14 punkte numatytiems atvejams, šį narį delegavusi institucija savivaldybės tarybai turi pateikti naujo atstovo kandidatūrą.</w:t>
      </w:r>
    </w:p>
    <w:p w:rsidR="007F5FD4" w:rsidRDefault="007F5FD4" w:rsidP="007F5FD4">
      <w:pPr>
        <w:pStyle w:val="Default"/>
        <w:jc w:val="both"/>
        <w:rPr>
          <w:color w:val="auto"/>
        </w:rPr>
      </w:pPr>
      <w:r>
        <w:rPr>
          <w:color w:val="auto"/>
        </w:rPr>
        <w:t>16. NVO tarybos veiklos forma – posėdis. NVO tarybos posėdžius planuoja, organizuoja, šaukia ir posėdžiams pirmininkauja NVO tarybos pirmininkas, jo nesant – pavaduotojas. Inicijuoti posėdį gali ir NVO tarybos narys. Informacija apie NVO tarybos posėdį  ir jo darbotvarkę NVO tarybos nariams pranešama ir posėdžio medžiaga pateikiama ne vėliau kaip likus 3 darbo dienoms iki posėdžio.</w:t>
      </w:r>
    </w:p>
    <w:p w:rsidR="007F5FD4" w:rsidRDefault="007F5FD4" w:rsidP="007F5FD4">
      <w:pPr>
        <w:pStyle w:val="Default"/>
        <w:jc w:val="both"/>
        <w:rPr>
          <w:color w:val="auto"/>
        </w:rPr>
      </w:pPr>
      <w:r>
        <w:rPr>
          <w:color w:val="auto"/>
        </w:rPr>
        <w:t xml:space="preserve">17. Kiekvienas NVO tarybos narys turi teisę siūlyti klausimus posėdžiui, iš anksto informavęs apie tai pirmininką. </w:t>
      </w:r>
    </w:p>
    <w:p w:rsidR="007F5FD4" w:rsidRDefault="007F5FD4" w:rsidP="007F5FD4">
      <w:pPr>
        <w:pStyle w:val="HTMLiankstoformatuotas"/>
        <w:ind w:left="0"/>
        <w:jc w:val="both"/>
        <w:rPr>
          <w:rFonts w:ascii="Times New Roman" w:hAnsi="Times New Roman" w:cs="Times New Roman"/>
          <w:sz w:val="24"/>
          <w:szCs w:val="24"/>
        </w:rPr>
      </w:pPr>
      <w:r>
        <w:rPr>
          <w:rFonts w:ascii="Times New Roman" w:hAnsi="Times New Roman" w:cs="Times New Roman"/>
          <w:sz w:val="24"/>
          <w:szCs w:val="24"/>
        </w:rPr>
        <w:t>18. NVO tarybos posėdžiai laikomi teisėtais, jei juose dalyvauja daugiau kaip pusė NVO tarybos narių. NVO tarybos posėdžiuose gali dalyvauti suinteresuoti asmenys, kurie turi teisę pasisakyti po to, kai pasisako NVO tarybos nariai.</w:t>
      </w:r>
    </w:p>
    <w:p w:rsidR="007F5FD4" w:rsidRDefault="007F5FD4" w:rsidP="007F5FD4">
      <w:pPr>
        <w:pStyle w:val="HTMLiankstoformatuotas"/>
        <w:ind w:left="0"/>
        <w:jc w:val="both"/>
        <w:rPr>
          <w:rFonts w:ascii="Times New Roman" w:hAnsi="Times New Roman" w:cs="Times New Roman"/>
          <w:sz w:val="24"/>
          <w:szCs w:val="24"/>
        </w:rPr>
      </w:pPr>
      <w:r>
        <w:rPr>
          <w:rFonts w:ascii="Times New Roman" w:hAnsi="Times New Roman" w:cs="Times New Roman"/>
          <w:sz w:val="24"/>
          <w:szCs w:val="24"/>
        </w:rPr>
        <w:t xml:space="preserve">19. NVO tarybos sprendimai priimami paprasta balsų dauguma. Balsams pasiskirsčius po lygiai, lemia NVO tarybos posėdžio pirmininko balsas. NVO tarybos narys turi teisę pareikšti atskirąją nuomonę, kuri užfiksuojama protokole. </w:t>
      </w:r>
    </w:p>
    <w:p w:rsidR="007F5FD4" w:rsidRDefault="007F5FD4" w:rsidP="007F5FD4">
      <w:pPr>
        <w:pStyle w:val="HTMLiankstoformatuotas"/>
        <w:ind w:left="0"/>
        <w:jc w:val="both"/>
        <w:rPr>
          <w:rFonts w:ascii="Times New Roman" w:hAnsi="Times New Roman" w:cs="Times New Roman"/>
          <w:sz w:val="24"/>
          <w:szCs w:val="24"/>
        </w:rPr>
      </w:pPr>
      <w:r>
        <w:rPr>
          <w:rFonts w:ascii="Times New Roman" w:hAnsi="Times New Roman" w:cs="Times New Roman"/>
          <w:sz w:val="24"/>
          <w:szCs w:val="24"/>
        </w:rPr>
        <w:t xml:space="preserve">20. NVO tarybos sprendimai įforminami protokolu, kurį  pasirašo posėdžio pirmininkas ir sekretorius. Posėdžius protokoluoja NVO tarybos sekretorius, kurį skiria administracijos direktorius ir kuris nėra NVO tarybos narys. </w:t>
      </w:r>
    </w:p>
    <w:p w:rsidR="007F5FD4" w:rsidRDefault="007F5FD4" w:rsidP="007F5FD4">
      <w:pPr>
        <w:pStyle w:val="HTMLiankstoformatuotas"/>
        <w:ind w:left="0"/>
        <w:jc w:val="both"/>
        <w:rPr>
          <w:rFonts w:ascii="Times New Roman" w:hAnsi="Times New Roman" w:cs="Times New Roman"/>
          <w:sz w:val="24"/>
          <w:szCs w:val="24"/>
        </w:rPr>
      </w:pPr>
      <w:r>
        <w:rPr>
          <w:rFonts w:ascii="Times New Roman" w:hAnsi="Times New Roman" w:cs="Times New Roman"/>
          <w:sz w:val="24"/>
          <w:szCs w:val="24"/>
        </w:rPr>
        <w:t xml:space="preserve">21. Savivaldybės administracija suteikia patalpas bei būtinas technines priemones (kompiuterį, projektorių ir pan.) posėdžio organizavimui. </w:t>
      </w:r>
    </w:p>
    <w:p w:rsidR="007F5FD4" w:rsidRDefault="007F5FD4" w:rsidP="007F5FD4">
      <w:pPr>
        <w:pStyle w:val="Default"/>
        <w:jc w:val="both"/>
        <w:rPr>
          <w:color w:val="auto"/>
        </w:rPr>
      </w:pPr>
      <w:r>
        <w:rPr>
          <w:color w:val="auto"/>
        </w:rPr>
        <w:t xml:space="preserve">22. NVO taryba renkasi ne rečiau kaip vieną kartą per ketvirtį, esant būtinybei – dažniau. </w:t>
      </w:r>
    </w:p>
    <w:p w:rsidR="007F5FD4" w:rsidRDefault="007F5FD4" w:rsidP="007F5FD4">
      <w:pPr>
        <w:pStyle w:val="Default"/>
        <w:jc w:val="both"/>
        <w:rPr>
          <w:color w:val="auto"/>
        </w:rPr>
      </w:pPr>
      <w:r>
        <w:rPr>
          <w:color w:val="auto"/>
        </w:rPr>
        <w:t xml:space="preserve">23. NVO tarybos narys, negalintis dalyvauti posėdyje, turi teisę išreikšti savo nuomonę raštu. </w:t>
      </w:r>
    </w:p>
    <w:p w:rsidR="007F5FD4" w:rsidRDefault="007F5FD4" w:rsidP="007F5FD4">
      <w:pPr>
        <w:pStyle w:val="Default"/>
        <w:jc w:val="both"/>
        <w:rPr>
          <w:color w:val="auto"/>
        </w:rPr>
      </w:pPr>
    </w:p>
    <w:p w:rsidR="007F5FD4" w:rsidRDefault="007F5FD4" w:rsidP="007F5FD4">
      <w:pPr>
        <w:pStyle w:val="Default"/>
        <w:jc w:val="center"/>
        <w:rPr>
          <w:b/>
          <w:bCs/>
          <w:color w:val="auto"/>
        </w:rPr>
      </w:pPr>
      <w:r>
        <w:rPr>
          <w:b/>
          <w:bCs/>
          <w:color w:val="auto"/>
        </w:rPr>
        <w:t>V. BAIGIAMOSIOS NUOSTATOS</w:t>
      </w:r>
    </w:p>
    <w:p w:rsidR="007F5FD4" w:rsidRDefault="007F5FD4" w:rsidP="007F5FD4">
      <w:pPr>
        <w:pStyle w:val="Default"/>
        <w:ind w:left="360"/>
        <w:rPr>
          <w:color w:val="auto"/>
        </w:rPr>
      </w:pPr>
    </w:p>
    <w:p w:rsidR="007F5FD4" w:rsidRDefault="007F5FD4" w:rsidP="007F5FD4">
      <w:pPr>
        <w:pStyle w:val="Default"/>
        <w:jc w:val="both"/>
        <w:rPr>
          <w:color w:val="auto"/>
        </w:rPr>
      </w:pPr>
      <w:r>
        <w:rPr>
          <w:color w:val="auto"/>
        </w:rPr>
        <w:t>24. NVO tarybos sprendimai yra rekomendacinio pobūdžio.</w:t>
      </w:r>
    </w:p>
    <w:p w:rsidR="007F5FD4" w:rsidRDefault="007F5FD4" w:rsidP="007F5FD4">
      <w:pPr>
        <w:pStyle w:val="Default"/>
        <w:jc w:val="both"/>
        <w:rPr>
          <w:color w:val="auto"/>
        </w:rPr>
      </w:pPr>
      <w:r>
        <w:rPr>
          <w:color w:val="auto"/>
        </w:rPr>
        <w:t>25. NVO tarybos pirmininkas atstovauja NVO tarybai valstybės ir savivaldybių institucijose, įstaigose ir organizacijose ar įgalioja jai atstovauti kitus NVO tarybos narius.</w:t>
      </w:r>
    </w:p>
    <w:p w:rsidR="007F5FD4" w:rsidRDefault="007F5FD4" w:rsidP="007F5FD4">
      <w:pPr>
        <w:pStyle w:val="Default"/>
        <w:jc w:val="both"/>
        <w:rPr>
          <w:color w:val="auto"/>
        </w:rPr>
      </w:pPr>
      <w:r>
        <w:rPr>
          <w:color w:val="auto"/>
        </w:rPr>
        <w:t>26. NVO tarybos pirmininkas už NVO tarybos veiklą atsiskaito kasmet savivaldybės tarybai.</w:t>
      </w:r>
    </w:p>
    <w:p w:rsidR="007F5FD4" w:rsidRDefault="007F5FD4" w:rsidP="007F5FD4">
      <w:pPr>
        <w:pStyle w:val="Default"/>
        <w:jc w:val="both"/>
        <w:rPr>
          <w:color w:val="auto"/>
        </w:rPr>
      </w:pPr>
      <w:r>
        <w:rPr>
          <w:color w:val="auto"/>
        </w:rPr>
        <w:t>27. Šie nuostatai tvirtinami, keičiami ir pripažįstami netekusiais galios Panevėžio rajono savivaldybės tarybos sprendimu.</w:t>
      </w:r>
    </w:p>
    <w:p w:rsidR="007F5FD4" w:rsidRDefault="007F5FD4" w:rsidP="007F5FD4">
      <w:pPr>
        <w:pStyle w:val="Default"/>
        <w:jc w:val="both"/>
        <w:rPr>
          <w:color w:val="auto"/>
        </w:rPr>
      </w:pPr>
    </w:p>
    <w:p w:rsidR="007F5FD4" w:rsidRDefault="007F5FD4" w:rsidP="007F5FD4">
      <w:pPr>
        <w:pStyle w:val="Default"/>
        <w:jc w:val="center"/>
        <w:rPr>
          <w:color w:val="auto"/>
        </w:rPr>
      </w:pPr>
      <w:r>
        <w:rPr>
          <w:color w:val="auto"/>
        </w:rPr>
        <w:t>______________________________</w:t>
      </w:r>
      <w:bookmarkStart w:id="0" w:name="_GoBack"/>
      <w:bookmarkEnd w:id="0"/>
    </w:p>
    <w:sectPr w:rsidR="007F5FD4" w:rsidSect="007F5FD4">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4"/>
    <w:rsid w:val="007F5FD4"/>
    <w:rsid w:val="00883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B9486-9A43-4BA7-9518-5D566E6F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F5FD4"/>
    <w:pPr>
      <w:suppressAutoHyphens/>
      <w:autoSpaceDN w:val="0"/>
      <w:spacing w:line="240"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F5FD4"/>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ntrats">
    <w:name w:val="header"/>
    <w:basedOn w:val="prastasis"/>
    <w:link w:val="AntratsDiagrama"/>
    <w:rsid w:val="007F5FD4"/>
    <w:pPr>
      <w:tabs>
        <w:tab w:val="center" w:pos="4819"/>
        <w:tab w:val="right" w:pos="9638"/>
      </w:tabs>
      <w:spacing w:after="0"/>
    </w:pPr>
  </w:style>
  <w:style w:type="character" w:customStyle="1" w:styleId="AntratsDiagrama">
    <w:name w:val="Antraštės Diagrama"/>
    <w:basedOn w:val="Numatytasispastraiposriftas"/>
    <w:link w:val="Antrats"/>
    <w:rsid w:val="007F5FD4"/>
    <w:rPr>
      <w:rFonts w:ascii="Calibri" w:eastAsia="Calibri" w:hAnsi="Calibri" w:cs="Times New Roman"/>
    </w:rPr>
  </w:style>
  <w:style w:type="paragraph" w:styleId="HTMLiankstoformatuotas">
    <w:name w:val="HTML Preformatted"/>
    <w:basedOn w:val="prastasis"/>
    <w:link w:val="HTMLiankstoformatuotasDiagrama"/>
    <w:rsid w:val="007F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F5FD4"/>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5105</Words>
  <Characters>2911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2014-11-20T11:10:00Z</dcterms:created>
  <dcterms:modified xsi:type="dcterms:W3CDTF">2014-11-20T11:11:00Z</dcterms:modified>
</cp:coreProperties>
</file>