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91688" w:rsidRDefault="00391688">
      <w:pPr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DĖL PANEVĖŽIO RAJONO SAVIVALDYBĖS TARYBOS 2014 M. VASARIO 20 D. SPRENDIMO NR. T-23 „DĖL PANEVĖŽIO RAJONO SAVIVALDYBĖS 2014–2016 METŲ STRATEGINIO VEIKLOS PLANO PATVIRTINIMO“ PAKEITIMO</w:t>
      </w:r>
    </w:p>
    <w:p w:rsidR="00391688" w:rsidRDefault="00391688">
      <w:pPr>
        <w:jc w:val="center"/>
        <w:rPr>
          <w:sz w:val="24"/>
          <w:szCs w:val="24"/>
        </w:rPr>
      </w:pPr>
    </w:p>
    <w:p w:rsidR="00391688" w:rsidRDefault="00391688">
      <w:pPr>
        <w:jc w:val="center"/>
        <w:rPr>
          <w:sz w:val="24"/>
          <w:szCs w:val="24"/>
        </w:rPr>
      </w:pPr>
    </w:p>
    <w:p w:rsidR="00391688" w:rsidRDefault="00391688">
      <w:pPr>
        <w:jc w:val="center"/>
        <w:rPr>
          <w:sz w:val="24"/>
          <w:szCs w:val="24"/>
        </w:rPr>
      </w:pPr>
      <w:r>
        <w:rPr>
          <w:sz w:val="24"/>
          <w:szCs w:val="24"/>
        </w:rPr>
        <w:t>2014 m. gruodžio 22 d. Nr. T-219</w:t>
      </w:r>
    </w:p>
    <w:p w:rsidR="00391688" w:rsidRDefault="00391688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391688" w:rsidRDefault="00391688">
      <w:pPr>
        <w:jc w:val="both"/>
        <w:rPr>
          <w:sz w:val="24"/>
          <w:szCs w:val="24"/>
        </w:rPr>
      </w:pPr>
    </w:p>
    <w:p w:rsidR="00391688" w:rsidRDefault="00391688">
      <w:pPr>
        <w:jc w:val="both"/>
        <w:rPr>
          <w:sz w:val="24"/>
          <w:szCs w:val="24"/>
        </w:rPr>
      </w:pPr>
    </w:p>
    <w:p w:rsidR="00391688" w:rsidRDefault="00391688">
      <w:pPr>
        <w:suppressAutoHyphens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Vadovaudamasi Lietuvos Respublikos vietos savivaldos įstatymo 18 straipsnio 1 dalimi, Savivaldybės taryba </w:t>
      </w:r>
      <w:r w:rsidRPr="00D22375">
        <w:rPr>
          <w:color w:val="000000"/>
          <w:spacing w:val="60"/>
          <w:kern w:val="24"/>
          <w:sz w:val="24"/>
          <w:szCs w:val="24"/>
        </w:rPr>
        <w:t>nusprendži</w:t>
      </w:r>
      <w:r w:rsidRPr="00B946EF">
        <w:rPr>
          <w:color w:val="000000"/>
          <w:kern w:val="24"/>
          <w:sz w:val="24"/>
          <w:szCs w:val="24"/>
        </w:rPr>
        <w:t>a:</w:t>
      </w:r>
    </w:p>
    <w:p w:rsidR="00391688" w:rsidRDefault="00391688">
      <w:pPr>
        <w:tabs>
          <w:tab w:val="left" w:pos="7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Papildyti Panevėžio rajono savivaldybės 2014–2016 metų strateginio veiklos plano, patvirtinto Panevėžio rajono savivaldybės tarybos 2014 m. vasario 20 d. sprendimu Nr. T-23 „Dėl Panevėžio rajono savivaldybės 2014–2016 metų strateginio veiklos plano patvirtinimo“, </w:t>
      </w:r>
      <w:r>
        <w:rPr>
          <w:sz w:val="24"/>
          <w:szCs w:val="24"/>
        </w:rPr>
        <w:t xml:space="preserve">3 programą </w:t>
      </w:r>
      <w:r>
        <w:rPr>
          <w:color w:val="000000"/>
          <w:sz w:val="24"/>
          <w:szCs w:val="24"/>
        </w:rPr>
        <w:t>nauja priemone „</w:t>
      </w:r>
      <w:r w:rsidRPr="00855356">
        <w:rPr>
          <w:color w:val="000000"/>
          <w:sz w:val="24"/>
          <w:szCs w:val="24"/>
        </w:rPr>
        <w:t>03010305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</w:rPr>
        <w:t>Atviro jaunimo centro plėtra Ramygaloje (Ramygalos kultūros centre)</w:t>
      </w:r>
      <w:r>
        <w:rPr>
          <w:color w:val="000000"/>
          <w:sz w:val="24"/>
          <w:szCs w:val="24"/>
        </w:rPr>
        <w:t>“ (priedas).</w:t>
      </w:r>
    </w:p>
    <w:p w:rsidR="00391688" w:rsidRDefault="00391688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391688" w:rsidRDefault="00391688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391688" w:rsidRPr="002734E7" w:rsidRDefault="00391688" w:rsidP="00651A4D">
      <w:pPr>
        <w:pStyle w:val="BodyText"/>
        <w:spacing w:after="0"/>
        <w:ind w:right="72"/>
        <w:jc w:val="both"/>
        <w:rPr>
          <w:sz w:val="24"/>
          <w:szCs w:val="24"/>
        </w:rPr>
      </w:pPr>
    </w:p>
    <w:p w:rsidR="00391688" w:rsidRDefault="00391688" w:rsidP="00651A4D">
      <w:pPr>
        <w:pStyle w:val="BodyText"/>
        <w:tabs>
          <w:tab w:val="right" w:pos="-7655"/>
          <w:tab w:val="right" w:pos="9639"/>
        </w:tabs>
        <w:spacing w:after="0"/>
      </w:pPr>
      <w:r>
        <w:rPr>
          <w:sz w:val="24"/>
        </w:rPr>
        <w:t>Savivaldybės meras</w:t>
      </w:r>
      <w:r>
        <w:rPr>
          <w:sz w:val="24"/>
        </w:rPr>
        <w:tab/>
        <w:t>Povilas Žagunis</w:t>
      </w:r>
    </w:p>
    <w:sectPr w:rsidR="00391688" w:rsidSect="0071135C">
      <w:headerReference w:type="first" r:id="rId6"/>
      <w:pgSz w:w="11906" w:h="16838" w:code="9"/>
      <w:pgMar w:top="1134" w:right="567" w:bottom="1134" w:left="1701" w:header="567" w:footer="567" w:gutter="0"/>
      <w:cols w:space="1296"/>
      <w:titlePg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688" w:rsidRDefault="00391688">
      <w:r>
        <w:separator/>
      </w:r>
    </w:p>
  </w:endnote>
  <w:endnote w:type="continuationSeparator" w:id="0">
    <w:p w:rsidR="00391688" w:rsidRDefault="003916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688" w:rsidRDefault="00391688">
      <w:r>
        <w:separator/>
      </w:r>
    </w:p>
  </w:footnote>
  <w:footnote w:type="continuationSeparator" w:id="0">
    <w:p w:rsidR="00391688" w:rsidRDefault="003916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688" w:rsidRPr="0071135C" w:rsidRDefault="00391688" w:rsidP="0071135C">
    <w:pPr>
      <w:pStyle w:val="Header"/>
      <w:tabs>
        <w:tab w:val="clear" w:pos="4153"/>
        <w:tab w:val="clear" w:pos="8306"/>
        <w:tab w:val="center" w:pos="-7655"/>
        <w:tab w:val="right" w:pos="9639"/>
      </w:tabs>
      <w:rPr>
        <w:sz w:val="24"/>
        <w:szCs w:val="24"/>
      </w:rPr>
    </w:pPr>
    <w:r>
      <w:tab/>
    </w:r>
  </w:p>
  <w:p w:rsidR="00391688" w:rsidRDefault="00391688" w:rsidP="0071135C">
    <w:pPr>
      <w:pStyle w:val="Header"/>
      <w:tabs>
        <w:tab w:val="clear" w:pos="4153"/>
        <w:tab w:val="center" w:pos="-7655"/>
      </w:tabs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2.75pt;height:51pt" filled="t">
          <v:fill opacity="0" color2="black"/>
          <v:imagedata r:id="rId1" o:title=""/>
        </v:shape>
      </w:pict>
    </w:r>
  </w:p>
  <w:p w:rsidR="00391688" w:rsidRPr="0071135C" w:rsidRDefault="00391688" w:rsidP="0071135C">
    <w:pPr>
      <w:pStyle w:val="Header"/>
      <w:rPr>
        <w:sz w:val="28"/>
      </w:rPr>
    </w:pPr>
  </w:p>
  <w:p w:rsidR="00391688" w:rsidRDefault="00391688" w:rsidP="00A97857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391688" w:rsidRDefault="00391688" w:rsidP="00A97857">
    <w:pPr>
      <w:pStyle w:val="Header"/>
      <w:jc w:val="center"/>
      <w:rPr>
        <w:b/>
        <w:sz w:val="28"/>
      </w:rPr>
    </w:pPr>
  </w:p>
  <w:p w:rsidR="00391688" w:rsidRDefault="00391688" w:rsidP="00A97857">
    <w:pPr>
      <w:pStyle w:val="Header"/>
      <w:jc w:val="center"/>
    </w:pPr>
    <w:r>
      <w:rPr>
        <w:b/>
        <w:sz w:val="28"/>
        <w:szCs w:val="28"/>
      </w:rPr>
      <w:t>SPRENDIMAS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1296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22EF"/>
    <w:rsid w:val="00066EDC"/>
    <w:rsid w:val="00073214"/>
    <w:rsid w:val="00074CFD"/>
    <w:rsid w:val="00095DAB"/>
    <w:rsid w:val="000A69C0"/>
    <w:rsid w:val="000C0510"/>
    <w:rsid w:val="000D004E"/>
    <w:rsid w:val="000E409B"/>
    <w:rsid w:val="001103F6"/>
    <w:rsid w:val="001642FB"/>
    <w:rsid w:val="00181828"/>
    <w:rsid w:val="00187CEB"/>
    <w:rsid w:val="001953A2"/>
    <w:rsid w:val="001B6A69"/>
    <w:rsid w:val="001E5F74"/>
    <w:rsid w:val="0022419C"/>
    <w:rsid w:val="00266A6F"/>
    <w:rsid w:val="00270A3F"/>
    <w:rsid w:val="002734E7"/>
    <w:rsid w:val="002B02BE"/>
    <w:rsid w:val="00300939"/>
    <w:rsid w:val="00391688"/>
    <w:rsid w:val="003E4D79"/>
    <w:rsid w:val="00416B61"/>
    <w:rsid w:val="00470391"/>
    <w:rsid w:val="004B3603"/>
    <w:rsid w:val="004D068E"/>
    <w:rsid w:val="005174C8"/>
    <w:rsid w:val="00540BD9"/>
    <w:rsid w:val="0054569E"/>
    <w:rsid w:val="00554140"/>
    <w:rsid w:val="005600C8"/>
    <w:rsid w:val="00563E97"/>
    <w:rsid w:val="005753BB"/>
    <w:rsid w:val="00585333"/>
    <w:rsid w:val="005A0440"/>
    <w:rsid w:val="005A3B22"/>
    <w:rsid w:val="005A498E"/>
    <w:rsid w:val="005E2FB5"/>
    <w:rsid w:val="00615DBF"/>
    <w:rsid w:val="00630DA0"/>
    <w:rsid w:val="00651A4D"/>
    <w:rsid w:val="006529E5"/>
    <w:rsid w:val="00652CD4"/>
    <w:rsid w:val="00657505"/>
    <w:rsid w:val="006A123D"/>
    <w:rsid w:val="006B5CEF"/>
    <w:rsid w:val="006C38D8"/>
    <w:rsid w:val="006C44E4"/>
    <w:rsid w:val="006D3760"/>
    <w:rsid w:val="0070539B"/>
    <w:rsid w:val="0071135C"/>
    <w:rsid w:val="007150C7"/>
    <w:rsid w:val="007531FD"/>
    <w:rsid w:val="00785722"/>
    <w:rsid w:val="007A2D68"/>
    <w:rsid w:val="007E3885"/>
    <w:rsid w:val="0080353E"/>
    <w:rsid w:val="008065E0"/>
    <w:rsid w:val="008204FD"/>
    <w:rsid w:val="00855356"/>
    <w:rsid w:val="008E05E7"/>
    <w:rsid w:val="00926450"/>
    <w:rsid w:val="00926785"/>
    <w:rsid w:val="0095617A"/>
    <w:rsid w:val="0097408A"/>
    <w:rsid w:val="00981950"/>
    <w:rsid w:val="009C531D"/>
    <w:rsid w:val="00A124EA"/>
    <w:rsid w:val="00A31BFB"/>
    <w:rsid w:val="00A56017"/>
    <w:rsid w:val="00A76CD8"/>
    <w:rsid w:val="00A85788"/>
    <w:rsid w:val="00A944EE"/>
    <w:rsid w:val="00A97857"/>
    <w:rsid w:val="00AA75EF"/>
    <w:rsid w:val="00B44290"/>
    <w:rsid w:val="00B946EF"/>
    <w:rsid w:val="00BA5DB3"/>
    <w:rsid w:val="00BF50D7"/>
    <w:rsid w:val="00C10306"/>
    <w:rsid w:val="00C616E4"/>
    <w:rsid w:val="00C700FD"/>
    <w:rsid w:val="00C9434F"/>
    <w:rsid w:val="00CE61BB"/>
    <w:rsid w:val="00D22375"/>
    <w:rsid w:val="00D34920"/>
    <w:rsid w:val="00D34E32"/>
    <w:rsid w:val="00D863EB"/>
    <w:rsid w:val="00D94FAD"/>
    <w:rsid w:val="00DB4E0A"/>
    <w:rsid w:val="00DD22EF"/>
    <w:rsid w:val="00E031E1"/>
    <w:rsid w:val="00E20F9F"/>
    <w:rsid w:val="00E641AC"/>
    <w:rsid w:val="00EA75EB"/>
    <w:rsid w:val="00EB23A1"/>
    <w:rsid w:val="00ED7CFA"/>
    <w:rsid w:val="00F37648"/>
    <w:rsid w:val="00F45DC8"/>
    <w:rsid w:val="00F54881"/>
    <w:rsid w:val="00F66B38"/>
    <w:rsid w:val="00F67A65"/>
    <w:rsid w:val="00FA19E6"/>
    <w:rsid w:val="00FB2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510"/>
    <w:pPr>
      <w:suppressAutoHyphens/>
    </w:pPr>
    <w:rPr>
      <w:kern w:val="1"/>
      <w:sz w:val="20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1">
    <w:name w:val="Numatytasis pastraipos šriftas1"/>
    <w:uiPriority w:val="99"/>
    <w:rsid w:val="000C0510"/>
  </w:style>
  <w:style w:type="character" w:customStyle="1" w:styleId="BodyTextChar">
    <w:name w:val="Body Text Char"/>
    <w:uiPriority w:val="99"/>
    <w:rsid w:val="000C0510"/>
    <w:rPr>
      <w:sz w:val="20"/>
      <w:lang w:eastAsia="ar-SA" w:bidi="ar-SA"/>
    </w:rPr>
  </w:style>
  <w:style w:type="character" w:customStyle="1" w:styleId="HeaderChar">
    <w:name w:val="Header Char"/>
    <w:uiPriority w:val="99"/>
    <w:rsid w:val="000C0510"/>
    <w:rPr>
      <w:sz w:val="20"/>
      <w:lang w:eastAsia="ar-SA" w:bidi="ar-SA"/>
    </w:rPr>
  </w:style>
  <w:style w:type="character" w:customStyle="1" w:styleId="FooterChar">
    <w:name w:val="Footer Char"/>
    <w:uiPriority w:val="99"/>
    <w:rsid w:val="000C0510"/>
    <w:rPr>
      <w:sz w:val="20"/>
      <w:lang w:eastAsia="ar-SA" w:bidi="ar-SA"/>
    </w:rPr>
  </w:style>
  <w:style w:type="character" w:customStyle="1" w:styleId="BodyTextIndent3Char">
    <w:name w:val="Body Text Indent 3 Char"/>
    <w:uiPriority w:val="99"/>
    <w:rsid w:val="000C0510"/>
    <w:rPr>
      <w:sz w:val="16"/>
      <w:lang w:eastAsia="ar-SA" w:bidi="ar-SA"/>
    </w:rPr>
  </w:style>
  <w:style w:type="paragraph" w:customStyle="1" w:styleId="Antrat1">
    <w:name w:val="Antraštė1"/>
    <w:basedOn w:val="Normal"/>
    <w:next w:val="BodyText"/>
    <w:uiPriority w:val="99"/>
    <w:rsid w:val="000C051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1"/>
    <w:uiPriority w:val="99"/>
    <w:rsid w:val="000C0510"/>
    <w:pPr>
      <w:spacing w:after="120"/>
    </w:p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652CD4"/>
    <w:rPr>
      <w:rFonts w:cs="Times New Roman"/>
      <w:kern w:val="1"/>
      <w:sz w:val="20"/>
      <w:lang w:eastAsia="ar-SA" w:bidi="ar-SA"/>
    </w:rPr>
  </w:style>
  <w:style w:type="paragraph" w:styleId="List">
    <w:name w:val="List"/>
    <w:basedOn w:val="BodyText"/>
    <w:uiPriority w:val="99"/>
    <w:rsid w:val="000C0510"/>
    <w:rPr>
      <w:rFonts w:cs="Mangal"/>
    </w:rPr>
  </w:style>
  <w:style w:type="paragraph" w:customStyle="1" w:styleId="Pavadinimas1">
    <w:name w:val="Pavadinimas1"/>
    <w:basedOn w:val="Normal"/>
    <w:uiPriority w:val="99"/>
    <w:rsid w:val="000C051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uiPriority w:val="99"/>
    <w:rsid w:val="000C0510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BodyText"/>
    <w:uiPriority w:val="99"/>
    <w:rsid w:val="000C051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aption">
    <w:name w:val="caption"/>
    <w:basedOn w:val="Normal"/>
    <w:uiPriority w:val="99"/>
    <w:qFormat/>
    <w:rsid w:val="000C051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0C0510"/>
    <w:pPr>
      <w:suppressLineNumbers/>
    </w:pPr>
    <w:rPr>
      <w:rFonts w:cs="Mangal"/>
    </w:rPr>
  </w:style>
  <w:style w:type="paragraph" w:styleId="Header">
    <w:name w:val="header"/>
    <w:basedOn w:val="Normal"/>
    <w:link w:val="HeaderChar1"/>
    <w:uiPriority w:val="99"/>
    <w:rsid w:val="000C0510"/>
    <w:pPr>
      <w:suppressLineNumbers/>
      <w:tabs>
        <w:tab w:val="center" w:pos="4153"/>
        <w:tab w:val="right" w:pos="8306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652CD4"/>
    <w:rPr>
      <w:rFonts w:cs="Times New Roman"/>
      <w:kern w:val="1"/>
      <w:sz w:val="20"/>
      <w:lang w:eastAsia="ar-SA" w:bidi="ar-SA"/>
    </w:rPr>
  </w:style>
  <w:style w:type="paragraph" w:styleId="Footer">
    <w:name w:val="footer"/>
    <w:basedOn w:val="Normal"/>
    <w:link w:val="FooterChar1"/>
    <w:uiPriority w:val="99"/>
    <w:rsid w:val="000C0510"/>
    <w:pPr>
      <w:suppressLineNumbers/>
      <w:tabs>
        <w:tab w:val="center" w:pos="4819"/>
        <w:tab w:val="right" w:pos="9638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652CD4"/>
    <w:rPr>
      <w:rFonts w:cs="Times New Roman"/>
      <w:kern w:val="1"/>
      <w:sz w:val="20"/>
      <w:lang w:eastAsia="ar-SA" w:bidi="ar-SA"/>
    </w:rPr>
  </w:style>
  <w:style w:type="paragraph" w:styleId="BodyTextIndent3">
    <w:name w:val="Body Text Indent 3"/>
    <w:basedOn w:val="Normal"/>
    <w:link w:val="BodyTextIndent3Char1"/>
    <w:uiPriority w:val="99"/>
    <w:rsid w:val="000C0510"/>
    <w:pPr>
      <w:spacing w:after="120"/>
      <w:ind w:left="283"/>
    </w:pPr>
    <w:rPr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locked/>
    <w:rsid w:val="00652CD4"/>
    <w:rPr>
      <w:rFonts w:cs="Times New Roman"/>
      <w:kern w:val="1"/>
      <w:sz w:val="16"/>
      <w:lang w:eastAsia="ar-SA" w:bidi="ar-SA"/>
    </w:rPr>
  </w:style>
  <w:style w:type="paragraph" w:customStyle="1" w:styleId="Betarp1">
    <w:name w:val="Be tarpų1"/>
    <w:uiPriority w:val="99"/>
    <w:rsid w:val="000C0510"/>
    <w:pPr>
      <w:suppressAutoHyphens/>
    </w:pPr>
    <w:rPr>
      <w:kern w:val="1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1642FB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642FB"/>
    <w:rPr>
      <w:rFonts w:ascii="Segoe UI" w:hAnsi="Segoe UI" w:cs="Times New Roman"/>
      <w:kern w:val="1"/>
      <w:sz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105</TotalTime>
  <Pages>1</Pages>
  <Words>489</Words>
  <Characters>279</Characters>
  <Application>Microsoft Office Outlook</Application>
  <DocSecurity>0</DocSecurity>
  <Lines>0</Lines>
  <Paragraphs>0</Paragraphs>
  <ScaleCrop>false</ScaleCrop>
  <Company>Panevėžio raj. sav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user</cp:lastModifiedBy>
  <cp:revision>39</cp:revision>
  <cp:lastPrinted>2014-12-11T08:11:00Z</cp:lastPrinted>
  <dcterms:created xsi:type="dcterms:W3CDTF">2014-12-08T07:03:00Z</dcterms:created>
  <dcterms:modified xsi:type="dcterms:W3CDTF">2014-12-22T11:14:00Z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Panevėžio r. sav.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