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Default="0093566E" w:rsidP="0093566E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 xml:space="preserve">DĖL </w:t>
      </w:r>
      <w:r w:rsidR="000E2BA7">
        <w:rPr>
          <w:b/>
          <w:lang w:val="en-GB"/>
        </w:rPr>
        <w:t>PANEVĖŽIO RAJONO SAVIVALDYBĖS TARYBOS 2008 M. BALANDŽIO 10 D. SPRENDIMO NR.</w:t>
      </w:r>
      <w:proofErr w:type="gramEnd"/>
      <w:r w:rsidR="00B85357">
        <w:rPr>
          <w:b/>
          <w:lang w:val="en-GB"/>
        </w:rPr>
        <w:t xml:space="preserve"> T-67 „</w:t>
      </w:r>
      <w:r w:rsidR="000E2BA7">
        <w:rPr>
          <w:b/>
          <w:lang w:val="en-GB"/>
        </w:rPr>
        <w:t>DĖL MAKSIMALAUS TRUMPALAIKĖS AR ILGALAIKĖS SOCIALINĖS GLOBOS IŠLAIDŲ FINANSAVIMO RAJONO GYVENTOJAMS DYDŽIO NUSTATYMO</w:t>
      </w:r>
      <w:r w:rsidR="008F0240" w:rsidRPr="008F0240">
        <w:rPr>
          <w:b/>
        </w:rPr>
        <w:t>“</w:t>
      </w:r>
      <w:r w:rsidR="00B85357" w:rsidRPr="008F0240">
        <w:rPr>
          <w:b/>
          <w:lang w:val="en-GB"/>
        </w:rPr>
        <w:t xml:space="preserve"> </w:t>
      </w:r>
      <w:r w:rsidR="000E2BA7">
        <w:rPr>
          <w:b/>
          <w:lang w:val="en-GB"/>
        </w:rPr>
        <w:t>PAKEITIMO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 xml:space="preserve">2014 m. </w:t>
      </w:r>
      <w:proofErr w:type="spellStart"/>
      <w:r w:rsidR="005951F0">
        <w:rPr>
          <w:lang w:val="en-GB"/>
        </w:rPr>
        <w:t>l</w:t>
      </w:r>
      <w:r w:rsidR="000E2BA7">
        <w:rPr>
          <w:lang w:val="en-GB"/>
        </w:rPr>
        <w:t>apkričio</w:t>
      </w:r>
      <w:proofErr w:type="spellEnd"/>
      <w:r w:rsidR="000E2BA7">
        <w:rPr>
          <w:lang w:val="en-GB"/>
        </w:rPr>
        <w:t xml:space="preserve"> </w:t>
      </w:r>
      <w:r>
        <w:rPr>
          <w:lang w:val="en-GB"/>
        </w:rPr>
        <w:t>2</w:t>
      </w:r>
      <w:r w:rsidR="000E2BA7">
        <w:rPr>
          <w:lang w:val="en-GB"/>
        </w:rPr>
        <w:t>0</w:t>
      </w:r>
      <w:r>
        <w:rPr>
          <w:lang w:val="en-GB"/>
        </w:rPr>
        <w:t xml:space="preserve"> d. Nr. T-</w:t>
      </w:r>
      <w:r w:rsidR="00877B37">
        <w:rPr>
          <w:lang w:val="en-GB"/>
        </w:rPr>
        <w:t>200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2629A3" w:rsidRDefault="002629A3" w:rsidP="002629A3">
      <w:pPr>
        <w:ind w:firstLine="709"/>
        <w:jc w:val="both"/>
      </w:pPr>
      <w:r w:rsidRPr="00151EA7">
        <w:t xml:space="preserve">Vadovaudamasi </w:t>
      </w:r>
      <w:r w:rsidR="000E2BA7">
        <w:t xml:space="preserve">Lietuvos Respublikos vietos savivaldos įstatymo 18 straipsnio 1 dalimi, Lietuvos Respublikos euro įvedimo Lietuvos Respublikoje įstatymu, Pasirengimo euro įvedimui priemonių planu, patvirtintu Panevėžio rajono savivaldybės tarybos 2014 m. gegužės 8 d. sprendimu Nr. T-91 „Dėl Prisijungimo prie geros verslo praktikos memorandumo ir pasirengimo euro įvedimui priemonių plano patvirtinimo“, </w:t>
      </w:r>
      <w:r>
        <w:t>Savivaldybės taryba  n u s p r e n d ž i a:</w:t>
      </w:r>
    </w:p>
    <w:p w:rsidR="002629A3" w:rsidRDefault="002629A3" w:rsidP="002629A3">
      <w:pPr>
        <w:ind w:firstLine="720"/>
        <w:jc w:val="both"/>
      </w:pPr>
      <w:r>
        <w:t xml:space="preserve">1. </w:t>
      </w:r>
      <w:r w:rsidR="000E2BA7">
        <w:t xml:space="preserve">Pakeisti Panevėžio rajono savivaldybės tarybos 2008 m. balandžio 10 d. sprendimą </w:t>
      </w:r>
      <w:r w:rsidR="000E2BA7">
        <w:br/>
        <w:t xml:space="preserve">Nr. T-67 „Dėl maksimalaus trumpalaikės ar ilgalaikės socialinės globos išlaidų finansavimo rajono gyventojams dydžio nustatymo“ ir išdėstyti jį taip: </w:t>
      </w:r>
    </w:p>
    <w:p w:rsidR="000E2BA7" w:rsidRDefault="000E2BA7" w:rsidP="002629A3">
      <w:pPr>
        <w:ind w:firstLine="720"/>
        <w:jc w:val="both"/>
      </w:pPr>
      <w:r>
        <w:t>„Nustatyti maksimalų trumpalaikės ar ilgal</w:t>
      </w:r>
      <w:r w:rsidR="001571DB">
        <w:t>a</w:t>
      </w:r>
      <w:r>
        <w:t>ikės socialinės globos išlaidų finansavimo Panevėžio rajono gyventojams dydį per mėnesį – 622,68 Eur“.</w:t>
      </w:r>
    </w:p>
    <w:p w:rsidR="002629A3" w:rsidRDefault="002629A3" w:rsidP="002629A3">
      <w:pPr>
        <w:ind w:firstLine="720"/>
        <w:jc w:val="both"/>
      </w:pPr>
      <w:r>
        <w:t xml:space="preserve">2. </w:t>
      </w:r>
      <w:r w:rsidR="00C33737">
        <w:t>Šis sprendimas įsigalioja 2015 m. sausio 1 d.</w:t>
      </w:r>
    </w:p>
    <w:p w:rsidR="0093566E" w:rsidRDefault="0093566E" w:rsidP="0093566E">
      <w:pPr>
        <w:jc w:val="both"/>
        <w:rPr>
          <w:lang w:val="en-GB"/>
        </w:rPr>
      </w:pPr>
    </w:p>
    <w:p w:rsidR="00C33737" w:rsidRDefault="00C33737" w:rsidP="0093566E">
      <w:pPr>
        <w:jc w:val="both"/>
        <w:rPr>
          <w:lang w:val="en-GB"/>
        </w:rPr>
      </w:pPr>
    </w:p>
    <w:p w:rsidR="00C33737" w:rsidRDefault="00877B37" w:rsidP="0093566E">
      <w:pPr>
        <w:jc w:val="both"/>
        <w:rPr>
          <w:lang w:val="en-GB"/>
        </w:rPr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meras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Povilas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Žagunis</w:t>
      </w:r>
      <w:proofErr w:type="spellEnd"/>
    </w:p>
    <w:p w:rsidR="00C33737" w:rsidRDefault="00C33737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/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sectPr w:rsidR="00726989" w:rsidSect="0093566E">
      <w:headerReference w:type="default" r:id="rId7"/>
      <w:headerReference w:type="first" r:id="rId8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820" w:rsidRDefault="00617820" w:rsidP="00B53A01">
      <w:r>
        <w:separator/>
      </w:r>
    </w:p>
  </w:endnote>
  <w:endnote w:type="continuationSeparator" w:id="0">
    <w:p w:rsidR="00617820" w:rsidRDefault="00617820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820" w:rsidRDefault="00617820" w:rsidP="00B53A01">
      <w:r>
        <w:separator/>
      </w:r>
    </w:p>
  </w:footnote>
  <w:footnote w:type="continuationSeparator" w:id="0">
    <w:p w:rsidR="00617820" w:rsidRDefault="00617820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57" w:rsidRDefault="00B85357" w:rsidP="00B53A01">
    <w:pPr>
      <w:pStyle w:val="Header"/>
      <w:jc w:val="center"/>
    </w:pPr>
  </w:p>
  <w:p w:rsidR="00B53A01" w:rsidRDefault="00B85357" w:rsidP="00B53A01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77991905" r:id="rId2"/>
      </w:object>
    </w:r>
  </w:p>
  <w:p w:rsidR="00B53A01" w:rsidRPr="0093566E" w:rsidRDefault="00B53A01" w:rsidP="0093566E">
    <w:pPr>
      <w:pStyle w:val="Header"/>
      <w:jc w:val="right"/>
      <w:rPr>
        <w:b/>
      </w:rPr>
    </w:pP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6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7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2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5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0"/>
  </w:num>
  <w:num w:numId="8">
    <w:abstractNumId w:val="16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9"/>
  </w:num>
  <w:num w:numId="14">
    <w:abstractNumId w:val="7"/>
  </w:num>
  <w:num w:numId="15">
    <w:abstractNumId w:val="12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4790D"/>
    <w:rsid w:val="000C0C2C"/>
    <w:rsid w:val="000C0FD9"/>
    <w:rsid w:val="000E2BA7"/>
    <w:rsid w:val="00131604"/>
    <w:rsid w:val="00154ED8"/>
    <w:rsid w:val="001571DB"/>
    <w:rsid w:val="001A0620"/>
    <w:rsid w:val="00204162"/>
    <w:rsid w:val="00210FBE"/>
    <w:rsid w:val="00211E91"/>
    <w:rsid w:val="002629A3"/>
    <w:rsid w:val="002D654D"/>
    <w:rsid w:val="003E74C1"/>
    <w:rsid w:val="00410B9D"/>
    <w:rsid w:val="004912F7"/>
    <w:rsid w:val="00494ACF"/>
    <w:rsid w:val="004B0D4A"/>
    <w:rsid w:val="004D56DE"/>
    <w:rsid w:val="004E3529"/>
    <w:rsid w:val="004E738A"/>
    <w:rsid w:val="00567790"/>
    <w:rsid w:val="005951F0"/>
    <w:rsid w:val="005C1A07"/>
    <w:rsid w:val="00613307"/>
    <w:rsid w:val="00617820"/>
    <w:rsid w:val="0066697F"/>
    <w:rsid w:val="00697BD2"/>
    <w:rsid w:val="006B73A9"/>
    <w:rsid w:val="006D6727"/>
    <w:rsid w:val="006E10D3"/>
    <w:rsid w:val="00726989"/>
    <w:rsid w:val="0078169D"/>
    <w:rsid w:val="00787FE2"/>
    <w:rsid w:val="007E48EE"/>
    <w:rsid w:val="00826A3F"/>
    <w:rsid w:val="00877B37"/>
    <w:rsid w:val="008821A6"/>
    <w:rsid w:val="008F0240"/>
    <w:rsid w:val="008F44DA"/>
    <w:rsid w:val="00914057"/>
    <w:rsid w:val="0093566E"/>
    <w:rsid w:val="009447BA"/>
    <w:rsid w:val="0097780D"/>
    <w:rsid w:val="00982C50"/>
    <w:rsid w:val="009B0182"/>
    <w:rsid w:val="00A04683"/>
    <w:rsid w:val="00A07451"/>
    <w:rsid w:val="00A12119"/>
    <w:rsid w:val="00A51118"/>
    <w:rsid w:val="00A97294"/>
    <w:rsid w:val="00AB4BE0"/>
    <w:rsid w:val="00B20247"/>
    <w:rsid w:val="00B324BF"/>
    <w:rsid w:val="00B53A01"/>
    <w:rsid w:val="00B85357"/>
    <w:rsid w:val="00B86A51"/>
    <w:rsid w:val="00B87833"/>
    <w:rsid w:val="00BD35A9"/>
    <w:rsid w:val="00BF36A0"/>
    <w:rsid w:val="00C33737"/>
    <w:rsid w:val="00CA7797"/>
    <w:rsid w:val="00CB7BF5"/>
    <w:rsid w:val="00CC0116"/>
    <w:rsid w:val="00CC4BEC"/>
    <w:rsid w:val="00CD426A"/>
    <w:rsid w:val="00D30C02"/>
    <w:rsid w:val="00DC04B0"/>
    <w:rsid w:val="00DF41A9"/>
    <w:rsid w:val="00E1775E"/>
    <w:rsid w:val="00EC5833"/>
    <w:rsid w:val="00F26EAB"/>
    <w:rsid w:val="00F86F0B"/>
    <w:rsid w:val="00FB410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semiHidden/>
    <w:rsid w:val="0093566E"/>
  </w:style>
  <w:style w:type="paragraph" w:styleId="CommentText">
    <w:name w:val="annotation text"/>
    <w:basedOn w:val="Normal"/>
    <w:link w:val="Comment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Bodytext0">
    <w:name w:val="Body text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4</cp:revision>
  <cp:lastPrinted>2014-11-20T10:32:00Z</cp:lastPrinted>
  <dcterms:created xsi:type="dcterms:W3CDTF">2014-11-20T10:21:00Z</dcterms:created>
  <dcterms:modified xsi:type="dcterms:W3CDTF">2014-11-20T10:32:00Z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