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60A" w:rsidRDefault="004B660A" w:rsidP="00817741">
      <w:pPr>
        <w:spacing w:after="0"/>
        <w:jc w:val="center"/>
        <w:rPr>
          <w:rFonts w:ascii="Times New Roman" w:hAnsi="Times New Roman"/>
          <w:b/>
        </w:rPr>
      </w:pPr>
    </w:p>
    <w:p w:rsidR="004B660A" w:rsidRDefault="004B660A" w:rsidP="00817741">
      <w:pPr>
        <w:spacing w:after="0"/>
        <w:jc w:val="center"/>
        <w:rPr>
          <w:rFonts w:ascii="Times New Roman" w:hAnsi="Times New Roman"/>
          <w:b/>
        </w:rPr>
      </w:pPr>
    </w:p>
    <w:p w:rsidR="004B660A" w:rsidRPr="00DA3946" w:rsidRDefault="004B660A" w:rsidP="00DA3946">
      <w:pPr>
        <w:tabs>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PATVIRTINTA</w:t>
      </w:r>
    </w:p>
    <w:p w:rsidR="004B660A" w:rsidRPr="00DA3946" w:rsidRDefault="004B660A" w:rsidP="00DA3946">
      <w:pPr>
        <w:tabs>
          <w:tab w:val="left" w:pos="3960"/>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 xml:space="preserve">Panevėžio rajono savivaldybės tarybos </w:t>
      </w:r>
    </w:p>
    <w:p w:rsidR="004B660A" w:rsidRPr="00DA3946" w:rsidRDefault="004B660A" w:rsidP="00DA3946">
      <w:pPr>
        <w:tabs>
          <w:tab w:val="left" w:pos="3960"/>
          <w:tab w:val="left" w:pos="4500"/>
          <w:tab w:val="left" w:pos="4860"/>
        </w:tabs>
        <w:spacing w:after="0" w:line="240" w:lineRule="auto"/>
        <w:ind w:left="6300"/>
        <w:rPr>
          <w:rFonts w:ascii="Times New Roman" w:hAnsi="Times New Roman"/>
          <w:sz w:val="24"/>
          <w:szCs w:val="24"/>
        </w:rPr>
      </w:pPr>
      <w:r w:rsidRPr="00DA3946">
        <w:rPr>
          <w:rFonts w:ascii="Times New Roman" w:hAnsi="Times New Roman"/>
          <w:sz w:val="24"/>
          <w:szCs w:val="24"/>
        </w:rPr>
        <w:t>2014 m. birželio 19 d.</w:t>
      </w:r>
    </w:p>
    <w:p w:rsidR="004B660A" w:rsidRPr="00DA3946" w:rsidRDefault="004B660A" w:rsidP="00DA3946">
      <w:pPr>
        <w:tabs>
          <w:tab w:val="left" w:pos="4500"/>
          <w:tab w:val="left" w:pos="4860"/>
          <w:tab w:val="left" w:pos="5580"/>
        </w:tabs>
        <w:spacing w:after="0" w:line="240" w:lineRule="auto"/>
        <w:ind w:left="6300"/>
        <w:rPr>
          <w:rFonts w:ascii="Times New Roman" w:hAnsi="Times New Roman"/>
          <w:sz w:val="24"/>
          <w:szCs w:val="24"/>
        </w:rPr>
      </w:pPr>
      <w:r w:rsidRPr="00DA3946">
        <w:rPr>
          <w:rFonts w:ascii="Times New Roman" w:hAnsi="Times New Roman"/>
          <w:sz w:val="24"/>
          <w:szCs w:val="24"/>
        </w:rPr>
        <w:t>sprendimu Nr. T</w:t>
      </w:r>
      <w:r>
        <w:rPr>
          <w:rFonts w:ascii="Times New Roman" w:hAnsi="Times New Roman"/>
          <w:sz w:val="24"/>
          <w:szCs w:val="24"/>
        </w:rPr>
        <w:t>-127</w:t>
      </w:r>
    </w:p>
    <w:p w:rsidR="004B660A" w:rsidRDefault="004B660A" w:rsidP="00817741">
      <w:pPr>
        <w:spacing w:after="0"/>
        <w:jc w:val="center"/>
        <w:rPr>
          <w:rFonts w:ascii="Times New Roman" w:hAnsi="Times New Roman"/>
          <w:b/>
        </w:rPr>
      </w:pPr>
    </w:p>
    <w:p w:rsidR="004B660A" w:rsidRDefault="004B660A" w:rsidP="00817741">
      <w:pPr>
        <w:spacing w:after="0"/>
        <w:jc w:val="center"/>
        <w:rPr>
          <w:rFonts w:ascii="Times New Roman" w:hAnsi="Times New Roman"/>
          <w:b/>
        </w:rPr>
      </w:pPr>
    </w:p>
    <w:p w:rsidR="004B660A" w:rsidRDefault="004B660A" w:rsidP="00817741">
      <w:pPr>
        <w:spacing w:after="0"/>
        <w:jc w:val="center"/>
        <w:rPr>
          <w:rFonts w:ascii="Times New Roman" w:hAnsi="Times New Roman"/>
          <w:b/>
        </w:rPr>
      </w:pPr>
    </w:p>
    <w:p w:rsidR="004B660A" w:rsidRDefault="004B660A" w:rsidP="00817741">
      <w:pPr>
        <w:spacing w:after="0"/>
        <w:jc w:val="center"/>
        <w:rPr>
          <w:rFonts w:ascii="Times New Roman" w:hAnsi="Times New Roman"/>
          <w:b/>
        </w:rPr>
      </w:pPr>
    </w:p>
    <w:p w:rsidR="004B660A" w:rsidRDefault="004B660A" w:rsidP="00817741">
      <w:pPr>
        <w:spacing w:after="0"/>
        <w:jc w:val="center"/>
        <w:rPr>
          <w:rFonts w:ascii="Times New Roman" w:hAnsi="Times New Roman"/>
          <w:b/>
        </w:rPr>
      </w:pPr>
    </w:p>
    <w:p w:rsidR="004B660A" w:rsidRPr="00956094" w:rsidRDefault="004B660A" w:rsidP="00817741">
      <w:pPr>
        <w:spacing w:after="0"/>
        <w:jc w:val="center"/>
        <w:rPr>
          <w:rFonts w:ascii="Times New Roman" w:hAnsi="Times New Roman"/>
          <w:b/>
          <w:sz w:val="52"/>
          <w:szCs w:val="52"/>
        </w:rPr>
      </w:pPr>
      <w:r w:rsidRPr="00956094">
        <w:rPr>
          <w:rFonts w:ascii="Times New Roman" w:hAnsi="Times New Roman"/>
          <w:b/>
          <w:sz w:val="52"/>
          <w:szCs w:val="52"/>
        </w:rPr>
        <w:t>PANEVĖŽIO RAJONO</w:t>
      </w:r>
    </w:p>
    <w:p w:rsidR="004B660A" w:rsidRDefault="004B660A" w:rsidP="00817741">
      <w:pPr>
        <w:spacing w:after="0"/>
        <w:jc w:val="center"/>
        <w:rPr>
          <w:rFonts w:ascii="Times New Roman" w:hAnsi="Times New Roman"/>
          <w:b/>
          <w:sz w:val="52"/>
          <w:szCs w:val="52"/>
        </w:rPr>
      </w:pPr>
      <w:r>
        <w:rPr>
          <w:rFonts w:ascii="Times New Roman" w:hAnsi="Times New Roman"/>
          <w:b/>
          <w:sz w:val="52"/>
          <w:szCs w:val="52"/>
        </w:rPr>
        <w:t>SAVIVALDYBĖS 2016–2022 METŲ STRATEGINIS PLĖTROS PLANAS</w:t>
      </w:r>
    </w:p>
    <w:p w:rsidR="004B660A" w:rsidRDefault="004B660A" w:rsidP="00817741">
      <w:pPr>
        <w:spacing w:after="0"/>
        <w:jc w:val="center"/>
        <w:rPr>
          <w:rFonts w:ascii="Times New Roman" w:hAnsi="Times New Roman"/>
          <w:b/>
          <w:sz w:val="52"/>
          <w:szCs w:val="52"/>
        </w:rPr>
      </w:pPr>
    </w:p>
    <w:p w:rsidR="004B660A" w:rsidRDefault="004B660A">
      <w:r>
        <w:t xml:space="preserve"> </w:t>
      </w:r>
    </w:p>
    <w:p w:rsidR="004B660A" w:rsidRPr="00CD3152" w:rsidRDefault="004B660A" w:rsidP="00CD3152">
      <w:pPr>
        <w:pStyle w:val="Heading1"/>
        <w:spacing w:before="0" w:after="0" w:line="240" w:lineRule="auto"/>
        <w:jc w:val="center"/>
      </w:pPr>
      <w:r>
        <w:br w:type="page"/>
      </w:r>
      <w:bookmarkStart w:id="0" w:name="_Toc377118023"/>
    </w:p>
    <w:p w:rsidR="004B660A" w:rsidRPr="00CD3152" w:rsidRDefault="004B660A" w:rsidP="00CD3152">
      <w:pPr>
        <w:spacing w:after="0"/>
        <w:jc w:val="center"/>
        <w:rPr>
          <w:rFonts w:ascii="Times New Roman" w:hAnsi="Times New Roman"/>
          <w:b/>
          <w:sz w:val="28"/>
          <w:szCs w:val="28"/>
        </w:rPr>
      </w:pPr>
      <w:r w:rsidRPr="00CD3152">
        <w:rPr>
          <w:rFonts w:ascii="Times New Roman" w:hAnsi="Times New Roman"/>
          <w:b/>
          <w:sz w:val="28"/>
          <w:szCs w:val="28"/>
        </w:rPr>
        <w:t>I dalis. Panevėžio rajono socialinės, ekonominės, inžinerinės, gamtinės aplinkos būklės analizė</w:t>
      </w:r>
    </w:p>
    <w:p w:rsidR="004B660A" w:rsidRDefault="004B660A" w:rsidP="00CD3152">
      <w:pPr>
        <w:pStyle w:val="Heading1"/>
        <w:spacing w:before="0" w:after="0" w:line="240" w:lineRule="auto"/>
      </w:pPr>
    </w:p>
    <w:p w:rsidR="004B660A" w:rsidRPr="0000289C" w:rsidRDefault="004B660A" w:rsidP="00E2285B">
      <w:pPr>
        <w:pStyle w:val="Heading1"/>
        <w:spacing w:before="0" w:after="0" w:line="240" w:lineRule="auto"/>
        <w:jc w:val="center"/>
        <w:rPr>
          <w:rFonts w:ascii="Times New Roman" w:hAnsi="Times New Roman"/>
          <w:sz w:val="24"/>
          <w:szCs w:val="24"/>
        </w:rPr>
      </w:pPr>
      <w:r w:rsidRPr="0000289C">
        <w:rPr>
          <w:rFonts w:ascii="Times New Roman" w:hAnsi="Times New Roman"/>
          <w:sz w:val="24"/>
          <w:szCs w:val="24"/>
        </w:rPr>
        <w:t>1. SOCIALINĖ APLINKA</w:t>
      </w:r>
      <w:bookmarkEnd w:id="0"/>
    </w:p>
    <w:p w:rsidR="004B660A" w:rsidRPr="0000289C" w:rsidRDefault="004B660A" w:rsidP="00E2285B">
      <w:pPr>
        <w:spacing w:after="0" w:line="240" w:lineRule="auto"/>
        <w:jc w:val="center"/>
        <w:rPr>
          <w:rFonts w:ascii="Times New Roman" w:hAnsi="Times New Roman"/>
          <w:b/>
          <w:sz w:val="24"/>
          <w:szCs w:val="24"/>
        </w:rPr>
      </w:pPr>
    </w:p>
    <w:p w:rsidR="004B660A" w:rsidRPr="0000289C" w:rsidRDefault="004B660A" w:rsidP="00E2285B">
      <w:pPr>
        <w:pStyle w:val="Heading2"/>
        <w:spacing w:before="0" w:beforeAutospacing="0" w:after="0" w:afterAutospacing="0"/>
        <w:jc w:val="center"/>
        <w:rPr>
          <w:sz w:val="24"/>
          <w:szCs w:val="24"/>
        </w:rPr>
      </w:pPr>
      <w:bookmarkStart w:id="1" w:name="_Toc377118024"/>
      <w:r w:rsidRPr="0000289C">
        <w:rPr>
          <w:sz w:val="24"/>
          <w:szCs w:val="24"/>
        </w:rPr>
        <w:t>1.1. Administracinis teritorijos suskirstymas</w:t>
      </w:r>
      <w:bookmarkEnd w:id="1"/>
    </w:p>
    <w:p w:rsidR="004B660A" w:rsidRPr="002971BD" w:rsidRDefault="004B660A" w:rsidP="00817741">
      <w:pPr>
        <w:spacing w:after="0"/>
        <w:jc w:val="center"/>
        <w:rPr>
          <w:rFonts w:ascii="Times New Roman" w:hAnsi="Times New Roman"/>
          <w:b/>
          <w:sz w:val="24"/>
          <w:szCs w:val="24"/>
        </w:rPr>
      </w:pPr>
    </w:p>
    <w:p w:rsidR="004B660A" w:rsidRPr="002D09F0" w:rsidRDefault="004B660A"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Panevėžio rajono savivaldybė yra įsikūrusi Lietuvos šiaurinėje dalyje ir priklauso Panevėžio apskričiai. Savivaldybė ribojasi su Radviliškio, Pakruojo, Pasvalio, Kupiškio, Anykščių, Kėdainių ir Ukmergės rajon</w:t>
      </w:r>
      <w:r>
        <w:rPr>
          <w:rFonts w:ascii="Times New Roman" w:hAnsi="Times New Roman"/>
          <w:sz w:val="24"/>
          <w:szCs w:val="24"/>
        </w:rPr>
        <w:t>ais</w:t>
      </w:r>
      <w:r w:rsidRPr="002D09F0">
        <w:rPr>
          <w:rFonts w:ascii="Times New Roman" w:hAnsi="Times New Roman"/>
          <w:sz w:val="24"/>
          <w:szCs w:val="24"/>
        </w:rPr>
        <w:t xml:space="preserve">. </w:t>
      </w:r>
      <w:r>
        <w:rPr>
          <w:rFonts w:ascii="Times New Roman" w:hAnsi="Times New Roman"/>
          <w:sz w:val="24"/>
          <w:szCs w:val="24"/>
        </w:rPr>
        <w:t>Savivaldybės g</w:t>
      </w:r>
      <w:r w:rsidRPr="002D09F0">
        <w:rPr>
          <w:rFonts w:ascii="Times New Roman" w:hAnsi="Times New Roman"/>
          <w:sz w:val="24"/>
          <w:szCs w:val="24"/>
        </w:rPr>
        <w:t>eografinė padėtis palanki, kadangi atstumai iki didžiųjų Lietuvos ir Latvijos miestų nėra itin dideli. Atstumas nuo Panevėžio iki Vilniaus yra 136 km, iki Kauno 106 km, iki Klaipėdos 239 km, o norint pasiekti Rygą reikia nuvažiuoti 136 km.</w:t>
      </w:r>
      <w:r w:rsidRPr="002D09F0">
        <w:rPr>
          <w:rStyle w:val="FootnoteReference"/>
          <w:rFonts w:ascii="Times New Roman" w:hAnsi="Times New Roman"/>
          <w:sz w:val="24"/>
          <w:szCs w:val="24"/>
        </w:rPr>
        <w:footnoteReference w:id="1"/>
      </w:r>
    </w:p>
    <w:p w:rsidR="004B660A" w:rsidRPr="00817741" w:rsidRDefault="004B660A" w:rsidP="00817741">
      <w:pPr>
        <w:jc w:val="center"/>
        <w:rPr>
          <w:rFonts w:ascii="Times New Roman" w:hAnsi="Times New Roman"/>
        </w:rPr>
      </w:pPr>
      <w:r w:rsidRPr="00AC4A21">
        <w:rPr>
          <w:rFonts w:ascii="Times New Roman" w:hAnsi="Times New Roman"/>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lt adm  susk.jpg" style="width:477pt;height:309pt;visibility:visible">
            <v:imagedata r:id="rId7" o:title=""/>
          </v:shape>
        </w:pict>
      </w:r>
    </w:p>
    <w:p w:rsidR="004B660A" w:rsidRPr="00D028FF" w:rsidRDefault="004B660A" w:rsidP="007D71AD">
      <w:pPr>
        <w:spacing w:after="0"/>
        <w:jc w:val="center"/>
        <w:rPr>
          <w:rFonts w:ascii="Times New Roman" w:hAnsi="Times New Roman"/>
          <w:b/>
          <w:sz w:val="20"/>
          <w:szCs w:val="20"/>
        </w:rPr>
      </w:pPr>
      <w:r w:rsidRPr="00D028FF">
        <w:rPr>
          <w:rFonts w:ascii="Times New Roman" w:hAnsi="Times New Roman"/>
          <w:b/>
          <w:sz w:val="20"/>
          <w:szCs w:val="20"/>
        </w:rPr>
        <w:t>1 paveikslas. Lietuvos Respublikos teritorijos administracinis suskirstymas</w:t>
      </w:r>
    </w:p>
    <w:p w:rsidR="004B660A" w:rsidRPr="00D028FF" w:rsidRDefault="004B660A" w:rsidP="007D71AD">
      <w:pPr>
        <w:spacing w:after="0"/>
        <w:jc w:val="center"/>
        <w:rPr>
          <w:rFonts w:ascii="Times New Roman" w:hAnsi="Times New Roman"/>
          <w:sz w:val="20"/>
          <w:szCs w:val="20"/>
        </w:rPr>
      </w:pPr>
      <w:r w:rsidRPr="00D362C6">
        <w:rPr>
          <w:rFonts w:ascii="Times New Roman" w:hAnsi="Times New Roman"/>
          <w:i/>
          <w:sz w:val="20"/>
          <w:szCs w:val="20"/>
        </w:rPr>
        <w:t>Šaltinis</w:t>
      </w:r>
      <w:r w:rsidRPr="00D028FF">
        <w:rPr>
          <w:rFonts w:ascii="Times New Roman" w:hAnsi="Times New Roman"/>
          <w:sz w:val="20"/>
          <w:szCs w:val="20"/>
        </w:rPr>
        <w:t xml:space="preserve">: </w:t>
      </w:r>
      <w:hyperlink r:id="rId8" w:history="1">
        <w:r w:rsidRPr="00D028FF">
          <w:rPr>
            <w:rStyle w:val="Hyperlink"/>
            <w:rFonts w:ascii="Times New Roman" w:hAnsi="Times New Roman"/>
            <w:sz w:val="20"/>
            <w:szCs w:val="20"/>
          </w:rPr>
          <w:t>http://web.stat.gov.lt/lt/pages/view/?id=2013&amp;PHPSESSID=ae9eb5e0a8af89ea0d38725f436a3e72</w:t>
        </w:r>
      </w:hyperlink>
    </w:p>
    <w:p w:rsidR="004B660A" w:rsidRDefault="004B660A" w:rsidP="002D09F0">
      <w:pPr>
        <w:spacing w:after="0" w:line="240" w:lineRule="auto"/>
        <w:ind w:firstLine="567"/>
        <w:jc w:val="both"/>
        <w:rPr>
          <w:rFonts w:ascii="Times New Roman" w:hAnsi="Times New Roman"/>
          <w:sz w:val="24"/>
          <w:szCs w:val="24"/>
        </w:rPr>
      </w:pPr>
    </w:p>
    <w:p w:rsidR="004B660A" w:rsidRPr="002D09F0" w:rsidRDefault="004B660A" w:rsidP="002D09F0">
      <w:pPr>
        <w:spacing w:after="0" w:line="240" w:lineRule="auto"/>
        <w:ind w:firstLine="567"/>
        <w:jc w:val="both"/>
        <w:rPr>
          <w:rFonts w:ascii="Times New Roman" w:hAnsi="Times New Roman"/>
          <w:b/>
          <w:sz w:val="24"/>
          <w:szCs w:val="24"/>
        </w:rPr>
      </w:pPr>
      <w:r w:rsidRPr="002D09F0">
        <w:rPr>
          <w:rFonts w:ascii="Times New Roman" w:hAnsi="Times New Roman"/>
          <w:sz w:val="24"/>
          <w:szCs w:val="24"/>
        </w:rPr>
        <w:t xml:space="preserve">Statistikos departamento </w:t>
      </w:r>
      <w:r>
        <w:rPr>
          <w:rFonts w:ascii="Times New Roman" w:hAnsi="Times New Roman"/>
          <w:sz w:val="24"/>
          <w:szCs w:val="24"/>
        </w:rPr>
        <w:t xml:space="preserve">prie Lietuvos Respublikos Vyriausybės </w:t>
      </w:r>
      <w:r w:rsidRPr="002D09F0">
        <w:rPr>
          <w:rFonts w:ascii="Times New Roman" w:hAnsi="Times New Roman"/>
          <w:sz w:val="24"/>
          <w:szCs w:val="24"/>
        </w:rPr>
        <w:t>(toliau – Statistikos departamentas)</w:t>
      </w:r>
      <w:r>
        <w:rPr>
          <w:rFonts w:ascii="Times New Roman" w:hAnsi="Times New Roman"/>
          <w:sz w:val="24"/>
          <w:szCs w:val="24"/>
        </w:rPr>
        <w:t xml:space="preserve"> </w:t>
      </w:r>
      <w:r w:rsidRPr="002D09F0">
        <w:rPr>
          <w:rFonts w:ascii="Times New Roman" w:hAnsi="Times New Roman"/>
          <w:sz w:val="24"/>
          <w:szCs w:val="24"/>
        </w:rPr>
        <w:t>duomenimis, rajono plotas yra 2 179 km</w:t>
      </w:r>
      <w:r w:rsidRPr="002D09F0">
        <w:rPr>
          <w:rFonts w:ascii="Times New Roman" w:hAnsi="Times New Roman"/>
          <w:sz w:val="24"/>
          <w:szCs w:val="24"/>
          <w:vertAlign w:val="superscript"/>
        </w:rPr>
        <w:t>2</w:t>
      </w:r>
      <w:r w:rsidRPr="002D09F0">
        <w:rPr>
          <w:rFonts w:ascii="Times New Roman" w:hAnsi="Times New Roman"/>
          <w:sz w:val="24"/>
          <w:szCs w:val="24"/>
        </w:rPr>
        <w:t xml:space="preserve">. Panevėžio rajono savivaldybė </w:t>
      </w:r>
      <w:r>
        <w:rPr>
          <w:rFonts w:ascii="Times New Roman" w:hAnsi="Times New Roman"/>
          <w:sz w:val="24"/>
          <w:szCs w:val="24"/>
        </w:rPr>
        <w:t>–</w:t>
      </w:r>
      <w:r w:rsidRPr="002D09F0">
        <w:rPr>
          <w:rFonts w:ascii="Times New Roman" w:hAnsi="Times New Roman"/>
          <w:sz w:val="24"/>
          <w:szCs w:val="24"/>
        </w:rPr>
        <w:t xml:space="preserve"> antra pagal dydį Lietuvos teritorijoje ir užima apie 27</w:t>
      </w:r>
      <w:r>
        <w:rPr>
          <w:rFonts w:ascii="Times New Roman" w:hAnsi="Times New Roman"/>
          <w:sz w:val="24"/>
          <w:szCs w:val="24"/>
        </w:rPr>
        <w:t xml:space="preserve"> </w:t>
      </w:r>
      <w:r w:rsidRPr="002D09F0">
        <w:rPr>
          <w:rFonts w:ascii="Times New Roman" w:hAnsi="Times New Roman"/>
          <w:sz w:val="24"/>
          <w:szCs w:val="24"/>
        </w:rPr>
        <w:t>% visos apskrities teritorijos ploto</w:t>
      </w:r>
      <w:r>
        <w:rPr>
          <w:rFonts w:ascii="Times New Roman" w:hAnsi="Times New Roman"/>
          <w:sz w:val="24"/>
          <w:szCs w:val="24"/>
        </w:rPr>
        <w:t xml:space="preserve">. </w:t>
      </w:r>
      <w:r w:rsidRPr="002D09F0">
        <w:rPr>
          <w:rFonts w:ascii="Times New Roman" w:hAnsi="Times New Roman"/>
          <w:sz w:val="24"/>
          <w:szCs w:val="24"/>
        </w:rPr>
        <w:t xml:space="preserve">Panevėžio rajono savivaldybėje </w:t>
      </w:r>
      <w:r>
        <w:rPr>
          <w:rFonts w:ascii="Times New Roman" w:hAnsi="Times New Roman"/>
          <w:sz w:val="24"/>
          <w:szCs w:val="24"/>
        </w:rPr>
        <w:t>yra</w:t>
      </w:r>
      <w:r w:rsidRPr="002D09F0">
        <w:rPr>
          <w:rFonts w:ascii="Times New Roman" w:hAnsi="Times New Roman"/>
          <w:sz w:val="24"/>
          <w:szCs w:val="24"/>
        </w:rPr>
        <w:t xml:space="preserve"> vien</w:t>
      </w:r>
      <w:r>
        <w:rPr>
          <w:rFonts w:ascii="Times New Roman" w:hAnsi="Times New Roman"/>
          <w:sz w:val="24"/>
          <w:szCs w:val="24"/>
        </w:rPr>
        <w:t>as</w:t>
      </w:r>
      <w:r w:rsidRPr="002D09F0">
        <w:rPr>
          <w:rFonts w:ascii="Times New Roman" w:hAnsi="Times New Roman"/>
          <w:sz w:val="24"/>
          <w:szCs w:val="24"/>
        </w:rPr>
        <w:t xml:space="preserve"> miest</w:t>
      </w:r>
      <w:r>
        <w:rPr>
          <w:rFonts w:ascii="Times New Roman" w:hAnsi="Times New Roman"/>
          <w:sz w:val="24"/>
          <w:szCs w:val="24"/>
        </w:rPr>
        <w:t>as</w:t>
      </w:r>
      <w:r w:rsidRPr="002D09F0">
        <w:rPr>
          <w:rFonts w:ascii="Times New Roman" w:hAnsi="Times New Roman"/>
          <w:sz w:val="24"/>
          <w:szCs w:val="24"/>
        </w:rPr>
        <w:t xml:space="preserve"> – Ramygal</w:t>
      </w:r>
      <w:r>
        <w:rPr>
          <w:rFonts w:ascii="Times New Roman" w:hAnsi="Times New Roman"/>
          <w:sz w:val="24"/>
          <w:szCs w:val="24"/>
        </w:rPr>
        <w:t>a</w:t>
      </w:r>
      <w:r w:rsidRPr="002D09F0">
        <w:rPr>
          <w:rFonts w:ascii="Times New Roman" w:hAnsi="Times New Roman"/>
          <w:sz w:val="24"/>
          <w:szCs w:val="24"/>
        </w:rPr>
        <w:t>, 8 miesteli</w:t>
      </w:r>
      <w:r>
        <w:rPr>
          <w:rFonts w:ascii="Times New Roman" w:hAnsi="Times New Roman"/>
          <w:sz w:val="24"/>
          <w:szCs w:val="24"/>
        </w:rPr>
        <w:t>ai</w:t>
      </w:r>
      <w:r w:rsidRPr="002D09F0">
        <w:rPr>
          <w:rFonts w:ascii="Times New Roman" w:hAnsi="Times New Roman"/>
          <w:sz w:val="24"/>
          <w:szCs w:val="24"/>
        </w:rPr>
        <w:t xml:space="preserve"> ir 752 kaim</w:t>
      </w:r>
      <w:r>
        <w:rPr>
          <w:rFonts w:ascii="Times New Roman" w:hAnsi="Times New Roman"/>
          <w:sz w:val="24"/>
          <w:szCs w:val="24"/>
        </w:rPr>
        <w:t>ai</w:t>
      </w:r>
      <w:r w:rsidRPr="002D09F0">
        <w:rPr>
          <w:rFonts w:ascii="Times New Roman" w:hAnsi="Times New Roman"/>
          <w:sz w:val="24"/>
          <w:szCs w:val="24"/>
        </w:rPr>
        <w:t>. Savivaldybė suskirstyta į 12 seniūnijų, o pastarosios skirstomos į 86 seniūnaitijas.</w:t>
      </w:r>
      <w:r w:rsidRPr="002D09F0">
        <w:rPr>
          <w:rFonts w:ascii="Times New Roman" w:hAnsi="Times New Roman"/>
          <w:b/>
          <w:sz w:val="24"/>
          <w:szCs w:val="24"/>
        </w:rPr>
        <w:t xml:space="preserve">   </w:t>
      </w:r>
    </w:p>
    <w:p w:rsidR="004B660A" w:rsidRPr="0000289C" w:rsidRDefault="004B660A" w:rsidP="0047591C">
      <w:pPr>
        <w:pStyle w:val="Heading2"/>
        <w:jc w:val="center"/>
        <w:rPr>
          <w:sz w:val="24"/>
          <w:szCs w:val="24"/>
        </w:rPr>
      </w:pPr>
      <w:r>
        <w:br w:type="page"/>
      </w:r>
      <w:bookmarkStart w:id="2" w:name="_Toc377118025"/>
      <w:r w:rsidRPr="0000289C">
        <w:rPr>
          <w:sz w:val="24"/>
          <w:szCs w:val="24"/>
        </w:rPr>
        <w:t xml:space="preserve">1.2. </w:t>
      </w:r>
      <w:r>
        <w:rPr>
          <w:sz w:val="24"/>
          <w:szCs w:val="24"/>
        </w:rPr>
        <w:t>Gyventojų demografinė</w:t>
      </w:r>
      <w:r w:rsidRPr="0000289C">
        <w:rPr>
          <w:sz w:val="24"/>
          <w:szCs w:val="24"/>
        </w:rPr>
        <w:t xml:space="preserve"> charakteristik</w:t>
      </w:r>
      <w:bookmarkEnd w:id="2"/>
      <w:r>
        <w:rPr>
          <w:sz w:val="24"/>
          <w:szCs w:val="24"/>
        </w:rPr>
        <w:t>a</w:t>
      </w:r>
    </w:p>
    <w:p w:rsidR="004B660A" w:rsidRPr="002D09F0" w:rsidRDefault="004B660A" w:rsidP="002D09F0">
      <w:pPr>
        <w:spacing w:line="240" w:lineRule="auto"/>
        <w:ind w:firstLine="567"/>
        <w:jc w:val="both"/>
        <w:rPr>
          <w:rFonts w:ascii="Times New Roman" w:hAnsi="Times New Roman"/>
          <w:sz w:val="24"/>
          <w:szCs w:val="24"/>
        </w:rPr>
      </w:pPr>
      <w:r>
        <w:rPr>
          <w:rFonts w:ascii="Times New Roman" w:hAnsi="Times New Roman"/>
          <w:sz w:val="24"/>
          <w:szCs w:val="24"/>
        </w:rPr>
        <w:t>Panevėžio rajono savivaldybėje</w:t>
      </w:r>
      <w:r w:rsidRPr="002D09F0">
        <w:rPr>
          <w:rFonts w:ascii="Times New Roman" w:hAnsi="Times New Roman"/>
          <w:sz w:val="24"/>
          <w:szCs w:val="24"/>
        </w:rPr>
        <w:t>, kaip ir ki</w:t>
      </w:r>
      <w:r>
        <w:rPr>
          <w:rFonts w:ascii="Times New Roman" w:hAnsi="Times New Roman"/>
          <w:sz w:val="24"/>
          <w:szCs w:val="24"/>
        </w:rPr>
        <w:t>tose šalies savivaldybėse</w:t>
      </w:r>
      <w:r w:rsidRPr="002D09F0">
        <w:rPr>
          <w:rFonts w:ascii="Times New Roman" w:hAnsi="Times New Roman"/>
          <w:sz w:val="24"/>
          <w:szCs w:val="24"/>
        </w:rPr>
        <w:t>, 2008</w:t>
      </w:r>
      <w:r>
        <w:rPr>
          <w:rFonts w:ascii="Times New Roman" w:hAnsi="Times New Roman"/>
          <w:sz w:val="24"/>
          <w:szCs w:val="24"/>
        </w:rPr>
        <w:t>–</w:t>
      </w:r>
      <w:r w:rsidRPr="002D09F0">
        <w:rPr>
          <w:rFonts w:ascii="Times New Roman" w:hAnsi="Times New Roman"/>
          <w:sz w:val="24"/>
          <w:szCs w:val="24"/>
        </w:rPr>
        <w:t>201</w:t>
      </w:r>
      <w:r>
        <w:rPr>
          <w:rFonts w:ascii="Times New Roman" w:hAnsi="Times New Roman"/>
          <w:sz w:val="24"/>
          <w:szCs w:val="24"/>
        </w:rPr>
        <w:t>4</w:t>
      </w:r>
      <w:r w:rsidRPr="002D09F0">
        <w:rPr>
          <w:rFonts w:ascii="Times New Roman" w:hAnsi="Times New Roman"/>
          <w:sz w:val="24"/>
          <w:szCs w:val="24"/>
        </w:rPr>
        <w:t xml:space="preserve"> m</w:t>
      </w:r>
      <w:r>
        <w:rPr>
          <w:rFonts w:ascii="Times New Roman" w:hAnsi="Times New Roman"/>
          <w:sz w:val="24"/>
          <w:szCs w:val="24"/>
        </w:rPr>
        <w:t>.</w:t>
      </w:r>
      <w:r w:rsidRPr="002D09F0">
        <w:rPr>
          <w:rFonts w:ascii="Times New Roman" w:hAnsi="Times New Roman"/>
          <w:sz w:val="24"/>
          <w:szCs w:val="24"/>
        </w:rPr>
        <w:t xml:space="preserve"> nepavyko išvengti gyventojų mažėjimo tendencijos. Per pastaruosius penkerius metus Panevėžio rajono savivaldybėje gyventojų sumažėjo 6,73 proc. (žr. 1 diagramą). Statistikos departamento duomenimis, šalyje ir Panevėžio apskrityje per tą patį laikotarpį gyventojų sumažėjo atitinkamai po </w:t>
      </w:r>
      <w:r>
        <w:rPr>
          <w:rFonts w:ascii="Times New Roman" w:hAnsi="Times New Roman"/>
          <w:sz w:val="24"/>
          <w:szCs w:val="24"/>
        </w:rPr>
        <w:br/>
      </w:r>
      <w:r w:rsidRPr="002D09F0">
        <w:rPr>
          <w:rFonts w:ascii="Times New Roman" w:hAnsi="Times New Roman"/>
          <w:sz w:val="24"/>
          <w:szCs w:val="24"/>
        </w:rPr>
        <w:t>6,51 ir 8,21 proc.</w:t>
      </w:r>
    </w:p>
    <w:p w:rsidR="004B660A" w:rsidRDefault="004B660A" w:rsidP="003A10B5">
      <w:pPr>
        <w:spacing w:after="0"/>
        <w:jc w:val="center"/>
        <w:rPr>
          <w:rFonts w:ascii="Times New Roman" w:hAnsi="Times New Roman"/>
          <w:b/>
          <w:sz w:val="20"/>
          <w:szCs w:val="20"/>
        </w:rPr>
      </w:pPr>
      <w:r w:rsidRPr="00AC4A21">
        <w:rPr>
          <w:rFonts w:ascii="Times New Roman" w:hAnsi="Times New Roman"/>
          <w:noProof/>
          <w:lang w:eastAsia="lt-LT"/>
        </w:rPr>
        <w:pict>
          <v:shape id="Chart 1" o:spid="_x0000_i1026" type="#_x0000_t75" style="width:347.2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jSH92gAAAAUBAAAPAAAAZHJzL2Rvd25y&#10;ZXYueG1sTI/BTsMwEETvSPyDtUhcIurQQIEQp4IixAEuFD7AjZc4Il5H8bYJf8/CBS4jjWY187Za&#10;z6FXBxxTF8nA+SIHhdRE11Fr4P3t8ewaVGJLzvaR0MAXJljXx0eVLV2c6BUPW26VlFAqrQHPPJRa&#10;p8ZjsGkRByTJPuIYLIsdW+1GO0l56PUyz1c62I5kwdsBNx6bz+0+GMieXtw9ZpubfJU8Z+FhSt1z&#10;a8zpyXx3C4px5r9j+MEXdKiFaRf35JLqDcgj/KuSXS0LsTsDF0VxCbqu9H/6+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">
            <v:imagedata r:id="rId9" o:title=""/>
            <o:lock v:ext="edit" aspectratio="f"/>
          </v:shape>
        </w:pict>
      </w:r>
    </w:p>
    <w:p w:rsidR="004B660A" w:rsidRPr="00D362C6" w:rsidRDefault="004B660A" w:rsidP="00594050">
      <w:pPr>
        <w:spacing w:after="0"/>
        <w:jc w:val="center"/>
        <w:rPr>
          <w:rFonts w:ascii="Times New Roman" w:hAnsi="Times New Roman"/>
          <w:b/>
          <w:sz w:val="20"/>
          <w:szCs w:val="20"/>
        </w:rPr>
      </w:pPr>
      <w:r w:rsidRPr="00D362C6">
        <w:rPr>
          <w:rFonts w:ascii="Times New Roman" w:hAnsi="Times New Roman"/>
          <w:b/>
          <w:sz w:val="20"/>
          <w:szCs w:val="20"/>
        </w:rPr>
        <w:t>1 dia</w:t>
      </w:r>
      <w:r>
        <w:rPr>
          <w:rFonts w:ascii="Times New Roman" w:hAnsi="Times New Roman"/>
          <w:b/>
          <w:sz w:val="20"/>
          <w:szCs w:val="20"/>
        </w:rPr>
        <w:t>grama. Gyventojų skaičiaus kitimo dinamika</w:t>
      </w:r>
      <w:r w:rsidRPr="00D362C6">
        <w:rPr>
          <w:rFonts w:ascii="Times New Roman" w:hAnsi="Times New Roman"/>
          <w:b/>
          <w:sz w:val="20"/>
          <w:szCs w:val="20"/>
        </w:rPr>
        <w:t xml:space="preserve"> Panevėžio rajono savivaldybėje 2008</w:t>
      </w:r>
      <w:r>
        <w:rPr>
          <w:rFonts w:ascii="Times New Roman" w:hAnsi="Times New Roman"/>
          <w:b/>
          <w:sz w:val="20"/>
          <w:szCs w:val="20"/>
        </w:rPr>
        <w:t>–</w:t>
      </w:r>
      <w:r w:rsidRPr="00D362C6">
        <w:rPr>
          <w:rFonts w:ascii="Times New Roman" w:hAnsi="Times New Roman"/>
          <w:b/>
          <w:sz w:val="20"/>
          <w:szCs w:val="20"/>
        </w:rPr>
        <w:t>201</w:t>
      </w:r>
      <w:r>
        <w:rPr>
          <w:rFonts w:ascii="Times New Roman" w:hAnsi="Times New Roman"/>
          <w:b/>
          <w:sz w:val="20"/>
          <w:szCs w:val="20"/>
        </w:rPr>
        <w:t>4 m.</w:t>
      </w:r>
    </w:p>
    <w:p w:rsidR="004B660A" w:rsidRPr="00895E93" w:rsidRDefault="004B660A" w:rsidP="00895E93">
      <w:pPr>
        <w:spacing w:after="0"/>
        <w:jc w:val="center"/>
        <w:rPr>
          <w:rFonts w:ascii="Times New Roman" w:hAnsi="Times New Roman"/>
          <w:sz w:val="20"/>
          <w:szCs w:val="20"/>
        </w:rPr>
      </w:pPr>
      <w:r w:rsidRPr="00D362C6">
        <w:rPr>
          <w:rFonts w:ascii="Times New Roman" w:hAnsi="Times New Roman"/>
          <w:i/>
          <w:iCs/>
          <w:sz w:val="20"/>
          <w:szCs w:val="20"/>
        </w:rPr>
        <w:t>Šaltinis: Statistikos departamentas prie Lietuvos Respublikos Vyriausybės</w:t>
      </w:r>
    </w:p>
    <w:p w:rsidR="004B660A" w:rsidRPr="002D09F0" w:rsidRDefault="004B660A" w:rsidP="002D09F0">
      <w:pPr>
        <w:spacing w:after="0" w:line="240" w:lineRule="auto"/>
        <w:ind w:firstLine="567"/>
        <w:jc w:val="both"/>
        <w:rPr>
          <w:rFonts w:ascii="Times New Roman" w:hAnsi="Times New Roman"/>
          <w:sz w:val="24"/>
        </w:rPr>
      </w:pPr>
      <w:r>
        <w:rPr>
          <w:rFonts w:ascii="Times New Roman" w:hAnsi="Times New Roman"/>
          <w:sz w:val="24"/>
        </w:rPr>
        <w:t>Šiuo</w:t>
      </w:r>
      <w:r w:rsidRPr="002D09F0">
        <w:rPr>
          <w:rFonts w:ascii="Times New Roman" w:hAnsi="Times New Roman"/>
          <w:sz w:val="24"/>
        </w:rPr>
        <w:t xml:space="preserve"> laikotarp</w:t>
      </w:r>
      <w:r>
        <w:rPr>
          <w:rFonts w:ascii="Times New Roman" w:hAnsi="Times New Roman"/>
          <w:sz w:val="24"/>
        </w:rPr>
        <w:t>iu</w:t>
      </w:r>
      <w:r w:rsidRPr="002D09F0">
        <w:rPr>
          <w:rFonts w:ascii="Times New Roman" w:hAnsi="Times New Roman"/>
          <w:sz w:val="24"/>
        </w:rPr>
        <w:t xml:space="preserve"> mažėjo ir Panevėžio rajono savivaldybės gyventojų tankumas, </w:t>
      </w:r>
      <w:smartTag w:uri="urn:schemas-microsoft-com:office:smarttags" w:element="metricconverter">
        <w:smartTagPr>
          <w:attr w:name="ProductID" w:val="2008 m"/>
        </w:smartTagPr>
        <w:r w:rsidRPr="002D09F0">
          <w:rPr>
            <w:rFonts w:ascii="Times New Roman" w:hAnsi="Times New Roman"/>
            <w:sz w:val="24"/>
          </w:rPr>
          <w:t>2008 m</w:t>
        </w:r>
      </w:smartTag>
      <w:r w:rsidRPr="002D09F0">
        <w:rPr>
          <w:rFonts w:ascii="Times New Roman" w:hAnsi="Times New Roman"/>
          <w:sz w:val="24"/>
        </w:rPr>
        <w:t>. gyventojų tankumas siekė 18,9 žmonių kvadratiniam</w:t>
      </w:r>
      <w:r>
        <w:rPr>
          <w:rFonts w:ascii="Times New Roman" w:hAnsi="Times New Roman"/>
          <w:sz w:val="24"/>
        </w:rPr>
        <w:t>e kilometre</w:t>
      </w:r>
      <w:r w:rsidRPr="002D09F0">
        <w:rPr>
          <w:rFonts w:ascii="Times New Roman" w:hAnsi="Times New Roman"/>
          <w:sz w:val="24"/>
        </w:rPr>
        <w:t xml:space="preserve">, o </w:t>
      </w:r>
      <w:smartTag w:uri="urn:schemas-microsoft-com:office:smarttags" w:element="metricconverter">
        <w:smartTagPr>
          <w:attr w:name="ProductID" w:val="2013 m"/>
        </w:smartTagPr>
        <w:r w:rsidRPr="002D09F0">
          <w:rPr>
            <w:rFonts w:ascii="Times New Roman" w:hAnsi="Times New Roman"/>
            <w:sz w:val="24"/>
          </w:rPr>
          <w:t>2013 m</w:t>
        </w:r>
      </w:smartTag>
      <w:r w:rsidRPr="002D09F0">
        <w:rPr>
          <w:rFonts w:ascii="Times New Roman" w:hAnsi="Times New Roman"/>
          <w:sz w:val="24"/>
        </w:rPr>
        <w:t xml:space="preserve">. – 17,6. </w:t>
      </w:r>
      <w:r>
        <w:rPr>
          <w:rFonts w:ascii="Times New Roman" w:hAnsi="Times New Roman"/>
          <w:sz w:val="24"/>
        </w:rPr>
        <w:t>R</w:t>
      </w:r>
      <w:r w:rsidRPr="002D09F0">
        <w:rPr>
          <w:rFonts w:ascii="Times New Roman" w:hAnsi="Times New Roman"/>
          <w:sz w:val="24"/>
        </w:rPr>
        <w:t>ajono gyventojų tankumas ženkliai mažesnis nei šalies vidurkis (46 žmonės kvadratiniam</w:t>
      </w:r>
      <w:r>
        <w:rPr>
          <w:rFonts w:ascii="Times New Roman" w:hAnsi="Times New Roman"/>
          <w:sz w:val="24"/>
        </w:rPr>
        <w:t>e kilometre</w:t>
      </w:r>
      <w:r w:rsidRPr="002D09F0">
        <w:rPr>
          <w:rFonts w:ascii="Times New Roman" w:hAnsi="Times New Roman"/>
          <w:sz w:val="24"/>
        </w:rPr>
        <w:t xml:space="preserve">). </w:t>
      </w:r>
    </w:p>
    <w:p w:rsidR="004B660A" w:rsidRPr="00895E93" w:rsidRDefault="004B660A" w:rsidP="00895E93">
      <w:pPr>
        <w:spacing w:after="0" w:line="240" w:lineRule="auto"/>
        <w:ind w:firstLine="567"/>
        <w:jc w:val="both"/>
        <w:rPr>
          <w:rFonts w:ascii="Times New Roman" w:hAnsi="Times New Roman"/>
          <w:sz w:val="24"/>
        </w:rPr>
      </w:pPr>
      <w:r w:rsidRPr="002D09F0">
        <w:rPr>
          <w:rFonts w:ascii="Times New Roman" w:hAnsi="Times New Roman"/>
          <w:sz w:val="24"/>
        </w:rPr>
        <w:t>Didžioji dalis Panevėžio rajono gyventojų gyvena kaime. 2008</w:t>
      </w:r>
      <w:r>
        <w:rPr>
          <w:rFonts w:ascii="Times New Roman" w:hAnsi="Times New Roman"/>
          <w:sz w:val="24"/>
        </w:rPr>
        <w:t>–</w:t>
      </w:r>
      <w:r w:rsidRPr="007D71AD">
        <w:rPr>
          <w:rFonts w:ascii="Times New Roman" w:hAnsi="Times New Roman"/>
          <w:sz w:val="24"/>
        </w:rPr>
        <w:t>2013</w:t>
      </w:r>
      <w:r w:rsidRPr="002971BD">
        <w:rPr>
          <w:rFonts w:ascii="Times New Roman" w:hAnsi="Times New Roman"/>
          <w:color w:val="FF0000"/>
          <w:sz w:val="24"/>
        </w:rPr>
        <w:t xml:space="preserve"> </w:t>
      </w:r>
      <w:r>
        <w:rPr>
          <w:rFonts w:ascii="Times New Roman" w:hAnsi="Times New Roman"/>
          <w:sz w:val="24"/>
        </w:rPr>
        <w:t>m.</w:t>
      </w:r>
      <w:r w:rsidRPr="002D09F0">
        <w:rPr>
          <w:rFonts w:ascii="Times New Roman" w:hAnsi="Times New Roman"/>
          <w:sz w:val="24"/>
        </w:rPr>
        <w:t xml:space="preserve"> pokyčių šioje srityje nebuvo: tiek 2008</w:t>
      </w:r>
      <w:r>
        <w:rPr>
          <w:rFonts w:ascii="Times New Roman" w:hAnsi="Times New Roman"/>
          <w:sz w:val="24"/>
        </w:rPr>
        <w:t xml:space="preserve"> m.</w:t>
      </w:r>
      <w:r w:rsidRPr="002D09F0">
        <w:rPr>
          <w:rFonts w:ascii="Times New Roman" w:hAnsi="Times New Roman"/>
          <w:sz w:val="24"/>
        </w:rPr>
        <w:t>, tiek 201</w:t>
      </w:r>
      <w:r>
        <w:rPr>
          <w:rFonts w:ascii="Times New Roman" w:hAnsi="Times New Roman"/>
          <w:sz w:val="24"/>
        </w:rPr>
        <w:t>3</w:t>
      </w:r>
      <w:r w:rsidRPr="002D09F0">
        <w:rPr>
          <w:rFonts w:ascii="Times New Roman" w:hAnsi="Times New Roman"/>
          <w:sz w:val="24"/>
        </w:rPr>
        <w:t xml:space="preserve"> m. </w:t>
      </w:r>
      <w:r>
        <w:rPr>
          <w:rFonts w:ascii="Times New Roman" w:hAnsi="Times New Roman"/>
          <w:sz w:val="24"/>
        </w:rPr>
        <w:t xml:space="preserve">apie </w:t>
      </w:r>
      <w:r w:rsidRPr="002D09F0">
        <w:rPr>
          <w:rFonts w:ascii="Times New Roman" w:hAnsi="Times New Roman"/>
          <w:sz w:val="24"/>
        </w:rPr>
        <w:t xml:space="preserve">96 proc. gyventojų gyveno kaime, o </w:t>
      </w:r>
      <w:r>
        <w:rPr>
          <w:rFonts w:ascii="Times New Roman" w:hAnsi="Times New Roman"/>
          <w:sz w:val="24"/>
        </w:rPr>
        <w:t xml:space="preserve">apie </w:t>
      </w:r>
      <w:r w:rsidRPr="002D09F0">
        <w:rPr>
          <w:rFonts w:ascii="Times New Roman" w:hAnsi="Times New Roman"/>
          <w:sz w:val="24"/>
        </w:rPr>
        <w:t>4 proc. – mieste (miesto gyventojai šalyje 2012 m. sudarė 67 proc., Panevėžio apskr</w:t>
      </w:r>
      <w:r>
        <w:rPr>
          <w:rFonts w:ascii="Times New Roman" w:hAnsi="Times New Roman"/>
          <w:sz w:val="24"/>
        </w:rPr>
        <w:t>ityje – 59 proc. visų gyventojų</w:t>
      </w:r>
      <w:r w:rsidRPr="002D09F0">
        <w:rPr>
          <w:rFonts w:ascii="Times New Roman" w:hAnsi="Times New Roman"/>
          <w:sz w:val="24"/>
        </w:rPr>
        <w:t xml:space="preserve">) (žr. </w:t>
      </w:r>
      <w:r>
        <w:rPr>
          <w:rFonts w:ascii="Times New Roman" w:hAnsi="Times New Roman"/>
          <w:sz w:val="24"/>
        </w:rPr>
        <w:br/>
      </w:r>
      <w:r w:rsidRPr="002D09F0">
        <w:rPr>
          <w:rFonts w:ascii="Times New Roman" w:hAnsi="Times New Roman"/>
          <w:sz w:val="24"/>
        </w:rPr>
        <w:t>1 lentel</w:t>
      </w:r>
      <w:r>
        <w:rPr>
          <w:rFonts w:ascii="Times New Roman" w:hAnsi="Times New Roman"/>
          <w:sz w:val="24"/>
        </w:rPr>
        <w:t>ę).</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691"/>
        <w:gridCol w:w="1459"/>
        <w:gridCol w:w="1451"/>
        <w:gridCol w:w="1459"/>
        <w:gridCol w:w="1451"/>
        <w:gridCol w:w="1459"/>
        <w:gridCol w:w="1451"/>
      </w:tblGrid>
      <w:tr w:rsidR="004B660A" w:rsidRPr="00561F78" w:rsidTr="00895E93">
        <w:trPr>
          <w:trHeight w:hRule="exact" w:val="397"/>
          <w:jc w:val="center"/>
        </w:trPr>
        <w:tc>
          <w:tcPr>
            <w:tcW w:w="0" w:type="auto"/>
            <w:vMerge w:val="restart"/>
            <w:vAlign w:val="center"/>
          </w:tcPr>
          <w:p w:rsidR="004B660A" w:rsidRPr="00561F78" w:rsidRDefault="004B660A" w:rsidP="00087193">
            <w:pPr>
              <w:jc w:val="center"/>
              <w:rPr>
                <w:rFonts w:ascii="Times New Roman" w:hAnsi="Times New Roman"/>
                <w:b/>
              </w:rPr>
            </w:pPr>
          </w:p>
        </w:tc>
        <w:tc>
          <w:tcPr>
            <w:tcW w:w="0" w:type="auto"/>
            <w:gridSpan w:val="2"/>
            <w:vAlign w:val="center"/>
          </w:tcPr>
          <w:p w:rsidR="004B660A" w:rsidRPr="00561F78" w:rsidRDefault="004B660A" w:rsidP="00087193">
            <w:pPr>
              <w:jc w:val="center"/>
              <w:rPr>
                <w:rFonts w:ascii="Times New Roman" w:hAnsi="Times New Roman"/>
                <w:b/>
              </w:rPr>
            </w:pPr>
            <w:r w:rsidRPr="00561F78">
              <w:rPr>
                <w:rFonts w:ascii="Times New Roman" w:hAnsi="Times New Roman"/>
                <w:b/>
              </w:rPr>
              <w:t>Lietuvos Respublika</w:t>
            </w:r>
          </w:p>
        </w:tc>
        <w:tc>
          <w:tcPr>
            <w:tcW w:w="0" w:type="auto"/>
            <w:gridSpan w:val="2"/>
            <w:vAlign w:val="center"/>
          </w:tcPr>
          <w:p w:rsidR="004B660A" w:rsidRPr="00561F78" w:rsidRDefault="004B660A" w:rsidP="00087193">
            <w:pPr>
              <w:jc w:val="center"/>
              <w:rPr>
                <w:rFonts w:ascii="Times New Roman" w:hAnsi="Times New Roman"/>
                <w:b/>
              </w:rPr>
            </w:pPr>
            <w:r w:rsidRPr="00561F78">
              <w:rPr>
                <w:rFonts w:ascii="Times New Roman" w:hAnsi="Times New Roman"/>
                <w:b/>
              </w:rPr>
              <w:t>Panevėžio apskritis</w:t>
            </w:r>
          </w:p>
        </w:tc>
        <w:tc>
          <w:tcPr>
            <w:tcW w:w="0" w:type="auto"/>
            <w:gridSpan w:val="2"/>
            <w:vAlign w:val="center"/>
          </w:tcPr>
          <w:p w:rsidR="004B660A" w:rsidRPr="00561F78" w:rsidRDefault="004B660A" w:rsidP="00087193">
            <w:pPr>
              <w:jc w:val="center"/>
              <w:rPr>
                <w:rFonts w:ascii="Times New Roman" w:hAnsi="Times New Roman"/>
                <w:b/>
              </w:rPr>
            </w:pPr>
            <w:r w:rsidRPr="00561F78">
              <w:rPr>
                <w:rFonts w:ascii="Times New Roman" w:hAnsi="Times New Roman"/>
                <w:b/>
              </w:rPr>
              <w:t>Panevėžio r. sav.</w:t>
            </w:r>
          </w:p>
        </w:tc>
      </w:tr>
      <w:tr w:rsidR="004B660A" w:rsidRPr="00561F78" w:rsidTr="00895E93">
        <w:trPr>
          <w:trHeight w:hRule="exact" w:val="613"/>
          <w:jc w:val="center"/>
        </w:trPr>
        <w:tc>
          <w:tcPr>
            <w:tcW w:w="0" w:type="auto"/>
            <w:vMerge/>
            <w:vAlign w:val="center"/>
          </w:tcPr>
          <w:p w:rsidR="004B660A" w:rsidRPr="00561F78" w:rsidRDefault="004B660A" w:rsidP="00087193">
            <w:pPr>
              <w:jc w:val="center"/>
              <w:rPr>
                <w:rFonts w:ascii="Times New Roman" w:hAnsi="Times New Roman"/>
                <w:b/>
              </w:rPr>
            </w:pP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kaime</w:t>
            </w: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kaime</w:t>
            </w: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mieste</w:t>
            </w:r>
          </w:p>
        </w:tc>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Gyventojai kaime</w:t>
            </w:r>
          </w:p>
        </w:tc>
      </w:tr>
      <w:tr w:rsidR="004B660A" w:rsidRPr="00561F78" w:rsidTr="00895E93">
        <w:trPr>
          <w:trHeight w:hRule="exact" w:val="397"/>
          <w:jc w:val="center"/>
        </w:trPr>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2008 metai</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2 144 383</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1 068 222</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158 198</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110 617</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1 683</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39 479</w:t>
            </w:r>
          </w:p>
        </w:tc>
      </w:tr>
      <w:tr w:rsidR="004B660A" w:rsidRPr="00D865B3" w:rsidTr="00895E93">
        <w:trPr>
          <w:trHeight w:hRule="exact" w:val="787"/>
          <w:jc w:val="center"/>
        </w:trPr>
        <w:tc>
          <w:tcPr>
            <w:tcW w:w="0" w:type="auto"/>
            <w:vAlign w:val="center"/>
          </w:tcPr>
          <w:p w:rsidR="004B660A" w:rsidRDefault="004B660A" w:rsidP="00087193">
            <w:pPr>
              <w:jc w:val="center"/>
              <w:rPr>
                <w:rFonts w:ascii="Times New Roman" w:hAnsi="Times New Roman"/>
                <w:b/>
              </w:rPr>
            </w:pPr>
            <w:r w:rsidRPr="00561F78">
              <w:rPr>
                <w:rFonts w:ascii="Times New Roman" w:hAnsi="Times New Roman"/>
                <w:b/>
              </w:rPr>
              <w:t>Procentinė gyventojų dalis</w:t>
            </w:r>
          </w:p>
          <w:p w:rsidR="004B660A" w:rsidRPr="00561F78" w:rsidRDefault="004B660A" w:rsidP="00087193">
            <w:pPr>
              <w:jc w:val="center"/>
              <w:rPr>
                <w:rFonts w:ascii="Times New Roman" w:hAnsi="Times New Roman"/>
                <w:b/>
              </w:rPr>
            </w:pPr>
          </w:p>
        </w:tc>
        <w:tc>
          <w:tcPr>
            <w:tcW w:w="0" w:type="auto"/>
            <w:vAlign w:val="center"/>
          </w:tcPr>
          <w:p w:rsidR="004B660A" w:rsidRPr="00D865B3" w:rsidRDefault="004B660A" w:rsidP="00087193">
            <w:pPr>
              <w:jc w:val="center"/>
              <w:rPr>
                <w:rFonts w:ascii="Times New Roman" w:hAnsi="Times New Roman"/>
                <w:color w:val="333333"/>
                <w:lang w:val="en-US" w:eastAsia="lt-LT"/>
              </w:rPr>
            </w:pPr>
            <w:r w:rsidRPr="00D865B3">
              <w:rPr>
                <w:rFonts w:ascii="Times New Roman" w:hAnsi="Times New Roman"/>
                <w:color w:val="333333"/>
                <w:lang w:eastAsia="lt-LT"/>
              </w:rPr>
              <w:t>67</w:t>
            </w:r>
            <w:r>
              <w:rPr>
                <w:rFonts w:ascii="Times New Roman" w:hAnsi="Times New Roman"/>
                <w:color w:val="333333"/>
                <w:lang w:eastAsia="lt-LT"/>
              </w:rPr>
              <w:t xml:space="preserve"> </w:t>
            </w:r>
            <w:r w:rsidRPr="00D865B3">
              <w:rPr>
                <w:rFonts w:ascii="Times New Roman" w:hAnsi="Times New Roman"/>
                <w:color w:val="333333"/>
                <w:lang w:val="en-US" w:eastAsia="lt-LT"/>
              </w:rPr>
              <w:t>%</w:t>
            </w:r>
          </w:p>
        </w:tc>
        <w:tc>
          <w:tcPr>
            <w:tcW w:w="0" w:type="auto"/>
            <w:vAlign w:val="center"/>
          </w:tcPr>
          <w:p w:rsidR="004B660A" w:rsidRPr="00D865B3" w:rsidRDefault="004B660A" w:rsidP="00087193">
            <w:pPr>
              <w:jc w:val="center"/>
              <w:rPr>
                <w:rFonts w:ascii="Times New Roman" w:hAnsi="Times New Roman"/>
                <w:color w:val="333333"/>
                <w:lang w:eastAsia="lt-LT"/>
              </w:rPr>
            </w:pPr>
            <w:r w:rsidRPr="00D865B3">
              <w:rPr>
                <w:rFonts w:ascii="Times New Roman" w:hAnsi="Times New Roman"/>
                <w:color w:val="333333"/>
                <w:lang w:eastAsia="lt-LT"/>
              </w:rPr>
              <w:t>33</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4B660A" w:rsidRPr="00D865B3" w:rsidRDefault="004B660A" w:rsidP="00087193">
            <w:pPr>
              <w:jc w:val="center"/>
              <w:rPr>
                <w:rFonts w:ascii="Times New Roman" w:hAnsi="Times New Roman"/>
                <w:color w:val="333333"/>
                <w:lang w:eastAsia="lt-LT"/>
              </w:rPr>
            </w:pPr>
            <w:r w:rsidRPr="00D865B3">
              <w:rPr>
                <w:rFonts w:ascii="Times New Roman" w:hAnsi="Times New Roman"/>
                <w:color w:val="333333"/>
                <w:lang w:eastAsia="lt-LT"/>
              </w:rPr>
              <w:t>59</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4B660A" w:rsidRPr="00D865B3" w:rsidRDefault="004B660A" w:rsidP="00087193">
            <w:pPr>
              <w:jc w:val="center"/>
              <w:rPr>
                <w:rFonts w:ascii="Times New Roman" w:hAnsi="Times New Roman"/>
                <w:color w:val="333333"/>
                <w:lang w:eastAsia="lt-LT"/>
              </w:rPr>
            </w:pPr>
            <w:r w:rsidRPr="00D865B3">
              <w:rPr>
                <w:rFonts w:ascii="Times New Roman" w:hAnsi="Times New Roman"/>
                <w:color w:val="333333"/>
                <w:lang w:eastAsia="lt-LT"/>
              </w:rPr>
              <w:t>41</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4B660A" w:rsidRPr="00D865B3" w:rsidRDefault="004B660A" w:rsidP="00087193">
            <w:pPr>
              <w:jc w:val="center"/>
              <w:rPr>
                <w:rFonts w:ascii="Times New Roman" w:hAnsi="Times New Roman"/>
                <w:color w:val="333333"/>
                <w:lang w:eastAsia="lt-LT"/>
              </w:rPr>
            </w:pPr>
            <w:r w:rsidRPr="00D865B3">
              <w:rPr>
                <w:rFonts w:ascii="Times New Roman" w:hAnsi="Times New Roman"/>
                <w:color w:val="333333"/>
                <w:lang w:eastAsia="lt-LT"/>
              </w:rPr>
              <w:t>4</w:t>
            </w:r>
            <w:r>
              <w:rPr>
                <w:rFonts w:ascii="Times New Roman" w:hAnsi="Times New Roman"/>
                <w:color w:val="333333"/>
                <w:lang w:eastAsia="lt-LT"/>
              </w:rPr>
              <w:t xml:space="preserve"> </w:t>
            </w:r>
            <w:r w:rsidRPr="00D865B3">
              <w:rPr>
                <w:rFonts w:ascii="Times New Roman" w:hAnsi="Times New Roman"/>
                <w:color w:val="333333"/>
                <w:lang w:eastAsia="lt-LT"/>
              </w:rPr>
              <w:t>%</w:t>
            </w:r>
          </w:p>
        </w:tc>
        <w:tc>
          <w:tcPr>
            <w:tcW w:w="0" w:type="auto"/>
            <w:vAlign w:val="center"/>
          </w:tcPr>
          <w:p w:rsidR="004B660A" w:rsidRPr="00D865B3" w:rsidRDefault="004B660A" w:rsidP="00087193">
            <w:pPr>
              <w:jc w:val="center"/>
              <w:rPr>
                <w:rFonts w:ascii="Times New Roman" w:hAnsi="Times New Roman"/>
                <w:color w:val="333333"/>
                <w:lang w:eastAsia="lt-LT"/>
              </w:rPr>
            </w:pPr>
            <w:r w:rsidRPr="00D865B3">
              <w:rPr>
                <w:rFonts w:ascii="Times New Roman" w:hAnsi="Times New Roman"/>
                <w:color w:val="333333"/>
                <w:lang w:eastAsia="lt-LT"/>
              </w:rPr>
              <w:t>96</w:t>
            </w:r>
            <w:r>
              <w:rPr>
                <w:rFonts w:ascii="Times New Roman" w:hAnsi="Times New Roman"/>
                <w:color w:val="333333"/>
                <w:lang w:eastAsia="lt-LT"/>
              </w:rPr>
              <w:t xml:space="preserve"> </w:t>
            </w:r>
            <w:r w:rsidRPr="00D865B3">
              <w:rPr>
                <w:rFonts w:ascii="Times New Roman" w:hAnsi="Times New Roman"/>
                <w:color w:val="333333"/>
                <w:lang w:eastAsia="lt-LT"/>
              </w:rPr>
              <w:t>%</w:t>
            </w:r>
          </w:p>
        </w:tc>
      </w:tr>
      <w:tr w:rsidR="004B660A" w:rsidRPr="00561F78" w:rsidTr="00895E93">
        <w:trPr>
          <w:trHeight w:hRule="exact" w:val="397"/>
          <w:jc w:val="center"/>
        </w:trPr>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2013 metai</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2 005 604</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998 037</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145 923</w:t>
            </w:r>
          </w:p>
        </w:tc>
        <w:tc>
          <w:tcPr>
            <w:tcW w:w="0" w:type="auto"/>
            <w:vAlign w:val="center"/>
          </w:tcPr>
          <w:p w:rsidR="004B660A" w:rsidRPr="00561F78" w:rsidRDefault="004B660A" w:rsidP="00087193">
            <w:pPr>
              <w:jc w:val="center"/>
              <w:rPr>
                <w:rFonts w:ascii="Times New Roman" w:hAnsi="Times New Roman"/>
              </w:rPr>
            </w:pPr>
            <w:r w:rsidRPr="00D865B3">
              <w:rPr>
                <w:rFonts w:ascii="Times New Roman" w:hAnsi="Times New Roman"/>
                <w:color w:val="333333"/>
                <w:lang w:eastAsia="lt-LT"/>
              </w:rPr>
              <w:t>100 375</w:t>
            </w:r>
          </w:p>
        </w:tc>
        <w:tc>
          <w:tcPr>
            <w:tcW w:w="0" w:type="auto"/>
            <w:vAlign w:val="center"/>
          </w:tcPr>
          <w:p w:rsidR="004B660A" w:rsidRPr="00561F78" w:rsidRDefault="004B660A" w:rsidP="00087193">
            <w:pPr>
              <w:jc w:val="center"/>
              <w:rPr>
                <w:rFonts w:ascii="Times New Roman" w:hAnsi="Times New Roman"/>
              </w:rPr>
            </w:pPr>
            <w:r>
              <w:rPr>
                <w:rFonts w:ascii="Times New Roman" w:hAnsi="Times New Roman"/>
                <w:color w:val="333333"/>
                <w:lang w:eastAsia="lt-LT"/>
              </w:rPr>
              <w:t>1 558</w:t>
            </w:r>
          </w:p>
        </w:tc>
        <w:tc>
          <w:tcPr>
            <w:tcW w:w="0" w:type="auto"/>
            <w:vAlign w:val="center"/>
          </w:tcPr>
          <w:p w:rsidR="004B660A" w:rsidRPr="00561F78" w:rsidRDefault="004B660A" w:rsidP="00087193">
            <w:pPr>
              <w:jc w:val="center"/>
              <w:rPr>
                <w:rFonts w:ascii="Times New Roman" w:hAnsi="Times New Roman"/>
              </w:rPr>
            </w:pPr>
            <w:r>
              <w:rPr>
                <w:rFonts w:ascii="Times New Roman" w:hAnsi="Times New Roman"/>
                <w:color w:val="333333"/>
                <w:lang w:eastAsia="lt-LT"/>
              </w:rPr>
              <w:t>36 309</w:t>
            </w:r>
          </w:p>
        </w:tc>
      </w:tr>
      <w:tr w:rsidR="004B660A" w:rsidRPr="00561F78" w:rsidTr="00895E93">
        <w:trPr>
          <w:trHeight w:hRule="exact" w:val="629"/>
          <w:jc w:val="center"/>
        </w:trPr>
        <w:tc>
          <w:tcPr>
            <w:tcW w:w="0" w:type="auto"/>
            <w:vAlign w:val="center"/>
          </w:tcPr>
          <w:p w:rsidR="004B660A" w:rsidRPr="00561F78" w:rsidRDefault="004B660A" w:rsidP="00087193">
            <w:pPr>
              <w:jc w:val="center"/>
              <w:rPr>
                <w:rFonts w:ascii="Times New Roman" w:hAnsi="Times New Roman"/>
                <w:b/>
              </w:rPr>
            </w:pPr>
            <w:r w:rsidRPr="00561F78">
              <w:rPr>
                <w:rFonts w:ascii="Times New Roman" w:hAnsi="Times New Roman"/>
                <w:b/>
              </w:rPr>
              <w:t>Procentinė gyventojų dalis</w:t>
            </w:r>
          </w:p>
        </w:tc>
        <w:tc>
          <w:tcPr>
            <w:tcW w:w="0" w:type="auto"/>
            <w:vAlign w:val="center"/>
          </w:tcPr>
          <w:p w:rsidR="004B660A" w:rsidRPr="00561F78" w:rsidRDefault="004B660A" w:rsidP="00087193">
            <w:pPr>
              <w:jc w:val="center"/>
              <w:rPr>
                <w:rFonts w:ascii="Times New Roman" w:hAnsi="Times New Roman"/>
                <w:lang w:val="en-US"/>
              </w:rPr>
            </w:pPr>
            <w:r w:rsidRPr="00561F78">
              <w:rPr>
                <w:rFonts w:ascii="Times New Roman" w:hAnsi="Times New Roman"/>
              </w:rPr>
              <w:t>67</w:t>
            </w:r>
            <w:r>
              <w:rPr>
                <w:rFonts w:ascii="Times New Roman" w:hAnsi="Times New Roman"/>
              </w:rPr>
              <w:t xml:space="preserve"> </w:t>
            </w:r>
            <w:r w:rsidRPr="00561F78">
              <w:rPr>
                <w:rFonts w:ascii="Times New Roman" w:hAnsi="Times New Roman"/>
                <w:lang w:val="en-US"/>
              </w:rPr>
              <w:t>%</w:t>
            </w:r>
          </w:p>
        </w:tc>
        <w:tc>
          <w:tcPr>
            <w:tcW w:w="0" w:type="auto"/>
            <w:vAlign w:val="center"/>
          </w:tcPr>
          <w:p w:rsidR="004B660A" w:rsidRPr="00561F78" w:rsidRDefault="004B660A" w:rsidP="00087193">
            <w:pPr>
              <w:jc w:val="center"/>
              <w:rPr>
                <w:rFonts w:ascii="Times New Roman" w:hAnsi="Times New Roman"/>
              </w:rPr>
            </w:pPr>
            <w:r w:rsidRPr="00561F78">
              <w:rPr>
                <w:rFonts w:ascii="Times New Roman" w:hAnsi="Times New Roman"/>
              </w:rPr>
              <w:t>33</w:t>
            </w:r>
            <w:r>
              <w:rPr>
                <w:rFonts w:ascii="Times New Roman" w:hAnsi="Times New Roman"/>
              </w:rPr>
              <w:t xml:space="preserve"> </w:t>
            </w:r>
            <w:r w:rsidRPr="00561F78">
              <w:rPr>
                <w:rFonts w:ascii="Times New Roman" w:hAnsi="Times New Roman"/>
              </w:rPr>
              <w:t>%</w:t>
            </w:r>
          </w:p>
        </w:tc>
        <w:tc>
          <w:tcPr>
            <w:tcW w:w="0" w:type="auto"/>
            <w:vAlign w:val="center"/>
          </w:tcPr>
          <w:p w:rsidR="004B660A" w:rsidRPr="00561F78" w:rsidRDefault="004B660A" w:rsidP="00087193">
            <w:pPr>
              <w:jc w:val="center"/>
              <w:rPr>
                <w:rFonts w:ascii="Times New Roman" w:hAnsi="Times New Roman"/>
              </w:rPr>
            </w:pPr>
            <w:r w:rsidRPr="00561F78">
              <w:rPr>
                <w:rFonts w:ascii="Times New Roman" w:hAnsi="Times New Roman"/>
              </w:rPr>
              <w:t>59</w:t>
            </w:r>
            <w:r>
              <w:rPr>
                <w:rFonts w:ascii="Times New Roman" w:hAnsi="Times New Roman"/>
              </w:rPr>
              <w:t xml:space="preserve"> </w:t>
            </w:r>
            <w:r w:rsidRPr="00561F78">
              <w:rPr>
                <w:rFonts w:ascii="Times New Roman" w:hAnsi="Times New Roman"/>
              </w:rPr>
              <w:t>%</w:t>
            </w:r>
          </w:p>
        </w:tc>
        <w:tc>
          <w:tcPr>
            <w:tcW w:w="0" w:type="auto"/>
            <w:vAlign w:val="center"/>
          </w:tcPr>
          <w:p w:rsidR="004B660A" w:rsidRPr="00561F78" w:rsidRDefault="004B660A" w:rsidP="00087193">
            <w:pPr>
              <w:jc w:val="center"/>
              <w:rPr>
                <w:rFonts w:ascii="Times New Roman" w:hAnsi="Times New Roman"/>
              </w:rPr>
            </w:pPr>
            <w:r w:rsidRPr="00561F78">
              <w:rPr>
                <w:rFonts w:ascii="Times New Roman" w:hAnsi="Times New Roman"/>
              </w:rPr>
              <w:t>41</w:t>
            </w:r>
            <w:r>
              <w:rPr>
                <w:rFonts w:ascii="Times New Roman" w:hAnsi="Times New Roman"/>
              </w:rPr>
              <w:t xml:space="preserve"> </w:t>
            </w:r>
            <w:r w:rsidRPr="00561F78">
              <w:rPr>
                <w:rFonts w:ascii="Times New Roman" w:hAnsi="Times New Roman"/>
              </w:rPr>
              <w:t>%</w:t>
            </w:r>
          </w:p>
        </w:tc>
        <w:tc>
          <w:tcPr>
            <w:tcW w:w="0" w:type="auto"/>
            <w:vAlign w:val="center"/>
          </w:tcPr>
          <w:p w:rsidR="004B660A" w:rsidRPr="00561F78" w:rsidRDefault="004B660A" w:rsidP="00087193">
            <w:pPr>
              <w:jc w:val="center"/>
              <w:rPr>
                <w:rFonts w:ascii="Times New Roman" w:hAnsi="Times New Roman"/>
              </w:rPr>
            </w:pPr>
            <w:r w:rsidRPr="00561F78">
              <w:rPr>
                <w:rFonts w:ascii="Times New Roman" w:hAnsi="Times New Roman"/>
              </w:rPr>
              <w:t>4</w:t>
            </w:r>
            <w:r>
              <w:rPr>
                <w:rFonts w:ascii="Times New Roman" w:hAnsi="Times New Roman"/>
              </w:rPr>
              <w:t xml:space="preserve">,2 </w:t>
            </w:r>
            <w:r w:rsidRPr="00561F78">
              <w:rPr>
                <w:rFonts w:ascii="Times New Roman" w:hAnsi="Times New Roman"/>
              </w:rPr>
              <w:t>%</w:t>
            </w:r>
          </w:p>
        </w:tc>
        <w:tc>
          <w:tcPr>
            <w:tcW w:w="0" w:type="auto"/>
            <w:vAlign w:val="center"/>
          </w:tcPr>
          <w:p w:rsidR="004B660A" w:rsidRPr="00561F78" w:rsidRDefault="004B660A" w:rsidP="00673831">
            <w:pPr>
              <w:jc w:val="center"/>
              <w:rPr>
                <w:rFonts w:ascii="Times New Roman" w:hAnsi="Times New Roman"/>
              </w:rPr>
            </w:pPr>
            <w:r w:rsidRPr="00561F78">
              <w:rPr>
                <w:rFonts w:ascii="Times New Roman" w:hAnsi="Times New Roman"/>
              </w:rPr>
              <w:t>9</w:t>
            </w:r>
            <w:r>
              <w:rPr>
                <w:rFonts w:ascii="Times New Roman" w:hAnsi="Times New Roman"/>
              </w:rPr>
              <w:t xml:space="preserve">5,8 </w:t>
            </w:r>
            <w:r w:rsidRPr="00561F78">
              <w:rPr>
                <w:rFonts w:ascii="Times New Roman" w:hAnsi="Times New Roman"/>
              </w:rPr>
              <w:t>%</w:t>
            </w:r>
          </w:p>
        </w:tc>
      </w:tr>
    </w:tbl>
    <w:p w:rsidR="004B660A" w:rsidRPr="00D865B3" w:rsidRDefault="004B660A" w:rsidP="0019763E">
      <w:pPr>
        <w:spacing w:after="0"/>
        <w:jc w:val="center"/>
        <w:rPr>
          <w:rFonts w:ascii="Times New Roman" w:hAnsi="Times New Roman"/>
          <w:b/>
          <w:sz w:val="20"/>
          <w:szCs w:val="20"/>
        </w:rPr>
      </w:pPr>
      <w:r>
        <w:rPr>
          <w:rFonts w:ascii="Times New Roman" w:hAnsi="Times New Roman"/>
          <w:b/>
          <w:sz w:val="20"/>
          <w:szCs w:val="20"/>
        </w:rPr>
        <w:t>1</w:t>
      </w:r>
      <w:r w:rsidRPr="00D865B3">
        <w:rPr>
          <w:rFonts w:ascii="Times New Roman" w:hAnsi="Times New Roman"/>
          <w:b/>
          <w:sz w:val="20"/>
          <w:szCs w:val="20"/>
        </w:rPr>
        <w:t xml:space="preserve"> lentelė. Kaim</w:t>
      </w:r>
      <w:r>
        <w:rPr>
          <w:rFonts w:ascii="Times New Roman" w:hAnsi="Times New Roman"/>
          <w:b/>
          <w:sz w:val="20"/>
          <w:szCs w:val="20"/>
        </w:rPr>
        <w:t>o ir miesto gyventojų skaičiaus</w:t>
      </w:r>
      <w:r w:rsidRPr="00D865B3">
        <w:rPr>
          <w:rFonts w:ascii="Times New Roman" w:hAnsi="Times New Roman"/>
          <w:b/>
          <w:sz w:val="20"/>
          <w:szCs w:val="20"/>
        </w:rPr>
        <w:t xml:space="preserve"> procentinės dalies kitimas Lietuvos Respublikoje, Panevėžio apskrityje ir Panevėžio rajono savivaldybėje 2008 </w:t>
      </w:r>
      <w:r>
        <w:rPr>
          <w:rFonts w:ascii="Times New Roman" w:hAnsi="Times New Roman"/>
          <w:b/>
          <w:sz w:val="20"/>
          <w:szCs w:val="20"/>
        </w:rPr>
        <w:t>ir</w:t>
      </w:r>
      <w:r w:rsidRPr="00D865B3">
        <w:rPr>
          <w:rFonts w:ascii="Times New Roman" w:hAnsi="Times New Roman"/>
          <w:b/>
          <w:sz w:val="20"/>
          <w:szCs w:val="20"/>
        </w:rPr>
        <w:t xml:space="preserve"> 201</w:t>
      </w:r>
      <w:r>
        <w:rPr>
          <w:rFonts w:ascii="Times New Roman" w:hAnsi="Times New Roman"/>
          <w:b/>
          <w:sz w:val="20"/>
          <w:szCs w:val="20"/>
        </w:rPr>
        <w:t>3 m.</w:t>
      </w:r>
    </w:p>
    <w:p w:rsidR="004B660A" w:rsidRDefault="004B660A" w:rsidP="00895E93">
      <w:pPr>
        <w:pStyle w:val="Default"/>
        <w:spacing w:line="276" w:lineRule="auto"/>
        <w:jc w:val="center"/>
        <w:rPr>
          <w:i/>
          <w:sz w:val="20"/>
          <w:szCs w:val="20"/>
        </w:rPr>
      </w:pPr>
      <w:r w:rsidRPr="004C7CFB">
        <w:rPr>
          <w:i/>
          <w:sz w:val="20"/>
          <w:szCs w:val="20"/>
        </w:rPr>
        <w:t>Šaltinis: Šaltinis: Statistikos departamentas prie L</w:t>
      </w:r>
      <w:r>
        <w:rPr>
          <w:i/>
          <w:sz w:val="20"/>
          <w:szCs w:val="20"/>
        </w:rPr>
        <w:t>ietuvos Respublikos Vyriausybės</w:t>
      </w:r>
    </w:p>
    <w:p w:rsidR="004B660A" w:rsidRPr="00895E93" w:rsidRDefault="004B660A" w:rsidP="00895E93">
      <w:pPr>
        <w:pStyle w:val="Default"/>
        <w:spacing w:line="276" w:lineRule="auto"/>
        <w:jc w:val="center"/>
        <w:rPr>
          <w:sz w:val="20"/>
          <w:szCs w:val="20"/>
        </w:rPr>
      </w:pPr>
    </w:p>
    <w:p w:rsidR="004B660A" w:rsidRPr="002D09F0" w:rsidRDefault="004B660A"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 xml:space="preserve">Gyventojų skaičiaus mažėjimą Panevėžio rajone </w:t>
      </w:r>
      <w:r>
        <w:rPr>
          <w:rFonts w:ascii="Times New Roman" w:hAnsi="Times New Roman"/>
          <w:sz w:val="24"/>
          <w:szCs w:val="24"/>
        </w:rPr>
        <w:t>lėmė</w:t>
      </w:r>
      <w:r w:rsidRPr="002D09F0">
        <w:rPr>
          <w:rFonts w:ascii="Times New Roman" w:hAnsi="Times New Roman"/>
          <w:sz w:val="24"/>
          <w:szCs w:val="24"/>
        </w:rPr>
        <w:t xml:space="preserve"> </w:t>
      </w:r>
      <w:r>
        <w:rPr>
          <w:rFonts w:ascii="Times New Roman" w:hAnsi="Times New Roman"/>
          <w:sz w:val="24"/>
          <w:szCs w:val="24"/>
        </w:rPr>
        <w:t>kelios</w:t>
      </w:r>
      <w:r w:rsidRPr="002D09F0">
        <w:rPr>
          <w:rFonts w:ascii="Times New Roman" w:hAnsi="Times New Roman"/>
          <w:sz w:val="24"/>
          <w:szCs w:val="24"/>
        </w:rPr>
        <w:t xml:space="preserve"> priežastys: 1) neigiama natūrali gyventojų kaita; 2) gyventojų migracija į kitas šalies vietoves</w:t>
      </w:r>
      <w:r>
        <w:rPr>
          <w:rFonts w:ascii="Times New Roman" w:hAnsi="Times New Roman"/>
          <w:sz w:val="24"/>
          <w:szCs w:val="24"/>
        </w:rPr>
        <w:t>; 3) gyventojų migracija į</w:t>
      </w:r>
      <w:r w:rsidRPr="002D09F0">
        <w:rPr>
          <w:rFonts w:ascii="Times New Roman" w:hAnsi="Times New Roman"/>
          <w:sz w:val="24"/>
          <w:szCs w:val="24"/>
        </w:rPr>
        <w:t xml:space="preserve"> užsienio valstybes. </w:t>
      </w:r>
    </w:p>
    <w:p w:rsidR="004B660A" w:rsidRDefault="004B660A" w:rsidP="002D09F0">
      <w:pPr>
        <w:spacing w:after="0" w:line="240" w:lineRule="auto"/>
        <w:ind w:firstLine="567"/>
        <w:jc w:val="both"/>
        <w:rPr>
          <w:rFonts w:ascii="Times New Roman" w:hAnsi="Times New Roman"/>
          <w:sz w:val="24"/>
          <w:szCs w:val="24"/>
        </w:rPr>
      </w:pPr>
      <w:r w:rsidRPr="002D09F0">
        <w:rPr>
          <w:rFonts w:ascii="Times New Roman" w:hAnsi="Times New Roman"/>
          <w:sz w:val="24"/>
          <w:szCs w:val="24"/>
        </w:rPr>
        <w:t>Statistikos departamento duomenimis, gyventojų bendrasis mirtingumas Panevėžio rajono savivaldybėje 2008–2013 met</w:t>
      </w:r>
      <w:r>
        <w:rPr>
          <w:rFonts w:ascii="Times New Roman" w:hAnsi="Times New Roman"/>
          <w:sz w:val="24"/>
          <w:szCs w:val="24"/>
        </w:rPr>
        <w:t>ais</w:t>
      </w:r>
      <w:r w:rsidRPr="002D09F0">
        <w:rPr>
          <w:rFonts w:ascii="Times New Roman" w:hAnsi="Times New Roman"/>
          <w:sz w:val="24"/>
          <w:szCs w:val="24"/>
        </w:rPr>
        <w:t xml:space="preserve"> mažėjo</w:t>
      </w:r>
      <w:r>
        <w:rPr>
          <w:rFonts w:ascii="Times New Roman" w:hAnsi="Times New Roman"/>
          <w:sz w:val="24"/>
          <w:szCs w:val="24"/>
        </w:rPr>
        <w:t>,</w:t>
      </w:r>
      <w:r w:rsidRPr="002D09F0">
        <w:rPr>
          <w:rFonts w:ascii="Times New Roman" w:hAnsi="Times New Roman"/>
          <w:sz w:val="24"/>
          <w:szCs w:val="24"/>
        </w:rPr>
        <w:t xml:space="preserve"> šiuo metu yra mažesnis už Panevėžio apskrities vidurkį ir panašus į šalies vidurkį (žr. 2 diagramą).</w:t>
      </w:r>
    </w:p>
    <w:p w:rsidR="004B660A" w:rsidRPr="002D09F0" w:rsidRDefault="004B660A" w:rsidP="002D09F0">
      <w:pPr>
        <w:spacing w:after="0" w:line="240" w:lineRule="auto"/>
        <w:ind w:firstLine="567"/>
        <w:jc w:val="both"/>
        <w:rPr>
          <w:rFonts w:ascii="Times New Roman" w:hAnsi="Times New Roman"/>
          <w:sz w:val="24"/>
          <w:szCs w:val="24"/>
        </w:rPr>
      </w:pPr>
    </w:p>
    <w:p w:rsidR="004B660A" w:rsidRDefault="004B660A" w:rsidP="00A8425F">
      <w:pPr>
        <w:spacing w:after="0"/>
        <w:jc w:val="center"/>
        <w:rPr>
          <w:rFonts w:ascii="Times New Roman" w:hAnsi="Times New Roman"/>
          <w:noProof/>
          <w:sz w:val="20"/>
          <w:szCs w:val="20"/>
          <w:lang w:eastAsia="lt-LT"/>
        </w:rPr>
      </w:pPr>
      <w:r w:rsidRPr="00AC4A21">
        <w:rPr>
          <w:rFonts w:ascii="Times New Roman" w:hAnsi="Times New Roman"/>
          <w:noProof/>
          <w:sz w:val="20"/>
          <w:szCs w:val="20"/>
          <w:lang w:eastAsia="lt-LT"/>
        </w:rPr>
        <w:pict>
          <v:shape id="Chart 9" o:spid="_x0000_i1027" type="#_x0000_t75" style="width:408.75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rW+C2gAAAAUBAAAPAAAAZHJzL2Rvd25y&#10;ZXYueG1sTI/BTsMwEETvSPyDtUjcqNMECkrjVFUlLpzAtOK6jbdx1HgdxW4b/h7DhV5GGs1q5m21&#10;mlwvzjSGzrOC+SwDQdx403GrYPv5+vACIkRkg71nUvBNAVb17U2FpfEX/qCzjq1IJRxKVGBjHEop&#10;Q2PJYZj5gThlBz86jMmOrTQjXlK562WeZQvpsOO0YHGgjaXmqE9Owfsu385xoddug5YPXzstw5tW&#10;6v5uWi9BRJri/zH84id0qBPT3p/YBNErSI/EP03Zc14ku1fwWBRPIOtKXtPXP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">
            <v:imagedata r:id="rId10" o:title=""/>
            <o:lock v:ext="edit" aspectratio="f"/>
          </v:shape>
        </w:pict>
      </w:r>
    </w:p>
    <w:p w:rsidR="004B660A" w:rsidRPr="00EF4971" w:rsidRDefault="004B660A" w:rsidP="00104715">
      <w:pPr>
        <w:spacing w:after="0"/>
        <w:jc w:val="center"/>
        <w:rPr>
          <w:rFonts w:ascii="Times New Roman" w:hAnsi="Times New Roman"/>
          <w:b/>
          <w:noProof/>
          <w:sz w:val="20"/>
          <w:szCs w:val="20"/>
          <w:lang w:eastAsia="lt-LT"/>
        </w:rPr>
      </w:pPr>
      <w:r>
        <w:rPr>
          <w:rFonts w:ascii="Times New Roman" w:hAnsi="Times New Roman"/>
          <w:b/>
          <w:noProof/>
          <w:sz w:val="20"/>
          <w:szCs w:val="20"/>
          <w:lang w:eastAsia="lt-LT"/>
        </w:rPr>
        <w:t xml:space="preserve">2 diagrama. </w:t>
      </w:r>
      <w:r w:rsidRPr="00EF4971">
        <w:rPr>
          <w:rFonts w:ascii="Times New Roman" w:hAnsi="Times New Roman"/>
          <w:b/>
          <w:noProof/>
          <w:sz w:val="20"/>
          <w:szCs w:val="20"/>
          <w:lang w:eastAsia="lt-LT"/>
        </w:rPr>
        <w:t>Mirusieji, tenkantys 100</w:t>
      </w:r>
      <w:r>
        <w:rPr>
          <w:rFonts w:ascii="Times New Roman" w:hAnsi="Times New Roman"/>
          <w:b/>
          <w:noProof/>
          <w:sz w:val="20"/>
          <w:szCs w:val="20"/>
          <w:lang w:eastAsia="lt-LT"/>
        </w:rPr>
        <w:t xml:space="preserve"> 000-čių </w:t>
      </w:r>
      <w:r w:rsidRPr="00EF4971">
        <w:rPr>
          <w:rFonts w:ascii="Times New Roman" w:hAnsi="Times New Roman"/>
          <w:b/>
          <w:noProof/>
          <w:sz w:val="20"/>
          <w:szCs w:val="20"/>
          <w:lang w:eastAsia="lt-LT"/>
        </w:rPr>
        <w:t>gyventojų, Lietuvos Respublikoje, Panevėžio apskrityje ir Panevėžio rajono savivaldybėje 2008</w:t>
      </w:r>
      <w:r>
        <w:rPr>
          <w:rFonts w:ascii="Times New Roman" w:hAnsi="Times New Roman"/>
          <w:b/>
          <w:noProof/>
          <w:sz w:val="20"/>
          <w:szCs w:val="20"/>
          <w:lang w:eastAsia="lt-LT"/>
        </w:rPr>
        <w:t>–</w:t>
      </w:r>
      <w:r w:rsidRPr="00EF4971">
        <w:rPr>
          <w:rFonts w:ascii="Times New Roman" w:hAnsi="Times New Roman"/>
          <w:b/>
          <w:noProof/>
          <w:sz w:val="20"/>
          <w:szCs w:val="20"/>
          <w:lang w:eastAsia="lt-LT"/>
        </w:rPr>
        <w:t>201</w:t>
      </w:r>
      <w:r>
        <w:rPr>
          <w:rFonts w:ascii="Times New Roman" w:hAnsi="Times New Roman"/>
          <w:b/>
          <w:noProof/>
          <w:sz w:val="20"/>
          <w:szCs w:val="20"/>
          <w:lang w:eastAsia="lt-LT"/>
        </w:rPr>
        <w:t>3 m.</w:t>
      </w:r>
    </w:p>
    <w:p w:rsidR="004B660A" w:rsidRDefault="004B660A" w:rsidP="00CE123E">
      <w:pPr>
        <w:jc w:val="center"/>
        <w:rPr>
          <w:rFonts w:ascii="Times New Roman" w:hAnsi="Times New Roman"/>
          <w:i/>
          <w:iCs/>
          <w:sz w:val="20"/>
          <w:szCs w:val="20"/>
        </w:rPr>
      </w:pPr>
      <w:r w:rsidRPr="00A8425F">
        <w:rPr>
          <w:rFonts w:ascii="Times New Roman" w:hAnsi="Times New Roman"/>
          <w:i/>
          <w:iCs/>
          <w:sz w:val="20"/>
          <w:szCs w:val="20"/>
        </w:rPr>
        <w:t>Šaltinis: Statistikos departamentas prie Lietuvos Respublikos Vyriausybės</w:t>
      </w:r>
    </w:p>
    <w:p w:rsidR="004B660A" w:rsidRPr="002D09F0" w:rsidRDefault="004B660A" w:rsidP="00895E93">
      <w:pPr>
        <w:spacing w:after="0" w:line="240" w:lineRule="auto"/>
        <w:ind w:firstLine="567"/>
        <w:jc w:val="both"/>
        <w:rPr>
          <w:rFonts w:ascii="Times New Roman" w:hAnsi="Times New Roman"/>
          <w:bCs/>
          <w:color w:val="000000"/>
          <w:sz w:val="24"/>
          <w:szCs w:val="24"/>
        </w:rPr>
      </w:pPr>
      <w:r w:rsidRPr="002D09F0">
        <w:rPr>
          <w:rFonts w:ascii="Times New Roman" w:hAnsi="Times New Roman"/>
          <w:iCs/>
          <w:sz w:val="24"/>
          <w:szCs w:val="24"/>
        </w:rPr>
        <w:t xml:space="preserve">Nepaisant gerėjančio </w:t>
      </w:r>
      <w:r>
        <w:rPr>
          <w:rFonts w:ascii="Times New Roman" w:hAnsi="Times New Roman"/>
          <w:iCs/>
          <w:sz w:val="24"/>
          <w:szCs w:val="24"/>
        </w:rPr>
        <w:t>ši</w:t>
      </w:r>
      <w:r w:rsidRPr="002D09F0">
        <w:rPr>
          <w:rFonts w:ascii="Times New Roman" w:hAnsi="Times New Roman"/>
          <w:iCs/>
          <w:sz w:val="24"/>
          <w:szCs w:val="24"/>
        </w:rPr>
        <w:t xml:space="preserve">o rodiklio, </w:t>
      </w:r>
      <w:r w:rsidRPr="002D09F0">
        <w:rPr>
          <w:rFonts w:ascii="Times New Roman" w:hAnsi="Times New Roman"/>
          <w:bCs/>
          <w:color w:val="000000"/>
          <w:sz w:val="24"/>
          <w:szCs w:val="24"/>
        </w:rPr>
        <w:t>natūrali gyventojų kaita 2008</w:t>
      </w:r>
      <w:r>
        <w:rPr>
          <w:rFonts w:ascii="Times New Roman" w:hAnsi="Times New Roman"/>
          <w:bCs/>
          <w:color w:val="000000"/>
          <w:sz w:val="24"/>
          <w:szCs w:val="24"/>
        </w:rPr>
        <w:t>–</w:t>
      </w:r>
      <w:r w:rsidRPr="002D09F0">
        <w:rPr>
          <w:rFonts w:ascii="Times New Roman" w:hAnsi="Times New Roman"/>
          <w:bCs/>
          <w:color w:val="000000"/>
          <w:sz w:val="24"/>
          <w:szCs w:val="24"/>
        </w:rPr>
        <w:t>2013 metais išliko neigiama, t.</w:t>
      </w:r>
      <w:r>
        <w:rPr>
          <w:rFonts w:ascii="Times New Roman" w:hAnsi="Times New Roman"/>
          <w:bCs/>
          <w:color w:val="000000"/>
          <w:sz w:val="24"/>
          <w:szCs w:val="24"/>
        </w:rPr>
        <w:t xml:space="preserve"> </w:t>
      </w:r>
      <w:r w:rsidRPr="002D09F0">
        <w:rPr>
          <w:rFonts w:ascii="Times New Roman" w:hAnsi="Times New Roman"/>
          <w:bCs/>
          <w:color w:val="000000"/>
          <w:sz w:val="24"/>
          <w:szCs w:val="24"/>
        </w:rPr>
        <w:t xml:space="preserve">y. daugiau gyventojų mirė negu gimė (žr. 3 diagramą). Tokia pati tendencija buvo ir šalyje, ir Panevėžio apskrityje. </w:t>
      </w:r>
    </w:p>
    <w:p w:rsidR="004B660A" w:rsidRDefault="004B660A" w:rsidP="00895E93">
      <w:pPr>
        <w:spacing w:after="0"/>
        <w:jc w:val="center"/>
        <w:rPr>
          <w:rFonts w:ascii="Times New Roman" w:hAnsi="Times New Roman"/>
          <w:bCs/>
          <w:color w:val="000000"/>
        </w:rPr>
      </w:pPr>
      <w:r w:rsidRPr="00AC4A21">
        <w:rPr>
          <w:rFonts w:ascii="Times New Roman" w:hAnsi="Times New Roman"/>
          <w:noProof/>
          <w:color w:val="000000"/>
          <w:lang w:eastAsia="lt-LT"/>
        </w:rPr>
        <w:pict>
          <v:shape id="Chart 4" o:spid="_x0000_i1028" type="#_x0000_t75" style="width:383.25pt;height: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Jxas3gAAAAUBAAAPAAAAZHJzL2Rvd25y&#10;ZXYueG1sTI/NTsMwEITvSLyDtUjcqEOI+hPiVAipVKKnNtCzGy9xqL2OYrcNPD1uL+Wy0mhGM98W&#10;88EadsTet44EPI4SYEi1Uy01Aj6qxcMUmA+SlDSOUMAPepiXtzeFzJU70RqPm9CwWEI+lwJ0CF3O&#10;ua81WulHrkOK3pfrrQxR9g1XvTzFcmt4miRjbmVLcUHLDl811vvNwQpY7j+nlXqv1k9v3+niV28n&#10;26VZCXF/N7w8Aws4hGsYzvgRHcrItHMHUp4ZAfGRcLnRm6RpBmwnIMtmM+Blwf/Tl3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">
            <v:imagedata r:id="rId11" o:title="" cropbottom="-29f"/>
            <o:lock v:ext="edit" aspectratio="f"/>
          </v:shape>
        </w:pict>
      </w:r>
    </w:p>
    <w:p w:rsidR="004B660A" w:rsidRPr="00895E93" w:rsidRDefault="004B660A" w:rsidP="00895E93">
      <w:pPr>
        <w:spacing w:after="0"/>
        <w:jc w:val="center"/>
        <w:rPr>
          <w:rFonts w:ascii="Times New Roman" w:hAnsi="Times New Roman"/>
          <w:bCs/>
          <w:color w:val="000000"/>
        </w:rPr>
      </w:pPr>
      <w:r>
        <w:rPr>
          <w:rFonts w:ascii="Times New Roman" w:hAnsi="Times New Roman"/>
          <w:b/>
          <w:noProof/>
          <w:color w:val="000000"/>
          <w:sz w:val="20"/>
          <w:szCs w:val="20"/>
          <w:lang w:eastAsia="lt-LT"/>
        </w:rPr>
        <w:t>3</w:t>
      </w:r>
      <w:r w:rsidRPr="00EE65FD">
        <w:rPr>
          <w:rFonts w:ascii="Times New Roman" w:hAnsi="Times New Roman"/>
          <w:b/>
          <w:noProof/>
          <w:color w:val="000000"/>
          <w:sz w:val="20"/>
          <w:szCs w:val="20"/>
          <w:lang w:eastAsia="lt-LT"/>
        </w:rPr>
        <w:t xml:space="preserve"> diagrama. Natūrali gyventojų kaita Lietuvos Republikoje, Panevėžio apskrityje ir Panevėžio rajono savivaldybėje</w:t>
      </w:r>
      <w:r>
        <w:rPr>
          <w:rFonts w:ascii="Times New Roman" w:hAnsi="Times New Roman"/>
          <w:b/>
          <w:noProof/>
          <w:color w:val="000000"/>
          <w:sz w:val="20"/>
          <w:szCs w:val="20"/>
          <w:lang w:eastAsia="lt-LT"/>
        </w:rPr>
        <w:t xml:space="preserve"> 2008–2013 m.</w:t>
      </w:r>
    </w:p>
    <w:p w:rsidR="004B660A" w:rsidRDefault="004B660A" w:rsidP="00CE123E">
      <w:pPr>
        <w:spacing w:after="0"/>
        <w:jc w:val="center"/>
        <w:rPr>
          <w:rFonts w:ascii="Times New Roman" w:hAnsi="Times New Roman"/>
          <w:i/>
          <w:iCs/>
          <w:sz w:val="20"/>
          <w:szCs w:val="20"/>
        </w:rPr>
      </w:pPr>
      <w:r w:rsidRPr="00EE65FD">
        <w:rPr>
          <w:rFonts w:ascii="Times New Roman" w:hAnsi="Times New Roman"/>
          <w:i/>
          <w:iCs/>
          <w:sz w:val="20"/>
          <w:szCs w:val="20"/>
        </w:rPr>
        <w:t>Šaltinis: Statistikos departamentas prie Lietuvos Respublikos Vyriausybės</w:t>
      </w:r>
    </w:p>
    <w:p w:rsidR="004B660A" w:rsidRPr="00CE123E" w:rsidRDefault="004B660A" w:rsidP="00CE123E">
      <w:pPr>
        <w:spacing w:after="0"/>
        <w:jc w:val="center"/>
        <w:rPr>
          <w:rFonts w:ascii="Times New Roman" w:hAnsi="Times New Roman"/>
          <w:sz w:val="20"/>
          <w:szCs w:val="20"/>
        </w:rPr>
      </w:pPr>
    </w:p>
    <w:p w:rsidR="004B660A" w:rsidRDefault="004B660A" w:rsidP="00895E93">
      <w:pPr>
        <w:spacing w:after="0" w:line="240" w:lineRule="auto"/>
        <w:ind w:firstLine="1298"/>
        <w:jc w:val="both"/>
        <w:rPr>
          <w:rFonts w:ascii="Times New Roman" w:hAnsi="Times New Roman"/>
          <w:iCs/>
          <w:sz w:val="24"/>
          <w:szCs w:val="24"/>
        </w:rPr>
      </w:pPr>
      <w:r>
        <w:rPr>
          <w:rFonts w:ascii="Times New Roman" w:hAnsi="Times New Roman"/>
          <w:iCs/>
          <w:sz w:val="24"/>
          <w:szCs w:val="24"/>
        </w:rPr>
        <w:t>Gimstamumo rodiklis 2008–2013 m. Panevėžio rajone visą laikotarpį išliko žemesnis nei vidutiniškai šalyje (žr. 2 lentelę).</w:t>
      </w:r>
    </w:p>
    <w:p w:rsidR="004B660A" w:rsidRDefault="004B660A" w:rsidP="00CE123E">
      <w:pPr>
        <w:ind w:firstLine="1296"/>
        <w:jc w:val="both"/>
        <w:rPr>
          <w:rFonts w:ascii="Times New Roman" w:hAnsi="Times New Roman"/>
          <w:iCs/>
          <w:sz w:val="24"/>
          <w:szCs w:val="24"/>
        </w:rPr>
      </w:pPr>
    </w:p>
    <w:p w:rsidR="004B660A" w:rsidRDefault="004B660A" w:rsidP="00CE123E">
      <w:pPr>
        <w:ind w:firstLine="1296"/>
        <w:jc w:val="both"/>
        <w:rPr>
          <w:rFonts w:ascii="Times New Roman" w:hAnsi="Times New Roman"/>
          <w:iCs/>
          <w:sz w:val="24"/>
          <w:szCs w:val="24"/>
        </w:rPr>
      </w:pPr>
    </w:p>
    <w:p w:rsidR="004B660A" w:rsidRDefault="004B660A" w:rsidP="00CE123E">
      <w:pPr>
        <w:ind w:firstLine="1296"/>
        <w:jc w:val="both"/>
        <w:rPr>
          <w:rFonts w:ascii="Times New Roman" w:hAnsi="Times New Roman"/>
          <w:iCs/>
          <w:sz w:val="24"/>
          <w:szCs w:val="24"/>
        </w:rPr>
      </w:pPr>
    </w:p>
    <w:p w:rsidR="004B660A" w:rsidRDefault="004B660A" w:rsidP="00CE123E">
      <w:pPr>
        <w:ind w:firstLine="1296"/>
        <w:jc w:val="both"/>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5"/>
        <w:gridCol w:w="656"/>
        <w:gridCol w:w="656"/>
        <w:gridCol w:w="656"/>
        <w:gridCol w:w="656"/>
        <w:gridCol w:w="775"/>
        <w:gridCol w:w="895"/>
        <w:gridCol w:w="2410"/>
        <w:gridCol w:w="1382"/>
      </w:tblGrid>
      <w:tr w:rsidR="004B660A" w:rsidRPr="00561F78" w:rsidTr="00087193">
        <w:trPr>
          <w:trHeight w:hRule="exact" w:val="687"/>
        </w:trPr>
        <w:tc>
          <w:tcPr>
            <w:tcW w:w="233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895E93">
            <w:pPr>
              <w:jc w:val="center"/>
              <w:rPr>
                <w:rFonts w:ascii="Times New Roman" w:hAnsi="Times New Roman"/>
                <w:b/>
                <w:bCs/>
                <w:color w:val="000000"/>
                <w:lang w:val="en-US"/>
              </w:rPr>
            </w:pPr>
            <w:r w:rsidRPr="00561F78">
              <w:rPr>
                <w:rFonts w:ascii="Times New Roman" w:hAnsi="Times New Roman"/>
                <w:b/>
                <w:bCs/>
                <w:color w:val="000000"/>
              </w:rPr>
              <w:t>Teritorinis vienetas</w:t>
            </w:r>
          </w:p>
        </w:tc>
        <w:tc>
          <w:tcPr>
            <w:tcW w:w="656"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2008</w:t>
            </w:r>
          </w:p>
        </w:tc>
        <w:tc>
          <w:tcPr>
            <w:tcW w:w="656"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2009</w:t>
            </w:r>
          </w:p>
        </w:tc>
        <w:tc>
          <w:tcPr>
            <w:tcW w:w="656"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2010</w:t>
            </w:r>
          </w:p>
        </w:tc>
        <w:tc>
          <w:tcPr>
            <w:tcW w:w="656"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2011</w:t>
            </w:r>
          </w:p>
        </w:tc>
        <w:tc>
          <w:tcPr>
            <w:tcW w:w="77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2012</w:t>
            </w:r>
          </w:p>
        </w:tc>
        <w:tc>
          <w:tcPr>
            <w:tcW w:w="89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rPr>
                <w:rFonts w:ascii="Times New Roman" w:hAnsi="Times New Roman"/>
                <w:b/>
                <w:bCs/>
                <w:color w:val="000000"/>
              </w:rPr>
            </w:pPr>
            <w:r w:rsidRPr="00561F78">
              <w:rPr>
                <w:rFonts w:ascii="Times New Roman" w:hAnsi="Times New Roman"/>
                <w:b/>
                <w:bCs/>
                <w:color w:val="000000"/>
              </w:rPr>
              <w:t>2013</w:t>
            </w:r>
          </w:p>
        </w:tc>
        <w:tc>
          <w:tcPr>
            <w:tcW w:w="2410"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jc w:val="center"/>
              <w:rPr>
                <w:rFonts w:ascii="Times New Roman" w:hAnsi="Times New Roman"/>
                <w:b/>
                <w:bCs/>
                <w:color w:val="000000"/>
              </w:rPr>
            </w:pPr>
            <w:r w:rsidRPr="00561F78">
              <w:rPr>
                <w:rFonts w:ascii="Times New Roman" w:hAnsi="Times New Roman"/>
                <w:b/>
                <w:bCs/>
                <w:color w:val="000000"/>
              </w:rPr>
              <w:t>Vidutinis gimstamumas</w:t>
            </w:r>
          </w:p>
        </w:tc>
        <w:tc>
          <w:tcPr>
            <w:tcW w:w="1382"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jc w:val="center"/>
              <w:rPr>
                <w:rFonts w:ascii="Times New Roman" w:hAnsi="Times New Roman"/>
                <w:b/>
                <w:bCs/>
                <w:color w:val="000000"/>
              </w:rPr>
            </w:pPr>
            <w:r w:rsidRPr="00561F78">
              <w:rPr>
                <w:rFonts w:ascii="Times New Roman" w:hAnsi="Times New Roman"/>
                <w:b/>
                <w:bCs/>
                <w:color w:val="000000"/>
              </w:rPr>
              <w:t>Pokytis</w:t>
            </w:r>
          </w:p>
        </w:tc>
      </w:tr>
      <w:tr w:rsidR="004B660A" w:rsidRPr="00561F78" w:rsidTr="00087193">
        <w:trPr>
          <w:trHeight w:hRule="exact" w:val="565"/>
        </w:trPr>
        <w:tc>
          <w:tcPr>
            <w:tcW w:w="233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jc w:val="center"/>
              <w:rPr>
                <w:rFonts w:ascii="Times New Roman" w:hAnsi="Times New Roman"/>
                <w:b/>
                <w:bCs/>
                <w:color w:val="000000"/>
              </w:rPr>
            </w:pPr>
            <w:r w:rsidRPr="00561F78">
              <w:rPr>
                <w:rFonts w:ascii="Times New Roman" w:hAnsi="Times New Roman"/>
                <w:b/>
                <w:bCs/>
                <w:color w:val="000000"/>
              </w:rPr>
              <w:t>Lietuvos Respublika</w:t>
            </w:r>
          </w:p>
        </w:tc>
        <w:tc>
          <w:tcPr>
            <w:tcW w:w="656" w:type="dxa"/>
            <w:tcBorders>
              <w:top w:val="double" w:sz="4" w:space="0" w:color="auto"/>
              <w:left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10,5</w:t>
            </w:r>
          </w:p>
        </w:tc>
        <w:tc>
          <w:tcPr>
            <w:tcW w:w="656"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11</w:t>
            </w:r>
          </w:p>
        </w:tc>
        <w:tc>
          <w:tcPr>
            <w:tcW w:w="656"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10,8</w:t>
            </w:r>
          </w:p>
        </w:tc>
        <w:tc>
          <w:tcPr>
            <w:tcW w:w="656"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11,3</w:t>
            </w:r>
          </w:p>
        </w:tc>
        <w:tc>
          <w:tcPr>
            <w:tcW w:w="775"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11,5</w:t>
            </w:r>
          </w:p>
        </w:tc>
        <w:tc>
          <w:tcPr>
            <w:tcW w:w="895"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11,6</w:t>
            </w:r>
          </w:p>
        </w:tc>
        <w:tc>
          <w:tcPr>
            <w:tcW w:w="2410"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11,0</w:t>
            </w:r>
          </w:p>
        </w:tc>
        <w:tc>
          <w:tcPr>
            <w:tcW w:w="1382" w:type="dxa"/>
            <w:tcBorders>
              <w:top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-0,1</w:t>
            </w:r>
          </w:p>
        </w:tc>
      </w:tr>
      <w:tr w:rsidR="004B660A" w:rsidRPr="00561F78" w:rsidTr="00087193">
        <w:trPr>
          <w:trHeight w:hRule="exact" w:val="599"/>
        </w:trPr>
        <w:tc>
          <w:tcPr>
            <w:tcW w:w="233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jc w:val="center"/>
              <w:rPr>
                <w:rFonts w:ascii="Times New Roman" w:hAnsi="Times New Roman"/>
                <w:b/>
                <w:bCs/>
                <w:color w:val="000000"/>
              </w:rPr>
            </w:pPr>
            <w:r w:rsidRPr="00561F78">
              <w:rPr>
                <w:rFonts w:ascii="Times New Roman" w:hAnsi="Times New Roman"/>
                <w:b/>
                <w:bCs/>
                <w:color w:val="000000"/>
              </w:rPr>
              <w:t>Panevėžio apskritis</w:t>
            </w:r>
          </w:p>
        </w:tc>
        <w:tc>
          <w:tcPr>
            <w:tcW w:w="656" w:type="dxa"/>
            <w:tcBorders>
              <w:left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8,7</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9,5</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8,9</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9,5</w:t>
            </w:r>
          </w:p>
        </w:tc>
        <w:tc>
          <w:tcPr>
            <w:tcW w:w="775"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9,0</w:t>
            </w:r>
          </w:p>
        </w:tc>
        <w:tc>
          <w:tcPr>
            <w:tcW w:w="895"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9,2</w:t>
            </w:r>
          </w:p>
        </w:tc>
        <w:tc>
          <w:tcPr>
            <w:tcW w:w="2410"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9,1</w:t>
            </w:r>
          </w:p>
        </w:tc>
        <w:tc>
          <w:tcPr>
            <w:tcW w:w="1382"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0,5</w:t>
            </w:r>
          </w:p>
        </w:tc>
      </w:tr>
      <w:tr w:rsidR="004B660A" w:rsidRPr="00561F78" w:rsidTr="00087193">
        <w:trPr>
          <w:trHeight w:hRule="exact" w:val="618"/>
        </w:trPr>
        <w:tc>
          <w:tcPr>
            <w:tcW w:w="2335" w:type="dxa"/>
            <w:tcBorders>
              <w:top w:val="double" w:sz="4" w:space="0" w:color="auto"/>
              <w:left w:val="double" w:sz="4" w:space="0" w:color="auto"/>
              <w:bottom w:val="double" w:sz="4" w:space="0" w:color="auto"/>
              <w:right w:val="double" w:sz="4" w:space="0" w:color="auto"/>
            </w:tcBorders>
            <w:vAlign w:val="center"/>
          </w:tcPr>
          <w:p w:rsidR="004B660A" w:rsidRPr="00561F78" w:rsidRDefault="004B660A" w:rsidP="00087193">
            <w:pPr>
              <w:jc w:val="center"/>
              <w:rPr>
                <w:rFonts w:ascii="Times New Roman" w:hAnsi="Times New Roman"/>
                <w:b/>
                <w:bCs/>
                <w:color w:val="000000"/>
              </w:rPr>
            </w:pPr>
            <w:r w:rsidRPr="00561F78">
              <w:rPr>
                <w:rFonts w:ascii="Times New Roman" w:hAnsi="Times New Roman"/>
                <w:b/>
                <w:bCs/>
                <w:color w:val="000000"/>
              </w:rPr>
              <w:t>Panevėžio rajono savivaldybė</w:t>
            </w:r>
          </w:p>
        </w:tc>
        <w:tc>
          <w:tcPr>
            <w:tcW w:w="656" w:type="dxa"/>
            <w:tcBorders>
              <w:left w:val="double" w:sz="4" w:space="0" w:color="auto"/>
            </w:tcBorders>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10,1</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9,9</w:t>
            </w:r>
          </w:p>
        </w:tc>
        <w:tc>
          <w:tcPr>
            <w:tcW w:w="656"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8,6</w:t>
            </w:r>
          </w:p>
        </w:tc>
        <w:tc>
          <w:tcPr>
            <w:tcW w:w="775"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8,7</w:t>
            </w:r>
          </w:p>
        </w:tc>
        <w:tc>
          <w:tcPr>
            <w:tcW w:w="895"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8,9</w:t>
            </w:r>
          </w:p>
        </w:tc>
        <w:tc>
          <w:tcPr>
            <w:tcW w:w="2410"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9,2</w:t>
            </w:r>
          </w:p>
        </w:tc>
        <w:tc>
          <w:tcPr>
            <w:tcW w:w="1382" w:type="dxa"/>
            <w:vAlign w:val="center"/>
          </w:tcPr>
          <w:p w:rsidR="004B660A" w:rsidRPr="00561F78" w:rsidRDefault="004B660A" w:rsidP="00087193">
            <w:pPr>
              <w:jc w:val="center"/>
              <w:rPr>
                <w:rFonts w:ascii="Times New Roman" w:hAnsi="Times New Roman"/>
                <w:bCs/>
                <w:color w:val="000000"/>
              </w:rPr>
            </w:pPr>
            <w:r w:rsidRPr="00561F78">
              <w:rPr>
                <w:rFonts w:ascii="Times New Roman" w:hAnsi="Times New Roman"/>
                <w:bCs/>
                <w:color w:val="000000"/>
              </w:rPr>
              <w:t>-0,1</w:t>
            </w:r>
          </w:p>
        </w:tc>
      </w:tr>
    </w:tbl>
    <w:p w:rsidR="004B660A" w:rsidRPr="00725493" w:rsidRDefault="004B660A" w:rsidP="004C7CFB">
      <w:pPr>
        <w:spacing w:after="0"/>
        <w:jc w:val="center"/>
        <w:rPr>
          <w:rFonts w:ascii="Times New Roman" w:hAnsi="Times New Roman"/>
          <w:b/>
          <w:bCs/>
          <w:color w:val="000000"/>
          <w:sz w:val="20"/>
          <w:szCs w:val="20"/>
        </w:rPr>
      </w:pPr>
      <w:r>
        <w:rPr>
          <w:rFonts w:ascii="Times New Roman" w:hAnsi="Times New Roman"/>
          <w:b/>
          <w:bCs/>
          <w:color w:val="000000"/>
          <w:sz w:val="20"/>
          <w:szCs w:val="20"/>
        </w:rPr>
        <w:t>2</w:t>
      </w:r>
      <w:r w:rsidRPr="00725493">
        <w:rPr>
          <w:rFonts w:ascii="Times New Roman" w:hAnsi="Times New Roman"/>
          <w:b/>
          <w:bCs/>
          <w:color w:val="000000"/>
          <w:sz w:val="20"/>
          <w:szCs w:val="20"/>
        </w:rPr>
        <w:t xml:space="preserve"> lentelė. 1</w:t>
      </w:r>
      <w:r>
        <w:rPr>
          <w:rFonts w:ascii="Times New Roman" w:hAnsi="Times New Roman"/>
          <w:b/>
          <w:bCs/>
          <w:color w:val="000000"/>
          <w:sz w:val="20"/>
          <w:szCs w:val="20"/>
        </w:rPr>
        <w:t xml:space="preserve"> </w:t>
      </w:r>
      <w:r w:rsidRPr="00725493">
        <w:rPr>
          <w:rFonts w:ascii="Times New Roman" w:hAnsi="Times New Roman"/>
          <w:b/>
          <w:bCs/>
          <w:color w:val="000000"/>
          <w:sz w:val="20"/>
          <w:szCs w:val="20"/>
        </w:rPr>
        <w:t>000</w:t>
      </w:r>
      <w:r>
        <w:rPr>
          <w:rFonts w:ascii="Times New Roman" w:hAnsi="Times New Roman"/>
          <w:b/>
          <w:bCs/>
          <w:color w:val="000000"/>
          <w:sz w:val="20"/>
          <w:szCs w:val="20"/>
        </w:rPr>
        <w:t>-čiui</w:t>
      </w:r>
      <w:r w:rsidRPr="00725493">
        <w:rPr>
          <w:rFonts w:ascii="Times New Roman" w:hAnsi="Times New Roman"/>
          <w:b/>
          <w:bCs/>
          <w:color w:val="000000"/>
          <w:sz w:val="20"/>
          <w:szCs w:val="20"/>
        </w:rPr>
        <w:t xml:space="preserve"> gyventojų tenka gimusiųjų Lietuvos Respublikoje, Panevėžio apskrityje ir Panevėžio rajono savivaldybėje 2008</w:t>
      </w:r>
      <w:r>
        <w:rPr>
          <w:rFonts w:ascii="Times New Roman" w:hAnsi="Times New Roman"/>
          <w:b/>
          <w:bCs/>
          <w:color w:val="000000"/>
          <w:sz w:val="20"/>
          <w:szCs w:val="20"/>
        </w:rPr>
        <w:t>–</w:t>
      </w:r>
      <w:r w:rsidRPr="00725493">
        <w:rPr>
          <w:rFonts w:ascii="Times New Roman" w:hAnsi="Times New Roman"/>
          <w:b/>
          <w:bCs/>
          <w:color w:val="000000"/>
          <w:sz w:val="20"/>
          <w:szCs w:val="20"/>
        </w:rPr>
        <w:t>201</w:t>
      </w:r>
      <w:r>
        <w:rPr>
          <w:rFonts w:ascii="Times New Roman" w:hAnsi="Times New Roman"/>
          <w:b/>
          <w:bCs/>
          <w:color w:val="000000"/>
          <w:sz w:val="20"/>
          <w:szCs w:val="20"/>
        </w:rPr>
        <w:t>3 m.</w:t>
      </w:r>
    </w:p>
    <w:p w:rsidR="004B660A" w:rsidRDefault="004B660A" w:rsidP="00CE123E">
      <w:pPr>
        <w:spacing w:after="0"/>
        <w:jc w:val="center"/>
        <w:rPr>
          <w:rFonts w:ascii="Times New Roman" w:hAnsi="Times New Roman"/>
          <w:i/>
          <w:iCs/>
          <w:sz w:val="20"/>
          <w:szCs w:val="20"/>
        </w:rPr>
      </w:pPr>
      <w:r w:rsidRPr="00725493">
        <w:rPr>
          <w:rFonts w:ascii="Times New Roman" w:hAnsi="Times New Roman"/>
          <w:i/>
          <w:iCs/>
          <w:sz w:val="20"/>
          <w:szCs w:val="20"/>
        </w:rPr>
        <w:t>Šaltinis: Statistikos departamentas prie Lietuvos Respublikos Vyriausybės</w:t>
      </w:r>
    </w:p>
    <w:p w:rsidR="004B660A" w:rsidRPr="009D17DC" w:rsidRDefault="004B660A" w:rsidP="00CE123E">
      <w:pPr>
        <w:spacing w:after="0"/>
        <w:jc w:val="center"/>
        <w:rPr>
          <w:rFonts w:ascii="Times New Roman" w:hAnsi="Times New Roman"/>
          <w:bCs/>
          <w:color w:val="000000"/>
          <w:sz w:val="24"/>
          <w:szCs w:val="24"/>
        </w:rPr>
      </w:pPr>
    </w:p>
    <w:p w:rsidR="004B660A" w:rsidRPr="002D09F0" w:rsidRDefault="004B660A" w:rsidP="009B5F4F">
      <w:pPr>
        <w:ind w:firstLine="567"/>
        <w:jc w:val="both"/>
        <w:rPr>
          <w:rFonts w:ascii="Times New Roman" w:hAnsi="Times New Roman"/>
          <w:sz w:val="24"/>
          <w:szCs w:val="24"/>
        </w:rPr>
      </w:pPr>
      <w:r w:rsidRPr="002D09F0">
        <w:rPr>
          <w:rFonts w:ascii="Times New Roman" w:hAnsi="Times New Roman"/>
          <w:sz w:val="24"/>
          <w:szCs w:val="24"/>
        </w:rPr>
        <w:t>Gyventojų migracijos saldo Panevėžio rajone 2008</w:t>
      </w:r>
      <w:r>
        <w:rPr>
          <w:rFonts w:ascii="Times New Roman" w:hAnsi="Times New Roman"/>
          <w:sz w:val="24"/>
          <w:szCs w:val="24"/>
        </w:rPr>
        <w:t>–2013</w:t>
      </w:r>
      <w:r w:rsidRPr="002D09F0">
        <w:rPr>
          <w:rFonts w:ascii="Times New Roman" w:hAnsi="Times New Roman"/>
          <w:sz w:val="24"/>
          <w:szCs w:val="24"/>
        </w:rPr>
        <w:t xml:space="preserve"> m. buvo neigiamas. Daugiausia gyventojų </w:t>
      </w:r>
      <w:r>
        <w:rPr>
          <w:rFonts w:ascii="Times New Roman" w:hAnsi="Times New Roman"/>
          <w:sz w:val="24"/>
          <w:szCs w:val="24"/>
        </w:rPr>
        <w:t xml:space="preserve">dėl ekonominės krizės </w:t>
      </w:r>
      <w:r w:rsidRPr="002D09F0">
        <w:rPr>
          <w:rFonts w:ascii="Times New Roman" w:hAnsi="Times New Roman"/>
          <w:sz w:val="24"/>
          <w:szCs w:val="24"/>
        </w:rPr>
        <w:t>išvyko iš rajono į užsienio šalis</w:t>
      </w:r>
      <w:r>
        <w:rPr>
          <w:rFonts w:ascii="Times New Roman" w:hAnsi="Times New Roman"/>
          <w:sz w:val="24"/>
          <w:szCs w:val="24"/>
        </w:rPr>
        <w:t xml:space="preserve"> </w:t>
      </w:r>
      <w:r w:rsidRPr="002D09F0">
        <w:rPr>
          <w:rFonts w:ascii="Times New Roman" w:hAnsi="Times New Roman"/>
          <w:sz w:val="24"/>
          <w:szCs w:val="24"/>
        </w:rPr>
        <w:t>2010 m</w:t>
      </w:r>
      <w:r>
        <w:rPr>
          <w:rFonts w:ascii="Times New Roman" w:hAnsi="Times New Roman"/>
          <w:sz w:val="24"/>
          <w:szCs w:val="24"/>
        </w:rPr>
        <w:t xml:space="preserve">. </w:t>
      </w:r>
      <w:r w:rsidRPr="002D09F0">
        <w:rPr>
          <w:rFonts w:ascii="Times New Roman" w:hAnsi="Times New Roman"/>
          <w:sz w:val="24"/>
          <w:szCs w:val="24"/>
        </w:rPr>
        <w:t xml:space="preserve">(žr. 4 diagramą). </w:t>
      </w:r>
    </w:p>
    <w:p w:rsidR="004B660A" w:rsidRDefault="004B660A" w:rsidP="00554E50">
      <w:pPr>
        <w:spacing w:after="0" w:line="240" w:lineRule="auto"/>
        <w:ind w:firstLine="567"/>
        <w:jc w:val="both"/>
        <w:rPr>
          <w:rFonts w:ascii="Times New Roman" w:hAnsi="Times New Roman"/>
        </w:rPr>
      </w:pPr>
      <w:r>
        <w:pict>
          <v:shape id="_x0000_i1029" type="#_x0000_t75" style="width:421.5pt;height:197.25pt">
            <v:imagedata r:id="rId12" o:title=""/>
          </v:shape>
        </w:pict>
      </w:r>
    </w:p>
    <w:p w:rsidR="004B660A" w:rsidRDefault="004B660A" w:rsidP="00554E50">
      <w:pPr>
        <w:spacing w:after="0" w:line="240" w:lineRule="auto"/>
        <w:ind w:firstLine="567"/>
        <w:jc w:val="center"/>
        <w:rPr>
          <w:rFonts w:ascii="Times New Roman" w:hAnsi="Times New Roman"/>
          <w:b/>
          <w:sz w:val="20"/>
          <w:szCs w:val="20"/>
        </w:rPr>
      </w:pPr>
      <w:r>
        <w:rPr>
          <w:rFonts w:ascii="Times New Roman" w:hAnsi="Times New Roman"/>
          <w:b/>
          <w:sz w:val="20"/>
          <w:szCs w:val="20"/>
        </w:rPr>
        <w:t>4</w:t>
      </w:r>
      <w:r w:rsidRPr="00EE65FD">
        <w:rPr>
          <w:rFonts w:ascii="Times New Roman" w:hAnsi="Times New Roman"/>
          <w:b/>
          <w:sz w:val="20"/>
          <w:szCs w:val="20"/>
        </w:rPr>
        <w:t xml:space="preserve"> diagrama. Gyventojų migracija</w:t>
      </w:r>
      <w:r>
        <w:rPr>
          <w:rFonts w:ascii="Times New Roman" w:hAnsi="Times New Roman"/>
          <w:b/>
          <w:sz w:val="20"/>
          <w:szCs w:val="20"/>
        </w:rPr>
        <w:t xml:space="preserve"> (neto)</w:t>
      </w:r>
      <w:r w:rsidRPr="00EE65FD">
        <w:rPr>
          <w:rFonts w:ascii="Times New Roman" w:hAnsi="Times New Roman"/>
          <w:b/>
          <w:sz w:val="20"/>
          <w:szCs w:val="20"/>
        </w:rPr>
        <w:t xml:space="preserve"> Panevėžio rajono savivaldybėje 2008–201</w:t>
      </w:r>
      <w:r>
        <w:rPr>
          <w:rFonts w:ascii="Times New Roman" w:hAnsi="Times New Roman"/>
          <w:b/>
          <w:sz w:val="20"/>
          <w:szCs w:val="20"/>
        </w:rPr>
        <w:t>3 m.</w:t>
      </w:r>
    </w:p>
    <w:p w:rsidR="004B660A" w:rsidRDefault="004B660A" w:rsidP="00554E50">
      <w:pPr>
        <w:spacing w:after="0" w:line="240" w:lineRule="auto"/>
        <w:ind w:firstLine="567"/>
        <w:jc w:val="center"/>
        <w:rPr>
          <w:rFonts w:ascii="Times New Roman" w:hAnsi="Times New Roman"/>
          <w:i/>
          <w:iCs/>
          <w:sz w:val="20"/>
          <w:szCs w:val="20"/>
        </w:rPr>
      </w:pPr>
      <w:r w:rsidRPr="00EE65FD">
        <w:rPr>
          <w:rFonts w:ascii="Times New Roman" w:hAnsi="Times New Roman"/>
          <w:i/>
          <w:iCs/>
          <w:sz w:val="20"/>
          <w:szCs w:val="20"/>
        </w:rPr>
        <w:t>Šaltinis: Statistikos departamentas prie Lietuvos Respublikos Vyriausybės</w:t>
      </w:r>
    </w:p>
    <w:p w:rsidR="004B660A" w:rsidRPr="00554E50" w:rsidRDefault="004B660A" w:rsidP="00554E50">
      <w:pPr>
        <w:spacing w:after="0" w:line="240" w:lineRule="auto"/>
        <w:ind w:firstLine="567"/>
        <w:jc w:val="center"/>
        <w:rPr>
          <w:rFonts w:ascii="Times New Roman" w:hAnsi="Times New Roman"/>
          <w:i/>
          <w:iCs/>
          <w:sz w:val="20"/>
          <w:szCs w:val="20"/>
        </w:rPr>
      </w:pPr>
    </w:p>
    <w:p w:rsidR="004B660A" w:rsidRDefault="004B660A" w:rsidP="002D09F0">
      <w:pPr>
        <w:spacing w:after="0" w:line="240" w:lineRule="auto"/>
        <w:jc w:val="both"/>
        <w:rPr>
          <w:rFonts w:ascii="Times New Roman" w:hAnsi="Times New Roman"/>
          <w:bCs/>
          <w:color w:val="000000"/>
          <w:sz w:val="24"/>
          <w:szCs w:val="24"/>
        </w:rPr>
      </w:pPr>
      <w:r w:rsidRPr="004A48E1">
        <w:rPr>
          <w:rFonts w:ascii="Times New Roman" w:hAnsi="Times New Roman"/>
          <w:bCs/>
          <w:color w:val="000000"/>
          <w:sz w:val="20"/>
          <w:szCs w:val="20"/>
          <w:lang w:val="en-GB"/>
        </w:rPr>
        <w:tab/>
      </w:r>
      <w:r w:rsidRPr="004A48E1">
        <w:rPr>
          <w:rFonts w:ascii="Times New Roman" w:hAnsi="Times New Roman"/>
          <w:bCs/>
          <w:color w:val="000000"/>
          <w:sz w:val="24"/>
          <w:szCs w:val="24"/>
        </w:rPr>
        <w:t xml:space="preserve">Kaip ir visoje šalyje, </w:t>
      </w:r>
      <w:r>
        <w:rPr>
          <w:rFonts w:ascii="Times New Roman" w:hAnsi="Times New Roman"/>
          <w:bCs/>
          <w:color w:val="000000"/>
          <w:sz w:val="24"/>
          <w:szCs w:val="24"/>
        </w:rPr>
        <w:t xml:space="preserve">Panevėžio rajone pastebima visuomenės senėjimo tendencija. Statistikos departamento skaičiuojamas demografinis senatvės koeficientas (rodantis, kiek vyresnių nei </w:t>
      </w:r>
      <w:r>
        <w:rPr>
          <w:rFonts w:ascii="Times New Roman" w:hAnsi="Times New Roman"/>
          <w:bCs/>
          <w:color w:val="000000"/>
          <w:sz w:val="24"/>
          <w:szCs w:val="24"/>
        </w:rPr>
        <w:br/>
        <w:t xml:space="preserve">60 metų amžiaus žmonių tenka 100-ui vaikų iki 15 metų) nuo 134 (2008 m.) išaugo iki 166 (2013 m.) (žr. 5 diagramą). </w:t>
      </w:r>
    </w:p>
    <w:p w:rsidR="004B660A" w:rsidRDefault="004B660A" w:rsidP="002D09F0">
      <w:pPr>
        <w:spacing w:after="0" w:line="240" w:lineRule="auto"/>
        <w:jc w:val="both"/>
        <w:rPr>
          <w:rFonts w:ascii="Times New Roman" w:hAnsi="Times New Roman"/>
          <w:bCs/>
          <w:color w:val="000000"/>
          <w:sz w:val="24"/>
          <w:szCs w:val="24"/>
        </w:rPr>
      </w:pPr>
    </w:p>
    <w:p w:rsidR="004B660A" w:rsidRPr="004C7CFB" w:rsidRDefault="004B660A" w:rsidP="004C7CFB">
      <w:pPr>
        <w:spacing w:after="0"/>
        <w:jc w:val="center"/>
        <w:rPr>
          <w:rFonts w:ascii="Times New Roman" w:hAnsi="Times New Roman"/>
          <w:bCs/>
          <w:color w:val="000000"/>
          <w:sz w:val="24"/>
          <w:szCs w:val="24"/>
        </w:rPr>
      </w:pPr>
      <w:r w:rsidRPr="00AC4A21">
        <w:rPr>
          <w:rFonts w:ascii="Times New Roman" w:hAnsi="Times New Roman"/>
          <w:noProof/>
          <w:color w:val="000000"/>
          <w:lang w:eastAsia="lt-LT"/>
        </w:rPr>
        <w:pict>
          <v:shape id="Chart 8" o:spid="_x0000_i1030" type="#_x0000_t75" style="width:397.5pt;height:12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Rktu2AAAAAUBAAAPAAAAZHJzL2Rvd25y&#10;ZXYueG1sTI9BS8NAEIXvgv9hGcGb3dhYW2I2RQSviq2Cx2l2mg1mZ2N208R/7+hFLw8eb3jvm3I7&#10;+06daIhtYAPXiwwUcR1sy42B1/3j1QZUTMgWu8Bk4IsibKvzsxILGyZ+odMuNUpKOBZowKXUF1rH&#10;2pHHuAg9sWTHMHhMYodG2wEnKfedXmbZrfbYsiw47OnBUf2xG70Bq1fhKbj8OL61bfJT//mOz2jM&#10;5cV8fwcq0Zz+juEHX9ChEqZDGNlG1RmQR9KvSrZe5mIPBm7yfAW6KvV/+uob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">
            <v:imagedata r:id="rId13" o:title=""/>
            <o:lock v:ext="edit" aspectratio="f"/>
          </v:shape>
        </w:pict>
      </w:r>
    </w:p>
    <w:p w:rsidR="004B660A" w:rsidRPr="00C420F9" w:rsidRDefault="004B660A" w:rsidP="004A48E1">
      <w:pPr>
        <w:spacing w:after="0" w:line="240" w:lineRule="auto"/>
        <w:jc w:val="center"/>
        <w:rPr>
          <w:rFonts w:ascii="Times New Roman" w:hAnsi="Times New Roman"/>
          <w:b/>
          <w:bCs/>
          <w:color w:val="10142E"/>
          <w:sz w:val="20"/>
          <w:szCs w:val="20"/>
          <w:lang w:eastAsia="lt-LT"/>
        </w:rPr>
      </w:pPr>
      <w:r>
        <w:rPr>
          <w:rFonts w:ascii="Times New Roman" w:hAnsi="Times New Roman"/>
          <w:b/>
          <w:bCs/>
          <w:color w:val="10142E"/>
          <w:sz w:val="20"/>
          <w:szCs w:val="20"/>
          <w:lang w:eastAsia="lt-LT"/>
        </w:rPr>
        <w:t>5</w:t>
      </w:r>
      <w:r w:rsidRPr="00C420F9">
        <w:rPr>
          <w:rFonts w:ascii="Times New Roman" w:hAnsi="Times New Roman"/>
          <w:b/>
          <w:bCs/>
          <w:color w:val="10142E"/>
          <w:sz w:val="20"/>
          <w:szCs w:val="20"/>
          <w:lang w:eastAsia="lt-LT"/>
        </w:rPr>
        <w:t xml:space="preserve"> diagrama. Demografinis senatvė</w:t>
      </w:r>
      <w:r>
        <w:rPr>
          <w:rFonts w:ascii="Times New Roman" w:hAnsi="Times New Roman"/>
          <w:b/>
          <w:bCs/>
          <w:color w:val="10142E"/>
          <w:sz w:val="20"/>
          <w:szCs w:val="20"/>
          <w:lang w:eastAsia="lt-LT"/>
        </w:rPr>
        <w:t>s</w:t>
      </w:r>
      <w:r w:rsidRPr="00C420F9">
        <w:rPr>
          <w:rFonts w:ascii="Times New Roman" w:hAnsi="Times New Roman"/>
          <w:b/>
          <w:bCs/>
          <w:color w:val="10142E"/>
          <w:sz w:val="20"/>
          <w:szCs w:val="20"/>
          <w:lang w:eastAsia="lt-LT"/>
        </w:rPr>
        <w:t xml:space="preserve"> koeficientas Lietuvos Respublikoje, Panevėžio apskrityje ir Panevėžio rajono savivaldybėje 2008</w:t>
      </w:r>
      <w:r>
        <w:rPr>
          <w:rFonts w:ascii="Times New Roman" w:hAnsi="Times New Roman"/>
          <w:b/>
          <w:bCs/>
          <w:color w:val="10142E"/>
          <w:sz w:val="20"/>
          <w:szCs w:val="20"/>
          <w:lang w:eastAsia="lt-LT"/>
        </w:rPr>
        <w:t>–</w:t>
      </w:r>
      <w:r w:rsidRPr="00C420F9">
        <w:rPr>
          <w:rFonts w:ascii="Times New Roman" w:hAnsi="Times New Roman"/>
          <w:b/>
          <w:bCs/>
          <w:color w:val="10142E"/>
          <w:sz w:val="20"/>
          <w:szCs w:val="20"/>
          <w:lang w:eastAsia="lt-LT"/>
        </w:rPr>
        <w:t>201</w:t>
      </w:r>
      <w:r>
        <w:rPr>
          <w:rFonts w:ascii="Times New Roman" w:hAnsi="Times New Roman"/>
          <w:b/>
          <w:bCs/>
          <w:color w:val="10142E"/>
          <w:sz w:val="20"/>
          <w:szCs w:val="20"/>
          <w:lang w:eastAsia="lt-LT"/>
        </w:rPr>
        <w:t>3 m.</w:t>
      </w:r>
    </w:p>
    <w:p w:rsidR="004B660A" w:rsidRDefault="004B660A" w:rsidP="004A48E1">
      <w:pPr>
        <w:spacing w:after="0"/>
        <w:jc w:val="center"/>
        <w:rPr>
          <w:rFonts w:ascii="Times New Roman" w:hAnsi="Times New Roman"/>
          <w:i/>
          <w:iCs/>
          <w:sz w:val="20"/>
          <w:szCs w:val="20"/>
        </w:rPr>
      </w:pPr>
      <w:r w:rsidRPr="00C420F9">
        <w:rPr>
          <w:rFonts w:ascii="Times New Roman" w:hAnsi="Times New Roman"/>
          <w:i/>
          <w:iCs/>
          <w:sz w:val="20"/>
          <w:szCs w:val="20"/>
        </w:rPr>
        <w:t>Šaltinis: Statistikos departamentas prie Lietuvos Respublikos Vyriausybės</w:t>
      </w:r>
    </w:p>
    <w:p w:rsidR="004B660A" w:rsidRPr="00C420F9" w:rsidRDefault="004B660A" w:rsidP="00F675A0">
      <w:pPr>
        <w:spacing w:after="0"/>
        <w:rPr>
          <w:rFonts w:ascii="Times New Roman" w:hAnsi="Times New Roman"/>
          <w:bCs/>
          <w:color w:val="000000"/>
          <w:sz w:val="20"/>
          <w:szCs w:val="20"/>
        </w:rPr>
      </w:pPr>
    </w:p>
    <w:p w:rsidR="004B660A" w:rsidRPr="00F4334C" w:rsidRDefault="004B660A" w:rsidP="002D09F0">
      <w:pPr>
        <w:spacing w:after="0" w:line="240" w:lineRule="auto"/>
        <w:ind w:firstLine="567"/>
        <w:rPr>
          <w:rFonts w:ascii="Times New Roman" w:hAnsi="Times New Roman"/>
          <w:bCs/>
          <w:color w:val="000000"/>
          <w:sz w:val="24"/>
          <w:szCs w:val="24"/>
        </w:rPr>
      </w:pPr>
      <w:r w:rsidRPr="00F4334C">
        <w:rPr>
          <w:rFonts w:ascii="Times New Roman" w:hAnsi="Times New Roman"/>
          <w:bCs/>
          <w:color w:val="000000"/>
          <w:sz w:val="24"/>
          <w:szCs w:val="24"/>
        </w:rPr>
        <w:t>Nagrinėjamu laikotarpiu atitinkamai augo ir išlaikom</w:t>
      </w:r>
      <w:r>
        <w:rPr>
          <w:rFonts w:ascii="Times New Roman" w:hAnsi="Times New Roman"/>
          <w:bCs/>
          <w:color w:val="000000"/>
          <w:sz w:val="24"/>
          <w:szCs w:val="24"/>
        </w:rPr>
        <w:t>o amžiaus</w:t>
      </w:r>
      <w:r w:rsidRPr="00F4334C">
        <w:rPr>
          <w:rFonts w:ascii="Times New Roman" w:hAnsi="Times New Roman"/>
          <w:bCs/>
          <w:color w:val="000000"/>
          <w:sz w:val="24"/>
          <w:szCs w:val="24"/>
        </w:rPr>
        <w:t xml:space="preserve"> žmonių koeficient</w:t>
      </w:r>
      <w:r>
        <w:rPr>
          <w:rFonts w:ascii="Times New Roman" w:hAnsi="Times New Roman"/>
          <w:bCs/>
          <w:color w:val="000000"/>
          <w:sz w:val="24"/>
          <w:szCs w:val="24"/>
        </w:rPr>
        <w:t xml:space="preserve">o reikšmė. Išlaikomo amžiaus žmonių koeficientas – tai rodiklis, </w:t>
      </w:r>
      <w:r w:rsidRPr="00F4334C">
        <w:rPr>
          <w:rFonts w:ascii="Times New Roman" w:hAnsi="Times New Roman"/>
          <w:bCs/>
          <w:color w:val="000000"/>
          <w:sz w:val="24"/>
          <w:szCs w:val="24"/>
        </w:rPr>
        <w:t>rodantis k</w:t>
      </w:r>
      <w:r>
        <w:rPr>
          <w:rFonts w:ascii="Times New Roman" w:hAnsi="Times New Roman"/>
          <w:bCs/>
          <w:color w:val="000000"/>
          <w:sz w:val="24"/>
          <w:szCs w:val="24"/>
        </w:rPr>
        <w:t>oks</w:t>
      </w:r>
      <w:r w:rsidRPr="00F4334C">
        <w:rPr>
          <w:rFonts w:ascii="Times New Roman" w:hAnsi="Times New Roman"/>
          <w:bCs/>
          <w:color w:val="000000"/>
          <w:sz w:val="24"/>
          <w:szCs w:val="24"/>
        </w:rPr>
        <w:t xml:space="preserve"> darbingo amžiaus (</w:t>
      </w:r>
      <w:r w:rsidRPr="007D71AD">
        <w:rPr>
          <w:rFonts w:ascii="Times New Roman" w:hAnsi="Times New Roman"/>
          <w:bCs/>
          <w:sz w:val="24"/>
          <w:szCs w:val="24"/>
        </w:rPr>
        <w:t>15–59 metų</w:t>
      </w:r>
      <w:r w:rsidRPr="00F4334C">
        <w:rPr>
          <w:rFonts w:ascii="Times New Roman" w:hAnsi="Times New Roman"/>
          <w:bCs/>
          <w:color w:val="000000"/>
          <w:sz w:val="24"/>
          <w:szCs w:val="24"/>
        </w:rPr>
        <w:t>) gyventojams tenka</w:t>
      </w:r>
      <w:r>
        <w:rPr>
          <w:rFonts w:ascii="Times New Roman" w:hAnsi="Times New Roman"/>
          <w:bCs/>
          <w:color w:val="000000"/>
          <w:sz w:val="24"/>
          <w:szCs w:val="24"/>
        </w:rPr>
        <w:t>nčių</w:t>
      </w:r>
      <w:r w:rsidRPr="00F4334C">
        <w:rPr>
          <w:rFonts w:ascii="Times New Roman" w:hAnsi="Times New Roman"/>
          <w:bCs/>
          <w:color w:val="000000"/>
          <w:sz w:val="24"/>
          <w:szCs w:val="24"/>
        </w:rPr>
        <w:t xml:space="preserve"> žmonių </w:t>
      </w:r>
      <w:r>
        <w:rPr>
          <w:rFonts w:ascii="Times New Roman" w:hAnsi="Times New Roman"/>
          <w:bCs/>
          <w:color w:val="000000"/>
          <w:sz w:val="24"/>
          <w:szCs w:val="24"/>
        </w:rPr>
        <w:t>per</w:t>
      </w:r>
      <w:r w:rsidRPr="00F4334C">
        <w:rPr>
          <w:rFonts w:ascii="Times New Roman" w:hAnsi="Times New Roman"/>
          <w:bCs/>
          <w:color w:val="000000"/>
          <w:sz w:val="24"/>
          <w:szCs w:val="24"/>
        </w:rPr>
        <w:t xml:space="preserve"> 60 metų skaičius</w:t>
      </w:r>
      <w:r>
        <w:rPr>
          <w:rFonts w:ascii="Times New Roman" w:hAnsi="Times New Roman"/>
          <w:bCs/>
          <w:color w:val="000000"/>
          <w:sz w:val="24"/>
          <w:szCs w:val="24"/>
        </w:rPr>
        <w:t>. (žr. 6 diagramą)</w:t>
      </w:r>
      <w:r w:rsidRPr="00F4334C">
        <w:rPr>
          <w:rFonts w:ascii="Times New Roman" w:hAnsi="Times New Roman"/>
          <w:bCs/>
          <w:color w:val="000000"/>
          <w:sz w:val="24"/>
          <w:szCs w:val="24"/>
        </w:rPr>
        <w:t xml:space="preserve">. </w:t>
      </w:r>
    </w:p>
    <w:p w:rsidR="004B660A" w:rsidRPr="000A5C4A" w:rsidRDefault="004B660A" w:rsidP="009F4637">
      <w:pPr>
        <w:spacing w:after="0" w:line="240" w:lineRule="auto"/>
        <w:jc w:val="both"/>
        <w:rPr>
          <w:rFonts w:ascii="Times New Roman" w:hAnsi="Times New Roman"/>
          <w:bCs/>
          <w:color w:val="10142E"/>
          <w:sz w:val="24"/>
          <w:szCs w:val="24"/>
          <w:lang w:eastAsia="lt-LT"/>
        </w:rPr>
      </w:pPr>
    </w:p>
    <w:p w:rsidR="004B660A" w:rsidRDefault="004B660A" w:rsidP="00F604E4">
      <w:pPr>
        <w:jc w:val="center"/>
        <w:rPr>
          <w:rFonts w:ascii="Times New Roman" w:hAnsi="Times New Roman"/>
          <w:bCs/>
          <w:color w:val="000000"/>
        </w:rPr>
      </w:pPr>
      <w:r w:rsidRPr="00AC4A21">
        <w:rPr>
          <w:rFonts w:ascii="Times New Roman" w:hAnsi="Times New Roman"/>
          <w:noProof/>
          <w:color w:val="000000"/>
          <w:lang w:eastAsia="lt-LT"/>
        </w:rPr>
        <w:pict>
          <v:shape id="Chart 7" o:spid="_x0000_i1031" type="#_x0000_t75" style="width:369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YVrx2wAAAAUBAAAPAAAAZHJzL2Rvd25y&#10;ZXYueG1sTI9BS8NAEIXvgv9hGcGb3dho1ZhNKYKHQsEa/QGT7JgEs7tpdtLGf+/oRS8PHm9475t8&#10;PbteHWmMXfAGrhcJKPJ1sJ1vDLy/PV/dg4qM3mIfPBn4ogjr4vwsx8yGk3+lY8mNkhIfMzTQMg+Z&#10;1rFuyWFchIG8ZB9hdMhix0bbEU9S7nq9TJKVdth5WWhxoKeW6s9ycgamstrtaxcPHLaHLe5eOF1t&#10;Hoy5vJg3j6CYZv47hh98QYdCmKoweRtVb0Ae4V+V7G6Ziq0M3KTpLegi1//pi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">
            <v:imagedata r:id="rId14" o:title=""/>
            <o:lock v:ext="edit" aspectratio="f"/>
          </v:shape>
        </w:pict>
      </w:r>
    </w:p>
    <w:p w:rsidR="004B660A" w:rsidRPr="00692807" w:rsidRDefault="004B660A" w:rsidP="005F334B">
      <w:pPr>
        <w:spacing w:after="0"/>
        <w:jc w:val="center"/>
        <w:rPr>
          <w:rFonts w:ascii="Times New Roman" w:hAnsi="Times New Roman"/>
          <w:b/>
          <w:bCs/>
          <w:color w:val="000000"/>
          <w:sz w:val="20"/>
          <w:szCs w:val="20"/>
        </w:rPr>
      </w:pPr>
      <w:r>
        <w:rPr>
          <w:rFonts w:ascii="Times New Roman" w:hAnsi="Times New Roman"/>
          <w:b/>
          <w:bCs/>
          <w:color w:val="000000"/>
          <w:sz w:val="20"/>
          <w:szCs w:val="20"/>
        </w:rPr>
        <w:t>6</w:t>
      </w:r>
      <w:r w:rsidRPr="00692807">
        <w:rPr>
          <w:rFonts w:ascii="Times New Roman" w:hAnsi="Times New Roman"/>
          <w:b/>
          <w:bCs/>
          <w:color w:val="000000"/>
          <w:sz w:val="20"/>
          <w:szCs w:val="20"/>
        </w:rPr>
        <w:t xml:space="preserve"> diagrama. Išlaikomų žmonių koeficientas metų pradžioje Lietuvos Respublikoje, Panevėžio apskrityje ir Panevėžio rajono savivaldybėje </w:t>
      </w:r>
      <w:r>
        <w:rPr>
          <w:rFonts w:ascii="Times New Roman" w:hAnsi="Times New Roman"/>
          <w:b/>
          <w:bCs/>
          <w:color w:val="000000"/>
          <w:sz w:val="20"/>
          <w:szCs w:val="20"/>
        </w:rPr>
        <w:t>2008–2013 m.</w:t>
      </w:r>
      <w:r w:rsidRPr="00692807">
        <w:rPr>
          <w:rFonts w:ascii="Times New Roman" w:hAnsi="Times New Roman"/>
          <w:b/>
          <w:bCs/>
          <w:color w:val="000000"/>
          <w:sz w:val="20"/>
          <w:szCs w:val="20"/>
        </w:rPr>
        <w:t xml:space="preserve"> (100-ui 15–59 metų amžiaus gyventojų tenkantis žmonių </w:t>
      </w:r>
      <w:r>
        <w:rPr>
          <w:rFonts w:ascii="Times New Roman" w:hAnsi="Times New Roman"/>
          <w:b/>
          <w:bCs/>
          <w:color w:val="000000"/>
          <w:sz w:val="20"/>
          <w:szCs w:val="20"/>
        </w:rPr>
        <w:t>per</w:t>
      </w:r>
      <w:r w:rsidRPr="00692807">
        <w:rPr>
          <w:rFonts w:ascii="Times New Roman" w:hAnsi="Times New Roman"/>
          <w:b/>
          <w:bCs/>
          <w:color w:val="000000"/>
          <w:sz w:val="20"/>
          <w:szCs w:val="20"/>
        </w:rPr>
        <w:t xml:space="preserve"> 60 metų skaičius)</w:t>
      </w:r>
    </w:p>
    <w:p w:rsidR="004B660A" w:rsidRDefault="004B660A" w:rsidP="00B9792B">
      <w:pPr>
        <w:spacing w:after="0"/>
        <w:jc w:val="center"/>
        <w:rPr>
          <w:rFonts w:ascii="Times New Roman" w:hAnsi="Times New Roman"/>
          <w:bCs/>
          <w:color w:val="000000"/>
          <w:sz w:val="20"/>
          <w:szCs w:val="20"/>
        </w:rPr>
      </w:pPr>
      <w:r w:rsidRPr="00692807">
        <w:rPr>
          <w:rFonts w:ascii="Times New Roman" w:hAnsi="Times New Roman"/>
          <w:i/>
          <w:iCs/>
          <w:sz w:val="20"/>
          <w:szCs w:val="20"/>
        </w:rPr>
        <w:t>Šaltinis: Statistikos departamentas prie Lietuvos Respublikos Vyriausybės</w:t>
      </w:r>
    </w:p>
    <w:p w:rsidR="004B660A" w:rsidRPr="00D965C3" w:rsidRDefault="004B660A" w:rsidP="00B9792B">
      <w:pPr>
        <w:spacing w:after="0"/>
        <w:jc w:val="center"/>
        <w:rPr>
          <w:rFonts w:ascii="Times New Roman" w:hAnsi="Times New Roman"/>
          <w:bCs/>
          <w:color w:val="000000"/>
          <w:sz w:val="24"/>
          <w:szCs w:val="24"/>
        </w:rPr>
      </w:pPr>
    </w:p>
    <w:p w:rsidR="004B660A" w:rsidRPr="0049190B" w:rsidRDefault="004B660A" w:rsidP="00B9792B">
      <w:pPr>
        <w:spacing w:after="0"/>
        <w:jc w:val="both"/>
        <w:rPr>
          <w:rFonts w:ascii="Times New Roman" w:hAnsi="Times New Roman"/>
          <w:bCs/>
          <w:color w:val="000000"/>
          <w:sz w:val="24"/>
          <w:szCs w:val="24"/>
        </w:rPr>
      </w:pPr>
      <w:r>
        <w:rPr>
          <w:rFonts w:ascii="Times New Roman" w:hAnsi="Times New Roman"/>
          <w:bCs/>
          <w:color w:val="000000"/>
        </w:rPr>
        <w:tab/>
      </w:r>
      <w:r w:rsidRPr="0049190B">
        <w:rPr>
          <w:rFonts w:ascii="Times New Roman" w:hAnsi="Times New Roman"/>
          <w:bCs/>
          <w:color w:val="000000"/>
          <w:sz w:val="24"/>
          <w:szCs w:val="24"/>
        </w:rPr>
        <w:t>Palanki demografinė aplinkybė yra ta, kad darbingo amžiaus gyventojų dalis Panevėžio rajone 2013 m.</w:t>
      </w:r>
      <w:r>
        <w:rPr>
          <w:rFonts w:ascii="Times New Roman" w:hAnsi="Times New Roman"/>
          <w:bCs/>
          <w:color w:val="000000"/>
          <w:sz w:val="24"/>
          <w:szCs w:val="24"/>
        </w:rPr>
        <w:t>,</w:t>
      </w:r>
      <w:r w:rsidRPr="0049190B">
        <w:rPr>
          <w:rFonts w:ascii="Times New Roman" w:hAnsi="Times New Roman"/>
          <w:bCs/>
          <w:color w:val="000000"/>
          <w:sz w:val="24"/>
          <w:szCs w:val="24"/>
        </w:rPr>
        <w:t xml:space="preserve"> palyginti su 2008 m.</w:t>
      </w:r>
      <w:r>
        <w:rPr>
          <w:rFonts w:ascii="Times New Roman" w:hAnsi="Times New Roman"/>
          <w:bCs/>
          <w:color w:val="000000"/>
          <w:sz w:val="24"/>
          <w:szCs w:val="24"/>
        </w:rPr>
        <w:t>,</w:t>
      </w:r>
      <w:r w:rsidRPr="0049190B">
        <w:rPr>
          <w:rFonts w:ascii="Times New Roman" w:hAnsi="Times New Roman"/>
          <w:bCs/>
          <w:color w:val="000000"/>
          <w:sz w:val="24"/>
          <w:szCs w:val="24"/>
        </w:rPr>
        <w:t xml:space="preserve"> išaugo, o pensinio amžiaus asmenų dalis išaugo nežymiai (žr. 3 lentelę).</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276"/>
        <w:gridCol w:w="1417"/>
        <w:gridCol w:w="1276"/>
        <w:gridCol w:w="992"/>
        <w:gridCol w:w="1418"/>
        <w:gridCol w:w="1382"/>
      </w:tblGrid>
      <w:tr w:rsidR="004B660A" w:rsidRPr="00E6194D" w:rsidTr="002153A1">
        <w:trPr>
          <w:trHeight w:hRule="exact" w:val="1040"/>
        </w:trPr>
        <w:tc>
          <w:tcPr>
            <w:tcW w:w="2660" w:type="dxa"/>
            <w:vMerge w:val="restart"/>
          </w:tcPr>
          <w:p w:rsidR="004B660A" w:rsidRPr="00E6194D" w:rsidRDefault="004B660A" w:rsidP="00BA6C73">
            <w:pPr>
              <w:spacing w:after="0"/>
              <w:rPr>
                <w:rFonts w:ascii="Times New Roman" w:hAnsi="Times New Roman"/>
                <w:b/>
                <w:bCs/>
              </w:rPr>
            </w:pPr>
            <w:r>
              <w:rPr>
                <w:rFonts w:ascii="Times New Roman" w:hAnsi="Times New Roman"/>
                <w:b/>
                <w:bCs/>
              </w:rPr>
              <w:t>Teritorinis vienetas/ gyventojų procentinė kaita</w:t>
            </w:r>
          </w:p>
        </w:tc>
        <w:tc>
          <w:tcPr>
            <w:tcW w:w="3969" w:type="dxa"/>
            <w:gridSpan w:val="3"/>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Gyventojai pagal amžiaus grupes</w:t>
            </w:r>
          </w:p>
        </w:tc>
        <w:tc>
          <w:tcPr>
            <w:tcW w:w="3792" w:type="dxa"/>
            <w:gridSpan w:val="3"/>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Procentinė dalis nuo bendro gyventojų skaičiaus</w:t>
            </w:r>
          </w:p>
        </w:tc>
      </w:tr>
      <w:tr w:rsidR="004B660A" w:rsidRPr="00E6194D" w:rsidTr="002153A1">
        <w:trPr>
          <w:trHeight w:hRule="exact" w:val="635"/>
        </w:trPr>
        <w:tc>
          <w:tcPr>
            <w:tcW w:w="2660" w:type="dxa"/>
            <w:vMerge/>
            <w:vAlign w:val="center"/>
          </w:tcPr>
          <w:p w:rsidR="004B660A" w:rsidRPr="00E6194D" w:rsidRDefault="004B660A" w:rsidP="004A12D1">
            <w:pPr>
              <w:spacing w:after="0"/>
              <w:rPr>
                <w:rFonts w:ascii="Times New Roman" w:hAnsi="Times New Roman"/>
                <w:b/>
                <w:bCs/>
              </w:rPr>
            </w:pPr>
          </w:p>
        </w:tc>
        <w:tc>
          <w:tcPr>
            <w:tcW w:w="1276"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0</w:t>
            </w:r>
            <w:r>
              <w:rPr>
                <w:rFonts w:ascii="Times New Roman" w:hAnsi="Times New Roman"/>
                <w:b/>
                <w:bCs/>
              </w:rPr>
              <w:t>–</w:t>
            </w:r>
            <w:r w:rsidRPr="00E6194D">
              <w:rPr>
                <w:rFonts w:ascii="Times New Roman" w:hAnsi="Times New Roman"/>
                <w:b/>
                <w:bCs/>
              </w:rPr>
              <w:t>15</w:t>
            </w:r>
          </w:p>
        </w:tc>
        <w:tc>
          <w:tcPr>
            <w:tcW w:w="1417"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Darbingo amžiaus gyventojai</w:t>
            </w:r>
          </w:p>
        </w:tc>
        <w:tc>
          <w:tcPr>
            <w:tcW w:w="1276"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Pensinio amžiaus gyventojai</w:t>
            </w:r>
          </w:p>
        </w:tc>
        <w:tc>
          <w:tcPr>
            <w:tcW w:w="992"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0</w:t>
            </w:r>
            <w:r>
              <w:rPr>
                <w:rFonts w:ascii="Times New Roman" w:hAnsi="Times New Roman"/>
                <w:b/>
                <w:bCs/>
              </w:rPr>
              <w:t>–</w:t>
            </w:r>
            <w:r w:rsidRPr="00E6194D">
              <w:rPr>
                <w:rFonts w:ascii="Times New Roman" w:hAnsi="Times New Roman"/>
                <w:b/>
                <w:bCs/>
              </w:rPr>
              <w:t>15</w:t>
            </w:r>
          </w:p>
        </w:tc>
        <w:tc>
          <w:tcPr>
            <w:tcW w:w="1418"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Darbingo amžiaus gyventojai</w:t>
            </w:r>
          </w:p>
        </w:tc>
        <w:tc>
          <w:tcPr>
            <w:tcW w:w="1382" w:type="dxa"/>
            <w:vAlign w:val="center"/>
          </w:tcPr>
          <w:p w:rsidR="004B660A" w:rsidRPr="00E6194D" w:rsidRDefault="004B660A" w:rsidP="00BA6C73">
            <w:pPr>
              <w:spacing w:after="0"/>
              <w:jc w:val="center"/>
              <w:rPr>
                <w:rFonts w:ascii="Times New Roman" w:hAnsi="Times New Roman"/>
                <w:b/>
                <w:bCs/>
              </w:rPr>
            </w:pPr>
            <w:r w:rsidRPr="00E6194D">
              <w:rPr>
                <w:rFonts w:ascii="Times New Roman" w:hAnsi="Times New Roman"/>
                <w:b/>
                <w:bCs/>
              </w:rPr>
              <w:t>Pensinio amžiaus gyventojai</w:t>
            </w:r>
          </w:p>
        </w:tc>
      </w:tr>
      <w:tr w:rsidR="004B660A" w:rsidRPr="00B27109" w:rsidTr="002153A1">
        <w:trPr>
          <w:trHeight w:hRule="exact" w:val="360"/>
        </w:trPr>
        <w:tc>
          <w:tcPr>
            <w:tcW w:w="10421" w:type="dxa"/>
            <w:gridSpan w:val="7"/>
          </w:tcPr>
          <w:p w:rsidR="004B660A" w:rsidRPr="005F334B" w:rsidRDefault="004B660A" w:rsidP="00E6194D">
            <w:pPr>
              <w:jc w:val="center"/>
              <w:rPr>
                <w:rFonts w:ascii="Times New Roman" w:hAnsi="Times New Roman"/>
                <w:b/>
                <w:lang w:eastAsia="lt-LT"/>
              </w:rPr>
            </w:pPr>
            <w:r w:rsidRPr="005F334B">
              <w:rPr>
                <w:rFonts w:ascii="Times New Roman" w:hAnsi="Times New Roman"/>
                <w:b/>
                <w:lang w:eastAsia="lt-LT"/>
              </w:rPr>
              <w:t>2008 metai</w:t>
            </w:r>
          </w:p>
        </w:tc>
      </w:tr>
      <w:tr w:rsidR="004B660A" w:rsidRPr="00B27109" w:rsidTr="002153A1">
        <w:trPr>
          <w:trHeight w:hRule="exact" w:val="397"/>
        </w:trPr>
        <w:tc>
          <w:tcPr>
            <w:tcW w:w="2660" w:type="dxa"/>
          </w:tcPr>
          <w:p w:rsidR="004B660A" w:rsidRPr="00E6194D" w:rsidRDefault="004B660A">
            <w:pPr>
              <w:rPr>
                <w:rFonts w:ascii="Times New Roman" w:hAnsi="Times New Roman"/>
                <w:b/>
                <w:bCs/>
              </w:rPr>
            </w:pPr>
            <w:r w:rsidRPr="00E6194D">
              <w:rPr>
                <w:rFonts w:ascii="Times New Roman" w:hAnsi="Times New Roman"/>
                <w:b/>
                <w:bCs/>
              </w:rPr>
              <w:t xml:space="preserve">Lietuvos Respublika </w:t>
            </w: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546 952</w:t>
            </w:r>
          </w:p>
        </w:tc>
        <w:tc>
          <w:tcPr>
            <w:tcW w:w="1417"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1 999 219</w:t>
            </w: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666 434</w:t>
            </w:r>
          </w:p>
        </w:tc>
        <w:tc>
          <w:tcPr>
            <w:tcW w:w="992"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17</w:t>
            </w:r>
            <w:r>
              <w:rPr>
                <w:rFonts w:ascii="Times New Roman" w:hAnsi="Times New Roman"/>
                <w:lang w:eastAsia="lt-LT"/>
              </w:rPr>
              <w:t xml:space="preserve"> </w:t>
            </w:r>
            <w:r w:rsidRPr="00E6194D">
              <w:rPr>
                <w:rFonts w:ascii="Times New Roman" w:hAnsi="Times New Roman"/>
                <w:lang w:eastAsia="lt-LT"/>
              </w:rPr>
              <w:t>%</w:t>
            </w:r>
          </w:p>
        </w:tc>
        <w:tc>
          <w:tcPr>
            <w:tcW w:w="1418"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62,2</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20,8</w:t>
            </w:r>
            <w:r>
              <w:rPr>
                <w:rFonts w:ascii="Times New Roman" w:hAnsi="Times New Roman"/>
                <w:lang w:eastAsia="lt-LT"/>
              </w:rPr>
              <w:t xml:space="preserve"> </w:t>
            </w:r>
            <w:r w:rsidRPr="00E6194D">
              <w:rPr>
                <w:rFonts w:ascii="Times New Roman" w:hAnsi="Times New Roman"/>
                <w:lang w:eastAsia="lt-LT"/>
              </w:rPr>
              <w:t>%</w:t>
            </w:r>
          </w:p>
        </w:tc>
      </w:tr>
      <w:tr w:rsidR="004B660A" w:rsidRPr="00B27109" w:rsidTr="002153A1">
        <w:trPr>
          <w:trHeight w:hRule="exact" w:val="397"/>
        </w:trPr>
        <w:tc>
          <w:tcPr>
            <w:tcW w:w="2660" w:type="dxa"/>
          </w:tcPr>
          <w:p w:rsidR="004B660A" w:rsidRPr="00E6194D" w:rsidRDefault="004B660A">
            <w:pPr>
              <w:rPr>
                <w:rFonts w:ascii="Times New Roman" w:hAnsi="Times New Roman"/>
                <w:b/>
                <w:bCs/>
              </w:rPr>
            </w:pPr>
            <w:r w:rsidRPr="00E6194D">
              <w:rPr>
                <w:rFonts w:ascii="Times New Roman" w:hAnsi="Times New Roman"/>
                <w:b/>
                <w:bCs/>
              </w:rPr>
              <w:t xml:space="preserve">Panevėžio apskritis </w:t>
            </w: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46 086</w:t>
            </w:r>
          </w:p>
        </w:tc>
        <w:tc>
          <w:tcPr>
            <w:tcW w:w="1417"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161 061</w:t>
            </w: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61 668</w:t>
            </w:r>
          </w:p>
        </w:tc>
        <w:tc>
          <w:tcPr>
            <w:tcW w:w="992"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17,1</w:t>
            </w:r>
            <w:r>
              <w:rPr>
                <w:rFonts w:ascii="Times New Roman" w:hAnsi="Times New Roman"/>
                <w:lang w:eastAsia="lt-LT"/>
              </w:rPr>
              <w:t xml:space="preserve"> </w:t>
            </w:r>
            <w:r w:rsidRPr="00E6194D">
              <w:rPr>
                <w:rFonts w:ascii="Times New Roman" w:hAnsi="Times New Roman"/>
                <w:lang w:eastAsia="lt-LT"/>
              </w:rPr>
              <w:t>%</w:t>
            </w:r>
          </w:p>
        </w:tc>
        <w:tc>
          <w:tcPr>
            <w:tcW w:w="1418"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59,9</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23</w:t>
            </w:r>
            <w:r>
              <w:rPr>
                <w:rFonts w:ascii="Times New Roman" w:hAnsi="Times New Roman"/>
                <w:lang w:eastAsia="lt-LT"/>
              </w:rPr>
              <w:t xml:space="preserve"> </w:t>
            </w:r>
            <w:r w:rsidRPr="00E6194D">
              <w:rPr>
                <w:rFonts w:ascii="Times New Roman" w:hAnsi="Times New Roman"/>
                <w:lang w:eastAsia="lt-LT"/>
              </w:rPr>
              <w:t>%</w:t>
            </w:r>
          </w:p>
        </w:tc>
      </w:tr>
      <w:tr w:rsidR="004B660A" w:rsidRPr="00B27109" w:rsidTr="002153A1">
        <w:trPr>
          <w:trHeight w:hRule="exact" w:val="637"/>
        </w:trPr>
        <w:tc>
          <w:tcPr>
            <w:tcW w:w="2660" w:type="dxa"/>
          </w:tcPr>
          <w:p w:rsidR="004B660A" w:rsidRDefault="004B660A">
            <w:pPr>
              <w:rPr>
                <w:rFonts w:ascii="Times New Roman" w:hAnsi="Times New Roman"/>
                <w:b/>
                <w:bCs/>
              </w:rPr>
            </w:pPr>
            <w:r w:rsidRPr="00E6194D">
              <w:rPr>
                <w:rFonts w:ascii="Times New Roman" w:hAnsi="Times New Roman"/>
                <w:b/>
                <w:bCs/>
              </w:rPr>
              <w:t xml:space="preserve">Panevėžio rajono savivaldybė </w:t>
            </w:r>
          </w:p>
          <w:p w:rsidR="004B660A" w:rsidRPr="00E6194D" w:rsidRDefault="004B660A">
            <w:pPr>
              <w:rPr>
                <w:rFonts w:ascii="Times New Roman" w:hAnsi="Times New Roman"/>
                <w:b/>
                <w:bCs/>
              </w:rPr>
            </w:pP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7 626</w:t>
            </w:r>
          </w:p>
        </w:tc>
        <w:tc>
          <w:tcPr>
            <w:tcW w:w="1417"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24 412</w:t>
            </w:r>
          </w:p>
        </w:tc>
        <w:tc>
          <w:tcPr>
            <w:tcW w:w="1276" w:type="dxa"/>
            <w:vAlign w:val="center"/>
          </w:tcPr>
          <w:p w:rsidR="004B660A" w:rsidRPr="00E6194D" w:rsidRDefault="004B660A" w:rsidP="00E6194D">
            <w:pPr>
              <w:jc w:val="center"/>
              <w:rPr>
                <w:rFonts w:ascii="Times New Roman" w:hAnsi="Times New Roman"/>
                <w:bCs/>
              </w:rPr>
            </w:pPr>
            <w:r w:rsidRPr="00E6194D">
              <w:rPr>
                <w:rFonts w:ascii="Times New Roman" w:hAnsi="Times New Roman"/>
                <w:lang w:eastAsia="lt-LT"/>
              </w:rPr>
              <w:t>9 124</w:t>
            </w:r>
          </w:p>
        </w:tc>
        <w:tc>
          <w:tcPr>
            <w:tcW w:w="992" w:type="dxa"/>
            <w:vAlign w:val="center"/>
          </w:tcPr>
          <w:p w:rsidR="004B660A" w:rsidRPr="00E6194D" w:rsidRDefault="004B660A" w:rsidP="00E6194D">
            <w:pPr>
              <w:jc w:val="center"/>
              <w:rPr>
                <w:rFonts w:ascii="Times New Roman" w:hAnsi="Times New Roman"/>
                <w:lang w:val="en-US" w:eastAsia="lt-LT"/>
              </w:rPr>
            </w:pPr>
            <w:r w:rsidRPr="00E6194D">
              <w:rPr>
                <w:rFonts w:ascii="Times New Roman" w:hAnsi="Times New Roman"/>
                <w:lang w:eastAsia="lt-LT"/>
              </w:rPr>
              <w:t>18,5</w:t>
            </w:r>
            <w:r>
              <w:rPr>
                <w:rFonts w:ascii="Times New Roman" w:hAnsi="Times New Roman"/>
                <w:lang w:eastAsia="lt-LT"/>
              </w:rPr>
              <w:t xml:space="preserve"> </w:t>
            </w:r>
            <w:r w:rsidRPr="00E6194D">
              <w:rPr>
                <w:rFonts w:ascii="Times New Roman" w:hAnsi="Times New Roman"/>
                <w:lang w:val="en-US" w:eastAsia="lt-LT"/>
              </w:rPr>
              <w:t>%</w:t>
            </w:r>
          </w:p>
        </w:tc>
        <w:tc>
          <w:tcPr>
            <w:tcW w:w="1418"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59,3</w:t>
            </w:r>
            <w:r>
              <w:rPr>
                <w:rFonts w:ascii="Times New Roman" w:hAnsi="Times New Roman"/>
                <w:lang w:eastAsia="lt-LT"/>
              </w:rPr>
              <w:t xml:space="preserve"> </w:t>
            </w:r>
            <w:r w:rsidRPr="00E6194D">
              <w:rPr>
                <w:rFonts w:ascii="Times New Roman" w:hAnsi="Times New Roman"/>
                <w:lang w:eastAsia="lt-LT"/>
              </w:rPr>
              <w:t>%</w:t>
            </w:r>
          </w:p>
        </w:tc>
        <w:tc>
          <w:tcPr>
            <w:tcW w:w="1382" w:type="dxa"/>
            <w:vAlign w:val="center"/>
          </w:tcPr>
          <w:p w:rsidR="004B660A" w:rsidRPr="00E6194D" w:rsidRDefault="004B660A" w:rsidP="00E6194D">
            <w:pPr>
              <w:jc w:val="center"/>
              <w:rPr>
                <w:rFonts w:ascii="Times New Roman" w:hAnsi="Times New Roman"/>
                <w:lang w:eastAsia="lt-LT"/>
              </w:rPr>
            </w:pPr>
            <w:r w:rsidRPr="00E6194D">
              <w:rPr>
                <w:rFonts w:ascii="Times New Roman" w:hAnsi="Times New Roman"/>
                <w:lang w:eastAsia="lt-LT"/>
              </w:rPr>
              <w:t>22,2</w:t>
            </w:r>
            <w:r>
              <w:rPr>
                <w:rFonts w:ascii="Times New Roman" w:hAnsi="Times New Roman"/>
                <w:lang w:eastAsia="lt-LT"/>
              </w:rPr>
              <w:t xml:space="preserve"> </w:t>
            </w:r>
            <w:r w:rsidRPr="00E6194D">
              <w:rPr>
                <w:rFonts w:ascii="Times New Roman" w:hAnsi="Times New Roman"/>
                <w:lang w:eastAsia="lt-LT"/>
              </w:rPr>
              <w:t>%</w:t>
            </w:r>
          </w:p>
        </w:tc>
      </w:tr>
      <w:tr w:rsidR="004B660A" w:rsidRPr="00B27109" w:rsidTr="002153A1">
        <w:trPr>
          <w:trHeight w:hRule="exact" w:val="367"/>
        </w:trPr>
        <w:tc>
          <w:tcPr>
            <w:tcW w:w="10421" w:type="dxa"/>
            <w:gridSpan w:val="7"/>
          </w:tcPr>
          <w:p w:rsidR="004B660A" w:rsidRPr="005F334B" w:rsidRDefault="004B660A" w:rsidP="00E6194D">
            <w:pPr>
              <w:jc w:val="center"/>
              <w:rPr>
                <w:rFonts w:ascii="Times New Roman" w:hAnsi="Times New Roman"/>
                <w:b/>
                <w:bCs/>
              </w:rPr>
            </w:pPr>
            <w:r w:rsidRPr="005F334B">
              <w:rPr>
                <w:rFonts w:ascii="Times New Roman" w:hAnsi="Times New Roman"/>
                <w:b/>
                <w:bCs/>
              </w:rPr>
              <w:t>201</w:t>
            </w:r>
            <w:r>
              <w:rPr>
                <w:rFonts w:ascii="Times New Roman" w:hAnsi="Times New Roman"/>
                <w:b/>
                <w:bCs/>
              </w:rPr>
              <w:t>3</w:t>
            </w:r>
            <w:r w:rsidRPr="005F334B">
              <w:rPr>
                <w:rFonts w:ascii="Times New Roman" w:hAnsi="Times New Roman"/>
                <w:b/>
                <w:bCs/>
              </w:rPr>
              <w:t xml:space="preserve"> metai</w:t>
            </w:r>
          </w:p>
        </w:tc>
      </w:tr>
      <w:tr w:rsidR="004B660A" w:rsidRPr="00B27109" w:rsidTr="002153A1">
        <w:trPr>
          <w:trHeight w:hRule="exact" w:val="397"/>
        </w:trPr>
        <w:tc>
          <w:tcPr>
            <w:tcW w:w="2660" w:type="dxa"/>
          </w:tcPr>
          <w:p w:rsidR="004B660A" w:rsidRPr="00E6194D" w:rsidRDefault="004B660A" w:rsidP="00031CC6">
            <w:pPr>
              <w:rPr>
                <w:rFonts w:ascii="Times New Roman" w:hAnsi="Times New Roman"/>
                <w:b/>
                <w:bCs/>
              </w:rPr>
            </w:pPr>
            <w:r w:rsidRPr="00E6194D">
              <w:rPr>
                <w:rFonts w:ascii="Times New Roman" w:hAnsi="Times New Roman"/>
                <w:b/>
                <w:bCs/>
              </w:rPr>
              <w:t xml:space="preserve">Lietuvos Respublika </w:t>
            </w:r>
          </w:p>
        </w:tc>
        <w:tc>
          <w:tcPr>
            <w:tcW w:w="1276" w:type="dxa"/>
            <w:vAlign w:val="center"/>
          </w:tcPr>
          <w:p w:rsidR="004B660A" w:rsidRPr="00E6194D" w:rsidRDefault="004B660A" w:rsidP="007D71AD">
            <w:pPr>
              <w:jc w:val="center"/>
              <w:rPr>
                <w:rFonts w:ascii="Times New Roman" w:hAnsi="Times New Roman"/>
                <w:lang w:eastAsia="lt-LT"/>
              </w:rPr>
            </w:pPr>
            <w:r>
              <w:rPr>
                <w:rFonts w:ascii="Times New Roman" w:hAnsi="Times New Roman"/>
                <w:lang w:eastAsia="lt-LT"/>
              </w:rPr>
              <w:t>470 813</w:t>
            </w:r>
          </w:p>
        </w:tc>
        <w:tc>
          <w:tcPr>
            <w:tcW w:w="1417" w:type="dxa"/>
            <w:vAlign w:val="center"/>
          </w:tcPr>
          <w:p w:rsidR="004B660A" w:rsidRPr="00E6194D" w:rsidRDefault="004B660A" w:rsidP="007D71AD">
            <w:pPr>
              <w:jc w:val="center"/>
              <w:rPr>
                <w:rFonts w:ascii="Times New Roman" w:hAnsi="Times New Roman"/>
                <w:bCs/>
              </w:rPr>
            </w:pPr>
            <w:r>
              <w:rPr>
                <w:rFonts w:ascii="Times New Roman" w:hAnsi="Times New Roman"/>
                <w:lang w:eastAsia="lt-LT"/>
              </w:rPr>
              <w:t>1 833 990</w:t>
            </w:r>
          </w:p>
        </w:tc>
        <w:tc>
          <w:tcPr>
            <w:tcW w:w="1276" w:type="dxa"/>
            <w:vAlign w:val="center"/>
          </w:tcPr>
          <w:p w:rsidR="004B660A" w:rsidRPr="00E6194D" w:rsidRDefault="004B660A" w:rsidP="007D71AD">
            <w:pPr>
              <w:spacing w:after="0" w:line="240" w:lineRule="auto"/>
              <w:jc w:val="center"/>
              <w:rPr>
                <w:rFonts w:ascii="Times New Roman" w:hAnsi="Times New Roman"/>
                <w:lang w:eastAsia="lt-LT"/>
              </w:rPr>
            </w:pPr>
            <w:r>
              <w:rPr>
                <w:rFonts w:ascii="Times New Roman" w:hAnsi="Times New Roman"/>
                <w:lang w:eastAsia="lt-LT"/>
              </w:rPr>
              <w:t>667 102</w:t>
            </w:r>
          </w:p>
        </w:tc>
        <w:tc>
          <w:tcPr>
            <w:tcW w:w="992" w:type="dxa"/>
            <w:vAlign w:val="center"/>
          </w:tcPr>
          <w:p w:rsidR="004B660A" w:rsidRPr="00E6194D" w:rsidRDefault="004B660A" w:rsidP="007D71AD">
            <w:pPr>
              <w:jc w:val="center"/>
              <w:rPr>
                <w:rFonts w:ascii="Times New Roman" w:hAnsi="Times New Roman"/>
                <w:bCs/>
              </w:rPr>
            </w:pPr>
            <w:r>
              <w:rPr>
                <w:rFonts w:ascii="Times New Roman" w:hAnsi="Times New Roman"/>
                <w:bCs/>
              </w:rPr>
              <w:t>15,8</w:t>
            </w:r>
            <w:r w:rsidRPr="00E6194D">
              <w:rPr>
                <w:rFonts w:ascii="Times New Roman" w:hAnsi="Times New Roman"/>
                <w:bCs/>
              </w:rPr>
              <w:t>%</w:t>
            </w:r>
          </w:p>
        </w:tc>
        <w:tc>
          <w:tcPr>
            <w:tcW w:w="1418" w:type="dxa"/>
            <w:vAlign w:val="center"/>
          </w:tcPr>
          <w:p w:rsidR="004B660A" w:rsidRPr="00E6194D" w:rsidRDefault="004B660A" w:rsidP="007D71AD">
            <w:pPr>
              <w:jc w:val="center"/>
              <w:rPr>
                <w:rFonts w:ascii="Times New Roman" w:hAnsi="Times New Roman"/>
                <w:bCs/>
              </w:rPr>
            </w:pPr>
            <w:r w:rsidRPr="00E6194D">
              <w:rPr>
                <w:rFonts w:ascii="Times New Roman" w:hAnsi="Times New Roman"/>
                <w:bCs/>
              </w:rPr>
              <w:t>61,</w:t>
            </w:r>
            <w:r>
              <w:rPr>
                <w:rFonts w:ascii="Times New Roman" w:hAnsi="Times New Roman"/>
                <w:bCs/>
              </w:rPr>
              <w:t>7</w:t>
            </w:r>
            <w:r w:rsidRPr="00E6194D">
              <w:rPr>
                <w:rFonts w:ascii="Times New Roman" w:hAnsi="Times New Roman"/>
                <w:bCs/>
              </w:rPr>
              <w:t>%</w:t>
            </w:r>
          </w:p>
        </w:tc>
        <w:tc>
          <w:tcPr>
            <w:tcW w:w="1382" w:type="dxa"/>
            <w:vAlign w:val="center"/>
          </w:tcPr>
          <w:p w:rsidR="004B660A" w:rsidRPr="00E6194D" w:rsidRDefault="004B660A" w:rsidP="007D71AD">
            <w:pPr>
              <w:jc w:val="center"/>
              <w:rPr>
                <w:rFonts w:ascii="Times New Roman" w:hAnsi="Times New Roman"/>
                <w:bCs/>
              </w:rPr>
            </w:pPr>
            <w:r w:rsidRPr="00E6194D">
              <w:rPr>
                <w:rFonts w:ascii="Times New Roman" w:hAnsi="Times New Roman"/>
                <w:bCs/>
              </w:rPr>
              <w:t>22,4%</w:t>
            </w:r>
          </w:p>
        </w:tc>
      </w:tr>
      <w:tr w:rsidR="004B660A" w:rsidRPr="00B27109" w:rsidTr="002153A1">
        <w:trPr>
          <w:trHeight w:hRule="exact" w:val="397"/>
        </w:trPr>
        <w:tc>
          <w:tcPr>
            <w:tcW w:w="2660" w:type="dxa"/>
          </w:tcPr>
          <w:p w:rsidR="004B660A" w:rsidRPr="00E6194D" w:rsidRDefault="004B660A" w:rsidP="00031CC6">
            <w:pPr>
              <w:rPr>
                <w:rFonts w:ascii="Times New Roman" w:hAnsi="Times New Roman"/>
                <w:b/>
                <w:bCs/>
              </w:rPr>
            </w:pPr>
            <w:r w:rsidRPr="00E6194D">
              <w:rPr>
                <w:rFonts w:ascii="Times New Roman" w:hAnsi="Times New Roman"/>
                <w:b/>
                <w:bCs/>
              </w:rPr>
              <w:t xml:space="preserve">Panevėžio apskritis </w:t>
            </w:r>
          </w:p>
        </w:tc>
        <w:tc>
          <w:tcPr>
            <w:tcW w:w="1276" w:type="dxa"/>
            <w:vAlign w:val="center"/>
          </w:tcPr>
          <w:p w:rsidR="004B660A" w:rsidRPr="00E6194D" w:rsidRDefault="004B660A" w:rsidP="007D71AD">
            <w:pPr>
              <w:jc w:val="center"/>
              <w:rPr>
                <w:rFonts w:ascii="Times New Roman" w:hAnsi="Times New Roman"/>
                <w:lang w:eastAsia="lt-LT"/>
              </w:rPr>
            </w:pPr>
            <w:r>
              <w:rPr>
                <w:rFonts w:ascii="Times New Roman" w:hAnsi="Times New Roman"/>
                <w:lang w:eastAsia="lt-LT"/>
              </w:rPr>
              <w:t>36 352</w:t>
            </w:r>
          </w:p>
        </w:tc>
        <w:tc>
          <w:tcPr>
            <w:tcW w:w="1417" w:type="dxa"/>
            <w:vAlign w:val="center"/>
          </w:tcPr>
          <w:p w:rsidR="004B660A" w:rsidRPr="00E6194D" w:rsidRDefault="004B660A" w:rsidP="007D71AD">
            <w:pPr>
              <w:jc w:val="center"/>
              <w:rPr>
                <w:rFonts w:ascii="Times New Roman" w:hAnsi="Times New Roman"/>
                <w:bCs/>
              </w:rPr>
            </w:pPr>
            <w:r>
              <w:rPr>
                <w:rFonts w:ascii="Times New Roman" w:hAnsi="Times New Roman"/>
                <w:lang w:eastAsia="lt-LT"/>
              </w:rPr>
              <w:t>145 896</w:t>
            </w:r>
          </w:p>
        </w:tc>
        <w:tc>
          <w:tcPr>
            <w:tcW w:w="1276" w:type="dxa"/>
            <w:vAlign w:val="center"/>
          </w:tcPr>
          <w:p w:rsidR="004B660A" w:rsidRPr="00E6194D" w:rsidRDefault="004B660A" w:rsidP="007D71AD">
            <w:pPr>
              <w:jc w:val="center"/>
              <w:rPr>
                <w:rFonts w:ascii="Times New Roman" w:hAnsi="Times New Roman"/>
                <w:bCs/>
              </w:rPr>
            </w:pPr>
            <w:r>
              <w:rPr>
                <w:rFonts w:ascii="Times New Roman" w:hAnsi="Times New Roman"/>
                <w:lang w:eastAsia="lt-LT"/>
              </w:rPr>
              <w:t>60 092</w:t>
            </w:r>
          </w:p>
        </w:tc>
        <w:tc>
          <w:tcPr>
            <w:tcW w:w="992" w:type="dxa"/>
            <w:vAlign w:val="center"/>
          </w:tcPr>
          <w:p w:rsidR="004B660A" w:rsidRPr="00E6194D" w:rsidRDefault="004B660A" w:rsidP="007D71AD">
            <w:pPr>
              <w:jc w:val="center"/>
              <w:rPr>
                <w:rFonts w:ascii="Times New Roman" w:hAnsi="Times New Roman"/>
                <w:bCs/>
              </w:rPr>
            </w:pPr>
            <w:r>
              <w:rPr>
                <w:rFonts w:ascii="Times New Roman" w:hAnsi="Times New Roman"/>
                <w:bCs/>
              </w:rPr>
              <w:t>15</w:t>
            </w:r>
            <w:r w:rsidRPr="00E6194D">
              <w:rPr>
                <w:rFonts w:ascii="Times New Roman" w:hAnsi="Times New Roman"/>
                <w:bCs/>
              </w:rPr>
              <w:t xml:space="preserve"> %</w:t>
            </w:r>
          </w:p>
        </w:tc>
        <w:tc>
          <w:tcPr>
            <w:tcW w:w="1418" w:type="dxa"/>
            <w:vAlign w:val="center"/>
          </w:tcPr>
          <w:p w:rsidR="004B660A" w:rsidRPr="00E6194D" w:rsidRDefault="004B660A" w:rsidP="007D71AD">
            <w:pPr>
              <w:jc w:val="center"/>
              <w:rPr>
                <w:rFonts w:ascii="Times New Roman" w:hAnsi="Times New Roman"/>
                <w:bCs/>
              </w:rPr>
            </w:pPr>
            <w:r>
              <w:rPr>
                <w:rFonts w:ascii="Times New Roman" w:hAnsi="Times New Roman"/>
                <w:bCs/>
              </w:rPr>
              <w:t>60,2</w:t>
            </w:r>
            <w:r w:rsidRPr="00E6194D">
              <w:rPr>
                <w:rFonts w:ascii="Times New Roman" w:hAnsi="Times New Roman"/>
                <w:bCs/>
              </w:rPr>
              <w:t>%</w:t>
            </w:r>
          </w:p>
        </w:tc>
        <w:tc>
          <w:tcPr>
            <w:tcW w:w="1382" w:type="dxa"/>
            <w:vAlign w:val="center"/>
          </w:tcPr>
          <w:p w:rsidR="004B660A" w:rsidRPr="00E6194D" w:rsidRDefault="004B660A" w:rsidP="007D71AD">
            <w:pPr>
              <w:jc w:val="center"/>
              <w:rPr>
                <w:rFonts w:ascii="Times New Roman" w:hAnsi="Times New Roman"/>
                <w:bCs/>
              </w:rPr>
            </w:pPr>
            <w:r w:rsidRPr="00E6194D">
              <w:rPr>
                <w:rFonts w:ascii="Times New Roman" w:hAnsi="Times New Roman"/>
                <w:bCs/>
              </w:rPr>
              <w:t>24,8%</w:t>
            </w:r>
          </w:p>
        </w:tc>
      </w:tr>
      <w:tr w:rsidR="004B660A" w:rsidRPr="00B27109" w:rsidTr="002153A1">
        <w:trPr>
          <w:trHeight w:hRule="exact" w:val="691"/>
        </w:trPr>
        <w:tc>
          <w:tcPr>
            <w:tcW w:w="2660" w:type="dxa"/>
          </w:tcPr>
          <w:p w:rsidR="004B660A" w:rsidRDefault="004B660A" w:rsidP="00031CC6">
            <w:pPr>
              <w:rPr>
                <w:rFonts w:ascii="Times New Roman" w:hAnsi="Times New Roman"/>
                <w:b/>
                <w:bCs/>
              </w:rPr>
            </w:pPr>
            <w:r w:rsidRPr="00E6194D">
              <w:rPr>
                <w:rFonts w:ascii="Times New Roman" w:hAnsi="Times New Roman"/>
                <w:b/>
                <w:bCs/>
              </w:rPr>
              <w:t xml:space="preserve">Panevėžio rajono savivaldybė </w:t>
            </w:r>
          </w:p>
          <w:p w:rsidR="004B660A" w:rsidRDefault="004B660A" w:rsidP="00031CC6">
            <w:pPr>
              <w:rPr>
                <w:rFonts w:ascii="Times New Roman" w:hAnsi="Times New Roman"/>
                <w:b/>
                <w:bCs/>
              </w:rPr>
            </w:pPr>
          </w:p>
          <w:p w:rsidR="004B660A" w:rsidRPr="00E6194D" w:rsidRDefault="004B660A" w:rsidP="00031CC6">
            <w:pPr>
              <w:rPr>
                <w:rFonts w:ascii="Times New Roman" w:hAnsi="Times New Roman"/>
                <w:b/>
                <w:bCs/>
              </w:rPr>
            </w:pPr>
          </w:p>
        </w:tc>
        <w:tc>
          <w:tcPr>
            <w:tcW w:w="1276" w:type="dxa"/>
            <w:vAlign w:val="center"/>
          </w:tcPr>
          <w:p w:rsidR="004B660A" w:rsidRPr="00E6194D" w:rsidRDefault="004B660A" w:rsidP="007D71AD">
            <w:pPr>
              <w:jc w:val="center"/>
              <w:rPr>
                <w:rFonts w:ascii="Times New Roman" w:hAnsi="Times New Roman"/>
                <w:lang w:eastAsia="lt-LT"/>
              </w:rPr>
            </w:pPr>
            <w:r>
              <w:rPr>
                <w:rFonts w:ascii="Times New Roman" w:hAnsi="Times New Roman"/>
                <w:lang w:eastAsia="lt-LT"/>
              </w:rPr>
              <w:t>5970</w:t>
            </w:r>
          </w:p>
        </w:tc>
        <w:tc>
          <w:tcPr>
            <w:tcW w:w="1417" w:type="dxa"/>
            <w:vAlign w:val="center"/>
          </w:tcPr>
          <w:p w:rsidR="004B660A" w:rsidRPr="00E6194D" w:rsidRDefault="004B660A" w:rsidP="007D71AD">
            <w:pPr>
              <w:jc w:val="center"/>
              <w:rPr>
                <w:rFonts w:ascii="Times New Roman" w:hAnsi="Times New Roman"/>
                <w:bCs/>
              </w:rPr>
            </w:pPr>
            <w:r>
              <w:rPr>
                <w:rFonts w:ascii="Times New Roman" w:hAnsi="Times New Roman"/>
                <w:lang w:eastAsia="lt-LT"/>
              </w:rPr>
              <w:t>23232</w:t>
            </w:r>
          </w:p>
        </w:tc>
        <w:tc>
          <w:tcPr>
            <w:tcW w:w="1276" w:type="dxa"/>
            <w:vAlign w:val="center"/>
          </w:tcPr>
          <w:p w:rsidR="004B660A" w:rsidRPr="00E6194D" w:rsidRDefault="004B660A" w:rsidP="007D71AD">
            <w:pPr>
              <w:jc w:val="center"/>
              <w:rPr>
                <w:rFonts w:ascii="Times New Roman" w:hAnsi="Times New Roman"/>
                <w:bCs/>
              </w:rPr>
            </w:pPr>
            <w:r>
              <w:rPr>
                <w:rFonts w:ascii="Times New Roman" w:hAnsi="Times New Roman"/>
                <w:lang w:eastAsia="lt-LT"/>
              </w:rPr>
              <w:t>8665</w:t>
            </w:r>
          </w:p>
        </w:tc>
        <w:tc>
          <w:tcPr>
            <w:tcW w:w="992" w:type="dxa"/>
            <w:vAlign w:val="center"/>
          </w:tcPr>
          <w:p w:rsidR="004B660A" w:rsidRPr="00A5273C" w:rsidRDefault="004B660A" w:rsidP="007D71AD">
            <w:pPr>
              <w:jc w:val="center"/>
              <w:rPr>
                <w:rFonts w:ascii="Times New Roman" w:hAnsi="Times New Roman"/>
                <w:bCs/>
                <w:lang w:val="en-US"/>
              </w:rPr>
            </w:pPr>
            <w:r>
              <w:rPr>
                <w:rFonts w:ascii="Times New Roman" w:hAnsi="Times New Roman"/>
                <w:bCs/>
              </w:rPr>
              <w:t>15,8</w:t>
            </w:r>
            <w:r>
              <w:rPr>
                <w:rFonts w:ascii="Times New Roman" w:hAnsi="Times New Roman"/>
                <w:bCs/>
                <w:lang w:val="en-US"/>
              </w:rPr>
              <w:t>%</w:t>
            </w:r>
          </w:p>
        </w:tc>
        <w:tc>
          <w:tcPr>
            <w:tcW w:w="1418" w:type="dxa"/>
            <w:vAlign w:val="center"/>
          </w:tcPr>
          <w:p w:rsidR="004B660A" w:rsidRPr="00E6194D" w:rsidRDefault="004B660A" w:rsidP="007D71AD">
            <w:pPr>
              <w:jc w:val="center"/>
              <w:rPr>
                <w:rFonts w:ascii="Times New Roman" w:hAnsi="Times New Roman"/>
                <w:bCs/>
              </w:rPr>
            </w:pPr>
            <w:r w:rsidRPr="00E6194D">
              <w:rPr>
                <w:rFonts w:ascii="Times New Roman" w:hAnsi="Times New Roman"/>
                <w:bCs/>
              </w:rPr>
              <w:t>61</w:t>
            </w:r>
            <w:r>
              <w:rPr>
                <w:rFonts w:ascii="Times New Roman" w:hAnsi="Times New Roman"/>
                <w:bCs/>
              </w:rPr>
              <w:t>,3</w:t>
            </w:r>
            <w:r w:rsidRPr="00E6194D">
              <w:rPr>
                <w:rFonts w:ascii="Times New Roman" w:hAnsi="Times New Roman"/>
                <w:bCs/>
              </w:rPr>
              <w:t>%</w:t>
            </w:r>
          </w:p>
        </w:tc>
        <w:tc>
          <w:tcPr>
            <w:tcW w:w="1382" w:type="dxa"/>
            <w:vAlign w:val="center"/>
          </w:tcPr>
          <w:p w:rsidR="004B660A" w:rsidRPr="00E6194D" w:rsidRDefault="004B660A" w:rsidP="007D71AD">
            <w:pPr>
              <w:jc w:val="center"/>
              <w:rPr>
                <w:rFonts w:ascii="Times New Roman" w:hAnsi="Times New Roman"/>
                <w:bCs/>
              </w:rPr>
            </w:pPr>
            <w:r w:rsidRPr="00E6194D">
              <w:rPr>
                <w:rFonts w:ascii="Times New Roman" w:hAnsi="Times New Roman"/>
                <w:bCs/>
              </w:rPr>
              <w:t>22,</w:t>
            </w:r>
            <w:r>
              <w:rPr>
                <w:rFonts w:ascii="Times New Roman" w:hAnsi="Times New Roman"/>
                <w:bCs/>
              </w:rPr>
              <w:t>9</w:t>
            </w:r>
            <w:r w:rsidRPr="00E6194D">
              <w:rPr>
                <w:rFonts w:ascii="Times New Roman" w:hAnsi="Times New Roman"/>
                <w:bCs/>
              </w:rPr>
              <w:t>%</w:t>
            </w:r>
          </w:p>
        </w:tc>
      </w:tr>
    </w:tbl>
    <w:p w:rsidR="004B660A" w:rsidRPr="00A5273C" w:rsidRDefault="004B660A" w:rsidP="00C817E8">
      <w:pPr>
        <w:spacing w:after="0"/>
        <w:jc w:val="center"/>
        <w:rPr>
          <w:rFonts w:ascii="Times New Roman" w:hAnsi="Times New Roman"/>
          <w:b/>
          <w:bCs/>
          <w:color w:val="000000"/>
          <w:sz w:val="20"/>
          <w:szCs w:val="20"/>
        </w:rPr>
      </w:pPr>
      <w:r>
        <w:rPr>
          <w:rFonts w:ascii="Times New Roman" w:hAnsi="Times New Roman"/>
          <w:b/>
          <w:bCs/>
          <w:color w:val="000000"/>
          <w:sz w:val="20"/>
          <w:szCs w:val="20"/>
        </w:rPr>
        <w:t>3</w:t>
      </w:r>
      <w:r w:rsidRPr="00A5273C">
        <w:rPr>
          <w:rFonts w:ascii="Times New Roman" w:hAnsi="Times New Roman"/>
          <w:b/>
          <w:bCs/>
          <w:color w:val="000000"/>
          <w:sz w:val="20"/>
          <w:szCs w:val="20"/>
        </w:rPr>
        <w:t xml:space="preserve"> lentelė. Gyventojų pasiskirstymas pagal amžiaus grupes Lietuvos Respublikoje, Panevėžio apskrityje, Panevėžio rajon</w:t>
      </w:r>
      <w:r>
        <w:rPr>
          <w:rFonts w:ascii="Times New Roman" w:hAnsi="Times New Roman"/>
          <w:b/>
          <w:bCs/>
          <w:color w:val="000000"/>
          <w:sz w:val="20"/>
          <w:szCs w:val="20"/>
        </w:rPr>
        <w:t>o savivaldybėje 2008–2013 m.</w:t>
      </w:r>
    </w:p>
    <w:p w:rsidR="004B660A" w:rsidRPr="00A5273C" w:rsidRDefault="004B660A" w:rsidP="00C817E8">
      <w:pPr>
        <w:spacing w:after="0"/>
        <w:jc w:val="center"/>
        <w:rPr>
          <w:rFonts w:ascii="Times New Roman" w:hAnsi="Times New Roman"/>
          <w:bCs/>
          <w:color w:val="000000"/>
          <w:sz w:val="20"/>
          <w:szCs w:val="20"/>
        </w:rPr>
      </w:pPr>
      <w:r w:rsidRPr="00A5273C">
        <w:rPr>
          <w:rFonts w:ascii="Times New Roman" w:hAnsi="Times New Roman"/>
          <w:i/>
          <w:iCs/>
          <w:sz w:val="20"/>
          <w:szCs w:val="20"/>
        </w:rPr>
        <w:t>Šaltinis: Statistikos departamentas prie Lietuvos Respublikos Vyriausybės</w:t>
      </w:r>
    </w:p>
    <w:p w:rsidR="004B660A" w:rsidRDefault="004B660A" w:rsidP="00F97785">
      <w:pPr>
        <w:spacing w:after="0"/>
        <w:jc w:val="both"/>
        <w:rPr>
          <w:rFonts w:ascii="Times New Roman" w:hAnsi="Times New Roman"/>
          <w:bCs/>
          <w:color w:val="000000"/>
        </w:rPr>
      </w:pPr>
      <w:r>
        <w:rPr>
          <w:rFonts w:ascii="Times New Roman" w:hAnsi="Times New Roman"/>
          <w:bCs/>
          <w:color w:val="000000"/>
        </w:rPr>
        <w:t xml:space="preserve"> </w:t>
      </w:r>
    </w:p>
    <w:p w:rsidR="004B660A" w:rsidRDefault="004B660A" w:rsidP="00CC32C4">
      <w:pPr>
        <w:pStyle w:val="Heading2"/>
        <w:rPr>
          <w:sz w:val="28"/>
          <w:szCs w:val="28"/>
        </w:rPr>
      </w:pPr>
      <w:bookmarkStart w:id="3" w:name="_Toc377118026"/>
    </w:p>
    <w:p w:rsidR="004B660A" w:rsidRPr="0000289C" w:rsidRDefault="004B660A" w:rsidP="00CC32C4">
      <w:pPr>
        <w:pStyle w:val="Heading2"/>
        <w:rPr>
          <w:sz w:val="28"/>
          <w:szCs w:val="28"/>
        </w:rPr>
      </w:pPr>
    </w:p>
    <w:p w:rsidR="004B660A" w:rsidRPr="0000289C" w:rsidRDefault="004B660A" w:rsidP="0047591C">
      <w:pPr>
        <w:pStyle w:val="Heading2"/>
        <w:jc w:val="center"/>
        <w:rPr>
          <w:sz w:val="24"/>
          <w:szCs w:val="24"/>
        </w:rPr>
      </w:pPr>
      <w:r w:rsidRPr="0000289C">
        <w:rPr>
          <w:sz w:val="24"/>
          <w:szCs w:val="24"/>
        </w:rPr>
        <w:t>1.3. GYVENTOJŲ SOCIALINĖ PADĖTIS IR SOCIALINIŲ PASLAUGŲ INFRASTRUKTŪRA</w:t>
      </w:r>
      <w:bookmarkEnd w:id="3"/>
    </w:p>
    <w:p w:rsidR="004B660A" w:rsidRDefault="004B660A" w:rsidP="00BA6C73">
      <w:pPr>
        <w:spacing w:after="0"/>
        <w:ind w:firstLine="567"/>
        <w:jc w:val="center"/>
        <w:rPr>
          <w:rFonts w:ascii="Times New Roman" w:hAnsi="Times New Roman"/>
          <w:b/>
          <w:bCs/>
          <w:color w:val="000000"/>
        </w:rPr>
      </w:pPr>
      <w:r>
        <w:rPr>
          <w:rFonts w:ascii="Times New Roman" w:hAnsi="Times New Roman"/>
          <w:b/>
          <w:bCs/>
          <w:color w:val="000000"/>
        </w:rPr>
        <w:t>1.3.1. Gyventojų socialinės padėties rodikliai</w:t>
      </w:r>
    </w:p>
    <w:p w:rsidR="004B660A" w:rsidRPr="00117511" w:rsidRDefault="004B660A" w:rsidP="00BA6C73">
      <w:pPr>
        <w:spacing w:after="0"/>
        <w:ind w:firstLine="567"/>
        <w:jc w:val="center"/>
        <w:rPr>
          <w:rFonts w:ascii="Times New Roman" w:hAnsi="Times New Roman"/>
          <w:b/>
          <w:bCs/>
          <w:color w:val="000000"/>
          <w:sz w:val="24"/>
          <w:szCs w:val="24"/>
        </w:rPr>
      </w:pPr>
    </w:p>
    <w:p w:rsidR="004B660A" w:rsidRPr="002B1E3C" w:rsidRDefault="004B660A" w:rsidP="00895E93">
      <w:pPr>
        <w:spacing w:after="0" w:line="240" w:lineRule="auto"/>
        <w:ind w:firstLine="567"/>
        <w:jc w:val="both"/>
        <w:rPr>
          <w:rFonts w:ascii="Times New Roman" w:hAnsi="Times New Roman"/>
          <w:bCs/>
          <w:color w:val="000000"/>
          <w:sz w:val="24"/>
          <w:szCs w:val="24"/>
        </w:rPr>
      </w:pPr>
      <w:r w:rsidRPr="00117511">
        <w:rPr>
          <w:rFonts w:ascii="Times New Roman" w:hAnsi="Times New Roman"/>
          <w:bCs/>
          <w:color w:val="000000"/>
          <w:sz w:val="24"/>
          <w:szCs w:val="24"/>
        </w:rPr>
        <w:t>Panevėžio rajono savivaldybėje 2008–2013 m</w:t>
      </w:r>
      <w:r>
        <w:rPr>
          <w:rFonts w:ascii="Times New Roman" w:hAnsi="Times New Roman"/>
          <w:bCs/>
          <w:color w:val="000000"/>
          <w:sz w:val="24"/>
          <w:szCs w:val="24"/>
        </w:rPr>
        <w:t>.</w:t>
      </w:r>
      <w:r w:rsidRPr="00117511">
        <w:rPr>
          <w:rFonts w:ascii="Times New Roman" w:hAnsi="Times New Roman"/>
          <w:bCs/>
          <w:color w:val="000000"/>
          <w:sz w:val="24"/>
          <w:szCs w:val="24"/>
        </w:rPr>
        <w:t xml:space="preserve"> gyventojų </w:t>
      </w:r>
      <w:r>
        <w:rPr>
          <w:rFonts w:ascii="Times New Roman" w:hAnsi="Times New Roman"/>
          <w:bCs/>
          <w:color w:val="000000"/>
          <w:sz w:val="24"/>
          <w:szCs w:val="24"/>
        </w:rPr>
        <w:t xml:space="preserve">vidutinis </w:t>
      </w:r>
      <w:r w:rsidRPr="00117511">
        <w:rPr>
          <w:rFonts w:ascii="Times New Roman" w:hAnsi="Times New Roman"/>
          <w:bCs/>
          <w:color w:val="000000"/>
          <w:sz w:val="24"/>
          <w:szCs w:val="24"/>
        </w:rPr>
        <w:t xml:space="preserve">mėnesinis </w:t>
      </w:r>
      <w:r>
        <w:rPr>
          <w:rFonts w:ascii="Times New Roman" w:hAnsi="Times New Roman"/>
          <w:bCs/>
          <w:color w:val="000000"/>
          <w:sz w:val="24"/>
          <w:szCs w:val="24"/>
        </w:rPr>
        <w:t>bruto</w:t>
      </w:r>
      <w:r w:rsidRPr="00117511">
        <w:rPr>
          <w:rFonts w:ascii="Times New Roman" w:hAnsi="Times New Roman"/>
          <w:bCs/>
          <w:color w:val="000000"/>
          <w:sz w:val="24"/>
          <w:szCs w:val="24"/>
        </w:rPr>
        <w:t xml:space="preserve"> </w:t>
      </w:r>
      <w:r>
        <w:rPr>
          <w:rFonts w:ascii="Times New Roman" w:hAnsi="Times New Roman"/>
          <w:bCs/>
          <w:color w:val="000000"/>
          <w:sz w:val="24"/>
          <w:szCs w:val="24"/>
        </w:rPr>
        <w:t xml:space="preserve">darbo </w:t>
      </w:r>
      <w:r w:rsidRPr="00117511">
        <w:rPr>
          <w:rFonts w:ascii="Times New Roman" w:hAnsi="Times New Roman"/>
          <w:bCs/>
          <w:color w:val="000000"/>
          <w:sz w:val="24"/>
          <w:szCs w:val="24"/>
        </w:rPr>
        <w:t xml:space="preserve">užmokestis buvo ženkliai mažesnis nei vidutiniškai šalyje ir Panevėžio </w:t>
      </w:r>
      <w:r>
        <w:rPr>
          <w:rFonts w:ascii="Times New Roman" w:hAnsi="Times New Roman"/>
          <w:bCs/>
          <w:color w:val="000000"/>
          <w:sz w:val="24"/>
          <w:szCs w:val="24"/>
        </w:rPr>
        <w:t>apskrityj</w:t>
      </w:r>
      <w:r w:rsidRPr="00117511">
        <w:rPr>
          <w:rFonts w:ascii="Times New Roman" w:hAnsi="Times New Roman"/>
          <w:bCs/>
          <w:color w:val="000000"/>
          <w:sz w:val="24"/>
          <w:szCs w:val="24"/>
        </w:rPr>
        <w:t xml:space="preserve">e (žr. 7 diagramą). Šio rodiklio reikšmes lemia aplinkybė, kad nemažai Panevėžio rajono gyventojų užsiima savarankiška veikla (ūkininkavimas, individuali veikla pagal pažymą ar verslo liudijimą) ir nėra priskiriami samdomiems darbuotojams. </w:t>
      </w:r>
    </w:p>
    <w:p w:rsidR="004B660A" w:rsidRDefault="004B660A" w:rsidP="00895E93">
      <w:pPr>
        <w:spacing w:after="0" w:line="240" w:lineRule="auto"/>
        <w:ind w:firstLine="567"/>
        <w:jc w:val="center"/>
        <w:rPr>
          <w:rFonts w:ascii="Times New Roman" w:hAnsi="Times New Roman"/>
          <w:bCs/>
          <w:color w:val="000000"/>
        </w:rPr>
      </w:pPr>
      <w:r w:rsidRPr="00AC4A21">
        <w:rPr>
          <w:rFonts w:ascii="Times New Roman" w:hAnsi="Times New Roman"/>
          <w:noProof/>
          <w:color w:val="000000"/>
          <w:lang w:eastAsia="lt-LT"/>
        </w:rPr>
        <w:pict>
          <v:shape id="Chart 11" o:spid="_x0000_i1032" type="#_x0000_t75" style="width:369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V38O3AAAAAUBAAAPAAAAZHJzL2Rvd25y&#10;ZXYueG1sTI9BS8NAEIXvgv9hGcGb3dhYDTGbUkRBpaDW4HmanSbR7GzJbtv03zt60cuDxxve+6aY&#10;j65XexpC59nA5SQBRVx723FjoHp/uMhAhYhssfdMBo4UYF6enhSYW3/gN9qvYqOkhEOOBtoYt7nW&#10;oW7JYZj4LbFkGz84jGKHRtsBD1Luej1NkmvtsGNZaHFLdy3VX6udM7CpnmYf1fE+s8vss1s8Er4m&#10;L8/GnJ+Ni1tQkcb4dww/+IIOpTCt/Y5tUL0BeST+qmQ301Ts2sBVms5Al4X+T1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">
            <v:imagedata r:id="rId15" o:title=""/>
            <o:lock v:ext="edit" aspectratio="f"/>
          </v:shape>
        </w:pict>
      </w:r>
    </w:p>
    <w:p w:rsidR="004B660A" w:rsidRPr="00B13DE1" w:rsidRDefault="004B660A" w:rsidP="00895E9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Pr="00B13DE1">
        <w:rPr>
          <w:rFonts w:ascii="Times New Roman" w:hAnsi="Times New Roman"/>
          <w:b/>
          <w:bCs/>
          <w:color w:val="000000"/>
          <w:sz w:val="20"/>
          <w:szCs w:val="20"/>
        </w:rPr>
        <w:t xml:space="preserve"> diagrama. Vidutinio mėnesinio bruto darbo užmokesčio kitimas Lietuvos Respublikoje, Panevėžio apskrityje ir Panevėžio rajono savivaldyb</w:t>
      </w:r>
      <w:r>
        <w:rPr>
          <w:rFonts w:ascii="Times New Roman" w:hAnsi="Times New Roman"/>
          <w:b/>
          <w:bCs/>
          <w:color w:val="000000"/>
          <w:sz w:val="20"/>
          <w:szCs w:val="20"/>
        </w:rPr>
        <w:t>ėje</w:t>
      </w:r>
      <w:r w:rsidRPr="00B13DE1">
        <w:rPr>
          <w:rFonts w:ascii="Times New Roman" w:hAnsi="Times New Roman"/>
          <w:b/>
          <w:bCs/>
          <w:color w:val="000000"/>
          <w:sz w:val="20"/>
          <w:szCs w:val="20"/>
        </w:rPr>
        <w:t xml:space="preserve"> 2008–201</w:t>
      </w:r>
      <w:r>
        <w:rPr>
          <w:rFonts w:ascii="Times New Roman" w:hAnsi="Times New Roman"/>
          <w:b/>
          <w:bCs/>
          <w:color w:val="000000"/>
          <w:sz w:val="20"/>
          <w:szCs w:val="20"/>
        </w:rPr>
        <w:t>3</w:t>
      </w:r>
      <w:r w:rsidRPr="00B13DE1">
        <w:rPr>
          <w:rFonts w:ascii="Times New Roman" w:hAnsi="Times New Roman"/>
          <w:b/>
          <w:bCs/>
          <w:color w:val="000000"/>
          <w:sz w:val="20"/>
          <w:szCs w:val="20"/>
        </w:rPr>
        <w:t xml:space="preserve"> m</w:t>
      </w:r>
      <w:r>
        <w:rPr>
          <w:rFonts w:ascii="Times New Roman" w:hAnsi="Times New Roman"/>
          <w:b/>
          <w:bCs/>
          <w:color w:val="000000"/>
          <w:sz w:val="20"/>
          <w:szCs w:val="20"/>
        </w:rPr>
        <w:t>.</w:t>
      </w:r>
    </w:p>
    <w:p w:rsidR="004B660A" w:rsidRDefault="004B660A" w:rsidP="00895E93">
      <w:pPr>
        <w:spacing w:after="0" w:line="240" w:lineRule="auto"/>
        <w:jc w:val="center"/>
        <w:rPr>
          <w:rFonts w:ascii="Times New Roman" w:hAnsi="Times New Roman"/>
          <w:i/>
          <w:iCs/>
          <w:sz w:val="20"/>
          <w:szCs w:val="20"/>
        </w:rPr>
      </w:pPr>
      <w:r w:rsidRPr="00B13DE1">
        <w:rPr>
          <w:rFonts w:ascii="Times New Roman" w:hAnsi="Times New Roman"/>
          <w:i/>
          <w:iCs/>
          <w:sz w:val="20"/>
          <w:szCs w:val="20"/>
        </w:rPr>
        <w:t>Šaltinis: Statistikos departamentas prie Lietuvos Respublikos Vyriausybės</w:t>
      </w:r>
    </w:p>
    <w:p w:rsidR="004B660A" w:rsidRPr="00055B11" w:rsidRDefault="004B660A" w:rsidP="00B9792B">
      <w:pPr>
        <w:spacing w:after="0"/>
        <w:jc w:val="center"/>
        <w:rPr>
          <w:rFonts w:ascii="Times New Roman" w:hAnsi="Times New Roman"/>
          <w:iCs/>
          <w:sz w:val="20"/>
          <w:szCs w:val="20"/>
        </w:rPr>
      </w:pPr>
    </w:p>
    <w:p w:rsidR="004B660A" w:rsidRPr="00BF1C95" w:rsidRDefault="004B660A" w:rsidP="00117511">
      <w:pPr>
        <w:spacing w:after="0" w:line="240" w:lineRule="auto"/>
        <w:ind w:firstLine="567"/>
        <w:jc w:val="both"/>
        <w:rPr>
          <w:rFonts w:ascii="Times New Roman" w:hAnsi="Times New Roman"/>
          <w:noProof/>
          <w:color w:val="000000"/>
          <w:sz w:val="24"/>
          <w:szCs w:val="24"/>
          <w:lang w:eastAsia="lt-LT"/>
        </w:rPr>
      </w:pPr>
      <w:r w:rsidRPr="00BF1C95">
        <w:rPr>
          <w:rFonts w:ascii="Times New Roman" w:hAnsi="Times New Roman"/>
          <w:noProof/>
          <w:color w:val="000000"/>
          <w:sz w:val="24"/>
          <w:szCs w:val="24"/>
          <w:lang w:eastAsia="lt-LT"/>
        </w:rPr>
        <w:t>Nedarbo lygis</w:t>
      </w:r>
      <w:r>
        <w:rPr>
          <w:rFonts w:ascii="Times New Roman" w:hAnsi="Times New Roman"/>
          <w:noProof/>
          <w:color w:val="000000"/>
          <w:sz w:val="24"/>
          <w:szCs w:val="24"/>
          <w:lang w:eastAsia="lt-LT"/>
        </w:rPr>
        <w:t xml:space="preserve"> (registruotų bedarbių ir darbingo amžiaus žmonių santykis, proc.)</w:t>
      </w:r>
      <w:r w:rsidRPr="00BF1C95">
        <w:rPr>
          <w:rFonts w:ascii="Times New Roman" w:hAnsi="Times New Roman"/>
          <w:noProof/>
          <w:color w:val="000000"/>
          <w:sz w:val="24"/>
          <w:szCs w:val="24"/>
          <w:lang w:eastAsia="lt-LT"/>
        </w:rPr>
        <w:t xml:space="preserve"> Panevėžio rajone </w:t>
      </w:r>
      <w:r>
        <w:rPr>
          <w:rFonts w:ascii="Times New Roman" w:hAnsi="Times New Roman"/>
          <w:noProof/>
          <w:color w:val="000000"/>
          <w:sz w:val="24"/>
          <w:szCs w:val="24"/>
          <w:lang w:eastAsia="lt-LT"/>
        </w:rPr>
        <w:t xml:space="preserve">visą laikotarpį išliko aukštesnis nei šalies ir apskrities vidurkis (žr. 8 diagramą). Daugiausia registruotų bedarbių buvo 2010 m. (17,6 proc. nuo darbingo amžiaus žmonių skaičiaus), vėliau situacija pradėjo gerėti, ir 2013 m. bedarbių buvo 12 proc. </w:t>
      </w:r>
    </w:p>
    <w:p w:rsidR="004B660A" w:rsidRDefault="004B660A" w:rsidP="00895E93">
      <w:pPr>
        <w:spacing w:after="0" w:line="240" w:lineRule="auto"/>
        <w:jc w:val="center"/>
        <w:rPr>
          <w:rFonts w:ascii="Times New Roman" w:hAnsi="Times New Roman"/>
          <w:b/>
          <w:noProof/>
          <w:color w:val="000000"/>
          <w:sz w:val="20"/>
          <w:szCs w:val="20"/>
          <w:lang w:eastAsia="lt-LT"/>
        </w:rPr>
      </w:pPr>
      <w:r>
        <w:pict>
          <v:shape id="_x0000_i1033" type="#_x0000_t75" style="width:384.75pt;height:179.25pt">
            <v:imagedata r:id="rId16" o:title=""/>
          </v:shape>
        </w:pict>
      </w:r>
    </w:p>
    <w:p w:rsidR="004B660A" w:rsidRPr="0041163F" w:rsidRDefault="004B660A" w:rsidP="00895E93">
      <w:pPr>
        <w:spacing w:after="0" w:line="240" w:lineRule="auto"/>
        <w:jc w:val="center"/>
        <w:rPr>
          <w:rFonts w:ascii="Times New Roman" w:hAnsi="Times New Roman"/>
          <w:b/>
          <w:bCs/>
          <w:color w:val="000000"/>
          <w:sz w:val="20"/>
          <w:szCs w:val="20"/>
        </w:rPr>
      </w:pPr>
      <w:r>
        <w:rPr>
          <w:rFonts w:ascii="Times New Roman" w:hAnsi="Times New Roman"/>
          <w:b/>
          <w:noProof/>
          <w:color w:val="000000"/>
          <w:sz w:val="20"/>
          <w:szCs w:val="20"/>
          <w:lang w:eastAsia="lt-LT"/>
        </w:rPr>
        <w:t xml:space="preserve">8 </w:t>
      </w:r>
      <w:r w:rsidRPr="0041163F">
        <w:rPr>
          <w:rFonts w:ascii="Times New Roman" w:hAnsi="Times New Roman"/>
          <w:b/>
          <w:noProof/>
          <w:color w:val="000000"/>
          <w:sz w:val="20"/>
          <w:szCs w:val="20"/>
          <w:lang w:eastAsia="lt-LT"/>
        </w:rPr>
        <w:t xml:space="preserve">diagrama. </w:t>
      </w:r>
      <w:r w:rsidRPr="0041163F">
        <w:rPr>
          <w:rFonts w:ascii="Times New Roman" w:hAnsi="Times New Roman"/>
          <w:b/>
          <w:bCs/>
          <w:color w:val="000000"/>
          <w:sz w:val="20"/>
          <w:szCs w:val="20"/>
        </w:rPr>
        <w:t>Registruotų bedarbių ir darbingų žmonių santykis</w:t>
      </w:r>
      <w:r>
        <w:rPr>
          <w:rFonts w:ascii="Times New Roman" w:hAnsi="Times New Roman"/>
          <w:b/>
          <w:bCs/>
          <w:color w:val="000000"/>
          <w:sz w:val="20"/>
          <w:szCs w:val="20"/>
        </w:rPr>
        <w:t xml:space="preserve"> (proc.)</w:t>
      </w:r>
      <w:r w:rsidRPr="0041163F">
        <w:rPr>
          <w:rFonts w:ascii="Times New Roman" w:hAnsi="Times New Roman"/>
          <w:b/>
          <w:bCs/>
          <w:color w:val="000000"/>
          <w:sz w:val="20"/>
          <w:szCs w:val="20"/>
        </w:rPr>
        <w:t xml:space="preserve"> Lietuvos Respublikoje, Panevėžio apskrityje ir Panevėži</w:t>
      </w:r>
      <w:r>
        <w:rPr>
          <w:rFonts w:ascii="Times New Roman" w:hAnsi="Times New Roman"/>
          <w:b/>
          <w:bCs/>
          <w:color w:val="000000"/>
          <w:sz w:val="20"/>
          <w:szCs w:val="20"/>
        </w:rPr>
        <w:t>o rajono savivaldybėje 2008–2013 m.</w:t>
      </w:r>
    </w:p>
    <w:p w:rsidR="004B660A" w:rsidRDefault="004B660A" w:rsidP="00895E93">
      <w:pPr>
        <w:spacing w:after="0" w:line="240" w:lineRule="auto"/>
        <w:jc w:val="center"/>
        <w:rPr>
          <w:rFonts w:ascii="Times New Roman" w:hAnsi="Times New Roman"/>
          <w:i/>
          <w:iCs/>
          <w:sz w:val="20"/>
          <w:szCs w:val="20"/>
        </w:rPr>
      </w:pPr>
      <w:r w:rsidRPr="0041163F">
        <w:rPr>
          <w:rFonts w:ascii="Times New Roman" w:hAnsi="Times New Roman"/>
          <w:i/>
          <w:iCs/>
          <w:sz w:val="20"/>
          <w:szCs w:val="20"/>
        </w:rPr>
        <w:t>Šaltinis: Statistikos departamentas prie Lietuvos Respublikos Vyriausybės</w:t>
      </w:r>
    </w:p>
    <w:p w:rsidR="004B660A" w:rsidRDefault="004B660A" w:rsidP="00055B11">
      <w:pPr>
        <w:spacing w:after="0"/>
        <w:jc w:val="center"/>
        <w:rPr>
          <w:rFonts w:ascii="Times New Roman" w:hAnsi="Times New Roman"/>
          <w:i/>
          <w:iCs/>
          <w:sz w:val="20"/>
          <w:szCs w:val="20"/>
        </w:rPr>
      </w:pPr>
    </w:p>
    <w:p w:rsidR="004B660A" w:rsidRPr="002D09F0" w:rsidRDefault="004B660A" w:rsidP="00BC708B">
      <w:pPr>
        <w:spacing w:after="0" w:line="240" w:lineRule="auto"/>
        <w:ind w:firstLine="567"/>
        <w:jc w:val="both"/>
        <w:rPr>
          <w:rFonts w:ascii="Times New Roman" w:hAnsi="Times New Roman"/>
          <w:bCs/>
          <w:color w:val="000000"/>
          <w:sz w:val="24"/>
          <w:szCs w:val="24"/>
        </w:rPr>
      </w:pPr>
      <w:r>
        <w:rPr>
          <w:rFonts w:ascii="Times New Roman" w:hAnsi="Times New Roman"/>
          <w:iCs/>
          <w:sz w:val="24"/>
          <w:szCs w:val="24"/>
        </w:rPr>
        <w:t xml:space="preserve">2009–2011 metais, kai sulėtėjo šalies ekonominio vystymosi tempai, </w:t>
      </w:r>
      <w:r w:rsidRPr="002D09F0">
        <w:rPr>
          <w:rFonts w:ascii="Times New Roman" w:hAnsi="Times New Roman"/>
          <w:iCs/>
          <w:sz w:val="24"/>
          <w:szCs w:val="24"/>
        </w:rPr>
        <w:t>Panevėžio rajone, kaip ir kitose šalies vietovėse</w:t>
      </w:r>
      <w:r>
        <w:rPr>
          <w:rFonts w:ascii="Times New Roman" w:hAnsi="Times New Roman"/>
          <w:iCs/>
          <w:sz w:val="24"/>
          <w:szCs w:val="24"/>
        </w:rPr>
        <w:t>,</w:t>
      </w:r>
      <w:r w:rsidRPr="002D09F0">
        <w:rPr>
          <w:rFonts w:ascii="Times New Roman" w:hAnsi="Times New Roman"/>
          <w:iCs/>
          <w:sz w:val="24"/>
          <w:szCs w:val="24"/>
        </w:rPr>
        <w:t xml:space="preserve"> </w:t>
      </w:r>
      <w:r>
        <w:rPr>
          <w:rFonts w:ascii="Times New Roman" w:hAnsi="Times New Roman"/>
          <w:iCs/>
          <w:sz w:val="24"/>
          <w:szCs w:val="24"/>
        </w:rPr>
        <w:t>išau</w:t>
      </w:r>
      <w:r w:rsidRPr="002D09F0">
        <w:rPr>
          <w:rFonts w:ascii="Times New Roman" w:hAnsi="Times New Roman"/>
          <w:iCs/>
          <w:sz w:val="24"/>
          <w:szCs w:val="24"/>
        </w:rPr>
        <w:t xml:space="preserve">go piniginės socialinės paramos gavėjų skaičius ir išlaidos socialinėms pašalpoms (žr. 9 diagramą). </w:t>
      </w:r>
      <w:r>
        <w:rPr>
          <w:rFonts w:ascii="Times New Roman" w:hAnsi="Times New Roman"/>
          <w:iCs/>
          <w:sz w:val="24"/>
          <w:szCs w:val="24"/>
        </w:rPr>
        <w:t>P</w:t>
      </w:r>
      <w:r w:rsidRPr="002D09F0">
        <w:rPr>
          <w:rFonts w:ascii="Times New Roman" w:hAnsi="Times New Roman"/>
          <w:iCs/>
          <w:sz w:val="24"/>
          <w:szCs w:val="24"/>
        </w:rPr>
        <w:t xml:space="preserve">radėjus atsigauti šalies ūkiui ir </w:t>
      </w:r>
      <w:r>
        <w:rPr>
          <w:rFonts w:ascii="Times New Roman" w:hAnsi="Times New Roman"/>
          <w:iCs/>
          <w:sz w:val="24"/>
          <w:szCs w:val="24"/>
        </w:rPr>
        <w:t>pradėjus taikyti</w:t>
      </w:r>
      <w:r w:rsidRPr="002D09F0">
        <w:rPr>
          <w:rFonts w:ascii="Times New Roman" w:hAnsi="Times New Roman"/>
          <w:iCs/>
          <w:sz w:val="24"/>
          <w:szCs w:val="24"/>
        </w:rPr>
        <w:t xml:space="preserve"> griežtesnes pašalpų skyrimo taisykles</w:t>
      </w:r>
      <w:r>
        <w:rPr>
          <w:rFonts w:ascii="Times New Roman" w:hAnsi="Times New Roman"/>
          <w:iCs/>
          <w:sz w:val="24"/>
          <w:szCs w:val="24"/>
        </w:rPr>
        <w:t>,</w:t>
      </w:r>
      <w:r w:rsidRPr="002D09F0">
        <w:rPr>
          <w:rFonts w:ascii="Times New Roman" w:hAnsi="Times New Roman"/>
          <w:iCs/>
          <w:sz w:val="24"/>
          <w:szCs w:val="24"/>
        </w:rPr>
        <w:t xml:space="preserve"> </w:t>
      </w:r>
      <w:r>
        <w:rPr>
          <w:rFonts w:ascii="Times New Roman" w:hAnsi="Times New Roman"/>
          <w:iCs/>
          <w:sz w:val="24"/>
          <w:szCs w:val="24"/>
        </w:rPr>
        <w:t xml:space="preserve"> nuo 2012 m. </w:t>
      </w:r>
      <w:r w:rsidRPr="002D09F0">
        <w:rPr>
          <w:rFonts w:ascii="Times New Roman" w:hAnsi="Times New Roman"/>
          <w:iCs/>
          <w:sz w:val="24"/>
          <w:szCs w:val="24"/>
        </w:rPr>
        <w:t xml:space="preserve">piniginės socialinės paramos gavėjų skaičius </w:t>
      </w:r>
      <w:r>
        <w:rPr>
          <w:rFonts w:ascii="Times New Roman" w:hAnsi="Times New Roman"/>
          <w:iCs/>
          <w:sz w:val="24"/>
          <w:szCs w:val="24"/>
        </w:rPr>
        <w:t>ėmė mažėti</w:t>
      </w:r>
      <w:r w:rsidRPr="002D09F0">
        <w:rPr>
          <w:rFonts w:ascii="Times New Roman" w:hAnsi="Times New Roman"/>
          <w:iCs/>
          <w:sz w:val="24"/>
          <w:szCs w:val="24"/>
        </w:rPr>
        <w:t xml:space="preserve">. </w:t>
      </w:r>
    </w:p>
    <w:p w:rsidR="004B660A" w:rsidRPr="00256AFA" w:rsidRDefault="004B660A" w:rsidP="00055B11">
      <w:pPr>
        <w:spacing w:after="0"/>
        <w:ind w:firstLine="567"/>
        <w:jc w:val="center"/>
        <w:rPr>
          <w:rFonts w:ascii="Times New Roman" w:hAnsi="Times New Roman"/>
          <w:bCs/>
          <w:color w:val="000000"/>
        </w:rPr>
      </w:pPr>
      <w:r>
        <w:pict>
          <v:shape id="_x0000_i1034" type="#_x0000_t75" style="width:393pt;height:195.75pt">
            <v:imagedata r:id="rId17" o:title=""/>
          </v:shape>
        </w:pict>
      </w:r>
    </w:p>
    <w:p w:rsidR="004B660A" w:rsidRPr="00256AFA" w:rsidRDefault="004B660A" w:rsidP="00895E93">
      <w:pPr>
        <w:spacing w:after="0" w:line="240" w:lineRule="auto"/>
        <w:jc w:val="center"/>
        <w:rPr>
          <w:rFonts w:ascii="Times New Roman" w:hAnsi="Times New Roman"/>
          <w:b/>
          <w:bCs/>
          <w:sz w:val="20"/>
          <w:szCs w:val="20"/>
        </w:rPr>
      </w:pPr>
      <w:r>
        <w:rPr>
          <w:rFonts w:ascii="Times New Roman" w:hAnsi="Times New Roman"/>
          <w:b/>
          <w:bCs/>
          <w:sz w:val="20"/>
          <w:szCs w:val="20"/>
        </w:rPr>
        <w:t>9</w:t>
      </w:r>
      <w:r w:rsidRPr="00256AFA">
        <w:rPr>
          <w:rFonts w:ascii="Times New Roman" w:hAnsi="Times New Roman"/>
          <w:b/>
          <w:bCs/>
          <w:sz w:val="20"/>
          <w:szCs w:val="20"/>
        </w:rPr>
        <w:t xml:space="preserve"> diagrama. Socialinių pašalpų gavėjų skaičius ir išlaidos, tūkst. Lt Panevėžio rajono savivaldybėje 2008–201</w:t>
      </w:r>
      <w:r>
        <w:rPr>
          <w:rFonts w:ascii="Times New Roman" w:hAnsi="Times New Roman"/>
          <w:b/>
          <w:bCs/>
          <w:sz w:val="20"/>
          <w:szCs w:val="20"/>
        </w:rPr>
        <w:t>3 m.</w:t>
      </w:r>
    </w:p>
    <w:p w:rsidR="004B660A" w:rsidRDefault="004B660A" w:rsidP="00895E93">
      <w:pPr>
        <w:spacing w:after="0" w:line="240" w:lineRule="auto"/>
        <w:jc w:val="center"/>
        <w:rPr>
          <w:rFonts w:ascii="Times New Roman" w:hAnsi="Times New Roman"/>
          <w:i/>
          <w:iCs/>
          <w:sz w:val="20"/>
          <w:szCs w:val="20"/>
        </w:rPr>
      </w:pPr>
      <w:r w:rsidRPr="00256AFA">
        <w:rPr>
          <w:rFonts w:ascii="Times New Roman" w:hAnsi="Times New Roman"/>
          <w:i/>
          <w:iCs/>
          <w:sz w:val="20"/>
          <w:szCs w:val="20"/>
        </w:rPr>
        <w:t>Šaltinis: Statistikos departamentas prie Lietuvos Respublikos Vyriausybės</w:t>
      </w:r>
    </w:p>
    <w:p w:rsidR="004B660A" w:rsidRPr="00BF74F9" w:rsidRDefault="004B660A" w:rsidP="002B229B">
      <w:pPr>
        <w:spacing w:after="0"/>
        <w:rPr>
          <w:rFonts w:ascii="Times New Roman" w:hAnsi="Times New Roman"/>
          <w:i/>
          <w:iCs/>
          <w:sz w:val="20"/>
          <w:szCs w:val="20"/>
        </w:rPr>
      </w:pPr>
    </w:p>
    <w:p w:rsidR="004B660A" w:rsidRPr="002D09F0" w:rsidRDefault="004B660A" w:rsidP="00554E50">
      <w:pPr>
        <w:pStyle w:val="Default"/>
        <w:ind w:firstLine="1296"/>
        <w:jc w:val="both"/>
        <w:rPr>
          <w:color w:val="auto"/>
        </w:rPr>
      </w:pPr>
      <w:r w:rsidRPr="002D09F0">
        <w:rPr>
          <w:bCs/>
          <w:color w:val="auto"/>
        </w:rPr>
        <w:t>Panevėžio rajono gyventojų struktūra yra pakankamai jautri socialinės paramos atžvilgiu: 22</w:t>
      </w:r>
      <w:r>
        <w:rPr>
          <w:bCs/>
          <w:color w:val="auto"/>
        </w:rPr>
        <w:t>,4</w:t>
      </w:r>
      <w:r w:rsidRPr="002D09F0">
        <w:rPr>
          <w:bCs/>
          <w:color w:val="auto"/>
        </w:rPr>
        <w:t xml:space="preserve"> proc.</w:t>
      </w:r>
      <w:r>
        <w:rPr>
          <w:bCs/>
          <w:color w:val="auto"/>
        </w:rPr>
        <w:t xml:space="preserve"> pensinio amžiaus asmenų</w:t>
      </w:r>
      <w:r w:rsidRPr="002D09F0">
        <w:rPr>
          <w:bCs/>
          <w:color w:val="auto"/>
        </w:rPr>
        <w:t xml:space="preserve"> yra neįgalūs, </w:t>
      </w:r>
      <w:r>
        <w:rPr>
          <w:bCs/>
          <w:color w:val="auto"/>
        </w:rPr>
        <w:t>2,9</w:t>
      </w:r>
      <w:r w:rsidRPr="002D09F0">
        <w:rPr>
          <w:bCs/>
          <w:color w:val="auto"/>
        </w:rPr>
        <w:t xml:space="preserve"> proc. rajono gyventojų yra suaugę asmenys su negalia (žr. 4 lentelę).</w:t>
      </w:r>
      <w:r w:rsidRPr="002D09F0">
        <w:rPr>
          <w:color w:val="auto"/>
        </w:rPr>
        <w:t xml:space="preserve"> </w:t>
      </w:r>
    </w:p>
    <w:tbl>
      <w:tblPr>
        <w:tblW w:w="9318" w:type="dxa"/>
        <w:tblInd w:w="288" w:type="dxa"/>
        <w:tblLook w:val="0000"/>
      </w:tblPr>
      <w:tblGrid>
        <w:gridCol w:w="1080"/>
        <w:gridCol w:w="5760"/>
        <w:gridCol w:w="2478"/>
      </w:tblGrid>
      <w:tr w:rsidR="004B660A" w:rsidRPr="00EF1AA3" w:rsidTr="00E06510">
        <w:trPr>
          <w:trHeight w:val="255"/>
          <w:tblHeader/>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b/>
                <w:sz w:val="24"/>
                <w:szCs w:val="24"/>
              </w:rPr>
            </w:pPr>
            <w:r w:rsidRPr="00E06510">
              <w:rPr>
                <w:rFonts w:ascii="Times New Roman" w:hAnsi="Times New Roman"/>
                <w:b/>
                <w:sz w:val="24"/>
                <w:szCs w:val="24"/>
              </w:rPr>
              <w:t>Eil. Nr.</w:t>
            </w:r>
          </w:p>
        </w:tc>
        <w:tc>
          <w:tcPr>
            <w:tcW w:w="5760" w:type="dxa"/>
            <w:tcBorders>
              <w:top w:val="single" w:sz="4" w:space="0" w:color="auto"/>
              <w:left w:val="single" w:sz="4" w:space="0" w:color="auto"/>
              <w:bottom w:val="single" w:sz="4" w:space="0" w:color="auto"/>
              <w:right w:val="single" w:sz="4" w:space="0" w:color="auto"/>
            </w:tcBorders>
            <w:noWrap/>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Rodiklis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Gyventojų (šeimų) skaičius</w:t>
            </w:r>
          </w:p>
        </w:tc>
      </w:tr>
      <w:tr w:rsidR="004B660A" w:rsidRPr="002B549E"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Gyventojų skaičius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b/>
                <w:sz w:val="24"/>
                <w:szCs w:val="24"/>
              </w:rPr>
            </w:pPr>
            <w:r w:rsidRPr="00E06510">
              <w:rPr>
                <w:rFonts w:ascii="Times New Roman" w:hAnsi="Times New Roman"/>
                <w:b/>
                <w:sz w:val="24"/>
                <w:szCs w:val="24"/>
              </w:rPr>
              <w:t>37 494</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     iš jų:</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rPr>
                <w:rFonts w:ascii="Times New Roman" w:hAnsi="Times New Roman"/>
                <w:sz w:val="24"/>
                <w:szCs w:val="24"/>
              </w:rPr>
            </w:pP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     mieste</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1 558</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     kaime</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35 936</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Iš bendro gyventojų skaičiaus: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rPr>
                <w:rFonts w:ascii="Times New Roman" w:hAnsi="Times New Roman"/>
                <w:sz w:val="24"/>
                <w:szCs w:val="24"/>
              </w:rPr>
            </w:pPr>
          </w:p>
        </w:tc>
      </w:tr>
      <w:tr w:rsidR="004B660A" w:rsidRPr="002B549E" w:rsidTr="00652990">
        <w:trPr>
          <w:trHeight w:val="250"/>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 xml:space="preserve">     senyvo amžiaus gyventojai</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b/>
                <w:sz w:val="24"/>
                <w:szCs w:val="24"/>
              </w:rPr>
            </w:pPr>
            <w:r w:rsidRPr="00E06510">
              <w:rPr>
                <w:rFonts w:ascii="Times New Roman" w:hAnsi="Times New Roman"/>
                <w:b/>
                <w:sz w:val="24"/>
                <w:szCs w:val="24"/>
              </w:rPr>
              <w:t>8 665</w:t>
            </w:r>
          </w:p>
        </w:tc>
      </w:tr>
      <w:tr w:rsidR="004B660A" w:rsidTr="00652990">
        <w:trPr>
          <w:trHeight w:val="254"/>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2.1.1.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spacing w:line="320" w:lineRule="atLeast"/>
              <w:rPr>
                <w:rFonts w:ascii="Times New Roman" w:hAnsi="Times New Roman"/>
                <w:sz w:val="24"/>
                <w:szCs w:val="24"/>
              </w:rPr>
            </w:pPr>
            <w:r>
              <w:rPr>
                <w:rFonts w:ascii="Times New Roman" w:hAnsi="Times New Roman"/>
                <w:sz w:val="24"/>
                <w:szCs w:val="24"/>
              </w:rPr>
              <w:t>Iš jų</w:t>
            </w:r>
            <w:r w:rsidRPr="00E06510">
              <w:rPr>
                <w:rFonts w:ascii="Times New Roman" w:hAnsi="Times New Roman"/>
                <w:sz w:val="24"/>
                <w:szCs w:val="24"/>
              </w:rPr>
              <w:t xml:space="preserve"> neįgalūs pensinio amžiaus gyventojai</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1 944</w:t>
            </w:r>
          </w:p>
        </w:tc>
      </w:tr>
      <w:tr w:rsidR="004B660A" w:rsidTr="00652990">
        <w:trPr>
          <w:trHeight w:val="150"/>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2.1.1.1.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spacing w:line="320" w:lineRule="atLeast"/>
              <w:rPr>
                <w:rFonts w:ascii="Times New Roman" w:hAnsi="Times New Roman"/>
                <w:sz w:val="24"/>
                <w:szCs w:val="24"/>
              </w:rPr>
            </w:pPr>
            <w:r w:rsidRPr="00E06510">
              <w:rPr>
                <w:rFonts w:ascii="Times New Roman" w:hAnsi="Times New Roman"/>
                <w:sz w:val="24"/>
                <w:szCs w:val="24"/>
              </w:rPr>
              <w:t xml:space="preserve">     kuriems nustatytas didelių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703</w:t>
            </w:r>
          </w:p>
        </w:tc>
      </w:tr>
      <w:tr w:rsidR="004B660A" w:rsidTr="00652990">
        <w:trPr>
          <w:trHeight w:val="221"/>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2.1.1.2.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spacing w:line="320" w:lineRule="atLeast"/>
              <w:rPr>
                <w:rFonts w:ascii="Times New Roman" w:hAnsi="Times New Roman"/>
                <w:sz w:val="24"/>
                <w:szCs w:val="24"/>
              </w:rPr>
            </w:pPr>
            <w:r w:rsidRPr="00E06510">
              <w:rPr>
                <w:rFonts w:ascii="Times New Roman" w:hAnsi="Times New Roman"/>
                <w:sz w:val="24"/>
                <w:szCs w:val="24"/>
              </w:rPr>
              <w:t xml:space="preserve">     kuriems nustatytas vidutinių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320" w:lineRule="atLeast"/>
              <w:jc w:val="center"/>
              <w:rPr>
                <w:rFonts w:ascii="Times New Roman" w:hAnsi="Times New Roman"/>
                <w:sz w:val="24"/>
                <w:szCs w:val="24"/>
              </w:rPr>
            </w:pPr>
            <w:r w:rsidRPr="00E06510">
              <w:rPr>
                <w:rFonts w:ascii="Times New Roman" w:hAnsi="Times New Roman"/>
                <w:sz w:val="24"/>
                <w:szCs w:val="24"/>
              </w:rPr>
              <w:t>1 137</w:t>
            </w:r>
          </w:p>
        </w:tc>
      </w:tr>
      <w:tr w:rsidR="004B660A" w:rsidTr="00652990">
        <w:trPr>
          <w:trHeight w:val="390"/>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280" w:lineRule="atLeast"/>
              <w:jc w:val="center"/>
              <w:rPr>
                <w:rFonts w:ascii="Times New Roman" w:hAnsi="Times New Roman"/>
                <w:sz w:val="24"/>
                <w:szCs w:val="24"/>
              </w:rPr>
            </w:pPr>
            <w:r w:rsidRPr="00E06510">
              <w:rPr>
                <w:rFonts w:ascii="Times New Roman" w:hAnsi="Times New Roman"/>
                <w:sz w:val="24"/>
                <w:szCs w:val="24"/>
              </w:rPr>
              <w:t>2.1.1.3.</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spacing w:line="240" w:lineRule="atLeast"/>
              <w:rPr>
                <w:rFonts w:ascii="Times New Roman" w:hAnsi="Times New Roman"/>
                <w:sz w:val="24"/>
                <w:szCs w:val="24"/>
              </w:rPr>
            </w:pPr>
            <w:r w:rsidRPr="00E06510">
              <w:rPr>
                <w:rFonts w:ascii="Times New Roman" w:hAnsi="Times New Roman"/>
                <w:sz w:val="24"/>
                <w:szCs w:val="24"/>
              </w:rPr>
              <w:t xml:space="preserve">     kuriems nustatytas nedidelių specialiųjų poreikių lygis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280" w:lineRule="atLeast"/>
              <w:jc w:val="center"/>
              <w:rPr>
                <w:rFonts w:ascii="Times New Roman" w:hAnsi="Times New Roman"/>
                <w:sz w:val="24"/>
                <w:szCs w:val="24"/>
              </w:rPr>
            </w:pPr>
            <w:r w:rsidRPr="00E06510">
              <w:rPr>
                <w:rFonts w:ascii="Times New Roman" w:hAnsi="Times New Roman"/>
                <w:sz w:val="24"/>
                <w:szCs w:val="24"/>
              </w:rPr>
              <w:t>104</w:t>
            </w:r>
          </w:p>
        </w:tc>
      </w:tr>
      <w:tr w:rsidR="004B660A" w:rsidRPr="00A173EB" w:rsidTr="00652990">
        <w:trPr>
          <w:trHeight w:val="274"/>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280" w:lineRule="atLeast"/>
              <w:jc w:val="center"/>
              <w:rPr>
                <w:rFonts w:ascii="Times New Roman" w:hAnsi="Times New Roman"/>
                <w:sz w:val="24"/>
                <w:szCs w:val="24"/>
              </w:rPr>
            </w:pPr>
            <w:r w:rsidRPr="00E06510">
              <w:rPr>
                <w:rFonts w:ascii="Times New Roman" w:hAnsi="Times New Roman"/>
                <w:sz w:val="24"/>
                <w:szCs w:val="24"/>
              </w:rPr>
              <w:t>2.1.2.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spacing w:line="280" w:lineRule="atLeast"/>
              <w:rPr>
                <w:rFonts w:ascii="Times New Roman" w:hAnsi="Times New Roman"/>
                <w:sz w:val="24"/>
                <w:szCs w:val="24"/>
              </w:rPr>
            </w:pPr>
            <w:r w:rsidRPr="00E06510">
              <w:rPr>
                <w:rFonts w:ascii="Times New Roman" w:hAnsi="Times New Roman"/>
                <w:sz w:val="24"/>
                <w:szCs w:val="24"/>
              </w:rPr>
              <w:t>Iš jų asmenys su sunkia negalia</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spacing w:line="280" w:lineRule="atLeast"/>
              <w:jc w:val="center"/>
              <w:rPr>
                <w:rFonts w:ascii="Times New Roman" w:hAnsi="Times New Roman"/>
                <w:sz w:val="24"/>
                <w:szCs w:val="24"/>
              </w:rPr>
            </w:pPr>
            <w:r w:rsidRPr="00E06510">
              <w:rPr>
                <w:rFonts w:ascii="Times New Roman" w:hAnsi="Times New Roman"/>
                <w:sz w:val="24"/>
                <w:szCs w:val="24"/>
              </w:rPr>
              <w:t>357</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 xml:space="preserve">     suaugę asmenys su negalia </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1 095</w:t>
            </w:r>
          </w:p>
        </w:tc>
      </w:tr>
      <w:tr w:rsidR="004B660A" w:rsidRPr="00A173EB"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2.2.1.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Iš jų su sunkia negalia</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71</w:t>
            </w:r>
          </w:p>
        </w:tc>
      </w:tr>
      <w:tr w:rsidR="004B660A" w:rsidRPr="00B36916"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 xml:space="preserve">     Vaikai: </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b/>
                <w:sz w:val="24"/>
                <w:szCs w:val="24"/>
              </w:rPr>
            </w:pPr>
            <w:r w:rsidRPr="00E06510">
              <w:rPr>
                <w:rFonts w:ascii="Times New Roman" w:hAnsi="Times New Roman"/>
                <w:b/>
                <w:sz w:val="24"/>
                <w:szCs w:val="24"/>
              </w:rPr>
              <w:t>7 523</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2.3.1.</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Pr>
                <w:rFonts w:ascii="Times New Roman" w:hAnsi="Times New Roman"/>
                <w:sz w:val="24"/>
                <w:szCs w:val="24"/>
              </w:rPr>
              <w:t xml:space="preserve">         iš jų</w:t>
            </w:r>
            <w:r w:rsidRPr="00E06510">
              <w:rPr>
                <w:rFonts w:ascii="Times New Roman" w:hAnsi="Times New Roman"/>
                <w:sz w:val="24"/>
                <w:szCs w:val="24"/>
              </w:rPr>
              <w:t xml:space="preserve"> vaikai su negalia</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210</w:t>
            </w:r>
          </w:p>
        </w:tc>
      </w:tr>
      <w:tr w:rsidR="004B660A" w:rsidRPr="00A173EB"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2.3.2.</w:t>
            </w:r>
          </w:p>
        </w:tc>
        <w:tc>
          <w:tcPr>
            <w:tcW w:w="5760" w:type="dxa"/>
            <w:tcBorders>
              <w:top w:val="single" w:sz="4" w:space="0" w:color="auto"/>
              <w:left w:val="single" w:sz="4" w:space="0" w:color="auto"/>
              <w:bottom w:val="single" w:sz="4" w:space="0" w:color="auto"/>
              <w:right w:val="single" w:sz="4" w:space="0" w:color="auto"/>
            </w:tcBorders>
            <w:noWrap/>
            <w:vAlign w:val="center"/>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Iš jų vaikai su sunkia negalia</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12</w:t>
            </w: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2.3.3.</w:t>
            </w:r>
          </w:p>
        </w:tc>
        <w:tc>
          <w:tcPr>
            <w:tcW w:w="5760" w:type="dxa"/>
            <w:tcBorders>
              <w:top w:val="single" w:sz="4" w:space="0" w:color="auto"/>
              <w:left w:val="single" w:sz="4" w:space="0" w:color="auto"/>
              <w:bottom w:val="single" w:sz="4" w:space="0" w:color="auto"/>
              <w:right w:val="single" w:sz="4" w:space="0" w:color="auto"/>
            </w:tcBorders>
            <w:noWrap/>
            <w:vAlign w:val="bottom"/>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     specialiųjų poreikių vaikai</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p>
        </w:tc>
      </w:tr>
      <w:tr w:rsidR="004B660A" w:rsidRPr="00E72DCD"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2.3.4.</w:t>
            </w:r>
          </w:p>
        </w:tc>
        <w:tc>
          <w:tcPr>
            <w:tcW w:w="5760" w:type="dxa"/>
            <w:tcBorders>
              <w:top w:val="single" w:sz="4" w:space="0" w:color="auto"/>
              <w:left w:val="single" w:sz="4" w:space="0" w:color="auto"/>
              <w:bottom w:val="single" w:sz="4" w:space="0" w:color="auto"/>
              <w:right w:val="single" w:sz="4" w:space="0" w:color="auto"/>
            </w:tcBorders>
            <w:noWrap/>
            <w:vAlign w:val="bottom"/>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     tėvų globos netekę vaikai</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239</w:t>
            </w:r>
          </w:p>
        </w:tc>
      </w:tr>
      <w:tr w:rsidR="004B660A" w:rsidRPr="009406FF" w:rsidTr="00652990">
        <w:trPr>
          <w:trHeight w:val="255"/>
        </w:trPr>
        <w:tc>
          <w:tcPr>
            <w:tcW w:w="1080"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3.</w:t>
            </w:r>
          </w:p>
        </w:tc>
        <w:tc>
          <w:tcPr>
            <w:tcW w:w="5760" w:type="dxa"/>
            <w:tcBorders>
              <w:top w:val="single" w:sz="4" w:space="0" w:color="auto"/>
              <w:left w:val="single" w:sz="4" w:space="0" w:color="auto"/>
              <w:bottom w:val="single" w:sz="4" w:space="0" w:color="auto"/>
              <w:right w:val="single" w:sz="4" w:space="0" w:color="auto"/>
            </w:tcBorders>
            <w:noWrap/>
            <w:vAlign w:val="bottom"/>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Socialinės rizikos šeimos</w:t>
            </w:r>
          </w:p>
        </w:tc>
        <w:tc>
          <w:tcPr>
            <w:tcW w:w="2478" w:type="dxa"/>
            <w:tcBorders>
              <w:top w:val="single" w:sz="4" w:space="0" w:color="auto"/>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270</w:t>
            </w:r>
          </w:p>
        </w:tc>
      </w:tr>
      <w:tr w:rsidR="004B660A" w:rsidRPr="009406FF" w:rsidTr="00652990">
        <w:trPr>
          <w:trHeight w:val="255"/>
        </w:trPr>
        <w:tc>
          <w:tcPr>
            <w:tcW w:w="1080" w:type="dxa"/>
            <w:tcBorders>
              <w:top w:val="nil"/>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4.</w:t>
            </w:r>
          </w:p>
        </w:tc>
        <w:tc>
          <w:tcPr>
            <w:tcW w:w="5760" w:type="dxa"/>
            <w:tcBorders>
              <w:top w:val="nil"/>
              <w:left w:val="single" w:sz="4" w:space="0" w:color="auto"/>
              <w:bottom w:val="single" w:sz="4" w:space="0" w:color="auto"/>
              <w:right w:val="single" w:sz="4" w:space="0" w:color="auto"/>
            </w:tcBorders>
            <w:noWrap/>
            <w:vAlign w:val="bottom"/>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Vaikų skaičius socialinės rizikos šeimose</w:t>
            </w:r>
          </w:p>
        </w:tc>
        <w:tc>
          <w:tcPr>
            <w:tcW w:w="2478" w:type="dxa"/>
            <w:tcBorders>
              <w:top w:val="nil"/>
              <w:left w:val="single" w:sz="4" w:space="0" w:color="auto"/>
              <w:bottom w:val="single" w:sz="4" w:space="0" w:color="auto"/>
              <w:right w:val="single" w:sz="4" w:space="0" w:color="auto"/>
            </w:tcBorders>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619</w:t>
            </w:r>
          </w:p>
        </w:tc>
      </w:tr>
    </w:tbl>
    <w:p w:rsidR="004B660A" w:rsidRDefault="004B660A" w:rsidP="00E065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r w:rsidRPr="00181958">
        <w:rPr>
          <w:rFonts w:ascii="Times New Roman" w:hAnsi="Times New Roman"/>
          <w:b/>
          <w:bCs/>
          <w:color w:val="000000"/>
          <w:sz w:val="20"/>
          <w:szCs w:val="20"/>
        </w:rPr>
        <w:t xml:space="preserve"> lentelė. Vidutinis metinis gyventojų skaičius ir sudėtis 20</w:t>
      </w:r>
      <w:r>
        <w:rPr>
          <w:rFonts w:ascii="Times New Roman" w:hAnsi="Times New Roman"/>
          <w:b/>
          <w:bCs/>
          <w:color w:val="000000"/>
          <w:sz w:val="20"/>
          <w:szCs w:val="20"/>
        </w:rPr>
        <w:t>13 m.</w:t>
      </w:r>
      <w:r w:rsidRPr="00181958">
        <w:rPr>
          <w:rFonts w:ascii="Times New Roman" w:hAnsi="Times New Roman"/>
          <w:b/>
          <w:bCs/>
          <w:color w:val="000000"/>
          <w:sz w:val="20"/>
          <w:szCs w:val="20"/>
        </w:rPr>
        <w:t xml:space="preserve"> Panevėžio rajone</w:t>
      </w:r>
    </w:p>
    <w:p w:rsidR="004B660A" w:rsidRPr="00BF74F9" w:rsidRDefault="004B660A" w:rsidP="002153A1">
      <w:pPr>
        <w:spacing w:after="0" w:line="240" w:lineRule="auto"/>
        <w:jc w:val="center"/>
        <w:rPr>
          <w:rFonts w:ascii="Times New Roman" w:hAnsi="Times New Roman"/>
          <w:b/>
          <w:bCs/>
          <w:color w:val="000000"/>
          <w:sz w:val="20"/>
          <w:szCs w:val="20"/>
        </w:rPr>
      </w:pPr>
      <w:r w:rsidRPr="00181958">
        <w:rPr>
          <w:rFonts w:ascii="Times New Roman" w:hAnsi="Times New Roman"/>
          <w:i/>
          <w:iCs/>
          <w:sz w:val="20"/>
          <w:szCs w:val="20"/>
        </w:rPr>
        <w:t>Šaltinis: Panevėžio rajono savivaldybės 201</w:t>
      </w:r>
      <w:r>
        <w:rPr>
          <w:rFonts w:ascii="Times New Roman" w:hAnsi="Times New Roman"/>
          <w:i/>
          <w:iCs/>
          <w:sz w:val="20"/>
          <w:szCs w:val="20"/>
        </w:rPr>
        <w:t>4 m.</w:t>
      </w:r>
      <w:r w:rsidRPr="00181958">
        <w:rPr>
          <w:rFonts w:ascii="Times New Roman" w:hAnsi="Times New Roman"/>
          <w:i/>
          <w:iCs/>
          <w:sz w:val="20"/>
          <w:szCs w:val="20"/>
        </w:rPr>
        <w:t xml:space="preserve"> socialinių paslaugų planas</w:t>
      </w:r>
      <w:r w:rsidRPr="00181958">
        <w:rPr>
          <w:rStyle w:val="FootnoteReference"/>
          <w:rFonts w:ascii="Times New Roman" w:hAnsi="Times New Roman"/>
          <w:i/>
          <w:iCs/>
          <w:sz w:val="20"/>
          <w:szCs w:val="20"/>
        </w:rPr>
        <w:footnoteReference w:id="2"/>
      </w:r>
    </w:p>
    <w:p w:rsidR="004B660A" w:rsidRPr="005833D0" w:rsidRDefault="004B660A" w:rsidP="002D09F0">
      <w:pPr>
        <w:spacing w:after="0" w:line="240" w:lineRule="auto"/>
        <w:rPr>
          <w:rFonts w:ascii="Times New Roman" w:hAnsi="Times New Roman"/>
          <w:bCs/>
          <w:sz w:val="24"/>
          <w:szCs w:val="24"/>
        </w:rPr>
      </w:pPr>
    </w:p>
    <w:p w:rsidR="004B660A" w:rsidRPr="002D09F0" w:rsidRDefault="004B660A" w:rsidP="002D09F0">
      <w:pPr>
        <w:spacing w:after="0" w:line="240" w:lineRule="auto"/>
        <w:ind w:firstLine="567"/>
        <w:jc w:val="both"/>
        <w:rPr>
          <w:rFonts w:ascii="Times New Roman" w:hAnsi="Times New Roman"/>
          <w:bCs/>
          <w:color w:val="000000"/>
          <w:sz w:val="24"/>
          <w:szCs w:val="24"/>
        </w:rPr>
      </w:pPr>
      <w:r>
        <w:rPr>
          <w:rFonts w:ascii="Times New Roman" w:hAnsi="Times New Roman"/>
          <w:bCs/>
          <w:color w:val="000000"/>
        </w:rPr>
        <w:tab/>
      </w:r>
      <w:r w:rsidRPr="002D09F0">
        <w:rPr>
          <w:rFonts w:ascii="Times New Roman" w:hAnsi="Times New Roman"/>
          <w:bCs/>
          <w:color w:val="000000"/>
          <w:sz w:val="24"/>
          <w:szCs w:val="24"/>
        </w:rPr>
        <w:t>Statistikos departamento duomenimis, pastaraisiais metais Panevėžio rajone gerėjo vaikų socialinės apsaugos rodikliai. Socialinės rizikos šeimų ir juose augančių vaikų skaičius 2008</w:t>
      </w:r>
      <w:r>
        <w:rPr>
          <w:rFonts w:ascii="Times New Roman" w:hAnsi="Times New Roman"/>
          <w:bCs/>
          <w:color w:val="000000"/>
          <w:sz w:val="24"/>
          <w:szCs w:val="24"/>
        </w:rPr>
        <w:t>–2013</w:t>
      </w:r>
      <w:r w:rsidRPr="002D09F0">
        <w:rPr>
          <w:rFonts w:ascii="Times New Roman" w:hAnsi="Times New Roman"/>
          <w:bCs/>
          <w:color w:val="000000"/>
          <w:sz w:val="24"/>
          <w:szCs w:val="24"/>
        </w:rPr>
        <w:t xml:space="preserve"> m. sumažėjo atitinkamai 17 proc. ir 25 proc. (žr. 1</w:t>
      </w:r>
      <w:r>
        <w:rPr>
          <w:rFonts w:ascii="Times New Roman" w:hAnsi="Times New Roman"/>
          <w:bCs/>
          <w:color w:val="000000"/>
          <w:sz w:val="24"/>
          <w:szCs w:val="24"/>
        </w:rPr>
        <w:t>0</w:t>
      </w:r>
      <w:r w:rsidRPr="002D09F0">
        <w:rPr>
          <w:rFonts w:ascii="Times New Roman" w:hAnsi="Times New Roman"/>
          <w:bCs/>
          <w:color w:val="000000"/>
          <w:sz w:val="24"/>
          <w:szCs w:val="24"/>
        </w:rPr>
        <w:t xml:space="preserve"> diagramą), tačiau</w:t>
      </w:r>
      <w:r>
        <w:rPr>
          <w:rFonts w:ascii="Times New Roman" w:hAnsi="Times New Roman"/>
          <w:bCs/>
          <w:color w:val="000000"/>
          <w:sz w:val="24"/>
          <w:szCs w:val="24"/>
        </w:rPr>
        <w:t>,</w:t>
      </w:r>
      <w:r w:rsidRPr="002D09F0">
        <w:rPr>
          <w:rFonts w:ascii="Times New Roman" w:hAnsi="Times New Roman"/>
          <w:bCs/>
          <w:color w:val="000000"/>
          <w:sz w:val="24"/>
          <w:szCs w:val="24"/>
        </w:rPr>
        <w:t xml:space="preserve"> už socialinę sritį atsakingų darbuoto</w:t>
      </w:r>
      <w:r>
        <w:rPr>
          <w:rFonts w:ascii="Times New Roman" w:hAnsi="Times New Roman"/>
          <w:bCs/>
          <w:color w:val="000000"/>
          <w:sz w:val="24"/>
          <w:szCs w:val="24"/>
        </w:rPr>
        <w:t>jų teigimu, ši problema išlieka aktuali.</w:t>
      </w:r>
    </w:p>
    <w:p w:rsidR="004B660A" w:rsidRPr="00BF74F9" w:rsidRDefault="004B660A" w:rsidP="00E564E9">
      <w:pPr>
        <w:spacing w:after="0" w:line="240" w:lineRule="auto"/>
        <w:ind w:firstLine="567"/>
        <w:jc w:val="both"/>
        <w:rPr>
          <w:rFonts w:ascii="Times New Roman" w:hAnsi="Times New Roman"/>
          <w:bCs/>
          <w:color w:val="000000"/>
        </w:rPr>
      </w:pPr>
      <w:r>
        <w:pict>
          <v:shape id="_x0000_i1035" type="#_x0000_t75" style="width:464.25pt;height:183.75pt">
            <v:imagedata r:id="rId18" o:title=""/>
          </v:shape>
        </w:pict>
      </w:r>
    </w:p>
    <w:p w:rsidR="004B660A" w:rsidRPr="006A1326" w:rsidRDefault="004B660A" w:rsidP="00E564E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r w:rsidRPr="006A1326">
        <w:rPr>
          <w:rFonts w:ascii="Times New Roman" w:hAnsi="Times New Roman"/>
          <w:b/>
          <w:bCs/>
          <w:color w:val="000000"/>
          <w:sz w:val="20"/>
          <w:szCs w:val="20"/>
        </w:rPr>
        <w:t xml:space="preserve"> diagrama. Socialinės rizikos šeimos ir jose augantys vaikai Panevėži</w:t>
      </w:r>
      <w:r>
        <w:rPr>
          <w:rFonts w:ascii="Times New Roman" w:hAnsi="Times New Roman"/>
          <w:b/>
          <w:bCs/>
          <w:color w:val="000000"/>
          <w:sz w:val="20"/>
          <w:szCs w:val="20"/>
        </w:rPr>
        <w:t>o rajono savivaldybėje 2008–2013 m.</w:t>
      </w:r>
    </w:p>
    <w:p w:rsidR="004B660A" w:rsidRDefault="004B660A" w:rsidP="00E564E9">
      <w:pPr>
        <w:spacing w:after="0" w:line="240" w:lineRule="auto"/>
        <w:jc w:val="center"/>
        <w:rPr>
          <w:rFonts w:ascii="Times New Roman" w:hAnsi="Times New Roman"/>
          <w:bCs/>
          <w:color w:val="000000"/>
          <w:sz w:val="20"/>
          <w:szCs w:val="20"/>
        </w:rPr>
      </w:pPr>
      <w:r w:rsidRPr="006A1326">
        <w:rPr>
          <w:rFonts w:ascii="Times New Roman" w:hAnsi="Times New Roman"/>
          <w:i/>
          <w:iCs/>
          <w:sz w:val="20"/>
          <w:szCs w:val="20"/>
        </w:rPr>
        <w:t>Šaltinis: Statistikos departamentas prie Lietuvos Respublikos Vyriausybės</w:t>
      </w:r>
    </w:p>
    <w:p w:rsidR="004B660A" w:rsidRPr="00A04097" w:rsidRDefault="004B660A" w:rsidP="00A04097">
      <w:pPr>
        <w:spacing w:after="0"/>
        <w:jc w:val="center"/>
        <w:rPr>
          <w:rFonts w:ascii="Times New Roman" w:hAnsi="Times New Roman"/>
          <w:bCs/>
          <w:color w:val="000000"/>
          <w:sz w:val="20"/>
          <w:szCs w:val="20"/>
        </w:rPr>
      </w:pPr>
    </w:p>
    <w:p w:rsidR="004B660A" w:rsidRPr="002D09F0" w:rsidRDefault="004B660A" w:rsidP="002D09F0">
      <w:pPr>
        <w:spacing w:after="0" w:line="240" w:lineRule="auto"/>
        <w:ind w:firstLine="567"/>
        <w:jc w:val="both"/>
        <w:rPr>
          <w:rFonts w:ascii="Times New Roman" w:hAnsi="Times New Roman"/>
          <w:bCs/>
          <w:color w:val="000000"/>
          <w:sz w:val="24"/>
          <w:szCs w:val="24"/>
        </w:rPr>
      </w:pPr>
      <w:r w:rsidRPr="008D4ACB">
        <w:rPr>
          <w:rFonts w:ascii="Times New Roman" w:hAnsi="Times New Roman"/>
          <w:bCs/>
          <w:sz w:val="24"/>
          <w:szCs w:val="24"/>
        </w:rPr>
        <w:t>Statistikos departamento duomenimis,</w:t>
      </w:r>
      <w:r w:rsidRPr="002D09F0">
        <w:rPr>
          <w:rFonts w:ascii="Times New Roman" w:hAnsi="Times New Roman"/>
          <w:bCs/>
          <w:color w:val="000000"/>
          <w:sz w:val="24"/>
          <w:szCs w:val="24"/>
        </w:rPr>
        <w:t xml:space="preserve"> Panevėžio rajono savivaldybėje 2008</w:t>
      </w:r>
      <w:r>
        <w:rPr>
          <w:rFonts w:ascii="Times New Roman" w:hAnsi="Times New Roman"/>
          <w:bCs/>
          <w:color w:val="000000"/>
          <w:sz w:val="24"/>
          <w:szCs w:val="24"/>
        </w:rPr>
        <w:t>–</w:t>
      </w:r>
      <w:r w:rsidRPr="002D09F0">
        <w:rPr>
          <w:rFonts w:ascii="Times New Roman" w:hAnsi="Times New Roman"/>
          <w:bCs/>
          <w:color w:val="000000"/>
          <w:sz w:val="24"/>
          <w:szCs w:val="24"/>
        </w:rPr>
        <w:t>2012 m. sumažėjo atvejų, kai vaikams nustatoma globa (rūpyba) (žr. 1</w:t>
      </w:r>
      <w:r>
        <w:rPr>
          <w:rFonts w:ascii="Times New Roman" w:hAnsi="Times New Roman"/>
          <w:bCs/>
          <w:color w:val="000000"/>
          <w:sz w:val="24"/>
          <w:szCs w:val="24"/>
        </w:rPr>
        <w:t>1</w:t>
      </w:r>
      <w:r w:rsidRPr="002D09F0">
        <w:rPr>
          <w:rFonts w:ascii="Times New Roman" w:hAnsi="Times New Roman"/>
          <w:bCs/>
          <w:color w:val="000000"/>
          <w:sz w:val="24"/>
          <w:szCs w:val="24"/>
        </w:rPr>
        <w:t xml:space="preserve"> diagramą), mažėjo ir vaikų, gyvenančių vaikų globos namuose, skaičius (žr. 1</w:t>
      </w:r>
      <w:r>
        <w:rPr>
          <w:rFonts w:ascii="Times New Roman" w:hAnsi="Times New Roman"/>
          <w:bCs/>
          <w:color w:val="000000"/>
          <w:sz w:val="24"/>
          <w:szCs w:val="24"/>
        </w:rPr>
        <w:t>2</w:t>
      </w:r>
      <w:r w:rsidRPr="002D09F0">
        <w:rPr>
          <w:rFonts w:ascii="Times New Roman" w:hAnsi="Times New Roman"/>
          <w:bCs/>
          <w:color w:val="000000"/>
          <w:sz w:val="24"/>
          <w:szCs w:val="24"/>
        </w:rPr>
        <w:t xml:space="preserve"> diagramą). Panevėžio rajono vaikų globos namai veikia Linkaučių kaime, globos namų pastatas nagrinėjamu laikotarpiu buvo renovuotas. </w:t>
      </w:r>
    </w:p>
    <w:p w:rsidR="004B660A" w:rsidRPr="00A04097" w:rsidRDefault="004B660A" w:rsidP="00E564E9">
      <w:pPr>
        <w:spacing w:after="0" w:line="240" w:lineRule="auto"/>
        <w:ind w:firstLine="567"/>
        <w:jc w:val="center"/>
        <w:rPr>
          <w:rFonts w:ascii="Times New Roman" w:hAnsi="Times New Roman"/>
          <w:bCs/>
          <w:color w:val="000000"/>
        </w:rPr>
      </w:pPr>
      <w:r>
        <w:pict>
          <v:shape id="_x0000_i1036" type="#_x0000_t75" style="width:401.25pt;height:167.25pt">
            <v:imagedata r:id="rId19" o:title=""/>
          </v:shape>
        </w:pict>
      </w:r>
    </w:p>
    <w:p w:rsidR="004B660A" w:rsidRPr="006A1326" w:rsidRDefault="004B660A" w:rsidP="00E564E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r w:rsidRPr="006A1326">
        <w:rPr>
          <w:rFonts w:ascii="Times New Roman" w:hAnsi="Times New Roman"/>
          <w:b/>
          <w:bCs/>
          <w:color w:val="000000"/>
          <w:sz w:val="20"/>
          <w:szCs w:val="20"/>
        </w:rPr>
        <w:t xml:space="preserve"> diagrama. </w:t>
      </w:r>
      <w:r>
        <w:rPr>
          <w:rFonts w:ascii="Times New Roman" w:hAnsi="Times New Roman"/>
          <w:b/>
          <w:bCs/>
          <w:color w:val="000000"/>
          <w:sz w:val="20"/>
          <w:szCs w:val="20"/>
        </w:rPr>
        <w:t xml:space="preserve">Per metus vaikams nustatytos globos (rūpybos) atvejai </w:t>
      </w:r>
      <w:r w:rsidRPr="006A1326">
        <w:rPr>
          <w:rFonts w:ascii="Times New Roman" w:hAnsi="Times New Roman"/>
          <w:b/>
          <w:bCs/>
          <w:color w:val="000000"/>
          <w:sz w:val="20"/>
          <w:szCs w:val="20"/>
        </w:rPr>
        <w:t xml:space="preserve">Panevėžio rajono savivaldybėje </w:t>
      </w:r>
      <w:r>
        <w:rPr>
          <w:rFonts w:ascii="Times New Roman" w:hAnsi="Times New Roman"/>
          <w:b/>
          <w:bCs/>
          <w:color w:val="000000"/>
          <w:sz w:val="20"/>
          <w:szCs w:val="20"/>
        </w:rPr>
        <w:br/>
        <w:t>2008–2012 m.</w:t>
      </w:r>
    </w:p>
    <w:p w:rsidR="004B660A" w:rsidRDefault="004B660A" w:rsidP="00E564E9">
      <w:pPr>
        <w:spacing w:after="0" w:line="240" w:lineRule="auto"/>
        <w:jc w:val="center"/>
        <w:rPr>
          <w:rFonts w:ascii="Times New Roman" w:hAnsi="Times New Roman"/>
          <w:bCs/>
          <w:color w:val="000000"/>
          <w:sz w:val="20"/>
          <w:szCs w:val="20"/>
        </w:rPr>
      </w:pPr>
      <w:r w:rsidRPr="006A1326">
        <w:rPr>
          <w:rFonts w:ascii="Times New Roman" w:hAnsi="Times New Roman"/>
          <w:i/>
          <w:iCs/>
          <w:sz w:val="20"/>
          <w:szCs w:val="20"/>
        </w:rPr>
        <w:t>Šaltinis: Statistikos departamentas prie Lietuvos Respublikos Vyriausybės</w:t>
      </w:r>
    </w:p>
    <w:p w:rsidR="004B660A" w:rsidRPr="00A04097" w:rsidRDefault="004B660A" w:rsidP="00A04097">
      <w:pPr>
        <w:spacing w:after="0"/>
        <w:jc w:val="center"/>
        <w:rPr>
          <w:rFonts w:ascii="Times New Roman" w:hAnsi="Times New Roman"/>
          <w:bCs/>
          <w:color w:val="000000"/>
          <w:sz w:val="20"/>
          <w:szCs w:val="20"/>
        </w:rPr>
      </w:pPr>
    </w:p>
    <w:p w:rsidR="004B660A" w:rsidRPr="00F05F2F" w:rsidRDefault="004B660A" w:rsidP="00E564E9">
      <w:pPr>
        <w:spacing w:after="0" w:line="240" w:lineRule="auto"/>
        <w:ind w:firstLine="567"/>
        <w:jc w:val="center"/>
        <w:rPr>
          <w:rFonts w:ascii="Times New Roman" w:hAnsi="Times New Roman"/>
          <w:bCs/>
          <w:color w:val="000000"/>
        </w:rPr>
      </w:pPr>
      <w:r>
        <w:pict>
          <v:shape id="_x0000_i1037" type="#_x0000_t75" style="width:381pt;height:173.25pt">
            <v:imagedata r:id="rId20" o:title=""/>
          </v:shape>
        </w:pict>
      </w:r>
    </w:p>
    <w:p w:rsidR="004B660A" w:rsidRPr="004C4996" w:rsidRDefault="004B660A" w:rsidP="00E564E9">
      <w:pPr>
        <w:spacing w:after="0" w:line="240" w:lineRule="auto"/>
        <w:jc w:val="center"/>
        <w:rPr>
          <w:rFonts w:ascii="Times New Roman" w:hAnsi="Times New Roman"/>
          <w:b/>
          <w:bCs/>
          <w:color w:val="000000"/>
          <w:sz w:val="20"/>
          <w:szCs w:val="20"/>
        </w:rPr>
      </w:pPr>
      <w:r w:rsidRPr="004C4996">
        <w:rPr>
          <w:rFonts w:ascii="Times New Roman" w:hAnsi="Times New Roman"/>
          <w:b/>
          <w:bCs/>
          <w:color w:val="000000"/>
          <w:sz w:val="20"/>
          <w:szCs w:val="20"/>
        </w:rPr>
        <w:t>1</w:t>
      </w:r>
      <w:r>
        <w:rPr>
          <w:rFonts w:ascii="Times New Roman" w:hAnsi="Times New Roman"/>
          <w:b/>
          <w:bCs/>
          <w:color w:val="000000"/>
          <w:sz w:val="20"/>
          <w:szCs w:val="20"/>
        </w:rPr>
        <w:t xml:space="preserve">2 </w:t>
      </w:r>
      <w:r w:rsidRPr="004C4996">
        <w:rPr>
          <w:rFonts w:ascii="Times New Roman" w:hAnsi="Times New Roman"/>
          <w:b/>
          <w:bCs/>
          <w:color w:val="000000"/>
          <w:sz w:val="20"/>
          <w:szCs w:val="20"/>
        </w:rPr>
        <w:t>diagrama. Vaikų ir vietų vaikų globos namuose skaičius Panevėžio rajon</w:t>
      </w:r>
      <w:r>
        <w:rPr>
          <w:rFonts w:ascii="Times New Roman" w:hAnsi="Times New Roman"/>
          <w:b/>
          <w:bCs/>
          <w:color w:val="000000"/>
          <w:sz w:val="20"/>
          <w:szCs w:val="20"/>
        </w:rPr>
        <w:t>o savivaldybėje 2008–2012 m.</w:t>
      </w:r>
    </w:p>
    <w:p w:rsidR="004B660A" w:rsidRPr="004C4996" w:rsidRDefault="004B660A" w:rsidP="00E564E9">
      <w:pPr>
        <w:spacing w:after="0" w:line="240" w:lineRule="auto"/>
        <w:jc w:val="center"/>
        <w:rPr>
          <w:rFonts w:ascii="Times New Roman" w:hAnsi="Times New Roman"/>
          <w:bCs/>
          <w:color w:val="000000"/>
          <w:sz w:val="20"/>
          <w:szCs w:val="20"/>
        </w:rPr>
      </w:pPr>
      <w:r w:rsidRPr="004C4996">
        <w:rPr>
          <w:rFonts w:ascii="Times New Roman" w:hAnsi="Times New Roman"/>
          <w:i/>
          <w:iCs/>
          <w:sz w:val="20"/>
          <w:szCs w:val="20"/>
        </w:rPr>
        <w:t>Šaltinis: Statistikos departamentas prie Lietuvos Respublikos Vyriausybės</w:t>
      </w:r>
    </w:p>
    <w:p w:rsidR="004B660A" w:rsidRPr="00B20110" w:rsidRDefault="004B660A" w:rsidP="00BA6C73">
      <w:pPr>
        <w:spacing w:after="0"/>
        <w:ind w:firstLine="567"/>
        <w:jc w:val="both"/>
        <w:rPr>
          <w:rFonts w:ascii="Times New Roman" w:hAnsi="Times New Roman"/>
          <w:bCs/>
          <w:color w:val="000000"/>
        </w:rPr>
      </w:pPr>
    </w:p>
    <w:p w:rsidR="004B660A" w:rsidRPr="005833D0" w:rsidRDefault="004B660A" w:rsidP="000B7343">
      <w:pPr>
        <w:spacing w:after="0"/>
        <w:ind w:firstLine="567"/>
        <w:jc w:val="both"/>
        <w:rPr>
          <w:rFonts w:ascii="Times New Roman" w:hAnsi="Times New Roman"/>
          <w:bCs/>
          <w:color w:val="000000"/>
        </w:rPr>
      </w:pPr>
      <w:r>
        <w:rPr>
          <w:rFonts w:ascii="Times New Roman" w:hAnsi="Times New Roman"/>
          <w:bCs/>
          <w:color w:val="000000"/>
        </w:rPr>
        <w:t xml:space="preserve">Šeimų, globojančių vaikus, skaičius išaugo nuo 74 (2008 m.) iki 88 (2012 m.), didėjo ir jose globojamų vaikų skaičius (žr. 13 diagramą). </w:t>
      </w:r>
    </w:p>
    <w:p w:rsidR="004B660A" w:rsidRDefault="004B660A" w:rsidP="00E564E9">
      <w:pPr>
        <w:spacing w:after="0" w:line="240" w:lineRule="auto"/>
        <w:ind w:firstLine="567"/>
        <w:jc w:val="center"/>
      </w:pPr>
      <w:r>
        <w:pict>
          <v:shape id="_x0000_i1038" type="#_x0000_t75" style="width:381pt;height:184.5pt">
            <v:imagedata r:id="rId21" o:title=""/>
          </v:shape>
        </w:pict>
      </w:r>
    </w:p>
    <w:p w:rsidR="004B660A" w:rsidRPr="004C4996" w:rsidRDefault="004B660A" w:rsidP="00E564E9">
      <w:pPr>
        <w:spacing w:after="0" w:line="240" w:lineRule="auto"/>
        <w:jc w:val="center"/>
        <w:rPr>
          <w:rFonts w:ascii="Times New Roman" w:hAnsi="Times New Roman"/>
          <w:b/>
          <w:bCs/>
          <w:color w:val="000000"/>
          <w:sz w:val="20"/>
          <w:szCs w:val="20"/>
        </w:rPr>
      </w:pPr>
      <w:r w:rsidRPr="004C4996">
        <w:rPr>
          <w:rFonts w:ascii="Times New Roman" w:hAnsi="Times New Roman"/>
          <w:b/>
          <w:sz w:val="20"/>
          <w:szCs w:val="20"/>
        </w:rPr>
        <w:t>1</w:t>
      </w:r>
      <w:r>
        <w:rPr>
          <w:rFonts w:ascii="Times New Roman" w:hAnsi="Times New Roman"/>
          <w:b/>
          <w:sz w:val="20"/>
          <w:szCs w:val="20"/>
        </w:rPr>
        <w:t>3</w:t>
      </w:r>
      <w:r w:rsidRPr="004C4996">
        <w:rPr>
          <w:rFonts w:ascii="Times New Roman" w:hAnsi="Times New Roman"/>
          <w:b/>
          <w:sz w:val="20"/>
          <w:szCs w:val="20"/>
        </w:rPr>
        <w:t xml:space="preserve"> diagrama. Šeimų, globojančių (rūpinančių) vaikus ir jose globojamų vaikų skaičius </w:t>
      </w:r>
      <w:r w:rsidRPr="004C4996">
        <w:rPr>
          <w:rFonts w:ascii="Times New Roman" w:hAnsi="Times New Roman"/>
          <w:b/>
          <w:bCs/>
          <w:color w:val="000000"/>
          <w:sz w:val="20"/>
          <w:szCs w:val="20"/>
        </w:rPr>
        <w:t>Panevėžio rajon</w:t>
      </w:r>
      <w:r>
        <w:rPr>
          <w:rFonts w:ascii="Times New Roman" w:hAnsi="Times New Roman"/>
          <w:b/>
          <w:bCs/>
          <w:color w:val="000000"/>
          <w:sz w:val="20"/>
          <w:szCs w:val="20"/>
        </w:rPr>
        <w:t>o savivaldybėje 2008–2012 m.</w:t>
      </w:r>
    </w:p>
    <w:p w:rsidR="004B660A" w:rsidRDefault="004B660A" w:rsidP="00E564E9">
      <w:pPr>
        <w:spacing w:after="0" w:line="240" w:lineRule="auto"/>
        <w:jc w:val="center"/>
        <w:rPr>
          <w:rFonts w:ascii="Times New Roman" w:hAnsi="Times New Roman"/>
          <w:i/>
          <w:iCs/>
          <w:sz w:val="20"/>
          <w:szCs w:val="20"/>
        </w:rPr>
      </w:pPr>
      <w:r w:rsidRPr="004C4996">
        <w:rPr>
          <w:rFonts w:ascii="Times New Roman" w:hAnsi="Times New Roman"/>
          <w:i/>
          <w:iCs/>
          <w:sz w:val="20"/>
          <w:szCs w:val="20"/>
        </w:rPr>
        <w:t>Šaltinis: Statistikos departamentas prie Lietuvos Respublikos Vyriausybės</w:t>
      </w:r>
    </w:p>
    <w:p w:rsidR="004B660A" w:rsidRDefault="004B660A" w:rsidP="00990904">
      <w:pPr>
        <w:spacing w:after="0"/>
        <w:jc w:val="center"/>
        <w:rPr>
          <w:rFonts w:ascii="Times New Roman" w:hAnsi="Times New Roman"/>
          <w:i/>
          <w:iCs/>
          <w:sz w:val="20"/>
          <w:szCs w:val="20"/>
        </w:rPr>
      </w:pPr>
    </w:p>
    <w:p w:rsidR="004B660A" w:rsidRDefault="004B660A" w:rsidP="002D09F0">
      <w:pPr>
        <w:spacing w:after="0" w:line="240" w:lineRule="auto"/>
        <w:rPr>
          <w:rFonts w:ascii="Times New Roman" w:hAnsi="Times New Roman"/>
          <w:b/>
          <w:iCs/>
          <w:sz w:val="24"/>
          <w:szCs w:val="24"/>
        </w:rPr>
      </w:pPr>
    </w:p>
    <w:p w:rsidR="004B660A" w:rsidRDefault="004B660A" w:rsidP="002D09F0">
      <w:pPr>
        <w:spacing w:after="0" w:line="240" w:lineRule="auto"/>
        <w:rPr>
          <w:rFonts w:ascii="Times New Roman" w:hAnsi="Times New Roman"/>
          <w:b/>
          <w:iCs/>
          <w:sz w:val="24"/>
          <w:szCs w:val="24"/>
        </w:rPr>
      </w:pPr>
    </w:p>
    <w:p w:rsidR="004B660A" w:rsidRDefault="004B660A" w:rsidP="002D09F0">
      <w:pPr>
        <w:spacing w:after="0" w:line="240" w:lineRule="auto"/>
        <w:rPr>
          <w:rFonts w:ascii="Times New Roman" w:hAnsi="Times New Roman"/>
          <w:b/>
          <w:iCs/>
          <w:sz w:val="24"/>
          <w:szCs w:val="24"/>
        </w:rPr>
      </w:pPr>
    </w:p>
    <w:p w:rsidR="004B660A" w:rsidRDefault="004B660A" w:rsidP="002D09F0">
      <w:pPr>
        <w:spacing w:after="0" w:line="240" w:lineRule="auto"/>
        <w:jc w:val="center"/>
        <w:rPr>
          <w:rFonts w:ascii="Times New Roman" w:hAnsi="Times New Roman"/>
          <w:b/>
          <w:iCs/>
          <w:sz w:val="24"/>
          <w:szCs w:val="24"/>
        </w:rPr>
      </w:pPr>
      <w:r w:rsidRPr="00957C9B">
        <w:rPr>
          <w:rFonts w:ascii="Times New Roman" w:hAnsi="Times New Roman"/>
          <w:b/>
          <w:iCs/>
          <w:sz w:val="24"/>
          <w:szCs w:val="24"/>
        </w:rPr>
        <w:t>1.3.2. Socialinių paslaugų tinklas</w:t>
      </w:r>
    </w:p>
    <w:p w:rsidR="004B660A" w:rsidRPr="00554E50" w:rsidRDefault="004B660A" w:rsidP="002D09F0">
      <w:pPr>
        <w:spacing w:after="0" w:line="240" w:lineRule="auto"/>
        <w:jc w:val="center"/>
        <w:rPr>
          <w:rFonts w:ascii="Times New Roman" w:hAnsi="Times New Roman"/>
          <w:b/>
          <w:iCs/>
          <w:sz w:val="24"/>
          <w:szCs w:val="24"/>
        </w:rPr>
      </w:pPr>
    </w:p>
    <w:p w:rsidR="004B660A" w:rsidRPr="00990904" w:rsidRDefault="004B660A" w:rsidP="00E564E9">
      <w:pPr>
        <w:spacing w:after="0" w:line="240" w:lineRule="auto"/>
        <w:ind w:firstLine="1296"/>
        <w:jc w:val="both"/>
        <w:rPr>
          <w:rFonts w:ascii="Times New Roman" w:hAnsi="Times New Roman"/>
          <w:sz w:val="24"/>
          <w:szCs w:val="24"/>
        </w:rPr>
      </w:pPr>
      <w:r>
        <w:rPr>
          <w:rFonts w:ascii="Times New Roman" w:hAnsi="Times New Roman"/>
          <w:sz w:val="24"/>
          <w:szCs w:val="24"/>
        </w:rPr>
        <w:t>2014 m. pradžioje Panevė</w:t>
      </w:r>
      <w:r w:rsidRPr="00990904">
        <w:rPr>
          <w:rFonts w:ascii="Times New Roman" w:hAnsi="Times New Roman"/>
          <w:sz w:val="24"/>
          <w:szCs w:val="24"/>
        </w:rPr>
        <w:t>žio rajone socialines paslaugas teik</w:t>
      </w:r>
      <w:r>
        <w:rPr>
          <w:rFonts w:ascii="Times New Roman" w:hAnsi="Times New Roman"/>
          <w:sz w:val="24"/>
          <w:szCs w:val="24"/>
        </w:rPr>
        <w:t>ė</w:t>
      </w:r>
      <w:r w:rsidRPr="00990904">
        <w:rPr>
          <w:rFonts w:ascii="Times New Roman" w:hAnsi="Times New Roman"/>
          <w:sz w:val="24"/>
          <w:szCs w:val="24"/>
        </w:rPr>
        <w:t xml:space="preserve"> </w:t>
      </w:r>
      <w:r>
        <w:rPr>
          <w:rFonts w:ascii="Times New Roman" w:hAnsi="Times New Roman"/>
          <w:sz w:val="24"/>
          <w:szCs w:val="24"/>
        </w:rPr>
        <w:t xml:space="preserve">2 savivaldybės </w:t>
      </w:r>
      <w:r w:rsidRPr="00990904">
        <w:rPr>
          <w:rFonts w:ascii="Times New Roman" w:hAnsi="Times New Roman"/>
          <w:sz w:val="24"/>
          <w:szCs w:val="24"/>
        </w:rPr>
        <w:t>biudžetinės įstaigos, finansuojamos iš Panevėžio rajono savivaldybės biudžeto ir valstybės tikslinių dotacijų bei asmens lėšų:</w:t>
      </w:r>
    </w:p>
    <w:p w:rsidR="004B660A" w:rsidRPr="00990904" w:rsidRDefault="004B660A" w:rsidP="00E564E9">
      <w:pPr>
        <w:spacing w:after="0" w:line="240" w:lineRule="auto"/>
        <w:ind w:firstLine="1296"/>
        <w:jc w:val="both"/>
        <w:rPr>
          <w:rFonts w:ascii="Times New Roman" w:hAnsi="Times New Roman"/>
          <w:color w:val="000000"/>
          <w:sz w:val="24"/>
          <w:szCs w:val="24"/>
        </w:rPr>
      </w:pPr>
      <w:r>
        <w:rPr>
          <w:rFonts w:ascii="Times New Roman" w:hAnsi="Times New Roman"/>
          <w:sz w:val="24"/>
          <w:szCs w:val="24"/>
        </w:rPr>
        <w:t xml:space="preserve">1. </w:t>
      </w:r>
      <w:r w:rsidRPr="00990904">
        <w:rPr>
          <w:rFonts w:ascii="Times New Roman" w:hAnsi="Times New Roman"/>
          <w:sz w:val="24"/>
          <w:szCs w:val="24"/>
        </w:rPr>
        <w:t>BĮ „</w:t>
      </w:r>
      <w:r w:rsidRPr="00990904">
        <w:rPr>
          <w:rFonts w:ascii="Times New Roman" w:hAnsi="Times New Roman"/>
          <w:bCs/>
          <w:color w:val="000000"/>
          <w:sz w:val="24"/>
          <w:szCs w:val="24"/>
          <w:lang w:eastAsia="lt-LT"/>
        </w:rPr>
        <w:t xml:space="preserve">Panevėžio rajono vaikų globos namai“ (Linkaučių k.) </w:t>
      </w:r>
      <w:r>
        <w:rPr>
          <w:rFonts w:ascii="Times New Roman" w:hAnsi="Times New Roman"/>
          <w:bCs/>
          <w:color w:val="000000"/>
          <w:sz w:val="24"/>
          <w:szCs w:val="24"/>
          <w:lang w:eastAsia="lt-LT"/>
        </w:rPr>
        <w:t>–</w:t>
      </w:r>
      <w:r w:rsidRPr="00990904">
        <w:rPr>
          <w:rFonts w:ascii="Times New Roman" w:hAnsi="Times New Roman"/>
          <w:b/>
          <w:bCs/>
          <w:color w:val="000000"/>
          <w:sz w:val="24"/>
          <w:szCs w:val="24"/>
          <w:lang w:eastAsia="lt-LT"/>
        </w:rPr>
        <w:t xml:space="preserve"> </w:t>
      </w:r>
      <w:r w:rsidRPr="00990904">
        <w:rPr>
          <w:rFonts w:ascii="Times New Roman" w:hAnsi="Times New Roman"/>
          <w:color w:val="000000"/>
          <w:sz w:val="24"/>
          <w:szCs w:val="24"/>
        </w:rPr>
        <w:t>teik</w:t>
      </w:r>
      <w:r>
        <w:rPr>
          <w:rFonts w:ascii="Times New Roman" w:hAnsi="Times New Roman"/>
          <w:color w:val="000000"/>
          <w:sz w:val="24"/>
          <w:szCs w:val="24"/>
        </w:rPr>
        <w:t>ė</w:t>
      </w:r>
      <w:r w:rsidRPr="00990904">
        <w:rPr>
          <w:rFonts w:ascii="Times New Roman" w:hAnsi="Times New Roman"/>
          <w:color w:val="000000"/>
          <w:sz w:val="24"/>
          <w:szCs w:val="24"/>
        </w:rPr>
        <w:t xml:space="preserve"> trumpalaikę ir ilgalaikę socialinę globą vaikams, likusiems be tėvų globos;</w:t>
      </w:r>
    </w:p>
    <w:p w:rsidR="004B660A" w:rsidRPr="00990904" w:rsidRDefault="004B660A" w:rsidP="00E564E9">
      <w:pPr>
        <w:spacing w:after="0" w:line="240" w:lineRule="auto"/>
        <w:ind w:left="60" w:firstLine="1236"/>
        <w:jc w:val="both"/>
        <w:rPr>
          <w:rFonts w:ascii="Times New Roman" w:hAnsi="Times New Roman"/>
          <w:color w:val="000000"/>
          <w:sz w:val="24"/>
          <w:szCs w:val="24"/>
          <w:lang w:eastAsia="lt-LT"/>
        </w:rPr>
      </w:pPr>
      <w:r>
        <w:rPr>
          <w:rFonts w:ascii="Times New Roman" w:hAnsi="Times New Roman"/>
          <w:sz w:val="24"/>
          <w:szCs w:val="24"/>
        </w:rPr>
        <w:t xml:space="preserve">2. </w:t>
      </w:r>
      <w:r w:rsidRPr="00990904">
        <w:rPr>
          <w:rFonts w:ascii="Times New Roman" w:hAnsi="Times New Roman"/>
          <w:sz w:val="24"/>
          <w:szCs w:val="24"/>
        </w:rPr>
        <w:t>BĮ „Panevėžio rajono socialinių paslaugų centras</w:t>
      </w:r>
      <w:r>
        <w:rPr>
          <w:rFonts w:ascii="Times New Roman" w:hAnsi="Times New Roman"/>
          <w:sz w:val="24"/>
          <w:szCs w:val="24"/>
        </w:rPr>
        <w:t>“</w:t>
      </w:r>
      <w:r w:rsidRPr="00990904">
        <w:rPr>
          <w:rFonts w:ascii="Times New Roman" w:hAnsi="Times New Roman"/>
          <w:sz w:val="24"/>
          <w:szCs w:val="24"/>
        </w:rPr>
        <w:t xml:space="preserve"> (Ramygala) </w:t>
      </w:r>
      <w:r>
        <w:rPr>
          <w:rFonts w:ascii="Times New Roman" w:hAnsi="Times New Roman"/>
          <w:sz w:val="24"/>
          <w:szCs w:val="24"/>
        </w:rPr>
        <w:t>–</w:t>
      </w:r>
      <w:r w:rsidRPr="00990904">
        <w:rPr>
          <w:rFonts w:ascii="Times New Roman" w:hAnsi="Times New Roman"/>
          <w:color w:val="000000"/>
          <w:sz w:val="24"/>
          <w:szCs w:val="24"/>
          <w:lang w:eastAsia="lt-LT"/>
        </w:rPr>
        <w:t xml:space="preserve"> </w:t>
      </w:r>
      <w:r>
        <w:rPr>
          <w:rFonts w:ascii="Times New Roman" w:hAnsi="Times New Roman"/>
          <w:color w:val="000000"/>
          <w:sz w:val="24"/>
          <w:szCs w:val="24"/>
        </w:rPr>
        <w:t>t</w:t>
      </w:r>
      <w:r w:rsidRPr="00990904">
        <w:rPr>
          <w:rFonts w:ascii="Times New Roman" w:hAnsi="Times New Roman"/>
          <w:color w:val="000000"/>
          <w:sz w:val="24"/>
          <w:szCs w:val="24"/>
        </w:rPr>
        <w:t>eik</w:t>
      </w:r>
      <w:r>
        <w:rPr>
          <w:rFonts w:ascii="Times New Roman" w:hAnsi="Times New Roman"/>
          <w:color w:val="000000"/>
          <w:sz w:val="24"/>
          <w:szCs w:val="24"/>
        </w:rPr>
        <w:t>ė</w:t>
      </w:r>
      <w:r w:rsidRPr="00990904">
        <w:rPr>
          <w:rFonts w:ascii="Times New Roman" w:hAnsi="Times New Roman"/>
          <w:color w:val="000000"/>
          <w:sz w:val="24"/>
          <w:szCs w:val="24"/>
        </w:rPr>
        <w:t xml:space="preserve"> bendrąsias socialines paslaugas, socialinės priežiūros paslaugas apgyvendinant savarankiško gyvenimo namuose, pagalbos į namus paslaugas, trumpalaikes ir ilgalaikes socialinės globos paslaugas</w:t>
      </w:r>
      <w:r>
        <w:rPr>
          <w:rFonts w:ascii="Times New Roman" w:hAnsi="Times New Roman"/>
          <w:color w:val="000000"/>
          <w:sz w:val="24"/>
          <w:szCs w:val="24"/>
        </w:rPr>
        <w:t xml:space="preserve">. Šis centras turėjo tris padalinius, veikiančius skirtingose rajono vietovėse: Krekenavos, Gustonių ir Raguvos socialinės globos namus. </w:t>
      </w:r>
    </w:p>
    <w:p w:rsidR="004B660A" w:rsidRDefault="004B660A" w:rsidP="00E564E9">
      <w:pPr>
        <w:spacing w:after="0" w:line="240" w:lineRule="auto"/>
        <w:ind w:firstLine="1296"/>
        <w:jc w:val="both"/>
        <w:rPr>
          <w:rFonts w:ascii="Times New Roman" w:hAnsi="Times New Roman"/>
          <w:color w:val="000000"/>
          <w:sz w:val="24"/>
          <w:szCs w:val="24"/>
          <w:lang w:eastAsia="lt-LT"/>
        </w:rPr>
      </w:pPr>
      <w:r>
        <w:rPr>
          <w:rFonts w:ascii="Times New Roman" w:hAnsi="Times New Roman"/>
          <w:color w:val="000000"/>
          <w:sz w:val="24"/>
          <w:szCs w:val="24"/>
          <w:lang w:eastAsia="lt-LT"/>
        </w:rPr>
        <w:t>2014 m. rajone veikė ir kitos, ne savivaldybės sistemoje esančios, socialines paslaugas teikiančios institucijos:</w:t>
      </w:r>
    </w:p>
    <w:p w:rsidR="004B660A" w:rsidRDefault="004B660A" w:rsidP="00E564E9">
      <w:pPr>
        <w:spacing w:after="0" w:line="240" w:lineRule="auto"/>
        <w:jc w:val="both"/>
        <w:rPr>
          <w:rFonts w:ascii="Times New Roman" w:hAnsi="Times New Roman"/>
          <w:color w:val="000000"/>
          <w:sz w:val="24"/>
          <w:szCs w:val="24"/>
        </w:rPr>
      </w:pPr>
      <w:r>
        <w:rPr>
          <w:rFonts w:ascii="Times New Roman" w:hAnsi="Times New Roman"/>
          <w:color w:val="000000"/>
          <w:sz w:val="24"/>
          <w:szCs w:val="24"/>
          <w:lang w:eastAsia="lt-LT"/>
        </w:rPr>
        <w:t xml:space="preserve">            1. </w:t>
      </w:r>
      <w:r w:rsidRPr="00F64954">
        <w:rPr>
          <w:rFonts w:ascii="Times New Roman" w:hAnsi="Times New Roman"/>
          <w:color w:val="000000"/>
          <w:sz w:val="24"/>
          <w:szCs w:val="24"/>
          <w:lang w:eastAsia="lt-LT"/>
        </w:rPr>
        <w:t xml:space="preserve">Jotainių socialinės globos namai </w:t>
      </w:r>
      <w:r>
        <w:rPr>
          <w:rFonts w:ascii="Times New Roman" w:hAnsi="Times New Roman"/>
          <w:color w:val="000000"/>
          <w:sz w:val="24"/>
          <w:szCs w:val="24"/>
          <w:lang w:eastAsia="lt-LT"/>
        </w:rPr>
        <w:t xml:space="preserve">(Jotainių k.) </w:t>
      </w:r>
      <w:r w:rsidRPr="00F64954">
        <w:rPr>
          <w:rFonts w:ascii="Times New Roman" w:hAnsi="Times New Roman"/>
          <w:color w:val="000000"/>
          <w:sz w:val="24"/>
          <w:szCs w:val="24"/>
          <w:lang w:eastAsia="lt-LT"/>
        </w:rPr>
        <w:t xml:space="preserve">(steigėjas – Socialinės apsaugos ir darbo ministerija). Ši įstaiga </w:t>
      </w:r>
      <w:r>
        <w:rPr>
          <w:rFonts w:ascii="Times New Roman" w:hAnsi="Times New Roman"/>
          <w:color w:val="000000"/>
          <w:sz w:val="24"/>
          <w:szCs w:val="24"/>
        </w:rPr>
        <w:t>t</w:t>
      </w:r>
      <w:r w:rsidRPr="00F64954">
        <w:rPr>
          <w:rFonts w:ascii="Times New Roman" w:hAnsi="Times New Roman"/>
          <w:color w:val="000000"/>
          <w:sz w:val="24"/>
          <w:szCs w:val="24"/>
        </w:rPr>
        <w:t>eik</w:t>
      </w:r>
      <w:r>
        <w:rPr>
          <w:rFonts w:ascii="Times New Roman" w:hAnsi="Times New Roman"/>
          <w:color w:val="000000"/>
          <w:sz w:val="24"/>
          <w:szCs w:val="24"/>
        </w:rPr>
        <w:t xml:space="preserve">ė </w:t>
      </w:r>
      <w:r w:rsidRPr="00F64954">
        <w:rPr>
          <w:rFonts w:ascii="Times New Roman" w:hAnsi="Times New Roman"/>
          <w:color w:val="000000"/>
          <w:sz w:val="24"/>
          <w:szCs w:val="24"/>
        </w:rPr>
        <w:t>suaugusiųjų, turinčių psichinę ir protinę negalią, ilgalaikės socialinės globos paslaugas</w:t>
      </w:r>
      <w:r>
        <w:rPr>
          <w:rFonts w:ascii="Times New Roman" w:hAnsi="Times New Roman"/>
          <w:color w:val="000000"/>
          <w:sz w:val="24"/>
          <w:szCs w:val="24"/>
        </w:rPr>
        <w:t>;</w:t>
      </w:r>
    </w:p>
    <w:p w:rsidR="004B660A" w:rsidRDefault="004B660A" w:rsidP="00E564E9">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lang w:eastAsia="lt-LT"/>
        </w:rPr>
        <w:t xml:space="preserve">   </w:t>
      </w:r>
      <w:r w:rsidRPr="006E37C0">
        <w:rPr>
          <w:rFonts w:ascii="Times New Roman" w:hAnsi="Times New Roman"/>
          <w:color w:val="000000"/>
          <w:sz w:val="24"/>
          <w:szCs w:val="24"/>
          <w:lang w:eastAsia="lt-LT"/>
        </w:rPr>
        <w:t>2. VšĮ „Vilties namai“ (Skynimų k.) (steigėjas – sutrikusio intelekto žmonių bendrija „Viltis“). Įstaiga t</w:t>
      </w:r>
      <w:r w:rsidRPr="006E37C0">
        <w:rPr>
          <w:rFonts w:ascii="Times New Roman" w:hAnsi="Times New Roman"/>
          <w:color w:val="000000"/>
          <w:sz w:val="24"/>
          <w:szCs w:val="24"/>
        </w:rPr>
        <w:t>eik</w:t>
      </w:r>
      <w:r>
        <w:rPr>
          <w:rFonts w:ascii="Times New Roman" w:hAnsi="Times New Roman"/>
          <w:color w:val="000000"/>
          <w:sz w:val="24"/>
          <w:szCs w:val="24"/>
        </w:rPr>
        <w:t>ė</w:t>
      </w:r>
      <w:r w:rsidRPr="006E37C0">
        <w:rPr>
          <w:rFonts w:ascii="Times New Roman" w:hAnsi="Times New Roman"/>
          <w:color w:val="000000"/>
          <w:sz w:val="24"/>
          <w:szCs w:val="24"/>
        </w:rPr>
        <w:t xml:space="preserve"> suaugusiųjų, turinčių psichinę ir protinę negalią, ilgalai</w:t>
      </w:r>
      <w:r>
        <w:rPr>
          <w:rFonts w:ascii="Times New Roman" w:hAnsi="Times New Roman"/>
          <w:color w:val="000000"/>
          <w:sz w:val="24"/>
          <w:szCs w:val="24"/>
        </w:rPr>
        <w:t>kės socialinės globos paslaugas;</w:t>
      </w:r>
    </w:p>
    <w:p w:rsidR="004B660A" w:rsidRPr="00E564E9" w:rsidRDefault="004B660A" w:rsidP="00E564E9">
      <w:pPr>
        <w:spacing w:after="0" w:line="240" w:lineRule="auto"/>
        <w:ind w:firstLine="567"/>
        <w:jc w:val="both"/>
        <w:rPr>
          <w:rFonts w:ascii="Times New Roman" w:hAnsi="Times New Roman"/>
          <w:color w:val="000000"/>
          <w:sz w:val="24"/>
          <w:szCs w:val="24"/>
          <w:lang w:eastAsia="lt-LT"/>
        </w:rPr>
      </w:pPr>
      <w:r w:rsidRPr="006E37C0">
        <w:rPr>
          <w:rFonts w:ascii="Times New Roman" w:hAnsi="Times New Roman"/>
          <w:color w:val="000000"/>
          <w:sz w:val="24"/>
          <w:szCs w:val="24"/>
        </w:rPr>
        <w:t xml:space="preserve">   3. </w:t>
      </w:r>
      <w:r w:rsidRPr="006E37C0">
        <w:rPr>
          <w:rFonts w:ascii="Times New Roman" w:hAnsi="Times New Roman"/>
          <w:bCs/>
          <w:color w:val="000000"/>
          <w:sz w:val="24"/>
          <w:szCs w:val="24"/>
          <w:lang w:eastAsia="lt-LT"/>
        </w:rPr>
        <w:t>Grigaliūnų šeimyna</w:t>
      </w:r>
      <w:r w:rsidRPr="006E37C0">
        <w:rPr>
          <w:rFonts w:ascii="Times New Roman" w:hAnsi="Times New Roman"/>
          <w:color w:val="000000"/>
          <w:sz w:val="24"/>
          <w:szCs w:val="24"/>
          <w:lang w:eastAsia="lt-LT"/>
        </w:rPr>
        <w:t>. (Teberešiškių k.) (steigėjas – privat</w:t>
      </w:r>
      <w:r>
        <w:rPr>
          <w:rFonts w:ascii="Times New Roman" w:hAnsi="Times New Roman"/>
          <w:color w:val="000000"/>
          <w:sz w:val="24"/>
          <w:szCs w:val="24"/>
          <w:lang w:eastAsia="lt-LT"/>
        </w:rPr>
        <w:t xml:space="preserve">us </w:t>
      </w:r>
      <w:r w:rsidRPr="006E37C0">
        <w:rPr>
          <w:rFonts w:ascii="Times New Roman" w:hAnsi="Times New Roman"/>
          <w:color w:val="000000"/>
          <w:sz w:val="24"/>
          <w:szCs w:val="24"/>
          <w:lang w:eastAsia="lt-LT"/>
        </w:rPr>
        <w:t>asmuo). Šeimyna teik</w:t>
      </w:r>
      <w:r>
        <w:rPr>
          <w:rFonts w:ascii="Times New Roman" w:hAnsi="Times New Roman"/>
          <w:color w:val="000000"/>
          <w:sz w:val="24"/>
          <w:szCs w:val="24"/>
          <w:lang w:eastAsia="lt-LT"/>
        </w:rPr>
        <w:t>ė</w:t>
      </w:r>
      <w:r w:rsidRPr="006E37C0">
        <w:rPr>
          <w:rFonts w:ascii="Times New Roman" w:hAnsi="Times New Roman"/>
          <w:color w:val="000000"/>
          <w:sz w:val="24"/>
          <w:szCs w:val="24"/>
          <w:lang w:eastAsia="lt-LT"/>
        </w:rPr>
        <w:t xml:space="preserve"> </w:t>
      </w:r>
      <w:r w:rsidRPr="006E37C0">
        <w:rPr>
          <w:rFonts w:ascii="Times New Roman" w:hAnsi="Times New Roman"/>
          <w:color w:val="000000"/>
          <w:sz w:val="24"/>
          <w:szCs w:val="24"/>
        </w:rPr>
        <w:t>laikiną ir nuolatinę socialinę globą vaikams, likusiems be tėvų globos.</w:t>
      </w:r>
    </w:p>
    <w:p w:rsidR="004B660A" w:rsidRDefault="004B660A" w:rsidP="00E564E9">
      <w:pPr>
        <w:pStyle w:val="HTMLPreformatted"/>
        <w:spacing w:line="240" w:lineRule="auto"/>
        <w:rPr>
          <w:rFonts w:ascii="Times New Roman" w:hAnsi="Times New Roman"/>
          <w:sz w:val="24"/>
          <w:szCs w:val="24"/>
        </w:rPr>
      </w:pPr>
      <w:r>
        <w:rPr>
          <w:rFonts w:ascii="Times New Roman" w:hAnsi="Times New Roman"/>
          <w:sz w:val="24"/>
          <w:szCs w:val="24"/>
        </w:rPr>
        <w:tab/>
      </w:r>
      <w:r w:rsidRPr="000C0593">
        <w:rPr>
          <w:rFonts w:ascii="Times New Roman" w:hAnsi="Times New Roman"/>
          <w:sz w:val="24"/>
          <w:szCs w:val="24"/>
        </w:rPr>
        <w:t>Bendruomeninių paslaugų tinklas rajone nėra išplėtotas. Socialines paslaugas (daugiausia skalbimo) 5 kaimiškose vietovėse (Krekenavoje, Naujamiestyje, Raguvoje, Vadokliuose, Upytėje) teikia Panevėžio rajono neįgaliųjų draugijos socialinių paslaugų centrai.</w:t>
      </w:r>
    </w:p>
    <w:p w:rsidR="004B660A" w:rsidRDefault="004B660A" w:rsidP="00E564E9">
      <w:pPr>
        <w:pStyle w:val="HTMLPreformatted"/>
        <w:spacing w:line="240" w:lineRule="auto"/>
        <w:rPr>
          <w:rFonts w:ascii="Times New Roman" w:hAnsi="Times New Roman"/>
          <w:b/>
          <w:sz w:val="24"/>
          <w:szCs w:val="24"/>
        </w:rPr>
      </w:pPr>
      <w:r w:rsidRPr="000C0593">
        <w:tab/>
      </w:r>
      <w:r w:rsidRPr="00AB5345">
        <w:rPr>
          <w:rFonts w:ascii="Times New Roman" w:hAnsi="Times New Roman"/>
          <w:sz w:val="24"/>
          <w:szCs w:val="24"/>
        </w:rPr>
        <w:t>Rajono gyventojų socialinių paslaugų por</w:t>
      </w:r>
      <w:r>
        <w:rPr>
          <w:rFonts w:ascii="Times New Roman" w:hAnsi="Times New Roman"/>
          <w:sz w:val="24"/>
          <w:szCs w:val="24"/>
        </w:rPr>
        <w:t>eikiai tenkinami tik iš dalies</w:t>
      </w:r>
      <w:r w:rsidRPr="00AB5345">
        <w:rPr>
          <w:rFonts w:ascii="Times New Roman" w:hAnsi="Times New Roman"/>
          <w:sz w:val="24"/>
          <w:szCs w:val="24"/>
        </w:rPr>
        <w:t xml:space="preserve">. Savivaldybės galimybių teikti socialines paslaugas ir socialinių paslaugų poreikio įvertinimas pateikiamas </w:t>
      </w:r>
      <w:r>
        <w:rPr>
          <w:rFonts w:ascii="Times New Roman" w:hAnsi="Times New Roman"/>
          <w:sz w:val="24"/>
          <w:szCs w:val="24"/>
        </w:rPr>
        <w:t>5</w:t>
      </w:r>
      <w:r w:rsidRPr="00AB5345">
        <w:rPr>
          <w:rFonts w:ascii="Times New Roman" w:hAnsi="Times New Roman"/>
          <w:sz w:val="24"/>
          <w:szCs w:val="24"/>
        </w:rPr>
        <w:t xml:space="preserve"> lentelėje.</w:t>
      </w:r>
      <w:r w:rsidRPr="00AB5345">
        <w:rPr>
          <w:rFonts w:ascii="Times New Roman" w:hAnsi="Times New Roman"/>
          <w:b/>
          <w:sz w:val="24"/>
          <w:szCs w:val="24"/>
        </w:rPr>
        <w:t xml:space="preserve"> </w:t>
      </w:r>
    </w:p>
    <w:p w:rsidR="004B660A" w:rsidRDefault="004B660A" w:rsidP="00AB5345">
      <w:pPr>
        <w:pStyle w:val="HTMLPreformatted"/>
        <w:spacing w:line="280" w:lineRule="atLeast"/>
        <w:rPr>
          <w:rFonts w:ascii="Times New Roman" w:hAnsi="Times New Roman"/>
          <w:b/>
          <w:sz w:val="24"/>
          <w:szCs w:val="24"/>
        </w:rPr>
      </w:pPr>
    </w:p>
    <w:tbl>
      <w:tblPr>
        <w:tblW w:w="104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3600"/>
        <w:gridCol w:w="1440"/>
        <w:gridCol w:w="1440"/>
        <w:gridCol w:w="1400"/>
        <w:gridCol w:w="1842"/>
      </w:tblGrid>
      <w:tr w:rsidR="004B660A" w:rsidRPr="00FF0304" w:rsidTr="00443D43">
        <w:trPr>
          <w:trHeight w:val="953"/>
          <w:tblHeader/>
        </w:trPr>
        <w:tc>
          <w:tcPr>
            <w:tcW w:w="735" w:type="dxa"/>
            <w:vMerge w:val="restart"/>
          </w:tcPr>
          <w:p w:rsidR="004B660A" w:rsidRPr="00E06510" w:rsidRDefault="004B660A" w:rsidP="00652990">
            <w:pPr>
              <w:jc w:val="center"/>
              <w:rPr>
                <w:rFonts w:ascii="Times New Roman" w:hAnsi="Times New Roman"/>
                <w:b/>
                <w:sz w:val="24"/>
                <w:szCs w:val="24"/>
              </w:rPr>
            </w:pPr>
            <w:r w:rsidRPr="00E06510">
              <w:rPr>
                <w:rFonts w:ascii="Times New Roman" w:hAnsi="Times New Roman"/>
                <w:b/>
                <w:sz w:val="24"/>
                <w:szCs w:val="24"/>
              </w:rPr>
              <w:t>Eil. Nr.</w:t>
            </w:r>
          </w:p>
        </w:tc>
        <w:tc>
          <w:tcPr>
            <w:tcW w:w="3600" w:type="dxa"/>
            <w:vMerge w:val="restart"/>
            <w:noWrap/>
          </w:tcPr>
          <w:p w:rsidR="004B660A" w:rsidRPr="00E06510" w:rsidRDefault="004B660A" w:rsidP="00652990">
            <w:pPr>
              <w:rPr>
                <w:rFonts w:ascii="Times New Roman" w:hAnsi="Times New Roman"/>
                <w:b/>
                <w:sz w:val="24"/>
                <w:szCs w:val="24"/>
              </w:rPr>
            </w:pPr>
            <w:r w:rsidRPr="00E06510">
              <w:rPr>
                <w:rFonts w:ascii="Times New Roman" w:hAnsi="Times New Roman"/>
                <w:b/>
                <w:sz w:val="24"/>
                <w:szCs w:val="24"/>
              </w:rPr>
              <w:t>Socialinių paslaugų rūšys pagal žmonių socialines grupes</w:t>
            </w:r>
            <w:r w:rsidRPr="00E06510">
              <w:rPr>
                <w:rStyle w:val="FootnoteReference"/>
                <w:rFonts w:ascii="Times New Roman" w:hAnsi="Times New Roman"/>
                <w:b/>
                <w:sz w:val="24"/>
                <w:szCs w:val="24"/>
              </w:rPr>
              <w:footnoteReference w:id="3"/>
            </w:r>
          </w:p>
        </w:tc>
        <w:tc>
          <w:tcPr>
            <w:tcW w:w="2880" w:type="dxa"/>
            <w:gridSpan w:val="2"/>
          </w:tcPr>
          <w:p w:rsidR="004B660A" w:rsidRPr="00C9150E" w:rsidRDefault="004B660A" w:rsidP="00652990">
            <w:pPr>
              <w:jc w:val="center"/>
              <w:rPr>
                <w:rFonts w:ascii="Times New Roman" w:hAnsi="Times New Roman"/>
                <w:b/>
                <w:sz w:val="24"/>
                <w:szCs w:val="24"/>
              </w:rPr>
            </w:pPr>
            <w:r w:rsidRPr="00C9150E">
              <w:rPr>
                <w:rFonts w:ascii="Times New Roman" w:hAnsi="Times New Roman"/>
                <w:b/>
                <w:sz w:val="24"/>
                <w:szCs w:val="24"/>
              </w:rPr>
              <w:t xml:space="preserve">Asmenų (šeimų) skaičius, kuriems socialinių paslaugų poreikis </w:t>
            </w:r>
          </w:p>
        </w:tc>
        <w:tc>
          <w:tcPr>
            <w:tcW w:w="1400" w:type="dxa"/>
            <w:vMerge w:val="restart"/>
          </w:tcPr>
          <w:p w:rsidR="004B660A" w:rsidRPr="00C9150E" w:rsidRDefault="004B660A" w:rsidP="00652990">
            <w:pPr>
              <w:jc w:val="center"/>
              <w:rPr>
                <w:rFonts w:ascii="Times New Roman" w:hAnsi="Times New Roman"/>
                <w:b/>
                <w:sz w:val="24"/>
                <w:szCs w:val="24"/>
              </w:rPr>
            </w:pPr>
            <w:r w:rsidRPr="00C9150E">
              <w:rPr>
                <w:rFonts w:ascii="Times New Roman" w:hAnsi="Times New Roman"/>
                <w:b/>
                <w:sz w:val="24"/>
                <w:szCs w:val="24"/>
              </w:rPr>
              <w:t>1000</w:t>
            </w:r>
            <w:r>
              <w:rPr>
                <w:rFonts w:ascii="Times New Roman" w:hAnsi="Times New Roman"/>
                <w:b/>
                <w:sz w:val="24"/>
                <w:szCs w:val="24"/>
              </w:rPr>
              <w:t>-čiui gyventoj</w:t>
            </w:r>
            <w:r w:rsidRPr="00C9150E">
              <w:rPr>
                <w:rFonts w:ascii="Times New Roman" w:hAnsi="Times New Roman"/>
                <w:b/>
                <w:sz w:val="24"/>
                <w:szCs w:val="24"/>
              </w:rPr>
              <w:t>ų tenka vietų</w:t>
            </w:r>
          </w:p>
        </w:tc>
        <w:tc>
          <w:tcPr>
            <w:tcW w:w="1842" w:type="dxa"/>
            <w:vMerge w:val="restart"/>
          </w:tcPr>
          <w:p w:rsidR="004B660A" w:rsidRPr="00C9150E" w:rsidRDefault="004B660A" w:rsidP="00652990">
            <w:pPr>
              <w:jc w:val="center"/>
              <w:rPr>
                <w:rFonts w:ascii="Times New Roman" w:hAnsi="Times New Roman"/>
                <w:b/>
                <w:sz w:val="24"/>
                <w:szCs w:val="24"/>
              </w:rPr>
            </w:pPr>
            <w:r w:rsidRPr="00C9150E">
              <w:rPr>
                <w:rFonts w:ascii="Times New Roman" w:hAnsi="Times New Roman"/>
                <w:b/>
                <w:sz w:val="24"/>
                <w:szCs w:val="24"/>
              </w:rPr>
              <w:t>iš jų finansuoja</w:t>
            </w:r>
            <w:r>
              <w:rPr>
                <w:rFonts w:ascii="Times New Roman" w:hAnsi="Times New Roman"/>
                <w:b/>
                <w:sz w:val="24"/>
                <w:szCs w:val="24"/>
              </w:rPr>
              <w:t xml:space="preserve"> </w:t>
            </w:r>
            <w:r w:rsidRPr="00C9150E">
              <w:rPr>
                <w:rFonts w:ascii="Times New Roman" w:hAnsi="Times New Roman"/>
                <w:b/>
                <w:sz w:val="24"/>
                <w:szCs w:val="24"/>
              </w:rPr>
              <w:t>savivaldybė</w:t>
            </w:r>
          </w:p>
        </w:tc>
      </w:tr>
      <w:tr w:rsidR="004B660A" w:rsidTr="00443D43">
        <w:trPr>
          <w:trHeight w:val="667"/>
          <w:tblHeader/>
        </w:trPr>
        <w:tc>
          <w:tcPr>
            <w:tcW w:w="735" w:type="dxa"/>
            <w:vMerge/>
          </w:tcPr>
          <w:p w:rsidR="004B660A" w:rsidRPr="00E06510" w:rsidRDefault="004B660A" w:rsidP="00652990">
            <w:pPr>
              <w:jc w:val="center"/>
              <w:rPr>
                <w:rFonts w:ascii="Times New Roman" w:hAnsi="Times New Roman"/>
                <w:sz w:val="24"/>
                <w:szCs w:val="24"/>
              </w:rPr>
            </w:pPr>
          </w:p>
        </w:tc>
        <w:tc>
          <w:tcPr>
            <w:tcW w:w="3600" w:type="dxa"/>
            <w:vMerge/>
            <w:noWrap/>
          </w:tcPr>
          <w:p w:rsidR="004B660A" w:rsidRPr="00E06510" w:rsidRDefault="004B660A" w:rsidP="00652990">
            <w:pPr>
              <w:rPr>
                <w:rFonts w:ascii="Times New Roman" w:hAnsi="Times New Roman"/>
                <w:sz w:val="24"/>
                <w:szCs w:val="24"/>
              </w:rPr>
            </w:pPr>
          </w:p>
        </w:tc>
        <w:tc>
          <w:tcPr>
            <w:tcW w:w="1440" w:type="dxa"/>
          </w:tcPr>
          <w:p w:rsidR="004B660A" w:rsidRPr="00C9150E" w:rsidRDefault="004B660A" w:rsidP="00C9150E">
            <w:pPr>
              <w:jc w:val="center"/>
              <w:rPr>
                <w:rFonts w:ascii="Times New Roman" w:hAnsi="Times New Roman"/>
                <w:b/>
                <w:sz w:val="24"/>
                <w:szCs w:val="24"/>
              </w:rPr>
            </w:pPr>
            <w:r w:rsidRPr="00C9150E">
              <w:rPr>
                <w:rFonts w:ascii="Times New Roman" w:hAnsi="Times New Roman"/>
                <w:b/>
                <w:sz w:val="24"/>
                <w:szCs w:val="24"/>
              </w:rPr>
              <w:t>įvertintas</w:t>
            </w:r>
          </w:p>
        </w:tc>
        <w:tc>
          <w:tcPr>
            <w:tcW w:w="1440" w:type="dxa"/>
          </w:tcPr>
          <w:p w:rsidR="004B660A" w:rsidRPr="00C9150E" w:rsidRDefault="004B660A" w:rsidP="00C9150E">
            <w:pPr>
              <w:jc w:val="center"/>
              <w:rPr>
                <w:rFonts w:ascii="Times New Roman" w:hAnsi="Times New Roman"/>
                <w:b/>
                <w:sz w:val="24"/>
                <w:szCs w:val="24"/>
              </w:rPr>
            </w:pPr>
            <w:r w:rsidRPr="00C9150E">
              <w:rPr>
                <w:rFonts w:ascii="Times New Roman" w:hAnsi="Times New Roman"/>
                <w:b/>
                <w:sz w:val="24"/>
                <w:szCs w:val="24"/>
              </w:rPr>
              <w:t>nepaten-kintas</w:t>
            </w:r>
          </w:p>
        </w:tc>
        <w:tc>
          <w:tcPr>
            <w:tcW w:w="1400" w:type="dxa"/>
            <w:vMerge/>
          </w:tcPr>
          <w:p w:rsidR="004B660A" w:rsidRPr="00C9150E" w:rsidRDefault="004B660A" w:rsidP="00C9150E">
            <w:pPr>
              <w:jc w:val="center"/>
              <w:rPr>
                <w:rFonts w:ascii="Times New Roman" w:hAnsi="Times New Roman"/>
                <w:b/>
                <w:sz w:val="24"/>
                <w:szCs w:val="24"/>
              </w:rPr>
            </w:pPr>
          </w:p>
        </w:tc>
        <w:tc>
          <w:tcPr>
            <w:tcW w:w="1842" w:type="dxa"/>
            <w:vMerge/>
          </w:tcPr>
          <w:p w:rsidR="004B660A" w:rsidRPr="00C9150E" w:rsidRDefault="004B660A" w:rsidP="00C9150E">
            <w:pPr>
              <w:jc w:val="center"/>
              <w:rPr>
                <w:rFonts w:ascii="Times New Roman" w:hAnsi="Times New Roman"/>
                <w:b/>
                <w:i/>
                <w:sz w:val="24"/>
                <w:szCs w:val="24"/>
              </w:rPr>
            </w:pPr>
          </w:p>
        </w:tc>
      </w:tr>
      <w:tr w:rsidR="004B660A" w:rsidRPr="005E4AEF" w:rsidTr="00443D43">
        <w:trPr>
          <w:trHeight w:val="669"/>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1.</w:t>
            </w:r>
          </w:p>
        </w:tc>
        <w:tc>
          <w:tcPr>
            <w:tcW w:w="3600" w:type="dxa"/>
            <w:noWrap/>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Ilgalaikė socialinė globa </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5</w:t>
            </w:r>
            <w:r>
              <w:rPr>
                <w:rFonts w:ascii="Times New Roman" w:hAnsi="Times New Roman"/>
                <w:sz w:val="24"/>
                <w:szCs w:val="24"/>
              </w:rPr>
              <w:t>7</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5</w:t>
            </w:r>
          </w:p>
          <w:p w:rsidR="004B660A" w:rsidRPr="00E06510" w:rsidRDefault="004B660A" w:rsidP="00C9150E">
            <w:pPr>
              <w:jc w:val="center"/>
              <w:rPr>
                <w:rFonts w:ascii="Times New Roman" w:hAnsi="Times New Roman"/>
                <w:sz w:val="24"/>
                <w:szCs w:val="24"/>
              </w:rPr>
            </w:pP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1,52</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57</w:t>
            </w:r>
          </w:p>
        </w:tc>
      </w:tr>
      <w:tr w:rsidR="004B660A" w:rsidRPr="005E4AEF" w:rsidTr="00443D43">
        <w:trPr>
          <w:trHeight w:val="341"/>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2.</w:t>
            </w:r>
          </w:p>
        </w:tc>
        <w:tc>
          <w:tcPr>
            <w:tcW w:w="3600" w:type="dxa"/>
            <w:noWrap/>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 xml:space="preserve">Trumpalaikė socialinė globa </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6</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0,16</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3</w:t>
            </w:r>
          </w:p>
        </w:tc>
      </w:tr>
      <w:tr w:rsidR="004B660A" w:rsidRPr="005E4AEF" w:rsidTr="00443D43">
        <w:trPr>
          <w:trHeight w:val="930"/>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3.</w:t>
            </w:r>
          </w:p>
        </w:tc>
        <w:tc>
          <w:tcPr>
            <w:tcW w:w="3600" w:type="dxa"/>
            <w:noWrap/>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Dienos socialinė globa institucijoje</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3</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0,08</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0</w:t>
            </w:r>
          </w:p>
        </w:tc>
      </w:tr>
      <w:tr w:rsidR="004B660A" w:rsidTr="00443D43">
        <w:trPr>
          <w:trHeight w:val="311"/>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4.</w:t>
            </w:r>
          </w:p>
        </w:tc>
        <w:tc>
          <w:tcPr>
            <w:tcW w:w="3600" w:type="dxa"/>
            <w:noWrap/>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Dienos socialinė globa asmens namuose</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6</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0,16</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1</w:t>
            </w:r>
          </w:p>
        </w:tc>
      </w:tr>
      <w:tr w:rsidR="004B660A" w:rsidRPr="005E4AEF" w:rsidTr="00443D43">
        <w:trPr>
          <w:trHeight w:val="705"/>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5.</w:t>
            </w:r>
          </w:p>
        </w:tc>
        <w:tc>
          <w:tcPr>
            <w:tcW w:w="3600" w:type="dxa"/>
            <w:noWrap/>
          </w:tcPr>
          <w:p w:rsidR="004B660A" w:rsidRPr="00E06510" w:rsidRDefault="004B660A" w:rsidP="00C9150E">
            <w:pPr>
              <w:rPr>
                <w:rFonts w:ascii="Times New Roman" w:hAnsi="Times New Roman"/>
                <w:sz w:val="24"/>
                <w:szCs w:val="24"/>
              </w:rPr>
            </w:pPr>
            <w:r w:rsidRPr="00E06510">
              <w:rPr>
                <w:rFonts w:ascii="Times New Roman" w:hAnsi="Times New Roman"/>
                <w:sz w:val="24"/>
                <w:szCs w:val="24"/>
              </w:rPr>
              <w:t xml:space="preserve">Pagalba į namus </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70</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1,87</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70</w:t>
            </w:r>
          </w:p>
        </w:tc>
      </w:tr>
      <w:tr w:rsidR="004B660A" w:rsidTr="00443D43">
        <w:trPr>
          <w:trHeight w:val="242"/>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6.</w:t>
            </w:r>
          </w:p>
        </w:tc>
        <w:tc>
          <w:tcPr>
            <w:tcW w:w="3600" w:type="dxa"/>
            <w:noWrap/>
          </w:tcPr>
          <w:p w:rsidR="004B660A" w:rsidRPr="00E06510" w:rsidRDefault="004B660A" w:rsidP="00C9150E">
            <w:pPr>
              <w:rPr>
                <w:rFonts w:ascii="Times New Roman" w:hAnsi="Times New Roman"/>
                <w:sz w:val="24"/>
                <w:szCs w:val="24"/>
              </w:rPr>
            </w:pPr>
            <w:r w:rsidRPr="00E06510">
              <w:rPr>
                <w:rFonts w:ascii="Times New Roman" w:hAnsi="Times New Roman"/>
                <w:sz w:val="24"/>
                <w:szCs w:val="24"/>
              </w:rPr>
              <w:t xml:space="preserve">Socialinė priežiūra savarankiško gyvenimo namuose </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20</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0,53</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20</w:t>
            </w:r>
          </w:p>
        </w:tc>
      </w:tr>
      <w:tr w:rsidR="004B660A" w:rsidRPr="005E4AEF" w:rsidTr="00443D43">
        <w:trPr>
          <w:trHeight w:val="341"/>
        </w:trPr>
        <w:tc>
          <w:tcPr>
            <w:tcW w:w="735" w:type="dxa"/>
          </w:tcPr>
          <w:p w:rsidR="004B660A" w:rsidRPr="00E06510" w:rsidRDefault="004B660A" w:rsidP="00652990">
            <w:pPr>
              <w:jc w:val="center"/>
              <w:rPr>
                <w:rFonts w:ascii="Times New Roman" w:hAnsi="Times New Roman"/>
                <w:sz w:val="24"/>
                <w:szCs w:val="24"/>
              </w:rPr>
            </w:pPr>
            <w:r w:rsidRPr="00E06510">
              <w:rPr>
                <w:rFonts w:ascii="Times New Roman" w:hAnsi="Times New Roman"/>
                <w:sz w:val="24"/>
                <w:szCs w:val="24"/>
              </w:rPr>
              <w:t>7.</w:t>
            </w:r>
          </w:p>
        </w:tc>
        <w:tc>
          <w:tcPr>
            <w:tcW w:w="3600" w:type="dxa"/>
            <w:noWrap/>
          </w:tcPr>
          <w:p w:rsidR="004B660A" w:rsidRPr="00E06510" w:rsidRDefault="004B660A" w:rsidP="00652990">
            <w:pPr>
              <w:rPr>
                <w:rFonts w:ascii="Times New Roman" w:hAnsi="Times New Roman"/>
                <w:sz w:val="24"/>
                <w:szCs w:val="24"/>
              </w:rPr>
            </w:pPr>
            <w:r w:rsidRPr="00E06510">
              <w:rPr>
                <w:rFonts w:ascii="Times New Roman" w:hAnsi="Times New Roman"/>
                <w:sz w:val="24"/>
                <w:szCs w:val="24"/>
              </w:rPr>
              <w:t>Bendrosios socialinės paslaugos</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2500</w:t>
            </w:r>
          </w:p>
        </w:tc>
        <w:tc>
          <w:tcPr>
            <w:tcW w:w="144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400"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c>
          <w:tcPr>
            <w:tcW w:w="1842" w:type="dxa"/>
          </w:tcPr>
          <w:p w:rsidR="004B660A" w:rsidRPr="00E06510" w:rsidRDefault="004B660A" w:rsidP="00C9150E">
            <w:pPr>
              <w:jc w:val="center"/>
              <w:rPr>
                <w:rFonts w:ascii="Times New Roman" w:hAnsi="Times New Roman"/>
                <w:sz w:val="24"/>
                <w:szCs w:val="24"/>
              </w:rPr>
            </w:pPr>
            <w:r w:rsidRPr="00E06510">
              <w:rPr>
                <w:rFonts w:ascii="Times New Roman" w:hAnsi="Times New Roman"/>
                <w:sz w:val="24"/>
                <w:szCs w:val="24"/>
              </w:rPr>
              <w:t>-</w:t>
            </w:r>
          </w:p>
        </w:tc>
      </w:tr>
    </w:tbl>
    <w:p w:rsidR="004B660A" w:rsidRPr="00AB5345" w:rsidRDefault="004B660A" w:rsidP="00AB5345">
      <w:pPr>
        <w:pStyle w:val="HTMLPreformatted"/>
        <w:spacing w:line="280" w:lineRule="atLeast"/>
        <w:rPr>
          <w:rFonts w:ascii="Times New Roman" w:hAnsi="Times New Roman"/>
          <w:b/>
          <w:sz w:val="24"/>
          <w:szCs w:val="24"/>
        </w:rPr>
      </w:pPr>
    </w:p>
    <w:p w:rsidR="004B660A" w:rsidRPr="00AB5345" w:rsidRDefault="004B660A" w:rsidP="00E269FB">
      <w:pPr>
        <w:spacing w:after="0"/>
        <w:jc w:val="center"/>
        <w:rPr>
          <w:rFonts w:ascii="Times New Roman" w:hAnsi="Times New Roman"/>
          <w:b/>
          <w:bCs/>
          <w:color w:val="000000"/>
          <w:sz w:val="20"/>
          <w:szCs w:val="20"/>
        </w:rPr>
      </w:pPr>
      <w:r>
        <w:rPr>
          <w:rFonts w:ascii="Times New Roman" w:hAnsi="Times New Roman"/>
          <w:b/>
          <w:bCs/>
          <w:color w:val="000000"/>
          <w:sz w:val="20"/>
          <w:szCs w:val="20"/>
        </w:rPr>
        <w:t>5</w:t>
      </w:r>
      <w:r w:rsidRPr="00AB5345">
        <w:rPr>
          <w:rFonts w:ascii="Times New Roman" w:hAnsi="Times New Roman"/>
          <w:b/>
          <w:bCs/>
          <w:color w:val="000000"/>
          <w:sz w:val="20"/>
          <w:szCs w:val="20"/>
        </w:rPr>
        <w:t xml:space="preserve"> lentelė. </w:t>
      </w:r>
      <w:r w:rsidRPr="00AB5345">
        <w:rPr>
          <w:rFonts w:ascii="Times New Roman" w:hAnsi="Times New Roman"/>
          <w:b/>
          <w:sz w:val="20"/>
          <w:szCs w:val="20"/>
        </w:rPr>
        <w:t>Savivaldybės galimybių teikti socialines paslaugas ir socialinių paslaugų poreikio įvertinimas</w:t>
      </w:r>
    </w:p>
    <w:p w:rsidR="004B660A" w:rsidRDefault="004B660A" w:rsidP="004C7CFB">
      <w:pPr>
        <w:spacing w:after="0"/>
        <w:jc w:val="center"/>
        <w:rPr>
          <w:rFonts w:ascii="Times New Roman" w:hAnsi="Times New Roman"/>
          <w:i/>
          <w:sz w:val="20"/>
          <w:szCs w:val="20"/>
        </w:rPr>
      </w:pPr>
      <w:r w:rsidRPr="004C7CFB">
        <w:rPr>
          <w:rFonts w:ascii="Times New Roman" w:hAnsi="Times New Roman"/>
          <w:i/>
          <w:sz w:val="20"/>
          <w:szCs w:val="20"/>
        </w:rPr>
        <w:t>Šaltinis: Panevėžio rajono savivaldybės 201</w:t>
      </w:r>
      <w:r>
        <w:rPr>
          <w:rFonts w:ascii="Times New Roman" w:hAnsi="Times New Roman"/>
          <w:i/>
          <w:sz w:val="20"/>
          <w:szCs w:val="20"/>
        </w:rPr>
        <w:t xml:space="preserve">4 </w:t>
      </w:r>
      <w:r w:rsidRPr="004C7CFB">
        <w:rPr>
          <w:rFonts w:ascii="Times New Roman" w:hAnsi="Times New Roman"/>
          <w:i/>
          <w:sz w:val="20"/>
          <w:szCs w:val="20"/>
        </w:rPr>
        <w:t>metų socialinių paslaugų planas</w:t>
      </w:r>
      <w:r w:rsidRPr="004C7CFB">
        <w:rPr>
          <w:rStyle w:val="FootnoteReference"/>
          <w:rFonts w:ascii="Times New Roman" w:hAnsi="Times New Roman"/>
          <w:i/>
          <w:iCs/>
          <w:sz w:val="20"/>
          <w:szCs w:val="20"/>
        </w:rPr>
        <w:footnoteReference w:id="4"/>
      </w:r>
      <w:bookmarkStart w:id="4" w:name="_Toc377118027"/>
    </w:p>
    <w:p w:rsidR="004B660A" w:rsidRPr="004C7CFB" w:rsidRDefault="004B660A" w:rsidP="004C7CFB">
      <w:pPr>
        <w:spacing w:after="0"/>
        <w:jc w:val="center"/>
        <w:rPr>
          <w:rFonts w:ascii="Times New Roman" w:hAnsi="Times New Roman"/>
          <w:b/>
          <w:bCs/>
          <w:i/>
          <w:sz w:val="20"/>
          <w:szCs w:val="20"/>
        </w:rPr>
      </w:pPr>
    </w:p>
    <w:p w:rsidR="004B660A" w:rsidRPr="0090054B" w:rsidRDefault="004B660A" w:rsidP="007A3722">
      <w:pPr>
        <w:pStyle w:val="Heading2"/>
        <w:spacing w:before="0" w:beforeAutospacing="0" w:after="0" w:afterAutospacing="0"/>
        <w:ind w:firstLine="1296"/>
        <w:jc w:val="both"/>
        <w:rPr>
          <w:b w:val="0"/>
          <w:sz w:val="24"/>
          <w:szCs w:val="24"/>
        </w:rPr>
      </w:pPr>
      <w:r w:rsidRPr="007A3722">
        <w:rPr>
          <w:b w:val="0"/>
          <w:sz w:val="24"/>
          <w:szCs w:val="24"/>
        </w:rPr>
        <w:t>2007</w:t>
      </w:r>
      <w:r>
        <w:rPr>
          <w:b w:val="0"/>
          <w:sz w:val="24"/>
          <w:szCs w:val="24"/>
        </w:rPr>
        <w:t>–</w:t>
      </w:r>
      <w:r w:rsidRPr="007A3722">
        <w:rPr>
          <w:b w:val="0"/>
          <w:sz w:val="24"/>
          <w:szCs w:val="24"/>
        </w:rPr>
        <w:t xml:space="preserve">2013 m. ES </w:t>
      </w:r>
      <w:r>
        <w:rPr>
          <w:b w:val="0"/>
          <w:sz w:val="24"/>
          <w:szCs w:val="24"/>
        </w:rPr>
        <w:t xml:space="preserve">finansinės paramos panaudojimo laikotarpiu buvo investuota į socialinių paslaugų infrastruktūrą. 2011 m. įgyvendintas </w:t>
      </w:r>
      <w:r w:rsidRPr="007A3722">
        <w:rPr>
          <w:b w:val="0"/>
          <w:sz w:val="24"/>
          <w:szCs w:val="24"/>
        </w:rPr>
        <w:t xml:space="preserve">projektas </w:t>
      </w:r>
      <w:r>
        <w:rPr>
          <w:b w:val="0"/>
          <w:sz w:val="24"/>
          <w:szCs w:val="24"/>
        </w:rPr>
        <w:t>„</w:t>
      </w:r>
      <w:r w:rsidRPr="007A3722">
        <w:rPr>
          <w:b w:val="0"/>
          <w:sz w:val="24"/>
          <w:szCs w:val="24"/>
        </w:rPr>
        <w:t>Savarankiško gyvenimo na</w:t>
      </w:r>
      <w:r>
        <w:rPr>
          <w:b w:val="0"/>
          <w:sz w:val="24"/>
          <w:szCs w:val="24"/>
        </w:rPr>
        <w:t xml:space="preserve">mų Panevėžio rajone įkūrimas“: </w:t>
      </w:r>
      <w:r w:rsidRPr="007A3722">
        <w:rPr>
          <w:b w:val="0"/>
          <w:sz w:val="24"/>
          <w:szCs w:val="24"/>
        </w:rPr>
        <w:t>atidaryti 20 vietų savar</w:t>
      </w:r>
      <w:r>
        <w:rPr>
          <w:b w:val="0"/>
          <w:sz w:val="24"/>
          <w:szCs w:val="24"/>
        </w:rPr>
        <w:t>ankiško gyvenimo namai Ramygaloje</w:t>
      </w:r>
      <w:r w:rsidRPr="007A3722">
        <w:rPr>
          <w:b w:val="0"/>
          <w:sz w:val="24"/>
          <w:szCs w:val="24"/>
        </w:rPr>
        <w:t xml:space="preserve">. </w:t>
      </w:r>
      <w:r>
        <w:rPr>
          <w:b w:val="0"/>
          <w:sz w:val="24"/>
          <w:szCs w:val="24"/>
        </w:rPr>
        <w:t>2014 m. pabaigoje planuojama į</w:t>
      </w:r>
      <w:r w:rsidRPr="007A3722">
        <w:rPr>
          <w:b w:val="0"/>
          <w:sz w:val="24"/>
          <w:szCs w:val="24"/>
        </w:rPr>
        <w:t>gyvendin</w:t>
      </w:r>
      <w:r>
        <w:rPr>
          <w:b w:val="0"/>
          <w:sz w:val="24"/>
          <w:szCs w:val="24"/>
        </w:rPr>
        <w:t xml:space="preserve">ti </w:t>
      </w:r>
      <w:r w:rsidRPr="007A3722">
        <w:rPr>
          <w:b w:val="0"/>
          <w:sz w:val="24"/>
          <w:szCs w:val="24"/>
        </w:rPr>
        <w:t>projekt</w:t>
      </w:r>
      <w:r>
        <w:rPr>
          <w:b w:val="0"/>
          <w:sz w:val="24"/>
          <w:szCs w:val="24"/>
        </w:rPr>
        <w:t>ą</w:t>
      </w:r>
      <w:r w:rsidRPr="007A3722">
        <w:rPr>
          <w:b w:val="0"/>
          <w:sz w:val="24"/>
          <w:szCs w:val="24"/>
        </w:rPr>
        <w:t xml:space="preserve"> </w:t>
      </w:r>
      <w:r>
        <w:rPr>
          <w:b w:val="0"/>
          <w:sz w:val="24"/>
          <w:szCs w:val="24"/>
        </w:rPr>
        <w:t>„</w:t>
      </w:r>
      <w:r w:rsidRPr="007A3722">
        <w:rPr>
          <w:b w:val="0"/>
          <w:sz w:val="24"/>
          <w:szCs w:val="24"/>
        </w:rPr>
        <w:t>Nestacionarių socialinių p</w:t>
      </w:r>
      <w:r>
        <w:rPr>
          <w:b w:val="0"/>
          <w:sz w:val="24"/>
          <w:szCs w:val="24"/>
        </w:rPr>
        <w:t>a</w:t>
      </w:r>
      <w:r w:rsidRPr="007A3722">
        <w:rPr>
          <w:b w:val="0"/>
          <w:sz w:val="24"/>
          <w:szCs w:val="24"/>
        </w:rPr>
        <w:t>slaugų infrastruk</w:t>
      </w:r>
      <w:r>
        <w:rPr>
          <w:b w:val="0"/>
          <w:sz w:val="24"/>
          <w:szCs w:val="24"/>
        </w:rPr>
        <w:t xml:space="preserve">tūros plėtra Panevėžio rajone“: bus </w:t>
      </w:r>
      <w:r w:rsidRPr="007A3722">
        <w:rPr>
          <w:b w:val="0"/>
          <w:sz w:val="24"/>
          <w:szCs w:val="24"/>
        </w:rPr>
        <w:t>rekonstruo</w:t>
      </w:r>
      <w:r>
        <w:rPr>
          <w:b w:val="0"/>
          <w:sz w:val="24"/>
          <w:szCs w:val="24"/>
        </w:rPr>
        <w:t xml:space="preserve">tas ir </w:t>
      </w:r>
      <w:r w:rsidRPr="007A3722">
        <w:rPr>
          <w:b w:val="0"/>
          <w:sz w:val="24"/>
          <w:szCs w:val="24"/>
        </w:rPr>
        <w:t xml:space="preserve">nestacionarių socialinių paslaugų teikimui </w:t>
      </w:r>
      <w:r>
        <w:rPr>
          <w:b w:val="0"/>
          <w:sz w:val="24"/>
          <w:szCs w:val="24"/>
        </w:rPr>
        <w:t xml:space="preserve">pritaikytas pastatas, kuriame paslaugas gaus </w:t>
      </w:r>
      <w:r w:rsidRPr="007A3722">
        <w:rPr>
          <w:b w:val="0"/>
          <w:sz w:val="24"/>
          <w:szCs w:val="24"/>
        </w:rPr>
        <w:t>socialinės rizikos vaika</w:t>
      </w:r>
      <w:r>
        <w:rPr>
          <w:b w:val="0"/>
          <w:sz w:val="24"/>
          <w:szCs w:val="24"/>
        </w:rPr>
        <w:t>i</w:t>
      </w:r>
      <w:r w:rsidRPr="007A3722">
        <w:rPr>
          <w:b w:val="0"/>
          <w:sz w:val="24"/>
          <w:szCs w:val="24"/>
        </w:rPr>
        <w:t xml:space="preserve"> ir šeimo</w:t>
      </w:r>
      <w:r>
        <w:rPr>
          <w:b w:val="0"/>
          <w:sz w:val="24"/>
          <w:szCs w:val="24"/>
        </w:rPr>
        <w:t>s.</w:t>
      </w:r>
      <w:r w:rsidRPr="0090054B">
        <w:t xml:space="preserve"> </w:t>
      </w:r>
      <w:r>
        <w:rPr>
          <w:b w:val="0"/>
          <w:sz w:val="24"/>
          <w:szCs w:val="24"/>
        </w:rPr>
        <w:t>2014 m. planuojama įgyvendinti projektą</w:t>
      </w:r>
      <w:r w:rsidRPr="0090054B">
        <w:rPr>
          <w:b w:val="0"/>
          <w:sz w:val="24"/>
          <w:szCs w:val="24"/>
        </w:rPr>
        <w:t xml:space="preserve"> </w:t>
      </w:r>
      <w:r>
        <w:rPr>
          <w:b w:val="0"/>
          <w:sz w:val="24"/>
          <w:szCs w:val="24"/>
        </w:rPr>
        <w:t>„</w:t>
      </w:r>
      <w:r w:rsidRPr="0090054B">
        <w:rPr>
          <w:b w:val="0"/>
          <w:sz w:val="24"/>
          <w:szCs w:val="24"/>
        </w:rPr>
        <w:t>Krekenavos socialin</w:t>
      </w:r>
      <w:r>
        <w:rPr>
          <w:b w:val="0"/>
          <w:sz w:val="24"/>
          <w:szCs w:val="24"/>
        </w:rPr>
        <w:t>ės globos namų modernizavimas“: b</w:t>
      </w:r>
      <w:r w:rsidRPr="0090054B">
        <w:rPr>
          <w:b w:val="0"/>
          <w:sz w:val="24"/>
          <w:szCs w:val="24"/>
        </w:rPr>
        <w:t xml:space="preserve">us atskirtos socialinės globos ir sveikatos priežiūros paslaugų teikimo patalpos Krekenavoje, įrengtas liftas, atskirtos socialinės globos ir sveikatos priežiūros patalpos Ramygaloje. </w:t>
      </w:r>
    </w:p>
    <w:p w:rsidR="004B660A" w:rsidRPr="00E564E9" w:rsidRDefault="004B660A" w:rsidP="00884C61">
      <w:pPr>
        <w:pStyle w:val="Heading2"/>
        <w:spacing w:before="0" w:beforeAutospacing="0" w:after="0" w:afterAutospacing="0"/>
        <w:rPr>
          <w:sz w:val="24"/>
          <w:szCs w:val="24"/>
        </w:rPr>
      </w:pPr>
    </w:p>
    <w:p w:rsidR="004B660A" w:rsidRPr="0000289C" w:rsidRDefault="004B660A" w:rsidP="00E30878">
      <w:pPr>
        <w:pStyle w:val="Heading2"/>
        <w:spacing w:before="0" w:beforeAutospacing="0" w:after="0" w:afterAutospacing="0"/>
        <w:jc w:val="center"/>
        <w:rPr>
          <w:sz w:val="24"/>
          <w:szCs w:val="24"/>
        </w:rPr>
      </w:pPr>
      <w:r w:rsidRPr="0000289C">
        <w:rPr>
          <w:sz w:val="24"/>
          <w:szCs w:val="24"/>
        </w:rPr>
        <w:t>1.4. ŠVIETIMO SISTEMA</w:t>
      </w:r>
      <w:bookmarkEnd w:id="4"/>
    </w:p>
    <w:p w:rsidR="004B660A" w:rsidRDefault="004B660A" w:rsidP="00E30878">
      <w:pPr>
        <w:pStyle w:val="Heading2"/>
        <w:spacing w:before="0" w:beforeAutospacing="0" w:after="0" w:afterAutospacing="0"/>
        <w:jc w:val="center"/>
        <w:rPr>
          <w:sz w:val="28"/>
          <w:szCs w:val="28"/>
        </w:rPr>
      </w:pPr>
    </w:p>
    <w:p w:rsidR="004B660A" w:rsidRDefault="004B660A" w:rsidP="00E30878">
      <w:pPr>
        <w:pStyle w:val="Heading2"/>
        <w:spacing w:before="0" w:beforeAutospacing="0" w:after="0" w:afterAutospacing="0"/>
        <w:jc w:val="center"/>
        <w:rPr>
          <w:sz w:val="24"/>
          <w:szCs w:val="24"/>
        </w:rPr>
      </w:pPr>
      <w:r w:rsidRPr="00A669A2">
        <w:rPr>
          <w:sz w:val="24"/>
          <w:szCs w:val="24"/>
        </w:rPr>
        <w:t>1.4.1</w:t>
      </w:r>
      <w:r>
        <w:rPr>
          <w:sz w:val="24"/>
          <w:szCs w:val="24"/>
        </w:rPr>
        <w:t>.</w:t>
      </w:r>
      <w:r w:rsidRPr="00A669A2">
        <w:rPr>
          <w:sz w:val="24"/>
          <w:szCs w:val="24"/>
        </w:rPr>
        <w:t xml:space="preserve"> Bendrojo </w:t>
      </w:r>
      <w:r>
        <w:rPr>
          <w:sz w:val="24"/>
          <w:szCs w:val="24"/>
        </w:rPr>
        <w:t>ugdymo mokyklos</w:t>
      </w:r>
    </w:p>
    <w:p w:rsidR="004B660A" w:rsidRPr="00E564E9" w:rsidRDefault="004B660A" w:rsidP="00E30878">
      <w:pPr>
        <w:pStyle w:val="Heading2"/>
        <w:spacing w:before="0" w:beforeAutospacing="0" w:after="0" w:afterAutospacing="0"/>
        <w:jc w:val="center"/>
        <w:rPr>
          <w:sz w:val="24"/>
          <w:szCs w:val="24"/>
        </w:rPr>
      </w:pPr>
    </w:p>
    <w:p w:rsidR="004B660A" w:rsidRDefault="004B660A" w:rsidP="00E564E9">
      <w:pPr>
        <w:pStyle w:val="Default"/>
        <w:ind w:firstLine="1298"/>
        <w:jc w:val="both"/>
      </w:pPr>
      <w:r w:rsidRPr="00781FBD">
        <w:rPr>
          <w:color w:val="auto"/>
        </w:rPr>
        <w:t xml:space="preserve">Bendrojo </w:t>
      </w:r>
      <w:r>
        <w:rPr>
          <w:color w:val="auto"/>
        </w:rPr>
        <w:t>ugdy</w:t>
      </w:r>
      <w:r w:rsidRPr="00781FBD">
        <w:rPr>
          <w:color w:val="auto"/>
        </w:rPr>
        <w:t xml:space="preserve">mo tinklas yra pakankamai platus ir įvairus. Panevėžio rajone </w:t>
      </w:r>
      <w:r>
        <w:rPr>
          <w:color w:val="auto"/>
        </w:rPr>
        <w:br/>
      </w:r>
      <w:r w:rsidRPr="00781FBD">
        <w:rPr>
          <w:color w:val="auto"/>
        </w:rPr>
        <w:t>2013</w:t>
      </w:r>
      <w:r>
        <w:rPr>
          <w:color w:val="auto"/>
        </w:rPr>
        <w:t>–</w:t>
      </w:r>
      <w:r w:rsidRPr="00781FBD">
        <w:rPr>
          <w:color w:val="auto"/>
        </w:rPr>
        <w:t>2014 m</w:t>
      </w:r>
      <w:r>
        <w:rPr>
          <w:color w:val="auto"/>
        </w:rPr>
        <w:t>.</w:t>
      </w:r>
      <w:r w:rsidRPr="00781FBD">
        <w:rPr>
          <w:color w:val="auto"/>
        </w:rPr>
        <w:t xml:space="preserve"> m</w:t>
      </w:r>
      <w:r>
        <w:rPr>
          <w:color w:val="auto"/>
        </w:rPr>
        <w:t>.</w:t>
      </w:r>
      <w:r w:rsidRPr="00781FBD">
        <w:rPr>
          <w:color w:val="auto"/>
        </w:rPr>
        <w:t xml:space="preserve"> veikė 4 gimnazijos, 3 gimnazijų skyriai, 4 vidurinės mokyklos, vienas vidurinės mokyklos skyrius, 10 pagrindinių mokyklų, 1 pagrindinės mokyklos skyrius, 1 progimnazija, </w:t>
      </w:r>
      <w:r>
        <w:rPr>
          <w:color w:val="auto"/>
        </w:rPr>
        <w:br/>
      </w:r>
      <w:r w:rsidRPr="00781FBD">
        <w:rPr>
          <w:color w:val="auto"/>
        </w:rPr>
        <w:t>3</w:t>
      </w:r>
      <w:r w:rsidRPr="00781FBD">
        <w:t xml:space="preserve"> mokyklos</w:t>
      </w:r>
      <w:r>
        <w:t>-</w:t>
      </w:r>
      <w:r w:rsidRPr="00781FBD">
        <w:t>darželiai (žr. 6 lentelę).</w:t>
      </w:r>
    </w:p>
    <w:p w:rsidR="004B660A" w:rsidRPr="00E30878" w:rsidRDefault="004B660A" w:rsidP="00E564E9">
      <w:pPr>
        <w:pStyle w:val="Default"/>
        <w:ind w:firstLine="1298"/>
        <w:jc w:val="both"/>
        <w:rPr>
          <w:color w:val="auto"/>
        </w:rPr>
      </w:pPr>
    </w:p>
    <w:tbl>
      <w:tblPr>
        <w:tblW w:w="102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
        <w:gridCol w:w="7202"/>
        <w:gridCol w:w="3009"/>
      </w:tblGrid>
      <w:tr w:rsidR="004B660A" w:rsidRPr="007373EE" w:rsidTr="00E564E9">
        <w:trPr>
          <w:trHeight w:hRule="exact" w:val="785"/>
          <w:tblHeader/>
          <w:jc w:val="center"/>
        </w:trPr>
        <w:tc>
          <w:tcPr>
            <w:tcW w:w="7206" w:type="dxa"/>
            <w:gridSpan w:val="2"/>
          </w:tcPr>
          <w:p w:rsidR="004B660A" w:rsidRDefault="004B660A" w:rsidP="00E30878">
            <w:pPr>
              <w:jc w:val="center"/>
              <w:rPr>
                <w:rFonts w:ascii="Times New Roman" w:hAnsi="Times New Roman"/>
                <w:b/>
                <w:sz w:val="24"/>
                <w:szCs w:val="24"/>
              </w:rPr>
            </w:pPr>
            <w:r w:rsidRPr="00FB2484">
              <w:rPr>
                <w:rFonts w:ascii="Times New Roman" w:hAnsi="Times New Roman"/>
                <w:b/>
                <w:sz w:val="24"/>
                <w:szCs w:val="24"/>
              </w:rPr>
              <w:t>Mokymo įstaigos pavadinimas</w:t>
            </w:r>
          </w:p>
          <w:p w:rsidR="004B660A" w:rsidRPr="00FB2484" w:rsidRDefault="004B660A" w:rsidP="00E30878">
            <w:pPr>
              <w:jc w:val="center"/>
              <w:rPr>
                <w:rFonts w:ascii="Times New Roman" w:hAnsi="Times New Roman"/>
                <w:b/>
                <w:sz w:val="24"/>
                <w:szCs w:val="24"/>
              </w:rPr>
            </w:pPr>
          </w:p>
        </w:tc>
        <w:tc>
          <w:tcPr>
            <w:tcW w:w="3010" w:type="dxa"/>
          </w:tcPr>
          <w:p w:rsidR="004B660A" w:rsidRPr="00FB2484" w:rsidRDefault="004B660A" w:rsidP="00E30878">
            <w:pPr>
              <w:jc w:val="center"/>
              <w:rPr>
                <w:rFonts w:ascii="Times New Roman" w:hAnsi="Times New Roman"/>
                <w:b/>
                <w:sz w:val="24"/>
                <w:szCs w:val="24"/>
              </w:rPr>
            </w:pPr>
            <w:r w:rsidRPr="00FB2484">
              <w:rPr>
                <w:rFonts w:ascii="Times New Roman" w:hAnsi="Times New Roman"/>
                <w:b/>
                <w:sz w:val="24"/>
                <w:szCs w:val="24"/>
              </w:rPr>
              <w:t>Mokinių skaičius</w:t>
            </w:r>
          </w:p>
        </w:tc>
      </w:tr>
      <w:tr w:rsidR="004B660A" w:rsidRPr="007373EE" w:rsidTr="00FB2484">
        <w:trPr>
          <w:trHeight w:hRule="exact" w:val="397"/>
          <w:tblHeader/>
          <w:jc w:val="center"/>
        </w:trPr>
        <w:tc>
          <w:tcPr>
            <w:tcW w:w="10216" w:type="dxa"/>
            <w:gridSpan w:val="3"/>
          </w:tcPr>
          <w:p w:rsidR="004B660A" w:rsidRPr="00FB2484" w:rsidRDefault="004B660A" w:rsidP="00087193">
            <w:pPr>
              <w:jc w:val="center"/>
              <w:rPr>
                <w:rFonts w:ascii="Times New Roman" w:hAnsi="Times New Roman"/>
                <w:sz w:val="24"/>
                <w:szCs w:val="24"/>
              </w:rPr>
            </w:pPr>
            <w:r w:rsidRPr="00FB2484">
              <w:rPr>
                <w:rFonts w:ascii="Times New Roman" w:hAnsi="Times New Roman"/>
                <w:b/>
                <w:sz w:val="24"/>
                <w:szCs w:val="24"/>
              </w:rPr>
              <w:t>Gimnazijos</w:t>
            </w:r>
          </w:p>
        </w:tc>
      </w:tr>
      <w:tr w:rsidR="004B660A" w:rsidRPr="007373EE" w:rsidTr="00FB2484">
        <w:trPr>
          <w:trHeight w:hRule="exact" w:val="397"/>
          <w:tblHeader/>
          <w:jc w:val="center"/>
        </w:trPr>
        <w:tc>
          <w:tcPr>
            <w:tcW w:w="7206" w:type="dxa"/>
            <w:gridSpan w:val="2"/>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Ramygalos gimnazija</w:t>
            </w:r>
          </w:p>
        </w:tc>
        <w:tc>
          <w:tcPr>
            <w:tcW w:w="3010" w:type="dxa"/>
          </w:tcPr>
          <w:p w:rsidR="004B660A" w:rsidRPr="00FB2484" w:rsidRDefault="004B660A" w:rsidP="00087193">
            <w:pPr>
              <w:jc w:val="both"/>
              <w:rPr>
                <w:rFonts w:ascii="Times New Roman" w:hAnsi="Times New Roman"/>
                <w:bCs/>
                <w:sz w:val="24"/>
                <w:szCs w:val="24"/>
              </w:rPr>
            </w:pPr>
            <w:r w:rsidRPr="00FB2484">
              <w:rPr>
                <w:rFonts w:ascii="Times New Roman" w:hAnsi="Times New Roman"/>
                <w:bCs/>
                <w:sz w:val="24"/>
                <w:szCs w:val="24"/>
              </w:rPr>
              <w:t>455</w:t>
            </w:r>
          </w:p>
        </w:tc>
      </w:tr>
      <w:tr w:rsidR="004B660A" w:rsidRPr="007373EE" w:rsidTr="00FB2484">
        <w:trPr>
          <w:trHeight w:hRule="exact" w:val="397"/>
          <w:tblHeader/>
          <w:jc w:val="center"/>
        </w:trPr>
        <w:tc>
          <w:tcPr>
            <w:tcW w:w="7206" w:type="dxa"/>
            <w:gridSpan w:val="2"/>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Ramygalos gimnazijos Jotainių skyrius</w:t>
            </w:r>
          </w:p>
        </w:tc>
        <w:tc>
          <w:tcPr>
            <w:tcW w:w="3010" w:type="dxa"/>
          </w:tcPr>
          <w:p w:rsidR="004B660A" w:rsidRPr="00FB2484" w:rsidRDefault="004B660A" w:rsidP="00087193">
            <w:pPr>
              <w:jc w:val="both"/>
              <w:rPr>
                <w:rFonts w:ascii="Times New Roman" w:hAnsi="Times New Roman"/>
                <w:bCs/>
                <w:sz w:val="24"/>
                <w:szCs w:val="24"/>
              </w:rPr>
            </w:pPr>
            <w:r w:rsidRPr="00FB2484">
              <w:rPr>
                <w:rFonts w:ascii="Times New Roman" w:hAnsi="Times New Roman"/>
                <w:bCs/>
                <w:sz w:val="24"/>
                <w:szCs w:val="24"/>
              </w:rPr>
              <w:t>18</w:t>
            </w:r>
          </w:p>
        </w:tc>
      </w:tr>
      <w:tr w:rsidR="004B660A" w:rsidRPr="007373EE" w:rsidTr="00FB2484">
        <w:trPr>
          <w:trHeight w:hRule="exact" w:val="423"/>
          <w:tblHeader/>
          <w:jc w:val="center"/>
        </w:trPr>
        <w:tc>
          <w:tcPr>
            <w:tcW w:w="7206" w:type="dxa"/>
            <w:gridSpan w:val="2"/>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Ramygalos gimnazijos Ėriškių Juozo Balčikonio skyrius</w:t>
            </w:r>
          </w:p>
        </w:tc>
        <w:tc>
          <w:tcPr>
            <w:tcW w:w="3010" w:type="dxa"/>
          </w:tcPr>
          <w:p w:rsidR="004B660A" w:rsidRPr="00FB2484" w:rsidRDefault="004B660A" w:rsidP="00087193">
            <w:pPr>
              <w:jc w:val="both"/>
              <w:rPr>
                <w:rFonts w:ascii="Times New Roman" w:hAnsi="Times New Roman"/>
                <w:bCs/>
                <w:sz w:val="24"/>
                <w:szCs w:val="24"/>
              </w:rPr>
            </w:pPr>
            <w:r w:rsidRPr="00FB2484">
              <w:rPr>
                <w:rFonts w:ascii="Times New Roman" w:hAnsi="Times New Roman"/>
                <w:bCs/>
                <w:sz w:val="24"/>
                <w:szCs w:val="24"/>
              </w:rPr>
              <w:t>19</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Velžio gimnazija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516</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Krekenavos Mykolo Antanaičio gimnazija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372</w:t>
            </w:r>
          </w:p>
        </w:tc>
      </w:tr>
      <w:tr w:rsidR="004B660A" w:rsidRPr="007373EE" w:rsidTr="00FB2484">
        <w:trPr>
          <w:gridBefore w:val="1"/>
          <w:trHeight w:hRule="exact" w:val="397"/>
          <w:tblHeader/>
          <w:jc w:val="center"/>
        </w:trPr>
        <w:tc>
          <w:tcPr>
            <w:tcW w:w="7206" w:type="dxa"/>
          </w:tcPr>
          <w:p w:rsidR="004B660A" w:rsidRDefault="004B660A" w:rsidP="00087193">
            <w:pPr>
              <w:jc w:val="both"/>
              <w:rPr>
                <w:rFonts w:ascii="Times New Roman" w:hAnsi="Times New Roman"/>
                <w:sz w:val="24"/>
                <w:szCs w:val="24"/>
              </w:rPr>
            </w:pPr>
            <w:r w:rsidRPr="00FB2484">
              <w:rPr>
                <w:rFonts w:ascii="Times New Roman" w:hAnsi="Times New Roman"/>
                <w:sz w:val="24"/>
                <w:szCs w:val="24"/>
              </w:rPr>
              <w:t>Raguvos gimnazija</w:t>
            </w:r>
          </w:p>
          <w:p w:rsidR="004B660A" w:rsidRPr="00FB2484" w:rsidRDefault="004B660A" w:rsidP="00087193">
            <w:pPr>
              <w:jc w:val="both"/>
              <w:rPr>
                <w:rFonts w:ascii="Times New Roman" w:hAnsi="Times New Roman"/>
                <w:sz w:val="24"/>
                <w:szCs w:val="24"/>
              </w:rPr>
            </w:pP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265</w:t>
            </w:r>
          </w:p>
        </w:tc>
      </w:tr>
      <w:tr w:rsidR="004B660A" w:rsidRPr="007373EE" w:rsidTr="00FB2484">
        <w:trPr>
          <w:gridBefore w:val="1"/>
          <w:trHeight w:hRule="exact" w:val="397"/>
          <w:tblHeader/>
          <w:jc w:val="center"/>
        </w:trPr>
        <w:tc>
          <w:tcPr>
            <w:tcW w:w="7206" w:type="dxa"/>
          </w:tcPr>
          <w:p w:rsidR="004B660A" w:rsidRDefault="004B660A" w:rsidP="00087193">
            <w:pPr>
              <w:jc w:val="both"/>
              <w:rPr>
                <w:rFonts w:ascii="Times New Roman" w:hAnsi="Times New Roman"/>
                <w:sz w:val="24"/>
                <w:szCs w:val="24"/>
              </w:rPr>
            </w:pPr>
            <w:r w:rsidRPr="00FB2484">
              <w:rPr>
                <w:rFonts w:ascii="Times New Roman" w:hAnsi="Times New Roman"/>
                <w:sz w:val="24"/>
                <w:szCs w:val="24"/>
              </w:rPr>
              <w:t>Raguvos gimnazijos Šilų skyrius</w:t>
            </w:r>
          </w:p>
          <w:p w:rsidR="004B660A" w:rsidRDefault="004B660A" w:rsidP="00087193">
            <w:pPr>
              <w:jc w:val="both"/>
              <w:rPr>
                <w:rFonts w:ascii="Times New Roman" w:hAnsi="Times New Roman"/>
                <w:sz w:val="24"/>
                <w:szCs w:val="24"/>
              </w:rPr>
            </w:pPr>
          </w:p>
          <w:p w:rsidR="004B660A" w:rsidRPr="00FB2484" w:rsidRDefault="004B660A" w:rsidP="00087193">
            <w:pPr>
              <w:jc w:val="both"/>
              <w:rPr>
                <w:rFonts w:ascii="Times New Roman" w:hAnsi="Times New Roman"/>
                <w:sz w:val="24"/>
                <w:szCs w:val="24"/>
              </w:rPr>
            </w:pP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 (priešmokyklinio ugdymo)</w:t>
            </w:r>
          </w:p>
        </w:tc>
      </w:tr>
      <w:tr w:rsidR="004B660A" w:rsidRPr="007373EE" w:rsidTr="00FB2484">
        <w:trPr>
          <w:gridBefore w:val="1"/>
          <w:trHeight w:hRule="exact" w:val="388"/>
          <w:tblHeader/>
          <w:jc w:val="center"/>
        </w:trPr>
        <w:tc>
          <w:tcPr>
            <w:tcW w:w="10216" w:type="dxa"/>
            <w:gridSpan w:val="2"/>
          </w:tcPr>
          <w:p w:rsidR="004B660A" w:rsidRPr="00FB2484" w:rsidRDefault="004B660A" w:rsidP="00087193">
            <w:pPr>
              <w:jc w:val="center"/>
              <w:rPr>
                <w:rFonts w:ascii="Times New Roman" w:hAnsi="Times New Roman"/>
                <w:sz w:val="24"/>
                <w:szCs w:val="24"/>
              </w:rPr>
            </w:pPr>
            <w:r w:rsidRPr="00FB2484">
              <w:rPr>
                <w:rFonts w:ascii="Times New Roman" w:hAnsi="Times New Roman"/>
                <w:b/>
                <w:sz w:val="24"/>
                <w:szCs w:val="24"/>
              </w:rPr>
              <w:t>Vidurinės mokyklos</w:t>
            </w:r>
          </w:p>
        </w:tc>
      </w:tr>
      <w:tr w:rsidR="004B660A" w:rsidRPr="007373EE" w:rsidTr="00FB2484">
        <w:trPr>
          <w:gridBefore w:val="1"/>
          <w:trHeight w:hRule="exact" w:val="355"/>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Naujamiesčio vidurinė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227</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Paįstrio Juozo Zikaro vidurinė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220</w:t>
            </w:r>
          </w:p>
        </w:tc>
      </w:tr>
      <w:tr w:rsidR="004B660A" w:rsidRPr="007373EE" w:rsidTr="00FB2484">
        <w:trPr>
          <w:gridBefore w:val="1"/>
          <w:trHeight w:hRule="exact" w:val="278"/>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Paįstrio Juozo Zikaro vidurinės mokyklos Skaistgirių skyrius</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38</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Smilgių vidurinė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242</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Vadoklių vidurinė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129</w:t>
            </w:r>
          </w:p>
        </w:tc>
      </w:tr>
      <w:tr w:rsidR="004B660A" w:rsidRPr="007373EE" w:rsidTr="00FB2484">
        <w:trPr>
          <w:gridBefore w:val="1"/>
          <w:trHeight w:hRule="exact" w:val="397"/>
          <w:tblHeader/>
          <w:jc w:val="center"/>
        </w:trPr>
        <w:tc>
          <w:tcPr>
            <w:tcW w:w="10216" w:type="dxa"/>
            <w:gridSpan w:val="2"/>
          </w:tcPr>
          <w:p w:rsidR="004B660A" w:rsidRPr="00FB2484" w:rsidRDefault="004B660A" w:rsidP="00087193">
            <w:pPr>
              <w:jc w:val="center"/>
              <w:rPr>
                <w:rFonts w:ascii="Times New Roman" w:hAnsi="Times New Roman"/>
                <w:sz w:val="24"/>
                <w:szCs w:val="24"/>
              </w:rPr>
            </w:pPr>
            <w:r w:rsidRPr="00FB2484">
              <w:rPr>
                <w:rFonts w:ascii="Times New Roman" w:hAnsi="Times New Roman"/>
                <w:b/>
                <w:sz w:val="24"/>
                <w:szCs w:val="24"/>
              </w:rPr>
              <w:t>Pagrindinės mokyklos</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Geležių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59</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Miežiškių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77</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Berčiūnų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58</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Dembavos progimnazija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117</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Karsakiškio Strazdelio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38</w:t>
            </w:r>
          </w:p>
        </w:tc>
      </w:tr>
      <w:tr w:rsidR="004B660A" w:rsidRPr="007373EE" w:rsidTr="00FB2484">
        <w:trPr>
          <w:gridBefore w:val="1"/>
          <w:trHeight w:hRule="exact" w:val="434"/>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Karsakiškio Strazdelio pagrindinės mokyklos Tiltagalių skyrius</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30</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Katinų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39</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Kurganavos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38</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Linkaučių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82</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Paliūniškio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113</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Upytės Antano Belazaro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63</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Žibartonių pagrindinė mokykla</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93</w:t>
            </w:r>
          </w:p>
        </w:tc>
      </w:tr>
      <w:tr w:rsidR="004B660A" w:rsidRPr="007373EE" w:rsidTr="00FB2484">
        <w:trPr>
          <w:gridBefore w:val="1"/>
          <w:trHeight w:hRule="exact" w:val="397"/>
          <w:tblHeader/>
          <w:jc w:val="center"/>
        </w:trPr>
        <w:tc>
          <w:tcPr>
            <w:tcW w:w="10216" w:type="dxa"/>
            <w:gridSpan w:val="2"/>
          </w:tcPr>
          <w:p w:rsidR="004B660A" w:rsidRPr="00FB2484" w:rsidRDefault="004B660A" w:rsidP="00087193">
            <w:pPr>
              <w:jc w:val="center"/>
              <w:rPr>
                <w:rFonts w:ascii="Times New Roman" w:hAnsi="Times New Roman"/>
                <w:sz w:val="24"/>
                <w:szCs w:val="24"/>
              </w:rPr>
            </w:pPr>
            <w:r w:rsidRPr="00FB2484">
              <w:rPr>
                <w:rFonts w:ascii="Times New Roman" w:hAnsi="Times New Roman"/>
                <w:b/>
                <w:sz w:val="24"/>
                <w:szCs w:val="24"/>
              </w:rPr>
              <w:t>Mokyklos-darželiai</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Piniavos mokykla-darželis</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66</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Bernatonių mokykla-darželis</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14</w:t>
            </w:r>
          </w:p>
        </w:tc>
      </w:tr>
      <w:tr w:rsidR="004B660A" w:rsidRPr="007373EE" w:rsidTr="00FB2484">
        <w:trPr>
          <w:gridBefore w:val="1"/>
          <w:trHeight w:hRule="exact" w:val="397"/>
          <w:tblHeader/>
          <w:jc w:val="center"/>
        </w:trPr>
        <w:tc>
          <w:tcPr>
            <w:tcW w:w="7206"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Pažagienių mokykla-darželis</w:t>
            </w:r>
          </w:p>
        </w:tc>
        <w:tc>
          <w:tcPr>
            <w:tcW w:w="3010" w:type="dxa"/>
          </w:tcPr>
          <w:p w:rsidR="004B660A" w:rsidRPr="00FB2484" w:rsidRDefault="004B660A" w:rsidP="00087193">
            <w:pPr>
              <w:jc w:val="both"/>
              <w:rPr>
                <w:rFonts w:ascii="Times New Roman" w:hAnsi="Times New Roman"/>
                <w:sz w:val="24"/>
                <w:szCs w:val="24"/>
              </w:rPr>
            </w:pPr>
            <w:r w:rsidRPr="00FB2484">
              <w:rPr>
                <w:rFonts w:ascii="Times New Roman" w:hAnsi="Times New Roman"/>
                <w:sz w:val="24"/>
                <w:szCs w:val="24"/>
              </w:rPr>
              <w:t>48</w:t>
            </w:r>
          </w:p>
        </w:tc>
      </w:tr>
    </w:tbl>
    <w:p w:rsidR="004B660A" w:rsidRDefault="004B660A" w:rsidP="00E564E9">
      <w:pPr>
        <w:spacing w:after="0" w:line="240" w:lineRule="auto"/>
        <w:jc w:val="center"/>
        <w:rPr>
          <w:rFonts w:ascii="Times New Roman" w:hAnsi="Times New Roman"/>
          <w:b/>
          <w:sz w:val="20"/>
          <w:szCs w:val="20"/>
        </w:rPr>
      </w:pPr>
      <w:r>
        <w:rPr>
          <w:rFonts w:ascii="Times New Roman" w:hAnsi="Times New Roman"/>
          <w:b/>
          <w:sz w:val="20"/>
          <w:szCs w:val="20"/>
        </w:rPr>
        <w:t>6</w:t>
      </w:r>
      <w:r w:rsidRPr="00952601">
        <w:rPr>
          <w:rFonts w:ascii="Times New Roman" w:hAnsi="Times New Roman"/>
          <w:b/>
          <w:sz w:val="20"/>
          <w:szCs w:val="20"/>
        </w:rPr>
        <w:t xml:space="preserve"> lentelė. Panevėžio rajono savivaldybės bendrojo </w:t>
      </w:r>
      <w:r>
        <w:rPr>
          <w:rFonts w:ascii="Times New Roman" w:hAnsi="Times New Roman"/>
          <w:b/>
          <w:sz w:val="20"/>
          <w:szCs w:val="20"/>
        </w:rPr>
        <w:t>ugdy</w:t>
      </w:r>
      <w:r w:rsidRPr="00952601">
        <w:rPr>
          <w:rFonts w:ascii="Times New Roman" w:hAnsi="Times New Roman"/>
          <w:b/>
          <w:sz w:val="20"/>
          <w:szCs w:val="20"/>
        </w:rPr>
        <w:t xml:space="preserve">mo mokyklos ir mokinių skaičius </w:t>
      </w:r>
    </w:p>
    <w:p w:rsidR="004B660A" w:rsidRPr="00952601" w:rsidRDefault="004B660A" w:rsidP="00E564E9">
      <w:pPr>
        <w:spacing w:after="0" w:line="240" w:lineRule="auto"/>
        <w:jc w:val="center"/>
        <w:rPr>
          <w:rFonts w:ascii="Times New Roman" w:hAnsi="Times New Roman"/>
          <w:b/>
          <w:sz w:val="20"/>
          <w:szCs w:val="20"/>
        </w:rPr>
      </w:pPr>
      <w:r w:rsidRPr="00952601">
        <w:rPr>
          <w:rFonts w:ascii="Times New Roman" w:hAnsi="Times New Roman"/>
          <w:b/>
          <w:sz w:val="20"/>
          <w:szCs w:val="20"/>
        </w:rPr>
        <w:t>2013</w:t>
      </w:r>
      <w:r>
        <w:rPr>
          <w:rFonts w:ascii="Times New Roman" w:hAnsi="Times New Roman"/>
          <w:b/>
          <w:sz w:val="20"/>
          <w:szCs w:val="20"/>
        </w:rPr>
        <w:t>–</w:t>
      </w:r>
      <w:r w:rsidRPr="00952601">
        <w:rPr>
          <w:rFonts w:ascii="Times New Roman" w:hAnsi="Times New Roman"/>
          <w:b/>
          <w:sz w:val="20"/>
          <w:szCs w:val="20"/>
        </w:rPr>
        <w:t xml:space="preserve">2014 </w:t>
      </w:r>
      <w:r>
        <w:rPr>
          <w:rFonts w:ascii="Times New Roman" w:hAnsi="Times New Roman"/>
          <w:b/>
          <w:sz w:val="20"/>
          <w:szCs w:val="20"/>
        </w:rPr>
        <w:t>m.m.</w:t>
      </w:r>
    </w:p>
    <w:p w:rsidR="004B660A" w:rsidRPr="00952601" w:rsidRDefault="004B660A" w:rsidP="00E564E9">
      <w:pPr>
        <w:spacing w:after="0" w:line="240" w:lineRule="auto"/>
        <w:jc w:val="center"/>
        <w:rPr>
          <w:rFonts w:ascii="Times New Roman" w:hAnsi="Times New Roman"/>
          <w:sz w:val="20"/>
          <w:szCs w:val="20"/>
        </w:rPr>
      </w:pPr>
      <w:r w:rsidRPr="00952601">
        <w:rPr>
          <w:rFonts w:ascii="Times New Roman" w:hAnsi="Times New Roman"/>
          <w:i/>
          <w:iCs/>
          <w:sz w:val="20"/>
          <w:szCs w:val="20"/>
        </w:rPr>
        <w:t>Šaltinis: Panevėžio rajono savivaldybė</w:t>
      </w:r>
      <w:r>
        <w:rPr>
          <w:rFonts w:ascii="Times New Roman" w:hAnsi="Times New Roman"/>
          <w:i/>
          <w:iCs/>
          <w:sz w:val="20"/>
          <w:szCs w:val="20"/>
        </w:rPr>
        <w:t>s administracija</w:t>
      </w:r>
    </w:p>
    <w:p w:rsidR="004B660A" w:rsidRPr="00781FBD" w:rsidRDefault="004B660A" w:rsidP="000208D3">
      <w:pPr>
        <w:pStyle w:val="Default"/>
        <w:rPr>
          <w:b/>
          <w:color w:val="auto"/>
        </w:rPr>
      </w:pPr>
    </w:p>
    <w:p w:rsidR="004B660A" w:rsidRPr="00781FBD" w:rsidRDefault="004B660A" w:rsidP="00B93079">
      <w:pPr>
        <w:pStyle w:val="Default"/>
        <w:ind w:firstLine="567"/>
        <w:jc w:val="both"/>
        <w:rPr>
          <w:color w:val="auto"/>
        </w:rPr>
      </w:pPr>
      <w:r w:rsidRPr="00781FBD">
        <w:rPr>
          <w:color w:val="auto"/>
        </w:rPr>
        <w:t>2008</w:t>
      </w:r>
      <w:r>
        <w:rPr>
          <w:color w:val="auto"/>
        </w:rPr>
        <w:t>–</w:t>
      </w:r>
      <w:r w:rsidRPr="00781FBD">
        <w:rPr>
          <w:color w:val="auto"/>
        </w:rPr>
        <w:t>2013 m</w:t>
      </w:r>
      <w:r>
        <w:rPr>
          <w:color w:val="auto"/>
        </w:rPr>
        <w:t>.</w:t>
      </w:r>
      <w:r w:rsidRPr="00781FBD">
        <w:rPr>
          <w:color w:val="auto"/>
        </w:rPr>
        <w:t xml:space="preserve"> mokinių skaičius bendrojo </w:t>
      </w:r>
      <w:r>
        <w:rPr>
          <w:color w:val="auto"/>
        </w:rPr>
        <w:t>ugdy</w:t>
      </w:r>
      <w:r w:rsidRPr="00781FBD">
        <w:rPr>
          <w:color w:val="auto"/>
        </w:rPr>
        <w:t xml:space="preserve">mo mokyklose </w:t>
      </w:r>
      <w:r>
        <w:rPr>
          <w:color w:val="auto"/>
        </w:rPr>
        <w:t>su</w:t>
      </w:r>
      <w:r w:rsidRPr="00781FBD">
        <w:rPr>
          <w:color w:val="auto"/>
        </w:rPr>
        <w:t>mažėjo</w:t>
      </w:r>
      <w:r>
        <w:rPr>
          <w:color w:val="auto"/>
        </w:rPr>
        <w:t xml:space="preserve"> </w:t>
      </w:r>
      <w:r w:rsidRPr="00781FBD">
        <w:rPr>
          <w:color w:val="auto"/>
        </w:rPr>
        <w:t xml:space="preserve"> 17</w:t>
      </w:r>
      <w:r>
        <w:rPr>
          <w:color w:val="auto"/>
        </w:rPr>
        <w:t xml:space="preserve"> proc.</w:t>
      </w:r>
      <w:r w:rsidRPr="00781FBD">
        <w:rPr>
          <w:color w:val="auto"/>
        </w:rPr>
        <w:t xml:space="preserve"> (žr. 1</w:t>
      </w:r>
      <w:r>
        <w:rPr>
          <w:color w:val="auto"/>
        </w:rPr>
        <w:t>4</w:t>
      </w:r>
      <w:r w:rsidRPr="00781FBD">
        <w:rPr>
          <w:color w:val="auto"/>
        </w:rPr>
        <w:t xml:space="preserve"> diagramą). Panevėžio rajono savivaldybės rodiklis yra geresnis nei Panevėžio apskrities </w:t>
      </w:r>
      <w:r>
        <w:rPr>
          <w:color w:val="auto"/>
        </w:rPr>
        <w:t>(</w:t>
      </w:r>
      <w:r w:rsidRPr="00781FBD">
        <w:rPr>
          <w:color w:val="auto"/>
        </w:rPr>
        <w:t>sumažėjo 20</w:t>
      </w:r>
      <w:r>
        <w:rPr>
          <w:color w:val="auto"/>
        </w:rPr>
        <w:t xml:space="preserve"> proc.,</w:t>
      </w:r>
      <w:r w:rsidRPr="00781FBD">
        <w:rPr>
          <w:color w:val="auto"/>
        </w:rPr>
        <w:t xml:space="preserve"> šalyje </w:t>
      </w:r>
      <w:r>
        <w:rPr>
          <w:color w:val="auto"/>
        </w:rPr>
        <w:t>–</w:t>
      </w:r>
      <w:r w:rsidRPr="00781FBD">
        <w:rPr>
          <w:color w:val="auto"/>
        </w:rPr>
        <w:t>19</w:t>
      </w:r>
      <w:r>
        <w:rPr>
          <w:color w:val="auto"/>
        </w:rPr>
        <w:t xml:space="preserve"> proc.).</w:t>
      </w:r>
    </w:p>
    <w:p w:rsidR="004B660A" w:rsidRDefault="004B660A" w:rsidP="00554E50">
      <w:pPr>
        <w:pStyle w:val="Default"/>
        <w:rPr>
          <w:b/>
          <w:color w:val="auto"/>
          <w:sz w:val="20"/>
          <w:szCs w:val="20"/>
        </w:rPr>
      </w:pPr>
    </w:p>
    <w:p w:rsidR="004B660A" w:rsidRDefault="004B660A" w:rsidP="00A669A2">
      <w:pPr>
        <w:pStyle w:val="Default"/>
        <w:jc w:val="center"/>
        <w:rPr>
          <w:b/>
          <w:color w:val="auto"/>
          <w:sz w:val="20"/>
          <w:szCs w:val="20"/>
        </w:rPr>
      </w:pPr>
      <w:r w:rsidRPr="00AC4A21">
        <w:rPr>
          <w:noProof/>
          <w:color w:val="auto"/>
          <w:sz w:val="22"/>
          <w:szCs w:val="22"/>
          <w:lang w:eastAsia="lt-LT"/>
        </w:rPr>
        <w:pict>
          <v:shape id="Chart 21" o:spid="_x0000_i1039" type="#_x0000_t75" style="width:375.7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nSWi2QAAAAUBAAAPAAAAZHJzL2Rvd25y&#10;ZXYueG1sTI/NTsMwEITvSLyDtUjcqENDoQpxKgTiAQh/6m0bb5OAvY5itwlvz8IFLiONZjXzbbmZ&#10;vVNHGmMf2MDlIgNF3ATbc2vg5fnxYg0qJmSLLjAZ+KIIm+r0pMTChomf6FinVkkJxwINdCkNhdax&#10;6chjXISBWLJ9GD0msWOr7YiTlHunl1l2rT32LAsdDnTfUfNZH7yBoSP38bCvHa2aekLfv2/fXtmY&#10;87P57hZUojn9HcMPvqBDJUy7cGAblTMgj6RflexmmYvdGbjK8xXoqtT/6atv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">
            <v:imagedata r:id="rId22" o:title=""/>
            <o:lock v:ext="edit" aspectratio="f"/>
          </v:shape>
        </w:pict>
      </w:r>
    </w:p>
    <w:p w:rsidR="004B660A" w:rsidRDefault="004B660A" w:rsidP="00E564E9">
      <w:pPr>
        <w:pStyle w:val="Default"/>
        <w:jc w:val="center"/>
        <w:rPr>
          <w:b/>
          <w:color w:val="auto"/>
          <w:sz w:val="20"/>
          <w:szCs w:val="20"/>
        </w:rPr>
      </w:pPr>
      <w:r>
        <w:rPr>
          <w:b/>
          <w:color w:val="auto"/>
          <w:sz w:val="20"/>
          <w:szCs w:val="20"/>
        </w:rPr>
        <w:t>14 diagrama. Bendrojo ugdymo</w:t>
      </w:r>
      <w:r w:rsidRPr="001B6CD7">
        <w:rPr>
          <w:b/>
          <w:color w:val="auto"/>
          <w:sz w:val="20"/>
          <w:szCs w:val="20"/>
        </w:rPr>
        <w:t xml:space="preserve"> mokyklų mokinių skaičius Panevėžio rajono savivaldybėje ir Panevėžio apskrityje </w:t>
      </w:r>
    </w:p>
    <w:p w:rsidR="004B660A" w:rsidRPr="001B6CD7" w:rsidRDefault="004B660A" w:rsidP="00E564E9">
      <w:pPr>
        <w:pStyle w:val="Default"/>
        <w:jc w:val="center"/>
        <w:rPr>
          <w:b/>
          <w:color w:val="auto"/>
          <w:sz w:val="20"/>
          <w:szCs w:val="20"/>
        </w:rPr>
      </w:pPr>
      <w:r w:rsidRPr="001B6CD7">
        <w:rPr>
          <w:b/>
          <w:color w:val="auto"/>
          <w:sz w:val="20"/>
          <w:szCs w:val="20"/>
        </w:rPr>
        <w:t>2008–201</w:t>
      </w:r>
      <w:r>
        <w:rPr>
          <w:b/>
          <w:color w:val="auto"/>
          <w:sz w:val="20"/>
          <w:szCs w:val="20"/>
        </w:rPr>
        <w:t>3</w:t>
      </w:r>
      <w:r w:rsidRPr="001B6CD7">
        <w:rPr>
          <w:b/>
          <w:color w:val="auto"/>
          <w:sz w:val="20"/>
          <w:szCs w:val="20"/>
        </w:rPr>
        <w:t xml:space="preserve"> m</w:t>
      </w:r>
      <w:r>
        <w:rPr>
          <w:b/>
          <w:color w:val="auto"/>
          <w:sz w:val="20"/>
          <w:szCs w:val="20"/>
        </w:rPr>
        <w:t>.</w:t>
      </w:r>
    </w:p>
    <w:p w:rsidR="004B660A" w:rsidRDefault="004B660A" w:rsidP="00E564E9">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4B660A" w:rsidRDefault="004B660A" w:rsidP="00A669A2">
      <w:pPr>
        <w:tabs>
          <w:tab w:val="left" w:pos="6345"/>
        </w:tabs>
        <w:spacing w:after="0"/>
        <w:jc w:val="center"/>
        <w:rPr>
          <w:rFonts w:ascii="Times New Roman" w:hAnsi="Times New Roman"/>
          <w:i/>
          <w:iCs/>
          <w:sz w:val="20"/>
          <w:szCs w:val="20"/>
        </w:rPr>
      </w:pPr>
    </w:p>
    <w:p w:rsidR="004B660A" w:rsidRDefault="004B660A" w:rsidP="00716D0E">
      <w:pPr>
        <w:tabs>
          <w:tab w:val="left" w:pos="6345"/>
        </w:tab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BB6AA8">
        <w:rPr>
          <w:rFonts w:ascii="Times New Roman" w:hAnsi="Times New Roman"/>
          <w:iCs/>
          <w:sz w:val="24"/>
          <w:szCs w:val="24"/>
        </w:rPr>
        <w:t xml:space="preserve"> Mokinių</w:t>
      </w:r>
      <w:r>
        <w:rPr>
          <w:rFonts w:ascii="Times New Roman" w:hAnsi="Times New Roman"/>
          <w:iCs/>
          <w:sz w:val="24"/>
          <w:szCs w:val="24"/>
        </w:rPr>
        <w:t xml:space="preserve"> skaičius rajone mažėja dėl demografinių priežasčių, taip pat dėl gyventojų migracijos. </w:t>
      </w:r>
      <w:r>
        <w:rPr>
          <w:rFonts w:ascii="Times New Roman" w:hAnsi="Times New Roman"/>
          <w:iCs/>
          <w:sz w:val="24"/>
          <w:szCs w:val="24"/>
        </w:rPr>
        <w:br/>
        <w:t xml:space="preserve">15 diagramoje matyti, kad vis daugiau mokinių kartu su tėvais išvyksta į užsienio valstybes. </w:t>
      </w:r>
    </w:p>
    <w:p w:rsidR="004B660A" w:rsidRPr="00BB6AA8" w:rsidRDefault="004B660A" w:rsidP="00716D0E">
      <w:pPr>
        <w:tabs>
          <w:tab w:val="left" w:pos="6345"/>
        </w:tabs>
        <w:spacing w:after="0" w:line="240" w:lineRule="auto"/>
        <w:jc w:val="both"/>
        <w:rPr>
          <w:rFonts w:ascii="Times New Roman" w:hAnsi="Times New Roman"/>
          <w:iCs/>
          <w:sz w:val="24"/>
          <w:szCs w:val="24"/>
        </w:rPr>
      </w:pPr>
    </w:p>
    <w:p w:rsidR="004B660A" w:rsidRPr="00BB6AA8" w:rsidRDefault="004B660A" w:rsidP="00FB2484">
      <w:pPr>
        <w:pStyle w:val="Default"/>
        <w:ind w:firstLine="567"/>
        <w:jc w:val="center"/>
        <w:rPr>
          <w:color w:val="auto"/>
          <w:sz w:val="22"/>
          <w:szCs w:val="22"/>
        </w:rPr>
      </w:pPr>
      <w:r>
        <w:pict>
          <v:shape id="_x0000_i1040" type="#_x0000_t75" style="width:360.75pt;height:183.75pt">
            <v:imagedata r:id="rId23" o:title=""/>
          </v:shape>
        </w:pict>
      </w:r>
    </w:p>
    <w:p w:rsidR="004B660A" w:rsidRDefault="004B660A" w:rsidP="00716D0E">
      <w:pPr>
        <w:pStyle w:val="Default"/>
        <w:jc w:val="center"/>
        <w:rPr>
          <w:b/>
          <w:color w:val="auto"/>
          <w:sz w:val="20"/>
          <w:szCs w:val="20"/>
        </w:rPr>
      </w:pPr>
      <w:r w:rsidRPr="002438F3">
        <w:rPr>
          <w:b/>
          <w:color w:val="auto"/>
          <w:sz w:val="20"/>
          <w:szCs w:val="20"/>
        </w:rPr>
        <w:t>1</w:t>
      </w:r>
      <w:r>
        <w:rPr>
          <w:b/>
          <w:color w:val="auto"/>
          <w:sz w:val="20"/>
          <w:szCs w:val="20"/>
        </w:rPr>
        <w:t>5</w:t>
      </w:r>
      <w:r w:rsidRPr="002438F3">
        <w:rPr>
          <w:b/>
          <w:color w:val="auto"/>
          <w:sz w:val="20"/>
          <w:szCs w:val="20"/>
        </w:rPr>
        <w:t xml:space="preserve"> diagrama. Nelankančių mokyklos vaikų skaičius pagal priežastis Panevėžio rajono savivaldybėje 2008</w:t>
      </w:r>
      <w:r>
        <w:rPr>
          <w:b/>
          <w:color w:val="auto"/>
          <w:sz w:val="20"/>
          <w:szCs w:val="20"/>
        </w:rPr>
        <w:t>–</w:t>
      </w:r>
      <w:r w:rsidRPr="002438F3">
        <w:rPr>
          <w:b/>
          <w:color w:val="auto"/>
          <w:sz w:val="20"/>
          <w:szCs w:val="20"/>
        </w:rPr>
        <w:t>201</w:t>
      </w:r>
      <w:r>
        <w:rPr>
          <w:b/>
          <w:color w:val="auto"/>
          <w:sz w:val="20"/>
          <w:szCs w:val="20"/>
        </w:rPr>
        <w:t>3 m.</w:t>
      </w:r>
    </w:p>
    <w:p w:rsidR="004B660A" w:rsidRDefault="004B660A" w:rsidP="00716D0E">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4B660A" w:rsidRDefault="004B660A" w:rsidP="001B6CD7">
      <w:pPr>
        <w:tabs>
          <w:tab w:val="left" w:pos="6345"/>
        </w:tabs>
        <w:spacing w:after="0"/>
        <w:rPr>
          <w:rFonts w:ascii="Times New Roman" w:hAnsi="Times New Roman"/>
          <w:i/>
          <w:iCs/>
          <w:sz w:val="20"/>
          <w:szCs w:val="20"/>
        </w:rPr>
      </w:pPr>
    </w:p>
    <w:p w:rsidR="004B660A" w:rsidRPr="00781FBD" w:rsidRDefault="004B660A" w:rsidP="00716D0E">
      <w:pPr>
        <w:tabs>
          <w:tab w:val="left" w:pos="6345"/>
        </w:tabs>
        <w:spacing w:after="0" w:line="240" w:lineRule="auto"/>
        <w:ind w:firstLine="567"/>
        <w:jc w:val="both"/>
        <w:rPr>
          <w:rFonts w:ascii="Times New Roman" w:hAnsi="Times New Roman"/>
          <w:iCs/>
          <w:sz w:val="24"/>
          <w:szCs w:val="24"/>
        </w:rPr>
      </w:pPr>
      <w:r w:rsidRPr="00781FBD">
        <w:rPr>
          <w:rFonts w:ascii="Times New Roman" w:hAnsi="Times New Roman"/>
          <w:iCs/>
          <w:sz w:val="24"/>
          <w:szCs w:val="24"/>
        </w:rPr>
        <w:t xml:space="preserve">Keičiantis bendrojo </w:t>
      </w:r>
      <w:r>
        <w:rPr>
          <w:rFonts w:ascii="Times New Roman" w:hAnsi="Times New Roman"/>
          <w:iCs/>
          <w:sz w:val="24"/>
          <w:szCs w:val="24"/>
        </w:rPr>
        <w:t>ugdy</w:t>
      </w:r>
      <w:r w:rsidRPr="00781FBD">
        <w:rPr>
          <w:rFonts w:ascii="Times New Roman" w:hAnsi="Times New Roman"/>
          <w:iCs/>
          <w:sz w:val="24"/>
          <w:szCs w:val="24"/>
        </w:rPr>
        <w:t>mo mokyklų mokinių skaičiui, 2008</w:t>
      </w:r>
      <w:r>
        <w:rPr>
          <w:rFonts w:ascii="Times New Roman" w:hAnsi="Times New Roman"/>
          <w:iCs/>
          <w:sz w:val="24"/>
          <w:szCs w:val="24"/>
        </w:rPr>
        <w:t>–</w:t>
      </w:r>
      <w:r w:rsidRPr="00781FBD">
        <w:rPr>
          <w:rFonts w:ascii="Times New Roman" w:hAnsi="Times New Roman"/>
          <w:iCs/>
          <w:sz w:val="24"/>
          <w:szCs w:val="24"/>
        </w:rPr>
        <w:t>2012 m</w:t>
      </w:r>
      <w:r>
        <w:rPr>
          <w:rFonts w:ascii="Times New Roman" w:hAnsi="Times New Roman"/>
          <w:iCs/>
          <w:sz w:val="24"/>
          <w:szCs w:val="24"/>
        </w:rPr>
        <w:t>.</w:t>
      </w:r>
      <w:r w:rsidRPr="00781FBD">
        <w:rPr>
          <w:rFonts w:ascii="Times New Roman" w:hAnsi="Times New Roman"/>
          <w:iCs/>
          <w:sz w:val="24"/>
          <w:szCs w:val="24"/>
        </w:rPr>
        <w:t xml:space="preserve"> mažėjo bendrojo ugdymo mokyklų skaičius. 2008 m</w:t>
      </w:r>
      <w:r>
        <w:rPr>
          <w:rFonts w:ascii="Times New Roman" w:hAnsi="Times New Roman"/>
          <w:iCs/>
          <w:sz w:val="24"/>
          <w:szCs w:val="24"/>
        </w:rPr>
        <w:t>.</w:t>
      </w:r>
      <w:r w:rsidRPr="00781FBD">
        <w:rPr>
          <w:rFonts w:ascii="Times New Roman" w:hAnsi="Times New Roman"/>
          <w:iCs/>
          <w:sz w:val="24"/>
          <w:szCs w:val="24"/>
        </w:rPr>
        <w:t xml:space="preserve"> buvo 26 bendrojo ugdymo mokyklos, 2012 m</w:t>
      </w:r>
      <w:r>
        <w:rPr>
          <w:rFonts w:ascii="Times New Roman" w:hAnsi="Times New Roman"/>
          <w:iCs/>
          <w:sz w:val="24"/>
          <w:szCs w:val="24"/>
        </w:rPr>
        <w:t>. –</w:t>
      </w:r>
      <w:r w:rsidRPr="00781FBD">
        <w:rPr>
          <w:rFonts w:ascii="Times New Roman" w:hAnsi="Times New Roman"/>
          <w:iCs/>
          <w:sz w:val="24"/>
          <w:szCs w:val="24"/>
        </w:rPr>
        <w:t xml:space="preserve"> 22 (žr. 1</w:t>
      </w:r>
      <w:r>
        <w:rPr>
          <w:rFonts w:ascii="Times New Roman" w:hAnsi="Times New Roman"/>
          <w:iCs/>
          <w:sz w:val="24"/>
          <w:szCs w:val="24"/>
        </w:rPr>
        <w:t>6</w:t>
      </w:r>
      <w:r w:rsidRPr="00781FBD">
        <w:rPr>
          <w:rFonts w:ascii="Times New Roman" w:hAnsi="Times New Roman"/>
          <w:iCs/>
          <w:sz w:val="24"/>
          <w:szCs w:val="24"/>
        </w:rPr>
        <w:t xml:space="preserve"> diagramą). </w:t>
      </w:r>
    </w:p>
    <w:p w:rsidR="004B660A" w:rsidRPr="00697998" w:rsidRDefault="004B660A" w:rsidP="00697998">
      <w:pPr>
        <w:tabs>
          <w:tab w:val="left" w:pos="6345"/>
        </w:tabs>
        <w:spacing w:after="0"/>
        <w:ind w:firstLine="567"/>
        <w:rPr>
          <w:rFonts w:ascii="Times New Roman" w:hAnsi="Times New Roman"/>
          <w:iCs/>
          <w:sz w:val="20"/>
          <w:szCs w:val="20"/>
        </w:rPr>
      </w:pPr>
    </w:p>
    <w:p w:rsidR="004B660A" w:rsidRDefault="004B660A" w:rsidP="005928F5">
      <w:pPr>
        <w:pStyle w:val="Default"/>
        <w:ind w:firstLine="567"/>
        <w:jc w:val="center"/>
        <w:rPr>
          <w:color w:val="auto"/>
          <w:sz w:val="22"/>
          <w:szCs w:val="22"/>
        </w:rPr>
      </w:pPr>
      <w:r w:rsidRPr="00AC4A21">
        <w:rPr>
          <w:noProof/>
          <w:color w:val="auto"/>
          <w:sz w:val="22"/>
          <w:szCs w:val="22"/>
          <w:lang w:eastAsia="lt-LT"/>
        </w:rPr>
        <w:pict>
          <v:shape id="Chart 5" o:spid="_x0000_i1041" type="#_x0000_t75" style="width:377.25pt;height:13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">
            <v:imagedata r:id="rId24" o:title=""/>
            <o:lock v:ext="edit" aspectratio="f"/>
          </v:shape>
        </w:pict>
      </w:r>
    </w:p>
    <w:p w:rsidR="004B660A" w:rsidRDefault="004B660A" w:rsidP="00A669A2">
      <w:pPr>
        <w:pStyle w:val="Default"/>
        <w:jc w:val="center"/>
        <w:rPr>
          <w:b/>
          <w:color w:val="auto"/>
          <w:sz w:val="20"/>
          <w:szCs w:val="20"/>
        </w:rPr>
      </w:pPr>
      <w:r>
        <w:rPr>
          <w:b/>
          <w:color w:val="auto"/>
          <w:sz w:val="20"/>
          <w:szCs w:val="20"/>
        </w:rPr>
        <w:t>16 diagrama. Bendrojo ugdymo mokyklų</w:t>
      </w:r>
      <w:r w:rsidRPr="001B6CD7">
        <w:rPr>
          <w:b/>
          <w:color w:val="auto"/>
          <w:sz w:val="20"/>
          <w:szCs w:val="20"/>
        </w:rPr>
        <w:t xml:space="preserve"> skaičius Panevėžio rajono savivaldybėje ir Panevėžio apskrityje </w:t>
      </w:r>
    </w:p>
    <w:p w:rsidR="004B660A" w:rsidRPr="001B6CD7" w:rsidRDefault="004B660A" w:rsidP="00A669A2">
      <w:pPr>
        <w:pStyle w:val="Default"/>
        <w:jc w:val="center"/>
        <w:rPr>
          <w:b/>
          <w:color w:val="auto"/>
          <w:sz w:val="20"/>
          <w:szCs w:val="20"/>
        </w:rPr>
      </w:pPr>
      <w:r w:rsidRPr="001B6CD7">
        <w:rPr>
          <w:b/>
          <w:color w:val="auto"/>
          <w:sz w:val="20"/>
          <w:szCs w:val="20"/>
        </w:rPr>
        <w:t>2008–2012 m</w:t>
      </w:r>
      <w:r>
        <w:rPr>
          <w:b/>
          <w:color w:val="auto"/>
          <w:sz w:val="20"/>
          <w:szCs w:val="20"/>
        </w:rPr>
        <w:t>.</w:t>
      </w:r>
    </w:p>
    <w:p w:rsidR="004B660A" w:rsidRDefault="004B660A" w:rsidP="00A669A2">
      <w:pPr>
        <w:tabs>
          <w:tab w:val="left" w:pos="6345"/>
        </w:tabs>
        <w:spacing w:after="0"/>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4B660A" w:rsidRDefault="004B660A" w:rsidP="009B369D">
      <w:pPr>
        <w:tabs>
          <w:tab w:val="left" w:pos="6345"/>
        </w:tabs>
        <w:spacing w:after="0"/>
        <w:jc w:val="both"/>
        <w:rPr>
          <w:rFonts w:ascii="Times New Roman" w:hAnsi="Times New Roman"/>
          <w:i/>
          <w:iCs/>
          <w:sz w:val="20"/>
          <w:szCs w:val="20"/>
        </w:rPr>
      </w:pPr>
    </w:p>
    <w:p w:rsidR="004B660A" w:rsidRDefault="004B660A" w:rsidP="002D09F0">
      <w:pPr>
        <w:tabs>
          <w:tab w:val="left" w:pos="6345"/>
        </w:tabs>
        <w:spacing w:after="0" w:line="240" w:lineRule="auto"/>
        <w:jc w:val="both"/>
        <w:rPr>
          <w:rFonts w:ascii="Times New Roman" w:hAnsi="Times New Roman"/>
          <w:color w:val="000000"/>
          <w:sz w:val="24"/>
          <w:szCs w:val="24"/>
        </w:rPr>
      </w:pPr>
      <w:r>
        <w:rPr>
          <w:rFonts w:ascii="Times New Roman" w:hAnsi="Times New Roman"/>
          <w:iCs/>
          <w:sz w:val="24"/>
          <w:szCs w:val="24"/>
        </w:rPr>
        <w:t xml:space="preserve">               </w:t>
      </w:r>
      <w:r w:rsidRPr="00781FBD">
        <w:rPr>
          <w:rFonts w:ascii="Times New Roman" w:hAnsi="Times New Roman"/>
          <w:iCs/>
          <w:sz w:val="24"/>
          <w:szCs w:val="24"/>
        </w:rPr>
        <w:t xml:space="preserve">Mažėjant mokinių skaičiui savivaldybė priversta nuolat optimizuoti švietimo įstaigų </w:t>
      </w:r>
      <w:r>
        <w:rPr>
          <w:rFonts w:ascii="Times New Roman" w:hAnsi="Times New Roman"/>
          <w:iCs/>
          <w:sz w:val="24"/>
          <w:szCs w:val="24"/>
        </w:rPr>
        <w:t>tin</w:t>
      </w:r>
      <w:r w:rsidRPr="00781FBD">
        <w:rPr>
          <w:rFonts w:ascii="Times New Roman" w:hAnsi="Times New Roman"/>
          <w:iCs/>
          <w:sz w:val="24"/>
          <w:szCs w:val="24"/>
        </w:rPr>
        <w:t>klą. Savivaldybės mokyklų tinklo pertvarkos plane</w:t>
      </w:r>
      <w:r w:rsidRPr="00781FBD">
        <w:rPr>
          <w:rStyle w:val="FootnoteReference"/>
          <w:rFonts w:ascii="Times New Roman" w:hAnsi="Times New Roman"/>
          <w:iCs/>
          <w:sz w:val="24"/>
          <w:szCs w:val="24"/>
        </w:rPr>
        <w:footnoteReference w:id="5"/>
      </w:r>
      <w:r w:rsidRPr="00781FBD">
        <w:rPr>
          <w:rFonts w:ascii="Times New Roman" w:hAnsi="Times New Roman"/>
          <w:iCs/>
          <w:sz w:val="24"/>
          <w:szCs w:val="24"/>
        </w:rPr>
        <w:t xml:space="preserve"> pateikiama informacija, kad </w:t>
      </w:r>
      <w:r w:rsidRPr="00781FBD">
        <w:rPr>
          <w:rFonts w:ascii="Times New Roman" w:hAnsi="Times New Roman"/>
          <w:color w:val="000000"/>
          <w:sz w:val="24"/>
          <w:szCs w:val="24"/>
        </w:rPr>
        <w:t>2011–2012 m</w:t>
      </w:r>
      <w:r>
        <w:rPr>
          <w:rFonts w:ascii="Times New Roman" w:hAnsi="Times New Roman"/>
          <w:color w:val="000000"/>
          <w:sz w:val="24"/>
          <w:szCs w:val="24"/>
        </w:rPr>
        <w:t>.</w:t>
      </w:r>
      <w:r w:rsidRPr="00781FBD">
        <w:rPr>
          <w:rFonts w:ascii="Times New Roman" w:hAnsi="Times New Roman"/>
          <w:color w:val="000000"/>
          <w:sz w:val="24"/>
          <w:szCs w:val="24"/>
        </w:rPr>
        <w:t xml:space="preserve"> m</w:t>
      </w:r>
      <w:r>
        <w:rPr>
          <w:rFonts w:ascii="Times New Roman" w:hAnsi="Times New Roman"/>
          <w:color w:val="000000"/>
          <w:sz w:val="24"/>
          <w:szCs w:val="24"/>
        </w:rPr>
        <w:t>.</w:t>
      </w:r>
      <w:r w:rsidRPr="00781FBD">
        <w:rPr>
          <w:rFonts w:ascii="Times New Roman" w:hAnsi="Times New Roman"/>
          <w:color w:val="000000"/>
          <w:sz w:val="24"/>
          <w:szCs w:val="24"/>
        </w:rPr>
        <w:t xml:space="preserve"> iš tuo metu buvusių 25 bendrojo ugdymo mokyklų tik dešimtyje m</w:t>
      </w:r>
      <w:r>
        <w:rPr>
          <w:rFonts w:ascii="Times New Roman" w:hAnsi="Times New Roman"/>
          <w:color w:val="000000"/>
          <w:sz w:val="24"/>
          <w:szCs w:val="24"/>
        </w:rPr>
        <w:t>okyklų (40 proc.) buvo užpildytos klasės.</w:t>
      </w:r>
      <w:r w:rsidRPr="00781FBD">
        <w:rPr>
          <w:rFonts w:ascii="Times New Roman" w:hAnsi="Times New Roman"/>
          <w:color w:val="000000"/>
          <w:sz w:val="24"/>
          <w:szCs w:val="24"/>
        </w:rPr>
        <w:t xml:space="preserve"> Visose kitose mokyklose (60 proc.) buvo tuščių finansuojamų vietų. </w:t>
      </w:r>
    </w:p>
    <w:p w:rsidR="004B660A" w:rsidRDefault="004B660A" w:rsidP="002D09F0">
      <w:pPr>
        <w:tabs>
          <w:tab w:val="left" w:pos="6345"/>
        </w:tabs>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781FBD">
        <w:rPr>
          <w:rFonts w:ascii="Times New Roman" w:hAnsi="Times New Roman"/>
          <w:color w:val="000000"/>
          <w:sz w:val="24"/>
          <w:szCs w:val="24"/>
        </w:rPr>
        <w:t xml:space="preserve">Mokyklų pastatai taip pat nėra optimaliai išnaudojami. </w:t>
      </w:r>
      <w:r>
        <w:rPr>
          <w:rFonts w:ascii="Times New Roman" w:hAnsi="Times New Roman"/>
          <w:iCs/>
          <w:sz w:val="24"/>
          <w:szCs w:val="24"/>
        </w:rPr>
        <w:t>Pavyzdžiui, s</w:t>
      </w:r>
      <w:r w:rsidRPr="00781FBD">
        <w:rPr>
          <w:rFonts w:ascii="Times New Roman" w:hAnsi="Times New Roman"/>
          <w:iCs/>
          <w:sz w:val="24"/>
          <w:szCs w:val="24"/>
        </w:rPr>
        <w:t>avivaldybės mokyklų tinklo pertvarkos plane</w:t>
      </w:r>
      <w:r w:rsidRPr="00781FBD">
        <w:rPr>
          <w:rStyle w:val="FootnoteReference"/>
          <w:rFonts w:ascii="Times New Roman" w:hAnsi="Times New Roman"/>
          <w:iCs/>
          <w:sz w:val="24"/>
          <w:szCs w:val="24"/>
        </w:rPr>
        <w:footnoteReference w:id="6"/>
      </w:r>
      <w:r w:rsidRPr="00781FBD">
        <w:rPr>
          <w:rFonts w:ascii="Times New Roman" w:hAnsi="Times New Roman"/>
          <w:iCs/>
          <w:sz w:val="24"/>
          <w:szCs w:val="24"/>
        </w:rPr>
        <w:t xml:space="preserve"> </w:t>
      </w:r>
      <w:r>
        <w:rPr>
          <w:rFonts w:ascii="Times New Roman" w:hAnsi="Times New Roman"/>
          <w:sz w:val="24"/>
          <w:szCs w:val="24"/>
        </w:rPr>
        <w:t>teigia</w:t>
      </w:r>
      <w:r w:rsidRPr="00781FBD">
        <w:rPr>
          <w:rFonts w:ascii="Times New Roman" w:hAnsi="Times New Roman"/>
          <w:sz w:val="24"/>
          <w:szCs w:val="24"/>
        </w:rPr>
        <w:t xml:space="preserve">ma, kad skaičiuojant pagal projektinį pajėgumą tik viena Velžio gimnazija yra </w:t>
      </w:r>
      <w:r>
        <w:rPr>
          <w:rFonts w:ascii="Times New Roman" w:hAnsi="Times New Roman"/>
          <w:sz w:val="24"/>
          <w:szCs w:val="24"/>
        </w:rPr>
        <w:t>užpildyta. Mažiausiai užpildyti</w:t>
      </w:r>
      <w:r w:rsidRPr="00781FBD">
        <w:rPr>
          <w:rFonts w:ascii="Times New Roman" w:hAnsi="Times New Roman"/>
          <w:sz w:val="24"/>
          <w:szCs w:val="24"/>
        </w:rPr>
        <w:t xml:space="preserve"> Jotainių </w:t>
      </w:r>
      <w:r>
        <w:rPr>
          <w:rFonts w:ascii="Times New Roman" w:hAnsi="Times New Roman"/>
          <w:sz w:val="24"/>
          <w:szCs w:val="24"/>
        </w:rPr>
        <w:t>skyrius</w:t>
      </w:r>
      <w:r w:rsidRPr="00781FBD">
        <w:rPr>
          <w:rFonts w:ascii="Times New Roman" w:hAnsi="Times New Roman"/>
          <w:sz w:val="24"/>
          <w:szCs w:val="24"/>
        </w:rPr>
        <w:t xml:space="preserve"> – 23,87 proc., Ėriškių </w:t>
      </w:r>
      <w:r>
        <w:rPr>
          <w:rFonts w:ascii="Times New Roman" w:hAnsi="Times New Roman"/>
          <w:sz w:val="24"/>
          <w:szCs w:val="24"/>
        </w:rPr>
        <w:t>Juozo Balčikonio skyrius</w:t>
      </w:r>
      <w:r w:rsidRPr="00781FBD">
        <w:rPr>
          <w:rFonts w:ascii="Times New Roman" w:hAnsi="Times New Roman"/>
          <w:sz w:val="24"/>
          <w:szCs w:val="24"/>
        </w:rPr>
        <w:t xml:space="preserve"> – 24,04 proc., Bernatonių mokykla</w:t>
      </w:r>
      <w:r>
        <w:rPr>
          <w:rFonts w:ascii="Times New Roman" w:hAnsi="Times New Roman"/>
          <w:sz w:val="24"/>
          <w:szCs w:val="24"/>
        </w:rPr>
        <w:t>-darželis</w:t>
      </w:r>
      <w:r w:rsidRPr="00781FBD">
        <w:rPr>
          <w:rFonts w:ascii="Times New Roman" w:hAnsi="Times New Roman"/>
          <w:sz w:val="24"/>
          <w:szCs w:val="24"/>
        </w:rPr>
        <w:t xml:space="preserve"> – 27,86 proc., Katinų pagrindinė mokykla – 35,57 proc., Berčiūnų pagrindinė mokykla – 37,0 proc. Mokyklose, kuriose neužpildomos patalpos, neracionaliai naudojamos lėšos. </w:t>
      </w:r>
      <w:r>
        <w:rPr>
          <w:rFonts w:ascii="Times New Roman" w:hAnsi="Times New Roman"/>
          <w:sz w:val="24"/>
          <w:szCs w:val="24"/>
        </w:rPr>
        <w:t>Todėl reikia</w:t>
      </w:r>
      <w:r w:rsidRPr="00781FBD">
        <w:rPr>
          <w:rFonts w:ascii="Times New Roman" w:hAnsi="Times New Roman"/>
          <w:sz w:val="24"/>
          <w:szCs w:val="24"/>
        </w:rPr>
        <w:t xml:space="preserve"> planuoti, kaip panaudoti švietimo įstaigų patalpas ne tik ugdymui, bet ir kitoms paslaugoms teikti. </w:t>
      </w:r>
    </w:p>
    <w:p w:rsidR="004B660A" w:rsidRDefault="004B660A" w:rsidP="007010B0">
      <w:pPr>
        <w:tabs>
          <w:tab w:val="left" w:pos="6345"/>
        </w:tabs>
        <w:spacing w:after="0" w:line="240" w:lineRule="auto"/>
        <w:ind w:firstLine="900"/>
        <w:jc w:val="both"/>
        <w:rPr>
          <w:rFonts w:ascii="Times New Roman" w:hAnsi="Times New Roman"/>
          <w:sz w:val="24"/>
          <w:szCs w:val="24"/>
        </w:rPr>
      </w:pPr>
      <w:r w:rsidRPr="00781FBD">
        <w:rPr>
          <w:rFonts w:ascii="Times New Roman" w:hAnsi="Times New Roman"/>
          <w:sz w:val="24"/>
          <w:szCs w:val="24"/>
        </w:rPr>
        <w:t>Mokyklų pastatų būklė vertinama gera</w:t>
      </w:r>
      <w:r>
        <w:rPr>
          <w:rFonts w:ascii="Times New Roman" w:hAnsi="Times New Roman"/>
          <w:sz w:val="24"/>
          <w:szCs w:val="24"/>
        </w:rPr>
        <w:t>i</w:t>
      </w:r>
      <w:r w:rsidRPr="00781FBD">
        <w:rPr>
          <w:rFonts w:ascii="Times New Roman" w:hAnsi="Times New Roman"/>
          <w:sz w:val="24"/>
          <w:szCs w:val="24"/>
        </w:rPr>
        <w:t>, 2007</w:t>
      </w:r>
      <w:r>
        <w:rPr>
          <w:rFonts w:ascii="Times New Roman" w:hAnsi="Times New Roman"/>
          <w:sz w:val="24"/>
          <w:szCs w:val="24"/>
        </w:rPr>
        <w:t>–</w:t>
      </w:r>
      <w:r w:rsidRPr="00781FBD">
        <w:rPr>
          <w:rFonts w:ascii="Times New Roman" w:hAnsi="Times New Roman"/>
          <w:sz w:val="24"/>
          <w:szCs w:val="24"/>
        </w:rPr>
        <w:t>2013 m. įgyvendinta daug pastatų renovacijos projektų, tvarkyta sporto infrastruktūra (sporto aikštelės, stadionai).</w:t>
      </w:r>
    </w:p>
    <w:p w:rsidR="004B660A" w:rsidRDefault="004B660A" w:rsidP="007010B0">
      <w:pPr>
        <w:tabs>
          <w:tab w:val="left" w:pos="6345"/>
        </w:tabs>
        <w:spacing w:after="0" w:line="240" w:lineRule="auto"/>
        <w:ind w:firstLine="900"/>
        <w:jc w:val="both"/>
        <w:rPr>
          <w:rFonts w:ascii="Times New Roman" w:eastAsia="TimesNewRomanPSMT" w:hAnsi="Times New Roman"/>
          <w:sz w:val="24"/>
          <w:szCs w:val="24"/>
          <w:lang w:eastAsia="lt-LT"/>
        </w:rPr>
      </w:pPr>
      <w:r w:rsidRPr="00781FBD">
        <w:rPr>
          <w:rFonts w:ascii="Times New Roman" w:hAnsi="Times New Roman"/>
          <w:sz w:val="24"/>
          <w:szCs w:val="24"/>
        </w:rPr>
        <w:t xml:space="preserve">Į mokyklas vežamų mokinių dalis Panevėžio rajono savivaldybėje yra didesnė už šalies vidurkį apie du kartus. </w:t>
      </w:r>
      <w:r w:rsidRPr="00781FBD">
        <w:rPr>
          <w:rFonts w:ascii="Times New Roman" w:eastAsia="TimesNewRomanPSMT" w:hAnsi="Times New Roman"/>
          <w:sz w:val="24"/>
          <w:szCs w:val="24"/>
          <w:lang w:eastAsia="lt-LT"/>
        </w:rPr>
        <w:t>Mokiniai į atitinkamą ugdymo programą vykdančias Panevėžio rajono savivaldybės bendrojo ugdymo mokyklas vežami</w:t>
      </w:r>
      <w:r w:rsidRPr="00781FBD">
        <w:rPr>
          <w:rFonts w:ascii="Times New Roman" w:hAnsi="Times New Roman"/>
          <w:sz w:val="24"/>
          <w:szCs w:val="24"/>
        </w:rPr>
        <w:t xml:space="preserve"> </w:t>
      </w:r>
      <w:r w:rsidRPr="00781FBD">
        <w:rPr>
          <w:rFonts w:ascii="Times New Roman" w:eastAsia="TimesNewRomanPSMT" w:hAnsi="Times New Roman"/>
          <w:sz w:val="24"/>
          <w:szCs w:val="24"/>
          <w:lang w:eastAsia="lt-LT"/>
        </w:rPr>
        <w:t>visuomeniniu transportu, mokykliniu</w:t>
      </w:r>
      <w:r>
        <w:rPr>
          <w:rFonts w:ascii="Times New Roman" w:eastAsia="TimesNewRomanPSMT" w:hAnsi="Times New Roman"/>
          <w:sz w:val="24"/>
          <w:szCs w:val="24"/>
          <w:lang w:eastAsia="lt-LT"/>
        </w:rPr>
        <w:t xml:space="preserve"> autobusu arba kitu transportu.</w:t>
      </w:r>
    </w:p>
    <w:p w:rsidR="004B660A" w:rsidRPr="007010B0" w:rsidRDefault="004B660A" w:rsidP="007010B0">
      <w:pPr>
        <w:tabs>
          <w:tab w:val="left" w:pos="6345"/>
        </w:tabs>
        <w:spacing w:after="0" w:line="240" w:lineRule="auto"/>
        <w:ind w:firstLine="900"/>
        <w:jc w:val="both"/>
        <w:rPr>
          <w:rFonts w:ascii="Times New Roman" w:hAnsi="Times New Roman"/>
          <w:sz w:val="24"/>
          <w:szCs w:val="24"/>
        </w:rPr>
      </w:pPr>
      <w:r w:rsidRPr="00781FBD">
        <w:rPr>
          <w:rFonts w:ascii="Times New Roman" w:eastAsia="TimesNewRomanPSMT" w:hAnsi="Times New Roman"/>
          <w:sz w:val="24"/>
          <w:szCs w:val="24"/>
          <w:lang w:eastAsia="lt-LT"/>
        </w:rPr>
        <w:t>2011–2012 m. m. buvo vežami 1 702 mokiniai, gyvenantys toliau kaip 3 km nuo mokyklos. Šis skaičius sudarė 45 proc. visų mokinių. Moksleivių vežimo kaštai savivaldybei yra dideli, pvz., 2011 m. mokinių vežimui skirta 1 427 600 Lt,</w:t>
      </w:r>
      <w:r>
        <w:rPr>
          <w:rFonts w:ascii="Times New Roman" w:eastAsia="TimesNewRomanPSMT" w:hAnsi="Times New Roman"/>
          <w:sz w:val="24"/>
          <w:szCs w:val="24"/>
          <w:lang w:eastAsia="lt-LT"/>
        </w:rPr>
        <w:t xml:space="preserve"> </w:t>
      </w:r>
      <w:r w:rsidRPr="00781FBD">
        <w:rPr>
          <w:rFonts w:ascii="Times New Roman" w:eastAsia="TimesNewRomanPSMT" w:hAnsi="Times New Roman"/>
          <w:sz w:val="24"/>
          <w:szCs w:val="24"/>
          <w:lang w:eastAsia="lt-LT"/>
        </w:rPr>
        <w:t xml:space="preserve">2012 m. </w:t>
      </w:r>
      <w:r>
        <w:rPr>
          <w:rFonts w:ascii="Times New Roman" w:eastAsia="TimesNewRomanPSMT" w:hAnsi="Times New Roman"/>
          <w:sz w:val="24"/>
          <w:szCs w:val="24"/>
          <w:lang w:eastAsia="lt-LT"/>
        </w:rPr>
        <w:t xml:space="preserve">– </w:t>
      </w:r>
      <w:r w:rsidRPr="00781FBD">
        <w:rPr>
          <w:rFonts w:ascii="Times New Roman" w:eastAsia="TimesNewRomanPSMT" w:hAnsi="Times New Roman"/>
          <w:sz w:val="24"/>
          <w:szCs w:val="24"/>
          <w:lang w:eastAsia="lt-LT"/>
        </w:rPr>
        <w:t>1 438 100 Lt. Vieno mokinio vežimas</w:t>
      </w:r>
      <w:r>
        <w:rPr>
          <w:rFonts w:ascii="Times New Roman" w:eastAsia="TimesNewRomanPSMT" w:hAnsi="Times New Roman"/>
          <w:sz w:val="24"/>
          <w:szCs w:val="24"/>
          <w:lang w:eastAsia="lt-LT"/>
        </w:rPr>
        <w:t xml:space="preserve"> vidutiniškai</w:t>
      </w:r>
      <w:r w:rsidRPr="00781FBD">
        <w:rPr>
          <w:rFonts w:ascii="Times New Roman" w:eastAsia="TimesNewRomanPSMT" w:hAnsi="Times New Roman"/>
          <w:sz w:val="24"/>
          <w:szCs w:val="24"/>
          <w:lang w:eastAsia="lt-LT"/>
        </w:rPr>
        <w:t xml:space="preserve"> kainuoja apie 845 Lt per mokslo metus.</w:t>
      </w:r>
      <w:r w:rsidRPr="00781FBD">
        <w:rPr>
          <w:rStyle w:val="FootnoteReference"/>
          <w:rFonts w:ascii="Times New Roman" w:eastAsia="TimesNewRomanPSMT" w:hAnsi="Times New Roman"/>
          <w:sz w:val="24"/>
          <w:szCs w:val="24"/>
          <w:lang w:eastAsia="lt-LT"/>
        </w:rPr>
        <w:footnoteReference w:id="7"/>
      </w:r>
    </w:p>
    <w:p w:rsidR="004B660A" w:rsidRPr="00781FBD" w:rsidRDefault="004B660A" w:rsidP="002D09F0">
      <w:pPr>
        <w:tabs>
          <w:tab w:val="left" w:pos="6345"/>
        </w:tabs>
        <w:spacing w:after="0" w:line="240" w:lineRule="auto"/>
        <w:jc w:val="both"/>
        <w:rPr>
          <w:rFonts w:ascii="Times New Roman" w:hAnsi="Times New Roman"/>
          <w:iCs/>
          <w:sz w:val="24"/>
          <w:szCs w:val="24"/>
        </w:rPr>
      </w:pPr>
      <w:r w:rsidRPr="00781FBD">
        <w:rPr>
          <w:iCs/>
          <w:sz w:val="24"/>
          <w:szCs w:val="24"/>
        </w:rPr>
        <w:t xml:space="preserve">               </w:t>
      </w:r>
      <w:r w:rsidRPr="00781FBD">
        <w:rPr>
          <w:rFonts w:ascii="Times New Roman" w:hAnsi="Times New Roman"/>
          <w:iCs/>
          <w:sz w:val="24"/>
          <w:szCs w:val="24"/>
        </w:rPr>
        <w:t xml:space="preserve">Nagrinėjamu laikotarpiu pagerėjo Panevėžio rajono bendrojo </w:t>
      </w:r>
      <w:r>
        <w:rPr>
          <w:rFonts w:ascii="Times New Roman" w:hAnsi="Times New Roman"/>
          <w:iCs/>
          <w:sz w:val="24"/>
          <w:szCs w:val="24"/>
        </w:rPr>
        <w:t>ugdy</w:t>
      </w:r>
      <w:r w:rsidRPr="00781FBD">
        <w:rPr>
          <w:rFonts w:ascii="Times New Roman" w:hAnsi="Times New Roman"/>
          <w:iCs/>
          <w:sz w:val="24"/>
          <w:szCs w:val="24"/>
        </w:rPr>
        <w:t xml:space="preserve">mo mokyklų mokytojų kvalifikacijos rodikliai. </w:t>
      </w:r>
      <w:r>
        <w:rPr>
          <w:rFonts w:ascii="Times New Roman" w:hAnsi="Times New Roman"/>
          <w:iCs/>
          <w:sz w:val="24"/>
          <w:szCs w:val="24"/>
        </w:rPr>
        <w:t>M</w:t>
      </w:r>
      <w:r w:rsidRPr="00781FBD">
        <w:rPr>
          <w:rFonts w:ascii="Times New Roman" w:hAnsi="Times New Roman"/>
          <w:sz w:val="24"/>
          <w:szCs w:val="24"/>
        </w:rPr>
        <w:t xml:space="preserve">okytojų, kurie turi aukštąjį </w:t>
      </w:r>
      <w:r>
        <w:rPr>
          <w:rFonts w:ascii="Times New Roman" w:hAnsi="Times New Roman"/>
          <w:sz w:val="24"/>
          <w:szCs w:val="24"/>
        </w:rPr>
        <w:t xml:space="preserve">išsilavinimą, procentinė dalis </w:t>
      </w:r>
      <w:r w:rsidRPr="00781FBD">
        <w:rPr>
          <w:rFonts w:ascii="Times New Roman" w:hAnsi="Times New Roman"/>
          <w:sz w:val="24"/>
          <w:szCs w:val="24"/>
        </w:rPr>
        <w:t>nuo 92,2</w:t>
      </w:r>
      <w:r>
        <w:rPr>
          <w:rFonts w:ascii="Times New Roman" w:hAnsi="Times New Roman"/>
          <w:sz w:val="24"/>
          <w:szCs w:val="24"/>
        </w:rPr>
        <w:t xml:space="preserve"> proc.</w:t>
      </w:r>
      <w:r w:rsidRPr="00781FBD">
        <w:rPr>
          <w:rFonts w:ascii="Times New Roman" w:hAnsi="Times New Roman"/>
          <w:sz w:val="24"/>
          <w:szCs w:val="24"/>
        </w:rPr>
        <w:t xml:space="preserve"> pakilo iki 96,1</w:t>
      </w:r>
      <w:r>
        <w:rPr>
          <w:rFonts w:ascii="Times New Roman" w:hAnsi="Times New Roman"/>
          <w:sz w:val="24"/>
          <w:szCs w:val="24"/>
        </w:rPr>
        <w:t xml:space="preserve"> proc.</w:t>
      </w:r>
      <w:r w:rsidRPr="00781FBD">
        <w:rPr>
          <w:rFonts w:ascii="Times New Roman" w:hAnsi="Times New Roman"/>
          <w:sz w:val="24"/>
          <w:szCs w:val="24"/>
        </w:rPr>
        <w:t xml:space="preserve"> (žr. 1</w:t>
      </w:r>
      <w:r>
        <w:rPr>
          <w:rFonts w:ascii="Times New Roman" w:hAnsi="Times New Roman"/>
          <w:sz w:val="24"/>
          <w:szCs w:val="24"/>
        </w:rPr>
        <w:t>7</w:t>
      </w:r>
      <w:r w:rsidRPr="00781FBD">
        <w:rPr>
          <w:rFonts w:ascii="Times New Roman" w:hAnsi="Times New Roman"/>
          <w:sz w:val="24"/>
          <w:szCs w:val="24"/>
        </w:rPr>
        <w:t xml:space="preserve"> diagramą). </w:t>
      </w:r>
    </w:p>
    <w:p w:rsidR="004B660A" w:rsidRDefault="004B660A" w:rsidP="00B53D2C">
      <w:pPr>
        <w:pStyle w:val="Default"/>
        <w:ind w:firstLine="567"/>
        <w:jc w:val="center"/>
        <w:rPr>
          <w:noProof/>
          <w:color w:val="auto"/>
          <w:sz w:val="22"/>
          <w:szCs w:val="22"/>
          <w:lang w:eastAsia="lt-LT"/>
        </w:rPr>
      </w:pPr>
    </w:p>
    <w:p w:rsidR="004B660A" w:rsidRDefault="004B660A" w:rsidP="00716D0E">
      <w:pPr>
        <w:pStyle w:val="Default"/>
        <w:ind w:firstLine="567"/>
        <w:jc w:val="center"/>
        <w:rPr>
          <w:noProof/>
          <w:color w:val="auto"/>
          <w:sz w:val="22"/>
          <w:szCs w:val="22"/>
          <w:lang w:eastAsia="lt-LT"/>
        </w:rPr>
      </w:pPr>
      <w:r w:rsidRPr="00AC4A21">
        <w:rPr>
          <w:noProof/>
          <w:color w:val="auto"/>
          <w:sz w:val="22"/>
          <w:szCs w:val="22"/>
          <w:lang w:eastAsia="lt-LT"/>
        </w:rPr>
        <w:pict>
          <v:shape id="Chart 22" o:spid="_x0000_i1042" type="#_x0000_t75" style="width:426.75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Svy72wAAAAUBAAAPAAAAZHJzL2Rvd25y&#10;ZXYueG1sTI9BT4NAEIXvJv6HzZh4s4tgbUNZGmPSi7eiMe1tClMgZWcJuwX8945e9PKSlzd575ts&#10;O9tOjTT41rGBx0UEirh0Vcu1gY/33cMalA/IFXaOycAXedjmtzcZppWbeE9jEWolJexTNNCE0Kda&#10;+7Ihi37hemLJzm6wGMQOta4GnKTcdjqOomdtsWVZaLCn14bKS3G1Bor4EK9wfdyXSzqePw/TuCve&#10;tDH3d/PLBlSgOfwdww++oEMuTCd35cqrzoA8En5VslWciD0ZeEqSJeg80//p8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">
            <v:imagedata r:id="rId25" o:title=""/>
            <o:lock v:ext="edit" aspectratio="f"/>
          </v:shape>
        </w:pict>
      </w:r>
    </w:p>
    <w:p w:rsidR="004B660A" w:rsidRDefault="004B660A" w:rsidP="00716D0E">
      <w:pPr>
        <w:pStyle w:val="Default"/>
        <w:ind w:firstLine="567"/>
        <w:jc w:val="center"/>
        <w:rPr>
          <w:color w:val="auto"/>
          <w:sz w:val="22"/>
          <w:szCs w:val="22"/>
        </w:rPr>
      </w:pPr>
    </w:p>
    <w:p w:rsidR="004B660A" w:rsidRDefault="004B660A" w:rsidP="00716D0E">
      <w:pPr>
        <w:pStyle w:val="Default"/>
        <w:jc w:val="center"/>
        <w:rPr>
          <w:b/>
          <w:color w:val="auto"/>
          <w:sz w:val="20"/>
          <w:szCs w:val="20"/>
        </w:rPr>
      </w:pPr>
      <w:r>
        <w:rPr>
          <w:b/>
          <w:color w:val="auto"/>
          <w:sz w:val="20"/>
          <w:szCs w:val="20"/>
        </w:rPr>
        <w:t>17 diagrama. Bendrojo ugdymo mokyklų</w:t>
      </w:r>
      <w:r w:rsidRPr="001B6CD7">
        <w:rPr>
          <w:b/>
          <w:color w:val="auto"/>
          <w:sz w:val="20"/>
          <w:szCs w:val="20"/>
        </w:rPr>
        <w:t xml:space="preserve"> </w:t>
      </w:r>
      <w:r>
        <w:rPr>
          <w:b/>
          <w:color w:val="auto"/>
          <w:sz w:val="20"/>
          <w:szCs w:val="20"/>
        </w:rPr>
        <w:t>mokytojų, turinti aukštąjį išsilavinimą, procentinė dalis Lietuvos Respublikoje, Panevėžio apskrityje ir Panevėžio rajono savivaldybėje 2008–2013 m.</w:t>
      </w:r>
    </w:p>
    <w:p w:rsidR="004B660A" w:rsidRDefault="004B660A" w:rsidP="00716D0E">
      <w:pPr>
        <w:tabs>
          <w:tab w:val="left" w:pos="6345"/>
        </w:tabs>
        <w:spacing w:after="0" w:line="240" w:lineRule="auto"/>
        <w:jc w:val="center"/>
        <w:rPr>
          <w:rFonts w:ascii="Times New Roman" w:hAnsi="Times New Roman"/>
          <w:i/>
          <w:iCs/>
          <w:sz w:val="20"/>
          <w:szCs w:val="20"/>
        </w:rPr>
      </w:pPr>
      <w:r w:rsidRPr="001B6CD7">
        <w:rPr>
          <w:rFonts w:ascii="Times New Roman" w:hAnsi="Times New Roman"/>
          <w:i/>
          <w:iCs/>
          <w:sz w:val="20"/>
          <w:szCs w:val="20"/>
        </w:rPr>
        <w:t>Šaltinis: Statistikos departamentas prie Lietuvos Respublikos Vyriausybės</w:t>
      </w:r>
    </w:p>
    <w:p w:rsidR="004B660A" w:rsidRDefault="004B660A" w:rsidP="00A669A2">
      <w:pPr>
        <w:tabs>
          <w:tab w:val="left" w:pos="6345"/>
        </w:tabs>
        <w:spacing w:after="0"/>
        <w:jc w:val="center"/>
        <w:rPr>
          <w:rFonts w:ascii="Times New Roman" w:hAnsi="Times New Roman"/>
          <w:i/>
          <w:iCs/>
          <w:sz w:val="20"/>
          <w:szCs w:val="20"/>
        </w:rPr>
      </w:pPr>
    </w:p>
    <w:p w:rsidR="004B660A" w:rsidRDefault="004B660A" w:rsidP="00E3586C">
      <w:pPr>
        <w:autoSpaceDE w:val="0"/>
        <w:autoSpaceDN w:val="0"/>
        <w:adjustRightInd w:val="0"/>
        <w:spacing w:after="0" w:line="240" w:lineRule="auto"/>
        <w:ind w:firstLine="567"/>
        <w:jc w:val="both"/>
        <w:rPr>
          <w:rFonts w:ascii="Times New Roman" w:hAnsi="Times New Roman"/>
          <w:sz w:val="24"/>
          <w:szCs w:val="24"/>
          <w:lang w:eastAsia="lt-LT"/>
        </w:rPr>
      </w:pPr>
      <w:r w:rsidRPr="007A42DD">
        <w:rPr>
          <w:rFonts w:ascii="Times New Roman" w:hAnsi="Times New Roman"/>
          <w:iCs/>
          <w:sz w:val="24"/>
          <w:szCs w:val="24"/>
        </w:rPr>
        <w:t>Savivaldybės mokyklų tinklo pertvarkos plane</w:t>
      </w:r>
      <w:r w:rsidRPr="007A42DD">
        <w:rPr>
          <w:rStyle w:val="FootnoteReference"/>
          <w:rFonts w:ascii="Times New Roman" w:hAnsi="Times New Roman"/>
          <w:iCs/>
          <w:sz w:val="24"/>
          <w:szCs w:val="24"/>
        </w:rPr>
        <w:footnoteReference w:id="8"/>
      </w:r>
      <w:r w:rsidRPr="007A42DD">
        <w:rPr>
          <w:rFonts w:ascii="Times New Roman" w:hAnsi="Times New Roman"/>
          <w:iCs/>
          <w:sz w:val="24"/>
          <w:szCs w:val="24"/>
        </w:rPr>
        <w:t xml:space="preserve"> teigiama, kad p</w:t>
      </w:r>
      <w:r w:rsidRPr="007A42DD">
        <w:rPr>
          <w:rFonts w:ascii="Times New Roman" w:hAnsi="Times New Roman"/>
          <w:sz w:val="24"/>
          <w:szCs w:val="24"/>
          <w:lang w:eastAsia="lt-LT"/>
        </w:rPr>
        <w:t xml:space="preserve">astaraisiais metais </w:t>
      </w:r>
      <w:r>
        <w:rPr>
          <w:rFonts w:ascii="Times New Roman" w:hAnsi="Times New Roman"/>
          <w:sz w:val="24"/>
          <w:szCs w:val="24"/>
          <w:lang w:eastAsia="lt-LT"/>
        </w:rPr>
        <w:t>padidėj</w:t>
      </w:r>
      <w:r w:rsidRPr="007A42DD">
        <w:rPr>
          <w:rFonts w:ascii="Times New Roman" w:hAnsi="Times New Roman"/>
          <w:sz w:val="24"/>
          <w:szCs w:val="24"/>
          <w:lang w:eastAsia="lt-LT"/>
        </w:rPr>
        <w:t xml:space="preserve">o mokytojų metodininkų ir mokytojų ekspertų skaičius. </w:t>
      </w:r>
      <w:r>
        <w:rPr>
          <w:rFonts w:ascii="Times New Roman" w:hAnsi="Times New Roman"/>
          <w:sz w:val="24"/>
          <w:szCs w:val="24"/>
          <w:lang w:eastAsia="lt-LT"/>
        </w:rPr>
        <w:t>2012 m. n</w:t>
      </w:r>
      <w:r w:rsidRPr="007A42DD">
        <w:rPr>
          <w:rFonts w:ascii="Times New Roman" w:hAnsi="Times New Roman"/>
          <w:sz w:val="24"/>
          <w:szCs w:val="24"/>
          <w:lang w:eastAsia="lt-LT"/>
        </w:rPr>
        <w:t xml:space="preserve">eatestuoti </w:t>
      </w:r>
      <w:r>
        <w:rPr>
          <w:rFonts w:ascii="Times New Roman" w:hAnsi="Times New Roman"/>
          <w:sz w:val="24"/>
          <w:szCs w:val="24"/>
          <w:lang w:eastAsia="lt-LT"/>
        </w:rPr>
        <w:t>buvo</w:t>
      </w:r>
      <w:r w:rsidRPr="007A42DD">
        <w:rPr>
          <w:rFonts w:ascii="Times New Roman" w:hAnsi="Times New Roman"/>
          <w:sz w:val="24"/>
          <w:szCs w:val="24"/>
          <w:lang w:eastAsia="lt-LT"/>
        </w:rPr>
        <w:t xml:space="preserve"> 43 mokytojai. Tai sudar</w:t>
      </w:r>
      <w:r>
        <w:rPr>
          <w:rFonts w:ascii="Times New Roman" w:hAnsi="Times New Roman"/>
          <w:sz w:val="24"/>
          <w:szCs w:val="24"/>
          <w:lang w:eastAsia="lt-LT"/>
        </w:rPr>
        <w:t>ė</w:t>
      </w:r>
      <w:r w:rsidRPr="007A42DD">
        <w:rPr>
          <w:rFonts w:ascii="Times New Roman" w:hAnsi="Times New Roman"/>
          <w:sz w:val="24"/>
          <w:szCs w:val="24"/>
          <w:lang w:eastAsia="lt-LT"/>
        </w:rPr>
        <w:t xml:space="preserve"> 8,4 </w:t>
      </w:r>
      <w:r>
        <w:rPr>
          <w:rFonts w:ascii="Times New Roman" w:hAnsi="Times New Roman"/>
          <w:sz w:val="24"/>
          <w:szCs w:val="24"/>
          <w:lang w:eastAsia="lt-LT"/>
        </w:rPr>
        <w:t>proc. visų mokytojų</w:t>
      </w:r>
      <w:r w:rsidRPr="007A42DD">
        <w:rPr>
          <w:rFonts w:ascii="Times New Roman" w:hAnsi="Times New Roman"/>
          <w:sz w:val="24"/>
          <w:szCs w:val="24"/>
          <w:lang w:eastAsia="lt-LT"/>
        </w:rPr>
        <w:t>. Mokyklose dirb</w:t>
      </w:r>
      <w:r>
        <w:rPr>
          <w:rFonts w:ascii="Times New Roman" w:hAnsi="Times New Roman"/>
          <w:sz w:val="24"/>
          <w:szCs w:val="24"/>
          <w:lang w:eastAsia="lt-LT"/>
        </w:rPr>
        <w:t>o</w:t>
      </w:r>
      <w:r w:rsidRPr="007A42DD">
        <w:rPr>
          <w:rFonts w:ascii="Times New Roman" w:hAnsi="Times New Roman"/>
          <w:sz w:val="24"/>
          <w:szCs w:val="24"/>
          <w:lang w:eastAsia="lt-LT"/>
        </w:rPr>
        <w:t xml:space="preserve"> 2 (0,5 </w:t>
      </w:r>
      <w:r>
        <w:rPr>
          <w:rFonts w:ascii="Times New Roman" w:hAnsi="Times New Roman"/>
          <w:sz w:val="24"/>
          <w:szCs w:val="24"/>
          <w:lang w:eastAsia="lt-LT"/>
        </w:rPr>
        <w:t>proc.</w:t>
      </w:r>
      <w:r w:rsidRPr="007A42DD">
        <w:rPr>
          <w:rFonts w:ascii="Times New Roman" w:hAnsi="Times New Roman"/>
          <w:sz w:val="24"/>
          <w:szCs w:val="24"/>
          <w:lang w:eastAsia="lt-LT"/>
        </w:rPr>
        <w:t xml:space="preserve">) mokytojas ekspertai, 112 (26,2 </w:t>
      </w:r>
      <w:r>
        <w:rPr>
          <w:rFonts w:ascii="Times New Roman" w:hAnsi="Times New Roman"/>
          <w:sz w:val="24"/>
          <w:szCs w:val="24"/>
          <w:lang w:eastAsia="lt-LT"/>
        </w:rPr>
        <w:t>proc.</w:t>
      </w:r>
      <w:r w:rsidRPr="007A42DD">
        <w:rPr>
          <w:rFonts w:ascii="Times New Roman" w:hAnsi="Times New Roman"/>
          <w:sz w:val="24"/>
          <w:szCs w:val="24"/>
          <w:lang w:eastAsia="lt-LT"/>
        </w:rPr>
        <w:t xml:space="preserve">) mokytojų metodininkų, 242 (56,5 </w:t>
      </w:r>
      <w:r>
        <w:rPr>
          <w:rFonts w:ascii="Times New Roman" w:hAnsi="Times New Roman"/>
          <w:sz w:val="24"/>
          <w:szCs w:val="24"/>
          <w:lang w:eastAsia="lt-LT"/>
        </w:rPr>
        <w:t>proc.</w:t>
      </w:r>
      <w:r w:rsidRPr="007A42DD">
        <w:rPr>
          <w:rFonts w:ascii="Times New Roman" w:hAnsi="Times New Roman"/>
          <w:sz w:val="24"/>
          <w:szCs w:val="24"/>
          <w:lang w:eastAsia="lt-LT"/>
        </w:rPr>
        <w:t xml:space="preserve">) vyresnieji mokytojai ir 29 (6,8 </w:t>
      </w:r>
      <w:r>
        <w:rPr>
          <w:rFonts w:ascii="Times New Roman" w:hAnsi="Times New Roman"/>
          <w:sz w:val="24"/>
          <w:szCs w:val="24"/>
          <w:lang w:eastAsia="lt-LT"/>
        </w:rPr>
        <w:t>proc.</w:t>
      </w:r>
      <w:r w:rsidRPr="007A42DD">
        <w:rPr>
          <w:rFonts w:ascii="Times New Roman" w:hAnsi="Times New Roman"/>
          <w:sz w:val="24"/>
          <w:szCs w:val="24"/>
          <w:lang w:eastAsia="lt-LT"/>
        </w:rPr>
        <w:t>) mokytojai. Daugiausia pedagogų, turinčių vyr</w:t>
      </w:r>
      <w:r>
        <w:rPr>
          <w:rFonts w:ascii="Times New Roman" w:hAnsi="Times New Roman"/>
          <w:sz w:val="24"/>
          <w:szCs w:val="24"/>
          <w:lang w:eastAsia="lt-LT"/>
        </w:rPr>
        <w:t>esn</w:t>
      </w:r>
      <w:r w:rsidRPr="007A42DD">
        <w:rPr>
          <w:rFonts w:ascii="Times New Roman" w:hAnsi="Times New Roman"/>
          <w:sz w:val="24"/>
          <w:szCs w:val="24"/>
          <w:lang w:eastAsia="lt-LT"/>
        </w:rPr>
        <w:t xml:space="preserve">. mokytojo kvalifikacinę kategoriją, yra pagrindinėse mokyklose </w:t>
      </w:r>
      <w:r>
        <w:rPr>
          <w:rFonts w:ascii="Times New Roman" w:hAnsi="Times New Roman"/>
          <w:sz w:val="24"/>
          <w:szCs w:val="24"/>
          <w:lang w:eastAsia="lt-LT"/>
        </w:rPr>
        <w:br/>
      </w:r>
      <w:r w:rsidRPr="007A42DD">
        <w:rPr>
          <w:rFonts w:ascii="Times New Roman" w:hAnsi="Times New Roman"/>
          <w:sz w:val="24"/>
          <w:szCs w:val="24"/>
          <w:lang w:eastAsia="lt-LT"/>
        </w:rPr>
        <w:t xml:space="preserve">(59,4 </w:t>
      </w:r>
      <w:r>
        <w:rPr>
          <w:rFonts w:ascii="Times New Roman" w:hAnsi="Times New Roman"/>
          <w:sz w:val="24"/>
          <w:szCs w:val="24"/>
          <w:lang w:eastAsia="lt-LT"/>
        </w:rPr>
        <w:t>proc.</w:t>
      </w:r>
      <w:r w:rsidRPr="007A42DD">
        <w:rPr>
          <w:rFonts w:ascii="Times New Roman" w:hAnsi="Times New Roman"/>
          <w:sz w:val="24"/>
          <w:szCs w:val="24"/>
          <w:lang w:eastAsia="lt-LT"/>
        </w:rPr>
        <w:t xml:space="preserve">), </w:t>
      </w:r>
      <w:r>
        <w:rPr>
          <w:rFonts w:ascii="Times New Roman" w:hAnsi="Times New Roman"/>
          <w:sz w:val="24"/>
          <w:szCs w:val="24"/>
          <w:lang w:eastAsia="lt-LT"/>
        </w:rPr>
        <w:t xml:space="preserve">mokytojo </w:t>
      </w:r>
      <w:r w:rsidRPr="007A42DD">
        <w:rPr>
          <w:rFonts w:ascii="Times New Roman" w:hAnsi="Times New Roman"/>
          <w:sz w:val="24"/>
          <w:szCs w:val="24"/>
          <w:lang w:eastAsia="lt-LT"/>
        </w:rPr>
        <w:t xml:space="preserve">metodininko – gimnazijose (35,8 </w:t>
      </w:r>
      <w:r>
        <w:rPr>
          <w:rFonts w:ascii="Times New Roman" w:hAnsi="Times New Roman"/>
          <w:sz w:val="24"/>
          <w:szCs w:val="24"/>
          <w:lang w:eastAsia="lt-LT"/>
        </w:rPr>
        <w:t>proc.</w:t>
      </w:r>
      <w:r w:rsidRPr="007A42DD">
        <w:rPr>
          <w:rFonts w:ascii="Times New Roman" w:hAnsi="Times New Roman"/>
          <w:sz w:val="24"/>
          <w:szCs w:val="24"/>
          <w:lang w:eastAsia="lt-LT"/>
        </w:rPr>
        <w:t xml:space="preserve">), eksperto – irgi gimnazijose (100 </w:t>
      </w:r>
      <w:r>
        <w:rPr>
          <w:rFonts w:ascii="Times New Roman" w:hAnsi="Times New Roman"/>
          <w:sz w:val="24"/>
          <w:szCs w:val="24"/>
          <w:lang w:eastAsia="lt-LT"/>
        </w:rPr>
        <w:t>proc.</w:t>
      </w:r>
      <w:r w:rsidRPr="00713C84">
        <w:rPr>
          <w:rFonts w:ascii="Times New Roman" w:hAnsi="Times New Roman"/>
          <w:sz w:val="24"/>
          <w:szCs w:val="24"/>
          <w:lang w:eastAsia="lt-LT"/>
        </w:rPr>
        <w:t xml:space="preserve"> </w:t>
      </w:r>
      <w:r w:rsidRPr="007A42DD">
        <w:rPr>
          <w:rFonts w:ascii="Times New Roman" w:hAnsi="Times New Roman"/>
          <w:sz w:val="24"/>
          <w:szCs w:val="24"/>
          <w:lang w:eastAsia="lt-LT"/>
        </w:rPr>
        <w:t>Ramygalos ir Velžio</w:t>
      </w:r>
      <w:r>
        <w:rPr>
          <w:rFonts w:ascii="Times New Roman" w:hAnsi="Times New Roman"/>
          <w:sz w:val="24"/>
          <w:szCs w:val="24"/>
          <w:lang w:eastAsia="lt-LT"/>
        </w:rPr>
        <w:t xml:space="preserve"> gimnazijose)</w:t>
      </w:r>
      <w:r w:rsidRPr="007A42DD">
        <w:rPr>
          <w:rFonts w:ascii="Times New Roman" w:hAnsi="Times New Roman"/>
          <w:sz w:val="24"/>
          <w:szCs w:val="24"/>
          <w:lang w:eastAsia="lt-LT"/>
        </w:rPr>
        <w:t>, mokytojo – mokyklose</w:t>
      </w:r>
      <w:r>
        <w:rPr>
          <w:rFonts w:ascii="Times New Roman" w:hAnsi="Times New Roman"/>
          <w:sz w:val="24"/>
          <w:szCs w:val="24"/>
          <w:lang w:eastAsia="lt-LT"/>
        </w:rPr>
        <w:t>-darželiuose</w:t>
      </w:r>
      <w:r w:rsidRPr="007A42DD">
        <w:rPr>
          <w:rFonts w:ascii="Times New Roman" w:hAnsi="Times New Roman"/>
          <w:sz w:val="24"/>
          <w:szCs w:val="24"/>
          <w:lang w:eastAsia="lt-LT"/>
        </w:rPr>
        <w:t xml:space="preserve"> (20 </w:t>
      </w:r>
      <w:r>
        <w:rPr>
          <w:rFonts w:ascii="Times New Roman" w:hAnsi="Times New Roman"/>
          <w:sz w:val="24"/>
          <w:szCs w:val="24"/>
          <w:lang w:eastAsia="lt-LT"/>
        </w:rPr>
        <w:t>proc.</w:t>
      </w:r>
      <w:r w:rsidRPr="007A42DD">
        <w:rPr>
          <w:rFonts w:ascii="Times New Roman" w:hAnsi="Times New Roman"/>
          <w:sz w:val="24"/>
          <w:szCs w:val="24"/>
          <w:lang w:eastAsia="lt-LT"/>
        </w:rPr>
        <w:t>).</w:t>
      </w:r>
    </w:p>
    <w:p w:rsidR="004B660A" w:rsidRDefault="004B660A" w:rsidP="00646447">
      <w:pPr>
        <w:pStyle w:val="Default"/>
        <w:ind w:firstLine="567"/>
        <w:jc w:val="both"/>
      </w:pPr>
      <w:r>
        <w:t>Didelė dalis rajono mokinių yra iš socialiai remtinų šeimų. Pavyzdžiui, 2012 m. nemokamą maitinimą gavo 2 107 mokiniai (žr. 18 diagramą).</w:t>
      </w:r>
    </w:p>
    <w:p w:rsidR="004B660A" w:rsidRDefault="004B660A" w:rsidP="00646447">
      <w:pPr>
        <w:pStyle w:val="Default"/>
        <w:ind w:firstLine="567"/>
        <w:jc w:val="both"/>
      </w:pPr>
    </w:p>
    <w:p w:rsidR="004B660A" w:rsidRPr="00811207" w:rsidRDefault="004B660A" w:rsidP="00646447">
      <w:pPr>
        <w:pStyle w:val="Default"/>
        <w:ind w:firstLine="567"/>
        <w:jc w:val="center"/>
      </w:pPr>
      <w:r>
        <w:pict>
          <v:shape id="_x0000_i1043" type="#_x0000_t75" style="width:380.25pt;height:174pt">
            <v:imagedata r:id="rId26" o:title=""/>
          </v:shape>
        </w:pict>
      </w:r>
    </w:p>
    <w:p w:rsidR="004B660A" w:rsidRDefault="004B660A" w:rsidP="00646447">
      <w:pPr>
        <w:pStyle w:val="Default"/>
        <w:jc w:val="center"/>
        <w:rPr>
          <w:b/>
          <w:color w:val="auto"/>
          <w:sz w:val="20"/>
          <w:szCs w:val="20"/>
        </w:rPr>
      </w:pPr>
      <w:r w:rsidRPr="00811207">
        <w:rPr>
          <w:b/>
          <w:color w:val="auto"/>
          <w:sz w:val="20"/>
          <w:szCs w:val="20"/>
        </w:rPr>
        <w:t>1</w:t>
      </w:r>
      <w:r>
        <w:rPr>
          <w:b/>
          <w:color w:val="auto"/>
          <w:sz w:val="20"/>
          <w:szCs w:val="20"/>
        </w:rPr>
        <w:t>8</w:t>
      </w:r>
      <w:r w:rsidRPr="00811207">
        <w:rPr>
          <w:b/>
          <w:color w:val="auto"/>
          <w:sz w:val="20"/>
          <w:szCs w:val="20"/>
        </w:rPr>
        <w:t xml:space="preserve"> diagrama. </w:t>
      </w:r>
      <w:r w:rsidRPr="00811207">
        <w:rPr>
          <w:b/>
          <w:bCs/>
          <w:color w:val="auto"/>
          <w:sz w:val="20"/>
          <w:szCs w:val="20"/>
        </w:rPr>
        <w:t>Nemokamai maitinami mok</w:t>
      </w:r>
      <w:r>
        <w:rPr>
          <w:b/>
          <w:bCs/>
          <w:color w:val="auto"/>
          <w:sz w:val="20"/>
          <w:szCs w:val="20"/>
        </w:rPr>
        <w:t>in</w:t>
      </w:r>
      <w:r w:rsidRPr="00811207">
        <w:rPr>
          <w:b/>
          <w:bCs/>
          <w:color w:val="auto"/>
          <w:sz w:val="20"/>
          <w:szCs w:val="20"/>
        </w:rPr>
        <w:t>iai ir išlaidos jų maitinimui</w:t>
      </w:r>
      <w:r w:rsidRPr="00811207">
        <w:rPr>
          <w:b/>
          <w:color w:val="auto"/>
          <w:sz w:val="20"/>
          <w:szCs w:val="20"/>
        </w:rPr>
        <w:t xml:space="preserve"> Panevėžio rajono savivaldybėje </w:t>
      </w:r>
    </w:p>
    <w:p w:rsidR="004B660A" w:rsidRPr="00811207" w:rsidRDefault="004B660A" w:rsidP="00646447">
      <w:pPr>
        <w:pStyle w:val="Default"/>
        <w:jc w:val="center"/>
        <w:rPr>
          <w:b/>
          <w:color w:val="auto"/>
          <w:sz w:val="20"/>
          <w:szCs w:val="20"/>
        </w:rPr>
      </w:pPr>
      <w:r w:rsidRPr="00811207">
        <w:rPr>
          <w:b/>
          <w:color w:val="auto"/>
          <w:sz w:val="20"/>
          <w:szCs w:val="20"/>
        </w:rPr>
        <w:t>2008</w:t>
      </w:r>
      <w:r>
        <w:rPr>
          <w:b/>
          <w:color w:val="auto"/>
          <w:sz w:val="20"/>
          <w:szCs w:val="20"/>
        </w:rPr>
        <w:t>–</w:t>
      </w:r>
      <w:r w:rsidRPr="00811207">
        <w:rPr>
          <w:b/>
          <w:color w:val="auto"/>
          <w:sz w:val="20"/>
          <w:szCs w:val="20"/>
        </w:rPr>
        <w:t>2012 m</w:t>
      </w:r>
      <w:r>
        <w:rPr>
          <w:b/>
          <w:color w:val="auto"/>
          <w:sz w:val="20"/>
          <w:szCs w:val="20"/>
        </w:rPr>
        <w:t>.</w:t>
      </w:r>
    </w:p>
    <w:p w:rsidR="004B660A" w:rsidRDefault="004B660A" w:rsidP="00646447">
      <w:pPr>
        <w:pStyle w:val="Default"/>
        <w:ind w:firstLine="567"/>
        <w:jc w:val="center"/>
        <w:rPr>
          <w:i/>
          <w:iCs/>
          <w:color w:val="auto"/>
          <w:sz w:val="20"/>
          <w:szCs w:val="20"/>
        </w:rPr>
      </w:pPr>
      <w:r w:rsidRPr="00811207">
        <w:rPr>
          <w:i/>
          <w:iCs/>
          <w:color w:val="auto"/>
          <w:sz w:val="20"/>
          <w:szCs w:val="20"/>
        </w:rPr>
        <w:t>Šaltinis: Statistikos departamentas prie Lietuvos Respublikos Vyriausybės</w:t>
      </w:r>
    </w:p>
    <w:p w:rsidR="004B660A" w:rsidRPr="00811207" w:rsidRDefault="004B660A" w:rsidP="00811207">
      <w:pPr>
        <w:pStyle w:val="Default"/>
        <w:ind w:firstLine="567"/>
        <w:jc w:val="center"/>
        <w:rPr>
          <w:color w:val="auto"/>
          <w:sz w:val="20"/>
          <w:szCs w:val="20"/>
        </w:rPr>
      </w:pPr>
    </w:p>
    <w:p w:rsidR="004B660A" w:rsidRPr="00781FBD" w:rsidRDefault="004B660A" w:rsidP="00CB6A70">
      <w:pPr>
        <w:pStyle w:val="Default"/>
        <w:ind w:firstLine="567"/>
        <w:jc w:val="both"/>
        <w:rPr>
          <w:color w:val="auto"/>
        </w:rPr>
      </w:pPr>
      <w:r w:rsidRPr="00781FBD">
        <w:rPr>
          <w:color w:val="auto"/>
        </w:rPr>
        <w:t>Taip pat nemažėja specializuotos pagalbos mokiniams poreikis. Diferencijuota pagalba, panaudojant ugdymo plano teikiamas galimybes ir esant specialistams, specialiųjų poreikių mokiniams teikiama visose</w:t>
      </w:r>
      <w:r>
        <w:rPr>
          <w:color w:val="auto"/>
        </w:rPr>
        <w:t xml:space="preserve"> mokyklose</w:t>
      </w:r>
      <w:r w:rsidRPr="00781FBD">
        <w:rPr>
          <w:color w:val="auto"/>
        </w:rPr>
        <w:t>. 2011</w:t>
      </w:r>
      <w:r>
        <w:rPr>
          <w:color w:val="auto"/>
        </w:rPr>
        <w:t>–</w:t>
      </w:r>
      <w:r w:rsidRPr="00781FBD">
        <w:rPr>
          <w:color w:val="auto"/>
        </w:rPr>
        <w:t>2012 m</w:t>
      </w:r>
      <w:r>
        <w:rPr>
          <w:color w:val="auto"/>
        </w:rPr>
        <w:t>.</w:t>
      </w:r>
      <w:r w:rsidRPr="00781FBD">
        <w:rPr>
          <w:color w:val="auto"/>
        </w:rPr>
        <w:t xml:space="preserve"> m</w:t>
      </w:r>
      <w:r>
        <w:rPr>
          <w:color w:val="auto"/>
        </w:rPr>
        <w:t>.</w:t>
      </w:r>
      <w:r w:rsidRPr="00781FBD">
        <w:rPr>
          <w:color w:val="auto"/>
        </w:rPr>
        <w:t xml:space="preserve"> Panevėžio rajono mokyklose buvo 11,5 socialinių pedagogų etato, 18,9 logopedų, 10,85 specialiųjų pedagogų ir 6,5 mokytojų padėjėjų etato</w:t>
      </w:r>
      <w:r>
        <w:rPr>
          <w:color w:val="auto"/>
        </w:rPr>
        <w:t xml:space="preserve">. </w:t>
      </w:r>
    </w:p>
    <w:p w:rsidR="004B660A" w:rsidRDefault="004B660A" w:rsidP="00567D93">
      <w:pPr>
        <w:pStyle w:val="Default"/>
        <w:ind w:firstLine="567"/>
        <w:rPr>
          <w:color w:val="auto"/>
          <w:sz w:val="22"/>
          <w:szCs w:val="22"/>
        </w:rPr>
      </w:pPr>
    </w:p>
    <w:p w:rsidR="004B660A" w:rsidRPr="009F42E2" w:rsidRDefault="004B660A" w:rsidP="009F42E2">
      <w:pPr>
        <w:pStyle w:val="Default"/>
        <w:ind w:firstLine="567"/>
        <w:jc w:val="center"/>
        <w:rPr>
          <w:b/>
          <w:color w:val="auto"/>
        </w:rPr>
      </w:pPr>
      <w:r w:rsidRPr="009F42E2">
        <w:rPr>
          <w:b/>
          <w:color w:val="auto"/>
        </w:rPr>
        <w:t>1.4.2. Ikimokyklinio ir priešmokyklinio ugdymo įstaigos</w:t>
      </w:r>
    </w:p>
    <w:p w:rsidR="004B660A" w:rsidRDefault="004B660A" w:rsidP="009F42E2">
      <w:pPr>
        <w:spacing w:after="0"/>
        <w:ind w:firstLine="567"/>
        <w:jc w:val="both"/>
        <w:rPr>
          <w:rFonts w:ascii="Times New Roman" w:hAnsi="Times New Roman"/>
        </w:rPr>
      </w:pPr>
    </w:p>
    <w:p w:rsidR="004B660A" w:rsidRPr="00781FBD" w:rsidRDefault="004B660A"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Panevėžio rajono savivaldybėje 2014 m. veikia</w:t>
      </w:r>
      <w:r>
        <w:rPr>
          <w:rFonts w:ascii="Times New Roman" w:hAnsi="Times New Roman"/>
          <w:sz w:val="24"/>
          <w:szCs w:val="24"/>
        </w:rPr>
        <w:t xml:space="preserve"> 6 lopšeliai-darželiai: Demb</w:t>
      </w:r>
      <w:r w:rsidRPr="00781FBD">
        <w:rPr>
          <w:rFonts w:ascii="Times New Roman" w:hAnsi="Times New Roman"/>
          <w:sz w:val="24"/>
          <w:szCs w:val="24"/>
        </w:rPr>
        <w:t>avos lopšelis-darželis „Smalsutis“, Krekenavos vaikų lopšelis-darželis „Sigutė“, Naujamiesčio vaikų lopšelis-darželis, Raguvos vaikų lopšelis-darželis, Ramygalos vaikų lopšelis-darželis, Velžio vaikų lopšelis-darželis</w:t>
      </w:r>
      <w:r>
        <w:rPr>
          <w:rFonts w:ascii="Times New Roman" w:hAnsi="Times New Roman"/>
          <w:sz w:val="24"/>
          <w:szCs w:val="24"/>
        </w:rPr>
        <w:t xml:space="preserve"> su Liūdynės skyriumi</w:t>
      </w:r>
      <w:r w:rsidRPr="00781FBD">
        <w:rPr>
          <w:rFonts w:ascii="Times New Roman" w:hAnsi="Times New Roman"/>
          <w:sz w:val="24"/>
          <w:szCs w:val="24"/>
        </w:rPr>
        <w:t xml:space="preserve">. </w:t>
      </w:r>
    </w:p>
    <w:p w:rsidR="004B660A" w:rsidRDefault="004B660A"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 xml:space="preserve">Panevėžio rajone ikimokyklinio ugdymo įstaigų auklėtinių pastaraisiais metais daugėjo (žr. </w:t>
      </w:r>
      <w:r>
        <w:rPr>
          <w:rFonts w:ascii="Times New Roman" w:hAnsi="Times New Roman"/>
          <w:sz w:val="24"/>
          <w:szCs w:val="24"/>
        </w:rPr>
        <w:br/>
        <w:t>19</w:t>
      </w:r>
      <w:r w:rsidRPr="00781FBD">
        <w:rPr>
          <w:rFonts w:ascii="Times New Roman" w:hAnsi="Times New Roman"/>
          <w:sz w:val="24"/>
          <w:szCs w:val="24"/>
        </w:rPr>
        <w:t xml:space="preserve"> diagramą). </w:t>
      </w:r>
    </w:p>
    <w:p w:rsidR="004B660A" w:rsidRPr="00781FBD" w:rsidRDefault="004B660A" w:rsidP="00781FBD">
      <w:pPr>
        <w:spacing w:after="0" w:line="240" w:lineRule="auto"/>
        <w:ind w:firstLine="567"/>
        <w:jc w:val="both"/>
        <w:rPr>
          <w:rFonts w:ascii="Times New Roman" w:hAnsi="Times New Roman"/>
          <w:sz w:val="24"/>
          <w:szCs w:val="24"/>
        </w:rPr>
      </w:pPr>
    </w:p>
    <w:p w:rsidR="004B660A" w:rsidRDefault="004B660A" w:rsidP="007E34A5">
      <w:pPr>
        <w:spacing w:after="0"/>
        <w:ind w:firstLine="567"/>
        <w:jc w:val="center"/>
      </w:pPr>
      <w:r>
        <w:pict>
          <v:shape id="_x0000_i1044" type="#_x0000_t75" style="width:410.25pt;height:168pt">
            <v:imagedata r:id="rId27" o:title=""/>
          </v:shape>
        </w:pict>
      </w:r>
    </w:p>
    <w:p w:rsidR="004B660A" w:rsidRPr="00017BF4" w:rsidRDefault="004B660A" w:rsidP="007E34A5">
      <w:pPr>
        <w:pStyle w:val="Default"/>
        <w:jc w:val="center"/>
        <w:rPr>
          <w:b/>
          <w:color w:val="auto"/>
          <w:sz w:val="20"/>
          <w:szCs w:val="20"/>
        </w:rPr>
      </w:pPr>
      <w:r>
        <w:rPr>
          <w:b/>
          <w:sz w:val="20"/>
          <w:szCs w:val="20"/>
        </w:rPr>
        <w:t>19</w:t>
      </w:r>
      <w:r w:rsidRPr="00017BF4">
        <w:rPr>
          <w:b/>
          <w:sz w:val="20"/>
          <w:szCs w:val="20"/>
        </w:rPr>
        <w:t xml:space="preserve"> diagrama. </w:t>
      </w:r>
      <w:r w:rsidRPr="00017BF4">
        <w:rPr>
          <w:b/>
          <w:color w:val="auto"/>
          <w:sz w:val="20"/>
          <w:szCs w:val="20"/>
        </w:rPr>
        <w:t>Ikimokyklinio ugdymo įstaigų auklėtinių skaičius Panevėžio rajono savivaldybėje 2008</w:t>
      </w:r>
      <w:r>
        <w:rPr>
          <w:b/>
          <w:color w:val="auto"/>
          <w:sz w:val="20"/>
          <w:szCs w:val="20"/>
        </w:rPr>
        <w:t>–</w:t>
      </w:r>
      <w:r w:rsidRPr="00017BF4">
        <w:rPr>
          <w:b/>
          <w:color w:val="auto"/>
          <w:sz w:val="20"/>
          <w:szCs w:val="20"/>
        </w:rPr>
        <w:t>2012 m</w:t>
      </w:r>
      <w:r>
        <w:rPr>
          <w:b/>
          <w:color w:val="auto"/>
          <w:sz w:val="20"/>
          <w:szCs w:val="20"/>
        </w:rPr>
        <w:t>.</w:t>
      </w:r>
    </w:p>
    <w:p w:rsidR="004B660A" w:rsidRDefault="004B660A" w:rsidP="007E34A5">
      <w:pPr>
        <w:tabs>
          <w:tab w:val="left" w:pos="6345"/>
        </w:tabs>
        <w:spacing w:after="0"/>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4B660A" w:rsidRPr="00781FBD" w:rsidRDefault="004B660A" w:rsidP="007E34A5">
      <w:pPr>
        <w:spacing w:after="0"/>
        <w:ind w:firstLine="567"/>
        <w:jc w:val="center"/>
        <w:rPr>
          <w:rFonts w:ascii="Times New Roman" w:hAnsi="Times New Roman"/>
          <w:sz w:val="24"/>
          <w:szCs w:val="24"/>
        </w:rPr>
      </w:pPr>
    </w:p>
    <w:p w:rsidR="004B660A" w:rsidRPr="00781FBD" w:rsidRDefault="004B660A" w:rsidP="00781FBD">
      <w:pPr>
        <w:spacing w:after="0" w:line="240" w:lineRule="auto"/>
        <w:ind w:firstLine="567"/>
        <w:jc w:val="both"/>
        <w:rPr>
          <w:rFonts w:ascii="Times New Roman" w:hAnsi="Times New Roman"/>
          <w:sz w:val="24"/>
          <w:szCs w:val="24"/>
        </w:rPr>
      </w:pPr>
      <w:r w:rsidRPr="00781FBD">
        <w:rPr>
          <w:rFonts w:ascii="Times New Roman" w:hAnsi="Times New Roman"/>
          <w:sz w:val="24"/>
          <w:szCs w:val="24"/>
        </w:rPr>
        <w:t>Tačiau</w:t>
      </w:r>
      <w:r>
        <w:rPr>
          <w:rFonts w:ascii="Times New Roman" w:hAnsi="Times New Roman"/>
          <w:sz w:val="24"/>
          <w:szCs w:val="24"/>
        </w:rPr>
        <w:t>,</w:t>
      </w:r>
      <w:r w:rsidRPr="00781FBD">
        <w:rPr>
          <w:rFonts w:ascii="Times New Roman" w:hAnsi="Times New Roman"/>
          <w:sz w:val="24"/>
          <w:szCs w:val="24"/>
        </w:rPr>
        <w:t xml:space="preserve"> </w:t>
      </w:r>
      <w:r>
        <w:rPr>
          <w:rFonts w:ascii="Times New Roman" w:hAnsi="Times New Roman"/>
          <w:sz w:val="24"/>
          <w:szCs w:val="24"/>
        </w:rPr>
        <w:t>S</w:t>
      </w:r>
      <w:r w:rsidRPr="00781FBD">
        <w:rPr>
          <w:rFonts w:ascii="Times New Roman" w:hAnsi="Times New Roman"/>
          <w:sz w:val="24"/>
          <w:szCs w:val="24"/>
        </w:rPr>
        <w:t>tatistikos departamento duomen</w:t>
      </w:r>
      <w:r>
        <w:rPr>
          <w:rFonts w:ascii="Times New Roman" w:hAnsi="Times New Roman"/>
          <w:sz w:val="24"/>
          <w:szCs w:val="24"/>
        </w:rPr>
        <w:t>imis</w:t>
      </w:r>
      <w:r w:rsidRPr="00781FBD">
        <w:rPr>
          <w:rFonts w:ascii="Times New Roman" w:hAnsi="Times New Roman"/>
          <w:sz w:val="24"/>
          <w:szCs w:val="24"/>
        </w:rPr>
        <w:t>, rajono ikimokyklinio ugdymo įstaigose vietos yra nepakankamai užpildytos (žr. 2</w:t>
      </w:r>
      <w:r>
        <w:rPr>
          <w:rFonts w:ascii="Times New Roman" w:hAnsi="Times New Roman"/>
          <w:sz w:val="24"/>
          <w:szCs w:val="24"/>
        </w:rPr>
        <w:t>0</w:t>
      </w:r>
      <w:r w:rsidRPr="00781FBD">
        <w:rPr>
          <w:rFonts w:ascii="Times New Roman" w:hAnsi="Times New Roman"/>
          <w:sz w:val="24"/>
          <w:szCs w:val="24"/>
        </w:rPr>
        <w:t xml:space="preserve"> diagramą). 2013 m. 100</w:t>
      </w:r>
      <w:r>
        <w:rPr>
          <w:rFonts w:ascii="Times New Roman" w:hAnsi="Times New Roman"/>
          <w:sz w:val="24"/>
          <w:szCs w:val="24"/>
        </w:rPr>
        <w:t>-tui</w:t>
      </w:r>
      <w:r w:rsidRPr="00781FBD">
        <w:rPr>
          <w:rFonts w:ascii="Times New Roman" w:hAnsi="Times New Roman"/>
          <w:sz w:val="24"/>
          <w:szCs w:val="24"/>
        </w:rPr>
        <w:t xml:space="preserve"> ikimokyklinio amžiaus vaikų teko 127 vietos. Dali</w:t>
      </w:r>
      <w:r>
        <w:rPr>
          <w:rFonts w:ascii="Times New Roman" w:hAnsi="Times New Roman"/>
          <w:sz w:val="24"/>
          <w:szCs w:val="24"/>
        </w:rPr>
        <w:t>e</w:t>
      </w:r>
      <w:r w:rsidRPr="00781FBD">
        <w:rPr>
          <w:rFonts w:ascii="Times New Roman" w:hAnsi="Times New Roman"/>
          <w:sz w:val="24"/>
          <w:szCs w:val="24"/>
        </w:rPr>
        <w:t xml:space="preserve">s Panevėžio rajono gyventojų, gyvenančių </w:t>
      </w:r>
      <w:r>
        <w:rPr>
          <w:rFonts w:ascii="Times New Roman" w:hAnsi="Times New Roman"/>
          <w:sz w:val="24"/>
          <w:szCs w:val="24"/>
        </w:rPr>
        <w:t>priemiestyje, vaikai ugdomi</w:t>
      </w:r>
      <w:r w:rsidRPr="00781FBD">
        <w:rPr>
          <w:rFonts w:ascii="Times New Roman" w:hAnsi="Times New Roman"/>
          <w:sz w:val="24"/>
          <w:szCs w:val="24"/>
        </w:rPr>
        <w:t xml:space="preserve"> Panevėžio mies</w:t>
      </w:r>
      <w:r>
        <w:rPr>
          <w:rFonts w:ascii="Times New Roman" w:hAnsi="Times New Roman"/>
          <w:sz w:val="24"/>
          <w:szCs w:val="24"/>
        </w:rPr>
        <w:t>to ikimokyklinio ugdymo įstaigose</w:t>
      </w:r>
      <w:r w:rsidRPr="00781FBD">
        <w:rPr>
          <w:rFonts w:ascii="Times New Roman" w:hAnsi="Times New Roman"/>
          <w:sz w:val="24"/>
          <w:szCs w:val="24"/>
        </w:rPr>
        <w:t xml:space="preserve"> (</w:t>
      </w:r>
      <w:r>
        <w:rPr>
          <w:rFonts w:ascii="Times New Roman" w:hAnsi="Times New Roman"/>
          <w:sz w:val="24"/>
          <w:szCs w:val="24"/>
        </w:rPr>
        <w:t>sudaryta savivaldybių sutartis</w:t>
      </w:r>
      <w:r w:rsidRPr="00781FBD">
        <w:rPr>
          <w:rFonts w:ascii="Times New Roman" w:hAnsi="Times New Roman"/>
          <w:sz w:val="24"/>
          <w:szCs w:val="24"/>
        </w:rPr>
        <w:t xml:space="preserve"> dėl apmokėjimo už paslaugas). </w:t>
      </w:r>
    </w:p>
    <w:p w:rsidR="004B660A" w:rsidRDefault="004B660A" w:rsidP="00567D93">
      <w:pPr>
        <w:pStyle w:val="Default"/>
        <w:ind w:firstLine="567"/>
        <w:rPr>
          <w:color w:val="auto"/>
          <w:sz w:val="22"/>
          <w:szCs w:val="22"/>
        </w:rPr>
      </w:pPr>
    </w:p>
    <w:p w:rsidR="004B660A" w:rsidRDefault="004B660A" w:rsidP="00DE3A2A">
      <w:pPr>
        <w:pStyle w:val="Default"/>
        <w:ind w:firstLine="567"/>
        <w:jc w:val="center"/>
        <w:rPr>
          <w:color w:val="auto"/>
          <w:sz w:val="22"/>
          <w:szCs w:val="22"/>
        </w:rPr>
      </w:pPr>
      <w:r w:rsidRPr="00AC4A21">
        <w:rPr>
          <w:noProof/>
          <w:color w:val="auto"/>
          <w:sz w:val="22"/>
          <w:szCs w:val="22"/>
          <w:lang w:eastAsia="lt-LT"/>
        </w:rPr>
        <w:pict>
          <v:shape id="Chart 23" o:spid="_x0000_i1045" type="#_x0000_t75" style="width:387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TygE3gAAAAUBAAAPAAAAZHJzL2Rvd25y&#10;ZXYueG1sTI/NTsMwEITvSLyDtUhcEHXatNCGOBVCQuKARP8OHN14mwTidWQ7bejTs3CBy0ijWc18&#10;my8H24oj+tA4UjAeJSCQSmcaqhTsts+3cxAhajK6dYQKvjDAsri8yHVm3InWeNzESnAJhUwrqGPs&#10;MilDWaPVYeQ6JM4Ozlsd2fpKGq9PXG5bOUmSO2l1Q7xQ6w6faiw/N71V8HbjP8ayO8fz4v3QyxW6&#10;2fT1Ranrq+HxAUTEIf4dww8+o0PBTHvXkwmiVcCPxF/l7H6Sst0rmKbpDGSRy//0x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">
            <v:imagedata r:id="rId28" o:title=""/>
            <o:lock v:ext="edit" aspectratio="f"/>
          </v:shape>
        </w:pict>
      </w:r>
    </w:p>
    <w:p w:rsidR="004B660A" w:rsidRPr="00DE3A2A" w:rsidRDefault="004B660A" w:rsidP="00A669A2">
      <w:pPr>
        <w:pStyle w:val="Default"/>
        <w:jc w:val="center"/>
        <w:rPr>
          <w:b/>
          <w:color w:val="auto"/>
          <w:sz w:val="20"/>
          <w:szCs w:val="20"/>
        </w:rPr>
      </w:pPr>
      <w:r>
        <w:rPr>
          <w:b/>
          <w:color w:val="auto"/>
          <w:sz w:val="20"/>
          <w:szCs w:val="20"/>
        </w:rPr>
        <w:t xml:space="preserve">20 </w:t>
      </w:r>
      <w:r w:rsidRPr="00DE3A2A">
        <w:rPr>
          <w:b/>
          <w:color w:val="auto"/>
          <w:sz w:val="20"/>
          <w:szCs w:val="20"/>
        </w:rPr>
        <w:t>diagrama. Vietų skaičiaus ikimokyklinio ugdymo įstaigose, tenkančio 100</w:t>
      </w:r>
      <w:r>
        <w:rPr>
          <w:b/>
          <w:color w:val="auto"/>
          <w:sz w:val="20"/>
          <w:szCs w:val="20"/>
        </w:rPr>
        <w:t>-tui</w:t>
      </w:r>
      <w:r w:rsidRPr="00DE3A2A">
        <w:rPr>
          <w:b/>
          <w:color w:val="auto"/>
          <w:sz w:val="20"/>
          <w:szCs w:val="20"/>
        </w:rPr>
        <w:t xml:space="preserve"> vaikų, kitimas Lietuvos Respublikoje, Panevėžio apskrityje ir Panevėžio rajono savivaldybėje 2008</w:t>
      </w:r>
      <w:r>
        <w:rPr>
          <w:b/>
          <w:color w:val="auto"/>
          <w:sz w:val="20"/>
          <w:szCs w:val="20"/>
        </w:rPr>
        <w:t>–</w:t>
      </w:r>
      <w:r w:rsidRPr="00DE3A2A">
        <w:rPr>
          <w:b/>
          <w:color w:val="auto"/>
          <w:sz w:val="20"/>
          <w:szCs w:val="20"/>
        </w:rPr>
        <w:t>201</w:t>
      </w:r>
      <w:r>
        <w:rPr>
          <w:b/>
          <w:color w:val="auto"/>
          <w:sz w:val="20"/>
          <w:szCs w:val="20"/>
        </w:rPr>
        <w:t>3</w:t>
      </w:r>
      <w:r w:rsidRPr="00DE3A2A">
        <w:rPr>
          <w:b/>
          <w:color w:val="auto"/>
          <w:sz w:val="20"/>
          <w:szCs w:val="20"/>
        </w:rPr>
        <w:t xml:space="preserve"> m</w:t>
      </w:r>
      <w:r>
        <w:rPr>
          <w:b/>
          <w:color w:val="auto"/>
          <w:sz w:val="20"/>
          <w:szCs w:val="20"/>
        </w:rPr>
        <w:t>.</w:t>
      </w:r>
    </w:p>
    <w:p w:rsidR="004B660A" w:rsidRDefault="004B660A" w:rsidP="00A669A2">
      <w:pPr>
        <w:tabs>
          <w:tab w:val="left" w:pos="6345"/>
        </w:tabs>
        <w:spacing w:after="0"/>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4B660A" w:rsidRPr="00DE3A2A" w:rsidRDefault="004B660A" w:rsidP="00781FBD">
      <w:pPr>
        <w:tabs>
          <w:tab w:val="left" w:pos="6345"/>
        </w:tabs>
        <w:spacing w:after="0" w:line="240" w:lineRule="auto"/>
        <w:rPr>
          <w:rFonts w:ascii="Times New Roman" w:hAnsi="Times New Roman"/>
          <w:i/>
          <w:iCs/>
          <w:sz w:val="20"/>
          <w:szCs w:val="20"/>
        </w:rPr>
      </w:pPr>
    </w:p>
    <w:p w:rsidR="004B660A" w:rsidRPr="00781FBD" w:rsidRDefault="004B660A" w:rsidP="00E3586C">
      <w:pPr>
        <w:tabs>
          <w:tab w:val="left" w:pos="6345"/>
        </w:tabs>
        <w:spacing w:after="0" w:line="240" w:lineRule="auto"/>
        <w:ind w:firstLine="567"/>
        <w:jc w:val="both"/>
        <w:rPr>
          <w:rFonts w:ascii="Times New Roman" w:hAnsi="Times New Roman"/>
          <w:iCs/>
          <w:sz w:val="24"/>
          <w:szCs w:val="24"/>
        </w:rPr>
      </w:pPr>
      <w:r w:rsidRPr="00781FBD">
        <w:rPr>
          <w:rFonts w:ascii="Times New Roman" w:hAnsi="Times New Roman"/>
          <w:iCs/>
          <w:sz w:val="24"/>
          <w:szCs w:val="24"/>
        </w:rPr>
        <w:t xml:space="preserve">Panevėžio rajono savivaldybėje, </w:t>
      </w:r>
      <w:r>
        <w:rPr>
          <w:rFonts w:ascii="Times New Roman" w:hAnsi="Times New Roman"/>
          <w:iCs/>
          <w:sz w:val="24"/>
          <w:szCs w:val="24"/>
        </w:rPr>
        <w:t>pa</w:t>
      </w:r>
      <w:r w:rsidRPr="00781FBD">
        <w:rPr>
          <w:rFonts w:ascii="Times New Roman" w:hAnsi="Times New Roman"/>
          <w:iCs/>
          <w:sz w:val="24"/>
          <w:szCs w:val="24"/>
        </w:rPr>
        <w:t>lygint</w:t>
      </w:r>
      <w:r>
        <w:rPr>
          <w:rFonts w:ascii="Times New Roman" w:hAnsi="Times New Roman"/>
          <w:iCs/>
          <w:sz w:val="24"/>
          <w:szCs w:val="24"/>
        </w:rPr>
        <w:t>i</w:t>
      </w:r>
      <w:r w:rsidRPr="00781FBD">
        <w:rPr>
          <w:rFonts w:ascii="Times New Roman" w:hAnsi="Times New Roman"/>
          <w:iCs/>
          <w:sz w:val="24"/>
          <w:szCs w:val="24"/>
        </w:rPr>
        <w:t xml:space="preserve"> su bendru šalies ir regiono rodikliais, mažiau </w:t>
      </w:r>
      <w:r>
        <w:rPr>
          <w:rFonts w:ascii="Times New Roman" w:hAnsi="Times New Roman"/>
          <w:iCs/>
          <w:sz w:val="24"/>
          <w:szCs w:val="24"/>
        </w:rPr>
        <w:br/>
      </w:r>
      <w:r w:rsidRPr="00781FBD">
        <w:rPr>
          <w:rFonts w:ascii="Times New Roman" w:hAnsi="Times New Roman"/>
          <w:iCs/>
          <w:sz w:val="24"/>
          <w:szCs w:val="24"/>
        </w:rPr>
        <w:t>1</w:t>
      </w:r>
      <w:r>
        <w:rPr>
          <w:rFonts w:ascii="Times New Roman" w:hAnsi="Times New Roman"/>
          <w:iCs/>
          <w:sz w:val="24"/>
          <w:szCs w:val="24"/>
        </w:rPr>
        <w:t>–</w:t>
      </w:r>
      <w:r w:rsidRPr="00781FBD">
        <w:rPr>
          <w:rFonts w:ascii="Times New Roman" w:hAnsi="Times New Roman"/>
          <w:iCs/>
          <w:sz w:val="24"/>
          <w:szCs w:val="24"/>
        </w:rPr>
        <w:t>6 metų vaik</w:t>
      </w:r>
      <w:r>
        <w:rPr>
          <w:rFonts w:ascii="Times New Roman" w:hAnsi="Times New Roman"/>
          <w:iCs/>
          <w:sz w:val="24"/>
          <w:szCs w:val="24"/>
        </w:rPr>
        <w:t>ų dalyvauja ikimokykliniame ugdyme</w:t>
      </w:r>
      <w:r w:rsidRPr="00781FBD">
        <w:rPr>
          <w:rFonts w:ascii="Times New Roman" w:hAnsi="Times New Roman"/>
          <w:iCs/>
          <w:sz w:val="24"/>
          <w:szCs w:val="24"/>
        </w:rPr>
        <w:t>. Nors 201</w:t>
      </w:r>
      <w:r>
        <w:rPr>
          <w:rFonts w:ascii="Times New Roman" w:hAnsi="Times New Roman"/>
          <w:iCs/>
          <w:sz w:val="24"/>
          <w:szCs w:val="24"/>
        </w:rPr>
        <w:t>3</w:t>
      </w:r>
      <w:r w:rsidRPr="00781FBD">
        <w:rPr>
          <w:rFonts w:ascii="Times New Roman" w:hAnsi="Times New Roman"/>
          <w:iCs/>
          <w:sz w:val="24"/>
          <w:szCs w:val="24"/>
        </w:rPr>
        <w:t xml:space="preserve"> m., </w:t>
      </w:r>
      <w:r>
        <w:rPr>
          <w:rFonts w:ascii="Times New Roman" w:hAnsi="Times New Roman"/>
          <w:iCs/>
          <w:sz w:val="24"/>
          <w:szCs w:val="24"/>
        </w:rPr>
        <w:t>pa</w:t>
      </w:r>
      <w:r w:rsidRPr="00781FBD">
        <w:rPr>
          <w:rFonts w:ascii="Times New Roman" w:hAnsi="Times New Roman"/>
          <w:iCs/>
          <w:sz w:val="24"/>
          <w:szCs w:val="24"/>
        </w:rPr>
        <w:t>lygint</w:t>
      </w:r>
      <w:r>
        <w:rPr>
          <w:rFonts w:ascii="Times New Roman" w:hAnsi="Times New Roman"/>
          <w:iCs/>
          <w:sz w:val="24"/>
          <w:szCs w:val="24"/>
        </w:rPr>
        <w:t>i</w:t>
      </w:r>
      <w:r w:rsidRPr="00781FBD">
        <w:rPr>
          <w:rFonts w:ascii="Times New Roman" w:hAnsi="Times New Roman"/>
          <w:iCs/>
          <w:sz w:val="24"/>
          <w:szCs w:val="24"/>
        </w:rPr>
        <w:t xml:space="preserve"> su 2008 m</w:t>
      </w:r>
      <w:r>
        <w:rPr>
          <w:rFonts w:ascii="Times New Roman" w:hAnsi="Times New Roman"/>
          <w:iCs/>
          <w:sz w:val="24"/>
          <w:szCs w:val="24"/>
        </w:rPr>
        <w:t>.</w:t>
      </w:r>
      <w:r w:rsidRPr="00781FBD">
        <w:rPr>
          <w:rFonts w:ascii="Times New Roman" w:hAnsi="Times New Roman"/>
          <w:iCs/>
          <w:sz w:val="24"/>
          <w:szCs w:val="24"/>
        </w:rPr>
        <w:t>, šio rodiklio reikšmė Panevėžio rajono savivaldybėje išaugo nuo 31,2</w:t>
      </w:r>
      <w:r>
        <w:rPr>
          <w:rFonts w:ascii="Times New Roman" w:hAnsi="Times New Roman"/>
          <w:iCs/>
          <w:sz w:val="24"/>
          <w:szCs w:val="24"/>
        </w:rPr>
        <w:t xml:space="preserve"> proc.</w:t>
      </w:r>
      <w:r w:rsidRPr="00781FBD">
        <w:rPr>
          <w:rFonts w:ascii="Times New Roman" w:hAnsi="Times New Roman"/>
          <w:iCs/>
          <w:sz w:val="24"/>
          <w:szCs w:val="24"/>
        </w:rPr>
        <w:t xml:space="preserve"> iki 43,7</w:t>
      </w:r>
      <w:r>
        <w:rPr>
          <w:rFonts w:ascii="Times New Roman" w:hAnsi="Times New Roman"/>
          <w:iCs/>
          <w:sz w:val="24"/>
          <w:szCs w:val="24"/>
        </w:rPr>
        <w:t xml:space="preserve"> proc.</w:t>
      </w:r>
      <w:r w:rsidRPr="00781FBD">
        <w:rPr>
          <w:rFonts w:ascii="Times New Roman" w:hAnsi="Times New Roman"/>
          <w:iCs/>
          <w:sz w:val="24"/>
          <w:szCs w:val="24"/>
        </w:rPr>
        <w:t xml:space="preserve">, jis vis dar yra mažas (žr. </w:t>
      </w:r>
      <w:r>
        <w:rPr>
          <w:rFonts w:ascii="Times New Roman" w:hAnsi="Times New Roman"/>
          <w:iCs/>
          <w:sz w:val="24"/>
          <w:szCs w:val="24"/>
        </w:rPr>
        <w:t xml:space="preserve">  </w:t>
      </w:r>
      <w:r w:rsidRPr="00781FBD">
        <w:rPr>
          <w:rFonts w:ascii="Times New Roman" w:hAnsi="Times New Roman"/>
          <w:iCs/>
          <w:sz w:val="24"/>
          <w:szCs w:val="24"/>
        </w:rPr>
        <w:t>2</w:t>
      </w:r>
      <w:r>
        <w:rPr>
          <w:rFonts w:ascii="Times New Roman" w:hAnsi="Times New Roman"/>
          <w:iCs/>
          <w:sz w:val="24"/>
          <w:szCs w:val="24"/>
        </w:rPr>
        <w:t>1</w:t>
      </w:r>
      <w:r w:rsidRPr="00781FBD">
        <w:rPr>
          <w:rFonts w:ascii="Times New Roman" w:hAnsi="Times New Roman"/>
          <w:iCs/>
          <w:sz w:val="24"/>
          <w:szCs w:val="24"/>
        </w:rPr>
        <w:t xml:space="preserve"> diagramą).</w:t>
      </w:r>
    </w:p>
    <w:p w:rsidR="004B660A" w:rsidRDefault="004B660A" w:rsidP="0024462F">
      <w:pPr>
        <w:pStyle w:val="Default"/>
        <w:ind w:firstLine="567"/>
        <w:jc w:val="both"/>
        <w:rPr>
          <w:color w:val="auto"/>
          <w:sz w:val="22"/>
          <w:szCs w:val="22"/>
        </w:rPr>
      </w:pPr>
    </w:p>
    <w:p w:rsidR="004B660A" w:rsidRDefault="004B660A" w:rsidP="00787140">
      <w:pPr>
        <w:pStyle w:val="Default"/>
        <w:ind w:firstLine="567"/>
        <w:jc w:val="center"/>
        <w:rPr>
          <w:color w:val="auto"/>
          <w:sz w:val="22"/>
          <w:szCs w:val="22"/>
        </w:rPr>
      </w:pPr>
      <w:r w:rsidRPr="00AC4A21">
        <w:rPr>
          <w:noProof/>
          <w:color w:val="auto"/>
          <w:sz w:val="22"/>
          <w:szCs w:val="22"/>
          <w:lang w:eastAsia="lt-LT"/>
        </w:rPr>
        <w:pict>
          <v:shape id="Chart 24" o:spid="_x0000_i1046" type="#_x0000_t75" style="width:397.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bjop2QAAAAUBAAAPAAAAZHJzL2Rvd25y&#10;ZXYueG1sTI7LTsMwEEX3SPyDNUjsqE3Do6RxqqoCCYlVQz7AiadJhD0OsduGv2dgA5uRru7VmVNs&#10;Zu/ECac4BNJwu1AgkNpgB+o01O8vNysQMRmyxgVCDV8YYVNeXhQmt+FMezxVqRMMoZgbDX1KYy5l&#10;bHv0Ji7CiMTdIUzeJI5TJ+1kzgz3Ti6VepDeDMQfejPirsf2ozp6Dcq9VtVUr4adbZ4+M+uet/Wb&#10;0vr6at6uQSSc098YfvRZHUp2asKRbBSOGbz7vdw9LjOOjYa7LLsHWRbyv335D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">
            <v:imagedata r:id="rId29" o:title=""/>
            <o:lock v:ext="edit" aspectratio="f"/>
          </v:shape>
        </w:pict>
      </w:r>
    </w:p>
    <w:p w:rsidR="004B660A" w:rsidRPr="00787140" w:rsidRDefault="004B660A" w:rsidP="00FD5803">
      <w:pPr>
        <w:pStyle w:val="Caption"/>
        <w:spacing w:after="0" w:line="240" w:lineRule="auto"/>
        <w:jc w:val="center"/>
        <w:rPr>
          <w:rFonts w:ascii="Times New Roman" w:hAnsi="Times New Roman"/>
          <w:bCs w:val="0"/>
          <w:color w:val="000000"/>
        </w:rPr>
      </w:pPr>
      <w:r>
        <w:rPr>
          <w:rFonts w:ascii="Times New Roman" w:hAnsi="Times New Roman"/>
          <w:bCs w:val="0"/>
          <w:color w:val="000000"/>
        </w:rPr>
        <w:t xml:space="preserve">21 </w:t>
      </w:r>
      <w:r w:rsidRPr="00787140">
        <w:rPr>
          <w:rFonts w:ascii="Times New Roman" w:hAnsi="Times New Roman"/>
          <w:bCs w:val="0"/>
          <w:color w:val="000000"/>
        </w:rPr>
        <w:t>diagrama. 1–6 metų amžiaus vaikai, dalyvaujantys ikimokykliniame ugdyme, proc. (palyginti su visais atitinkamo amžiaus vaikais) Lietuvos Respublikoje, Panevėžio apskrityje ir Panevėžio rajono savivaldybėje 2008</w:t>
      </w:r>
      <w:r>
        <w:rPr>
          <w:rFonts w:ascii="Times New Roman" w:hAnsi="Times New Roman"/>
          <w:bCs w:val="0"/>
          <w:color w:val="000000"/>
        </w:rPr>
        <w:t>–</w:t>
      </w:r>
      <w:r w:rsidRPr="00787140">
        <w:rPr>
          <w:rFonts w:ascii="Times New Roman" w:hAnsi="Times New Roman"/>
          <w:bCs w:val="0"/>
          <w:color w:val="000000"/>
        </w:rPr>
        <w:t>201</w:t>
      </w:r>
      <w:r>
        <w:rPr>
          <w:rFonts w:ascii="Times New Roman" w:hAnsi="Times New Roman"/>
          <w:bCs w:val="0"/>
          <w:color w:val="000000"/>
        </w:rPr>
        <w:t>3</w:t>
      </w:r>
      <w:r w:rsidRPr="00787140">
        <w:rPr>
          <w:rFonts w:ascii="Times New Roman" w:hAnsi="Times New Roman"/>
          <w:bCs w:val="0"/>
          <w:color w:val="000000"/>
        </w:rPr>
        <w:t xml:space="preserve"> m</w:t>
      </w:r>
      <w:r>
        <w:rPr>
          <w:rFonts w:ascii="Times New Roman" w:hAnsi="Times New Roman"/>
          <w:bCs w:val="0"/>
          <w:color w:val="000000"/>
        </w:rPr>
        <w:t>.</w:t>
      </w:r>
    </w:p>
    <w:p w:rsidR="004B660A" w:rsidRDefault="004B660A" w:rsidP="00FD5803">
      <w:pPr>
        <w:tabs>
          <w:tab w:val="left" w:pos="6345"/>
        </w:tabs>
        <w:spacing w:after="0" w:line="240" w:lineRule="auto"/>
        <w:jc w:val="center"/>
        <w:rPr>
          <w:rFonts w:ascii="Times New Roman" w:hAnsi="Times New Roman"/>
          <w:i/>
          <w:iCs/>
          <w:sz w:val="20"/>
          <w:szCs w:val="20"/>
        </w:rPr>
      </w:pPr>
      <w:r w:rsidRPr="00DE3A2A">
        <w:rPr>
          <w:rFonts w:ascii="Times New Roman" w:hAnsi="Times New Roman"/>
          <w:i/>
          <w:iCs/>
          <w:sz w:val="20"/>
          <w:szCs w:val="20"/>
        </w:rPr>
        <w:t>Šaltinis: Statistikos departamentas prie Lietuvos Respublikos Vyriausybės</w:t>
      </w:r>
    </w:p>
    <w:p w:rsidR="004B660A" w:rsidRPr="0000289C" w:rsidRDefault="004B660A" w:rsidP="008D594C">
      <w:pPr>
        <w:pStyle w:val="Heading2"/>
        <w:jc w:val="center"/>
        <w:rPr>
          <w:sz w:val="24"/>
          <w:szCs w:val="24"/>
        </w:rPr>
      </w:pPr>
      <w:bookmarkStart w:id="5" w:name="_Toc377118028"/>
      <w:r w:rsidRPr="0000289C">
        <w:rPr>
          <w:sz w:val="24"/>
          <w:szCs w:val="24"/>
        </w:rPr>
        <w:t>1.5. KULTŪRA</w:t>
      </w:r>
      <w:bookmarkEnd w:id="5"/>
    </w:p>
    <w:p w:rsidR="004B660A" w:rsidRPr="00781FBD" w:rsidRDefault="004B660A" w:rsidP="00E3586C">
      <w:pPr>
        <w:pStyle w:val="Default"/>
        <w:ind w:firstLine="567"/>
        <w:jc w:val="both"/>
        <w:rPr>
          <w:bCs/>
          <w:color w:val="auto"/>
        </w:rPr>
      </w:pPr>
      <w:r w:rsidRPr="00781FBD">
        <w:rPr>
          <w:bCs/>
          <w:color w:val="auto"/>
        </w:rPr>
        <w:t xml:space="preserve">Panevėžio rajono savivaldybės kultūros įstaigų tinklas yra labai platus: veikia viešoji biblioteka su 36 filialais, 12 kultūros centrų bei 3 muziejai. </w:t>
      </w:r>
    </w:p>
    <w:p w:rsidR="004B660A" w:rsidRPr="00781FBD" w:rsidRDefault="004B660A" w:rsidP="00E3586C">
      <w:pPr>
        <w:pStyle w:val="Default"/>
        <w:ind w:firstLine="567"/>
        <w:jc w:val="both"/>
        <w:rPr>
          <w:bCs/>
          <w:color w:val="auto"/>
        </w:rPr>
      </w:pPr>
      <w:r w:rsidRPr="00781FBD">
        <w:rPr>
          <w:bCs/>
          <w:color w:val="auto"/>
        </w:rPr>
        <w:t xml:space="preserve">2014 m. Panevėžio rajono viešoji biblioteka turėjo 36 filialus, veikiančius 36 kaimo vietovėse. Bibliotekose įrengti interneto prieigos taškai. </w:t>
      </w:r>
      <w:r>
        <w:rPr>
          <w:bCs/>
          <w:color w:val="auto"/>
        </w:rPr>
        <w:t>Pal</w:t>
      </w:r>
      <w:r w:rsidRPr="00781FBD">
        <w:rPr>
          <w:bCs/>
          <w:color w:val="auto"/>
        </w:rPr>
        <w:t>ygint</w:t>
      </w:r>
      <w:r>
        <w:rPr>
          <w:bCs/>
          <w:color w:val="auto"/>
        </w:rPr>
        <w:t>i</w:t>
      </w:r>
      <w:r w:rsidRPr="00781FBD">
        <w:rPr>
          <w:bCs/>
          <w:color w:val="auto"/>
        </w:rPr>
        <w:t xml:space="preserve"> su šalies ir regiono vidurkiais, rajono bibliotekoms </w:t>
      </w:r>
      <w:r>
        <w:rPr>
          <w:bCs/>
          <w:color w:val="auto"/>
        </w:rPr>
        <w:t>t</w:t>
      </w:r>
      <w:r w:rsidRPr="00781FBD">
        <w:rPr>
          <w:bCs/>
          <w:color w:val="auto"/>
        </w:rPr>
        <w:t>enka gerokai mažiau skaitytojų. Tačiau 2008</w:t>
      </w:r>
      <w:r>
        <w:rPr>
          <w:bCs/>
          <w:color w:val="auto"/>
        </w:rPr>
        <w:t>–2013 m.</w:t>
      </w:r>
      <w:r w:rsidRPr="00781FBD">
        <w:rPr>
          <w:bCs/>
          <w:color w:val="auto"/>
        </w:rPr>
        <w:t xml:space="preserve"> Panevėžio rajono savivaldybėje vienai bibliotekai tenkančių skaitytojų skaičius sumažėjo labai nedaug – nuo 229 iki 213 (žr. 2</w:t>
      </w:r>
      <w:r>
        <w:rPr>
          <w:bCs/>
          <w:color w:val="auto"/>
        </w:rPr>
        <w:t>2</w:t>
      </w:r>
      <w:r w:rsidRPr="00781FBD">
        <w:rPr>
          <w:bCs/>
          <w:color w:val="auto"/>
        </w:rPr>
        <w:t xml:space="preserve"> diagramą).</w:t>
      </w:r>
    </w:p>
    <w:p w:rsidR="004B660A" w:rsidRDefault="004B660A" w:rsidP="0056135B">
      <w:pPr>
        <w:pStyle w:val="Default"/>
        <w:rPr>
          <w:bCs/>
          <w:color w:val="auto"/>
          <w:sz w:val="22"/>
          <w:szCs w:val="22"/>
        </w:rPr>
      </w:pPr>
    </w:p>
    <w:p w:rsidR="004B660A" w:rsidRDefault="004B660A" w:rsidP="0056135B">
      <w:pPr>
        <w:pStyle w:val="Default"/>
        <w:ind w:firstLine="567"/>
        <w:jc w:val="center"/>
        <w:rPr>
          <w:noProof/>
          <w:color w:val="auto"/>
          <w:sz w:val="22"/>
          <w:szCs w:val="22"/>
          <w:lang w:eastAsia="lt-LT"/>
        </w:rPr>
      </w:pPr>
      <w:r w:rsidRPr="00AC4A21">
        <w:rPr>
          <w:noProof/>
          <w:color w:val="auto"/>
          <w:sz w:val="22"/>
          <w:szCs w:val="22"/>
          <w:lang w:eastAsia="lt-LT"/>
        </w:rPr>
        <w:pict>
          <v:shape id="Chart 27" o:spid="_x0000_i1047" type="#_x0000_t75" style="width:39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w4Fl3gAAAAUBAAAPAAAAZHJzL2Rvd25y&#10;ZXYueG1sTI9BT8JAEIXvJvyHzZB4ky1UxdRuCSHqAWOigOhx2R3bYne26S5Q/72jF7285OVN3vsm&#10;n/WuEUfsQu1JwXiUgEAy3tZUKtis7y9uQISoyerGEyr4wgCzYnCW68z6E73gcRVLwSUUMq2girHN&#10;pAymQqfDyLdInH34zunItiul7fSJy10jJ0lyLZ2uiRcq3eKiQvO5OjgFj/T2Gp/30+Vy3D883Rm/&#10;fV+YrVLnw35+CyJiH/+O4Qef0aFgpp0/kA2iUcCPxF/lbDpJ2e4UXKbpFcgil//pi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">
            <v:imagedata r:id="rId30" o:title=""/>
            <o:lock v:ext="edit" aspectratio="f"/>
          </v:shape>
        </w:pict>
      </w:r>
    </w:p>
    <w:p w:rsidR="004B660A" w:rsidRPr="0056135B" w:rsidRDefault="004B660A" w:rsidP="005F23C4">
      <w:pPr>
        <w:pStyle w:val="Default"/>
        <w:jc w:val="center"/>
        <w:rPr>
          <w:b/>
          <w:bCs/>
          <w:color w:val="auto"/>
          <w:sz w:val="20"/>
          <w:szCs w:val="20"/>
        </w:rPr>
      </w:pPr>
      <w:r>
        <w:rPr>
          <w:b/>
          <w:bCs/>
          <w:color w:val="auto"/>
          <w:sz w:val="20"/>
          <w:szCs w:val="20"/>
        </w:rPr>
        <w:t>22</w:t>
      </w:r>
      <w:r w:rsidRPr="0056135B">
        <w:rPr>
          <w:b/>
          <w:bCs/>
          <w:color w:val="auto"/>
          <w:sz w:val="20"/>
          <w:szCs w:val="20"/>
        </w:rPr>
        <w:t xml:space="preserve"> diagrama. Vidutiniškai vienai bibliotekai tenkančių skaitytojų kaita Lietuvos Respublikoje, Panevėžio apskrityje ir Panevėžio rajono savivaldybėje 2008</w:t>
      </w:r>
      <w:r>
        <w:rPr>
          <w:b/>
          <w:bCs/>
          <w:color w:val="auto"/>
          <w:sz w:val="20"/>
          <w:szCs w:val="20"/>
        </w:rPr>
        <w:t>–</w:t>
      </w:r>
      <w:r w:rsidRPr="0056135B">
        <w:rPr>
          <w:b/>
          <w:bCs/>
          <w:color w:val="auto"/>
          <w:sz w:val="20"/>
          <w:szCs w:val="20"/>
        </w:rPr>
        <w:t>201</w:t>
      </w:r>
      <w:r>
        <w:rPr>
          <w:b/>
          <w:bCs/>
          <w:color w:val="auto"/>
          <w:sz w:val="20"/>
          <w:szCs w:val="20"/>
        </w:rPr>
        <w:t>3</w:t>
      </w:r>
      <w:r w:rsidRPr="0056135B">
        <w:rPr>
          <w:b/>
          <w:bCs/>
          <w:color w:val="auto"/>
          <w:sz w:val="20"/>
          <w:szCs w:val="20"/>
        </w:rPr>
        <w:t xml:space="preserve"> m</w:t>
      </w:r>
      <w:r>
        <w:rPr>
          <w:b/>
          <w:bCs/>
          <w:color w:val="auto"/>
          <w:sz w:val="20"/>
          <w:szCs w:val="20"/>
        </w:rPr>
        <w:t>.</w:t>
      </w:r>
    </w:p>
    <w:p w:rsidR="004B660A" w:rsidRPr="0056135B" w:rsidRDefault="004B660A" w:rsidP="005F23C4">
      <w:pPr>
        <w:tabs>
          <w:tab w:val="left" w:pos="6345"/>
        </w:tabs>
        <w:spacing w:after="0"/>
        <w:jc w:val="center"/>
        <w:rPr>
          <w:rFonts w:ascii="Times New Roman" w:hAnsi="Times New Roman"/>
          <w:i/>
          <w:iCs/>
          <w:sz w:val="20"/>
          <w:szCs w:val="20"/>
        </w:rPr>
      </w:pPr>
      <w:r w:rsidRPr="0056135B">
        <w:rPr>
          <w:rFonts w:ascii="Times New Roman" w:hAnsi="Times New Roman"/>
          <w:i/>
          <w:iCs/>
          <w:sz w:val="20"/>
          <w:szCs w:val="20"/>
        </w:rPr>
        <w:t>Šaltinis: Statistikos departamentas prie Lietuvos Respublikos Vyriausybės</w:t>
      </w:r>
    </w:p>
    <w:p w:rsidR="004B660A" w:rsidRDefault="004B660A" w:rsidP="004753BF">
      <w:pPr>
        <w:pStyle w:val="Default"/>
        <w:ind w:firstLine="567"/>
        <w:jc w:val="both"/>
        <w:rPr>
          <w:bCs/>
          <w:color w:val="auto"/>
          <w:sz w:val="22"/>
          <w:szCs w:val="22"/>
        </w:rPr>
      </w:pPr>
    </w:p>
    <w:p w:rsidR="004B660A" w:rsidRPr="00781FBD" w:rsidRDefault="004B660A" w:rsidP="00FD5803">
      <w:pPr>
        <w:pStyle w:val="Default"/>
        <w:ind w:firstLine="567"/>
        <w:jc w:val="both"/>
        <w:rPr>
          <w:bCs/>
          <w:color w:val="auto"/>
        </w:rPr>
      </w:pPr>
      <w:r w:rsidRPr="00781FBD">
        <w:rPr>
          <w:bCs/>
          <w:color w:val="auto"/>
        </w:rPr>
        <w:t xml:space="preserve">Aktuali problema yra bibliotekų pastatų renovavimas ir modernizavimas. Dar yra bibliotekų, kurios per </w:t>
      </w:r>
      <w:r>
        <w:rPr>
          <w:bCs/>
          <w:color w:val="auto"/>
        </w:rPr>
        <w:t>laikotarpį nuo Nepriklausomybės atgavimo</w:t>
      </w:r>
      <w:r w:rsidRPr="00781FBD">
        <w:rPr>
          <w:bCs/>
          <w:color w:val="auto"/>
        </w:rPr>
        <w:t xml:space="preserve"> nė karto nebuvo remontuotos. 2009</w:t>
      </w:r>
      <w:r>
        <w:rPr>
          <w:bCs/>
          <w:color w:val="auto"/>
        </w:rPr>
        <w:t>–</w:t>
      </w:r>
      <w:r w:rsidRPr="00781FBD">
        <w:rPr>
          <w:bCs/>
          <w:color w:val="auto"/>
        </w:rPr>
        <w:t>2013 m. suremontuota 13 bibliotekų.</w:t>
      </w:r>
    </w:p>
    <w:p w:rsidR="004B660A" w:rsidRPr="00FB2484" w:rsidRDefault="004B660A" w:rsidP="00FD5803">
      <w:pPr>
        <w:pStyle w:val="Default"/>
        <w:ind w:firstLine="567"/>
        <w:jc w:val="both"/>
        <w:rPr>
          <w:bCs/>
          <w:color w:val="FF0000"/>
        </w:rPr>
      </w:pPr>
      <w:r w:rsidRPr="00781FBD">
        <w:rPr>
          <w:bCs/>
          <w:color w:val="auto"/>
        </w:rPr>
        <w:t>2008</w:t>
      </w:r>
      <w:r>
        <w:rPr>
          <w:bCs/>
          <w:color w:val="auto"/>
        </w:rPr>
        <w:t>–</w:t>
      </w:r>
      <w:r w:rsidRPr="00781FBD">
        <w:rPr>
          <w:bCs/>
          <w:color w:val="auto"/>
        </w:rPr>
        <w:t>2012 m</w:t>
      </w:r>
      <w:r>
        <w:rPr>
          <w:bCs/>
          <w:color w:val="auto"/>
        </w:rPr>
        <w:t>.</w:t>
      </w:r>
      <w:r w:rsidRPr="00781FBD">
        <w:rPr>
          <w:bCs/>
          <w:color w:val="auto"/>
        </w:rPr>
        <w:t xml:space="preserve"> Panevėžio rajono savivaldybėje sumažėjo kultūros centrų. Optimizavus kultūros centrų </w:t>
      </w:r>
      <w:r>
        <w:rPr>
          <w:bCs/>
          <w:color w:val="auto"/>
        </w:rPr>
        <w:t>tinkl</w:t>
      </w:r>
      <w:r w:rsidRPr="00781FBD">
        <w:rPr>
          <w:bCs/>
          <w:color w:val="auto"/>
        </w:rPr>
        <w:t>ą, iš 30 kultūros centrų, veikusių 2008 m</w:t>
      </w:r>
      <w:r>
        <w:rPr>
          <w:bCs/>
          <w:color w:val="auto"/>
        </w:rPr>
        <w:t>.</w:t>
      </w:r>
      <w:r w:rsidRPr="00781FBD">
        <w:rPr>
          <w:bCs/>
          <w:color w:val="auto"/>
        </w:rPr>
        <w:t xml:space="preserve">, liko 12. </w:t>
      </w:r>
      <w:r w:rsidRPr="008C0660">
        <w:rPr>
          <w:bCs/>
          <w:color w:val="auto"/>
        </w:rPr>
        <w:t>Šiek tiek sumažėjo ir kultūrinėse veiklose dalyvaujančių asmenų skaičius (žr. 2</w:t>
      </w:r>
      <w:r>
        <w:rPr>
          <w:bCs/>
          <w:color w:val="auto"/>
        </w:rPr>
        <w:t>3</w:t>
      </w:r>
      <w:r w:rsidRPr="008C0660">
        <w:rPr>
          <w:bCs/>
          <w:color w:val="auto"/>
        </w:rPr>
        <w:t xml:space="preserve"> diagramą).</w:t>
      </w:r>
      <w:r w:rsidRPr="00781FBD">
        <w:rPr>
          <w:bCs/>
          <w:color w:val="auto"/>
        </w:rPr>
        <w:t xml:space="preserve"> </w:t>
      </w:r>
    </w:p>
    <w:p w:rsidR="004B660A" w:rsidRPr="00A15612" w:rsidRDefault="004B660A" w:rsidP="00197B63">
      <w:pPr>
        <w:pStyle w:val="Default"/>
        <w:ind w:firstLine="567"/>
        <w:jc w:val="both"/>
        <w:rPr>
          <w:bCs/>
          <w:color w:val="auto"/>
          <w:sz w:val="22"/>
          <w:szCs w:val="22"/>
        </w:rPr>
      </w:pPr>
    </w:p>
    <w:p w:rsidR="004B660A" w:rsidRDefault="004B660A" w:rsidP="008C0660">
      <w:pPr>
        <w:pStyle w:val="Default"/>
        <w:jc w:val="center"/>
        <w:rPr>
          <w:b/>
          <w:bCs/>
          <w:color w:val="auto"/>
          <w:sz w:val="20"/>
          <w:szCs w:val="20"/>
        </w:rPr>
      </w:pPr>
      <w:r w:rsidRPr="002A1870">
        <w:rPr>
          <w:noProof/>
          <w:lang w:eastAsia="lt-LT"/>
        </w:rPr>
        <w:object w:dxaOrig="9277" w:dyaOrig="5028">
          <v:shape id="_x0000_i1048" type="#_x0000_t75" style="width:459pt;height:249pt" o:ole="">
            <v:imagedata r:id="rId31" o:title=""/>
            <o:lock v:ext="edit" aspectratio="f"/>
          </v:shape>
          <o:OLEObject Type="Embed" ProgID="Excel.Chart.8" ShapeID="_x0000_i1048" DrawAspect="Content" ObjectID="_1464693884" r:id="rId32">
            <o:FieldCodes>\s</o:FieldCodes>
          </o:OLEObject>
        </w:object>
      </w:r>
    </w:p>
    <w:p w:rsidR="004B660A" w:rsidRDefault="004B660A" w:rsidP="00A15612">
      <w:pPr>
        <w:pStyle w:val="Default"/>
        <w:jc w:val="center"/>
        <w:rPr>
          <w:b/>
          <w:bCs/>
          <w:color w:val="auto"/>
          <w:sz w:val="20"/>
          <w:szCs w:val="20"/>
        </w:rPr>
      </w:pPr>
      <w:r>
        <w:rPr>
          <w:b/>
          <w:bCs/>
          <w:color w:val="auto"/>
          <w:sz w:val="20"/>
          <w:szCs w:val="20"/>
        </w:rPr>
        <w:t>23</w:t>
      </w:r>
      <w:r w:rsidRPr="0056135B">
        <w:rPr>
          <w:b/>
          <w:bCs/>
          <w:color w:val="auto"/>
          <w:sz w:val="20"/>
          <w:szCs w:val="20"/>
        </w:rPr>
        <w:t xml:space="preserve"> diagrama. </w:t>
      </w:r>
      <w:r>
        <w:rPr>
          <w:b/>
          <w:bCs/>
          <w:color w:val="auto"/>
          <w:sz w:val="20"/>
          <w:szCs w:val="20"/>
        </w:rPr>
        <w:t xml:space="preserve">Kultūros centrų, meno mėgėjų kolektyvų ir dalyvių skaičius </w:t>
      </w:r>
      <w:r w:rsidRPr="0056135B">
        <w:rPr>
          <w:b/>
          <w:bCs/>
          <w:color w:val="auto"/>
          <w:sz w:val="20"/>
          <w:szCs w:val="20"/>
        </w:rPr>
        <w:t xml:space="preserve">Panevėžio rajono savivaldybėje </w:t>
      </w:r>
    </w:p>
    <w:p w:rsidR="004B660A" w:rsidRPr="0056135B" w:rsidRDefault="004B660A" w:rsidP="00A15612">
      <w:pPr>
        <w:pStyle w:val="Default"/>
        <w:jc w:val="center"/>
        <w:rPr>
          <w:b/>
          <w:bCs/>
          <w:color w:val="auto"/>
          <w:sz w:val="20"/>
          <w:szCs w:val="20"/>
        </w:rPr>
      </w:pPr>
      <w:r w:rsidRPr="0056135B">
        <w:rPr>
          <w:b/>
          <w:bCs/>
          <w:color w:val="auto"/>
          <w:sz w:val="20"/>
          <w:szCs w:val="20"/>
        </w:rPr>
        <w:t>2008</w:t>
      </w:r>
      <w:r>
        <w:rPr>
          <w:b/>
          <w:bCs/>
          <w:color w:val="auto"/>
          <w:sz w:val="20"/>
          <w:szCs w:val="20"/>
        </w:rPr>
        <w:t>–</w:t>
      </w:r>
      <w:r w:rsidRPr="0056135B">
        <w:rPr>
          <w:b/>
          <w:bCs/>
          <w:color w:val="auto"/>
          <w:sz w:val="20"/>
          <w:szCs w:val="20"/>
        </w:rPr>
        <w:t>201</w:t>
      </w:r>
      <w:r>
        <w:rPr>
          <w:b/>
          <w:bCs/>
          <w:color w:val="auto"/>
          <w:sz w:val="20"/>
          <w:szCs w:val="20"/>
        </w:rPr>
        <w:t>3</w:t>
      </w:r>
      <w:r w:rsidRPr="0056135B">
        <w:rPr>
          <w:b/>
          <w:bCs/>
          <w:color w:val="auto"/>
          <w:sz w:val="20"/>
          <w:szCs w:val="20"/>
        </w:rPr>
        <w:t xml:space="preserve"> m</w:t>
      </w:r>
      <w:r>
        <w:rPr>
          <w:b/>
          <w:bCs/>
          <w:color w:val="auto"/>
          <w:sz w:val="20"/>
          <w:szCs w:val="20"/>
        </w:rPr>
        <w:t>.</w:t>
      </w:r>
    </w:p>
    <w:p w:rsidR="004B660A" w:rsidRPr="0056135B" w:rsidRDefault="004B660A" w:rsidP="00A15612">
      <w:pPr>
        <w:tabs>
          <w:tab w:val="left" w:pos="6345"/>
        </w:tabs>
        <w:spacing w:after="0"/>
        <w:jc w:val="center"/>
        <w:rPr>
          <w:rFonts w:ascii="Times New Roman" w:hAnsi="Times New Roman"/>
          <w:i/>
          <w:iCs/>
          <w:sz w:val="20"/>
          <w:szCs w:val="20"/>
        </w:rPr>
      </w:pPr>
      <w:r w:rsidRPr="0056135B">
        <w:rPr>
          <w:rFonts w:ascii="Times New Roman" w:hAnsi="Times New Roman"/>
          <w:i/>
          <w:iCs/>
          <w:sz w:val="20"/>
          <w:szCs w:val="20"/>
        </w:rPr>
        <w:t>Šaltinis: Statistikos departamentas prie Lietuvos Respublikos Vyriausybės</w:t>
      </w:r>
    </w:p>
    <w:p w:rsidR="004B660A" w:rsidRDefault="004B660A" w:rsidP="00A15612">
      <w:pPr>
        <w:pStyle w:val="Default"/>
        <w:jc w:val="both"/>
        <w:rPr>
          <w:bCs/>
          <w:color w:val="auto"/>
          <w:sz w:val="22"/>
          <w:szCs w:val="22"/>
        </w:rPr>
      </w:pPr>
    </w:p>
    <w:p w:rsidR="004B660A" w:rsidRPr="00781FBD" w:rsidRDefault="004B660A" w:rsidP="00264CEE">
      <w:pPr>
        <w:pStyle w:val="Default"/>
        <w:ind w:firstLine="567"/>
        <w:jc w:val="both"/>
        <w:rPr>
          <w:bCs/>
          <w:color w:val="auto"/>
        </w:rPr>
      </w:pPr>
      <w:r w:rsidRPr="00781FBD">
        <w:rPr>
          <w:bCs/>
          <w:color w:val="auto"/>
        </w:rPr>
        <w:t>2014 m. Panevėžio rajono savivaldybėje veikė 12 kultūros centrų (su 18 padalinių): Krekenavos kultūros centras, Liūdynės kultūros centras, Miežiškių kultūros centras, Naujamiesčio kultūros centras</w:t>
      </w:r>
      <w:r>
        <w:rPr>
          <w:bCs/>
          <w:color w:val="auto"/>
        </w:rPr>
        <w:t>-</w:t>
      </w:r>
      <w:r w:rsidRPr="00781FBD">
        <w:rPr>
          <w:bCs/>
          <w:color w:val="auto"/>
        </w:rPr>
        <w:t>dailės galerija, Paįstrio kultūros centras, Raguvos kultūros centras, Ramygalos kultūros centras, Smilgių kultūros centras, Šilagalio kultūros centras, Tiltagalių kultūros centras ir Vadoklių kultūros centras.</w:t>
      </w:r>
    </w:p>
    <w:p w:rsidR="004B660A" w:rsidRPr="00781FBD" w:rsidRDefault="004B660A" w:rsidP="00264CEE">
      <w:pPr>
        <w:pStyle w:val="Default"/>
        <w:ind w:firstLine="567"/>
        <w:jc w:val="both"/>
        <w:rPr>
          <w:bCs/>
          <w:color w:val="auto"/>
        </w:rPr>
      </w:pPr>
      <w:r w:rsidRPr="00781FBD">
        <w:rPr>
          <w:bCs/>
          <w:color w:val="auto"/>
        </w:rPr>
        <w:t>2007</w:t>
      </w:r>
      <w:r>
        <w:rPr>
          <w:bCs/>
          <w:color w:val="auto"/>
        </w:rPr>
        <w:t>–</w:t>
      </w:r>
      <w:r w:rsidRPr="00781FBD">
        <w:rPr>
          <w:bCs/>
          <w:color w:val="auto"/>
        </w:rPr>
        <w:t xml:space="preserve">2013 m. ES finansinės paramos panaudojimo laikotarpiu renovuoti 4 kultūros centrai: Tiltagalių kultūros centras (projektas </w:t>
      </w:r>
      <w:r>
        <w:rPr>
          <w:bCs/>
          <w:color w:val="auto"/>
        </w:rPr>
        <w:t>„</w:t>
      </w:r>
      <w:r w:rsidRPr="00781FBD">
        <w:rPr>
          <w:bCs/>
          <w:color w:val="auto"/>
        </w:rPr>
        <w:t>Universalių daugiafunkcių centrų Panevėžio rajone steigimas</w:t>
      </w:r>
      <w:r>
        <w:rPr>
          <w:bCs/>
          <w:color w:val="auto"/>
        </w:rPr>
        <w:t>“</w:t>
      </w:r>
      <w:r w:rsidRPr="00781FBD">
        <w:rPr>
          <w:bCs/>
          <w:color w:val="auto"/>
        </w:rPr>
        <w:t>), Ramygalos kultūros centras (projektas „Bendruomeninės infrastruktūros ir gyvenamosios aplinkos gerinimas Ramygaloje, Panevėžio rajone</w:t>
      </w:r>
      <w:r>
        <w:rPr>
          <w:bCs/>
          <w:color w:val="auto"/>
        </w:rPr>
        <w:t>“</w:t>
      </w:r>
      <w:r w:rsidRPr="00781FBD">
        <w:rPr>
          <w:bCs/>
          <w:color w:val="auto"/>
        </w:rPr>
        <w:t xml:space="preserve">), Liūdynės kultūros centras (projektas „Kaimo atnaujinimas ir plėtra. Liūdynės kultūros centro atnaujinimas“), Paįstrio kultūros centras (projektas „Kultūrinės veiklos sąlygų pagerinimas“).  </w:t>
      </w:r>
    </w:p>
    <w:p w:rsidR="004B660A" w:rsidRPr="00781FBD" w:rsidRDefault="004B660A" w:rsidP="001A0240">
      <w:pPr>
        <w:pStyle w:val="Default"/>
        <w:ind w:firstLine="567"/>
        <w:jc w:val="both"/>
      </w:pPr>
      <w:r w:rsidRPr="00781FBD">
        <w:rPr>
          <w:bCs/>
          <w:color w:val="auto"/>
        </w:rPr>
        <w:t xml:space="preserve">Panevėžio rajono savivaldybėje 2014 m. veikė 3 muziejai: </w:t>
      </w:r>
      <w:r w:rsidRPr="00781FBD">
        <w:t xml:space="preserve">Juozo Tumo-Vaižganto ir </w:t>
      </w:r>
      <w:r>
        <w:t>k</w:t>
      </w:r>
      <w:r w:rsidRPr="00781FBD">
        <w:t xml:space="preserve">nygnešių muziejus (Ustronės k.), Gabrielės Petkevičaitės-Bitės muziejus (Puziniškio k.) bei </w:t>
      </w:r>
      <w:bookmarkStart w:id="6" w:name="_Toc377118029"/>
      <w:r w:rsidRPr="00781FBD">
        <w:t xml:space="preserve">Mato Grigonio literatūrinis muziejus (Panevėžio m.). Taip pat Ėriškių kultūros centre veikia padalinys Upytės </w:t>
      </w:r>
      <w:r>
        <w:t>l</w:t>
      </w:r>
      <w:r w:rsidRPr="00781FBD">
        <w:t xml:space="preserve">inų muziejus. </w:t>
      </w:r>
      <w:r w:rsidRPr="00781FBD">
        <w:rPr>
          <w:bCs/>
          <w:color w:val="auto"/>
        </w:rPr>
        <w:t>2007</w:t>
      </w:r>
      <w:r>
        <w:rPr>
          <w:bCs/>
          <w:color w:val="auto"/>
        </w:rPr>
        <w:t>–</w:t>
      </w:r>
      <w:r w:rsidRPr="00781FBD">
        <w:rPr>
          <w:bCs/>
          <w:color w:val="auto"/>
        </w:rPr>
        <w:t>2013 m. ES finansinės paramos panaudojimo laikotarpiu</w:t>
      </w:r>
      <w:r w:rsidRPr="00781FBD">
        <w:t xml:space="preserve"> atliktas Ėriškių kultūros centro Upytės padalinio Linų muziejaus pastato kapitalinis remontas (projektas </w:t>
      </w:r>
      <w:r>
        <w:t>„</w:t>
      </w:r>
      <w:r w:rsidRPr="00781FBD">
        <w:t>Panevėžio rajono Linų muziejaus atnaujinimas</w:t>
      </w:r>
      <w:r>
        <w:t>“</w:t>
      </w:r>
      <w:r w:rsidRPr="00781FBD">
        <w:t>), renovuotas G. Petkevičaitės</w:t>
      </w:r>
      <w:r>
        <w:t>-Bitės</w:t>
      </w:r>
      <w:r w:rsidRPr="00781FBD">
        <w:t xml:space="preserve"> muziejaus pastatas – atlikti stogo, pamatų, vidaus remonto, aplinkos sutvarkymo darbai, įrengta aikštelė renginiams, takeliai (projektas </w:t>
      </w:r>
      <w:r>
        <w:t xml:space="preserve">                 „</w:t>
      </w:r>
      <w:r w:rsidRPr="00781FBD">
        <w:t>G. Petkevičaitės-Bitės gimtinės aplinkos sutvarkymo darbai</w:t>
      </w:r>
      <w:r>
        <w:t>“</w:t>
      </w:r>
      <w:r w:rsidRPr="00781FBD">
        <w:t>).</w:t>
      </w:r>
    </w:p>
    <w:p w:rsidR="004B660A" w:rsidRPr="00781FBD" w:rsidRDefault="004B660A" w:rsidP="001A0240">
      <w:pPr>
        <w:pStyle w:val="Heading2"/>
        <w:jc w:val="center"/>
        <w:rPr>
          <w:sz w:val="24"/>
          <w:szCs w:val="24"/>
        </w:rPr>
      </w:pPr>
      <w:r w:rsidRPr="00781FBD">
        <w:rPr>
          <w:sz w:val="24"/>
          <w:szCs w:val="24"/>
        </w:rPr>
        <w:t>1.6. SPORTA</w:t>
      </w:r>
      <w:bookmarkEnd w:id="6"/>
      <w:r w:rsidRPr="00781FBD">
        <w:rPr>
          <w:sz w:val="24"/>
          <w:szCs w:val="24"/>
        </w:rPr>
        <w:t>S</w:t>
      </w:r>
    </w:p>
    <w:p w:rsidR="004B660A" w:rsidRPr="00781FBD" w:rsidRDefault="004B660A" w:rsidP="00986D38">
      <w:pPr>
        <w:pStyle w:val="Default"/>
        <w:ind w:firstLine="567"/>
        <w:jc w:val="both"/>
        <w:rPr>
          <w:noProof/>
          <w:color w:val="auto"/>
          <w:lang w:eastAsia="lt-LT"/>
        </w:rPr>
      </w:pPr>
      <w:r w:rsidRPr="00781FBD">
        <w:rPr>
          <w:noProof/>
          <w:color w:val="auto"/>
          <w:lang w:eastAsia="lt-LT"/>
        </w:rPr>
        <w:t>Panevėžio rajono savivaldybėje bendruomenei sudarytos palankios sąlygos sportuoti. Sporto paslaugos teikiamos kiekvienoje seniūnijoje: įsteigti sporto metodininkų etatai. 2007</w:t>
      </w:r>
      <w:r>
        <w:rPr>
          <w:noProof/>
          <w:color w:val="auto"/>
          <w:lang w:eastAsia="lt-LT"/>
        </w:rPr>
        <w:t>–</w:t>
      </w:r>
      <w:r w:rsidRPr="00781FBD">
        <w:rPr>
          <w:noProof/>
          <w:color w:val="auto"/>
          <w:lang w:eastAsia="lt-LT"/>
        </w:rPr>
        <w:t xml:space="preserve">2013 m. ES finansinės paramos panaudojimo laikotarpiu investuota į sporto infrastruktūrą: rekonstruoti </w:t>
      </w:r>
      <w:r>
        <w:rPr>
          <w:noProof/>
          <w:color w:val="auto"/>
          <w:lang w:eastAsia="lt-LT"/>
        </w:rPr>
        <w:br/>
      </w:r>
      <w:r w:rsidRPr="00781FBD">
        <w:rPr>
          <w:noProof/>
          <w:color w:val="auto"/>
          <w:lang w:eastAsia="lt-LT"/>
        </w:rPr>
        <w:t xml:space="preserve">4 mokyklų stadionai (Raguvos, Ramygalos, Naujamiesčio, Velžio), taip pat rekonstruoti stadionai Uliūnuose, Upytėje. Bendruomenei sudarytos sąlygos neatlygintinai naudotis mokyklų sporto salėmis ir stadionais. </w:t>
      </w:r>
    </w:p>
    <w:p w:rsidR="004B660A" w:rsidRPr="00781FBD" w:rsidRDefault="004B660A" w:rsidP="00986D38">
      <w:pPr>
        <w:pStyle w:val="Default"/>
        <w:ind w:firstLine="567"/>
        <w:jc w:val="both"/>
        <w:rPr>
          <w:bCs/>
          <w:color w:val="auto"/>
        </w:rPr>
      </w:pPr>
      <w:r w:rsidRPr="00781FBD">
        <w:rPr>
          <w:bCs/>
          <w:color w:val="auto"/>
        </w:rPr>
        <w:t>Panevėžio rajono savivaldybėje 2013 m</w:t>
      </w:r>
      <w:r>
        <w:rPr>
          <w:bCs/>
          <w:color w:val="auto"/>
        </w:rPr>
        <w:t>.</w:t>
      </w:r>
      <w:r w:rsidRPr="00781FBD">
        <w:rPr>
          <w:bCs/>
          <w:color w:val="auto"/>
        </w:rPr>
        <w:t xml:space="preserve"> veikė 10 stadionų, 16 sporto salių, 4 futbolo stadionai, </w:t>
      </w:r>
      <w:r>
        <w:rPr>
          <w:bCs/>
          <w:color w:val="auto"/>
        </w:rPr>
        <w:t xml:space="preserve">    </w:t>
      </w:r>
      <w:r w:rsidRPr="00781FBD">
        <w:rPr>
          <w:bCs/>
          <w:color w:val="auto"/>
        </w:rPr>
        <w:t>20 krepšinio aikštelių, 9 tinklinio aikštelės, 1 teniso aikštelė, 1 kartodromas, 4 daugiafunkcės sporto aikštelės.</w:t>
      </w:r>
    </w:p>
    <w:p w:rsidR="004B660A" w:rsidRPr="00781FBD" w:rsidRDefault="004B660A" w:rsidP="00986D38">
      <w:pPr>
        <w:pStyle w:val="Default"/>
        <w:ind w:firstLine="567"/>
        <w:jc w:val="both"/>
        <w:rPr>
          <w:bCs/>
          <w:color w:val="auto"/>
        </w:rPr>
      </w:pPr>
      <w:r w:rsidRPr="00781FBD">
        <w:rPr>
          <w:bCs/>
          <w:color w:val="auto"/>
        </w:rPr>
        <w:t xml:space="preserve">Panevėžio rajono savivaldybėje </w:t>
      </w:r>
      <w:r>
        <w:rPr>
          <w:bCs/>
          <w:color w:val="auto"/>
        </w:rPr>
        <w:t xml:space="preserve">2014 m. </w:t>
      </w:r>
      <w:r w:rsidRPr="00781FBD">
        <w:rPr>
          <w:bCs/>
          <w:color w:val="auto"/>
        </w:rPr>
        <w:t>veik</w:t>
      </w:r>
      <w:r>
        <w:rPr>
          <w:bCs/>
          <w:color w:val="auto"/>
        </w:rPr>
        <w:t>ė</w:t>
      </w:r>
      <w:r w:rsidRPr="00781FBD">
        <w:rPr>
          <w:bCs/>
          <w:color w:val="auto"/>
        </w:rPr>
        <w:t xml:space="preserve"> 32 įvairaus pobūdžio sporto klubai (žr. 7 lentelę).</w:t>
      </w:r>
    </w:p>
    <w:p w:rsidR="004B660A" w:rsidRDefault="004B660A" w:rsidP="00D0082E">
      <w:pPr>
        <w:pStyle w:val="Default"/>
        <w:jc w:val="both"/>
        <w:rPr>
          <w:bCs/>
          <w:color w:val="auto"/>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5531"/>
        <w:gridCol w:w="2984"/>
      </w:tblGrid>
      <w:tr w:rsidR="004B660A" w:rsidTr="00FB2484">
        <w:trPr>
          <w:trHeight w:val="237"/>
          <w:jc w:val="center"/>
        </w:trPr>
        <w:tc>
          <w:tcPr>
            <w:tcW w:w="5531" w:type="dxa"/>
          </w:tcPr>
          <w:p w:rsidR="004B660A" w:rsidRPr="00F6384B" w:rsidRDefault="004B660A" w:rsidP="00087193">
            <w:pPr>
              <w:pStyle w:val="Lentelsturinys"/>
              <w:rPr>
                <w:b/>
              </w:rPr>
            </w:pPr>
            <w:r w:rsidRPr="00F6384B">
              <w:rPr>
                <w:b/>
              </w:rPr>
              <w:t>Sporto klubai pagal veiklas</w:t>
            </w:r>
          </w:p>
        </w:tc>
        <w:tc>
          <w:tcPr>
            <w:tcW w:w="2984" w:type="dxa"/>
          </w:tcPr>
          <w:p w:rsidR="004B660A" w:rsidRPr="00F6384B" w:rsidRDefault="004B660A" w:rsidP="00087193">
            <w:pPr>
              <w:pStyle w:val="Lentelsturinys"/>
              <w:rPr>
                <w:b/>
              </w:rPr>
            </w:pPr>
            <w:r w:rsidRPr="00F6384B">
              <w:rPr>
                <w:b/>
              </w:rPr>
              <w:t>Bendras skaičius pagal veiklas</w:t>
            </w:r>
          </w:p>
        </w:tc>
      </w:tr>
      <w:tr w:rsidR="004B660A" w:rsidTr="00FB2484">
        <w:trPr>
          <w:trHeight w:val="237"/>
          <w:jc w:val="center"/>
        </w:trPr>
        <w:tc>
          <w:tcPr>
            <w:tcW w:w="5531" w:type="dxa"/>
          </w:tcPr>
          <w:p w:rsidR="004B660A" w:rsidRPr="00F6384B" w:rsidRDefault="004B660A" w:rsidP="00087193">
            <w:pPr>
              <w:pStyle w:val="Lentelsturinys"/>
            </w:pPr>
            <w:r w:rsidRPr="00F6384B">
              <w:t>Sporto klubas (įvairių veiklų)</w:t>
            </w:r>
          </w:p>
        </w:tc>
        <w:tc>
          <w:tcPr>
            <w:tcW w:w="2984" w:type="dxa"/>
          </w:tcPr>
          <w:p w:rsidR="004B660A" w:rsidRPr="00F6384B" w:rsidRDefault="004B660A" w:rsidP="00087193">
            <w:pPr>
              <w:pStyle w:val="Lentelsturinys"/>
            </w:pPr>
            <w:r w:rsidRPr="00F6384B">
              <w:t>9</w:t>
            </w:r>
          </w:p>
        </w:tc>
      </w:tr>
      <w:tr w:rsidR="004B660A" w:rsidTr="00FB2484">
        <w:trPr>
          <w:trHeight w:val="249"/>
          <w:jc w:val="center"/>
        </w:trPr>
        <w:tc>
          <w:tcPr>
            <w:tcW w:w="5531" w:type="dxa"/>
          </w:tcPr>
          <w:p w:rsidR="004B660A" w:rsidRPr="00F6384B" w:rsidRDefault="004B660A" w:rsidP="00087193">
            <w:pPr>
              <w:pStyle w:val="Lentelsturinys"/>
            </w:pPr>
            <w:r w:rsidRPr="00F6384B">
              <w:t>Dviračių sporto</w:t>
            </w:r>
          </w:p>
        </w:tc>
        <w:tc>
          <w:tcPr>
            <w:tcW w:w="2984" w:type="dxa"/>
          </w:tcPr>
          <w:p w:rsidR="004B660A" w:rsidRPr="00F6384B" w:rsidRDefault="004B660A" w:rsidP="00087193">
            <w:pPr>
              <w:pStyle w:val="Lentelsturinys"/>
            </w:pPr>
            <w:r w:rsidRPr="00F6384B">
              <w:t>1</w:t>
            </w:r>
          </w:p>
        </w:tc>
      </w:tr>
      <w:tr w:rsidR="004B660A" w:rsidTr="00FB2484">
        <w:trPr>
          <w:trHeight w:val="237"/>
          <w:jc w:val="center"/>
        </w:trPr>
        <w:tc>
          <w:tcPr>
            <w:tcW w:w="5531" w:type="dxa"/>
          </w:tcPr>
          <w:p w:rsidR="004B660A" w:rsidRPr="00F6384B" w:rsidRDefault="004B660A" w:rsidP="00087193">
            <w:pPr>
              <w:pStyle w:val="Lentelsturinys"/>
            </w:pPr>
            <w:r w:rsidRPr="00F6384B">
              <w:t>Krepšinio</w:t>
            </w:r>
          </w:p>
        </w:tc>
        <w:tc>
          <w:tcPr>
            <w:tcW w:w="2984" w:type="dxa"/>
          </w:tcPr>
          <w:p w:rsidR="004B660A" w:rsidRPr="00F6384B" w:rsidRDefault="004B660A" w:rsidP="00087193">
            <w:pPr>
              <w:pStyle w:val="Lentelsturinys"/>
            </w:pPr>
            <w:r w:rsidRPr="00F6384B">
              <w:t>3</w:t>
            </w:r>
          </w:p>
        </w:tc>
      </w:tr>
      <w:tr w:rsidR="004B660A" w:rsidTr="00FB2484">
        <w:trPr>
          <w:trHeight w:val="249"/>
          <w:jc w:val="center"/>
        </w:trPr>
        <w:tc>
          <w:tcPr>
            <w:tcW w:w="5531" w:type="dxa"/>
          </w:tcPr>
          <w:p w:rsidR="004B660A" w:rsidRPr="00F6384B" w:rsidRDefault="004B660A" w:rsidP="00087193">
            <w:pPr>
              <w:pStyle w:val="Lentelsturinys"/>
            </w:pPr>
            <w:r w:rsidRPr="00F6384B">
              <w:t>Futbolo</w:t>
            </w:r>
          </w:p>
        </w:tc>
        <w:tc>
          <w:tcPr>
            <w:tcW w:w="2984" w:type="dxa"/>
          </w:tcPr>
          <w:p w:rsidR="004B660A" w:rsidRPr="00F6384B" w:rsidRDefault="004B660A" w:rsidP="00087193">
            <w:pPr>
              <w:pStyle w:val="Lentelsturinys"/>
            </w:pPr>
            <w:r w:rsidRPr="00F6384B">
              <w:t>1</w:t>
            </w:r>
          </w:p>
        </w:tc>
      </w:tr>
      <w:tr w:rsidR="004B660A" w:rsidTr="00FB2484">
        <w:trPr>
          <w:trHeight w:val="249"/>
          <w:jc w:val="center"/>
        </w:trPr>
        <w:tc>
          <w:tcPr>
            <w:tcW w:w="5531" w:type="dxa"/>
          </w:tcPr>
          <w:p w:rsidR="004B660A" w:rsidRPr="00F6384B" w:rsidRDefault="004B660A" w:rsidP="00087193">
            <w:pPr>
              <w:pStyle w:val="Lentelsturinys"/>
            </w:pPr>
            <w:r w:rsidRPr="00F6384B">
              <w:t>Teniso</w:t>
            </w:r>
          </w:p>
        </w:tc>
        <w:tc>
          <w:tcPr>
            <w:tcW w:w="2984" w:type="dxa"/>
          </w:tcPr>
          <w:p w:rsidR="004B660A" w:rsidRPr="00F6384B" w:rsidRDefault="004B660A" w:rsidP="00087193">
            <w:pPr>
              <w:pStyle w:val="Lentelsturinys"/>
            </w:pPr>
            <w:r w:rsidRPr="00F6384B">
              <w:t>1</w:t>
            </w:r>
          </w:p>
        </w:tc>
      </w:tr>
      <w:tr w:rsidR="004B660A" w:rsidTr="00FB2484">
        <w:trPr>
          <w:trHeight w:val="237"/>
          <w:jc w:val="center"/>
        </w:trPr>
        <w:tc>
          <w:tcPr>
            <w:tcW w:w="5531" w:type="dxa"/>
          </w:tcPr>
          <w:p w:rsidR="004B660A" w:rsidRPr="00F6384B" w:rsidRDefault="004B660A" w:rsidP="00087193">
            <w:pPr>
              <w:pStyle w:val="Lentelsturinys"/>
            </w:pPr>
            <w:r w:rsidRPr="00F6384B">
              <w:t>Orientavimosi sporto</w:t>
            </w:r>
          </w:p>
        </w:tc>
        <w:tc>
          <w:tcPr>
            <w:tcW w:w="2984" w:type="dxa"/>
          </w:tcPr>
          <w:p w:rsidR="004B660A" w:rsidRPr="00F6384B" w:rsidRDefault="004B660A" w:rsidP="00087193">
            <w:pPr>
              <w:pStyle w:val="Lentelsturinys"/>
            </w:pPr>
            <w:r w:rsidRPr="00F6384B">
              <w:t>1</w:t>
            </w:r>
          </w:p>
        </w:tc>
      </w:tr>
      <w:tr w:rsidR="004B660A" w:rsidTr="00FB2484">
        <w:trPr>
          <w:trHeight w:val="249"/>
          <w:jc w:val="center"/>
        </w:trPr>
        <w:tc>
          <w:tcPr>
            <w:tcW w:w="5531" w:type="dxa"/>
          </w:tcPr>
          <w:p w:rsidR="004B660A" w:rsidRPr="00F6384B" w:rsidRDefault="004B660A" w:rsidP="00087193">
            <w:pPr>
              <w:pStyle w:val="Lentelsturinys"/>
            </w:pPr>
            <w:r w:rsidRPr="00F6384B">
              <w:t>Kultūrizmo</w:t>
            </w:r>
          </w:p>
        </w:tc>
        <w:tc>
          <w:tcPr>
            <w:tcW w:w="2984" w:type="dxa"/>
          </w:tcPr>
          <w:p w:rsidR="004B660A" w:rsidRPr="00F6384B" w:rsidRDefault="004B660A" w:rsidP="00087193">
            <w:pPr>
              <w:pStyle w:val="Lentelsturinys"/>
            </w:pPr>
            <w:r w:rsidRPr="00F6384B">
              <w:t>1</w:t>
            </w:r>
          </w:p>
        </w:tc>
      </w:tr>
      <w:tr w:rsidR="004B660A" w:rsidTr="00FB2484">
        <w:trPr>
          <w:trHeight w:val="249"/>
          <w:jc w:val="center"/>
        </w:trPr>
        <w:tc>
          <w:tcPr>
            <w:tcW w:w="5531" w:type="dxa"/>
          </w:tcPr>
          <w:p w:rsidR="004B660A" w:rsidRPr="00F6384B" w:rsidRDefault="004B660A" w:rsidP="00087193">
            <w:pPr>
              <w:pStyle w:val="Lentelsturinys"/>
            </w:pPr>
            <w:r w:rsidRPr="00F6384B">
              <w:t>Ekstremalaus turizmo</w:t>
            </w:r>
          </w:p>
        </w:tc>
        <w:tc>
          <w:tcPr>
            <w:tcW w:w="2984" w:type="dxa"/>
          </w:tcPr>
          <w:p w:rsidR="004B660A" w:rsidRPr="00F6384B" w:rsidRDefault="004B660A" w:rsidP="00087193">
            <w:pPr>
              <w:pStyle w:val="Lentelsturinys"/>
            </w:pPr>
            <w:r w:rsidRPr="00F6384B">
              <w:t>1</w:t>
            </w:r>
          </w:p>
        </w:tc>
      </w:tr>
      <w:tr w:rsidR="004B660A" w:rsidTr="00FB2484">
        <w:trPr>
          <w:trHeight w:val="237"/>
          <w:jc w:val="center"/>
        </w:trPr>
        <w:tc>
          <w:tcPr>
            <w:tcW w:w="5531" w:type="dxa"/>
          </w:tcPr>
          <w:p w:rsidR="004B660A" w:rsidRPr="00F6384B" w:rsidRDefault="004B660A" w:rsidP="00087193">
            <w:pPr>
              <w:pStyle w:val="Lentelsturinys"/>
            </w:pPr>
            <w:r w:rsidRPr="00F6384B">
              <w:t>Kendo</w:t>
            </w:r>
          </w:p>
        </w:tc>
        <w:tc>
          <w:tcPr>
            <w:tcW w:w="2984" w:type="dxa"/>
          </w:tcPr>
          <w:p w:rsidR="004B660A" w:rsidRPr="00F6384B" w:rsidRDefault="004B660A" w:rsidP="00087193">
            <w:pPr>
              <w:pStyle w:val="Lentelsturinys"/>
            </w:pPr>
            <w:r w:rsidRPr="00F6384B">
              <w:t>1</w:t>
            </w:r>
          </w:p>
        </w:tc>
      </w:tr>
      <w:tr w:rsidR="004B660A" w:rsidTr="00FB2484">
        <w:trPr>
          <w:trHeight w:val="249"/>
          <w:jc w:val="center"/>
        </w:trPr>
        <w:tc>
          <w:tcPr>
            <w:tcW w:w="5531" w:type="dxa"/>
          </w:tcPr>
          <w:p w:rsidR="004B660A" w:rsidRPr="00F6384B" w:rsidRDefault="004B660A" w:rsidP="00087193">
            <w:pPr>
              <w:pStyle w:val="Lentelsturinys"/>
            </w:pPr>
            <w:r w:rsidRPr="00F6384B">
              <w:t>Žirginio sporto</w:t>
            </w:r>
          </w:p>
        </w:tc>
        <w:tc>
          <w:tcPr>
            <w:tcW w:w="2984" w:type="dxa"/>
          </w:tcPr>
          <w:p w:rsidR="004B660A" w:rsidRPr="00F6384B" w:rsidRDefault="004B660A" w:rsidP="00087193">
            <w:pPr>
              <w:pStyle w:val="Lentelsturinys"/>
            </w:pPr>
            <w:r w:rsidRPr="00F6384B">
              <w:t>5</w:t>
            </w:r>
          </w:p>
        </w:tc>
      </w:tr>
      <w:tr w:rsidR="004B660A" w:rsidTr="00FB2484">
        <w:trPr>
          <w:trHeight w:val="237"/>
          <w:jc w:val="center"/>
        </w:trPr>
        <w:tc>
          <w:tcPr>
            <w:tcW w:w="5531" w:type="dxa"/>
          </w:tcPr>
          <w:p w:rsidR="004B660A" w:rsidRPr="00F6384B" w:rsidRDefault="004B660A" w:rsidP="00087193">
            <w:pPr>
              <w:pStyle w:val="Lentelsturinys"/>
            </w:pPr>
            <w:r w:rsidRPr="00F6384B">
              <w:t>Automobilių ir motociklų sporto</w:t>
            </w:r>
          </w:p>
        </w:tc>
        <w:tc>
          <w:tcPr>
            <w:tcW w:w="2984" w:type="dxa"/>
          </w:tcPr>
          <w:p w:rsidR="004B660A" w:rsidRPr="00F6384B" w:rsidRDefault="004B660A" w:rsidP="00087193">
            <w:pPr>
              <w:pStyle w:val="Lentelsturinys"/>
            </w:pPr>
            <w:r w:rsidRPr="00F6384B">
              <w:t>8</w:t>
            </w:r>
          </w:p>
        </w:tc>
      </w:tr>
      <w:tr w:rsidR="004B660A" w:rsidTr="00FB2484">
        <w:trPr>
          <w:trHeight w:val="86"/>
          <w:jc w:val="center"/>
        </w:trPr>
        <w:tc>
          <w:tcPr>
            <w:tcW w:w="5531" w:type="dxa"/>
          </w:tcPr>
          <w:p w:rsidR="004B660A" w:rsidRPr="00F6384B" w:rsidRDefault="004B660A" w:rsidP="00087193">
            <w:pPr>
              <w:pStyle w:val="Lentelsturinys"/>
            </w:pPr>
            <w:r w:rsidRPr="00F6384B">
              <w:t>Iš viso</w:t>
            </w:r>
          </w:p>
        </w:tc>
        <w:tc>
          <w:tcPr>
            <w:tcW w:w="2984" w:type="dxa"/>
          </w:tcPr>
          <w:p w:rsidR="004B660A" w:rsidRPr="00F6384B" w:rsidRDefault="004B660A" w:rsidP="00087193">
            <w:pPr>
              <w:pStyle w:val="Lentelsturinys"/>
            </w:pPr>
            <w:r w:rsidRPr="00F6384B">
              <w:t>32</w:t>
            </w:r>
          </w:p>
        </w:tc>
      </w:tr>
    </w:tbl>
    <w:p w:rsidR="004B660A" w:rsidRPr="00E41806" w:rsidRDefault="004B660A" w:rsidP="009837A0">
      <w:pPr>
        <w:pStyle w:val="Default"/>
        <w:jc w:val="center"/>
        <w:rPr>
          <w:b/>
          <w:bCs/>
          <w:color w:val="auto"/>
          <w:sz w:val="20"/>
          <w:szCs w:val="20"/>
        </w:rPr>
      </w:pPr>
      <w:r>
        <w:rPr>
          <w:b/>
          <w:bCs/>
          <w:color w:val="auto"/>
          <w:sz w:val="20"/>
          <w:szCs w:val="20"/>
        </w:rPr>
        <w:t>7</w:t>
      </w:r>
      <w:r w:rsidRPr="00E41806">
        <w:rPr>
          <w:b/>
          <w:bCs/>
          <w:color w:val="auto"/>
          <w:sz w:val="20"/>
          <w:szCs w:val="20"/>
        </w:rPr>
        <w:t xml:space="preserve"> lentelė. Sporto klubai pagal veiklas Panevėžio rajono savivaldybėje </w:t>
      </w:r>
      <w:r>
        <w:rPr>
          <w:b/>
          <w:bCs/>
          <w:color w:val="auto"/>
          <w:sz w:val="20"/>
          <w:szCs w:val="20"/>
        </w:rPr>
        <w:t>2013 m.</w:t>
      </w:r>
    </w:p>
    <w:p w:rsidR="004B660A" w:rsidRPr="00E269FB" w:rsidRDefault="004B660A" w:rsidP="00E269FB">
      <w:pPr>
        <w:pStyle w:val="Default"/>
        <w:jc w:val="center"/>
        <w:rPr>
          <w:bCs/>
          <w:color w:val="auto"/>
          <w:sz w:val="20"/>
          <w:szCs w:val="20"/>
        </w:rPr>
      </w:pPr>
      <w:r w:rsidRPr="00E41806">
        <w:rPr>
          <w:i/>
          <w:iCs/>
          <w:sz w:val="20"/>
          <w:szCs w:val="20"/>
        </w:rPr>
        <w:t>Šaltinis: Panevėžio rajono savivaldybė</w:t>
      </w:r>
    </w:p>
    <w:p w:rsidR="004B660A" w:rsidRDefault="004B660A" w:rsidP="00986D38">
      <w:pPr>
        <w:pStyle w:val="Default"/>
        <w:ind w:firstLine="567"/>
        <w:jc w:val="both"/>
        <w:rPr>
          <w:noProof/>
          <w:color w:val="auto"/>
          <w:lang w:eastAsia="lt-LT"/>
        </w:rPr>
      </w:pPr>
    </w:p>
    <w:p w:rsidR="004B660A" w:rsidRPr="009E516B" w:rsidRDefault="004B660A" w:rsidP="00986D38">
      <w:pPr>
        <w:pStyle w:val="Default"/>
        <w:ind w:firstLine="567"/>
        <w:jc w:val="both"/>
        <w:rPr>
          <w:bCs/>
          <w:color w:val="auto"/>
        </w:rPr>
      </w:pPr>
      <w:r w:rsidRPr="009E516B">
        <w:rPr>
          <w:noProof/>
          <w:color w:val="auto"/>
          <w:lang w:eastAsia="lt-LT"/>
        </w:rPr>
        <w:t>Sporto varžybų</w:t>
      </w:r>
      <w:r>
        <w:rPr>
          <w:noProof/>
          <w:color w:val="auto"/>
          <w:lang w:eastAsia="lt-LT"/>
        </w:rPr>
        <w:t>,</w:t>
      </w:r>
      <w:r w:rsidRPr="009E516B">
        <w:rPr>
          <w:noProof/>
          <w:color w:val="auto"/>
          <w:lang w:eastAsia="lt-LT"/>
        </w:rPr>
        <w:t xml:space="preserve"> sveikatingumo renginių ir jų dalyvių skaičius 2008–2012 m. mažėjo (žr. </w:t>
      </w:r>
      <w:r>
        <w:rPr>
          <w:noProof/>
          <w:color w:val="auto"/>
          <w:lang w:eastAsia="lt-LT"/>
        </w:rPr>
        <w:t xml:space="preserve">            </w:t>
      </w:r>
      <w:r w:rsidRPr="009E516B">
        <w:rPr>
          <w:noProof/>
          <w:color w:val="auto"/>
          <w:lang w:eastAsia="lt-LT"/>
        </w:rPr>
        <w:t>2</w:t>
      </w:r>
      <w:r>
        <w:rPr>
          <w:noProof/>
          <w:color w:val="auto"/>
          <w:lang w:eastAsia="lt-LT"/>
        </w:rPr>
        <w:t>4</w:t>
      </w:r>
      <w:r w:rsidRPr="009E516B">
        <w:rPr>
          <w:noProof/>
          <w:color w:val="auto"/>
          <w:lang w:eastAsia="lt-LT"/>
        </w:rPr>
        <w:t xml:space="preserve"> diagramą).</w:t>
      </w:r>
    </w:p>
    <w:p w:rsidR="004B660A" w:rsidRDefault="004B660A" w:rsidP="00986D38">
      <w:pPr>
        <w:pStyle w:val="Default"/>
        <w:rPr>
          <w:bCs/>
          <w:color w:val="auto"/>
          <w:sz w:val="22"/>
          <w:szCs w:val="22"/>
        </w:rPr>
      </w:pPr>
    </w:p>
    <w:p w:rsidR="004B660A" w:rsidRDefault="004B660A" w:rsidP="00986D38">
      <w:pPr>
        <w:pStyle w:val="Default"/>
        <w:jc w:val="center"/>
        <w:rPr>
          <w:noProof/>
          <w:color w:val="auto"/>
          <w:sz w:val="22"/>
          <w:szCs w:val="22"/>
          <w:lang w:eastAsia="lt-LT"/>
        </w:rPr>
      </w:pPr>
      <w:r w:rsidRPr="00AC4A21">
        <w:rPr>
          <w:noProof/>
          <w:color w:val="auto"/>
          <w:sz w:val="22"/>
          <w:szCs w:val="22"/>
          <w:lang w:eastAsia="lt-LT"/>
        </w:rPr>
        <w:pict>
          <v:shape id="_x0000_i1049" type="#_x0000_t75" style="width:430.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wBl12wAAAAUBAAAPAAAAZHJzL2Rvd25y&#10;ZXYueG1sTI9BS8NAEIXvQv/DMgVvdtN0tSXNppSKiHiyCr1OsmMSzM6G7LZJ/72rF70MPN7jvW/y&#10;3WQ7caHBt441LBcJCOLKmZZrDR/vT3cbED4gG+wck4YredgVs5scM+NGfqPLMdQilrDPUEMTQp9J&#10;6auGLPqF64mj9+kGiyHKoZZmwDGW206mSfIgLbYcFxrs6dBQ9XU8Ww37xOOLug9j+bp+VCOq5+tp&#10;Oml9O5/2WxCBpvAXhh/8iA5FZCrdmY0XnYb4SPi90VunqQJRalCrVQqyyOV/+uI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">
            <v:imagedata r:id="rId33" o:title=""/>
            <o:lock v:ext="edit" aspectratio="f"/>
          </v:shape>
        </w:pict>
      </w:r>
    </w:p>
    <w:p w:rsidR="004B660A" w:rsidRPr="00793FA6" w:rsidRDefault="004B660A" w:rsidP="009837A0">
      <w:pPr>
        <w:pStyle w:val="Default"/>
        <w:jc w:val="center"/>
        <w:rPr>
          <w:b/>
          <w:noProof/>
          <w:color w:val="auto"/>
          <w:sz w:val="20"/>
          <w:szCs w:val="20"/>
          <w:lang w:eastAsia="lt-LT"/>
        </w:rPr>
      </w:pPr>
      <w:r>
        <w:rPr>
          <w:b/>
          <w:noProof/>
          <w:color w:val="auto"/>
          <w:sz w:val="20"/>
          <w:szCs w:val="20"/>
          <w:lang w:eastAsia="lt-LT"/>
        </w:rPr>
        <w:t>24</w:t>
      </w:r>
      <w:r w:rsidRPr="00793FA6">
        <w:rPr>
          <w:b/>
          <w:noProof/>
          <w:color w:val="auto"/>
          <w:sz w:val="20"/>
          <w:szCs w:val="20"/>
          <w:lang w:eastAsia="lt-LT"/>
        </w:rPr>
        <w:t xml:space="preserve"> diagrama. Sporto varžybų ir sveikatingumo renginių dalyviai Panevėžio rajono savivaldybėje 2008–2012 m</w:t>
      </w:r>
      <w:r>
        <w:rPr>
          <w:b/>
          <w:noProof/>
          <w:color w:val="auto"/>
          <w:sz w:val="20"/>
          <w:szCs w:val="20"/>
          <w:lang w:eastAsia="lt-LT"/>
        </w:rPr>
        <w:t>.</w:t>
      </w:r>
    </w:p>
    <w:p w:rsidR="004B660A" w:rsidRPr="0068715F" w:rsidRDefault="004B660A" w:rsidP="0068715F">
      <w:pPr>
        <w:tabs>
          <w:tab w:val="left" w:pos="6345"/>
        </w:tabs>
        <w:spacing w:after="0"/>
        <w:jc w:val="center"/>
        <w:rPr>
          <w:rFonts w:ascii="Times New Roman" w:hAnsi="Times New Roman"/>
          <w:i/>
          <w:iCs/>
          <w:sz w:val="20"/>
          <w:szCs w:val="20"/>
        </w:rPr>
      </w:pPr>
      <w:r w:rsidRPr="00793FA6">
        <w:rPr>
          <w:rFonts w:ascii="Times New Roman" w:hAnsi="Times New Roman"/>
          <w:i/>
          <w:iCs/>
          <w:sz w:val="20"/>
          <w:szCs w:val="20"/>
        </w:rPr>
        <w:t>Šaltinis: Statistikos departamentas prie L</w:t>
      </w:r>
      <w:r>
        <w:rPr>
          <w:rFonts w:ascii="Times New Roman" w:hAnsi="Times New Roman"/>
          <w:i/>
          <w:iCs/>
          <w:sz w:val="20"/>
          <w:szCs w:val="20"/>
        </w:rPr>
        <w:t>ietuvos Respublikos Vyriausybės</w:t>
      </w:r>
    </w:p>
    <w:p w:rsidR="004B660A" w:rsidRPr="000E7158" w:rsidRDefault="004B660A" w:rsidP="000E7158">
      <w:pPr>
        <w:pStyle w:val="Heading2"/>
        <w:jc w:val="center"/>
        <w:rPr>
          <w:sz w:val="24"/>
          <w:szCs w:val="24"/>
        </w:rPr>
      </w:pPr>
      <w:bookmarkStart w:id="7" w:name="_Toc377118030"/>
      <w:r w:rsidRPr="000E7158">
        <w:rPr>
          <w:sz w:val="24"/>
          <w:szCs w:val="24"/>
        </w:rPr>
        <w:t>1.7. BŪSTAS</w:t>
      </w:r>
      <w:bookmarkEnd w:id="7"/>
    </w:p>
    <w:p w:rsidR="004B660A" w:rsidRPr="00632E8C" w:rsidRDefault="004B660A" w:rsidP="000B1133">
      <w:pPr>
        <w:pStyle w:val="Default"/>
        <w:ind w:firstLine="567"/>
        <w:jc w:val="both"/>
        <w:rPr>
          <w:bCs/>
          <w:color w:val="auto"/>
        </w:rPr>
      </w:pPr>
      <w:r w:rsidRPr="00632E8C">
        <w:rPr>
          <w:bCs/>
          <w:color w:val="auto"/>
        </w:rPr>
        <w:t>Gyvenamojo fondo plotas Panevėžio rajone pastaraisiais metais augo (žr. 2</w:t>
      </w:r>
      <w:r>
        <w:rPr>
          <w:bCs/>
          <w:color w:val="auto"/>
        </w:rPr>
        <w:t>5</w:t>
      </w:r>
      <w:r w:rsidRPr="00632E8C">
        <w:rPr>
          <w:bCs/>
          <w:color w:val="auto"/>
        </w:rPr>
        <w:t xml:space="preserve"> diagramą). Priemiesčio teritorijos yra patrauklios individualių namų statybai, pastaraisiais metais jose intensyviai vyksta statybos. Naudingasis būsto plotas, tenkantis vienam gyventojui Panevėžio rajone</w:t>
      </w:r>
      <w:r>
        <w:rPr>
          <w:bCs/>
          <w:color w:val="auto"/>
        </w:rPr>
        <w:t>,</w:t>
      </w:r>
      <w:r w:rsidRPr="00632E8C">
        <w:rPr>
          <w:bCs/>
          <w:color w:val="auto"/>
        </w:rPr>
        <w:t xml:space="preserve"> 2012 m. siekė 32 m</w:t>
      </w:r>
      <w:r w:rsidRPr="00632E8C">
        <w:rPr>
          <w:bCs/>
          <w:color w:val="auto"/>
          <w:vertAlign w:val="superscript"/>
        </w:rPr>
        <w:t>2</w:t>
      </w:r>
      <w:r w:rsidRPr="00632E8C">
        <w:rPr>
          <w:bCs/>
          <w:color w:val="auto"/>
        </w:rPr>
        <w:t xml:space="preserve"> ir buvo didesnis nei vidutiniškai šalyje (28,9</w:t>
      </w:r>
      <w:r w:rsidRPr="00632E8C">
        <w:rPr>
          <w:bCs/>
          <w:color w:val="auto"/>
          <w:vertAlign w:val="superscript"/>
        </w:rPr>
        <w:t xml:space="preserve"> </w:t>
      </w:r>
      <w:r w:rsidRPr="00632E8C">
        <w:rPr>
          <w:bCs/>
          <w:color w:val="auto"/>
        </w:rPr>
        <w:t>m</w:t>
      </w:r>
      <w:r w:rsidRPr="00632E8C">
        <w:rPr>
          <w:bCs/>
          <w:color w:val="auto"/>
          <w:vertAlign w:val="superscript"/>
        </w:rPr>
        <w:t>2</w:t>
      </w:r>
      <w:r w:rsidRPr="00632E8C">
        <w:rPr>
          <w:bCs/>
          <w:color w:val="auto"/>
        </w:rPr>
        <w:t>).</w:t>
      </w:r>
    </w:p>
    <w:p w:rsidR="004B660A" w:rsidRDefault="004B660A" w:rsidP="000B1133">
      <w:pPr>
        <w:pStyle w:val="Default"/>
        <w:ind w:firstLine="567"/>
        <w:jc w:val="both"/>
        <w:rPr>
          <w:bCs/>
          <w:color w:val="auto"/>
          <w:sz w:val="22"/>
          <w:szCs w:val="22"/>
        </w:rPr>
      </w:pPr>
    </w:p>
    <w:p w:rsidR="004B660A" w:rsidRPr="000E7158" w:rsidRDefault="004B660A" w:rsidP="00CD6105">
      <w:pPr>
        <w:pStyle w:val="Default"/>
        <w:ind w:firstLine="567"/>
        <w:jc w:val="both"/>
        <w:rPr>
          <w:bCs/>
          <w:color w:val="auto"/>
          <w:sz w:val="22"/>
          <w:szCs w:val="22"/>
        </w:rPr>
      </w:pPr>
      <w:r>
        <w:pict>
          <v:shape id="_x0000_i1050" type="#_x0000_t75" style="width:387pt;height:195pt">
            <v:imagedata r:id="rId34" o:title=""/>
          </v:shape>
        </w:pict>
      </w:r>
    </w:p>
    <w:p w:rsidR="004B660A" w:rsidRPr="00793FA6" w:rsidRDefault="004B660A" w:rsidP="000E7158">
      <w:pPr>
        <w:pStyle w:val="Default"/>
        <w:jc w:val="center"/>
        <w:rPr>
          <w:b/>
          <w:noProof/>
          <w:color w:val="auto"/>
          <w:sz w:val="20"/>
          <w:szCs w:val="20"/>
          <w:lang w:eastAsia="lt-LT"/>
        </w:rPr>
      </w:pPr>
      <w:r>
        <w:rPr>
          <w:b/>
          <w:noProof/>
          <w:color w:val="auto"/>
          <w:sz w:val="20"/>
          <w:szCs w:val="20"/>
          <w:lang w:eastAsia="lt-LT"/>
        </w:rPr>
        <w:t>25</w:t>
      </w:r>
      <w:r w:rsidRPr="00793FA6">
        <w:rPr>
          <w:b/>
          <w:noProof/>
          <w:color w:val="auto"/>
          <w:sz w:val="20"/>
          <w:szCs w:val="20"/>
          <w:lang w:eastAsia="lt-LT"/>
        </w:rPr>
        <w:t xml:space="preserve"> diagrama. </w:t>
      </w:r>
      <w:r>
        <w:rPr>
          <w:b/>
          <w:noProof/>
          <w:color w:val="auto"/>
          <w:sz w:val="20"/>
          <w:szCs w:val="20"/>
          <w:lang w:eastAsia="lt-LT"/>
        </w:rPr>
        <w:t>Gyvenamasis fondas ir naudingasis būsto plotas, tenkantis vienam gyventojui,</w:t>
      </w:r>
      <w:r w:rsidRPr="00793FA6">
        <w:rPr>
          <w:b/>
          <w:noProof/>
          <w:color w:val="auto"/>
          <w:sz w:val="20"/>
          <w:szCs w:val="20"/>
          <w:lang w:eastAsia="lt-LT"/>
        </w:rPr>
        <w:t xml:space="preserve"> Panevėžio rajono savivaldybėje 2008–2012 m</w:t>
      </w:r>
      <w:r>
        <w:rPr>
          <w:b/>
          <w:noProof/>
          <w:color w:val="auto"/>
          <w:sz w:val="20"/>
          <w:szCs w:val="20"/>
          <w:lang w:eastAsia="lt-LT"/>
        </w:rPr>
        <w:t>.</w:t>
      </w:r>
    </w:p>
    <w:p w:rsidR="004B660A" w:rsidRPr="00793FA6" w:rsidRDefault="004B660A" w:rsidP="000E7158">
      <w:pPr>
        <w:tabs>
          <w:tab w:val="left" w:pos="6345"/>
        </w:tabs>
        <w:spacing w:after="0"/>
        <w:jc w:val="center"/>
        <w:rPr>
          <w:rFonts w:ascii="Times New Roman" w:hAnsi="Times New Roman"/>
          <w:i/>
          <w:iCs/>
          <w:sz w:val="20"/>
          <w:szCs w:val="20"/>
        </w:rPr>
      </w:pPr>
      <w:r w:rsidRPr="00793FA6">
        <w:rPr>
          <w:rFonts w:ascii="Times New Roman" w:hAnsi="Times New Roman"/>
          <w:i/>
          <w:iCs/>
          <w:sz w:val="20"/>
          <w:szCs w:val="20"/>
        </w:rPr>
        <w:t>Šaltinis: Statistikos departamentas prie Lietuvos Respublikos Vyriausybės</w:t>
      </w:r>
    </w:p>
    <w:p w:rsidR="004B660A" w:rsidRDefault="004B660A" w:rsidP="000B1133">
      <w:pPr>
        <w:pStyle w:val="Default"/>
        <w:jc w:val="both"/>
        <w:rPr>
          <w:bCs/>
          <w:color w:val="auto"/>
          <w:sz w:val="22"/>
          <w:szCs w:val="22"/>
        </w:rPr>
      </w:pPr>
    </w:p>
    <w:p w:rsidR="004B660A" w:rsidRDefault="004B660A" w:rsidP="00CD6105">
      <w:pPr>
        <w:pStyle w:val="Default"/>
        <w:ind w:firstLine="567"/>
        <w:jc w:val="both"/>
        <w:rPr>
          <w:bCs/>
          <w:color w:val="auto"/>
        </w:rPr>
      </w:pPr>
      <w:r w:rsidRPr="00781FBD">
        <w:rPr>
          <w:bCs/>
          <w:color w:val="auto"/>
        </w:rPr>
        <w:t>Išduotų statybos leidimų gyvenamiesiems namams statyti skaičius 2013 m. dar nebuvo pasiekęs prieš ekonominę krizę buvusio lygio, tačiau</w:t>
      </w:r>
      <w:r>
        <w:rPr>
          <w:bCs/>
          <w:color w:val="auto"/>
        </w:rPr>
        <w:t>,</w:t>
      </w:r>
      <w:r w:rsidRPr="00781FBD">
        <w:rPr>
          <w:bCs/>
          <w:color w:val="auto"/>
        </w:rPr>
        <w:t xml:space="preserve"> </w:t>
      </w:r>
      <w:r>
        <w:rPr>
          <w:bCs/>
          <w:color w:val="auto"/>
        </w:rPr>
        <w:t>pa</w:t>
      </w:r>
      <w:r w:rsidRPr="00781FBD">
        <w:rPr>
          <w:bCs/>
          <w:color w:val="auto"/>
        </w:rPr>
        <w:t>lygint</w:t>
      </w:r>
      <w:r>
        <w:rPr>
          <w:bCs/>
          <w:color w:val="auto"/>
        </w:rPr>
        <w:t>i</w:t>
      </w:r>
      <w:r w:rsidRPr="00781FBD">
        <w:rPr>
          <w:bCs/>
          <w:color w:val="auto"/>
        </w:rPr>
        <w:t xml:space="preserve"> su 2009</w:t>
      </w:r>
      <w:r>
        <w:rPr>
          <w:bCs/>
          <w:color w:val="auto"/>
        </w:rPr>
        <w:t>–2013</w:t>
      </w:r>
      <w:r w:rsidRPr="00781FBD">
        <w:rPr>
          <w:bCs/>
          <w:color w:val="auto"/>
        </w:rPr>
        <w:t xml:space="preserve"> m. statistika, išaugo (žr. </w:t>
      </w:r>
      <w:r>
        <w:rPr>
          <w:bCs/>
          <w:color w:val="auto"/>
        </w:rPr>
        <w:br/>
      </w:r>
      <w:r w:rsidRPr="00781FBD">
        <w:rPr>
          <w:bCs/>
          <w:color w:val="auto"/>
        </w:rPr>
        <w:t>2</w:t>
      </w:r>
      <w:r>
        <w:rPr>
          <w:bCs/>
          <w:color w:val="auto"/>
        </w:rPr>
        <w:t>6</w:t>
      </w:r>
      <w:r w:rsidRPr="00781FBD">
        <w:rPr>
          <w:bCs/>
          <w:color w:val="auto"/>
        </w:rPr>
        <w:t xml:space="preserve"> diagramą). </w:t>
      </w:r>
    </w:p>
    <w:p w:rsidR="004B660A" w:rsidRPr="00781FBD" w:rsidRDefault="004B660A" w:rsidP="00CD6105">
      <w:pPr>
        <w:pStyle w:val="Default"/>
        <w:ind w:firstLine="567"/>
        <w:jc w:val="both"/>
        <w:rPr>
          <w:bCs/>
          <w:color w:val="auto"/>
        </w:rPr>
      </w:pPr>
    </w:p>
    <w:p w:rsidR="004B660A" w:rsidRDefault="004B660A" w:rsidP="00F6384B">
      <w:pPr>
        <w:pStyle w:val="Default"/>
        <w:ind w:firstLine="567"/>
        <w:jc w:val="center"/>
        <w:rPr>
          <w:bCs/>
          <w:color w:val="auto"/>
          <w:sz w:val="22"/>
          <w:szCs w:val="22"/>
        </w:rPr>
      </w:pPr>
      <w:r w:rsidRPr="00AC4A21">
        <w:rPr>
          <w:noProof/>
          <w:color w:val="auto"/>
          <w:sz w:val="20"/>
          <w:szCs w:val="20"/>
          <w:lang w:eastAsia="zh-CN"/>
        </w:rPr>
        <w:pict>
          <v:shape id="Chart 2" o:spid="_x0000_i1051" type="#_x0000_t75" style="width:40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0jxu3AAAAAUBAAAPAAAAZHJzL2Rvd25y&#10;ZXYueG1sTI9BS8QwEIXvgv8hjODNTd1aK7Xpsq6KC+LBVfCabca2mExKk267/97Ri14ePN7w3jfl&#10;anZWHHAInScFl4sEBFLtTUeNgve3x4sbECFqMtp6QgVHDLCqTk9KXRg/0SsedrERXEKh0AraGPtC&#10;ylC36HRY+B6Js08/OB3ZDo00g5643Fm5TJJr6XRHvNDqHjct1l+70SnIsjzd3m+eX9bTk3Ufd2Nu&#10;H465Uudn8/oWRMQ5/h3DDz6jQ8VMez+SCcIq4Efir3KWL1O2ewVXaZqBrEr5n776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">
            <v:imagedata r:id="rId35" o:title=""/>
            <o:lock v:ext="edit" aspectratio="f"/>
          </v:shape>
        </w:pict>
      </w:r>
    </w:p>
    <w:p w:rsidR="004B660A" w:rsidRDefault="004B660A" w:rsidP="00986D38">
      <w:pPr>
        <w:pStyle w:val="Default"/>
        <w:ind w:firstLine="567"/>
        <w:jc w:val="center"/>
        <w:rPr>
          <w:noProof/>
          <w:color w:val="auto"/>
          <w:sz w:val="20"/>
          <w:szCs w:val="20"/>
          <w:lang w:eastAsia="lt-LT"/>
        </w:rPr>
      </w:pPr>
    </w:p>
    <w:p w:rsidR="004B660A" w:rsidRPr="009C23AA" w:rsidRDefault="004B660A" w:rsidP="000B1133">
      <w:pPr>
        <w:pStyle w:val="Default"/>
        <w:jc w:val="center"/>
        <w:rPr>
          <w:b/>
          <w:noProof/>
          <w:color w:val="auto"/>
          <w:sz w:val="20"/>
          <w:szCs w:val="20"/>
          <w:lang w:eastAsia="lt-LT"/>
        </w:rPr>
      </w:pPr>
      <w:r>
        <w:rPr>
          <w:b/>
          <w:noProof/>
          <w:color w:val="auto"/>
          <w:sz w:val="20"/>
          <w:szCs w:val="20"/>
          <w:lang w:eastAsia="lt-LT"/>
        </w:rPr>
        <w:t>26</w:t>
      </w:r>
      <w:r w:rsidRPr="009C23AA">
        <w:rPr>
          <w:b/>
          <w:noProof/>
          <w:color w:val="auto"/>
          <w:sz w:val="20"/>
          <w:szCs w:val="20"/>
          <w:lang w:eastAsia="lt-LT"/>
        </w:rPr>
        <w:t xml:space="preserve"> diagrama. Išduota leidimų gyvenamųjų pastatų statybai iš viso Panevėžio rajono savivaldybėje 2008</w:t>
      </w:r>
      <w:r>
        <w:rPr>
          <w:b/>
          <w:noProof/>
          <w:color w:val="auto"/>
          <w:sz w:val="20"/>
          <w:szCs w:val="20"/>
          <w:lang w:eastAsia="lt-LT"/>
        </w:rPr>
        <w:t>–</w:t>
      </w:r>
      <w:r w:rsidRPr="009C23AA">
        <w:rPr>
          <w:b/>
          <w:noProof/>
          <w:color w:val="auto"/>
          <w:sz w:val="20"/>
          <w:szCs w:val="20"/>
          <w:lang w:eastAsia="lt-LT"/>
        </w:rPr>
        <w:t>201</w:t>
      </w:r>
      <w:r>
        <w:rPr>
          <w:b/>
          <w:noProof/>
          <w:color w:val="auto"/>
          <w:sz w:val="20"/>
          <w:szCs w:val="20"/>
          <w:lang w:eastAsia="lt-LT"/>
        </w:rPr>
        <w:t>3</w:t>
      </w:r>
      <w:r w:rsidRPr="009C23AA">
        <w:rPr>
          <w:b/>
          <w:noProof/>
          <w:color w:val="auto"/>
          <w:sz w:val="20"/>
          <w:szCs w:val="20"/>
          <w:lang w:eastAsia="lt-LT"/>
        </w:rPr>
        <w:t xml:space="preserve"> m</w:t>
      </w:r>
      <w:r>
        <w:rPr>
          <w:b/>
          <w:noProof/>
          <w:color w:val="auto"/>
          <w:sz w:val="20"/>
          <w:szCs w:val="20"/>
          <w:lang w:eastAsia="lt-LT"/>
        </w:rPr>
        <w:t>.</w:t>
      </w:r>
    </w:p>
    <w:p w:rsidR="004B660A" w:rsidRDefault="004B660A" w:rsidP="000B1133">
      <w:pPr>
        <w:pStyle w:val="Default"/>
        <w:jc w:val="center"/>
        <w:rPr>
          <w:i/>
          <w:iCs/>
          <w:sz w:val="20"/>
          <w:szCs w:val="20"/>
        </w:rPr>
      </w:pPr>
      <w:r w:rsidRPr="003837E3">
        <w:rPr>
          <w:i/>
          <w:iCs/>
          <w:sz w:val="20"/>
          <w:szCs w:val="20"/>
        </w:rPr>
        <w:t>Šaltinis: Statistikos departamentas prie Lietuvos Respublikos Vyriausybės</w:t>
      </w:r>
    </w:p>
    <w:p w:rsidR="004B660A" w:rsidRDefault="004B660A" w:rsidP="00A71A6B">
      <w:pPr>
        <w:pStyle w:val="Default"/>
      </w:pPr>
    </w:p>
    <w:p w:rsidR="004B660A" w:rsidRDefault="004B660A" w:rsidP="00A71A6B">
      <w:pPr>
        <w:pStyle w:val="Default"/>
        <w:ind w:firstLine="567"/>
        <w:jc w:val="both"/>
      </w:pPr>
      <w:r>
        <w:t>Didžioji dalis būstų Panevėžio rajone yra privati nuosavybė. Statistikos departamento duomenimis, 2012 m. savivaldybei nuosavybės teise priklausė 344 butai (žr. 27 diagramą).</w:t>
      </w:r>
    </w:p>
    <w:p w:rsidR="004B660A" w:rsidRDefault="004B660A" w:rsidP="003837E3">
      <w:pPr>
        <w:pStyle w:val="Default"/>
        <w:ind w:firstLine="567"/>
        <w:jc w:val="center"/>
      </w:pPr>
    </w:p>
    <w:p w:rsidR="004B660A" w:rsidRPr="00A71A6B" w:rsidRDefault="004B660A" w:rsidP="003837E3">
      <w:pPr>
        <w:pStyle w:val="Default"/>
        <w:ind w:firstLine="567"/>
        <w:jc w:val="center"/>
        <w:rPr>
          <w:bCs/>
          <w:color w:val="auto"/>
          <w:sz w:val="22"/>
          <w:szCs w:val="22"/>
        </w:rPr>
      </w:pPr>
      <w:r>
        <w:pict>
          <v:shape id="_x0000_i1052" type="#_x0000_t75" style="width:432.75pt;height:172.5pt">
            <v:imagedata r:id="rId36" o:title=""/>
          </v:shape>
        </w:pict>
      </w:r>
    </w:p>
    <w:p w:rsidR="004B660A" w:rsidRPr="003837E3" w:rsidRDefault="004B660A" w:rsidP="00A71A6B">
      <w:pPr>
        <w:pStyle w:val="Default"/>
        <w:jc w:val="center"/>
        <w:rPr>
          <w:b/>
          <w:bCs/>
          <w:color w:val="FF0000"/>
          <w:sz w:val="20"/>
          <w:szCs w:val="20"/>
          <w:lang w:val="en-US"/>
        </w:rPr>
      </w:pPr>
      <w:r>
        <w:rPr>
          <w:b/>
          <w:bCs/>
          <w:color w:val="auto"/>
          <w:sz w:val="20"/>
          <w:szCs w:val="20"/>
        </w:rPr>
        <w:t>27</w:t>
      </w:r>
      <w:r w:rsidRPr="003837E3">
        <w:rPr>
          <w:b/>
          <w:bCs/>
          <w:color w:val="auto"/>
          <w:sz w:val="20"/>
          <w:szCs w:val="20"/>
        </w:rPr>
        <w:t xml:space="preserve"> diagrama. </w:t>
      </w:r>
      <w:r>
        <w:rPr>
          <w:b/>
          <w:bCs/>
          <w:color w:val="auto"/>
          <w:sz w:val="20"/>
          <w:szCs w:val="20"/>
        </w:rPr>
        <w:t>Butų skaičius pagal nuosavybės formą Panevėžio rajono savivaldybėje</w:t>
      </w:r>
      <w:r w:rsidRPr="003837E3">
        <w:rPr>
          <w:b/>
          <w:bCs/>
          <w:color w:val="auto"/>
          <w:sz w:val="20"/>
          <w:szCs w:val="20"/>
        </w:rPr>
        <w:t xml:space="preserve"> 2008</w:t>
      </w:r>
      <w:r>
        <w:rPr>
          <w:b/>
          <w:bCs/>
          <w:color w:val="auto"/>
          <w:sz w:val="20"/>
          <w:szCs w:val="20"/>
        </w:rPr>
        <w:t>–</w:t>
      </w:r>
      <w:r w:rsidRPr="003837E3">
        <w:rPr>
          <w:b/>
          <w:bCs/>
          <w:color w:val="auto"/>
          <w:sz w:val="20"/>
          <w:szCs w:val="20"/>
        </w:rPr>
        <w:t>2012 m</w:t>
      </w:r>
      <w:r>
        <w:rPr>
          <w:b/>
          <w:bCs/>
          <w:color w:val="auto"/>
          <w:sz w:val="20"/>
          <w:szCs w:val="20"/>
        </w:rPr>
        <w:t>.</w:t>
      </w:r>
    </w:p>
    <w:p w:rsidR="004B660A" w:rsidRDefault="004B660A" w:rsidP="00A71A6B">
      <w:pPr>
        <w:pStyle w:val="Default"/>
        <w:jc w:val="center"/>
        <w:rPr>
          <w:i/>
          <w:iCs/>
          <w:sz w:val="20"/>
          <w:szCs w:val="20"/>
        </w:rPr>
      </w:pPr>
      <w:r w:rsidRPr="003837E3">
        <w:rPr>
          <w:i/>
          <w:iCs/>
          <w:sz w:val="20"/>
          <w:szCs w:val="20"/>
        </w:rPr>
        <w:t>Šaltinis: Statistikos departamentas prie Lietuvos Respublikos Vyriausybės</w:t>
      </w:r>
    </w:p>
    <w:p w:rsidR="004B660A" w:rsidRDefault="004B660A" w:rsidP="00856A9F">
      <w:pPr>
        <w:pStyle w:val="Default"/>
        <w:rPr>
          <w:i/>
          <w:iCs/>
          <w:sz w:val="20"/>
          <w:szCs w:val="20"/>
        </w:rPr>
      </w:pPr>
    </w:p>
    <w:p w:rsidR="004B660A" w:rsidRDefault="004B660A" w:rsidP="00F62D53">
      <w:pPr>
        <w:pStyle w:val="Default"/>
        <w:ind w:firstLine="1296"/>
        <w:jc w:val="both"/>
        <w:rPr>
          <w:iCs/>
          <w:sz w:val="22"/>
          <w:szCs w:val="22"/>
        </w:rPr>
      </w:pPr>
      <w:r>
        <w:rPr>
          <w:iCs/>
          <w:sz w:val="22"/>
          <w:szCs w:val="22"/>
        </w:rPr>
        <w:t xml:space="preserve">2008–2013 m. asmenų (šeimų), laukusių socialinio būsto eilėje, skaičius išaugo (žr. 28 diagramą).  </w:t>
      </w:r>
    </w:p>
    <w:p w:rsidR="004B660A" w:rsidRPr="00F62D53" w:rsidRDefault="004B660A" w:rsidP="0068715F">
      <w:pPr>
        <w:pStyle w:val="Default"/>
        <w:ind w:firstLine="567"/>
        <w:jc w:val="center"/>
        <w:rPr>
          <w:iCs/>
          <w:sz w:val="22"/>
          <w:szCs w:val="22"/>
        </w:rPr>
      </w:pPr>
      <w:r>
        <w:pict>
          <v:shape id="_x0000_i1053" type="#_x0000_t75" style="width:434.25pt;height:174pt">
            <v:imagedata r:id="rId37" o:title=""/>
          </v:shape>
        </w:pict>
      </w:r>
    </w:p>
    <w:p w:rsidR="004B660A" w:rsidRDefault="004B660A" w:rsidP="00F62D53">
      <w:pPr>
        <w:pStyle w:val="Default"/>
        <w:jc w:val="center"/>
        <w:rPr>
          <w:b/>
          <w:bCs/>
          <w:color w:val="auto"/>
          <w:sz w:val="20"/>
          <w:szCs w:val="20"/>
        </w:rPr>
      </w:pPr>
      <w:r>
        <w:rPr>
          <w:b/>
          <w:bCs/>
          <w:color w:val="auto"/>
          <w:sz w:val="20"/>
          <w:szCs w:val="20"/>
        </w:rPr>
        <w:t xml:space="preserve">28 </w:t>
      </w:r>
      <w:r w:rsidRPr="003837E3">
        <w:rPr>
          <w:b/>
          <w:bCs/>
          <w:color w:val="auto"/>
          <w:sz w:val="20"/>
          <w:szCs w:val="20"/>
        </w:rPr>
        <w:t xml:space="preserve">diagrama. </w:t>
      </w:r>
      <w:r>
        <w:rPr>
          <w:b/>
          <w:bCs/>
          <w:color w:val="auto"/>
          <w:sz w:val="20"/>
          <w:szCs w:val="20"/>
        </w:rPr>
        <w:t>Asmenys (šeimos), buvę sąrašuose socialiniam būstui nuomoti Panevėžio rajono savivaldybėje</w:t>
      </w:r>
      <w:r w:rsidRPr="003837E3">
        <w:rPr>
          <w:b/>
          <w:bCs/>
          <w:color w:val="auto"/>
          <w:sz w:val="20"/>
          <w:szCs w:val="20"/>
        </w:rPr>
        <w:t xml:space="preserve"> </w:t>
      </w:r>
    </w:p>
    <w:p w:rsidR="004B660A" w:rsidRPr="003837E3" w:rsidRDefault="004B660A" w:rsidP="00F62D53">
      <w:pPr>
        <w:pStyle w:val="Default"/>
        <w:jc w:val="center"/>
        <w:rPr>
          <w:b/>
          <w:bCs/>
          <w:color w:val="FF0000"/>
          <w:sz w:val="20"/>
          <w:szCs w:val="20"/>
          <w:lang w:val="en-US"/>
        </w:rPr>
      </w:pPr>
      <w:r w:rsidRPr="003837E3">
        <w:rPr>
          <w:b/>
          <w:bCs/>
          <w:color w:val="auto"/>
          <w:sz w:val="20"/>
          <w:szCs w:val="20"/>
        </w:rPr>
        <w:t>2008</w:t>
      </w:r>
      <w:r>
        <w:rPr>
          <w:b/>
          <w:bCs/>
          <w:color w:val="auto"/>
          <w:sz w:val="20"/>
          <w:szCs w:val="20"/>
        </w:rPr>
        <w:t>–</w:t>
      </w:r>
      <w:r w:rsidRPr="003837E3">
        <w:rPr>
          <w:b/>
          <w:bCs/>
          <w:color w:val="auto"/>
          <w:sz w:val="20"/>
          <w:szCs w:val="20"/>
        </w:rPr>
        <w:t>201</w:t>
      </w:r>
      <w:r>
        <w:rPr>
          <w:b/>
          <w:bCs/>
          <w:color w:val="auto"/>
          <w:sz w:val="20"/>
          <w:szCs w:val="20"/>
        </w:rPr>
        <w:t>3</w:t>
      </w:r>
      <w:r w:rsidRPr="003837E3">
        <w:rPr>
          <w:b/>
          <w:bCs/>
          <w:color w:val="auto"/>
          <w:sz w:val="20"/>
          <w:szCs w:val="20"/>
        </w:rPr>
        <w:t xml:space="preserve"> m</w:t>
      </w:r>
      <w:r>
        <w:rPr>
          <w:b/>
          <w:bCs/>
          <w:color w:val="auto"/>
          <w:sz w:val="20"/>
          <w:szCs w:val="20"/>
        </w:rPr>
        <w:t>.</w:t>
      </w:r>
    </w:p>
    <w:p w:rsidR="004B660A" w:rsidRDefault="004B660A" w:rsidP="00F62D53">
      <w:pPr>
        <w:pStyle w:val="Default"/>
        <w:jc w:val="center"/>
        <w:rPr>
          <w:i/>
          <w:iCs/>
          <w:sz w:val="20"/>
          <w:szCs w:val="20"/>
        </w:rPr>
      </w:pPr>
      <w:r w:rsidRPr="003837E3">
        <w:rPr>
          <w:i/>
          <w:iCs/>
          <w:sz w:val="20"/>
          <w:szCs w:val="20"/>
        </w:rPr>
        <w:t>Šaltinis: Statistikos departamentas prie Lietuvos Respublikos Vyriausybės</w:t>
      </w:r>
    </w:p>
    <w:p w:rsidR="004B660A" w:rsidRDefault="004B660A" w:rsidP="00DA7E2D">
      <w:pPr>
        <w:pStyle w:val="Default"/>
        <w:jc w:val="both"/>
        <w:rPr>
          <w:iCs/>
          <w:sz w:val="22"/>
          <w:szCs w:val="22"/>
        </w:rPr>
      </w:pPr>
    </w:p>
    <w:p w:rsidR="004B660A" w:rsidRPr="00781FBD" w:rsidRDefault="004B660A" w:rsidP="00A71A6B">
      <w:pPr>
        <w:pStyle w:val="Default"/>
        <w:ind w:firstLine="567"/>
        <w:jc w:val="both"/>
        <w:rPr>
          <w:iCs/>
        </w:rPr>
      </w:pPr>
      <w:r>
        <w:rPr>
          <w:iCs/>
        </w:rPr>
        <w:t>D</w:t>
      </w:r>
      <w:r w:rsidRPr="00781FBD">
        <w:rPr>
          <w:iCs/>
        </w:rPr>
        <w:t xml:space="preserve">ėl socialinio būsto stokos ir prastos butų būklės savivaldybė negali patenkinti augančios paklausos. Socialinis būstas per metus išnuomojamas tik keliolikai asmenų (šeimų). Panevėžio rajono savivaldybės socialinio būsto nuomos rodikliai </w:t>
      </w:r>
      <w:r>
        <w:rPr>
          <w:iCs/>
        </w:rPr>
        <w:t>pateikiami 29</w:t>
      </w:r>
      <w:r w:rsidRPr="00781FBD">
        <w:rPr>
          <w:iCs/>
        </w:rPr>
        <w:t xml:space="preserve"> diagram</w:t>
      </w:r>
      <w:r>
        <w:rPr>
          <w:iCs/>
        </w:rPr>
        <w:t>oje.</w:t>
      </w:r>
    </w:p>
    <w:p w:rsidR="004B660A" w:rsidRPr="00A71A6B" w:rsidRDefault="004B660A" w:rsidP="0068715F">
      <w:pPr>
        <w:pStyle w:val="Heading2"/>
        <w:spacing w:before="0" w:beforeAutospacing="0" w:after="0" w:afterAutospacing="0"/>
        <w:jc w:val="center"/>
      </w:pPr>
      <w:r>
        <w:pict>
          <v:shape id="_x0000_i1054" type="#_x0000_t75" style="width:351pt;height:241.5pt">
            <v:imagedata r:id="rId38" o:title=""/>
          </v:shape>
        </w:pict>
      </w:r>
    </w:p>
    <w:p w:rsidR="004B660A" w:rsidRPr="00A71A6B" w:rsidRDefault="004B660A" w:rsidP="0068715F">
      <w:pPr>
        <w:pStyle w:val="Default"/>
        <w:jc w:val="center"/>
        <w:rPr>
          <w:b/>
          <w:bCs/>
          <w:color w:val="auto"/>
          <w:sz w:val="20"/>
          <w:szCs w:val="20"/>
          <w:lang w:val="en-US"/>
        </w:rPr>
      </w:pPr>
      <w:r>
        <w:rPr>
          <w:b/>
          <w:bCs/>
          <w:color w:val="auto"/>
          <w:sz w:val="20"/>
          <w:szCs w:val="20"/>
        </w:rPr>
        <w:t xml:space="preserve">29 </w:t>
      </w:r>
      <w:r w:rsidRPr="00A71A6B">
        <w:rPr>
          <w:b/>
          <w:bCs/>
          <w:color w:val="auto"/>
          <w:sz w:val="20"/>
          <w:szCs w:val="20"/>
        </w:rPr>
        <w:t>diagrama. Asmenims (šeimoms) išnuomotos savivaldybės gyvenamosios patalpos Panevėžio rajono savivaldybėje 2008</w:t>
      </w:r>
      <w:r>
        <w:rPr>
          <w:b/>
          <w:bCs/>
          <w:color w:val="auto"/>
          <w:sz w:val="20"/>
          <w:szCs w:val="20"/>
        </w:rPr>
        <w:t>–</w:t>
      </w:r>
      <w:r w:rsidRPr="00A71A6B">
        <w:rPr>
          <w:b/>
          <w:bCs/>
          <w:color w:val="auto"/>
          <w:sz w:val="20"/>
          <w:szCs w:val="20"/>
        </w:rPr>
        <w:t>201</w:t>
      </w:r>
      <w:r>
        <w:rPr>
          <w:b/>
          <w:bCs/>
          <w:color w:val="auto"/>
          <w:sz w:val="20"/>
          <w:szCs w:val="20"/>
        </w:rPr>
        <w:t>3</w:t>
      </w:r>
      <w:r w:rsidRPr="00A71A6B">
        <w:rPr>
          <w:b/>
          <w:bCs/>
          <w:color w:val="auto"/>
          <w:sz w:val="20"/>
          <w:szCs w:val="20"/>
        </w:rPr>
        <w:t xml:space="preserve"> m</w:t>
      </w:r>
      <w:r>
        <w:rPr>
          <w:b/>
          <w:bCs/>
          <w:color w:val="auto"/>
          <w:sz w:val="20"/>
          <w:szCs w:val="20"/>
        </w:rPr>
        <w:t>.</w:t>
      </w:r>
    </w:p>
    <w:p w:rsidR="004B660A" w:rsidRDefault="004B660A" w:rsidP="0068715F">
      <w:pPr>
        <w:pStyle w:val="Default"/>
        <w:jc w:val="center"/>
        <w:rPr>
          <w:i/>
          <w:iCs/>
          <w:sz w:val="20"/>
          <w:szCs w:val="20"/>
        </w:rPr>
      </w:pPr>
      <w:r w:rsidRPr="003837E3">
        <w:rPr>
          <w:i/>
          <w:iCs/>
          <w:sz w:val="20"/>
          <w:szCs w:val="20"/>
        </w:rPr>
        <w:t>Šaltinis: Statistikos departamentas prie Lietuvos Respublikos Vyriausybės</w:t>
      </w:r>
    </w:p>
    <w:p w:rsidR="004B660A" w:rsidRDefault="004B660A" w:rsidP="0068715F">
      <w:pPr>
        <w:pStyle w:val="Default"/>
        <w:jc w:val="center"/>
        <w:rPr>
          <w:i/>
          <w:iCs/>
          <w:sz w:val="20"/>
          <w:szCs w:val="20"/>
        </w:rPr>
      </w:pPr>
    </w:p>
    <w:p w:rsidR="004B660A" w:rsidRDefault="004B660A" w:rsidP="0068715F">
      <w:pPr>
        <w:pStyle w:val="Heading2"/>
        <w:spacing w:before="0" w:beforeAutospacing="0" w:after="0" w:afterAutospacing="0"/>
        <w:ind w:firstLine="1296"/>
        <w:rPr>
          <w:b w:val="0"/>
          <w:sz w:val="24"/>
          <w:szCs w:val="24"/>
        </w:rPr>
      </w:pPr>
      <w:r w:rsidRPr="00DA7E2D">
        <w:rPr>
          <w:b w:val="0"/>
          <w:sz w:val="24"/>
          <w:szCs w:val="24"/>
        </w:rPr>
        <w:t>2013 m.</w:t>
      </w:r>
      <w:r>
        <w:rPr>
          <w:b w:val="0"/>
          <w:sz w:val="24"/>
          <w:szCs w:val="24"/>
        </w:rPr>
        <w:t xml:space="preserve"> rajone veikė </w:t>
      </w:r>
      <w:r w:rsidRPr="00DA7E2D">
        <w:rPr>
          <w:b w:val="0"/>
          <w:sz w:val="24"/>
          <w:szCs w:val="24"/>
        </w:rPr>
        <w:t>44</w:t>
      </w:r>
      <w:r>
        <w:rPr>
          <w:b w:val="0"/>
          <w:sz w:val="24"/>
          <w:szCs w:val="24"/>
        </w:rPr>
        <w:t xml:space="preserve"> daugiabučių namų savininkų bendrijos</w:t>
      </w:r>
      <w:r w:rsidRPr="00DA7E2D">
        <w:rPr>
          <w:b w:val="0"/>
          <w:sz w:val="24"/>
          <w:szCs w:val="24"/>
        </w:rPr>
        <w:t xml:space="preserve">, </w:t>
      </w:r>
      <w:r>
        <w:rPr>
          <w:b w:val="0"/>
          <w:sz w:val="24"/>
          <w:szCs w:val="24"/>
        </w:rPr>
        <w:t xml:space="preserve">12 namų </w:t>
      </w:r>
      <w:r w:rsidRPr="00DA7E2D">
        <w:rPr>
          <w:b w:val="0"/>
          <w:sz w:val="24"/>
          <w:szCs w:val="24"/>
        </w:rPr>
        <w:t>gyventoj</w:t>
      </w:r>
      <w:r>
        <w:rPr>
          <w:b w:val="0"/>
          <w:sz w:val="24"/>
          <w:szCs w:val="24"/>
        </w:rPr>
        <w:t xml:space="preserve">ai buvo </w:t>
      </w:r>
      <w:r w:rsidRPr="00DA7E2D">
        <w:rPr>
          <w:b w:val="0"/>
          <w:sz w:val="24"/>
          <w:szCs w:val="24"/>
        </w:rPr>
        <w:t>sudar</w:t>
      </w:r>
      <w:r>
        <w:rPr>
          <w:b w:val="0"/>
          <w:sz w:val="24"/>
          <w:szCs w:val="24"/>
        </w:rPr>
        <w:t xml:space="preserve">ę </w:t>
      </w:r>
      <w:r w:rsidRPr="00DA7E2D">
        <w:rPr>
          <w:b w:val="0"/>
          <w:sz w:val="24"/>
          <w:szCs w:val="24"/>
        </w:rPr>
        <w:t>jungtinės veiklos sutar</w:t>
      </w:r>
      <w:r>
        <w:rPr>
          <w:b w:val="0"/>
          <w:sz w:val="24"/>
          <w:szCs w:val="24"/>
        </w:rPr>
        <w:t xml:space="preserve">tis. </w:t>
      </w:r>
    </w:p>
    <w:p w:rsidR="004B660A" w:rsidRPr="0068715F" w:rsidRDefault="004B660A" w:rsidP="0068715F">
      <w:pPr>
        <w:pStyle w:val="Heading2"/>
        <w:spacing w:before="0" w:beforeAutospacing="0" w:after="0" w:afterAutospacing="0"/>
        <w:ind w:firstLine="1296"/>
        <w:rPr>
          <w:b w:val="0"/>
          <w:sz w:val="24"/>
          <w:szCs w:val="24"/>
        </w:rPr>
      </w:pPr>
    </w:p>
    <w:p w:rsidR="004B660A" w:rsidRPr="00781FBD" w:rsidRDefault="004B660A" w:rsidP="00554E50">
      <w:pPr>
        <w:pStyle w:val="Default"/>
        <w:jc w:val="center"/>
        <w:rPr>
          <w:b/>
          <w:bCs/>
          <w:color w:val="auto"/>
        </w:rPr>
      </w:pPr>
      <w:r w:rsidRPr="00781FBD">
        <w:rPr>
          <w:b/>
        </w:rPr>
        <w:t>1.8. GYVENTOJŲ SVEIKATOS BŪKLĖ IR SVEIKATOS PRIEŽIŪROS IŠTEKLIAI</w:t>
      </w:r>
    </w:p>
    <w:p w:rsidR="004B660A" w:rsidRPr="00781FBD" w:rsidRDefault="004B660A" w:rsidP="00911DCD">
      <w:pPr>
        <w:pStyle w:val="Default"/>
        <w:ind w:firstLine="567"/>
        <w:jc w:val="both"/>
        <w:rPr>
          <w:bCs/>
          <w:color w:val="auto"/>
        </w:rPr>
      </w:pPr>
    </w:p>
    <w:p w:rsidR="004B660A" w:rsidRDefault="004B660A" w:rsidP="0068715F">
      <w:pPr>
        <w:pStyle w:val="Default"/>
        <w:ind w:firstLine="567"/>
        <w:jc w:val="center"/>
        <w:rPr>
          <w:b/>
          <w:bCs/>
          <w:color w:val="auto"/>
        </w:rPr>
      </w:pPr>
      <w:r w:rsidRPr="0068715F">
        <w:rPr>
          <w:b/>
          <w:bCs/>
          <w:color w:val="auto"/>
        </w:rPr>
        <w:t>1.8.1. Gyventojų sveikatos būklė</w:t>
      </w:r>
    </w:p>
    <w:p w:rsidR="004B660A" w:rsidRPr="0068715F" w:rsidRDefault="004B660A" w:rsidP="0068715F">
      <w:pPr>
        <w:pStyle w:val="Default"/>
        <w:ind w:firstLine="567"/>
        <w:jc w:val="center"/>
        <w:rPr>
          <w:b/>
          <w:bCs/>
          <w:color w:val="auto"/>
        </w:rPr>
      </w:pPr>
    </w:p>
    <w:p w:rsidR="004B660A" w:rsidRDefault="004B660A" w:rsidP="0068715F">
      <w:pPr>
        <w:pStyle w:val="Default"/>
        <w:ind w:firstLine="567"/>
        <w:jc w:val="both"/>
        <w:rPr>
          <w:bCs/>
          <w:color w:val="auto"/>
        </w:rPr>
      </w:pPr>
      <w:r>
        <w:rPr>
          <w:bCs/>
          <w:color w:val="auto"/>
        </w:rPr>
        <w:t xml:space="preserve">Vienas iš svarbiausių rodiklių, apibūdinančių gyventojų sveikatos būklę, yra vidutinė tikėtina gyvenimo trukmė. Lietuvoje ji skaičiuojama apskričių lygmeniu. </w:t>
      </w:r>
      <w:r w:rsidRPr="00781FBD">
        <w:rPr>
          <w:bCs/>
          <w:color w:val="auto"/>
        </w:rPr>
        <w:t>Vidutinė tikėtina gyvenimo trukmė Panevėžio apskrityje 2012 m. sudarė 73,91 metų ir buvo didesnė nei 2008 m. (71,86). Moterų vidutinė gyvenimo trukmė (80,45 m.) buvo net 13 metų ilgesnė nei vyrų (67,59 m.) (žr. 3</w:t>
      </w:r>
      <w:r>
        <w:rPr>
          <w:bCs/>
          <w:color w:val="auto"/>
        </w:rPr>
        <w:t>0</w:t>
      </w:r>
      <w:r w:rsidRPr="00781FBD">
        <w:rPr>
          <w:bCs/>
          <w:color w:val="auto"/>
        </w:rPr>
        <w:t xml:space="preserve"> diagramą).</w:t>
      </w:r>
    </w:p>
    <w:p w:rsidR="004B660A" w:rsidRPr="00781FBD" w:rsidRDefault="004B660A" w:rsidP="0068715F">
      <w:pPr>
        <w:pStyle w:val="Default"/>
        <w:ind w:firstLine="567"/>
        <w:jc w:val="both"/>
        <w:rPr>
          <w:bCs/>
          <w:color w:val="auto"/>
        </w:rPr>
      </w:pPr>
    </w:p>
    <w:p w:rsidR="004B660A" w:rsidRPr="00911DCD" w:rsidRDefault="004B660A" w:rsidP="00FD5803">
      <w:pPr>
        <w:pStyle w:val="Default"/>
        <w:ind w:firstLine="567"/>
        <w:jc w:val="center"/>
        <w:rPr>
          <w:bCs/>
          <w:color w:val="auto"/>
          <w:sz w:val="22"/>
          <w:szCs w:val="22"/>
        </w:rPr>
      </w:pPr>
      <w:r>
        <w:pict>
          <v:shape id="_x0000_i1055" type="#_x0000_t75" style="width:374.25pt;height:205.5pt">
            <v:imagedata r:id="rId39" o:title=""/>
          </v:shape>
        </w:pict>
      </w:r>
    </w:p>
    <w:p w:rsidR="004B660A" w:rsidRPr="00911DCD" w:rsidRDefault="004B660A" w:rsidP="00FD5803">
      <w:pPr>
        <w:pStyle w:val="Default"/>
        <w:ind w:firstLine="567"/>
        <w:jc w:val="center"/>
        <w:rPr>
          <w:b/>
          <w:bCs/>
          <w:color w:val="auto"/>
          <w:sz w:val="20"/>
          <w:szCs w:val="20"/>
        </w:rPr>
      </w:pPr>
      <w:r>
        <w:rPr>
          <w:b/>
          <w:bCs/>
          <w:color w:val="auto"/>
          <w:sz w:val="20"/>
          <w:szCs w:val="20"/>
        </w:rPr>
        <w:t xml:space="preserve">30 </w:t>
      </w:r>
      <w:r w:rsidRPr="00911DCD">
        <w:rPr>
          <w:b/>
          <w:bCs/>
          <w:color w:val="auto"/>
          <w:sz w:val="20"/>
          <w:szCs w:val="20"/>
        </w:rPr>
        <w:t>diagrama. Vidutinė tikėtina gyvenimo trukmė Panevėžio apskrityje 2008</w:t>
      </w:r>
      <w:r>
        <w:rPr>
          <w:b/>
          <w:bCs/>
          <w:color w:val="auto"/>
          <w:sz w:val="20"/>
          <w:szCs w:val="20"/>
        </w:rPr>
        <w:t>–</w:t>
      </w:r>
      <w:r w:rsidRPr="00911DCD">
        <w:rPr>
          <w:b/>
          <w:bCs/>
          <w:color w:val="auto"/>
          <w:sz w:val="20"/>
          <w:szCs w:val="20"/>
        </w:rPr>
        <w:t>2012 m.</w:t>
      </w:r>
    </w:p>
    <w:p w:rsidR="004B660A" w:rsidRDefault="004B660A" w:rsidP="00FD5803">
      <w:pPr>
        <w:pStyle w:val="Default"/>
        <w:jc w:val="center"/>
        <w:rPr>
          <w:i/>
          <w:iCs/>
          <w:sz w:val="20"/>
          <w:szCs w:val="20"/>
        </w:rPr>
      </w:pPr>
      <w:r w:rsidRPr="003837E3">
        <w:rPr>
          <w:i/>
          <w:iCs/>
          <w:sz w:val="20"/>
          <w:szCs w:val="20"/>
        </w:rPr>
        <w:t>Šaltinis: Statistikos departamentas prie Lietuvos Respublikos Vyriausybės</w:t>
      </w:r>
    </w:p>
    <w:p w:rsidR="004B660A" w:rsidRDefault="004B660A" w:rsidP="00330F51">
      <w:pPr>
        <w:pStyle w:val="Default"/>
        <w:ind w:firstLine="567"/>
        <w:jc w:val="both"/>
        <w:rPr>
          <w:noProof/>
          <w:color w:val="auto"/>
          <w:lang w:eastAsia="lt-LT"/>
        </w:rPr>
      </w:pPr>
      <w:r>
        <w:rPr>
          <w:noProof/>
          <w:color w:val="auto"/>
          <w:lang w:eastAsia="lt-LT"/>
        </w:rPr>
        <w:t>Vienas iš rodiklių, atspindinčių visuomenės sveikatą ir gyvenimo kokybę, yra kūdikių mirtingumas. Panevėžio rajone šis rodiklis 2008–2012 m. buvo žemesnis nei šalies ir apskrities mastu (žr.                    31 diagramą).</w:t>
      </w:r>
    </w:p>
    <w:p w:rsidR="004B660A" w:rsidRDefault="004B660A" w:rsidP="00330F51">
      <w:pPr>
        <w:pStyle w:val="Default"/>
        <w:ind w:firstLine="567"/>
        <w:jc w:val="both"/>
        <w:rPr>
          <w:noProof/>
          <w:color w:val="auto"/>
          <w:lang w:eastAsia="lt-LT"/>
        </w:rPr>
      </w:pPr>
    </w:p>
    <w:p w:rsidR="004B660A" w:rsidRDefault="004B660A" w:rsidP="00872D00">
      <w:pPr>
        <w:pStyle w:val="Default"/>
        <w:ind w:firstLine="567"/>
        <w:jc w:val="center"/>
        <w:rPr>
          <w:noProof/>
          <w:color w:val="auto"/>
          <w:lang w:eastAsia="lt-LT"/>
        </w:rPr>
      </w:pPr>
      <w:r w:rsidRPr="004F059C">
        <w:rPr>
          <w:noProof/>
          <w:lang w:eastAsia="lt-LT"/>
        </w:rPr>
        <w:object w:dxaOrig="7220" w:dyaOrig="4215">
          <v:shape id="Diagrama 1" o:spid="_x0000_i1056" type="#_x0000_t75" style="width:357.75pt;height:210.75pt;visibility:visible" o:ole="">
            <v:imagedata r:id="rId40" o:title=""/>
            <o:lock v:ext="edit" aspectratio="f"/>
          </v:shape>
          <o:OLEObject Type="Embed" ProgID="Excel.Chart.8" ShapeID="Diagrama 1" DrawAspect="Content" ObjectID="_1464693885" r:id="rId41">
            <o:FieldCodes>\s</o:FieldCodes>
          </o:OLEObject>
        </w:object>
      </w:r>
    </w:p>
    <w:p w:rsidR="004B660A" w:rsidRPr="002C1279" w:rsidRDefault="004B660A" w:rsidP="00872D00">
      <w:pPr>
        <w:pStyle w:val="Default"/>
        <w:jc w:val="center"/>
        <w:rPr>
          <w:b/>
          <w:noProof/>
          <w:color w:val="auto"/>
          <w:sz w:val="20"/>
          <w:szCs w:val="20"/>
          <w:lang w:eastAsia="lt-LT"/>
        </w:rPr>
      </w:pPr>
      <w:r>
        <w:rPr>
          <w:b/>
          <w:noProof/>
          <w:color w:val="auto"/>
          <w:sz w:val="20"/>
          <w:szCs w:val="20"/>
          <w:lang w:eastAsia="lt-LT"/>
        </w:rPr>
        <w:t xml:space="preserve">31 </w:t>
      </w:r>
      <w:r w:rsidRPr="002C1279">
        <w:rPr>
          <w:b/>
          <w:noProof/>
          <w:color w:val="auto"/>
          <w:sz w:val="20"/>
          <w:szCs w:val="20"/>
          <w:lang w:eastAsia="lt-LT"/>
        </w:rPr>
        <w:t xml:space="preserve">diagrama. </w:t>
      </w:r>
      <w:r w:rsidRPr="00872D00">
        <w:rPr>
          <w:b/>
          <w:noProof/>
          <w:color w:val="auto"/>
          <w:sz w:val="20"/>
          <w:szCs w:val="20"/>
          <w:lang w:eastAsia="lt-LT"/>
        </w:rPr>
        <w:t>Vaikų iki 1 m. amžiaus mirtingumas 1</w:t>
      </w:r>
      <w:r>
        <w:rPr>
          <w:b/>
          <w:noProof/>
          <w:color w:val="auto"/>
          <w:sz w:val="20"/>
          <w:szCs w:val="20"/>
          <w:lang w:eastAsia="lt-LT"/>
        </w:rPr>
        <w:t xml:space="preserve"> </w:t>
      </w:r>
      <w:r w:rsidRPr="00872D00">
        <w:rPr>
          <w:b/>
          <w:noProof/>
          <w:color w:val="auto"/>
          <w:sz w:val="20"/>
          <w:szCs w:val="20"/>
          <w:lang w:eastAsia="lt-LT"/>
        </w:rPr>
        <w:t>000</w:t>
      </w:r>
      <w:r>
        <w:rPr>
          <w:b/>
          <w:noProof/>
          <w:color w:val="auto"/>
          <w:sz w:val="20"/>
          <w:szCs w:val="20"/>
          <w:lang w:eastAsia="lt-LT"/>
        </w:rPr>
        <w:t>-čiui</w:t>
      </w:r>
      <w:r w:rsidRPr="00872D00">
        <w:rPr>
          <w:b/>
          <w:noProof/>
          <w:color w:val="auto"/>
          <w:sz w:val="20"/>
          <w:szCs w:val="20"/>
          <w:lang w:eastAsia="lt-LT"/>
        </w:rPr>
        <w:t xml:space="preserve"> gyvų gimusiųjų</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4B660A" w:rsidRDefault="004B660A" w:rsidP="00872D00">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872D00">
      <w:pPr>
        <w:pStyle w:val="Default"/>
        <w:jc w:val="center"/>
        <w:rPr>
          <w:i/>
          <w:iCs/>
          <w:sz w:val="20"/>
          <w:szCs w:val="20"/>
        </w:rPr>
      </w:pPr>
    </w:p>
    <w:p w:rsidR="004B660A" w:rsidRDefault="004B660A" w:rsidP="00FA6B92">
      <w:pPr>
        <w:pStyle w:val="Default"/>
        <w:ind w:firstLine="567"/>
        <w:jc w:val="both"/>
        <w:rPr>
          <w:iCs/>
        </w:rPr>
      </w:pPr>
      <w:r>
        <w:rPr>
          <w:iCs/>
        </w:rPr>
        <w:t>Gyventojų sergamumas daugelyje sričių yra mažesnis nei vidutiniškai šalyje ar Panevėžio regione (žr. 32–36 diagramas).</w:t>
      </w:r>
    </w:p>
    <w:p w:rsidR="004B660A" w:rsidRPr="00E716DC" w:rsidRDefault="004B660A" w:rsidP="00FA6B92">
      <w:pPr>
        <w:pStyle w:val="Default"/>
        <w:ind w:firstLine="567"/>
        <w:jc w:val="both"/>
        <w:rPr>
          <w:iCs/>
        </w:rPr>
      </w:pPr>
    </w:p>
    <w:p w:rsidR="004B660A" w:rsidRDefault="004B660A" w:rsidP="00FA6B92">
      <w:pPr>
        <w:pStyle w:val="Default"/>
        <w:ind w:firstLine="567"/>
        <w:jc w:val="center"/>
        <w:rPr>
          <w:noProof/>
          <w:lang w:eastAsia="lt-LT"/>
        </w:rPr>
      </w:pPr>
      <w:r>
        <w:rPr>
          <w:noProof/>
          <w:lang w:eastAsia="lt-LT"/>
        </w:rPr>
        <w:pict>
          <v:shape id="_x0000_i1057" type="#_x0000_t75" style="width:340.5pt;height:17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">
            <v:imagedata r:id="rId42" o:title=""/>
            <o:lock v:ext="edit" aspectratio="f"/>
          </v:shape>
        </w:pict>
      </w:r>
    </w:p>
    <w:p w:rsidR="004B660A" w:rsidRPr="002C1279" w:rsidRDefault="004B660A" w:rsidP="00FA6B92">
      <w:pPr>
        <w:pStyle w:val="Default"/>
        <w:jc w:val="center"/>
        <w:rPr>
          <w:b/>
          <w:noProof/>
          <w:color w:val="auto"/>
          <w:sz w:val="20"/>
          <w:szCs w:val="20"/>
          <w:lang w:eastAsia="lt-LT"/>
        </w:rPr>
      </w:pPr>
      <w:r>
        <w:rPr>
          <w:b/>
          <w:noProof/>
          <w:color w:val="auto"/>
          <w:sz w:val="20"/>
          <w:szCs w:val="20"/>
          <w:lang w:eastAsia="lt-LT"/>
        </w:rPr>
        <w:t xml:space="preserve">32 </w:t>
      </w:r>
      <w:r w:rsidRPr="002C1279">
        <w:rPr>
          <w:b/>
          <w:noProof/>
          <w:color w:val="auto"/>
          <w:sz w:val="20"/>
          <w:szCs w:val="20"/>
          <w:lang w:eastAsia="lt-LT"/>
        </w:rPr>
        <w:t xml:space="preserve">diagrama. </w:t>
      </w:r>
      <w:r w:rsidRPr="00FA6B92">
        <w:rPr>
          <w:b/>
          <w:noProof/>
          <w:color w:val="auto"/>
          <w:sz w:val="20"/>
          <w:szCs w:val="20"/>
          <w:lang w:eastAsia="lt-LT"/>
        </w:rPr>
        <w:t>Sergamumas tuberkulioze (A15-A19) 100</w:t>
      </w:r>
      <w:r>
        <w:rPr>
          <w:b/>
          <w:noProof/>
          <w:color w:val="auto"/>
          <w:sz w:val="20"/>
          <w:szCs w:val="20"/>
          <w:lang w:eastAsia="lt-LT"/>
        </w:rPr>
        <w:t xml:space="preserve"> </w:t>
      </w:r>
      <w:r w:rsidRPr="00FA6B92">
        <w:rPr>
          <w:b/>
          <w:noProof/>
          <w:color w:val="auto"/>
          <w:sz w:val="20"/>
          <w:szCs w:val="20"/>
          <w:lang w:eastAsia="lt-LT"/>
        </w:rPr>
        <w:t>000</w:t>
      </w:r>
      <w:r>
        <w:rPr>
          <w:b/>
          <w:noProof/>
          <w:color w:val="auto"/>
          <w:sz w:val="20"/>
          <w:szCs w:val="20"/>
          <w:lang w:eastAsia="lt-LT"/>
        </w:rPr>
        <w:t>-čių</w:t>
      </w:r>
      <w:r w:rsidRPr="00FA6B92">
        <w:rPr>
          <w:b/>
          <w:noProof/>
          <w:color w:val="auto"/>
          <w:sz w:val="20"/>
          <w:szCs w:val="20"/>
          <w:lang w:eastAsia="lt-LT"/>
        </w:rPr>
        <w:t xml:space="preserve"> gyv.</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4B660A" w:rsidRDefault="004B660A" w:rsidP="00FA6B92">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F6384B">
      <w:pPr>
        <w:pStyle w:val="Default"/>
        <w:rPr>
          <w:i/>
          <w:iCs/>
          <w:sz w:val="20"/>
          <w:szCs w:val="20"/>
        </w:rPr>
      </w:pPr>
    </w:p>
    <w:p w:rsidR="004B660A" w:rsidRDefault="004B660A" w:rsidP="00FA6B92">
      <w:pPr>
        <w:pStyle w:val="Default"/>
        <w:ind w:firstLine="567"/>
        <w:jc w:val="center"/>
      </w:pPr>
      <w:r w:rsidRPr="004F059C">
        <w:rPr>
          <w:noProof/>
          <w:lang w:eastAsia="lt-LT"/>
        </w:rPr>
        <w:object w:dxaOrig="7485" w:dyaOrig="4140">
          <v:shape id="_x0000_i1058" type="#_x0000_t75" style="width:374.25pt;height:207pt" o:ole="">
            <v:imagedata r:id="rId43" o:title=""/>
            <o:lock v:ext="edit" aspectratio="f"/>
          </v:shape>
          <o:OLEObject Type="Embed" ProgID="Excel.Chart.8" ShapeID="_x0000_i1058" DrawAspect="Content" ObjectID="_1464693886" r:id="rId44">
            <o:FieldCodes>\s</o:FieldCodes>
          </o:OLEObject>
        </w:object>
      </w:r>
    </w:p>
    <w:p w:rsidR="004B660A" w:rsidRPr="002C1279" w:rsidRDefault="004B660A" w:rsidP="00FD5803">
      <w:pPr>
        <w:pStyle w:val="Default"/>
        <w:jc w:val="center"/>
        <w:rPr>
          <w:b/>
          <w:noProof/>
          <w:color w:val="auto"/>
          <w:sz w:val="20"/>
          <w:szCs w:val="20"/>
          <w:lang w:eastAsia="lt-LT"/>
        </w:rPr>
      </w:pPr>
      <w:r>
        <w:rPr>
          <w:b/>
          <w:noProof/>
          <w:color w:val="auto"/>
          <w:sz w:val="20"/>
          <w:szCs w:val="20"/>
          <w:lang w:eastAsia="lt-LT"/>
        </w:rPr>
        <w:t xml:space="preserve">33 </w:t>
      </w:r>
      <w:r w:rsidRPr="002C1279">
        <w:rPr>
          <w:b/>
          <w:noProof/>
          <w:color w:val="auto"/>
          <w:sz w:val="20"/>
          <w:szCs w:val="20"/>
          <w:lang w:eastAsia="lt-LT"/>
        </w:rPr>
        <w:t xml:space="preserve">diagrama. </w:t>
      </w:r>
      <w:r w:rsidRPr="00FA6B92">
        <w:rPr>
          <w:b/>
          <w:noProof/>
          <w:color w:val="auto"/>
          <w:sz w:val="20"/>
          <w:szCs w:val="20"/>
          <w:lang w:eastAsia="lt-LT"/>
        </w:rPr>
        <w:t>Sergamumas piktybiniais navikais (C00-C97) 100</w:t>
      </w:r>
      <w:r>
        <w:rPr>
          <w:b/>
          <w:noProof/>
          <w:color w:val="auto"/>
          <w:sz w:val="20"/>
          <w:szCs w:val="20"/>
          <w:lang w:eastAsia="lt-LT"/>
        </w:rPr>
        <w:t xml:space="preserve"> </w:t>
      </w:r>
      <w:r w:rsidRPr="00FA6B92">
        <w:rPr>
          <w:b/>
          <w:noProof/>
          <w:color w:val="auto"/>
          <w:sz w:val="20"/>
          <w:szCs w:val="20"/>
          <w:lang w:eastAsia="lt-LT"/>
        </w:rPr>
        <w:t>000</w:t>
      </w:r>
      <w:r>
        <w:rPr>
          <w:b/>
          <w:noProof/>
          <w:color w:val="auto"/>
          <w:sz w:val="20"/>
          <w:szCs w:val="20"/>
          <w:lang w:eastAsia="lt-LT"/>
        </w:rPr>
        <w:t>-čių</w:t>
      </w:r>
      <w:r w:rsidRPr="00FA6B92">
        <w:rPr>
          <w:b/>
          <w:noProof/>
          <w:color w:val="auto"/>
          <w:sz w:val="20"/>
          <w:szCs w:val="20"/>
          <w:lang w:eastAsia="lt-LT"/>
        </w:rPr>
        <w:t xml:space="preserve"> gyv.</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4B660A" w:rsidRPr="00E30878" w:rsidRDefault="004B660A" w:rsidP="00E30878">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FA6B92">
      <w:pPr>
        <w:pStyle w:val="Default"/>
        <w:ind w:firstLine="567"/>
        <w:jc w:val="center"/>
        <w:rPr>
          <w:noProof/>
          <w:color w:val="auto"/>
          <w:lang w:eastAsia="lt-LT"/>
        </w:rPr>
      </w:pPr>
      <w:r w:rsidRPr="004F059C">
        <w:rPr>
          <w:noProof/>
          <w:lang w:eastAsia="lt-LT"/>
        </w:rPr>
        <w:object w:dxaOrig="8010" w:dyaOrig="3990">
          <v:shape id="_x0000_i1059" type="#_x0000_t75" style="width:400.5pt;height:199.5pt" o:ole="">
            <v:imagedata r:id="rId45" o:title=""/>
            <o:lock v:ext="edit" aspectratio="f"/>
          </v:shape>
          <o:OLEObject Type="Embed" ProgID="Excel.Chart.8" ShapeID="_x0000_i1059" DrawAspect="Content" ObjectID="_1464693887" r:id="rId46">
            <o:FieldCodes>\s</o:FieldCodes>
          </o:OLEObject>
        </w:object>
      </w:r>
    </w:p>
    <w:p w:rsidR="004B660A" w:rsidRPr="002C1279" w:rsidRDefault="004B660A" w:rsidP="0031593B">
      <w:pPr>
        <w:pStyle w:val="Default"/>
        <w:jc w:val="center"/>
        <w:rPr>
          <w:b/>
          <w:noProof/>
          <w:color w:val="auto"/>
          <w:sz w:val="20"/>
          <w:szCs w:val="20"/>
          <w:lang w:eastAsia="lt-LT"/>
        </w:rPr>
      </w:pPr>
      <w:r>
        <w:rPr>
          <w:b/>
          <w:noProof/>
          <w:color w:val="auto"/>
          <w:sz w:val="20"/>
          <w:szCs w:val="20"/>
          <w:lang w:eastAsia="lt-LT"/>
        </w:rPr>
        <w:t>34</w:t>
      </w:r>
      <w:r w:rsidRPr="002C1279">
        <w:rPr>
          <w:b/>
          <w:noProof/>
          <w:color w:val="auto"/>
          <w:sz w:val="20"/>
          <w:szCs w:val="20"/>
          <w:lang w:eastAsia="lt-LT"/>
        </w:rPr>
        <w:t xml:space="preserve"> diagrama. </w:t>
      </w:r>
      <w:r w:rsidRPr="0031593B">
        <w:rPr>
          <w:b/>
          <w:noProof/>
          <w:color w:val="auto"/>
          <w:sz w:val="20"/>
          <w:szCs w:val="20"/>
          <w:lang w:eastAsia="lt-LT"/>
        </w:rPr>
        <w:t>Sergamumas hipertenzinėmis ligomis (I10</w:t>
      </w:r>
      <w:r>
        <w:rPr>
          <w:b/>
          <w:noProof/>
          <w:color w:val="auto"/>
          <w:sz w:val="20"/>
          <w:szCs w:val="20"/>
          <w:lang w:eastAsia="lt-LT"/>
        </w:rPr>
        <w:t>–</w:t>
      </w:r>
      <w:r w:rsidRPr="0031593B">
        <w:rPr>
          <w:b/>
          <w:noProof/>
          <w:color w:val="auto"/>
          <w:sz w:val="20"/>
          <w:szCs w:val="20"/>
          <w:lang w:eastAsia="lt-LT"/>
        </w:rPr>
        <w:t>I15) 100</w:t>
      </w:r>
      <w:r>
        <w:rPr>
          <w:b/>
          <w:noProof/>
          <w:color w:val="auto"/>
          <w:sz w:val="20"/>
          <w:szCs w:val="20"/>
          <w:lang w:eastAsia="lt-LT"/>
        </w:rPr>
        <w:t xml:space="preserve"> </w:t>
      </w:r>
      <w:r w:rsidRPr="0031593B">
        <w:rPr>
          <w:b/>
          <w:noProof/>
          <w:color w:val="auto"/>
          <w:sz w:val="20"/>
          <w:szCs w:val="20"/>
          <w:lang w:eastAsia="lt-LT"/>
        </w:rPr>
        <w:t>000</w:t>
      </w:r>
      <w:r>
        <w:rPr>
          <w:b/>
          <w:noProof/>
          <w:color w:val="auto"/>
          <w:sz w:val="20"/>
          <w:szCs w:val="20"/>
          <w:lang w:eastAsia="lt-LT"/>
        </w:rPr>
        <w:t>-čių</w:t>
      </w:r>
      <w:r w:rsidRPr="0031593B">
        <w:rPr>
          <w:b/>
          <w:noProof/>
          <w:color w:val="auto"/>
          <w:sz w:val="20"/>
          <w:szCs w:val="20"/>
          <w:lang w:eastAsia="lt-LT"/>
        </w:rPr>
        <w:t xml:space="preserve"> gyv</w:t>
      </w:r>
      <w:r>
        <w:rPr>
          <w:b/>
          <w:noProof/>
          <w:color w:val="auto"/>
          <w:sz w:val="20"/>
          <w:szCs w:val="20"/>
          <w:lang w:eastAsia="lt-LT"/>
        </w:rPr>
        <w:t>.</w:t>
      </w:r>
      <w:r w:rsidRPr="002C1279">
        <w:rPr>
          <w:b/>
          <w:noProof/>
          <w:color w:val="auto"/>
          <w:sz w:val="20"/>
          <w:szCs w:val="20"/>
          <w:lang w:eastAsia="lt-LT"/>
        </w:rPr>
        <w:t xml:space="preserv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4B660A" w:rsidRPr="00E30878" w:rsidRDefault="004B660A" w:rsidP="00E30878">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FA6B92">
      <w:pPr>
        <w:pStyle w:val="Default"/>
        <w:ind w:firstLine="567"/>
        <w:jc w:val="center"/>
      </w:pPr>
      <w:r w:rsidRPr="004F059C">
        <w:rPr>
          <w:noProof/>
          <w:lang w:eastAsia="lt-LT"/>
        </w:rPr>
        <w:object w:dxaOrig="8250" w:dyaOrig="4320">
          <v:shape id="_x0000_i1060" type="#_x0000_t75" style="width:412.5pt;height:3in" o:ole="">
            <v:imagedata r:id="rId47" o:title=""/>
            <o:lock v:ext="edit" aspectratio="f"/>
          </v:shape>
          <o:OLEObject Type="Embed" ProgID="Excel.Chart.8" ShapeID="_x0000_i1060" DrawAspect="Content" ObjectID="_1464693888" r:id="rId48">
            <o:FieldCodes>\s</o:FieldCodes>
          </o:OLEObject>
        </w:object>
      </w:r>
    </w:p>
    <w:p w:rsidR="004B660A" w:rsidRPr="002C1279" w:rsidRDefault="004B660A" w:rsidP="00FA7773">
      <w:pPr>
        <w:pStyle w:val="Default"/>
        <w:jc w:val="center"/>
        <w:rPr>
          <w:b/>
          <w:noProof/>
          <w:color w:val="auto"/>
          <w:sz w:val="20"/>
          <w:szCs w:val="20"/>
          <w:lang w:eastAsia="lt-LT"/>
        </w:rPr>
      </w:pPr>
      <w:r>
        <w:rPr>
          <w:b/>
          <w:noProof/>
          <w:color w:val="auto"/>
          <w:sz w:val="20"/>
          <w:szCs w:val="20"/>
          <w:lang w:eastAsia="lt-LT"/>
        </w:rPr>
        <w:t xml:space="preserve">35 </w:t>
      </w:r>
      <w:r w:rsidRPr="002C1279">
        <w:rPr>
          <w:b/>
          <w:noProof/>
          <w:color w:val="auto"/>
          <w:sz w:val="20"/>
          <w:szCs w:val="20"/>
          <w:lang w:eastAsia="lt-LT"/>
        </w:rPr>
        <w:t xml:space="preserve">diagrama. </w:t>
      </w:r>
      <w:r w:rsidRPr="00FA7773">
        <w:rPr>
          <w:b/>
          <w:noProof/>
          <w:color w:val="auto"/>
          <w:sz w:val="20"/>
          <w:szCs w:val="20"/>
          <w:lang w:eastAsia="lt-LT"/>
        </w:rPr>
        <w:t>Sergamumas kvėpavimo sistemos ligomis (J00</w:t>
      </w:r>
      <w:r>
        <w:rPr>
          <w:b/>
          <w:noProof/>
          <w:color w:val="auto"/>
          <w:sz w:val="20"/>
          <w:szCs w:val="20"/>
          <w:lang w:eastAsia="lt-LT"/>
        </w:rPr>
        <w:t>–</w:t>
      </w:r>
      <w:r w:rsidRPr="00FA7773">
        <w:rPr>
          <w:b/>
          <w:noProof/>
          <w:color w:val="auto"/>
          <w:sz w:val="20"/>
          <w:szCs w:val="20"/>
          <w:lang w:eastAsia="lt-LT"/>
        </w:rPr>
        <w:t>J99) 100</w:t>
      </w:r>
      <w:r>
        <w:rPr>
          <w:b/>
          <w:noProof/>
          <w:color w:val="auto"/>
          <w:sz w:val="20"/>
          <w:szCs w:val="20"/>
          <w:lang w:eastAsia="lt-LT"/>
        </w:rPr>
        <w:t xml:space="preserve"> </w:t>
      </w:r>
      <w:r w:rsidRPr="00FA7773">
        <w:rPr>
          <w:b/>
          <w:noProof/>
          <w:color w:val="auto"/>
          <w:sz w:val="20"/>
          <w:szCs w:val="20"/>
          <w:lang w:eastAsia="lt-LT"/>
        </w:rPr>
        <w:t>000</w:t>
      </w:r>
      <w:r>
        <w:rPr>
          <w:b/>
          <w:noProof/>
          <w:color w:val="auto"/>
          <w:sz w:val="20"/>
          <w:szCs w:val="20"/>
          <w:lang w:eastAsia="lt-LT"/>
        </w:rPr>
        <w:t>-čių</w:t>
      </w:r>
      <w:r w:rsidRPr="00FA7773">
        <w:rPr>
          <w:b/>
          <w:noProof/>
          <w:color w:val="auto"/>
          <w:sz w:val="20"/>
          <w:szCs w:val="20"/>
          <w:lang w:eastAsia="lt-LT"/>
        </w:rPr>
        <w:t xml:space="preserve"> gyv.</w:t>
      </w:r>
      <w:r w:rsidRPr="002C1279">
        <w:rPr>
          <w:b/>
          <w:noProof/>
          <w:color w:val="auto"/>
          <w:sz w:val="20"/>
          <w:szCs w:val="20"/>
          <w:lang w:eastAsia="lt-LT"/>
        </w:rPr>
        <w:t xml:space="preserve"> Panevėžio apskrityje ir Panevėžio rajono savivald</w:t>
      </w:r>
      <w:r>
        <w:rPr>
          <w:b/>
          <w:noProof/>
          <w:color w:val="auto"/>
          <w:sz w:val="20"/>
          <w:szCs w:val="20"/>
          <w:lang w:eastAsia="lt-LT"/>
        </w:rPr>
        <w:t>ybėje 2008–2012</w:t>
      </w:r>
      <w:r w:rsidRPr="002C1279">
        <w:rPr>
          <w:b/>
          <w:noProof/>
          <w:color w:val="auto"/>
          <w:sz w:val="20"/>
          <w:szCs w:val="20"/>
          <w:lang w:eastAsia="lt-LT"/>
        </w:rPr>
        <w:t xml:space="preserve"> m</w:t>
      </w:r>
      <w:r>
        <w:rPr>
          <w:b/>
          <w:noProof/>
          <w:color w:val="auto"/>
          <w:sz w:val="20"/>
          <w:szCs w:val="20"/>
          <w:lang w:eastAsia="lt-LT"/>
        </w:rPr>
        <w:t>.</w:t>
      </w:r>
    </w:p>
    <w:p w:rsidR="004B660A" w:rsidRDefault="004B660A" w:rsidP="00FA7773">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F6384B">
      <w:pPr>
        <w:pStyle w:val="Default"/>
        <w:rPr>
          <w:i/>
          <w:iCs/>
          <w:sz w:val="20"/>
          <w:szCs w:val="20"/>
        </w:rPr>
      </w:pPr>
    </w:p>
    <w:p w:rsidR="004B660A" w:rsidRDefault="004B660A" w:rsidP="00FA7773">
      <w:pPr>
        <w:pStyle w:val="Default"/>
        <w:ind w:firstLine="567"/>
        <w:jc w:val="center"/>
      </w:pPr>
      <w:r w:rsidRPr="004F059C">
        <w:rPr>
          <w:noProof/>
          <w:lang w:eastAsia="lt-LT"/>
        </w:rPr>
        <w:object w:dxaOrig="8415" w:dyaOrig="4320">
          <v:shape id="_x0000_i1061" type="#_x0000_t75" style="width:420.75pt;height:3in" o:ole="">
            <v:imagedata r:id="rId49" o:title=""/>
            <o:lock v:ext="edit" aspectratio="f"/>
          </v:shape>
          <o:OLEObject Type="Embed" ProgID="Excel.Chart.8" ShapeID="_x0000_i1061" DrawAspect="Content" ObjectID="_1464693889" r:id="rId50">
            <o:FieldCodes>\s</o:FieldCodes>
          </o:OLEObject>
        </w:object>
      </w:r>
    </w:p>
    <w:p w:rsidR="004B660A" w:rsidRPr="00FA7773" w:rsidRDefault="004B660A" w:rsidP="00FA7773">
      <w:pPr>
        <w:pStyle w:val="Default"/>
        <w:jc w:val="center"/>
        <w:rPr>
          <w:b/>
          <w:noProof/>
          <w:color w:val="auto"/>
          <w:sz w:val="20"/>
          <w:szCs w:val="20"/>
          <w:lang w:eastAsia="lt-LT"/>
        </w:rPr>
      </w:pPr>
      <w:r w:rsidRPr="00FA7773">
        <w:rPr>
          <w:b/>
          <w:sz w:val="20"/>
          <w:szCs w:val="20"/>
        </w:rPr>
        <w:t>3</w:t>
      </w:r>
      <w:r>
        <w:rPr>
          <w:b/>
          <w:sz w:val="20"/>
          <w:szCs w:val="20"/>
        </w:rPr>
        <w:t>6</w:t>
      </w:r>
      <w:r w:rsidRPr="00FA7773">
        <w:rPr>
          <w:b/>
          <w:sz w:val="20"/>
          <w:szCs w:val="20"/>
        </w:rPr>
        <w:t xml:space="preserve"> diagrama. Hospitalinis sergamumas 1</w:t>
      </w:r>
      <w:r>
        <w:rPr>
          <w:b/>
          <w:sz w:val="20"/>
          <w:szCs w:val="20"/>
        </w:rPr>
        <w:t xml:space="preserve"> </w:t>
      </w:r>
      <w:r w:rsidRPr="00FA7773">
        <w:rPr>
          <w:b/>
          <w:sz w:val="20"/>
          <w:szCs w:val="20"/>
        </w:rPr>
        <w:t>000</w:t>
      </w:r>
      <w:r>
        <w:rPr>
          <w:b/>
          <w:sz w:val="20"/>
          <w:szCs w:val="20"/>
        </w:rPr>
        <w:t>-čiui</w:t>
      </w:r>
      <w:r w:rsidRPr="00FA7773">
        <w:rPr>
          <w:b/>
          <w:sz w:val="20"/>
          <w:szCs w:val="20"/>
        </w:rPr>
        <w:t xml:space="preserve"> gyv.</w:t>
      </w:r>
      <w:r w:rsidRPr="00FA7773">
        <w:rPr>
          <w:b/>
          <w:noProof/>
          <w:color w:val="auto"/>
          <w:sz w:val="20"/>
          <w:szCs w:val="20"/>
          <w:lang w:eastAsia="lt-LT"/>
        </w:rPr>
        <w:t xml:space="preserve"> Panevėžio apskrityje ir Panevėžio rajono savivaldybėje </w:t>
      </w:r>
      <w:r>
        <w:rPr>
          <w:b/>
          <w:noProof/>
          <w:color w:val="auto"/>
          <w:sz w:val="20"/>
          <w:szCs w:val="20"/>
          <w:lang w:eastAsia="lt-LT"/>
        </w:rPr>
        <w:t xml:space="preserve">       </w:t>
      </w:r>
      <w:r w:rsidRPr="00FA7773">
        <w:rPr>
          <w:b/>
          <w:noProof/>
          <w:color w:val="auto"/>
          <w:sz w:val="20"/>
          <w:szCs w:val="20"/>
          <w:lang w:eastAsia="lt-LT"/>
        </w:rPr>
        <w:t>2008</w:t>
      </w:r>
      <w:r>
        <w:rPr>
          <w:b/>
          <w:noProof/>
          <w:color w:val="auto"/>
          <w:sz w:val="20"/>
          <w:szCs w:val="20"/>
          <w:lang w:eastAsia="lt-LT"/>
        </w:rPr>
        <w:t>–</w:t>
      </w:r>
      <w:r w:rsidRPr="00FA7773">
        <w:rPr>
          <w:b/>
          <w:noProof/>
          <w:color w:val="auto"/>
          <w:sz w:val="20"/>
          <w:szCs w:val="20"/>
          <w:lang w:eastAsia="lt-LT"/>
        </w:rPr>
        <w:t>2012 m</w:t>
      </w:r>
      <w:r>
        <w:rPr>
          <w:b/>
          <w:noProof/>
          <w:color w:val="auto"/>
          <w:sz w:val="20"/>
          <w:szCs w:val="20"/>
          <w:lang w:eastAsia="lt-LT"/>
        </w:rPr>
        <w:t>.</w:t>
      </w:r>
    </w:p>
    <w:p w:rsidR="004B660A" w:rsidRDefault="004B660A" w:rsidP="00FA7773">
      <w:pPr>
        <w:pStyle w:val="Default"/>
        <w:jc w:val="center"/>
        <w:rPr>
          <w:i/>
          <w:iCs/>
          <w:sz w:val="20"/>
          <w:szCs w:val="20"/>
        </w:rPr>
      </w:pPr>
      <w:r w:rsidRPr="002C1279">
        <w:rPr>
          <w:i/>
          <w:iCs/>
          <w:sz w:val="20"/>
          <w:szCs w:val="20"/>
        </w:rPr>
        <w:t xml:space="preserve">Šaltinis: </w:t>
      </w:r>
      <w:r>
        <w:rPr>
          <w:i/>
          <w:iCs/>
          <w:sz w:val="20"/>
          <w:szCs w:val="20"/>
        </w:rPr>
        <w:t>Lietuvos sveikatos rodiklių informacinė sistema</w:t>
      </w:r>
    </w:p>
    <w:p w:rsidR="004B660A" w:rsidRDefault="004B660A" w:rsidP="0047643F">
      <w:pPr>
        <w:pStyle w:val="Default"/>
        <w:rPr>
          <w:i/>
          <w:iCs/>
          <w:sz w:val="20"/>
          <w:szCs w:val="20"/>
        </w:rPr>
      </w:pPr>
    </w:p>
    <w:p w:rsidR="004B660A" w:rsidRPr="0047643F" w:rsidRDefault="004B660A" w:rsidP="0047643F">
      <w:pPr>
        <w:pStyle w:val="Default"/>
        <w:jc w:val="center"/>
        <w:rPr>
          <w:b/>
          <w:iCs/>
        </w:rPr>
      </w:pPr>
    </w:p>
    <w:p w:rsidR="004B660A" w:rsidRDefault="004B660A" w:rsidP="0047643F">
      <w:pPr>
        <w:pStyle w:val="Default"/>
        <w:jc w:val="center"/>
        <w:rPr>
          <w:b/>
          <w:iCs/>
        </w:rPr>
      </w:pPr>
      <w:r w:rsidRPr="0047643F">
        <w:rPr>
          <w:b/>
          <w:iCs/>
        </w:rPr>
        <w:t>1.8.2. Sveikatos priežiūros ištekliai</w:t>
      </w:r>
    </w:p>
    <w:p w:rsidR="004B660A" w:rsidRPr="0047643F" w:rsidRDefault="004B660A" w:rsidP="0047643F">
      <w:pPr>
        <w:pStyle w:val="Default"/>
        <w:jc w:val="center"/>
        <w:rPr>
          <w:b/>
          <w:iCs/>
        </w:rPr>
      </w:pPr>
    </w:p>
    <w:p w:rsidR="004B660A" w:rsidRPr="00781FBD" w:rsidRDefault="004B660A" w:rsidP="00F6384B">
      <w:pPr>
        <w:pStyle w:val="Default"/>
        <w:ind w:firstLine="567"/>
        <w:jc w:val="both"/>
        <w:rPr>
          <w:noProof/>
          <w:color w:val="auto"/>
          <w:lang w:eastAsia="lt-LT"/>
        </w:rPr>
      </w:pPr>
      <w:r w:rsidRPr="00781FBD">
        <w:rPr>
          <w:noProof/>
          <w:color w:val="auto"/>
          <w:lang w:eastAsia="lt-LT"/>
        </w:rPr>
        <w:t>Panevėžio rajono savivaldybėje gydytojų skaičius, tenkantis 10</w:t>
      </w:r>
      <w:r>
        <w:rPr>
          <w:noProof/>
          <w:color w:val="auto"/>
          <w:lang w:eastAsia="lt-LT"/>
        </w:rPr>
        <w:t xml:space="preserve"> </w:t>
      </w:r>
      <w:r w:rsidRPr="00781FBD">
        <w:rPr>
          <w:noProof/>
          <w:color w:val="auto"/>
          <w:lang w:eastAsia="lt-LT"/>
        </w:rPr>
        <w:t>000</w:t>
      </w:r>
      <w:r>
        <w:rPr>
          <w:noProof/>
          <w:color w:val="auto"/>
          <w:lang w:eastAsia="lt-LT"/>
        </w:rPr>
        <w:t>-čių</w:t>
      </w:r>
      <w:r w:rsidRPr="00781FBD">
        <w:rPr>
          <w:noProof/>
          <w:color w:val="auto"/>
          <w:lang w:eastAsia="lt-LT"/>
        </w:rPr>
        <w:t xml:space="preserve"> gyv</w:t>
      </w:r>
      <w:r>
        <w:rPr>
          <w:noProof/>
          <w:color w:val="auto"/>
          <w:lang w:eastAsia="lt-LT"/>
        </w:rPr>
        <w:t>.</w:t>
      </w:r>
      <w:r w:rsidRPr="00781FBD">
        <w:rPr>
          <w:noProof/>
          <w:color w:val="auto"/>
          <w:lang w:eastAsia="lt-LT"/>
        </w:rPr>
        <w:t>, 2008</w:t>
      </w:r>
      <w:r>
        <w:rPr>
          <w:noProof/>
          <w:color w:val="auto"/>
          <w:lang w:eastAsia="lt-LT"/>
        </w:rPr>
        <w:t>–</w:t>
      </w:r>
      <w:r w:rsidRPr="00781FBD">
        <w:rPr>
          <w:noProof/>
          <w:color w:val="auto"/>
          <w:lang w:eastAsia="lt-LT"/>
        </w:rPr>
        <w:t>2013 m</w:t>
      </w:r>
      <w:r>
        <w:rPr>
          <w:noProof/>
          <w:color w:val="auto"/>
          <w:lang w:eastAsia="lt-LT"/>
        </w:rPr>
        <w:t>.</w:t>
      </w:r>
      <w:r w:rsidRPr="00781FBD">
        <w:rPr>
          <w:noProof/>
          <w:color w:val="auto"/>
          <w:lang w:eastAsia="lt-LT"/>
        </w:rPr>
        <w:t xml:space="preserve"> šiek tiek padidėjo. Tokia pati tendencija 2008</w:t>
      </w:r>
      <w:r>
        <w:rPr>
          <w:noProof/>
          <w:color w:val="auto"/>
          <w:lang w:eastAsia="lt-LT"/>
        </w:rPr>
        <w:t>–</w:t>
      </w:r>
      <w:r w:rsidRPr="00781FBD">
        <w:rPr>
          <w:noProof/>
          <w:color w:val="auto"/>
          <w:lang w:eastAsia="lt-LT"/>
        </w:rPr>
        <w:t>2013 m</w:t>
      </w:r>
      <w:r>
        <w:rPr>
          <w:noProof/>
          <w:color w:val="auto"/>
          <w:lang w:eastAsia="lt-LT"/>
        </w:rPr>
        <w:t>.</w:t>
      </w:r>
      <w:r w:rsidRPr="00781FBD">
        <w:rPr>
          <w:noProof/>
          <w:color w:val="auto"/>
          <w:lang w:eastAsia="lt-LT"/>
        </w:rPr>
        <w:t xml:space="preserve"> pastebima Lietuvos Respublikoje ir Panevėžio apskrityje. </w:t>
      </w:r>
      <w:r>
        <w:rPr>
          <w:noProof/>
          <w:color w:val="auto"/>
          <w:lang w:eastAsia="lt-LT"/>
        </w:rPr>
        <w:t>Pal</w:t>
      </w:r>
      <w:r w:rsidRPr="00781FBD">
        <w:rPr>
          <w:noProof/>
          <w:color w:val="auto"/>
          <w:lang w:eastAsia="lt-LT"/>
        </w:rPr>
        <w:t>ygint</w:t>
      </w:r>
      <w:r>
        <w:rPr>
          <w:noProof/>
          <w:color w:val="auto"/>
          <w:lang w:eastAsia="lt-LT"/>
        </w:rPr>
        <w:t>i</w:t>
      </w:r>
      <w:r w:rsidRPr="00781FBD">
        <w:rPr>
          <w:noProof/>
          <w:color w:val="auto"/>
          <w:lang w:eastAsia="lt-LT"/>
        </w:rPr>
        <w:t xml:space="preserve"> su šalies ir regiono vidurkiu, rajone praktikuojančių gydytojų, slaugytojų ir odontologų skaičius yra ženkliai mažesnis (žr. 3</w:t>
      </w:r>
      <w:r>
        <w:rPr>
          <w:noProof/>
          <w:color w:val="auto"/>
          <w:lang w:eastAsia="lt-LT"/>
        </w:rPr>
        <w:t>7</w:t>
      </w:r>
      <w:r w:rsidRPr="00781FBD">
        <w:rPr>
          <w:noProof/>
          <w:color w:val="auto"/>
          <w:lang w:eastAsia="lt-LT"/>
        </w:rPr>
        <w:t>, 3</w:t>
      </w:r>
      <w:r>
        <w:rPr>
          <w:noProof/>
          <w:color w:val="auto"/>
          <w:lang w:eastAsia="lt-LT"/>
        </w:rPr>
        <w:t>8</w:t>
      </w:r>
      <w:r w:rsidRPr="00781FBD">
        <w:rPr>
          <w:noProof/>
          <w:color w:val="auto"/>
          <w:lang w:eastAsia="lt-LT"/>
        </w:rPr>
        <w:t xml:space="preserve">, </w:t>
      </w:r>
      <w:r>
        <w:rPr>
          <w:noProof/>
          <w:color w:val="auto"/>
          <w:lang w:eastAsia="lt-LT"/>
        </w:rPr>
        <w:t>39</w:t>
      </w:r>
      <w:r w:rsidRPr="00781FBD">
        <w:rPr>
          <w:noProof/>
          <w:color w:val="auto"/>
          <w:lang w:eastAsia="lt-LT"/>
        </w:rPr>
        <w:t xml:space="preserve"> diagramas).</w:t>
      </w:r>
    </w:p>
    <w:p w:rsidR="004B660A" w:rsidRDefault="004B660A" w:rsidP="00330F51">
      <w:pPr>
        <w:pStyle w:val="Default"/>
        <w:rPr>
          <w:noProof/>
          <w:color w:val="auto"/>
          <w:sz w:val="20"/>
          <w:szCs w:val="20"/>
          <w:lang w:eastAsia="lt-LT"/>
        </w:rPr>
      </w:pPr>
    </w:p>
    <w:p w:rsidR="004B660A" w:rsidRDefault="004B660A" w:rsidP="00017BF4">
      <w:pPr>
        <w:pStyle w:val="Default"/>
        <w:ind w:firstLine="567"/>
        <w:jc w:val="center"/>
        <w:rPr>
          <w:noProof/>
          <w:color w:val="auto"/>
          <w:sz w:val="20"/>
          <w:szCs w:val="20"/>
          <w:lang w:eastAsia="lt-LT"/>
        </w:rPr>
      </w:pPr>
      <w:r w:rsidRPr="00AC4A21">
        <w:rPr>
          <w:noProof/>
          <w:color w:val="auto"/>
          <w:sz w:val="20"/>
          <w:szCs w:val="20"/>
          <w:lang w:eastAsia="zh-CN"/>
        </w:rPr>
        <w:pict>
          <v:shape id="_x0000_i1062" type="#_x0000_t75" style="width:387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Kt4Y2wAAAAUBAAAPAAAAZHJzL2Rvd25y&#10;ZXYueG1sTI/BTsMwEETvSPyDtUjcqENDAYU4FULABVFBwwdsk20SEa9T22nC37NwgctIo1nNvM3X&#10;s+3VkXzoHBu4XCSgiCtXd9wY+CifLm5BhYhcY++YDHxRgHVxepJjVruJ3+m4jY2SEg4ZGmhjHDKt&#10;Q9WSxbBwA7Fke+ctRrG+0bXHScptr5dJcq0tdiwLLQ700FL1uR2tgebxsLfxtXwuafPicTW+jYdk&#10;Mub8bL6/AxVpjn/H8IMv6FAI086NXAfVG5BH4q9KdrNMxe4MXKXpCnSR6//0xTc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">
            <v:imagedata r:id="rId51" o:title=""/>
            <o:lock v:ext="edit" aspectratio="f"/>
          </v:shape>
        </w:pict>
      </w:r>
    </w:p>
    <w:p w:rsidR="004B660A" w:rsidRPr="008E6131" w:rsidRDefault="004B660A" w:rsidP="00330F51">
      <w:pPr>
        <w:pStyle w:val="Default"/>
        <w:jc w:val="center"/>
        <w:rPr>
          <w:b/>
          <w:noProof/>
          <w:color w:val="auto"/>
          <w:sz w:val="20"/>
          <w:szCs w:val="20"/>
          <w:lang w:eastAsia="lt-LT"/>
        </w:rPr>
      </w:pPr>
      <w:r>
        <w:rPr>
          <w:b/>
          <w:noProof/>
          <w:color w:val="auto"/>
          <w:sz w:val="20"/>
          <w:szCs w:val="20"/>
          <w:lang w:eastAsia="lt-LT"/>
        </w:rPr>
        <w:t xml:space="preserve">37 </w:t>
      </w:r>
      <w:r w:rsidRPr="008E6131">
        <w:rPr>
          <w:b/>
          <w:noProof/>
          <w:color w:val="auto"/>
          <w:sz w:val="20"/>
          <w:szCs w:val="20"/>
          <w:lang w:eastAsia="lt-LT"/>
        </w:rPr>
        <w:t>diagrama. Gydytojų skaičius, tenkantis 10</w:t>
      </w:r>
      <w:r>
        <w:rPr>
          <w:b/>
          <w:noProof/>
          <w:color w:val="auto"/>
          <w:sz w:val="20"/>
          <w:szCs w:val="20"/>
          <w:lang w:eastAsia="lt-LT"/>
        </w:rPr>
        <w:t xml:space="preserve"> </w:t>
      </w:r>
      <w:r w:rsidRPr="008E6131">
        <w:rPr>
          <w:b/>
          <w:noProof/>
          <w:color w:val="auto"/>
          <w:sz w:val="20"/>
          <w:szCs w:val="20"/>
          <w:lang w:eastAsia="lt-LT"/>
        </w:rPr>
        <w:t>000</w:t>
      </w:r>
      <w:r>
        <w:rPr>
          <w:b/>
          <w:noProof/>
          <w:color w:val="auto"/>
          <w:sz w:val="20"/>
          <w:szCs w:val="20"/>
          <w:lang w:eastAsia="lt-LT"/>
        </w:rPr>
        <w:t>-čių</w:t>
      </w:r>
      <w:r w:rsidRPr="008E6131">
        <w:rPr>
          <w:b/>
          <w:noProof/>
          <w:color w:val="auto"/>
          <w:sz w:val="20"/>
          <w:szCs w:val="20"/>
          <w:lang w:eastAsia="lt-LT"/>
        </w:rPr>
        <w:t xml:space="preserve"> gyv</w:t>
      </w:r>
      <w:r>
        <w:rPr>
          <w:b/>
          <w:noProof/>
          <w:color w:val="auto"/>
          <w:sz w:val="20"/>
          <w:szCs w:val="20"/>
          <w:lang w:eastAsia="lt-LT"/>
        </w:rPr>
        <w:t>.</w:t>
      </w:r>
      <w:r w:rsidRPr="008E6131">
        <w:rPr>
          <w:b/>
          <w:noProof/>
          <w:color w:val="auto"/>
          <w:sz w:val="20"/>
          <w:szCs w:val="20"/>
          <w:lang w:eastAsia="lt-LT"/>
        </w:rPr>
        <w:t xml:space="preserve"> Panevėžio rajono savivaldybėje, Panevėžio apskrityje ir Liet</w:t>
      </w:r>
      <w:r>
        <w:rPr>
          <w:b/>
          <w:noProof/>
          <w:color w:val="auto"/>
          <w:sz w:val="20"/>
          <w:szCs w:val="20"/>
          <w:lang w:eastAsia="lt-LT"/>
        </w:rPr>
        <w:t>uvos Respublikoje 2008–2013</w:t>
      </w:r>
      <w:r w:rsidRPr="008E6131">
        <w:rPr>
          <w:b/>
          <w:noProof/>
          <w:color w:val="auto"/>
          <w:sz w:val="20"/>
          <w:szCs w:val="20"/>
          <w:lang w:eastAsia="lt-LT"/>
        </w:rPr>
        <w:t xml:space="preserve"> m</w:t>
      </w:r>
      <w:r>
        <w:rPr>
          <w:b/>
          <w:noProof/>
          <w:color w:val="auto"/>
          <w:sz w:val="20"/>
          <w:szCs w:val="20"/>
          <w:lang w:eastAsia="lt-LT"/>
        </w:rPr>
        <w:t>.</w:t>
      </w:r>
    </w:p>
    <w:p w:rsidR="004B660A" w:rsidRDefault="004B660A" w:rsidP="00330F51">
      <w:pPr>
        <w:pStyle w:val="Default"/>
        <w:jc w:val="center"/>
        <w:rPr>
          <w:i/>
          <w:iCs/>
          <w:sz w:val="20"/>
          <w:szCs w:val="20"/>
        </w:rPr>
      </w:pPr>
      <w:r w:rsidRPr="00002344">
        <w:rPr>
          <w:i/>
          <w:iCs/>
          <w:sz w:val="20"/>
          <w:szCs w:val="20"/>
        </w:rPr>
        <w:t>Šaltinis: Statistikos departamentas prie Lietuvos Respublikos Vyriausybės</w:t>
      </w:r>
    </w:p>
    <w:p w:rsidR="004B660A" w:rsidRPr="00002344" w:rsidRDefault="004B660A" w:rsidP="00F6384B">
      <w:pPr>
        <w:pStyle w:val="Default"/>
        <w:rPr>
          <w:bCs/>
          <w:color w:val="auto"/>
          <w:sz w:val="20"/>
          <w:szCs w:val="20"/>
        </w:rPr>
      </w:pPr>
    </w:p>
    <w:p w:rsidR="004B660A" w:rsidRDefault="004B660A" w:rsidP="008B06A1">
      <w:pPr>
        <w:pStyle w:val="Default"/>
        <w:ind w:firstLine="567"/>
        <w:jc w:val="center"/>
        <w:rPr>
          <w:noProof/>
          <w:color w:val="auto"/>
          <w:sz w:val="20"/>
          <w:szCs w:val="20"/>
          <w:lang w:eastAsia="lt-LT"/>
        </w:rPr>
      </w:pPr>
      <w:r w:rsidRPr="00AC4A21">
        <w:rPr>
          <w:noProof/>
          <w:color w:val="auto"/>
          <w:sz w:val="20"/>
          <w:szCs w:val="20"/>
          <w:lang w:eastAsia="zh-CN"/>
        </w:rPr>
        <w:pict>
          <v:shape id="Chart 6" o:spid="_x0000_i1063" type="#_x0000_t75" style="width:369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SAe02gAAAAUBAAAPAAAAZHJzL2Rvd25y&#10;ZXYueG1sTI/BTsMwEETvSPyDtUjcqNOGAgpxKlQBUi+IlH7ANl7iqPE6it02/D0LF7iMNJrVzNty&#10;NflenWiMXWAD81kGirgJtuPWwO7j5eYBVEzIFvvAZOCLIqyqy4sSCxvOXNNpm1olJRwLNOBSGgqt&#10;Y+PIY5yFgViyzzB6TGLHVtsRz1Lue73IsjvtsWNZcDjQ2lFz2B69gc6tX/Et1O/Pm91mviSuvTtM&#10;xlxfTU+PoBJN6e8YfvAFHSph2ocj26h6A/JI+lXJ7he52L2B2zxfgq5K/Z+++g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">
            <v:imagedata r:id="rId52" o:title=""/>
            <o:lock v:ext="edit" aspectratio="f"/>
          </v:shape>
        </w:pict>
      </w:r>
    </w:p>
    <w:p w:rsidR="004B660A" w:rsidRPr="002C1279" w:rsidRDefault="004B660A" w:rsidP="008B06A1">
      <w:pPr>
        <w:pStyle w:val="Default"/>
        <w:jc w:val="center"/>
        <w:rPr>
          <w:b/>
          <w:noProof/>
          <w:color w:val="auto"/>
          <w:sz w:val="20"/>
          <w:szCs w:val="20"/>
          <w:lang w:eastAsia="lt-LT"/>
        </w:rPr>
      </w:pPr>
      <w:r>
        <w:rPr>
          <w:b/>
          <w:noProof/>
          <w:color w:val="auto"/>
          <w:sz w:val="20"/>
          <w:szCs w:val="20"/>
          <w:lang w:eastAsia="lt-LT"/>
        </w:rPr>
        <w:t xml:space="preserve">38 </w:t>
      </w:r>
      <w:r w:rsidRPr="002C1279">
        <w:rPr>
          <w:b/>
          <w:noProof/>
          <w:color w:val="auto"/>
          <w:sz w:val="20"/>
          <w:szCs w:val="20"/>
          <w:lang w:eastAsia="lt-LT"/>
        </w:rPr>
        <w:t>diagrama. Praktikuojančių slaugytojų skaičius, t</w:t>
      </w:r>
      <w:r>
        <w:rPr>
          <w:b/>
          <w:noProof/>
          <w:color w:val="auto"/>
          <w:sz w:val="20"/>
          <w:szCs w:val="20"/>
          <w:lang w:eastAsia="lt-LT"/>
        </w:rPr>
        <w:t>e</w:t>
      </w:r>
      <w:r w:rsidRPr="002C1279">
        <w:rPr>
          <w:b/>
          <w:noProof/>
          <w:color w:val="auto"/>
          <w:sz w:val="20"/>
          <w:szCs w:val="20"/>
          <w:lang w:eastAsia="lt-LT"/>
        </w:rPr>
        <w:t>nkantis 10</w:t>
      </w:r>
      <w:r>
        <w:rPr>
          <w:b/>
          <w:noProof/>
          <w:color w:val="auto"/>
          <w:sz w:val="20"/>
          <w:szCs w:val="20"/>
          <w:lang w:eastAsia="lt-LT"/>
        </w:rPr>
        <w:t xml:space="preserve"> </w:t>
      </w:r>
      <w:r w:rsidRPr="002C1279">
        <w:rPr>
          <w:b/>
          <w:noProof/>
          <w:color w:val="auto"/>
          <w:sz w:val="20"/>
          <w:szCs w:val="20"/>
          <w:lang w:eastAsia="lt-LT"/>
        </w:rPr>
        <w:t>000</w:t>
      </w:r>
      <w:r>
        <w:rPr>
          <w:b/>
          <w:noProof/>
          <w:color w:val="auto"/>
          <w:sz w:val="20"/>
          <w:szCs w:val="20"/>
          <w:lang w:eastAsia="lt-LT"/>
        </w:rPr>
        <w:t>-čių</w:t>
      </w:r>
      <w:r w:rsidRPr="002C1279">
        <w:rPr>
          <w:b/>
          <w:noProof/>
          <w:color w:val="auto"/>
          <w:sz w:val="20"/>
          <w:szCs w:val="20"/>
          <w:lang w:eastAsia="lt-LT"/>
        </w:rPr>
        <w:t xml:space="preserve"> gyv</w:t>
      </w:r>
      <w:r>
        <w:rPr>
          <w:b/>
          <w:noProof/>
          <w:color w:val="auto"/>
          <w:sz w:val="20"/>
          <w:szCs w:val="20"/>
          <w:lang w:eastAsia="lt-LT"/>
        </w:rPr>
        <w:t>.</w:t>
      </w:r>
      <w:r w:rsidRPr="002C1279">
        <w:rPr>
          <w:b/>
          <w:noProof/>
          <w:color w:val="auto"/>
          <w:sz w:val="20"/>
          <w:szCs w:val="20"/>
          <w:lang w:eastAsia="lt-LT"/>
        </w:rPr>
        <w:t xml:space="preserve"> Lietuvos Respublikoje, Panevėžio apskrityje ir Panevėžio rajono savivald</w:t>
      </w:r>
      <w:r>
        <w:rPr>
          <w:b/>
          <w:noProof/>
          <w:color w:val="auto"/>
          <w:sz w:val="20"/>
          <w:szCs w:val="20"/>
          <w:lang w:eastAsia="lt-LT"/>
        </w:rPr>
        <w:t>ybėje 2008–2013</w:t>
      </w:r>
      <w:r w:rsidRPr="002C1279">
        <w:rPr>
          <w:b/>
          <w:noProof/>
          <w:color w:val="auto"/>
          <w:sz w:val="20"/>
          <w:szCs w:val="20"/>
          <w:lang w:eastAsia="lt-LT"/>
        </w:rPr>
        <w:t xml:space="preserve"> m</w:t>
      </w:r>
      <w:r>
        <w:rPr>
          <w:b/>
          <w:noProof/>
          <w:color w:val="auto"/>
          <w:sz w:val="20"/>
          <w:szCs w:val="20"/>
          <w:lang w:eastAsia="lt-LT"/>
        </w:rPr>
        <w:t>.</w:t>
      </w:r>
    </w:p>
    <w:p w:rsidR="004B660A" w:rsidRDefault="004B660A" w:rsidP="008B06A1">
      <w:pPr>
        <w:pStyle w:val="Default"/>
        <w:jc w:val="center"/>
        <w:rPr>
          <w:i/>
          <w:iCs/>
          <w:sz w:val="20"/>
          <w:szCs w:val="20"/>
        </w:rPr>
      </w:pPr>
      <w:r w:rsidRPr="002C1279">
        <w:rPr>
          <w:i/>
          <w:iCs/>
          <w:sz w:val="20"/>
          <w:szCs w:val="20"/>
        </w:rPr>
        <w:t>Šaltinis: Statistikos departamentas prie Lietuvos Respublikos Vyriausybės</w:t>
      </w:r>
    </w:p>
    <w:p w:rsidR="004B660A" w:rsidRPr="00002344" w:rsidRDefault="004B660A" w:rsidP="008B06A1">
      <w:pPr>
        <w:pStyle w:val="Default"/>
        <w:jc w:val="center"/>
        <w:rPr>
          <w:bCs/>
          <w:color w:val="auto"/>
          <w:sz w:val="20"/>
          <w:szCs w:val="20"/>
        </w:rPr>
      </w:pPr>
    </w:p>
    <w:p w:rsidR="004B660A" w:rsidRDefault="004B660A" w:rsidP="008B06A1">
      <w:pPr>
        <w:pStyle w:val="Default"/>
        <w:ind w:firstLine="567"/>
        <w:jc w:val="center"/>
        <w:rPr>
          <w:noProof/>
          <w:color w:val="auto"/>
          <w:sz w:val="20"/>
          <w:szCs w:val="20"/>
          <w:lang w:eastAsia="lt-LT"/>
        </w:rPr>
      </w:pPr>
      <w:r w:rsidRPr="00AC4A21">
        <w:rPr>
          <w:noProof/>
          <w:color w:val="auto"/>
          <w:sz w:val="20"/>
          <w:szCs w:val="20"/>
          <w:lang w:eastAsia="zh-CN"/>
        </w:rPr>
        <w:pict>
          <v:shape id="_x0000_i1064" type="#_x0000_t75" style="width:361.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CnI52gAAAAUBAAAPAAAAZHJzL2Rvd25y&#10;ZXYueG1sTI/NTsMwEITvSLyDtUhcUOvQ8FNCnAoh0QM3ChVXN97GgXg3it0mvD0LF7isNJrVzDfl&#10;agqdOuIQWyYDl/MMFFLNrqXGwNvr02wJKiZLznZMaOALI6yq05PSFo5HesHjJjVKQigW1oBPqS+0&#10;jrXHYOOceyTx9jwEm0QOjXaDHSU8dHqRZTc62JakwdseHz3Wn5tDkJLl9j09M+0/crpwd+tx4nXv&#10;jTk/mx7uQSWc0t8z/OALOlTCtOMDuag6AzIk/V7xbhe5yJ2Bqzy/Bl2V+j9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">
            <v:imagedata r:id="rId53" o:title=""/>
            <o:lock v:ext="edit" aspectratio="f"/>
          </v:shape>
        </w:pict>
      </w:r>
    </w:p>
    <w:p w:rsidR="004B660A" w:rsidRPr="00542476" w:rsidRDefault="004B660A" w:rsidP="008B06A1">
      <w:pPr>
        <w:pStyle w:val="Default"/>
        <w:jc w:val="center"/>
        <w:rPr>
          <w:b/>
          <w:noProof/>
          <w:color w:val="auto"/>
          <w:sz w:val="20"/>
          <w:szCs w:val="20"/>
          <w:lang w:eastAsia="lt-LT"/>
        </w:rPr>
      </w:pPr>
      <w:r>
        <w:rPr>
          <w:b/>
          <w:noProof/>
          <w:color w:val="auto"/>
          <w:sz w:val="20"/>
          <w:szCs w:val="20"/>
          <w:lang w:eastAsia="lt-LT"/>
        </w:rPr>
        <w:t xml:space="preserve">39 diagrama. </w:t>
      </w:r>
      <w:r w:rsidRPr="00542476">
        <w:rPr>
          <w:b/>
          <w:noProof/>
          <w:color w:val="auto"/>
          <w:sz w:val="20"/>
          <w:szCs w:val="20"/>
          <w:lang w:eastAsia="lt-LT"/>
        </w:rPr>
        <w:t>Praktikuojančių odontologų skaičius, tenkantis 10</w:t>
      </w:r>
      <w:r>
        <w:rPr>
          <w:b/>
          <w:noProof/>
          <w:color w:val="auto"/>
          <w:sz w:val="20"/>
          <w:szCs w:val="20"/>
          <w:lang w:eastAsia="lt-LT"/>
        </w:rPr>
        <w:t xml:space="preserve"> </w:t>
      </w:r>
      <w:r w:rsidRPr="00542476">
        <w:rPr>
          <w:b/>
          <w:noProof/>
          <w:color w:val="auto"/>
          <w:sz w:val="20"/>
          <w:szCs w:val="20"/>
          <w:lang w:eastAsia="lt-LT"/>
        </w:rPr>
        <w:t>000</w:t>
      </w:r>
      <w:r>
        <w:rPr>
          <w:b/>
          <w:noProof/>
          <w:color w:val="auto"/>
          <w:sz w:val="20"/>
          <w:szCs w:val="20"/>
          <w:lang w:eastAsia="lt-LT"/>
        </w:rPr>
        <w:t>-čių</w:t>
      </w:r>
      <w:r w:rsidRPr="00542476">
        <w:rPr>
          <w:b/>
          <w:noProof/>
          <w:color w:val="auto"/>
          <w:sz w:val="20"/>
          <w:szCs w:val="20"/>
          <w:lang w:eastAsia="lt-LT"/>
        </w:rPr>
        <w:t xml:space="preserve"> gyv</w:t>
      </w:r>
      <w:r>
        <w:rPr>
          <w:b/>
          <w:noProof/>
          <w:color w:val="auto"/>
          <w:sz w:val="20"/>
          <w:szCs w:val="20"/>
          <w:lang w:eastAsia="lt-LT"/>
        </w:rPr>
        <w:t>.</w:t>
      </w:r>
      <w:r w:rsidRPr="00542476">
        <w:rPr>
          <w:b/>
          <w:noProof/>
          <w:color w:val="auto"/>
          <w:sz w:val="20"/>
          <w:szCs w:val="20"/>
          <w:lang w:eastAsia="lt-LT"/>
        </w:rPr>
        <w:t xml:space="preserve"> Lietuvos Respublikoje, Panevėžio apskrityje ir Panevėžio rajono savivaldybėje </w:t>
      </w:r>
      <w:r>
        <w:rPr>
          <w:b/>
          <w:noProof/>
          <w:color w:val="auto"/>
          <w:sz w:val="20"/>
          <w:szCs w:val="20"/>
          <w:lang w:eastAsia="lt-LT"/>
        </w:rPr>
        <w:t>2008–2013</w:t>
      </w:r>
      <w:r w:rsidRPr="00542476">
        <w:rPr>
          <w:b/>
          <w:noProof/>
          <w:color w:val="auto"/>
          <w:sz w:val="20"/>
          <w:szCs w:val="20"/>
          <w:lang w:eastAsia="lt-LT"/>
        </w:rPr>
        <w:t xml:space="preserve"> m</w:t>
      </w:r>
      <w:r>
        <w:rPr>
          <w:b/>
          <w:noProof/>
          <w:color w:val="auto"/>
          <w:sz w:val="20"/>
          <w:szCs w:val="20"/>
          <w:lang w:eastAsia="lt-LT"/>
        </w:rPr>
        <w:t>.</w:t>
      </w:r>
    </w:p>
    <w:p w:rsidR="004B660A" w:rsidRDefault="004B660A" w:rsidP="008B06A1">
      <w:pPr>
        <w:pStyle w:val="Default"/>
        <w:jc w:val="center"/>
        <w:rPr>
          <w:bCs/>
          <w:color w:val="auto"/>
          <w:sz w:val="20"/>
          <w:szCs w:val="20"/>
        </w:rPr>
      </w:pPr>
      <w:r w:rsidRPr="002C1279">
        <w:rPr>
          <w:i/>
          <w:iCs/>
          <w:sz w:val="20"/>
          <w:szCs w:val="20"/>
        </w:rPr>
        <w:t>Šaltinis: Statistikos departamentas prie Lietuvos Respublikos Vyriausybės</w:t>
      </w:r>
    </w:p>
    <w:p w:rsidR="004B660A" w:rsidRDefault="004B660A" w:rsidP="008B06A1">
      <w:pPr>
        <w:pStyle w:val="Default"/>
        <w:ind w:firstLine="567"/>
        <w:jc w:val="center"/>
        <w:rPr>
          <w:noProof/>
          <w:color w:val="auto"/>
          <w:sz w:val="20"/>
          <w:szCs w:val="20"/>
          <w:lang w:eastAsia="lt-LT"/>
        </w:rPr>
      </w:pPr>
    </w:p>
    <w:p w:rsidR="004B660A" w:rsidRDefault="004B660A" w:rsidP="0047643F">
      <w:pPr>
        <w:pStyle w:val="Default"/>
        <w:ind w:firstLine="567"/>
        <w:jc w:val="both"/>
        <w:rPr>
          <w:noProof/>
          <w:color w:val="auto"/>
          <w:lang w:eastAsia="lt-LT"/>
        </w:rPr>
      </w:pPr>
      <w:r w:rsidRPr="00781FBD">
        <w:rPr>
          <w:noProof/>
          <w:color w:val="auto"/>
          <w:lang w:eastAsia="lt-LT"/>
        </w:rPr>
        <w:t xml:space="preserve">Rajone veikia du pirminės sveikatos priežiūros centrai su padaliniais: VšĮ Panevėžio rajono savivaldybės poliklinika (padaliniai – Greitoji pagalba, Psichikos sveikatos centras, 3 ambulatorijos, </w:t>
      </w:r>
      <w:r>
        <w:rPr>
          <w:noProof/>
          <w:color w:val="auto"/>
          <w:lang w:eastAsia="lt-LT"/>
        </w:rPr>
        <w:t xml:space="preserve">     </w:t>
      </w:r>
      <w:r w:rsidRPr="00781FBD">
        <w:rPr>
          <w:noProof/>
          <w:color w:val="auto"/>
          <w:lang w:eastAsia="lt-LT"/>
        </w:rPr>
        <w:t xml:space="preserve">23 medicinos punktai, 2 palaikomojo gydymo ir slaugos ligoninės, dantų protezavimo ambulatorija, </w:t>
      </w:r>
      <w:r>
        <w:rPr>
          <w:noProof/>
          <w:color w:val="auto"/>
          <w:lang w:eastAsia="lt-LT"/>
        </w:rPr>
        <w:t xml:space="preserve">       </w:t>
      </w:r>
      <w:r w:rsidRPr="00781FBD">
        <w:rPr>
          <w:noProof/>
          <w:color w:val="auto"/>
          <w:lang w:eastAsia="lt-LT"/>
        </w:rPr>
        <w:t>11 odontologų kabinetų, 5 bendrosios praktikos gydytojų kabinetai) bei VšĮ Krekenavos pirminės sveikatos priežiūros centras (padaliniai – Krekenavos ambulatorija, Linkaučių ir Ž</w:t>
      </w:r>
      <w:r>
        <w:rPr>
          <w:noProof/>
          <w:color w:val="auto"/>
          <w:lang w:eastAsia="lt-LT"/>
        </w:rPr>
        <w:t xml:space="preserve">ibartonių medicinos punktai bei </w:t>
      </w:r>
      <w:r w:rsidRPr="00781FBD">
        <w:rPr>
          <w:noProof/>
          <w:color w:val="auto"/>
          <w:lang w:eastAsia="lt-LT"/>
        </w:rPr>
        <w:t xml:space="preserve">Palaikomojo gydymo ir slaugos ligoninė). </w:t>
      </w:r>
    </w:p>
    <w:p w:rsidR="004B660A" w:rsidRPr="00781FBD" w:rsidRDefault="004B660A" w:rsidP="0047643F">
      <w:pPr>
        <w:pStyle w:val="Default"/>
        <w:ind w:firstLine="567"/>
        <w:jc w:val="both"/>
        <w:rPr>
          <w:noProof/>
          <w:color w:val="auto"/>
          <w:lang w:eastAsia="lt-LT"/>
        </w:rPr>
      </w:pPr>
      <w:r w:rsidRPr="00781FBD">
        <w:rPr>
          <w:noProof/>
          <w:color w:val="auto"/>
          <w:lang w:eastAsia="lt-LT"/>
        </w:rPr>
        <w:t>Pane</w:t>
      </w:r>
      <w:r>
        <w:rPr>
          <w:noProof/>
          <w:color w:val="auto"/>
          <w:lang w:eastAsia="lt-LT"/>
        </w:rPr>
        <w:t>v</w:t>
      </w:r>
      <w:r w:rsidRPr="00781FBD">
        <w:rPr>
          <w:noProof/>
          <w:color w:val="auto"/>
          <w:lang w:eastAsia="lt-LT"/>
        </w:rPr>
        <w:t xml:space="preserve">ėžio rajono gyventojams daug paslaugų suteikiama Panevėžio miesto asmens sveikatos priežiūros įstaigose. </w:t>
      </w:r>
    </w:p>
    <w:p w:rsidR="004B660A" w:rsidRDefault="004B660A" w:rsidP="0047643F">
      <w:pPr>
        <w:pStyle w:val="Default"/>
        <w:ind w:firstLine="567"/>
        <w:jc w:val="both"/>
        <w:rPr>
          <w:noProof/>
          <w:color w:val="auto"/>
          <w:lang w:eastAsia="lt-LT"/>
        </w:rPr>
      </w:pPr>
      <w:r w:rsidRPr="00781FBD">
        <w:rPr>
          <w:noProof/>
          <w:color w:val="auto"/>
          <w:lang w:eastAsia="lt-LT"/>
        </w:rPr>
        <w:t>Panevėžio rajono asmens sveikatos priežiūros įstaigų p</w:t>
      </w:r>
      <w:r>
        <w:rPr>
          <w:noProof/>
          <w:color w:val="auto"/>
          <w:lang w:eastAsia="lt-LT"/>
        </w:rPr>
        <w:t>rienamumo rodikliai (žr. 8</w:t>
      </w:r>
      <w:r w:rsidRPr="00781FBD">
        <w:rPr>
          <w:noProof/>
          <w:color w:val="auto"/>
          <w:lang w:eastAsia="lt-LT"/>
        </w:rPr>
        <w:t xml:space="preserve"> lentel</w:t>
      </w:r>
      <w:r>
        <w:rPr>
          <w:noProof/>
          <w:color w:val="auto"/>
          <w:lang w:eastAsia="lt-LT"/>
        </w:rPr>
        <w:t>ę)</w:t>
      </w:r>
      <w:r w:rsidRPr="00781FBD">
        <w:rPr>
          <w:noProof/>
          <w:color w:val="auto"/>
          <w:lang w:eastAsia="lt-LT"/>
        </w:rPr>
        <w:t xml:space="preserve">. </w:t>
      </w:r>
    </w:p>
    <w:p w:rsidR="004B660A" w:rsidRPr="00781FBD" w:rsidRDefault="004B660A" w:rsidP="001B797F">
      <w:pPr>
        <w:pStyle w:val="Default"/>
        <w:ind w:firstLine="567"/>
        <w:jc w:val="both"/>
        <w:rPr>
          <w:noProof/>
          <w:color w:val="auto"/>
          <w:lang w:eastAsia="lt-LT"/>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485"/>
        <w:gridCol w:w="2084"/>
        <w:gridCol w:w="2084"/>
        <w:gridCol w:w="2084"/>
      </w:tblGrid>
      <w:tr w:rsidR="004B660A" w:rsidRPr="00561F78" w:rsidTr="0047643F">
        <w:trPr>
          <w:tblHeader/>
          <w:jc w:val="center"/>
        </w:trPr>
        <w:tc>
          <w:tcPr>
            <w:tcW w:w="3485" w:type="dxa"/>
          </w:tcPr>
          <w:p w:rsidR="004B660A" w:rsidRPr="00F6384B" w:rsidRDefault="004B660A" w:rsidP="00087193">
            <w:pPr>
              <w:pStyle w:val="Default"/>
              <w:rPr>
                <w:b/>
                <w:bCs/>
                <w:color w:val="auto"/>
              </w:rPr>
            </w:pPr>
            <w:r w:rsidRPr="00F6384B">
              <w:rPr>
                <w:b/>
                <w:bCs/>
                <w:color w:val="auto"/>
              </w:rPr>
              <w:t>Įstaigos</w:t>
            </w:r>
          </w:p>
        </w:tc>
        <w:tc>
          <w:tcPr>
            <w:tcW w:w="2084" w:type="dxa"/>
          </w:tcPr>
          <w:p w:rsidR="004B660A" w:rsidRPr="00F6384B" w:rsidRDefault="004B660A" w:rsidP="00087193">
            <w:pPr>
              <w:pStyle w:val="Default"/>
              <w:rPr>
                <w:b/>
                <w:bCs/>
                <w:color w:val="auto"/>
              </w:rPr>
            </w:pPr>
            <w:r w:rsidRPr="00F6384B">
              <w:rPr>
                <w:b/>
                <w:bCs/>
                <w:color w:val="auto"/>
              </w:rPr>
              <w:t>Lietuvos Respublika</w:t>
            </w:r>
          </w:p>
        </w:tc>
        <w:tc>
          <w:tcPr>
            <w:tcW w:w="2084" w:type="dxa"/>
          </w:tcPr>
          <w:p w:rsidR="004B660A" w:rsidRPr="00F6384B" w:rsidRDefault="004B660A" w:rsidP="00087193">
            <w:pPr>
              <w:pStyle w:val="Default"/>
              <w:rPr>
                <w:b/>
                <w:bCs/>
                <w:color w:val="auto"/>
              </w:rPr>
            </w:pPr>
            <w:r w:rsidRPr="00F6384B">
              <w:rPr>
                <w:b/>
                <w:bCs/>
                <w:color w:val="auto"/>
              </w:rPr>
              <w:t>Panevėžio apskritis</w:t>
            </w:r>
          </w:p>
        </w:tc>
        <w:tc>
          <w:tcPr>
            <w:tcW w:w="2084" w:type="dxa"/>
          </w:tcPr>
          <w:p w:rsidR="004B660A" w:rsidRPr="00F6384B" w:rsidRDefault="004B660A" w:rsidP="00087193">
            <w:pPr>
              <w:pStyle w:val="Default"/>
              <w:rPr>
                <w:b/>
                <w:bCs/>
                <w:color w:val="auto"/>
              </w:rPr>
            </w:pPr>
            <w:r w:rsidRPr="00F6384B">
              <w:rPr>
                <w:b/>
                <w:bCs/>
                <w:color w:val="auto"/>
              </w:rPr>
              <w:t>Panevėžio r. sav.</w:t>
            </w:r>
          </w:p>
        </w:tc>
      </w:tr>
      <w:tr w:rsidR="004B660A" w:rsidRPr="00561F78" w:rsidTr="00FB2484">
        <w:trPr>
          <w:jc w:val="center"/>
        </w:trPr>
        <w:tc>
          <w:tcPr>
            <w:tcW w:w="3485" w:type="dxa"/>
          </w:tcPr>
          <w:p w:rsidR="004B660A" w:rsidRPr="00F6384B" w:rsidRDefault="004B660A" w:rsidP="00087193">
            <w:pPr>
              <w:pStyle w:val="Default"/>
              <w:rPr>
                <w:bCs/>
                <w:color w:val="auto"/>
              </w:rPr>
            </w:pPr>
            <w:r w:rsidRPr="00F6384B">
              <w:rPr>
                <w:bCs/>
                <w:color w:val="auto"/>
              </w:rPr>
              <w:t>Privačios asmens sveikatos priežiūros įstaigos</w:t>
            </w:r>
          </w:p>
        </w:tc>
        <w:tc>
          <w:tcPr>
            <w:tcW w:w="2084" w:type="dxa"/>
          </w:tcPr>
          <w:p w:rsidR="004B660A" w:rsidRPr="00F6384B" w:rsidRDefault="004B660A" w:rsidP="00087193">
            <w:pPr>
              <w:pStyle w:val="Default"/>
              <w:rPr>
                <w:bCs/>
                <w:color w:val="auto"/>
              </w:rPr>
            </w:pPr>
            <w:r w:rsidRPr="00F6384B">
              <w:rPr>
                <w:bCs/>
                <w:color w:val="auto"/>
              </w:rPr>
              <w:t>iš viso 1 946</w:t>
            </w:r>
          </w:p>
          <w:p w:rsidR="004B660A" w:rsidRPr="00F6384B" w:rsidRDefault="004B660A" w:rsidP="00087193">
            <w:pPr>
              <w:pStyle w:val="Default"/>
              <w:rPr>
                <w:bCs/>
                <w:color w:val="auto"/>
              </w:rPr>
            </w:pPr>
            <w:r w:rsidRPr="00F6384B">
              <w:rPr>
                <w:bCs/>
                <w:color w:val="auto"/>
              </w:rPr>
              <w:t>10 000-čių gyv. 6,47</w:t>
            </w:r>
          </w:p>
        </w:tc>
        <w:tc>
          <w:tcPr>
            <w:tcW w:w="2084" w:type="dxa"/>
          </w:tcPr>
          <w:p w:rsidR="004B660A" w:rsidRPr="00F6384B" w:rsidRDefault="004B660A" w:rsidP="00087193">
            <w:pPr>
              <w:pStyle w:val="Default"/>
              <w:rPr>
                <w:bCs/>
                <w:color w:val="auto"/>
              </w:rPr>
            </w:pPr>
            <w:r w:rsidRPr="00F6384B">
              <w:rPr>
                <w:bCs/>
                <w:color w:val="auto"/>
              </w:rPr>
              <w:t>iš viso 127</w:t>
            </w:r>
          </w:p>
          <w:p w:rsidR="004B660A" w:rsidRPr="00F6384B" w:rsidRDefault="004B660A" w:rsidP="00087193">
            <w:pPr>
              <w:pStyle w:val="Default"/>
              <w:rPr>
                <w:bCs/>
                <w:color w:val="auto"/>
              </w:rPr>
            </w:pPr>
            <w:r w:rsidRPr="00F6384B">
              <w:rPr>
                <w:bCs/>
                <w:color w:val="auto"/>
              </w:rPr>
              <w:t>10 000-čių gyv. 5,15</w:t>
            </w:r>
          </w:p>
        </w:tc>
        <w:tc>
          <w:tcPr>
            <w:tcW w:w="2084" w:type="dxa"/>
          </w:tcPr>
          <w:p w:rsidR="004B660A" w:rsidRPr="00F6384B" w:rsidRDefault="004B660A" w:rsidP="00087193">
            <w:pPr>
              <w:pStyle w:val="Default"/>
              <w:rPr>
                <w:bCs/>
                <w:color w:val="auto"/>
              </w:rPr>
            </w:pPr>
            <w:r w:rsidRPr="00F6384B">
              <w:rPr>
                <w:bCs/>
                <w:color w:val="auto"/>
              </w:rPr>
              <w:t>iš viso 3</w:t>
            </w:r>
          </w:p>
          <w:p w:rsidR="004B660A" w:rsidRPr="00F6384B" w:rsidRDefault="004B660A" w:rsidP="00087193">
            <w:pPr>
              <w:pStyle w:val="Default"/>
              <w:rPr>
                <w:bCs/>
                <w:color w:val="auto"/>
              </w:rPr>
            </w:pPr>
            <w:r w:rsidRPr="00F6384B">
              <w:rPr>
                <w:bCs/>
                <w:color w:val="auto"/>
              </w:rPr>
              <w:t>10 000-čių gyv. 0,78</w:t>
            </w:r>
          </w:p>
        </w:tc>
      </w:tr>
      <w:tr w:rsidR="004B660A" w:rsidRPr="00561F78" w:rsidTr="00FB2484">
        <w:trPr>
          <w:jc w:val="center"/>
        </w:trPr>
        <w:tc>
          <w:tcPr>
            <w:tcW w:w="3485" w:type="dxa"/>
          </w:tcPr>
          <w:p w:rsidR="004B660A" w:rsidRPr="00F6384B" w:rsidRDefault="004B660A" w:rsidP="00087193">
            <w:pPr>
              <w:pStyle w:val="Default"/>
              <w:rPr>
                <w:bCs/>
                <w:color w:val="auto"/>
              </w:rPr>
            </w:pPr>
            <w:r w:rsidRPr="00F6384B">
              <w:rPr>
                <w:bCs/>
                <w:color w:val="auto"/>
              </w:rPr>
              <w:t>Privačios odontologinės priežiūros įstaigos</w:t>
            </w:r>
          </w:p>
        </w:tc>
        <w:tc>
          <w:tcPr>
            <w:tcW w:w="2084" w:type="dxa"/>
          </w:tcPr>
          <w:p w:rsidR="004B660A" w:rsidRPr="00F6384B" w:rsidRDefault="004B660A" w:rsidP="00087193">
            <w:pPr>
              <w:pStyle w:val="Default"/>
              <w:rPr>
                <w:bCs/>
                <w:color w:val="auto"/>
              </w:rPr>
            </w:pPr>
            <w:r w:rsidRPr="00F6384B">
              <w:rPr>
                <w:bCs/>
                <w:color w:val="auto"/>
              </w:rPr>
              <w:t>iš viso 1 191</w:t>
            </w:r>
          </w:p>
          <w:p w:rsidR="004B660A" w:rsidRPr="00F6384B" w:rsidRDefault="004B660A" w:rsidP="00087193">
            <w:pPr>
              <w:pStyle w:val="Default"/>
              <w:rPr>
                <w:bCs/>
                <w:color w:val="auto"/>
              </w:rPr>
            </w:pPr>
            <w:r w:rsidRPr="00F6384B">
              <w:rPr>
                <w:bCs/>
                <w:color w:val="auto"/>
              </w:rPr>
              <w:t>10 000-čių gyv. 3,96</w:t>
            </w:r>
          </w:p>
        </w:tc>
        <w:tc>
          <w:tcPr>
            <w:tcW w:w="2084" w:type="dxa"/>
          </w:tcPr>
          <w:p w:rsidR="004B660A" w:rsidRPr="00F6384B" w:rsidRDefault="004B660A" w:rsidP="00087193">
            <w:pPr>
              <w:pStyle w:val="Default"/>
              <w:rPr>
                <w:bCs/>
                <w:color w:val="auto"/>
              </w:rPr>
            </w:pPr>
            <w:r w:rsidRPr="00F6384B">
              <w:rPr>
                <w:bCs/>
                <w:color w:val="auto"/>
              </w:rPr>
              <w:t>iš viso 76</w:t>
            </w:r>
          </w:p>
          <w:p w:rsidR="004B660A" w:rsidRPr="00F6384B" w:rsidRDefault="004B660A" w:rsidP="00087193">
            <w:pPr>
              <w:pStyle w:val="Default"/>
              <w:rPr>
                <w:bCs/>
                <w:color w:val="auto"/>
              </w:rPr>
            </w:pPr>
            <w:r w:rsidRPr="00F6384B">
              <w:rPr>
                <w:bCs/>
                <w:color w:val="auto"/>
              </w:rPr>
              <w:t>10 000-čių gyv. 3,08</w:t>
            </w:r>
          </w:p>
        </w:tc>
        <w:tc>
          <w:tcPr>
            <w:tcW w:w="2084" w:type="dxa"/>
          </w:tcPr>
          <w:p w:rsidR="004B660A" w:rsidRPr="00F6384B" w:rsidRDefault="004B660A" w:rsidP="00087193">
            <w:pPr>
              <w:pStyle w:val="Default"/>
              <w:rPr>
                <w:bCs/>
                <w:color w:val="auto"/>
              </w:rPr>
            </w:pPr>
            <w:r w:rsidRPr="00F6384B">
              <w:rPr>
                <w:bCs/>
                <w:color w:val="auto"/>
              </w:rPr>
              <w:t>iš viso 3</w:t>
            </w:r>
          </w:p>
          <w:p w:rsidR="004B660A" w:rsidRPr="00F6384B" w:rsidRDefault="004B660A" w:rsidP="00087193">
            <w:pPr>
              <w:pStyle w:val="Default"/>
              <w:rPr>
                <w:bCs/>
                <w:color w:val="auto"/>
              </w:rPr>
            </w:pPr>
            <w:r w:rsidRPr="00F6384B">
              <w:rPr>
                <w:bCs/>
                <w:color w:val="auto"/>
              </w:rPr>
              <w:t>10 000-čių gyv. 0,78</w:t>
            </w:r>
          </w:p>
        </w:tc>
      </w:tr>
      <w:tr w:rsidR="004B660A" w:rsidRPr="00561F78" w:rsidTr="00FB2484">
        <w:trPr>
          <w:jc w:val="center"/>
        </w:trPr>
        <w:tc>
          <w:tcPr>
            <w:tcW w:w="3485" w:type="dxa"/>
          </w:tcPr>
          <w:p w:rsidR="004B660A" w:rsidRPr="00F6384B" w:rsidRDefault="004B660A" w:rsidP="00087193">
            <w:pPr>
              <w:pStyle w:val="Default"/>
              <w:rPr>
                <w:bCs/>
                <w:color w:val="auto"/>
              </w:rPr>
            </w:pPr>
            <w:r w:rsidRPr="00F6384B">
              <w:rPr>
                <w:bCs/>
                <w:color w:val="auto"/>
              </w:rPr>
              <w:t>Ambulatorinės sveikatos priežiūros įstaigos</w:t>
            </w:r>
          </w:p>
        </w:tc>
        <w:tc>
          <w:tcPr>
            <w:tcW w:w="2084" w:type="dxa"/>
          </w:tcPr>
          <w:p w:rsidR="004B660A" w:rsidRPr="00F6384B" w:rsidRDefault="004B660A" w:rsidP="00087193">
            <w:pPr>
              <w:pStyle w:val="Default"/>
              <w:rPr>
                <w:bCs/>
                <w:color w:val="auto"/>
              </w:rPr>
            </w:pPr>
            <w:r w:rsidRPr="00F6384B">
              <w:rPr>
                <w:bCs/>
                <w:color w:val="auto"/>
              </w:rPr>
              <w:t>iš viso 426</w:t>
            </w:r>
          </w:p>
          <w:p w:rsidR="004B660A" w:rsidRPr="00F6384B" w:rsidRDefault="004B660A" w:rsidP="00087193">
            <w:pPr>
              <w:pStyle w:val="Default"/>
              <w:rPr>
                <w:bCs/>
                <w:color w:val="auto"/>
              </w:rPr>
            </w:pPr>
            <w:r w:rsidRPr="00F6384B">
              <w:rPr>
                <w:bCs/>
                <w:color w:val="auto"/>
              </w:rPr>
              <w:t>10 000-čių gyv. 1,41</w:t>
            </w:r>
          </w:p>
        </w:tc>
        <w:tc>
          <w:tcPr>
            <w:tcW w:w="2084" w:type="dxa"/>
          </w:tcPr>
          <w:p w:rsidR="004B660A" w:rsidRPr="00F6384B" w:rsidRDefault="004B660A" w:rsidP="00087193">
            <w:pPr>
              <w:pStyle w:val="Default"/>
              <w:rPr>
                <w:bCs/>
                <w:color w:val="auto"/>
              </w:rPr>
            </w:pPr>
            <w:r w:rsidRPr="00F6384B">
              <w:rPr>
                <w:bCs/>
                <w:color w:val="auto"/>
              </w:rPr>
              <w:t>iš viso 46</w:t>
            </w:r>
          </w:p>
          <w:p w:rsidR="004B660A" w:rsidRPr="00F6384B" w:rsidRDefault="004B660A" w:rsidP="00087193">
            <w:pPr>
              <w:pStyle w:val="Default"/>
              <w:rPr>
                <w:bCs/>
                <w:color w:val="auto"/>
              </w:rPr>
            </w:pPr>
            <w:r w:rsidRPr="00F6384B">
              <w:rPr>
                <w:bCs/>
                <w:color w:val="auto"/>
              </w:rPr>
              <w:t>10 000-čių gyv. 1,86</w:t>
            </w:r>
          </w:p>
        </w:tc>
        <w:tc>
          <w:tcPr>
            <w:tcW w:w="2084" w:type="dxa"/>
          </w:tcPr>
          <w:p w:rsidR="004B660A" w:rsidRPr="00F6384B" w:rsidRDefault="004B660A" w:rsidP="00087193">
            <w:pPr>
              <w:pStyle w:val="Default"/>
              <w:rPr>
                <w:bCs/>
                <w:color w:val="auto"/>
              </w:rPr>
            </w:pPr>
            <w:r w:rsidRPr="00F6384B">
              <w:rPr>
                <w:bCs/>
                <w:color w:val="auto"/>
              </w:rPr>
              <w:t>iš viso 10</w:t>
            </w:r>
          </w:p>
          <w:p w:rsidR="004B660A" w:rsidRPr="00F6384B" w:rsidRDefault="004B660A" w:rsidP="00087193">
            <w:pPr>
              <w:pStyle w:val="Default"/>
              <w:rPr>
                <w:bCs/>
                <w:color w:val="auto"/>
              </w:rPr>
            </w:pPr>
            <w:r w:rsidRPr="00F6384B">
              <w:rPr>
                <w:bCs/>
                <w:color w:val="auto"/>
              </w:rPr>
              <w:t>10 000-čių gyv. 2,6</w:t>
            </w:r>
          </w:p>
        </w:tc>
      </w:tr>
      <w:tr w:rsidR="004B660A" w:rsidRPr="00561F78" w:rsidTr="00FB2484">
        <w:trPr>
          <w:jc w:val="center"/>
        </w:trPr>
        <w:tc>
          <w:tcPr>
            <w:tcW w:w="3485" w:type="dxa"/>
          </w:tcPr>
          <w:p w:rsidR="004B660A" w:rsidRPr="00F6384B" w:rsidRDefault="004B660A" w:rsidP="00087193">
            <w:pPr>
              <w:pStyle w:val="Default"/>
              <w:rPr>
                <w:bCs/>
                <w:color w:val="auto"/>
              </w:rPr>
            </w:pPr>
            <w:r w:rsidRPr="00F6384B">
              <w:rPr>
                <w:bCs/>
                <w:color w:val="auto"/>
              </w:rPr>
              <w:t>Ligoninių skaičius</w:t>
            </w:r>
          </w:p>
        </w:tc>
        <w:tc>
          <w:tcPr>
            <w:tcW w:w="2084" w:type="dxa"/>
          </w:tcPr>
          <w:p w:rsidR="004B660A" w:rsidRPr="00F6384B" w:rsidRDefault="004B660A" w:rsidP="00087193">
            <w:pPr>
              <w:pStyle w:val="Default"/>
              <w:rPr>
                <w:bCs/>
                <w:color w:val="auto"/>
              </w:rPr>
            </w:pPr>
            <w:r w:rsidRPr="00F6384B">
              <w:rPr>
                <w:bCs/>
                <w:color w:val="auto"/>
              </w:rPr>
              <w:t>iš viso 142</w:t>
            </w:r>
          </w:p>
          <w:p w:rsidR="004B660A" w:rsidRPr="00F6384B" w:rsidRDefault="004B660A" w:rsidP="00087193">
            <w:pPr>
              <w:pStyle w:val="Default"/>
              <w:rPr>
                <w:bCs/>
                <w:color w:val="auto"/>
              </w:rPr>
            </w:pPr>
            <w:r w:rsidRPr="00F6384B">
              <w:rPr>
                <w:bCs/>
                <w:color w:val="auto"/>
              </w:rPr>
              <w:t>10 000-čių gyv. 0,47</w:t>
            </w:r>
          </w:p>
        </w:tc>
        <w:tc>
          <w:tcPr>
            <w:tcW w:w="2084" w:type="dxa"/>
          </w:tcPr>
          <w:p w:rsidR="004B660A" w:rsidRPr="00F6384B" w:rsidRDefault="004B660A" w:rsidP="00087193">
            <w:pPr>
              <w:pStyle w:val="Default"/>
              <w:rPr>
                <w:bCs/>
                <w:color w:val="auto"/>
              </w:rPr>
            </w:pPr>
            <w:r w:rsidRPr="00F6384B">
              <w:rPr>
                <w:bCs/>
                <w:color w:val="auto"/>
              </w:rPr>
              <w:t>iš viso 11</w:t>
            </w:r>
          </w:p>
          <w:p w:rsidR="004B660A" w:rsidRPr="00F6384B" w:rsidRDefault="004B660A" w:rsidP="00087193">
            <w:pPr>
              <w:pStyle w:val="Default"/>
              <w:rPr>
                <w:bCs/>
                <w:color w:val="auto"/>
              </w:rPr>
            </w:pPr>
            <w:r w:rsidRPr="00F6384B">
              <w:rPr>
                <w:bCs/>
                <w:color w:val="auto"/>
              </w:rPr>
              <w:t>10 000-čių gyv. 0,44</w:t>
            </w:r>
          </w:p>
        </w:tc>
        <w:tc>
          <w:tcPr>
            <w:tcW w:w="2084" w:type="dxa"/>
          </w:tcPr>
          <w:p w:rsidR="004B660A" w:rsidRPr="00F6384B" w:rsidRDefault="004B660A" w:rsidP="00087193">
            <w:pPr>
              <w:pStyle w:val="Default"/>
              <w:rPr>
                <w:bCs/>
                <w:color w:val="auto"/>
              </w:rPr>
            </w:pPr>
            <w:r w:rsidRPr="00F6384B">
              <w:rPr>
                <w:bCs/>
                <w:color w:val="auto"/>
              </w:rPr>
              <w:t>iš viso 3</w:t>
            </w:r>
          </w:p>
          <w:p w:rsidR="004B660A" w:rsidRPr="00F6384B" w:rsidRDefault="004B660A" w:rsidP="00087193">
            <w:pPr>
              <w:pStyle w:val="Default"/>
              <w:rPr>
                <w:bCs/>
                <w:color w:val="auto"/>
              </w:rPr>
            </w:pPr>
            <w:r w:rsidRPr="00F6384B">
              <w:rPr>
                <w:bCs/>
                <w:color w:val="auto"/>
              </w:rPr>
              <w:t>10 000-čių gyv. 0,78</w:t>
            </w:r>
          </w:p>
        </w:tc>
      </w:tr>
      <w:tr w:rsidR="004B660A" w:rsidRPr="00561F78" w:rsidTr="00FB2484">
        <w:trPr>
          <w:jc w:val="center"/>
        </w:trPr>
        <w:tc>
          <w:tcPr>
            <w:tcW w:w="3485" w:type="dxa"/>
          </w:tcPr>
          <w:p w:rsidR="004B660A" w:rsidRPr="00F6384B" w:rsidRDefault="004B660A" w:rsidP="00087193">
            <w:pPr>
              <w:pStyle w:val="Default"/>
              <w:rPr>
                <w:bCs/>
                <w:color w:val="auto"/>
              </w:rPr>
            </w:pPr>
            <w:r w:rsidRPr="00F6384B">
              <w:rPr>
                <w:bCs/>
                <w:color w:val="auto"/>
              </w:rPr>
              <w:t>Medicinos punktų skaičius</w:t>
            </w:r>
          </w:p>
        </w:tc>
        <w:tc>
          <w:tcPr>
            <w:tcW w:w="2084" w:type="dxa"/>
          </w:tcPr>
          <w:p w:rsidR="004B660A" w:rsidRPr="00F6384B" w:rsidRDefault="004B660A" w:rsidP="00087193">
            <w:pPr>
              <w:pStyle w:val="Default"/>
              <w:rPr>
                <w:bCs/>
                <w:color w:val="auto"/>
              </w:rPr>
            </w:pPr>
            <w:r w:rsidRPr="00F6384B">
              <w:rPr>
                <w:bCs/>
                <w:color w:val="auto"/>
              </w:rPr>
              <w:t>iš viso 601</w:t>
            </w:r>
          </w:p>
          <w:p w:rsidR="004B660A" w:rsidRDefault="004B660A" w:rsidP="00087193">
            <w:pPr>
              <w:pStyle w:val="Default"/>
              <w:rPr>
                <w:bCs/>
                <w:color w:val="auto"/>
              </w:rPr>
            </w:pPr>
            <w:r w:rsidRPr="00F6384B">
              <w:rPr>
                <w:bCs/>
                <w:color w:val="auto"/>
              </w:rPr>
              <w:t>10 000-čių gyv.</w:t>
            </w:r>
          </w:p>
          <w:p w:rsidR="004B660A" w:rsidRPr="00F6384B" w:rsidRDefault="004B660A" w:rsidP="00087193">
            <w:pPr>
              <w:pStyle w:val="Default"/>
              <w:rPr>
                <w:bCs/>
                <w:color w:val="auto"/>
              </w:rPr>
            </w:pPr>
            <w:r w:rsidRPr="00F6384B">
              <w:rPr>
                <w:bCs/>
                <w:color w:val="auto"/>
              </w:rPr>
              <w:t xml:space="preserve"> 2</w:t>
            </w:r>
          </w:p>
        </w:tc>
        <w:tc>
          <w:tcPr>
            <w:tcW w:w="2084" w:type="dxa"/>
          </w:tcPr>
          <w:p w:rsidR="004B660A" w:rsidRPr="00F6384B" w:rsidRDefault="004B660A" w:rsidP="00087193">
            <w:pPr>
              <w:pStyle w:val="Default"/>
              <w:rPr>
                <w:bCs/>
                <w:color w:val="auto"/>
              </w:rPr>
            </w:pPr>
            <w:r w:rsidRPr="00F6384B">
              <w:rPr>
                <w:bCs/>
                <w:color w:val="auto"/>
              </w:rPr>
              <w:t>iš viso 85</w:t>
            </w:r>
          </w:p>
          <w:p w:rsidR="004B660A" w:rsidRPr="00F6384B" w:rsidRDefault="004B660A" w:rsidP="00087193">
            <w:pPr>
              <w:pStyle w:val="Default"/>
              <w:rPr>
                <w:bCs/>
                <w:color w:val="auto"/>
              </w:rPr>
            </w:pPr>
            <w:r w:rsidRPr="00F6384B">
              <w:rPr>
                <w:bCs/>
                <w:color w:val="auto"/>
              </w:rPr>
              <w:t>10 000-čių gyv. 3,45</w:t>
            </w:r>
          </w:p>
        </w:tc>
        <w:tc>
          <w:tcPr>
            <w:tcW w:w="2084" w:type="dxa"/>
          </w:tcPr>
          <w:p w:rsidR="004B660A" w:rsidRPr="00F6384B" w:rsidRDefault="004B660A" w:rsidP="00087193">
            <w:pPr>
              <w:pStyle w:val="Default"/>
              <w:rPr>
                <w:bCs/>
                <w:color w:val="auto"/>
              </w:rPr>
            </w:pPr>
            <w:r w:rsidRPr="00F6384B">
              <w:rPr>
                <w:bCs/>
                <w:color w:val="auto"/>
              </w:rPr>
              <w:t>iš viso 26</w:t>
            </w:r>
          </w:p>
          <w:p w:rsidR="004B660A" w:rsidRPr="00F6384B" w:rsidRDefault="004B660A" w:rsidP="00087193">
            <w:pPr>
              <w:pStyle w:val="Default"/>
              <w:rPr>
                <w:bCs/>
                <w:color w:val="auto"/>
              </w:rPr>
            </w:pPr>
            <w:r w:rsidRPr="00F6384B">
              <w:rPr>
                <w:bCs/>
                <w:color w:val="auto"/>
              </w:rPr>
              <w:t>10 000-čių gyv. 6,77</w:t>
            </w:r>
          </w:p>
        </w:tc>
      </w:tr>
    </w:tbl>
    <w:p w:rsidR="004B660A" w:rsidRPr="003D2173" w:rsidRDefault="004B660A" w:rsidP="001B797F">
      <w:pPr>
        <w:pStyle w:val="Default"/>
        <w:jc w:val="center"/>
        <w:rPr>
          <w:b/>
          <w:bCs/>
          <w:color w:val="auto"/>
          <w:sz w:val="20"/>
          <w:szCs w:val="20"/>
        </w:rPr>
      </w:pPr>
      <w:r>
        <w:rPr>
          <w:b/>
          <w:bCs/>
          <w:color w:val="auto"/>
          <w:sz w:val="20"/>
          <w:szCs w:val="20"/>
        </w:rPr>
        <w:t>8</w:t>
      </w:r>
      <w:r w:rsidRPr="003D2173">
        <w:rPr>
          <w:b/>
          <w:bCs/>
          <w:color w:val="auto"/>
          <w:sz w:val="20"/>
          <w:szCs w:val="20"/>
        </w:rPr>
        <w:t xml:space="preserve"> lentelė. Įvairaus pobūdžio medicinos įstaigų bendras skaičius ir 10</w:t>
      </w:r>
      <w:r>
        <w:rPr>
          <w:b/>
          <w:bCs/>
          <w:color w:val="auto"/>
          <w:sz w:val="20"/>
          <w:szCs w:val="20"/>
        </w:rPr>
        <w:t xml:space="preserve"> </w:t>
      </w:r>
      <w:r w:rsidRPr="003D2173">
        <w:rPr>
          <w:b/>
          <w:bCs/>
          <w:color w:val="auto"/>
          <w:sz w:val="20"/>
          <w:szCs w:val="20"/>
        </w:rPr>
        <w:t>000</w:t>
      </w:r>
      <w:r>
        <w:rPr>
          <w:b/>
          <w:bCs/>
          <w:color w:val="auto"/>
          <w:sz w:val="20"/>
          <w:szCs w:val="20"/>
        </w:rPr>
        <w:t>-čių</w:t>
      </w:r>
      <w:r w:rsidRPr="003D2173">
        <w:rPr>
          <w:b/>
          <w:bCs/>
          <w:color w:val="auto"/>
          <w:sz w:val="20"/>
          <w:szCs w:val="20"/>
        </w:rPr>
        <w:t xml:space="preserve"> gyv</w:t>
      </w:r>
      <w:r>
        <w:rPr>
          <w:b/>
          <w:bCs/>
          <w:color w:val="auto"/>
          <w:sz w:val="20"/>
          <w:szCs w:val="20"/>
        </w:rPr>
        <w:t>.</w:t>
      </w:r>
      <w:r w:rsidRPr="003D2173">
        <w:rPr>
          <w:b/>
          <w:bCs/>
          <w:color w:val="auto"/>
          <w:sz w:val="20"/>
          <w:szCs w:val="20"/>
        </w:rPr>
        <w:t xml:space="preserve"> tenkantis skaičius Lietuvos Respublikoje, Panevėžio apskrityje ir Panevėžio </w:t>
      </w:r>
      <w:r>
        <w:rPr>
          <w:b/>
          <w:bCs/>
          <w:color w:val="auto"/>
          <w:sz w:val="20"/>
          <w:szCs w:val="20"/>
        </w:rPr>
        <w:t>rajono savivaldybėje 2012 m.</w:t>
      </w:r>
    </w:p>
    <w:p w:rsidR="004B660A" w:rsidRPr="00002344" w:rsidRDefault="004B660A" w:rsidP="001B797F">
      <w:pPr>
        <w:pStyle w:val="Default"/>
        <w:jc w:val="center"/>
        <w:rPr>
          <w:bCs/>
          <w:color w:val="auto"/>
          <w:sz w:val="20"/>
          <w:szCs w:val="20"/>
        </w:rPr>
      </w:pPr>
      <w:r w:rsidRPr="00002344">
        <w:rPr>
          <w:i/>
          <w:iCs/>
          <w:sz w:val="20"/>
          <w:szCs w:val="20"/>
        </w:rPr>
        <w:t>Šaltinis: Statistikos departamentas prie Lietuvos Respublikos Vyriausybės</w:t>
      </w:r>
    </w:p>
    <w:p w:rsidR="004B660A" w:rsidRPr="00BF069D" w:rsidRDefault="004B660A" w:rsidP="00FA7773">
      <w:pPr>
        <w:pStyle w:val="Default"/>
        <w:jc w:val="both"/>
        <w:rPr>
          <w:bCs/>
          <w:color w:val="auto"/>
          <w:sz w:val="22"/>
          <w:szCs w:val="22"/>
        </w:rPr>
      </w:pPr>
    </w:p>
    <w:p w:rsidR="004B660A" w:rsidRPr="00781FBD" w:rsidRDefault="004B660A" w:rsidP="0047643F">
      <w:pPr>
        <w:pStyle w:val="Default"/>
        <w:ind w:firstLine="567"/>
        <w:jc w:val="both"/>
        <w:rPr>
          <w:bCs/>
          <w:color w:val="auto"/>
        </w:rPr>
      </w:pPr>
      <w:r>
        <w:rPr>
          <w:bCs/>
          <w:color w:val="auto"/>
        </w:rPr>
        <w:t>Visuomenės sveikatos</w:t>
      </w:r>
      <w:r w:rsidRPr="00781FBD">
        <w:rPr>
          <w:bCs/>
          <w:color w:val="auto"/>
        </w:rPr>
        <w:t xml:space="preserve"> stiprin</w:t>
      </w:r>
      <w:r>
        <w:rPr>
          <w:bCs/>
          <w:color w:val="auto"/>
        </w:rPr>
        <w:t>imo funkcijai vykdyti</w:t>
      </w:r>
      <w:r w:rsidRPr="00781FBD">
        <w:rPr>
          <w:bCs/>
          <w:color w:val="auto"/>
        </w:rPr>
        <w:t xml:space="preserve"> savivaldybė yra įsteigusi </w:t>
      </w:r>
      <w:r>
        <w:rPr>
          <w:bCs/>
          <w:color w:val="auto"/>
        </w:rPr>
        <w:t>biudžetinę įstaigą</w:t>
      </w:r>
      <w:r w:rsidRPr="00781FBD">
        <w:rPr>
          <w:bCs/>
          <w:color w:val="auto"/>
        </w:rPr>
        <w:t xml:space="preserve"> </w:t>
      </w:r>
      <w:r w:rsidRPr="00BF6396">
        <w:rPr>
          <w:bCs/>
          <w:color w:val="auto"/>
        </w:rPr>
        <w:t>Panevėžio rajono visuomenės sveikatos biurą.</w:t>
      </w:r>
      <w:r w:rsidRPr="00781FBD">
        <w:rPr>
          <w:bCs/>
          <w:color w:val="auto"/>
        </w:rPr>
        <w:t xml:space="preserve"> </w:t>
      </w:r>
    </w:p>
    <w:p w:rsidR="004B660A" w:rsidRDefault="004B660A" w:rsidP="00017BF4">
      <w:pPr>
        <w:pStyle w:val="Heading2"/>
        <w:spacing w:before="0" w:beforeAutospacing="0" w:after="0" w:afterAutospacing="0"/>
        <w:jc w:val="center"/>
        <w:rPr>
          <w:sz w:val="24"/>
          <w:szCs w:val="24"/>
        </w:rPr>
      </w:pPr>
    </w:p>
    <w:p w:rsidR="004B660A" w:rsidRDefault="004B660A" w:rsidP="00017BF4">
      <w:pPr>
        <w:pStyle w:val="Heading2"/>
        <w:spacing w:before="0" w:beforeAutospacing="0" w:after="0" w:afterAutospacing="0"/>
        <w:jc w:val="center"/>
        <w:rPr>
          <w:sz w:val="24"/>
          <w:szCs w:val="24"/>
        </w:rPr>
      </w:pPr>
      <w:r w:rsidRPr="00781FBD">
        <w:rPr>
          <w:sz w:val="24"/>
          <w:szCs w:val="24"/>
        </w:rPr>
        <w:t>1.9. VIEŠOJI TVARKA</w:t>
      </w:r>
    </w:p>
    <w:p w:rsidR="004B660A" w:rsidRPr="00781FBD" w:rsidRDefault="004B660A" w:rsidP="00017BF4">
      <w:pPr>
        <w:pStyle w:val="Heading2"/>
        <w:spacing w:before="0" w:beforeAutospacing="0" w:after="0" w:afterAutospacing="0"/>
        <w:jc w:val="center"/>
        <w:rPr>
          <w:sz w:val="24"/>
          <w:szCs w:val="24"/>
        </w:rPr>
      </w:pPr>
    </w:p>
    <w:p w:rsidR="004B660A" w:rsidRPr="00781FBD" w:rsidRDefault="004B660A" w:rsidP="008D27DF">
      <w:pPr>
        <w:pStyle w:val="Default"/>
        <w:ind w:firstLine="567"/>
        <w:jc w:val="both"/>
        <w:rPr>
          <w:bCs/>
          <w:color w:val="auto"/>
        </w:rPr>
      </w:pPr>
      <w:r w:rsidRPr="00781FBD">
        <w:rPr>
          <w:bCs/>
          <w:color w:val="auto"/>
        </w:rPr>
        <w:t xml:space="preserve">Per rajono teritoriją einanti intensyvaus eismo </w:t>
      </w:r>
      <w:r w:rsidRPr="00BF6396">
        <w:rPr>
          <w:bCs/>
          <w:color w:val="auto"/>
        </w:rPr>
        <w:t>„Via Baltica“</w:t>
      </w:r>
      <w:r w:rsidRPr="00781FBD">
        <w:rPr>
          <w:bCs/>
          <w:color w:val="auto"/>
        </w:rPr>
        <w:t xml:space="preserve"> magistralė </w:t>
      </w:r>
      <w:r>
        <w:rPr>
          <w:bCs/>
          <w:color w:val="auto"/>
        </w:rPr>
        <w:t>lemi</w:t>
      </w:r>
      <w:r w:rsidRPr="00781FBD">
        <w:rPr>
          <w:bCs/>
          <w:color w:val="auto"/>
        </w:rPr>
        <w:t>a, kad Panevėžio rajono saugaus eismo rodikliai yra blogesni nei šalies vidurkis. Taip pat daug eismo įvykių užregistruojama Panevėžio miesto aplinkkelyje. Remiantis statistikos duomenimis</w:t>
      </w:r>
      <w:r>
        <w:rPr>
          <w:bCs/>
          <w:color w:val="auto"/>
        </w:rPr>
        <w:t>,</w:t>
      </w:r>
      <w:r w:rsidRPr="00781FBD">
        <w:rPr>
          <w:bCs/>
          <w:color w:val="auto"/>
        </w:rPr>
        <w:t xml:space="preserve"> kelių eismo įvykių, tenkančių </w:t>
      </w:r>
      <w:r>
        <w:rPr>
          <w:bCs/>
          <w:color w:val="auto"/>
        </w:rPr>
        <w:t xml:space="preserve">         </w:t>
      </w:r>
      <w:r w:rsidRPr="00781FBD">
        <w:rPr>
          <w:bCs/>
          <w:color w:val="auto"/>
        </w:rPr>
        <w:t>100</w:t>
      </w:r>
      <w:r>
        <w:rPr>
          <w:bCs/>
          <w:color w:val="auto"/>
        </w:rPr>
        <w:t xml:space="preserve"> </w:t>
      </w:r>
      <w:r w:rsidRPr="00781FBD">
        <w:rPr>
          <w:bCs/>
          <w:color w:val="auto"/>
        </w:rPr>
        <w:t>000</w:t>
      </w:r>
      <w:r>
        <w:rPr>
          <w:bCs/>
          <w:color w:val="auto"/>
        </w:rPr>
        <w:t>-čių</w:t>
      </w:r>
      <w:r w:rsidRPr="00781FBD">
        <w:rPr>
          <w:bCs/>
          <w:color w:val="auto"/>
        </w:rPr>
        <w:t xml:space="preserve"> gyv</w:t>
      </w:r>
      <w:r>
        <w:rPr>
          <w:bCs/>
          <w:color w:val="auto"/>
        </w:rPr>
        <w:t>.</w:t>
      </w:r>
      <w:r w:rsidRPr="00781FBD">
        <w:rPr>
          <w:bCs/>
          <w:color w:val="auto"/>
        </w:rPr>
        <w:t>, skaičius Panevėžio rajono savivaldybėje 2008</w:t>
      </w:r>
      <w:r>
        <w:rPr>
          <w:bCs/>
          <w:color w:val="auto"/>
        </w:rPr>
        <w:t>–</w:t>
      </w:r>
      <w:r w:rsidRPr="00781FBD">
        <w:rPr>
          <w:bCs/>
          <w:color w:val="auto"/>
        </w:rPr>
        <w:t>2013 m</w:t>
      </w:r>
      <w:r>
        <w:rPr>
          <w:bCs/>
          <w:color w:val="auto"/>
        </w:rPr>
        <w:t>.</w:t>
      </w:r>
      <w:r w:rsidRPr="00781FBD">
        <w:rPr>
          <w:bCs/>
          <w:color w:val="auto"/>
        </w:rPr>
        <w:t xml:space="preserve"> sumažėjo, tačiau išliko ženkliai aukštesnis nei šalyje ir regione (žr. </w:t>
      </w:r>
      <w:r>
        <w:rPr>
          <w:bCs/>
          <w:color w:val="auto"/>
        </w:rPr>
        <w:t>40</w:t>
      </w:r>
      <w:r w:rsidRPr="00781FBD">
        <w:rPr>
          <w:bCs/>
          <w:color w:val="auto"/>
        </w:rPr>
        <w:t xml:space="preserve"> diagramą), ta pati tendencija išlieka ir nagrinėjant žuvusiųjų bei sužeistų eismo įvykiuose skaičiaus dinamiką (žr. </w:t>
      </w:r>
      <w:r>
        <w:rPr>
          <w:bCs/>
          <w:color w:val="auto"/>
        </w:rPr>
        <w:t>41 ir 42</w:t>
      </w:r>
      <w:r w:rsidRPr="00781FBD">
        <w:rPr>
          <w:bCs/>
          <w:color w:val="auto"/>
        </w:rPr>
        <w:t xml:space="preserve"> diagram</w:t>
      </w:r>
      <w:r>
        <w:rPr>
          <w:bCs/>
          <w:color w:val="auto"/>
        </w:rPr>
        <w:t>as</w:t>
      </w:r>
      <w:r w:rsidRPr="00781FBD">
        <w:rPr>
          <w:bCs/>
          <w:color w:val="auto"/>
        </w:rPr>
        <w:t xml:space="preserve">). </w:t>
      </w:r>
    </w:p>
    <w:p w:rsidR="004B660A" w:rsidRDefault="004B660A" w:rsidP="008D27DF">
      <w:pPr>
        <w:pStyle w:val="Default"/>
        <w:ind w:firstLine="567"/>
        <w:rPr>
          <w:b/>
          <w:bCs/>
          <w:color w:val="auto"/>
          <w:sz w:val="20"/>
          <w:szCs w:val="20"/>
        </w:rPr>
      </w:pPr>
    </w:p>
    <w:p w:rsidR="004B660A" w:rsidRDefault="004B660A" w:rsidP="008D27DF">
      <w:pPr>
        <w:pStyle w:val="Default"/>
        <w:ind w:firstLine="567"/>
        <w:jc w:val="center"/>
        <w:rPr>
          <w:b/>
          <w:noProof/>
          <w:color w:val="auto"/>
          <w:sz w:val="20"/>
          <w:szCs w:val="20"/>
          <w:lang w:eastAsia="lt-LT"/>
        </w:rPr>
      </w:pPr>
      <w:r w:rsidRPr="00AC4A21">
        <w:rPr>
          <w:b/>
          <w:noProof/>
          <w:color w:val="auto"/>
          <w:sz w:val="20"/>
          <w:szCs w:val="20"/>
          <w:lang w:eastAsia="zh-CN"/>
        </w:rPr>
        <w:pict>
          <v:shape id="_x0000_i1065" type="#_x0000_t75" style="width:466.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v1gN2wAAAAUBAAAPAAAAZHJzL2Rvd25y&#10;ZXYueG1sTI/BTsMwEETvSPyDtUjcqEMCBUKcCiGVG0hNkdqja28TQ7yOYrcNf8/CBS4jjWY187Za&#10;TL4XRxyjC6TgepaBQDLBOmoVvK+XV/cgYtJkdR8IFXxhhEV9flbp0oYTrfDYpFZwCcVSK+hSGkop&#10;o+nQ6zgLAxJn+zB6ndiOrbSjPnG572WeZXPptSNe6PSAzx2az+bgFSQ3veSb9f7BzFvz1nwU4XXp&#10;tkpdXkxPjyASTunvGH7wGR1qZtqFA9koegX8SPpVzu7ygu1OwU1R3IKsK/mfvv4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">
            <v:imagedata r:id="rId54" o:title=""/>
            <o:lock v:ext="edit" aspectratio="f"/>
          </v:shape>
        </w:pict>
      </w:r>
    </w:p>
    <w:p w:rsidR="004B660A" w:rsidRDefault="004B660A" w:rsidP="008D27DF">
      <w:pPr>
        <w:pStyle w:val="Default"/>
        <w:jc w:val="center"/>
        <w:rPr>
          <w:b/>
          <w:bCs/>
          <w:color w:val="auto"/>
          <w:sz w:val="20"/>
          <w:szCs w:val="20"/>
        </w:rPr>
      </w:pPr>
      <w:r>
        <w:rPr>
          <w:b/>
          <w:noProof/>
          <w:color w:val="auto"/>
          <w:sz w:val="20"/>
          <w:szCs w:val="20"/>
          <w:lang w:eastAsia="lt-LT"/>
        </w:rPr>
        <w:t xml:space="preserve">40 diagrama. Kelių eismo įvykiai, tenkantys 100 000-čių gyv. Lietuvos Respublikoje, </w:t>
      </w:r>
      <w:r>
        <w:rPr>
          <w:b/>
          <w:bCs/>
          <w:color w:val="auto"/>
          <w:sz w:val="20"/>
          <w:szCs w:val="20"/>
        </w:rPr>
        <w:t>Panevėžio apskrityje ir Panevėžio rajono savivaldybėje 2008–2013 m.</w:t>
      </w:r>
    </w:p>
    <w:p w:rsidR="004B660A" w:rsidRDefault="004B660A" w:rsidP="008D27DF">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8D27DF">
      <w:pPr>
        <w:pStyle w:val="Default"/>
        <w:ind w:firstLine="567"/>
        <w:jc w:val="center"/>
        <w:rPr>
          <w:b/>
          <w:noProof/>
          <w:color w:val="auto"/>
          <w:sz w:val="20"/>
          <w:szCs w:val="20"/>
          <w:lang w:eastAsia="lt-LT"/>
        </w:rPr>
      </w:pPr>
    </w:p>
    <w:p w:rsidR="004B660A" w:rsidRDefault="004B660A" w:rsidP="008D27DF">
      <w:pPr>
        <w:pStyle w:val="Default"/>
        <w:ind w:firstLine="567"/>
        <w:jc w:val="center"/>
        <w:rPr>
          <w:b/>
          <w:noProof/>
          <w:color w:val="auto"/>
          <w:sz w:val="20"/>
          <w:szCs w:val="20"/>
          <w:lang w:eastAsia="lt-LT"/>
        </w:rPr>
      </w:pPr>
      <w:r w:rsidRPr="00AC4A21">
        <w:rPr>
          <w:b/>
          <w:noProof/>
          <w:color w:val="auto"/>
          <w:sz w:val="20"/>
          <w:szCs w:val="20"/>
          <w:lang w:eastAsia="zh-CN"/>
        </w:rPr>
        <w:pict>
          <v:shape id="Chart 10" o:spid="_x0000_i1066" type="#_x0000_t75" style="width:441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qSr73AAAAAUBAAAPAAAAZHJzL2Rvd25y&#10;ZXYueG1sTI/NTsMwEITvSLyDtUjcqE3Dn0KcCiEhDoVDQ9VenXibRMTrEDtp+vYsXOAy0mhWM99m&#10;q9l1YsIhtJ40XC8UCKTK25ZqDduPl6sHECEasqbzhBpOGGCVn59lJrX+SBucilgLLqGQGg1NjH0q&#10;ZagadCYsfI/E2cEPzkS2Qy3tYI5c7jq5VOpOOtMSLzSmx+cGq89idBqm1xHx6/C2VbtiVva9PO3X&#10;60Lry4v56RFExDn+HcMPPqNDzkylH8kG0WngR+Kvcna/TNiWGm6S5BZknsn/9Pk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">
            <v:imagedata r:id="rId55" o:title=""/>
            <o:lock v:ext="edit" aspectratio="f"/>
          </v:shape>
        </w:pict>
      </w:r>
    </w:p>
    <w:p w:rsidR="004B660A" w:rsidRDefault="004B660A" w:rsidP="008D27DF">
      <w:pPr>
        <w:pStyle w:val="Default"/>
        <w:jc w:val="center"/>
        <w:rPr>
          <w:b/>
          <w:bCs/>
          <w:color w:val="auto"/>
          <w:sz w:val="20"/>
          <w:szCs w:val="20"/>
        </w:rPr>
      </w:pPr>
      <w:r>
        <w:rPr>
          <w:b/>
          <w:noProof/>
          <w:color w:val="auto"/>
          <w:sz w:val="20"/>
          <w:szCs w:val="20"/>
          <w:lang w:eastAsia="lt-LT"/>
        </w:rPr>
        <w:t xml:space="preserve">41 diagrama. Žuvusiųjų kelių eismo įvykiuose skaičius, tenkantis 100 000-čių gyv. Lietuvos Respublikoje, </w:t>
      </w:r>
      <w:r>
        <w:rPr>
          <w:b/>
          <w:bCs/>
          <w:color w:val="auto"/>
          <w:sz w:val="20"/>
          <w:szCs w:val="20"/>
        </w:rPr>
        <w:t>Panevėžio apskrityje ir Panevėžio rajono savivaldybėje 2008–2013 m.</w:t>
      </w:r>
    </w:p>
    <w:p w:rsidR="004B660A" w:rsidRDefault="004B660A" w:rsidP="008D27DF">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8D27DF">
      <w:pPr>
        <w:pStyle w:val="Default"/>
        <w:jc w:val="both"/>
        <w:rPr>
          <w:bCs/>
          <w:color w:val="auto"/>
          <w:sz w:val="22"/>
          <w:szCs w:val="22"/>
        </w:rPr>
      </w:pPr>
    </w:p>
    <w:p w:rsidR="004B660A" w:rsidRPr="00781FBD" w:rsidRDefault="004B660A" w:rsidP="00017BF4">
      <w:pPr>
        <w:pStyle w:val="Default"/>
        <w:ind w:firstLine="567"/>
        <w:jc w:val="both"/>
        <w:rPr>
          <w:b/>
          <w:bCs/>
          <w:color w:val="auto"/>
        </w:rPr>
      </w:pPr>
      <w:r w:rsidRPr="00781FBD">
        <w:rPr>
          <w:bCs/>
          <w:color w:val="auto"/>
        </w:rPr>
        <w:t>2008</w:t>
      </w:r>
      <w:r>
        <w:rPr>
          <w:bCs/>
          <w:color w:val="auto"/>
        </w:rPr>
        <w:t>–</w:t>
      </w:r>
      <w:r w:rsidRPr="00781FBD">
        <w:rPr>
          <w:bCs/>
          <w:color w:val="auto"/>
        </w:rPr>
        <w:t>2013 m</w:t>
      </w:r>
      <w:r>
        <w:rPr>
          <w:bCs/>
          <w:color w:val="auto"/>
        </w:rPr>
        <w:t>.</w:t>
      </w:r>
      <w:r w:rsidRPr="00781FBD">
        <w:rPr>
          <w:bCs/>
          <w:color w:val="auto"/>
        </w:rPr>
        <w:t xml:space="preserve"> Panevėžio rajono savivaldybėje užregistruotų nusikalstamų veikų skaičius didėjo, tačiau buvo mažesnis nei Lietuvos Respublikoje </w:t>
      </w:r>
      <w:r>
        <w:rPr>
          <w:bCs/>
          <w:color w:val="auto"/>
        </w:rPr>
        <w:t>(</w:t>
      </w:r>
      <w:r w:rsidRPr="00781FBD">
        <w:rPr>
          <w:bCs/>
          <w:color w:val="auto"/>
        </w:rPr>
        <w:t>žr. 37 diagramą</w:t>
      </w:r>
      <w:r>
        <w:rPr>
          <w:bCs/>
          <w:color w:val="auto"/>
        </w:rPr>
        <w:t>)</w:t>
      </w:r>
      <w:r w:rsidRPr="00781FBD">
        <w:rPr>
          <w:bCs/>
          <w:color w:val="auto"/>
        </w:rPr>
        <w:t>.</w:t>
      </w:r>
    </w:p>
    <w:p w:rsidR="004B660A" w:rsidRDefault="004B660A" w:rsidP="00017BF4">
      <w:pPr>
        <w:pStyle w:val="Default"/>
        <w:ind w:firstLine="567"/>
        <w:jc w:val="center"/>
        <w:rPr>
          <w:b/>
          <w:bCs/>
          <w:color w:val="auto"/>
          <w:sz w:val="20"/>
          <w:szCs w:val="20"/>
        </w:rPr>
      </w:pPr>
    </w:p>
    <w:p w:rsidR="004B660A" w:rsidRDefault="004B660A" w:rsidP="00017BF4">
      <w:pPr>
        <w:pStyle w:val="Default"/>
        <w:ind w:firstLine="567"/>
        <w:jc w:val="center"/>
        <w:rPr>
          <w:b/>
          <w:bCs/>
          <w:color w:val="auto"/>
          <w:sz w:val="20"/>
          <w:szCs w:val="20"/>
        </w:rPr>
      </w:pPr>
      <w:r w:rsidRPr="00AC4A21">
        <w:rPr>
          <w:b/>
          <w:noProof/>
          <w:color w:val="auto"/>
          <w:sz w:val="20"/>
          <w:szCs w:val="20"/>
          <w:lang w:eastAsia="zh-CN"/>
        </w:rPr>
        <w:pict>
          <v:shape id="_x0000_i1067" type="#_x0000_t75" style="width:369pt;height:17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RcX73AAAAAUBAAAPAAAAZHJzL2Rvd25y&#10;ZXYueG1sTI9BS8NAEIXvgv9hGcGb3dhYlZhNkRYFT2KioLdpdkxis7Mhu23Tf+/oRS8PHm9475t8&#10;Oble7WkMnWcDl7MEFHHtbceNgdfq4eIWVIjIFnvPZOBIAZbF6UmOmfUHfqF9GRslJRwyNNDGOGRa&#10;h7olh2HmB2LJPv3oMIodG21HPEi56/U8Sa61w45locWBVi3V23LnDODw9LEmt3guv97K1Xu9XVeP&#10;x8qY87Pp/g5UpCn+HcMPvqBDIUwbv2MbVG9AHom/KtnNPBW7MXCVpgvQRa7/0x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">
            <v:imagedata r:id="rId56" o:title=""/>
            <o:lock v:ext="edit" aspectratio="f"/>
          </v:shape>
        </w:pict>
      </w:r>
    </w:p>
    <w:p w:rsidR="004B660A" w:rsidRDefault="004B660A" w:rsidP="005533B8">
      <w:pPr>
        <w:pStyle w:val="Default"/>
        <w:jc w:val="center"/>
        <w:rPr>
          <w:b/>
          <w:bCs/>
          <w:color w:val="auto"/>
          <w:sz w:val="20"/>
          <w:szCs w:val="20"/>
        </w:rPr>
      </w:pPr>
      <w:r>
        <w:rPr>
          <w:b/>
          <w:bCs/>
          <w:color w:val="auto"/>
          <w:sz w:val="20"/>
          <w:szCs w:val="20"/>
        </w:rPr>
        <w:t>42 diagrama. Užregistruotos nusikalstamos veikos 100 000-čių gyv. Lietuvos Respublikoje, Panevėžio apskrityje ir Panevėžio rajono savivaldybėje 2008–2013 m.</w:t>
      </w:r>
    </w:p>
    <w:p w:rsidR="004B660A" w:rsidRDefault="004B660A" w:rsidP="005533B8">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8D27DF">
      <w:pPr>
        <w:pStyle w:val="Default"/>
        <w:ind w:firstLine="567"/>
        <w:jc w:val="both"/>
        <w:rPr>
          <w:bCs/>
          <w:color w:val="auto"/>
        </w:rPr>
      </w:pPr>
    </w:p>
    <w:p w:rsidR="004B660A" w:rsidRPr="00F6384B" w:rsidRDefault="004B660A" w:rsidP="008D27DF">
      <w:pPr>
        <w:pStyle w:val="Default"/>
        <w:ind w:firstLine="567"/>
        <w:jc w:val="both"/>
        <w:rPr>
          <w:bCs/>
          <w:color w:val="auto"/>
        </w:rPr>
      </w:pPr>
      <w:r w:rsidRPr="00F6384B">
        <w:rPr>
          <w:bCs/>
          <w:color w:val="auto"/>
        </w:rPr>
        <w:t xml:space="preserve">Sunkių nusikaltimų skaičius </w:t>
      </w:r>
      <w:r>
        <w:rPr>
          <w:bCs/>
          <w:color w:val="auto"/>
        </w:rPr>
        <w:t>rajone 2011–</w:t>
      </w:r>
      <w:r w:rsidRPr="00F6384B">
        <w:rPr>
          <w:bCs/>
          <w:color w:val="auto"/>
        </w:rPr>
        <w:t>2013 m. buvo mažesnis nei šalies ir regiono rodikliai (žr. 4</w:t>
      </w:r>
      <w:r>
        <w:rPr>
          <w:bCs/>
          <w:color w:val="auto"/>
        </w:rPr>
        <w:t>3</w:t>
      </w:r>
      <w:r w:rsidRPr="00F6384B">
        <w:rPr>
          <w:bCs/>
          <w:color w:val="auto"/>
        </w:rPr>
        <w:t xml:space="preserve"> diagramą).</w:t>
      </w:r>
    </w:p>
    <w:p w:rsidR="004B660A" w:rsidRPr="00B900E0" w:rsidRDefault="004B660A" w:rsidP="00017BF4">
      <w:pPr>
        <w:pStyle w:val="Default"/>
        <w:ind w:firstLine="567"/>
        <w:jc w:val="both"/>
        <w:rPr>
          <w:iCs/>
          <w:sz w:val="22"/>
          <w:szCs w:val="22"/>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zh-CN"/>
        </w:rPr>
        <w:pict>
          <v:shape id="_x0000_i1068" type="#_x0000_t75" style="width:375.75pt;height:1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T7j2gAAAAUBAAAPAAAAZHJzL2Rvd25y&#10;ZXYueG1sTI/NTsMwEITvSLyDtUjcqN2m/CjEqQAVIXFr2gfYxNvEIl5HsduEt8dwoZeRRrOa+bbY&#10;zK4XZxqD9axhuVAgiBtvLLcaDvv3uycQISIb7D2Thm8KsCmvrwrMjZ94R+cqtiKVcMhRQxfjkEsZ&#10;mo4choUfiFN29KPDmOzYSjPilMpdL1dKPUiHltNChwO9ddR8VSenoUa1Hrby43V7+Jz2u+polV1W&#10;Wt/ezC/PICLN8f8YfvETOpSJqfYnNkH0GtIj8U9T9rjKkq01rLPsHmRZyEv68gc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">
            <v:imagedata r:id="rId57" o:title=""/>
            <o:lock v:ext="edit" aspectratio="f"/>
          </v:shape>
        </w:pict>
      </w:r>
    </w:p>
    <w:p w:rsidR="004B660A" w:rsidRDefault="004B660A" w:rsidP="008D27DF">
      <w:pPr>
        <w:pStyle w:val="Default"/>
        <w:jc w:val="center"/>
        <w:rPr>
          <w:b/>
          <w:noProof/>
          <w:color w:val="auto"/>
          <w:sz w:val="20"/>
          <w:szCs w:val="20"/>
          <w:lang w:eastAsia="lt-LT"/>
        </w:rPr>
      </w:pPr>
      <w:r>
        <w:rPr>
          <w:b/>
          <w:noProof/>
          <w:color w:val="auto"/>
          <w:sz w:val="20"/>
          <w:szCs w:val="20"/>
          <w:lang w:eastAsia="lt-LT"/>
        </w:rPr>
        <w:t>43 diagrama. 100 000-čių gyv. tenkančių užregistruotų nužudymų skaičius Lietuvos Respublikoje, Panevėžio apskrityje ir Panevėžio rajono savivaldybėje 2008–2013 m.</w:t>
      </w:r>
    </w:p>
    <w:p w:rsidR="004B660A" w:rsidRDefault="004B660A" w:rsidP="008D27DF">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CF7E90">
      <w:pPr>
        <w:pStyle w:val="Default"/>
        <w:jc w:val="both"/>
        <w:rPr>
          <w:b/>
          <w:bCs/>
          <w:color w:val="auto"/>
          <w:sz w:val="20"/>
          <w:szCs w:val="20"/>
        </w:rPr>
      </w:pPr>
    </w:p>
    <w:p w:rsidR="004B660A" w:rsidRDefault="004B660A" w:rsidP="00017BF4">
      <w:pPr>
        <w:pStyle w:val="Default"/>
        <w:ind w:firstLine="567"/>
        <w:jc w:val="both"/>
        <w:rPr>
          <w:bCs/>
          <w:color w:val="auto"/>
        </w:rPr>
      </w:pPr>
      <w:r w:rsidRPr="00CF7E90">
        <w:rPr>
          <w:bCs/>
          <w:color w:val="auto"/>
        </w:rPr>
        <w:t>Grupinių nusikalstamų veikų skaičius</w:t>
      </w:r>
      <w:r>
        <w:rPr>
          <w:bCs/>
          <w:color w:val="auto"/>
        </w:rPr>
        <w:t>,</w:t>
      </w:r>
      <w:r w:rsidRPr="00CF7E90">
        <w:rPr>
          <w:bCs/>
          <w:color w:val="auto"/>
        </w:rPr>
        <w:t xml:space="preserve"> </w:t>
      </w:r>
      <w:r>
        <w:rPr>
          <w:bCs/>
          <w:color w:val="auto"/>
        </w:rPr>
        <w:t>pa</w:t>
      </w:r>
      <w:r w:rsidRPr="00CF7E90">
        <w:rPr>
          <w:bCs/>
          <w:color w:val="auto"/>
        </w:rPr>
        <w:t>lygint</w:t>
      </w:r>
      <w:r>
        <w:rPr>
          <w:bCs/>
          <w:color w:val="auto"/>
        </w:rPr>
        <w:t>i</w:t>
      </w:r>
      <w:r w:rsidRPr="00CF7E90">
        <w:rPr>
          <w:bCs/>
          <w:color w:val="auto"/>
        </w:rPr>
        <w:t xml:space="preserve"> su 2008 m., išaugo, tačiau išliko žemesnis nei šalyje (žr. </w:t>
      </w:r>
      <w:r>
        <w:rPr>
          <w:bCs/>
          <w:color w:val="auto"/>
        </w:rPr>
        <w:t>44</w:t>
      </w:r>
      <w:r w:rsidRPr="00CF7E90">
        <w:rPr>
          <w:bCs/>
          <w:color w:val="auto"/>
        </w:rPr>
        <w:t xml:space="preserve"> diagramą)</w:t>
      </w:r>
      <w:r>
        <w:rPr>
          <w:bCs/>
          <w:color w:val="auto"/>
        </w:rPr>
        <w:t>.</w:t>
      </w:r>
    </w:p>
    <w:p w:rsidR="004B660A" w:rsidRPr="00CF7E90" w:rsidRDefault="004B660A" w:rsidP="00017BF4">
      <w:pPr>
        <w:pStyle w:val="Default"/>
        <w:ind w:firstLine="567"/>
        <w:jc w:val="both"/>
        <w:rPr>
          <w:bCs/>
          <w:color w:val="auto"/>
        </w:rPr>
      </w:pPr>
    </w:p>
    <w:p w:rsidR="004B660A" w:rsidRDefault="004B660A" w:rsidP="008D27DF">
      <w:pPr>
        <w:pStyle w:val="Default"/>
        <w:ind w:firstLine="567"/>
        <w:jc w:val="center"/>
        <w:rPr>
          <w:bCs/>
          <w:color w:val="auto"/>
          <w:sz w:val="22"/>
          <w:szCs w:val="22"/>
        </w:rPr>
      </w:pPr>
      <w:r w:rsidRPr="00AC4A21">
        <w:rPr>
          <w:noProof/>
          <w:color w:val="auto"/>
          <w:sz w:val="22"/>
          <w:szCs w:val="22"/>
          <w:lang w:eastAsia="zh-CN"/>
        </w:rPr>
        <w:pict>
          <v:shape id="Chart 14" o:spid="_x0000_i1069" type="#_x0000_t75" style="width:408.7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u5+c3QAAAAUBAAAPAAAAZHJzL2Rvd25y&#10;ZXYueG1sTI/NTsMwEITvSLyDtUjcqEPSP4U4FaLiAAckAkJwc+MlDsTrKHbbtE/PwoVeRhrNaubb&#10;YjW6TuxwCK0nBdeTBARS7U1LjYLXl/urJYgQNRndeUIFBwywKs/PCp0bv6dn3FWxEVxCIdcKbIx9&#10;LmWoLTodJr5H4uzTD05HtkMjzaD3XO46mSbJXDrdEi9Y3eOdxfq72joFb+nysf16z9bTpnJP8biY&#10;re3Dh1KXF+PtDYiIY/w/hl98RoeSmTZ+SyaITgE/Ev+Us0Wasd0omGbZDGRZyFP68gc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">
            <v:imagedata r:id="rId58" o:title=""/>
            <o:lock v:ext="edit" aspectratio="f"/>
          </v:shape>
        </w:pict>
      </w:r>
      <w:r w:rsidRPr="00017BF4">
        <w:rPr>
          <w:bCs/>
          <w:color w:val="auto"/>
          <w:sz w:val="22"/>
          <w:szCs w:val="22"/>
        </w:rPr>
        <w:t xml:space="preserve"> </w:t>
      </w:r>
      <w:r>
        <w:rPr>
          <w:bCs/>
          <w:color w:val="auto"/>
          <w:sz w:val="22"/>
          <w:szCs w:val="22"/>
        </w:rPr>
        <w:t xml:space="preserve"> </w:t>
      </w:r>
    </w:p>
    <w:p w:rsidR="004B660A" w:rsidRPr="000820DB" w:rsidRDefault="004B660A" w:rsidP="008D27DF">
      <w:pPr>
        <w:pStyle w:val="Default"/>
        <w:jc w:val="center"/>
        <w:rPr>
          <w:b/>
          <w:bCs/>
          <w:color w:val="auto"/>
          <w:sz w:val="20"/>
          <w:szCs w:val="20"/>
        </w:rPr>
      </w:pPr>
      <w:r>
        <w:rPr>
          <w:b/>
          <w:bCs/>
          <w:color w:val="auto"/>
          <w:sz w:val="20"/>
          <w:szCs w:val="20"/>
        </w:rPr>
        <w:t xml:space="preserve">44 diagrama. </w:t>
      </w:r>
      <w:r w:rsidRPr="000820DB">
        <w:rPr>
          <w:b/>
          <w:bCs/>
          <w:color w:val="auto"/>
          <w:sz w:val="20"/>
          <w:szCs w:val="20"/>
        </w:rPr>
        <w:t>Grupinės nusikalstamos veikos, tenkančios 100</w:t>
      </w:r>
      <w:r>
        <w:rPr>
          <w:b/>
          <w:bCs/>
          <w:color w:val="auto"/>
          <w:sz w:val="20"/>
          <w:szCs w:val="20"/>
        </w:rPr>
        <w:t xml:space="preserve"> </w:t>
      </w:r>
      <w:r w:rsidRPr="000820DB">
        <w:rPr>
          <w:b/>
          <w:bCs/>
          <w:color w:val="auto"/>
          <w:sz w:val="20"/>
          <w:szCs w:val="20"/>
        </w:rPr>
        <w:t>000</w:t>
      </w:r>
      <w:r>
        <w:rPr>
          <w:b/>
          <w:bCs/>
          <w:color w:val="auto"/>
          <w:sz w:val="20"/>
          <w:szCs w:val="20"/>
        </w:rPr>
        <w:t>-čių</w:t>
      </w:r>
      <w:r w:rsidRPr="000820DB">
        <w:rPr>
          <w:b/>
          <w:bCs/>
          <w:color w:val="auto"/>
          <w:sz w:val="20"/>
          <w:szCs w:val="20"/>
        </w:rPr>
        <w:t xml:space="preserve"> gyv</w:t>
      </w:r>
      <w:r>
        <w:rPr>
          <w:b/>
          <w:bCs/>
          <w:color w:val="auto"/>
          <w:sz w:val="20"/>
          <w:szCs w:val="20"/>
        </w:rPr>
        <w:t>.</w:t>
      </w:r>
      <w:r w:rsidRPr="000820DB">
        <w:rPr>
          <w:b/>
          <w:bCs/>
          <w:color w:val="auto"/>
          <w:sz w:val="20"/>
          <w:szCs w:val="20"/>
        </w:rPr>
        <w:t xml:space="preserve"> Lietuvos Respublikoje, Panevėžio apskrityje ir Panevėži</w:t>
      </w:r>
      <w:r>
        <w:rPr>
          <w:b/>
          <w:bCs/>
          <w:color w:val="auto"/>
          <w:sz w:val="20"/>
          <w:szCs w:val="20"/>
        </w:rPr>
        <w:t>o rajono savivaldybėje 2008–2013</w:t>
      </w:r>
      <w:r w:rsidRPr="000820DB">
        <w:rPr>
          <w:b/>
          <w:bCs/>
          <w:color w:val="auto"/>
          <w:sz w:val="20"/>
          <w:szCs w:val="20"/>
        </w:rPr>
        <w:t xml:space="preserve"> m</w:t>
      </w:r>
      <w:r>
        <w:rPr>
          <w:b/>
          <w:bCs/>
          <w:color w:val="auto"/>
          <w:sz w:val="20"/>
          <w:szCs w:val="20"/>
        </w:rPr>
        <w:t>.</w:t>
      </w:r>
    </w:p>
    <w:p w:rsidR="004B660A" w:rsidRPr="00D67158" w:rsidRDefault="004B660A" w:rsidP="00D67158">
      <w:pPr>
        <w:pStyle w:val="Default"/>
        <w:jc w:val="center"/>
        <w:rPr>
          <w:bCs/>
          <w:color w:val="auto"/>
          <w:sz w:val="22"/>
          <w:szCs w:val="22"/>
        </w:rPr>
      </w:pPr>
      <w:r w:rsidRPr="002C1279">
        <w:rPr>
          <w:i/>
          <w:iCs/>
          <w:sz w:val="20"/>
          <w:szCs w:val="20"/>
        </w:rPr>
        <w:t>Šaltinis: Statistikos departamentas prie Lietuvos Respublikos Vyriausybės</w:t>
      </w:r>
    </w:p>
    <w:p w:rsidR="004B660A" w:rsidRDefault="004B660A" w:rsidP="00CF7E90">
      <w:pPr>
        <w:pStyle w:val="Default"/>
        <w:spacing w:before="240"/>
        <w:ind w:firstLine="567"/>
        <w:jc w:val="both"/>
        <w:rPr>
          <w:bCs/>
          <w:color w:val="auto"/>
        </w:rPr>
      </w:pPr>
      <w:r>
        <w:rPr>
          <w:bCs/>
          <w:color w:val="auto"/>
        </w:rPr>
        <w:t xml:space="preserve">2010–2013 m. </w:t>
      </w:r>
      <w:r w:rsidRPr="00781FBD">
        <w:rPr>
          <w:bCs/>
          <w:color w:val="auto"/>
        </w:rPr>
        <w:t>Panevėžio rajono savivaldybėje itin padaugėjo nusikalstamų veikų, kurios buvo padarytos pakartotinai nusikaltusių asmenų (žr. 4</w:t>
      </w:r>
      <w:r>
        <w:rPr>
          <w:bCs/>
          <w:color w:val="auto"/>
        </w:rPr>
        <w:t xml:space="preserve">5 </w:t>
      </w:r>
      <w:r w:rsidRPr="00781FBD">
        <w:rPr>
          <w:bCs/>
          <w:color w:val="auto"/>
        </w:rPr>
        <w:t>diagramą).</w:t>
      </w:r>
    </w:p>
    <w:p w:rsidR="004B660A" w:rsidRPr="00781FBD" w:rsidRDefault="004B660A" w:rsidP="00CF7E90">
      <w:pPr>
        <w:pStyle w:val="Default"/>
        <w:spacing w:before="240"/>
        <w:ind w:firstLine="567"/>
        <w:jc w:val="both"/>
        <w:rPr>
          <w:bCs/>
          <w:color w:val="auto"/>
        </w:rPr>
      </w:pPr>
    </w:p>
    <w:p w:rsidR="004B660A" w:rsidRDefault="004B660A" w:rsidP="00CF7E90">
      <w:pPr>
        <w:pStyle w:val="Default"/>
        <w:ind w:firstLine="567"/>
        <w:jc w:val="center"/>
        <w:rPr>
          <w:bCs/>
          <w:color w:val="auto"/>
          <w:sz w:val="22"/>
          <w:szCs w:val="22"/>
        </w:rPr>
      </w:pPr>
      <w:r w:rsidRPr="00AC4A21">
        <w:rPr>
          <w:noProof/>
          <w:color w:val="auto"/>
          <w:sz w:val="22"/>
          <w:szCs w:val="22"/>
          <w:lang w:eastAsia="zh-CN"/>
        </w:rPr>
        <w:pict>
          <v:shape id="Chart 13" o:spid="_x0000_i1070" type="#_x0000_t75" style="width:361.5pt;height:14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FWj22gAAAAUBAAAPAAAAZHJzL2Rvd25y&#10;ZXYueG1sTI/BTsMwEETvSPyDtUhcEHVISluFOBVC4lgEDeK8jU0SYa8j222Tv2fhApeRRrOaeVtt&#10;J2fFyYQ4eFJwt8hAGGq9HqhT8N48325AxISk0XoyCmYTYVtfXlRYan+mN3Pap05wCcUSFfQpjaWU&#10;se2Nw7jwoyHOPn1wmNiGTuqAZy53VuZZtpIOB+KFHkfz1Jv2a390CpqX3WZtcfmxajDMr/Zmznfd&#10;rNT11fT4ACKZKf0dww8+o0PNTAd/JB2FVcCPpF/lbJ0XbA8KlkVxD7Ku5H/6+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">
            <v:imagedata r:id="rId59" o:title=""/>
            <o:lock v:ext="edit" aspectratio="f"/>
          </v:shape>
        </w:pict>
      </w:r>
    </w:p>
    <w:p w:rsidR="004B660A" w:rsidRDefault="004B660A" w:rsidP="00CF7E90">
      <w:pPr>
        <w:pStyle w:val="Default"/>
        <w:jc w:val="center"/>
        <w:rPr>
          <w:b/>
          <w:bCs/>
          <w:color w:val="auto"/>
          <w:sz w:val="20"/>
          <w:szCs w:val="20"/>
        </w:rPr>
      </w:pPr>
      <w:r>
        <w:rPr>
          <w:b/>
          <w:bCs/>
          <w:color w:val="auto"/>
          <w:sz w:val="20"/>
          <w:szCs w:val="20"/>
        </w:rPr>
        <w:t>45 diagrama. Nusikalstamos veikos, padarytos pakartotiniai nusikaltusių asmenų Lietuvos Respublikoje, Panevėžio apskrityje ir Panevėžio rajono savivaldybėje 2008–2013 m.</w:t>
      </w:r>
    </w:p>
    <w:p w:rsidR="004B660A" w:rsidRDefault="004B660A" w:rsidP="00781FBD">
      <w:pPr>
        <w:pStyle w:val="Default"/>
        <w:jc w:val="center"/>
        <w:rPr>
          <w:i/>
          <w:iCs/>
          <w:sz w:val="20"/>
          <w:szCs w:val="20"/>
        </w:rPr>
      </w:pPr>
      <w:r w:rsidRPr="002C1279">
        <w:rPr>
          <w:i/>
          <w:iCs/>
          <w:sz w:val="20"/>
          <w:szCs w:val="20"/>
        </w:rPr>
        <w:t>Šaltinis: Statistikos departamentas prie Lietuvos Respublikos Vyriausybės</w:t>
      </w:r>
    </w:p>
    <w:p w:rsidR="004B660A" w:rsidRPr="00781FBD" w:rsidRDefault="004B660A" w:rsidP="00781FBD">
      <w:pPr>
        <w:pStyle w:val="Default"/>
        <w:jc w:val="center"/>
        <w:rPr>
          <w:i/>
          <w:iCs/>
          <w:sz w:val="20"/>
          <w:szCs w:val="20"/>
        </w:rPr>
      </w:pPr>
    </w:p>
    <w:p w:rsidR="004B660A" w:rsidRDefault="004B660A" w:rsidP="00F6384B">
      <w:pPr>
        <w:pStyle w:val="Default"/>
        <w:ind w:firstLine="567"/>
        <w:jc w:val="both"/>
        <w:rPr>
          <w:bCs/>
          <w:color w:val="auto"/>
        </w:rPr>
      </w:pPr>
      <w:r w:rsidRPr="00781FBD">
        <w:rPr>
          <w:bCs/>
          <w:color w:val="auto"/>
        </w:rPr>
        <w:t>Ženkliai išaugo nepilnamečių padarytų nusikalstamų veikų skaičius (apie 20,5</w:t>
      </w:r>
      <w:r>
        <w:rPr>
          <w:bCs/>
          <w:color w:val="auto"/>
        </w:rPr>
        <w:t xml:space="preserve"> proc.,</w:t>
      </w:r>
      <w:r w:rsidRPr="00781FBD">
        <w:rPr>
          <w:bCs/>
          <w:color w:val="auto"/>
        </w:rPr>
        <w:t xml:space="preserve"> </w:t>
      </w:r>
      <w:r>
        <w:rPr>
          <w:bCs/>
          <w:color w:val="auto"/>
        </w:rPr>
        <w:t>pa</w:t>
      </w:r>
      <w:r w:rsidRPr="00781FBD">
        <w:rPr>
          <w:bCs/>
          <w:color w:val="auto"/>
        </w:rPr>
        <w:t>lygint</w:t>
      </w:r>
      <w:r>
        <w:rPr>
          <w:bCs/>
          <w:color w:val="auto"/>
        </w:rPr>
        <w:t>i</w:t>
      </w:r>
      <w:r w:rsidRPr="00781FBD">
        <w:rPr>
          <w:bCs/>
          <w:color w:val="auto"/>
        </w:rPr>
        <w:t xml:space="preserve"> su 2008 m</w:t>
      </w:r>
      <w:r>
        <w:rPr>
          <w:bCs/>
          <w:color w:val="auto"/>
        </w:rPr>
        <w:t>.</w:t>
      </w:r>
      <w:r w:rsidRPr="00781FBD">
        <w:rPr>
          <w:bCs/>
          <w:color w:val="auto"/>
        </w:rPr>
        <w:t xml:space="preserve">), rodiklis </w:t>
      </w:r>
      <w:r>
        <w:rPr>
          <w:bCs/>
          <w:color w:val="auto"/>
        </w:rPr>
        <w:t>yra</w:t>
      </w:r>
      <w:r w:rsidRPr="00781FBD">
        <w:rPr>
          <w:bCs/>
          <w:color w:val="auto"/>
        </w:rPr>
        <w:t xml:space="preserve"> blogesnis nei šalyje ir apskrityje (žr. 4</w:t>
      </w:r>
      <w:r>
        <w:rPr>
          <w:bCs/>
          <w:color w:val="auto"/>
        </w:rPr>
        <w:t xml:space="preserve">6 </w:t>
      </w:r>
      <w:r w:rsidRPr="00781FBD">
        <w:rPr>
          <w:bCs/>
          <w:color w:val="auto"/>
        </w:rPr>
        <w:t>diagramą).</w:t>
      </w:r>
    </w:p>
    <w:p w:rsidR="004B660A" w:rsidRPr="00781FBD" w:rsidRDefault="004B660A" w:rsidP="00CF7E90">
      <w:pPr>
        <w:pStyle w:val="Default"/>
        <w:ind w:firstLine="567"/>
        <w:jc w:val="both"/>
        <w:rPr>
          <w:i/>
          <w:iCs/>
        </w:rPr>
      </w:pPr>
    </w:p>
    <w:p w:rsidR="004B660A" w:rsidRDefault="004B660A" w:rsidP="00CF7E90">
      <w:pPr>
        <w:pStyle w:val="Default"/>
        <w:ind w:firstLine="567"/>
        <w:jc w:val="center"/>
        <w:rPr>
          <w:b/>
          <w:bCs/>
          <w:color w:val="auto"/>
          <w:sz w:val="20"/>
          <w:szCs w:val="20"/>
        </w:rPr>
      </w:pPr>
      <w:r>
        <w:rPr>
          <w:bCs/>
          <w:color w:val="auto"/>
          <w:sz w:val="22"/>
          <w:szCs w:val="22"/>
        </w:rPr>
        <w:t xml:space="preserve"> </w:t>
      </w:r>
      <w:r w:rsidRPr="00AC4A21">
        <w:rPr>
          <w:noProof/>
          <w:color w:val="auto"/>
          <w:sz w:val="22"/>
          <w:szCs w:val="22"/>
          <w:lang w:eastAsia="zh-CN"/>
        </w:rPr>
        <w:pict>
          <v:shape id="Chart 15" o:spid="_x0000_i1071" type="#_x0000_t75" style="width:408.75pt;height:12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3GuZ3AAAAAUBAAAPAAAAZHJzL2Rvd25y&#10;ZXYueG1sTI9BT4NAEIXvJv6HzZh4MXZpUWyQpTFa00NP1v6AKYyAsrPAbgv66x296OUlL2/y3jfZ&#10;arKtOtHgG8cG5rMIFHHhyoYrA/vX5+slKB+QS2wdk4FP8rDKz88yTEs38guddqFSUsI+RQN1CF2q&#10;tS9qsuhnriOW7M0NFoPYodLlgKOU21YvoijRFhuWhRo7eqyp+NgdrYH1fpmM2/7KbtbN9N4nG5w/&#10;ffXGXF5MD/egAk3h7xh+8AUdcmE6uCOXXrUG5JHwq5LdLWKxBwM3cXwLOs/0f/r8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">
            <v:imagedata r:id="rId60" o:title=""/>
            <o:lock v:ext="edit" aspectratio="f"/>
          </v:shape>
        </w:pict>
      </w:r>
      <w:r>
        <w:rPr>
          <w:bCs/>
          <w:color w:val="auto"/>
          <w:sz w:val="22"/>
          <w:szCs w:val="22"/>
        </w:rPr>
        <w:t xml:space="preserve"> </w:t>
      </w:r>
      <w:r>
        <w:rPr>
          <w:b/>
          <w:bCs/>
          <w:color w:val="auto"/>
          <w:sz w:val="20"/>
          <w:szCs w:val="20"/>
        </w:rPr>
        <w:t xml:space="preserve"> </w:t>
      </w:r>
    </w:p>
    <w:p w:rsidR="004B660A" w:rsidRDefault="004B660A" w:rsidP="00CF7E90">
      <w:pPr>
        <w:pStyle w:val="Default"/>
        <w:jc w:val="center"/>
        <w:rPr>
          <w:b/>
          <w:bCs/>
          <w:color w:val="auto"/>
          <w:sz w:val="20"/>
          <w:szCs w:val="20"/>
        </w:rPr>
      </w:pPr>
      <w:r>
        <w:rPr>
          <w:b/>
          <w:bCs/>
          <w:color w:val="auto"/>
          <w:sz w:val="20"/>
          <w:szCs w:val="20"/>
        </w:rPr>
        <w:t>46 diagrama. Nepilnamečių padarytos nusikalstamos veikos, tenkančios 100 000-čių gyv. Lietuvos Respublikoje, Panevėžio apskrityje ir Panevėžio rajono savivaldybėje 2008–2013 m.</w:t>
      </w:r>
    </w:p>
    <w:p w:rsidR="004B660A" w:rsidRDefault="004B660A" w:rsidP="00CF7E90">
      <w:pPr>
        <w:pStyle w:val="Default"/>
        <w:jc w:val="center"/>
        <w:rPr>
          <w:bCs/>
          <w:color w:val="auto"/>
          <w:sz w:val="22"/>
          <w:szCs w:val="22"/>
        </w:rPr>
      </w:pPr>
      <w:r w:rsidRPr="002C1279">
        <w:rPr>
          <w:i/>
          <w:iCs/>
          <w:sz w:val="20"/>
          <w:szCs w:val="20"/>
        </w:rPr>
        <w:t>Šaltinis: Statistikos departamentas prie Lietuvos Respublikos Vyriausybės</w:t>
      </w:r>
    </w:p>
    <w:p w:rsidR="004B660A" w:rsidRDefault="004B660A" w:rsidP="00CF7E90">
      <w:pPr>
        <w:pStyle w:val="Default"/>
        <w:jc w:val="center"/>
        <w:rPr>
          <w:bCs/>
          <w:color w:val="auto"/>
          <w:sz w:val="22"/>
          <w:szCs w:val="22"/>
        </w:rPr>
      </w:pPr>
    </w:p>
    <w:p w:rsidR="004B660A" w:rsidRDefault="004B660A" w:rsidP="00CF7E90">
      <w:pPr>
        <w:pStyle w:val="Default"/>
        <w:ind w:firstLine="567"/>
        <w:jc w:val="both"/>
        <w:rPr>
          <w:bCs/>
          <w:color w:val="auto"/>
        </w:rPr>
      </w:pPr>
      <w:r w:rsidRPr="00781FBD">
        <w:rPr>
          <w:bCs/>
          <w:color w:val="auto"/>
        </w:rPr>
        <w:t>2008</w:t>
      </w:r>
      <w:r>
        <w:rPr>
          <w:bCs/>
          <w:color w:val="auto"/>
        </w:rPr>
        <w:t>–</w:t>
      </w:r>
      <w:r w:rsidRPr="00781FBD">
        <w:rPr>
          <w:bCs/>
          <w:color w:val="auto"/>
        </w:rPr>
        <w:t>2013 m</w:t>
      </w:r>
      <w:r>
        <w:rPr>
          <w:bCs/>
          <w:color w:val="auto"/>
        </w:rPr>
        <w:t>.</w:t>
      </w:r>
      <w:r w:rsidRPr="00781FBD">
        <w:rPr>
          <w:bCs/>
          <w:color w:val="auto"/>
        </w:rPr>
        <w:t xml:space="preserve"> Panevėžio rajono savivaldybėje ištirtų nusikaltimų procentinė dalis padidėjo 9</w:t>
      </w:r>
      <w:r>
        <w:rPr>
          <w:bCs/>
          <w:color w:val="auto"/>
          <w:lang w:val="en-US"/>
        </w:rPr>
        <w:t xml:space="preserve"> proc</w:t>
      </w:r>
      <w:r w:rsidRPr="00781FBD">
        <w:rPr>
          <w:bCs/>
          <w:color w:val="auto"/>
          <w:lang w:val="en-US"/>
        </w:rPr>
        <w:t xml:space="preserve">. </w:t>
      </w:r>
      <w:r w:rsidRPr="00781FBD">
        <w:rPr>
          <w:bCs/>
          <w:color w:val="auto"/>
        </w:rPr>
        <w:t>(žr. 4</w:t>
      </w:r>
      <w:r>
        <w:rPr>
          <w:bCs/>
          <w:color w:val="auto"/>
        </w:rPr>
        <w:t>7</w:t>
      </w:r>
      <w:r w:rsidRPr="00781FBD">
        <w:rPr>
          <w:bCs/>
          <w:color w:val="auto"/>
        </w:rPr>
        <w:t xml:space="preserve"> diagramą). </w:t>
      </w:r>
    </w:p>
    <w:p w:rsidR="004B660A" w:rsidRPr="00781FBD" w:rsidRDefault="004B660A" w:rsidP="00CF7E90">
      <w:pPr>
        <w:pStyle w:val="Default"/>
        <w:ind w:firstLine="567"/>
        <w:jc w:val="both"/>
        <w:rPr>
          <w:bCs/>
          <w:color w:val="auto"/>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zh-CN"/>
        </w:rPr>
        <w:pict>
          <v:shape id="Chart 12" o:spid="_x0000_i1072" type="#_x0000_t75" style="width:387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wcBH3AAAAAUBAAAPAAAAZHJzL2Rvd25y&#10;ZXYueG1sTI/NTsMwEITvlfoO1iJxax0aftoQp0JIIFRxoVQqR9feOinxOordNrw9Cxe4jDSa1cy3&#10;5XLwrThhH5tACq6mGQgkE2xDTsHm/WkyBxGTJqvbQKjgCyMsq/Go1IUNZ3rD0zo5wSUUC62gTqkr&#10;pIymRq/jNHRInO1D73Vi2ztpe33mct/KWZbdSq8b4oVad/hYo/lcH70CZ+Lc7L3Zuo/FaoGvh5fV&#10;cxOUurwYHu5BJBzS3zH84DM6VMy0C0eyUbQK+JH0q5zdzXK2OwXXeX4Dsirlf/rq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">
            <v:imagedata r:id="rId61" o:title=""/>
            <o:lock v:ext="edit" aspectratio="f"/>
          </v:shape>
        </w:pict>
      </w:r>
    </w:p>
    <w:p w:rsidR="004B660A" w:rsidRDefault="004B660A" w:rsidP="008D27DF">
      <w:pPr>
        <w:pStyle w:val="Default"/>
        <w:jc w:val="center"/>
        <w:rPr>
          <w:b/>
          <w:bCs/>
          <w:color w:val="auto"/>
          <w:sz w:val="20"/>
          <w:szCs w:val="20"/>
        </w:rPr>
      </w:pPr>
      <w:r>
        <w:rPr>
          <w:b/>
          <w:bCs/>
          <w:color w:val="auto"/>
          <w:sz w:val="20"/>
          <w:szCs w:val="20"/>
        </w:rPr>
        <w:t>47 diagrama. Ištirtų nusikaltimų procentinės dalies kitimas Lietuvos Respublikoje, Panevėžio apskrityje ir Panevėžio rajono savivaldybėje 2008–2013 m.</w:t>
      </w:r>
    </w:p>
    <w:p w:rsidR="004B660A" w:rsidRDefault="004B660A" w:rsidP="008D27DF">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D67158">
      <w:pPr>
        <w:pStyle w:val="Default"/>
        <w:jc w:val="both"/>
        <w:rPr>
          <w:bCs/>
          <w:color w:val="auto"/>
          <w:sz w:val="22"/>
          <w:szCs w:val="22"/>
        </w:rPr>
      </w:pPr>
    </w:p>
    <w:p w:rsidR="004B660A" w:rsidRDefault="004B660A" w:rsidP="00D67158">
      <w:pPr>
        <w:pStyle w:val="Default"/>
        <w:jc w:val="both"/>
        <w:rPr>
          <w:bCs/>
          <w:color w:val="auto"/>
          <w:sz w:val="22"/>
          <w:szCs w:val="22"/>
        </w:rPr>
      </w:pPr>
    </w:p>
    <w:p w:rsidR="004B660A" w:rsidRPr="00781FBD" w:rsidRDefault="004B660A" w:rsidP="00CF7E90">
      <w:pPr>
        <w:pStyle w:val="Default"/>
        <w:ind w:firstLine="567"/>
        <w:jc w:val="both"/>
        <w:rPr>
          <w:bCs/>
          <w:color w:val="auto"/>
        </w:rPr>
      </w:pPr>
      <w:r w:rsidRPr="00781FBD">
        <w:rPr>
          <w:bCs/>
          <w:color w:val="auto"/>
        </w:rPr>
        <w:t>2008–2013 m. Panevėžio rajono savivaldybėje 37,1</w:t>
      </w:r>
      <w:r>
        <w:rPr>
          <w:bCs/>
          <w:color w:val="auto"/>
        </w:rPr>
        <w:t xml:space="preserve"> proc</w:t>
      </w:r>
      <w:r w:rsidRPr="00781FBD">
        <w:rPr>
          <w:bCs/>
          <w:color w:val="auto"/>
        </w:rPr>
        <w:t>. sumažėjo policijos pareigūnų</w:t>
      </w:r>
      <w:r>
        <w:rPr>
          <w:bCs/>
          <w:color w:val="auto"/>
        </w:rPr>
        <w:t xml:space="preserve">. </w:t>
      </w:r>
      <w:r w:rsidRPr="00781FBD">
        <w:rPr>
          <w:bCs/>
          <w:color w:val="auto"/>
        </w:rPr>
        <w:t xml:space="preserve"> Panevėžio rajono savivaldybėje piliečiams tenka apytiksliai </w:t>
      </w:r>
      <w:r>
        <w:rPr>
          <w:bCs/>
          <w:color w:val="auto"/>
        </w:rPr>
        <w:t>perpus</w:t>
      </w:r>
      <w:r w:rsidRPr="00781FBD">
        <w:rPr>
          <w:bCs/>
          <w:color w:val="auto"/>
        </w:rPr>
        <w:t xml:space="preserve"> mažiau policijos pareigūnų nei vidutiniškai šalyje (žr. 4</w:t>
      </w:r>
      <w:r>
        <w:rPr>
          <w:bCs/>
          <w:color w:val="auto"/>
        </w:rPr>
        <w:t>8</w:t>
      </w:r>
      <w:r w:rsidRPr="00781FBD">
        <w:rPr>
          <w:bCs/>
          <w:color w:val="auto"/>
        </w:rPr>
        <w:t xml:space="preserve"> diagramą). Sumažėjus policijos pareigūnų skaičiui, sudėtinga tinkamai užtikrinti viešąją tvarką, skirti dėmesio prevencinei veiklai, darbui su nusikalsti linkusiais nepilnamečiais. </w:t>
      </w:r>
    </w:p>
    <w:p w:rsidR="004B660A" w:rsidRDefault="004B660A" w:rsidP="00CF7E90">
      <w:pPr>
        <w:pStyle w:val="Default"/>
        <w:ind w:firstLine="567"/>
        <w:jc w:val="both"/>
        <w:rPr>
          <w:bCs/>
          <w:color w:val="auto"/>
          <w:sz w:val="22"/>
          <w:szCs w:val="22"/>
        </w:rPr>
      </w:pPr>
    </w:p>
    <w:p w:rsidR="004B660A" w:rsidRDefault="004B660A" w:rsidP="00017BF4">
      <w:pPr>
        <w:pStyle w:val="Default"/>
        <w:ind w:firstLine="567"/>
        <w:jc w:val="center"/>
        <w:rPr>
          <w:bCs/>
          <w:color w:val="auto"/>
          <w:sz w:val="22"/>
          <w:szCs w:val="22"/>
        </w:rPr>
      </w:pPr>
      <w:r w:rsidRPr="00AC4A21">
        <w:rPr>
          <w:noProof/>
          <w:color w:val="auto"/>
          <w:sz w:val="22"/>
          <w:szCs w:val="22"/>
          <w:lang w:eastAsia="zh-CN"/>
        </w:rPr>
        <w:pict>
          <v:shape id="Chart 17" o:spid="_x0000_i1073" type="#_x0000_t75" style="width:387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8VL3QAAAAUBAAAPAAAAZHJzL2Rvd25y&#10;ZXYueG1sTI/NTsMwEITvSLyDtUhcEHXa8FOFOBVC4gaHFiTEzY2XJKq9Tm2nCX16ll7gMtJoVjPf&#10;lqvJWXHAEDtPCuazDARS7U1HjYL3t+frJYiYNBltPaGCb4ywqs7PSl0YP9IaD5vUCC6hWGgFbUp9&#10;IWWsW3Q6znyPxNmXD04ntqGRJuiRy52Viyy7k053xAut7vGpxXq3GZyC/THs1mZvlh/2M8TX+RDH&#10;49WLUpcX0+MDiIRT+juGX3xGh4qZtn4gE4VVwI+kk3J2v8jZbhXc5PktyKqU/+mr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">
            <v:imagedata r:id="rId62" o:title=""/>
            <o:lock v:ext="edit" aspectratio="f"/>
          </v:shape>
        </w:pict>
      </w:r>
    </w:p>
    <w:p w:rsidR="004B660A" w:rsidRDefault="004B660A" w:rsidP="00CF7E90">
      <w:pPr>
        <w:pStyle w:val="Default"/>
        <w:jc w:val="center"/>
        <w:rPr>
          <w:b/>
          <w:bCs/>
          <w:color w:val="auto"/>
          <w:sz w:val="20"/>
          <w:szCs w:val="20"/>
        </w:rPr>
      </w:pPr>
      <w:r>
        <w:rPr>
          <w:b/>
          <w:bCs/>
          <w:color w:val="auto"/>
          <w:sz w:val="20"/>
          <w:szCs w:val="20"/>
        </w:rPr>
        <w:t>48 diagrama. Policijos pareigūnų skaičiaus, tenkančio 100 000-čių gyv., pokytis Lietuvos Respublikoje, Panevėžio apskrityje ir Panevėžio rajono savivaldybėje 2008–2013 m.</w:t>
      </w:r>
    </w:p>
    <w:p w:rsidR="004B660A" w:rsidRDefault="004B660A" w:rsidP="00CF7E90">
      <w:pPr>
        <w:pStyle w:val="Default"/>
        <w:jc w:val="center"/>
        <w:rPr>
          <w:bCs/>
          <w:color w:val="auto"/>
          <w:sz w:val="22"/>
          <w:szCs w:val="22"/>
        </w:rPr>
      </w:pPr>
      <w:r w:rsidRPr="002C1279">
        <w:rPr>
          <w:i/>
          <w:iCs/>
          <w:sz w:val="20"/>
          <w:szCs w:val="20"/>
        </w:rPr>
        <w:t>Šaltinis: Statistikos departamentas prie Lietuvos Respublikos Vyriausybės</w:t>
      </w:r>
    </w:p>
    <w:p w:rsidR="004B660A" w:rsidRDefault="004B660A" w:rsidP="00017BF4">
      <w:pPr>
        <w:pStyle w:val="Default"/>
        <w:ind w:firstLine="567"/>
        <w:jc w:val="both"/>
        <w:rPr>
          <w:b/>
          <w:bCs/>
          <w:color w:val="auto"/>
          <w:sz w:val="20"/>
          <w:szCs w:val="20"/>
        </w:rPr>
      </w:pPr>
    </w:p>
    <w:p w:rsidR="004B660A" w:rsidRDefault="004B660A" w:rsidP="00017BF4">
      <w:pPr>
        <w:pStyle w:val="Default"/>
        <w:ind w:firstLine="567"/>
        <w:jc w:val="center"/>
        <w:rPr>
          <w:b/>
          <w:bCs/>
          <w:color w:val="auto"/>
        </w:rPr>
      </w:pPr>
      <w:r w:rsidRPr="0040170A">
        <w:rPr>
          <w:b/>
          <w:bCs/>
          <w:color w:val="auto"/>
        </w:rPr>
        <w:t>1.10. BENDRUOMENĖS</w:t>
      </w:r>
    </w:p>
    <w:p w:rsidR="004B660A" w:rsidRDefault="004B660A" w:rsidP="00017BF4">
      <w:pPr>
        <w:pStyle w:val="Default"/>
        <w:ind w:firstLine="567"/>
        <w:jc w:val="center"/>
        <w:rPr>
          <w:b/>
          <w:bCs/>
          <w:color w:val="auto"/>
        </w:rPr>
      </w:pPr>
    </w:p>
    <w:p w:rsidR="004B660A" w:rsidRDefault="004B660A" w:rsidP="0047643F">
      <w:pPr>
        <w:pStyle w:val="Default"/>
        <w:ind w:firstLine="567"/>
        <w:jc w:val="both"/>
        <w:rPr>
          <w:bCs/>
          <w:color w:val="auto"/>
        </w:rPr>
      </w:pPr>
      <w:r w:rsidRPr="0040170A">
        <w:rPr>
          <w:bCs/>
          <w:color w:val="auto"/>
        </w:rPr>
        <w:t xml:space="preserve">Panevėžio rajonas nuo seno garsėja </w:t>
      </w:r>
      <w:r>
        <w:rPr>
          <w:bCs/>
          <w:color w:val="auto"/>
        </w:rPr>
        <w:t>veikliomis</w:t>
      </w:r>
      <w:r w:rsidRPr="0040170A">
        <w:rPr>
          <w:bCs/>
          <w:color w:val="auto"/>
        </w:rPr>
        <w:t xml:space="preserve"> bendruomenėmis. Panevėžio rajono savivaldybės duomenimis, 2013 m. rajone </w:t>
      </w:r>
      <w:r>
        <w:rPr>
          <w:bCs/>
          <w:color w:val="auto"/>
        </w:rPr>
        <w:t>veikė</w:t>
      </w:r>
      <w:r w:rsidRPr="0040170A">
        <w:rPr>
          <w:bCs/>
          <w:color w:val="auto"/>
        </w:rPr>
        <w:t xml:space="preserve"> </w:t>
      </w:r>
      <w:r>
        <w:rPr>
          <w:bCs/>
          <w:color w:val="auto"/>
        </w:rPr>
        <w:t>58</w:t>
      </w:r>
      <w:r w:rsidRPr="0040170A">
        <w:rPr>
          <w:bCs/>
          <w:color w:val="auto"/>
        </w:rPr>
        <w:t xml:space="preserve"> bendruomenės, kuriose buvo 5</w:t>
      </w:r>
      <w:r>
        <w:rPr>
          <w:bCs/>
          <w:color w:val="auto"/>
        </w:rPr>
        <w:t xml:space="preserve"> </w:t>
      </w:r>
      <w:r w:rsidRPr="0040170A">
        <w:rPr>
          <w:bCs/>
          <w:color w:val="auto"/>
        </w:rPr>
        <w:t>745 nariai</w:t>
      </w:r>
      <w:r>
        <w:rPr>
          <w:bCs/>
          <w:color w:val="auto"/>
        </w:rPr>
        <w:t xml:space="preserve"> (tai sudarė 15,2 proc. visų rajono gyventojų). Daugiausia bendruomenių veikė Panevėžio (11), Velžio (8), Krekenavos (8) seniūnijose. </w:t>
      </w:r>
    </w:p>
    <w:p w:rsidR="004B660A" w:rsidRDefault="004B660A" w:rsidP="00BF6396">
      <w:pPr>
        <w:pStyle w:val="Default"/>
        <w:ind w:firstLine="567"/>
        <w:jc w:val="both"/>
        <w:rPr>
          <w:b/>
          <w:bCs/>
          <w:color w:val="auto"/>
          <w:sz w:val="20"/>
          <w:szCs w:val="20"/>
        </w:rPr>
      </w:pPr>
      <w:r>
        <w:rPr>
          <w:bCs/>
          <w:color w:val="auto"/>
        </w:rPr>
        <w:t>Bendruomenės 2007–2013 m. aktyviai rengė paraiškas ir dalyvavo įvairiuose ES iš dalies finansuojamuose projektuose.</w:t>
      </w: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Default="004B660A" w:rsidP="00BF6396">
      <w:pPr>
        <w:pStyle w:val="Default"/>
        <w:ind w:firstLine="567"/>
        <w:jc w:val="both"/>
        <w:rPr>
          <w:b/>
          <w:bCs/>
          <w:color w:val="auto"/>
          <w:sz w:val="20"/>
          <w:szCs w:val="20"/>
        </w:rPr>
      </w:pPr>
    </w:p>
    <w:p w:rsidR="004B660A" w:rsidRPr="0000289C" w:rsidRDefault="004B660A" w:rsidP="0040170A">
      <w:pPr>
        <w:pStyle w:val="Default"/>
        <w:ind w:firstLine="567"/>
        <w:jc w:val="center"/>
        <w:rPr>
          <w:b/>
          <w:bCs/>
          <w:color w:val="auto"/>
        </w:rPr>
      </w:pPr>
      <w:r w:rsidRPr="0000289C">
        <w:rPr>
          <w:rStyle w:val="Heading1Char1"/>
          <w:rFonts w:ascii="Times New Roman" w:hAnsi="Times New Roman"/>
          <w:bCs/>
          <w:sz w:val="24"/>
          <w:lang w:val="lt-LT"/>
        </w:rPr>
        <w:t>2. EKONOMINĖ APLINKA</w:t>
      </w:r>
    </w:p>
    <w:p w:rsidR="004B660A" w:rsidRPr="0000289C" w:rsidRDefault="004B660A" w:rsidP="00017BF4">
      <w:pPr>
        <w:pStyle w:val="Default"/>
        <w:ind w:firstLine="567"/>
        <w:jc w:val="center"/>
        <w:rPr>
          <w:b/>
          <w:bCs/>
          <w:color w:val="auto"/>
        </w:rPr>
      </w:pPr>
    </w:p>
    <w:p w:rsidR="004B660A" w:rsidRPr="0000289C" w:rsidRDefault="004B660A" w:rsidP="00017BF4">
      <w:pPr>
        <w:pStyle w:val="Heading2"/>
        <w:spacing w:before="0" w:beforeAutospacing="0" w:after="0" w:afterAutospacing="0"/>
        <w:jc w:val="center"/>
        <w:rPr>
          <w:sz w:val="24"/>
          <w:szCs w:val="24"/>
        </w:rPr>
      </w:pPr>
      <w:r w:rsidRPr="0000289C">
        <w:rPr>
          <w:sz w:val="24"/>
          <w:szCs w:val="24"/>
        </w:rPr>
        <w:t>2.1. BENDRA BŪKLĖS ANALIZĖ</w:t>
      </w:r>
    </w:p>
    <w:p w:rsidR="004B660A" w:rsidRPr="0000289C" w:rsidRDefault="004B660A" w:rsidP="00017BF4">
      <w:pPr>
        <w:pStyle w:val="Default"/>
        <w:ind w:firstLine="567"/>
        <w:jc w:val="center"/>
        <w:rPr>
          <w:b/>
          <w:bCs/>
          <w:color w:val="auto"/>
        </w:rPr>
      </w:pPr>
    </w:p>
    <w:p w:rsidR="004B660A" w:rsidRPr="00781FBD" w:rsidRDefault="004B660A" w:rsidP="00017BF4">
      <w:pPr>
        <w:pStyle w:val="Default"/>
        <w:ind w:firstLine="567"/>
        <w:jc w:val="both"/>
        <w:rPr>
          <w:bCs/>
          <w:color w:val="auto"/>
        </w:rPr>
      </w:pPr>
      <w:r w:rsidRPr="00781FBD">
        <w:rPr>
          <w:bCs/>
          <w:color w:val="auto"/>
        </w:rPr>
        <w:t xml:space="preserve">Ekonominę būklę ir galimą ekonominę plėtrą lemia daug veiksnių. Siekiant kokybiškos analizės reikia įvertinti geografinę padėtį, gyventojų skaičių, artimiausius miestus (rajonus) bei makroekonominius rodiklius. </w:t>
      </w:r>
    </w:p>
    <w:p w:rsidR="004B660A" w:rsidRPr="00781FBD" w:rsidRDefault="004B660A" w:rsidP="00017BF4">
      <w:pPr>
        <w:pStyle w:val="Default"/>
        <w:ind w:firstLine="567"/>
        <w:jc w:val="both"/>
        <w:rPr>
          <w:bCs/>
          <w:color w:val="auto"/>
        </w:rPr>
      </w:pPr>
      <w:r w:rsidRPr="00781FBD">
        <w:rPr>
          <w:bCs/>
          <w:color w:val="auto"/>
        </w:rPr>
        <w:t xml:space="preserve">Dauguma ekonominę aplinką apibūdinančių rodiklių yra sisteminami tik šalies ir regiono lygiu. Tai </w:t>
      </w:r>
      <w:r>
        <w:rPr>
          <w:bCs/>
          <w:color w:val="auto"/>
        </w:rPr>
        <w:t>turi įtakos</w:t>
      </w:r>
      <w:r w:rsidRPr="00781FBD">
        <w:rPr>
          <w:bCs/>
          <w:color w:val="auto"/>
        </w:rPr>
        <w:t xml:space="preserve"> atskirų savivaldybių ekonominės aplinkos </w:t>
      </w:r>
      <w:r>
        <w:rPr>
          <w:bCs/>
          <w:color w:val="auto"/>
        </w:rPr>
        <w:t>a</w:t>
      </w:r>
      <w:r w:rsidRPr="00781FBD">
        <w:rPr>
          <w:bCs/>
          <w:color w:val="auto"/>
        </w:rPr>
        <w:t>nalizės tikslum</w:t>
      </w:r>
      <w:r>
        <w:rPr>
          <w:bCs/>
          <w:color w:val="auto"/>
        </w:rPr>
        <w:t>ui</w:t>
      </w:r>
      <w:r w:rsidRPr="00781FBD">
        <w:rPr>
          <w:bCs/>
          <w:color w:val="auto"/>
        </w:rPr>
        <w:t xml:space="preserve">, kadangi tenka naudoti regiono rodiklius. </w:t>
      </w:r>
    </w:p>
    <w:p w:rsidR="004B660A" w:rsidRPr="00781FBD" w:rsidRDefault="004B660A" w:rsidP="00017BF4">
      <w:pPr>
        <w:pStyle w:val="Default"/>
        <w:ind w:firstLine="567"/>
        <w:jc w:val="both"/>
        <w:rPr>
          <w:bCs/>
          <w:color w:val="auto"/>
        </w:rPr>
      </w:pPr>
    </w:p>
    <w:p w:rsidR="004B660A" w:rsidRDefault="004B660A" w:rsidP="00F6290D">
      <w:pPr>
        <w:pStyle w:val="Default"/>
        <w:ind w:firstLine="567"/>
        <w:jc w:val="center"/>
        <w:rPr>
          <w:b/>
          <w:bCs/>
          <w:color w:val="auto"/>
        </w:rPr>
      </w:pPr>
      <w:r>
        <w:rPr>
          <w:b/>
          <w:bCs/>
          <w:color w:val="auto"/>
        </w:rPr>
        <w:t xml:space="preserve">2.1.1. </w:t>
      </w:r>
      <w:r w:rsidRPr="00781FBD">
        <w:rPr>
          <w:b/>
          <w:bCs/>
          <w:color w:val="auto"/>
        </w:rPr>
        <w:t>Geografinė padėtis</w:t>
      </w:r>
    </w:p>
    <w:p w:rsidR="004B660A" w:rsidRPr="00781FBD" w:rsidRDefault="004B660A" w:rsidP="00F6290D">
      <w:pPr>
        <w:pStyle w:val="Default"/>
        <w:ind w:firstLine="567"/>
        <w:jc w:val="center"/>
        <w:rPr>
          <w:b/>
          <w:bCs/>
          <w:color w:val="auto"/>
        </w:rPr>
      </w:pPr>
    </w:p>
    <w:p w:rsidR="004B660A" w:rsidRPr="00781FBD" w:rsidRDefault="004B660A" w:rsidP="00017BF4">
      <w:pPr>
        <w:pStyle w:val="Default"/>
        <w:ind w:firstLine="567"/>
        <w:jc w:val="both"/>
        <w:rPr>
          <w:bCs/>
          <w:color w:val="auto"/>
        </w:rPr>
      </w:pPr>
      <w:r w:rsidRPr="00781FBD">
        <w:rPr>
          <w:bCs/>
          <w:color w:val="auto"/>
        </w:rPr>
        <w:t>Panevėžio rajono savivaldybė</w:t>
      </w:r>
      <w:r>
        <w:rPr>
          <w:bCs/>
          <w:color w:val="auto"/>
        </w:rPr>
        <w:t>s</w:t>
      </w:r>
      <w:r w:rsidRPr="00781FBD">
        <w:rPr>
          <w:bCs/>
          <w:color w:val="auto"/>
        </w:rPr>
        <w:t xml:space="preserve"> </w:t>
      </w:r>
      <w:r>
        <w:rPr>
          <w:bCs/>
          <w:color w:val="auto"/>
        </w:rPr>
        <w:t xml:space="preserve">patogi </w:t>
      </w:r>
      <w:r w:rsidRPr="00781FBD">
        <w:rPr>
          <w:bCs/>
          <w:color w:val="auto"/>
        </w:rPr>
        <w:t>geografinė padėt</w:t>
      </w:r>
      <w:r>
        <w:rPr>
          <w:bCs/>
          <w:color w:val="auto"/>
        </w:rPr>
        <w:t>is</w:t>
      </w:r>
      <w:r w:rsidRPr="00781FBD">
        <w:rPr>
          <w:bCs/>
          <w:color w:val="auto"/>
        </w:rPr>
        <w:t xml:space="preserve">. Atstumas nuo pagrindinių ekonominių centrų Vilniaus ir Rygos </w:t>
      </w:r>
      <w:r>
        <w:rPr>
          <w:bCs/>
          <w:color w:val="auto"/>
        </w:rPr>
        <w:t>yra apie 136</w:t>
      </w:r>
      <w:r w:rsidRPr="00781FBD">
        <w:rPr>
          <w:bCs/>
          <w:color w:val="auto"/>
        </w:rPr>
        <w:t xml:space="preserve"> km. Panevėžio rajono savivaldybės teritorija eina </w:t>
      </w:r>
      <w:r w:rsidRPr="00BF6396">
        <w:rPr>
          <w:bCs/>
          <w:color w:val="auto"/>
        </w:rPr>
        <w:t>„Via Baltica“</w:t>
      </w:r>
      <w:r w:rsidRPr="00781FBD">
        <w:rPr>
          <w:bCs/>
          <w:color w:val="auto"/>
        </w:rPr>
        <w:t xml:space="preserve"> magistralė, </w:t>
      </w:r>
      <w:r>
        <w:rPr>
          <w:bCs/>
          <w:color w:val="auto"/>
        </w:rPr>
        <w:t xml:space="preserve">planuojama </w:t>
      </w:r>
      <w:r w:rsidRPr="00781FBD">
        <w:rPr>
          <w:bCs/>
          <w:color w:val="auto"/>
        </w:rPr>
        <w:t xml:space="preserve">per rajono teritoriją tiesti geležinkelio </w:t>
      </w:r>
      <w:r w:rsidRPr="00BF6396">
        <w:rPr>
          <w:bCs/>
          <w:color w:val="auto"/>
        </w:rPr>
        <w:t>„Rail Baltica“</w:t>
      </w:r>
      <w:r w:rsidRPr="00781FBD">
        <w:rPr>
          <w:bCs/>
          <w:color w:val="auto"/>
        </w:rPr>
        <w:t xml:space="preserve"> vėžę. Tai sudaro palankias sąlygas </w:t>
      </w:r>
      <w:r>
        <w:rPr>
          <w:bCs/>
          <w:color w:val="auto"/>
        </w:rPr>
        <w:t>plėto</w:t>
      </w:r>
      <w:r w:rsidRPr="00781FBD">
        <w:rPr>
          <w:bCs/>
          <w:color w:val="auto"/>
        </w:rPr>
        <w:t xml:space="preserve">ti logistiką, prekybą ir gamybą. </w:t>
      </w:r>
    </w:p>
    <w:p w:rsidR="004B660A" w:rsidRPr="00781FBD" w:rsidRDefault="004B660A" w:rsidP="00017BF4">
      <w:pPr>
        <w:pStyle w:val="Default"/>
        <w:ind w:firstLine="567"/>
        <w:jc w:val="both"/>
        <w:rPr>
          <w:bCs/>
          <w:color w:val="auto"/>
        </w:rPr>
      </w:pPr>
    </w:p>
    <w:p w:rsidR="004B660A" w:rsidRDefault="004B660A" w:rsidP="00EC6190">
      <w:pPr>
        <w:pStyle w:val="Default"/>
        <w:ind w:firstLine="567"/>
        <w:jc w:val="center"/>
        <w:rPr>
          <w:b/>
          <w:bCs/>
          <w:color w:val="auto"/>
        </w:rPr>
      </w:pPr>
      <w:r>
        <w:rPr>
          <w:b/>
          <w:bCs/>
          <w:color w:val="auto"/>
        </w:rPr>
        <w:t xml:space="preserve">2.1.2. </w:t>
      </w:r>
      <w:r w:rsidRPr="00781FBD">
        <w:rPr>
          <w:b/>
          <w:bCs/>
          <w:color w:val="auto"/>
        </w:rPr>
        <w:t>Darbingo amžiaus gyventojai</w:t>
      </w:r>
    </w:p>
    <w:p w:rsidR="004B660A" w:rsidRPr="00781FBD" w:rsidRDefault="004B660A" w:rsidP="00EC6190">
      <w:pPr>
        <w:pStyle w:val="Default"/>
        <w:ind w:firstLine="567"/>
        <w:jc w:val="center"/>
        <w:rPr>
          <w:b/>
          <w:bCs/>
          <w:color w:val="auto"/>
        </w:rPr>
      </w:pPr>
    </w:p>
    <w:p w:rsidR="004B660A" w:rsidRPr="000A3B95" w:rsidRDefault="004B660A" w:rsidP="000A3B95">
      <w:pPr>
        <w:pStyle w:val="Default"/>
        <w:ind w:firstLine="567"/>
        <w:jc w:val="both"/>
        <w:rPr>
          <w:noProof/>
          <w:color w:val="auto"/>
          <w:sz w:val="22"/>
          <w:szCs w:val="22"/>
          <w:lang w:eastAsia="lt-LT"/>
        </w:rPr>
      </w:pPr>
      <w:r w:rsidRPr="00781FBD">
        <w:rPr>
          <w:noProof/>
          <w:color w:val="auto"/>
          <w:lang w:eastAsia="lt-LT"/>
        </w:rPr>
        <w:t>Sėkmingai ekonominei plėtrai didel</w:t>
      </w:r>
      <w:r>
        <w:rPr>
          <w:noProof/>
          <w:color w:val="auto"/>
          <w:lang w:eastAsia="lt-LT"/>
        </w:rPr>
        <w:t>ės</w:t>
      </w:r>
      <w:r w:rsidRPr="00781FBD">
        <w:rPr>
          <w:noProof/>
          <w:color w:val="auto"/>
          <w:lang w:eastAsia="lt-LT"/>
        </w:rPr>
        <w:t xml:space="preserve"> reikšm</w:t>
      </w:r>
      <w:r>
        <w:rPr>
          <w:noProof/>
          <w:color w:val="auto"/>
          <w:lang w:eastAsia="lt-LT"/>
        </w:rPr>
        <w:t>ės</w:t>
      </w:r>
      <w:r w:rsidRPr="00781FBD">
        <w:rPr>
          <w:noProof/>
          <w:color w:val="auto"/>
          <w:lang w:eastAsia="lt-LT"/>
        </w:rPr>
        <w:t xml:space="preserve"> turi darbo jėgos pasiūla. Darbingo amžiaus gyventojų dalis Panevėžio rajon</w:t>
      </w:r>
      <w:r>
        <w:rPr>
          <w:noProof/>
          <w:color w:val="auto"/>
          <w:lang w:eastAsia="lt-LT"/>
        </w:rPr>
        <w:t xml:space="preserve">e </w:t>
      </w:r>
      <w:r w:rsidRPr="00781FBD">
        <w:rPr>
          <w:noProof/>
          <w:color w:val="auto"/>
          <w:lang w:eastAsia="lt-LT"/>
        </w:rPr>
        <w:t>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s</w:t>
      </w:r>
      <w:r>
        <w:rPr>
          <w:noProof/>
          <w:color w:val="auto"/>
          <w:lang w:eastAsia="lt-LT"/>
        </w:rPr>
        <w:t>udar</w:t>
      </w:r>
      <w:r w:rsidRPr="00781FBD">
        <w:rPr>
          <w:noProof/>
          <w:color w:val="auto"/>
          <w:lang w:eastAsia="lt-LT"/>
        </w:rPr>
        <w:t>ė 61</w:t>
      </w:r>
      <w:r>
        <w:rPr>
          <w:noProof/>
          <w:color w:val="auto"/>
          <w:lang w:eastAsia="lt-LT"/>
        </w:rPr>
        <w:t>,3</w:t>
      </w:r>
      <w:r w:rsidRPr="00781FBD">
        <w:rPr>
          <w:noProof/>
          <w:color w:val="auto"/>
          <w:lang w:eastAsia="lt-LT"/>
        </w:rPr>
        <w:t xml:space="preserve"> proc.</w:t>
      </w:r>
      <w:r>
        <w:rPr>
          <w:noProof/>
          <w:color w:val="auto"/>
          <w:lang w:eastAsia="lt-LT"/>
        </w:rPr>
        <w:t xml:space="preserve"> </w:t>
      </w:r>
      <w:r w:rsidRPr="00781FBD">
        <w:rPr>
          <w:bCs/>
          <w:color w:val="auto"/>
        </w:rPr>
        <w:t xml:space="preserve">Nepaisant palankios gyventojų amžiaus struktūros, aktuali išlieka struktūrinio nedarbo problema. Nedarbo lygis 2013 m. rajone buvo aukštesnis nei šalyje ir regione, o didžioji dauguma bedarbių neturėjo pakankamos profesinės kvalifikacijos įsitvirtinti šiuolaikinėje darbo rinkoje. </w:t>
      </w:r>
    </w:p>
    <w:p w:rsidR="004B660A" w:rsidRPr="00781FBD" w:rsidRDefault="004B660A" w:rsidP="000A3B95">
      <w:pPr>
        <w:pStyle w:val="Default"/>
        <w:tabs>
          <w:tab w:val="left" w:pos="2624"/>
        </w:tabs>
        <w:ind w:firstLine="567"/>
        <w:jc w:val="both"/>
        <w:rPr>
          <w:bCs/>
          <w:color w:val="auto"/>
        </w:rPr>
      </w:pPr>
      <w:r w:rsidRPr="00781FBD">
        <w:rPr>
          <w:bCs/>
          <w:color w:val="auto"/>
        </w:rPr>
        <w:t>Statistikos departamento duomenims, 2012 m</w:t>
      </w:r>
      <w:r>
        <w:rPr>
          <w:bCs/>
          <w:color w:val="auto"/>
        </w:rPr>
        <w:t>.</w:t>
      </w:r>
      <w:r w:rsidRPr="00781FBD">
        <w:rPr>
          <w:bCs/>
          <w:color w:val="auto"/>
        </w:rPr>
        <w:t xml:space="preserve"> Panevėžio apskrityje buvo 95</w:t>
      </w:r>
      <w:r>
        <w:rPr>
          <w:bCs/>
          <w:color w:val="auto"/>
        </w:rPr>
        <w:t xml:space="preserve"> </w:t>
      </w:r>
      <w:r w:rsidRPr="00781FBD">
        <w:rPr>
          <w:bCs/>
          <w:color w:val="auto"/>
        </w:rPr>
        <w:t xml:space="preserve">200 užimtųjų. Iš jų: </w:t>
      </w:r>
      <w:r>
        <w:rPr>
          <w:bCs/>
          <w:color w:val="auto"/>
        </w:rPr>
        <w:t xml:space="preserve">  </w:t>
      </w:r>
      <w:r w:rsidRPr="00781FBD">
        <w:rPr>
          <w:bCs/>
          <w:color w:val="auto"/>
        </w:rPr>
        <w:t>11</w:t>
      </w:r>
      <w:r>
        <w:rPr>
          <w:bCs/>
          <w:color w:val="auto"/>
        </w:rPr>
        <w:t xml:space="preserve"> proc.</w:t>
      </w:r>
      <w:r w:rsidRPr="00781FBD">
        <w:rPr>
          <w:bCs/>
          <w:color w:val="auto"/>
        </w:rPr>
        <w:t xml:space="preserve"> buvo užimti žemės ūkyje, miškininkystėje ir žuvininkystėje, 24</w:t>
      </w:r>
      <w:r>
        <w:rPr>
          <w:bCs/>
          <w:color w:val="auto"/>
        </w:rPr>
        <w:t xml:space="preserve"> proc.</w:t>
      </w:r>
      <w:r w:rsidRPr="00781FBD">
        <w:rPr>
          <w:bCs/>
          <w:color w:val="auto"/>
        </w:rPr>
        <w:t xml:space="preserve"> </w:t>
      </w:r>
      <w:r>
        <w:rPr>
          <w:bCs/>
          <w:color w:val="auto"/>
        </w:rPr>
        <w:t>–</w:t>
      </w:r>
      <w:r w:rsidRPr="00781FBD">
        <w:rPr>
          <w:bCs/>
          <w:color w:val="auto"/>
        </w:rPr>
        <w:t xml:space="preserve"> paslaugų sferoje, 7</w:t>
      </w:r>
      <w:r>
        <w:rPr>
          <w:bCs/>
          <w:color w:val="auto"/>
        </w:rPr>
        <w:t xml:space="preserve"> proc.</w:t>
      </w:r>
      <w:r w:rsidRPr="00781FBD">
        <w:rPr>
          <w:bCs/>
          <w:color w:val="auto"/>
        </w:rPr>
        <w:t xml:space="preserve"> </w:t>
      </w:r>
      <w:r>
        <w:rPr>
          <w:bCs/>
          <w:color w:val="auto"/>
        </w:rPr>
        <w:t>–</w:t>
      </w:r>
      <w:r w:rsidRPr="00781FBD">
        <w:rPr>
          <w:bCs/>
          <w:color w:val="auto"/>
        </w:rPr>
        <w:t xml:space="preserve"> statyboje ir 58</w:t>
      </w:r>
      <w:r>
        <w:rPr>
          <w:bCs/>
          <w:color w:val="auto"/>
        </w:rPr>
        <w:t xml:space="preserve"> proc.</w:t>
      </w:r>
      <w:r w:rsidRPr="00781FBD">
        <w:rPr>
          <w:bCs/>
          <w:color w:val="auto"/>
        </w:rPr>
        <w:t xml:space="preserve"> </w:t>
      </w:r>
      <w:r>
        <w:rPr>
          <w:bCs/>
          <w:color w:val="auto"/>
        </w:rPr>
        <w:t xml:space="preserve">– </w:t>
      </w:r>
      <w:r w:rsidRPr="00781FBD">
        <w:rPr>
          <w:bCs/>
          <w:color w:val="auto"/>
        </w:rPr>
        <w:t>pramonėje. Panevėžio apskrityje užimtieji 2012 m</w:t>
      </w:r>
      <w:r>
        <w:rPr>
          <w:bCs/>
          <w:color w:val="auto"/>
        </w:rPr>
        <w:t>.</w:t>
      </w:r>
      <w:r w:rsidRPr="00781FBD">
        <w:rPr>
          <w:bCs/>
          <w:color w:val="auto"/>
        </w:rPr>
        <w:t xml:space="preserve"> sudarė 38,7</w:t>
      </w:r>
      <w:r>
        <w:rPr>
          <w:bCs/>
          <w:color w:val="auto"/>
        </w:rPr>
        <w:t xml:space="preserve"> proc.</w:t>
      </w:r>
      <w:r w:rsidRPr="00781FBD">
        <w:rPr>
          <w:bCs/>
          <w:color w:val="auto"/>
        </w:rPr>
        <w:t xml:space="preserve"> nuo visų gyventojų, </w:t>
      </w:r>
      <w:r>
        <w:rPr>
          <w:bCs/>
          <w:color w:val="auto"/>
        </w:rPr>
        <w:t>o</w:t>
      </w:r>
      <w:r w:rsidRPr="00781FBD">
        <w:rPr>
          <w:bCs/>
          <w:color w:val="auto"/>
        </w:rPr>
        <w:t xml:space="preserve"> Lietuvos Respublikoje </w:t>
      </w:r>
      <w:r>
        <w:rPr>
          <w:bCs/>
          <w:color w:val="auto"/>
        </w:rPr>
        <w:t>–</w:t>
      </w:r>
      <w:r w:rsidRPr="00781FBD">
        <w:rPr>
          <w:bCs/>
          <w:color w:val="auto"/>
        </w:rPr>
        <w:t xml:space="preserve"> 42,5</w:t>
      </w:r>
      <w:r>
        <w:rPr>
          <w:bCs/>
          <w:color w:val="auto"/>
        </w:rPr>
        <w:t xml:space="preserve"> proc</w:t>
      </w:r>
      <w:r w:rsidRPr="00781FBD">
        <w:rPr>
          <w:bCs/>
          <w:color w:val="auto"/>
        </w:rPr>
        <w:t xml:space="preserve">. </w:t>
      </w:r>
    </w:p>
    <w:p w:rsidR="004B660A" w:rsidRPr="00781FBD" w:rsidRDefault="004B660A" w:rsidP="000A3B95">
      <w:pPr>
        <w:pStyle w:val="Default"/>
        <w:jc w:val="both"/>
        <w:rPr>
          <w:bCs/>
          <w:color w:val="auto"/>
        </w:rPr>
      </w:pPr>
    </w:p>
    <w:p w:rsidR="004B660A" w:rsidRDefault="004B660A" w:rsidP="00385031">
      <w:pPr>
        <w:pStyle w:val="Default"/>
        <w:ind w:firstLine="567"/>
        <w:jc w:val="center"/>
        <w:rPr>
          <w:b/>
          <w:bCs/>
          <w:color w:val="auto"/>
        </w:rPr>
      </w:pPr>
      <w:r>
        <w:rPr>
          <w:b/>
          <w:bCs/>
          <w:color w:val="auto"/>
        </w:rPr>
        <w:t xml:space="preserve">2.1.3. </w:t>
      </w:r>
      <w:r w:rsidRPr="00781FBD">
        <w:rPr>
          <w:b/>
          <w:bCs/>
          <w:color w:val="auto"/>
        </w:rPr>
        <w:t>Bendrasis vidaus produktas</w:t>
      </w:r>
    </w:p>
    <w:p w:rsidR="004B660A" w:rsidRPr="00781FBD" w:rsidRDefault="004B660A" w:rsidP="00385031">
      <w:pPr>
        <w:pStyle w:val="Default"/>
        <w:ind w:firstLine="567"/>
        <w:jc w:val="center"/>
        <w:rPr>
          <w:bCs/>
          <w:color w:val="auto"/>
          <w:lang w:val="en-US"/>
        </w:rPr>
      </w:pPr>
    </w:p>
    <w:p w:rsidR="004B660A" w:rsidRPr="00781FBD" w:rsidRDefault="004B660A" w:rsidP="007B3DB1">
      <w:pPr>
        <w:pStyle w:val="Default"/>
        <w:ind w:firstLine="567"/>
        <w:jc w:val="both"/>
        <w:rPr>
          <w:bCs/>
          <w:color w:val="auto"/>
        </w:rPr>
      </w:pPr>
      <w:r w:rsidRPr="00781FBD">
        <w:rPr>
          <w:bCs/>
          <w:color w:val="auto"/>
        </w:rPr>
        <w:t>Bendrasis vidaus produktas (toliau – BVP) yra vienas labiausiai žinomų ekonominių rodiklių. Ši</w:t>
      </w:r>
      <w:r>
        <w:rPr>
          <w:bCs/>
          <w:color w:val="auto"/>
        </w:rPr>
        <w:t xml:space="preserve">s </w:t>
      </w:r>
      <w:r w:rsidRPr="00781FBD">
        <w:rPr>
          <w:bCs/>
          <w:color w:val="auto"/>
        </w:rPr>
        <w:t>rodikli</w:t>
      </w:r>
      <w:r>
        <w:rPr>
          <w:bCs/>
          <w:color w:val="auto"/>
        </w:rPr>
        <w:t>s</w:t>
      </w:r>
      <w:r w:rsidRPr="00781FBD">
        <w:rPr>
          <w:bCs/>
          <w:color w:val="auto"/>
        </w:rPr>
        <w:t xml:space="preserve"> nėra skaičiuojam</w:t>
      </w:r>
      <w:r>
        <w:rPr>
          <w:bCs/>
          <w:color w:val="auto"/>
        </w:rPr>
        <w:t>as</w:t>
      </w:r>
      <w:r w:rsidRPr="00781FBD">
        <w:rPr>
          <w:bCs/>
          <w:color w:val="auto"/>
        </w:rPr>
        <w:t xml:space="preserve"> savivaldybių lygmeniu, todėl tenka remtis </w:t>
      </w:r>
      <w:r>
        <w:rPr>
          <w:bCs/>
          <w:color w:val="auto"/>
        </w:rPr>
        <w:t>S</w:t>
      </w:r>
      <w:r w:rsidRPr="00781FBD">
        <w:rPr>
          <w:bCs/>
          <w:color w:val="auto"/>
        </w:rPr>
        <w:t>tatisti</w:t>
      </w:r>
      <w:r>
        <w:rPr>
          <w:bCs/>
          <w:color w:val="auto"/>
        </w:rPr>
        <w:t>kos departamento pateikiamais</w:t>
      </w:r>
      <w:r w:rsidRPr="00781FBD">
        <w:rPr>
          <w:bCs/>
          <w:color w:val="auto"/>
        </w:rPr>
        <w:t xml:space="preserve"> duomenimis apie apskritis ir daryti prielaidą, kad Panevėžio rajono savivaldybės padėtis turėtų būti panaši į bendrą regiono situaciją. </w:t>
      </w:r>
    </w:p>
    <w:p w:rsidR="004B660A" w:rsidRPr="00781FBD" w:rsidRDefault="004B660A" w:rsidP="007B3DB1">
      <w:pPr>
        <w:pStyle w:val="Default"/>
        <w:ind w:firstLine="567"/>
        <w:jc w:val="both"/>
        <w:rPr>
          <w:bCs/>
          <w:color w:val="auto"/>
        </w:rPr>
      </w:pPr>
      <w:r w:rsidRPr="00781FBD">
        <w:rPr>
          <w:bCs/>
          <w:color w:val="auto"/>
        </w:rPr>
        <w:t>2008</w:t>
      </w:r>
      <w:r>
        <w:rPr>
          <w:bCs/>
          <w:color w:val="auto"/>
        </w:rPr>
        <w:t>–</w:t>
      </w:r>
      <w:r w:rsidRPr="00781FBD">
        <w:rPr>
          <w:bCs/>
          <w:color w:val="auto"/>
        </w:rPr>
        <w:t xml:space="preserve">2012 m. šalies BVP dalis, sukuriama Panevėžio apskrityje, praktiškai nekito (žr. </w:t>
      </w:r>
      <w:r>
        <w:rPr>
          <w:bCs/>
          <w:color w:val="auto"/>
        </w:rPr>
        <w:br/>
        <w:t>49</w:t>
      </w:r>
      <w:r w:rsidRPr="00781FBD">
        <w:rPr>
          <w:bCs/>
          <w:color w:val="auto"/>
        </w:rPr>
        <w:t xml:space="preserve"> diagramą) ir sudarė šiek tiek daugiau nei 6 proc. Daugiausia BVP šalyje sukuriama Vilniaus, Kauno ir Klaipėdos apskrityse, kurios yra didžiausios pagal gyventojų skaičių. </w:t>
      </w:r>
    </w:p>
    <w:p w:rsidR="004B660A" w:rsidRPr="00620F0F" w:rsidRDefault="004B660A" w:rsidP="007B3DB1">
      <w:pPr>
        <w:pStyle w:val="Default"/>
        <w:ind w:firstLine="567"/>
        <w:jc w:val="both"/>
        <w:rPr>
          <w:bCs/>
          <w:color w:val="auto"/>
          <w:sz w:val="22"/>
          <w:szCs w:val="22"/>
        </w:rPr>
      </w:pPr>
      <w:r>
        <w:pict>
          <v:shape id="_x0000_i1074" type="#_x0000_t75" style="width:444pt;height:264.75pt">
            <v:imagedata r:id="rId63" o:title=""/>
          </v:shape>
        </w:pict>
      </w:r>
    </w:p>
    <w:p w:rsidR="004B660A" w:rsidRPr="008020BB" w:rsidRDefault="004B660A" w:rsidP="00620F0F">
      <w:pPr>
        <w:pStyle w:val="Default"/>
        <w:jc w:val="center"/>
        <w:rPr>
          <w:b/>
          <w:bCs/>
          <w:color w:val="auto"/>
          <w:sz w:val="20"/>
          <w:szCs w:val="20"/>
        </w:rPr>
      </w:pPr>
      <w:r>
        <w:rPr>
          <w:b/>
          <w:bCs/>
          <w:color w:val="auto"/>
          <w:sz w:val="20"/>
          <w:szCs w:val="20"/>
        </w:rPr>
        <w:t xml:space="preserve">49 </w:t>
      </w:r>
      <w:r w:rsidRPr="008020BB">
        <w:rPr>
          <w:b/>
          <w:bCs/>
          <w:color w:val="auto"/>
          <w:sz w:val="20"/>
          <w:szCs w:val="20"/>
        </w:rPr>
        <w:t>diagrama. Apskričių sukurta BVP dalis, 2008</w:t>
      </w:r>
      <w:r>
        <w:rPr>
          <w:b/>
          <w:bCs/>
          <w:color w:val="auto"/>
          <w:sz w:val="20"/>
          <w:szCs w:val="20"/>
        </w:rPr>
        <w:t>–</w:t>
      </w:r>
      <w:r w:rsidRPr="008020BB">
        <w:rPr>
          <w:b/>
          <w:bCs/>
          <w:color w:val="auto"/>
          <w:sz w:val="20"/>
          <w:szCs w:val="20"/>
        </w:rPr>
        <w:t>2012 m.</w:t>
      </w:r>
      <w:r>
        <w:rPr>
          <w:b/>
          <w:bCs/>
          <w:color w:val="auto"/>
          <w:sz w:val="20"/>
          <w:szCs w:val="20"/>
        </w:rPr>
        <w:t>, proc.</w:t>
      </w:r>
    </w:p>
    <w:p w:rsidR="004B660A" w:rsidRDefault="004B660A" w:rsidP="00620F0F">
      <w:pPr>
        <w:pStyle w:val="Default"/>
        <w:jc w:val="center"/>
        <w:rPr>
          <w:i/>
          <w:iCs/>
          <w:sz w:val="20"/>
          <w:szCs w:val="20"/>
        </w:rPr>
      </w:pPr>
      <w:r w:rsidRPr="00CE2F77">
        <w:rPr>
          <w:i/>
          <w:iCs/>
          <w:sz w:val="20"/>
          <w:szCs w:val="20"/>
        </w:rPr>
        <w:t>Šaltinis: Statistikos departamentas prie Lietuvos Respublikos Vyriausybės</w:t>
      </w:r>
    </w:p>
    <w:p w:rsidR="004B660A" w:rsidRPr="005D7931" w:rsidRDefault="004B660A" w:rsidP="00620F0F">
      <w:pPr>
        <w:pStyle w:val="Default"/>
        <w:jc w:val="center"/>
        <w:rPr>
          <w:bCs/>
          <w:color w:val="auto"/>
          <w:sz w:val="22"/>
          <w:szCs w:val="22"/>
        </w:rPr>
      </w:pPr>
    </w:p>
    <w:p w:rsidR="004B660A" w:rsidRPr="00781FBD" w:rsidRDefault="004B660A" w:rsidP="003E6248">
      <w:pPr>
        <w:pStyle w:val="Default"/>
        <w:ind w:firstLine="567"/>
        <w:jc w:val="both"/>
        <w:rPr>
          <w:bCs/>
          <w:color w:val="auto"/>
        </w:rPr>
      </w:pPr>
      <w:r w:rsidRPr="00781FBD">
        <w:rPr>
          <w:bCs/>
          <w:color w:val="auto"/>
        </w:rPr>
        <w:t>Norint objektyviau palyginti apskrit</w:t>
      </w:r>
      <w:r>
        <w:rPr>
          <w:bCs/>
          <w:color w:val="auto"/>
        </w:rPr>
        <w:t>yse</w:t>
      </w:r>
      <w:r w:rsidRPr="00781FBD">
        <w:rPr>
          <w:bCs/>
          <w:color w:val="auto"/>
        </w:rPr>
        <w:t xml:space="preserve"> sukuriamo BVP apimt</w:t>
      </w:r>
      <w:r>
        <w:rPr>
          <w:bCs/>
          <w:color w:val="auto"/>
        </w:rPr>
        <w:t>į</w:t>
      </w:r>
      <w:r w:rsidRPr="00781FBD">
        <w:rPr>
          <w:bCs/>
          <w:color w:val="auto"/>
        </w:rPr>
        <w:t xml:space="preserve">, reikia analizuoti, kiek BVP tenka vienam gyventojui. Panevėžio apskrityje 2012 m. BVP, tenkantis vienam gyventojui, sudarė </w:t>
      </w:r>
      <w:r>
        <w:rPr>
          <w:bCs/>
          <w:color w:val="auto"/>
        </w:rPr>
        <w:br/>
      </w:r>
      <w:r w:rsidRPr="00781FBD">
        <w:rPr>
          <w:bCs/>
          <w:color w:val="auto"/>
        </w:rPr>
        <w:t xml:space="preserve">28,7 tūkst. Lt (žr. </w:t>
      </w:r>
      <w:r>
        <w:rPr>
          <w:bCs/>
          <w:color w:val="auto"/>
        </w:rPr>
        <w:t>50</w:t>
      </w:r>
      <w:r w:rsidRPr="00781FBD">
        <w:rPr>
          <w:bCs/>
          <w:color w:val="auto"/>
        </w:rPr>
        <w:t xml:space="preserve"> diagramą). Tais pačiais metais daugiausia BVP vienam gyventojui teko Vilniaus (54,3 tūkst. Lt), Klaipėdos (41,7 tūkst. Lt), Kauno (37,4 tūkst. Lt) bei Telšių (30,6 tūkst. Lt)</w:t>
      </w:r>
      <w:r>
        <w:rPr>
          <w:bCs/>
          <w:color w:val="auto"/>
        </w:rPr>
        <w:t xml:space="preserve"> apskrityse</w:t>
      </w:r>
      <w:r w:rsidRPr="00781FBD">
        <w:rPr>
          <w:bCs/>
          <w:color w:val="auto"/>
        </w:rPr>
        <w:t xml:space="preserve">. Pagal šį rodiklį Panevėžio apskritis užėmė 6 vietą tarp 10 regionų.  </w:t>
      </w:r>
    </w:p>
    <w:p w:rsidR="004B660A" w:rsidRPr="003E6248" w:rsidRDefault="004B660A" w:rsidP="00637190">
      <w:pPr>
        <w:pStyle w:val="Default"/>
        <w:ind w:firstLine="567"/>
        <w:jc w:val="both"/>
        <w:rPr>
          <w:bCs/>
          <w:color w:val="auto"/>
        </w:rPr>
      </w:pPr>
      <w:r>
        <w:pict>
          <v:shape id="_x0000_i1075" type="#_x0000_t75" style="width:483.75pt;height:264pt">
            <v:imagedata r:id="rId64" o:title=""/>
          </v:shape>
        </w:pict>
      </w:r>
    </w:p>
    <w:p w:rsidR="004B660A" w:rsidRPr="003E6248" w:rsidRDefault="004B660A" w:rsidP="003E6248">
      <w:pPr>
        <w:pStyle w:val="Default"/>
        <w:jc w:val="center"/>
        <w:rPr>
          <w:b/>
          <w:bCs/>
          <w:color w:val="auto"/>
          <w:sz w:val="20"/>
          <w:szCs w:val="20"/>
        </w:rPr>
      </w:pPr>
      <w:r>
        <w:rPr>
          <w:b/>
          <w:bCs/>
          <w:color w:val="auto"/>
          <w:sz w:val="20"/>
          <w:szCs w:val="20"/>
        </w:rPr>
        <w:t>50</w:t>
      </w:r>
      <w:r w:rsidRPr="003E6248">
        <w:rPr>
          <w:b/>
          <w:bCs/>
          <w:color w:val="auto"/>
          <w:sz w:val="20"/>
          <w:szCs w:val="20"/>
        </w:rPr>
        <w:t xml:space="preserve"> diagrama. Bendrasis vidaus produkta</w:t>
      </w:r>
      <w:r>
        <w:rPr>
          <w:b/>
          <w:bCs/>
          <w:color w:val="auto"/>
          <w:sz w:val="20"/>
          <w:szCs w:val="20"/>
        </w:rPr>
        <w:t xml:space="preserve">s, tenkantis vienam gyventojui </w:t>
      </w:r>
      <w:r w:rsidRPr="003E6248">
        <w:rPr>
          <w:b/>
          <w:bCs/>
          <w:color w:val="auto"/>
          <w:sz w:val="20"/>
          <w:szCs w:val="20"/>
        </w:rPr>
        <w:t>2008</w:t>
      </w:r>
      <w:r>
        <w:rPr>
          <w:b/>
          <w:bCs/>
          <w:color w:val="auto"/>
          <w:sz w:val="20"/>
          <w:szCs w:val="20"/>
        </w:rPr>
        <w:t>–</w:t>
      </w:r>
      <w:r w:rsidRPr="003E6248">
        <w:rPr>
          <w:b/>
          <w:bCs/>
          <w:color w:val="auto"/>
          <w:sz w:val="20"/>
          <w:szCs w:val="20"/>
        </w:rPr>
        <w:t>2012 m.</w:t>
      </w:r>
      <w:r>
        <w:rPr>
          <w:b/>
          <w:bCs/>
          <w:color w:val="auto"/>
          <w:sz w:val="20"/>
          <w:szCs w:val="20"/>
        </w:rPr>
        <w:t>, tūkst. Lt</w:t>
      </w:r>
    </w:p>
    <w:p w:rsidR="004B660A" w:rsidRPr="005D7931" w:rsidRDefault="004B660A" w:rsidP="003E6248">
      <w:pPr>
        <w:pStyle w:val="Default"/>
        <w:jc w:val="center"/>
        <w:rPr>
          <w:bCs/>
          <w:color w:val="auto"/>
          <w:sz w:val="22"/>
          <w:szCs w:val="22"/>
        </w:rPr>
      </w:pPr>
      <w:r w:rsidRPr="00CE2F77">
        <w:rPr>
          <w:i/>
          <w:iCs/>
          <w:sz w:val="20"/>
          <w:szCs w:val="20"/>
        </w:rPr>
        <w:t>Šaltinis: Statistikos departamentas prie Lietuvos Respublikos Vyriausybės</w:t>
      </w:r>
    </w:p>
    <w:p w:rsidR="004B660A" w:rsidRDefault="004B660A" w:rsidP="00637190">
      <w:pPr>
        <w:pStyle w:val="Default"/>
        <w:ind w:firstLine="567"/>
        <w:jc w:val="both"/>
        <w:rPr>
          <w:bCs/>
          <w:color w:val="auto"/>
        </w:rPr>
      </w:pPr>
    </w:p>
    <w:p w:rsidR="004B660A" w:rsidRPr="00637190" w:rsidRDefault="004B660A" w:rsidP="00637190">
      <w:pPr>
        <w:pStyle w:val="Default"/>
        <w:ind w:firstLine="567"/>
        <w:jc w:val="both"/>
        <w:rPr>
          <w:bCs/>
          <w:color w:val="auto"/>
        </w:rPr>
      </w:pPr>
      <w:r w:rsidRPr="00637190">
        <w:rPr>
          <w:bCs/>
          <w:color w:val="auto"/>
        </w:rPr>
        <w:t xml:space="preserve">Analizuojant apskričių BVP, tenkantį vienam gyventojui, palyginti su šalies vidurkiu, </w:t>
      </w:r>
      <w:r>
        <w:rPr>
          <w:bCs/>
          <w:color w:val="auto"/>
        </w:rPr>
        <w:t xml:space="preserve">matyti, kad Panevėžio apskritis 2012 m. šioje srityje taip pat užėmė 6 vietą tarp Lietuvos regionų (žr. </w:t>
      </w:r>
      <w:r>
        <w:rPr>
          <w:bCs/>
          <w:color w:val="auto"/>
        </w:rPr>
        <w:br/>
        <w:t>51 diagramą)</w:t>
      </w:r>
      <w:r w:rsidRPr="00637190">
        <w:rPr>
          <w:bCs/>
          <w:color w:val="auto"/>
        </w:rPr>
        <w:t>.</w:t>
      </w:r>
    </w:p>
    <w:p w:rsidR="004B660A" w:rsidRPr="003934CD" w:rsidRDefault="004B660A" w:rsidP="007167E4">
      <w:pPr>
        <w:pStyle w:val="Default"/>
        <w:ind w:firstLine="567"/>
        <w:jc w:val="both"/>
        <w:rPr>
          <w:bCs/>
          <w:color w:val="auto"/>
          <w:sz w:val="22"/>
          <w:szCs w:val="22"/>
        </w:rPr>
      </w:pPr>
      <w:r>
        <w:pict>
          <v:shape id="_x0000_i1076" type="#_x0000_t75" style="width:482.25pt;height:246.75pt">
            <v:imagedata r:id="rId65" o:title=""/>
          </v:shape>
        </w:pict>
      </w:r>
    </w:p>
    <w:p w:rsidR="004B660A" w:rsidRPr="007167E4" w:rsidRDefault="004B660A" w:rsidP="00637190">
      <w:pPr>
        <w:pStyle w:val="Default"/>
        <w:jc w:val="center"/>
        <w:rPr>
          <w:b/>
          <w:bCs/>
          <w:color w:val="auto"/>
          <w:sz w:val="20"/>
          <w:szCs w:val="20"/>
        </w:rPr>
      </w:pPr>
      <w:r>
        <w:rPr>
          <w:b/>
          <w:bCs/>
          <w:color w:val="auto"/>
          <w:sz w:val="20"/>
          <w:szCs w:val="20"/>
        </w:rPr>
        <w:t xml:space="preserve">51 </w:t>
      </w:r>
      <w:r w:rsidRPr="007167E4">
        <w:rPr>
          <w:b/>
          <w:bCs/>
          <w:color w:val="auto"/>
          <w:sz w:val="20"/>
          <w:szCs w:val="20"/>
        </w:rPr>
        <w:t>diagrama. BVP, tenkantis vienam gyventojui, palyginti su šalies vidurkiu, apskrityse 2008</w:t>
      </w:r>
      <w:r>
        <w:rPr>
          <w:b/>
          <w:bCs/>
          <w:color w:val="auto"/>
          <w:sz w:val="20"/>
          <w:szCs w:val="20"/>
        </w:rPr>
        <w:t>–</w:t>
      </w:r>
      <w:r w:rsidRPr="007167E4">
        <w:rPr>
          <w:b/>
          <w:bCs/>
          <w:color w:val="auto"/>
          <w:sz w:val="20"/>
          <w:szCs w:val="20"/>
        </w:rPr>
        <w:t>2012 m.</w:t>
      </w:r>
      <w:r>
        <w:rPr>
          <w:b/>
          <w:bCs/>
          <w:color w:val="auto"/>
          <w:sz w:val="20"/>
          <w:szCs w:val="20"/>
        </w:rPr>
        <w:t>, proc.</w:t>
      </w:r>
    </w:p>
    <w:p w:rsidR="004B660A" w:rsidRPr="00C56344" w:rsidRDefault="004B660A" w:rsidP="00825B3A">
      <w:pPr>
        <w:pStyle w:val="Default"/>
        <w:jc w:val="center"/>
        <w:rPr>
          <w:bCs/>
          <w:color w:val="auto"/>
          <w:sz w:val="22"/>
          <w:szCs w:val="22"/>
        </w:rPr>
      </w:pPr>
      <w:r w:rsidRPr="00CE2F77">
        <w:rPr>
          <w:i/>
          <w:iCs/>
          <w:sz w:val="20"/>
          <w:szCs w:val="20"/>
        </w:rPr>
        <w:t>Šaltinis: Statistikos departamentas prie Lietuvos Respublikos Vyriausybės</w:t>
      </w:r>
    </w:p>
    <w:p w:rsidR="004B660A" w:rsidRDefault="004B660A" w:rsidP="00017BF4">
      <w:pPr>
        <w:pStyle w:val="Default"/>
        <w:jc w:val="both"/>
        <w:rPr>
          <w:b/>
          <w:bCs/>
          <w:color w:val="auto"/>
          <w:sz w:val="20"/>
          <w:szCs w:val="20"/>
        </w:rPr>
      </w:pPr>
    </w:p>
    <w:p w:rsidR="004B660A" w:rsidRDefault="004B660A" w:rsidP="00971D14">
      <w:pPr>
        <w:pStyle w:val="Default"/>
        <w:ind w:firstLine="567"/>
        <w:jc w:val="center"/>
        <w:rPr>
          <w:b/>
          <w:bCs/>
          <w:color w:val="auto"/>
        </w:rPr>
      </w:pPr>
      <w:r>
        <w:rPr>
          <w:b/>
          <w:bCs/>
          <w:color w:val="auto"/>
        </w:rPr>
        <w:t>2.1.4. P</w:t>
      </w:r>
      <w:r w:rsidRPr="00781FBD">
        <w:rPr>
          <w:b/>
          <w:bCs/>
          <w:color w:val="auto"/>
        </w:rPr>
        <w:t>ridėtinė vertė</w:t>
      </w:r>
    </w:p>
    <w:p w:rsidR="004B660A" w:rsidRPr="00781FBD" w:rsidRDefault="004B660A" w:rsidP="00971D14">
      <w:pPr>
        <w:pStyle w:val="Default"/>
        <w:ind w:firstLine="567"/>
        <w:jc w:val="center"/>
        <w:rPr>
          <w:b/>
          <w:bCs/>
          <w:color w:val="auto"/>
        </w:rPr>
      </w:pPr>
    </w:p>
    <w:p w:rsidR="004B660A" w:rsidRPr="00781FBD" w:rsidRDefault="004B660A" w:rsidP="00971D14">
      <w:pPr>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 xml:space="preserve">Pridėtinė vertė – tai skirtumas tarp pagamintos produkcijos rinkos kainos ir jos gamybos žaliavų bei paslaugų kainos. </w:t>
      </w:r>
      <w:r w:rsidRPr="00781FBD">
        <w:rPr>
          <w:rFonts w:ascii="Times New Roman" w:hAnsi="Times New Roman"/>
          <w:sz w:val="24"/>
          <w:szCs w:val="24"/>
        </w:rPr>
        <w:t xml:space="preserve">Pridėtinė vertė yra svarbus rodiklis nustatant, kurios ekonominės sferos yra išplėtotos ir kurios dar turi neišnaudoto potencialo. Išsivysčiusiose šalyse daugiausia pridėtinės vertės sukuriama paslaugų, informacijos ir pramonės sektoriuose. </w:t>
      </w:r>
    </w:p>
    <w:p w:rsidR="004B660A" w:rsidRPr="000F5060" w:rsidRDefault="004B660A" w:rsidP="00971D14">
      <w:pPr>
        <w:pStyle w:val="Default"/>
        <w:ind w:firstLine="567"/>
        <w:jc w:val="both"/>
        <w:rPr>
          <w:bCs/>
          <w:color w:val="auto"/>
        </w:rPr>
      </w:pPr>
      <w:r w:rsidRPr="00781FBD">
        <w:rPr>
          <w:bCs/>
          <w:color w:val="auto"/>
        </w:rPr>
        <w:t>Analizuojant Panevėžio apskrities pridėtinės vertės struktūrą, matyti, kad 2012 m. daugiausia pridėtinės vertės buvo sukurta pramonės (29,9 proc.), prekybos, transporto, apgyvendinimo ir mai</w:t>
      </w:r>
      <w:r>
        <w:rPr>
          <w:bCs/>
          <w:color w:val="auto"/>
        </w:rPr>
        <w:t>tinimo (27,4 proc.), žemės ūkio</w:t>
      </w:r>
      <w:r w:rsidRPr="00781FBD">
        <w:rPr>
          <w:bCs/>
          <w:color w:val="auto"/>
        </w:rPr>
        <w:t xml:space="preserve"> (9,4 proc.) bei statybos (7,3 proc.) sektoriuose </w:t>
      </w:r>
      <w:r>
        <w:rPr>
          <w:bCs/>
          <w:color w:val="auto"/>
        </w:rPr>
        <w:t>(</w:t>
      </w:r>
      <w:r w:rsidRPr="00781FBD">
        <w:rPr>
          <w:bCs/>
          <w:color w:val="auto"/>
        </w:rPr>
        <w:t xml:space="preserve">žr. </w:t>
      </w:r>
      <w:r>
        <w:rPr>
          <w:bCs/>
          <w:color w:val="auto"/>
        </w:rPr>
        <w:t>52</w:t>
      </w:r>
      <w:r w:rsidRPr="00781FBD">
        <w:rPr>
          <w:bCs/>
          <w:color w:val="auto"/>
        </w:rPr>
        <w:t xml:space="preserve"> diagramą</w:t>
      </w:r>
      <w:r>
        <w:rPr>
          <w:bCs/>
          <w:color w:val="auto"/>
        </w:rPr>
        <w:t>)</w:t>
      </w:r>
      <w:r w:rsidRPr="000F5060">
        <w:rPr>
          <w:bCs/>
          <w:color w:val="auto"/>
        </w:rPr>
        <w:t>.</w:t>
      </w:r>
    </w:p>
    <w:p w:rsidR="004B660A" w:rsidRPr="00BB73B7" w:rsidRDefault="004B660A" w:rsidP="00294CBD">
      <w:pPr>
        <w:pStyle w:val="Default"/>
        <w:jc w:val="center"/>
        <w:rPr>
          <w:bCs/>
          <w:color w:val="auto"/>
          <w:sz w:val="22"/>
          <w:szCs w:val="22"/>
        </w:rPr>
      </w:pPr>
      <w:r>
        <w:pict>
          <v:shape id="_x0000_i1077" type="#_x0000_t75" style="width:459pt;height:244.5pt">
            <v:imagedata r:id="rId66" o:title=""/>
          </v:shape>
        </w:pict>
      </w:r>
    </w:p>
    <w:p w:rsidR="004B660A" w:rsidRPr="00A97094" w:rsidRDefault="004B660A" w:rsidP="00F146D9">
      <w:pPr>
        <w:pStyle w:val="Default"/>
        <w:jc w:val="center"/>
        <w:rPr>
          <w:b/>
          <w:bCs/>
          <w:color w:val="auto"/>
          <w:sz w:val="20"/>
          <w:szCs w:val="20"/>
        </w:rPr>
      </w:pPr>
      <w:r>
        <w:rPr>
          <w:b/>
          <w:bCs/>
          <w:color w:val="auto"/>
          <w:sz w:val="20"/>
          <w:szCs w:val="20"/>
        </w:rPr>
        <w:t>52</w:t>
      </w:r>
      <w:r w:rsidRPr="00A97094">
        <w:rPr>
          <w:b/>
          <w:bCs/>
          <w:color w:val="auto"/>
          <w:sz w:val="20"/>
          <w:szCs w:val="20"/>
        </w:rPr>
        <w:t xml:space="preserve"> diagrama. Bendrosios pridėtinės vertės struktūra Panevėžio apskrityje 2012 m.</w:t>
      </w:r>
      <w:r>
        <w:rPr>
          <w:b/>
          <w:bCs/>
          <w:color w:val="auto"/>
          <w:sz w:val="20"/>
          <w:szCs w:val="20"/>
        </w:rPr>
        <w:t>, proc.</w:t>
      </w:r>
    </w:p>
    <w:p w:rsidR="004B660A" w:rsidRPr="00A97094" w:rsidRDefault="004B660A" w:rsidP="00A97094">
      <w:pPr>
        <w:pStyle w:val="Default"/>
        <w:jc w:val="center"/>
        <w:rPr>
          <w:i/>
          <w:sz w:val="20"/>
          <w:szCs w:val="20"/>
        </w:rPr>
      </w:pPr>
      <w:r w:rsidRPr="00A97094">
        <w:rPr>
          <w:i/>
          <w:sz w:val="20"/>
          <w:szCs w:val="20"/>
        </w:rPr>
        <w:t>Šaltinis: Statistikos departamentas prie Lietuvos Respublikos Vyriausybės</w:t>
      </w:r>
    </w:p>
    <w:p w:rsidR="004B660A" w:rsidRPr="00A97094" w:rsidRDefault="004B660A" w:rsidP="00A97094">
      <w:pPr>
        <w:pStyle w:val="Default"/>
        <w:jc w:val="center"/>
        <w:rPr>
          <w:bCs/>
          <w:i/>
          <w:color w:val="auto"/>
          <w:sz w:val="20"/>
          <w:szCs w:val="20"/>
        </w:rPr>
      </w:pPr>
    </w:p>
    <w:p w:rsidR="004B660A" w:rsidRPr="00A97094" w:rsidRDefault="004B660A" w:rsidP="000A3B95">
      <w:pPr>
        <w:spacing w:after="0" w:line="240" w:lineRule="auto"/>
        <w:ind w:firstLine="1298"/>
        <w:jc w:val="both"/>
        <w:rPr>
          <w:rFonts w:ascii="Times New Roman" w:hAnsi="Times New Roman"/>
          <w:sz w:val="24"/>
          <w:szCs w:val="24"/>
        </w:rPr>
      </w:pPr>
      <w:r w:rsidRPr="00A97094">
        <w:rPr>
          <w:rFonts w:ascii="Times New Roman" w:hAnsi="Times New Roman"/>
          <w:sz w:val="24"/>
          <w:szCs w:val="24"/>
        </w:rPr>
        <w:t>Lyginant Panevėžio apskrityje sukuriamos pridėtinės vertės struktūrą su bendra šalies struktūra</w:t>
      </w:r>
      <w:r>
        <w:rPr>
          <w:rFonts w:ascii="Times New Roman" w:hAnsi="Times New Roman"/>
          <w:sz w:val="24"/>
          <w:szCs w:val="24"/>
        </w:rPr>
        <w:t xml:space="preserve"> (žr. 53 diagramą)</w:t>
      </w:r>
      <w:r w:rsidRPr="00A97094">
        <w:rPr>
          <w:rFonts w:ascii="Times New Roman" w:hAnsi="Times New Roman"/>
          <w:sz w:val="24"/>
          <w:szCs w:val="24"/>
        </w:rPr>
        <w:t>, matyti, kad šalyje 2012 m. daugiausia pridėtinės vertės sukurta p</w:t>
      </w:r>
      <w:r w:rsidRPr="00A97094">
        <w:rPr>
          <w:rFonts w:ascii="Times New Roman" w:hAnsi="Times New Roman"/>
          <w:bCs/>
          <w:sz w:val="24"/>
          <w:szCs w:val="24"/>
        </w:rPr>
        <w:t xml:space="preserve">rekybos, transporto, apgyvendinimo ir maitinimo (32,9 proc.), pramonės (25,1 proc.) bei viešajame sektoriuje </w:t>
      </w:r>
      <w:r>
        <w:rPr>
          <w:rFonts w:ascii="Times New Roman" w:hAnsi="Times New Roman"/>
          <w:bCs/>
          <w:sz w:val="24"/>
          <w:szCs w:val="24"/>
        </w:rPr>
        <w:br/>
      </w:r>
      <w:r w:rsidRPr="00A97094">
        <w:rPr>
          <w:rFonts w:ascii="Times New Roman" w:hAnsi="Times New Roman"/>
          <w:bCs/>
          <w:sz w:val="24"/>
          <w:szCs w:val="24"/>
        </w:rPr>
        <w:t xml:space="preserve">(13,7 proc.). Žemės ūkio sektoriuje šalyje pridėtinės vertės sukuriama </w:t>
      </w:r>
      <w:r w:rsidRPr="000A3B95">
        <w:rPr>
          <w:rFonts w:ascii="Times New Roman" w:hAnsi="Times New Roman"/>
          <w:bCs/>
          <w:sz w:val="24"/>
          <w:szCs w:val="24"/>
        </w:rPr>
        <w:t>mažiau</w:t>
      </w:r>
      <w:r w:rsidRPr="00A97094">
        <w:rPr>
          <w:rFonts w:ascii="Times New Roman" w:hAnsi="Times New Roman"/>
          <w:bCs/>
          <w:sz w:val="24"/>
          <w:szCs w:val="24"/>
        </w:rPr>
        <w:t xml:space="preserve"> </w:t>
      </w:r>
      <w:r>
        <w:rPr>
          <w:rFonts w:ascii="Times New Roman" w:hAnsi="Times New Roman"/>
          <w:bCs/>
          <w:sz w:val="24"/>
          <w:szCs w:val="24"/>
        </w:rPr>
        <w:t xml:space="preserve">(4 proc.) </w:t>
      </w:r>
      <w:r w:rsidRPr="00A97094">
        <w:rPr>
          <w:rFonts w:ascii="Times New Roman" w:hAnsi="Times New Roman"/>
          <w:bCs/>
          <w:sz w:val="24"/>
          <w:szCs w:val="24"/>
        </w:rPr>
        <w:t>nei Panevėžio apskrityje</w:t>
      </w:r>
      <w:r>
        <w:rPr>
          <w:rFonts w:ascii="Times New Roman" w:hAnsi="Times New Roman"/>
          <w:bCs/>
          <w:sz w:val="24"/>
          <w:szCs w:val="24"/>
        </w:rPr>
        <w:t xml:space="preserve"> (9,4 proc.)</w:t>
      </w:r>
      <w:r w:rsidRPr="00A97094">
        <w:rPr>
          <w:rFonts w:ascii="Times New Roman" w:hAnsi="Times New Roman"/>
          <w:bCs/>
          <w:sz w:val="24"/>
          <w:szCs w:val="24"/>
        </w:rPr>
        <w:t xml:space="preserve">. </w:t>
      </w:r>
    </w:p>
    <w:p w:rsidR="004B660A" w:rsidRPr="000F5060" w:rsidRDefault="004B660A" w:rsidP="00017BF4">
      <w:pPr>
        <w:pStyle w:val="Default"/>
        <w:ind w:firstLine="567"/>
        <w:jc w:val="both"/>
        <w:rPr>
          <w:bCs/>
          <w:color w:val="auto"/>
        </w:rPr>
      </w:pPr>
    </w:p>
    <w:p w:rsidR="004B660A" w:rsidRDefault="004B660A" w:rsidP="002D09F0">
      <w:pPr>
        <w:pStyle w:val="Default"/>
        <w:ind w:firstLine="567"/>
        <w:jc w:val="center"/>
        <w:rPr>
          <w:bCs/>
          <w:color w:val="auto"/>
          <w:sz w:val="22"/>
          <w:szCs w:val="22"/>
        </w:rPr>
      </w:pPr>
      <w:r>
        <w:pict>
          <v:shape id="_x0000_i1078" type="#_x0000_t75" style="width:433.5pt;height:279pt">
            <v:imagedata r:id="rId67" o:title=""/>
          </v:shape>
        </w:pict>
      </w:r>
    </w:p>
    <w:p w:rsidR="004B660A" w:rsidRPr="00A97094" w:rsidRDefault="004B660A" w:rsidP="00C70969">
      <w:pPr>
        <w:pStyle w:val="Default"/>
        <w:jc w:val="center"/>
        <w:rPr>
          <w:b/>
          <w:bCs/>
          <w:color w:val="auto"/>
          <w:sz w:val="20"/>
          <w:szCs w:val="20"/>
        </w:rPr>
      </w:pPr>
      <w:r>
        <w:rPr>
          <w:b/>
          <w:bCs/>
          <w:color w:val="auto"/>
          <w:sz w:val="20"/>
          <w:szCs w:val="20"/>
        </w:rPr>
        <w:t>53</w:t>
      </w:r>
      <w:r w:rsidRPr="00A97094">
        <w:rPr>
          <w:b/>
          <w:bCs/>
          <w:color w:val="auto"/>
          <w:sz w:val="20"/>
          <w:szCs w:val="20"/>
        </w:rPr>
        <w:t xml:space="preserve"> diagrama. Bendrosios pridėtinės vertės struktūra </w:t>
      </w:r>
      <w:r>
        <w:rPr>
          <w:b/>
          <w:bCs/>
          <w:color w:val="auto"/>
          <w:sz w:val="20"/>
          <w:szCs w:val="20"/>
        </w:rPr>
        <w:t>Lietuvos Respublikoje</w:t>
      </w:r>
      <w:r w:rsidRPr="00A97094">
        <w:rPr>
          <w:b/>
          <w:bCs/>
          <w:color w:val="auto"/>
          <w:sz w:val="20"/>
          <w:szCs w:val="20"/>
        </w:rPr>
        <w:t xml:space="preserve"> 2012 m.</w:t>
      </w:r>
      <w:r>
        <w:rPr>
          <w:b/>
          <w:bCs/>
          <w:color w:val="auto"/>
          <w:sz w:val="20"/>
          <w:szCs w:val="20"/>
        </w:rPr>
        <w:t>, proc.</w:t>
      </w:r>
    </w:p>
    <w:p w:rsidR="004B660A" w:rsidRPr="00A97094" w:rsidRDefault="004B660A" w:rsidP="00C70969">
      <w:pPr>
        <w:pStyle w:val="Default"/>
        <w:jc w:val="center"/>
        <w:rPr>
          <w:i/>
          <w:sz w:val="20"/>
          <w:szCs w:val="20"/>
        </w:rPr>
      </w:pPr>
      <w:r w:rsidRPr="00A97094">
        <w:rPr>
          <w:i/>
          <w:sz w:val="20"/>
          <w:szCs w:val="20"/>
        </w:rPr>
        <w:t>Šaltinis: Statistikos departamentas prie Lietuvos Respublikos Vyriausybės</w:t>
      </w:r>
    </w:p>
    <w:p w:rsidR="004B660A" w:rsidRDefault="004B660A" w:rsidP="00F2205A">
      <w:pPr>
        <w:pStyle w:val="Default"/>
        <w:jc w:val="center"/>
        <w:rPr>
          <w:noProof/>
          <w:color w:val="auto"/>
          <w:sz w:val="22"/>
          <w:szCs w:val="22"/>
          <w:lang w:eastAsia="lt-LT"/>
        </w:rPr>
      </w:pPr>
    </w:p>
    <w:p w:rsidR="004B660A" w:rsidRDefault="004B660A" w:rsidP="00781FBD">
      <w:pPr>
        <w:pStyle w:val="Default"/>
        <w:ind w:firstLine="567"/>
        <w:jc w:val="center"/>
        <w:rPr>
          <w:b/>
          <w:noProof/>
          <w:color w:val="auto"/>
          <w:sz w:val="22"/>
          <w:szCs w:val="22"/>
          <w:lang w:eastAsia="lt-LT"/>
        </w:rPr>
      </w:pPr>
      <w:r>
        <w:rPr>
          <w:b/>
          <w:noProof/>
          <w:color w:val="auto"/>
          <w:sz w:val="22"/>
          <w:szCs w:val="22"/>
          <w:lang w:eastAsia="lt-LT"/>
        </w:rPr>
        <w:t>2.1.5. Eksportas</w:t>
      </w:r>
    </w:p>
    <w:p w:rsidR="004B660A" w:rsidRDefault="004B660A" w:rsidP="00781FBD">
      <w:pPr>
        <w:pStyle w:val="Default"/>
        <w:ind w:firstLine="567"/>
        <w:jc w:val="center"/>
        <w:rPr>
          <w:b/>
          <w:noProof/>
          <w:color w:val="auto"/>
          <w:sz w:val="22"/>
          <w:szCs w:val="22"/>
          <w:lang w:eastAsia="lt-LT"/>
        </w:rPr>
      </w:pPr>
    </w:p>
    <w:p w:rsidR="004B660A" w:rsidRPr="00781FBD" w:rsidRDefault="004B660A" w:rsidP="00FB2484">
      <w:pPr>
        <w:pStyle w:val="Default"/>
        <w:ind w:firstLine="567"/>
        <w:jc w:val="both"/>
        <w:rPr>
          <w:noProof/>
          <w:color w:val="auto"/>
          <w:lang w:eastAsia="lt-LT"/>
        </w:rPr>
      </w:pPr>
      <w:r w:rsidRPr="00781FBD">
        <w:rPr>
          <w:noProof/>
          <w:color w:val="auto"/>
          <w:lang w:eastAsia="lt-LT"/>
        </w:rPr>
        <w:t>2008</w:t>
      </w:r>
      <w:r>
        <w:rPr>
          <w:noProof/>
          <w:color w:val="auto"/>
          <w:lang w:eastAsia="lt-LT"/>
        </w:rPr>
        <w:t>–</w:t>
      </w:r>
      <w:r w:rsidRPr="00781FBD">
        <w:rPr>
          <w:noProof/>
          <w:color w:val="auto"/>
          <w:lang w:eastAsia="lt-LT"/>
        </w:rPr>
        <w:t>2012 m</w:t>
      </w:r>
      <w:r>
        <w:rPr>
          <w:noProof/>
          <w:color w:val="auto"/>
          <w:lang w:eastAsia="lt-LT"/>
        </w:rPr>
        <w:t>.</w:t>
      </w:r>
      <w:r w:rsidRPr="00781FBD">
        <w:rPr>
          <w:noProof/>
          <w:color w:val="auto"/>
          <w:lang w:eastAsia="lt-LT"/>
        </w:rPr>
        <w:t xml:space="preserve"> lietuviškų prekių eksporto apimt</w:t>
      </w:r>
      <w:r>
        <w:rPr>
          <w:noProof/>
          <w:color w:val="auto"/>
          <w:lang w:eastAsia="lt-LT"/>
        </w:rPr>
        <w:t>i</w:t>
      </w:r>
      <w:r w:rsidRPr="00781FBD">
        <w:rPr>
          <w:noProof/>
          <w:color w:val="auto"/>
          <w:lang w:eastAsia="lt-LT"/>
        </w:rPr>
        <w:t>s augo. Daugiausia lietuviškos kilmės eksporto buvo sukuriama Telšių apskrityje (35</w:t>
      </w:r>
      <w:r>
        <w:rPr>
          <w:noProof/>
          <w:color w:val="auto"/>
          <w:lang w:eastAsia="lt-LT"/>
        </w:rPr>
        <w:t xml:space="preserve"> proc.</w:t>
      </w:r>
      <w:r w:rsidRPr="00781FBD">
        <w:rPr>
          <w:noProof/>
          <w:color w:val="auto"/>
          <w:lang w:eastAsia="lt-LT"/>
        </w:rPr>
        <w:t xml:space="preserve">). Panevėžio apskritis pagal lietuviškų prekių eksportą buvo </w:t>
      </w:r>
      <w:r>
        <w:rPr>
          <w:noProof/>
          <w:color w:val="auto"/>
          <w:lang w:eastAsia="lt-LT"/>
        </w:rPr>
        <w:t xml:space="preserve">   5</w:t>
      </w:r>
      <w:r w:rsidRPr="00781FBD">
        <w:rPr>
          <w:noProof/>
          <w:color w:val="auto"/>
          <w:lang w:eastAsia="lt-LT"/>
        </w:rPr>
        <w:t xml:space="preserve"> vietoje, po Telšių, Kauno, Vilniaus ir Klaipėdos apskričių. Lietuvos Respublikoje 2012 m</w:t>
      </w:r>
      <w:r>
        <w:rPr>
          <w:noProof/>
          <w:color w:val="auto"/>
          <w:lang w:eastAsia="lt-LT"/>
        </w:rPr>
        <w:t>. lietuvišk</w:t>
      </w:r>
      <w:r w:rsidRPr="00781FBD">
        <w:rPr>
          <w:noProof/>
          <w:color w:val="auto"/>
          <w:lang w:eastAsia="lt-LT"/>
        </w:rPr>
        <w:t>ų prekių eksportas sudarė 50</w:t>
      </w:r>
      <w:r>
        <w:rPr>
          <w:noProof/>
          <w:color w:val="auto"/>
          <w:lang w:eastAsia="lt-LT"/>
        </w:rPr>
        <w:t xml:space="preserve"> </w:t>
      </w:r>
      <w:r w:rsidRPr="00781FBD">
        <w:rPr>
          <w:noProof/>
          <w:color w:val="auto"/>
          <w:lang w:eastAsia="lt-LT"/>
        </w:rPr>
        <w:t>084,2 mln. Lt, Panevėžio apskri</w:t>
      </w:r>
      <w:r>
        <w:rPr>
          <w:noProof/>
          <w:color w:val="auto"/>
          <w:lang w:eastAsia="lt-LT"/>
        </w:rPr>
        <w:t>t</w:t>
      </w:r>
      <w:r w:rsidRPr="00781FBD">
        <w:rPr>
          <w:noProof/>
          <w:color w:val="auto"/>
          <w:lang w:eastAsia="lt-LT"/>
        </w:rPr>
        <w:t>yje 2012 m</w:t>
      </w:r>
      <w:r>
        <w:rPr>
          <w:noProof/>
          <w:color w:val="auto"/>
          <w:lang w:eastAsia="lt-LT"/>
        </w:rPr>
        <w:t>.</w:t>
      </w:r>
      <w:r w:rsidRPr="00781FBD">
        <w:rPr>
          <w:noProof/>
          <w:color w:val="auto"/>
          <w:lang w:eastAsia="lt-LT"/>
        </w:rPr>
        <w:t xml:space="preserve"> šis rodiklis buvo 2</w:t>
      </w:r>
      <w:r>
        <w:rPr>
          <w:noProof/>
          <w:color w:val="auto"/>
          <w:lang w:eastAsia="lt-LT"/>
        </w:rPr>
        <w:t xml:space="preserve"> </w:t>
      </w:r>
      <w:r w:rsidRPr="00781FBD">
        <w:rPr>
          <w:noProof/>
          <w:color w:val="auto"/>
          <w:lang w:eastAsia="lt-LT"/>
        </w:rPr>
        <w:t>967,1 mln. Lt, tai sudarė 5,9</w:t>
      </w:r>
      <w:r>
        <w:rPr>
          <w:noProof/>
          <w:color w:val="auto"/>
          <w:lang w:eastAsia="lt-LT"/>
        </w:rPr>
        <w:t xml:space="preserve"> proc.</w:t>
      </w:r>
      <w:r w:rsidRPr="00781FBD">
        <w:rPr>
          <w:noProof/>
          <w:color w:val="auto"/>
          <w:lang w:eastAsia="lt-LT"/>
        </w:rPr>
        <w:t xml:space="preserve"> viso šalies eksporto. </w:t>
      </w:r>
      <w:r>
        <w:rPr>
          <w:noProof/>
          <w:color w:val="auto"/>
          <w:lang w:eastAsia="lt-LT"/>
        </w:rPr>
        <w:t xml:space="preserve"> </w:t>
      </w:r>
      <w:r w:rsidRPr="00781FBD">
        <w:rPr>
          <w:noProof/>
          <w:color w:val="auto"/>
          <w:lang w:eastAsia="lt-LT"/>
        </w:rPr>
        <w:t>2008</w:t>
      </w:r>
      <w:r>
        <w:rPr>
          <w:noProof/>
          <w:color w:val="auto"/>
          <w:lang w:eastAsia="lt-LT"/>
        </w:rPr>
        <w:t>–</w:t>
      </w:r>
      <w:r w:rsidRPr="00781FBD">
        <w:rPr>
          <w:noProof/>
          <w:color w:val="auto"/>
          <w:lang w:eastAsia="lt-LT"/>
        </w:rPr>
        <w:t>2012 m</w:t>
      </w:r>
      <w:r>
        <w:rPr>
          <w:noProof/>
          <w:color w:val="auto"/>
          <w:lang w:eastAsia="lt-LT"/>
        </w:rPr>
        <w:t>.</w:t>
      </w:r>
      <w:r w:rsidRPr="00781FBD">
        <w:rPr>
          <w:noProof/>
          <w:color w:val="auto"/>
          <w:lang w:eastAsia="lt-LT"/>
        </w:rPr>
        <w:t xml:space="preserve"> ši dalis sumažėjo nuo 6,1</w:t>
      </w:r>
      <w:r>
        <w:rPr>
          <w:noProof/>
          <w:color w:val="auto"/>
          <w:lang w:eastAsia="lt-LT"/>
        </w:rPr>
        <w:t xml:space="preserve"> proc.</w:t>
      </w:r>
      <w:r w:rsidRPr="00781FBD">
        <w:rPr>
          <w:noProof/>
          <w:color w:val="auto"/>
          <w:lang w:eastAsia="lt-LT"/>
        </w:rPr>
        <w:t xml:space="preserve"> iki 5,9</w:t>
      </w:r>
      <w:r>
        <w:rPr>
          <w:noProof/>
          <w:color w:val="auto"/>
          <w:lang w:eastAsia="lt-LT"/>
        </w:rPr>
        <w:t xml:space="preserve"> proc.</w:t>
      </w:r>
      <w:r w:rsidRPr="00781FBD">
        <w:rPr>
          <w:noProof/>
          <w:color w:val="auto"/>
          <w:lang w:eastAsia="lt-LT"/>
        </w:rPr>
        <w:t xml:space="preserve"> (žr. 5</w:t>
      </w:r>
      <w:r>
        <w:rPr>
          <w:noProof/>
          <w:color w:val="auto"/>
          <w:lang w:eastAsia="lt-LT"/>
        </w:rPr>
        <w:t>4</w:t>
      </w:r>
      <w:r w:rsidRPr="00781FBD">
        <w:rPr>
          <w:noProof/>
          <w:color w:val="auto"/>
          <w:lang w:eastAsia="lt-LT"/>
        </w:rPr>
        <w:t xml:space="preserve"> diagramą).</w:t>
      </w:r>
    </w:p>
    <w:p w:rsidR="004B660A" w:rsidRDefault="004B660A" w:rsidP="00017BF4">
      <w:pPr>
        <w:pStyle w:val="Default"/>
        <w:jc w:val="both"/>
        <w:rPr>
          <w:b/>
          <w:noProof/>
          <w:color w:val="auto"/>
          <w:sz w:val="22"/>
          <w:szCs w:val="22"/>
          <w:lang w:eastAsia="lt-LT"/>
        </w:rPr>
      </w:pPr>
    </w:p>
    <w:p w:rsidR="004B660A" w:rsidRPr="00190EE4" w:rsidRDefault="004B660A" w:rsidP="00017BF4">
      <w:pPr>
        <w:pStyle w:val="Default"/>
        <w:ind w:firstLine="567"/>
        <w:jc w:val="center"/>
        <w:rPr>
          <w:noProof/>
          <w:color w:val="auto"/>
          <w:sz w:val="22"/>
          <w:szCs w:val="22"/>
          <w:lang w:eastAsia="lt-LT"/>
        </w:rPr>
      </w:pPr>
      <w:r w:rsidRPr="00AC4A21">
        <w:rPr>
          <w:noProof/>
          <w:color w:val="auto"/>
          <w:sz w:val="22"/>
          <w:szCs w:val="22"/>
          <w:lang w:eastAsia="lt-LT"/>
        </w:rPr>
        <w:pict>
          <v:shape id="_x0000_i1079" type="#_x0000_t75" style="width:488.25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n+Hv3AAAAAUBAAAPAAAAZHJzL2Rvd25y&#10;ZXYueG1sTI/BTsMwEETvSP0Haytxo07TCqoQp0pBiBMSLXzANl7i0HgdbLcNfD2GC1xWGs1o5m25&#10;Hm0vTuRD51jBfJaBIG6c7rhV8PrycLUCESKyxt4xKfikAOtqclFiod2Zt3TaxVakEg4FKjAxDoWU&#10;oTFkMczcQJy8N+ctxiR9K7XHcyq3vcyz7Fpa7DgtGBzozlBz2B2tgvpx9fV+L7F7tk8DaVNv5h9+&#10;q9TldKxvQUQa418YfvATOlSJae+OrIPoFaRH4u9N3k2eL0HsFSwXixxkVcr/9N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">
            <v:imagedata r:id="rId68" o:title=""/>
            <o:lock v:ext="edit" aspectratio="f"/>
          </v:shape>
        </w:pict>
      </w:r>
    </w:p>
    <w:p w:rsidR="004B660A" w:rsidRDefault="004B660A" w:rsidP="001E7240">
      <w:pPr>
        <w:pStyle w:val="Default"/>
        <w:jc w:val="center"/>
        <w:rPr>
          <w:b/>
          <w:noProof/>
          <w:color w:val="auto"/>
          <w:sz w:val="20"/>
          <w:szCs w:val="20"/>
          <w:lang w:eastAsia="lt-LT"/>
        </w:rPr>
      </w:pPr>
      <w:r>
        <w:rPr>
          <w:b/>
          <w:noProof/>
          <w:color w:val="auto"/>
          <w:sz w:val="20"/>
          <w:szCs w:val="20"/>
          <w:lang w:eastAsia="lt-LT"/>
        </w:rPr>
        <w:t>54 diagrama. Lietuviškos kilmės prekių eksporto kaita apskrityse 2008–2012 m.</w:t>
      </w:r>
    </w:p>
    <w:p w:rsidR="004B660A" w:rsidRDefault="004B660A" w:rsidP="001E7240">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rPr>
          <w:b/>
          <w:noProof/>
          <w:color w:val="auto"/>
          <w:lang w:eastAsia="lt-LT"/>
        </w:rPr>
      </w:pPr>
    </w:p>
    <w:p w:rsidR="004B660A" w:rsidRDefault="004B660A" w:rsidP="00017BF4">
      <w:pPr>
        <w:pStyle w:val="Default"/>
        <w:rPr>
          <w:b/>
          <w:noProof/>
          <w:color w:val="auto"/>
          <w:lang w:eastAsia="lt-LT"/>
        </w:rPr>
      </w:pPr>
    </w:p>
    <w:p w:rsidR="004B660A" w:rsidRDefault="004B660A" w:rsidP="00017BF4">
      <w:pPr>
        <w:pStyle w:val="Default"/>
        <w:rPr>
          <w:b/>
          <w:noProof/>
          <w:color w:val="auto"/>
          <w:lang w:eastAsia="lt-LT"/>
        </w:rPr>
      </w:pPr>
    </w:p>
    <w:p w:rsidR="004B660A" w:rsidRDefault="004B660A" w:rsidP="00017BF4">
      <w:pPr>
        <w:pStyle w:val="Default"/>
        <w:rPr>
          <w:b/>
          <w:noProof/>
          <w:color w:val="auto"/>
          <w:lang w:eastAsia="lt-LT"/>
        </w:rPr>
      </w:pPr>
    </w:p>
    <w:p w:rsidR="004B660A" w:rsidRPr="00781FBD" w:rsidRDefault="004B660A" w:rsidP="00017BF4">
      <w:pPr>
        <w:pStyle w:val="Default"/>
        <w:rPr>
          <w:b/>
          <w:noProof/>
          <w:color w:val="auto"/>
          <w:lang w:eastAsia="lt-LT"/>
        </w:rPr>
      </w:pPr>
    </w:p>
    <w:p w:rsidR="004B660A" w:rsidRDefault="004B660A" w:rsidP="00781FBD">
      <w:pPr>
        <w:pStyle w:val="Default"/>
        <w:jc w:val="center"/>
        <w:rPr>
          <w:b/>
          <w:noProof/>
          <w:color w:val="auto"/>
          <w:lang w:eastAsia="lt-LT"/>
        </w:rPr>
      </w:pPr>
      <w:r>
        <w:rPr>
          <w:b/>
          <w:noProof/>
          <w:color w:val="auto"/>
          <w:lang w:eastAsia="lt-LT"/>
        </w:rPr>
        <w:t xml:space="preserve">2.1.6. </w:t>
      </w:r>
      <w:r w:rsidRPr="00781FBD">
        <w:rPr>
          <w:b/>
          <w:noProof/>
          <w:color w:val="auto"/>
          <w:lang w:eastAsia="lt-LT"/>
        </w:rPr>
        <w:t>Investicijos</w:t>
      </w:r>
    </w:p>
    <w:p w:rsidR="004B660A" w:rsidRPr="00781FBD" w:rsidRDefault="004B660A" w:rsidP="00781FBD">
      <w:pPr>
        <w:pStyle w:val="Default"/>
        <w:jc w:val="center"/>
        <w:rPr>
          <w:b/>
          <w:noProof/>
          <w:color w:val="auto"/>
          <w:lang w:eastAsia="lt-LT"/>
        </w:rPr>
      </w:pPr>
    </w:p>
    <w:p w:rsidR="004B660A" w:rsidRDefault="004B660A" w:rsidP="00186F07">
      <w:pPr>
        <w:pStyle w:val="Default"/>
        <w:ind w:firstLine="1296"/>
        <w:jc w:val="both"/>
        <w:rPr>
          <w:color w:val="auto"/>
        </w:rPr>
      </w:pPr>
      <w:r w:rsidRPr="00781FBD">
        <w:rPr>
          <w:color w:val="auto"/>
        </w:rPr>
        <w:t xml:space="preserve">Materialinės investicijos </w:t>
      </w:r>
      <w:r>
        <w:rPr>
          <w:color w:val="auto"/>
        </w:rPr>
        <w:t>–</w:t>
      </w:r>
      <w:r w:rsidRPr="00781FBD">
        <w:rPr>
          <w:color w:val="auto"/>
        </w:rPr>
        <w:t xml:space="preserve"> tai investicijos ilgalaikiam materialiajam turtui sukurti, įsigyti arba jo vertei padidinti. 2008</w:t>
      </w:r>
      <w:r>
        <w:rPr>
          <w:color w:val="auto"/>
        </w:rPr>
        <w:t>–2011</w:t>
      </w:r>
      <w:r w:rsidRPr="00781FBD">
        <w:rPr>
          <w:color w:val="auto"/>
        </w:rPr>
        <w:t xml:space="preserve"> m. šis rodiklis Panevėžio rajone išliko šiek tiek žemesnis nei vidutiniškai šalyje (žr. 5</w:t>
      </w:r>
      <w:r>
        <w:rPr>
          <w:color w:val="auto"/>
        </w:rPr>
        <w:t>5</w:t>
      </w:r>
      <w:r w:rsidRPr="00781FBD">
        <w:rPr>
          <w:color w:val="auto"/>
        </w:rPr>
        <w:t xml:space="preserve"> diagramą), tačiau buvo didesnis nei Panevėžio</w:t>
      </w:r>
      <w:r>
        <w:rPr>
          <w:color w:val="auto"/>
        </w:rPr>
        <w:t xml:space="preserve"> apskrityje. </w:t>
      </w:r>
    </w:p>
    <w:p w:rsidR="004B660A" w:rsidRPr="00C70969" w:rsidRDefault="004B660A" w:rsidP="00186F07">
      <w:pPr>
        <w:pStyle w:val="Default"/>
        <w:ind w:firstLine="1296"/>
        <w:jc w:val="both"/>
        <w:rPr>
          <w:b/>
          <w:noProof/>
          <w:color w:val="auto"/>
          <w:lang w:eastAsia="lt-LT"/>
        </w:rPr>
      </w:pPr>
    </w:p>
    <w:p w:rsidR="004B660A" w:rsidRDefault="004B660A" w:rsidP="00017BF4">
      <w:pPr>
        <w:pStyle w:val="Default"/>
        <w:jc w:val="center"/>
        <w:rPr>
          <w:b/>
          <w:noProof/>
          <w:color w:val="auto"/>
          <w:sz w:val="20"/>
          <w:szCs w:val="20"/>
          <w:lang w:eastAsia="lt-LT"/>
        </w:rPr>
      </w:pPr>
      <w:r w:rsidRPr="00AC4A21">
        <w:rPr>
          <w:b/>
          <w:noProof/>
          <w:color w:val="auto"/>
          <w:sz w:val="20"/>
          <w:szCs w:val="20"/>
          <w:lang w:eastAsia="lt-LT"/>
        </w:rPr>
        <w:pict>
          <v:shape id="_x0000_i1080" type="#_x0000_t75" style="width:375.7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pXup3AAAAAUBAAAPAAAAZHJzL2Rvd25y&#10;ZXYueG1sTI9BS8NAEIXvgv9hGcGb3TQtGmI2RaTioYi02nqdZqdJMDsbstM2/ntXL3oZeLzHe98U&#10;i9F16kRDaD0bmE4SUMSVty3XBt7fnm4yUEGQLXaeycAXBViUlxcF5tafeU2njdQqlnDI0UAj0uda&#10;h6ohh2Hie+LoHfzgUKIcam0HPMdy1+k0SW61w5bjQoM9PTZUfW6OzoB8rMbXabZC2mXLLH3eHuRl&#10;qY25vhof7kEJjfIXhh/8iA5lZNr7I9ugOgPxEfm90btL0zmovYH5bJaCLgv9n778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">
            <v:imagedata r:id="rId69" o:title=""/>
            <o:lock v:ext="edit" aspectratio="f"/>
          </v:shape>
        </w:pict>
      </w:r>
    </w:p>
    <w:p w:rsidR="004B660A" w:rsidRDefault="004B660A" w:rsidP="00C70969">
      <w:pPr>
        <w:pStyle w:val="Default"/>
        <w:jc w:val="center"/>
        <w:rPr>
          <w:b/>
          <w:noProof/>
          <w:color w:val="auto"/>
          <w:sz w:val="20"/>
          <w:szCs w:val="20"/>
          <w:lang w:eastAsia="lt-LT"/>
        </w:rPr>
      </w:pPr>
      <w:r>
        <w:rPr>
          <w:b/>
          <w:noProof/>
          <w:color w:val="auto"/>
          <w:sz w:val="20"/>
          <w:szCs w:val="20"/>
          <w:lang w:eastAsia="lt-LT"/>
        </w:rPr>
        <w:t>55 diagrama. Materialinės investicijos vienam žmogui Lietuvos Respublikoje, Panevėžio apskrityje ir Panevėžio rajono savivaldybėje 2008–2011 m.</w:t>
      </w:r>
    </w:p>
    <w:p w:rsidR="004B660A" w:rsidRDefault="004B660A" w:rsidP="00C70969">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971D14">
      <w:pPr>
        <w:pStyle w:val="Default"/>
        <w:jc w:val="center"/>
        <w:rPr>
          <w:i/>
          <w:iCs/>
          <w:sz w:val="20"/>
          <w:szCs w:val="20"/>
        </w:rPr>
      </w:pPr>
    </w:p>
    <w:p w:rsidR="004B660A" w:rsidRPr="00606924" w:rsidRDefault="004B660A" w:rsidP="00971D14">
      <w:pPr>
        <w:pStyle w:val="Default"/>
        <w:ind w:firstLine="567"/>
        <w:jc w:val="both"/>
        <w:rPr>
          <w:iCs/>
        </w:rPr>
      </w:pPr>
      <w:r w:rsidRPr="00606924">
        <w:rPr>
          <w:iCs/>
        </w:rPr>
        <w:t>Lyginant materialinių investicijų apimt</w:t>
      </w:r>
      <w:r>
        <w:rPr>
          <w:iCs/>
        </w:rPr>
        <w:t>į</w:t>
      </w:r>
      <w:r w:rsidRPr="00606924">
        <w:rPr>
          <w:iCs/>
        </w:rPr>
        <w:t xml:space="preserve"> su kaimyninėmis savivaldybėmis, matyti, kad Panevėžio rajonas tarp jų užėmė 5 vietą (žr. 5</w:t>
      </w:r>
      <w:r>
        <w:rPr>
          <w:iCs/>
        </w:rPr>
        <w:t>6</w:t>
      </w:r>
      <w:r w:rsidRPr="00606924">
        <w:rPr>
          <w:iCs/>
        </w:rPr>
        <w:t xml:space="preserve"> diagramą). Daugiausia materialinių investicijų 2012 m. sulaukė Panevėžio miesto, Kėdainių, Pakruojo ir Radviliškio rajonų savivaldybės. </w:t>
      </w:r>
    </w:p>
    <w:p w:rsidR="004B660A" w:rsidRDefault="004B660A" w:rsidP="00186F07">
      <w:pPr>
        <w:pStyle w:val="Default"/>
        <w:jc w:val="both"/>
        <w:rPr>
          <w:iCs/>
          <w:sz w:val="22"/>
          <w:szCs w:val="22"/>
        </w:rPr>
      </w:pPr>
    </w:p>
    <w:p w:rsidR="004B660A" w:rsidRDefault="004B660A" w:rsidP="00017BF4">
      <w:pPr>
        <w:pStyle w:val="Default"/>
        <w:ind w:firstLine="567"/>
        <w:jc w:val="center"/>
        <w:rPr>
          <w:noProof/>
          <w:sz w:val="22"/>
          <w:szCs w:val="22"/>
          <w:lang w:eastAsia="lt-LT"/>
        </w:rPr>
      </w:pPr>
      <w:r w:rsidRPr="00AC4A21">
        <w:rPr>
          <w:noProof/>
          <w:sz w:val="22"/>
          <w:szCs w:val="22"/>
          <w:lang w:eastAsia="lt-LT"/>
        </w:rPr>
        <w:pict>
          <v:shape id="_x0000_i1081" type="#_x0000_t75" style="width:383.2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D5++2wAAAAUBAAAPAAAAZHJzL2Rvd25y&#10;ZXYueG1sTI/BTsMwEETvSPyDtUjcqINbURTiVAjUE1VpQySu23hJIux1FLtt+HsMF7isNJrRzNti&#10;NTkrTjSG3rOG21kGgrjxpudWQ/22vrkHESKyQeuZNHxRgFV5eVFgbvyZ93SqYitSCYccNXQxDrmU&#10;oenIYZj5gTh5H350GJMcW2lGPKdyZ6XKsjvpsOe00OFATx01n9XRaXh+ecfNZl1tt6/1fmmpdjtF&#10;Suvrq+nxAUSkKf6F4Qc/oUOZmA7+yCYIqyE9En9v8pZKLUAcNCzmcwWyLOR/+vI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">
            <v:imagedata r:id="rId70" o:title=""/>
            <o:lock v:ext="edit" aspectratio="f"/>
          </v:shape>
        </w:pict>
      </w:r>
    </w:p>
    <w:p w:rsidR="004B660A" w:rsidRPr="001E7471" w:rsidRDefault="004B660A" w:rsidP="008A559C">
      <w:pPr>
        <w:pStyle w:val="Default"/>
        <w:jc w:val="center"/>
        <w:rPr>
          <w:b/>
          <w:iCs/>
          <w:sz w:val="20"/>
          <w:szCs w:val="20"/>
        </w:rPr>
      </w:pPr>
      <w:r>
        <w:rPr>
          <w:b/>
          <w:noProof/>
          <w:sz w:val="20"/>
          <w:szCs w:val="20"/>
          <w:lang w:eastAsia="lt-LT"/>
        </w:rPr>
        <w:t xml:space="preserve">56 diagrama. </w:t>
      </w:r>
      <w:r w:rsidRPr="001E7471">
        <w:rPr>
          <w:b/>
          <w:noProof/>
          <w:sz w:val="20"/>
          <w:szCs w:val="20"/>
          <w:lang w:eastAsia="lt-LT"/>
        </w:rPr>
        <w:t>Materialinės investicijos vienam gyventojui 2012 m.</w:t>
      </w:r>
    </w:p>
    <w:p w:rsidR="004B660A" w:rsidRDefault="004B660A" w:rsidP="00E92D47">
      <w:pPr>
        <w:pStyle w:val="Default"/>
        <w:jc w:val="center"/>
        <w:rPr>
          <w:b/>
          <w:noProof/>
          <w:sz w:val="20"/>
          <w:szCs w:val="20"/>
          <w:lang w:eastAsia="lt-LT"/>
        </w:rPr>
      </w:pPr>
      <w:r w:rsidRPr="002C1279">
        <w:rPr>
          <w:i/>
          <w:iCs/>
          <w:sz w:val="20"/>
          <w:szCs w:val="20"/>
        </w:rPr>
        <w:t>Šaltinis: Statistikos departamentas prie Lietuvos Respublikos Vyriausybės</w:t>
      </w:r>
    </w:p>
    <w:p w:rsidR="004B660A" w:rsidRPr="00E92D47" w:rsidRDefault="004B660A" w:rsidP="00E92D47">
      <w:pPr>
        <w:pStyle w:val="Default"/>
        <w:jc w:val="center"/>
        <w:rPr>
          <w:b/>
          <w:noProof/>
          <w:sz w:val="20"/>
          <w:szCs w:val="20"/>
          <w:lang w:eastAsia="lt-LT"/>
        </w:rPr>
      </w:pPr>
    </w:p>
    <w:p w:rsidR="004B660A" w:rsidRPr="00186F07" w:rsidRDefault="004B660A" w:rsidP="00186F07">
      <w:pPr>
        <w:pStyle w:val="Default"/>
        <w:ind w:firstLine="567"/>
        <w:jc w:val="both"/>
        <w:rPr>
          <w:b/>
          <w:noProof/>
          <w:color w:val="auto"/>
          <w:lang w:eastAsia="lt-LT"/>
        </w:rPr>
      </w:pPr>
      <w:r w:rsidRPr="00186F07">
        <w:rPr>
          <w:color w:val="auto"/>
        </w:rPr>
        <w:t xml:space="preserve">Tiesioginės užsienio investicijos </w:t>
      </w:r>
      <w:r>
        <w:rPr>
          <w:color w:val="auto"/>
        </w:rPr>
        <w:t xml:space="preserve">(toliau – TUI) </w:t>
      </w:r>
      <w:r w:rsidRPr="00186F07">
        <w:rPr>
          <w:color w:val="auto"/>
        </w:rPr>
        <w:t xml:space="preserve">– tai užsienio fizinių ir juridinių asmenų šalyje arba </w:t>
      </w:r>
      <w:r>
        <w:rPr>
          <w:color w:val="auto"/>
        </w:rPr>
        <w:t>regione</w:t>
      </w:r>
      <w:r w:rsidRPr="00186F07">
        <w:rPr>
          <w:color w:val="auto"/>
        </w:rPr>
        <w:t xml:space="preserve"> įsigyjamas ilgalaikis turtas, žemė, pastatai, įrenginiai ar veikiančios įmonės (jų akcijos). Jei šalyje </w:t>
      </w:r>
      <w:r>
        <w:rPr>
          <w:color w:val="auto"/>
        </w:rPr>
        <w:t xml:space="preserve">ar regione </w:t>
      </w:r>
      <w:r w:rsidRPr="00186F07">
        <w:rPr>
          <w:color w:val="auto"/>
        </w:rPr>
        <w:t>sparčiai daugėja ar nuolat yra didelių tiesioginių užsienio investicijų, tai verslo aplinka, investicijų atsipirkimo galimybės ir darbo našumas šalyje yra didesni nei kitose šalyse</w:t>
      </w:r>
      <w:r>
        <w:rPr>
          <w:color w:val="auto"/>
        </w:rPr>
        <w:t>.</w:t>
      </w:r>
    </w:p>
    <w:p w:rsidR="004B660A" w:rsidRPr="0038335A" w:rsidRDefault="004B660A" w:rsidP="0038335A">
      <w:pPr>
        <w:pStyle w:val="Default"/>
        <w:ind w:firstLine="567"/>
        <w:jc w:val="both"/>
        <w:rPr>
          <w:noProof/>
          <w:lang w:eastAsia="lt-LT"/>
        </w:rPr>
      </w:pPr>
      <w:r>
        <w:rPr>
          <w:noProof/>
          <w:lang w:eastAsia="lt-LT"/>
        </w:rPr>
        <w:t>TUI</w:t>
      </w:r>
      <w:r w:rsidRPr="00186F07">
        <w:rPr>
          <w:noProof/>
          <w:lang w:eastAsia="lt-LT"/>
        </w:rPr>
        <w:t xml:space="preserve"> Panevėžio rajone 2008</w:t>
      </w:r>
      <w:r>
        <w:rPr>
          <w:noProof/>
          <w:lang w:eastAsia="lt-LT"/>
        </w:rPr>
        <w:t>–</w:t>
      </w:r>
      <w:r w:rsidRPr="00186F07">
        <w:rPr>
          <w:noProof/>
          <w:lang w:eastAsia="lt-LT"/>
        </w:rPr>
        <w:t>2012 m. būta mažai</w:t>
      </w:r>
      <w:r>
        <w:rPr>
          <w:noProof/>
          <w:lang w:eastAsia="lt-LT"/>
        </w:rPr>
        <w:t xml:space="preserve"> (žr. 57 diagramą)</w:t>
      </w:r>
      <w:r w:rsidRPr="00186F07">
        <w:rPr>
          <w:noProof/>
          <w:lang w:eastAsia="lt-LT"/>
        </w:rPr>
        <w:t xml:space="preserve">. </w:t>
      </w:r>
      <w:r>
        <w:rPr>
          <w:noProof/>
          <w:lang w:eastAsia="lt-LT"/>
        </w:rPr>
        <w:t xml:space="preserve">2012 m. vienam rajono gyventojui teko tik 65 Lt TUI, kai tuo pačiu metu šalies vidurkis buvo 14 059 Lt, o Panevėžio apskrities – 3 385 Lt. </w:t>
      </w:r>
    </w:p>
    <w:p w:rsidR="004B660A" w:rsidRDefault="004B660A" w:rsidP="00017BF4">
      <w:pPr>
        <w:pStyle w:val="Default"/>
        <w:jc w:val="center"/>
        <w:rPr>
          <w:i/>
          <w:noProof/>
          <w:sz w:val="20"/>
          <w:szCs w:val="20"/>
          <w:lang w:eastAsia="lt-LT"/>
        </w:rPr>
      </w:pPr>
      <w:r w:rsidRPr="00AC4A21">
        <w:rPr>
          <w:noProof/>
          <w:sz w:val="20"/>
          <w:szCs w:val="20"/>
          <w:lang w:eastAsia="lt-LT"/>
        </w:rPr>
        <w:pict>
          <v:shape id="_x0000_i1082" type="#_x0000_t75" style="width:408.75pt;height:13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LUAg3AAAAAUBAAAPAAAAZHJzL2Rvd25y&#10;ZXYueG1sTI/NboMwEITvlfoO1lbqrTGB9EcUE1Wt8gANURJuBm8ABa8RdgJ9+257aS8rjWY08222&#10;nm0vrjj6zpGC5SICgVQ701GjYFdsHl5A+KDJ6N4RKvhCD+v89ibTqXETfeJ1GxrBJeRTraANYUil&#10;9HWLVvuFG5DYO7nR6sBybKQZ9cTltpdxFD1JqzvihVYP+N5ifd5erILTfCim6Wg2dv94TD72RVmV&#10;h1Kp+7v57RVEwDn8heEHn9EhZ6bKXch40SvgR8LvZe85jlcgKgWrJIlB5pn8T5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">
            <v:imagedata r:id="rId71" o:title=""/>
            <o:lock v:ext="edit" aspectratio="f"/>
          </v:shape>
        </w:pict>
      </w:r>
    </w:p>
    <w:p w:rsidR="004B660A" w:rsidRPr="00BE7C20" w:rsidRDefault="004B660A" w:rsidP="00186F07">
      <w:pPr>
        <w:pStyle w:val="Default"/>
        <w:jc w:val="center"/>
        <w:rPr>
          <w:b/>
          <w:noProof/>
          <w:sz w:val="20"/>
          <w:szCs w:val="20"/>
          <w:lang w:eastAsia="lt-LT"/>
        </w:rPr>
      </w:pPr>
      <w:r>
        <w:rPr>
          <w:b/>
          <w:noProof/>
          <w:sz w:val="20"/>
          <w:szCs w:val="20"/>
          <w:lang w:eastAsia="lt-LT"/>
        </w:rPr>
        <w:t xml:space="preserve">57 diagrama. </w:t>
      </w:r>
      <w:r w:rsidRPr="00BE7C20">
        <w:rPr>
          <w:b/>
          <w:noProof/>
          <w:sz w:val="20"/>
          <w:szCs w:val="20"/>
          <w:lang w:eastAsia="lt-LT"/>
        </w:rPr>
        <w:t>Tiesioginių užsienio investicijų viena</w:t>
      </w:r>
      <w:r>
        <w:rPr>
          <w:b/>
          <w:noProof/>
          <w:sz w:val="20"/>
          <w:szCs w:val="20"/>
          <w:lang w:eastAsia="lt-LT"/>
        </w:rPr>
        <w:t>m</w:t>
      </w:r>
      <w:r w:rsidRPr="00BE7C20">
        <w:rPr>
          <w:b/>
          <w:noProof/>
          <w:sz w:val="20"/>
          <w:szCs w:val="20"/>
          <w:lang w:eastAsia="lt-LT"/>
        </w:rPr>
        <w:t xml:space="preserve"> žmogui kaita Liet</w:t>
      </w:r>
      <w:r>
        <w:rPr>
          <w:b/>
          <w:noProof/>
          <w:sz w:val="20"/>
          <w:szCs w:val="20"/>
          <w:lang w:eastAsia="lt-LT"/>
        </w:rPr>
        <w:t>uvos Respublikoje, Panevėžio a</w:t>
      </w:r>
      <w:r w:rsidRPr="00BE7C20">
        <w:rPr>
          <w:b/>
          <w:noProof/>
          <w:sz w:val="20"/>
          <w:szCs w:val="20"/>
          <w:lang w:eastAsia="lt-LT"/>
        </w:rPr>
        <w:t>pskrityje ir Panevėžio rajono savivaldybėje 2008</w:t>
      </w:r>
      <w:r>
        <w:rPr>
          <w:b/>
          <w:noProof/>
          <w:sz w:val="20"/>
          <w:szCs w:val="20"/>
          <w:lang w:eastAsia="lt-LT"/>
        </w:rPr>
        <w:t>–</w:t>
      </w:r>
      <w:r w:rsidRPr="00BE7C20">
        <w:rPr>
          <w:b/>
          <w:noProof/>
          <w:sz w:val="20"/>
          <w:szCs w:val="20"/>
          <w:lang w:eastAsia="lt-LT"/>
        </w:rPr>
        <w:t>2012 m</w:t>
      </w:r>
      <w:r>
        <w:rPr>
          <w:b/>
          <w:noProof/>
          <w:sz w:val="20"/>
          <w:szCs w:val="20"/>
          <w:lang w:eastAsia="lt-LT"/>
        </w:rPr>
        <w:t>.</w:t>
      </w:r>
    </w:p>
    <w:p w:rsidR="004B660A" w:rsidRDefault="004B660A" w:rsidP="00186F07">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rPr>
          <w:noProof/>
          <w:sz w:val="20"/>
          <w:szCs w:val="20"/>
          <w:lang w:eastAsia="lt-LT"/>
        </w:rPr>
      </w:pPr>
      <w:r>
        <w:rPr>
          <w:noProof/>
          <w:sz w:val="20"/>
          <w:szCs w:val="20"/>
          <w:lang w:eastAsia="lt-LT"/>
        </w:rPr>
        <w:t xml:space="preserve"> </w:t>
      </w:r>
    </w:p>
    <w:p w:rsidR="004B660A" w:rsidRPr="005E1116" w:rsidRDefault="004B660A" w:rsidP="00017BF4">
      <w:pPr>
        <w:pStyle w:val="Default"/>
        <w:ind w:firstLine="567"/>
        <w:jc w:val="both"/>
        <w:rPr>
          <w:noProof/>
          <w:lang w:eastAsia="lt-LT"/>
        </w:rPr>
      </w:pPr>
      <w:r w:rsidRPr="00606924">
        <w:rPr>
          <w:noProof/>
          <w:lang w:eastAsia="lt-LT"/>
        </w:rPr>
        <w:t xml:space="preserve">Palyginus Panevėžio rajono savivaldybės TUI situaciją su aplinkinėmis savivaldybėmis 2012 m., matyti, kad daugiausia TUI pritraukė Kėdainių rajono, Panevėžio miesto bei Pakruojo ir Ukmergės savivaldybės (žr. </w:t>
      </w:r>
      <w:r>
        <w:rPr>
          <w:noProof/>
          <w:lang w:eastAsia="lt-LT"/>
        </w:rPr>
        <w:t xml:space="preserve">58 </w:t>
      </w:r>
      <w:r w:rsidRPr="00606924">
        <w:rPr>
          <w:noProof/>
          <w:lang w:eastAsia="lt-LT"/>
        </w:rPr>
        <w:t xml:space="preserve">diagramą). </w:t>
      </w:r>
      <w:r>
        <w:rPr>
          <w:noProof/>
          <w:lang w:eastAsia="lt-LT"/>
        </w:rPr>
        <w:t>K</w:t>
      </w:r>
      <w:r w:rsidRPr="00606924">
        <w:rPr>
          <w:noProof/>
          <w:lang w:eastAsia="lt-LT"/>
        </w:rPr>
        <w:t xml:space="preserve">itose savivaldybėse TUI lygis buvo ženkliai mažesnis nei šalies vidurkis. Mažesnės TUI į Panevėžio rajono savivaldybės teritoriją yra </w:t>
      </w:r>
      <w:r>
        <w:rPr>
          <w:noProof/>
          <w:lang w:eastAsia="lt-LT"/>
        </w:rPr>
        <w:t>dėl</w:t>
      </w:r>
      <w:r>
        <w:rPr>
          <w:noProof/>
          <w:sz w:val="22"/>
          <w:szCs w:val="22"/>
          <w:lang w:eastAsia="lt-LT"/>
        </w:rPr>
        <w:t xml:space="preserve"> </w:t>
      </w:r>
      <w:r w:rsidRPr="005E1116">
        <w:rPr>
          <w:noProof/>
          <w:lang w:eastAsia="lt-LT"/>
        </w:rPr>
        <w:t xml:space="preserve">to, kad čia viena iš pagrindinių ūkio šakų yra žemės ūkis, kur daugiausia yra įsitvirtinę vietos ūkio subjektai. </w:t>
      </w:r>
    </w:p>
    <w:p w:rsidR="004B660A" w:rsidRPr="00E06BE7" w:rsidRDefault="004B660A" w:rsidP="00017BF4">
      <w:pPr>
        <w:pStyle w:val="Default"/>
        <w:ind w:firstLine="567"/>
        <w:rPr>
          <w:noProof/>
          <w:sz w:val="20"/>
          <w:szCs w:val="20"/>
          <w:lang w:eastAsia="lt-LT"/>
        </w:rPr>
      </w:pPr>
    </w:p>
    <w:p w:rsidR="004B660A" w:rsidRDefault="004B660A" w:rsidP="00017BF4">
      <w:pPr>
        <w:pStyle w:val="Default"/>
        <w:jc w:val="center"/>
        <w:rPr>
          <w:i/>
          <w:noProof/>
          <w:sz w:val="20"/>
          <w:szCs w:val="20"/>
          <w:lang w:eastAsia="lt-LT"/>
        </w:rPr>
      </w:pPr>
      <w:r w:rsidRPr="00AC4A21">
        <w:rPr>
          <w:i/>
          <w:noProof/>
          <w:sz w:val="20"/>
          <w:szCs w:val="20"/>
          <w:lang w:eastAsia="lt-LT"/>
        </w:rPr>
        <w:pict>
          <v:shape id="Chart 3" o:spid="_x0000_i1083" type="#_x0000_t75" style="width:441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IitG3wAAAAUBAAAPAAAAZHJzL2Rvd25y&#10;ZXYueG1sTI9BT8JAEIXvJv6HzZh4MbK1EJTaLTFGEhI9CGK4Lt2hrXRn6+4A5d+7esHLJC/v5b1v&#10;8mlvW3FAHxpHCu4GCQik0pmGKgWrj9ntA4jAmoxuHaGCEwaYFpcXuc6MO9ICD0uuRCyhkGkFNXOX&#10;SRnKGq0OA9chRW/rvNUcpa+k8foYy20r0yQZS6sbigu17vC5xnK33FsF29P7jFfryfz1zS9u7G7+&#10;8vX9mSh1fdU/PYJg7Pkchl/8iA5FZNq4PZkgWgXxEf670btP0xGIjYLRcJiCLHL5n774AQ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">
            <v:imagedata r:id="rId72" o:title=""/>
            <o:lock v:ext="edit" aspectratio="f"/>
          </v:shape>
        </w:pict>
      </w:r>
    </w:p>
    <w:p w:rsidR="004B660A" w:rsidRPr="003C6D3A" w:rsidRDefault="004B660A" w:rsidP="00186F07">
      <w:pPr>
        <w:pStyle w:val="Default"/>
        <w:jc w:val="center"/>
        <w:rPr>
          <w:b/>
          <w:noProof/>
          <w:sz w:val="20"/>
          <w:szCs w:val="20"/>
          <w:lang w:eastAsia="lt-LT"/>
        </w:rPr>
      </w:pPr>
      <w:r>
        <w:rPr>
          <w:b/>
          <w:noProof/>
          <w:sz w:val="20"/>
          <w:szCs w:val="20"/>
          <w:lang w:eastAsia="lt-LT"/>
        </w:rPr>
        <w:t xml:space="preserve">58 diagrama. </w:t>
      </w:r>
      <w:r w:rsidRPr="003C6D3A">
        <w:rPr>
          <w:b/>
          <w:noProof/>
          <w:sz w:val="20"/>
          <w:szCs w:val="20"/>
          <w:lang w:eastAsia="lt-LT"/>
        </w:rPr>
        <w:t>Tiesioginės</w:t>
      </w:r>
      <w:r>
        <w:rPr>
          <w:noProof/>
          <w:sz w:val="20"/>
          <w:szCs w:val="20"/>
          <w:lang w:eastAsia="lt-LT"/>
        </w:rPr>
        <w:t xml:space="preserve"> </w:t>
      </w:r>
      <w:r w:rsidRPr="003C6D3A">
        <w:rPr>
          <w:b/>
          <w:noProof/>
          <w:sz w:val="20"/>
          <w:szCs w:val="20"/>
          <w:lang w:eastAsia="lt-LT"/>
        </w:rPr>
        <w:t>u</w:t>
      </w:r>
      <w:r>
        <w:rPr>
          <w:b/>
          <w:noProof/>
          <w:sz w:val="20"/>
          <w:szCs w:val="20"/>
          <w:lang w:eastAsia="lt-LT"/>
        </w:rPr>
        <w:t>žsienio investicijos 2012 m.</w:t>
      </w:r>
    </w:p>
    <w:p w:rsidR="004B660A" w:rsidRPr="006D2975" w:rsidRDefault="004B660A" w:rsidP="00186F07">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017BF4">
      <w:pPr>
        <w:pStyle w:val="Default"/>
        <w:rPr>
          <w:i/>
          <w:noProof/>
          <w:sz w:val="20"/>
          <w:szCs w:val="20"/>
          <w:lang w:eastAsia="lt-LT"/>
        </w:rPr>
      </w:pPr>
    </w:p>
    <w:p w:rsidR="004B660A" w:rsidRDefault="004B660A" w:rsidP="00017BF4">
      <w:pPr>
        <w:pStyle w:val="Default"/>
        <w:jc w:val="center"/>
        <w:rPr>
          <w:b/>
          <w:noProof/>
          <w:lang w:eastAsia="lt-LT"/>
        </w:rPr>
      </w:pPr>
      <w:r>
        <w:rPr>
          <w:b/>
          <w:noProof/>
          <w:lang w:eastAsia="lt-LT"/>
        </w:rPr>
        <w:t xml:space="preserve">2.1.7. </w:t>
      </w:r>
      <w:r w:rsidRPr="00E92D47">
        <w:rPr>
          <w:b/>
          <w:noProof/>
          <w:lang w:eastAsia="lt-LT"/>
        </w:rPr>
        <w:t>Ramygalos plyno lauko investicijų zona</w:t>
      </w:r>
    </w:p>
    <w:p w:rsidR="004B660A" w:rsidRPr="00E92D47" w:rsidRDefault="004B660A" w:rsidP="00017BF4">
      <w:pPr>
        <w:pStyle w:val="Default"/>
        <w:jc w:val="center"/>
        <w:rPr>
          <w:b/>
          <w:noProof/>
          <w:lang w:eastAsia="lt-LT"/>
        </w:rPr>
      </w:pPr>
    </w:p>
    <w:p w:rsidR="004B660A" w:rsidRPr="00E92D47" w:rsidRDefault="004B660A" w:rsidP="00E650A7">
      <w:pPr>
        <w:pStyle w:val="Heading2"/>
        <w:spacing w:before="0" w:beforeAutospacing="0" w:after="0" w:afterAutospacing="0"/>
        <w:ind w:firstLine="567"/>
        <w:jc w:val="both"/>
        <w:rPr>
          <w:b w:val="0"/>
          <w:noProof/>
          <w:sz w:val="24"/>
          <w:szCs w:val="24"/>
        </w:rPr>
      </w:pPr>
      <w:r w:rsidRPr="00E92D47">
        <w:rPr>
          <w:b w:val="0"/>
          <w:noProof/>
          <w:sz w:val="24"/>
          <w:szCs w:val="24"/>
        </w:rPr>
        <w:t>Siekdama pritraukti investicijas, Panevėžio rajono savivaldybė investavo į infrastruktūros verslui sukūrimą. 200</w:t>
      </w:r>
      <w:r>
        <w:rPr>
          <w:b w:val="0"/>
          <w:noProof/>
          <w:sz w:val="24"/>
          <w:szCs w:val="24"/>
        </w:rPr>
        <w:t>9</w:t>
      </w:r>
      <w:r w:rsidRPr="00E92D47">
        <w:rPr>
          <w:b w:val="0"/>
          <w:noProof/>
          <w:sz w:val="24"/>
          <w:szCs w:val="24"/>
        </w:rPr>
        <w:t xml:space="preserve"> m. šalia Ramygalos miesto įrengta plyno lauko investicijų zona, kurioje yra </w:t>
      </w:r>
      <w:r>
        <w:rPr>
          <w:b w:val="0"/>
          <w:noProof/>
          <w:sz w:val="24"/>
          <w:szCs w:val="24"/>
        </w:rPr>
        <w:t>statybai parengti 4</w:t>
      </w:r>
      <w:r w:rsidRPr="00E92D47">
        <w:rPr>
          <w:b w:val="0"/>
          <w:noProof/>
          <w:sz w:val="24"/>
          <w:szCs w:val="24"/>
        </w:rPr>
        <w:t xml:space="preserve"> sklypai</w:t>
      </w:r>
      <w:r>
        <w:rPr>
          <w:b w:val="0"/>
          <w:noProof/>
          <w:sz w:val="24"/>
          <w:szCs w:val="24"/>
        </w:rPr>
        <w:t xml:space="preserve"> su visa reikalinga inžinerine infrastruktūra</w:t>
      </w:r>
      <w:r w:rsidRPr="00E92D47">
        <w:rPr>
          <w:b w:val="0"/>
          <w:noProof/>
          <w:sz w:val="24"/>
          <w:szCs w:val="24"/>
        </w:rPr>
        <w:t xml:space="preserve">: </w:t>
      </w:r>
      <w:r>
        <w:rPr>
          <w:b w:val="0"/>
          <w:noProof/>
          <w:sz w:val="24"/>
          <w:szCs w:val="24"/>
        </w:rPr>
        <w:t xml:space="preserve">3 sklypai, kurių plotai </w:t>
      </w:r>
      <w:r>
        <w:rPr>
          <w:b w:val="0"/>
          <w:sz w:val="24"/>
          <w:szCs w:val="24"/>
        </w:rPr>
        <w:t xml:space="preserve">5,03 ha, 5,11 ha, 1,82 ha, yra </w:t>
      </w:r>
      <w:r w:rsidRPr="00E92D47">
        <w:rPr>
          <w:b w:val="0"/>
          <w:sz w:val="24"/>
          <w:szCs w:val="24"/>
        </w:rPr>
        <w:t>pramonės ir sandėliavimo ir komercinės paskirties</w:t>
      </w:r>
      <w:r>
        <w:rPr>
          <w:b w:val="0"/>
          <w:sz w:val="24"/>
          <w:szCs w:val="24"/>
        </w:rPr>
        <w:t xml:space="preserve">; vienas sklypas, kurio plotas 0,44 ha, yra komercinės paskirties. Įrengta inžinerinė infrastruktūra: privažiavimo keliai, vandentiekio ir buitinių ir paviršinių nuotekų tinklai, elektros ir ryšių tinklai bei vidutinio slėgio dujotiekis. Sklypus galima išsinuomoti aukciono būdu 99 metams. Nors sklypai yra patrauklioje vietoje (šalia intensyvaus eismo magistralės „Via Baltica“, netoli Panevėžio miesto), tačiau per nagrinėjamą laikotarpį investicijų į šią zoną nesulaukta. Investuotojų pritraukimas išlieka svarbus uždavinys rajono savivaldybei. </w:t>
      </w:r>
    </w:p>
    <w:p w:rsidR="004B660A" w:rsidRDefault="004B660A" w:rsidP="00554E50">
      <w:pPr>
        <w:pStyle w:val="Heading2"/>
        <w:spacing w:before="0" w:beforeAutospacing="0" w:after="0" w:afterAutospacing="0"/>
        <w:jc w:val="both"/>
        <w:rPr>
          <w:b w:val="0"/>
          <w:noProof/>
          <w:sz w:val="24"/>
          <w:szCs w:val="24"/>
        </w:rPr>
      </w:pPr>
    </w:p>
    <w:p w:rsidR="004B660A" w:rsidRDefault="004B660A" w:rsidP="00CD7920">
      <w:pPr>
        <w:pStyle w:val="Heading2"/>
        <w:spacing w:before="0" w:beforeAutospacing="0" w:after="0" w:afterAutospacing="0"/>
        <w:ind w:firstLine="567"/>
        <w:jc w:val="center"/>
        <w:rPr>
          <w:noProof/>
          <w:sz w:val="28"/>
          <w:szCs w:val="28"/>
        </w:rPr>
      </w:pPr>
    </w:p>
    <w:p w:rsidR="004B660A" w:rsidRDefault="004B660A" w:rsidP="00CD7920">
      <w:pPr>
        <w:pStyle w:val="Heading2"/>
        <w:spacing w:before="0" w:beforeAutospacing="0" w:after="0" w:afterAutospacing="0"/>
        <w:ind w:firstLine="567"/>
        <w:jc w:val="center"/>
        <w:rPr>
          <w:noProof/>
          <w:sz w:val="28"/>
          <w:szCs w:val="28"/>
        </w:rPr>
      </w:pPr>
    </w:p>
    <w:p w:rsidR="004B660A" w:rsidRDefault="004B660A" w:rsidP="00CD7920">
      <w:pPr>
        <w:pStyle w:val="Heading2"/>
        <w:spacing w:before="0" w:beforeAutospacing="0" w:after="0" w:afterAutospacing="0"/>
        <w:ind w:firstLine="567"/>
        <w:jc w:val="center"/>
        <w:rPr>
          <w:noProof/>
          <w:sz w:val="28"/>
          <w:szCs w:val="28"/>
        </w:rPr>
      </w:pPr>
    </w:p>
    <w:p w:rsidR="004B660A" w:rsidRDefault="004B660A" w:rsidP="00CD7920">
      <w:pPr>
        <w:pStyle w:val="Heading2"/>
        <w:spacing w:before="0" w:beforeAutospacing="0" w:after="0" w:afterAutospacing="0"/>
        <w:ind w:firstLine="567"/>
        <w:jc w:val="center"/>
        <w:rPr>
          <w:noProof/>
          <w:sz w:val="28"/>
          <w:szCs w:val="28"/>
        </w:rPr>
      </w:pPr>
    </w:p>
    <w:p w:rsidR="004B660A" w:rsidRDefault="004B660A" w:rsidP="00CD7920">
      <w:pPr>
        <w:pStyle w:val="Heading2"/>
        <w:spacing w:before="0" w:beforeAutospacing="0" w:after="0" w:afterAutospacing="0"/>
        <w:ind w:firstLine="567"/>
        <w:jc w:val="center"/>
        <w:rPr>
          <w:noProof/>
          <w:sz w:val="28"/>
          <w:szCs w:val="28"/>
        </w:rPr>
      </w:pPr>
    </w:p>
    <w:p w:rsidR="004B660A" w:rsidRDefault="004B660A" w:rsidP="00CD7920">
      <w:pPr>
        <w:pStyle w:val="Heading2"/>
        <w:spacing w:before="0" w:beforeAutospacing="0" w:after="0" w:afterAutospacing="0"/>
        <w:ind w:firstLine="567"/>
        <w:jc w:val="center"/>
        <w:rPr>
          <w:noProof/>
          <w:sz w:val="28"/>
          <w:szCs w:val="28"/>
        </w:rPr>
      </w:pPr>
    </w:p>
    <w:p w:rsidR="004B660A" w:rsidRPr="0000289C" w:rsidRDefault="004B660A" w:rsidP="00CD7920">
      <w:pPr>
        <w:pStyle w:val="Heading2"/>
        <w:spacing w:before="0" w:beforeAutospacing="0" w:after="0" w:afterAutospacing="0"/>
        <w:ind w:firstLine="567"/>
        <w:jc w:val="center"/>
        <w:rPr>
          <w:noProof/>
          <w:sz w:val="24"/>
          <w:szCs w:val="24"/>
        </w:rPr>
      </w:pPr>
      <w:r w:rsidRPr="0000289C">
        <w:rPr>
          <w:noProof/>
          <w:sz w:val="24"/>
          <w:szCs w:val="24"/>
        </w:rPr>
        <w:t>2.2. ŪKIO SEKTORIŲ BŪKLĖS ANALIZĖ</w:t>
      </w:r>
    </w:p>
    <w:p w:rsidR="004B660A" w:rsidRPr="0000289C" w:rsidRDefault="004B660A" w:rsidP="00017BF4">
      <w:pPr>
        <w:pStyle w:val="Default"/>
        <w:rPr>
          <w:i/>
          <w:noProof/>
          <w:lang w:eastAsia="lt-LT"/>
        </w:rPr>
      </w:pPr>
    </w:p>
    <w:p w:rsidR="004B660A" w:rsidRPr="0000289C" w:rsidRDefault="004B660A" w:rsidP="00CD7920">
      <w:pPr>
        <w:pStyle w:val="Default"/>
        <w:ind w:firstLine="567"/>
        <w:jc w:val="center"/>
        <w:rPr>
          <w:b/>
          <w:noProof/>
          <w:lang w:eastAsia="lt-LT"/>
        </w:rPr>
      </w:pPr>
      <w:r w:rsidRPr="0000289C">
        <w:rPr>
          <w:b/>
          <w:noProof/>
          <w:lang w:eastAsia="lt-LT"/>
        </w:rPr>
        <w:t>2.2.1. Ūkio subjektai</w:t>
      </w:r>
    </w:p>
    <w:p w:rsidR="004B660A" w:rsidRPr="0000289C" w:rsidRDefault="004B660A" w:rsidP="00CD7920">
      <w:pPr>
        <w:pStyle w:val="Default"/>
        <w:ind w:firstLine="567"/>
        <w:jc w:val="center"/>
        <w:rPr>
          <w:b/>
          <w:noProof/>
          <w:lang w:eastAsia="lt-LT"/>
        </w:rPr>
      </w:pPr>
    </w:p>
    <w:p w:rsidR="004B660A" w:rsidRPr="0000289C" w:rsidRDefault="004B660A" w:rsidP="00CD7920">
      <w:pPr>
        <w:pStyle w:val="Default"/>
        <w:ind w:firstLine="1296"/>
        <w:jc w:val="both"/>
        <w:rPr>
          <w:noProof/>
          <w:lang w:eastAsia="lt-LT"/>
        </w:rPr>
      </w:pPr>
      <w:r w:rsidRPr="0000289C">
        <w:rPr>
          <w:noProof/>
          <w:lang w:eastAsia="lt-LT"/>
        </w:rPr>
        <w:t>2008–</w:t>
      </w:r>
      <w:r w:rsidRPr="0000289C">
        <w:rPr>
          <w:noProof/>
          <w:color w:val="auto"/>
          <w:lang w:eastAsia="lt-LT"/>
        </w:rPr>
        <w:t xml:space="preserve">2014 </w:t>
      </w:r>
      <w:r w:rsidRPr="0000289C">
        <w:rPr>
          <w:noProof/>
          <w:lang w:eastAsia="lt-LT"/>
        </w:rPr>
        <w:t xml:space="preserve">m. veikiančių ūkio subjektų skaičius Panevėžio rajone išaugo (žr. 59 diagramą). </w:t>
      </w:r>
    </w:p>
    <w:p w:rsidR="004B660A" w:rsidRPr="00CD7920" w:rsidRDefault="004B660A" w:rsidP="00CD7920">
      <w:pPr>
        <w:pStyle w:val="Default"/>
        <w:ind w:firstLine="567"/>
        <w:jc w:val="center"/>
        <w:rPr>
          <w:noProof/>
          <w:sz w:val="22"/>
          <w:szCs w:val="22"/>
          <w:lang w:eastAsia="lt-LT"/>
        </w:rPr>
      </w:pPr>
      <w:r>
        <w:pict>
          <v:shape id="_x0000_i1084" type="#_x0000_t75" style="width:394.5pt;height:204.75pt">
            <v:imagedata r:id="rId73" o:title=""/>
          </v:shape>
        </w:pict>
      </w:r>
    </w:p>
    <w:p w:rsidR="004B660A" w:rsidRPr="00723513" w:rsidRDefault="004B660A" w:rsidP="00CD7920">
      <w:pPr>
        <w:pStyle w:val="Default"/>
        <w:jc w:val="center"/>
        <w:rPr>
          <w:b/>
          <w:noProof/>
          <w:color w:val="auto"/>
          <w:sz w:val="20"/>
          <w:szCs w:val="20"/>
          <w:lang w:eastAsia="lt-LT"/>
        </w:rPr>
      </w:pPr>
      <w:r>
        <w:rPr>
          <w:b/>
          <w:noProof/>
          <w:sz w:val="20"/>
          <w:szCs w:val="20"/>
          <w:lang w:eastAsia="lt-LT"/>
        </w:rPr>
        <w:t xml:space="preserve">59 diagrama. </w:t>
      </w:r>
      <w:r w:rsidRPr="00DF3469">
        <w:rPr>
          <w:b/>
          <w:noProof/>
          <w:sz w:val="20"/>
          <w:szCs w:val="20"/>
          <w:lang w:eastAsia="lt-LT"/>
        </w:rPr>
        <w:t>Veik</w:t>
      </w:r>
      <w:r>
        <w:rPr>
          <w:b/>
          <w:noProof/>
          <w:sz w:val="20"/>
          <w:szCs w:val="20"/>
          <w:lang w:eastAsia="lt-LT"/>
        </w:rPr>
        <w:t xml:space="preserve">iančių ūkio subjektų skaičiaus </w:t>
      </w:r>
      <w:r w:rsidRPr="00DF3469">
        <w:rPr>
          <w:b/>
          <w:noProof/>
          <w:sz w:val="20"/>
          <w:szCs w:val="20"/>
          <w:lang w:eastAsia="lt-LT"/>
        </w:rPr>
        <w:t>kitimas Panevėžio rajono sa</w:t>
      </w:r>
      <w:r>
        <w:rPr>
          <w:b/>
          <w:noProof/>
          <w:sz w:val="20"/>
          <w:szCs w:val="20"/>
          <w:lang w:eastAsia="lt-LT"/>
        </w:rPr>
        <w:t>v</w:t>
      </w:r>
      <w:r w:rsidRPr="00DF3469">
        <w:rPr>
          <w:b/>
          <w:noProof/>
          <w:sz w:val="20"/>
          <w:szCs w:val="20"/>
          <w:lang w:eastAsia="lt-LT"/>
        </w:rPr>
        <w:t xml:space="preserve">ivaldybėje </w:t>
      </w:r>
      <w:r>
        <w:rPr>
          <w:b/>
          <w:noProof/>
          <w:color w:val="auto"/>
          <w:sz w:val="20"/>
          <w:szCs w:val="20"/>
          <w:lang w:eastAsia="lt-LT"/>
        </w:rPr>
        <w:t>2008–2014 m.</w:t>
      </w:r>
    </w:p>
    <w:p w:rsidR="004B660A" w:rsidRPr="00723513" w:rsidRDefault="004B660A" w:rsidP="00CD7920">
      <w:pPr>
        <w:pStyle w:val="Default"/>
        <w:jc w:val="center"/>
        <w:rPr>
          <w:noProof/>
          <w:color w:val="auto"/>
          <w:sz w:val="22"/>
          <w:szCs w:val="22"/>
          <w:lang w:eastAsia="lt-LT"/>
        </w:rPr>
      </w:pPr>
      <w:r w:rsidRPr="00723513">
        <w:rPr>
          <w:i/>
          <w:iCs/>
          <w:color w:val="auto"/>
          <w:sz w:val="20"/>
          <w:szCs w:val="20"/>
        </w:rPr>
        <w:t>Šaltinis: Statistikos departamentas prie Lietuvos Respublikos Vyriausybės</w:t>
      </w:r>
    </w:p>
    <w:p w:rsidR="004B660A" w:rsidRDefault="004B660A" w:rsidP="00017BF4">
      <w:pPr>
        <w:pStyle w:val="Default"/>
        <w:rPr>
          <w:noProof/>
          <w:sz w:val="20"/>
          <w:szCs w:val="20"/>
          <w:lang w:eastAsia="lt-LT"/>
        </w:rPr>
      </w:pPr>
    </w:p>
    <w:p w:rsidR="004B660A" w:rsidRPr="00CD7920" w:rsidRDefault="004B660A" w:rsidP="00E92CC9">
      <w:pPr>
        <w:pStyle w:val="Default"/>
        <w:ind w:firstLine="540"/>
        <w:jc w:val="both"/>
        <w:rPr>
          <w:noProof/>
          <w:lang w:eastAsia="lt-LT"/>
        </w:rPr>
      </w:pPr>
      <w:r w:rsidRPr="00CD7920">
        <w:rPr>
          <w:noProof/>
          <w:lang w:eastAsia="lt-LT"/>
        </w:rPr>
        <w:t>2014 m. pradžioje rajone veikė 839 ūkio subjektai.</w:t>
      </w:r>
      <w:r>
        <w:rPr>
          <w:noProof/>
          <w:lang w:eastAsia="lt-LT"/>
        </w:rPr>
        <w:t xml:space="preserve"> Didžioji jų dalis buvo mikroįmonės, kuriose dirbo ne daugiau kaip 4 darbuotojai (žr. 60 diagramą). Įmonių, kurių darbuotojų skaičius didesnis nei 50, buvo 29. </w:t>
      </w:r>
    </w:p>
    <w:p w:rsidR="004B660A" w:rsidRPr="00377427" w:rsidRDefault="004B660A" w:rsidP="00377427">
      <w:pPr>
        <w:pStyle w:val="Default"/>
        <w:jc w:val="center"/>
        <w:rPr>
          <w:noProof/>
          <w:sz w:val="20"/>
          <w:szCs w:val="20"/>
          <w:lang w:eastAsia="lt-LT"/>
        </w:rPr>
      </w:pPr>
      <w:r>
        <w:pict>
          <v:shape id="_x0000_i1085" type="#_x0000_t75" style="width:377.25pt;height:186.75pt">
            <v:imagedata r:id="rId74" o:title=""/>
          </v:shape>
        </w:pict>
      </w:r>
    </w:p>
    <w:p w:rsidR="004B660A" w:rsidRPr="00377427" w:rsidRDefault="004B660A" w:rsidP="00377427">
      <w:pPr>
        <w:pStyle w:val="Default"/>
        <w:jc w:val="center"/>
        <w:rPr>
          <w:b/>
          <w:noProof/>
          <w:color w:val="auto"/>
          <w:sz w:val="20"/>
          <w:szCs w:val="20"/>
          <w:lang w:eastAsia="lt-LT"/>
        </w:rPr>
      </w:pPr>
      <w:r>
        <w:rPr>
          <w:b/>
          <w:bCs/>
          <w:color w:val="auto"/>
          <w:sz w:val="20"/>
          <w:szCs w:val="20"/>
        </w:rPr>
        <w:t xml:space="preserve">60 </w:t>
      </w:r>
      <w:r w:rsidRPr="00377427">
        <w:rPr>
          <w:b/>
          <w:bCs/>
          <w:color w:val="auto"/>
          <w:sz w:val="20"/>
          <w:szCs w:val="20"/>
        </w:rPr>
        <w:t xml:space="preserve">diagrama. Veikiančių ūkio subjektų skaičius pagal įmonių dydžio grupes </w:t>
      </w:r>
      <w:r w:rsidRPr="00377427">
        <w:rPr>
          <w:b/>
          <w:noProof/>
          <w:color w:val="auto"/>
          <w:sz w:val="20"/>
          <w:szCs w:val="20"/>
          <w:lang w:eastAsia="lt-LT"/>
        </w:rPr>
        <w:t xml:space="preserve">Panevėžio rajono savivaldybėje 2014 m. pradžioje </w:t>
      </w:r>
    </w:p>
    <w:p w:rsidR="004B660A" w:rsidRDefault="004B660A" w:rsidP="00377427">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377427">
      <w:pPr>
        <w:pStyle w:val="Default"/>
        <w:jc w:val="center"/>
        <w:rPr>
          <w:i/>
          <w:iCs/>
          <w:sz w:val="20"/>
          <w:szCs w:val="20"/>
        </w:rPr>
      </w:pPr>
    </w:p>
    <w:p w:rsidR="004B660A" w:rsidRPr="00901042" w:rsidRDefault="004B660A" w:rsidP="00E92CC9">
      <w:pPr>
        <w:pStyle w:val="Default"/>
        <w:ind w:firstLine="540"/>
        <w:jc w:val="both"/>
        <w:rPr>
          <w:iCs/>
        </w:rPr>
      </w:pPr>
      <w:r w:rsidRPr="00901042">
        <w:rPr>
          <w:iCs/>
        </w:rPr>
        <w:t>Daugumos rajone veikiančių ūkio subjektų metinės pajamos yra nedidelės: 312</w:t>
      </w:r>
      <w:r>
        <w:rPr>
          <w:iCs/>
        </w:rPr>
        <w:t xml:space="preserve"> subjektų metinės pajamos neviršijo 20 tūkst. Lt, o 105 įmonių pajamos sudarė 249,9 tūkst. Lt per metus (žr. </w:t>
      </w:r>
      <w:r>
        <w:rPr>
          <w:iCs/>
        </w:rPr>
        <w:br/>
        <w:t>61 diagramą). Rajone 2014 m. pradžioje veikė 129 ūkio subjektai, kurių metinės pajamos buvo didesnės nei 1 mln. Lt.</w:t>
      </w:r>
    </w:p>
    <w:p w:rsidR="004B660A" w:rsidRPr="00901042" w:rsidRDefault="004B660A" w:rsidP="002652A4">
      <w:pPr>
        <w:pStyle w:val="Default"/>
        <w:jc w:val="center"/>
        <w:rPr>
          <w:noProof/>
          <w:sz w:val="22"/>
          <w:szCs w:val="22"/>
          <w:lang w:eastAsia="lt-LT"/>
        </w:rPr>
      </w:pPr>
      <w:r>
        <w:pict>
          <v:shape id="_x0000_i1086" type="#_x0000_t75" style="width:399pt;height:192pt">
            <v:imagedata r:id="rId75" o:title=""/>
          </v:shape>
        </w:pict>
      </w:r>
    </w:p>
    <w:p w:rsidR="004B660A" w:rsidRPr="00377427" w:rsidRDefault="004B660A" w:rsidP="002652A4">
      <w:pPr>
        <w:pStyle w:val="Default"/>
        <w:jc w:val="center"/>
        <w:rPr>
          <w:b/>
          <w:noProof/>
          <w:color w:val="auto"/>
          <w:sz w:val="20"/>
          <w:szCs w:val="20"/>
          <w:lang w:eastAsia="lt-LT"/>
        </w:rPr>
      </w:pPr>
      <w:r>
        <w:rPr>
          <w:noProof/>
          <w:sz w:val="20"/>
          <w:szCs w:val="20"/>
          <w:lang w:eastAsia="lt-LT"/>
        </w:rPr>
        <w:tab/>
      </w:r>
      <w:r>
        <w:rPr>
          <w:b/>
          <w:bCs/>
          <w:color w:val="auto"/>
          <w:sz w:val="20"/>
          <w:szCs w:val="20"/>
        </w:rPr>
        <w:t xml:space="preserve">61 </w:t>
      </w:r>
      <w:r w:rsidRPr="00377427">
        <w:rPr>
          <w:b/>
          <w:bCs/>
          <w:color w:val="auto"/>
          <w:sz w:val="20"/>
          <w:szCs w:val="20"/>
        </w:rPr>
        <w:t xml:space="preserve">diagrama. Veikiančių ūkio subjektų skaičius pagal </w:t>
      </w:r>
      <w:r>
        <w:rPr>
          <w:b/>
          <w:bCs/>
          <w:color w:val="auto"/>
          <w:sz w:val="20"/>
          <w:szCs w:val="20"/>
        </w:rPr>
        <w:t>pajamas</w:t>
      </w:r>
      <w:r w:rsidRPr="00377427">
        <w:rPr>
          <w:b/>
          <w:bCs/>
          <w:color w:val="auto"/>
          <w:sz w:val="20"/>
          <w:szCs w:val="20"/>
        </w:rPr>
        <w:t xml:space="preserve"> </w:t>
      </w:r>
      <w:r w:rsidRPr="00377427">
        <w:rPr>
          <w:b/>
          <w:noProof/>
          <w:color w:val="auto"/>
          <w:sz w:val="20"/>
          <w:szCs w:val="20"/>
          <w:lang w:eastAsia="lt-LT"/>
        </w:rPr>
        <w:t xml:space="preserve">Panevėžio rajono savivaldybėje 2014 m. pradžioje </w:t>
      </w:r>
    </w:p>
    <w:p w:rsidR="004B660A" w:rsidRDefault="004B660A" w:rsidP="002652A4">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rPr>
          <w:noProof/>
          <w:sz w:val="20"/>
          <w:szCs w:val="20"/>
          <w:lang w:eastAsia="lt-LT"/>
        </w:rPr>
      </w:pPr>
    </w:p>
    <w:p w:rsidR="004B660A" w:rsidRDefault="004B660A" w:rsidP="00E92CC9">
      <w:pPr>
        <w:pStyle w:val="Default"/>
        <w:ind w:firstLine="540"/>
        <w:jc w:val="both"/>
        <w:rPr>
          <w:noProof/>
          <w:lang w:eastAsia="lt-LT"/>
        </w:rPr>
      </w:pPr>
      <w:r w:rsidRPr="00377427">
        <w:rPr>
          <w:noProof/>
          <w:lang w:eastAsia="lt-LT"/>
        </w:rPr>
        <w:t>Pagal teisinę formą</w:t>
      </w:r>
      <w:r>
        <w:rPr>
          <w:noProof/>
          <w:lang w:eastAsia="lt-LT"/>
        </w:rPr>
        <w:t xml:space="preserve"> </w:t>
      </w:r>
      <w:r w:rsidRPr="00377427">
        <w:rPr>
          <w:noProof/>
          <w:lang w:eastAsia="lt-LT"/>
        </w:rPr>
        <w:t>daugiausia ūkio subjektų 2014 m. pradžioje buvo uždarosios akcinės bendrovės</w:t>
      </w:r>
      <w:r>
        <w:rPr>
          <w:noProof/>
          <w:lang w:eastAsia="lt-LT"/>
        </w:rPr>
        <w:t xml:space="preserve"> (379) ir individualios įmonės (165), taip pat veikė 136 asociacijos ir 26 žemės ūkio bendrovės (žr. 9 lentelę).</w:t>
      </w:r>
    </w:p>
    <w:p w:rsidR="004B660A" w:rsidRPr="00377427" w:rsidRDefault="004B660A" w:rsidP="00E54F42">
      <w:pPr>
        <w:pStyle w:val="Default"/>
        <w:ind w:firstLine="1296"/>
        <w:jc w:val="both"/>
        <w:rPr>
          <w:noProof/>
          <w:lang w:eastAsia="lt-LT"/>
        </w:rPr>
      </w:pPr>
    </w:p>
    <w:tbl>
      <w:tblPr>
        <w:tblW w:w="10085" w:type="dxa"/>
        <w:tblInd w:w="103" w:type="dxa"/>
        <w:tblLook w:val="0000"/>
      </w:tblPr>
      <w:tblGrid>
        <w:gridCol w:w="4360"/>
        <w:gridCol w:w="5725"/>
      </w:tblGrid>
      <w:tr w:rsidR="004B660A" w:rsidRPr="00377427" w:rsidTr="00377427">
        <w:trPr>
          <w:trHeight w:val="255"/>
          <w:tblHeader/>
        </w:trPr>
        <w:tc>
          <w:tcPr>
            <w:tcW w:w="4360" w:type="dxa"/>
            <w:tcBorders>
              <w:top w:val="single" w:sz="4" w:space="0" w:color="auto"/>
              <w:left w:val="single" w:sz="4" w:space="0" w:color="auto"/>
              <w:bottom w:val="single" w:sz="4" w:space="0" w:color="auto"/>
              <w:right w:val="single" w:sz="4" w:space="0" w:color="auto"/>
            </w:tcBorders>
            <w:noWrap/>
            <w:vAlign w:val="bottom"/>
          </w:tcPr>
          <w:p w:rsidR="004B660A" w:rsidRPr="00FD5803" w:rsidRDefault="004B660A" w:rsidP="00377427">
            <w:pPr>
              <w:spacing w:after="0" w:line="240" w:lineRule="auto"/>
              <w:rPr>
                <w:rFonts w:ascii="Times New Roman" w:hAnsi="Times New Roman"/>
                <w:b/>
                <w:bCs/>
                <w:lang w:eastAsia="lt-LT"/>
              </w:rPr>
            </w:pPr>
            <w:r w:rsidRPr="00FD5803">
              <w:rPr>
                <w:rFonts w:ascii="Times New Roman" w:hAnsi="Times New Roman"/>
                <w:b/>
                <w:bCs/>
                <w:lang w:eastAsia="lt-LT"/>
              </w:rPr>
              <w:t>Ūkio subjekto teisinė forma</w:t>
            </w:r>
          </w:p>
        </w:tc>
        <w:tc>
          <w:tcPr>
            <w:tcW w:w="5725" w:type="dxa"/>
            <w:tcBorders>
              <w:top w:val="single" w:sz="4" w:space="0" w:color="auto"/>
              <w:left w:val="nil"/>
              <w:bottom w:val="single" w:sz="4" w:space="0" w:color="auto"/>
              <w:right w:val="single" w:sz="4" w:space="0" w:color="auto"/>
            </w:tcBorders>
            <w:noWrap/>
            <w:vAlign w:val="bottom"/>
          </w:tcPr>
          <w:p w:rsidR="004B660A" w:rsidRPr="00FD5803" w:rsidRDefault="004B660A" w:rsidP="00377427">
            <w:pPr>
              <w:spacing w:after="0" w:line="240" w:lineRule="auto"/>
              <w:rPr>
                <w:rFonts w:ascii="Times New Roman" w:hAnsi="Times New Roman"/>
                <w:b/>
                <w:bCs/>
                <w:lang w:eastAsia="lt-LT"/>
              </w:rPr>
            </w:pPr>
            <w:r w:rsidRPr="00FD5803">
              <w:rPr>
                <w:rFonts w:ascii="Times New Roman" w:hAnsi="Times New Roman"/>
                <w:b/>
                <w:bCs/>
                <w:lang w:eastAsia="lt-LT"/>
              </w:rPr>
              <w:t>Skaičius</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Tikroji ūkinė bendrija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4B660A" w:rsidRPr="00377427" w:rsidTr="00377427">
        <w:trPr>
          <w:trHeight w:val="240"/>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Sodininkų bendrija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27</w:t>
            </w:r>
          </w:p>
        </w:tc>
      </w:tr>
      <w:tr w:rsidR="004B660A" w:rsidRPr="00377427" w:rsidTr="00377427">
        <w:trPr>
          <w:trHeight w:val="28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Bendrija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14</w:t>
            </w:r>
          </w:p>
        </w:tc>
      </w:tr>
      <w:tr w:rsidR="004B660A" w:rsidRPr="00377427" w:rsidTr="00377427">
        <w:trPr>
          <w:trHeight w:val="22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Uždaroji akcinė bendrovė</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379</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Akcinė bendrovė</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4B660A" w:rsidRPr="00377427" w:rsidTr="00377427">
        <w:trPr>
          <w:trHeight w:val="270"/>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Žemės ūkio bendrovė</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26</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Viešoji įstaiga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19</w:t>
            </w:r>
          </w:p>
        </w:tc>
      </w:tr>
      <w:tr w:rsidR="004B660A" w:rsidRPr="00377427" w:rsidTr="00377427">
        <w:trPr>
          <w:trHeight w:val="28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Valstybės biudžetinė įstaiga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Asociacija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136</w:t>
            </w:r>
          </w:p>
        </w:tc>
      </w:tr>
      <w:tr w:rsidR="004B660A" w:rsidRPr="00377427" w:rsidTr="00377427">
        <w:trPr>
          <w:trHeight w:val="270"/>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Labdaros ir paramos fondas</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2</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Savivaldybės biudžetinė įstaiga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42</w:t>
            </w:r>
          </w:p>
        </w:tc>
      </w:tr>
      <w:tr w:rsidR="004B660A" w:rsidRPr="00377427" w:rsidTr="00377427">
        <w:trPr>
          <w:trHeight w:val="28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Tradicinė religinė bendruomenė ar bendrija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6</w:t>
            </w:r>
          </w:p>
        </w:tc>
      </w:tr>
      <w:tr w:rsidR="004B660A" w:rsidRPr="00377427" w:rsidTr="00377427">
        <w:trPr>
          <w:trHeight w:val="28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Kooperatinė bendrovė</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12</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Šeimyna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w:t>
            </w:r>
          </w:p>
        </w:tc>
      </w:tr>
      <w:tr w:rsidR="004B660A" w:rsidRPr="00377427" w:rsidTr="00377427">
        <w:trPr>
          <w:trHeight w:val="270"/>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Individualioji įmonė</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165</w:t>
            </w:r>
          </w:p>
        </w:tc>
      </w:tr>
      <w:tr w:rsidR="004B660A" w:rsidRPr="00377427" w:rsidTr="00377427">
        <w:trPr>
          <w:trHeight w:val="255"/>
        </w:trPr>
        <w:tc>
          <w:tcPr>
            <w:tcW w:w="4360" w:type="dxa"/>
            <w:tcBorders>
              <w:top w:val="nil"/>
              <w:left w:val="single" w:sz="4" w:space="0" w:color="auto"/>
              <w:bottom w:val="single" w:sz="4" w:space="0" w:color="auto"/>
              <w:right w:val="single" w:sz="4" w:space="0" w:color="auto"/>
            </w:tcBorders>
          </w:tcPr>
          <w:p w:rsidR="004B660A" w:rsidRPr="00FD5803" w:rsidRDefault="004B660A" w:rsidP="00377427">
            <w:pPr>
              <w:spacing w:after="0" w:line="240" w:lineRule="auto"/>
              <w:rPr>
                <w:rFonts w:ascii="Times New Roman" w:hAnsi="Times New Roman"/>
                <w:color w:val="333333"/>
                <w:lang w:eastAsia="lt-LT"/>
              </w:rPr>
            </w:pPr>
            <w:r w:rsidRPr="00FD5803">
              <w:rPr>
                <w:rFonts w:ascii="Times New Roman" w:hAnsi="Times New Roman"/>
                <w:color w:val="333333"/>
                <w:lang w:eastAsia="lt-LT"/>
              </w:rPr>
              <w:t>Mažoji bendrija</w:t>
            </w:r>
          </w:p>
        </w:tc>
        <w:tc>
          <w:tcPr>
            <w:tcW w:w="5725" w:type="dxa"/>
            <w:tcBorders>
              <w:top w:val="nil"/>
              <w:left w:val="nil"/>
              <w:bottom w:val="single" w:sz="4" w:space="0" w:color="auto"/>
              <w:right w:val="single" w:sz="4" w:space="0" w:color="auto"/>
            </w:tcBorders>
            <w:noWrap/>
          </w:tcPr>
          <w:p w:rsidR="004B660A" w:rsidRPr="00FD5803" w:rsidRDefault="004B660A" w:rsidP="00377427">
            <w:pPr>
              <w:spacing w:after="0" w:line="240" w:lineRule="auto"/>
              <w:jc w:val="right"/>
              <w:rPr>
                <w:rFonts w:ascii="Times New Roman" w:hAnsi="Times New Roman"/>
                <w:color w:val="333333"/>
                <w:lang w:eastAsia="lt-LT"/>
              </w:rPr>
            </w:pPr>
            <w:r w:rsidRPr="00FD5803">
              <w:rPr>
                <w:rFonts w:ascii="Times New Roman" w:hAnsi="Times New Roman"/>
                <w:color w:val="333333"/>
                <w:lang w:eastAsia="lt-LT"/>
              </w:rPr>
              <w:t>6</w:t>
            </w:r>
          </w:p>
        </w:tc>
      </w:tr>
    </w:tbl>
    <w:p w:rsidR="004B660A" w:rsidRPr="00DF7AF3" w:rsidRDefault="004B660A" w:rsidP="00DF7AF3">
      <w:pPr>
        <w:pStyle w:val="Default"/>
        <w:jc w:val="center"/>
        <w:rPr>
          <w:b/>
          <w:noProof/>
          <w:sz w:val="20"/>
          <w:szCs w:val="20"/>
          <w:lang w:eastAsia="lt-LT"/>
        </w:rPr>
      </w:pPr>
      <w:r>
        <w:rPr>
          <w:b/>
          <w:noProof/>
          <w:sz w:val="20"/>
          <w:szCs w:val="20"/>
          <w:lang w:eastAsia="lt-LT"/>
        </w:rPr>
        <w:t xml:space="preserve">9 </w:t>
      </w:r>
      <w:r w:rsidRPr="00DF7AF3">
        <w:rPr>
          <w:b/>
          <w:noProof/>
          <w:sz w:val="20"/>
          <w:szCs w:val="20"/>
          <w:lang w:eastAsia="lt-LT"/>
        </w:rPr>
        <w:t xml:space="preserve">lentelė. Panevėžio rajone veikiantys ūkio subjektai pagal </w:t>
      </w:r>
      <w:r>
        <w:rPr>
          <w:b/>
          <w:noProof/>
          <w:sz w:val="20"/>
          <w:szCs w:val="20"/>
          <w:lang w:eastAsia="lt-LT"/>
        </w:rPr>
        <w:t>teisinę formą 2014 m. pradžioje</w:t>
      </w:r>
    </w:p>
    <w:p w:rsidR="004B660A" w:rsidRDefault="004B660A" w:rsidP="00DF7AF3">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901042">
      <w:pPr>
        <w:pStyle w:val="Default"/>
        <w:rPr>
          <w:i/>
          <w:iCs/>
          <w:sz w:val="20"/>
          <w:szCs w:val="20"/>
        </w:rPr>
      </w:pPr>
    </w:p>
    <w:p w:rsidR="004B660A" w:rsidRDefault="004B660A" w:rsidP="00AD4C60">
      <w:pPr>
        <w:pStyle w:val="Default"/>
        <w:ind w:firstLine="567"/>
        <w:jc w:val="both"/>
        <w:rPr>
          <w:bCs/>
          <w:color w:val="auto"/>
          <w:sz w:val="20"/>
          <w:szCs w:val="20"/>
        </w:rPr>
      </w:pPr>
      <w:r w:rsidRPr="00E650A7">
        <w:rPr>
          <w:bCs/>
          <w:color w:val="auto"/>
        </w:rPr>
        <w:t xml:space="preserve">Daugiausia </w:t>
      </w:r>
      <w:r>
        <w:rPr>
          <w:bCs/>
          <w:color w:val="auto"/>
        </w:rPr>
        <w:t xml:space="preserve">Panevėžio rajone </w:t>
      </w:r>
      <w:r w:rsidRPr="00E650A7">
        <w:rPr>
          <w:bCs/>
          <w:color w:val="auto"/>
        </w:rPr>
        <w:t>veikė didmeninės ir mažmeninės prekybos ir kitų aptarnavimo veiklų subjektų</w:t>
      </w:r>
      <w:r>
        <w:rPr>
          <w:bCs/>
          <w:color w:val="auto"/>
        </w:rPr>
        <w:t xml:space="preserve"> (24 proc.)</w:t>
      </w:r>
      <w:r w:rsidRPr="00E650A7">
        <w:rPr>
          <w:bCs/>
          <w:color w:val="auto"/>
        </w:rPr>
        <w:t>. Gan did</w:t>
      </w:r>
      <w:r>
        <w:rPr>
          <w:bCs/>
          <w:color w:val="auto"/>
        </w:rPr>
        <w:t>e</w:t>
      </w:r>
      <w:r w:rsidRPr="00E650A7">
        <w:rPr>
          <w:bCs/>
          <w:color w:val="auto"/>
        </w:rPr>
        <w:t>lis procentas ūkio subjektų veikė žemės ūkyje</w:t>
      </w:r>
      <w:r>
        <w:rPr>
          <w:bCs/>
          <w:color w:val="auto"/>
        </w:rPr>
        <w:t xml:space="preserve"> (žr. 62 diagramą)</w:t>
      </w:r>
      <w:r w:rsidRPr="00E650A7">
        <w:rPr>
          <w:bCs/>
          <w:color w:val="auto"/>
        </w:rPr>
        <w:t>.</w:t>
      </w:r>
    </w:p>
    <w:p w:rsidR="004B660A" w:rsidRDefault="004B660A" w:rsidP="00AD4C60">
      <w:pPr>
        <w:pStyle w:val="Default"/>
        <w:rPr>
          <w:i/>
          <w:noProof/>
          <w:sz w:val="20"/>
          <w:szCs w:val="20"/>
          <w:lang w:eastAsia="lt-LT"/>
        </w:rPr>
      </w:pPr>
    </w:p>
    <w:p w:rsidR="004B660A" w:rsidRDefault="004B660A" w:rsidP="00AD4C60">
      <w:pPr>
        <w:pStyle w:val="Default"/>
        <w:ind w:firstLine="567"/>
        <w:jc w:val="center"/>
        <w:rPr>
          <w:b/>
          <w:noProof/>
          <w:color w:val="auto"/>
          <w:sz w:val="20"/>
          <w:szCs w:val="20"/>
          <w:lang w:eastAsia="lt-LT"/>
        </w:rPr>
      </w:pPr>
      <w:r w:rsidRPr="00AC4A21">
        <w:rPr>
          <w:b/>
          <w:noProof/>
          <w:color w:val="auto"/>
          <w:sz w:val="20"/>
          <w:szCs w:val="20"/>
          <w:lang w:eastAsia="lt-LT"/>
        </w:rPr>
        <w:pict>
          <v:shape id="_x0000_i1087" type="#_x0000_t75" style="width:285.75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Sxfz3QAAAAUBAAAPAAAAZHJzL2Rvd25y&#10;ZXYueG1sTI/BasMwEETvhf6D2EBvjRw5NMa1HEohuRVaJyXkplhb21RaGUtOnL+v2ktzWRhmmHlb&#10;rCdr2BkH3zmSsJgnwJBqpztqJOx3m8cMmA+KtDKOUMIVPazL+7tC5dpd6APPVWhYLCGfKwltCH3O&#10;ua9btMrPXY8UvS83WBWiHBquB3WJ5dZwkSRP3KqO4kKrenxtsf6uRishFddjtd0cxOj7Q3Z825rd&#10;e/Yp5cNsenkGFnAK/2H4xY/oUEamkxtJe2YkxEfC343eSoglsJOEZZoK4GXBb+nL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">
            <v:imagedata r:id="rId76" o:title=""/>
            <o:lock v:ext="edit" aspectratio="f"/>
          </v:shape>
        </w:pict>
      </w:r>
    </w:p>
    <w:p w:rsidR="004B660A" w:rsidRDefault="004B660A" w:rsidP="00AD4C60">
      <w:pPr>
        <w:pStyle w:val="Default"/>
        <w:jc w:val="center"/>
        <w:rPr>
          <w:b/>
          <w:bCs/>
          <w:color w:val="auto"/>
          <w:sz w:val="20"/>
          <w:szCs w:val="20"/>
        </w:rPr>
      </w:pPr>
      <w:r>
        <w:rPr>
          <w:b/>
          <w:noProof/>
          <w:color w:val="auto"/>
          <w:sz w:val="20"/>
          <w:szCs w:val="20"/>
          <w:lang w:eastAsia="lt-LT"/>
        </w:rPr>
        <w:t>62 diagrama. Veikiančių ūkio subjektų pasiskirstymas Panevėžio rajono savivaldybėje 2012 m., proc.</w:t>
      </w:r>
    </w:p>
    <w:p w:rsidR="004B660A" w:rsidRDefault="004B660A" w:rsidP="00AD4C60">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901042">
      <w:pPr>
        <w:pStyle w:val="Default"/>
        <w:rPr>
          <w:i/>
          <w:iCs/>
          <w:sz w:val="20"/>
          <w:szCs w:val="20"/>
        </w:rPr>
      </w:pPr>
    </w:p>
    <w:p w:rsidR="004B660A" w:rsidRDefault="004B660A" w:rsidP="00AD4C60">
      <w:pPr>
        <w:pStyle w:val="Default"/>
        <w:ind w:firstLine="567"/>
        <w:jc w:val="both"/>
        <w:rPr>
          <w:iCs/>
        </w:rPr>
      </w:pPr>
      <w:r>
        <w:rPr>
          <w:iCs/>
        </w:rPr>
        <w:t>Pal</w:t>
      </w:r>
      <w:r w:rsidRPr="00901042">
        <w:rPr>
          <w:iCs/>
        </w:rPr>
        <w:t>ygint</w:t>
      </w:r>
      <w:r>
        <w:rPr>
          <w:iCs/>
        </w:rPr>
        <w:t>i</w:t>
      </w:r>
      <w:r w:rsidRPr="00901042">
        <w:rPr>
          <w:iCs/>
        </w:rPr>
        <w:t xml:space="preserve"> su šalies ir regiono vidurki</w:t>
      </w:r>
      <w:r>
        <w:rPr>
          <w:iCs/>
        </w:rPr>
        <w:t>u</w:t>
      </w:r>
      <w:r w:rsidRPr="00901042">
        <w:rPr>
          <w:iCs/>
        </w:rPr>
        <w:t xml:space="preserve">, </w:t>
      </w:r>
      <w:r>
        <w:rPr>
          <w:iCs/>
        </w:rPr>
        <w:t xml:space="preserve">2008–2012 m. </w:t>
      </w:r>
      <w:r w:rsidRPr="00901042">
        <w:rPr>
          <w:iCs/>
        </w:rPr>
        <w:t>Panevėžio rajone 100</w:t>
      </w:r>
      <w:r>
        <w:rPr>
          <w:iCs/>
        </w:rPr>
        <w:t xml:space="preserve"> </w:t>
      </w:r>
      <w:r w:rsidRPr="00901042">
        <w:rPr>
          <w:iCs/>
        </w:rPr>
        <w:t>000</w:t>
      </w:r>
      <w:r>
        <w:rPr>
          <w:iCs/>
        </w:rPr>
        <w:t>-čių</w:t>
      </w:r>
      <w:r w:rsidRPr="00901042">
        <w:rPr>
          <w:iCs/>
        </w:rPr>
        <w:t xml:space="preserve"> gyv</w:t>
      </w:r>
      <w:r>
        <w:rPr>
          <w:iCs/>
        </w:rPr>
        <w:t>.</w:t>
      </w:r>
      <w:r w:rsidRPr="00901042">
        <w:rPr>
          <w:iCs/>
        </w:rPr>
        <w:t xml:space="preserve"> teko m</w:t>
      </w:r>
      <w:r>
        <w:rPr>
          <w:iCs/>
        </w:rPr>
        <w:t xml:space="preserve">ažiau veikiančių ūkio subjektų (žr. 63 diagramą). </w:t>
      </w:r>
    </w:p>
    <w:p w:rsidR="004B660A" w:rsidRPr="00AD4C60" w:rsidRDefault="004B660A" w:rsidP="00AD4C60">
      <w:pPr>
        <w:pStyle w:val="Default"/>
        <w:ind w:firstLine="567"/>
        <w:jc w:val="both"/>
        <w:rPr>
          <w:iCs/>
        </w:rPr>
      </w:pPr>
    </w:p>
    <w:p w:rsidR="004B660A" w:rsidRDefault="004B660A" w:rsidP="00017BF4">
      <w:pPr>
        <w:pStyle w:val="Default"/>
        <w:ind w:firstLine="567"/>
        <w:jc w:val="center"/>
        <w:rPr>
          <w:noProof/>
          <w:sz w:val="22"/>
          <w:szCs w:val="22"/>
          <w:lang w:eastAsia="lt-LT"/>
        </w:rPr>
      </w:pPr>
      <w:r w:rsidRPr="00AC4A21">
        <w:rPr>
          <w:noProof/>
          <w:sz w:val="22"/>
          <w:szCs w:val="22"/>
          <w:lang w:eastAsia="lt-LT"/>
        </w:rPr>
        <w:pict>
          <v:shape id="_x0000_i1088" type="#_x0000_t75" style="width:387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H7do3AAAAAUBAAAPAAAAZHJzL2Rvd25y&#10;ZXYueG1sTI7BTsMwEETvSPyDtUjcqINblRLiVIDgAhWoLUgc3XhJotrrKHbT8PcsXOCy0mhGb1+x&#10;HL0TA/axDaThcpKBQKqCbanW8LZ9vFiAiMmQNS4QavjCCMvy9KQwuQ1HWuOwSbVgCMXcaGhS6nIp&#10;Y9WgN3ESOiTuPkPvTeLY19L25shw76TKsrn0piX+0JgO7xus9puD15C9Dt31w/rjuV25GNTLfm7v&#10;3p+0Pj8bb29AJBzT3xh+9FkdSnbahQPZKBwzePd7ubtSagZip2E2nSqQZSH/25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">
            <v:imagedata r:id="rId77" o:title=""/>
            <o:lock v:ext="edit" aspectratio="f"/>
          </v:shape>
        </w:pict>
      </w:r>
    </w:p>
    <w:p w:rsidR="004B660A" w:rsidRPr="00DF3469" w:rsidRDefault="004B660A" w:rsidP="00E650A7">
      <w:pPr>
        <w:pStyle w:val="Default"/>
        <w:jc w:val="center"/>
        <w:rPr>
          <w:b/>
          <w:noProof/>
          <w:sz w:val="20"/>
          <w:szCs w:val="20"/>
          <w:lang w:eastAsia="lt-LT"/>
        </w:rPr>
      </w:pPr>
      <w:r>
        <w:rPr>
          <w:b/>
          <w:noProof/>
          <w:sz w:val="20"/>
          <w:szCs w:val="20"/>
          <w:lang w:eastAsia="lt-LT"/>
        </w:rPr>
        <w:t xml:space="preserve">63 diagrama. </w:t>
      </w:r>
      <w:r w:rsidRPr="00DF3469">
        <w:rPr>
          <w:b/>
          <w:noProof/>
          <w:sz w:val="20"/>
          <w:szCs w:val="20"/>
          <w:lang w:eastAsia="lt-LT"/>
        </w:rPr>
        <w:t>Veikiančių ūkio subjektų skaičiaus, tenkančio 100</w:t>
      </w:r>
      <w:r>
        <w:rPr>
          <w:b/>
          <w:noProof/>
          <w:sz w:val="20"/>
          <w:szCs w:val="20"/>
          <w:lang w:eastAsia="lt-LT"/>
        </w:rPr>
        <w:t xml:space="preserve"> </w:t>
      </w:r>
      <w:r w:rsidRPr="00DF3469">
        <w:rPr>
          <w:b/>
          <w:noProof/>
          <w:sz w:val="20"/>
          <w:szCs w:val="20"/>
          <w:lang w:eastAsia="lt-LT"/>
        </w:rPr>
        <w:t>000</w:t>
      </w:r>
      <w:r>
        <w:rPr>
          <w:b/>
          <w:noProof/>
          <w:sz w:val="20"/>
          <w:szCs w:val="20"/>
          <w:lang w:eastAsia="lt-LT"/>
        </w:rPr>
        <w:t>-čių</w:t>
      </w:r>
      <w:r w:rsidRPr="00DF3469">
        <w:rPr>
          <w:b/>
          <w:noProof/>
          <w:sz w:val="20"/>
          <w:szCs w:val="20"/>
          <w:lang w:eastAsia="lt-LT"/>
        </w:rPr>
        <w:t xml:space="preserve"> gyv</w:t>
      </w:r>
      <w:r>
        <w:rPr>
          <w:b/>
          <w:noProof/>
          <w:sz w:val="20"/>
          <w:szCs w:val="20"/>
          <w:lang w:eastAsia="lt-LT"/>
        </w:rPr>
        <w:t>.</w:t>
      </w:r>
      <w:r w:rsidRPr="00DF3469">
        <w:rPr>
          <w:b/>
          <w:noProof/>
          <w:sz w:val="20"/>
          <w:szCs w:val="20"/>
          <w:lang w:eastAsia="lt-LT"/>
        </w:rPr>
        <w:t>, kitimas Lietuvos Respublikoje, Panevėžio apskrityje ir Panevėžio rajono saivaldybėje 2008</w:t>
      </w:r>
      <w:r>
        <w:rPr>
          <w:b/>
          <w:noProof/>
          <w:sz w:val="20"/>
          <w:szCs w:val="20"/>
          <w:lang w:eastAsia="lt-LT"/>
        </w:rPr>
        <w:t>–2012 m.</w:t>
      </w:r>
    </w:p>
    <w:p w:rsidR="004B660A" w:rsidRPr="00513B08" w:rsidRDefault="004B660A" w:rsidP="00E650A7">
      <w:pPr>
        <w:pStyle w:val="Default"/>
        <w:jc w:val="center"/>
        <w:rPr>
          <w:noProof/>
          <w:sz w:val="22"/>
          <w:szCs w:val="22"/>
          <w:lang w:eastAsia="lt-LT"/>
        </w:rPr>
      </w:pPr>
      <w:r w:rsidRPr="002C1279">
        <w:rPr>
          <w:i/>
          <w:iCs/>
          <w:sz w:val="20"/>
          <w:szCs w:val="20"/>
        </w:rPr>
        <w:t>Šaltinis: Statistikos departamentas prie Lietuvos Respublikos Vyriausybės</w:t>
      </w:r>
    </w:p>
    <w:p w:rsidR="004B660A" w:rsidRDefault="004B660A" w:rsidP="00017BF4">
      <w:pPr>
        <w:pStyle w:val="Default"/>
        <w:rPr>
          <w:i/>
          <w:noProof/>
          <w:sz w:val="20"/>
          <w:szCs w:val="20"/>
          <w:lang w:eastAsia="lt-LT"/>
        </w:rPr>
      </w:pPr>
    </w:p>
    <w:p w:rsidR="004B660A" w:rsidRPr="00781FBD" w:rsidRDefault="004B660A" w:rsidP="00017BF4">
      <w:pPr>
        <w:pStyle w:val="Default"/>
        <w:ind w:firstLine="567"/>
        <w:jc w:val="both"/>
        <w:rPr>
          <w:noProof/>
          <w:lang w:eastAsia="lt-LT"/>
        </w:rPr>
      </w:pPr>
      <w:r>
        <w:rPr>
          <w:noProof/>
          <w:color w:val="auto"/>
          <w:lang w:eastAsia="lt-LT"/>
        </w:rPr>
        <w:t>Kaimyninių savivaldybių situacija panaši. D</w:t>
      </w:r>
      <w:r w:rsidRPr="00723513">
        <w:rPr>
          <w:noProof/>
          <w:color w:val="auto"/>
          <w:lang w:eastAsia="lt-LT"/>
        </w:rPr>
        <w:t>augiausia 10</w:t>
      </w:r>
      <w:r>
        <w:rPr>
          <w:noProof/>
          <w:color w:val="auto"/>
          <w:lang w:eastAsia="lt-LT"/>
        </w:rPr>
        <w:t xml:space="preserve"> </w:t>
      </w:r>
      <w:r w:rsidRPr="00723513">
        <w:rPr>
          <w:noProof/>
          <w:color w:val="auto"/>
          <w:lang w:eastAsia="lt-LT"/>
        </w:rPr>
        <w:t>000-čių gyv. ūkio subjektų tenka Panevėžio miesto</w:t>
      </w:r>
      <w:r w:rsidRPr="00781FBD">
        <w:rPr>
          <w:noProof/>
          <w:lang w:eastAsia="lt-LT"/>
        </w:rPr>
        <w:t xml:space="preserve"> savivaldybėje, antrą vietą užima Panevėžio rajono savivaldybė, mažiausiai veikiančių ūkio subjektų yra Radviliškio rajono savivaldybėje (žr. 6</w:t>
      </w:r>
      <w:r>
        <w:rPr>
          <w:noProof/>
          <w:lang w:eastAsia="lt-LT"/>
        </w:rPr>
        <w:t>4</w:t>
      </w:r>
      <w:r w:rsidRPr="00781FBD">
        <w:rPr>
          <w:noProof/>
          <w:lang w:eastAsia="lt-LT"/>
        </w:rPr>
        <w:t xml:space="preserve"> diagramą). </w:t>
      </w:r>
    </w:p>
    <w:p w:rsidR="004B660A" w:rsidRPr="004F547C" w:rsidRDefault="004B660A" w:rsidP="00017BF4">
      <w:pPr>
        <w:pStyle w:val="Default"/>
        <w:rPr>
          <w:noProof/>
          <w:sz w:val="22"/>
          <w:szCs w:val="22"/>
          <w:lang w:eastAsia="lt-LT"/>
        </w:rPr>
      </w:pPr>
    </w:p>
    <w:p w:rsidR="004B660A" w:rsidRDefault="004B660A" w:rsidP="009B3E77">
      <w:pPr>
        <w:pStyle w:val="Default"/>
        <w:jc w:val="center"/>
        <w:rPr>
          <w:noProof/>
          <w:sz w:val="22"/>
          <w:szCs w:val="22"/>
          <w:lang w:eastAsia="lt-LT"/>
        </w:rPr>
      </w:pPr>
      <w:r w:rsidRPr="00AC4A21">
        <w:rPr>
          <w:noProof/>
          <w:sz w:val="22"/>
          <w:szCs w:val="22"/>
          <w:lang w:eastAsia="lt-LT"/>
        </w:rPr>
        <w:pict>
          <v:shape id="_x0000_i1089" type="#_x0000_t75" style="width:441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X1Lr3AAAAAUBAAAPAAAAZHJzL2Rvd25y&#10;ZXYueG1sTI/NTsMwEITvSLyDtZW4UadpBSXEqSokbpWgoRdu23jzI+J1FDtN8vY1XOhlpdGMZr5N&#10;d5NpxYV611hWsFpGIIgLqxuuFJy+3h+3IJxH1thaJgUzOdhl93cpJtqOfKRL7isRStglqKD2vkuk&#10;dEVNBt3SdsTBK21v0AfZV1L3OIZy08o4ip6kwYbDQo0dvdVU/OSDUfCNpdyWZj7l48tnfjjO44ce&#10;9ko9LKb9KwhPk/8Pwy9+QIcsMJ3twNqJVkF4xP/d4D3H8QbEWcFmvY5BZqm8pc+u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">
            <v:imagedata r:id="rId78" o:title=""/>
            <o:lock v:ext="edit" aspectratio="f"/>
          </v:shape>
        </w:pict>
      </w:r>
    </w:p>
    <w:p w:rsidR="004B660A" w:rsidRPr="00C74B33" w:rsidRDefault="004B660A" w:rsidP="00E650A7">
      <w:pPr>
        <w:pStyle w:val="Default"/>
        <w:jc w:val="center"/>
        <w:rPr>
          <w:b/>
          <w:noProof/>
          <w:sz w:val="20"/>
          <w:szCs w:val="20"/>
          <w:lang w:eastAsia="lt-LT"/>
        </w:rPr>
      </w:pPr>
      <w:r>
        <w:rPr>
          <w:b/>
          <w:noProof/>
          <w:sz w:val="20"/>
          <w:szCs w:val="20"/>
          <w:lang w:eastAsia="lt-LT"/>
        </w:rPr>
        <w:t xml:space="preserve">64 diagrama. </w:t>
      </w:r>
      <w:r w:rsidRPr="00C74B33">
        <w:rPr>
          <w:b/>
          <w:noProof/>
          <w:sz w:val="20"/>
          <w:szCs w:val="20"/>
          <w:lang w:eastAsia="lt-LT"/>
        </w:rPr>
        <w:t>Veikiantys ūkio subj</w:t>
      </w:r>
      <w:r>
        <w:rPr>
          <w:b/>
          <w:noProof/>
          <w:sz w:val="20"/>
          <w:szCs w:val="20"/>
          <w:lang w:eastAsia="lt-LT"/>
        </w:rPr>
        <w:t>ektai, te</w:t>
      </w:r>
      <w:r w:rsidRPr="00C74B33">
        <w:rPr>
          <w:b/>
          <w:noProof/>
          <w:sz w:val="20"/>
          <w:szCs w:val="20"/>
          <w:lang w:eastAsia="lt-LT"/>
        </w:rPr>
        <w:t>nkantys 10</w:t>
      </w:r>
      <w:r>
        <w:rPr>
          <w:b/>
          <w:noProof/>
          <w:sz w:val="20"/>
          <w:szCs w:val="20"/>
          <w:lang w:eastAsia="lt-LT"/>
        </w:rPr>
        <w:t xml:space="preserve"> </w:t>
      </w:r>
      <w:r w:rsidRPr="00C74B33">
        <w:rPr>
          <w:b/>
          <w:noProof/>
          <w:sz w:val="20"/>
          <w:szCs w:val="20"/>
          <w:lang w:eastAsia="lt-LT"/>
        </w:rPr>
        <w:t>000</w:t>
      </w:r>
      <w:r>
        <w:rPr>
          <w:b/>
          <w:noProof/>
          <w:sz w:val="20"/>
          <w:szCs w:val="20"/>
          <w:lang w:eastAsia="lt-LT"/>
        </w:rPr>
        <w:t>-čių</w:t>
      </w:r>
      <w:r w:rsidRPr="00C74B33">
        <w:rPr>
          <w:b/>
          <w:noProof/>
          <w:sz w:val="20"/>
          <w:szCs w:val="20"/>
          <w:lang w:eastAsia="lt-LT"/>
        </w:rPr>
        <w:t xml:space="preserve"> gyv</w:t>
      </w:r>
      <w:r>
        <w:rPr>
          <w:b/>
          <w:noProof/>
          <w:sz w:val="20"/>
          <w:szCs w:val="20"/>
          <w:lang w:eastAsia="lt-LT"/>
        </w:rPr>
        <w:t>.</w:t>
      </w:r>
      <w:r w:rsidRPr="00C74B33">
        <w:rPr>
          <w:b/>
          <w:noProof/>
          <w:sz w:val="20"/>
          <w:szCs w:val="20"/>
          <w:lang w:eastAsia="lt-LT"/>
        </w:rPr>
        <w:t xml:space="preserve"> 2012 m</w:t>
      </w:r>
      <w:r>
        <w:rPr>
          <w:b/>
          <w:noProof/>
          <w:sz w:val="20"/>
          <w:szCs w:val="20"/>
          <w:lang w:eastAsia="lt-LT"/>
        </w:rPr>
        <w:t>.</w:t>
      </w:r>
    </w:p>
    <w:p w:rsidR="004B660A" w:rsidRPr="00C74B33" w:rsidRDefault="004B660A" w:rsidP="00E650A7">
      <w:pPr>
        <w:pStyle w:val="Default"/>
        <w:jc w:val="center"/>
        <w:rPr>
          <w:noProof/>
          <w:sz w:val="22"/>
          <w:szCs w:val="22"/>
          <w:lang w:eastAsia="lt-LT"/>
        </w:rPr>
      </w:pPr>
      <w:r w:rsidRPr="002C1279">
        <w:rPr>
          <w:i/>
          <w:iCs/>
          <w:sz w:val="20"/>
          <w:szCs w:val="20"/>
        </w:rPr>
        <w:t>Šaltinis: Statistikos departamentas prie Lietuvos Respublikos Vyriausybės</w:t>
      </w:r>
    </w:p>
    <w:p w:rsidR="004B660A" w:rsidRDefault="004B660A" w:rsidP="00AD4C60">
      <w:pPr>
        <w:pStyle w:val="Default"/>
        <w:ind w:firstLine="567"/>
        <w:jc w:val="both"/>
        <w:rPr>
          <w:iCs/>
        </w:rPr>
      </w:pPr>
    </w:p>
    <w:p w:rsidR="004B660A" w:rsidRDefault="004B660A" w:rsidP="009B3E77">
      <w:pPr>
        <w:pStyle w:val="Default"/>
        <w:ind w:firstLine="567"/>
        <w:jc w:val="both"/>
        <w:rPr>
          <w:iCs/>
        </w:rPr>
      </w:pPr>
      <w:r>
        <w:rPr>
          <w:iCs/>
        </w:rPr>
        <w:t>Mažesnis nei vidutiniškai šalyje ūkio subjektų skaičius rodo, kad gyventojai yra mažiau linkę imtis savarankiškos veiklos, verslo. Gerokai mažesnis nei šalyje Panevėžio rajone yra ir smulkių bei vidutinių įmonių, tenkančių 1 000-čiui gyv. skaičius (žr. 65 diagramą).</w:t>
      </w:r>
    </w:p>
    <w:p w:rsidR="004B660A" w:rsidRPr="00AD4C60" w:rsidRDefault="004B660A" w:rsidP="009B3E77">
      <w:pPr>
        <w:pStyle w:val="Default"/>
        <w:ind w:firstLine="567"/>
        <w:jc w:val="both"/>
        <w:rPr>
          <w:iCs/>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lt-LT"/>
        </w:rPr>
        <w:pict>
          <v:shape id="_x0000_i1090" type="#_x0000_t75" style="width:397.5pt;height:1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hE1A3QAAAAUBAAAPAAAAZHJzL2Rvd25y&#10;ZXYueG1sTI9BS8NAEIXvgv9hGcGb3bgtVmI2RRR7skhjKfU2zY7ZYHY2ZLdt/Peuvehl4PEe731T&#10;LEbXiSMNofWs4XaSgSCuvWm50bB5f7m5BxEissHOM2n4pgCL8vKiwNz4E6/pWMVGpBIOOWqwMfa5&#10;lKG25DBMfE+cvE8/OIxJDo00A55SueukyrI76bDltGCxpydL9Vd1cBrmrzbixxqr1VuzU6vnZquW&#10;m6XW11fj4wOISGP8C8MvfkKHMjHt/YFNEJ2G9Eg83+TNlZqB2GuYTacKZFnI//TlD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">
            <v:imagedata r:id="rId79" o:title=""/>
            <o:lock v:ext="edit" aspectratio="f"/>
          </v:shape>
        </w:pict>
      </w:r>
    </w:p>
    <w:p w:rsidR="004B660A" w:rsidRDefault="004B660A" w:rsidP="00E650A7">
      <w:pPr>
        <w:pStyle w:val="Default"/>
        <w:jc w:val="center"/>
        <w:rPr>
          <w:b/>
          <w:noProof/>
          <w:color w:val="auto"/>
          <w:sz w:val="20"/>
          <w:szCs w:val="20"/>
          <w:lang w:eastAsia="lt-LT"/>
        </w:rPr>
      </w:pPr>
      <w:r>
        <w:rPr>
          <w:b/>
          <w:noProof/>
          <w:color w:val="auto"/>
          <w:sz w:val="20"/>
          <w:szCs w:val="20"/>
          <w:lang w:eastAsia="lt-LT"/>
        </w:rPr>
        <w:t>65 diagrama. Smulkaus ir vidutinio verslo įmonių skaičius, tenkantis 1 000-čiui gyv. Lietuvos Respublikoje, Panevėžio apskrityje ir Panevėžio rajono savivaldybėje 2013 m.</w:t>
      </w:r>
    </w:p>
    <w:p w:rsidR="004B660A" w:rsidRPr="00FA3BCC" w:rsidRDefault="004B660A" w:rsidP="00E650A7">
      <w:pPr>
        <w:pStyle w:val="Default"/>
        <w:jc w:val="center"/>
        <w:rPr>
          <w:b/>
          <w:bCs/>
          <w:color w:val="auto"/>
          <w:sz w:val="20"/>
          <w:szCs w:val="20"/>
        </w:rPr>
      </w:pPr>
      <w:r w:rsidRPr="002C1279">
        <w:rPr>
          <w:i/>
          <w:iCs/>
          <w:sz w:val="20"/>
          <w:szCs w:val="20"/>
        </w:rPr>
        <w:t>Šaltinis: Statistikos departamentas prie Lietuvos Respublikos Vyriausybės</w:t>
      </w:r>
    </w:p>
    <w:p w:rsidR="004B660A" w:rsidRPr="00C64C15" w:rsidRDefault="004B660A" w:rsidP="00AD4C60">
      <w:pPr>
        <w:pStyle w:val="Default"/>
        <w:jc w:val="both"/>
        <w:rPr>
          <w:bCs/>
          <w:color w:val="auto"/>
          <w:sz w:val="22"/>
          <w:szCs w:val="22"/>
        </w:rPr>
      </w:pPr>
    </w:p>
    <w:p w:rsidR="004B660A" w:rsidRDefault="004B660A" w:rsidP="00AD4C60">
      <w:pPr>
        <w:pStyle w:val="Default"/>
        <w:ind w:firstLine="567"/>
        <w:jc w:val="center"/>
        <w:rPr>
          <w:b/>
          <w:bCs/>
          <w:color w:val="auto"/>
        </w:rPr>
      </w:pPr>
      <w:r>
        <w:rPr>
          <w:b/>
          <w:bCs/>
          <w:color w:val="auto"/>
        </w:rPr>
        <w:t xml:space="preserve">2.2.2. </w:t>
      </w:r>
      <w:r w:rsidRPr="00606924">
        <w:rPr>
          <w:b/>
          <w:bCs/>
          <w:color w:val="auto"/>
        </w:rPr>
        <w:t>Vidaus prekyba</w:t>
      </w:r>
    </w:p>
    <w:p w:rsidR="004B660A" w:rsidRPr="00606924" w:rsidRDefault="004B660A" w:rsidP="00AD4C60">
      <w:pPr>
        <w:pStyle w:val="Default"/>
        <w:ind w:firstLine="567"/>
        <w:jc w:val="center"/>
        <w:rPr>
          <w:b/>
          <w:bCs/>
          <w:color w:val="auto"/>
        </w:rPr>
      </w:pPr>
    </w:p>
    <w:p w:rsidR="004B660A" w:rsidRDefault="004B660A" w:rsidP="009B3E77">
      <w:pPr>
        <w:pStyle w:val="Default"/>
        <w:ind w:firstLine="567"/>
        <w:jc w:val="both"/>
        <w:rPr>
          <w:bCs/>
          <w:color w:val="auto"/>
        </w:rPr>
      </w:pPr>
      <w:r w:rsidRPr="00606924">
        <w:rPr>
          <w:bCs/>
          <w:color w:val="auto"/>
        </w:rPr>
        <w:t>Statistikos departamento duomenimis</w:t>
      </w:r>
      <w:r>
        <w:rPr>
          <w:bCs/>
          <w:color w:val="auto"/>
        </w:rPr>
        <w:t>,</w:t>
      </w:r>
      <w:r w:rsidRPr="00606924">
        <w:rPr>
          <w:bCs/>
          <w:color w:val="auto"/>
        </w:rPr>
        <w:t xml:space="preserve"> </w:t>
      </w:r>
      <w:r>
        <w:rPr>
          <w:bCs/>
          <w:color w:val="auto"/>
        </w:rPr>
        <w:t>vidaus prekybos</w:t>
      </w:r>
      <w:r w:rsidRPr="00606924">
        <w:rPr>
          <w:bCs/>
          <w:color w:val="auto"/>
        </w:rPr>
        <w:t xml:space="preserve"> apyvarta vienam gyventojui Panevėžio rajone 2008</w:t>
      </w:r>
      <w:r>
        <w:rPr>
          <w:bCs/>
          <w:color w:val="auto"/>
        </w:rPr>
        <w:t>–</w:t>
      </w:r>
      <w:r w:rsidRPr="00606924">
        <w:rPr>
          <w:bCs/>
          <w:color w:val="auto"/>
        </w:rPr>
        <w:t xml:space="preserve">2012 m. </w:t>
      </w:r>
      <w:r>
        <w:rPr>
          <w:bCs/>
          <w:color w:val="auto"/>
        </w:rPr>
        <w:t>buvo</w:t>
      </w:r>
      <w:r w:rsidRPr="00606924">
        <w:rPr>
          <w:bCs/>
          <w:color w:val="auto"/>
        </w:rPr>
        <w:t xml:space="preserve"> mažesnė nei vidutiniškai šalyje ir apskrityje (žr. 6</w:t>
      </w:r>
      <w:r>
        <w:rPr>
          <w:bCs/>
          <w:color w:val="auto"/>
        </w:rPr>
        <w:t>6</w:t>
      </w:r>
      <w:r w:rsidRPr="00606924">
        <w:rPr>
          <w:bCs/>
          <w:color w:val="auto"/>
        </w:rPr>
        <w:t xml:space="preserve"> diagramą)</w:t>
      </w:r>
      <w:r>
        <w:rPr>
          <w:bCs/>
          <w:color w:val="auto"/>
        </w:rPr>
        <w:t xml:space="preserve">. </w:t>
      </w:r>
    </w:p>
    <w:p w:rsidR="004B660A" w:rsidRPr="00606924" w:rsidRDefault="004B660A" w:rsidP="009B3E77">
      <w:pPr>
        <w:pStyle w:val="Default"/>
        <w:ind w:firstLine="567"/>
        <w:jc w:val="both"/>
        <w:rPr>
          <w:bCs/>
          <w:color w:val="auto"/>
        </w:rPr>
      </w:pPr>
    </w:p>
    <w:p w:rsidR="004B660A" w:rsidRPr="000F1835" w:rsidRDefault="004B660A" w:rsidP="00017BF4">
      <w:pPr>
        <w:pStyle w:val="Default"/>
        <w:ind w:firstLine="567"/>
        <w:jc w:val="center"/>
        <w:rPr>
          <w:b/>
          <w:bCs/>
          <w:color w:val="auto"/>
          <w:sz w:val="22"/>
          <w:szCs w:val="22"/>
        </w:rPr>
      </w:pPr>
      <w:r w:rsidRPr="00AC4A21">
        <w:rPr>
          <w:b/>
          <w:noProof/>
          <w:color w:val="auto"/>
          <w:sz w:val="22"/>
          <w:szCs w:val="22"/>
          <w:lang w:eastAsia="lt-LT"/>
        </w:rPr>
        <w:pict>
          <v:shape id="_x0000_i1091" type="#_x0000_t75" style="width:383.25pt;height:13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MOBT2gAAAAUBAAAPAAAAZHJzL2Rvd25y&#10;ZXYueG1sTI/BTsMwEETvSPyDtUjcqBO30CqNUyEExx4ofMA23sYp8TqK3STw9RgucFlpNKOZt+Vu&#10;dp0YaQitZw35IgNBXHvTcqPh/e3lbgMiRGSDnWfS8EkBdtX1VYmF8RO/0niIjUglHArUYGPsCylD&#10;bclhWPieOHknPziMSQ6NNANOqdx1UmXZg3TYclqw2NOTpfrjcHEa5v09Taja/bMZx/W0OeVf9pxr&#10;fXszP25BRJrjXxh+8BM6VInp6C9sgug0pEfi703eWqkViKOG1XKpQFal/E9ffQ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">
            <v:imagedata r:id="rId80" o:title=""/>
            <o:lock v:ext="edit" aspectratio="f"/>
          </v:shape>
        </w:pict>
      </w:r>
    </w:p>
    <w:p w:rsidR="004B660A" w:rsidRPr="009533BF" w:rsidRDefault="004B660A" w:rsidP="00AD4C60">
      <w:pPr>
        <w:pStyle w:val="Default"/>
        <w:jc w:val="center"/>
        <w:rPr>
          <w:b/>
          <w:bCs/>
          <w:color w:val="auto"/>
          <w:sz w:val="20"/>
          <w:szCs w:val="20"/>
        </w:rPr>
      </w:pPr>
      <w:r w:rsidRPr="009533BF">
        <w:rPr>
          <w:b/>
          <w:bCs/>
          <w:color w:val="auto"/>
          <w:sz w:val="20"/>
          <w:szCs w:val="20"/>
        </w:rPr>
        <w:t>6</w:t>
      </w:r>
      <w:r>
        <w:rPr>
          <w:b/>
          <w:bCs/>
          <w:color w:val="auto"/>
          <w:sz w:val="20"/>
          <w:szCs w:val="20"/>
        </w:rPr>
        <w:t>6</w:t>
      </w:r>
      <w:r w:rsidRPr="009533BF">
        <w:rPr>
          <w:b/>
          <w:bCs/>
          <w:color w:val="auto"/>
          <w:sz w:val="20"/>
          <w:szCs w:val="20"/>
        </w:rPr>
        <w:t xml:space="preserve"> diagrama. Vidaus prekybos apyvarta (be PVM) vienam gyventojui Lietuvos Respublikoje, Panevėžio apskrityje ir Panevėžio rajono savivaldybėje 2008</w:t>
      </w:r>
      <w:r>
        <w:rPr>
          <w:b/>
          <w:bCs/>
          <w:color w:val="auto"/>
          <w:sz w:val="20"/>
          <w:szCs w:val="20"/>
        </w:rPr>
        <w:t>–</w:t>
      </w:r>
      <w:r w:rsidRPr="009533BF">
        <w:rPr>
          <w:b/>
          <w:bCs/>
          <w:color w:val="auto"/>
          <w:sz w:val="20"/>
          <w:szCs w:val="20"/>
        </w:rPr>
        <w:t>2012 m</w:t>
      </w:r>
      <w:r>
        <w:rPr>
          <w:b/>
          <w:bCs/>
          <w:color w:val="auto"/>
          <w:sz w:val="20"/>
          <w:szCs w:val="20"/>
        </w:rPr>
        <w:t>.</w:t>
      </w:r>
      <w:r w:rsidRPr="009533BF">
        <w:rPr>
          <w:b/>
          <w:bCs/>
          <w:color w:val="auto"/>
          <w:sz w:val="20"/>
          <w:szCs w:val="20"/>
        </w:rPr>
        <w:t>, Lt</w:t>
      </w:r>
    </w:p>
    <w:p w:rsidR="004B660A" w:rsidRDefault="004B660A" w:rsidP="00AD4C60">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ind w:firstLine="567"/>
        <w:rPr>
          <w:b/>
          <w:bCs/>
          <w:color w:val="auto"/>
          <w:sz w:val="20"/>
          <w:szCs w:val="20"/>
        </w:rPr>
      </w:pPr>
    </w:p>
    <w:p w:rsidR="004B660A" w:rsidRPr="00606924" w:rsidRDefault="004B660A" w:rsidP="00060C46">
      <w:pPr>
        <w:pStyle w:val="Default"/>
        <w:ind w:firstLine="567"/>
        <w:jc w:val="both"/>
        <w:rPr>
          <w:bCs/>
          <w:color w:val="auto"/>
        </w:rPr>
      </w:pPr>
      <w:r w:rsidRPr="00606924">
        <w:rPr>
          <w:bCs/>
          <w:color w:val="auto"/>
        </w:rPr>
        <w:t>2012 m. duomen</w:t>
      </w:r>
      <w:r>
        <w:rPr>
          <w:bCs/>
          <w:color w:val="auto"/>
        </w:rPr>
        <w:t>imis,</w:t>
      </w:r>
      <w:r w:rsidRPr="00606924">
        <w:rPr>
          <w:bCs/>
          <w:color w:val="auto"/>
        </w:rPr>
        <w:t xml:space="preserve"> vidaus prekybos apimt</w:t>
      </w:r>
      <w:r>
        <w:rPr>
          <w:bCs/>
          <w:color w:val="auto"/>
        </w:rPr>
        <w:t>i</w:t>
      </w:r>
      <w:r w:rsidRPr="00606924">
        <w:rPr>
          <w:bCs/>
          <w:color w:val="auto"/>
        </w:rPr>
        <w:t>s Panevėžio rajono savivaldybėje buvo žemesnė nei aplinkinėse savivaldybėse (žr. 6</w:t>
      </w:r>
      <w:r>
        <w:rPr>
          <w:bCs/>
          <w:color w:val="auto"/>
        </w:rPr>
        <w:t>7</w:t>
      </w:r>
      <w:r w:rsidRPr="00606924">
        <w:rPr>
          <w:bCs/>
          <w:color w:val="auto"/>
        </w:rPr>
        <w:t xml:space="preserve"> diagramą). Didžiausi</w:t>
      </w:r>
      <w:r>
        <w:rPr>
          <w:bCs/>
          <w:color w:val="auto"/>
        </w:rPr>
        <w:t>a</w:t>
      </w:r>
      <w:r w:rsidRPr="00606924">
        <w:rPr>
          <w:bCs/>
          <w:color w:val="auto"/>
        </w:rPr>
        <w:t xml:space="preserve"> vidaus prekybos apyvart</w:t>
      </w:r>
      <w:r>
        <w:rPr>
          <w:bCs/>
          <w:color w:val="auto"/>
        </w:rPr>
        <w:t>os apimtis</w:t>
      </w:r>
      <w:r w:rsidRPr="00606924">
        <w:rPr>
          <w:bCs/>
          <w:color w:val="auto"/>
        </w:rPr>
        <w:t xml:space="preserve"> 2012 m</w:t>
      </w:r>
      <w:r>
        <w:rPr>
          <w:bCs/>
          <w:color w:val="auto"/>
        </w:rPr>
        <w:t>.</w:t>
      </w:r>
      <w:r w:rsidRPr="00606924">
        <w:rPr>
          <w:bCs/>
          <w:color w:val="auto"/>
        </w:rPr>
        <w:t xml:space="preserve"> buvo Panevėžio miesto, Ukmergės ir Radviliškio savivaldybėse.</w:t>
      </w:r>
    </w:p>
    <w:p w:rsidR="004B660A" w:rsidRDefault="004B660A" w:rsidP="00017BF4">
      <w:pPr>
        <w:pStyle w:val="Default"/>
        <w:rPr>
          <w:b/>
          <w:bCs/>
          <w:color w:val="auto"/>
          <w:sz w:val="20"/>
          <w:szCs w:val="20"/>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lt-LT"/>
        </w:rPr>
        <w:pict>
          <v:shape id="_x0000_i1092" type="#_x0000_t75" style="width:379.5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TTMx3AAAAAUBAAAPAAAAZHJzL2Rvd25y&#10;ZXYueG1sTI/BbsIwEETvlfoP1iL1VhwClCqNg6pKnCpVInDhZuJtnGKvo3iB9O/r9kIvK41mNPO2&#10;XI/eiQsOsQukYDbNQCA1wXTUKtjvNo/PICJrMtoFQgXfGGFd3d+VujDhSlu81NyKVEKx0Aosc19I&#10;GRuLXsdp6JGS9xkGrznJoZVm0NdU7p3Ms+xJet1RWrC6xzeLzak+ewXvdrPabf0p1F8Hh8tR9vyx&#10;Pyj1MBlfX0AwjnwLwy9+QocqMR3DmUwUTkF6hP9u8lZ5vgBxVLCYz3OQVSn/01c/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">
            <v:imagedata r:id="rId81" o:title=""/>
            <o:lock v:ext="edit" aspectratio="f"/>
          </v:shape>
        </w:pict>
      </w:r>
    </w:p>
    <w:p w:rsidR="004B660A" w:rsidRDefault="004B660A" w:rsidP="00060C46">
      <w:pPr>
        <w:pStyle w:val="Default"/>
        <w:jc w:val="center"/>
        <w:rPr>
          <w:b/>
          <w:bCs/>
          <w:color w:val="auto"/>
          <w:sz w:val="20"/>
          <w:szCs w:val="20"/>
        </w:rPr>
      </w:pPr>
      <w:r>
        <w:rPr>
          <w:b/>
          <w:noProof/>
          <w:color w:val="auto"/>
          <w:sz w:val="20"/>
          <w:szCs w:val="20"/>
          <w:lang w:eastAsia="lt-LT"/>
        </w:rPr>
        <w:t>67 diagrama. Vidaus prekybos apimtis 2012 m.</w:t>
      </w:r>
    </w:p>
    <w:p w:rsidR="004B660A" w:rsidRDefault="004B660A" w:rsidP="00060C46">
      <w:pPr>
        <w:pStyle w:val="Default"/>
        <w:jc w:val="center"/>
        <w:rPr>
          <w:b/>
          <w:bCs/>
          <w:color w:val="auto"/>
          <w:sz w:val="20"/>
          <w:szCs w:val="20"/>
        </w:rPr>
      </w:pPr>
      <w:r w:rsidRPr="002C1279">
        <w:rPr>
          <w:i/>
          <w:iCs/>
          <w:sz w:val="20"/>
          <w:szCs w:val="20"/>
        </w:rPr>
        <w:t>Šaltinis: Statistikos departamentas prie Lietuvos Respublikos Vyriausybės</w:t>
      </w:r>
    </w:p>
    <w:p w:rsidR="004B660A" w:rsidRPr="00C5121B" w:rsidRDefault="004B660A" w:rsidP="00060C46">
      <w:pPr>
        <w:pStyle w:val="Default"/>
        <w:ind w:firstLine="567"/>
        <w:jc w:val="center"/>
        <w:rPr>
          <w:b/>
          <w:bCs/>
          <w:color w:val="auto"/>
          <w:sz w:val="20"/>
          <w:szCs w:val="20"/>
        </w:rPr>
      </w:pPr>
    </w:p>
    <w:p w:rsidR="004B660A" w:rsidRPr="00606924" w:rsidRDefault="004B660A" w:rsidP="00017BF4">
      <w:pPr>
        <w:pStyle w:val="Default"/>
        <w:ind w:firstLine="567"/>
        <w:jc w:val="both"/>
        <w:rPr>
          <w:noProof/>
          <w:color w:val="auto"/>
          <w:lang w:eastAsia="lt-LT"/>
        </w:rPr>
      </w:pPr>
      <w:r w:rsidRPr="00606924">
        <w:rPr>
          <w:noProof/>
          <w:color w:val="auto"/>
          <w:lang w:eastAsia="lt-LT"/>
        </w:rPr>
        <w:t>Panevėžio rajono savivaldybėje 2008</w:t>
      </w:r>
      <w:r>
        <w:rPr>
          <w:noProof/>
          <w:color w:val="auto"/>
          <w:lang w:eastAsia="lt-LT"/>
        </w:rPr>
        <w:t>–</w:t>
      </w:r>
      <w:r w:rsidRPr="00606924">
        <w:rPr>
          <w:noProof/>
          <w:color w:val="auto"/>
          <w:lang w:eastAsia="lt-LT"/>
        </w:rPr>
        <w:t>2012 m</w:t>
      </w:r>
      <w:r>
        <w:rPr>
          <w:noProof/>
          <w:color w:val="auto"/>
          <w:lang w:eastAsia="lt-LT"/>
        </w:rPr>
        <w:t>.</w:t>
      </w:r>
      <w:r w:rsidRPr="00606924">
        <w:rPr>
          <w:noProof/>
          <w:color w:val="auto"/>
          <w:lang w:eastAsia="lt-LT"/>
        </w:rPr>
        <w:t xml:space="preserve"> 1</w:t>
      </w:r>
      <w:r>
        <w:rPr>
          <w:noProof/>
          <w:color w:val="auto"/>
          <w:lang w:eastAsia="lt-LT"/>
        </w:rPr>
        <w:t xml:space="preserve"> </w:t>
      </w:r>
      <w:r w:rsidRPr="00606924">
        <w:rPr>
          <w:noProof/>
          <w:color w:val="auto"/>
          <w:lang w:eastAsia="lt-LT"/>
        </w:rPr>
        <w:t>000</w:t>
      </w:r>
      <w:r>
        <w:rPr>
          <w:noProof/>
          <w:color w:val="auto"/>
          <w:lang w:eastAsia="lt-LT"/>
        </w:rPr>
        <w:t>-čiui</w:t>
      </w:r>
      <w:r w:rsidRPr="00606924">
        <w:rPr>
          <w:noProof/>
          <w:color w:val="auto"/>
          <w:lang w:eastAsia="lt-LT"/>
        </w:rPr>
        <w:t xml:space="preserve"> gyv</w:t>
      </w:r>
      <w:r>
        <w:rPr>
          <w:noProof/>
          <w:color w:val="auto"/>
          <w:lang w:eastAsia="lt-LT"/>
        </w:rPr>
        <w:t>.</w:t>
      </w:r>
      <w:r w:rsidRPr="00606924">
        <w:rPr>
          <w:noProof/>
          <w:color w:val="auto"/>
          <w:lang w:eastAsia="lt-LT"/>
        </w:rPr>
        <w:t xml:space="preserve"> teko mažesnis skaičius parduotuvių nei Liet</w:t>
      </w:r>
      <w:r>
        <w:rPr>
          <w:noProof/>
          <w:color w:val="auto"/>
          <w:lang w:eastAsia="lt-LT"/>
        </w:rPr>
        <w:t>u</w:t>
      </w:r>
      <w:r w:rsidRPr="00606924">
        <w:rPr>
          <w:noProof/>
          <w:color w:val="auto"/>
          <w:lang w:eastAsia="lt-LT"/>
        </w:rPr>
        <w:t xml:space="preserve">vos Respublikoje ir Panevėžio apskrityje (žr. </w:t>
      </w:r>
      <w:r>
        <w:rPr>
          <w:noProof/>
          <w:color w:val="auto"/>
          <w:lang w:eastAsia="lt-LT"/>
        </w:rPr>
        <w:t xml:space="preserve">68 </w:t>
      </w:r>
      <w:r w:rsidRPr="00606924">
        <w:rPr>
          <w:noProof/>
          <w:color w:val="auto"/>
          <w:lang w:eastAsia="lt-LT"/>
        </w:rPr>
        <w:t>diagramą).</w:t>
      </w:r>
    </w:p>
    <w:p w:rsidR="004B660A" w:rsidRPr="00CB78E9" w:rsidRDefault="004B660A" w:rsidP="00017BF4">
      <w:pPr>
        <w:pStyle w:val="Default"/>
        <w:ind w:firstLine="567"/>
        <w:jc w:val="both"/>
        <w:rPr>
          <w:noProof/>
          <w:color w:val="auto"/>
          <w:sz w:val="22"/>
          <w:szCs w:val="22"/>
          <w:lang w:eastAsia="lt-LT"/>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lt-LT"/>
        </w:rPr>
        <w:pict>
          <v:shape id="_x0000_i1093" type="#_x0000_t75" style="width:387pt;height:15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vqeY2wAAAAUBAAAPAAAAZHJzL2Rvd25y&#10;ZXYueG1sTI/NTsNADITvSLzDykhcULshrQoK2VSIvzMtLedt1iQpWW+UddqUp8dwgYul0dgzn/Pl&#10;6Ft1wD42gQxcTxNQSGVwDVUGNm/Pk1tQkS052wZCAyeMsCzOz3KbuXCkFR7WXCkJoZhZAzVzl2kd&#10;yxq9jdPQIYn3EXpvWWRfadfbo4T7VqdJstDeNiQNte3wocbycz14A93+6vTyxMP74lVutwnvHzfh&#10;y5jLi/H+DhTjyH/L8IMv6FAI0y4M5KJqDcgj/DvFu0nTOaidgflsloIucv2fvvg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">
            <v:imagedata r:id="rId82" o:title=""/>
            <o:lock v:ext="edit" aspectratio="f"/>
          </v:shape>
        </w:pict>
      </w:r>
    </w:p>
    <w:p w:rsidR="004B660A" w:rsidRDefault="004B660A" w:rsidP="009533BF">
      <w:pPr>
        <w:pStyle w:val="Default"/>
        <w:jc w:val="center"/>
        <w:rPr>
          <w:b/>
          <w:noProof/>
          <w:color w:val="auto"/>
          <w:sz w:val="20"/>
          <w:szCs w:val="20"/>
          <w:lang w:eastAsia="lt-LT"/>
        </w:rPr>
      </w:pPr>
      <w:r>
        <w:rPr>
          <w:b/>
          <w:noProof/>
          <w:color w:val="auto"/>
          <w:sz w:val="20"/>
          <w:szCs w:val="20"/>
          <w:lang w:eastAsia="lt-LT"/>
        </w:rPr>
        <w:t>68 diagrama. Parduotuvių skaičius, tenkantis 1 000-čiui gyventojų Lietuvos Respublikoje, Panevėžio apskrityje ir Panevėžio rajono savivaldybėje 2008–2012 m.</w:t>
      </w:r>
    </w:p>
    <w:p w:rsidR="004B660A" w:rsidRPr="009B3E77" w:rsidRDefault="004B660A" w:rsidP="009B3E77">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017BF4">
      <w:pPr>
        <w:pStyle w:val="Default"/>
        <w:ind w:firstLine="567"/>
        <w:rPr>
          <w:noProof/>
          <w:color w:val="auto"/>
          <w:sz w:val="20"/>
          <w:szCs w:val="20"/>
          <w:lang w:eastAsia="lt-LT"/>
        </w:rPr>
      </w:pPr>
    </w:p>
    <w:p w:rsidR="004B660A" w:rsidRDefault="004B660A" w:rsidP="00781FBD">
      <w:pPr>
        <w:pStyle w:val="Default"/>
        <w:ind w:firstLine="567"/>
        <w:jc w:val="center"/>
        <w:rPr>
          <w:b/>
          <w:noProof/>
          <w:color w:val="auto"/>
          <w:lang w:eastAsia="lt-LT"/>
        </w:rPr>
      </w:pPr>
      <w:r>
        <w:rPr>
          <w:b/>
          <w:noProof/>
          <w:color w:val="auto"/>
          <w:lang w:eastAsia="lt-LT"/>
        </w:rPr>
        <w:t xml:space="preserve">2.2.3. </w:t>
      </w:r>
      <w:r w:rsidRPr="00606924">
        <w:rPr>
          <w:b/>
          <w:noProof/>
          <w:color w:val="auto"/>
          <w:lang w:eastAsia="lt-LT"/>
        </w:rPr>
        <w:t>Žemės ūkis</w:t>
      </w:r>
    </w:p>
    <w:p w:rsidR="004B660A" w:rsidRPr="00606924" w:rsidRDefault="004B660A" w:rsidP="00781FBD">
      <w:pPr>
        <w:pStyle w:val="Default"/>
        <w:ind w:firstLine="567"/>
        <w:jc w:val="center"/>
        <w:rPr>
          <w:b/>
          <w:noProof/>
          <w:color w:val="auto"/>
          <w:lang w:eastAsia="lt-LT"/>
        </w:rPr>
      </w:pPr>
    </w:p>
    <w:p w:rsidR="004B660A" w:rsidRPr="00606924" w:rsidRDefault="004B660A" w:rsidP="00781FBD">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noProof/>
          <w:sz w:val="24"/>
          <w:szCs w:val="24"/>
          <w:lang w:eastAsia="lt-LT"/>
        </w:rPr>
        <w:t>Panevėžio rajon</w:t>
      </w:r>
      <w:r>
        <w:rPr>
          <w:rFonts w:ascii="Times New Roman" w:hAnsi="Times New Roman"/>
          <w:noProof/>
          <w:sz w:val="24"/>
          <w:szCs w:val="24"/>
          <w:lang w:eastAsia="lt-LT"/>
        </w:rPr>
        <w:t>o savivaldybėje žemės ūkio sektorius</w:t>
      </w:r>
      <w:r w:rsidRPr="00606924">
        <w:rPr>
          <w:rFonts w:ascii="Times New Roman" w:hAnsi="Times New Roman"/>
          <w:noProof/>
          <w:sz w:val="24"/>
          <w:szCs w:val="24"/>
          <w:lang w:eastAsia="lt-LT"/>
        </w:rPr>
        <w:t xml:space="preserve">, </w:t>
      </w:r>
      <w:r>
        <w:rPr>
          <w:rFonts w:ascii="Times New Roman" w:hAnsi="Times New Roman"/>
          <w:noProof/>
          <w:sz w:val="24"/>
          <w:szCs w:val="24"/>
          <w:lang w:eastAsia="lt-LT"/>
        </w:rPr>
        <w:t>pa</w:t>
      </w:r>
      <w:r w:rsidRPr="00606924">
        <w:rPr>
          <w:rFonts w:ascii="Times New Roman" w:hAnsi="Times New Roman"/>
          <w:noProof/>
          <w:sz w:val="24"/>
          <w:szCs w:val="24"/>
          <w:lang w:eastAsia="lt-LT"/>
        </w:rPr>
        <w:t>lygint</w:t>
      </w:r>
      <w:r>
        <w:rPr>
          <w:rFonts w:ascii="Times New Roman" w:hAnsi="Times New Roman"/>
          <w:noProof/>
          <w:sz w:val="24"/>
          <w:szCs w:val="24"/>
          <w:lang w:eastAsia="lt-LT"/>
        </w:rPr>
        <w:t>i</w:t>
      </w:r>
      <w:r w:rsidRPr="00606924">
        <w:rPr>
          <w:rFonts w:ascii="Times New Roman" w:hAnsi="Times New Roman"/>
          <w:noProof/>
          <w:sz w:val="24"/>
          <w:szCs w:val="24"/>
          <w:lang w:eastAsia="lt-LT"/>
        </w:rPr>
        <w:t xml:space="preserve"> su kitomis šalies vietovėmis, yra gerai iš</w:t>
      </w:r>
      <w:r>
        <w:rPr>
          <w:rFonts w:ascii="Times New Roman" w:hAnsi="Times New Roman"/>
          <w:noProof/>
          <w:sz w:val="24"/>
          <w:szCs w:val="24"/>
          <w:lang w:eastAsia="lt-LT"/>
        </w:rPr>
        <w:t>plėtotas</w:t>
      </w:r>
      <w:r w:rsidRPr="00606924">
        <w:rPr>
          <w:rFonts w:ascii="Times New Roman" w:hAnsi="Times New Roman"/>
          <w:noProof/>
          <w:sz w:val="24"/>
          <w:szCs w:val="24"/>
          <w:lang w:eastAsia="lt-LT"/>
        </w:rPr>
        <w:t xml:space="preserve">. </w:t>
      </w:r>
      <w:r w:rsidRPr="00606924">
        <w:rPr>
          <w:rFonts w:ascii="Times New Roman" w:hAnsi="Times New Roman"/>
          <w:color w:val="10142E"/>
          <w:sz w:val="24"/>
          <w:szCs w:val="24"/>
          <w:lang w:eastAsia="lt-LT"/>
        </w:rPr>
        <w:t xml:space="preserve">Žemės ūkio naudmenos </w:t>
      </w:r>
      <w:r>
        <w:rPr>
          <w:rFonts w:ascii="Times New Roman" w:hAnsi="Times New Roman"/>
          <w:color w:val="10142E"/>
          <w:sz w:val="24"/>
          <w:szCs w:val="24"/>
          <w:lang w:eastAsia="lt-LT"/>
        </w:rPr>
        <w:t xml:space="preserve">rajono teritorijoje </w:t>
      </w:r>
      <w:r w:rsidRPr="00606924">
        <w:rPr>
          <w:rFonts w:ascii="Times New Roman" w:hAnsi="Times New Roman"/>
          <w:color w:val="10142E"/>
          <w:sz w:val="24"/>
          <w:szCs w:val="24"/>
          <w:lang w:eastAsia="lt-LT"/>
        </w:rPr>
        <w:t xml:space="preserve">sudaro 57,1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miškai – 34,1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keliai – 1,7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užstatyta teritorija – 2,1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vandenys – 2,1 </w:t>
      </w:r>
      <w:r>
        <w:rPr>
          <w:rFonts w:ascii="Times New Roman" w:hAnsi="Times New Roman"/>
          <w:color w:val="10142E"/>
          <w:sz w:val="24"/>
          <w:szCs w:val="24"/>
          <w:lang w:eastAsia="lt-LT"/>
        </w:rPr>
        <w:t>proc.</w:t>
      </w:r>
      <w:r w:rsidRPr="00606924">
        <w:rPr>
          <w:rFonts w:ascii="Times New Roman" w:hAnsi="Times New Roman"/>
          <w:color w:val="10142E"/>
          <w:sz w:val="24"/>
          <w:szCs w:val="24"/>
          <w:lang w:eastAsia="lt-LT"/>
        </w:rPr>
        <w:t xml:space="preserve">, kita žemė – 2,8 </w:t>
      </w:r>
      <w:r>
        <w:rPr>
          <w:rFonts w:ascii="Times New Roman" w:hAnsi="Times New Roman"/>
          <w:color w:val="10142E"/>
          <w:sz w:val="24"/>
          <w:szCs w:val="24"/>
          <w:lang w:eastAsia="lt-LT"/>
        </w:rPr>
        <w:t>proc.</w:t>
      </w:r>
      <w:r w:rsidRPr="00606924">
        <w:rPr>
          <w:rStyle w:val="FootnoteReference"/>
          <w:rFonts w:ascii="Times New Roman" w:hAnsi="Times New Roman"/>
          <w:color w:val="10142E"/>
          <w:sz w:val="24"/>
          <w:szCs w:val="24"/>
          <w:lang w:eastAsia="lt-LT"/>
        </w:rPr>
        <w:footnoteReference w:id="9"/>
      </w:r>
    </w:p>
    <w:p w:rsidR="004B660A" w:rsidRPr="00606924" w:rsidRDefault="004B660A" w:rsidP="00781FBD">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color w:val="10142E"/>
          <w:sz w:val="24"/>
          <w:szCs w:val="24"/>
          <w:lang w:eastAsia="lt-LT"/>
        </w:rPr>
        <w:t>Žemės ūkio naudmenų plotai 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2012 m. šiek tiek išaugo, padidėjo ariamos žemės plotai (žr. </w:t>
      </w:r>
      <w:r>
        <w:rPr>
          <w:rFonts w:ascii="Times New Roman" w:hAnsi="Times New Roman"/>
          <w:color w:val="10142E"/>
          <w:sz w:val="24"/>
          <w:szCs w:val="24"/>
          <w:lang w:eastAsia="lt-LT"/>
        </w:rPr>
        <w:br/>
        <w:t>69</w:t>
      </w:r>
      <w:r w:rsidRPr="00606924">
        <w:rPr>
          <w:rFonts w:ascii="Times New Roman" w:hAnsi="Times New Roman"/>
          <w:color w:val="10142E"/>
          <w:sz w:val="24"/>
          <w:szCs w:val="24"/>
          <w:lang w:eastAsia="lt-LT"/>
        </w:rPr>
        <w:t xml:space="preserve"> diagramą).</w:t>
      </w:r>
    </w:p>
    <w:p w:rsidR="004B660A" w:rsidRPr="00060C46" w:rsidRDefault="004B660A" w:rsidP="00387C39">
      <w:pPr>
        <w:spacing w:after="0"/>
        <w:ind w:firstLine="567"/>
        <w:jc w:val="center"/>
        <w:rPr>
          <w:rFonts w:ascii="Times New Roman" w:hAnsi="Times New Roman"/>
          <w:color w:val="10142E"/>
          <w:lang w:eastAsia="lt-LT"/>
        </w:rPr>
      </w:pPr>
      <w:r w:rsidRPr="00AC4A21">
        <w:rPr>
          <w:rFonts w:ascii="Times New Roman" w:hAnsi="Times New Roman"/>
          <w:sz w:val="24"/>
          <w:szCs w:val="24"/>
        </w:rPr>
        <w:pict>
          <v:shape id="_x0000_i1094" type="#_x0000_t75" style="width:369pt;height:197.25pt">
            <v:imagedata r:id="rId83" o:title=""/>
          </v:shape>
        </w:pict>
      </w:r>
    </w:p>
    <w:p w:rsidR="004B660A" w:rsidRPr="00387C39" w:rsidRDefault="004B660A" w:rsidP="00387C39">
      <w:pPr>
        <w:spacing w:after="0"/>
        <w:ind w:firstLine="567"/>
        <w:jc w:val="center"/>
        <w:rPr>
          <w:rFonts w:ascii="Times New Roman" w:hAnsi="Times New Roman"/>
          <w:b/>
          <w:color w:val="10142E"/>
          <w:sz w:val="20"/>
          <w:szCs w:val="20"/>
          <w:lang w:eastAsia="lt-LT"/>
        </w:rPr>
      </w:pPr>
      <w:r>
        <w:rPr>
          <w:rFonts w:ascii="Times New Roman" w:hAnsi="Times New Roman"/>
          <w:b/>
          <w:color w:val="10142E"/>
          <w:sz w:val="20"/>
          <w:szCs w:val="20"/>
          <w:lang w:eastAsia="lt-LT"/>
        </w:rPr>
        <w:t xml:space="preserve">69 </w:t>
      </w:r>
      <w:r w:rsidRPr="00387C39">
        <w:rPr>
          <w:rFonts w:ascii="Times New Roman" w:hAnsi="Times New Roman"/>
          <w:b/>
          <w:color w:val="10142E"/>
          <w:sz w:val="20"/>
          <w:szCs w:val="20"/>
          <w:lang w:eastAsia="lt-LT"/>
        </w:rPr>
        <w:t>diagrama. Žemės ūkio naudmenos Panevėžio rajone 2008</w:t>
      </w:r>
      <w:r>
        <w:rPr>
          <w:rFonts w:ascii="Times New Roman" w:hAnsi="Times New Roman"/>
          <w:b/>
          <w:color w:val="10142E"/>
          <w:sz w:val="20"/>
          <w:szCs w:val="20"/>
          <w:lang w:eastAsia="lt-LT"/>
        </w:rPr>
        <w:t>–</w:t>
      </w:r>
      <w:r w:rsidRPr="00387C39">
        <w:rPr>
          <w:rFonts w:ascii="Times New Roman" w:hAnsi="Times New Roman"/>
          <w:b/>
          <w:color w:val="10142E"/>
          <w:sz w:val="20"/>
          <w:szCs w:val="20"/>
          <w:lang w:eastAsia="lt-LT"/>
        </w:rPr>
        <w:t>2012 m.</w:t>
      </w:r>
      <w:r>
        <w:rPr>
          <w:rFonts w:ascii="Times New Roman" w:hAnsi="Times New Roman"/>
          <w:b/>
          <w:color w:val="10142E"/>
          <w:sz w:val="20"/>
          <w:szCs w:val="20"/>
          <w:lang w:eastAsia="lt-LT"/>
        </w:rPr>
        <w:t>, tūkst. ha</w:t>
      </w:r>
    </w:p>
    <w:p w:rsidR="004B660A" w:rsidRDefault="004B660A" w:rsidP="00387C39">
      <w:pPr>
        <w:pStyle w:val="Default"/>
        <w:jc w:val="center"/>
        <w:rPr>
          <w:b/>
          <w:bCs/>
          <w:color w:val="auto"/>
          <w:sz w:val="20"/>
          <w:szCs w:val="20"/>
        </w:rPr>
      </w:pPr>
      <w:r w:rsidRPr="002C1279">
        <w:rPr>
          <w:i/>
          <w:iCs/>
          <w:sz w:val="20"/>
          <w:szCs w:val="20"/>
        </w:rPr>
        <w:t>Šaltinis: Statistikos departamentas prie Lietuvos Respublikos Vyriausybės</w:t>
      </w:r>
    </w:p>
    <w:p w:rsidR="004B660A" w:rsidRDefault="004B660A" w:rsidP="00017BF4">
      <w:pPr>
        <w:spacing w:after="0"/>
        <w:ind w:firstLine="567"/>
        <w:jc w:val="both"/>
        <w:rPr>
          <w:rFonts w:ascii="Times New Roman" w:hAnsi="Times New Roman"/>
          <w:color w:val="10142E"/>
          <w:lang w:eastAsia="lt-LT"/>
        </w:rPr>
      </w:pPr>
    </w:p>
    <w:p w:rsidR="004B660A" w:rsidRPr="000A4AEF" w:rsidRDefault="004B660A" w:rsidP="004D03F6">
      <w:pPr>
        <w:spacing w:after="0" w:line="240" w:lineRule="auto"/>
        <w:ind w:firstLine="567"/>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Lietuvos Respublikoje 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pradžioje veikė 1</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784 žemės ūkio, miškininkystės ir žuvininkystės ūkio subjektai.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subjektų skaičius išaugo 9,6</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pradžioje buvo 69</w:t>
      </w:r>
      <w:r>
        <w:rPr>
          <w:rFonts w:ascii="Times New Roman" w:hAnsi="Times New Roman"/>
          <w:color w:val="10142E"/>
          <w:sz w:val="24"/>
          <w:szCs w:val="24"/>
          <w:lang w:eastAsia="lt-LT"/>
        </w:rPr>
        <w:t xml:space="preserve"> tokie ūkio subjektai, jų skaičius,</w:t>
      </w:r>
      <w:r w:rsidRPr="000A4AEF">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pa</w:t>
      </w:r>
      <w:r w:rsidRPr="000A4AEF">
        <w:rPr>
          <w:rFonts w:ascii="Times New Roman" w:hAnsi="Times New Roman"/>
          <w:color w:val="10142E"/>
          <w:sz w:val="24"/>
          <w:szCs w:val="24"/>
          <w:lang w:eastAsia="lt-LT"/>
        </w:rPr>
        <w:t>lygint</w:t>
      </w:r>
      <w:r>
        <w:rPr>
          <w:rFonts w:ascii="Times New Roman" w:hAnsi="Times New Roman"/>
          <w:color w:val="10142E"/>
          <w:sz w:val="24"/>
          <w:szCs w:val="24"/>
          <w:lang w:eastAsia="lt-LT"/>
        </w:rPr>
        <w:t>i</w:t>
      </w:r>
      <w:r w:rsidRPr="000A4AEF">
        <w:rPr>
          <w:rFonts w:ascii="Times New Roman" w:hAnsi="Times New Roman"/>
          <w:color w:val="10142E"/>
          <w:sz w:val="24"/>
          <w:szCs w:val="24"/>
          <w:lang w:eastAsia="lt-LT"/>
        </w:rPr>
        <w:t xml:space="preserve"> su 2008 m., išaugo</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16,9</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4B660A" w:rsidRDefault="004B660A" w:rsidP="006A4D3F">
      <w:pPr>
        <w:spacing w:after="0" w:line="240" w:lineRule="auto"/>
        <w:ind w:firstLine="567"/>
        <w:jc w:val="both"/>
        <w:rPr>
          <w:rFonts w:ascii="Times New Roman" w:hAnsi="Times New Roman"/>
          <w:sz w:val="24"/>
          <w:szCs w:val="24"/>
          <w:lang w:eastAsia="lt-LT"/>
        </w:rPr>
      </w:pPr>
      <w:r w:rsidRPr="00606924">
        <w:rPr>
          <w:rFonts w:ascii="Times New Roman" w:hAnsi="Times New Roman"/>
          <w:sz w:val="24"/>
          <w:szCs w:val="24"/>
          <w:lang w:eastAsia="lt-LT"/>
        </w:rPr>
        <w:t>Statistikos departamento atlikto žemės ūkio struktūros tyrimo duomenimis (2007 m.</w:t>
      </w:r>
      <w:r>
        <w:rPr>
          <w:rFonts w:ascii="Times New Roman" w:hAnsi="Times New Roman"/>
          <w:sz w:val="24"/>
          <w:szCs w:val="24"/>
          <w:lang w:eastAsia="lt-LT"/>
        </w:rPr>
        <w:t>, vėlesnių duomenų nėra</w:t>
      </w:r>
      <w:r w:rsidRPr="00606924">
        <w:rPr>
          <w:rFonts w:ascii="Times New Roman" w:hAnsi="Times New Roman"/>
          <w:sz w:val="24"/>
          <w:szCs w:val="24"/>
          <w:lang w:eastAsia="lt-LT"/>
        </w:rPr>
        <w:t>), Lietuvoje vyrauja smulkūs ūkiai, kurie valdo iki 10 ha žemės.</w:t>
      </w:r>
    </w:p>
    <w:p w:rsidR="004B660A" w:rsidRPr="00606924" w:rsidRDefault="004B660A" w:rsidP="006A4D3F">
      <w:pPr>
        <w:spacing w:after="0" w:line="240" w:lineRule="auto"/>
        <w:ind w:firstLine="567"/>
        <w:jc w:val="both"/>
        <w:rPr>
          <w:rFonts w:ascii="Times New Roman" w:hAnsi="Times New Roman"/>
          <w:sz w:val="24"/>
          <w:szCs w:val="24"/>
          <w:lang w:eastAsia="lt-LT"/>
        </w:rPr>
      </w:pPr>
      <w:r w:rsidRPr="00606924">
        <w:rPr>
          <w:rFonts w:ascii="Times New Roman" w:hAnsi="Times New Roman"/>
          <w:sz w:val="24"/>
          <w:szCs w:val="24"/>
          <w:lang w:eastAsia="lt-LT"/>
        </w:rPr>
        <w:t xml:space="preserve"> </w:t>
      </w:r>
      <w:r>
        <w:rPr>
          <w:rFonts w:ascii="Times New Roman" w:hAnsi="Times New Roman"/>
          <w:sz w:val="24"/>
          <w:szCs w:val="24"/>
          <w:lang w:eastAsia="lt-LT"/>
        </w:rPr>
        <w:t xml:space="preserve">Panevėžio rajono savivaldybėje vyrauja stambesni ūkiai nei vidutiniškai šalyje. </w:t>
      </w:r>
      <w:r w:rsidRPr="00606924">
        <w:rPr>
          <w:rFonts w:ascii="Times New Roman" w:hAnsi="Times New Roman"/>
          <w:sz w:val="24"/>
          <w:szCs w:val="24"/>
          <w:lang w:eastAsia="lt-LT"/>
        </w:rPr>
        <w:t>Vidutinio ūkio dydis Lietuvos Respublikoje 2007 m</w:t>
      </w:r>
      <w:r>
        <w:rPr>
          <w:rFonts w:ascii="Times New Roman" w:hAnsi="Times New Roman"/>
          <w:sz w:val="24"/>
          <w:szCs w:val="24"/>
          <w:lang w:eastAsia="lt-LT"/>
        </w:rPr>
        <w:t>.</w:t>
      </w:r>
      <w:r w:rsidRPr="00606924">
        <w:rPr>
          <w:rFonts w:ascii="Times New Roman" w:hAnsi="Times New Roman"/>
          <w:sz w:val="24"/>
          <w:szCs w:val="24"/>
          <w:lang w:eastAsia="lt-LT"/>
        </w:rPr>
        <w:t xml:space="preserve"> buvo 11,6 ha, tuo laikotarpiu Panevėžio rajono savivaldybėje </w:t>
      </w:r>
      <w:r>
        <w:rPr>
          <w:rFonts w:ascii="Times New Roman" w:hAnsi="Times New Roman"/>
          <w:sz w:val="24"/>
          <w:szCs w:val="24"/>
          <w:lang w:eastAsia="lt-LT"/>
        </w:rPr>
        <w:t xml:space="preserve">     </w:t>
      </w:r>
      <w:r w:rsidRPr="00606924">
        <w:rPr>
          <w:rFonts w:ascii="Times New Roman" w:hAnsi="Times New Roman"/>
          <w:sz w:val="24"/>
          <w:szCs w:val="24"/>
          <w:lang w:eastAsia="lt-LT"/>
        </w:rPr>
        <w:t>15,3 ha</w:t>
      </w:r>
      <w:r>
        <w:rPr>
          <w:rFonts w:ascii="Times New Roman" w:hAnsi="Times New Roman"/>
          <w:sz w:val="24"/>
          <w:szCs w:val="24"/>
          <w:lang w:eastAsia="lt-LT"/>
        </w:rPr>
        <w:t>,</w:t>
      </w:r>
      <w:r w:rsidRPr="00606924">
        <w:rPr>
          <w:rFonts w:ascii="Times New Roman" w:hAnsi="Times New Roman"/>
          <w:sz w:val="24"/>
          <w:szCs w:val="24"/>
          <w:lang w:eastAsia="lt-LT"/>
        </w:rPr>
        <w:t xml:space="preserve"> Panevėžio apskrityje </w:t>
      </w:r>
      <w:r>
        <w:rPr>
          <w:rFonts w:ascii="Times New Roman" w:hAnsi="Times New Roman"/>
          <w:sz w:val="24"/>
          <w:szCs w:val="24"/>
          <w:lang w:eastAsia="lt-LT"/>
        </w:rPr>
        <w:t>–</w:t>
      </w:r>
      <w:r w:rsidRPr="00606924">
        <w:rPr>
          <w:rFonts w:ascii="Times New Roman" w:hAnsi="Times New Roman"/>
          <w:sz w:val="24"/>
          <w:szCs w:val="24"/>
          <w:lang w:eastAsia="lt-LT"/>
        </w:rPr>
        <w:t xml:space="preserve"> 15,7 ha. </w:t>
      </w:r>
      <w:r>
        <w:rPr>
          <w:rFonts w:ascii="Times New Roman" w:hAnsi="Times New Roman"/>
          <w:sz w:val="24"/>
          <w:szCs w:val="24"/>
          <w:lang w:eastAsia="lt-LT"/>
        </w:rPr>
        <w:t xml:space="preserve"> Panevėžio rajono savivaldybės administracijos duomenimis, </w:t>
      </w:r>
      <w:r w:rsidRPr="00606924">
        <w:rPr>
          <w:rFonts w:ascii="Times New Roman" w:hAnsi="Times New Roman"/>
          <w:sz w:val="24"/>
          <w:szCs w:val="24"/>
          <w:lang w:eastAsia="lt-LT"/>
        </w:rPr>
        <w:t xml:space="preserve">ūkių, kurie </w:t>
      </w:r>
      <w:r>
        <w:rPr>
          <w:rFonts w:ascii="Times New Roman" w:hAnsi="Times New Roman"/>
          <w:sz w:val="24"/>
          <w:szCs w:val="24"/>
          <w:lang w:eastAsia="lt-LT"/>
        </w:rPr>
        <w:t>valdo</w:t>
      </w:r>
      <w:r w:rsidRPr="00606924">
        <w:rPr>
          <w:rFonts w:ascii="Times New Roman" w:hAnsi="Times New Roman"/>
          <w:sz w:val="24"/>
          <w:szCs w:val="24"/>
          <w:lang w:eastAsia="lt-LT"/>
        </w:rPr>
        <w:t xml:space="preserve"> daugiau nei 100 ha</w:t>
      </w:r>
      <w:r>
        <w:rPr>
          <w:rFonts w:ascii="Times New Roman" w:hAnsi="Times New Roman"/>
          <w:sz w:val="24"/>
          <w:szCs w:val="24"/>
          <w:lang w:eastAsia="lt-LT"/>
        </w:rPr>
        <w:t xml:space="preserve"> žemės</w:t>
      </w:r>
      <w:r w:rsidRPr="00606924">
        <w:rPr>
          <w:rFonts w:ascii="Times New Roman" w:hAnsi="Times New Roman"/>
          <w:sz w:val="24"/>
          <w:szCs w:val="24"/>
          <w:lang w:eastAsia="lt-LT"/>
        </w:rPr>
        <w:t xml:space="preserve">, </w:t>
      </w:r>
      <w:r>
        <w:rPr>
          <w:rFonts w:ascii="Times New Roman" w:hAnsi="Times New Roman"/>
          <w:sz w:val="24"/>
          <w:szCs w:val="24"/>
          <w:lang w:eastAsia="lt-LT"/>
        </w:rPr>
        <w:t>rajone</w:t>
      </w:r>
      <w:r w:rsidRPr="00606924">
        <w:rPr>
          <w:rFonts w:ascii="Times New Roman" w:hAnsi="Times New Roman"/>
          <w:sz w:val="24"/>
          <w:szCs w:val="24"/>
          <w:lang w:eastAsia="lt-LT"/>
        </w:rPr>
        <w:t xml:space="preserve"> 20</w:t>
      </w:r>
      <w:r>
        <w:rPr>
          <w:rFonts w:ascii="Times New Roman" w:hAnsi="Times New Roman"/>
          <w:sz w:val="24"/>
          <w:szCs w:val="24"/>
          <w:lang w:eastAsia="lt-LT"/>
        </w:rPr>
        <w:t xml:space="preserve">13 </w:t>
      </w:r>
      <w:r w:rsidRPr="00606924">
        <w:rPr>
          <w:rFonts w:ascii="Times New Roman" w:hAnsi="Times New Roman"/>
          <w:sz w:val="24"/>
          <w:szCs w:val="24"/>
          <w:lang w:eastAsia="lt-LT"/>
        </w:rPr>
        <w:t>m</w:t>
      </w:r>
      <w:r>
        <w:rPr>
          <w:rFonts w:ascii="Times New Roman" w:hAnsi="Times New Roman"/>
          <w:sz w:val="24"/>
          <w:szCs w:val="24"/>
          <w:lang w:eastAsia="lt-LT"/>
        </w:rPr>
        <w:t>.</w:t>
      </w:r>
      <w:r w:rsidRPr="00606924">
        <w:rPr>
          <w:rFonts w:ascii="Times New Roman" w:hAnsi="Times New Roman"/>
          <w:sz w:val="24"/>
          <w:szCs w:val="24"/>
          <w:lang w:eastAsia="lt-LT"/>
        </w:rPr>
        <w:t xml:space="preserve"> buvo 1</w:t>
      </w:r>
      <w:r>
        <w:rPr>
          <w:rFonts w:ascii="Times New Roman" w:hAnsi="Times New Roman"/>
          <w:sz w:val="24"/>
          <w:szCs w:val="24"/>
          <w:lang w:eastAsia="lt-LT"/>
        </w:rPr>
        <w:t>94</w:t>
      </w:r>
      <w:r w:rsidRPr="00606924">
        <w:rPr>
          <w:rFonts w:ascii="Times New Roman" w:hAnsi="Times New Roman"/>
          <w:sz w:val="24"/>
          <w:szCs w:val="24"/>
          <w:lang w:eastAsia="lt-LT"/>
        </w:rPr>
        <w:t xml:space="preserve">. </w:t>
      </w:r>
    </w:p>
    <w:p w:rsidR="004B660A" w:rsidRDefault="004B660A" w:rsidP="006A4D3F">
      <w:pPr>
        <w:spacing w:after="0" w:line="240" w:lineRule="auto"/>
        <w:ind w:firstLine="567"/>
        <w:jc w:val="both"/>
        <w:rPr>
          <w:rFonts w:ascii="Times New Roman" w:hAnsi="Times New Roman"/>
          <w:color w:val="10142E"/>
          <w:sz w:val="24"/>
          <w:szCs w:val="24"/>
          <w:lang w:eastAsia="lt-LT"/>
        </w:rPr>
      </w:pPr>
      <w:r w:rsidRPr="00606924">
        <w:rPr>
          <w:rFonts w:ascii="Times New Roman" w:hAnsi="Times New Roman"/>
          <w:color w:val="10142E"/>
          <w:sz w:val="24"/>
          <w:szCs w:val="24"/>
          <w:lang w:eastAsia="lt-LT"/>
        </w:rPr>
        <w:t>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 bendrosios žemės ūkio produkcijos apimt</w:t>
      </w:r>
      <w:r>
        <w:rPr>
          <w:rFonts w:ascii="Times New Roman" w:hAnsi="Times New Roman"/>
          <w:color w:val="10142E"/>
          <w:sz w:val="24"/>
          <w:szCs w:val="24"/>
          <w:lang w:eastAsia="lt-LT"/>
        </w:rPr>
        <w:t>i</w:t>
      </w:r>
      <w:r w:rsidRPr="00606924">
        <w:rPr>
          <w:rFonts w:ascii="Times New Roman" w:hAnsi="Times New Roman"/>
          <w:color w:val="10142E"/>
          <w:sz w:val="24"/>
          <w:szCs w:val="24"/>
          <w:lang w:eastAsia="lt-LT"/>
        </w:rPr>
        <w:t>s augo visoje šalyje. Produkcijos kiekis Panevėžio rajono savivaldybėje beveik keturis kartus lenk</w:t>
      </w:r>
      <w:r>
        <w:rPr>
          <w:rFonts w:ascii="Times New Roman" w:hAnsi="Times New Roman"/>
          <w:color w:val="10142E"/>
          <w:sz w:val="24"/>
          <w:szCs w:val="24"/>
          <w:lang w:eastAsia="lt-LT"/>
        </w:rPr>
        <w:t>ė</w:t>
      </w:r>
      <w:r w:rsidRPr="00606924">
        <w:rPr>
          <w:rFonts w:ascii="Times New Roman" w:hAnsi="Times New Roman"/>
          <w:color w:val="10142E"/>
          <w:sz w:val="24"/>
          <w:szCs w:val="24"/>
          <w:lang w:eastAsia="lt-LT"/>
        </w:rPr>
        <w:t xml:space="preserve"> šalies vidurkį, skaičiuojant 1</w:t>
      </w:r>
      <w:r>
        <w:rPr>
          <w:rFonts w:ascii="Times New Roman" w:hAnsi="Times New Roman"/>
          <w:color w:val="10142E"/>
          <w:sz w:val="24"/>
          <w:szCs w:val="24"/>
          <w:lang w:eastAsia="lt-LT"/>
        </w:rPr>
        <w:t xml:space="preserve"> </w:t>
      </w:r>
      <w:r w:rsidRPr="00606924">
        <w:rPr>
          <w:rFonts w:ascii="Times New Roman" w:hAnsi="Times New Roman"/>
          <w:color w:val="10142E"/>
          <w:sz w:val="24"/>
          <w:szCs w:val="24"/>
          <w:lang w:eastAsia="lt-LT"/>
        </w:rPr>
        <w:t>000</w:t>
      </w:r>
      <w:r>
        <w:rPr>
          <w:rFonts w:ascii="Times New Roman" w:hAnsi="Times New Roman"/>
          <w:color w:val="10142E"/>
          <w:sz w:val="24"/>
          <w:szCs w:val="24"/>
          <w:lang w:eastAsia="lt-LT"/>
        </w:rPr>
        <w:t>-čiui</w:t>
      </w:r>
      <w:r w:rsidRPr="00606924">
        <w:rPr>
          <w:rFonts w:ascii="Times New Roman" w:hAnsi="Times New Roman"/>
          <w:color w:val="10142E"/>
          <w:sz w:val="24"/>
          <w:szCs w:val="24"/>
          <w:lang w:eastAsia="lt-LT"/>
        </w:rPr>
        <w:t xml:space="preserve"> gyv</w:t>
      </w:r>
      <w:r>
        <w:rPr>
          <w:rFonts w:ascii="Times New Roman" w:hAnsi="Times New Roman"/>
          <w:color w:val="10142E"/>
          <w:sz w:val="24"/>
          <w:szCs w:val="24"/>
          <w:lang w:eastAsia="lt-LT"/>
        </w:rPr>
        <w:t>entojų</w:t>
      </w:r>
      <w:r w:rsidRPr="00606924">
        <w:rPr>
          <w:rFonts w:ascii="Times New Roman" w:hAnsi="Times New Roman"/>
          <w:color w:val="10142E"/>
          <w:sz w:val="24"/>
          <w:szCs w:val="24"/>
          <w:lang w:eastAsia="lt-LT"/>
        </w:rPr>
        <w:t xml:space="preserve"> tenkančią produkciją. 2008</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xml:space="preserve"> žemės ūkio produkcijos kiekis Panevėžio rajono savivaldybėje, tenkantis 1</w:t>
      </w:r>
      <w:r>
        <w:rPr>
          <w:rFonts w:ascii="Times New Roman" w:hAnsi="Times New Roman"/>
          <w:color w:val="10142E"/>
          <w:sz w:val="24"/>
          <w:szCs w:val="24"/>
          <w:lang w:eastAsia="lt-LT"/>
        </w:rPr>
        <w:t xml:space="preserve"> </w:t>
      </w:r>
      <w:r w:rsidRPr="00606924">
        <w:rPr>
          <w:rFonts w:ascii="Times New Roman" w:hAnsi="Times New Roman"/>
          <w:color w:val="10142E"/>
          <w:sz w:val="24"/>
          <w:szCs w:val="24"/>
          <w:lang w:eastAsia="lt-LT"/>
        </w:rPr>
        <w:t>000</w:t>
      </w:r>
      <w:r>
        <w:rPr>
          <w:rFonts w:ascii="Times New Roman" w:hAnsi="Times New Roman"/>
          <w:color w:val="10142E"/>
          <w:sz w:val="24"/>
          <w:szCs w:val="24"/>
          <w:lang w:eastAsia="lt-LT"/>
        </w:rPr>
        <w:t>-čiui</w:t>
      </w:r>
      <w:r w:rsidRPr="00606924">
        <w:rPr>
          <w:rFonts w:ascii="Times New Roman" w:hAnsi="Times New Roman"/>
          <w:color w:val="10142E"/>
          <w:sz w:val="24"/>
          <w:szCs w:val="24"/>
          <w:lang w:eastAsia="lt-LT"/>
        </w:rPr>
        <w:t xml:space="preserve"> gyv</w:t>
      </w:r>
      <w:r>
        <w:rPr>
          <w:rFonts w:ascii="Times New Roman" w:hAnsi="Times New Roman"/>
          <w:color w:val="10142E"/>
          <w:sz w:val="24"/>
          <w:szCs w:val="24"/>
          <w:lang w:eastAsia="lt-LT"/>
        </w:rPr>
        <w:t>.</w:t>
      </w:r>
      <w:r w:rsidRPr="00606924">
        <w:rPr>
          <w:rFonts w:ascii="Times New Roman" w:hAnsi="Times New Roman"/>
          <w:color w:val="10142E"/>
          <w:sz w:val="24"/>
          <w:szCs w:val="24"/>
          <w:lang w:eastAsia="lt-LT"/>
        </w:rPr>
        <w:t>, padidėjo 43</w:t>
      </w:r>
      <w:r>
        <w:rPr>
          <w:rFonts w:ascii="Times New Roman" w:hAnsi="Times New Roman"/>
          <w:color w:val="10142E"/>
          <w:sz w:val="24"/>
          <w:szCs w:val="24"/>
          <w:lang w:eastAsia="lt-LT"/>
        </w:rPr>
        <w:t xml:space="preserve"> proc.</w:t>
      </w:r>
      <w:r w:rsidRPr="00606924">
        <w:rPr>
          <w:rFonts w:ascii="Times New Roman" w:hAnsi="Times New Roman"/>
          <w:color w:val="10142E"/>
          <w:sz w:val="24"/>
          <w:szCs w:val="24"/>
          <w:lang w:eastAsia="lt-LT"/>
        </w:rPr>
        <w:t xml:space="preserve"> (žr. </w:t>
      </w:r>
      <w:r>
        <w:rPr>
          <w:rFonts w:ascii="Times New Roman" w:hAnsi="Times New Roman"/>
          <w:color w:val="10142E"/>
          <w:sz w:val="24"/>
          <w:szCs w:val="24"/>
          <w:lang w:eastAsia="lt-LT"/>
        </w:rPr>
        <w:t>70</w:t>
      </w:r>
      <w:r w:rsidRPr="00606924">
        <w:rPr>
          <w:rFonts w:ascii="Times New Roman" w:hAnsi="Times New Roman"/>
          <w:color w:val="10142E"/>
          <w:sz w:val="24"/>
          <w:szCs w:val="24"/>
          <w:lang w:eastAsia="lt-LT"/>
        </w:rPr>
        <w:t xml:space="preserve"> diagramą). </w:t>
      </w:r>
    </w:p>
    <w:p w:rsidR="004B660A" w:rsidRPr="00606924" w:rsidRDefault="004B660A" w:rsidP="006A4D3F">
      <w:pPr>
        <w:spacing w:after="0" w:line="240" w:lineRule="auto"/>
        <w:ind w:firstLine="567"/>
        <w:jc w:val="both"/>
        <w:rPr>
          <w:rFonts w:ascii="Times New Roman" w:hAnsi="Times New Roman"/>
          <w:sz w:val="24"/>
          <w:szCs w:val="24"/>
          <w:lang w:eastAsia="lt-LT"/>
        </w:rPr>
      </w:pPr>
    </w:p>
    <w:p w:rsidR="004B660A" w:rsidRDefault="004B660A" w:rsidP="002652A4">
      <w:pPr>
        <w:spacing w:after="0" w:line="240" w:lineRule="auto"/>
        <w:jc w:val="center"/>
        <w:rPr>
          <w:rFonts w:ascii="Tahoma" w:hAnsi="Tahoma" w:cs="Tahoma"/>
          <w:noProof/>
          <w:color w:val="333333"/>
          <w:sz w:val="17"/>
          <w:szCs w:val="17"/>
          <w:lang w:eastAsia="lt-LT"/>
        </w:rPr>
      </w:pPr>
      <w:r w:rsidRPr="00AC4A21">
        <w:rPr>
          <w:rFonts w:ascii="Tahoma" w:hAnsi="Tahoma" w:cs="Tahoma"/>
          <w:noProof/>
          <w:color w:val="333333"/>
          <w:sz w:val="17"/>
          <w:szCs w:val="17"/>
          <w:lang w:eastAsia="lt-LT"/>
        </w:rPr>
        <w:pict>
          <v:shape id="_x0000_i1095" type="#_x0000_t75" style="width:369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Duxx3QAAAAUBAAAPAAAAZHJzL2Rvd25y&#10;ZXYueG1sTI/BTsMwEETvSP0HaytxQdQhLVCFOBUqlHKl9MJtG28TK/E6it00/D0uF7isNJrRzNt8&#10;NdpWDNR741jB3SwBQVw6bbhSsP/c3C5B+ICssXVMCr7Jw6qYXOWYaXfmDxp2oRKxhH2GCuoQukxK&#10;X9Zk0c9cRxy9o+sthij7Suoez7HctjJNkgdp0XBcqLGjdU1lsztZBd3Netjut9XL8G6Oyf2raZZf&#10;b41S19Px+QlEoDH8heGCH9GhiEwHd2LtRasgPhJ+b/Qe03QB4qBgMZ+nIItc/qcvfg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">
            <v:imagedata r:id="rId84" o:title=""/>
            <o:lock v:ext="edit" aspectratio="f"/>
          </v:shape>
        </w:pict>
      </w:r>
    </w:p>
    <w:p w:rsidR="004B660A" w:rsidRPr="00AA4A90" w:rsidRDefault="004B660A" w:rsidP="002652A4">
      <w:pPr>
        <w:spacing w:after="0" w:line="240" w:lineRule="auto"/>
        <w:jc w:val="center"/>
        <w:rPr>
          <w:rFonts w:ascii="Times New Roman" w:hAnsi="Times New Roman"/>
          <w:b/>
          <w:color w:val="333333"/>
          <w:sz w:val="20"/>
          <w:szCs w:val="20"/>
          <w:lang w:eastAsia="lt-LT"/>
        </w:rPr>
      </w:pPr>
      <w:r>
        <w:rPr>
          <w:rFonts w:ascii="Times New Roman" w:hAnsi="Times New Roman"/>
          <w:b/>
          <w:noProof/>
          <w:color w:val="333333"/>
          <w:sz w:val="20"/>
          <w:szCs w:val="20"/>
          <w:lang w:eastAsia="lt-LT"/>
        </w:rPr>
        <w:t xml:space="preserve">70 diagrama. </w:t>
      </w:r>
      <w:r w:rsidRPr="00AA4A90">
        <w:rPr>
          <w:rFonts w:ascii="Times New Roman" w:hAnsi="Times New Roman"/>
          <w:b/>
          <w:noProof/>
          <w:color w:val="333333"/>
          <w:sz w:val="20"/>
          <w:szCs w:val="20"/>
          <w:lang w:eastAsia="lt-LT"/>
        </w:rPr>
        <w:t>Bendroji žemės ūkio produkcija,</w:t>
      </w:r>
      <w:r>
        <w:rPr>
          <w:rFonts w:ascii="Times New Roman" w:hAnsi="Times New Roman"/>
          <w:b/>
          <w:noProof/>
          <w:color w:val="333333"/>
          <w:sz w:val="20"/>
          <w:szCs w:val="20"/>
          <w:lang w:eastAsia="lt-LT"/>
        </w:rPr>
        <w:t xml:space="preserve"> tenkanti 1 000-čiui gyv.,</w:t>
      </w:r>
      <w:r w:rsidRPr="00AA4A90">
        <w:rPr>
          <w:rFonts w:ascii="Times New Roman" w:hAnsi="Times New Roman"/>
          <w:b/>
          <w:noProof/>
          <w:color w:val="333333"/>
          <w:sz w:val="20"/>
          <w:szCs w:val="20"/>
          <w:lang w:eastAsia="lt-LT"/>
        </w:rPr>
        <w:t xml:space="preserve"> 2008</w:t>
      </w:r>
      <w:r>
        <w:rPr>
          <w:rFonts w:ascii="Times New Roman" w:hAnsi="Times New Roman"/>
          <w:b/>
          <w:noProof/>
          <w:color w:val="333333"/>
          <w:sz w:val="20"/>
          <w:szCs w:val="20"/>
          <w:lang w:eastAsia="lt-LT"/>
        </w:rPr>
        <w:t>–2012 m., tūkst. Lt</w:t>
      </w:r>
    </w:p>
    <w:p w:rsidR="004B660A" w:rsidRDefault="004B660A" w:rsidP="002652A4">
      <w:pPr>
        <w:spacing w:after="0" w:line="240" w:lineRule="auto"/>
        <w:jc w:val="center"/>
        <w:rPr>
          <w:rFonts w:ascii="Times New Roman" w:hAnsi="Times New Roman"/>
          <w:i/>
          <w:iCs/>
          <w:sz w:val="20"/>
          <w:szCs w:val="20"/>
        </w:rPr>
      </w:pPr>
      <w:r w:rsidRPr="00AA4A90">
        <w:rPr>
          <w:rFonts w:ascii="Times New Roman" w:hAnsi="Times New Roman"/>
          <w:i/>
          <w:iCs/>
          <w:sz w:val="20"/>
          <w:szCs w:val="20"/>
        </w:rPr>
        <w:t>Šaltinis: Statistikos departamentas prie Lietuvos Respublikos Vyriausybės</w:t>
      </w:r>
    </w:p>
    <w:p w:rsidR="004B660A" w:rsidRDefault="004B660A" w:rsidP="002652A4">
      <w:pPr>
        <w:spacing w:after="0" w:line="240" w:lineRule="auto"/>
        <w:jc w:val="center"/>
        <w:rPr>
          <w:rFonts w:ascii="Times New Roman" w:hAnsi="Times New Roman"/>
          <w:i/>
          <w:iCs/>
          <w:sz w:val="20"/>
          <w:szCs w:val="20"/>
        </w:rPr>
      </w:pPr>
    </w:p>
    <w:p w:rsidR="004B660A" w:rsidRPr="000A4AEF" w:rsidRDefault="004B660A" w:rsidP="006A4D3F">
      <w:pPr>
        <w:spacing w:after="0" w:line="240" w:lineRule="auto"/>
        <w:ind w:firstLine="567"/>
        <w:jc w:val="both"/>
        <w:rPr>
          <w:rFonts w:ascii="Times New Roman" w:hAnsi="Times New Roman"/>
          <w:color w:val="10142E"/>
          <w:sz w:val="24"/>
          <w:szCs w:val="24"/>
          <w:lang w:eastAsia="lt-LT"/>
        </w:rPr>
      </w:pPr>
      <w:r w:rsidRPr="00612A52">
        <w:rPr>
          <w:rFonts w:ascii="Times New Roman" w:hAnsi="Times New Roman"/>
          <w:iCs/>
          <w:sz w:val="24"/>
          <w:szCs w:val="24"/>
        </w:rPr>
        <w:t xml:space="preserve">Panevėžio rajone vyrauja derlingi dirvožemiai, todėl čia daugiausia plėtojama augalininkystė. </w:t>
      </w:r>
      <w:r>
        <w:rPr>
          <w:rFonts w:ascii="Times New Roman" w:hAnsi="Times New Roman"/>
          <w:iCs/>
          <w:sz w:val="24"/>
          <w:szCs w:val="24"/>
        </w:rPr>
        <w:t xml:space="preserve">   2012 m. augalininkystė sudarė 70 proc. nuo bendrosios žemės ūkio produkcijos, sukuriamos savivaldybės teritorijoje (žr. 71 diagramą). </w:t>
      </w:r>
      <w:r w:rsidRPr="000A4AEF">
        <w:rPr>
          <w:rFonts w:ascii="Times New Roman" w:hAnsi="Times New Roman"/>
          <w:color w:val="10142E"/>
          <w:sz w:val="24"/>
          <w:szCs w:val="24"/>
          <w:lang w:eastAsia="lt-LT"/>
        </w:rPr>
        <w:t>Galvijų skaičius Lietuvos Respublikoje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sumažėjo 8</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maž</w:t>
      </w:r>
      <w:r>
        <w:rPr>
          <w:rFonts w:ascii="Times New Roman" w:hAnsi="Times New Roman"/>
          <w:color w:val="10142E"/>
          <w:sz w:val="24"/>
          <w:szCs w:val="24"/>
          <w:lang w:eastAsia="lt-LT"/>
        </w:rPr>
        <w:t>ė</w:t>
      </w:r>
      <w:r w:rsidRPr="000A4AEF">
        <w:rPr>
          <w:rFonts w:ascii="Times New Roman" w:hAnsi="Times New Roman"/>
          <w:color w:val="10142E"/>
          <w:sz w:val="24"/>
          <w:szCs w:val="24"/>
          <w:lang w:eastAsia="lt-LT"/>
        </w:rPr>
        <w:t>jimo tendencija pastebima ir Panevėžio rajono savivaldybėje: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2013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auginamų galvijų skaičius sumažėjo 16,7</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4B660A" w:rsidRDefault="004B660A" w:rsidP="006A4D3F">
      <w:pPr>
        <w:spacing w:after="0" w:line="240" w:lineRule="auto"/>
        <w:ind w:firstLine="1298"/>
        <w:jc w:val="both"/>
        <w:rPr>
          <w:rFonts w:ascii="Times New Roman" w:hAnsi="Times New Roman"/>
          <w:iCs/>
          <w:sz w:val="24"/>
          <w:szCs w:val="24"/>
        </w:rPr>
      </w:pPr>
    </w:p>
    <w:p w:rsidR="004B660A" w:rsidRPr="00612A52" w:rsidRDefault="004B660A" w:rsidP="002652A4">
      <w:pPr>
        <w:spacing w:after="0" w:line="240" w:lineRule="auto"/>
        <w:jc w:val="center"/>
        <w:rPr>
          <w:rFonts w:ascii="Times New Roman" w:hAnsi="Times New Roman"/>
          <w:iCs/>
          <w:sz w:val="24"/>
          <w:szCs w:val="24"/>
        </w:rPr>
      </w:pPr>
      <w:r>
        <w:pict>
          <v:shape id="_x0000_i1096" type="#_x0000_t75" style="width:336pt;height:171pt">
            <v:imagedata r:id="rId85" o:title=""/>
          </v:shape>
        </w:pict>
      </w:r>
    </w:p>
    <w:p w:rsidR="004B660A" w:rsidRPr="00AA4A90" w:rsidRDefault="004B660A" w:rsidP="002652A4">
      <w:pPr>
        <w:spacing w:after="0" w:line="240" w:lineRule="auto"/>
        <w:jc w:val="center"/>
        <w:rPr>
          <w:rFonts w:ascii="Times New Roman" w:hAnsi="Times New Roman"/>
          <w:b/>
          <w:color w:val="333333"/>
          <w:sz w:val="20"/>
          <w:szCs w:val="20"/>
          <w:lang w:eastAsia="lt-LT"/>
        </w:rPr>
      </w:pPr>
      <w:r>
        <w:rPr>
          <w:rFonts w:ascii="Times New Roman" w:hAnsi="Times New Roman"/>
          <w:b/>
          <w:noProof/>
          <w:color w:val="333333"/>
          <w:sz w:val="20"/>
          <w:szCs w:val="20"/>
          <w:lang w:eastAsia="lt-LT"/>
        </w:rPr>
        <w:t xml:space="preserve">71 diagrama. </w:t>
      </w:r>
      <w:r w:rsidRPr="00AA4A90">
        <w:rPr>
          <w:rFonts w:ascii="Times New Roman" w:hAnsi="Times New Roman"/>
          <w:b/>
          <w:noProof/>
          <w:color w:val="333333"/>
          <w:sz w:val="20"/>
          <w:szCs w:val="20"/>
          <w:lang w:eastAsia="lt-LT"/>
        </w:rPr>
        <w:t>Bendroji žemės ūkio produkcija</w:t>
      </w:r>
      <w:r>
        <w:rPr>
          <w:rFonts w:ascii="Times New Roman" w:hAnsi="Times New Roman"/>
          <w:b/>
          <w:noProof/>
          <w:color w:val="333333"/>
          <w:sz w:val="20"/>
          <w:szCs w:val="20"/>
          <w:lang w:eastAsia="lt-LT"/>
        </w:rPr>
        <w:t xml:space="preserve"> pagal rūšis Panevėžio rajono savivaldybėje 2012 m., tūkst. Lt. </w:t>
      </w:r>
    </w:p>
    <w:p w:rsidR="004B660A" w:rsidRDefault="004B660A" w:rsidP="002652A4">
      <w:pPr>
        <w:spacing w:after="0" w:line="240" w:lineRule="auto"/>
        <w:jc w:val="center"/>
        <w:rPr>
          <w:rFonts w:ascii="Times New Roman" w:hAnsi="Times New Roman"/>
          <w:i/>
          <w:iCs/>
          <w:sz w:val="20"/>
          <w:szCs w:val="20"/>
        </w:rPr>
      </w:pPr>
      <w:r w:rsidRPr="00AA4A90">
        <w:rPr>
          <w:rFonts w:ascii="Times New Roman" w:hAnsi="Times New Roman"/>
          <w:i/>
          <w:iCs/>
          <w:sz w:val="20"/>
          <w:szCs w:val="20"/>
        </w:rPr>
        <w:t>Šaltinis: Statistikos departamentas prie Lietuvos Respublikos Vyriausybės</w:t>
      </w:r>
    </w:p>
    <w:p w:rsidR="004B660A" w:rsidRPr="00612A52" w:rsidRDefault="004B660A" w:rsidP="002652A4">
      <w:pPr>
        <w:spacing w:after="0" w:line="240" w:lineRule="auto"/>
        <w:jc w:val="center"/>
        <w:rPr>
          <w:rFonts w:ascii="Times New Roman" w:hAnsi="Times New Roman"/>
          <w:iCs/>
          <w:sz w:val="24"/>
          <w:szCs w:val="24"/>
        </w:rPr>
      </w:pPr>
    </w:p>
    <w:p w:rsidR="004B660A" w:rsidRPr="000A4AEF" w:rsidRDefault="004B660A" w:rsidP="006A4D3F">
      <w:pPr>
        <w:spacing w:after="0" w:line="240" w:lineRule="auto"/>
        <w:ind w:firstLine="567"/>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Lietuvos Respublikoje bendroji pridėtinė vertė iš žemės ūkio sudarė 4</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073,6 mln. Lt.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pridėtinė vertė šioje srityje išaugo 11</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gauta 594,5 mln. Lt pridėtinės vertės iš žemės ūko produkcijos,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pridėtinė vertė išaugo 18</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w:t>
      </w:r>
    </w:p>
    <w:p w:rsidR="004B660A" w:rsidRDefault="004B660A" w:rsidP="00781FBD">
      <w:pPr>
        <w:spacing w:after="0" w:line="240" w:lineRule="auto"/>
        <w:ind w:firstLine="720"/>
        <w:jc w:val="both"/>
        <w:rPr>
          <w:rFonts w:ascii="Times New Roman" w:hAnsi="Times New Roman"/>
          <w:color w:val="10142E"/>
          <w:lang w:eastAsia="lt-LT"/>
        </w:rPr>
      </w:pPr>
    </w:p>
    <w:p w:rsidR="004B660A" w:rsidRDefault="004B660A" w:rsidP="00781FBD">
      <w:pPr>
        <w:spacing w:after="0" w:line="240" w:lineRule="auto"/>
        <w:ind w:firstLine="720"/>
        <w:jc w:val="center"/>
        <w:rPr>
          <w:rFonts w:ascii="Times New Roman" w:hAnsi="Times New Roman"/>
          <w:b/>
          <w:color w:val="10142E"/>
          <w:sz w:val="24"/>
          <w:szCs w:val="24"/>
          <w:lang w:eastAsia="lt-LT"/>
        </w:rPr>
      </w:pPr>
      <w:r>
        <w:rPr>
          <w:rFonts w:ascii="Times New Roman" w:hAnsi="Times New Roman"/>
          <w:b/>
          <w:color w:val="10142E"/>
          <w:sz w:val="24"/>
          <w:szCs w:val="24"/>
          <w:lang w:eastAsia="lt-LT"/>
        </w:rPr>
        <w:t xml:space="preserve">2.2.4. </w:t>
      </w:r>
      <w:r w:rsidRPr="000A4AEF">
        <w:rPr>
          <w:rFonts w:ascii="Times New Roman" w:hAnsi="Times New Roman"/>
          <w:b/>
          <w:color w:val="10142E"/>
          <w:sz w:val="24"/>
          <w:szCs w:val="24"/>
          <w:lang w:eastAsia="lt-LT"/>
        </w:rPr>
        <w:t>Miškininkystė</w:t>
      </w:r>
    </w:p>
    <w:p w:rsidR="004B660A" w:rsidRPr="000A4AEF" w:rsidRDefault="004B660A" w:rsidP="00781FBD">
      <w:pPr>
        <w:spacing w:after="0" w:line="240" w:lineRule="auto"/>
        <w:ind w:firstLine="720"/>
        <w:jc w:val="center"/>
        <w:rPr>
          <w:rFonts w:ascii="Times New Roman" w:hAnsi="Times New Roman"/>
          <w:b/>
          <w:color w:val="10142E"/>
          <w:sz w:val="24"/>
          <w:szCs w:val="24"/>
          <w:lang w:eastAsia="lt-LT"/>
        </w:rPr>
      </w:pPr>
    </w:p>
    <w:p w:rsidR="004B660A" w:rsidRPr="000A4AEF" w:rsidRDefault="004B660A"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 xml:space="preserve">Statistikos departamento duomenimis, miškingumas Lietuvos Respublikos teritorijoje </w:t>
      </w:r>
      <w:r>
        <w:rPr>
          <w:rFonts w:ascii="Times New Roman" w:hAnsi="Times New Roman"/>
          <w:color w:val="10142E"/>
          <w:sz w:val="24"/>
          <w:szCs w:val="24"/>
          <w:lang w:eastAsia="lt-LT"/>
        </w:rPr>
        <w:br/>
      </w:r>
      <w:r w:rsidRPr="000A4AEF">
        <w:rPr>
          <w:rFonts w:ascii="Times New Roman" w:hAnsi="Times New Roman"/>
          <w:color w:val="10142E"/>
          <w:sz w:val="24"/>
          <w:szCs w:val="24"/>
          <w:lang w:eastAsia="lt-LT"/>
        </w:rPr>
        <w:t>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padidėjo nuo 32,9</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xml:space="preserve"> iki 33,3</w:t>
      </w:r>
      <w:r>
        <w:rPr>
          <w:rFonts w:ascii="Times New Roman" w:hAnsi="Times New Roman"/>
          <w:color w:val="10142E"/>
          <w:sz w:val="24"/>
          <w:szCs w:val="24"/>
          <w:lang w:eastAsia="lt-LT"/>
        </w:rPr>
        <w:t xml:space="preserve"> proc</w:t>
      </w:r>
      <w:r w:rsidRPr="000A4AEF">
        <w:rPr>
          <w:rFonts w:ascii="Times New Roman" w:hAnsi="Times New Roman"/>
          <w:color w:val="10142E"/>
          <w:sz w:val="24"/>
          <w:szCs w:val="24"/>
          <w:lang w:eastAsia="lt-LT"/>
        </w:rPr>
        <w:t>. Panevėžio rajono savivaldybėje miškingumas šiek tiek didesnis nei vidutiniškai šalyje, nuo 2008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išliko stabilus ir s</w:t>
      </w:r>
      <w:r>
        <w:rPr>
          <w:rFonts w:ascii="Times New Roman" w:hAnsi="Times New Roman"/>
          <w:color w:val="10142E"/>
          <w:sz w:val="24"/>
          <w:szCs w:val="24"/>
          <w:lang w:eastAsia="lt-LT"/>
        </w:rPr>
        <w:t>udaro</w:t>
      </w:r>
      <w:r w:rsidRPr="000A4AEF">
        <w:rPr>
          <w:rFonts w:ascii="Times New Roman" w:hAnsi="Times New Roman"/>
          <w:color w:val="10142E"/>
          <w:sz w:val="24"/>
          <w:szCs w:val="24"/>
          <w:lang w:eastAsia="lt-LT"/>
        </w:rPr>
        <w:t xml:space="preserve"> 34,</w:t>
      </w:r>
      <w:r>
        <w:rPr>
          <w:rFonts w:ascii="Times New Roman" w:hAnsi="Times New Roman"/>
          <w:color w:val="10142E"/>
          <w:sz w:val="24"/>
          <w:szCs w:val="24"/>
          <w:lang w:eastAsia="lt-LT"/>
        </w:rPr>
        <w:t>1 proc.</w:t>
      </w:r>
      <w:r w:rsidRPr="000A4AEF">
        <w:rPr>
          <w:rFonts w:ascii="Times New Roman" w:hAnsi="Times New Roman"/>
          <w:color w:val="10142E"/>
          <w:sz w:val="24"/>
          <w:szCs w:val="24"/>
          <w:lang w:eastAsia="lt-LT"/>
        </w:rPr>
        <w:t xml:space="preserve"> rajono teritorijos. Didžiausias miško masyvas Panevėžio rajono savivaldybėje yra Žalioji giria, kurios bendras plotas daugiau nei 12</w:t>
      </w:r>
      <w:r>
        <w:rPr>
          <w:rFonts w:ascii="Times New Roman" w:hAnsi="Times New Roman"/>
          <w:color w:val="10142E"/>
          <w:sz w:val="24"/>
          <w:szCs w:val="24"/>
          <w:lang w:eastAsia="lt-LT"/>
        </w:rPr>
        <w:t xml:space="preserve"> </w:t>
      </w:r>
      <w:r w:rsidRPr="000A4AEF">
        <w:rPr>
          <w:rFonts w:ascii="Times New Roman" w:hAnsi="Times New Roman"/>
          <w:color w:val="10142E"/>
          <w:sz w:val="24"/>
          <w:szCs w:val="24"/>
          <w:lang w:eastAsia="lt-LT"/>
        </w:rPr>
        <w:t>000 ha.</w:t>
      </w:r>
      <w:r w:rsidRPr="000A4AEF">
        <w:rPr>
          <w:rStyle w:val="FootnoteReference"/>
          <w:rFonts w:ascii="Times New Roman" w:hAnsi="Times New Roman"/>
          <w:color w:val="10142E"/>
          <w:sz w:val="24"/>
          <w:szCs w:val="24"/>
          <w:lang w:eastAsia="lt-LT"/>
        </w:rPr>
        <w:footnoteReference w:id="10"/>
      </w:r>
      <w:r w:rsidRPr="000A4AEF">
        <w:rPr>
          <w:rFonts w:ascii="Times New Roman" w:hAnsi="Times New Roman"/>
          <w:color w:val="10142E"/>
          <w:sz w:val="24"/>
          <w:szCs w:val="24"/>
          <w:lang w:eastAsia="lt-LT"/>
        </w:rPr>
        <w:t xml:space="preserve"> </w:t>
      </w:r>
    </w:p>
    <w:p w:rsidR="004B660A" w:rsidRPr="000A4AEF" w:rsidRDefault="004B660A"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Medienos ištekliai Lietuvos Respublikoje</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kaip ir miškingumas</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iš</w:t>
      </w:r>
      <w:r w:rsidRPr="000A4AEF">
        <w:rPr>
          <w:rFonts w:ascii="Times New Roman" w:hAnsi="Times New Roman"/>
          <w:color w:val="10142E"/>
          <w:sz w:val="24"/>
          <w:szCs w:val="24"/>
          <w:lang w:eastAsia="lt-LT"/>
        </w:rPr>
        <w:t>augo 6,9</w:t>
      </w:r>
      <w:r w:rsidRPr="00E12B6C">
        <w:rPr>
          <w:rFonts w:ascii="Times New Roman" w:hAnsi="Times New Roman"/>
          <w:color w:val="10142E"/>
          <w:sz w:val="24"/>
          <w:szCs w:val="24"/>
          <w:lang w:eastAsia="lt-LT"/>
        </w:rPr>
        <w:t xml:space="preserve"> proc. Tuo pačiu laikotarpiu</w:t>
      </w:r>
      <w:r w:rsidRPr="000A4AEF">
        <w:rPr>
          <w:rFonts w:ascii="Times New Roman" w:hAnsi="Times New Roman"/>
          <w:color w:val="10142E"/>
          <w:sz w:val="24"/>
          <w:szCs w:val="24"/>
          <w:lang w:eastAsia="lt-LT"/>
        </w:rPr>
        <w:t xml:space="preserve"> Panevėžio rajono savivaldybėje medienos išteklių 0,3 proc. sumažėjo. </w:t>
      </w:r>
    </w:p>
    <w:p w:rsidR="004B660A" w:rsidRPr="000A4AEF" w:rsidRDefault="004B660A" w:rsidP="006A4D3F">
      <w:pPr>
        <w:spacing w:after="0" w:line="240" w:lineRule="auto"/>
        <w:ind w:firstLine="720"/>
        <w:jc w:val="both"/>
        <w:rPr>
          <w:rFonts w:ascii="Times New Roman" w:hAnsi="Times New Roman"/>
          <w:color w:val="10142E"/>
          <w:sz w:val="24"/>
          <w:szCs w:val="24"/>
          <w:lang w:eastAsia="lt-LT"/>
        </w:rPr>
      </w:pPr>
      <w:r w:rsidRPr="000A4AEF">
        <w:rPr>
          <w:rFonts w:ascii="Times New Roman" w:hAnsi="Times New Roman"/>
          <w:color w:val="10142E"/>
          <w:sz w:val="24"/>
          <w:szCs w:val="24"/>
          <w:lang w:eastAsia="lt-LT"/>
        </w:rPr>
        <w:t xml:space="preserve">Medienos produktyvumas šalyje vidutiniškai padidėjo nuo 209 iki 222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Panevėžio apskrityje produktyvumas 2008</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0A4AEF">
        <w:rPr>
          <w:rFonts w:ascii="Times New Roman" w:hAnsi="Times New Roman"/>
          <w:color w:val="10142E"/>
          <w:sz w:val="24"/>
          <w:szCs w:val="24"/>
          <w:lang w:eastAsia="lt-LT"/>
        </w:rPr>
        <w:t xml:space="preserve"> išaugo iki 199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xml:space="preserve">, o Panevėžio rajono savivaldybėje siekia 203 </w:t>
      </w:r>
      <w:r>
        <w:rPr>
          <w:rFonts w:ascii="Times New Roman" w:hAnsi="Times New Roman"/>
          <w:color w:val="10142E"/>
          <w:sz w:val="24"/>
          <w:szCs w:val="24"/>
          <w:lang w:eastAsia="lt-LT"/>
        </w:rPr>
        <w:t>m³/</w:t>
      </w:r>
      <w:r w:rsidRPr="000A4AEF">
        <w:rPr>
          <w:rFonts w:ascii="Times New Roman" w:hAnsi="Times New Roman"/>
          <w:color w:val="10142E"/>
          <w:sz w:val="24"/>
          <w:szCs w:val="24"/>
          <w:lang w:eastAsia="lt-LT"/>
        </w:rPr>
        <w:t>h</w:t>
      </w:r>
      <w:r>
        <w:rPr>
          <w:rFonts w:ascii="Times New Roman" w:hAnsi="Times New Roman"/>
          <w:color w:val="10142E"/>
          <w:sz w:val="24"/>
          <w:szCs w:val="24"/>
          <w:lang w:eastAsia="lt-LT"/>
        </w:rPr>
        <w:t>a</w:t>
      </w:r>
      <w:r w:rsidRPr="000A4AEF">
        <w:rPr>
          <w:rFonts w:ascii="Times New Roman" w:hAnsi="Times New Roman"/>
          <w:color w:val="10142E"/>
          <w:sz w:val="24"/>
          <w:szCs w:val="24"/>
          <w:lang w:eastAsia="lt-LT"/>
        </w:rPr>
        <w:t xml:space="preserve">. </w:t>
      </w:r>
    </w:p>
    <w:p w:rsidR="004B660A" w:rsidRDefault="004B660A" w:rsidP="000A4AEF">
      <w:pPr>
        <w:spacing w:after="0"/>
        <w:ind w:firstLine="567"/>
        <w:jc w:val="center"/>
        <w:rPr>
          <w:rFonts w:ascii="Times New Roman" w:hAnsi="Times New Roman"/>
          <w:b/>
          <w:sz w:val="24"/>
          <w:szCs w:val="24"/>
          <w:lang w:eastAsia="lt-LT"/>
        </w:rPr>
      </w:pPr>
      <w:r>
        <w:rPr>
          <w:rFonts w:ascii="Times New Roman" w:hAnsi="Times New Roman"/>
          <w:b/>
          <w:sz w:val="24"/>
          <w:szCs w:val="24"/>
          <w:lang w:eastAsia="lt-LT"/>
        </w:rPr>
        <w:t xml:space="preserve">2.2.4. </w:t>
      </w:r>
      <w:r w:rsidRPr="000A4AEF">
        <w:rPr>
          <w:rFonts w:ascii="Times New Roman" w:hAnsi="Times New Roman"/>
          <w:b/>
          <w:sz w:val="24"/>
          <w:szCs w:val="24"/>
          <w:lang w:eastAsia="lt-LT"/>
        </w:rPr>
        <w:t>Turi</w:t>
      </w:r>
      <w:r>
        <w:rPr>
          <w:rFonts w:ascii="Times New Roman" w:hAnsi="Times New Roman"/>
          <w:b/>
          <w:sz w:val="24"/>
          <w:szCs w:val="24"/>
          <w:lang w:eastAsia="lt-LT"/>
        </w:rPr>
        <w:t>stų srautai</w:t>
      </w:r>
    </w:p>
    <w:p w:rsidR="004B660A" w:rsidRPr="000A4AEF" w:rsidRDefault="004B660A" w:rsidP="000A4AEF">
      <w:pPr>
        <w:spacing w:after="0"/>
        <w:ind w:firstLine="567"/>
        <w:jc w:val="center"/>
        <w:rPr>
          <w:rFonts w:ascii="Times New Roman" w:hAnsi="Times New Roman"/>
          <w:b/>
          <w:color w:val="10142E"/>
          <w:sz w:val="24"/>
          <w:szCs w:val="24"/>
          <w:lang w:eastAsia="lt-LT"/>
        </w:rPr>
      </w:pPr>
    </w:p>
    <w:p w:rsidR="004B660A" w:rsidRDefault="004B660A" w:rsidP="00017BF4">
      <w:pPr>
        <w:pStyle w:val="Default"/>
        <w:ind w:firstLine="567"/>
        <w:jc w:val="both"/>
        <w:rPr>
          <w:noProof/>
          <w:color w:val="auto"/>
          <w:lang w:eastAsia="lt-LT"/>
        </w:rPr>
      </w:pPr>
      <w:r w:rsidRPr="00770F88">
        <w:rPr>
          <w:noProof/>
          <w:color w:val="auto"/>
          <w:lang w:eastAsia="lt-LT"/>
        </w:rPr>
        <w:t xml:space="preserve">Panevėžio rajono savivaldybės </w:t>
      </w:r>
      <w:r>
        <w:rPr>
          <w:noProof/>
          <w:color w:val="auto"/>
          <w:lang w:eastAsia="lt-LT"/>
        </w:rPr>
        <w:t xml:space="preserve">teritorijoje </w:t>
      </w:r>
      <w:r w:rsidRPr="00770F88">
        <w:rPr>
          <w:noProof/>
          <w:color w:val="auto"/>
          <w:lang w:eastAsia="lt-LT"/>
        </w:rPr>
        <w:t>apgyvendintų turistų skaičiaus rodiklis 2008</w:t>
      </w:r>
      <w:r>
        <w:rPr>
          <w:noProof/>
          <w:color w:val="auto"/>
          <w:lang w:eastAsia="lt-LT"/>
        </w:rPr>
        <w:t>–</w:t>
      </w:r>
      <w:r w:rsidRPr="00770F88">
        <w:rPr>
          <w:noProof/>
          <w:color w:val="auto"/>
          <w:lang w:eastAsia="lt-LT"/>
        </w:rPr>
        <w:t>2012 m. buvo geresnis nei Panevėžio apskrit</w:t>
      </w:r>
      <w:r>
        <w:rPr>
          <w:noProof/>
          <w:color w:val="auto"/>
          <w:lang w:eastAsia="lt-LT"/>
        </w:rPr>
        <w:t xml:space="preserve">ies bendras rodiklis </w:t>
      </w:r>
      <w:r w:rsidRPr="00770F88">
        <w:rPr>
          <w:noProof/>
          <w:color w:val="auto"/>
          <w:lang w:eastAsia="lt-LT"/>
        </w:rPr>
        <w:t>(žr. 7</w:t>
      </w:r>
      <w:r>
        <w:rPr>
          <w:noProof/>
          <w:color w:val="auto"/>
          <w:lang w:eastAsia="lt-LT"/>
        </w:rPr>
        <w:t xml:space="preserve">2 </w:t>
      </w:r>
      <w:r w:rsidRPr="00770F88">
        <w:rPr>
          <w:noProof/>
          <w:color w:val="auto"/>
          <w:lang w:eastAsia="lt-LT"/>
        </w:rPr>
        <w:t>diagramą).</w:t>
      </w:r>
    </w:p>
    <w:p w:rsidR="004B660A" w:rsidRPr="00770F88" w:rsidRDefault="004B660A" w:rsidP="00017BF4">
      <w:pPr>
        <w:pStyle w:val="Default"/>
        <w:ind w:firstLine="567"/>
        <w:jc w:val="both"/>
        <w:rPr>
          <w:noProof/>
          <w:color w:val="auto"/>
          <w:lang w:eastAsia="lt-LT"/>
        </w:rPr>
      </w:pPr>
      <w:r w:rsidRPr="00770F88">
        <w:rPr>
          <w:noProof/>
          <w:color w:val="auto"/>
          <w:lang w:eastAsia="lt-LT"/>
        </w:rPr>
        <w:t xml:space="preserve"> </w:t>
      </w:r>
    </w:p>
    <w:p w:rsidR="004B660A" w:rsidRPr="00770F88" w:rsidRDefault="004B660A" w:rsidP="00017BF4">
      <w:pPr>
        <w:pStyle w:val="Default"/>
        <w:ind w:firstLine="567"/>
        <w:jc w:val="center"/>
        <w:rPr>
          <w:noProof/>
          <w:color w:val="auto"/>
          <w:lang w:eastAsia="lt-LT"/>
        </w:rPr>
      </w:pPr>
      <w:r w:rsidRPr="00AC4A21">
        <w:rPr>
          <w:noProof/>
          <w:color w:val="auto"/>
          <w:lang w:eastAsia="lt-LT"/>
        </w:rPr>
        <w:pict>
          <v:shape id="_x0000_i1097" type="#_x0000_t75" style="width:437.2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nJQ62gAAAAUBAAAPAAAAZHJzL2Rvd25y&#10;ZXYueG1sTI9BT8MwDIXvSPyHyEjcWEo32FSaTgiJAxIXOiSuWWOaQON0SdaVf4/hAhdLz89673O9&#10;nf0gJozJBVJwvShAIHXBOOoVvO4erzYgUtZk9BAIFXxhgm1zflbryoQTveDU5l5wCKVKK7A5j5WU&#10;qbPodVqEEYm99xC9zixjL03UJw73gyyL4lZ67YgbrB7xwWL32R69goObo5tusH16XvPiYNPb9LFR&#10;6vJivr8DkXHOf8fwg8/o0DDTPhzJJDEo4Efy72RvXZYrEHsFq+WyBNnU8j998w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">
            <v:imagedata r:id="rId86" o:title=""/>
            <o:lock v:ext="edit" aspectratio="f"/>
          </v:shape>
        </w:pict>
      </w:r>
    </w:p>
    <w:p w:rsidR="004B660A" w:rsidRPr="00A22EBF" w:rsidRDefault="004B660A" w:rsidP="000A4AEF">
      <w:pPr>
        <w:pStyle w:val="Default"/>
        <w:jc w:val="center"/>
        <w:rPr>
          <w:b/>
          <w:noProof/>
          <w:color w:val="auto"/>
          <w:sz w:val="20"/>
          <w:szCs w:val="20"/>
          <w:lang w:eastAsia="lt-LT"/>
        </w:rPr>
      </w:pPr>
      <w:r>
        <w:rPr>
          <w:b/>
          <w:noProof/>
          <w:color w:val="auto"/>
          <w:sz w:val="20"/>
          <w:szCs w:val="20"/>
          <w:lang w:eastAsia="lt-LT"/>
        </w:rPr>
        <w:t>72 diagrama. Apgyven</w:t>
      </w:r>
      <w:r w:rsidRPr="00A22EBF">
        <w:rPr>
          <w:b/>
          <w:noProof/>
          <w:color w:val="auto"/>
          <w:sz w:val="20"/>
          <w:szCs w:val="20"/>
          <w:lang w:eastAsia="lt-LT"/>
        </w:rPr>
        <w:t>dintų turistų, tenkančių 1</w:t>
      </w:r>
      <w:r>
        <w:rPr>
          <w:b/>
          <w:noProof/>
          <w:color w:val="auto"/>
          <w:sz w:val="20"/>
          <w:szCs w:val="20"/>
          <w:lang w:eastAsia="lt-LT"/>
        </w:rPr>
        <w:t xml:space="preserve"> </w:t>
      </w:r>
      <w:r w:rsidRPr="00A22EBF">
        <w:rPr>
          <w:b/>
          <w:noProof/>
          <w:color w:val="auto"/>
          <w:sz w:val="20"/>
          <w:szCs w:val="20"/>
          <w:lang w:eastAsia="lt-LT"/>
        </w:rPr>
        <w:t>000</w:t>
      </w:r>
      <w:r>
        <w:rPr>
          <w:b/>
          <w:noProof/>
          <w:color w:val="auto"/>
          <w:sz w:val="20"/>
          <w:szCs w:val="20"/>
          <w:lang w:eastAsia="lt-LT"/>
        </w:rPr>
        <w:t>-čiui</w:t>
      </w:r>
      <w:r w:rsidRPr="00A22EBF">
        <w:rPr>
          <w:b/>
          <w:noProof/>
          <w:color w:val="auto"/>
          <w:sz w:val="20"/>
          <w:szCs w:val="20"/>
          <w:lang w:eastAsia="lt-LT"/>
        </w:rPr>
        <w:t xml:space="preserve"> gyv</w:t>
      </w:r>
      <w:r>
        <w:rPr>
          <w:b/>
          <w:noProof/>
          <w:color w:val="auto"/>
          <w:sz w:val="20"/>
          <w:szCs w:val="20"/>
          <w:lang w:eastAsia="lt-LT"/>
        </w:rPr>
        <w:t>.</w:t>
      </w:r>
      <w:r w:rsidRPr="00A22EBF">
        <w:rPr>
          <w:b/>
          <w:noProof/>
          <w:color w:val="auto"/>
          <w:sz w:val="20"/>
          <w:szCs w:val="20"/>
          <w:lang w:eastAsia="lt-LT"/>
        </w:rPr>
        <w:t>, Lietuvos Respublikoje, Panevėžio apskrityje ir Panevėžio rajono savivaldybėje kaita 2008</w:t>
      </w:r>
      <w:r>
        <w:rPr>
          <w:b/>
          <w:noProof/>
          <w:color w:val="auto"/>
          <w:sz w:val="20"/>
          <w:szCs w:val="20"/>
          <w:lang w:eastAsia="lt-LT"/>
        </w:rPr>
        <w:t>–</w:t>
      </w:r>
      <w:r w:rsidRPr="00A22EBF">
        <w:rPr>
          <w:b/>
          <w:noProof/>
          <w:color w:val="auto"/>
          <w:sz w:val="20"/>
          <w:szCs w:val="20"/>
          <w:lang w:eastAsia="lt-LT"/>
        </w:rPr>
        <w:t>2012 m</w:t>
      </w:r>
      <w:r>
        <w:rPr>
          <w:b/>
          <w:noProof/>
          <w:color w:val="auto"/>
          <w:sz w:val="20"/>
          <w:szCs w:val="20"/>
          <w:lang w:eastAsia="lt-LT"/>
        </w:rPr>
        <w:t>.</w:t>
      </w:r>
    </w:p>
    <w:p w:rsidR="004B660A" w:rsidRDefault="004B660A" w:rsidP="000A4AEF">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6A4D3F">
      <w:pPr>
        <w:pStyle w:val="Default"/>
        <w:jc w:val="center"/>
        <w:rPr>
          <w:b/>
          <w:bCs/>
          <w:color w:val="auto"/>
          <w:sz w:val="20"/>
          <w:szCs w:val="20"/>
        </w:rPr>
      </w:pPr>
    </w:p>
    <w:p w:rsidR="004B660A" w:rsidRPr="00190753" w:rsidRDefault="004B660A" w:rsidP="006A4D3F">
      <w:pPr>
        <w:spacing w:after="0" w:line="240" w:lineRule="auto"/>
        <w:ind w:firstLine="567"/>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Panevėžio rajono savivaldybė 2008</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2012 m</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 xml:space="preserve"> lenk</w:t>
      </w:r>
      <w:r>
        <w:rPr>
          <w:rFonts w:ascii="Times New Roman" w:hAnsi="Times New Roman"/>
          <w:color w:val="10142E"/>
          <w:sz w:val="24"/>
          <w:szCs w:val="24"/>
          <w:lang w:eastAsia="lt-LT"/>
        </w:rPr>
        <w:t>ė aplinkinius</w:t>
      </w:r>
      <w:r w:rsidRPr="00190753">
        <w:rPr>
          <w:rFonts w:ascii="Times New Roman" w:hAnsi="Times New Roman"/>
          <w:color w:val="10142E"/>
          <w:sz w:val="24"/>
          <w:szCs w:val="24"/>
          <w:lang w:eastAsia="lt-LT"/>
        </w:rPr>
        <w:t xml:space="preserve"> Kupiškio, Anykščių ir Pasvalio rajon</w:t>
      </w:r>
      <w:r>
        <w:rPr>
          <w:rFonts w:ascii="Times New Roman" w:hAnsi="Times New Roman"/>
          <w:color w:val="10142E"/>
          <w:sz w:val="24"/>
          <w:szCs w:val="24"/>
          <w:lang w:eastAsia="lt-LT"/>
        </w:rPr>
        <w:t xml:space="preserve">us </w:t>
      </w:r>
      <w:r w:rsidRPr="00190753">
        <w:rPr>
          <w:rFonts w:ascii="Times New Roman" w:hAnsi="Times New Roman"/>
          <w:color w:val="10142E"/>
          <w:sz w:val="24"/>
          <w:szCs w:val="24"/>
          <w:lang w:eastAsia="lt-LT"/>
        </w:rPr>
        <w:t xml:space="preserve">pagal </w:t>
      </w:r>
      <w:r>
        <w:rPr>
          <w:rFonts w:ascii="Times New Roman" w:hAnsi="Times New Roman"/>
          <w:color w:val="10142E"/>
          <w:sz w:val="24"/>
          <w:szCs w:val="24"/>
          <w:lang w:eastAsia="lt-LT"/>
        </w:rPr>
        <w:t>turistams suteiktų nakvynių skaičių (žr. 73 diagramą)</w:t>
      </w:r>
      <w:r w:rsidRPr="00190753">
        <w:rPr>
          <w:rFonts w:ascii="Times New Roman" w:hAnsi="Times New Roman"/>
          <w:color w:val="10142E"/>
          <w:sz w:val="24"/>
          <w:szCs w:val="24"/>
          <w:lang w:eastAsia="lt-LT"/>
        </w:rPr>
        <w:t>.</w:t>
      </w:r>
    </w:p>
    <w:p w:rsidR="004B660A" w:rsidRDefault="004B660A" w:rsidP="00190753">
      <w:pPr>
        <w:pStyle w:val="Default"/>
        <w:jc w:val="center"/>
        <w:rPr>
          <w:b/>
          <w:noProof/>
          <w:color w:val="auto"/>
          <w:sz w:val="20"/>
          <w:szCs w:val="20"/>
          <w:lang w:eastAsia="lt-LT"/>
        </w:rPr>
      </w:pPr>
    </w:p>
    <w:p w:rsidR="004B660A" w:rsidRDefault="004B660A" w:rsidP="00190753">
      <w:pPr>
        <w:pStyle w:val="Default"/>
        <w:jc w:val="center"/>
        <w:rPr>
          <w:b/>
          <w:noProof/>
          <w:color w:val="auto"/>
          <w:sz w:val="20"/>
          <w:szCs w:val="20"/>
          <w:lang w:eastAsia="lt-LT"/>
        </w:rPr>
      </w:pPr>
      <w:r w:rsidRPr="00AC4A21">
        <w:rPr>
          <w:b/>
          <w:noProof/>
          <w:color w:val="auto"/>
          <w:sz w:val="20"/>
          <w:szCs w:val="20"/>
          <w:lang w:eastAsia="lt-LT"/>
        </w:rPr>
        <w:pict>
          <v:shape id="_x0000_i1098" type="#_x0000_t75" style="width:408.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bKvZ3AAAAAUBAAAPAAAAZHJzL2Rvd25y&#10;ZXYueG1sTI/BTsMwEETvSPyDtUjcqFOngirEqSKkQoXEgVLu23iJA/E6it028PUYLnBZaTSjmbfl&#10;anK9ONIYOs8a5rMMBHHjTcetht3L+moJIkRkg71n0vBJAVbV+VmJhfEnfqbjNrYilXAoUIONcSik&#10;DI0lh2HmB+LkvfnRYUxybKUZ8ZTKXS9Vll1Lhx2nBYsD3VlqPrYHp6HLbX4/X389vtfqod5snsyr&#10;QqP15cVU34KINMW/MPzgJ3SoEtPeH9gE0WtIj8Tfm7wbpRYg9hoWea5AVqX8T19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">
            <v:imagedata r:id="rId87" o:title=""/>
            <o:lock v:ext="edit" aspectratio="f"/>
          </v:shape>
        </w:pict>
      </w:r>
    </w:p>
    <w:p w:rsidR="004B660A" w:rsidRDefault="004B660A" w:rsidP="00190753">
      <w:pPr>
        <w:pStyle w:val="Default"/>
        <w:jc w:val="center"/>
        <w:rPr>
          <w:b/>
          <w:noProof/>
          <w:color w:val="auto"/>
          <w:sz w:val="20"/>
          <w:szCs w:val="20"/>
          <w:lang w:eastAsia="lt-LT"/>
        </w:rPr>
      </w:pPr>
      <w:r>
        <w:rPr>
          <w:b/>
          <w:noProof/>
          <w:color w:val="auto"/>
          <w:sz w:val="20"/>
          <w:szCs w:val="20"/>
          <w:lang w:eastAsia="lt-LT"/>
        </w:rPr>
        <w:t xml:space="preserve">73 diagrama. Suteikta nakvynių Panevėžio r. sav., Kupiškio r. sav., Anykščių r. sav. ir Pasvalio r. sav. </w:t>
      </w:r>
    </w:p>
    <w:p w:rsidR="004B660A" w:rsidRDefault="004B660A" w:rsidP="004D03F6">
      <w:pPr>
        <w:pStyle w:val="Default"/>
        <w:jc w:val="center"/>
        <w:rPr>
          <w:b/>
          <w:noProof/>
          <w:color w:val="auto"/>
          <w:sz w:val="20"/>
          <w:szCs w:val="20"/>
          <w:lang w:eastAsia="lt-LT"/>
        </w:rPr>
      </w:pPr>
      <w:r>
        <w:rPr>
          <w:b/>
          <w:noProof/>
          <w:color w:val="auto"/>
          <w:sz w:val="20"/>
          <w:szCs w:val="20"/>
          <w:lang w:eastAsia="lt-LT"/>
        </w:rPr>
        <w:t>2008–2012 m.</w:t>
      </w:r>
    </w:p>
    <w:p w:rsidR="004B660A" w:rsidRPr="00190753" w:rsidRDefault="004B660A" w:rsidP="004D03F6">
      <w:pPr>
        <w:pStyle w:val="Default"/>
        <w:jc w:val="center"/>
        <w:rPr>
          <w:i/>
          <w:iCs/>
          <w:sz w:val="20"/>
          <w:szCs w:val="20"/>
        </w:rPr>
      </w:pPr>
      <w:r w:rsidRPr="002C1279">
        <w:rPr>
          <w:i/>
          <w:iCs/>
          <w:sz w:val="20"/>
          <w:szCs w:val="20"/>
        </w:rPr>
        <w:t xml:space="preserve">Šaltinis: Statistikos departamentas prie Lietuvos </w:t>
      </w:r>
      <w:r>
        <w:rPr>
          <w:b/>
          <w:noProof/>
          <w:color w:val="auto"/>
          <w:sz w:val="20"/>
          <w:szCs w:val="20"/>
          <w:lang w:eastAsia="lt-LT"/>
        </w:rPr>
        <w:t>is</w:t>
      </w:r>
      <w:r w:rsidRPr="002C1279">
        <w:rPr>
          <w:i/>
          <w:iCs/>
          <w:sz w:val="20"/>
          <w:szCs w:val="20"/>
        </w:rPr>
        <w:t xml:space="preserve"> Respublikos Vyriausybės</w:t>
      </w:r>
    </w:p>
    <w:p w:rsidR="004B660A" w:rsidRDefault="004B660A" w:rsidP="000A4AEF">
      <w:pPr>
        <w:pStyle w:val="Default"/>
        <w:ind w:firstLine="567"/>
        <w:jc w:val="both"/>
        <w:rPr>
          <w:noProof/>
          <w:color w:val="auto"/>
          <w:sz w:val="22"/>
          <w:szCs w:val="22"/>
          <w:lang w:eastAsia="lt-LT"/>
        </w:rPr>
      </w:pPr>
    </w:p>
    <w:p w:rsidR="004B660A" w:rsidRPr="00781FBD" w:rsidRDefault="004B660A" w:rsidP="006A4D3F">
      <w:pPr>
        <w:pStyle w:val="Default"/>
        <w:ind w:firstLine="567"/>
        <w:jc w:val="both"/>
        <w:rPr>
          <w:noProof/>
          <w:color w:val="auto"/>
          <w:lang w:eastAsia="lt-LT"/>
        </w:rPr>
      </w:pPr>
      <w:r w:rsidRPr="00781FBD">
        <w:rPr>
          <w:noProof/>
          <w:color w:val="auto"/>
          <w:lang w:eastAsia="lt-LT"/>
        </w:rPr>
        <w:t>Panevėžio rajono savivaldybėje 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apgyvendinti užsieniečiai sudarė 30</w:t>
      </w:r>
      <w:r>
        <w:rPr>
          <w:noProof/>
          <w:color w:val="auto"/>
          <w:lang w:eastAsia="lt-LT"/>
        </w:rPr>
        <w:t xml:space="preserve"> proc.</w:t>
      </w:r>
      <w:r w:rsidRPr="00781FBD">
        <w:rPr>
          <w:noProof/>
          <w:color w:val="auto"/>
          <w:lang w:eastAsia="lt-LT"/>
        </w:rPr>
        <w:t xml:space="preserve"> visų apgyvendintųjų. Panevėžio apskrityje šis rodiklis</w:t>
      </w:r>
      <w:r>
        <w:rPr>
          <w:noProof/>
          <w:color w:val="auto"/>
          <w:lang w:eastAsia="lt-LT"/>
        </w:rPr>
        <w:t xml:space="preserve"> buvo</w:t>
      </w:r>
      <w:r w:rsidRPr="00781FBD">
        <w:rPr>
          <w:noProof/>
          <w:color w:val="auto"/>
          <w:lang w:eastAsia="lt-LT"/>
        </w:rPr>
        <w:t xml:space="preserve"> kiek didesnis ir s</w:t>
      </w:r>
      <w:r>
        <w:rPr>
          <w:noProof/>
          <w:color w:val="auto"/>
          <w:lang w:eastAsia="lt-LT"/>
        </w:rPr>
        <w:t>udar</w:t>
      </w:r>
      <w:r w:rsidRPr="00781FBD">
        <w:rPr>
          <w:noProof/>
          <w:color w:val="auto"/>
          <w:lang w:eastAsia="lt-LT"/>
        </w:rPr>
        <w:t>ė 31,8</w:t>
      </w:r>
      <w:r>
        <w:rPr>
          <w:noProof/>
          <w:color w:val="auto"/>
          <w:lang w:eastAsia="lt-LT"/>
        </w:rPr>
        <w:t xml:space="preserve"> proc.</w:t>
      </w:r>
      <w:r w:rsidRPr="00781FBD">
        <w:rPr>
          <w:noProof/>
          <w:color w:val="auto"/>
          <w:lang w:eastAsia="lt-LT"/>
        </w:rPr>
        <w:t xml:space="preserve"> Šalies mastu šis rodiklis gerokai didesnis – užsienio turistai sudaro 56,9</w:t>
      </w:r>
      <w:r>
        <w:rPr>
          <w:noProof/>
          <w:color w:val="auto"/>
          <w:lang w:eastAsia="lt-LT"/>
        </w:rPr>
        <w:t xml:space="preserve"> proc</w:t>
      </w:r>
      <w:r w:rsidRPr="00781FBD">
        <w:rPr>
          <w:noProof/>
          <w:color w:val="auto"/>
          <w:lang w:eastAsia="lt-LT"/>
        </w:rPr>
        <w:t xml:space="preserve">. </w:t>
      </w:r>
    </w:p>
    <w:p w:rsidR="004B660A" w:rsidRPr="00781FBD" w:rsidRDefault="004B660A" w:rsidP="00017BF4">
      <w:pPr>
        <w:pStyle w:val="Default"/>
        <w:ind w:firstLine="567"/>
        <w:jc w:val="both"/>
        <w:rPr>
          <w:noProof/>
          <w:color w:val="auto"/>
          <w:lang w:eastAsia="lt-LT"/>
        </w:rPr>
      </w:pPr>
      <w:r w:rsidRPr="00781FBD">
        <w:rPr>
          <w:noProof/>
          <w:color w:val="auto"/>
          <w:lang w:eastAsia="lt-LT"/>
        </w:rPr>
        <w:t xml:space="preserve">Lietuvoje yra palanku </w:t>
      </w:r>
      <w:r>
        <w:rPr>
          <w:noProof/>
          <w:color w:val="auto"/>
          <w:lang w:eastAsia="lt-LT"/>
        </w:rPr>
        <w:t>plėtoti kaimo turizmo veiklą. Šalyje</w:t>
      </w:r>
      <w:r w:rsidRPr="00781FBD">
        <w:rPr>
          <w:noProof/>
          <w:color w:val="auto"/>
          <w:lang w:eastAsia="lt-LT"/>
        </w:rPr>
        <w:t xml:space="preserve"> 2008</w:t>
      </w:r>
      <w:r>
        <w:rPr>
          <w:noProof/>
          <w:color w:val="auto"/>
          <w:lang w:eastAsia="lt-LT"/>
        </w:rPr>
        <w:t>–</w:t>
      </w:r>
      <w:r w:rsidRPr="00781FBD">
        <w:rPr>
          <w:noProof/>
          <w:color w:val="auto"/>
          <w:lang w:eastAsia="lt-LT"/>
        </w:rPr>
        <w:t>201</w:t>
      </w:r>
      <w:r>
        <w:rPr>
          <w:noProof/>
          <w:color w:val="auto"/>
          <w:lang w:eastAsia="lt-LT"/>
        </w:rPr>
        <w:t>3</w:t>
      </w:r>
      <w:r w:rsidRPr="00781FBD">
        <w:rPr>
          <w:noProof/>
          <w:color w:val="auto"/>
          <w:lang w:eastAsia="lt-LT"/>
        </w:rPr>
        <w:t xml:space="preserve"> m</w:t>
      </w:r>
      <w:r>
        <w:rPr>
          <w:noProof/>
          <w:color w:val="auto"/>
          <w:lang w:eastAsia="lt-LT"/>
        </w:rPr>
        <w:t>.</w:t>
      </w:r>
      <w:r w:rsidRPr="00781FBD">
        <w:rPr>
          <w:noProof/>
          <w:color w:val="auto"/>
          <w:lang w:eastAsia="lt-LT"/>
        </w:rPr>
        <w:t xml:space="preserve"> kaimo turizmo sodybų skaičius išaugo 12 proc. ir siekė 620. Panevėžio apskrityje 2013 m. buvo 26 kaimo turizmo sodybos, </w:t>
      </w:r>
      <w:r>
        <w:rPr>
          <w:noProof/>
          <w:color w:val="auto"/>
          <w:lang w:eastAsia="lt-LT"/>
        </w:rPr>
        <w:t>tai</w:t>
      </w:r>
      <w:r w:rsidRPr="00781FBD">
        <w:rPr>
          <w:noProof/>
          <w:color w:val="auto"/>
          <w:lang w:eastAsia="lt-LT"/>
        </w:rPr>
        <w:t xml:space="preserve"> sudar</w:t>
      </w:r>
      <w:r>
        <w:rPr>
          <w:noProof/>
          <w:color w:val="auto"/>
          <w:lang w:eastAsia="lt-LT"/>
        </w:rPr>
        <w:t>ė</w:t>
      </w:r>
      <w:r w:rsidRPr="00781FBD">
        <w:rPr>
          <w:noProof/>
          <w:color w:val="auto"/>
          <w:lang w:eastAsia="lt-LT"/>
        </w:rPr>
        <w:t xml:space="preserve"> 4</w:t>
      </w:r>
      <w:r>
        <w:rPr>
          <w:noProof/>
          <w:color w:val="auto"/>
          <w:lang w:eastAsia="lt-LT"/>
        </w:rPr>
        <w:t xml:space="preserve"> proc.</w:t>
      </w:r>
      <w:r w:rsidRPr="00781FBD">
        <w:rPr>
          <w:noProof/>
          <w:color w:val="auto"/>
          <w:lang w:eastAsia="lt-LT"/>
        </w:rPr>
        <w:t xml:space="preserve"> visų šalies kaimo turizmo sodybų. Vidutinis vietų skaičius Panevėžio apskrities kaimo turizmo sodybose buvo 26 (šalyje – 22). Panevėžio apskrityje 2008</w:t>
      </w:r>
      <w:r>
        <w:rPr>
          <w:noProof/>
          <w:color w:val="auto"/>
          <w:lang w:eastAsia="lt-LT"/>
        </w:rPr>
        <w:t>–</w:t>
      </w:r>
      <w:r w:rsidRPr="00781FBD">
        <w:rPr>
          <w:noProof/>
          <w:color w:val="auto"/>
          <w:lang w:eastAsia="lt-LT"/>
        </w:rPr>
        <w:t>201</w:t>
      </w:r>
      <w:r>
        <w:rPr>
          <w:noProof/>
          <w:color w:val="auto"/>
          <w:lang w:eastAsia="lt-LT"/>
        </w:rPr>
        <w:t>3</w:t>
      </w:r>
      <w:r w:rsidRPr="00781FBD">
        <w:rPr>
          <w:noProof/>
          <w:color w:val="auto"/>
          <w:lang w:eastAsia="lt-LT"/>
        </w:rPr>
        <w:t xml:space="preserve"> m. kaimo turizmo sodybose apgyvendintų poilsiautojų ir jų nakvynių skaičius augo (žr. </w:t>
      </w:r>
      <w:r>
        <w:rPr>
          <w:noProof/>
          <w:color w:val="auto"/>
          <w:lang w:eastAsia="lt-LT"/>
        </w:rPr>
        <w:t xml:space="preserve">74 </w:t>
      </w:r>
      <w:r w:rsidRPr="00781FBD">
        <w:rPr>
          <w:noProof/>
          <w:color w:val="auto"/>
          <w:lang w:eastAsia="lt-LT"/>
        </w:rPr>
        <w:t>diagramą). Statistikos departamentas nepateikia duomenų apie Panevėžio rajono kaimo turizmo sektoriaus būklę.</w:t>
      </w:r>
    </w:p>
    <w:p w:rsidR="004B660A" w:rsidRPr="00781FBD" w:rsidRDefault="004B660A" w:rsidP="00017BF4">
      <w:pPr>
        <w:pStyle w:val="Default"/>
        <w:ind w:firstLine="567"/>
        <w:jc w:val="both"/>
        <w:rPr>
          <w:noProof/>
          <w:color w:val="auto"/>
          <w:lang w:eastAsia="lt-LT"/>
        </w:rPr>
      </w:pPr>
    </w:p>
    <w:p w:rsidR="004B660A" w:rsidRPr="00033EAB" w:rsidRDefault="004B660A" w:rsidP="00FB2484">
      <w:pPr>
        <w:pStyle w:val="Default"/>
        <w:ind w:firstLine="567"/>
        <w:jc w:val="center"/>
        <w:rPr>
          <w:noProof/>
          <w:color w:val="auto"/>
          <w:sz w:val="22"/>
          <w:szCs w:val="22"/>
          <w:lang w:eastAsia="lt-LT"/>
        </w:rPr>
      </w:pPr>
      <w:r>
        <w:pict>
          <v:shape id="_x0000_i1099" type="#_x0000_t75" style="width:417pt;height:186pt">
            <v:imagedata r:id="rId88" o:title=""/>
          </v:shape>
        </w:pict>
      </w:r>
    </w:p>
    <w:p w:rsidR="004B660A" w:rsidRDefault="004B660A" w:rsidP="00033EAB">
      <w:pPr>
        <w:pStyle w:val="Default"/>
        <w:jc w:val="center"/>
        <w:rPr>
          <w:b/>
          <w:noProof/>
          <w:color w:val="auto"/>
          <w:sz w:val="20"/>
          <w:szCs w:val="20"/>
          <w:lang w:eastAsia="lt-LT"/>
        </w:rPr>
      </w:pPr>
      <w:r>
        <w:rPr>
          <w:b/>
          <w:noProof/>
          <w:color w:val="auto"/>
          <w:sz w:val="20"/>
          <w:szCs w:val="20"/>
          <w:lang w:eastAsia="lt-LT"/>
        </w:rPr>
        <w:t>74 diagrama. Kaimo turizmo sodybose suteikta nakvynių ir apgyvendinta poilsiautojų</w:t>
      </w:r>
      <w:r w:rsidRPr="00A22EBF">
        <w:rPr>
          <w:b/>
          <w:noProof/>
          <w:color w:val="auto"/>
          <w:sz w:val="20"/>
          <w:szCs w:val="20"/>
          <w:lang w:eastAsia="lt-LT"/>
        </w:rPr>
        <w:t xml:space="preserve"> Panevėžio apskrityje </w:t>
      </w:r>
    </w:p>
    <w:p w:rsidR="004B660A" w:rsidRPr="00A22EBF" w:rsidRDefault="004B660A" w:rsidP="00033EAB">
      <w:pPr>
        <w:pStyle w:val="Default"/>
        <w:jc w:val="center"/>
        <w:rPr>
          <w:b/>
          <w:noProof/>
          <w:color w:val="auto"/>
          <w:sz w:val="20"/>
          <w:szCs w:val="20"/>
          <w:lang w:eastAsia="lt-LT"/>
        </w:rPr>
      </w:pPr>
      <w:r w:rsidRPr="00A22EBF">
        <w:rPr>
          <w:b/>
          <w:noProof/>
          <w:color w:val="auto"/>
          <w:sz w:val="20"/>
          <w:szCs w:val="20"/>
          <w:lang w:eastAsia="lt-LT"/>
        </w:rPr>
        <w:t>2008</w:t>
      </w:r>
      <w:r>
        <w:rPr>
          <w:b/>
          <w:noProof/>
          <w:color w:val="auto"/>
          <w:sz w:val="20"/>
          <w:szCs w:val="20"/>
          <w:lang w:eastAsia="lt-LT"/>
        </w:rPr>
        <w:t>–</w:t>
      </w:r>
      <w:r w:rsidRPr="00A22EBF">
        <w:rPr>
          <w:b/>
          <w:noProof/>
          <w:color w:val="auto"/>
          <w:sz w:val="20"/>
          <w:szCs w:val="20"/>
          <w:lang w:eastAsia="lt-LT"/>
        </w:rPr>
        <w:t>201</w:t>
      </w:r>
      <w:r>
        <w:rPr>
          <w:b/>
          <w:noProof/>
          <w:color w:val="auto"/>
          <w:sz w:val="20"/>
          <w:szCs w:val="20"/>
          <w:lang w:eastAsia="lt-LT"/>
        </w:rPr>
        <w:t>3</w:t>
      </w:r>
      <w:r w:rsidRPr="00A22EBF">
        <w:rPr>
          <w:b/>
          <w:noProof/>
          <w:color w:val="auto"/>
          <w:sz w:val="20"/>
          <w:szCs w:val="20"/>
          <w:lang w:eastAsia="lt-LT"/>
        </w:rPr>
        <w:t xml:space="preserve"> m</w:t>
      </w:r>
      <w:r>
        <w:rPr>
          <w:b/>
          <w:noProof/>
          <w:color w:val="auto"/>
          <w:sz w:val="20"/>
          <w:szCs w:val="20"/>
          <w:lang w:eastAsia="lt-LT"/>
        </w:rPr>
        <w:t>.</w:t>
      </w:r>
    </w:p>
    <w:p w:rsidR="004B660A" w:rsidRDefault="004B660A" w:rsidP="00033EAB">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190753">
      <w:pPr>
        <w:pStyle w:val="Default"/>
        <w:jc w:val="both"/>
        <w:rPr>
          <w:noProof/>
          <w:color w:val="auto"/>
          <w:sz w:val="22"/>
          <w:szCs w:val="22"/>
          <w:lang w:eastAsia="lt-LT"/>
        </w:rPr>
      </w:pPr>
    </w:p>
    <w:p w:rsidR="004B660A" w:rsidRDefault="004B660A" w:rsidP="00190753">
      <w:pPr>
        <w:pStyle w:val="Default"/>
        <w:ind w:firstLine="567"/>
        <w:jc w:val="both"/>
        <w:rPr>
          <w:noProof/>
          <w:color w:val="auto"/>
          <w:lang w:eastAsia="lt-LT"/>
        </w:rPr>
      </w:pPr>
      <w:r w:rsidRPr="00190753">
        <w:rPr>
          <w:noProof/>
          <w:color w:val="auto"/>
          <w:lang w:eastAsia="lt-LT"/>
        </w:rPr>
        <w:t>Vietiniai turistai Panevėžio apskrityje 2012 m</w:t>
      </w:r>
      <w:r>
        <w:rPr>
          <w:noProof/>
          <w:color w:val="auto"/>
          <w:lang w:eastAsia="lt-LT"/>
        </w:rPr>
        <w:t>.</w:t>
      </w:r>
      <w:r w:rsidRPr="00190753">
        <w:rPr>
          <w:noProof/>
          <w:color w:val="auto"/>
          <w:lang w:eastAsia="lt-LT"/>
        </w:rPr>
        <w:t xml:space="preserve"> išleido 69,2 m</w:t>
      </w:r>
      <w:r>
        <w:rPr>
          <w:noProof/>
          <w:color w:val="auto"/>
          <w:lang w:eastAsia="lt-LT"/>
        </w:rPr>
        <w:t>ln. Lt</w:t>
      </w:r>
      <w:r w:rsidRPr="00190753">
        <w:rPr>
          <w:noProof/>
          <w:color w:val="auto"/>
          <w:lang w:eastAsia="lt-LT"/>
        </w:rPr>
        <w:t>. Vienadienių lankytojų skaičius tais pačiais metais siekė 843,9 tūkstanči</w:t>
      </w:r>
      <w:r>
        <w:rPr>
          <w:noProof/>
          <w:color w:val="auto"/>
          <w:lang w:eastAsia="lt-LT"/>
        </w:rPr>
        <w:t>o</w:t>
      </w:r>
      <w:r w:rsidRPr="00190753">
        <w:rPr>
          <w:noProof/>
          <w:color w:val="auto"/>
          <w:lang w:eastAsia="lt-LT"/>
        </w:rPr>
        <w:t xml:space="preserve">.    </w:t>
      </w:r>
    </w:p>
    <w:p w:rsidR="004B660A" w:rsidRPr="00190753" w:rsidRDefault="004B660A" w:rsidP="00190753">
      <w:pPr>
        <w:pStyle w:val="Default"/>
        <w:ind w:firstLine="567"/>
        <w:jc w:val="both"/>
        <w:rPr>
          <w:noProof/>
          <w:color w:val="auto"/>
          <w:lang w:eastAsia="lt-LT"/>
        </w:rPr>
      </w:pPr>
    </w:p>
    <w:p w:rsidR="004B660A" w:rsidRDefault="004B660A" w:rsidP="00945F4B">
      <w:pPr>
        <w:pStyle w:val="Default"/>
        <w:jc w:val="center"/>
        <w:rPr>
          <w:b/>
          <w:bCs/>
          <w:color w:val="auto"/>
        </w:rPr>
      </w:pPr>
      <w:r>
        <w:rPr>
          <w:b/>
          <w:bCs/>
          <w:color w:val="auto"/>
        </w:rPr>
        <w:t>2.2.5. Turizmo ištekliai</w:t>
      </w:r>
    </w:p>
    <w:p w:rsidR="004B660A" w:rsidRPr="00190753" w:rsidRDefault="004B660A" w:rsidP="00945F4B">
      <w:pPr>
        <w:pStyle w:val="Default"/>
        <w:jc w:val="center"/>
        <w:rPr>
          <w:b/>
          <w:bCs/>
          <w:color w:val="auto"/>
        </w:rPr>
      </w:pPr>
    </w:p>
    <w:p w:rsidR="004B660A" w:rsidRDefault="004B660A" w:rsidP="006A4D3F">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 xml:space="preserve">Panevėžio rajone yra </w:t>
      </w:r>
      <w:r>
        <w:rPr>
          <w:rFonts w:ascii="Times New Roman" w:hAnsi="Times New Roman"/>
          <w:color w:val="10142E"/>
          <w:sz w:val="24"/>
          <w:szCs w:val="24"/>
          <w:lang w:eastAsia="lt-LT"/>
        </w:rPr>
        <w:t xml:space="preserve">dvi didelės upės – Nevėžis ir Lėvuo. Taip pat yra </w:t>
      </w:r>
      <w:r w:rsidRPr="00190753">
        <w:rPr>
          <w:rFonts w:ascii="Times New Roman" w:hAnsi="Times New Roman"/>
          <w:color w:val="10142E"/>
          <w:sz w:val="24"/>
          <w:szCs w:val="24"/>
          <w:lang w:eastAsia="lt-LT"/>
        </w:rPr>
        <w:t xml:space="preserve">nedidelių natūralių ežerėlių, iš kurių itin tinkamas poilsiui </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 xml:space="preserve"> Juod</w:t>
      </w:r>
      <w:r>
        <w:rPr>
          <w:rFonts w:ascii="Times New Roman" w:hAnsi="Times New Roman"/>
          <w:color w:val="10142E"/>
          <w:sz w:val="24"/>
          <w:szCs w:val="24"/>
          <w:lang w:eastAsia="lt-LT"/>
        </w:rPr>
        <w:t>žio ežeras</w:t>
      </w:r>
      <w:r w:rsidRPr="00190753">
        <w:rPr>
          <w:rFonts w:ascii="Times New Roman" w:hAnsi="Times New Roman"/>
          <w:color w:val="10142E"/>
          <w:sz w:val="24"/>
          <w:szCs w:val="24"/>
          <w:lang w:eastAsia="lt-LT"/>
        </w:rPr>
        <w:t xml:space="preserve">. Iš viso priskaičiuojami 23 vandens telkiniai, tačiau trūksta maudymosi ir poilsio zonų. </w:t>
      </w:r>
    </w:p>
    <w:p w:rsidR="004B660A" w:rsidRDefault="004B660A" w:rsidP="006A4D3F">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Panevėžio rajone</w:t>
      </w:r>
      <w:r>
        <w:rPr>
          <w:rFonts w:ascii="Times New Roman" w:hAnsi="Times New Roman"/>
          <w:color w:val="10142E"/>
          <w:sz w:val="24"/>
          <w:szCs w:val="24"/>
          <w:lang w:eastAsia="lt-LT"/>
        </w:rPr>
        <w:t xml:space="preserve"> yra kultūros paveldo objektų, kurie yra arba gali būti pritaikyti turizmui. I</w:t>
      </w:r>
      <w:r w:rsidRPr="00190753">
        <w:rPr>
          <w:rFonts w:ascii="Times New Roman" w:hAnsi="Times New Roman"/>
          <w:color w:val="10142E"/>
          <w:sz w:val="24"/>
          <w:szCs w:val="24"/>
          <w:lang w:eastAsia="lt-LT"/>
        </w:rPr>
        <w:t xml:space="preserve">šlikę Bistrampolio ir Naudvario dvarai, </w:t>
      </w:r>
      <w:r>
        <w:rPr>
          <w:rFonts w:ascii="Times New Roman" w:hAnsi="Times New Roman"/>
          <w:color w:val="10142E"/>
          <w:sz w:val="24"/>
          <w:szCs w:val="24"/>
          <w:lang w:eastAsia="lt-LT"/>
        </w:rPr>
        <w:t>reprezentuojantys</w:t>
      </w:r>
      <w:r w:rsidRPr="00190753">
        <w:rPr>
          <w:rFonts w:ascii="Times New Roman" w:hAnsi="Times New Roman"/>
          <w:color w:val="10142E"/>
          <w:sz w:val="24"/>
          <w:szCs w:val="24"/>
          <w:lang w:eastAsia="lt-LT"/>
        </w:rPr>
        <w:t xml:space="preserve"> klasicizmo ir romantizmo stilius. Kaip traukos objektus galima išskirti Smilgių, Krekenavos ir Berčiūnų bažnyčias. Panevėžio rajone taip pat yra </w:t>
      </w:r>
      <w:r>
        <w:rPr>
          <w:rFonts w:ascii="Times New Roman" w:hAnsi="Times New Roman"/>
          <w:color w:val="10142E"/>
          <w:sz w:val="24"/>
          <w:szCs w:val="24"/>
          <w:lang w:eastAsia="lt-LT"/>
        </w:rPr>
        <w:t>L</w:t>
      </w:r>
      <w:r w:rsidRPr="00190753">
        <w:rPr>
          <w:rFonts w:ascii="Times New Roman" w:hAnsi="Times New Roman"/>
          <w:color w:val="10142E"/>
          <w:sz w:val="24"/>
          <w:szCs w:val="24"/>
          <w:lang w:eastAsia="lt-LT"/>
        </w:rPr>
        <w:t>inų, Juozo Tumo-Vaižganto</w:t>
      </w:r>
      <w:r>
        <w:rPr>
          <w:rFonts w:ascii="Times New Roman" w:hAnsi="Times New Roman"/>
          <w:color w:val="10142E"/>
          <w:sz w:val="24"/>
          <w:szCs w:val="24"/>
          <w:lang w:eastAsia="lt-LT"/>
        </w:rPr>
        <w:t xml:space="preserve"> ir </w:t>
      </w:r>
      <w:r w:rsidRPr="00190753">
        <w:rPr>
          <w:rFonts w:ascii="Times New Roman" w:hAnsi="Times New Roman"/>
          <w:color w:val="10142E"/>
          <w:sz w:val="24"/>
          <w:szCs w:val="24"/>
          <w:lang w:eastAsia="lt-LT"/>
        </w:rPr>
        <w:t>knygnešių, G</w:t>
      </w:r>
      <w:r>
        <w:rPr>
          <w:rFonts w:ascii="Times New Roman" w:hAnsi="Times New Roman"/>
          <w:color w:val="10142E"/>
          <w:sz w:val="24"/>
          <w:szCs w:val="24"/>
          <w:lang w:eastAsia="lt-LT"/>
        </w:rPr>
        <w:t xml:space="preserve">abrielės </w:t>
      </w:r>
      <w:r w:rsidRPr="00190753">
        <w:rPr>
          <w:rFonts w:ascii="Times New Roman" w:hAnsi="Times New Roman"/>
          <w:color w:val="10142E"/>
          <w:sz w:val="24"/>
          <w:szCs w:val="24"/>
          <w:lang w:eastAsia="lt-LT"/>
        </w:rPr>
        <w:t xml:space="preserve">Petkevičaitės-Bitės muziejai, Klemento Sakalausko </w:t>
      </w:r>
      <w:r>
        <w:rPr>
          <w:rFonts w:ascii="Times New Roman" w:hAnsi="Times New Roman"/>
          <w:color w:val="10142E"/>
          <w:sz w:val="24"/>
          <w:szCs w:val="24"/>
          <w:lang w:eastAsia="lt-LT"/>
        </w:rPr>
        <w:t>privatus muziejus (kolekcija)</w:t>
      </w:r>
      <w:r w:rsidRPr="00190753">
        <w:rPr>
          <w:rFonts w:ascii="Times New Roman" w:hAnsi="Times New Roman"/>
          <w:color w:val="10142E"/>
          <w:sz w:val="24"/>
          <w:szCs w:val="24"/>
          <w:lang w:eastAsia="lt-LT"/>
        </w:rPr>
        <w:t xml:space="preserve"> ir Krekenavos regioninis</w:t>
      </w:r>
      <w:r>
        <w:rPr>
          <w:rFonts w:ascii="Times New Roman" w:hAnsi="Times New Roman"/>
          <w:color w:val="10142E"/>
          <w:sz w:val="24"/>
          <w:szCs w:val="24"/>
          <w:lang w:eastAsia="lt-LT"/>
        </w:rPr>
        <w:t xml:space="preserve"> </w:t>
      </w:r>
      <w:r w:rsidRPr="00190753">
        <w:rPr>
          <w:rFonts w:ascii="Times New Roman" w:hAnsi="Times New Roman"/>
          <w:color w:val="10142E"/>
          <w:sz w:val="24"/>
          <w:szCs w:val="24"/>
          <w:lang w:eastAsia="lt-LT"/>
        </w:rPr>
        <w:t>parkas.</w:t>
      </w:r>
    </w:p>
    <w:p w:rsidR="004B660A" w:rsidRPr="00190753" w:rsidRDefault="004B660A" w:rsidP="00781FBD">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Upytės seniūnijoje įsikūręs Ro</w:t>
      </w:r>
      <w:r>
        <w:rPr>
          <w:rFonts w:ascii="Times New Roman" w:hAnsi="Times New Roman"/>
          <w:color w:val="10142E"/>
          <w:sz w:val="24"/>
          <w:szCs w:val="24"/>
          <w:lang w:eastAsia="lt-LT"/>
        </w:rPr>
        <w:t xml:space="preserve">jūnų dvaro kompleksas, kuriame </w:t>
      </w:r>
      <w:r w:rsidRPr="00190753">
        <w:rPr>
          <w:rFonts w:ascii="Times New Roman" w:hAnsi="Times New Roman"/>
          <w:color w:val="10142E"/>
          <w:sz w:val="24"/>
          <w:szCs w:val="24"/>
          <w:lang w:eastAsia="lt-LT"/>
        </w:rPr>
        <w:t>organizuoja</w:t>
      </w:r>
      <w:r>
        <w:rPr>
          <w:rFonts w:ascii="Times New Roman" w:hAnsi="Times New Roman"/>
          <w:color w:val="10142E"/>
          <w:sz w:val="24"/>
          <w:szCs w:val="24"/>
          <w:lang w:eastAsia="lt-LT"/>
        </w:rPr>
        <w:t>mos</w:t>
      </w:r>
      <w:r w:rsidRPr="00190753">
        <w:rPr>
          <w:rFonts w:ascii="Times New Roman" w:hAnsi="Times New Roman"/>
          <w:color w:val="10142E"/>
          <w:sz w:val="24"/>
          <w:szCs w:val="24"/>
          <w:lang w:eastAsia="lt-LT"/>
        </w:rPr>
        <w:t xml:space="preserve"> švent</w:t>
      </w:r>
      <w:r>
        <w:rPr>
          <w:rFonts w:ascii="Times New Roman" w:hAnsi="Times New Roman"/>
          <w:color w:val="10142E"/>
          <w:sz w:val="24"/>
          <w:szCs w:val="24"/>
          <w:lang w:eastAsia="lt-LT"/>
        </w:rPr>
        <w:t>ė</w:t>
      </w:r>
      <w:r w:rsidRPr="00190753">
        <w:rPr>
          <w:rFonts w:ascii="Times New Roman" w:hAnsi="Times New Roman"/>
          <w:color w:val="10142E"/>
          <w:sz w:val="24"/>
          <w:szCs w:val="24"/>
          <w:lang w:eastAsia="lt-LT"/>
        </w:rPr>
        <w:t>s, skraidymo varžyb</w:t>
      </w:r>
      <w:r>
        <w:rPr>
          <w:rFonts w:ascii="Times New Roman" w:hAnsi="Times New Roman"/>
          <w:color w:val="10142E"/>
          <w:sz w:val="24"/>
          <w:szCs w:val="24"/>
          <w:lang w:eastAsia="lt-LT"/>
        </w:rPr>
        <w:t>o</w:t>
      </w:r>
      <w:r w:rsidRPr="00190753">
        <w:rPr>
          <w:rFonts w:ascii="Times New Roman" w:hAnsi="Times New Roman"/>
          <w:color w:val="10142E"/>
          <w:sz w:val="24"/>
          <w:szCs w:val="24"/>
          <w:lang w:eastAsia="lt-LT"/>
        </w:rPr>
        <w:t xml:space="preserve">s, propaguojamas ekologiškas turizmas. </w:t>
      </w:r>
      <w:r>
        <w:rPr>
          <w:rFonts w:ascii="Times New Roman" w:hAnsi="Times New Roman"/>
          <w:color w:val="10142E"/>
          <w:sz w:val="24"/>
          <w:szCs w:val="24"/>
          <w:lang w:eastAsia="lt-LT"/>
        </w:rPr>
        <w:t>Rajone veikia</w:t>
      </w:r>
      <w:r w:rsidRPr="00190753">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 xml:space="preserve">kaimo turizmo </w:t>
      </w:r>
      <w:r w:rsidRPr="00190753">
        <w:rPr>
          <w:rFonts w:ascii="Times New Roman" w:hAnsi="Times New Roman"/>
          <w:color w:val="10142E"/>
          <w:sz w:val="24"/>
          <w:szCs w:val="24"/>
          <w:lang w:eastAsia="lt-LT"/>
        </w:rPr>
        <w:t>sodyb</w:t>
      </w:r>
      <w:r>
        <w:rPr>
          <w:rFonts w:ascii="Times New Roman" w:hAnsi="Times New Roman"/>
          <w:color w:val="10142E"/>
          <w:sz w:val="24"/>
          <w:szCs w:val="24"/>
          <w:lang w:eastAsia="lt-LT"/>
        </w:rPr>
        <w:t>os:  „Namelis dviem</w:t>
      </w:r>
      <w:r w:rsidRPr="00190753">
        <w:rPr>
          <w:rFonts w:ascii="Times New Roman" w:hAnsi="Times New Roman"/>
          <w:color w:val="10142E"/>
          <w:sz w:val="24"/>
          <w:szCs w:val="24"/>
          <w:lang w:eastAsia="lt-LT"/>
        </w:rPr>
        <w:t xml:space="preserve">“, „Pas Rapolą“, </w:t>
      </w:r>
      <w:r>
        <w:rPr>
          <w:rFonts w:ascii="Times New Roman" w:hAnsi="Times New Roman"/>
          <w:color w:val="10142E"/>
          <w:sz w:val="24"/>
          <w:szCs w:val="24"/>
          <w:lang w:eastAsia="lt-LT"/>
        </w:rPr>
        <w:t>„</w:t>
      </w:r>
      <w:r w:rsidRPr="00190753">
        <w:rPr>
          <w:rFonts w:ascii="Times New Roman" w:hAnsi="Times New Roman"/>
          <w:color w:val="10142E"/>
          <w:sz w:val="24"/>
          <w:szCs w:val="24"/>
          <w:lang w:eastAsia="lt-LT"/>
        </w:rPr>
        <w:t>Šarvilis“</w:t>
      </w:r>
      <w:r>
        <w:rPr>
          <w:rFonts w:ascii="Times New Roman" w:hAnsi="Times New Roman"/>
          <w:color w:val="10142E"/>
          <w:sz w:val="24"/>
          <w:szCs w:val="24"/>
          <w:lang w:eastAsia="lt-LT"/>
        </w:rPr>
        <w:t>, „Dainiaus sodyba“,  „Smiltynės sodyba“, „Nikolajevka“, „Daukniūnų sodyba“.</w:t>
      </w:r>
    </w:p>
    <w:p w:rsidR="004B660A" w:rsidRDefault="004B660A" w:rsidP="00781FBD">
      <w:pPr>
        <w:spacing w:after="0" w:line="240" w:lineRule="auto"/>
        <w:ind w:firstLine="720"/>
        <w:jc w:val="both"/>
        <w:rPr>
          <w:rFonts w:ascii="Times New Roman" w:hAnsi="Times New Roman"/>
          <w:color w:val="10142E"/>
          <w:sz w:val="24"/>
          <w:szCs w:val="24"/>
          <w:lang w:eastAsia="lt-LT"/>
        </w:rPr>
      </w:pPr>
      <w:r w:rsidRPr="00190753">
        <w:rPr>
          <w:rFonts w:ascii="Times New Roman" w:hAnsi="Times New Roman"/>
          <w:color w:val="10142E"/>
          <w:sz w:val="24"/>
          <w:szCs w:val="24"/>
          <w:lang w:eastAsia="lt-LT"/>
        </w:rPr>
        <w:t>Krekenavos regioninis parkas yra vienas</w:t>
      </w:r>
      <w:r>
        <w:rPr>
          <w:rFonts w:ascii="Times New Roman" w:hAnsi="Times New Roman"/>
          <w:color w:val="10142E"/>
          <w:sz w:val="24"/>
          <w:szCs w:val="24"/>
          <w:lang w:eastAsia="lt-LT"/>
        </w:rPr>
        <w:t xml:space="preserve"> turistų</w:t>
      </w:r>
      <w:r w:rsidRPr="00190753">
        <w:rPr>
          <w:rFonts w:ascii="Times New Roman" w:hAnsi="Times New Roman"/>
          <w:color w:val="10142E"/>
          <w:sz w:val="24"/>
          <w:szCs w:val="24"/>
          <w:lang w:eastAsia="lt-LT"/>
        </w:rPr>
        <w:t xml:space="preserve"> traukos centrų. Lankytojams siūlomi įvairūs maršrutai jų pasiri</w:t>
      </w:r>
      <w:r>
        <w:rPr>
          <w:rFonts w:ascii="Times New Roman" w:hAnsi="Times New Roman"/>
          <w:color w:val="10142E"/>
          <w:sz w:val="24"/>
          <w:szCs w:val="24"/>
          <w:lang w:eastAsia="lt-LT"/>
        </w:rPr>
        <w:t>n</w:t>
      </w:r>
      <w:r w:rsidRPr="00190753">
        <w:rPr>
          <w:rFonts w:ascii="Times New Roman" w:hAnsi="Times New Roman"/>
          <w:color w:val="10142E"/>
          <w:sz w:val="24"/>
          <w:szCs w:val="24"/>
          <w:lang w:eastAsia="lt-LT"/>
        </w:rPr>
        <w:t>ktomis transporto priemonėmis arba pėsčiomis. Išskirtiniai objektai: partizanų žeminės, Pašilių stumbrynas, Krekenavos girininkijoje gyvenantys dėmėtieji elniai, danieliai, muflonai. Lankytojams parengt</w:t>
      </w:r>
      <w:r>
        <w:rPr>
          <w:rFonts w:ascii="Times New Roman" w:hAnsi="Times New Roman"/>
          <w:color w:val="10142E"/>
          <w:sz w:val="24"/>
          <w:szCs w:val="24"/>
          <w:lang w:eastAsia="lt-LT"/>
        </w:rPr>
        <w:t xml:space="preserve">a </w:t>
      </w:r>
      <w:r w:rsidRPr="00190753">
        <w:rPr>
          <w:rFonts w:ascii="Times New Roman" w:hAnsi="Times New Roman"/>
          <w:color w:val="10142E"/>
          <w:sz w:val="24"/>
          <w:szCs w:val="24"/>
          <w:lang w:eastAsia="lt-LT"/>
        </w:rPr>
        <w:t>keletas skirtingo ilgio</w:t>
      </w:r>
      <w:r>
        <w:rPr>
          <w:rFonts w:ascii="Times New Roman" w:hAnsi="Times New Roman"/>
          <w:color w:val="10142E"/>
          <w:sz w:val="24"/>
          <w:szCs w:val="24"/>
          <w:lang w:eastAsia="lt-LT"/>
        </w:rPr>
        <w:t xml:space="preserve"> pažintinių</w:t>
      </w:r>
      <w:r w:rsidRPr="00190753">
        <w:rPr>
          <w:rFonts w:ascii="Times New Roman" w:hAnsi="Times New Roman"/>
          <w:color w:val="10142E"/>
          <w:sz w:val="24"/>
          <w:szCs w:val="24"/>
          <w:lang w:eastAsia="lt-LT"/>
        </w:rPr>
        <w:t xml:space="preserve"> takų. </w:t>
      </w:r>
    </w:p>
    <w:p w:rsidR="004B660A" w:rsidRPr="003756C1" w:rsidRDefault="004B660A" w:rsidP="00781FBD">
      <w:pPr>
        <w:spacing w:after="0" w:line="240" w:lineRule="auto"/>
        <w:ind w:firstLine="720"/>
        <w:jc w:val="both"/>
        <w:rPr>
          <w:rFonts w:ascii="Times New Roman" w:hAnsi="Times New Roman"/>
          <w:color w:val="10142E"/>
          <w:sz w:val="24"/>
          <w:szCs w:val="24"/>
          <w:lang w:eastAsia="lt-LT"/>
        </w:rPr>
      </w:pPr>
      <w:r>
        <w:rPr>
          <w:rFonts w:ascii="Times New Roman" w:hAnsi="Times New Roman"/>
          <w:color w:val="10142E"/>
          <w:sz w:val="24"/>
          <w:szCs w:val="24"/>
          <w:lang w:eastAsia="lt-LT"/>
        </w:rPr>
        <w:t>2007–2013 m. ES finansinės paramos panaudojimo laikotarpiu investuota į turizmo infrastruktūrą: r</w:t>
      </w:r>
      <w:r w:rsidRPr="00C51A1E">
        <w:rPr>
          <w:rFonts w:ascii="Times New Roman" w:hAnsi="Times New Roman"/>
          <w:color w:val="10142E"/>
          <w:sz w:val="24"/>
          <w:szCs w:val="24"/>
          <w:lang w:eastAsia="lt-LT"/>
        </w:rPr>
        <w:t>estauruot</w:t>
      </w:r>
      <w:r>
        <w:rPr>
          <w:rFonts w:ascii="Times New Roman" w:hAnsi="Times New Roman"/>
          <w:color w:val="10142E"/>
          <w:sz w:val="24"/>
          <w:szCs w:val="24"/>
          <w:lang w:eastAsia="lt-LT"/>
        </w:rPr>
        <w:t>a</w:t>
      </w:r>
      <w:r w:rsidRPr="00C51A1E">
        <w:rPr>
          <w:rFonts w:ascii="Times New Roman" w:hAnsi="Times New Roman"/>
          <w:color w:val="10142E"/>
          <w:sz w:val="24"/>
          <w:szCs w:val="24"/>
          <w:lang w:eastAsia="lt-LT"/>
        </w:rPr>
        <w:t xml:space="preserve"> ir pritaikyt</w:t>
      </w:r>
      <w:r>
        <w:rPr>
          <w:rFonts w:ascii="Times New Roman" w:hAnsi="Times New Roman"/>
          <w:color w:val="10142E"/>
          <w:sz w:val="24"/>
          <w:szCs w:val="24"/>
          <w:lang w:eastAsia="lt-LT"/>
        </w:rPr>
        <w:t>a</w:t>
      </w:r>
      <w:r w:rsidRPr="00C51A1E">
        <w:rPr>
          <w:rFonts w:ascii="Times New Roman" w:hAnsi="Times New Roman"/>
          <w:color w:val="10142E"/>
          <w:sz w:val="24"/>
          <w:szCs w:val="24"/>
          <w:lang w:eastAsia="lt-LT"/>
        </w:rPr>
        <w:t xml:space="preserve"> viešojo turizmo reikmėms Bistrampolio dvaro sodyb</w:t>
      </w:r>
      <w:r>
        <w:rPr>
          <w:rFonts w:ascii="Times New Roman" w:hAnsi="Times New Roman"/>
          <w:color w:val="10142E"/>
          <w:sz w:val="24"/>
          <w:szCs w:val="24"/>
          <w:lang w:eastAsia="lt-LT"/>
        </w:rPr>
        <w:t>a; sutvarkyti trys o</w:t>
      </w:r>
      <w:r w:rsidRPr="00F659AD">
        <w:rPr>
          <w:rFonts w:ascii="Times New Roman" w:hAnsi="Times New Roman"/>
          <w:color w:val="10142E"/>
          <w:sz w:val="24"/>
          <w:szCs w:val="24"/>
          <w:lang w:eastAsia="lt-LT"/>
        </w:rPr>
        <w:t>bjekt</w:t>
      </w:r>
      <w:r>
        <w:rPr>
          <w:rFonts w:ascii="Times New Roman" w:hAnsi="Times New Roman"/>
          <w:color w:val="10142E"/>
          <w:sz w:val="24"/>
          <w:szCs w:val="24"/>
          <w:lang w:eastAsia="lt-LT"/>
        </w:rPr>
        <w:t>ai</w:t>
      </w:r>
      <w:r w:rsidRPr="00F659AD">
        <w:rPr>
          <w:rFonts w:ascii="Times New Roman" w:hAnsi="Times New Roman"/>
          <w:color w:val="10142E"/>
          <w:sz w:val="24"/>
          <w:szCs w:val="24"/>
          <w:lang w:eastAsia="lt-LT"/>
        </w:rPr>
        <w:t xml:space="preserve"> Upytės seniūnijoje – Upytės Tarnagalos piliakalnio, Upytės kaim</w:t>
      </w:r>
      <w:r>
        <w:rPr>
          <w:rFonts w:ascii="Times New Roman" w:hAnsi="Times New Roman"/>
          <w:color w:val="10142E"/>
          <w:sz w:val="24"/>
          <w:szCs w:val="24"/>
          <w:lang w:eastAsia="lt-LT"/>
        </w:rPr>
        <w:t>o aplinka</w:t>
      </w:r>
      <w:r w:rsidRPr="00F659AD">
        <w:rPr>
          <w:rFonts w:ascii="Times New Roman" w:hAnsi="Times New Roman"/>
          <w:color w:val="10142E"/>
          <w:sz w:val="24"/>
          <w:szCs w:val="24"/>
          <w:lang w:eastAsia="lt-LT"/>
        </w:rPr>
        <w:t xml:space="preserve"> ir Linų muziejaus Stultiškių kaime</w:t>
      </w:r>
      <w:r>
        <w:rPr>
          <w:rFonts w:ascii="Times New Roman" w:hAnsi="Times New Roman"/>
          <w:color w:val="10142E"/>
          <w:sz w:val="24"/>
          <w:szCs w:val="24"/>
          <w:lang w:eastAsia="lt-LT"/>
        </w:rPr>
        <w:t xml:space="preserve"> infrastruktūra; Upytėje įrengtas amatų centras;</w:t>
      </w:r>
      <w:r w:rsidRPr="00F659AD">
        <w:rPr>
          <w:rFonts w:ascii="Times New Roman" w:hAnsi="Times New Roman"/>
          <w:color w:val="10142E"/>
          <w:sz w:val="24"/>
          <w:szCs w:val="24"/>
          <w:lang w:eastAsia="lt-LT"/>
        </w:rPr>
        <w:t xml:space="preserve"> </w:t>
      </w:r>
      <w:r>
        <w:rPr>
          <w:rFonts w:ascii="Times New Roman" w:hAnsi="Times New Roman"/>
          <w:color w:val="10142E"/>
          <w:sz w:val="24"/>
          <w:szCs w:val="24"/>
          <w:lang w:eastAsia="lt-LT"/>
        </w:rPr>
        <w:t>įrengtas Krekenavos regioninio parko lankytojų centras ir pastatytas apžvalgos bokštas; kartu su kitomis savivaldybėmis vykdytas s</w:t>
      </w:r>
      <w:r w:rsidRPr="003756C1">
        <w:rPr>
          <w:rFonts w:ascii="Times New Roman" w:hAnsi="Times New Roman"/>
          <w:color w:val="10142E"/>
          <w:sz w:val="24"/>
          <w:szCs w:val="24"/>
          <w:lang w:eastAsia="lt-LT"/>
        </w:rPr>
        <w:t xml:space="preserve">iaurojo geležinkelio </w:t>
      </w:r>
      <w:r>
        <w:rPr>
          <w:rFonts w:ascii="Times New Roman" w:hAnsi="Times New Roman"/>
          <w:color w:val="10142E"/>
          <w:sz w:val="24"/>
          <w:szCs w:val="24"/>
          <w:lang w:eastAsia="lt-LT"/>
        </w:rPr>
        <w:t>–</w:t>
      </w:r>
      <w:r w:rsidRPr="003756C1">
        <w:rPr>
          <w:rFonts w:ascii="Times New Roman" w:hAnsi="Times New Roman"/>
          <w:color w:val="10142E"/>
          <w:sz w:val="24"/>
          <w:szCs w:val="24"/>
          <w:lang w:eastAsia="lt-LT"/>
        </w:rPr>
        <w:t xml:space="preserve"> kultūros paveldo ir turizmo objektų plėtros projektas</w:t>
      </w:r>
      <w:r>
        <w:rPr>
          <w:rFonts w:ascii="Times New Roman" w:hAnsi="Times New Roman"/>
          <w:color w:val="10142E"/>
          <w:sz w:val="24"/>
          <w:szCs w:val="24"/>
          <w:lang w:eastAsia="lt-LT"/>
        </w:rPr>
        <w:t>; vykdant projektą „</w:t>
      </w:r>
      <w:r w:rsidRPr="003756C1">
        <w:rPr>
          <w:rFonts w:ascii="Times New Roman" w:hAnsi="Times New Roman"/>
          <w:color w:val="10142E"/>
          <w:sz w:val="24"/>
          <w:szCs w:val="24"/>
          <w:lang w:eastAsia="lt-LT"/>
        </w:rPr>
        <w:t>Nevėžio upės pažintinių</w:t>
      </w:r>
      <w:r>
        <w:rPr>
          <w:rFonts w:ascii="Times New Roman" w:hAnsi="Times New Roman"/>
          <w:color w:val="10142E"/>
          <w:sz w:val="24"/>
          <w:szCs w:val="24"/>
          <w:lang w:eastAsia="lt-LT"/>
        </w:rPr>
        <w:t>-</w:t>
      </w:r>
      <w:r w:rsidRPr="003756C1">
        <w:rPr>
          <w:rFonts w:ascii="Times New Roman" w:hAnsi="Times New Roman"/>
          <w:color w:val="10142E"/>
          <w:sz w:val="24"/>
          <w:szCs w:val="24"/>
          <w:lang w:eastAsia="lt-LT"/>
        </w:rPr>
        <w:t>poilsinių dviračių ir autoturizmo trasų p</w:t>
      </w:r>
      <w:r>
        <w:rPr>
          <w:rFonts w:ascii="Times New Roman" w:hAnsi="Times New Roman"/>
          <w:color w:val="10142E"/>
          <w:sz w:val="24"/>
          <w:szCs w:val="24"/>
          <w:lang w:eastAsia="lt-LT"/>
        </w:rPr>
        <w:t>ritaikymas viešajam turizmui“ į</w:t>
      </w:r>
      <w:r w:rsidRPr="003756C1">
        <w:rPr>
          <w:rFonts w:ascii="Times New Roman" w:hAnsi="Times New Roman"/>
          <w:color w:val="10142E"/>
          <w:sz w:val="24"/>
          <w:szCs w:val="24"/>
          <w:lang w:eastAsia="lt-LT"/>
        </w:rPr>
        <w:t xml:space="preserve">rengtos </w:t>
      </w:r>
      <w:r>
        <w:rPr>
          <w:rFonts w:ascii="Times New Roman" w:hAnsi="Times New Roman"/>
          <w:color w:val="10142E"/>
          <w:sz w:val="24"/>
          <w:szCs w:val="24"/>
          <w:lang w:eastAsia="lt-LT"/>
        </w:rPr>
        <w:br/>
      </w:r>
      <w:r w:rsidRPr="003756C1">
        <w:rPr>
          <w:rFonts w:ascii="Times New Roman" w:hAnsi="Times New Roman"/>
          <w:color w:val="10142E"/>
          <w:sz w:val="24"/>
          <w:szCs w:val="24"/>
          <w:lang w:eastAsia="lt-LT"/>
        </w:rPr>
        <w:t xml:space="preserve">7 prieplaukos, 3 didelės ir 4 mažos </w:t>
      </w:r>
      <w:r>
        <w:rPr>
          <w:rFonts w:ascii="Times New Roman" w:hAnsi="Times New Roman"/>
          <w:color w:val="10142E"/>
          <w:sz w:val="24"/>
          <w:szCs w:val="24"/>
          <w:lang w:eastAsia="lt-LT"/>
        </w:rPr>
        <w:t>p</w:t>
      </w:r>
      <w:r w:rsidRPr="003756C1">
        <w:rPr>
          <w:rFonts w:ascii="Times New Roman" w:hAnsi="Times New Roman"/>
          <w:color w:val="10142E"/>
          <w:sz w:val="24"/>
          <w:szCs w:val="24"/>
          <w:lang w:eastAsia="lt-LT"/>
        </w:rPr>
        <w:t>oilsio aikštelės.</w:t>
      </w:r>
    </w:p>
    <w:p w:rsidR="004B660A" w:rsidRPr="0000289C" w:rsidRDefault="004B660A" w:rsidP="00017BF4">
      <w:pPr>
        <w:pStyle w:val="Heading1"/>
        <w:spacing w:before="0" w:after="0" w:line="240" w:lineRule="auto"/>
        <w:jc w:val="center"/>
        <w:rPr>
          <w:rFonts w:ascii="Times New Roman" w:hAnsi="Times New Roman"/>
          <w:sz w:val="24"/>
          <w:szCs w:val="24"/>
          <w:lang w:eastAsia="lt-LT"/>
        </w:rPr>
      </w:pPr>
      <w:r w:rsidRPr="00C51A1E">
        <w:rPr>
          <w:sz w:val="24"/>
          <w:szCs w:val="24"/>
          <w:lang w:eastAsia="lt-LT"/>
        </w:rPr>
        <w:br w:type="page"/>
      </w:r>
      <w:r w:rsidRPr="0000289C">
        <w:rPr>
          <w:rFonts w:ascii="Times New Roman" w:hAnsi="Times New Roman"/>
          <w:sz w:val="24"/>
          <w:szCs w:val="24"/>
          <w:lang w:val="en-US" w:eastAsia="lt-LT"/>
        </w:rPr>
        <w:t xml:space="preserve">3. </w:t>
      </w:r>
      <w:r w:rsidRPr="0000289C">
        <w:rPr>
          <w:rFonts w:ascii="Times New Roman" w:hAnsi="Times New Roman"/>
          <w:sz w:val="24"/>
          <w:szCs w:val="24"/>
          <w:lang w:eastAsia="lt-LT"/>
        </w:rPr>
        <w:t>INFRASTRUKTŪRA</w:t>
      </w:r>
    </w:p>
    <w:p w:rsidR="004B660A" w:rsidRDefault="004B660A" w:rsidP="00017BF4">
      <w:pPr>
        <w:pStyle w:val="Heading2"/>
        <w:spacing w:before="0" w:beforeAutospacing="0" w:after="0" w:afterAutospacing="0"/>
        <w:jc w:val="center"/>
        <w:rPr>
          <w:sz w:val="28"/>
          <w:szCs w:val="28"/>
        </w:rPr>
      </w:pPr>
    </w:p>
    <w:p w:rsidR="004B660A" w:rsidRPr="0000289C" w:rsidRDefault="004B660A" w:rsidP="00017BF4">
      <w:pPr>
        <w:pStyle w:val="Heading2"/>
        <w:spacing w:before="0" w:beforeAutospacing="0" w:after="0" w:afterAutospacing="0"/>
        <w:jc w:val="center"/>
        <w:rPr>
          <w:sz w:val="24"/>
          <w:szCs w:val="24"/>
          <w:lang w:val="en-US"/>
        </w:rPr>
      </w:pPr>
      <w:r w:rsidRPr="0000289C">
        <w:rPr>
          <w:sz w:val="24"/>
          <w:szCs w:val="24"/>
        </w:rPr>
        <w:t>3.1. SUSISIEKIMAS</w:t>
      </w:r>
    </w:p>
    <w:p w:rsidR="004B660A" w:rsidRDefault="004B660A" w:rsidP="00017BF4">
      <w:pPr>
        <w:spacing w:after="0"/>
        <w:ind w:firstLine="567"/>
        <w:jc w:val="both"/>
        <w:rPr>
          <w:rFonts w:ascii="Times New Roman" w:hAnsi="Times New Roman"/>
          <w:b/>
          <w:color w:val="10142E"/>
          <w:lang w:eastAsia="lt-LT"/>
        </w:rPr>
      </w:pPr>
    </w:p>
    <w:p w:rsidR="004B660A" w:rsidRDefault="004B660A" w:rsidP="00BD38E2">
      <w:pPr>
        <w:spacing w:after="0"/>
        <w:ind w:firstLine="567"/>
        <w:jc w:val="center"/>
        <w:rPr>
          <w:rFonts w:ascii="Times New Roman" w:hAnsi="Times New Roman"/>
          <w:b/>
          <w:color w:val="10142E"/>
          <w:sz w:val="24"/>
          <w:szCs w:val="24"/>
          <w:lang w:eastAsia="lt-LT"/>
        </w:rPr>
      </w:pPr>
      <w:r>
        <w:rPr>
          <w:rFonts w:ascii="Times New Roman" w:hAnsi="Times New Roman"/>
          <w:b/>
          <w:color w:val="10142E"/>
          <w:sz w:val="24"/>
          <w:szCs w:val="24"/>
          <w:lang w:eastAsia="lt-LT"/>
        </w:rPr>
        <w:t xml:space="preserve">3.1.1. </w:t>
      </w:r>
      <w:r w:rsidRPr="00BD38E2">
        <w:rPr>
          <w:rFonts w:ascii="Times New Roman" w:hAnsi="Times New Roman"/>
          <w:b/>
          <w:color w:val="10142E"/>
          <w:sz w:val="24"/>
          <w:szCs w:val="24"/>
          <w:lang w:eastAsia="lt-LT"/>
        </w:rPr>
        <w:t>Geležinkelio ir oro transportas</w:t>
      </w:r>
    </w:p>
    <w:p w:rsidR="004B660A" w:rsidRPr="00BD38E2" w:rsidRDefault="004B660A" w:rsidP="00BD38E2">
      <w:pPr>
        <w:spacing w:after="0"/>
        <w:ind w:firstLine="567"/>
        <w:jc w:val="center"/>
        <w:rPr>
          <w:rFonts w:ascii="Times New Roman" w:hAnsi="Times New Roman"/>
          <w:b/>
          <w:color w:val="10142E"/>
          <w:sz w:val="24"/>
          <w:szCs w:val="24"/>
          <w:lang w:eastAsia="lt-LT"/>
        </w:rPr>
      </w:pPr>
    </w:p>
    <w:p w:rsidR="004B660A" w:rsidRPr="00BD38E2" w:rsidRDefault="004B660A" w:rsidP="0073626C">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BD38E2">
        <w:rPr>
          <w:rFonts w:ascii="Times New Roman" w:eastAsia="TimesNewRomanPSMT" w:hAnsi="Times New Roman"/>
          <w:sz w:val="24"/>
          <w:szCs w:val="24"/>
          <w:lang w:eastAsia="lt-LT"/>
        </w:rPr>
        <w:t>Geležinkelio linijų tankumas Panevėžio rajone yra vienas mažiausių Lietuvoje. Techniškai pasenusios transporto priemon</w:t>
      </w:r>
      <w:r>
        <w:rPr>
          <w:rFonts w:ascii="Times New Roman" w:eastAsia="TimesNewRomanPSMT" w:hAnsi="Times New Roman"/>
          <w:sz w:val="24"/>
          <w:szCs w:val="24"/>
          <w:lang w:eastAsia="lt-LT"/>
        </w:rPr>
        <w:t>ė</w:t>
      </w:r>
      <w:r w:rsidRPr="00BD38E2">
        <w:rPr>
          <w:rFonts w:ascii="Times New Roman" w:eastAsia="TimesNewRomanPSMT" w:hAnsi="Times New Roman"/>
          <w:sz w:val="24"/>
          <w:szCs w:val="24"/>
          <w:lang w:eastAsia="lt-LT"/>
        </w:rPr>
        <w:t>s neužtikrina šiuolaikinio susisiekimo greičio, o ilga kelionės trukmė neleidžia konkuruoti su autobusais ir lengvaisiais automobiliais. Didžiulis postūmis situacijai pasikeisti yra Europos Sąjungos ir Baltijos šalių iniciatyva prijungti pastarųjų šalių geležinkelio bėgius su europinio standarto bėgiais. Panevėžio rajono savivaldybei</w:t>
      </w:r>
      <w:r>
        <w:rPr>
          <w:rFonts w:ascii="Times New Roman" w:eastAsia="TimesNewRomanPSMT" w:hAnsi="Times New Roman"/>
          <w:sz w:val="24"/>
          <w:szCs w:val="24"/>
          <w:lang w:eastAsia="lt-LT"/>
        </w:rPr>
        <w:t>,</w:t>
      </w:r>
      <w:r w:rsidRPr="00BD38E2">
        <w:rPr>
          <w:rFonts w:ascii="Times New Roman" w:eastAsia="TimesNewRomanPSMT" w:hAnsi="Times New Roman"/>
          <w:sz w:val="24"/>
          <w:szCs w:val="24"/>
          <w:lang w:eastAsia="lt-LT"/>
        </w:rPr>
        <w:t xml:space="preserve"> kaip ir Panevėžio miesto savivaldybei</w:t>
      </w:r>
      <w:r>
        <w:rPr>
          <w:rFonts w:ascii="Times New Roman" w:eastAsia="TimesNewRomanPSMT" w:hAnsi="Times New Roman"/>
          <w:sz w:val="24"/>
          <w:szCs w:val="24"/>
          <w:lang w:eastAsia="lt-LT"/>
        </w:rPr>
        <w:t>,</w:t>
      </w:r>
      <w:r w:rsidRPr="00BD38E2">
        <w:rPr>
          <w:rFonts w:ascii="Times New Roman" w:eastAsia="TimesNewRomanPSMT" w:hAnsi="Times New Roman"/>
          <w:sz w:val="24"/>
          <w:szCs w:val="24"/>
          <w:lang w:eastAsia="lt-LT"/>
        </w:rPr>
        <w:t xml:space="preserve"> būtų itin palank</w:t>
      </w:r>
      <w:r>
        <w:rPr>
          <w:rFonts w:ascii="Times New Roman" w:eastAsia="TimesNewRomanPSMT" w:hAnsi="Times New Roman"/>
          <w:sz w:val="24"/>
          <w:szCs w:val="24"/>
          <w:lang w:eastAsia="lt-LT"/>
        </w:rPr>
        <w:t>i</w:t>
      </w:r>
      <w:r w:rsidRPr="00BD38E2">
        <w:rPr>
          <w:rFonts w:ascii="Times New Roman" w:eastAsia="TimesNewRomanPSMT" w:hAnsi="Times New Roman"/>
          <w:sz w:val="24"/>
          <w:szCs w:val="24"/>
          <w:lang w:eastAsia="lt-LT"/>
        </w:rPr>
        <w:t xml:space="preserve"> geležinkelio vėžė per jų teritoriją, kadangi taip būtų atgaivintas eismas traukiniais, kuriamos darbo vietos, pritraukiamos investicijos. Nors geležinkelio transportas neturi tradicijų ir mažai naudojamas Panevėžio rajono savivaldybėje, europinė bėgių vėžė galėtų pakeisti šią situaciją.   </w:t>
      </w:r>
    </w:p>
    <w:p w:rsidR="004B660A" w:rsidRPr="00BD38E2" w:rsidRDefault="004B660A" w:rsidP="0073626C">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BD38E2">
        <w:rPr>
          <w:rFonts w:ascii="Times New Roman" w:eastAsia="TimesNewRomanPSMT" w:hAnsi="Times New Roman"/>
          <w:sz w:val="24"/>
          <w:szCs w:val="24"/>
          <w:lang w:eastAsia="lt-LT"/>
        </w:rPr>
        <w:t xml:space="preserve">Panevėžio rajonas neturi keleivinio oro uosto. Rajono gyventojai naudojasi Vilniaus, Kauno ir Rygos oro uostų paslaugomis. </w:t>
      </w:r>
      <w:r>
        <w:rPr>
          <w:rFonts w:ascii="Times New Roman" w:eastAsia="TimesNewRomanPSMT" w:hAnsi="Times New Roman"/>
          <w:sz w:val="24"/>
          <w:szCs w:val="24"/>
          <w:lang w:eastAsia="lt-LT"/>
        </w:rPr>
        <w:t xml:space="preserve">Šiauliuose esantis </w:t>
      </w:r>
      <w:r w:rsidRPr="00BD38E2">
        <w:rPr>
          <w:rFonts w:ascii="Times New Roman" w:eastAsia="TimesNewRomanPSMT" w:hAnsi="Times New Roman"/>
          <w:sz w:val="24"/>
          <w:szCs w:val="24"/>
          <w:lang w:eastAsia="lt-LT"/>
        </w:rPr>
        <w:t xml:space="preserve">Zoknių oro uostas, turintis labai dideles galimybes krovinių ir keleivių pervežimams, </w:t>
      </w:r>
      <w:r>
        <w:rPr>
          <w:rFonts w:ascii="Times New Roman" w:eastAsia="TimesNewRomanPSMT" w:hAnsi="Times New Roman"/>
          <w:sz w:val="24"/>
          <w:szCs w:val="24"/>
          <w:lang w:eastAsia="lt-LT"/>
        </w:rPr>
        <w:t xml:space="preserve">civilinei aviacijai </w:t>
      </w:r>
      <w:r w:rsidRPr="00BD38E2">
        <w:rPr>
          <w:rFonts w:ascii="Times New Roman" w:eastAsia="TimesNewRomanPSMT" w:hAnsi="Times New Roman"/>
          <w:sz w:val="24"/>
          <w:szCs w:val="24"/>
          <w:lang w:eastAsia="lt-LT"/>
        </w:rPr>
        <w:t xml:space="preserve">praktiškai nėra naudojamas. Neveikia šalia Paįstrio esantis </w:t>
      </w:r>
      <w:r>
        <w:rPr>
          <w:rFonts w:ascii="Times New Roman" w:eastAsia="TimesNewRomanPSMT" w:hAnsi="Times New Roman"/>
          <w:sz w:val="24"/>
          <w:szCs w:val="24"/>
          <w:lang w:eastAsia="lt-LT"/>
        </w:rPr>
        <w:t>oro uostas</w:t>
      </w:r>
      <w:r w:rsidRPr="00BD38E2">
        <w:rPr>
          <w:rFonts w:ascii="Times New Roman" w:eastAsia="TimesNewRomanPSMT" w:hAnsi="Times New Roman"/>
          <w:sz w:val="24"/>
          <w:szCs w:val="24"/>
          <w:lang w:eastAsia="lt-LT"/>
        </w:rPr>
        <w:t xml:space="preserve"> ir skraidymo mokykla.</w:t>
      </w:r>
    </w:p>
    <w:p w:rsidR="004B660A" w:rsidRPr="00BD38E2" w:rsidRDefault="004B660A" w:rsidP="0073626C">
      <w:pPr>
        <w:pStyle w:val="Default"/>
        <w:ind w:firstLine="567"/>
        <w:jc w:val="both"/>
        <w:rPr>
          <w:noProof/>
          <w:color w:val="auto"/>
          <w:lang w:eastAsia="lt-LT"/>
        </w:rPr>
      </w:pPr>
      <w:r w:rsidRPr="00BD38E2">
        <w:rPr>
          <w:noProof/>
          <w:color w:val="auto"/>
          <w:lang w:eastAsia="lt-LT"/>
        </w:rPr>
        <w:t xml:space="preserve">Panevėžio rajoną kerta siaurasis geležinkelis (siaurukas). </w:t>
      </w:r>
      <w:r>
        <w:rPr>
          <w:noProof/>
          <w:color w:val="auto"/>
          <w:lang w:eastAsia="lt-LT"/>
        </w:rPr>
        <w:t>Praeityje tai b</w:t>
      </w:r>
      <w:r w:rsidRPr="00BD38E2">
        <w:rPr>
          <w:noProof/>
          <w:color w:val="auto"/>
          <w:lang w:eastAsia="lt-LT"/>
        </w:rPr>
        <w:t xml:space="preserve">uvo funkcionali susisiekimo ir transportavimo priemonė, dabar siaurasis geležinkelis </w:t>
      </w:r>
      <w:r>
        <w:rPr>
          <w:noProof/>
          <w:color w:val="auto"/>
          <w:lang w:eastAsia="lt-LT"/>
        </w:rPr>
        <w:t>atlieka</w:t>
      </w:r>
      <w:r w:rsidRPr="00BD38E2">
        <w:rPr>
          <w:noProof/>
          <w:color w:val="auto"/>
          <w:lang w:eastAsia="lt-LT"/>
        </w:rPr>
        <w:t xml:space="preserve"> daugiausia edukacinę ir pramoginę </w:t>
      </w:r>
      <w:r>
        <w:rPr>
          <w:noProof/>
          <w:color w:val="auto"/>
          <w:lang w:eastAsia="lt-LT"/>
        </w:rPr>
        <w:t>funkcijas</w:t>
      </w:r>
      <w:r w:rsidRPr="00BD38E2">
        <w:rPr>
          <w:noProof/>
          <w:color w:val="auto"/>
          <w:lang w:eastAsia="lt-LT"/>
        </w:rPr>
        <w:t>. Siauruoju geležinkeliu rūpinasi ir veiklą organizuoja Vš</w:t>
      </w:r>
      <w:r>
        <w:rPr>
          <w:noProof/>
          <w:color w:val="auto"/>
          <w:lang w:eastAsia="lt-LT"/>
        </w:rPr>
        <w:t>Į</w:t>
      </w:r>
      <w:r w:rsidRPr="00BD38E2">
        <w:rPr>
          <w:noProof/>
          <w:color w:val="auto"/>
          <w:lang w:eastAsia="lt-LT"/>
        </w:rPr>
        <w:t xml:space="preserve"> „Aukštaitijos siaurasis geležinkelis“. </w:t>
      </w:r>
    </w:p>
    <w:p w:rsidR="004B660A" w:rsidRPr="00BD38E2" w:rsidRDefault="004B660A" w:rsidP="00017BF4">
      <w:pPr>
        <w:pStyle w:val="Default"/>
        <w:ind w:firstLine="567"/>
        <w:rPr>
          <w:noProof/>
          <w:color w:val="auto"/>
          <w:lang w:eastAsia="lt-LT"/>
        </w:rPr>
      </w:pPr>
    </w:p>
    <w:p w:rsidR="004B660A" w:rsidRDefault="004B660A" w:rsidP="00C042C7">
      <w:pPr>
        <w:pStyle w:val="Default"/>
        <w:ind w:firstLine="567"/>
        <w:jc w:val="center"/>
        <w:rPr>
          <w:b/>
          <w:noProof/>
          <w:lang w:eastAsia="lt-LT"/>
        </w:rPr>
      </w:pPr>
      <w:r>
        <w:rPr>
          <w:b/>
          <w:noProof/>
          <w:lang w:eastAsia="lt-LT"/>
        </w:rPr>
        <w:t xml:space="preserve">3.1.2. </w:t>
      </w:r>
      <w:r w:rsidRPr="00C042C7">
        <w:rPr>
          <w:b/>
          <w:noProof/>
          <w:lang w:eastAsia="lt-LT"/>
        </w:rPr>
        <w:t>Automobilių keliai</w:t>
      </w:r>
    </w:p>
    <w:p w:rsidR="004B660A" w:rsidRPr="00C042C7" w:rsidRDefault="004B660A" w:rsidP="00C042C7">
      <w:pPr>
        <w:pStyle w:val="Default"/>
        <w:ind w:firstLine="567"/>
        <w:jc w:val="center"/>
        <w:rPr>
          <w:b/>
          <w:noProof/>
          <w:color w:val="auto"/>
          <w:sz w:val="22"/>
          <w:szCs w:val="22"/>
          <w:lang w:eastAsia="lt-LT"/>
        </w:rPr>
      </w:pPr>
    </w:p>
    <w:p w:rsidR="004B660A" w:rsidRPr="00C042C7" w:rsidRDefault="004B660A" w:rsidP="00C042C7">
      <w:pPr>
        <w:autoSpaceDE w:val="0"/>
        <w:autoSpaceDN w:val="0"/>
        <w:adjustRightInd w:val="0"/>
        <w:spacing w:after="0" w:line="240" w:lineRule="auto"/>
        <w:ind w:firstLine="567"/>
        <w:jc w:val="both"/>
        <w:rPr>
          <w:rFonts w:ascii="Times New Roman" w:hAnsi="Times New Roman"/>
          <w:color w:val="10142E"/>
          <w:sz w:val="24"/>
          <w:szCs w:val="24"/>
          <w:lang w:eastAsia="lt-LT"/>
        </w:rPr>
      </w:pPr>
      <w:r w:rsidRPr="00C042C7">
        <w:rPr>
          <w:rFonts w:ascii="Times New Roman" w:hAnsi="Times New Roman"/>
          <w:color w:val="10142E"/>
          <w:sz w:val="24"/>
          <w:szCs w:val="24"/>
          <w:lang w:eastAsia="lt-LT"/>
        </w:rPr>
        <w:t>Panevėžio rajone pagrindinę kelių infrastruktūrą sudaro penki magistraliniai</w:t>
      </w:r>
      <w:r>
        <w:rPr>
          <w:rFonts w:ascii="Times New Roman" w:hAnsi="Times New Roman"/>
          <w:color w:val="10142E"/>
          <w:sz w:val="24"/>
          <w:szCs w:val="24"/>
          <w:lang w:eastAsia="lt-LT"/>
        </w:rPr>
        <w:t xml:space="preserve"> („</w:t>
      </w:r>
      <w:r w:rsidRPr="00C042C7">
        <w:rPr>
          <w:rFonts w:ascii="Times New Roman" w:eastAsia="TimesNewRomanPSMT" w:hAnsi="Times New Roman"/>
          <w:sz w:val="24"/>
          <w:szCs w:val="24"/>
          <w:lang w:eastAsia="lt-LT"/>
        </w:rPr>
        <w:t>Via Baltica</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magistralė</w:t>
      </w:r>
      <w:r w:rsidRPr="00C042C7">
        <w:rPr>
          <w:rFonts w:ascii="Times New Roman" w:eastAsia="TimesNewRomanPSMT" w:hAnsi="Times New Roman"/>
          <w:sz w:val="24"/>
          <w:szCs w:val="24"/>
          <w:lang w:eastAsia="lt-LT"/>
        </w:rPr>
        <w:t>, automagistralė Vilnius</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 xml:space="preserve">Panevėžys, </w:t>
      </w:r>
      <w:r>
        <w:rPr>
          <w:rFonts w:ascii="Times New Roman" w:eastAsia="TimesNewRomanPSMT" w:hAnsi="Times New Roman"/>
          <w:sz w:val="24"/>
          <w:szCs w:val="24"/>
          <w:lang w:eastAsia="lt-LT"/>
        </w:rPr>
        <w:t>k</w:t>
      </w:r>
      <w:r w:rsidRPr="00C042C7">
        <w:rPr>
          <w:rFonts w:ascii="Times New Roman" w:eastAsia="TimesNewRomanPSMT" w:hAnsi="Times New Roman"/>
          <w:sz w:val="24"/>
          <w:szCs w:val="24"/>
          <w:lang w:eastAsia="lt-LT"/>
        </w:rPr>
        <w:t>elias Panevėžys</w:t>
      </w:r>
      <w:r>
        <w:rPr>
          <w:rFonts w:ascii="Times New Roman" w:eastAsia="TimesNewRomanPSMT" w:hAnsi="Times New Roman"/>
          <w:sz w:val="24"/>
          <w:szCs w:val="24"/>
          <w:lang w:eastAsia="lt-LT"/>
        </w:rPr>
        <w:t>–</w:t>
      </w:r>
      <w:r w:rsidRPr="00C042C7">
        <w:rPr>
          <w:rFonts w:ascii="Times New Roman" w:eastAsia="TimesNewRomanPSMT" w:hAnsi="Times New Roman"/>
          <w:sz w:val="24"/>
          <w:szCs w:val="24"/>
          <w:lang w:eastAsia="lt-LT"/>
        </w:rPr>
        <w:t>Šiauliai</w:t>
      </w:r>
      <w:r>
        <w:rPr>
          <w:rFonts w:ascii="Times New Roman" w:hAnsi="Times New Roman"/>
          <w:color w:val="10142E"/>
          <w:sz w:val="24"/>
          <w:szCs w:val="24"/>
          <w:lang w:eastAsia="lt-LT"/>
        </w:rPr>
        <w:t xml:space="preserve"> ir kt.) </w:t>
      </w:r>
      <w:r w:rsidRPr="00C042C7">
        <w:rPr>
          <w:rFonts w:ascii="Times New Roman" w:hAnsi="Times New Roman"/>
          <w:color w:val="10142E"/>
          <w:sz w:val="24"/>
          <w:szCs w:val="24"/>
          <w:lang w:eastAsia="lt-LT"/>
        </w:rPr>
        <w:t>ir trys krašto keliai. Rajoną kerta du tarptautiniai keliai E272 ir E67.</w:t>
      </w:r>
    </w:p>
    <w:p w:rsidR="004B660A" w:rsidRDefault="004B660A" w:rsidP="00627B94">
      <w:pPr>
        <w:pStyle w:val="Default"/>
        <w:ind w:firstLine="567"/>
        <w:jc w:val="both"/>
        <w:rPr>
          <w:noProof/>
          <w:color w:val="auto"/>
          <w:lang w:eastAsia="lt-LT"/>
        </w:rPr>
      </w:pPr>
      <w:r w:rsidRPr="00C042C7">
        <w:rPr>
          <w:noProof/>
          <w:color w:val="auto"/>
          <w:lang w:eastAsia="lt-LT"/>
        </w:rPr>
        <w:t xml:space="preserve">Eismas magistraliniais ir krašto keliais yra labai intensyvus, o tai </w:t>
      </w:r>
      <w:r>
        <w:rPr>
          <w:noProof/>
          <w:color w:val="auto"/>
          <w:lang w:eastAsia="lt-LT"/>
        </w:rPr>
        <w:t xml:space="preserve">lemia didelius eismo įvykių ir žuvusiųjų per eismo įvykius skaičius. Pastarieji rodikliai Panevėžio rajono savivaldybėje yra ženkliai didesni už šalies vidurkį. </w:t>
      </w:r>
    </w:p>
    <w:p w:rsidR="004B660A" w:rsidRDefault="004B660A" w:rsidP="00B668BA">
      <w:pPr>
        <w:pStyle w:val="Default"/>
        <w:ind w:firstLine="540"/>
        <w:jc w:val="both"/>
        <w:rPr>
          <w:noProof/>
          <w:color w:val="auto"/>
          <w:lang w:eastAsia="lt-LT"/>
        </w:rPr>
      </w:pPr>
      <w:r>
        <w:rPr>
          <w:noProof/>
          <w:color w:val="auto"/>
          <w:lang w:eastAsia="lt-LT"/>
        </w:rPr>
        <w:t>Pa</w:t>
      </w:r>
      <w:r w:rsidRPr="008A09B7">
        <w:rPr>
          <w:noProof/>
          <w:color w:val="auto"/>
          <w:lang w:eastAsia="lt-LT"/>
        </w:rPr>
        <w:t>nevėžio rajone</w:t>
      </w:r>
      <w:r>
        <w:rPr>
          <w:noProof/>
          <w:color w:val="auto"/>
          <w:lang w:eastAsia="lt-LT"/>
        </w:rPr>
        <w:t>,</w:t>
      </w:r>
      <w:r w:rsidRPr="008A09B7">
        <w:rPr>
          <w:noProof/>
          <w:color w:val="auto"/>
          <w:lang w:eastAsia="lt-LT"/>
        </w:rPr>
        <w:t xml:space="preserve"> 201</w:t>
      </w:r>
      <w:r>
        <w:rPr>
          <w:noProof/>
          <w:color w:val="auto"/>
          <w:lang w:eastAsia="lt-LT"/>
        </w:rPr>
        <w:t>3</w:t>
      </w:r>
      <w:r w:rsidRPr="008A09B7">
        <w:rPr>
          <w:noProof/>
          <w:color w:val="auto"/>
          <w:lang w:eastAsia="lt-LT"/>
        </w:rPr>
        <w:t xml:space="preserve"> m. duomenimis</w:t>
      </w:r>
      <w:r>
        <w:rPr>
          <w:noProof/>
          <w:color w:val="auto"/>
          <w:lang w:eastAsia="lt-LT"/>
        </w:rPr>
        <w:t>,</w:t>
      </w:r>
      <w:r w:rsidRPr="008A09B7">
        <w:rPr>
          <w:noProof/>
          <w:color w:val="auto"/>
          <w:lang w:eastAsia="lt-LT"/>
        </w:rPr>
        <w:t xml:space="preserve">   iš viso buvo 1</w:t>
      </w:r>
      <w:r>
        <w:rPr>
          <w:noProof/>
          <w:color w:val="auto"/>
          <w:lang w:eastAsia="lt-LT"/>
        </w:rPr>
        <w:t xml:space="preserve"> 695,37 </w:t>
      </w:r>
      <w:r w:rsidRPr="008A09B7">
        <w:rPr>
          <w:noProof/>
          <w:color w:val="auto"/>
          <w:lang w:eastAsia="lt-LT"/>
        </w:rPr>
        <w:t xml:space="preserve"> km vietinės reikšmės kelių, iš jų </w:t>
      </w:r>
      <w:r>
        <w:rPr>
          <w:noProof/>
          <w:color w:val="auto"/>
          <w:lang w:eastAsia="lt-LT"/>
        </w:rPr>
        <w:t>247,97 (14,6 proc.)</w:t>
      </w:r>
      <w:r w:rsidRPr="008A09B7">
        <w:rPr>
          <w:noProof/>
          <w:color w:val="auto"/>
          <w:lang w:eastAsia="lt-LT"/>
        </w:rPr>
        <w:t xml:space="preserve"> buvo keliai su asfalto danga, likę</w:t>
      </w:r>
      <w:r>
        <w:rPr>
          <w:noProof/>
          <w:color w:val="auto"/>
          <w:lang w:eastAsia="lt-LT"/>
        </w:rPr>
        <w:t xml:space="preserve">  – su žvyro danga ir grunto keliai (žr. 75 diagramą)</w:t>
      </w:r>
      <w:r w:rsidRPr="008A09B7">
        <w:rPr>
          <w:noProof/>
          <w:color w:val="auto"/>
          <w:lang w:eastAsia="lt-LT"/>
        </w:rPr>
        <w:t xml:space="preserve">. </w:t>
      </w:r>
      <w:r>
        <w:rPr>
          <w:noProof/>
          <w:color w:val="auto"/>
          <w:lang w:eastAsia="lt-LT"/>
        </w:rPr>
        <w:t xml:space="preserve">Šalyje asfaltuotų vietinės reikšmės kelių dalis 2013 m. siekė 28 proc. </w:t>
      </w:r>
    </w:p>
    <w:p w:rsidR="004B660A" w:rsidRDefault="004B660A" w:rsidP="00627B94">
      <w:pPr>
        <w:pStyle w:val="Default"/>
        <w:ind w:firstLine="1296"/>
        <w:jc w:val="both"/>
        <w:rPr>
          <w:noProof/>
          <w:color w:val="auto"/>
          <w:lang w:eastAsia="lt-LT"/>
        </w:rPr>
      </w:pPr>
    </w:p>
    <w:p w:rsidR="004B660A" w:rsidRPr="008A09B7" w:rsidRDefault="004B660A" w:rsidP="00627B94">
      <w:pPr>
        <w:pStyle w:val="Default"/>
        <w:jc w:val="center"/>
        <w:rPr>
          <w:b/>
          <w:noProof/>
          <w:color w:val="auto"/>
          <w:sz w:val="20"/>
          <w:szCs w:val="20"/>
          <w:lang w:eastAsia="lt-LT"/>
        </w:rPr>
      </w:pPr>
      <w:r>
        <w:pict>
          <v:shape id="_x0000_i1100" type="#_x0000_t75" style="width:394.5pt;height:182.25pt">
            <v:imagedata r:id="rId89" o:title=""/>
          </v:shape>
        </w:pict>
      </w:r>
    </w:p>
    <w:p w:rsidR="004B660A" w:rsidRDefault="004B660A" w:rsidP="00627B94">
      <w:pPr>
        <w:pStyle w:val="Default"/>
        <w:jc w:val="center"/>
        <w:rPr>
          <w:b/>
          <w:noProof/>
          <w:color w:val="auto"/>
          <w:sz w:val="20"/>
          <w:szCs w:val="20"/>
          <w:lang w:eastAsia="lt-LT"/>
        </w:rPr>
      </w:pPr>
      <w:r>
        <w:rPr>
          <w:b/>
          <w:noProof/>
          <w:color w:val="auto"/>
          <w:sz w:val="20"/>
          <w:szCs w:val="20"/>
          <w:lang w:eastAsia="lt-LT"/>
        </w:rPr>
        <w:t>75 diagrama. Kelių tipų pasiskirstymas Lietuvos Respublikoje ir Panevėžio rajono savivaldybėje 2013 m.</w:t>
      </w:r>
    </w:p>
    <w:p w:rsidR="004B660A" w:rsidRDefault="004B660A" w:rsidP="00627B94">
      <w:pPr>
        <w:pStyle w:val="Default"/>
        <w:jc w:val="center"/>
        <w:rPr>
          <w:i/>
          <w:iCs/>
          <w:sz w:val="20"/>
          <w:szCs w:val="20"/>
        </w:rPr>
      </w:pPr>
      <w:r w:rsidRPr="002C1279">
        <w:rPr>
          <w:i/>
          <w:iCs/>
          <w:sz w:val="20"/>
          <w:szCs w:val="20"/>
        </w:rPr>
        <w:t>Šaltinis: Statistikos departamentas prie Lietuvos Respublikos Vyriausybės</w:t>
      </w:r>
    </w:p>
    <w:p w:rsidR="004B660A" w:rsidRPr="00C042C7" w:rsidRDefault="004B660A" w:rsidP="00627B94">
      <w:pPr>
        <w:pStyle w:val="Default"/>
        <w:ind w:firstLine="567"/>
        <w:jc w:val="both"/>
        <w:rPr>
          <w:noProof/>
          <w:color w:val="auto"/>
          <w:lang w:eastAsia="lt-LT"/>
        </w:rPr>
      </w:pPr>
    </w:p>
    <w:p w:rsidR="004B660A" w:rsidRDefault="004B660A" w:rsidP="00627B94">
      <w:pPr>
        <w:pStyle w:val="Default"/>
        <w:ind w:firstLine="567"/>
        <w:jc w:val="both"/>
        <w:rPr>
          <w:noProof/>
          <w:color w:val="auto"/>
          <w:lang w:eastAsia="lt-LT"/>
        </w:rPr>
      </w:pPr>
      <w:r>
        <w:rPr>
          <w:noProof/>
          <w:color w:val="auto"/>
          <w:lang w:eastAsia="lt-LT"/>
        </w:rPr>
        <w:t>2008–2012 m.</w:t>
      </w:r>
      <w:r w:rsidRPr="00BC21FA">
        <w:rPr>
          <w:noProof/>
          <w:color w:val="auto"/>
          <w:lang w:eastAsia="lt-LT"/>
        </w:rPr>
        <w:t xml:space="preserve"> pagerinta vietinės reikšmės kelių būklė. Išasfaltuota 19,72 km kelių ir gatvių (žr. </w:t>
      </w:r>
      <w:r>
        <w:rPr>
          <w:noProof/>
          <w:color w:val="auto"/>
          <w:lang w:eastAsia="lt-LT"/>
        </w:rPr>
        <w:t xml:space="preserve">    </w:t>
      </w:r>
      <w:r w:rsidRPr="00BC21FA">
        <w:rPr>
          <w:noProof/>
          <w:color w:val="auto"/>
          <w:lang w:eastAsia="lt-LT"/>
        </w:rPr>
        <w:t>7</w:t>
      </w:r>
      <w:r>
        <w:rPr>
          <w:noProof/>
          <w:color w:val="auto"/>
          <w:lang w:eastAsia="lt-LT"/>
        </w:rPr>
        <w:t>6</w:t>
      </w:r>
      <w:r w:rsidRPr="00BC21FA">
        <w:rPr>
          <w:noProof/>
          <w:color w:val="auto"/>
          <w:lang w:eastAsia="lt-LT"/>
        </w:rPr>
        <w:t xml:space="preserve"> diagramą). </w:t>
      </w:r>
    </w:p>
    <w:p w:rsidR="004B660A" w:rsidRPr="00BC21FA" w:rsidRDefault="004B660A" w:rsidP="00BC21FA">
      <w:pPr>
        <w:pStyle w:val="Default"/>
        <w:jc w:val="both"/>
        <w:rPr>
          <w:noProof/>
          <w:color w:val="auto"/>
          <w:lang w:eastAsia="lt-LT"/>
        </w:rPr>
      </w:pPr>
    </w:p>
    <w:p w:rsidR="004B660A" w:rsidRDefault="004B660A" w:rsidP="0073626C">
      <w:pPr>
        <w:pStyle w:val="Default"/>
        <w:ind w:firstLine="567"/>
        <w:jc w:val="center"/>
        <w:rPr>
          <w:b/>
          <w:noProof/>
          <w:color w:val="auto"/>
          <w:sz w:val="20"/>
          <w:szCs w:val="20"/>
          <w:lang w:eastAsia="lt-LT"/>
        </w:rPr>
      </w:pPr>
      <w:r w:rsidRPr="00AC4A21">
        <w:rPr>
          <w:b/>
          <w:noProof/>
          <w:color w:val="auto"/>
          <w:lang w:eastAsia="lt-LT"/>
        </w:rPr>
        <w:pict>
          <v:shape id="_x0000_i1101" type="#_x0000_t75" style="width:40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I0wg3gAAAAUBAAAPAAAAZHJzL2Rvd25y&#10;ZXYueG1sTI9BS8NAEIXvgv9hGcGL2I1pUInZlCIIggW1evA4zU6TYHYmZrdt0l/v6kUvA4/3eO+b&#10;YjG6Tu1p8K2wgatZAoq4EttybeD97eHyFpQPyBY7YTIwkYdFeXpSYG7lwK+0X4daxRL2ORpoQuhz&#10;rX3VkEM/k544elsZHIYoh1rbAQ+x3HU6TZJr7bDluNBgT/cNVZ/rnTPw/Pih3XT8Wk3Vk9/KxSpb&#10;vhzFmPOzcXkHKtAY/sLwgx/RoYxMG9mx9aozEB8Jvzd6N2magdoYyObzFHRZ6P/05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">
            <v:imagedata r:id="rId90" o:title=""/>
            <o:lock v:ext="edit" aspectratio="f"/>
          </v:shape>
        </w:pict>
      </w:r>
    </w:p>
    <w:p w:rsidR="004B660A" w:rsidRDefault="004B660A" w:rsidP="00C042C7">
      <w:pPr>
        <w:pStyle w:val="Default"/>
        <w:jc w:val="center"/>
        <w:rPr>
          <w:b/>
          <w:noProof/>
          <w:color w:val="auto"/>
          <w:sz w:val="20"/>
          <w:szCs w:val="20"/>
          <w:lang w:eastAsia="lt-LT"/>
        </w:rPr>
      </w:pPr>
      <w:r>
        <w:rPr>
          <w:b/>
          <w:noProof/>
          <w:color w:val="auto"/>
          <w:sz w:val="20"/>
          <w:szCs w:val="20"/>
          <w:lang w:eastAsia="lt-LT"/>
        </w:rPr>
        <w:t>76 diagrama. Vietinės reikšmės keliai Lietuvos Respublikoje, Panevėžio apskrityje ir Panevėžio rajono savivaldybėje 2012 m.</w:t>
      </w:r>
    </w:p>
    <w:p w:rsidR="004B660A" w:rsidRPr="00627B94" w:rsidRDefault="004B660A" w:rsidP="00627B94">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rPr>
          <w:b/>
          <w:bCs/>
          <w:color w:val="auto"/>
          <w:sz w:val="20"/>
          <w:szCs w:val="20"/>
        </w:rPr>
      </w:pPr>
    </w:p>
    <w:p w:rsidR="004B660A" w:rsidRPr="00781FBD" w:rsidRDefault="004B660A" w:rsidP="008A09B7">
      <w:pPr>
        <w:pStyle w:val="Default"/>
        <w:ind w:firstLine="567"/>
        <w:jc w:val="both"/>
        <w:rPr>
          <w:noProof/>
          <w:color w:val="auto"/>
          <w:lang w:eastAsia="lt-LT"/>
        </w:rPr>
      </w:pPr>
      <w:r w:rsidRPr="00781FBD">
        <w:rPr>
          <w:noProof/>
          <w:color w:val="auto"/>
          <w:lang w:eastAsia="lt-LT"/>
        </w:rPr>
        <w:t>Pastaraisiais metais Panevėžio rajone, kaip ir visoje šalyje, augo individualių automobilių skaičius (žr. 7</w:t>
      </w:r>
      <w:r>
        <w:rPr>
          <w:noProof/>
          <w:color w:val="auto"/>
          <w:lang w:eastAsia="lt-LT"/>
        </w:rPr>
        <w:t>7</w:t>
      </w:r>
      <w:r w:rsidRPr="00781FBD">
        <w:rPr>
          <w:noProof/>
          <w:color w:val="auto"/>
          <w:lang w:eastAsia="lt-LT"/>
        </w:rPr>
        <w:t xml:space="preserve"> diagramą). Tai rodo, kad eismas keliais turi tendenciją intensyvėti. </w:t>
      </w:r>
    </w:p>
    <w:p w:rsidR="004B660A" w:rsidRDefault="004B660A" w:rsidP="00017BF4">
      <w:pPr>
        <w:pStyle w:val="Default"/>
        <w:rPr>
          <w:b/>
          <w:bCs/>
          <w:color w:val="auto"/>
          <w:sz w:val="20"/>
          <w:szCs w:val="20"/>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lt-LT"/>
        </w:rPr>
        <w:pict>
          <v:shape id="_x0000_i1102" type="#_x0000_t75" style="width:405pt;height:1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wxv83gAAAAUBAAAPAAAAZHJzL2Rvd25y&#10;ZXYueG1sTI/NTsMwEITvlXgHaytxa52mVaEhTlUqChIHJEoFVzfe/Ah7HcVuG96ehQtcVhrNaObb&#10;fD04K87Yh9aTgtk0AYFUetNSreDwtpvcgghRk9HWEyr4wgDr4mqU68z4C73ieR9rwSUUMq2gibHL&#10;pAxlg06Hqe+Q2Kt873Rk2dfS9PrC5c7KNEmW0umWeKHRHW4bLD/3J6fgMTzJ9+XuHp9fVh8Pq4Ot&#10;tnFTKXU9HjZ3ICIO8S8MP/iMDgUzHf2JTBBWAT8Sfy97N2m6AHFUsJjPU5BFLv/TF9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">
            <v:imagedata r:id="rId91" o:title=""/>
            <o:lock v:ext="edit" aspectratio="f"/>
          </v:shape>
        </w:pict>
      </w:r>
    </w:p>
    <w:p w:rsidR="004B660A" w:rsidRDefault="004B660A" w:rsidP="008A09B7">
      <w:pPr>
        <w:pStyle w:val="Default"/>
        <w:jc w:val="center"/>
        <w:rPr>
          <w:b/>
          <w:noProof/>
          <w:color w:val="auto"/>
          <w:sz w:val="20"/>
          <w:szCs w:val="20"/>
          <w:lang w:eastAsia="lt-LT"/>
        </w:rPr>
      </w:pPr>
      <w:r>
        <w:rPr>
          <w:b/>
          <w:noProof/>
          <w:color w:val="auto"/>
          <w:sz w:val="20"/>
          <w:szCs w:val="20"/>
          <w:lang w:eastAsia="lt-LT"/>
        </w:rPr>
        <w:t>77 diagrama. 1 000-čiui gyv. tenka lengvųjų automobilių Lietuvos Respublikoje, Panevėžio apskrityje ir Panevėžio rajono savivaldybėje 2008–2012 m.</w:t>
      </w:r>
    </w:p>
    <w:p w:rsidR="004B660A" w:rsidRDefault="004B660A" w:rsidP="008A09B7">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781FBD">
      <w:pPr>
        <w:pStyle w:val="Default"/>
        <w:jc w:val="both"/>
        <w:rPr>
          <w:noProof/>
          <w:color w:val="auto"/>
          <w:sz w:val="22"/>
          <w:szCs w:val="22"/>
          <w:lang w:eastAsia="lt-LT"/>
        </w:rPr>
      </w:pPr>
    </w:p>
    <w:p w:rsidR="004B660A" w:rsidRPr="00781FBD" w:rsidRDefault="004B660A" w:rsidP="00017BF4">
      <w:pPr>
        <w:pStyle w:val="Default"/>
        <w:ind w:firstLine="567"/>
        <w:jc w:val="both"/>
        <w:rPr>
          <w:noProof/>
          <w:color w:val="auto"/>
          <w:lang w:eastAsia="lt-LT"/>
        </w:rPr>
      </w:pPr>
      <w:r w:rsidRPr="00781FBD">
        <w:rPr>
          <w:noProof/>
          <w:color w:val="auto"/>
          <w:lang w:eastAsia="lt-LT"/>
        </w:rPr>
        <w:t>Susisiekimo viešuoju transportu rodikliai rajone 2008</w:t>
      </w:r>
      <w:r>
        <w:rPr>
          <w:noProof/>
          <w:color w:val="auto"/>
          <w:lang w:eastAsia="lt-LT"/>
        </w:rPr>
        <w:t>–</w:t>
      </w:r>
      <w:r w:rsidRPr="00781FBD">
        <w:rPr>
          <w:noProof/>
          <w:color w:val="auto"/>
          <w:lang w:eastAsia="lt-LT"/>
        </w:rPr>
        <w:t>2012 m. buvo žemesni nei šalies vidurkis – 2012 m. vienam rajono gyventojui teko 53,1 kelionė autobusu per metus, o vidutiniškai šalyje – 7</w:t>
      </w:r>
      <w:r>
        <w:rPr>
          <w:noProof/>
          <w:color w:val="auto"/>
          <w:lang w:eastAsia="lt-LT"/>
        </w:rPr>
        <w:t>4</w:t>
      </w:r>
      <w:r w:rsidRPr="00781FBD">
        <w:rPr>
          <w:noProof/>
          <w:color w:val="auto"/>
          <w:lang w:eastAsia="lt-LT"/>
        </w:rPr>
        <w:t xml:space="preserve"> (žr. </w:t>
      </w:r>
      <w:r>
        <w:rPr>
          <w:noProof/>
          <w:color w:val="auto"/>
          <w:lang w:eastAsia="lt-LT"/>
        </w:rPr>
        <w:br/>
        <w:t>78</w:t>
      </w:r>
      <w:r w:rsidRPr="00781FBD">
        <w:rPr>
          <w:noProof/>
          <w:color w:val="auto"/>
          <w:lang w:eastAsia="lt-LT"/>
        </w:rPr>
        <w:t xml:space="preserve"> diagramą).</w:t>
      </w:r>
    </w:p>
    <w:p w:rsidR="004B660A" w:rsidRPr="00781FBD" w:rsidRDefault="004B660A" w:rsidP="00017BF4">
      <w:pPr>
        <w:pStyle w:val="Default"/>
        <w:ind w:firstLine="567"/>
        <w:jc w:val="both"/>
        <w:rPr>
          <w:noProof/>
          <w:color w:val="auto"/>
          <w:lang w:eastAsia="lt-LT"/>
        </w:rPr>
      </w:pPr>
    </w:p>
    <w:p w:rsidR="004B660A" w:rsidRDefault="004B660A" w:rsidP="00017BF4">
      <w:pPr>
        <w:pStyle w:val="Default"/>
        <w:ind w:firstLine="567"/>
        <w:jc w:val="center"/>
        <w:rPr>
          <w:b/>
          <w:noProof/>
          <w:color w:val="auto"/>
          <w:sz w:val="20"/>
          <w:szCs w:val="20"/>
          <w:lang w:eastAsia="lt-LT"/>
        </w:rPr>
      </w:pPr>
      <w:r w:rsidRPr="00AC4A21">
        <w:rPr>
          <w:b/>
          <w:noProof/>
          <w:color w:val="auto"/>
          <w:sz w:val="20"/>
          <w:szCs w:val="20"/>
          <w:lang w:eastAsia="lt-LT"/>
        </w:rPr>
        <w:pict>
          <v:shape id="_x0000_i1103" type="#_x0000_t75" style="width:401.25pt;height:12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6XN53gAAAAUBAAAPAAAAZHJzL2Rvd25y&#10;ZXYueG1sTI/NasMwEITvhb6D2EIvJZHjhPy4lkMp+FBIDo1De11bG9vUWhlLSdy3r5pLe1kYZpj5&#10;Nt2OphMXGlxrWcFsGoEgrqxuuVZwLPLJGoTzyBo7y6Tgmxxss/u7FBNtr/xOl4OvRShhl6CCxvs+&#10;kdJVDRl0U9sTB+9kB4M+yKGWesBrKDedjKNoKQ22HBYa7Om1oerrcDYKPoqjfMpXu33xieX+bbPO&#10;balnSj0+jC/PIDyN/i8Mv/gBHbLAVNozayc6BeERf7vBW8XxAkSpYDGfxyCzVP6nz34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">
            <v:imagedata r:id="rId92" o:title=""/>
            <o:lock v:ext="edit" aspectratio="f"/>
          </v:shape>
        </w:pict>
      </w:r>
    </w:p>
    <w:p w:rsidR="004B660A" w:rsidRDefault="004B660A" w:rsidP="0070518F">
      <w:pPr>
        <w:pStyle w:val="Default"/>
        <w:jc w:val="center"/>
        <w:rPr>
          <w:b/>
          <w:noProof/>
          <w:color w:val="auto"/>
          <w:sz w:val="20"/>
          <w:szCs w:val="20"/>
          <w:lang w:eastAsia="lt-LT"/>
        </w:rPr>
      </w:pPr>
      <w:r>
        <w:rPr>
          <w:b/>
          <w:noProof/>
          <w:color w:val="auto"/>
          <w:sz w:val="20"/>
          <w:szCs w:val="20"/>
          <w:lang w:eastAsia="lt-LT"/>
        </w:rPr>
        <w:t>78 diagrama. Vienam gyventojui teko kelionių autobusu per metus Lietuvos Respublikoje ir Panevėžio apskrityje 2008–2012 m.</w:t>
      </w:r>
    </w:p>
    <w:p w:rsidR="004B660A" w:rsidRDefault="004B660A" w:rsidP="00BC21FA">
      <w:pPr>
        <w:pStyle w:val="Default"/>
        <w:jc w:val="center"/>
        <w:rPr>
          <w:i/>
          <w:iCs/>
          <w:sz w:val="20"/>
          <w:szCs w:val="20"/>
        </w:rPr>
      </w:pPr>
      <w:r w:rsidRPr="002C1279">
        <w:rPr>
          <w:i/>
          <w:iCs/>
          <w:sz w:val="20"/>
          <w:szCs w:val="20"/>
        </w:rPr>
        <w:t>Šaltinis: Statistikos departamentas prie Lietuvos Respublikos Vyriausybės</w:t>
      </w:r>
    </w:p>
    <w:p w:rsidR="004B660A" w:rsidRDefault="004B660A" w:rsidP="00017BF4">
      <w:pPr>
        <w:pStyle w:val="Default"/>
        <w:jc w:val="both"/>
        <w:rPr>
          <w:b/>
          <w:noProof/>
          <w:color w:val="auto"/>
          <w:sz w:val="20"/>
          <w:szCs w:val="20"/>
          <w:lang w:eastAsia="lt-LT"/>
        </w:rPr>
      </w:pPr>
    </w:p>
    <w:p w:rsidR="004B660A" w:rsidRDefault="004B660A" w:rsidP="00017BF4">
      <w:pPr>
        <w:pStyle w:val="Default"/>
        <w:jc w:val="both"/>
        <w:rPr>
          <w:b/>
          <w:noProof/>
          <w:color w:val="auto"/>
          <w:sz w:val="20"/>
          <w:szCs w:val="20"/>
          <w:lang w:eastAsia="lt-LT"/>
        </w:rPr>
      </w:pPr>
    </w:p>
    <w:p w:rsidR="004B660A" w:rsidRDefault="004B660A" w:rsidP="00017BF4">
      <w:pPr>
        <w:pStyle w:val="Default"/>
        <w:jc w:val="both"/>
        <w:rPr>
          <w:b/>
          <w:noProof/>
          <w:color w:val="auto"/>
          <w:sz w:val="20"/>
          <w:szCs w:val="20"/>
          <w:lang w:eastAsia="lt-LT"/>
        </w:rPr>
      </w:pPr>
    </w:p>
    <w:p w:rsidR="004B660A" w:rsidRDefault="004B660A" w:rsidP="00EA6F24">
      <w:pPr>
        <w:pStyle w:val="Default"/>
        <w:ind w:firstLine="567"/>
        <w:jc w:val="center"/>
        <w:rPr>
          <w:b/>
          <w:noProof/>
          <w:color w:val="auto"/>
          <w:lang w:eastAsia="lt-LT"/>
        </w:rPr>
      </w:pPr>
    </w:p>
    <w:p w:rsidR="004B660A" w:rsidRDefault="004B660A" w:rsidP="0073626C">
      <w:pPr>
        <w:pStyle w:val="Default"/>
        <w:ind w:firstLine="567"/>
        <w:jc w:val="center"/>
        <w:rPr>
          <w:b/>
          <w:noProof/>
          <w:color w:val="auto"/>
          <w:lang w:eastAsia="lt-LT"/>
        </w:rPr>
      </w:pPr>
      <w:r>
        <w:rPr>
          <w:b/>
          <w:noProof/>
          <w:color w:val="auto"/>
          <w:lang w:eastAsia="lt-LT"/>
        </w:rPr>
        <w:t xml:space="preserve">3.1.3. </w:t>
      </w:r>
      <w:r w:rsidRPr="0070518F">
        <w:rPr>
          <w:b/>
          <w:noProof/>
          <w:color w:val="auto"/>
          <w:lang w:eastAsia="lt-LT"/>
        </w:rPr>
        <w:t>Dviračių takai</w:t>
      </w:r>
    </w:p>
    <w:p w:rsidR="004B660A" w:rsidRPr="0070518F" w:rsidRDefault="004B660A" w:rsidP="0073626C">
      <w:pPr>
        <w:pStyle w:val="Default"/>
        <w:ind w:firstLine="567"/>
        <w:jc w:val="center"/>
        <w:rPr>
          <w:b/>
          <w:noProof/>
          <w:color w:val="auto"/>
          <w:lang w:eastAsia="lt-LT"/>
        </w:rPr>
      </w:pPr>
    </w:p>
    <w:p w:rsidR="004B660A" w:rsidRPr="00B668BA" w:rsidRDefault="004B660A" w:rsidP="0073626C">
      <w:pPr>
        <w:pStyle w:val="Default"/>
        <w:ind w:firstLine="567"/>
        <w:jc w:val="both"/>
        <w:rPr>
          <w:noProof/>
          <w:color w:val="auto"/>
          <w:lang w:eastAsia="lt-LT"/>
        </w:rPr>
      </w:pPr>
      <w:r w:rsidRPr="0070518F">
        <w:rPr>
          <w:noProof/>
          <w:color w:val="auto"/>
          <w:lang w:eastAsia="lt-LT"/>
        </w:rPr>
        <w:t xml:space="preserve">Dviratis yra gan populiari susisiekimo priemonė Panevėžio rajono savivaldybėje. Pirmieji dviračių takai </w:t>
      </w:r>
      <w:r>
        <w:rPr>
          <w:noProof/>
          <w:color w:val="auto"/>
          <w:lang w:eastAsia="lt-LT"/>
        </w:rPr>
        <w:t xml:space="preserve">buvo </w:t>
      </w:r>
      <w:r w:rsidRPr="0070518F">
        <w:rPr>
          <w:noProof/>
          <w:color w:val="auto"/>
          <w:lang w:eastAsia="lt-LT"/>
        </w:rPr>
        <w:t xml:space="preserve">nutiesti į </w:t>
      </w:r>
      <w:r>
        <w:rPr>
          <w:noProof/>
          <w:color w:val="auto"/>
          <w:lang w:eastAsia="lt-LT"/>
        </w:rPr>
        <w:t xml:space="preserve">vietoves, esančias greta Panevėžio miesto – </w:t>
      </w:r>
      <w:r w:rsidRPr="0070518F">
        <w:rPr>
          <w:noProof/>
          <w:color w:val="auto"/>
          <w:lang w:eastAsia="lt-LT"/>
        </w:rPr>
        <w:t>Berčiūnus, Velžį, Paliūniškį, Molainius. Pavien</w:t>
      </w:r>
      <w:r>
        <w:rPr>
          <w:noProof/>
          <w:color w:val="auto"/>
          <w:lang w:eastAsia="lt-LT"/>
        </w:rPr>
        <w:t>i</w:t>
      </w:r>
      <w:r w:rsidRPr="0070518F">
        <w:rPr>
          <w:noProof/>
          <w:color w:val="auto"/>
          <w:lang w:eastAsia="lt-LT"/>
        </w:rPr>
        <w:t xml:space="preserve">ai dviračių takai bėgant laikui sujungti į </w:t>
      </w:r>
      <w:r>
        <w:rPr>
          <w:noProof/>
          <w:color w:val="auto"/>
          <w:lang w:eastAsia="lt-LT"/>
        </w:rPr>
        <w:t>bendr</w:t>
      </w:r>
      <w:r w:rsidRPr="0070518F">
        <w:rPr>
          <w:noProof/>
          <w:color w:val="auto"/>
          <w:lang w:eastAsia="lt-LT"/>
        </w:rPr>
        <w:t xml:space="preserve">ą infrastruktūrą. </w:t>
      </w:r>
      <w:r w:rsidRPr="0073626C">
        <w:rPr>
          <w:noProof/>
          <w:color w:val="auto"/>
          <w:lang w:eastAsia="lt-LT"/>
        </w:rPr>
        <w:t>Panevėžio miesto ir Panevėžio</w:t>
      </w:r>
      <w:r w:rsidRPr="0070518F">
        <w:rPr>
          <w:noProof/>
          <w:color w:val="auto"/>
          <w:lang w:eastAsia="lt-LT"/>
        </w:rPr>
        <w:t xml:space="preserve"> </w:t>
      </w:r>
      <w:r>
        <w:rPr>
          <w:noProof/>
          <w:color w:val="auto"/>
          <w:lang w:eastAsia="lt-LT"/>
        </w:rPr>
        <w:t xml:space="preserve">rajono bendrą </w:t>
      </w:r>
      <w:r w:rsidRPr="0070518F">
        <w:rPr>
          <w:noProof/>
          <w:color w:val="auto"/>
          <w:lang w:eastAsia="lt-LT"/>
        </w:rPr>
        <w:t>dviračių takų infrastruktūrą sudaro daugiau nei aštuoni skirtingai takai, leidžiantys ekologišku būdu susisiekti ar pasigrožėti apylinkėmis. Panevėžio rajone e</w:t>
      </w:r>
      <w:r>
        <w:rPr>
          <w:noProof/>
          <w:color w:val="auto"/>
          <w:lang w:eastAsia="lt-LT"/>
        </w:rPr>
        <w:t>santys dviračių takai: „Žydroji trasa“, Piniava–Panevėžio miesto centras–Pažagieniai–Šilagalys (14 km), „Didysis žiedas“ (11 km),</w:t>
      </w:r>
      <w:r w:rsidRPr="0073626C">
        <w:rPr>
          <w:noProof/>
          <w:color w:val="auto"/>
          <w:lang w:eastAsia="lt-LT"/>
        </w:rPr>
        <w:t xml:space="preserve"> </w:t>
      </w:r>
      <w:r w:rsidRPr="0070518F">
        <w:rPr>
          <w:noProof/>
          <w:color w:val="auto"/>
          <w:lang w:eastAsia="lt-LT"/>
        </w:rPr>
        <w:t>Berčiūnai</w:t>
      </w:r>
      <w:r>
        <w:rPr>
          <w:noProof/>
          <w:color w:val="auto"/>
          <w:lang w:eastAsia="lt-LT"/>
        </w:rPr>
        <w:t>–</w:t>
      </w:r>
      <w:r w:rsidRPr="0070518F">
        <w:rPr>
          <w:noProof/>
          <w:color w:val="auto"/>
          <w:lang w:eastAsia="lt-LT"/>
        </w:rPr>
        <w:t>Panevėžio miesto centras</w:t>
      </w:r>
      <w:r>
        <w:rPr>
          <w:noProof/>
          <w:color w:val="auto"/>
          <w:lang w:eastAsia="lt-LT"/>
        </w:rPr>
        <w:t>–</w:t>
      </w:r>
      <w:r w:rsidRPr="0070518F">
        <w:rPr>
          <w:noProof/>
          <w:color w:val="auto"/>
          <w:lang w:eastAsia="lt-LT"/>
        </w:rPr>
        <w:t>Venslaviškiai (13 km), „Pramonės žiedas“ (6 km), Kniaudiškių žiedas–Panevėžio miesto centras (6 km), Panevėžio miesto centras–Velžys (10 km).</w:t>
      </w:r>
      <w:r>
        <w:rPr>
          <w:noProof/>
          <w:color w:val="auto"/>
          <w:lang w:eastAsia="lt-LT"/>
        </w:rPr>
        <w:t xml:space="preserve"> </w:t>
      </w:r>
      <w:r w:rsidRPr="0070518F">
        <w:rPr>
          <w:noProof/>
          <w:color w:val="auto"/>
          <w:lang w:eastAsia="lt-LT"/>
        </w:rPr>
        <w:t>Krekenavos regioninis parkas siūlo keletą turistinių maršrutų</w:t>
      </w:r>
      <w:r>
        <w:rPr>
          <w:noProof/>
          <w:color w:val="auto"/>
          <w:lang w:eastAsia="lt-LT"/>
        </w:rPr>
        <w:t xml:space="preserve"> dviračiais</w:t>
      </w:r>
      <w:r w:rsidRPr="00B668BA">
        <w:rPr>
          <w:noProof/>
          <w:color w:val="auto"/>
          <w:lang w:eastAsia="lt-LT"/>
        </w:rPr>
        <w:t>. Dviračių takų trūksta prie kai kurių intensyvaus eismo magistralinių, rajoninių ir vietinės reikšmės kelių.</w:t>
      </w:r>
    </w:p>
    <w:p w:rsidR="004B660A" w:rsidRDefault="004B660A" w:rsidP="0073626C">
      <w:pPr>
        <w:pStyle w:val="Default"/>
        <w:ind w:firstLine="567"/>
        <w:jc w:val="both"/>
        <w:rPr>
          <w:b/>
          <w:noProof/>
          <w:color w:val="auto"/>
          <w:lang w:eastAsia="lt-LT"/>
        </w:rPr>
      </w:pPr>
      <w:r>
        <w:rPr>
          <w:noProof/>
          <w:color w:val="auto"/>
          <w:lang w:eastAsia="lt-LT"/>
        </w:rPr>
        <w:t xml:space="preserve"> </w:t>
      </w:r>
    </w:p>
    <w:p w:rsidR="004B660A" w:rsidRDefault="004B660A" w:rsidP="00017BF4">
      <w:pPr>
        <w:pStyle w:val="Default"/>
        <w:ind w:firstLine="567"/>
        <w:jc w:val="both"/>
        <w:rPr>
          <w:b/>
          <w:noProof/>
          <w:color w:val="auto"/>
          <w:sz w:val="20"/>
          <w:szCs w:val="20"/>
          <w:lang w:eastAsia="lt-LT"/>
        </w:rPr>
      </w:pPr>
    </w:p>
    <w:p w:rsidR="004B660A" w:rsidRPr="0000289C" w:rsidRDefault="004B660A" w:rsidP="0040170A">
      <w:pPr>
        <w:pStyle w:val="Default"/>
        <w:ind w:firstLine="567"/>
        <w:jc w:val="center"/>
        <w:rPr>
          <w:b/>
          <w:noProof/>
          <w:color w:val="auto"/>
          <w:lang w:eastAsia="lt-LT"/>
        </w:rPr>
      </w:pPr>
      <w:r w:rsidRPr="0000289C">
        <w:rPr>
          <w:b/>
          <w:noProof/>
        </w:rPr>
        <w:t>3.2. INŽINERINĖ INFRASTRUKTŪRA</w:t>
      </w:r>
    </w:p>
    <w:p w:rsidR="004B660A" w:rsidRDefault="004B660A" w:rsidP="00017BF4">
      <w:pPr>
        <w:pStyle w:val="Default"/>
        <w:ind w:firstLine="567"/>
        <w:jc w:val="center"/>
        <w:rPr>
          <w:b/>
          <w:noProof/>
          <w:color w:val="auto"/>
          <w:sz w:val="20"/>
          <w:szCs w:val="20"/>
          <w:lang w:eastAsia="lt-LT"/>
        </w:rPr>
      </w:pPr>
    </w:p>
    <w:p w:rsidR="004B660A" w:rsidRDefault="004B660A" w:rsidP="00350BCD">
      <w:pPr>
        <w:pStyle w:val="Default"/>
        <w:ind w:firstLine="567"/>
        <w:jc w:val="center"/>
        <w:rPr>
          <w:b/>
          <w:noProof/>
          <w:color w:val="auto"/>
          <w:lang w:eastAsia="lt-LT"/>
        </w:rPr>
      </w:pPr>
      <w:r>
        <w:rPr>
          <w:b/>
          <w:noProof/>
          <w:color w:val="auto"/>
          <w:lang w:eastAsia="lt-LT"/>
        </w:rPr>
        <w:t xml:space="preserve">3.2.1. </w:t>
      </w:r>
      <w:r w:rsidRPr="00350BCD">
        <w:rPr>
          <w:b/>
          <w:noProof/>
          <w:color w:val="auto"/>
          <w:lang w:eastAsia="lt-LT"/>
        </w:rPr>
        <w:t>Vandentieka ir vandenvala</w:t>
      </w:r>
    </w:p>
    <w:p w:rsidR="004B660A" w:rsidRPr="00350BCD" w:rsidRDefault="004B660A" w:rsidP="00350BCD">
      <w:pPr>
        <w:pStyle w:val="Default"/>
        <w:ind w:firstLine="567"/>
        <w:jc w:val="center"/>
        <w:rPr>
          <w:b/>
          <w:noProof/>
          <w:color w:val="auto"/>
          <w:lang w:eastAsia="lt-LT"/>
        </w:rPr>
      </w:pPr>
    </w:p>
    <w:p w:rsidR="004B660A" w:rsidRPr="00350BCD" w:rsidRDefault="004B660A" w:rsidP="00627B94">
      <w:pPr>
        <w:pStyle w:val="Default"/>
        <w:ind w:firstLine="567"/>
        <w:jc w:val="both"/>
      </w:pPr>
      <w:r w:rsidRPr="00350BCD">
        <w:rPr>
          <w:noProof/>
          <w:color w:val="auto"/>
          <w:lang w:eastAsia="lt-LT"/>
        </w:rPr>
        <w:t>Panevėžio rajono savivaldybės gyventojams vanduo tiekiama</w:t>
      </w:r>
      <w:r>
        <w:rPr>
          <w:noProof/>
          <w:color w:val="auto"/>
          <w:lang w:eastAsia="lt-LT"/>
        </w:rPr>
        <w:t>s iš centralizuoto vandentiekio</w:t>
      </w:r>
      <w:r w:rsidRPr="00350BCD">
        <w:rPr>
          <w:noProof/>
          <w:color w:val="auto"/>
          <w:lang w:eastAsia="lt-LT"/>
        </w:rPr>
        <w:t xml:space="preserve"> tinklų</w:t>
      </w:r>
      <w:r>
        <w:rPr>
          <w:noProof/>
          <w:color w:val="auto"/>
          <w:lang w:eastAsia="lt-LT"/>
        </w:rPr>
        <w:t>,</w:t>
      </w:r>
      <w:r w:rsidRPr="00350BCD">
        <w:rPr>
          <w:noProof/>
          <w:color w:val="auto"/>
          <w:lang w:eastAsia="lt-LT"/>
        </w:rPr>
        <w:t xml:space="preserve"> privačių šachtinių šulinių ir artezinių gręžinių. </w:t>
      </w:r>
      <w:r w:rsidRPr="00350BCD">
        <w:t>Lietuvoje yra 1</w:t>
      </w:r>
      <w:r>
        <w:t xml:space="preserve"> </w:t>
      </w:r>
      <w:r w:rsidRPr="00350BCD">
        <w:t>759 smulkios vandenvietės, kurios per dieną tiekia iki 100 m</w:t>
      </w:r>
      <w:r w:rsidRPr="00350BCD">
        <w:rPr>
          <w:vertAlign w:val="superscript"/>
        </w:rPr>
        <w:t>3</w:t>
      </w:r>
      <w:r w:rsidRPr="00350BCD">
        <w:t xml:space="preserve"> geriamojo vandens. 2012 m. didesnė nei leidžiama mikrobiologinė tarša nustatyta 42 smulkiose vandenvietėse, kurios geriamuoju vandeniu aprūpina 37</w:t>
      </w:r>
      <w:r>
        <w:t xml:space="preserve"> </w:t>
      </w:r>
      <w:r w:rsidRPr="00350BCD">
        <w:t>676 gyventojus. Daugiausia mikrobiologinių geriamojo vandens rodiklių (koliforminių bakterijų, žarninių lazdelių ir žarninių enterokokų) neatitinkantį geriamąjį vandenį tiekusių vandenviečių buvo Kauno (15), Klaipėdos ir Telšių (po 8) bei Panevėžio (5) apskrityse.</w:t>
      </w:r>
      <w:r w:rsidRPr="00350BCD">
        <w:rPr>
          <w:rStyle w:val="FootnoteReference"/>
        </w:rPr>
        <w:footnoteReference w:id="11"/>
      </w:r>
    </w:p>
    <w:p w:rsidR="004B660A" w:rsidRDefault="004B660A"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Žem</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gelmi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registro duomenimis,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teritorijoje yra 65 požeminio vandens 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Panevėžio rajone yra du pagrindiniai</w:t>
      </w:r>
      <w:r>
        <w:rPr>
          <w:rFonts w:ascii="Times New Roman" w:hAnsi="Times New Roman"/>
          <w:sz w:val="24"/>
          <w:szCs w:val="24"/>
          <w:lang w:eastAsia="lt-LT"/>
        </w:rPr>
        <w:t xml:space="preserve"> centralizuotai tiekiamo</w:t>
      </w:r>
      <w:r w:rsidRPr="00350BCD">
        <w:rPr>
          <w:rFonts w:ascii="Times New Roman" w:hAnsi="Times New Roman"/>
          <w:sz w:val="24"/>
          <w:szCs w:val="24"/>
          <w:lang w:eastAsia="lt-LT"/>
        </w:rPr>
        <w:t xml:space="preserve"> vandens tiekėjai</w:t>
      </w:r>
      <w:r>
        <w:rPr>
          <w:rFonts w:ascii="Times New Roman" w:hAnsi="Times New Roman"/>
          <w:sz w:val="24"/>
          <w:szCs w:val="24"/>
          <w:lang w:eastAsia="lt-LT"/>
        </w:rPr>
        <w:t>. UAB Aukštaitijos vandenys</w:t>
      </w:r>
      <w:r w:rsidRPr="00350BCD">
        <w:rPr>
          <w:rFonts w:ascii="Times New Roman" w:hAnsi="Times New Roman"/>
          <w:sz w:val="24"/>
          <w:szCs w:val="24"/>
          <w:lang w:eastAsia="lt-LT"/>
        </w:rPr>
        <w:t xml:space="preserve"> aptarnauja </w:t>
      </w:r>
      <w:r>
        <w:rPr>
          <w:rFonts w:ascii="Times New Roman" w:hAnsi="Times New Roman"/>
          <w:sz w:val="24"/>
          <w:szCs w:val="24"/>
          <w:lang w:eastAsia="lt-LT"/>
        </w:rPr>
        <w:t>48,7</w:t>
      </w:r>
      <w:r w:rsidRPr="00350BCD">
        <w:rPr>
          <w:rFonts w:ascii="Times New Roman" w:hAnsi="Times New Roman"/>
          <w:sz w:val="24"/>
          <w:szCs w:val="24"/>
          <w:lang w:eastAsia="lt-LT"/>
        </w:rPr>
        <w:t xml:space="preserve"> %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gyventoj</w:t>
      </w:r>
      <w:r w:rsidRPr="00350BCD">
        <w:rPr>
          <w:rFonts w:ascii="Times New Roman" w:eastAsia="TimesNewRomanPSMT" w:hAnsi="Times New Roman"/>
          <w:sz w:val="24"/>
          <w:szCs w:val="24"/>
          <w:lang w:eastAsia="lt-LT"/>
        </w:rPr>
        <w:t>ų</w:t>
      </w:r>
      <w:r>
        <w:rPr>
          <w:rFonts w:ascii="Times New Roman" w:hAnsi="Times New Roman"/>
          <w:sz w:val="24"/>
          <w:szCs w:val="24"/>
          <w:lang w:eastAsia="lt-LT"/>
        </w:rPr>
        <w:t xml:space="preserve">, gaunančių centralizuotai tiekiamą vandenį.  </w:t>
      </w:r>
      <w:r w:rsidRPr="00A62CC0">
        <w:rPr>
          <w:rFonts w:ascii="Times New Roman" w:hAnsi="Times New Roman"/>
          <w:sz w:val="24"/>
          <w:szCs w:val="24"/>
          <w:lang w:eastAsia="lt-LT"/>
        </w:rPr>
        <w:t>Ši įmonė</w:t>
      </w:r>
      <w:r>
        <w:rPr>
          <w:rFonts w:ascii="Times New Roman" w:hAnsi="Times New Roman"/>
          <w:sz w:val="24"/>
          <w:szCs w:val="24"/>
          <w:lang w:eastAsia="lt-LT"/>
        </w:rPr>
        <w:t xml:space="preserve"> </w:t>
      </w:r>
      <w:r w:rsidRPr="00A62CC0">
        <w:rPr>
          <w:rFonts w:ascii="Times New Roman" w:hAnsi="Times New Roman"/>
          <w:sz w:val="24"/>
          <w:szCs w:val="24"/>
          <w:lang w:eastAsia="lt-LT"/>
        </w:rPr>
        <w:t>prie Panevėžio</w:t>
      </w:r>
      <w:r>
        <w:rPr>
          <w:rFonts w:ascii="Times New Roman" w:hAnsi="Times New Roman"/>
          <w:sz w:val="24"/>
          <w:szCs w:val="24"/>
          <w:lang w:eastAsia="lt-LT"/>
        </w:rPr>
        <w:t xml:space="preserve"> miesto</w:t>
      </w:r>
      <w:r w:rsidRPr="00A62CC0">
        <w:rPr>
          <w:rFonts w:ascii="Times New Roman" w:hAnsi="Times New Roman"/>
          <w:sz w:val="24"/>
          <w:szCs w:val="24"/>
          <w:lang w:eastAsia="lt-LT"/>
        </w:rPr>
        <w:t xml:space="preserve"> esantiems </w:t>
      </w:r>
      <w:r>
        <w:rPr>
          <w:rFonts w:ascii="Times New Roman" w:hAnsi="Times New Roman"/>
          <w:sz w:val="24"/>
          <w:szCs w:val="24"/>
          <w:lang w:eastAsia="lt-LT"/>
        </w:rPr>
        <w:t xml:space="preserve">22 </w:t>
      </w:r>
      <w:r w:rsidRPr="00A62CC0">
        <w:rPr>
          <w:rFonts w:ascii="Times New Roman" w:hAnsi="Times New Roman"/>
          <w:sz w:val="24"/>
          <w:szCs w:val="24"/>
          <w:lang w:eastAsia="lt-LT"/>
        </w:rPr>
        <w:t>kaimams (Berčiūnams,  Paliūniškiui, Piniavai, Dembavai, Šilagaliui, Pažagieniams, Lepšiams,</w:t>
      </w:r>
      <w:r w:rsidRPr="00A62CC0">
        <w:rPr>
          <w:rFonts w:ascii="Times New Roman" w:hAnsi="Times New Roman"/>
          <w:color w:val="FF0000"/>
          <w:sz w:val="24"/>
          <w:szCs w:val="24"/>
          <w:lang w:eastAsia="lt-LT"/>
        </w:rPr>
        <w:t xml:space="preserve"> </w:t>
      </w:r>
      <w:r w:rsidRPr="00A62CC0">
        <w:rPr>
          <w:rFonts w:ascii="Times New Roman" w:hAnsi="Times New Roman"/>
          <w:sz w:val="24"/>
          <w:szCs w:val="24"/>
          <w:lang w:eastAsia="lt-LT"/>
        </w:rPr>
        <w:t>Vaivadams, Molainiams, Velžiui, Staniūnams ir kt.) bei Ramygalai, Uliūnams ir Naujamiesčiui tiekia kokybiškai išvalytą geriamąjį  vandenį.</w:t>
      </w:r>
      <w:r>
        <w:rPr>
          <w:rFonts w:ascii="Times New Roman" w:hAnsi="Times New Roman"/>
          <w:sz w:val="24"/>
          <w:szCs w:val="24"/>
          <w:lang w:eastAsia="lt-LT"/>
        </w:rPr>
        <w:t xml:space="preserve"> Likusią dalį rajono gyventojų, besinaudojančių centralizuotai tiekiamu vandeniu,  aptarnauja  VšĮ Velžio </w:t>
      </w:r>
      <w:r w:rsidRPr="00350BCD">
        <w:rPr>
          <w:rFonts w:ascii="Times New Roman" w:hAnsi="Times New Roman"/>
          <w:sz w:val="24"/>
          <w:szCs w:val="24"/>
          <w:lang w:eastAsia="lt-LT"/>
        </w:rPr>
        <w:t xml:space="preserve">komunalinis </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kis</w:t>
      </w:r>
      <w:r>
        <w:rPr>
          <w:rFonts w:ascii="Times New Roman" w:hAnsi="Times New Roman"/>
          <w:sz w:val="24"/>
          <w:szCs w:val="24"/>
          <w:lang w:eastAsia="lt-LT"/>
        </w:rPr>
        <w:t xml:space="preserve"> (49,3 proc.) ir kiti tiekėjai (2 proc.)</w:t>
      </w:r>
      <w:r w:rsidRPr="00350BCD">
        <w:rPr>
          <w:rFonts w:ascii="Times New Roman" w:hAnsi="Times New Roman"/>
          <w:sz w:val="24"/>
          <w:szCs w:val="24"/>
          <w:lang w:eastAsia="lt-LT"/>
        </w:rPr>
        <w:t xml:space="preserve">. </w:t>
      </w:r>
    </w:p>
    <w:p w:rsidR="004B660A" w:rsidRPr="00350BCD" w:rsidRDefault="004B660A" w:rsidP="00627B94">
      <w:pPr>
        <w:autoSpaceDE w:val="0"/>
        <w:autoSpaceDN w:val="0"/>
        <w:adjustRightInd w:val="0"/>
        <w:spacing w:after="0" w:line="240" w:lineRule="auto"/>
        <w:ind w:firstLine="567"/>
        <w:jc w:val="both"/>
        <w:rPr>
          <w:rFonts w:ascii="Times New Roman" w:hAnsi="Times New Roman"/>
          <w:sz w:val="24"/>
          <w:szCs w:val="24"/>
          <w:lang w:eastAsia="lt-LT"/>
        </w:rPr>
      </w:pPr>
      <w:r w:rsidRPr="00F60C05">
        <w:rPr>
          <w:rFonts w:ascii="Times New Roman" w:hAnsi="Times New Roman"/>
          <w:sz w:val="24"/>
          <w:szCs w:val="24"/>
        </w:rPr>
        <w:t xml:space="preserve">Panevėžio rajono savivaldybės administracijos duomenimis, 2014 m. pradžioje centralizuotą vandens tiekimo paslaugą gavo </w:t>
      </w:r>
      <w:r>
        <w:rPr>
          <w:rFonts w:ascii="Times New Roman" w:hAnsi="Times New Roman"/>
          <w:sz w:val="24"/>
          <w:szCs w:val="24"/>
        </w:rPr>
        <w:t xml:space="preserve">apie 54,65 % rajono gyventojų. </w:t>
      </w:r>
      <w:r w:rsidRPr="00350BCD">
        <w:rPr>
          <w:rFonts w:ascii="Times New Roman" w:hAnsi="Times New Roman"/>
          <w:sz w:val="24"/>
          <w:szCs w:val="24"/>
          <w:lang w:eastAsia="lt-LT"/>
        </w:rPr>
        <w:t xml:space="preserve"> Neprisijung</w:t>
      </w:r>
      <w:r w:rsidRPr="00350BCD">
        <w:rPr>
          <w:rFonts w:ascii="Times New Roman" w:eastAsia="TimesNewRomanPSMT" w:hAnsi="Times New Roman"/>
          <w:sz w:val="24"/>
          <w:szCs w:val="24"/>
          <w:lang w:eastAsia="lt-LT"/>
        </w:rPr>
        <w:t xml:space="preserve">ę </w:t>
      </w:r>
      <w:r w:rsidRPr="00350BCD">
        <w:rPr>
          <w:rFonts w:ascii="Times New Roman" w:hAnsi="Times New Roman"/>
          <w:sz w:val="24"/>
          <w:szCs w:val="24"/>
          <w:lang w:eastAsia="lt-LT"/>
        </w:rPr>
        <w:t>prie centralizuoto vandentiekio gyventojai naudoja vanden</w:t>
      </w:r>
      <w:r w:rsidRPr="00350BCD">
        <w:rPr>
          <w:rFonts w:ascii="Times New Roman" w:eastAsia="TimesNewRomanPSMT" w:hAnsi="Times New Roman"/>
          <w:sz w:val="24"/>
          <w:szCs w:val="24"/>
          <w:lang w:eastAsia="lt-LT"/>
        </w:rPr>
        <w:t xml:space="preserve">į </w:t>
      </w:r>
      <w:r w:rsidRPr="00350BCD">
        <w:rPr>
          <w:rFonts w:ascii="Times New Roman" w:hAnsi="Times New Roman"/>
          <w:sz w:val="24"/>
          <w:szCs w:val="24"/>
          <w:lang w:eastAsia="lt-LT"/>
        </w:rPr>
        <w:t>iš artezini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gr</w:t>
      </w:r>
      <w:r w:rsidRPr="00350BCD">
        <w:rPr>
          <w:rFonts w:ascii="Times New Roman" w:eastAsia="TimesNewRomanPSMT" w:hAnsi="Times New Roman"/>
          <w:sz w:val="24"/>
          <w:szCs w:val="24"/>
          <w:lang w:eastAsia="lt-LT"/>
        </w:rPr>
        <w:t>ę</w:t>
      </w:r>
      <w:r w:rsidRPr="00350BCD">
        <w:rPr>
          <w:rFonts w:ascii="Times New Roman" w:hAnsi="Times New Roman"/>
          <w:sz w:val="24"/>
          <w:szCs w:val="24"/>
          <w:lang w:eastAsia="lt-LT"/>
        </w:rPr>
        <w:t>žini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ir šachtini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šulini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Problemin</w:t>
      </w:r>
      <w:r w:rsidRPr="00350BCD">
        <w:rPr>
          <w:rFonts w:ascii="Times New Roman" w:eastAsia="TimesNewRomanPSMT" w:hAnsi="Times New Roman"/>
          <w:sz w:val="24"/>
          <w:szCs w:val="24"/>
          <w:lang w:eastAsia="lt-LT"/>
        </w:rPr>
        <w:t xml:space="preserve">ė </w:t>
      </w:r>
      <w:r w:rsidRPr="00350BCD">
        <w:rPr>
          <w:rFonts w:ascii="Times New Roman" w:hAnsi="Times New Roman"/>
          <w:sz w:val="24"/>
          <w:szCs w:val="24"/>
          <w:lang w:eastAsia="lt-LT"/>
        </w:rPr>
        <w:t>pad</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tis yra mažuose kaimeliuose, kuri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vandens bokštai n</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ra geros b</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kl</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 ir n</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ra vykdoma geriamojo vandens programin</w:t>
      </w:r>
      <w:r w:rsidRPr="00350BCD">
        <w:rPr>
          <w:rFonts w:ascii="Times New Roman" w:eastAsia="TimesNewRomanPSMT" w:hAnsi="Times New Roman"/>
          <w:sz w:val="24"/>
          <w:szCs w:val="24"/>
          <w:lang w:eastAsia="lt-LT"/>
        </w:rPr>
        <w:t xml:space="preserve">ė </w:t>
      </w:r>
      <w:r w:rsidRPr="00350BCD">
        <w:rPr>
          <w:rFonts w:ascii="Times New Roman" w:hAnsi="Times New Roman"/>
          <w:sz w:val="24"/>
          <w:szCs w:val="24"/>
          <w:lang w:eastAsia="lt-LT"/>
        </w:rPr>
        <w:t>prieži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ra.</w:t>
      </w:r>
      <w:r w:rsidRPr="00350BCD">
        <w:rPr>
          <w:rStyle w:val="FootnoteReference"/>
          <w:rFonts w:ascii="Times New Roman" w:hAnsi="Times New Roman"/>
          <w:sz w:val="24"/>
          <w:szCs w:val="24"/>
          <w:lang w:eastAsia="lt-LT"/>
        </w:rPr>
        <w:footnoteReference w:id="12"/>
      </w:r>
    </w:p>
    <w:p w:rsidR="004B660A" w:rsidRDefault="004B660A"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 xml:space="preserve">Panevėžio rajono savivaldybėje centralizuoto vandens tiekimo sistemoje vis dar naudojami pasenę ir nepakeisti vamzdžiai. Ši situacija itin blogina geriamojo vandens kokybę. </w:t>
      </w:r>
    </w:p>
    <w:p w:rsidR="004B660A" w:rsidRPr="00350BCD" w:rsidRDefault="004B660A"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Gyventojai, kurie n</w:t>
      </w:r>
      <w:r>
        <w:rPr>
          <w:rFonts w:ascii="Times New Roman" w:hAnsi="Times New Roman"/>
          <w:sz w:val="24"/>
          <w:szCs w:val="24"/>
          <w:lang w:eastAsia="lt-LT"/>
        </w:rPr>
        <w:t>e</w:t>
      </w:r>
      <w:r w:rsidRPr="00350BCD">
        <w:rPr>
          <w:rFonts w:ascii="Times New Roman" w:hAnsi="Times New Roman"/>
          <w:sz w:val="24"/>
          <w:szCs w:val="24"/>
          <w:lang w:eastAsia="lt-LT"/>
        </w:rPr>
        <w:t>prisijungę prie centralizuotai tiekiamo vandens sistemos, naudoja šachtinių šulinių vandenį, kuris nėra itin tinkamas vartojimui. Neprižiūrimi, nevalomi ar per seklūs šuliniai ir juose esantis vanduo, kuris naudojamas maistui</w:t>
      </w:r>
      <w:r>
        <w:rPr>
          <w:rFonts w:ascii="Times New Roman" w:hAnsi="Times New Roman"/>
          <w:sz w:val="24"/>
          <w:szCs w:val="24"/>
          <w:lang w:eastAsia="lt-LT"/>
        </w:rPr>
        <w:t>,</w:t>
      </w:r>
      <w:r w:rsidRPr="00350BCD">
        <w:rPr>
          <w:rFonts w:ascii="Times New Roman" w:hAnsi="Times New Roman"/>
          <w:sz w:val="24"/>
          <w:szCs w:val="24"/>
          <w:lang w:eastAsia="lt-LT"/>
        </w:rPr>
        <w:t xml:space="preserve"> gali būti kenksmingas sveikatai. </w:t>
      </w:r>
    </w:p>
    <w:p w:rsidR="004B660A" w:rsidRDefault="004B660A" w:rsidP="00627B9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je beveik visose 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se padidinta geležies koncentracija.</w:t>
      </w:r>
      <w:r>
        <w:rPr>
          <w:rFonts w:ascii="Times New Roman" w:hAnsi="Times New Roman"/>
          <w:sz w:val="24"/>
          <w:szCs w:val="24"/>
          <w:lang w:eastAsia="lt-LT"/>
        </w:rPr>
        <w:t xml:space="preserve"> </w:t>
      </w:r>
      <w:r w:rsidRPr="00350BCD">
        <w:rPr>
          <w:rFonts w:ascii="Times New Roman" w:hAnsi="Times New Roman"/>
          <w:sz w:val="24"/>
          <w:szCs w:val="24"/>
          <w:lang w:eastAsia="lt-LT"/>
        </w:rPr>
        <w:t xml:space="preserve">Vandens gerinimo </w:t>
      </w:r>
      <w:r w:rsidRPr="00350BCD">
        <w:rPr>
          <w:rFonts w:ascii="Times New Roman" w:eastAsia="TimesNewRomanPSMT" w:hAnsi="Times New Roman"/>
          <w:sz w:val="24"/>
          <w:szCs w:val="24"/>
          <w:lang w:eastAsia="lt-LT"/>
        </w:rPr>
        <w:t>į</w:t>
      </w:r>
      <w:r w:rsidRPr="00350BCD">
        <w:rPr>
          <w:rFonts w:ascii="Times New Roman" w:hAnsi="Times New Roman"/>
          <w:sz w:val="24"/>
          <w:szCs w:val="24"/>
          <w:lang w:eastAsia="lt-LT"/>
        </w:rPr>
        <w:t>renginiai yra Ramygalos, Naujamies</w:t>
      </w:r>
      <w:r w:rsidRPr="00350BCD">
        <w:rPr>
          <w:rFonts w:ascii="Times New Roman" w:eastAsia="TimesNewRomanPSMT" w:hAnsi="Times New Roman"/>
          <w:sz w:val="24"/>
          <w:szCs w:val="24"/>
          <w:lang w:eastAsia="lt-LT"/>
        </w:rPr>
        <w:t>č</w:t>
      </w:r>
      <w:r w:rsidRPr="00350BCD">
        <w:rPr>
          <w:rFonts w:ascii="Times New Roman" w:hAnsi="Times New Roman"/>
          <w:sz w:val="24"/>
          <w:szCs w:val="24"/>
          <w:lang w:eastAsia="lt-LT"/>
        </w:rPr>
        <w:t>io, Krekenavos,</w:t>
      </w:r>
      <w:r>
        <w:rPr>
          <w:rFonts w:ascii="Times New Roman" w:hAnsi="Times New Roman"/>
          <w:sz w:val="24"/>
          <w:szCs w:val="24"/>
          <w:lang w:eastAsia="lt-LT"/>
        </w:rPr>
        <w:t xml:space="preserve"> Perekšlių,</w:t>
      </w:r>
      <w:r w:rsidRPr="00350BCD">
        <w:rPr>
          <w:rFonts w:ascii="Times New Roman" w:hAnsi="Times New Roman"/>
          <w:sz w:val="24"/>
          <w:szCs w:val="24"/>
          <w:lang w:eastAsia="lt-LT"/>
        </w:rPr>
        <w:t xml:space="preserve"> Linkau</w:t>
      </w:r>
      <w:r w:rsidRPr="00350BCD">
        <w:rPr>
          <w:rFonts w:ascii="Times New Roman" w:eastAsia="TimesNewRomanPSMT" w:hAnsi="Times New Roman"/>
          <w:sz w:val="24"/>
          <w:szCs w:val="24"/>
          <w:lang w:eastAsia="lt-LT"/>
        </w:rPr>
        <w:t>č</w:t>
      </w:r>
      <w:r w:rsidRPr="00350BCD">
        <w:rPr>
          <w:rFonts w:ascii="Times New Roman" w:hAnsi="Times New Roman"/>
          <w:sz w:val="24"/>
          <w:szCs w:val="24"/>
          <w:lang w:eastAsia="lt-LT"/>
        </w:rPr>
        <w:t>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Velžio, Raguvos, Miežiški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Daukni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Šil</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Dani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Mik</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Katin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Liberiškio, Berni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Užunev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Naujarodži</w:t>
      </w:r>
      <w:r w:rsidRPr="00350BCD">
        <w:rPr>
          <w:rFonts w:ascii="Times New Roman" w:eastAsia="TimesNewRomanPSMT" w:hAnsi="Times New Roman"/>
          <w:sz w:val="24"/>
          <w:szCs w:val="24"/>
          <w:lang w:eastAsia="lt-LT"/>
        </w:rPr>
        <w:t>ų</w:t>
      </w:r>
      <w:r w:rsidRPr="00350BCD">
        <w:rPr>
          <w:rFonts w:ascii="Times New Roman" w:hAnsi="Times New Roman"/>
          <w:sz w:val="24"/>
          <w:szCs w:val="24"/>
          <w:lang w:eastAsia="lt-LT"/>
        </w:rPr>
        <w:t>, Vadokli</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ir Uli</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n</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kaim</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vandenviet</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se</w:t>
      </w:r>
      <w:r>
        <w:rPr>
          <w:rFonts w:ascii="Times New Roman" w:hAnsi="Times New Roman"/>
          <w:sz w:val="24"/>
          <w:szCs w:val="24"/>
          <w:lang w:eastAsia="lt-LT"/>
        </w:rPr>
        <w:t>.</w:t>
      </w:r>
    </w:p>
    <w:p w:rsidR="004B660A" w:rsidRPr="00350BCD" w:rsidRDefault="004B660A" w:rsidP="00017BF4">
      <w:pPr>
        <w:autoSpaceDE w:val="0"/>
        <w:autoSpaceDN w:val="0"/>
        <w:adjustRightInd w:val="0"/>
        <w:spacing w:after="0" w:line="240" w:lineRule="auto"/>
        <w:ind w:firstLine="567"/>
        <w:jc w:val="both"/>
        <w:rPr>
          <w:rFonts w:ascii="Times New Roman" w:hAnsi="Times New Roman"/>
          <w:sz w:val="24"/>
          <w:szCs w:val="24"/>
          <w:lang w:eastAsia="lt-LT"/>
        </w:rPr>
      </w:pPr>
      <w:r w:rsidRPr="00350BCD">
        <w:rPr>
          <w:rFonts w:ascii="Times New Roman" w:hAnsi="Times New Roman"/>
          <w:sz w:val="24"/>
          <w:szCs w:val="24"/>
          <w:lang w:eastAsia="lt-LT"/>
        </w:rPr>
        <w:t xml:space="preserve"> Vandens vartojimo netolygumams išlyginti ir vandens rezervui užtikrinti naudojami vandens bokš</w:t>
      </w:r>
      <w:r>
        <w:rPr>
          <w:rFonts w:ascii="Times New Roman" w:hAnsi="Times New Roman"/>
          <w:sz w:val="24"/>
          <w:szCs w:val="24"/>
          <w:lang w:eastAsia="lt-LT"/>
        </w:rPr>
        <w:t>t</w:t>
      </w:r>
      <w:r w:rsidRPr="00350BCD">
        <w:rPr>
          <w:rFonts w:ascii="Times New Roman" w:hAnsi="Times New Roman"/>
          <w:sz w:val="24"/>
          <w:szCs w:val="24"/>
          <w:lang w:eastAsia="lt-LT"/>
        </w:rPr>
        <w:t>ai ir vandens rezervuarai. Panev</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žio rajono savivaldyb</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je vandens bokšt</w:t>
      </w:r>
      <w:r w:rsidRPr="00350BCD">
        <w:rPr>
          <w:rFonts w:ascii="Times New Roman" w:eastAsia="TimesNewRomanPSMT" w:hAnsi="Times New Roman"/>
          <w:sz w:val="24"/>
          <w:szCs w:val="24"/>
          <w:lang w:eastAsia="lt-LT"/>
        </w:rPr>
        <w:t xml:space="preserve">ų </w:t>
      </w:r>
      <w:r w:rsidRPr="00350BCD">
        <w:rPr>
          <w:rFonts w:ascii="Times New Roman" w:hAnsi="Times New Roman"/>
          <w:sz w:val="24"/>
          <w:szCs w:val="24"/>
          <w:lang w:eastAsia="lt-LT"/>
        </w:rPr>
        <w:t>b</w:t>
      </w:r>
      <w:r w:rsidRPr="00350BCD">
        <w:rPr>
          <w:rFonts w:ascii="Times New Roman" w:eastAsia="TimesNewRomanPSMT" w:hAnsi="Times New Roman"/>
          <w:sz w:val="24"/>
          <w:szCs w:val="24"/>
          <w:lang w:eastAsia="lt-LT"/>
        </w:rPr>
        <w:t>ū</w:t>
      </w:r>
      <w:r w:rsidRPr="00350BCD">
        <w:rPr>
          <w:rFonts w:ascii="Times New Roman" w:hAnsi="Times New Roman"/>
          <w:sz w:val="24"/>
          <w:szCs w:val="24"/>
          <w:lang w:eastAsia="lt-LT"/>
        </w:rPr>
        <w:t>kl</w:t>
      </w:r>
      <w:r w:rsidRPr="00350BCD">
        <w:rPr>
          <w:rFonts w:ascii="Times New Roman" w:eastAsia="TimesNewRomanPSMT" w:hAnsi="Times New Roman"/>
          <w:sz w:val="24"/>
          <w:szCs w:val="24"/>
          <w:lang w:eastAsia="lt-LT"/>
        </w:rPr>
        <w:t>ė</w:t>
      </w:r>
      <w:r w:rsidRPr="00350BCD">
        <w:rPr>
          <w:rFonts w:ascii="Times New Roman" w:hAnsi="Times New Roman"/>
          <w:sz w:val="24"/>
          <w:szCs w:val="24"/>
          <w:lang w:eastAsia="lt-LT"/>
        </w:rPr>
        <w:t xml:space="preserve"> prasta, juos reikalinga renovuoti </w:t>
      </w:r>
      <w:r w:rsidRPr="00350BCD">
        <w:rPr>
          <w:rFonts w:ascii="Times New Roman" w:eastAsia="TimesNewRomanPSMT" w:hAnsi="Times New Roman"/>
          <w:sz w:val="24"/>
          <w:szCs w:val="24"/>
          <w:lang w:eastAsia="lt-LT"/>
        </w:rPr>
        <w:t xml:space="preserve">į </w:t>
      </w:r>
      <w:r w:rsidRPr="00350BCD">
        <w:rPr>
          <w:rFonts w:ascii="Times New Roman" w:hAnsi="Times New Roman"/>
          <w:sz w:val="24"/>
          <w:szCs w:val="24"/>
          <w:lang w:eastAsia="lt-LT"/>
        </w:rPr>
        <w:t>bebokšt</w:t>
      </w:r>
      <w:r w:rsidRPr="00350BCD">
        <w:rPr>
          <w:rFonts w:ascii="Times New Roman" w:eastAsia="TimesNewRomanPSMT" w:hAnsi="Times New Roman"/>
          <w:sz w:val="24"/>
          <w:szCs w:val="24"/>
          <w:lang w:eastAsia="lt-LT"/>
        </w:rPr>
        <w:t xml:space="preserve">ę </w:t>
      </w:r>
      <w:r w:rsidRPr="00350BCD">
        <w:rPr>
          <w:rFonts w:ascii="Times New Roman" w:hAnsi="Times New Roman"/>
          <w:sz w:val="24"/>
          <w:szCs w:val="24"/>
          <w:lang w:eastAsia="lt-LT"/>
        </w:rPr>
        <w:t>sistem</w:t>
      </w:r>
      <w:r w:rsidRPr="00350BCD">
        <w:rPr>
          <w:rFonts w:ascii="Times New Roman" w:eastAsia="TimesNewRomanPSMT" w:hAnsi="Times New Roman"/>
          <w:sz w:val="24"/>
          <w:szCs w:val="24"/>
          <w:lang w:eastAsia="lt-LT"/>
        </w:rPr>
        <w:t xml:space="preserve">ą </w:t>
      </w:r>
      <w:r w:rsidRPr="00350BCD">
        <w:rPr>
          <w:rFonts w:ascii="Times New Roman" w:hAnsi="Times New Roman"/>
          <w:sz w:val="24"/>
          <w:szCs w:val="24"/>
          <w:lang w:eastAsia="lt-LT"/>
        </w:rPr>
        <w:t>su dažnio keitikliais.</w:t>
      </w:r>
    </w:p>
    <w:p w:rsidR="004B660A" w:rsidRDefault="004B660A" w:rsidP="00017BF4">
      <w:pPr>
        <w:autoSpaceDE w:val="0"/>
        <w:autoSpaceDN w:val="0"/>
        <w:adjustRightInd w:val="0"/>
        <w:spacing w:after="0" w:line="240" w:lineRule="auto"/>
        <w:ind w:firstLine="567"/>
        <w:jc w:val="both"/>
        <w:rPr>
          <w:rFonts w:ascii="Times New Roman" w:hAnsi="Times New Roman"/>
          <w:lang w:eastAsia="lt-LT"/>
        </w:rPr>
      </w:pPr>
      <w:r>
        <w:rPr>
          <w:rFonts w:ascii="Times New Roman" w:hAnsi="Times New Roman"/>
          <w:sz w:val="24"/>
          <w:szCs w:val="24"/>
          <w:lang w:eastAsia="lt-LT"/>
        </w:rPr>
        <w:t>Pal</w:t>
      </w:r>
      <w:r w:rsidRPr="00350BCD">
        <w:rPr>
          <w:rFonts w:ascii="Times New Roman" w:hAnsi="Times New Roman"/>
          <w:sz w:val="24"/>
          <w:szCs w:val="24"/>
          <w:lang w:eastAsia="lt-LT"/>
        </w:rPr>
        <w:t>ygint</w:t>
      </w:r>
      <w:r>
        <w:rPr>
          <w:rFonts w:ascii="Times New Roman" w:hAnsi="Times New Roman"/>
          <w:sz w:val="24"/>
          <w:szCs w:val="24"/>
          <w:lang w:eastAsia="lt-LT"/>
        </w:rPr>
        <w:t>i</w:t>
      </w:r>
      <w:r w:rsidRPr="00350BCD">
        <w:rPr>
          <w:rFonts w:ascii="Times New Roman" w:hAnsi="Times New Roman"/>
          <w:sz w:val="24"/>
          <w:szCs w:val="24"/>
          <w:lang w:eastAsia="lt-LT"/>
        </w:rPr>
        <w:t xml:space="preserve"> su šalies ir apskrities rodikliais</w:t>
      </w:r>
      <w:r>
        <w:rPr>
          <w:rFonts w:ascii="Times New Roman" w:hAnsi="Times New Roman"/>
          <w:sz w:val="24"/>
          <w:szCs w:val="24"/>
          <w:lang w:eastAsia="lt-LT"/>
        </w:rPr>
        <w:t>,</w:t>
      </w:r>
      <w:r w:rsidRPr="00350BCD">
        <w:rPr>
          <w:rFonts w:ascii="Times New Roman" w:hAnsi="Times New Roman"/>
          <w:sz w:val="24"/>
          <w:szCs w:val="24"/>
          <w:lang w:eastAsia="lt-LT"/>
        </w:rPr>
        <w:t xml:space="preserve"> Panevėžio rajone vandens sunaudojama itin mažai (žr. </w:t>
      </w:r>
      <w:r>
        <w:rPr>
          <w:rFonts w:ascii="Times New Roman" w:hAnsi="Times New Roman"/>
          <w:sz w:val="24"/>
          <w:szCs w:val="24"/>
          <w:lang w:eastAsia="lt-LT"/>
        </w:rPr>
        <w:t xml:space="preserve">  79</w:t>
      </w:r>
      <w:r w:rsidRPr="00350BCD">
        <w:rPr>
          <w:rFonts w:ascii="Times New Roman" w:hAnsi="Times New Roman"/>
          <w:sz w:val="24"/>
          <w:szCs w:val="24"/>
          <w:lang w:eastAsia="lt-LT"/>
        </w:rPr>
        <w:t xml:space="preserve"> diagramą). Nemaža dalis rajono savivaldybės gyventojų nėra prisijungę prie centralizuoto vandens tiekimo, todėl vandens suvartojimas</w:t>
      </w:r>
      <w:r>
        <w:rPr>
          <w:rFonts w:ascii="Times New Roman" w:hAnsi="Times New Roman"/>
          <w:sz w:val="24"/>
          <w:szCs w:val="24"/>
          <w:lang w:eastAsia="lt-LT"/>
        </w:rPr>
        <w:t>,</w:t>
      </w:r>
      <w:r w:rsidRPr="00350BCD">
        <w:rPr>
          <w:rFonts w:ascii="Times New Roman" w:hAnsi="Times New Roman"/>
          <w:sz w:val="24"/>
          <w:szCs w:val="24"/>
          <w:lang w:eastAsia="lt-LT"/>
        </w:rPr>
        <w:t xml:space="preserve"> registruojamais duomenimis</w:t>
      </w:r>
      <w:r>
        <w:rPr>
          <w:rFonts w:ascii="Times New Roman" w:hAnsi="Times New Roman"/>
          <w:sz w:val="24"/>
          <w:szCs w:val="24"/>
          <w:lang w:eastAsia="lt-LT"/>
        </w:rPr>
        <w:t>,</w:t>
      </w:r>
      <w:r w:rsidRPr="00350BCD">
        <w:rPr>
          <w:rFonts w:ascii="Times New Roman" w:hAnsi="Times New Roman"/>
          <w:sz w:val="24"/>
          <w:szCs w:val="24"/>
          <w:lang w:eastAsia="lt-LT"/>
        </w:rPr>
        <w:t xml:space="preserve"> gali būti toks mažas. Nėra renkama ir sunkiai įmanoma surinkti duomenis apie tai, kiek vandens suvartoja gyventojai, nesinaudojantys centralizuota vandens tiekimo sistema</w:t>
      </w:r>
      <w:r>
        <w:rPr>
          <w:rFonts w:ascii="Times New Roman" w:hAnsi="Times New Roman"/>
          <w:lang w:eastAsia="lt-LT"/>
        </w:rPr>
        <w:t>.</w:t>
      </w:r>
    </w:p>
    <w:p w:rsidR="004B660A" w:rsidRDefault="004B660A" w:rsidP="00017BF4">
      <w:pPr>
        <w:autoSpaceDE w:val="0"/>
        <w:autoSpaceDN w:val="0"/>
        <w:adjustRightInd w:val="0"/>
        <w:spacing w:after="0" w:line="240" w:lineRule="auto"/>
        <w:ind w:firstLine="567"/>
        <w:jc w:val="both"/>
        <w:rPr>
          <w:rFonts w:ascii="Times New Roman" w:hAnsi="Times New Roman"/>
          <w:lang w:eastAsia="lt-LT"/>
        </w:rPr>
      </w:pPr>
    </w:p>
    <w:p w:rsidR="004B660A" w:rsidRDefault="004B660A" w:rsidP="00017BF4">
      <w:pPr>
        <w:autoSpaceDE w:val="0"/>
        <w:autoSpaceDN w:val="0"/>
        <w:adjustRightInd w:val="0"/>
        <w:spacing w:after="0" w:line="240" w:lineRule="auto"/>
        <w:ind w:firstLine="567"/>
        <w:jc w:val="center"/>
        <w:rPr>
          <w:rFonts w:ascii="Times New Roman" w:hAnsi="Times New Roman"/>
          <w:noProof/>
          <w:lang w:eastAsia="lt-LT"/>
        </w:rPr>
      </w:pPr>
      <w:r w:rsidRPr="00AC4A21">
        <w:rPr>
          <w:rFonts w:ascii="Times New Roman" w:hAnsi="Times New Roman"/>
          <w:noProof/>
          <w:lang w:eastAsia="lt-LT"/>
        </w:rPr>
        <w:pict>
          <v:shape id="_x0000_i1104" type="#_x0000_t75" style="width:375.7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CsyX2wAAAAUBAAAPAAAAZHJzL2Rvd25y&#10;ZXYueG1sTI/BTsMwEETvSPyDtUjcqNOkApTGqaJWuSIoFWcn3iZR493IdtvA12O4wGWl0Yxm3hab&#10;2Y7igs4PTAqWiwQEUstmoE7B4b1+eAbhgyajRyZU8IkeNuXtTaFzw1d6w8s+dCKWkM+1gj6EKZfS&#10;tz1a7Rc8IUXvyM7qEKXrpHH6GsvtKNMkeZRWDxQXej3htsf2tD9bBdVHtTs1LLev7OrlV3Kg3Uud&#10;KXV/N1drEAHn8BeGH/yIDmVkavhMxotRQXwk/N7oPaXpCkSjYJVlKciyk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">
            <v:imagedata r:id="rId93" o:title=""/>
            <o:lock v:ext="edit" aspectratio="f"/>
          </v:shape>
        </w:pict>
      </w:r>
    </w:p>
    <w:p w:rsidR="004B660A" w:rsidRPr="00B01448" w:rsidRDefault="004B660A" w:rsidP="00C81322">
      <w:pPr>
        <w:autoSpaceDE w:val="0"/>
        <w:autoSpaceDN w:val="0"/>
        <w:adjustRightInd w:val="0"/>
        <w:spacing w:after="0" w:line="240" w:lineRule="auto"/>
        <w:jc w:val="center"/>
        <w:rPr>
          <w:rFonts w:ascii="Times New Roman" w:hAnsi="Times New Roman"/>
          <w:b/>
          <w:noProof/>
          <w:sz w:val="20"/>
          <w:szCs w:val="20"/>
          <w:lang w:eastAsia="lt-LT"/>
        </w:rPr>
      </w:pPr>
      <w:r>
        <w:rPr>
          <w:rFonts w:ascii="Times New Roman" w:hAnsi="Times New Roman"/>
          <w:b/>
          <w:noProof/>
          <w:sz w:val="20"/>
          <w:szCs w:val="20"/>
          <w:lang w:eastAsia="lt-LT"/>
        </w:rPr>
        <w:t xml:space="preserve">79 diagrama. </w:t>
      </w:r>
      <w:r w:rsidRPr="00B01448">
        <w:rPr>
          <w:rFonts w:ascii="Times New Roman" w:hAnsi="Times New Roman"/>
          <w:b/>
          <w:noProof/>
          <w:sz w:val="20"/>
          <w:szCs w:val="20"/>
          <w:lang w:eastAsia="lt-LT"/>
        </w:rPr>
        <w:t>Vieno žmogaus sunaudojamas vandens kiekis Lietuvos Respublikoje, Panevėžio apskrityje ir Panevėžio rajono savivaldybėje 2008</w:t>
      </w:r>
      <w:r>
        <w:rPr>
          <w:rFonts w:ascii="Times New Roman" w:hAnsi="Times New Roman"/>
          <w:b/>
          <w:noProof/>
          <w:sz w:val="20"/>
          <w:szCs w:val="20"/>
          <w:lang w:eastAsia="lt-LT"/>
        </w:rPr>
        <w:t>–</w:t>
      </w:r>
      <w:r w:rsidRPr="00B01448">
        <w:rPr>
          <w:rFonts w:ascii="Times New Roman" w:hAnsi="Times New Roman"/>
          <w:b/>
          <w:noProof/>
          <w:sz w:val="20"/>
          <w:szCs w:val="20"/>
          <w:lang w:eastAsia="lt-LT"/>
        </w:rPr>
        <w:t>2012 m</w:t>
      </w:r>
      <w:r>
        <w:rPr>
          <w:rFonts w:ascii="Times New Roman" w:hAnsi="Times New Roman"/>
          <w:b/>
          <w:noProof/>
          <w:sz w:val="20"/>
          <w:szCs w:val="20"/>
          <w:lang w:eastAsia="lt-LT"/>
        </w:rPr>
        <w:t>.</w:t>
      </w:r>
    </w:p>
    <w:p w:rsidR="004B660A" w:rsidRDefault="004B660A" w:rsidP="00C81322">
      <w:pPr>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4B660A" w:rsidRPr="00781FBD" w:rsidRDefault="004B660A" w:rsidP="00017BF4">
      <w:pPr>
        <w:autoSpaceDE w:val="0"/>
        <w:autoSpaceDN w:val="0"/>
        <w:adjustRightInd w:val="0"/>
        <w:spacing w:after="0" w:line="240" w:lineRule="auto"/>
        <w:rPr>
          <w:rFonts w:ascii="Times New Roman" w:hAnsi="Times New Roman"/>
          <w:i/>
          <w:iCs/>
          <w:sz w:val="24"/>
          <w:szCs w:val="24"/>
        </w:rPr>
      </w:pPr>
    </w:p>
    <w:p w:rsidR="004B660A" w:rsidRPr="00781FBD"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Panevėžio rajono savivaldybėje pagrindinės problemos centralizuoto vandens tiekimo srityje yra</w:t>
      </w:r>
      <w:r>
        <w:rPr>
          <w:rFonts w:ascii="Times New Roman" w:hAnsi="Times New Roman"/>
          <w:sz w:val="24"/>
          <w:szCs w:val="24"/>
          <w:lang w:eastAsia="lt-LT"/>
        </w:rPr>
        <w:t xml:space="preserve"> šios</w:t>
      </w:r>
      <w:r w:rsidRPr="00781FBD">
        <w:rPr>
          <w:rFonts w:ascii="Times New Roman" w:hAnsi="Times New Roman"/>
          <w:sz w:val="24"/>
          <w:szCs w:val="24"/>
          <w:lang w:eastAsia="lt-LT"/>
        </w:rPr>
        <w:t>: higienos reikalavimų neatitikimas, vandens gerinimo stočių nepakankamumas, vandens bokštų eksploatacijos trūkumai, nuo</w:t>
      </w:r>
      <w:r>
        <w:rPr>
          <w:rFonts w:ascii="Times New Roman" w:hAnsi="Times New Roman"/>
          <w:sz w:val="24"/>
          <w:szCs w:val="24"/>
          <w:lang w:eastAsia="lt-LT"/>
        </w:rPr>
        <w:t>s</w:t>
      </w:r>
      <w:r w:rsidRPr="00781FBD">
        <w:rPr>
          <w:rFonts w:ascii="Times New Roman" w:hAnsi="Times New Roman"/>
          <w:sz w:val="24"/>
          <w:szCs w:val="24"/>
          <w:lang w:eastAsia="lt-LT"/>
        </w:rPr>
        <w:t xml:space="preserve">toliai dėl vandens tiekimo avarijų, prietaisų netikslumo, vandentiekio inventorizacijos trūkumas. </w:t>
      </w:r>
    </w:p>
    <w:p w:rsidR="004B660A" w:rsidRDefault="004B660A" w:rsidP="009915C2">
      <w:pPr>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Kokybiško vandens tiekimas yra itin svarbus viešųjų paslaugų aspektas gyvenimo kokybei užtikrinti, tačiau tuo pačiu buitinių ir pramoninių nuotekų valymas turi būti užtikrinimas gyventojams gerinant ekologijos standartus. Nuotekos susidaro iš gyventoj</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komercini</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visuomenini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ir pramon</w:t>
      </w:r>
      <w:r w:rsidRPr="00781FBD">
        <w:rPr>
          <w:rFonts w:ascii="TimesNewRomanPSMT" w:eastAsia="TimesNewRomanPSMT" w:hAnsi="Times New Roman" w:cs="TimesNewRomanPSMT"/>
          <w:sz w:val="24"/>
          <w:szCs w:val="24"/>
          <w:lang w:eastAsia="lt-LT"/>
        </w:rPr>
        <w:t>ė</w:t>
      </w:r>
      <w:r w:rsidRPr="00781FBD">
        <w:rPr>
          <w:rFonts w:ascii="Times New Roman" w:hAnsi="Times New Roman"/>
          <w:sz w:val="24"/>
          <w:szCs w:val="24"/>
          <w:lang w:eastAsia="lt-LT"/>
        </w:rPr>
        <w:t xml:space="preserve">s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moni</w:t>
      </w:r>
      <w:r w:rsidRPr="00781FBD">
        <w:rPr>
          <w:rFonts w:ascii="TimesNewRomanPSMT" w:eastAsia="TimesNewRomanPSMT" w:hAnsi="Times New Roman" w:cs="TimesNewRomanPSMT"/>
          <w:sz w:val="24"/>
          <w:szCs w:val="24"/>
          <w:lang w:eastAsia="lt-LT"/>
        </w:rPr>
        <w:t>ų</w:t>
      </w:r>
      <w:r w:rsidRPr="00781FBD">
        <w:rPr>
          <w:rFonts w:ascii="Times New Roman" w:hAnsi="Times New Roman"/>
          <w:sz w:val="24"/>
          <w:szCs w:val="24"/>
          <w:lang w:eastAsia="lt-LT"/>
        </w:rPr>
        <w:t>. Gyventojai, neprijungti prie centralizuotos nuotek</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sistemos, nuotekas išleidžia </w:t>
      </w:r>
      <w:r w:rsidRPr="00781FBD">
        <w:rPr>
          <w:rFonts w:ascii="TimesNewRomanPSMT" w:eastAsia="TimesNewRomanPSMT" w:hAnsi="Times New Roman" w:cs="TimesNewRomanPSMT"/>
          <w:sz w:val="24"/>
          <w:szCs w:val="24"/>
          <w:lang w:eastAsia="lt-LT"/>
        </w:rPr>
        <w:t>į</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vietinius valymo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renginius ir išs</w:t>
      </w:r>
      <w:r w:rsidRPr="00781FBD">
        <w:rPr>
          <w:rFonts w:ascii="TimesNewRomanPSMT" w:eastAsia="TimesNewRomanPSMT" w:hAnsi="Times New Roman" w:cs="TimesNewRomanPSMT"/>
          <w:sz w:val="24"/>
          <w:szCs w:val="24"/>
          <w:lang w:eastAsia="lt-LT"/>
        </w:rPr>
        <w:t>ė</w:t>
      </w:r>
      <w:r w:rsidRPr="00781FBD">
        <w:rPr>
          <w:rFonts w:ascii="Times New Roman" w:hAnsi="Times New Roman"/>
          <w:sz w:val="24"/>
          <w:szCs w:val="24"/>
          <w:lang w:eastAsia="lt-LT"/>
        </w:rPr>
        <w:t>mimo duobes, kuri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nepakankamas sandarumas dažniausiai yra grunto ir gruntini</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vanden</w:t>
      </w:r>
      <w:r w:rsidRPr="00781FBD">
        <w:rPr>
          <w:rFonts w:ascii="TimesNewRomanPSMT" w:eastAsia="TimesNewRomanPSMT" w:hAnsi="Times New Roman" w:cs="TimesNewRomanPSMT"/>
          <w:sz w:val="24"/>
          <w:szCs w:val="24"/>
          <w:lang w:eastAsia="lt-LT"/>
        </w:rPr>
        <w:t>ų</w:t>
      </w:r>
      <w:r w:rsidRPr="00781FBD">
        <w:rPr>
          <w:rFonts w:ascii="TimesNewRomanPSMT" w:eastAsia="TimesNewRomanPSMT" w:hAnsi="Times New Roman" w:cs="TimesNewRomanPSMT"/>
          <w:sz w:val="24"/>
          <w:szCs w:val="24"/>
          <w:lang w:eastAsia="lt-LT"/>
        </w:rPr>
        <w:t xml:space="preserve"> </w:t>
      </w:r>
      <w:r w:rsidRPr="00781FBD">
        <w:rPr>
          <w:rFonts w:ascii="Times New Roman" w:hAnsi="Times New Roman"/>
          <w:sz w:val="24"/>
          <w:szCs w:val="24"/>
          <w:lang w:eastAsia="lt-LT"/>
        </w:rPr>
        <w:t xml:space="preserve">teršimo priežastis. Centralizuotai nuotekos yra surenkamos kolektoriais, išvalomos vandenvalos </w:t>
      </w:r>
      <w:r w:rsidRPr="00781FBD">
        <w:rPr>
          <w:rFonts w:ascii="TimesNewRomanPSMT" w:eastAsia="TimesNewRomanPSMT" w:hAnsi="Times New Roman" w:cs="TimesNewRomanPSMT"/>
          <w:sz w:val="24"/>
          <w:szCs w:val="24"/>
          <w:lang w:eastAsia="lt-LT"/>
        </w:rPr>
        <w:t>į</w:t>
      </w:r>
      <w:r w:rsidRPr="00781FBD">
        <w:rPr>
          <w:rFonts w:ascii="Times New Roman" w:hAnsi="Times New Roman"/>
          <w:sz w:val="24"/>
          <w:szCs w:val="24"/>
          <w:lang w:eastAsia="lt-LT"/>
        </w:rPr>
        <w:t xml:space="preserve">renginiuose ir tada išleidžiamos </w:t>
      </w:r>
      <w:r w:rsidRPr="00781FBD">
        <w:rPr>
          <w:rFonts w:ascii="TimesNewRomanPSMT" w:eastAsia="TimesNewRomanPSMT" w:hAnsi="Times New Roman" w:cs="TimesNewRomanPSMT"/>
          <w:sz w:val="24"/>
          <w:szCs w:val="24"/>
          <w:lang w:eastAsia="lt-LT"/>
        </w:rPr>
        <w:t>į</w:t>
      </w:r>
      <w:r w:rsidRPr="00781FBD">
        <w:rPr>
          <w:rFonts w:ascii="TimesNewRomanPSMT" w:eastAsia="TimesNewRomanPSMT" w:hAnsi="Times New Roman" w:cs="TimesNewRomanPSMT"/>
          <w:sz w:val="24"/>
          <w:szCs w:val="24"/>
          <w:lang w:eastAsia="lt-LT"/>
        </w:rPr>
        <w:t xml:space="preserve"> </w:t>
      </w:r>
      <w:r>
        <w:rPr>
          <w:rFonts w:ascii="Times New Roman" w:hAnsi="Times New Roman"/>
          <w:sz w:val="24"/>
          <w:szCs w:val="24"/>
          <w:lang w:eastAsia="lt-LT"/>
        </w:rPr>
        <w:t>vandens telkinius.</w:t>
      </w:r>
    </w:p>
    <w:p w:rsidR="004B660A" w:rsidRPr="009915C2" w:rsidRDefault="004B660A" w:rsidP="009915C2">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9915C2">
        <w:rPr>
          <w:rFonts w:ascii="Times New Roman" w:hAnsi="Times New Roman"/>
          <w:sz w:val="24"/>
          <w:szCs w:val="24"/>
          <w:lang w:eastAsia="lt-LT"/>
        </w:rPr>
        <w:t>Panev</w:t>
      </w:r>
      <w:r w:rsidRPr="009915C2">
        <w:rPr>
          <w:rFonts w:ascii="Times New Roman" w:eastAsia="TimesNewRomanPSMT" w:hAnsi="Times New Roman"/>
          <w:sz w:val="24"/>
          <w:szCs w:val="24"/>
          <w:lang w:eastAsia="lt-LT"/>
        </w:rPr>
        <w:t>ė</w:t>
      </w:r>
      <w:r w:rsidRPr="009915C2">
        <w:rPr>
          <w:rFonts w:ascii="Times New Roman" w:hAnsi="Times New Roman"/>
          <w:sz w:val="24"/>
          <w:szCs w:val="24"/>
          <w:lang w:eastAsia="lt-LT"/>
        </w:rPr>
        <w:t>žio rajono savivaldyb</w:t>
      </w:r>
      <w:r w:rsidRPr="009915C2">
        <w:rPr>
          <w:rFonts w:ascii="Times New Roman" w:eastAsia="TimesNewRomanPSMT" w:hAnsi="Times New Roman"/>
          <w:sz w:val="24"/>
          <w:szCs w:val="24"/>
          <w:lang w:eastAsia="lt-LT"/>
        </w:rPr>
        <w:t>ė</w:t>
      </w:r>
      <w:r w:rsidRPr="009915C2">
        <w:rPr>
          <w:rFonts w:ascii="Times New Roman" w:hAnsi="Times New Roman"/>
          <w:sz w:val="24"/>
          <w:szCs w:val="24"/>
          <w:lang w:eastAsia="lt-LT"/>
        </w:rPr>
        <w:t xml:space="preserve">je šiuo metu eksploatuojami 14 valymo nuotekų valymo </w:t>
      </w:r>
      <w:r w:rsidRPr="009915C2">
        <w:rPr>
          <w:rFonts w:ascii="Times New Roman" w:eastAsia="TimesNewRomanPSMT" w:hAnsi="Times New Roman"/>
          <w:sz w:val="24"/>
          <w:szCs w:val="24"/>
          <w:lang w:eastAsia="lt-LT"/>
        </w:rPr>
        <w:t>į</w:t>
      </w:r>
      <w:r w:rsidRPr="009915C2">
        <w:rPr>
          <w:rFonts w:ascii="Times New Roman" w:hAnsi="Times New Roman"/>
          <w:sz w:val="24"/>
          <w:szCs w:val="24"/>
          <w:lang w:eastAsia="lt-LT"/>
        </w:rPr>
        <w:t>rengini</w:t>
      </w:r>
      <w:r w:rsidRPr="009915C2">
        <w:rPr>
          <w:rFonts w:ascii="Times New Roman" w:eastAsia="TimesNewRomanPSMT" w:hAnsi="Times New Roman"/>
          <w:sz w:val="24"/>
          <w:szCs w:val="24"/>
          <w:lang w:eastAsia="lt-LT"/>
        </w:rPr>
        <w:t xml:space="preserve">ų: </w:t>
      </w:r>
      <w:r>
        <w:rPr>
          <w:rFonts w:ascii="Times New Roman" w:eastAsia="TimesNewRomanPSMT" w:hAnsi="Times New Roman"/>
          <w:sz w:val="24"/>
          <w:szCs w:val="24"/>
          <w:lang w:eastAsia="lt-LT"/>
        </w:rPr>
        <w:t xml:space="preserve">    2 iš jų Ramygaloje ir Uliūnuose priklauso UAB Aukštaitijos vandenys, kiti –</w:t>
      </w:r>
      <w:r w:rsidRPr="009915C2">
        <w:rPr>
          <w:rFonts w:ascii="Times New Roman" w:eastAsia="TimesNewRomanPSMT" w:hAnsi="Times New Roman"/>
          <w:sz w:val="24"/>
          <w:szCs w:val="24"/>
          <w:lang w:eastAsia="lt-LT"/>
        </w:rPr>
        <w:t xml:space="preserve"> Velžio komunaliniam ūkiui: Krekenavoje, Linkaučiuose, Naujarodžiuose, Žibartoniuose, Daukniūnuose, Gustonyse, Katinuose, Liberiškyje, Miežiškiuose, Raguvoje, Šiluose ir Upytėje.</w:t>
      </w:r>
      <w:r>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Panev</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žio rajono savivaldyb</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 xml:space="preserve">je yra tik </w:t>
      </w:r>
      <w:r>
        <w:rPr>
          <w:rFonts w:ascii="Times New Roman" w:hAnsi="Times New Roman"/>
          <w:sz w:val="24"/>
          <w:szCs w:val="24"/>
          <w:lang w:eastAsia="lt-LT"/>
        </w:rPr>
        <w:t xml:space="preserve">            </w:t>
      </w:r>
      <w:r w:rsidRPr="00781FBD">
        <w:rPr>
          <w:rFonts w:ascii="Times New Roman" w:hAnsi="Times New Roman"/>
          <w:sz w:val="24"/>
          <w:szCs w:val="24"/>
          <w:lang w:eastAsia="lt-LT"/>
        </w:rPr>
        <w:t>14 gyvenam</w:t>
      </w:r>
      <w:r w:rsidRPr="00781FBD">
        <w:rPr>
          <w:rFonts w:ascii="Times New Roman" w:eastAsia="TimesNewRomanPSMT" w:hAnsi="Times New Roman"/>
          <w:sz w:val="24"/>
          <w:szCs w:val="24"/>
          <w:lang w:eastAsia="lt-LT"/>
        </w:rPr>
        <w:t>ų</w:t>
      </w:r>
      <w:r w:rsidRPr="00781FBD">
        <w:rPr>
          <w:rFonts w:ascii="Times New Roman" w:hAnsi="Times New Roman"/>
          <w:sz w:val="24"/>
          <w:szCs w:val="24"/>
          <w:lang w:eastAsia="lt-LT"/>
        </w:rPr>
        <w:t>j</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teritorij</w:t>
      </w:r>
      <w:r w:rsidRPr="00781FBD">
        <w:rPr>
          <w:rFonts w:ascii="Times New Roman" w:eastAsia="TimesNewRomanPSMT" w:hAnsi="Times New Roman"/>
          <w:sz w:val="24"/>
          <w:szCs w:val="24"/>
          <w:lang w:eastAsia="lt-LT"/>
        </w:rPr>
        <w:t>ų</w:t>
      </w:r>
      <w:r w:rsidRPr="00781FBD">
        <w:rPr>
          <w:rFonts w:ascii="Times New Roman" w:hAnsi="Times New Roman"/>
          <w:sz w:val="24"/>
          <w:szCs w:val="24"/>
          <w:lang w:eastAsia="lt-LT"/>
        </w:rPr>
        <w:t>, kurios turi centralizuot</w:t>
      </w:r>
      <w:r w:rsidRPr="00781FBD">
        <w:rPr>
          <w:rFonts w:ascii="Times New Roman" w:eastAsia="TimesNewRomanPSMT" w:hAnsi="Times New Roman"/>
          <w:sz w:val="24"/>
          <w:szCs w:val="24"/>
          <w:lang w:eastAsia="lt-LT"/>
        </w:rPr>
        <w:t xml:space="preserve">ą </w:t>
      </w:r>
      <w:r w:rsidRPr="00781FBD">
        <w:rPr>
          <w:rFonts w:ascii="Times New Roman" w:hAnsi="Times New Roman"/>
          <w:sz w:val="24"/>
          <w:szCs w:val="24"/>
          <w:lang w:eastAsia="lt-LT"/>
        </w:rPr>
        <w:t>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sistem</w:t>
      </w:r>
      <w:r w:rsidRPr="00781FBD">
        <w:rPr>
          <w:rFonts w:ascii="Times New Roman" w:eastAsia="TimesNewRomanPSMT" w:hAnsi="Times New Roman"/>
          <w:sz w:val="24"/>
          <w:szCs w:val="24"/>
          <w:lang w:eastAsia="lt-LT"/>
        </w:rPr>
        <w:t>ą</w:t>
      </w:r>
      <w:r>
        <w:rPr>
          <w:rFonts w:ascii="Times New Roman" w:eastAsia="TimesNewRomanPSMT" w:hAnsi="Times New Roman"/>
          <w:sz w:val="24"/>
          <w:szCs w:val="24"/>
          <w:lang w:eastAsia="lt-LT"/>
        </w:rPr>
        <w:t>.</w:t>
      </w:r>
      <w:r w:rsidRPr="00781FBD">
        <w:rPr>
          <w:rFonts w:ascii="Times New Roman" w:eastAsia="TimesNewRomanPSMT" w:hAnsi="Times New Roman"/>
          <w:sz w:val="24"/>
          <w:szCs w:val="24"/>
          <w:lang w:eastAsia="lt-LT"/>
        </w:rPr>
        <w:t xml:space="preserve"> Panevėžio rajono </w:t>
      </w:r>
      <w:r w:rsidRPr="00781FBD">
        <w:rPr>
          <w:rFonts w:ascii="Times New Roman" w:hAnsi="Times New Roman"/>
          <w:sz w:val="24"/>
          <w:szCs w:val="24"/>
          <w:lang w:eastAsia="lt-LT"/>
        </w:rPr>
        <w:t>savivaldyb</w:t>
      </w:r>
      <w:r w:rsidRPr="00781FBD">
        <w:rPr>
          <w:rFonts w:ascii="Times New Roman" w:eastAsia="TimesNewRomanPSMT" w:hAnsi="Times New Roman"/>
          <w:sz w:val="24"/>
          <w:szCs w:val="24"/>
          <w:lang w:eastAsia="lt-LT"/>
        </w:rPr>
        <w:t>ė</w:t>
      </w:r>
      <w:r>
        <w:rPr>
          <w:rFonts w:ascii="Times New Roman" w:hAnsi="Times New Roman"/>
          <w:sz w:val="24"/>
          <w:szCs w:val="24"/>
          <w:lang w:eastAsia="lt-LT"/>
        </w:rPr>
        <w:t>s administracijos duomenimis,</w:t>
      </w:r>
      <w:r>
        <w:rPr>
          <w:rFonts w:ascii="Times New Roman" w:eastAsia="TimesNewRomanPSMT" w:hAnsi="Times New Roman"/>
          <w:sz w:val="24"/>
          <w:szCs w:val="24"/>
          <w:lang w:eastAsia="lt-LT"/>
        </w:rPr>
        <w:t xml:space="preserve"> 2014 m. pradžioje </w:t>
      </w:r>
      <w:r w:rsidRPr="00781FBD">
        <w:rPr>
          <w:rFonts w:ascii="Times New Roman" w:hAnsi="Times New Roman"/>
          <w:sz w:val="24"/>
          <w:szCs w:val="24"/>
          <w:lang w:eastAsia="lt-LT"/>
        </w:rPr>
        <w:t>prie centralizuot</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tinkl</w:t>
      </w:r>
      <w:r w:rsidRPr="00781FBD">
        <w:rPr>
          <w:rFonts w:ascii="Times New Roman" w:eastAsia="TimesNewRomanPSMT" w:hAnsi="Times New Roman"/>
          <w:sz w:val="24"/>
          <w:szCs w:val="24"/>
          <w:lang w:eastAsia="lt-LT"/>
        </w:rPr>
        <w:t xml:space="preserve">ų </w:t>
      </w:r>
      <w:r>
        <w:rPr>
          <w:rFonts w:ascii="Times New Roman" w:eastAsia="TimesNewRomanPSMT" w:hAnsi="Times New Roman"/>
          <w:sz w:val="24"/>
          <w:szCs w:val="24"/>
          <w:lang w:eastAsia="lt-LT"/>
        </w:rPr>
        <w:t>buvo</w:t>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prisijung</w:t>
      </w:r>
      <w:r w:rsidRPr="00781FBD">
        <w:rPr>
          <w:rFonts w:ascii="Times New Roman" w:eastAsia="TimesNewRomanPSMT" w:hAnsi="Times New Roman"/>
          <w:sz w:val="24"/>
          <w:szCs w:val="24"/>
          <w:lang w:eastAsia="lt-LT"/>
        </w:rPr>
        <w:t xml:space="preserve">ę </w:t>
      </w:r>
      <w:r w:rsidRPr="00781FBD">
        <w:rPr>
          <w:rFonts w:ascii="Times New Roman" w:hAnsi="Times New Roman"/>
          <w:sz w:val="24"/>
          <w:szCs w:val="24"/>
          <w:lang w:eastAsia="lt-LT"/>
        </w:rPr>
        <w:t xml:space="preserve">apie </w:t>
      </w:r>
      <w:r>
        <w:rPr>
          <w:rFonts w:ascii="Times New Roman" w:hAnsi="Times New Roman"/>
          <w:sz w:val="24"/>
          <w:szCs w:val="24"/>
          <w:lang w:eastAsia="lt-LT"/>
        </w:rPr>
        <w:t>43,35</w:t>
      </w:r>
      <w:r w:rsidRPr="00781FBD">
        <w:rPr>
          <w:rFonts w:ascii="Times New Roman" w:hAnsi="Times New Roman"/>
          <w:sz w:val="24"/>
          <w:szCs w:val="24"/>
          <w:lang w:eastAsia="lt-LT"/>
        </w:rPr>
        <w:t xml:space="preserve"> %</w:t>
      </w:r>
      <w:r>
        <w:rPr>
          <w:rFonts w:ascii="Times New Roman" w:hAnsi="Times New Roman"/>
          <w:sz w:val="24"/>
          <w:szCs w:val="24"/>
          <w:lang w:eastAsia="lt-LT"/>
        </w:rPr>
        <w:t xml:space="preserve"> rajono</w:t>
      </w:r>
      <w:r w:rsidRPr="00781FBD">
        <w:rPr>
          <w:rFonts w:ascii="Times New Roman" w:hAnsi="Times New Roman"/>
          <w:sz w:val="24"/>
          <w:szCs w:val="24"/>
          <w:lang w:eastAsia="lt-LT"/>
        </w:rPr>
        <w:t xml:space="preserve"> gyventoj</w:t>
      </w:r>
      <w:r w:rsidRPr="00781FBD">
        <w:rPr>
          <w:rFonts w:ascii="Times New Roman" w:eastAsia="TimesNewRomanPSMT" w:hAnsi="Times New Roman"/>
          <w:sz w:val="24"/>
          <w:szCs w:val="24"/>
          <w:lang w:eastAsia="lt-LT"/>
        </w:rPr>
        <w:t>ų.</w:t>
      </w:r>
    </w:p>
    <w:p w:rsidR="004B660A" w:rsidRPr="00781FBD" w:rsidRDefault="004B660A" w:rsidP="008F76C7">
      <w:pPr>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Tvarkant nuotekas, susidaro specifin</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s atliekos – 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dumblas, sm</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liagaudži</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atliekos ir kitos valymo atliekos. Nuotek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dumblas gali b</w:t>
      </w:r>
      <w:r w:rsidRPr="00781FBD">
        <w:rPr>
          <w:rFonts w:ascii="Times New Roman" w:eastAsia="TimesNewRomanPSMT" w:hAnsi="Times New Roman"/>
          <w:sz w:val="24"/>
          <w:szCs w:val="24"/>
          <w:lang w:eastAsia="lt-LT"/>
        </w:rPr>
        <w:t>ū</w:t>
      </w:r>
      <w:r w:rsidRPr="00781FBD">
        <w:rPr>
          <w:rFonts w:ascii="Times New Roman" w:hAnsi="Times New Roman"/>
          <w:sz w:val="24"/>
          <w:szCs w:val="24"/>
          <w:lang w:eastAsia="lt-LT"/>
        </w:rPr>
        <w:t>ti naudojamas žem</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 xml:space="preserve">s </w:t>
      </w:r>
      <w:r w:rsidRPr="00781FBD">
        <w:rPr>
          <w:rFonts w:ascii="Times New Roman" w:eastAsia="TimesNewRomanPSMT" w:hAnsi="Times New Roman"/>
          <w:sz w:val="24"/>
          <w:szCs w:val="24"/>
          <w:lang w:eastAsia="lt-LT"/>
        </w:rPr>
        <w:t>ū</w:t>
      </w:r>
      <w:r w:rsidRPr="00781FBD">
        <w:rPr>
          <w:rFonts w:ascii="Times New Roman" w:hAnsi="Times New Roman"/>
          <w:sz w:val="24"/>
          <w:szCs w:val="24"/>
          <w:lang w:eastAsia="lt-LT"/>
        </w:rPr>
        <w:t>kyje, mišk</w:t>
      </w:r>
      <w:r w:rsidRPr="00781FBD">
        <w:rPr>
          <w:rFonts w:ascii="Times New Roman" w:eastAsia="TimesNewRomanPSMT" w:hAnsi="Times New Roman"/>
          <w:sz w:val="24"/>
          <w:szCs w:val="24"/>
          <w:lang w:eastAsia="lt-LT"/>
        </w:rPr>
        <w:t xml:space="preserve">ų </w:t>
      </w:r>
      <w:r w:rsidRPr="00781FBD">
        <w:rPr>
          <w:rFonts w:ascii="Times New Roman" w:hAnsi="Times New Roman"/>
          <w:sz w:val="24"/>
          <w:szCs w:val="24"/>
          <w:lang w:eastAsia="lt-LT"/>
        </w:rPr>
        <w:t>kirtavie</w:t>
      </w:r>
      <w:r>
        <w:rPr>
          <w:rFonts w:ascii="Times New Roman" w:eastAsia="TimesNewRomanPSMT" w:hAnsi="Times New Roman"/>
          <w:sz w:val="24"/>
          <w:szCs w:val="24"/>
          <w:lang w:eastAsia="lt-LT"/>
        </w:rPr>
        <w:t>tėms</w:t>
      </w:r>
      <w:r w:rsidRPr="00781FBD">
        <w:rPr>
          <w:rFonts w:ascii="Times New Roman" w:hAnsi="Times New Roman"/>
          <w:sz w:val="24"/>
          <w:szCs w:val="24"/>
          <w:lang w:eastAsia="lt-LT"/>
        </w:rPr>
        <w:t>, s</w:t>
      </w:r>
      <w:r w:rsidRPr="00781FBD">
        <w:rPr>
          <w:rFonts w:ascii="Times New Roman" w:eastAsia="TimesNewRomanPSMT" w:hAnsi="Times New Roman"/>
          <w:sz w:val="24"/>
          <w:szCs w:val="24"/>
          <w:lang w:eastAsia="lt-LT"/>
        </w:rPr>
        <w:t>ą</w:t>
      </w:r>
      <w:r w:rsidRPr="00781FBD">
        <w:rPr>
          <w:rFonts w:ascii="Times New Roman" w:hAnsi="Times New Roman"/>
          <w:sz w:val="24"/>
          <w:szCs w:val="24"/>
          <w:lang w:eastAsia="lt-LT"/>
        </w:rPr>
        <w:t>vartyn</w:t>
      </w:r>
      <w:r>
        <w:rPr>
          <w:rFonts w:ascii="Times New Roman" w:eastAsia="TimesNewRomanPSMT" w:hAnsi="Times New Roman"/>
          <w:sz w:val="24"/>
          <w:szCs w:val="24"/>
          <w:lang w:eastAsia="lt-LT"/>
        </w:rPr>
        <w:t>ams</w:t>
      </w:r>
      <w:r w:rsidRPr="00781FBD">
        <w:rPr>
          <w:rFonts w:ascii="Times New Roman" w:hAnsi="Times New Roman"/>
          <w:sz w:val="24"/>
          <w:szCs w:val="24"/>
          <w:lang w:eastAsia="lt-LT"/>
        </w:rPr>
        <w:t>, karjer</w:t>
      </w:r>
      <w:r>
        <w:rPr>
          <w:rFonts w:ascii="Times New Roman" w:eastAsia="TimesNewRomanPSMT" w:hAnsi="Times New Roman"/>
          <w:sz w:val="24"/>
          <w:szCs w:val="24"/>
          <w:lang w:eastAsia="lt-LT"/>
        </w:rPr>
        <w:t>ams</w:t>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rekultiv</w:t>
      </w:r>
      <w:r>
        <w:rPr>
          <w:rFonts w:ascii="Times New Roman" w:hAnsi="Times New Roman"/>
          <w:sz w:val="24"/>
          <w:szCs w:val="24"/>
          <w:lang w:eastAsia="lt-LT"/>
        </w:rPr>
        <w:t>uot</w:t>
      </w:r>
      <w:r w:rsidRPr="00781FBD">
        <w:rPr>
          <w:rFonts w:ascii="Times New Roman" w:hAnsi="Times New Roman"/>
          <w:sz w:val="24"/>
          <w:szCs w:val="24"/>
          <w:lang w:eastAsia="lt-LT"/>
        </w:rPr>
        <w:t>i. Panev</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žio rajone yra 9 dumblo sandėliavimo aikštel</w:t>
      </w:r>
      <w:r w:rsidRPr="00781FBD">
        <w:rPr>
          <w:rFonts w:ascii="Times New Roman" w:eastAsia="TimesNewRomanPSMT" w:hAnsi="Times New Roman"/>
          <w:sz w:val="24"/>
          <w:szCs w:val="24"/>
          <w:lang w:eastAsia="lt-LT"/>
        </w:rPr>
        <w:t>ė</w:t>
      </w:r>
      <w:r w:rsidRPr="00781FBD">
        <w:rPr>
          <w:rFonts w:ascii="Times New Roman" w:hAnsi="Times New Roman"/>
          <w:sz w:val="24"/>
          <w:szCs w:val="24"/>
          <w:lang w:eastAsia="lt-LT"/>
        </w:rPr>
        <w:t>s.</w:t>
      </w:r>
    </w:p>
    <w:p w:rsidR="004B660A" w:rsidRPr="00781FBD"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781FBD">
        <w:rPr>
          <w:rFonts w:ascii="Times New Roman" w:eastAsia="TimesNewRomanPSMT" w:hAnsi="Times New Roman"/>
          <w:sz w:val="24"/>
          <w:szCs w:val="24"/>
          <w:lang w:eastAsia="lt-LT"/>
        </w:rPr>
        <w:t>Pagrindiniai nuotekų valymo trūkumai Panevėžio rajono savivaldybėje yra centralizuotumo trūkumas, infrastruktūros  susidėvėjimas, lietaus nuotekų sistemos neišvystymas.</w:t>
      </w:r>
      <w:r w:rsidRPr="00781FBD">
        <w:rPr>
          <w:rStyle w:val="FootnoteReference"/>
          <w:rFonts w:ascii="Times New Roman" w:hAnsi="Times New Roman"/>
          <w:sz w:val="24"/>
          <w:szCs w:val="24"/>
          <w:lang w:eastAsia="lt-LT"/>
        </w:rPr>
        <w:footnoteReference w:id="13"/>
      </w:r>
      <w:r w:rsidRPr="00781FBD">
        <w:rPr>
          <w:rFonts w:ascii="Times New Roman" w:eastAsia="TimesNewRomanPSMT" w:hAnsi="Times New Roman"/>
          <w:sz w:val="24"/>
          <w:szCs w:val="24"/>
          <w:lang w:eastAsia="lt-LT"/>
        </w:rPr>
        <w:t xml:space="preserve">  </w:t>
      </w:r>
      <w:r w:rsidRPr="00781FBD">
        <w:rPr>
          <w:rFonts w:ascii="Times New Roman" w:hAnsi="Times New Roman"/>
          <w:sz w:val="24"/>
          <w:szCs w:val="24"/>
          <w:lang w:eastAsia="lt-LT"/>
        </w:rPr>
        <w:t xml:space="preserve"> </w:t>
      </w:r>
    </w:p>
    <w:p w:rsidR="004B660A" w:rsidRPr="00781FBD" w:rsidRDefault="004B660A" w:rsidP="00017BF4">
      <w:pPr>
        <w:pStyle w:val="NormalWeb"/>
        <w:spacing w:after="0"/>
        <w:ind w:firstLine="567"/>
        <w:jc w:val="both"/>
      </w:pPr>
      <w:r w:rsidRPr="00781FBD">
        <w:t>Vertinant jau nuveiktus darbus naudojantis ES ir kitomis lėšomis, reikia paminėti Panevėžio rajono savivaldybėje vykd</w:t>
      </w:r>
      <w:r>
        <w:t>ytus</w:t>
      </w:r>
      <w:r w:rsidRPr="00781FBD">
        <w:t xml:space="preserve"> projektus vandens tiekimo ir nuotekų tvarkymo srityse: „Vandens tiekimo ir nuotekų tvarkymo sistemų renovavimas ir plėtra Panevėžio rajone (Upytėje)“, „Vandens tiekimo ir nuotekų tvarkymo sistemų renovavimas ir plėtra Panevėžio rajone (Krekenavoje ir Švenčiuliškiuose)“, „Nenaudojamų vandens gręžinių sutvarkymas Panevėžio rajone“, „Panevėžio rajono Karsakiškio seniūnijos Geležių miestelio drenažo sistemų atnaujinimas“.</w:t>
      </w:r>
      <w:r w:rsidRPr="00781FBD">
        <w:rPr>
          <w:rStyle w:val="FootnoteReference"/>
        </w:rPr>
        <w:footnoteReference w:id="14"/>
      </w:r>
      <w:r w:rsidRPr="00781FBD">
        <w:t xml:space="preserve"> </w:t>
      </w:r>
    </w:p>
    <w:p w:rsidR="004B660A" w:rsidRDefault="004B660A" w:rsidP="00C836D3">
      <w:pPr>
        <w:tabs>
          <w:tab w:val="left" w:pos="0"/>
        </w:tabs>
        <w:autoSpaceDE w:val="0"/>
        <w:autoSpaceDN w:val="0"/>
        <w:adjustRightInd w:val="0"/>
        <w:spacing w:after="0" w:line="240" w:lineRule="auto"/>
        <w:jc w:val="both"/>
        <w:rPr>
          <w:rFonts w:ascii="Times New Roman" w:hAnsi="Times New Roman"/>
          <w:sz w:val="24"/>
          <w:szCs w:val="24"/>
          <w:lang w:eastAsia="lt-LT"/>
        </w:rPr>
      </w:pPr>
    </w:p>
    <w:p w:rsidR="004B660A" w:rsidRDefault="004B660A"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Pr>
          <w:rFonts w:ascii="Times New Roman" w:hAnsi="Times New Roman"/>
          <w:b/>
          <w:sz w:val="24"/>
          <w:szCs w:val="24"/>
          <w:lang w:eastAsia="lt-LT"/>
        </w:rPr>
        <w:t xml:space="preserve">3.2.2. </w:t>
      </w:r>
      <w:r w:rsidRPr="00C836D3">
        <w:rPr>
          <w:rFonts w:ascii="Times New Roman" w:hAnsi="Times New Roman"/>
          <w:b/>
          <w:sz w:val="24"/>
          <w:szCs w:val="24"/>
          <w:lang w:eastAsia="lt-LT"/>
        </w:rPr>
        <w:t>Melioracijos sistemos</w:t>
      </w:r>
    </w:p>
    <w:p w:rsidR="004B660A" w:rsidRDefault="004B660A"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4B660A" w:rsidRPr="00C836D3" w:rsidRDefault="004B660A" w:rsidP="00B400F5">
      <w:pPr>
        <w:tabs>
          <w:tab w:val="left" w:pos="0"/>
        </w:tabs>
        <w:autoSpaceDE w:val="0"/>
        <w:autoSpaceDN w:val="0"/>
        <w:adjustRightInd w:val="0"/>
        <w:spacing w:after="0" w:line="240" w:lineRule="auto"/>
        <w:ind w:firstLine="567"/>
        <w:jc w:val="both"/>
        <w:rPr>
          <w:rFonts w:ascii="Times New Roman" w:hAnsi="Times New Roman"/>
          <w:b/>
          <w:sz w:val="24"/>
          <w:szCs w:val="24"/>
          <w:lang w:eastAsia="lt-LT"/>
        </w:rPr>
      </w:pPr>
      <w:r w:rsidRPr="00C836D3">
        <w:rPr>
          <w:rFonts w:ascii="Times New Roman" w:hAnsi="Times New Roman"/>
          <w:color w:val="000000"/>
          <w:sz w:val="24"/>
          <w:szCs w:val="24"/>
          <w:lang w:eastAsia="lt-LT"/>
        </w:rPr>
        <w:t xml:space="preserve">Panevėžio rajonas </w:t>
      </w:r>
      <w:r>
        <w:rPr>
          <w:rFonts w:ascii="Times New Roman" w:hAnsi="Times New Roman"/>
          <w:color w:val="000000"/>
          <w:sz w:val="24"/>
          <w:szCs w:val="24"/>
          <w:lang w:eastAsia="lt-LT"/>
        </w:rPr>
        <w:t xml:space="preserve">pagal </w:t>
      </w:r>
      <w:r w:rsidRPr="00C836D3">
        <w:rPr>
          <w:rFonts w:ascii="Times New Roman" w:hAnsi="Times New Roman"/>
          <w:color w:val="000000"/>
          <w:sz w:val="24"/>
          <w:szCs w:val="24"/>
          <w:lang w:eastAsia="lt-LT"/>
        </w:rPr>
        <w:t>m</w:t>
      </w:r>
      <w:r>
        <w:rPr>
          <w:rFonts w:ascii="Times New Roman" w:hAnsi="Times New Roman"/>
          <w:color w:val="000000"/>
          <w:sz w:val="24"/>
          <w:szCs w:val="24"/>
          <w:lang w:eastAsia="lt-LT"/>
        </w:rPr>
        <w:t>elioracijos asociacijų skaičių</w:t>
      </w:r>
      <w:r w:rsidRPr="00C836D3">
        <w:rPr>
          <w:rFonts w:ascii="Times New Roman" w:hAnsi="Times New Roman"/>
          <w:color w:val="000000"/>
          <w:sz w:val="24"/>
          <w:szCs w:val="24"/>
          <w:lang w:eastAsia="lt-LT"/>
        </w:rPr>
        <w:t xml:space="preserve"> yra vienas iš pirmaujančių šalyje</w:t>
      </w:r>
      <w:r>
        <w:rPr>
          <w:rFonts w:ascii="Times New Roman" w:hAnsi="Times New Roman"/>
          <w:color w:val="000000"/>
          <w:sz w:val="24"/>
          <w:szCs w:val="24"/>
          <w:lang w:eastAsia="lt-LT"/>
        </w:rPr>
        <w:t xml:space="preserve">. Asociacijos 2007–2013 m. ES finansinės paramos panaudojimo laikotarpiu aktyviai rengė projektų paraiškas, pritraukė lėšų ir renovavo didžiąją dalį rajono melioracijos sistemų. </w:t>
      </w:r>
    </w:p>
    <w:p w:rsidR="004B660A" w:rsidRPr="00C836D3" w:rsidRDefault="004B660A" w:rsidP="00C836D3">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4B660A" w:rsidRDefault="004B660A"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Pr>
          <w:rFonts w:ascii="Times New Roman" w:hAnsi="Times New Roman"/>
          <w:b/>
          <w:sz w:val="24"/>
          <w:szCs w:val="24"/>
          <w:lang w:eastAsia="lt-LT"/>
        </w:rPr>
        <w:t>3.2.3. Atliekų tvarkymas</w:t>
      </w:r>
    </w:p>
    <w:p w:rsidR="004B660A" w:rsidRPr="00781FBD" w:rsidRDefault="004B660A" w:rsidP="00B400F5">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4B660A" w:rsidRPr="00781FBD"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 xml:space="preserve">Atliekų tvarkymą Panevėžio regione organizuoja savivaldybės, Panevėžio regiono atliekų tvarkymo centras bei atliekų tvarkytojai. </w:t>
      </w:r>
    </w:p>
    <w:p w:rsidR="004B660A" w:rsidRPr="00B668BA"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781FBD">
        <w:rPr>
          <w:rFonts w:ascii="Times New Roman" w:hAnsi="Times New Roman"/>
          <w:sz w:val="24"/>
          <w:szCs w:val="24"/>
          <w:lang w:eastAsia="lt-LT"/>
        </w:rPr>
        <w:t>Pane</w:t>
      </w:r>
      <w:r>
        <w:rPr>
          <w:rFonts w:ascii="Times New Roman" w:hAnsi="Times New Roman"/>
          <w:sz w:val="24"/>
          <w:szCs w:val="24"/>
          <w:lang w:eastAsia="lt-LT"/>
        </w:rPr>
        <w:t xml:space="preserve">vėžio rajono savivaldybėje UAB </w:t>
      </w:r>
      <w:r w:rsidRPr="00781FBD">
        <w:rPr>
          <w:rFonts w:ascii="Times New Roman" w:hAnsi="Times New Roman"/>
          <w:sz w:val="24"/>
          <w:szCs w:val="24"/>
          <w:lang w:eastAsia="lt-LT"/>
        </w:rPr>
        <w:t>Panevėžio regiono</w:t>
      </w:r>
      <w:r>
        <w:rPr>
          <w:rFonts w:ascii="Times New Roman" w:hAnsi="Times New Roman"/>
          <w:sz w:val="24"/>
          <w:szCs w:val="24"/>
          <w:lang w:eastAsia="lt-LT"/>
        </w:rPr>
        <w:t xml:space="preserve"> atliekų tvarkymo centras</w:t>
      </w:r>
      <w:r w:rsidRPr="00781FBD">
        <w:rPr>
          <w:rFonts w:ascii="Times New Roman" w:hAnsi="Times New Roman"/>
          <w:sz w:val="24"/>
          <w:szCs w:val="24"/>
          <w:lang w:eastAsia="lt-LT"/>
        </w:rPr>
        <w:t xml:space="preserve"> organizuoja ir įgyvendina didelių gabaritų ir pavojingų atliekų priėmimą specialiai tam pritaikytose aikštelėse. Šis centras taip pat turi ir nepavojingų atliekų sąvartyną.</w:t>
      </w:r>
      <w:r w:rsidRPr="00781FBD">
        <w:rPr>
          <w:rStyle w:val="FootnoteReference"/>
          <w:rFonts w:ascii="Times New Roman" w:hAnsi="Times New Roman"/>
          <w:sz w:val="24"/>
          <w:szCs w:val="24"/>
          <w:lang w:eastAsia="lt-LT"/>
        </w:rPr>
        <w:footnoteReference w:id="15"/>
      </w:r>
      <w:r w:rsidRPr="00781FBD">
        <w:rPr>
          <w:rFonts w:ascii="Times New Roman" w:hAnsi="Times New Roman"/>
          <w:sz w:val="24"/>
          <w:szCs w:val="24"/>
          <w:lang w:eastAsia="lt-LT"/>
        </w:rPr>
        <w:t xml:space="preserve"> Jau yra įgyvendinti bei įgyvendinami įvairūs projektai atliekų tvarkymo procesui pagerinti. </w:t>
      </w:r>
      <w:r>
        <w:rPr>
          <w:rFonts w:ascii="Times New Roman" w:hAnsi="Times New Roman"/>
          <w:sz w:val="24"/>
          <w:szCs w:val="24"/>
          <w:lang w:eastAsia="lt-LT"/>
        </w:rPr>
        <w:t>2</w:t>
      </w:r>
      <w:r w:rsidRPr="00781FBD">
        <w:rPr>
          <w:rFonts w:ascii="Times New Roman" w:hAnsi="Times New Roman"/>
          <w:sz w:val="24"/>
          <w:szCs w:val="24"/>
          <w:lang w:eastAsia="lt-LT"/>
        </w:rPr>
        <w:t>005</w:t>
      </w:r>
      <w:r>
        <w:rPr>
          <w:rFonts w:ascii="Times New Roman" w:hAnsi="Times New Roman"/>
          <w:sz w:val="24"/>
          <w:szCs w:val="24"/>
          <w:lang w:eastAsia="lt-LT"/>
        </w:rPr>
        <w:t>–</w:t>
      </w:r>
      <w:r w:rsidRPr="00781FBD">
        <w:rPr>
          <w:rFonts w:ascii="Times New Roman" w:hAnsi="Times New Roman"/>
          <w:sz w:val="24"/>
          <w:szCs w:val="24"/>
          <w:lang w:eastAsia="lt-LT"/>
        </w:rPr>
        <w:t>2010 m. įrengtas naujas sąvartynas, žaliųjų atliekų</w:t>
      </w:r>
      <w:r>
        <w:rPr>
          <w:rFonts w:ascii="Times New Roman" w:hAnsi="Times New Roman"/>
          <w:lang w:eastAsia="lt-LT"/>
        </w:rPr>
        <w:t xml:space="preserve"> </w:t>
      </w:r>
      <w:r w:rsidRPr="00937D8C">
        <w:rPr>
          <w:rFonts w:ascii="Times New Roman" w:hAnsi="Times New Roman"/>
          <w:sz w:val="24"/>
          <w:szCs w:val="24"/>
          <w:lang w:eastAsia="lt-LT"/>
        </w:rPr>
        <w:t xml:space="preserve">kompostavimo aikštelės, </w:t>
      </w:r>
      <w:r>
        <w:rPr>
          <w:rFonts w:ascii="Times New Roman" w:hAnsi="Times New Roman"/>
          <w:sz w:val="24"/>
          <w:szCs w:val="24"/>
          <w:lang w:eastAsia="lt-LT"/>
        </w:rPr>
        <w:t xml:space="preserve">didelių </w:t>
      </w:r>
      <w:r w:rsidRPr="00B668BA">
        <w:rPr>
          <w:rFonts w:ascii="Times New Roman" w:hAnsi="Times New Roman"/>
          <w:sz w:val="24"/>
          <w:szCs w:val="24"/>
          <w:lang w:eastAsia="lt-LT"/>
        </w:rPr>
        <w:t xml:space="preserve">gabaritų atliekų aikštelės, perkrovimo stotys, rūšiavimo linijos. </w:t>
      </w:r>
    </w:p>
    <w:p w:rsidR="004B660A" w:rsidRPr="00B668BA" w:rsidRDefault="004B660A" w:rsidP="00B039BA">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B668BA">
        <w:rPr>
          <w:rFonts w:ascii="Times New Roman" w:hAnsi="Times New Roman"/>
          <w:sz w:val="24"/>
          <w:szCs w:val="24"/>
          <w:lang w:eastAsia="lt-LT"/>
        </w:rPr>
        <w:t xml:space="preserve">2008–2013 m. įvyko didelių teigiamų pokyčių atliekų tvarkymo srityje, rajone sutvarkyti visi reikalavimų neatitikę sąvartynai.  Tačiau aktuali išlieka nelegalių sąvartynų susidarymo problema. Rajone nėra įvesta vietinė rinkliava už komunalinių atliekų tvarkymą. </w:t>
      </w:r>
    </w:p>
    <w:p w:rsidR="004B660A" w:rsidRPr="00937D8C" w:rsidRDefault="004B660A" w:rsidP="00017BF4">
      <w:pPr>
        <w:tabs>
          <w:tab w:val="left" w:pos="0"/>
        </w:tabs>
        <w:autoSpaceDE w:val="0"/>
        <w:autoSpaceDN w:val="0"/>
        <w:adjustRightInd w:val="0"/>
        <w:spacing w:after="0" w:line="240" w:lineRule="auto"/>
        <w:ind w:firstLine="567"/>
        <w:jc w:val="both"/>
        <w:rPr>
          <w:rFonts w:ascii="Times New Roman" w:hAnsi="Times New Roman"/>
          <w:b/>
          <w:sz w:val="24"/>
          <w:szCs w:val="24"/>
          <w:lang w:eastAsia="lt-LT"/>
        </w:rPr>
      </w:pPr>
    </w:p>
    <w:p w:rsidR="004B660A" w:rsidRDefault="004B660A"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sidRPr="00181949">
        <w:rPr>
          <w:rFonts w:ascii="Times New Roman" w:hAnsi="Times New Roman"/>
          <w:b/>
          <w:sz w:val="24"/>
          <w:szCs w:val="24"/>
          <w:lang w:eastAsia="lt-LT"/>
        </w:rPr>
        <w:t>3.2.4. Dujų tiekimas</w:t>
      </w:r>
    </w:p>
    <w:p w:rsidR="004B660A" w:rsidRPr="00181949" w:rsidRDefault="004B660A"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4B660A" w:rsidRPr="00181949" w:rsidRDefault="004B660A" w:rsidP="008F76C7">
      <w:pPr>
        <w:spacing w:after="0" w:line="240" w:lineRule="auto"/>
        <w:ind w:firstLine="567"/>
        <w:jc w:val="both"/>
        <w:rPr>
          <w:rFonts w:ascii="Times New Roman" w:hAnsi="Times New Roman"/>
          <w:sz w:val="24"/>
          <w:szCs w:val="24"/>
          <w:lang w:eastAsia="lt-LT"/>
        </w:rPr>
      </w:pPr>
      <w:r w:rsidRPr="00181949">
        <w:rPr>
          <w:rStyle w:val="Strong"/>
          <w:rFonts w:ascii="Times New Roman" w:hAnsi="Times New Roman"/>
          <w:b w:val="0"/>
          <w:bCs/>
          <w:sz w:val="24"/>
          <w:szCs w:val="24"/>
        </w:rPr>
        <w:t>Panevėžio filialo aptarnaujamoje zonoje 2013 m. buvo</w:t>
      </w:r>
      <w:r w:rsidRPr="00181949">
        <w:rPr>
          <w:rStyle w:val="Strong"/>
          <w:rFonts w:ascii="Times New Roman" w:hAnsi="Times New Roman"/>
          <w:bCs/>
          <w:sz w:val="24"/>
          <w:szCs w:val="24"/>
        </w:rPr>
        <w:t xml:space="preserve"> </w:t>
      </w:r>
      <w:r w:rsidRPr="00181949">
        <w:rPr>
          <w:rFonts w:ascii="Times New Roman" w:hAnsi="Times New Roman"/>
          <w:sz w:val="24"/>
          <w:szCs w:val="24"/>
        </w:rPr>
        <w:t>numat</w:t>
      </w:r>
      <w:r>
        <w:rPr>
          <w:rFonts w:ascii="Times New Roman" w:hAnsi="Times New Roman"/>
          <w:sz w:val="24"/>
          <w:szCs w:val="24"/>
        </w:rPr>
        <w:t>yta</w:t>
      </w:r>
      <w:r w:rsidRPr="00181949">
        <w:rPr>
          <w:rFonts w:ascii="Times New Roman" w:hAnsi="Times New Roman"/>
          <w:sz w:val="24"/>
          <w:szCs w:val="24"/>
          <w:lang w:eastAsia="lt-LT"/>
        </w:rPr>
        <w:t xml:space="preserve"> pradėti ir tęsti plėtros darb</w:t>
      </w:r>
      <w:r>
        <w:rPr>
          <w:rFonts w:ascii="Times New Roman" w:hAnsi="Times New Roman"/>
          <w:sz w:val="24"/>
          <w:szCs w:val="24"/>
          <w:lang w:eastAsia="lt-LT"/>
        </w:rPr>
        <w:t>us Plukių, Pelėdų g. Vaivadų k. ir Karolinos g. Molainių k.</w:t>
      </w:r>
      <w:r w:rsidRPr="00181949">
        <w:rPr>
          <w:rFonts w:ascii="Times New Roman" w:hAnsi="Times New Roman"/>
          <w:sz w:val="24"/>
          <w:szCs w:val="24"/>
          <w:lang w:eastAsia="lt-LT"/>
        </w:rPr>
        <w:t xml:space="preserve"> </w:t>
      </w:r>
      <w:r>
        <w:rPr>
          <w:rFonts w:ascii="Times New Roman" w:hAnsi="Times New Roman"/>
          <w:sz w:val="24"/>
          <w:szCs w:val="24"/>
          <w:lang w:eastAsia="lt-LT"/>
        </w:rPr>
        <w:t>Ateityje</w:t>
      </w:r>
      <w:r w:rsidRPr="00181949">
        <w:rPr>
          <w:rFonts w:ascii="Times New Roman" w:hAnsi="Times New Roman"/>
          <w:sz w:val="24"/>
          <w:szCs w:val="24"/>
          <w:lang w:eastAsia="lt-LT"/>
        </w:rPr>
        <w:t xml:space="preserve"> numatyta statyti dujotiekius į Piniavos k. ir plėsti dujų sistemą Ramygalos mieste.</w:t>
      </w:r>
      <w:r w:rsidRPr="00181949">
        <w:rPr>
          <w:rStyle w:val="FootnoteReference"/>
          <w:rFonts w:ascii="Times New Roman" w:hAnsi="Times New Roman"/>
          <w:sz w:val="24"/>
          <w:szCs w:val="24"/>
          <w:lang w:eastAsia="lt-LT"/>
        </w:rPr>
        <w:footnoteReference w:id="16"/>
      </w:r>
    </w:p>
    <w:p w:rsidR="004B660A" w:rsidRPr="00937D8C" w:rsidRDefault="004B660A" w:rsidP="008F76C7">
      <w:pPr>
        <w:tabs>
          <w:tab w:val="left" w:pos="0"/>
        </w:tabs>
        <w:autoSpaceDE w:val="0"/>
        <w:autoSpaceDN w:val="0"/>
        <w:adjustRightInd w:val="0"/>
        <w:spacing w:after="0" w:line="240" w:lineRule="auto"/>
        <w:jc w:val="both"/>
        <w:rPr>
          <w:rFonts w:ascii="Times New Roman" w:hAnsi="Times New Roman"/>
          <w:sz w:val="24"/>
          <w:szCs w:val="24"/>
          <w:lang w:eastAsia="lt-LT"/>
        </w:rPr>
      </w:pPr>
    </w:p>
    <w:p w:rsidR="004B660A" w:rsidRPr="00181949" w:rsidRDefault="004B660A"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r w:rsidRPr="00181949">
        <w:rPr>
          <w:rFonts w:ascii="Times New Roman" w:hAnsi="Times New Roman"/>
          <w:b/>
          <w:sz w:val="24"/>
          <w:szCs w:val="24"/>
          <w:lang w:eastAsia="lt-LT"/>
        </w:rPr>
        <w:t>3.2.5. Šilumos tiekimas</w:t>
      </w:r>
    </w:p>
    <w:p w:rsidR="004B660A" w:rsidRPr="00181949" w:rsidRDefault="004B660A" w:rsidP="00B37AF1">
      <w:pPr>
        <w:tabs>
          <w:tab w:val="left" w:pos="0"/>
        </w:tabs>
        <w:autoSpaceDE w:val="0"/>
        <w:autoSpaceDN w:val="0"/>
        <w:adjustRightInd w:val="0"/>
        <w:spacing w:after="0" w:line="240" w:lineRule="auto"/>
        <w:ind w:firstLine="567"/>
        <w:jc w:val="center"/>
        <w:rPr>
          <w:rFonts w:ascii="Times New Roman" w:hAnsi="Times New Roman"/>
          <w:b/>
          <w:sz w:val="24"/>
          <w:szCs w:val="24"/>
          <w:lang w:eastAsia="lt-LT"/>
        </w:rPr>
      </w:pPr>
    </w:p>
    <w:p w:rsidR="004B660A" w:rsidRPr="00181949" w:rsidRDefault="004B660A" w:rsidP="00500352">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181949">
        <w:rPr>
          <w:rFonts w:ascii="Times New Roman" w:eastAsia="TimesNewRomanPSMT" w:hAnsi="Times New Roman"/>
          <w:sz w:val="24"/>
          <w:szCs w:val="24"/>
          <w:lang w:eastAsia="lt-LT"/>
        </w:rPr>
        <w:t xml:space="preserve">Panevėžio rajono teritorijoje iš viso veikia 17 </w:t>
      </w:r>
      <w:r w:rsidRPr="00181949">
        <w:rPr>
          <w:rFonts w:ascii="Times New Roman" w:hAnsi="Times New Roman"/>
          <w:sz w:val="24"/>
          <w:szCs w:val="24"/>
          <w:lang w:eastAsia="lt-LT"/>
        </w:rPr>
        <w:t>centralizuoto šilumos tiekimo</w:t>
      </w:r>
      <w:r w:rsidRPr="00181949">
        <w:rPr>
          <w:rFonts w:ascii="Times New Roman" w:eastAsia="TimesNewRomanPSMT" w:hAnsi="Times New Roman"/>
          <w:sz w:val="24"/>
          <w:szCs w:val="24"/>
          <w:lang w:eastAsia="lt-LT"/>
        </w:rPr>
        <w:t xml:space="preserve"> sistemų. Šiluma centralizuotai tiekiama visuomeniniams pastatams, daugiabučiams</w:t>
      </w:r>
      <w:r>
        <w:rPr>
          <w:rFonts w:ascii="Times New Roman" w:eastAsia="TimesNewRomanPSMT" w:hAnsi="Times New Roman"/>
          <w:sz w:val="24"/>
          <w:szCs w:val="24"/>
          <w:lang w:eastAsia="lt-LT"/>
        </w:rPr>
        <w:t xml:space="preserve"> namams</w:t>
      </w:r>
      <w:r w:rsidRPr="00181949">
        <w:rPr>
          <w:rFonts w:ascii="Times New Roman" w:eastAsia="TimesNewRomanPSMT" w:hAnsi="Times New Roman"/>
          <w:sz w:val="24"/>
          <w:szCs w:val="24"/>
          <w:lang w:eastAsia="lt-LT"/>
        </w:rPr>
        <w:t xml:space="preserve">. </w:t>
      </w:r>
    </w:p>
    <w:p w:rsidR="004B660A" w:rsidRPr="00181949" w:rsidRDefault="004B660A" w:rsidP="00500352">
      <w:pPr>
        <w:autoSpaceDE w:val="0"/>
        <w:autoSpaceDN w:val="0"/>
        <w:adjustRightInd w:val="0"/>
        <w:spacing w:after="0" w:line="240" w:lineRule="auto"/>
        <w:ind w:firstLine="567"/>
        <w:jc w:val="both"/>
        <w:rPr>
          <w:rFonts w:ascii="Times New Roman" w:hAnsi="Times New Roman"/>
          <w:bCs/>
          <w:sz w:val="24"/>
          <w:szCs w:val="24"/>
          <w:lang w:eastAsia="lt-LT"/>
        </w:rPr>
      </w:pPr>
      <w:r w:rsidRPr="00181949">
        <w:rPr>
          <w:rFonts w:ascii="Times New Roman" w:eastAsia="TimesNewRomanPSMT" w:hAnsi="Times New Roman"/>
          <w:sz w:val="24"/>
          <w:szCs w:val="24"/>
          <w:lang w:eastAsia="lt-LT"/>
        </w:rPr>
        <w:t>Vidutiniai nuostoliai šilumos trasose vertinant visas sistemas sudaro apie 23 proc. Pagrindiniai centralizuotų šildymo s</w:t>
      </w:r>
      <w:r>
        <w:rPr>
          <w:rFonts w:ascii="Times New Roman" w:eastAsia="TimesNewRomanPSMT" w:hAnsi="Times New Roman"/>
          <w:sz w:val="24"/>
          <w:szCs w:val="24"/>
          <w:lang w:eastAsia="lt-LT"/>
        </w:rPr>
        <w:t>istemų eksploatuotojai yra VšĮ Velžio komunalinis ūkis (15 sistemų) ir</w:t>
      </w:r>
      <w:r>
        <w:rPr>
          <w:rFonts w:ascii="Times New Roman" w:hAnsi="Times New Roman"/>
          <w:bCs/>
          <w:sz w:val="24"/>
          <w:szCs w:val="24"/>
          <w:lang w:eastAsia="lt-LT"/>
        </w:rPr>
        <w:t xml:space="preserve"> AB Panevėžio energija</w:t>
      </w:r>
      <w:r w:rsidRPr="00181949">
        <w:rPr>
          <w:rFonts w:ascii="Times New Roman" w:hAnsi="Times New Roman"/>
          <w:bCs/>
          <w:sz w:val="24"/>
          <w:szCs w:val="24"/>
          <w:lang w:eastAsia="lt-LT"/>
        </w:rPr>
        <w:t xml:space="preserve"> (2 sistemos, kuriose nuostoliai per metus šilumos trasose sudaro 19,8 % Liūdynės gyvenvietėje bei 16,9 % Pažagienių gyvenvietėje). </w:t>
      </w:r>
    </w:p>
    <w:p w:rsidR="004B660A" w:rsidRDefault="004B660A" w:rsidP="00EB3F4B">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Pr>
          <w:rFonts w:ascii="Times New Roman" w:hAnsi="Times New Roman"/>
          <w:bCs/>
          <w:sz w:val="24"/>
          <w:szCs w:val="24"/>
          <w:lang w:eastAsia="lt-LT"/>
        </w:rPr>
        <w:t>Beveik visų šilumos trasų būklė</w:t>
      </w:r>
      <w:r w:rsidRPr="00181949">
        <w:rPr>
          <w:rFonts w:ascii="Times New Roman" w:hAnsi="Times New Roman"/>
          <w:bCs/>
          <w:sz w:val="24"/>
          <w:szCs w:val="24"/>
          <w:lang w:eastAsia="lt-LT"/>
        </w:rPr>
        <w:t xml:space="preserve"> prasta, išskyrus Liūdynės bei Pažagienių gyvenvietes</w:t>
      </w:r>
      <w:r>
        <w:rPr>
          <w:rFonts w:ascii="Times New Roman" w:hAnsi="Times New Roman"/>
          <w:bCs/>
          <w:sz w:val="24"/>
          <w:szCs w:val="24"/>
          <w:lang w:eastAsia="lt-LT"/>
        </w:rPr>
        <w:t>,</w:t>
      </w:r>
      <w:r w:rsidRPr="00181949">
        <w:rPr>
          <w:rFonts w:ascii="Times New Roman" w:hAnsi="Times New Roman"/>
          <w:bCs/>
          <w:sz w:val="24"/>
          <w:szCs w:val="24"/>
          <w:lang w:eastAsia="lt-LT"/>
        </w:rPr>
        <w:t xml:space="preserve"> kur</w:t>
      </w:r>
      <w:r>
        <w:rPr>
          <w:rFonts w:ascii="Times New Roman" w:hAnsi="Times New Roman"/>
          <w:bCs/>
          <w:sz w:val="24"/>
          <w:szCs w:val="24"/>
          <w:lang w:eastAsia="lt-LT"/>
        </w:rPr>
        <w:t>ių</w:t>
      </w:r>
      <w:r w:rsidRPr="00181949">
        <w:rPr>
          <w:rFonts w:ascii="Times New Roman" w:hAnsi="Times New Roman"/>
          <w:bCs/>
          <w:sz w:val="24"/>
          <w:szCs w:val="24"/>
          <w:lang w:eastAsia="lt-LT"/>
        </w:rPr>
        <w:t xml:space="preserve"> </w:t>
      </w:r>
      <w:r>
        <w:rPr>
          <w:rFonts w:ascii="Times New Roman" w:hAnsi="Times New Roman"/>
          <w:bCs/>
          <w:sz w:val="24"/>
          <w:szCs w:val="24"/>
          <w:lang w:eastAsia="lt-LT"/>
        </w:rPr>
        <w:t>šilumos trasų</w:t>
      </w:r>
      <w:r w:rsidRPr="00181949">
        <w:rPr>
          <w:rFonts w:ascii="Times New Roman" w:hAnsi="Times New Roman"/>
          <w:bCs/>
          <w:sz w:val="24"/>
          <w:szCs w:val="24"/>
          <w:lang w:eastAsia="lt-LT"/>
        </w:rPr>
        <w:t xml:space="preserve"> būklė vertintina patenkinama</w:t>
      </w:r>
      <w:r>
        <w:rPr>
          <w:rFonts w:ascii="Times New Roman" w:hAnsi="Times New Roman"/>
          <w:bCs/>
          <w:sz w:val="24"/>
          <w:szCs w:val="24"/>
          <w:lang w:eastAsia="lt-LT"/>
        </w:rPr>
        <w:t>i</w:t>
      </w:r>
      <w:r w:rsidRPr="00181949">
        <w:rPr>
          <w:rFonts w:ascii="Times New Roman" w:hAnsi="Times New Roman"/>
          <w:bCs/>
          <w:sz w:val="24"/>
          <w:szCs w:val="24"/>
          <w:lang w:eastAsia="lt-LT"/>
        </w:rPr>
        <w:t xml:space="preserve">. </w:t>
      </w:r>
      <w:r w:rsidRPr="00181949">
        <w:rPr>
          <w:rFonts w:ascii="Times New Roman" w:eastAsia="TimesNewRomanPSMT" w:hAnsi="Times New Roman"/>
          <w:sz w:val="24"/>
          <w:szCs w:val="24"/>
          <w:lang w:eastAsia="lt-LT"/>
        </w:rPr>
        <w:t xml:space="preserve">Informacija apie šilumos trasų sistemų būklę pateikiama </w:t>
      </w:r>
      <w:r>
        <w:rPr>
          <w:rFonts w:ascii="Times New Roman" w:eastAsia="TimesNewRomanPSMT" w:hAnsi="Times New Roman"/>
          <w:sz w:val="24"/>
          <w:szCs w:val="24"/>
          <w:lang w:eastAsia="lt-LT"/>
        </w:rPr>
        <w:t xml:space="preserve">    </w:t>
      </w:r>
      <w:r w:rsidRPr="00181949">
        <w:rPr>
          <w:rFonts w:ascii="Times New Roman" w:eastAsia="TimesNewRomanPSMT" w:hAnsi="Times New Roman"/>
          <w:sz w:val="24"/>
          <w:szCs w:val="24"/>
          <w:lang w:eastAsia="lt-LT"/>
        </w:rPr>
        <w:t xml:space="preserve">10 lentelėje. </w:t>
      </w:r>
    </w:p>
    <w:p w:rsidR="004B660A" w:rsidRPr="00181949" w:rsidRDefault="004B660A" w:rsidP="00EB3F4B">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p>
    <w:p w:rsidR="004B660A" w:rsidRDefault="004B660A" w:rsidP="008F76C7">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1080"/>
        <w:gridCol w:w="900"/>
        <w:gridCol w:w="900"/>
        <w:gridCol w:w="1800"/>
        <w:gridCol w:w="2160"/>
        <w:gridCol w:w="1260"/>
        <w:gridCol w:w="1080"/>
      </w:tblGrid>
      <w:tr w:rsidR="004B660A" w:rsidRPr="00EF48AD" w:rsidTr="00EF48AD">
        <w:trPr>
          <w:tblHeader/>
        </w:trPr>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Vieta</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sistemų skaičius</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amžius</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Trasų būklė</w:t>
            </w:r>
          </w:p>
        </w:tc>
        <w:tc>
          <w:tcPr>
            <w:tcW w:w="18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Eksploatuotojas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Šiluma tiekiama</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Tiekimo laikotarpis</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b/>
                <w:lang w:eastAsia="lt-LT"/>
              </w:rPr>
            </w:pPr>
            <w:r w:rsidRPr="00EF48AD">
              <w:rPr>
                <w:rFonts w:ascii="Times New Roman" w:eastAsia="TimesNewRomanPSMT" w:hAnsi="Times New Roman"/>
                <w:b/>
                <w:lang w:eastAsia="lt-LT"/>
              </w:rPr>
              <w:t>Eksploa</w:t>
            </w:r>
            <w:r>
              <w:rPr>
                <w:rFonts w:ascii="Times New Roman" w:eastAsia="TimesNewRomanPSMT" w:hAnsi="Times New Roman"/>
                <w:b/>
                <w:lang w:eastAsia="lt-LT"/>
              </w:rPr>
              <w:t>-</w:t>
            </w:r>
            <w:r w:rsidRPr="00EF48AD">
              <w:rPr>
                <w:rFonts w:ascii="Times New Roman" w:eastAsia="TimesNewRomanPSMT" w:hAnsi="Times New Roman"/>
                <w:b/>
                <w:lang w:eastAsia="lt-LT"/>
              </w:rPr>
              <w:t>tuojamų katilinių skaičius</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Dembava</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087193">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w:t>
            </w:r>
            <w:r>
              <w:rPr>
                <w:rFonts w:ascii="Times New Roman" w:eastAsia="TimesNewRomanPSMT" w:hAnsi="Times New Roman"/>
                <w:lang w:eastAsia="lt-LT"/>
              </w:rPr>
              <w:t>ams, kurie susibūrę į bendrijas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Miežiškiai</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087193">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 xml:space="preserve">Velžys </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w:t>
            </w:r>
            <w:r>
              <w:rPr>
                <w:rFonts w:ascii="Times New Roman" w:eastAsia="TimesNewRomanPSMT" w:hAnsi="Times New Roman"/>
                <w:lang w:eastAsia="lt-LT"/>
              </w:rPr>
              <w:t>ams, kurie susibūrę į bendrijas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Smilgiai</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EF48AD">
            <w:pPr>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Smilgių vidurinei</w:t>
            </w:r>
          </w:p>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mokyklai ir</w:t>
            </w:r>
            <w:r>
              <w:rPr>
                <w:rFonts w:ascii="Times New Roman" w:eastAsia="TimesNewRomanPSMT" w:hAnsi="Times New Roman"/>
                <w:lang w:eastAsia="lt-LT"/>
              </w:rPr>
              <w:t xml:space="preserve"> </w:t>
            </w:r>
            <w:r w:rsidRPr="00EF48AD">
              <w:rPr>
                <w:rFonts w:ascii="Times New Roman" w:eastAsia="TimesNewRomanPSMT" w:hAnsi="Times New Roman"/>
                <w:lang w:eastAsia="lt-LT"/>
              </w:rPr>
              <w:t>2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Naujamiestis</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EF48AD">
            <w:pPr>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Naujamiesčio</w:t>
            </w:r>
          </w:p>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 xml:space="preserve">vidurinei mokyklai, darželiui ir </w:t>
            </w:r>
          </w:p>
          <w:p w:rsidR="004B660A" w:rsidRPr="00EF48AD" w:rsidRDefault="004B660A" w:rsidP="00EF48AD">
            <w:pPr>
              <w:tabs>
                <w:tab w:val="left" w:pos="0"/>
              </w:tabs>
              <w:autoSpaceDE w:val="0"/>
              <w:autoSpaceDN w:val="0"/>
              <w:adjustRightInd w:val="0"/>
              <w:spacing w:after="0" w:line="240" w:lineRule="auto"/>
              <w:rPr>
                <w:rFonts w:ascii="Times New Roman" w:eastAsia="TimesNewRomanPSMT" w:hAnsi="Times New Roman"/>
                <w:lang w:eastAsia="lt-LT"/>
              </w:rPr>
            </w:pPr>
            <w:r w:rsidRPr="00EF48AD">
              <w:rPr>
                <w:rFonts w:ascii="Times New Roman" w:eastAsia="TimesNewRomanPSMT" w:hAnsi="Times New Roman"/>
                <w:lang w:eastAsia="lt-LT"/>
              </w:rPr>
              <w:t>1 daugiabučiam pastatui</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Upytė</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Ramygala</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Vadokliai</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Katinai</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Prasta</w:t>
            </w:r>
          </w:p>
        </w:tc>
        <w:tc>
          <w:tcPr>
            <w:tcW w:w="1800" w:type="dxa"/>
          </w:tcPr>
          <w:p w:rsidR="004B660A" w:rsidRPr="00EF48AD" w:rsidRDefault="004B660A" w:rsidP="008F76C7">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Krekenava</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 metų ir naujes-ni</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val="en-US" w:eastAsia="lt-LT"/>
              </w:rPr>
            </w:pPr>
            <w:r w:rsidRPr="00EF48AD">
              <w:rPr>
                <w:rFonts w:ascii="Times New Roman" w:eastAsia="TimesNewRomanPSMT" w:hAnsi="Times New Roman"/>
                <w:lang w:eastAsia="lt-LT"/>
              </w:rPr>
              <w:t>Gera (70</w:t>
            </w:r>
            <w:r w:rsidRPr="00EF48AD">
              <w:rPr>
                <w:rFonts w:ascii="Times New Roman" w:eastAsia="TimesNewRomanPSMT" w:hAnsi="Times New Roman"/>
                <w:lang w:val="en-US" w:eastAsia="lt-LT"/>
              </w:rPr>
              <w:t xml:space="preserve"> proc. reno-vuota)</w:t>
            </w:r>
          </w:p>
        </w:tc>
        <w:tc>
          <w:tcPr>
            <w:tcW w:w="1800" w:type="dxa"/>
          </w:tcPr>
          <w:p w:rsidR="004B660A" w:rsidRPr="00EF48AD" w:rsidRDefault="004B660A"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Pr>
                <w:rFonts w:ascii="Times New Roman" w:eastAsia="TimesNewRomanPSMT" w:hAnsi="Times New Roman"/>
                <w:lang w:eastAsia="lt-LT"/>
              </w:rPr>
              <w:t>Žibarto</w:t>
            </w:r>
            <w:r w:rsidRPr="00EF48AD">
              <w:rPr>
                <w:rFonts w:ascii="Times New Roman" w:eastAsia="TimesNewRomanPSMT" w:hAnsi="Times New Roman"/>
                <w:lang w:eastAsia="lt-LT"/>
              </w:rPr>
              <w:t>niai</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30 metų ir naujes-ni</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Dalis reno-vuota</w:t>
            </w:r>
          </w:p>
        </w:tc>
        <w:tc>
          <w:tcPr>
            <w:tcW w:w="1800" w:type="dxa"/>
          </w:tcPr>
          <w:p w:rsidR="004B660A" w:rsidRPr="00EF48AD" w:rsidRDefault="004B660A"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VšĮ</w:t>
            </w:r>
            <w:r w:rsidRPr="00EF48AD">
              <w:rPr>
                <w:rFonts w:ascii="Times New Roman" w:eastAsia="TimesNewRomanPSMT" w:hAnsi="Times New Roman"/>
                <w:lang w:eastAsia="lt-LT"/>
              </w:rPr>
              <w:t xml:space="preserve"> Velžio komunalinis ūkis“</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Šildymo sezonu</w:t>
            </w:r>
          </w:p>
        </w:tc>
        <w:tc>
          <w:tcPr>
            <w:tcW w:w="1080" w:type="dxa"/>
          </w:tcPr>
          <w:p w:rsidR="004B660A" w:rsidRPr="00EF48AD" w:rsidRDefault="004B660A" w:rsidP="00585A18">
            <w:pPr>
              <w:tabs>
                <w:tab w:val="left" w:pos="0"/>
              </w:tabs>
              <w:autoSpaceDE w:val="0"/>
              <w:autoSpaceDN w:val="0"/>
              <w:adjustRightInd w:val="0"/>
              <w:spacing w:after="0" w:line="240" w:lineRule="auto"/>
              <w:rPr>
                <w:rFonts w:ascii="Times New Roman" w:eastAsia="TimesNewRomanPSMT" w:hAnsi="Times New Roman"/>
                <w:lang w:eastAsia="lt-LT"/>
              </w:rPr>
            </w:pP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Liūdynė</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26</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Paten-kinama</w:t>
            </w:r>
          </w:p>
        </w:tc>
        <w:tc>
          <w:tcPr>
            <w:tcW w:w="1800" w:type="dxa"/>
          </w:tcPr>
          <w:p w:rsidR="004B660A" w:rsidRPr="00EF48AD" w:rsidRDefault="004B660A"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 xml:space="preserve">AB </w:t>
            </w:r>
            <w:r w:rsidRPr="00EF48AD">
              <w:rPr>
                <w:rFonts w:ascii="Times New Roman" w:eastAsia="TimesNewRomanPSMT" w:hAnsi="Times New Roman"/>
                <w:lang w:eastAsia="lt-LT"/>
              </w:rPr>
              <w:t>P</w:t>
            </w:r>
            <w:r>
              <w:rPr>
                <w:rFonts w:ascii="Times New Roman" w:eastAsia="TimesNewRomanPSMT" w:hAnsi="Times New Roman"/>
                <w:lang w:eastAsia="lt-LT"/>
              </w:rPr>
              <w:t>anevėžio energija</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C1350C"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C1350C">
              <w:rPr>
                <w:rFonts w:ascii="Times New Roman" w:eastAsia="TimesNewRomanPSMT" w:hAnsi="Times New Roman"/>
                <w:lang w:eastAsia="lt-LT"/>
              </w:rPr>
              <w:t>Visus metus</w:t>
            </w:r>
          </w:p>
        </w:tc>
        <w:tc>
          <w:tcPr>
            <w:tcW w:w="1080" w:type="dxa"/>
          </w:tcPr>
          <w:p w:rsidR="004B660A" w:rsidRPr="00C1350C" w:rsidRDefault="004B660A" w:rsidP="00585A18">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hAnsi="Times New Roman"/>
                <w:bCs/>
                <w:lang w:eastAsia="lt-LT"/>
              </w:rPr>
              <w:t>Nuo 2000 m.</w:t>
            </w:r>
            <w:r w:rsidRPr="00550FA9">
              <w:rPr>
                <w:rFonts w:ascii="Times New Roman" w:hAnsi="Times New Roman"/>
                <w:bCs/>
                <w:lang w:eastAsia="lt-LT"/>
              </w:rPr>
              <w:t xml:space="preserve"> šiluma tiekiama iš konteine</w:t>
            </w:r>
            <w:r>
              <w:rPr>
                <w:rFonts w:ascii="Times New Roman" w:hAnsi="Times New Roman"/>
                <w:bCs/>
                <w:lang w:eastAsia="lt-LT"/>
              </w:rPr>
              <w:t>-</w:t>
            </w:r>
            <w:r w:rsidRPr="00550FA9">
              <w:rPr>
                <w:rFonts w:ascii="Times New Roman" w:hAnsi="Times New Roman"/>
                <w:bCs/>
                <w:lang w:eastAsia="lt-LT"/>
              </w:rPr>
              <w:t>rinės dujinės katilinės</w:t>
            </w:r>
          </w:p>
        </w:tc>
      </w:tr>
      <w:tr w:rsidR="004B660A" w:rsidRPr="00EF48AD" w:rsidTr="00EF48AD">
        <w:tc>
          <w:tcPr>
            <w:tcW w:w="1368"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Pažagieniai</w:t>
            </w:r>
          </w:p>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31</w:t>
            </w:r>
          </w:p>
        </w:tc>
        <w:tc>
          <w:tcPr>
            <w:tcW w:w="90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Paten-kinama</w:t>
            </w:r>
          </w:p>
        </w:tc>
        <w:tc>
          <w:tcPr>
            <w:tcW w:w="1800" w:type="dxa"/>
          </w:tcPr>
          <w:p w:rsidR="004B660A" w:rsidRPr="00EF48AD" w:rsidRDefault="004B660A" w:rsidP="00B37AF1">
            <w:pPr>
              <w:tabs>
                <w:tab w:val="left" w:pos="0"/>
              </w:tabs>
              <w:autoSpaceDE w:val="0"/>
              <w:autoSpaceDN w:val="0"/>
              <w:adjustRightInd w:val="0"/>
              <w:spacing w:after="0" w:line="240" w:lineRule="auto"/>
              <w:rPr>
                <w:rFonts w:ascii="Times New Roman" w:eastAsia="TimesNewRomanPSMT" w:hAnsi="Times New Roman"/>
                <w:lang w:eastAsia="lt-LT"/>
              </w:rPr>
            </w:pPr>
            <w:r>
              <w:rPr>
                <w:rFonts w:ascii="Times New Roman" w:eastAsia="TimesNewRomanPSMT" w:hAnsi="Times New Roman"/>
                <w:lang w:eastAsia="lt-LT"/>
              </w:rPr>
              <w:t>AB Panevėžio energija</w:t>
            </w:r>
          </w:p>
        </w:tc>
        <w:tc>
          <w:tcPr>
            <w:tcW w:w="21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Visuomeniniams pastatams, daugiabučiams</w:t>
            </w:r>
          </w:p>
        </w:tc>
        <w:tc>
          <w:tcPr>
            <w:tcW w:w="126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r w:rsidRPr="00EF48AD">
              <w:rPr>
                <w:rFonts w:ascii="Times New Roman" w:eastAsia="TimesNewRomanPSMT" w:hAnsi="Times New Roman"/>
                <w:lang w:eastAsia="lt-LT"/>
              </w:rPr>
              <w:t>Visus metus</w:t>
            </w:r>
          </w:p>
        </w:tc>
        <w:tc>
          <w:tcPr>
            <w:tcW w:w="1080" w:type="dxa"/>
          </w:tcPr>
          <w:p w:rsidR="004B660A" w:rsidRPr="00EF48AD" w:rsidRDefault="004B660A" w:rsidP="00087193">
            <w:pPr>
              <w:tabs>
                <w:tab w:val="left" w:pos="0"/>
              </w:tabs>
              <w:autoSpaceDE w:val="0"/>
              <w:autoSpaceDN w:val="0"/>
              <w:adjustRightInd w:val="0"/>
              <w:spacing w:after="0" w:line="240" w:lineRule="auto"/>
              <w:jc w:val="both"/>
              <w:rPr>
                <w:rFonts w:ascii="Times New Roman" w:eastAsia="TimesNewRomanPSMT" w:hAnsi="Times New Roman"/>
                <w:lang w:eastAsia="lt-LT"/>
              </w:rPr>
            </w:pPr>
          </w:p>
        </w:tc>
      </w:tr>
    </w:tbl>
    <w:p w:rsidR="004B660A" w:rsidRPr="00EF48AD" w:rsidRDefault="004B660A" w:rsidP="00585A18">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sidRPr="00EF48AD">
        <w:rPr>
          <w:rFonts w:ascii="Times New Roman" w:eastAsia="TimesNewRomanPSMT" w:hAnsi="Times New Roman"/>
          <w:b/>
          <w:sz w:val="20"/>
          <w:szCs w:val="20"/>
          <w:lang w:eastAsia="lt-LT"/>
        </w:rPr>
        <w:t>10 lentelė. Atskirų teritorijų centrinės šildymo sistemos situacija</w:t>
      </w:r>
    </w:p>
    <w:p w:rsidR="004B660A" w:rsidRPr="00EF48AD" w:rsidRDefault="004B660A" w:rsidP="00585A18">
      <w:pPr>
        <w:tabs>
          <w:tab w:val="left" w:pos="0"/>
        </w:tabs>
        <w:autoSpaceDE w:val="0"/>
        <w:autoSpaceDN w:val="0"/>
        <w:adjustRightInd w:val="0"/>
        <w:spacing w:after="0" w:line="240" w:lineRule="auto"/>
        <w:jc w:val="center"/>
        <w:rPr>
          <w:rFonts w:ascii="Times New Roman" w:eastAsia="TimesNewRomanPSMT" w:hAnsi="Times New Roman"/>
          <w:sz w:val="20"/>
          <w:szCs w:val="20"/>
          <w:lang w:eastAsia="lt-LT"/>
        </w:rPr>
      </w:pPr>
      <w:r w:rsidRPr="00EF48AD">
        <w:rPr>
          <w:rFonts w:ascii="Times New Roman" w:eastAsia="TimesNewRomanPSMT" w:hAnsi="Times New Roman"/>
          <w:i/>
          <w:sz w:val="20"/>
          <w:szCs w:val="20"/>
          <w:lang w:eastAsia="lt-LT"/>
        </w:rPr>
        <w:t>Šaltinis: Panevėžio rajono savivaldybės teritorijos šilumos ūkio specialusis planas</w:t>
      </w:r>
    </w:p>
    <w:p w:rsidR="004B660A" w:rsidRDefault="004B660A" w:rsidP="008F76C7">
      <w:pPr>
        <w:tabs>
          <w:tab w:val="left" w:pos="0"/>
        </w:tabs>
        <w:autoSpaceDE w:val="0"/>
        <w:autoSpaceDN w:val="0"/>
        <w:adjustRightInd w:val="0"/>
        <w:spacing w:after="0" w:line="240" w:lineRule="auto"/>
        <w:ind w:firstLine="567"/>
        <w:jc w:val="both"/>
        <w:rPr>
          <w:rFonts w:ascii="Times New Roman" w:hAnsi="Times New Roman"/>
          <w:lang w:eastAsia="lt-LT"/>
        </w:rPr>
      </w:pPr>
    </w:p>
    <w:p w:rsidR="004B660A" w:rsidRPr="00D24AB5" w:rsidRDefault="004B660A" w:rsidP="008F76C7">
      <w:pPr>
        <w:tabs>
          <w:tab w:val="left" w:pos="0"/>
        </w:tabs>
        <w:autoSpaceDE w:val="0"/>
        <w:autoSpaceDN w:val="0"/>
        <w:adjustRightInd w:val="0"/>
        <w:spacing w:after="0" w:line="240" w:lineRule="auto"/>
        <w:ind w:firstLine="567"/>
        <w:jc w:val="both"/>
        <w:rPr>
          <w:rFonts w:ascii="Times New Roman" w:hAnsi="Times New Roman"/>
          <w:sz w:val="24"/>
          <w:szCs w:val="24"/>
          <w:lang w:eastAsia="lt-LT"/>
        </w:rPr>
      </w:pPr>
      <w:r w:rsidRPr="00D24AB5">
        <w:rPr>
          <w:rFonts w:ascii="Times New Roman" w:hAnsi="Times New Roman"/>
          <w:sz w:val="24"/>
          <w:szCs w:val="24"/>
          <w:lang w:eastAsia="lt-LT"/>
        </w:rPr>
        <w:t xml:space="preserve">Panevėžio rajono savivaldybėje reikalingas centralizuoto šilumos tiekimo infrastruktūros modernizavimas, didžiausią dėmesį nukreipiant </w:t>
      </w:r>
      <w:r>
        <w:rPr>
          <w:rFonts w:ascii="Times New Roman" w:hAnsi="Times New Roman"/>
          <w:sz w:val="24"/>
          <w:szCs w:val="24"/>
          <w:lang w:eastAsia="lt-LT"/>
        </w:rPr>
        <w:t>į šilumines trasas. Šilumos ūkiui tvarkyti</w:t>
      </w:r>
      <w:r w:rsidRPr="00D24AB5">
        <w:rPr>
          <w:rFonts w:ascii="Times New Roman" w:hAnsi="Times New Roman"/>
          <w:sz w:val="24"/>
          <w:szCs w:val="24"/>
          <w:lang w:eastAsia="lt-LT"/>
        </w:rPr>
        <w:t xml:space="preserve"> gali būti keli </w:t>
      </w:r>
      <w:r>
        <w:rPr>
          <w:rFonts w:ascii="Times New Roman" w:hAnsi="Times New Roman"/>
          <w:sz w:val="24"/>
          <w:szCs w:val="24"/>
          <w:lang w:eastAsia="lt-LT"/>
        </w:rPr>
        <w:t>variantai</w:t>
      </w:r>
      <w:r w:rsidRPr="00D24AB5">
        <w:rPr>
          <w:rFonts w:ascii="Times New Roman" w:hAnsi="Times New Roman"/>
          <w:sz w:val="24"/>
          <w:szCs w:val="24"/>
          <w:lang w:eastAsia="lt-LT"/>
        </w:rPr>
        <w:t xml:space="preserve">: esamos būklės išlaikymas, decentralizacija, centralizuotų šilumos tiekimo sistemų plėtra ir kuro diversifikacija. </w:t>
      </w:r>
    </w:p>
    <w:p w:rsidR="004B660A"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4B660A" w:rsidRDefault="004B660A" w:rsidP="00017BF4">
      <w:pPr>
        <w:pStyle w:val="NormalWeb"/>
        <w:ind w:firstLine="567"/>
        <w:jc w:val="both"/>
        <w:rPr>
          <w:sz w:val="22"/>
          <w:szCs w:val="22"/>
        </w:rPr>
      </w:pPr>
      <w:r>
        <w:rPr>
          <w:sz w:val="22"/>
          <w:szCs w:val="22"/>
        </w:rPr>
        <w:br/>
      </w:r>
    </w:p>
    <w:p w:rsidR="004B660A" w:rsidRPr="0000289C" w:rsidRDefault="004B660A" w:rsidP="00017BF4">
      <w:pPr>
        <w:pStyle w:val="Heading1"/>
        <w:spacing w:before="0" w:after="0" w:line="240" w:lineRule="auto"/>
        <w:jc w:val="center"/>
        <w:rPr>
          <w:rFonts w:ascii="Times New Roman" w:hAnsi="Times New Roman"/>
          <w:sz w:val="24"/>
          <w:szCs w:val="24"/>
        </w:rPr>
      </w:pPr>
      <w:r>
        <w:rPr>
          <w:sz w:val="22"/>
          <w:szCs w:val="22"/>
        </w:rPr>
        <w:br w:type="page"/>
      </w:r>
      <w:r w:rsidRPr="0000289C">
        <w:rPr>
          <w:rFonts w:ascii="Times New Roman" w:hAnsi="Times New Roman"/>
          <w:sz w:val="24"/>
          <w:szCs w:val="24"/>
        </w:rPr>
        <w:t>4. GAMTINĖ APLINKA</w:t>
      </w:r>
    </w:p>
    <w:p w:rsidR="004B660A" w:rsidRPr="0000289C" w:rsidRDefault="004B660A" w:rsidP="00017BF4">
      <w:pPr>
        <w:pStyle w:val="NormalWeb"/>
        <w:spacing w:after="0"/>
        <w:ind w:firstLine="567"/>
        <w:jc w:val="center"/>
        <w:rPr>
          <w:b/>
        </w:rPr>
      </w:pPr>
    </w:p>
    <w:p w:rsidR="004B660A" w:rsidRPr="0000289C" w:rsidRDefault="004B660A" w:rsidP="00017BF4">
      <w:pPr>
        <w:pStyle w:val="Heading2"/>
        <w:spacing w:before="0" w:beforeAutospacing="0" w:after="0" w:afterAutospacing="0"/>
        <w:jc w:val="center"/>
        <w:rPr>
          <w:sz w:val="24"/>
          <w:szCs w:val="24"/>
        </w:rPr>
      </w:pPr>
      <w:r w:rsidRPr="0000289C">
        <w:rPr>
          <w:sz w:val="24"/>
          <w:szCs w:val="24"/>
        </w:rPr>
        <w:t>4.1. GAMTINIAI IŠTEKLIAI</w:t>
      </w:r>
    </w:p>
    <w:p w:rsidR="004B660A" w:rsidRPr="0000289C"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b/>
          <w:sz w:val="24"/>
          <w:szCs w:val="24"/>
          <w:lang w:eastAsia="lt-LT"/>
        </w:rPr>
      </w:pPr>
    </w:p>
    <w:p w:rsidR="004B660A" w:rsidRPr="0000289C" w:rsidRDefault="004B660A" w:rsidP="00D24AB5">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sidRPr="0000289C">
        <w:rPr>
          <w:rFonts w:ascii="Times New Roman" w:eastAsia="TimesNewRomanPSMT" w:hAnsi="Times New Roman"/>
          <w:b/>
          <w:sz w:val="24"/>
          <w:szCs w:val="24"/>
          <w:lang w:eastAsia="lt-LT"/>
        </w:rPr>
        <w:t>4.1.1. Naudingos iškasenos</w:t>
      </w:r>
    </w:p>
    <w:p w:rsidR="004B660A" w:rsidRPr="00585A18" w:rsidRDefault="004B660A" w:rsidP="00D24AB5">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Pr="00585A18" w:rsidRDefault="004B660A"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Lietuvoje yra 17 rūšių pasaulyje naudojamų ir ištirtų naudingųjų iškasenų. Lietuvos Respublikos kietųjų naudingųjų iškasenų išteklių klasifikacijoje visi naudingųjų iškasenų ištekliai klasifikuojami pagal 3 kriterijus: geologinį ištyrimą, naudojimo galimybių ištyrimą ir ekonominę vertę. Išteklių ekonominė vertė ir naudojimo galimybės dažniausiai priklauso nuo technologijų išsivystymo, šalies ekonominės būklės bei pokyčių rinkoje ir yra kintami dydžiai. Lietuvos Respublikoje ištirti pagrindinių naudingųjų iškasenų ištekliai s</w:t>
      </w:r>
      <w:r>
        <w:rPr>
          <w:rFonts w:ascii="Times New Roman" w:hAnsi="Times New Roman"/>
          <w:sz w:val="24"/>
          <w:szCs w:val="24"/>
          <w:lang w:eastAsia="lt-LT"/>
        </w:rPr>
        <w:t>udaro</w:t>
      </w:r>
      <w:r w:rsidRPr="00585A18">
        <w:rPr>
          <w:rFonts w:ascii="Times New Roman" w:hAnsi="Times New Roman"/>
          <w:sz w:val="24"/>
          <w:szCs w:val="24"/>
          <w:lang w:eastAsia="lt-LT"/>
        </w:rPr>
        <w:t xml:space="preserve"> 10</w:t>
      </w:r>
      <w:r>
        <w:rPr>
          <w:rFonts w:ascii="Times New Roman" w:hAnsi="Times New Roman"/>
          <w:sz w:val="24"/>
          <w:szCs w:val="24"/>
          <w:lang w:eastAsia="lt-LT"/>
        </w:rPr>
        <w:t>–</w:t>
      </w:r>
      <w:r w:rsidRPr="00585A18">
        <w:rPr>
          <w:rFonts w:ascii="Times New Roman" w:hAnsi="Times New Roman"/>
          <w:sz w:val="24"/>
          <w:szCs w:val="24"/>
          <w:lang w:eastAsia="lt-LT"/>
        </w:rPr>
        <w:t>60</w:t>
      </w:r>
      <w:r>
        <w:rPr>
          <w:rFonts w:ascii="Times New Roman" w:hAnsi="Times New Roman"/>
          <w:sz w:val="24"/>
          <w:szCs w:val="24"/>
          <w:lang w:eastAsia="lt-LT"/>
        </w:rPr>
        <w:t xml:space="preserve"> proc.</w:t>
      </w:r>
      <w:r w:rsidRPr="00585A18">
        <w:rPr>
          <w:rFonts w:ascii="Times New Roman" w:hAnsi="Times New Roman"/>
          <w:sz w:val="24"/>
          <w:szCs w:val="24"/>
          <w:lang w:eastAsia="lt-LT"/>
        </w:rPr>
        <w:t xml:space="preserve"> prognozinių išteklių. Naudingųjų iškasenų ir požeminio vandens vertė 2012 m</w:t>
      </w:r>
      <w:r>
        <w:rPr>
          <w:rFonts w:ascii="Times New Roman" w:hAnsi="Times New Roman"/>
          <w:sz w:val="24"/>
          <w:szCs w:val="24"/>
          <w:lang w:eastAsia="lt-LT"/>
        </w:rPr>
        <w:t>.</w:t>
      </w:r>
      <w:r w:rsidRPr="00585A18">
        <w:rPr>
          <w:rFonts w:ascii="Times New Roman" w:hAnsi="Times New Roman"/>
          <w:sz w:val="24"/>
          <w:szCs w:val="24"/>
          <w:lang w:eastAsia="lt-LT"/>
        </w:rPr>
        <w:t xml:space="preserve"> pradžioje sudarė apie 64 mlrd. Lt (apie pusę Lietuvos nacionalinio turto). Naudingųjų iškasenų telkiniai užima tik 4,3</w:t>
      </w:r>
      <w:r w:rsidRPr="00C630EC">
        <w:rPr>
          <w:rFonts w:ascii="Times New Roman" w:hAnsi="Times New Roman"/>
          <w:sz w:val="24"/>
          <w:szCs w:val="24"/>
          <w:lang w:eastAsia="lt-LT"/>
        </w:rPr>
        <w:t xml:space="preserve"> proc.</w:t>
      </w:r>
      <w:r w:rsidRPr="00585A18">
        <w:rPr>
          <w:rFonts w:ascii="Times New Roman" w:hAnsi="Times New Roman"/>
          <w:sz w:val="24"/>
          <w:szCs w:val="24"/>
          <w:lang w:eastAsia="lt-LT"/>
        </w:rPr>
        <w:t xml:space="preserve"> Lietuvos teritorijos. Išsivysčiusiose šalyse kiekvienam gyventojui kasmet tenka apie 20 t iškasamų įvairių rūšių naudingųjų iškasenų. Lietuvoje prieš du dešimtmečius šis kiekis s</w:t>
      </w:r>
      <w:r>
        <w:rPr>
          <w:rFonts w:ascii="Times New Roman" w:hAnsi="Times New Roman"/>
          <w:sz w:val="24"/>
          <w:szCs w:val="24"/>
          <w:lang w:eastAsia="lt-LT"/>
        </w:rPr>
        <w:t>udar</w:t>
      </w:r>
      <w:r w:rsidRPr="00585A18">
        <w:rPr>
          <w:rFonts w:ascii="Times New Roman" w:hAnsi="Times New Roman"/>
          <w:sz w:val="24"/>
          <w:szCs w:val="24"/>
          <w:lang w:eastAsia="lt-LT"/>
        </w:rPr>
        <w:t>ė 10–12 t, o pastaruoju metu – apie 4 t vietinių naudingųjų iškasenų.</w:t>
      </w:r>
    </w:p>
    <w:p w:rsidR="004B660A" w:rsidRPr="00585A18" w:rsidRDefault="004B660A" w:rsidP="00017BF4">
      <w:pPr>
        <w:tabs>
          <w:tab w:val="left" w:pos="0"/>
          <w:tab w:val="left" w:pos="567"/>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585A18">
        <w:rPr>
          <w:rFonts w:ascii="Times New Roman" w:eastAsia="TimesNewRomanPSMT" w:hAnsi="Times New Roman"/>
          <w:sz w:val="24"/>
          <w:szCs w:val="24"/>
          <w:lang w:eastAsia="lt-LT"/>
        </w:rPr>
        <w:t>Lietuvos Respublikoje yra eksploatuojamų ir neeksploatuojamų naudingųjų iškasenų. Eksploatuojamosios: smėlis, žvyras, molis, durpės, sapropelis, dolomitas, klintis, kreidos mergelis, opoka ir nafta. Neeks</w:t>
      </w:r>
      <w:r>
        <w:rPr>
          <w:rFonts w:ascii="Times New Roman" w:eastAsia="TimesNewRomanPSMT" w:hAnsi="Times New Roman"/>
          <w:sz w:val="24"/>
          <w:szCs w:val="24"/>
          <w:lang w:eastAsia="lt-LT"/>
        </w:rPr>
        <w:t>p</w:t>
      </w:r>
      <w:r w:rsidRPr="00585A18">
        <w:rPr>
          <w:rFonts w:ascii="Times New Roman" w:eastAsia="TimesNewRomanPSMT" w:hAnsi="Times New Roman"/>
          <w:sz w:val="24"/>
          <w:szCs w:val="24"/>
          <w:lang w:eastAsia="lt-LT"/>
        </w:rPr>
        <w:t>loatuojamos</w:t>
      </w:r>
      <w:r>
        <w:rPr>
          <w:rFonts w:ascii="Times New Roman" w:eastAsia="TimesNewRomanPSMT" w:hAnsi="Times New Roman"/>
          <w:sz w:val="24"/>
          <w:szCs w:val="24"/>
          <w:lang w:eastAsia="lt-LT"/>
        </w:rPr>
        <w:t>ios</w:t>
      </w:r>
      <w:r w:rsidRPr="00585A18">
        <w:rPr>
          <w:rFonts w:ascii="Times New Roman" w:eastAsia="TimesNewRomanPSMT" w:hAnsi="Times New Roman"/>
          <w:sz w:val="24"/>
          <w:szCs w:val="24"/>
          <w:lang w:eastAsia="lt-LT"/>
        </w:rPr>
        <w:t xml:space="preserve">: akmens druska, anhidritas, gipsas, geležies rūda, gėlavandenė klintis, glaukonitinis priesmėlis, gintaras. </w:t>
      </w:r>
    </w:p>
    <w:p w:rsidR="004B660A" w:rsidRPr="00585A18" w:rsidRDefault="004B660A"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Panevėžio rajono savivaldybėje nėra išskirtinių ar didelių naudingųjų iškasenų telkinių. Rajono teritorijoje labiausiai paplit</w:t>
      </w:r>
      <w:r>
        <w:rPr>
          <w:rFonts w:ascii="Times New Roman" w:hAnsi="Times New Roman"/>
          <w:sz w:val="24"/>
          <w:szCs w:val="24"/>
        </w:rPr>
        <w:t>usios</w:t>
      </w:r>
      <w:r w:rsidRPr="00585A18">
        <w:rPr>
          <w:rFonts w:ascii="Times New Roman" w:hAnsi="Times New Roman"/>
          <w:sz w:val="24"/>
          <w:szCs w:val="24"/>
        </w:rPr>
        <w:t xml:space="preserve"> iškasenos – žvyras, smėlis, sapropelis, požeminiai vandenys ir durpės. Šalies lygiu </w:t>
      </w:r>
      <w:r>
        <w:rPr>
          <w:rFonts w:ascii="Times New Roman" w:hAnsi="Times New Roman"/>
          <w:sz w:val="24"/>
          <w:szCs w:val="24"/>
        </w:rPr>
        <w:t>eksploatuojama</w:t>
      </w:r>
      <w:r w:rsidRPr="00585A18">
        <w:rPr>
          <w:rFonts w:ascii="Times New Roman" w:hAnsi="Times New Roman"/>
          <w:sz w:val="24"/>
          <w:szCs w:val="24"/>
        </w:rPr>
        <w:t xml:space="preserve"> 10 naudingųjų iškasenų rūšių, o Panevėžio rajone 4 rūšys. Panevėžio rajone daugiausiai yra smėlio (20,6</w:t>
      </w:r>
      <w:r>
        <w:rPr>
          <w:rFonts w:ascii="Times New Roman" w:hAnsi="Times New Roman"/>
          <w:sz w:val="24"/>
          <w:szCs w:val="24"/>
        </w:rPr>
        <w:t xml:space="preserve"> proc.</w:t>
      </w:r>
      <w:r w:rsidRPr="00585A18">
        <w:rPr>
          <w:rFonts w:ascii="Times New Roman" w:hAnsi="Times New Roman"/>
          <w:sz w:val="24"/>
          <w:szCs w:val="24"/>
        </w:rPr>
        <w:t xml:space="preserve"> šalies mastu), sapropelio (21</w:t>
      </w:r>
      <w:r>
        <w:rPr>
          <w:rFonts w:ascii="Times New Roman" w:hAnsi="Times New Roman"/>
          <w:sz w:val="24"/>
          <w:szCs w:val="24"/>
        </w:rPr>
        <w:t>,</w:t>
      </w:r>
      <w:r w:rsidRPr="00585A18">
        <w:rPr>
          <w:rFonts w:ascii="Times New Roman" w:hAnsi="Times New Roman"/>
          <w:sz w:val="24"/>
          <w:szCs w:val="24"/>
        </w:rPr>
        <w:t>6</w:t>
      </w:r>
      <w:r>
        <w:rPr>
          <w:rFonts w:ascii="Times New Roman" w:hAnsi="Times New Roman"/>
          <w:sz w:val="24"/>
          <w:szCs w:val="24"/>
        </w:rPr>
        <w:t xml:space="preserve"> proc.</w:t>
      </w:r>
      <w:r w:rsidRPr="00585A18">
        <w:rPr>
          <w:rFonts w:ascii="Times New Roman" w:hAnsi="Times New Roman"/>
          <w:sz w:val="24"/>
          <w:szCs w:val="24"/>
        </w:rPr>
        <w:t>), žvyro (5,1</w:t>
      </w:r>
      <w:r>
        <w:rPr>
          <w:rFonts w:ascii="Times New Roman" w:hAnsi="Times New Roman"/>
          <w:sz w:val="24"/>
          <w:szCs w:val="24"/>
        </w:rPr>
        <w:t xml:space="preserve"> proc.</w:t>
      </w:r>
      <w:r w:rsidRPr="00585A18">
        <w:rPr>
          <w:rFonts w:ascii="Times New Roman" w:hAnsi="Times New Roman"/>
          <w:sz w:val="24"/>
          <w:szCs w:val="24"/>
        </w:rPr>
        <w:t>) ir durpių (8</w:t>
      </w:r>
      <w:r>
        <w:rPr>
          <w:rFonts w:ascii="Times New Roman" w:hAnsi="Times New Roman"/>
          <w:sz w:val="24"/>
          <w:szCs w:val="24"/>
        </w:rPr>
        <w:t>,</w:t>
      </w:r>
      <w:r w:rsidRPr="00585A18">
        <w:rPr>
          <w:rFonts w:ascii="Times New Roman" w:hAnsi="Times New Roman"/>
          <w:sz w:val="24"/>
          <w:szCs w:val="24"/>
        </w:rPr>
        <w:t>5</w:t>
      </w:r>
      <w:r>
        <w:rPr>
          <w:rFonts w:ascii="Times New Roman" w:hAnsi="Times New Roman"/>
          <w:sz w:val="24"/>
          <w:szCs w:val="24"/>
        </w:rPr>
        <w:t xml:space="preserve"> proc.</w:t>
      </w:r>
      <w:r w:rsidRPr="00585A18">
        <w:rPr>
          <w:rFonts w:ascii="Times New Roman" w:hAnsi="Times New Roman"/>
          <w:sz w:val="24"/>
          <w:szCs w:val="24"/>
        </w:rPr>
        <w:t xml:space="preserve">) vertinant šalies kontekste. Rajono teritorijoje yra 18 žvyro ir 15 smėlio telkinių, vienas eksploatuojamas durpių telkinys (Klimbalėje). Taip pat buvo </w:t>
      </w:r>
      <w:r w:rsidRPr="00585A18">
        <w:rPr>
          <w:rFonts w:ascii="Times New Roman" w:hAnsi="Times New Roman"/>
          <w:sz w:val="24"/>
          <w:szCs w:val="24"/>
          <w:lang w:eastAsia="lt-LT"/>
        </w:rPr>
        <w:t>surasti dolomito telkiniai</w:t>
      </w:r>
      <w:r>
        <w:rPr>
          <w:rFonts w:ascii="Times New Roman" w:hAnsi="Times New Roman"/>
          <w:sz w:val="24"/>
          <w:szCs w:val="24"/>
          <w:lang w:eastAsia="lt-LT"/>
        </w:rPr>
        <w:t>,</w:t>
      </w:r>
      <w:r w:rsidRPr="00585A18">
        <w:rPr>
          <w:rFonts w:ascii="Times New Roman" w:hAnsi="Times New Roman"/>
          <w:sz w:val="24"/>
          <w:szCs w:val="24"/>
          <w:lang w:eastAsia="lt-LT"/>
        </w:rPr>
        <w:t xml:space="preserve"> išsidėstę Panevėžio apskrityje.</w:t>
      </w:r>
    </w:p>
    <w:p w:rsidR="004B660A" w:rsidRPr="00585A18" w:rsidRDefault="004B660A" w:rsidP="00017BF4">
      <w:pPr>
        <w:shd w:val="clear" w:color="auto" w:fill="FFFFFF"/>
        <w:tabs>
          <w:tab w:val="left" w:pos="567"/>
        </w:tabs>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Naudingųjų iškasenų, ypač smėlio ir žvyro, gavyba labai sparčiai augo 2001</w:t>
      </w:r>
      <w:r>
        <w:rPr>
          <w:rFonts w:ascii="Times New Roman" w:hAnsi="Times New Roman"/>
          <w:sz w:val="24"/>
          <w:szCs w:val="24"/>
          <w:lang w:eastAsia="lt-LT"/>
        </w:rPr>
        <w:t>–</w:t>
      </w:r>
      <w:r w:rsidRPr="00585A18">
        <w:rPr>
          <w:rFonts w:ascii="Times New Roman" w:hAnsi="Times New Roman"/>
          <w:sz w:val="24"/>
          <w:szCs w:val="24"/>
          <w:lang w:eastAsia="lt-LT"/>
        </w:rPr>
        <w:t>2008 m. Jei būtų išlikę šio laikotarpio statybos pramonės ir infrastruktūros darbų augimo tempai, tai išžvalgytų smėlio bei žvyro išteklių greitai būtų pradėję stigti. Todėl reikėtų naujų smėlio ir žvyro telkinių, tačiau jų suradimą ir gavybą labai komplikuoja aiškėjanti laisvos žemės kasybai stoka. 2011 m. duomen</w:t>
      </w:r>
      <w:r>
        <w:rPr>
          <w:rFonts w:ascii="Times New Roman" w:hAnsi="Times New Roman"/>
          <w:sz w:val="24"/>
          <w:szCs w:val="24"/>
          <w:lang w:eastAsia="lt-LT"/>
        </w:rPr>
        <w:t>imis</w:t>
      </w:r>
      <w:r w:rsidRPr="00585A18">
        <w:rPr>
          <w:rFonts w:ascii="Times New Roman" w:hAnsi="Times New Roman"/>
          <w:sz w:val="24"/>
          <w:szCs w:val="24"/>
          <w:lang w:eastAsia="lt-LT"/>
        </w:rPr>
        <w:t xml:space="preserve">, šalyje vėl didėja naudingųjų išteklių gavyba. Daugiausia išgaunama žvyro, dolomito, durpių, klinčių. </w:t>
      </w:r>
    </w:p>
    <w:p w:rsidR="004B660A" w:rsidRPr="00585A18" w:rsidRDefault="004B660A" w:rsidP="00017BF4">
      <w:pPr>
        <w:pStyle w:val="Default"/>
        <w:ind w:firstLine="567"/>
        <w:jc w:val="both"/>
      </w:pPr>
      <w:r w:rsidRPr="00585A18">
        <w:t>Panevėžio rajono savivaldybė</w:t>
      </w:r>
      <w:r>
        <w:t>,</w:t>
      </w:r>
      <w:r w:rsidRPr="00585A18">
        <w:t xml:space="preserve"> nors ir neturėdama itin didelių naudingųjų iškasenų kiekių, vis dėlto gali tiekti šias medžiagas savo teritorijoje ar gretimose teritorijose esančioms statybos ir kitokio pobūdžio įmonėms. Naudingų</w:t>
      </w:r>
      <w:r>
        <w:t>jų</w:t>
      </w:r>
      <w:r w:rsidRPr="00585A18">
        <w:t xml:space="preserve"> iškasenų gavybos kieki</w:t>
      </w:r>
      <w:r>
        <w:t>s</w:t>
      </w:r>
      <w:r w:rsidRPr="00585A18">
        <w:t xml:space="preserve"> ir poreikis didėja valstybei atsigaunant po ekonominės krizės</w:t>
      </w:r>
      <w:r>
        <w:t>,</w:t>
      </w:r>
      <w:r w:rsidRPr="00585A18">
        <w:t xml:space="preserve"> ir tuo galima pasinaudoti plečiant gavybą. Kitu atveju, galima neskubėti išnaudoti Panevėžio rajono savivaldybėje esančias naudingąsias iškasenas ir palaukti jų brangimo. Išteklių kiekis mažėja, todėl ateityje šalies mastu jos turėtų brangti. Dalis Lietuvos naudingųjų išteklių eksportuojama, tačiau labiau išsivysčiusios šalys dažniausiai siekia saugoti savo išteklius ir importuoti naudingąsias iškasenas.  </w:t>
      </w:r>
    </w:p>
    <w:p w:rsidR="004B660A" w:rsidRPr="00585A18" w:rsidRDefault="004B660A" w:rsidP="00017BF4">
      <w:pPr>
        <w:pStyle w:val="Default"/>
        <w:jc w:val="both"/>
      </w:pPr>
    </w:p>
    <w:p w:rsidR="004B660A" w:rsidRPr="001E2505" w:rsidRDefault="004B660A" w:rsidP="00F16A38">
      <w:pPr>
        <w:pStyle w:val="Default"/>
        <w:ind w:firstLine="567"/>
        <w:jc w:val="center"/>
        <w:rPr>
          <w:b/>
        </w:rPr>
      </w:pPr>
      <w:r w:rsidRPr="001E2505">
        <w:rPr>
          <w:b/>
        </w:rPr>
        <w:t>4.1.2. Vandens ištekliai</w:t>
      </w:r>
    </w:p>
    <w:p w:rsidR="004B660A" w:rsidRPr="001E2505" w:rsidRDefault="004B660A" w:rsidP="00F16A38">
      <w:pPr>
        <w:pStyle w:val="Default"/>
        <w:ind w:firstLine="567"/>
        <w:jc w:val="center"/>
        <w:rPr>
          <w:b/>
        </w:rPr>
      </w:pPr>
    </w:p>
    <w:p w:rsidR="004B660A" w:rsidRDefault="004B660A"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 xml:space="preserve">Lietuva yra viena iš nedaugelio Europos valstybių, kurioje didžioji dalis gyventojų ir pramonės įmonių poreikių patenkinama požeminiu vandeniu. </w:t>
      </w:r>
      <w:r w:rsidRPr="00585A18">
        <w:rPr>
          <w:rFonts w:ascii="Times New Roman" w:hAnsi="Times New Roman"/>
          <w:bCs/>
          <w:iCs/>
          <w:sz w:val="24"/>
          <w:szCs w:val="24"/>
        </w:rPr>
        <w:t>Nesant rūdų kasybos ir metalurgijos pramonės, Lietuvos žemė yra neužteršta sunkiaisiais metalais</w:t>
      </w:r>
      <w:r>
        <w:rPr>
          <w:rFonts w:ascii="Times New Roman" w:hAnsi="Times New Roman"/>
          <w:bCs/>
          <w:iCs/>
          <w:sz w:val="24"/>
          <w:szCs w:val="24"/>
        </w:rPr>
        <w:t>,</w:t>
      </w:r>
      <w:r w:rsidRPr="00585A18">
        <w:rPr>
          <w:rFonts w:ascii="Times New Roman" w:hAnsi="Times New Roman"/>
          <w:bCs/>
          <w:iCs/>
          <w:sz w:val="24"/>
          <w:szCs w:val="24"/>
        </w:rPr>
        <w:t xml:space="preserve"> ir todėl požeminis vanduo yra labai švaru</w:t>
      </w:r>
      <w:r>
        <w:rPr>
          <w:rFonts w:ascii="Times New Roman" w:hAnsi="Times New Roman"/>
          <w:bCs/>
          <w:iCs/>
          <w:sz w:val="24"/>
          <w:szCs w:val="24"/>
        </w:rPr>
        <w:t>s</w:t>
      </w:r>
      <w:r w:rsidRPr="00585A18">
        <w:rPr>
          <w:rFonts w:ascii="Times New Roman" w:hAnsi="Times New Roman"/>
          <w:bCs/>
          <w:iCs/>
          <w:sz w:val="24"/>
          <w:szCs w:val="24"/>
        </w:rPr>
        <w:t xml:space="preserve">. </w:t>
      </w:r>
      <w:r w:rsidRPr="00585A18">
        <w:rPr>
          <w:rFonts w:ascii="Times New Roman" w:hAnsi="Times New Roman"/>
          <w:sz w:val="24"/>
          <w:szCs w:val="24"/>
          <w:lang w:eastAsia="lt-LT"/>
        </w:rPr>
        <w:t>Lietuvoje išžvalgyti ištekliai siekia 2,2 mln. m</w:t>
      </w:r>
      <w:r w:rsidRPr="00585A18">
        <w:rPr>
          <w:rFonts w:ascii="Times New Roman" w:hAnsi="Times New Roman"/>
          <w:sz w:val="24"/>
          <w:szCs w:val="24"/>
          <w:vertAlign w:val="superscript"/>
          <w:lang w:eastAsia="lt-LT"/>
        </w:rPr>
        <w:t>3</w:t>
      </w:r>
      <w:r w:rsidRPr="00585A18">
        <w:rPr>
          <w:rFonts w:ascii="Times New Roman" w:hAnsi="Times New Roman"/>
          <w:sz w:val="24"/>
          <w:szCs w:val="24"/>
          <w:lang w:eastAsia="lt-LT"/>
        </w:rPr>
        <w:t>/d, t. y. tokį kiekį požeminio vandens galima siurbti per parą, ir šis kiekis natūraliai žemės gelmėse nuolat atsistatys. Net 1989 m</w:t>
      </w:r>
      <w:r>
        <w:rPr>
          <w:rFonts w:ascii="Times New Roman" w:hAnsi="Times New Roman"/>
          <w:sz w:val="24"/>
          <w:szCs w:val="24"/>
          <w:lang w:eastAsia="lt-LT"/>
        </w:rPr>
        <w:t>.</w:t>
      </w:r>
      <w:r w:rsidRPr="00585A18">
        <w:rPr>
          <w:rFonts w:ascii="Times New Roman" w:hAnsi="Times New Roman"/>
          <w:sz w:val="24"/>
          <w:szCs w:val="24"/>
          <w:lang w:eastAsia="lt-LT"/>
        </w:rPr>
        <w:t>, kai požeminio vandens suvartojimas buvo pasiekęs aukščiausią lygį, Lietuvos didžiuosiuose miestuose buvo naudojama 50–75 proc. išžvalgytų išteklių. Požeminio vandens išteklių užteks ir ateityje. Bendras prognozuojamas paros geriamojo vandens poreikis 2025 m</w:t>
      </w:r>
      <w:r>
        <w:rPr>
          <w:rFonts w:ascii="Times New Roman" w:hAnsi="Times New Roman"/>
          <w:sz w:val="24"/>
          <w:szCs w:val="24"/>
          <w:lang w:eastAsia="lt-LT"/>
        </w:rPr>
        <w:t>.</w:t>
      </w:r>
      <w:r w:rsidRPr="00585A18">
        <w:rPr>
          <w:rFonts w:ascii="Times New Roman" w:hAnsi="Times New Roman"/>
          <w:sz w:val="24"/>
          <w:szCs w:val="24"/>
          <w:lang w:eastAsia="lt-LT"/>
        </w:rPr>
        <w:t xml:space="preserve"> sudarys 564 997 m</w:t>
      </w:r>
      <w:r w:rsidRPr="00585A18">
        <w:rPr>
          <w:rFonts w:ascii="Times New Roman" w:hAnsi="Times New Roman"/>
          <w:sz w:val="24"/>
          <w:szCs w:val="24"/>
          <w:vertAlign w:val="superscript"/>
          <w:lang w:eastAsia="lt-LT"/>
        </w:rPr>
        <w:t>3</w:t>
      </w:r>
      <w:r w:rsidRPr="00585A18">
        <w:rPr>
          <w:rFonts w:ascii="Times New Roman" w:hAnsi="Times New Roman"/>
          <w:sz w:val="24"/>
          <w:szCs w:val="24"/>
          <w:lang w:eastAsia="lt-LT"/>
        </w:rPr>
        <w:t>/d</w:t>
      </w:r>
      <w:r>
        <w:rPr>
          <w:rFonts w:ascii="Times New Roman" w:hAnsi="Times New Roman"/>
          <w:sz w:val="24"/>
          <w:szCs w:val="24"/>
          <w:lang w:eastAsia="lt-LT"/>
        </w:rPr>
        <w:t xml:space="preserve">, </w:t>
      </w:r>
      <w:r w:rsidRPr="00585A18">
        <w:rPr>
          <w:rFonts w:ascii="Times New Roman" w:hAnsi="Times New Roman"/>
          <w:sz w:val="24"/>
          <w:szCs w:val="24"/>
          <w:lang w:eastAsia="lt-LT"/>
        </w:rPr>
        <w:t>ir tai bus tik 26 proc. dabartinių išžvalgytų išteklių.</w:t>
      </w:r>
    </w:p>
    <w:p w:rsidR="004B660A" w:rsidRPr="00585A18" w:rsidRDefault="004B660A" w:rsidP="00017BF4">
      <w:pPr>
        <w:shd w:val="clear" w:color="auto" w:fill="FFFFFF"/>
        <w:spacing w:after="0" w:line="240" w:lineRule="auto"/>
        <w:ind w:firstLine="567"/>
        <w:jc w:val="both"/>
        <w:rPr>
          <w:rFonts w:ascii="Times New Roman" w:hAnsi="Times New Roman"/>
          <w:sz w:val="24"/>
          <w:szCs w:val="24"/>
          <w:lang w:eastAsia="lt-LT"/>
        </w:rPr>
      </w:pPr>
      <w:r>
        <w:rPr>
          <w:rFonts w:ascii="Times New Roman" w:hAnsi="Times New Roman"/>
          <w:sz w:val="24"/>
          <w:szCs w:val="24"/>
        </w:rPr>
        <w:t xml:space="preserve">Panevėžio rajono savivaldybėje </w:t>
      </w:r>
      <w:r w:rsidRPr="00323043">
        <w:rPr>
          <w:rFonts w:ascii="Times New Roman" w:hAnsi="Times New Roman"/>
          <w:sz w:val="24"/>
          <w:szCs w:val="24"/>
        </w:rPr>
        <w:t xml:space="preserve">yra 5 vandenvietės, kuriose ištirti ir įvertinti ištekliai: Karsakiškio, Panevėžio, Ramygalos, Uliūnų ir Naujamiesčio. Panevėžio vandenvietės rajono teritorijoje yra </w:t>
      </w:r>
      <w:r>
        <w:rPr>
          <w:rFonts w:ascii="Times New Roman" w:hAnsi="Times New Roman"/>
          <w:sz w:val="24"/>
          <w:szCs w:val="24"/>
        </w:rPr>
        <w:t xml:space="preserve">              </w:t>
      </w:r>
      <w:r w:rsidRPr="00323043">
        <w:rPr>
          <w:rFonts w:ascii="Times New Roman" w:hAnsi="Times New Roman"/>
          <w:sz w:val="24"/>
          <w:szCs w:val="24"/>
        </w:rPr>
        <w:t xml:space="preserve">19 veikiančių gręžinių, Ramygalos ir Uliūnų vandenvietėse po 2 gręžinius, Naujamiesčio vandenvietėje </w:t>
      </w:r>
      <w:r>
        <w:rPr>
          <w:rFonts w:ascii="Times New Roman" w:hAnsi="Times New Roman"/>
          <w:sz w:val="24"/>
          <w:szCs w:val="24"/>
        </w:rPr>
        <w:t xml:space="preserve">   </w:t>
      </w:r>
      <w:r w:rsidRPr="00323043">
        <w:rPr>
          <w:rFonts w:ascii="Times New Roman" w:hAnsi="Times New Roman"/>
          <w:sz w:val="24"/>
          <w:szCs w:val="24"/>
        </w:rPr>
        <w:t>1 gręžinys, o Karsakiškio vandenvietė nuo 2002 m. nebeeksploatuojama, gręžiniai likviduoti.</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Panevėžio rajono savivaldybė – intensyvios žemdirbystės teritorija, turinti iš</w:t>
      </w:r>
      <w:r>
        <w:rPr>
          <w:rFonts w:ascii="Times New Roman" w:hAnsi="Times New Roman"/>
          <w:sz w:val="24"/>
          <w:szCs w:val="24"/>
        </w:rPr>
        <w:t>plėto</w:t>
      </w:r>
      <w:r w:rsidRPr="00585A18">
        <w:rPr>
          <w:rFonts w:ascii="Times New Roman" w:hAnsi="Times New Roman"/>
          <w:sz w:val="24"/>
          <w:szCs w:val="24"/>
        </w:rPr>
        <w:t xml:space="preserve">tą susisiekimo infrastruktūrą, todėl joje galimi tiek pasklidosios, tiek taškinės taršos atvejai. Žemdirbystei naudojamomis trąšomis, pesticidais ir įvairiomis kitomis priemonėmis gyvulių auginimui itin teršiamas paviršiniai ir gruntiniai vandenys. Didžiausias šių teršalų kenksmingumas išryškėja pavieniams gyventojams, vartojantiems šachtinių šulinių vandenį.  </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Užteršti šachtiniai šuliniai tampa galimos požeminio vandens taršos židiniais. Visoje Lietuvoje šachtinių šulinių vandens kokybės problema kelia daug rūpesčių. Aukštumose, kur gruntinis vanduo slūgso giliau nei 5 metrai, gruntinio vandens kokybė yra pakankamai gera, tačiau Panevėžio rajono savivaldybė yra Lietuvos vidurio žemumoje, kur gruntinio vandens apsaugai hidrogeologinės sąlygos yra labai nepalankios. Beveik visą Lietuvos vidurio žemumos teritoriją dengia molingos ir priemolingos nuogulos. Vanduo molinguose dariniuose srūva labai lėtai ir išsivalo negreitai. Intensyviai žemdirbystei naudojamuose plotuose vanduo užteršiamas azoto junginiais ir bakterijomis. </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color w:val="000000"/>
          <w:sz w:val="24"/>
          <w:szCs w:val="24"/>
        </w:rPr>
        <w:t>Geriamasis vanduo sveikas vartoti ir švarus yra tuomet, kai jame nėra mikroorganizmų, parazitų ir medžiagų, galinčių kelti pavojų žmonių sveikatai. Vartojant mikrobiologiškai užterštą vandenį galima susirgti infekcinėmis ligomis. Toksiniam vandens poveikiui jautrūs vaikai, sergantys infekcinėmis ligomis, taip pat sergantieji širdies ir kraujagyslių, kv</w:t>
      </w:r>
      <w:r>
        <w:rPr>
          <w:rFonts w:ascii="Times New Roman" w:hAnsi="Times New Roman"/>
          <w:color w:val="000000"/>
          <w:sz w:val="24"/>
          <w:szCs w:val="24"/>
        </w:rPr>
        <w:t>ėpavimo takų ligomis, anemija</w:t>
      </w:r>
      <w:r w:rsidRPr="00585A18">
        <w:rPr>
          <w:rFonts w:ascii="Times New Roman" w:hAnsi="Times New Roman"/>
          <w:color w:val="000000"/>
          <w:sz w:val="24"/>
          <w:szCs w:val="24"/>
        </w:rPr>
        <w:t xml:space="preserve"> bei senyvo amžiaus žmonės. </w:t>
      </w:r>
    </w:p>
    <w:p w:rsidR="004B660A" w:rsidRPr="00585A18" w:rsidRDefault="004B660A" w:rsidP="00017BF4">
      <w:pPr>
        <w:pStyle w:val="Default"/>
        <w:ind w:firstLine="567"/>
        <w:jc w:val="both"/>
        <w:rPr>
          <w:color w:val="auto"/>
        </w:rPr>
      </w:pPr>
      <w:r w:rsidRPr="00585A18">
        <w:rPr>
          <w:color w:val="auto"/>
        </w:rPr>
        <w:t>Svarbiausia Panevėžio rajono savivaldybės upė yra Nevėžis</w:t>
      </w:r>
      <w:r>
        <w:rPr>
          <w:color w:val="auto"/>
        </w:rPr>
        <w:t>, kurio</w:t>
      </w:r>
      <w:r w:rsidRPr="00585A18">
        <w:rPr>
          <w:color w:val="auto"/>
        </w:rPr>
        <w:t xml:space="preserve"> ilgis – 208,6 km. Nuo kitų upių Nevėžis skiriasi tėkmės lėtumu. Tėkmę nulemia geografinė padėtis, nes Nevėžis teka priešinga paviršiaus nuolydžiui kryptimi. Nevėžio ilgis Panevėžio rajono savivaldybėje – net 101,2 km. Upės vaga rajono teritorijoje labai vingiuota ir gana gili. Panevėžio pramonės įmonėms 11,5 km ilgio tinklais tiekiamas paviršutinis Nevėžio upės vanduo. Panevėžio rajonas neturi didelių ežerų</w:t>
      </w:r>
      <w:r w:rsidRPr="000C4975">
        <w:rPr>
          <w:bCs/>
          <w:color w:val="auto"/>
        </w:rPr>
        <w:t>,</w:t>
      </w:r>
      <w:r w:rsidRPr="00585A18">
        <w:rPr>
          <w:b/>
          <w:bCs/>
          <w:color w:val="auto"/>
        </w:rPr>
        <w:t xml:space="preserve"> </w:t>
      </w:r>
      <w:r w:rsidRPr="00585A18">
        <w:rPr>
          <w:color w:val="auto"/>
        </w:rPr>
        <w:t>yra tik 10 nedidelių ežerėlių</w:t>
      </w:r>
      <w:r w:rsidRPr="000C4975">
        <w:rPr>
          <w:bCs/>
          <w:color w:val="auto"/>
        </w:rPr>
        <w:t>.</w:t>
      </w:r>
      <w:r w:rsidRPr="00585A18">
        <w:rPr>
          <w:b/>
          <w:bCs/>
          <w:color w:val="auto"/>
        </w:rPr>
        <w:t xml:space="preserve"> </w:t>
      </w:r>
      <w:r w:rsidRPr="00585A18">
        <w:rPr>
          <w:color w:val="auto"/>
        </w:rPr>
        <w:t xml:space="preserve">Ežerų trūkumą iš dalies kompensuoja dirbtinai suformuoti vandens telkiniai. Paviršinio vandens telkinių apsaugą užtikrinti padeda pakrančių apsaugos juostos bei paviršinių vandens telkinių apsaugos zonos. </w:t>
      </w:r>
    </w:p>
    <w:p w:rsidR="004B660A" w:rsidRPr="00585A18" w:rsidRDefault="004B660A" w:rsidP="00017BF4">
      <w:pPr>
        <w:pStyle w:val="Default"/>
        <w:ind w:firstLine="567"/>
        <w:jc w:val="both"/>
        <w:rPr>
          <w:color w:val="auto"/>
        </w:rPr>
      </w:pPr>
      <w:r w:rsidRPr="00585A18">
        <w:rPr>
          <w:color w:val="auto"/>
        </w:rPr>
        <w:t xml:space="preserve">Panevėžio rajono savivaldybėje nėra žemės gelmių registre fiksuotų mineralinio vandens telkinių. </w:t>
      </w:r>
    </w:p>
    <w:p w:rsidR="004B660A" w:rsidRPr="00585A18" w:rsidRDefault="004B660A"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rPr>
        <w:t xml:space="preserve">Panevėžio rajono savivaldybėje vandens išteklių yra užtenkamai patenkinti gyventojų ir pramonės reikmėms. </w:t>
      </w:r>
      <w:r w:rsidRPr="00585A18">
        <w:rPr>
          <w:rFonts w:ascii="Times New Roman" w:hAnsi="Times New Roman"/>
          <w:sz w:val="24"/>
          <w:szCs w:val="24"/>
          <w:lang w:eastAsia="lt-LT"/>
        </w:rPr>
        <w:t>Dideli požeminio vandens ištekliai sudaro labai palankias prielaidas ekonomikos plėtrai, investicijoms tiek Lietuvos Respublikoje</w:t>
      </w:r>
      <w:r>
        <w:rPr>
          <w:rFonts w:ascii="Times New Roman" w:hAnsi="Times New Roman"/>
          <w:sz w:val="24"/>
          <w:szCs w:val="24"/>
          <w:lang w:eastAsia="lt-LT"/>
        </w:rPr>
        <w:t>,</w:t>
      </w:r>
      <w:r w:rsidRPr="00585A18">
        <w:rPr>
          <w:rFonts w:ascii="Times New Roman" w:hAnsi="Times New Roman"/>
          <w:sz w:val="24"/>
          <w:szCs w:val="24"/>
          <w:lang w:eastAsia="lt-LT"/>
        </w:rPr>
        <w:t xml:space="preserve"> tiek Panevėžio rajono savivaldybėje. Grėsmę keliantis yra šachtinių šulinių užterštumas, nes tik apie pusė Panevėžio rajono savivaldybės gyventojų naudojasi centralizuota vandens tiekimo sistema. Rajone stipriai </w:t>
      </w:r>
      <w:r>
        <w:rPr>
          <w:rFonts w:ascii="Times New Roman" w:hAnsi="Times New Roman"/>
          <w:sz w:val="24"/>
          <w:szCs w:val="24"/>
          <w:lang w:eastAsia="lt-LT"/>
        </w:rPr>
        <w:t>plėtoja</w:t>
      </w:r>
      <w:r w:rsidRPr="00585A18">
        <w:rPr>
          <w:rFonts w:ascii="Times New Roman" w:hAnsi="Times New Roman"/>
          <w:sz w:val="24"/>
          <w:szCs w:val="24"/>
          <w:lang w:eastAsia="lt-LT"/>
        </w:rPr>
        <w:t xml:space="preserve">mas žemės ūkis, todėl kenksmingumas ir užterštumas dar išauga. Gausiai naudojamas šachtinių šulinių vanduo ir jo sukeltas sergamumas ateityje gali padidinti ligų skaičių. Išaugtų savivaldybės ir valstybės išlaidos sveikatos apsaugai.   </w:t>
      </w:r>
    </w:p>
    <w:p w:rsidR="004B660A" w:rsidRPr="00585A18" w:rsidRDefault="004B660A" w:rsidP="00017BF4">
      <w:pPr>
        <w:pStyle w:val="Default"/>
        <w:ind w:firstLine="567"/>
        <w:jc w:val="both"/>
        <w:rPr>
          <w:b/>
        </w:rPr>
      </w:pPr>
    </w:p>
    <w:p w:rsidR="004B660A" w:rsidRDefault="004B660A" w:rsidP="000C4975">
      <w:pPr>
        <w:pStyle w:val="Default"/>
        <w:ind w:firstLine="567"/>
        <w:jc w:val="center"/>
        <w:rPr>
          <w:b/>
          <w:color w:val="auto"/>
        </w:rPr>
      </w:pPr>
      <w:r>
        <w:rPr>
          <w:b/>
          <w:color w:val="auto"/>
        </w:rPr>
        <w:t xml:space="preserve">4.1.3. </w:t>
      </w:r>
      <w:r w:rsidRPr="00585A18">
        <w:rPr>
          <w:b/>
          <w:color w:val="auto"/>
        </w:rPr>
        <w:t>Dirvožemio ištekliai</w:t>
      </w:r>
    </w:p>
    <w:p w:rsidR="004B660A" w:rsidRPr="00585A18" w:rsidRDefault="004B660A" w:rsidP="000C4975">
      <w:pPr>
        <w:pStyle w:val="Default"/>
        <w:ind w:firstLine="567"/>
        <w:jc w:val="center"/>
        <w:rPr>
          <w:b/>
          <w:color w:val="auto"/>
        </w:rPr>
      </w:pPr>
    </w:p>
    <w:p w:rsidR="004B660A" w:rsidRPr="00585A18" w:rsidRDefault="004B660A" w:rsidP="00017BF4">
      <w:pPr>
        <w:shd w:val="clear" w:color="auto" w:fill="FFFFFF"/>
        <w:spacing w:after="0" w:line="240" w:lineRule="auto"/>
        <w:ind w:firstLine="567"/>
        <w:jc w:val="both"/>
        <w:rPr>
          <w:rFonts w:ascii="Times New Roman" w:hAnsi="Times New Roman"/>
          <w:sz w:val="24"/>
          <w:szCs w:val="24"/>
          <w:lang w:eastAsia="lt-LT"/>
        </w:rPr>
      </w:pPr>
      <w:r w:rsidRPr="00585A18">
        <w:rPr>
          <w:rFonts w:ascii="Times New Roman" w:hAnsi="Times New Roman"/>
          <w:sz w:val="24"/>
          <w:szCs w:val="24"/>
          <w:lang w:eastAsia="lt-LT"/>
        </w:rPr>
        <w:t xml:space="preserve">Lietuvoje žemės gelmės ir paviršius pasižymi dideliu stabilumu, </w:t>
      </w:r>
      <w:r>
        <w:rPr>
          <w:rFonts w:ascii="Times New Roman" w:hAnsi="Times New Roman"/>
          <w:sz w:val="24"/>
          <w:szCs w:val="24"/>
          <w:lang w:eastAsia="lt-LT"/>
        </w:rPr>
        <w:t>pa</w:t>
      </w:r>
      <w:r w:rsidRPr="00585A18">
        <w:rPr>
          <w:rFonts w:ascii="Times New Roman" w:hAnsi="Times New Roman"/>
          <w:sz w:val="24"/>
          <w:szCs w:val="24"/>
          <w:lang w:eastAsia="lt-LT"/>
        </w:rPr>
        <w:t>lygint</w:t>
      </w:r>
      <w:r>
        <w:rPr>
          <w:rFonts w:ascii="Times New Roman" w:hAnsi="Times New Roman"/>
          <w:sz w:val="24"/>
          <w:szCs w:val="24"/>
          <w:lang w:eastAsia="lt-LT"/>
        </w:rPr>
        <w:t>i</w:t>
      </w:r>
      <w:r w:rsidRPr="00585A18">
        <w:rPr>
          <w:rFonts w:ascii="Times New Roman" w:hAnsi="Times New Roman"/>
          <w:sz w:val="24"/>
          <w:szCs w:val="24"/>
          <w:lang w:eastAsia="lt-LT"/>
        </w:rPr>
        <w:t xml:space="preserve"> su tektoniškai aktyviais regionais. Pasaulio banko vertinimu, pagal galimus ekonominius nuostolius dėl gamtinių nelaimių Lietuva tarp Europos ir Centrinės Azijos šalių užima žemiausią vietą. Tai reiškia, kad galimi potencialūs ekonominiai nuostoliai dėl gamtinių nelaimių yra mažiausi, tačiau būtina pažymėti, kad tai buvo įvertinta prieš žemės drebėjimą Kaliningrado srityje.</w:t>
      </w:r>
      <w:r w:rsidRPr="00585A18">
        <w:rPr>
          <w:rStyle w:val="FootnoteReference"/>
          <w:rFonts w:ascii="Times New Roman" w:hAnsi="Times New Roman"/>
          <w:sz w:val="24"/>
          <w:szCs w:val="24"/>
          <w:lang w:eastAsia="lt-LT"/>
        </w:rPr>
        <w:footnoteReference w:id="17"/>
      </w:r>
      <w:r w:rsidRPr="00585A18">
        <w:rPr>
          <w:rFonts w:ascii="Times New Roman" w:hAnsi="Times New Roman"/>
          <w:sz w:val="24"/>
          <w:szCs w:val="24"/>
          <w:lang w:eastAsia="lt-LT"/>
        </w:rPr>
        <w:t xml:space="preserve"> Beveik visoje Lietuvos Respublikos teritorijoje vyrauja didelis žemės derlingumas. Šalyje daugiausia kultivuojamas vienas sėjos laikotarpis, tačiau keletas ūkininkų bando išnaudoti galimybes dviem sėjoms per metus. </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Panevėžio rajono savivaldybėje žemės derlingumas yra vienas geriausių šalyje. Vyrauja gana derlingi lengvo priemolio velėniniai jauriniai (silpnai ar vidutiniškai sujaurėję arba glėjiški) dirvožemiai, tinkami vystyti žemdirbystę. Erozijos grėsmės dirvožemio ištekliams nėra. Mažo našumo žemės užima apie 10</w:t>
      </w:r>
      <w:r>
        <w:rPr>
          <w:rFonts w:ascii="Times New Roman" w:hAnsi="Times New Roman"/>
          <w:sz w:val="24"/>
          <w:szCs w:val="24"/>
        </w:rPr>
        <w:t xml:space="preserve"> proc.</w:t>
      </w:r>
      <w:r w:rsidRPr="00585A18">
        <w:rPr>
          <w:rFonts w:ascii="Times New Roman" w:hAnsi="Times New Roman"/>
          <w:sz w:val="24"/>
          <w:szCs w:val="24"/>
        </w:rPr>
        <w:t xml:space="preserve"> rajono ploto</w:t>
      </w:r>
      <w:r w:rsidRPr="001870DE">
        <w:rPr>
          <w:rFonts w:ascii="Times New Roman" w:hAnsi="Times New Roman"/>
        </w:rPr>
        <w:t xml:space="preserve">. </w:t>
      </w:r>
      <w:r w:rsidRPr="00585A18">
        <w:rPr>
          <w:rFonts w:ascii="Times New Roman" w:hAnsi="Times New Roman"/>
          <w:sz w:val="24"/>
          <w:szCs w:val="24"/>
        </w:rPr>
        <w:t>Rajono savivaldybėje nusausintos (drenuotos) žemės būklė pakankama, blogai veikiančio drenažo dalis sudaro 5,3</w:t>
      </w:r>
      <w:r>
        <w:rPr>
          <w:rFonts w:ascii="Times New Roman" w:hAnsi="Times New Roman"/>
          <w:sz w:val="24"/>
          <w:szCs w:val="24"/>
        </w:rPr>
        <w:t xml:space="preserve"> proc.</w:t>
      </w:r>
      <w:r w:rsidRPr="00585A18">
        <w:rPr>
          <w:rFonts w:ascii="Times New Roman" w:hAnsi="Times New Roman"/>
          <w:sz w:val="24"/>
          <w:szCs w:val="24"/>
        </w:rPr>
        <w:t xml:space="preserve"> nuo drenuotos žemės ploto. </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Rajono savivaldybės žemės ūkio naudmenų įvertinimas labai geras – 47,5 balo, miškingumas </w:t>
      </w:r>
      <w:r>
        <w:rPr>
          <w:rFonts w:ascii="Times New Roman" w:hAnsi="Times New Roman"/>
          <w:sz w:val="24"/>
          <w:szCs w:val="24"/>
        </w:rPr>
        <w:br/>
      </w:r>
      <w:r w:rsidRPr="00585A18">
        <w:rPr>
          <w:rFonts w:ascii="Times New Roman" w:hAnsi="Times New Roman"/>
          <w:sz w:val="24"/>
          <w:szCs w:val="24"/>
        </w:rPr>
        <w:t xml:space="preserve">34,15 </w:t>
      </w:r>
      <w:r>
        <w:rPr>
          <w:rFonts w:ascii="Times New Roman" w:hAnsi="Times New Roman"/>
          <w:sz w:val="24"/>
          <w:szCs w:val="24"/>
        </w:rPr>
        <w:t>proc.</w:t>
      </w:r>
      <w:r w:rsidRPr="00585A18">
        <w:rPr>
          <w:rFonts w:ascii="Times New Roman" w:hAnsi="Times New Roman"/>
          <w:sz w:val="24"/>
          <w:szCs w:val="24"/>
        </w:rPr>
        <w:t xml:space="preserve"> – didesnis už apskrities ir Lietuvos miškingumą. Didesnė teritorijos dalis naudojama intensyviai žemės </w:t>
      </w:r>
      <w:r>
        <w:rPr>
          <w:rFonts w:ascii="Times New Roman" w:hAnsi="Times New Roman"/>
          <w:sz w:val="24"/>
          <w:szCs w:val="24"/>
        </w:rPr>
        <w:t>ūkio veiklai. Didelis dirvožemio</w:t>
      </w:r>
      <w:r w:rsidRPr="00585A18">
        <w:rPr>
          <w:rFonts w:ascii="Times New Roman" w:hAnsi="Times New Roman"/>
          <w:sz w:val="24"/>
          <w:szCs w:val="24"/>
        </w:rPr>
        <w:t xml:space="preserve"> derlingumas nulemia tai, kad Panevėžio rajono savivaldybė yra žemės ūkio krypties rajonas. Jis yra vienas iš turinčių daugiausia ariamų ir dirbamų žemių. Mažiau palankios ūkininkauti žemės sudaro labai nedidelę rajono savivaldybės teritorijos ploto dalį. </w:t>
      </w:r>
      <w:r w:rsidRPr="00585A18">
        <w:rPr>
          <w:rFonts w:ascii="Times New Roman" w:hAnsi="Times New Roman"/>
          <w:color w:val="000000"/>
          <w:sz w:val="24"/>
          <w:szCs w:val="24"/>
        </w:rPr>
        <w:t>Svarbus dirvožemio derlingumo rodiklis yra jo organinė medžiaga. Ji sudaryta iš nesuirusių augalų liekanų, humuso ir dirvožemio gyvų organizmų masės.</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Stambūs ūkininkų ūkiai kuriam</w:t>
      </w:r>
      <w:r w:rsidRPr="00585A18">
        <w:rPr>
          <w:rFonts w:ascii="Times New Roman" w:hAnsi="Times New Roman"/>
          <w:sz w:val="24"/>
          <w:szCs w:val="24"/>
        </w:rPr>
        <w:t>i lėtai, vyrauja maži 3</w:t>
      </w:r>
      <w:r>
        <w:rPr>
          <w:rFonts w:ascii="Times New Roman" w:hAnsi="Times New Roman"/>
          <w:sz w:val="24"/>
          <w:szCs w:val="24"/>
        </w:rPr>
        <w:t>–</w:t>
      </w:r>
      <w:r w:rsidRPr="00585A18">
        <w:rPr>
          <w:rFonts w:ascii="Times New Roman" w:hAnsi="Times New Roman"/>
          <w:sz w:val="24"/>
          <w:szCs w:val="24"/>
        </w:rPr>
        <w:t>10 ha ūkininkų ūkiai.</w:t>
      </w:r>
      <w:r w:rsidRPr="00585A18">
        <w:rPr>
          <w:rStyle w:val="FootnoteReference"/>
          <w:rFonts w:ascii="Times New Roman" w:hAnsi="Times New Roman"/>
          <w:sz w:val="24"/>
          <w:szCs w:val="24"/>
        </w:rPr>
        <w:footnoteReference w:id="18"/>
      </w:r>
      <w:r w:rsidRPr="00585A18">
        <w:rPr>
          <w:rFonts w:ascii="Times New Roman" w:hAnsi="Times New Roman"/>
          <w:sz w:val="24"/>
          <w:szCs w:val="24"/>
        </w:rPr>
        <w:t xml:space="preserve"> Stipri ūkinė veikla itin veikia dirvožemio išteklius, jei nėra taikomi sėjomainos ir kiti žemę tausojantys principai. Ūkių, užsiimančių ekologine žemdirbyste</w:t>
      </w:r>
      <w:r>
        <w:rPr>
          <w:rFonts w:ascii="Times New Roman" w:hAnsi="Times New Roman"/>
          <w:sz w:val="24"/>
          <w:szCs w:val="24"/>
        </w:rPr>
        <w:t>,</w:t>
      </w:r>
      <w:r w:rsidRPr="00585A18">
        <w:rPr>
          <w:rFonts w:ascii="Times New Roman" w:hAnsi="Times New Roman"/>
          <w:sz w:val="24"/>
          <w:szCs w:val="24"/>
        </w:rPr>
        <w:t xml:space="preserve"> skaičius Lietuvoje nėra itin didelis. Siekiant kuo didesnės ekonominės naudos dažnai pasitelkiami per dideli kiekiai trąšų ir pesticidų. Kai kurie registruoti ekologiniai ūkiai taip pat viršija šioms priemonėms leistinas normas. Panevėžio rajono savivaldybėje vyrauja maži ūkiai, todėl žemės užterštumas turėtų būti sąlyginai mažesnis nei tose teritorijose, kuriose vyrauja dideli ūkiai. </w:t>
      </w:r>
    </w:p>
    <w:p w:rsidR="004B660A" w:rsidRDefault="004B660A" w:rsidP="00017BF4">
      <w:pPr>
        <w:tabs>
          <w:tab w:val="left" w:pos="0"/>
        </w:tabs>
        <w:autoSpaceDE w:val="0"/>
        <w:autoSpaceDN w:val="0"/>
        <w:adjustRightInd w:val="0"/>
        <w:spacing w:after="0" w:line="240" w:lineRule="auto"/>
        <w:ind w:firstLine="567"/>
        <w:jc w:val="both"/>
        <w:rPr>
          <w:rFonts w:ascii="Times New Roman" w:hAnsi="Times New Roman"/>
          <w:b/>
        </w:rPr>
      </w:pPr>
    </w:p>
    <w:p w:rsidR="004B660A" w:rsidRDefault="004B660A" w:rsidP="00585A18">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4.1.4. Gyvūnijos </w:t>
      </w:r>
      <w:r w:rsidRPr="00585A18">
        <w:rPr>
          <w:rFonts w:ascii="Times New Roman" w:hAnsi="Times New Roman"/>
          <w:b/>
          <w:sz w:val="24"/>
          <w:szCs w:val="24"/>
        </w:rPr>
        <w:t>ištekliai</w:t>
      </w:r>
    </w:p>
    <w:p w:rsidR="004B660A" w:rsidRPr="00585A18" w:rsidRDefault="004B660A" w:rsidP="00585A18">
      <w:pPr>
        <w:tabs>
          <w:tab w:val="left" w:pos="0"/>
        </w:tabs>
        <w:autoSpaceDE w:val="0"/>
        <w:autoSpaceDN w:val="0"/>
        <w:adjustRightInd w:val="0"/>
        <w:spacing w:after="0" w:line="240" w:lineRule="auto"/>
        <w:ind w:firstLine="567"/>
        <w:jc w:val="center"/>
        <w:rPr>
          <w:rFonts w:ascii="Times New Roman" w:hAnsi="Times New Roman"/>
          <w:b/>
          <w:sz w:val="24"/>
          <w:szCs w:val="24"/>
        </w:rPr>
      </w:pP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 xml:space="preserve">Panevėžio rajono savivaldybės teritorijos gyvūnija priskiriama Mūšos–Nevėžio lygumos zoogeografiniam rajonui. Savivaldybėje rūšinė įvairovė beveik tokia pati kaip ir likusioje šalies teritorijoje. Panevėžio rajono savivaldybėje nėra gausu ežerų, pagrindinė </w:t>
      </w:r>
      <w:r>
        <w:rPr>
          <w:rFonts w:ascii="Times New Roman" w:hAnsi="Times New Roman"/>
          <w:sz w:val="24"/>
          <w:szCs w:val="24"/>
        </w:rPr>
        <w:t>upė</w:t>
      </w:r>
      <w:r w:rsidRPr="00585A18">
        <w:rPr>
          <w:rFonts w:ascii="Times New Roman" w:hAnsi="Times New Roman"/>
          <w:sz w:val="24"/>
          <w:szCs w:val="24"/>
        </w:rPr>
        <w:t xml:space="preserve"> Nevėžis užteršta, todėl žuvų ištekliai nėr</w:t>
      </w:r>
      <w:r>
        <w:rPr>
          <w:rFonts w:ascii="Times New Roman" w:hAnsi="Times New Roman"/>
          <w:sz w:val="24"/>
          <w:szCs w:val="24"/>
        </w:rPr>
        <w:t>a</w:t>
      </w:r>
      <w:r w:rsidRPr="00585A18">
        <w:rPr>
          <w:rFonts w:ascii="Times New Roman" w:hAnsi="Times New Roman"/>
          <w:sz w:val="24"/>
          <w:szCs w:val="24"/>
        </w:rPr>
        <w:t xml:space="preserve"> gausūs.</w:t>
      </w: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Rajono savivaldybėje aptinkami Lietuvos Respublikos teritorijai būdingi gyvūna</w:t>
      </w:r>
      <w:r>
        <w:rPr>
          <w:rFonts w:ascii="Times New Roman" w:hAnsi="Times New Roman"/>
          <w:sz w:val="24"/>
          <w:szCs w:val="24"/>
        </w:rPr>
        <w:t>i. Teritorijoje gyvena briedžių, stirnų, šernų, lūšių, vilkų</w:t>
      </w:r>
      <w:r w:rsidRPr="00585A18">
        <w:rPr>
          <w:rFonts w:ascii="Times New Roman" w:hAnsi="Times New Roman"/>
          <w:sz w:val="24"/>
          <w:szCs w:val="24"/>
        </w:rPr>
        <w:t>. Savivaldybės miškuose sutinkam</w:t>
      </w:r>
      <w:r>
        <w:rPr>
          <w:rFonts w:ascii="Times New Roman" w:hAnsi="Times New Roman"/>
          <w:sz w:val="24"/>
          <w:szCs w:val="24"/>
        </w:rPr>
        <w:t>a mangutų, lapių</w:t>
      </w:r>
      <w:r w:rsidRPr="00585A18">
        <w:rPr>
          <w:rFonts w:ascii="Times New Roman" w:hAnsi="Times New Roman"/>
          <w:sz w:val="24"/>
          <w:szCs w:val="24"/>
        </w:rPr>
        <w:t>, ki</w:t>
      </w:r>
      <w:r>
        <w:rPr>
          <w:rFonts w:ascii="Times New Roman" w:hAnsi="Times New Roman"/>
          <w:sz w:val="24"/>
          <w:szCs w:val="24"/>
        </w:rPr>
        <w:t>škių, kiaunių, voverių, barsukų, ūdrų, bebrų ir ondatrų</w:t>
      </w:r>
      <w:r w:rsidRPr="00585A18">
        <w:rPr>
          <w:rFonts w:ascii="Times New Roman" w:hAnsi="Times New Roman"/>
          <w:sz w:val="24"/>
          <w:szCs w:val="24"/>
        </w:rPr>
        <w:t xml:space="preserve">. Sutinkami graužikai </w:t>
      </w:r>
      <w:r>
        <w:rPr>
          <w:rFonts w:ascii="Times New Roman" w:hAnsi="Times New Roman"/>
          <w:sz w:val="24"/>
          <w:szCs w:val="24"/>
        </w:rPr>
        <w:t>–</w:t>
      </w:r>
      <w:r w:rsidRPr="00585A18">
        <w:rPr>
          <w:rFonts w:ascii="Times New Roman" w:hAnsi="Times New Roman"/>
          <w:sz w:val="24"/>
          <w:szCs w:val="24"/>
        </w:rPr>
        <w:t xml:space="preserve"> miegapelės, beržinės sicistos, pilkieji ir pelkiniai pelėnai. Panevėžio apylinkėse veisiasi antys, tetervinai, kurapkos, galima išvysti juodąjį gandrą ir pietinį purpielį. </w:t>
      </w:r>
    </w:p>
    <w:p w:rsidR="004B660A" w:rsidRPr="00EF48AD"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lang w:eastAsia="lt-LT"/>
        </w:rPr>
        <w:t xml:space="preserve">Panevėžio rajono savivaldybėje unikalus gyvūnijos išteklis </w:t>
      </w:r>
      <w:r>
        <w:rPr>
          <w:rFonts w:ascii="Times New Roman" w:hAnsi="Times New Roman"/>
          <w:sz w:val="24"/>
          <w:szCs w:val="24"/>
          <w:lang w:eastAsia="lt-LT"/>
        </w:rPr>
        <w:t>–</w:t>
      </w:r>
      <w:r w:rsidRPr="00585A18">
        <w:rPr>
          <w:rFonts w:ascii="Times New Roman" w:hAnsi="Times New Roman"/>
          <w:sz w:val="24"/>
          <w:szCs w:val="24"/>
          <w:lang w:eastAsia="lt-LT"/>
        </w:rPr>
        <w:t xml:space="preserve"> kuriama laisvoji stumbrų banda. Rajone š</w:t>
      </w:r>
      <w:r>
        <w:rPr>
          <w:rFonts w:ascii="Times New Roman" w:hAnsi="Times New Roman"/>
          <w:sz w:val="24"/>
          <w:szCs w:val="24"/>
          <w:lang w:eastAsia="lt-LT"/>
        </w:rPr>
        <w:t>i laisvoji banda sukurta Pašilių</w:t>
      </w:r>
      <w:r w:rsidRPr="00585A18">
        <w:rPr>
          <w:rFonts w:ascii="Times New Roman" w:hAnsi="Times New Roman"/>
          <w:sz w:val="24"/>
          <w:szCs w:val="24"/>
          <w:lang w:eastAsia="lt-LT"/>
        </w:rPr>
        <w:t xml:space="preserve"> strumbryno pagrindu, kuris yra vienas iš turistinių objektų savivaldybės teritorijoje. 1969 m. iš Rusijos Prioksko rezervato į 50 ha plote įrengtus aptvarus atvežti pirmieji du belovežiniai stumbrai. 1973 m</w:t>
      </w:r>
      <w:r>
        <w:rPr>
          <w:rFonts w:ascii="Times New Roman" w:hAnsi="Times New Roman"/>
          <w:sz w:val="24"/>
          <w:szCs w:val="24"/>
          <w:lang w:eastAsia="lt-LT"/>
        </w:rPr>
        <w:t>.</w:t>
      </w:r>
      <w:r w:rsidRPr="00585A18">
        <w:rPr>
          <w:rFonts w:ascii="Times New Roman" w:hAnsi="Times New Roman"/>
          <w:sz w:val="24"/>
          <w:szCs w:val="24"/>
          <w:lang w:eastAsia="lt-LT"/>
        </w:rPr>
        <w:t xml:space="preserve"> 5 stumbrai iš aptvarų išlei</w:t>
      </w:r>
      <w:r>
        <w:rPr>
          <w:rFonts w:ascii="Times New Roman" w:hAnsi="Times New Roman"/>
          <w:sz w:val="24"/>
          <w:szCs w:val="24"/>
          <w:lang w:eastAsia="lt-LT"/>
        </w:rPr>
        <w:t xml:space="preserve">sti </w:t>
      </w:r>
      <w:r w:rsidRPr="00585A18">
        <w:rPr>
          <w:rFonts w:ascii="Times New Roman" w:hAnsi="Times New Roman"/>
          <w:sz w:val="24"/>
          <w:szCs w:val="24"/>
          <w:lang w:eastAsia="lt-LT"/>
        </w:rPr>
        <w:t xml:space="preserve">į Pašilių mišką. Šiuo metu turistai gali apsilankyti </w:t>
      </w:r>
      <w:r>
        <w:rPr>
          <w:rFonts w:ascii="Times New Roman" w:hAnsi="Times New Roman"/>
          <w:sz w:val="24"/>
          <w:szCs w:val="24"/>
          <w:lang w:eastAsia="lt-LT"/>
        </w:rPr>
        <w:t>Pašilių</w:t>
      </w:r>
      <w:r w:rsidRPr="00EF48AD">
        <w:rPr>
          <w:rFonts w:ascii="Times New Roman" w:hAnsi="Times New Roman"/>
          <w:sz w:val="24"/>
          <w:szCs w:val="24"/>
          <w:lang w:eastAsia="lt-LT"/>
        </w:rPr>
        <w:t xml:space="preserve"> stumbryne ir apžiūrėti ten gyvenančius gyvūnus, o gretimuose miškuose </w:t>
      </w:r>
      <w:r>
        <w:rPr>
          <w:rFonts w:ascii="Times New Roman" w:hAnsi="Times New Roman"/>
          <w:sz w:val="24"/>
          <w:szCs w:val="24"/>
          <w:lang w:eastAsia="lt-LT"/>
        </w:rPr>
        <w:t>pamažu</w:t>
      </w:r>
      <w:r w:rsidRPr="00EF48AD">
        <w:rPr>
          <w:rFonts w:ascii="Times New Roman" w:hAnsi="Times New Roman"/>
          <w:sz w:val="24"/>
          <w:szCs w:val="24"/>
          <w:lang w:eastAsia="lt-LT"/>
        </w:rPr>
        <w:t xml:space="preserve"> didėja laukinių stumbrų populiacija.</w:t>
      </w:r>
    </w:p>
    <w:p w:rsidR="004B660A" w:rsidRPr="00EF48AD" w:rsidRDefault="004B660A" w:rsidP="00585A18">
      <w:pPr>
        <w:tabs>
          <w:tab w:val="left" w:pos="0"/>
        </w:tabs>
        <w:autoSpaceDE w:val="0"/>
        <w:autoSpaceDN w:val="0"/>
        <w:adjustRightInd w:val="0"/>
        <w:spacing w:after="0" w:line="240" w:lineRule="auto"/>
        <w:jc w:val="center"/>
        <w:rPr>
          <w:sz w:val="24"/>
          <w:szCs w:val="24"/>
        </w:rPr>
      </w:pPr>
    </w:p>
    <w:p w:rsidR="004B660A" w:rsidRDefault="004B660A" w:rsidP="00A93A7B">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4.1.5. </w:t>
      </w:r>
      <w:r w:rsidRPr="00EF48AD">
        <w:rPr>
          <w:rFonts w:ascii="Times New Roman" w:hAnsi="Times New Roman"/>
          <w:b/>
          <w:sz w:val="24"/>
          <w:szCs w:val="24"/>
        </w:rPr>
        <w:t>Estetiniai ir rekreaciniai ištekliai</w:t>
      </w:r>
    </w:p>
    <w:p w:rsidR="004B660A" w:rsidRPr="00EF48AD" w:rsidRDefault="004B660A" w:rsidP="00A93A7B">
      <w:pPr>
        <w:tabs>
          <w:tab w:val="left" w:pos="0"/>
        </w:tabs>
        <w:autoSpaceDE w:val="0"/>
        <w:autoSpaceDN w:val="0"/>
        <w:adjustRightInd w:val="0"/>
        <w:spacing w:after="0" w:line="240" w:lineRule="auto"/>
        <w:ind w:firstLine="567"/>
        <w:jc w:val="center"/>
        <w:rPr>
          <w:sz w:val="24"/>
          <w:szCs w:val="24"/>
        </w:rPr>
      </w:pPr>
    </w:p>
    <w:p w:rsidR="004B660A" w:rsidRPr="00EF48AD" w:rsidRDefault="004B660A" w:rsidP="00017BF4">
      <w:pPr>
        <w:pStyle w:val="Default"/>
        <w:ind w:firstLine="567"/>
        <w:jc w:val="both"/>
      </w:pPr>
      <w:r w:rsidRPr="00EF48AD">
        <w:t xml:space="preserve">Rajono savivaldybės teritorijoje gamtinių išteklių, tinkamų rekreacijai, nėra </w:t>
      </w:r>
      <w:r>
        <w:t xml:space="preserve">itin </w:t>
      </w:r>
      <w:r w:rsidRPr="00EF48AD">
        <w:t>daug. Rajonas patenka į mažo rekreacinio potencialo zoną. Pagrindiniai rekreaciniai savivaldybės ištekliai – didesnių upių pakrantės, Panevėžio rajone esa</w:t>
      </w:r>
      <w:r>
        <w:t>ntys tvenkiniai ir ežerai, kiti</w:t>
      </w:r>
      <w:r w:rsidRPr="00EF48AD">
        <w:t xml:space="preserve"> ypač arčiau gyvenamųjų teritorijų esantys didesni vandens telkiniai. Dauguma rekreacinių rajono teritorijų vertinamos tik patenkinamai, nėra pritaikytos turizmui (nepakankama infrastruktūra arba jos išvis nėra, netvarkoma aplinka). Menka infrastruktūra sudaro sąlygas neorganizuotiems turistams teršti aplinką. Panevėžio rajone prie van</w:t>
      </w:r>
      <w:r>
        <w:t>dens telkinių esančiose maudyklo</w:t>
      </w:r>
      <w:r w:rsidRPr="00EF48AD">
        <w:t xml:space="preserve">se vandens kokybė yra gera. </w:t>
      </w:r>
    </w:p>
    <w:p w:rsidR="004B660A" w:rsidRPr="00EF48AD" w:rsidRDefault="004B660A" w:rsidP="00017BF4">
      <w:pPr>
        <w:pStyle w:val="Default"/>
        <w:ind w:firstLine="567"/>
        <w:jc w:val="both"/>
      </w:pPr>
      <w:r w:rsidRPr="00EF48AD">
        <w:t>Estetinius ir rekreacini</w:t>
      </w:r>
      <w:r>
        <w:t>u</w:t>
      </w:r>
      <w:r w:rsidRPr="00EF48AD">
        <w:t>s išteklius reikėtų vertinti bendroje sistemoje, nes atvykęs arba rinkdamasis kur vykti turistas vertina ne tik konkretų kelionės tikslą, bet ir bendrą galimą estetinį vaizdą. Atkreiptinas dėmesys, kad labiausiai tikėtinas turistų ir vietinių gyventojų keliavimo būdas teritorijoje yra automobilis, todėl estetinio vaizdo reikšmė dar padidėja. Rekreacinių teritorijų sistemą sudaro vandens telkiniai, miškai, bendro naudojimo želdiniai, parkai bei kitos visuomeninės rekreacinės teritorijos. Panevėžio rajono rekre</w:t>
      </w:r>
      <w:r>
        <w:t>acinė sistema nėra itin patraukli</w:t>
      </w:r>
      <w:r w:rsidRPr="00EF48AD">
        <w:t xml:space="preserve"> nei vaizdiniu požiūriu, nei turistinės infrastruktūros kiekiu, nei gamtiniais ištekliais. Esamos rekreacinės zonos yra prie Lėvens, Juostos, Juodos, Sanžilės, Nevėžio upių ir Molainių, Paviešečių, Staniūnų tvenkinių. Kitas turistinis traukos objektas yra kultūros paveldo objektai.</w:t>
      </w:r>
    </w:p>
    <w:p w:rsidR="004B660A" w:rsidRPr="00585A18" w:rsidRDefault="004B660A" w:rsidP="00585A18">
      <w:pPr>
        <w:pStyle w:val="Default"/>
        <w:ind w:firstLine="567"/>
        <w:jc w:val="center"/>
        <w:rPr>
          <w:b/>
          <w:sz w:val="22"/>
          <w:szCs w:val="22"/>
        </w:rPr>
      </w:pPr>
      <w:r w:rsidRPr="00585A18">
        <w:rPr>
          <w:b/>
        </w:rPr>
        <w:t>4.2. KULTŪROS VERTYBĖS</w:t>
      </w:r>
    </w:p>
    <w:p w:rsidR="004B660A" w:rsidRDefault="004B660A" w:rsidP="00017BF4">
      <w:pPr>
        <w:pStyle w:val="Default"/>
        <w:jc w:val="center"/>
        <w:rPr>
          <w:sz w:val="23"/>
          <w:szCs w:val="23"/>
        </w:rPr>
      </w:pPr>
    </w:p>
    <w:p w:rsidR="004B660A" w:rsidRDefault="004B660A" w:rsidP="00DE31F9">
      <w:pPr>
        <w:ind w:firstLine="567"/>
        <w:jc w:val="both"/>
        <w:rPr>
          <w:rFonts w:ascii="Times New Roman" w:hAnsi="Times New Roman"/>
          <w:sz w:val="24"/>
          <w:szCs w:val="24"/>
        </w:rPr>
      </w:pPr>
      <w:r>
        <w:rPr>
          <w:rFonts w:ascii="Times New Roman" w:hAnsi="Times New Roman"/>
          <w:sz w:val="24"/>
          <w:szCs w:val="24"/>
        </w:rPr>
        <w:t>2013 m. duomenimis,</w:t>
      </w:r>
      <w:r w:rsidRPr="00DE31F9">
        <w:rPr>
          <w:rFonts w:ascii="Times New Roman" w:hAnsi="Times New Roman"/>
          <w:sz w:val="24"/>
          <w:szCs w:val="24"/>
        </w:rPr>
        <w:t xml:space="preserve"> į Lietuvos Respublikos nekilnojamųjų kultūros vertybių registrą įrašyta </w:t>
      </w:r>
      <w:r>
        <w:rPr>
          <w:rFonts w:ascii="Times New Roman" w:hAnsi="Times New Roman"/>
          <w:sz w:val="24"/>
          <w:szCs w:val="24"/>
        </w:rPr>
        <w:t xml:space="preserve">     </w:t>
      </w:r>
      <w:r w:rsidRPr="00DE31F9">
        <w:rPr>
          <w:rFonts w:ascii="Times New Roman" w:hAnsi="Times New Roman"/>
          <w:sz w:val="24"/>
          <w:szCs w:val="24"/>
        </w:rPr>
        <w:t>230 Panevėžio rajono kultūros paveldo objektų. Jų skaičius kinta: kai kurie objektai perrašomi į Lietuvos Respublikos kilnojamųjų kultūros vertybių registrą, į nekilnojamųjų kultūros vertybių registrą įrašomi nauji objektai ir t. t. Skaičiuojant objektus seniūnijomis jų susidaro 232, nes Siaurasis geležinkelis yra trijų seniūnijų teritorijoje.</w:t>
      </w:r>
      <w:r>
        <w:rPr>
          <w:rFonts w:ascii="Times New Roman" w:hAnsi="Times New Roman"/>
          <w:sz w:val="24"/>
          <w:szCs w:val="24"/>
        </w:rPr>
        <w:t xml:space="preserve"> Daugiausia kultūros paveldo objektų yra Krekenavos ir Upytės seniūnijoje (žr. 80 diagramą)</w:t>
      </w:r>
      <w:r>
        <w:rPr>
          <w:rStyle w:val="FootnoteReference"/>
          <w:rFonts w:ascii="Times New Roman" w:hAnsi="Times New Roman"/>
          <w:sz w:val="24"/>
          <w:szCs w:val="24"/>
        </w:rPr>
        <w:footnoteReference w:id="19"/>
      </w:r>
      <w:r>
        <w:rPr>
          <w:rFonts w:ascii="Times New Roman" w:hAnsi="Times New Roman"/>
          <w:sz w:val="24"/>
          <w:szCs w:val="24"/>
        </w:rPr>
        <w:t>.</w:t>
      </w:r>
    </w:p>
    <w:p w:rsidR="004B660A" w:rsidRPr="00DE31F9" w:rsidRDefault="004B660A" w:rsidP="00DE31F9">
      <w:pPr>
        <w:ind w:firstLine="567"/>
        <w:jc w:val="center"/>
        <w:rPr>
          <w:rFonts w:ascii="Times New Roman" w:hAnsi="Times New Roman"/>
          <w:sz w:val="24"/>
          <w:szCs w:val="24"/>
        </w:rPr>
      </w:pPr>
      <w:r>
        <w:pict>
          <v:shape id="_x0000_i1105" type="#_x0000_t75" style="width:260.25pt;height:190.5pt" filled="t">
            <v:fill color2="black"/>
            <v:imagedata r:id="rId94" o:title=""/>
          </v:shape>
        </w:pict>
      </w:r>
    </w:p>
    <w:p w:rsidR="004B660A" w:rsidRPr="00DE31F9" w:rsidRDefault="004B660A" w:rsidP="00DE31F9">
      <w:pPr>
        <w:tabs>
          <w:tab w:val="left" w:pos="0"/>
        </w:tabs>
        <w:autoSpaceDE w:val="0"/>
        <w:autoSpaceDN w:val="0"/>
        <w:adjustRightInd w:val="0"/>
        <w:spacing w:after="0" w:line="240" w:lineRule="auto"/>
        <w:ind w:firstLine="567"/>
        <w:jc w:val="center"/>
        <w:rPr>
          <w:rFonts w:ascii="Times New Roman" w:hAnsi="Times New Roman"/>
          <w:b/>
          <w:sz w:val="20"/>
          <w:szCs w:val="20"/>
        </w:rPr>
      </w:pPr>
      <w:r w:rsidRPr="00DE31F9">
        <w:rPr>
          <w:rFonts w:ascii="Times New Roman" w:hAnsi="Times New Roman"/>
          <w:b/>
          <w:sz w:val="20"/>
          <w:szCs w:val="20"/>
        </w:rPr>
        <w:t>8</w:t>
      </w:r>
      <w:r>
        <w:rPr>
          <w:rFonts w:ascii="Times New Roman" w:hAnsi="Times New Roman"/>
          <w:b/>
          <w:sz w:val="20"/>
          <w:szCs w:val="20"/>
        </w:rPr>
        <w:t>0</w:t>
      </w:r>
      <w:r w:rsidRPr="00DE31F9">
        <w:rPr>
          <w:rFonts w:ascii="Times New Roman" w:hAnsi="Times New Roman"/>
          <w:b/>
          <w:sz w:val="20"/>
          <w:szCs w:val="20"/>
        </w:rPr>
        <w:t xml:space="preserve"> diagrama. Kultūros paveldo objektų skaičius Panevėžio </w:t>
      </w:r>
      <w:r>
        <w:rPr>
          <w:rFonts w:ascii="Times New Roman" w:hAnsi="Times New Roman"/>
          <w:b/>
          <w:sz w:val="20"/>
          <w:szCs w:val="20"/>
        </w:rPr>
        <w:t>rajono savivaldybės seniūnijose</w:t>
      </w:r>
    </w:p>
    <w:p w:rsidR="004B660A" w:rsidRPr="00D623FE" w:rsidRDefault="004B660A" w:rsidP="00D623FE">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dokumenta</w:t>
      </w:r>
      <w:r>
        <w:rPr>
          <w:b w:val="0"/>
          <w:i/>
          <w:iCs/>
          <w:sz w:val="20"/>
        </w:rPr>
        <w:t>i</w:t>
      </w:r>
    </w:p>
    <w:p w:rsidR="004B660A" w:rsidRPr="00DE31F9" w:rsidRDefault="004B660A" w:rsidP="00DE31F9">
      <w:pPr>
        <w:tabs>
          <w:tab w:val="left" w:pos="0"/>
        </w:tabs>
        <w:autoSpaceDE w:val="0"/>
        <w:autoSpaceDN w:val="0"/>
        <w:adjustRightInd w:val="0"/>
        <w:spacing w:after="0" w:line="240" w:lineRule="auto"/>
        <w:ind w:firstLine="567"/>
        <w:jc w:val="center"/>
        <w:rPr>
          <w:rFonts w:ascii="Times New Roman" w:hAnsi="Times New Roman"/>
          <w:i/>
          <w:sz w:val="20"/>
          <w:szCs w:val="20"/>
        </w:rPr>
      </w:pPr>
    </w:p>
    <w:p w:rsidR="004B660A" w:rsidRDefault="004B660A" w:rsidP="006B6AB3">
      <w:pPr>
        <w:pStyle w:val="Heading2"/>
        <w:spacing w:before="0" w:beforeAutospacing="0" w:after="0" w:afterAutospacing="0"/>
        <w:ind w:firstLine="567"/>
        <w:jc w:val="both"/>
        <w:rPr>
          <w:b w:val="0"/>
          <w:sz w:val="24"/>
          <w:szCs w:val="24"/>
        </w:rPr>
      </w:pPr>
      <w:r w:rsidRPr="000F02E8">
        <w:rPr>
          <w:b w:val="0"/>
          <w:sz w:val="24"/>
          <w:szCs w:val="24"/>
        </w:rPr>
        <w:t>Lietuvos Respublikos kultūros ministro 2005 m. balandžio 29 d. įsakymu Nr. ĮV-190 58 rajono kultūros vertybės pripažintos valstybės saugomomis. Tarp jų yra ir archeologinių vietų, monumentų, statinių, statinių kompleksų, mitologinių, laidojimo vietų</w:t>
      </w:r>
      <w:r>
        <w:rPr>
          <w:b w:val="0"/>
          <w:sz w:val="24"/>
          <w:szCs w:val="24"/>
        </w:rPr>
        <w:t xml:space="preserve"> (žr. 81 diagramą).</w:t>
      </w:r>
    </w:p>
    <w:p w:rsidR="004B660A" w:rsidRDefault="004B660A" w:rsidP="006B6AB3">
      <w:pPr>
        <w:pStyle w:val="Heading2"/>
        <w:spacing w:before="0" w:beforeAutospacing="0" w:after="0" w:afterAutospacing="0"/>
        <w:ind w:firstLine="567"/>
        <w:jc w:val="both"/>
        <w:rPr>
          <w:b w:val="0"/>
          <w:sz w:val="24"/>
          <w:szCs w:val="24"/>
        </w:rPr>
      </w:pPr>
    </w:p>
    <w:p w:rsidR="004B660A" w:rsidRDefault="004B660A" w:rsidP="000F02E8">
      <w:pPr>
        <w:pStyle w:val="Heading2"/>
        <w:spacing w:before="0" w:beforeAutospacing="0" w:after="0" w:afterAutospacing="0"/>
        <w:ind w:firstLine="567"/>
        <w:jc w:val="center"/>
        <w:rPr>
          <w:sz w:val="22"/>
          <w:szCs w:val="22"/>
        </w:rPr>
      </w:pPr>
      <w:r w:rsidRPr="000F02E8">
        <w:rPr>
          <w:b w:val="0"/>
          <w:sz w:val="24"/>
          <w:szCs w:val="24"/>
        </w:rPr>
        <w:t>.</w:t>
      </w:r>
      <w:r>
        <w:rPr>
          <w:sz w:val="22"/>
          <w:szCs w:val="22"/>
        </w:rPr>
        <w:t xml:space="preserve"> </w:t>
      </w:r>
      <w:r w:rsidRPr="00AC4A21">
        <w:rPr>
          <w:sz w:val="22"/>
          <w:szCs w:val="22"/>
        </w:rPr>
        <w:pict>
          <v:shape id="_x0000_i1106" type="#_x0000_t75" style="width:325.5pt;height:183pt" filled="t">
            <v:fill color2="black"/>
            <v:imagedata r:id="rId95" o:title="" cropbottom="-55f"/>
          </v:shape>
        </w:pict>
      </w:r>
    </w:p>
    <w:p w:rsidR="004B660A" w:rsidRPr="00181949" w:rsidRDefault="004B660A" w:rsidP="000F02E8">
      <w:pPr>
        <w:pStyle w:val="Heading2"/>
        <w:spacing w:before="0" w:beforeAutospacing="0" w:after="0" w:afterAutospacing="0"/>
        <w:ind w:firstLine="567"/>
        <w:jc w:val="center"/>
        <w:rPr>
          <w:sz w:val="20"/>
        </w:rPr>
      </w:pPr>
      <w:r w:rsidRPr="000F02E8">
        <w:rPr>
          <w:sz w:val="20"/>
        </w:rPr>
        <w:t>8</w:t>
      </w:r>
      <w:r>
        <w:rPr>
          <w:sz w:val="20"/>
        </w:rPr>
        <w:t>1</w:t>
      </w:r>
      <w:r w:rsidRPr="000F02E8">
        <w:rPr>
          <w:sz w:val="20"/>
        </w:rPr>
        <w:t xml:space="preserve"> diagrama. Valstybės pripažinti saugomais kultūros paveldo objekt</w:t>
      </w:r>
      <w:r>
        <w:rPr>
          <w:sz w:val="20"/>
        </w:rPr>
        <w:t>ai Panevėžio rajone pagal rūšis</w:t>
      </w:r>
    </w:p>
    <w:p w:rsidR="004B660A" w:rsidRPr="00D623FE" w:rsidRDefault="004B660A" w:rsidP="000F02E8">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dokumentacija</w:t>
      </w:r>
    </w:p>
    <w:p w:rsidR="004B660A" w:rsidRDefault="004B660A" w:rsidP="00D623FE">
      <w:pPr>
        <w:pStyle w:val="Heading2"/>
        <w:spacing w:before="0" w:beforeAutospacing="0" w:after="0" w:afterAutospacing="0"/>
        <w:ind w:firstLine="567"/>
        <w:jc w:val="both"/>
        <w:rPr>
          <w:b w:val="0"/>
          <w:sz w:val="24"/>
          <w:szCs w:val="24"/>
        </w:rPr>
      </w:pPr>
      <w:r w:rsidRPr="00D623FE">
        <w:rPr>
          <w:b w:val="0"/>
          <w:sz w:val="24"/>
          <w:szCs w:val="24"/>
        </w:rPr>
        <w:t>Nustatyti šių vertybių apsaugos tikslai: saugoti moksliniam pažinimui, saugoti moksliniam pažinimui bei saugoti viešajam pažinimui ir naudojimui, saugoti vi</w:t>
      </w:r>
      <w:r>
        <w:rPr>
          <w:b w:val="0"/>
          <w:sz w:val="24"/>
          <w:szCs w:val="24"/>
        </w:rPr>
        <w:t xml:space="preserve">ešajam pažinimui ir naudojimui, </w:t>
      </w:r>
      <w:r w:rsidRPr="00D623FE">
        <w:rPr>
          <w:b w:val="0"/>
          <w:sz w:val="24"/>
          <w:szCs w:val="24"/>
        </w:rPr>
        <w:t>saugoti viešajam pažinimui ir naudojimui bei saugoti viešajai pagarbai</w:t>
      </w:r>
      <w:r>
        <w:rPr>
          <w:b w:val="0"/>
          <w:sz w:val="24"/>
          <w:szCs w:val="24"/>
        </w:rPr>
        <w:t xml:space="preserve"> (žr. 82 diagramą)</w:t>
      </w:r>
      <w:r w:rsidRPr="00D623FE">
        <w:rPr>
          <w:b w:val="0"/>
          <w:sz w:val="24"/>
          <w:szCs w:val="24"/>
        </w:rPr>
        <w:t>.</w:t>
      </w:r>
    </w:p>
    <w:p w:rsidR="004B660A" w:rsidRDefault="004B660A" w:rsidP="00D623FE">
      <w:pPr>
        <w:pStyle w:val="Heading2"/>
        <w:spacing w:before="0" w:beforeAutospacing="0" w:after="0" w:afterAutospacing="0"/>
        <w:ind w:firstLine="567"/>
        <w:jc w:val="center"/>
        <w:rPr>
          <w:sz w:val="22"/>
          <w:szCs w:val="22"/>
        </w:rPr>
      </w:pPr>
      <w:r w:rsidRPr="00AC4A21">
        <w:rPr>
          <w:sz w:val="22"/>
          <w:szCs w:val="22"/>
        </w:rPr>
        <w:pict>
          <v:shape id="_x0000_i1107" type="#_x0000_t75" style="width:312.75pt;height:193.5pt" filled="t">
            <v:fill color2="black"/>
            <v:imagedata r:id="rId96" o:title=""/>
          </v:shape>
        </w:pict>
      </w:r>
    </w:p>
    <w:p w:rsidR="004B660A" w:rsidRPr="00D623FE" w:rsidRDefault="004B660A" w:rsidP="00D623FE">
      <w:pPr>
        <w:pStyle w:val="Heading2"/>
        <w:spacing w:before="0" w:beforeAutospacing="0" w:after="0" w:afterAutospacing="0"/>
        <w:ind w:firstLine="567"/>
        <w:jc w:val="center"/>
        <w:rPr>
          <w:sz w:val="20"/>
        </w:rPr>
      </w:pPr>
    </w:p>
    <w:p w:rsidR="004B660A" w:rsidRPr="00181949" w:rsidRDefault="004B660A" w:rsidP="00D623FE">
      <w:pPr>
        <w:pStyle w:val="Heading2"/>
        <w:spacing w:before="0" w:beforeAutospacing="0" w:after="0" w:afterAutospacing="0"/>
        <w:ind w:firstLine="567"/>
        <w:jc w:val="center"/>
        <w:rPr>
          <w:sz w:val="20"/>
        </w:rPr>
      </w:pPr>
      <w:r w:rsidRPr="00D623FE">
        <w:rPr>
          <w:sz w:val="20"/>
        </w:rPr>
        <w:t>8</w:t>
      </w:r>
      <w:r>
        <w:rPr>
          <w:sz w:val="20"/>
        </w:rPr>
        <w:t>2</w:t>
      </w:r>
      <w:r w:rsidRPr="00D623FE">
        <w:rPr>
          <w:sz w:val="20"/>
        </w:rPr>
        <w:t xml:space="preserve"> diagrama. Panevėžio rajono kultūros paveldo objektų skaičius </w:t>
      </w:r>
      <w:r>
        <w:rPr>
          <w:sz w:val="20"/>
        </w:rPr>
        <w:t>pagal vertybių apsaugos tikslus</w:t>
      </w:r>
    </w:p>
    <w:p w:rsidR="004B660A" w:rsidRPr="00D623FE" w:rsidRDefault="004B660A" w:rsidP="00D623FE">
      <w:pPr>
        <w:pStyle w:val="Heading2"/>
        <w:spacing w:before="0" w:beforeAutospacing="0" w:after="0" w:afterAutospacing="0"/>
        <w:ind w:firstLine="567"/>
        <w:jc w:val="center"/>
        <w:rPr>
          <w:b w:val="0"/>
          <w:sz w:val="24"/>
          <w:szCs w:val="24"/>
        </w:rPr>
      </w:pPr>
      <w:r w:rsidRPr="00D623FE">
        <w:rPr>
          <w:b w:val="0"/>
          <w:i/>
          <w:iCs/>
          <w:sz w:val="20"/>
        </w:rPr>
        <w:t>Šaltinis: Panevėžio rajono savivaldybės paveldosaugos dokument</w:t>
      </w:r>
      <w:r>
        <w:rPr>
          <w:b w:val="0"/>
          <w:i/>
          <w:iCs/>
          <w:sz w:val="20"/>
        </w:rPr>
        <w:t>ai</w:t>
      </w:r>
    </w:p>
    <w:p w:rsidR="004B660A" w:rsidRDefault="004B660A" w:rsidP="00D623FE">
      <w:pPr>
        <w:spacing w:line="240" w:lineRule="auto"/>
        <w:jc w:val="both"/>
        <w:rPr>
          <w:i/>
          <w:iCs/>
          <w:sz w:val="20"/>
          <w:szCs w:val="20"/>
        </w:rPr>
      </w:pPr>
    </w:p>
    <w:p w:rsidR="004B660A" w:rsidRDefault="004B660A" w:rsidP="00D623FE">
      <w:pPr>
        <w:spacing w:after="0" w:line="240" w:lineRule="auto"/>
        <w:ind w:firstLine="567"/>
        <w:jc w:val="both"/>
        <w:rPr>
          <w:rFonts w:ascii="Times New Roman" w:hAnsi="Times New Roman"/>
          <w:sz w:val="24"/>
          <w:szCs w:val="24"/>
        </w:rPr>
      </w:pPr>
      <w:r>
        <w:rPr>
          <w:rFonts w:ascii="Times New Roman" w:hAnsi="Times New Roman"/>
          <w:iCs/>
          <w:sz w:val="24"/>
          <w:szCs w:val="24"/>
        </w:rPr>
        <w:t>N</w:t>
      </w:r>
      <w:r w:rsidRPr="00D623FE">
        <w:rPr>
          <w:rFonts w:ascii="Times New Roman" w:hAnsi="Times New Roman"/>
          <w:iCs/>
          <w:sz w:val="24"/>
          <w:szCs w:val="24"/>
        </w:rPr>
        <w:t>e visi paveldo objektai siūlomi lankyti plačiajai visuomenei. Objektai, pripažinti valstybės saugomais moksliniam pažinimui, nėra skirti plačiajai visuomenei lankyti. Jie vertingi kitais aspektais, pastarųjų išsaugojimo užtikrinimas yra svarbiausias uždavinys. Dalis tokių objektų nėra įtraukiami į turistinius maršrutus, taip pat jie nėra pritaikyti lankymui.</w:t>
      </w:r>
    </w:p>
    <w:p w:rsidR="004B660A" w:rsidRDefault="004B660A" w:rsidP="00D623FE">
      <w:pPr>
        <w:spacing w:after="0" w:line="240" w:lineRule="auto"/>
        <w:ind w:firstLine="567"/>
        <w:jc w:val="both"/>
        <w:rPr>
          <w:rFonts w:ascii="Times New Roman" w:hAnsi="Times New Roman"/>
          <w:sz w:val="24"/>
          <w:szCs w:val="24"/>
        </w:rPr>
      </w:pPr>
      <w:r w:rsidRPr="00D623FE">
        <w:rPr>
          <w:rFonts w:ascii="Times New Roman" w:hAnsi="Times New Roman"/>
          <w:sz w:val="24"/>
          <w:szCs w:val="24"/>
        </w:rPr>
        <w:t xml:space="preserve">Vieni iš labiausiai turistų mėgstamų lankyti archeologijos objektų yra piliakalniai. Jie lankytojus traukia savo paslaptinga praeitimi, topografine padėtimi: dažnai tai įspūdingos kalvos, gražus kraštovaizdis. Deja, Panevėžio rajone, kaip ir visoje </w:t>
      </w:r>
      <w:r>
        <w:rPr>
          <w:rFonts w:ascii="Times New Roman" w:hAnsi="Times New Roman"/>
          <w:sz w:val="24"/>
          <w:szCs w:val="24"/>
        </w:rPr>
        <w:t>šiaurinėje Lietuvoje, jų nedaug (žr. 83 diagramą).</w:t>
      </w:r>
    </w:p>
    <w:p w:rsidR="004B660A" w:rsidRPr="00D623FE" w:rsidRDefault="004B660A" w:rsidP="00D623FE">
      <w:pPr>
        <w:spacing w:after="0" w:line="240" w:lineRule="auto"/>
        <w:ind w:firstLine="567"/>
        <w:jc w:val="both"/>
        <w:rPr>
          <w:rFonts w:ascii="Times New Roman" w:hAnsi="Times New Roman"/>
          <w:sz w:val="24"/>
          <w:szCs w:val="24"/>
        </w:rPr>
      </w:pPr>
    </w:p>
    <w:p w:rsidR="004B660A" w:rsidRDefault="004B660A" w:rsidP="00D623FE">
      <w:pPr>
        <w:pStyle w:val="Heading2"/>
        <w:spacing w:before="0" w:beforeAutospacing="0" w:after="0" w:afterAutospacing="0"/>
        <w:ind w:firstLine="567"/>
        <w:jc w:val="center"/>
        <w:rPr>
          <w:sz w:val="24"/>
          <w:szCs w:val="24"/>
        </w:rPr>
      </w:pPr>
      <w:r w:rsidRPr="00AC4A21">
        <w:rPr>
          <w:sz w:val="24"/>
          <w:szCs w:val="24"/>
        </w:rPr>
        <w:pict>
          <v:shape id="_x0000_i1108" type="#_x0000_t75" style="width:324pt;height:201pt">
            <v:imagedata r:id="rId97" o:title=""/>
          </v:shape>
        </w:pict>
      </w:r>
    </w:p>
    <w:p w:rsidR="004B660A" w:rsidRPr="00181949" w:rsidRDefault="004B660A" w:rsidP="00D623FE">
      <w:pPr>
        <w:pStyle w:val="Heading2"/>
        <w:spacing w:before="0" w:beforeAutospacing="0" w:after="0" w:afterAutospacing="0"/>
        <w:ind w:firstLine="567"/>
        <w:jc w:val="center"/>
        <w:rPr>
          <w:sz w:val="20"/>
        </w:rPr>
      </w:pPr>
      <w:r w:rsidRPr="00D623FE">
        <w:rPr>
          <w:sz w:val="20"/>
        </w:rPr>
        <w:t>8</w:t>
      </w:r>
      <w:r>
        <w:rPr>
          <w:sz w:val="20"/>
        </w:rPr>
        <w:t>3</w:t>
      </w:r>
      <w:r w:rsidRPr="00D623FE">
        <w:rPr>
          <w:sz w:val="20"/>
        </w:rPr>
        <w:t xml:space="preserve"> diagrama. </w:t>
      </w:r>
      <w:r>
        <w:rPr>
          <w:sz w:val="20"/>
        </w:rPr>
        <w:t>Piliakalnių skaičius Panevėžio apskrities savivaldybėse</w:t>
      </w:r>
    </w:p>
    <w:p w:rsidR="004B660A" w:rsidRDefault="004B660A" w:rsidP="00181949">
      <w:pPr>
        <w:pStyle w:val="Heading2"/>
        <w:spacing w:before="0" w:beforeAutospacing="0" w:after="0" w:afterAutospacing="0"/>
        <w:ind w:firstLine="567"/>
        <w:jc w:val="center"/>
        <w:rPr>
          <w:sz w:val="24"/>
          <w:szCs w:val="24"/>
        </w:rPr>
      </w:pPr>
      <w:r w:rsidRPr="00D623FE">
        <w:rPr>
          <w:b w:val="0"/>
          <w:i/>
          <w:iCs/>
          <w:sz w:val="20"/>
        </w:rPr>
        <w:t>Šaltinis: Panevėžio rajono savivaldybės paveldosaugos dokumenta</w:t>
      </w:r>
      <w:r>
        <w:rPr>
          <w:b w:val="0"/>
          <w:i/>
          <w:iCs/>
          <w:sz w:val="20"/>
        </w:rPr>
        <w:t>i</w:t>
      </w:r>
      <w:r w:rsidRPr="00585A18">
        <w:rPr>
          <w:sz w:val="24"/>
          <w:szCs w:val="24"/>
        </w:rPr>
        <w:t xml:space="preserve"> </w:t>
      </w:r>
    </w:p>
    <w:p w:rsidR="004B660A" w:rsidRPr="00181949" w:rsidRDefault="004B660A" w:rsidP="00181949">
      <w:pPr>
        <w:pStyle w:val="Heading2"/>
        <w:spacing w:before="0" w:beforeAutospacing="0" w:after="0" w:afterAutospacing="0"/>
        <w:ind w:firstLine="567"/>
        <w:jc w:val="center"/>
        <w:rPr>
          <w:sz w:val="24"/>
          <w:szCs w:val="24"/>
        </w:rPr>
      </w:pPr>
    </w:p>
    <w:p w:rsidR="004B660A" w:rsidRPr="00D01290" w:rsidRDefault="004B660A" w:rsidP="00D01290">
      <w:pPr>
        <w:spacing w:after="0" w:line="240" w:lineRule="auto"/>
        <w:ind w:firstLine="567"/>
        <w:jc w:val="both"/>
        <w:rPr>
          <w:rFonts w:ascii="Times New Roman" w:hAnsi="Times New Roman"/>
          <w:sz w:val="24"/>
          <w:szCs w:val="24"/>
        </w:rPr>
      </w:pPr>
      <w:r w:rsidRPr="00D01290">
        <w:rPr>
          <w:rFonts w:ascii="Times New Roman" w:hAnsi="Times New Roman"/>
          <w:sz w:val="24"/>
          <w:szCs w:val="24"/>
        </w:rPr>
        <w:t>Panaši situacija su likusiais 172 registriniais paveldo objektais, t. y. su nepripažintais valstybės saugomais. Dėl suprantamų priežasčių nepropaguojama dalis meno vertybių saugoma maldos namuose, masiniam lankymui nepriskirtini ir kai kurie archeologijos objektai: kapinynai, pilkapynai. Ne visi paveldo objektai lengvai pasiekiami: jie yra atokiau nuo gerų kelių, miškuose, laukuose. Nemaža jų dalis nesiūloma lankyti dėl  pastarųjų avarinės ar blogos būklės</w:t>
      </w:r>
      <w:r>
        <w:rPr>
          <w:rFonts w:ascii="Times New Roman" w:hAnsi="Times New Roman"/>
          <w:sz w:val="24"/>
          <w:szCs w:val="24"/>
        </w:rPr>
        <w:t xml:space="preserve"> (žr. 84 diagramą)</w:t>
      </w:r>
      <w:r w:rsidRPr="00D01290">
        <w:rPr>
          <w:rFonts w:ascii="Times New Roman" w:hAnsi="Times New Roman"/>
          <w:sz w:val="24"/>
          <w:szCs w:val="24"/>
        </w:rPr>
        <w:t>.</w:t>
      </w:r>
    </w:p>
    <w:p w:rsidR="004B660A" w:rsidRPr="00D01290" w:rsidRDefault="004B660A" w:rsidP="00D01290">
      <w:pPr>
        <w:spacing w:after="0" w:line="240" w:lineRule="auto"/>
        <w:jc w:val="both"/>
        <w:rPr>
          <w:rFonts w:ascii="Times New Roman" w:hAnsi="Times New Roman"/>
          <w:sz w:val="24"/>
          <w:szCs w:val="24"/>
        </w:rPr>
      </w:pPr>
    </w:p>
    <w:p w:rsidR="004B660A" w:rsidRDefault="004B660A" w:rsidP="00D01290">
      <w:pPr>
        <w:spacing w:after="0" w:line="240" w:lineRule="auto"/>
        <w:jc w:val="center"/>
      </w:pPr>
      <w:r w:rsidRPr="00AC4A21">
        <w:rPr>
          <w:rFonts w:ascii="Times New Roman" w:hAnsi="Times New Roman"/>
          <w:sz w:val="24"/>
          <w:szCs w:val="24"/>
        </w:rPr>
        <w:pict>
          <v:shape id="_x0000_i1109" type="#_x0000_t75" style="width:324pt;height:226.5pt" filled="t">
            <v:fill color2="black"/>
            <v:imagedata r:id="rId98" o:title="" cropbottom="-398f"/>
          </v:shape>
        </w:pict>
      </w:r>
    </w:p>
    <w:p w:rsidR="004B660A" w:rsidRPr="00D01290" w:rsidRDefault="004B660A" w:rsidP="00D01290">
      <w:pPr>
        <w:spacing w:after="0" w:line="240" w:lineRule="auto"/>
        <w:jc w:val="center"/>
        <w:rPr>
          <w:rFonts w:ascii="Times New Roman" w:hAnsi="Times New Roman"/>
          <w:b/>
          <w:sz w:val="20"/>
          <w:szCs w:val="20"/>
        </w:rPr>
      </w:pPr>
      <w:r w:rsidRPr="00D01290">
        <w:rPr>
          <w:rFonts w:ascii="Times New Roman" w:hAnsi="Times New Roman"/>
          <w:b/>
          <w:sz w:val="20"/>
          <w:szCs w:val="20"/>
        </w:rPr>
        <w:t>8</w:t>
      </w:r>
      <w:r>
        <w:rPr>
          <w:rFonts w:ascii="Times New Roman" w:hAnsi="Times New Roman"/>
          <w:b/>
          <w:sz w:val="20"/>
          <w:szCs w:val="20"/>
        </w:rPr>
        <w:t>4</w:t>
      </w:r>
      <w:r w:rsidRPr="00D01290">
        <w:rPr>
          <w:rFonts w:ascii="Times New Roman" w:hAnsi="Times New Roman"/>
          <w:b/>
          <w:sz w:val="20"/>
          <w:szCs w:val="20"/>
        </w:rPr>
        <w:t xml:space="preserve"> diagrama. Panevėžio rajono savivaldybės objektai, įrašyti į Lietuvos Respublikos nekilnojamųjų vertybių registrą (nepripažinti saugomais)</w:t>
      </w:r>
    </w:p>
    <w:p w:rsidR="004B660A" w:rsidRDefault="004B660A" w:rsidP="00D01290">
      <w:pPr>
        <w:spacing w:after="0" w:line="240" w:lineRule="auto"/>
        <w:jc w:val="center"/>
        <w:rPr>
          <w:rFonts w:ascii="Times New Roman" w:hAnsi="Times New Roman"/>
          <w:i/>
          <w:iCs/>
          <w:sz w:val="20"/>
          <w:szCs w:val="20"/>
        </w:rPr>
      </w:pPr>
      <w:r w:rsidRPr="00D01290">
        <w:rPr>
          <w:rFonts w:ascii="Times New Roman" w:hAnsi="Times New Roman"/>
          <w:sz w:val="20"/>
          <w:szCs w:val="20"/>
        </w:rPr>
        <w:t xml:space="preserve">Šaltinis: </w:t>
      </w:r>
      <w:r w:rsidRPr="00D01290">
        <w:rPr>
          <w:rFonts w:ascii="Times New Roman" w:hAnsi="Times New Roman"/>
          <w:i/>
          <w:iCs/>
          <w:sz w:val="20"/>
          <w:szCs w:val="20"/>
        </w:rPr>
        <w:t>Panevėžio rajono savivaldy</w:t>
      </w:r>
      <w:r>
        <w:rPr>
          <w:rFonts w:ascii="Times New Roman" w:hAnsi="Times New Roman"/>
          <w:i/>
          <w:iCs/>
          <w:sz w:val="20"/>
          <w:szCs w:val="20"/>
        </w:rPr>
        <w:t>bės paveldosaugos dokumentai</w:t>
      </w:r>
    </w:p>
    <w:p w:rsidR="004B660A" w:rsidRPr="00D01290" w:rsidRDefault="004B660A" w:rsidP="00D01290">
      <w:pPr>
        <w:spacing w:after="0" w:line="240" w:lineRule="auto"/>
        <w:jc w:val="center"/>
        <w:rPr>
          <w:rFonts w:ascii="Times New Roman" w:hAnsi="Times New Roman"/>
          <w:sz w:val="20"/>
          <w:szCs w:val="20"/>
        </w:rPr>
      </w:pPr>
    </w:p>
    <w:p w:rsidR="004B660A" w:rsidRDefault="004B660A" w:rsidP="00711E86">
      <w:pPr>
        <w:autoSpaceDE w:val="0"/>
        <w:autoSpaceDN w:val="0"/>
        <w:adjustRightInd w:val="0"/>
        <w:spacing w:after="0" w:line="240" w:lineRule="auto"/>
        <w:jc w:val="both"/>
        <w:rPr>
          <w:rFonts w:ascii="Times New Roman" w:hAnsi="Times New Roman"/>
          <w:sz w:val="24"/>
          <w:szCs w:val="24"/>
          <w:lang w:eastAsia="lt-LT"/>
        </w:rPr>
      </w:pPr>
    </w:p>
    <w:p w:rsidR="004B660A" w:rsidRPr="00D01290" w:rsidRDefault="004B660A" w:rsidP="004B5FA9">
      <w:pPr>
        <w:autoSpaceDE w:val="0"/>
        <w:autoSpaceDN w:val="0"/>
        <w:adjustRightInd w:val="0"/>
        <w:spacing w:after="0" w:line="240" w:lineRule="auto"/>
        <w:ind w:firstLine="540"/>
        <w:jc w:val="both"/>
        <w:rPr>
          <w:rFonts w:ascii="Times New Roman" w:hAnsi="Times New Roman"/>
          <w:sz w:val="24"/>
          <w:szCs w:val="24"/>
          <w:lang w:eastAsia="lt-LT"/>
        </w:rPr>
      </w:pPr>
      <w:r w:rsidRPr="00D01290">
        <w:rPr>
          <w:rFonts w:ascii="Times New Roman" w:hAnsi="Times New Roman"/>
          <w:sz w:val="24"/>
          <w:szCs w:val="24"/>
          <w:lang w:eastAsia="lt-LT"/>
        </w:rPr>
        <w:t>Lankomus objektus papildo gamtos paveldo objektai, kurių Panevėžio rajone yra 12. Tiesa, dalis jų taip pat sunkiai pasiekiami lankytojams, nes yra atokesnėse vietose. Labiausiai lankomi yra Rapolo akmuo ir Naurašilių mitologiniai akmenys. Pastarieji turi ir paveldo objekto statusą.</w:t>
      </w:r>
    </w:p>
    <w:p w:rsidR="004B660A" w:rsidRDefault="004B660A" w:rsidP="00D623FE">
      <w:pPr>
        <w:pStyle w:val="Heading2"/>
        <w:spacing w:before="0" w:beforeAutospacing="0" w:after="0" w:afterAutospacing="0"/>
        <w:ind w:firstLine="567"/>
        <w:jc w:val="center"/>
        <w:rPr>
          <w:sz w:val="24"/>
          <w:szCs w:val="24"/>
        </w:rPr>
      </w:pPr>
      <w:r w:rsidRPr="00585A18">
        <w:rPr>
          <w:sz w:val="24"/>
          <w:szCs w:val="24"/>
        </w:rPr>
        <w:br w:type="page"/>
      </w:r>
    </w:p>
    <w:p w:rsidR="004B660A" w:rsidRDefault="004B660A" w:rsidP="00D623FE">
      <w:pPr>
        <w:pStyle w:val="Heading2"/>
        <w:spacing w:before="0" w:beforeAutospacing="0" w:after="0" w:afterAutospacing="0"/>
        <w:ind w:firstLine="567"/>
        <w:jc w:val="center"/>
        <w:rPr>
          <w:sz w:val="24"/>
          <w:szCs w:val="24"/>
        </w:rPr>
      </w:pPr>
    </w:p>
    <w:p w:rsidR="004B660A" w:rsidRPr="0000289C" w:rsidRDefault="004B660A" w:rsidP="00D623FE">
      <w:pPr>
        <w:pStyle w:val="Heading2"/>
        <w:spacing w:before="0" w:beforeAutospacing="0" w:after="0" w:afterAutospacing="0"/>
        <w:ind w:firstLine="567"/>
        <w:jc w:val="center"/>
        <w:rPr>
          <w:sz w:val="24"/>
          <w:szCs w:val="24"/>
        </w:rPr>
      </w:pPr>
      <w:r w:rsidRPr="0000289C">
        <w:rPr>
          <w:sz w:val="24"/>
          <w:szCs w:val="24"/>
        </w:rPr>
        <w:t>4.3. APLINKOS KO</w:t>
      </w:r>
      <w:r>
        <w:rPr>
          <w:sz w:val="24"/>
          <w:szCs w:val="24"/>
        </w:rPr>
        <w:t>KYBĖ</w:t>
      </w:r>
    </w:p>
    <w:p w:rsidR="004B660A" w:rsidRDefault="004B660A" w:rsidP="00585A18">
      <w:pPr>
        <w:tabs>
          <w:tab w:val="left" w:pos="0"/>
        </w:tabs>
        <w:autoSpaceDE w:val="0"/>
        <w:autoSpaceDN w:val="0"/>
        <w:adjustRightInd w:val="0"/>
        <w:spacing w:after="0" w:line="240" w:lineRule="auto"/>
        <w:ind w:firstLine="567"/>
        <w:jc w:val="center"/>
        <w:rPr>
          <w:rFonts w:ascii="Times New Roman" w:hAnsi="Times New Roman"/>
          <w:b/>
        </w:rPr>
      </w:pPr>
    </w:p>
    <w:p w:rsidR="004B660A" w:rsidRDefault="004B660A" w:rsidP="00761A9D">
      <w:pPr>
        <w:tabs>
          <w:tab w:val="left" w:pos="0"/>
        </w:tabs>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4.3.1. </w:t>
      </w:r>
      <w:r w:rsidRPr="00585A18">
        <w:rPr>
          <w:rFonts w:ascii="Times New Roman" w:hAnsi="Times New Roman"/>
          <w:b/>
          <w:sz w:val="24"/>
          <w:szCs w:val="24"/>
        </w:rPr>
        <w:t>Oro tarša</w:t>
      </w:r>
    </w:p>
    <w:p w:rsidR="004B660A" w:rsidRPr="00585A18" w:rsidRDefault="004B660A" w:rsidP="00761A9D">
      <w:pPr>
        <w:tabs>
          <w:tab w:val="left" w:pos="0"/>
        </w:tabs>
        <w:autoSpaceDE w:val="0"/>
        <w:autoSpaceDN w:val="0"/>
        <w:adjustRightInd w:val="0"/>
        <w:spacing w:after="0" w:line="240" w:lineRule="auto"/>
        <w:ind w:firstLine="567"/>
        <w:jc w:val="center"/>
        <w:rPr>
          <w:rFonts w:ascii="Times New Roman" w:hAnsi="Times New Roman"/>
          <w:b/>
          <w:sz w:val="24"/>
          <w:szCs w:val="24"/>
        </w:rPr>
      </w:pPr>
    </w:p>
    <w:p w:rsidR="004B660A" w:rsidRPr="00585A18"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r w:rsidRPr="00585A18">
        <w:rPr>
          <w:rFonts w:ascii="Times New Roman" w:hAnsi="Times New Roman"/>
          <w:sz w:val="24"/>
          <w:szCs w:val="24"/>
        </w:rPr>
        <w:t>Pagrindiniai oro teršėjai Panevėžio rajono savivaldybėje yra gyvenamieji pastatai, transporto priemonė</w:t>
      </w:r>
      <w:r>
        <w:rPr>
          <w:rFonts w:ascii="Times New Roman" w:hAnsi="Times New Roman"/>
          <w:sz w:val="24"/>
          <w:szCs w:val="24"/>
        </w:rPr>
        <w:t>s ir gamybos įmonės. Namų ūkiai</w:t>
      </w:r>
      <w:r w:rsidRPr="00585A18">
        <w:rPr>
          <w:rFonts w:ascii="Times New Roman" w:hAnsi="Times New Roman"/>
          <w:sz w:val="24"/>
          <w:szCs w:val="24"/>
        </w:rPr>
        <w:t xml:space="preserve"> labiausiai teršia aplinką šaltuoju metų laikotarpiu. Panevėžio rajono savivaldybėje </w:t>
      </w:r>
      <w:r>
        <w:rPr>
          <w:rFonts w:ascii="Times New Roman" w:hAnsi="Times New Roman"/>
          <w:sz w:val="24"/>
          <w:szCs w:val="24"/>
        </w:rPr>
        <w:t>mažiau nei pusė</w:t>
      </w:r>
      <w:r w:rsidRPr="00585A18">
        <w:rPr>
          <w:rFonts w:ascii="Times New Roman" w:hAnsi="Times New Roman"/>
          <w:sz w:val="24"/>
          <w:szCs w:val="24"/>
        </w:rPr>
        <w:t xml:space="preserve"> gyventojų yra prisijungę prie centralizuotos šildymo tinklų sistemos, o likusieji šildo būstus autonominiu būdu dažniausiai naudodami kietą kurą. Tankiau užstatytuose miesteliuose</w:t>
      </w:r>
      <w:r>
        <w:rPr>
          <w:rFonts w:ascii="Times New Roman" w:hAnsi="Times New Roman"/>
          <w:sz w:val="24"/>
          <w:szCs w:val="24"/>
        </w:rPr>
        <w:t xml:space="preserve"> oro</w:t>
      </w:r>
      <w:r w:rsidRPr="00585A18">
        <w:rPr>
          <w:rFonts w:ascii="Times New Roman" w:hAnsi="Times New Roman"/>
          <w:sz w:val="24"/>
          <w:szCs w:val="24"/>
        </w:rPr>
        <w:t xml:space="preserve"> užterštumas šaltuoju metų periodu padidėja. </w:t>
      </w:r>
    </w:p>
    <w:p w:rsidR="004B660A"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585A18">
        <w:rPr>
          <w:rFonts w:ascii="Times New Roman" w:hAnsi="Times New Roman"/>
          <w:sz w:val="24"/>
          <w:szCs w:val="24"/>
        </w:rPr>
        <w:t>Panevėžio rajono savivaldybėje išmetamų teršalų kiekis 2008</w:t>
      </w:r>
      <w:r>
        <w:rPr>
          <w:rFonts w:ascii="Times New Roman" w:hAnsi="Times New Roman"/>
          <w:sz w:val="24"/>
          <w:szCs w:val="24"/>
        </w:rPr>
        <w:t>–</w:t>
      </w:r>
      <w:r w:rsidRPr="00585A18">
        <w:rPr>
          <w:rFonts w:ascii="Times New Roman" w:hAnsi="Times New Roman"/>
          <w:sz w:val="24"/>
          <w:szCs w:val="24"/>
        </w:rPr>
        <w:t>2012 m</w:t>
      </w:r>
      <w:r>
        <w:rPr>
          <w:rFonts w:ascii="Times New Roman" w:hAnsi="Times New Roman"/>
          <w:sz w:val="24"/>
          <w:szCs w:val="24"/>
        </w:rPr>
        <w:t>.</w:t>
      </w:r>
      <w:r w:rsidRPr="00585A18">
        <w:rPr>
          <w:rFonts w:ascii="Times New Roman" w:hAnsi="Times New Roman"/>
          <w:sz w:val="24"/>
          <w:szCs w:val="24"/>
        </w:rPr>
        <w:t xml:space="preserve"> </w:t>
      </w:r>
      <w:r>
        <w:rPr>
          <w:rFonts w:ascii="Times New Roman" w:hAnsi="Times New Roman"/>
          <w:sz w:val="24"/>
          <w:szCs w:val="24"/>
        </w:rPr>
        <w:t>išaugo nuo</w:t>
      </w:r>
      <w:r w:rsidRPr="00585A18">
        <w:rPr>
          <w:rFonts w:ascii="Times New Roman" w:hAnsi="Times New Roman"/>
          <w:sz w:val="24"/>
          <w:szCs w:val="24"/>
        </w:rPr>
        <w:t xml:space="preserve"> 208,6 t 2008 m</w:t>
      </w:r>
      <w:r>
        <w:rPr>
          <w:rFonts w:ascii="Times New Roman" w:hAnsi="Times New Roman"/>
          <w:sz w:val="24"/>
          <w:szCs w:val="24"/>
        </w:rPr>
        <w:t>.</w:t>
      </w:r>
      <w:r w:rsidRPr="00585A18">
        <w:rPr>
          <w:rFonts w:ascii="Times New Roman" w:hAnsi="Times New Roman"/>
          <w:sz w:val="24"/>
          <w:szCs w:val="24"/>
        </w:rPr>
        <w:t xml:space="preserve"> iki 324,8 t 2012 m</w:t>
      </w:r>
      <w:r>
        <w:rPr>
          <w:rFonts w:ascii="Times New Roman" w:hAnsi="Times New Roman"/>
          <w:sz w:val="24"/>
          <w:szCs w:val="24"/>
        </w:rPr>
        <w:t>.</w:t>
      </w:r>
      <w:r w:rsidRPr="00585A18">
        <w:rPr>
          <w:rFonts w:ascii="Times New Roman" w:hAnsi="Times New Roman"/>
          <w:sz w:val="24"/>
          <w:szCs w:val="24"/>
        </w:rPr>
        <w:t xml:space="preserve"> (padidėjimas 55,7</w:t>
      </w:r>
      <w:r>
        <w:rPr>
          <w:rFonts w:ascii="Times New Roman" w:hAnsi="Times New Roman"/>
          <w:sz w:val="24"/>
          <w:szCs w:val="24"/>
        </w:rPr>
        <w:t xml:space="preserve"> proc.</w:t>
      </w:r>
      <w:r w:rsidRPr="00585A18">
        <w:rPr>
          <w:rFonts w:ascii="Times New Roman" w:hAnsi="Times New Roman"/>
          <w:sz w:val="24"/>
          <w:szCs w:val="24"/>
        </w:rPr>
        <w:t>)</w:t>
      </w:r>
      <w:r>
        <w:rPr>
          <w:rFonts w:ascii="Times New Roman" w:hAnsi="Times New Roman"/>
          <w:sz w:val="24"/>
          <w:szCs w:val="24"/>
        </w:rPr>
        <w:t xml:space="preserve"> (žr. 85 diagramą). Tačiau šis rodiklis ženkliai mažesnis nei vidutiniškai šalyje ir regione</w:t>
      </w:r>
      <w:r w:rsidRPr="00606924">
        <w:rPr>
          <w:rFonts w:ascii="Times New Roman" w:eastAsia="TimesNewRomanPSMT" w:hAnsi="Times New Roman"/>
          <w:sz w:val="24"/>
          <w:szCs w:val="24"/>
          <w:lang w:eastAsia="lt-LT"/>
        </w:rPr>
        <w:t>.</w:t>
      </w:r>
    </w:p>
    <w:p w:rsidR="004B660A" w:rsidRDefault="004B660A" w:rsidP="00017BF4">
      <w:pPr>
        <w:tabs>
          <w:tab w:val="left" w:pos="0"/>
        </w:tabs>
        <w:autoSpaceDE w:val="0"/>
        <w:autoSpaceDN w:val="0"/>
        <w:adjustRightInd w:val="0"/>
        <w:spacing w:after="0" w:line="240" w:lineRule="auto"/>
        <w:ind w:firstLine="567"/>
        <w:jc w:val="both"/>
        <w:rPr>
          <w:rFonts w:ascii="Times New Roman" w:hAnsi="Times New Roman"/>
          <w:sz w:val="24"/>
          <w:szCs w:val="24"/>
        </w:rPr>
      </w:pPr>
    </w:p>
    <w:p w:rsidR="004B660A"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4B660A" w:rsidRDefault="004B660A" w:rsidP="00017BF4">
      <w:pPr>
        <w:tabs>
          <w:tab w:val="left" w:pos="0"/>
        </w:tabs>
        <w:autoSpaceDE w:val="0"/>
        <w:autoSpaceDN w:val="0"/>
        <w:adjustRightInd w:val="0"/>
        <w:spacing w:after="0" w:line="240" w:lineRule="auto"/>
        <w:ind w:firstLine="567"/>
        <w:jc w:val="center"/>
        <w:rPr>
          <w:rFonts w:ascii="Times New Roman" w:eastAsia="TimesNewRomanPSMT" w:hAnsi="Times New Roman"/>
          <w:noProof/>
          <w:lang w:eastAsia="lt-LT"/>
        </w:rPr>
      </w:pPr>
      <w:r w:rsidRPr="00AC4A21">
        <w:rPr>
          <w:rFonts w:ascii="Times New Roman" w:eastAsia="TimesNewRomanPSMT" w:hAnsi="Times New Roman"/>
          <w:noProof/>
          <w:lang w:eastAsia="lt-LT"/>
        </w:rPr>
        <w:pict>
          <v:shape id="_x0000_i1110" type="#_x0000_t75" style="width:415.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5PdS3AAAAAUBAAAPAAAAZHJzL2Rvd25y&#10;ZXYueG1sTI/BTsMwEETvSP0Ha5G4UYe0QBPiVBVSD6inhIrzJt4mofE6it02/H0NF3pZaTSjmbfZ&#10;ejK9ONPoOssKnuYRCOLa6o4bBfvP7eMKhPPIGnvLpOCHHKzz2V2GqbYXLuhc+kaEEnYpKmi9H1Ip&#10;Xd2SQTe3A3HwDnY06IMcG6lHvIRy08s4il6kwY7DQosDvbdUH8uTUVDI5mObJF/fOz2UzhXlcflc&#10;7ZV6uJ82byA8Tf4/DL/4AR3ywFTZE2snegXhEf93g/caxwmISsFysYhA5pm8pc+v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">
            <v:imagedata r:id="rId99" o:title=""/>
            <o:lock v:ext="edit" aspectratio="f"/>
          </v:shape>
        </w:pict>
      </w:r>
    </w:p>
    <w:p w:rsidR="004B660A" w:rsidRPr="00AC4F5E" w:rsidRDefault="004B660A" w:rsidP="00585A18">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Pr>
          <w:rFonts w:ascii="Times New Roman" w:eastAsia="TimesNewRomanPSMT" w:hAnsi="Times New Roman"/>
          <w:b/>
          <w:sz w:val="20"/>
          <w:szCs w:val="20"/>
          <w:lang w:eastAsia="lt-LT"/>
        </w:rPr>
        <w:t xml:space="preserve">85 diagrama. </w:t>
      </w:r>
      <w:r w:rsidRPr="00AC4F5E">
        <w:rPr>
          <w:rFonts w:ascii="Times New Roman" w:eastAsia="TimesNewRomanPSMT" w:hAnsi="Times New Roman"/>
          <w:b/>
          <w:sz w:val="20"/>
          <w:szCs w:val="20"/>
          <w:lang w:eastAsia="lt-LT"/>
        </w:rPr>
        <w:t>Teršalų išmetimas į atmosferą vienam gyventojui</w:t>
      </w:r>
      <w:r>
        <w:rPr>
          <w:rFonts w:ascii="Times New Roman" w:eastAsia="TimesNewRomanPSMT" w:hAnsi="Times New Roman"/>
          <w:b/>
          <w:sz w:val="20"/>
          <w:szCs w:val="20"/>
          <w:lang w:eastAsia="lt-LT"/>
        </w:rPr>
        <w:t xml:space="preserve"> kilogramais</w:t>
      </w:r>
      <w:r w:rsidRPr="00AC4F5E">
        <w:rPr>
          <w:rFonts w:ascii="Times New Roman" w:eastAsia="TimesNewRomanPSMT" w:hAnsi="Times New Roman"/>
          <w:b/>
          <w:sz w:val="20"/>
          <w:szCs w:val="20"/>
          <w:lang w:eastAsia="lt-LT"/>
        </w:rPr>
        <w:t xml:space="preserve"> Lietuvos Respublikoje, Panevėžio apskrityje ir Panevėžio rajono saviv</w:t>
      </w:r>
      <w:r>
        <w:rPr>
          <w:rFonts w:ascii="Times New Roman" w:eastAsia="TimesNewRomanPSMT" w:hAnsi="Times New Roman"/>
          <w:b/>
          <w:sz w:val="20"/>
          <w:szCs w:val="20"/>
          <w:lang w:eastAsia="lt-LT"/>
        </w:rPr>
        <w:t>aldybėje 200</w:t>
      </w:r>
      <w:r w:rsidRPr="00AC4F5E">
        <w:rPr>
          <w:rFonts w:ascii="Times New Roman" w:eastAsia="TimesNewRomanPSMT" w:hAnsi="Times New Roman"/>
          <w:b/>
          <w:sz w:val="20"/>
          <w:szCs w:val="20"/>
          <w:lang w:eastAsia="lt-LT"/>
        </w:rPr>
        <w:t>8–2012 m</w:t>
      </w:r>
      <w:r>
        <w:rPr>
          <w:rFonts w:ascii="Times New Roman" w:eastAsia="TimesNewRomanPSMT" w:hAnsi="Times New Roman"/>
          <w:b/>
          <w:sz w:val="20"/>
          <w:szCs w:val="20"/>
          <w:lang w:eastAsia="lt-LT"/>
        </w:rPr>
        <w:t>.</w:t>
      </w:r>
    </w:p>
    <w:p w:rsidR="004B660A" w:rsidRDefault="004B660A" w:rsidP="00585A18">
      <w:pPr>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4B660A"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4B660A" w:rsidRPr="00606924"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606924">
        <w:rPr>
          <w:rFonts w:ascii="Times New Roman" w:eastAsia="TimesNewRomanPSMT" w:hAnsi="Times New Roman"/>
          <w:sz w:val="24"/>
          <w:szCs w:val="24"/>
          <w:lang w:eastAsia="lt-LT"/>
        </w:rPr>
        <w:t xml:space="preserve">Lyginant Panevėžio rajono savivaldybės taršos rodiklius su aplinkinėmis savivaldybėmis didžiausias teršalų kiekis vienam gyventojui tenka Rokiškio rajono savivaldybėje (žr. </w:t>
      </w:r>
      <w:r>
        <w:rPr>
          <w:rFonts w:ascii="Times New Roman" w:eastAsia="TimesNewRomanPSMT" w:hAnsi="Times New Roman"/>
          <w:sz w:val="24"/>
          <w:szCs w:val="24"/>
          <w:lang w:eastAsia="lt-LT"/>
        </w:rPr>
        <w:t xml:space="preserve">86 </w:t>
      </w:r>
      <w:r w:rsidRPr="00606924">
        <w:rPr>
          <w:rFonts w:ascii="Times New Roman" w:eastAsia="TimesNewRomanPSMT" w:hAnsi="Times New Roman"/>
          <w:sz w:val="24"/>
          <w:szCs w:val="24"/>
          <w:lang w:eastAsia="lt-LT"/>
        </w:rPr>
        <w:t>diagramą).</w:t>
      </w:r>
    </w:p>
    <w:p w:rsidR="004B660A"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lang w:eastAsia="lt-LT"/>
        </w:rPr>
      </w:pPr>
    </w:p>
    <w:p w:rsidR="004B660A" w:rsidRDefault="004B660A" w:rsidP="00017BF4">
      <w:pPr>
        <w:tabs>
          <w:tab w:val="left" w:pos="0"/>
        </w:tabs>
        <w:autoSpaceDE w:val="0"/>
        <w:autoSpaceDN w:val="0"/>
        <w:adjustRightInd w:val="0"/>
        <w:spacing w:after="0" w:line="240" w:lineRule="auto"/>
        <w:ind w:firstLine="567"/>
        <w:jc w:val="center"/>
        <w:rPr>
          <w:rFonts w:ascii="Times New Roman" w:eastAsia="TimesNewRomanPSMT" w:hAnsi="Times New Roman"/>
          <w:lang w:eastAsia="lt-LT"/>
        </w:rPr>
      </w:pPr>
      <w:r w:rsidRPr="00AC4A21">
        <w:rPr>
          <w:rFonts w:ascii="Times New Roman" w:eastAsia="TimesNewRomanPSMT" w:hAnsi="Times New Roman"/>
          <w:noProof/>
          <w:lang w:eastAsia="lt-LT"/>
        </w:rPr>
        <w:pict>
          <v:shape id="_x0000_i1111" type="#_x0000_t75" style="width:444.7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19Dt3QAAAAUBAAAPAAAAZHJzL2Rvd25y&#10;ZXYueG1sTI9BS8NAEIXvgv9hGcGLtJukYjVmU6pQpQUPRvG8zU6TYHY27G7T+O8dvehl4PEe731T&#10;rCbbixF96BwpSOcJCKTamY4aBe9vm9ktiBA1Gd07QgVfGGBVnp8VOjfuRK84VrERXEIh1wraGIdc&#10;ylC3aHWYuwGJvYPzVkeWvpHG6xOX215mSXIjre6IF1o94GOL9Wd1tAo+GrsbDjtfpS9y+/D0PKZX&#10;br1R6vJiWt+DiDjFvzD84DM6lMy0d0cyQfQK+JH4e9lbZtkdiL2C68UiAVkW8j99+Q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">
            <v:imagedata r:id="rId100" o:title=""/>
            <o:lock v:ext="edit" aspectratio="f"/>
          </v:shape>
        </w:pict>
      </w:r>
    </w:p>
    <w:p w:rsidR="004B660A" w:rsidRDefault="004B660A" w:rsidP="00554E50">
      <w:pPr>
        <w:tabs>
          <w:tab w:val="left" w:pos="0"/>
        </w:tabs>
        <w:autoSpaceDE w:val="0"/>
        <w:autoSpaceDN w:val="0"/>
        <w:adjustRightInd w:val="0"/>
        <w:spacing w:after="0" w:line="240" w:lineRule="auto"/>
        <w:jc w:val="center"/>
        <w:rPr>
          <w:rFonts w:ascii="Times New Roman" w:eastAsia="TimesNewRomanPSMT" w:hAnsi="Times New Roman"/>
          <w:b/>
          <w:sz w:val="20"/>
          <w:szCs w:val="20"/>
          <w:lang w:eastAsia="lt-LT"/>
        </w:rPr>
      </w:pPr>
      <w:r>
        <w:rPr>
          <w:rFonts w:ascii="Times New Roman" w:eastAsia="TimesNewRomanPSMT" w:hAnsi="Times New Roman"/>
          <w:b/>
          <w:sz w:val="20"/>
          <w:szCs w:val="20"/>
          <w:lang w:eastAsia="lt-LT"/>
        </w:rPr>
        <w:t xml:space="preserve">86  diagrama. </w:t>
      </w:r>
      <w:r w:rsidRPr="00CD4A88">
        <w:rPr>
          <w:rFonts w:ascii="Times New Roman" w:eastAsia="TimesNewRomanPSMT" w:hAnsi="Times New Roman"/>
          <w:b/>
          <w:sz w:val="20"/>
          <w:szCs w:val="20"/>
          <w:lang w:eastAsia="lt-LT"/>
        </w:rPr>
        <w:t>Teršalų išmetimas į atmosferą vienam gyventojui Biržų r. sav., Kupiškio r. sav., Penevėžio m. sav., Panevėžio r.</w:t>
      </w:r>
      <w:r>
        <w:rPr>
          <w:rFonts w:ascii="Times New Roman" w:eastAsia="TimesNewRomanPSMT" w:hAnsi="Times New Roman"/>
          <w:b/>
          <w:sz w:val="20"/>
          <w:szCs w:val="20"/>
          <w:lang w:eastAsia="lt-LT"/>
        </w:rPr>
        <w:t xml:space="preserve"> </w:t>
      </w:r>
      <w:r w:rsidRPr="00CD4A88">
        <w:rPr>
          <w:rFonts w:ascii="Times New Roman" w:eastAsia="TimesNewRomanPSMT" w:hAnsi="Times New Roman"/>
          <w:b/>
          <w:sz w:val="20"/>
          <w:szCs w:val="20"/>
          <w:lang w:eastAsia="lt-LT"/>
        </w:rPr>
        <w:t>sav., Pasvalio r. sav., Rokiškio r. sav. 2008</w:t>
      </w:r>
      <w:r>
        <w:rPr>
          <w:rFonts w:ascii="Times New Roman" w:eastAsia="TimesNewRomanPSMT" w:hAnsi="Times New Roman"/>
          <w:b/>
          <w:sz w:val="20"/>
          <w:szCs w:val="20"/>
          <w:lang w:eastAsia="lt-LT"/>
        </w:rPr>
        <w:t>–</w:t>
      </w:r>
      <w:r w:rsidRPr="00CD4A88">
        <w:rPr>
          <w:rFonts w:ascii="Times New Roman" w:eastAsia="TimesNewRomanPSMT" w:hAnsi="Times New Roman"/>
          <w:b/>
          <w:sz w:val="20"/>
          <w:szCs w:val="20"/>
          <w:lang w:eastAsia="lt-LT"/>
        </w:rPr>
        <w:t>2012 m</w:t>
      </w:r>
      <w:r>
        <w:rPr>
          <w:rFonts w:ascii="Times New Roman" w:eastAsia="TimesNewRomanPSMT" w:hAnsi="Times New Roman"/>
          <w:b/>
          <w:sz w:val="20"/>
          <w:szCs w:val="20"/>
          <w:lang w:eastAsia="lt-LT"/>
        </w:rPr>
        <w:t>.</w:t>
      </w:r>
    </w:p>
    <w:p w:rsidR="004B660A" w:rsidRDefault="004B660A" w:rsidP="00554E50">
      <w:pPr>
        <w:tabs>
          <w:tab w:val="left" w:pos="0"/>
        </w:tabs>
        <w:autoSpaceDE w:val="0"/>
        <w:autoSpaceDN w:val="0"/>
        <w:adjustRightInd w:val="0"/>
        <w:spacing w:after="0" w:line="240" w:lineRule="auto"/>
        <w:jc w:val="center"/>
        <w:rPr>
          <w:rFonts w:ascii="Times New Roman" w:hAnsi="Times New Roman"/>
          <w:i/>
          <w:iCs/>
          <w:sz w:val="20"/>
          <w:szCs w:val="20"/>
        </w:rPr>
      </w:pPr>
      <w:r w:rsidRPr="00B01448">
        <w:rPr>
          <w:rFonts w:ascii="Times New Roman" w:hAnsi="Times New Roman"/>
          <w:i/>
          <w:iCs/>
          <w:sz w:val="20"/>
          <w:szCs w:val="20"/>
        </w:rPr>
        <w:t>Šaltinis: Statistikos departamentas prie Lietuvos Respublikos Vyriausybės</w:t>
      </w:r>
    </w:p>
    <w:p w:rsidR="004B660A" w:rsidRPr="00CD259B" w:rsidRDefault="004B660A" w:rsidP="00606924">
      <w:pPr>
        <w:tabs>
          <w:tab w:val="left" w:pos="0"/>
        </w:tabs>
        <w:autoSpaceDE w:val="0"/>
        <w:autoSpaceDN w:val="0"/>
        <w:adjustRightInd w:val="0"/>
        <w:spacing w:after="0" w:line="240" w:lineRule="auto"/>
        <w:jc w:val="both"/>
        <w:rPr>
          <w:rFonts w:ascii="Times New Roman" w:eastAsia="TimesNewRomanPSMT" w:hAnsi="Times New Roman"/>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Pr>
          <w:rFonts w:ascii="Times New Roman" w:eastAsia="TimesNewRomanPSMT" w:hAnsi="Times New Roman"/>
          <w:b/>
          <w:sz w:val="24"/>
          <w:szCs w:val="24"/>
          <w:lang w:eastAsia="lt-LT"/>
        </w:rPr>
        <w:t xml:space="preserve">4.3.2. </w:t>
      </w:r>
      <w:r w:rsidRPr="008D73E4">
        <w:rPr>
          <w:rFonts w:ascii="Times New Roman" w:eastAsia="TimesNewRomanPSMT" w:hAnsi="Times New Roman"/>
          <w:b/>
          <w:sz w:val="24"/>
          <w:szCs w:val="24"/>
          <w:lang w:eastAsia="lt-LT"/>
        </w:rPr>
        <w:t>Vandenų tarša</w:t>
      </w:r>
    </w:p>
    <w:p w:rsidR="004B660A" w:rsidRPr="008D73E4"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Pr="00CB070A" w:rsidRDefault="004B660A"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CB070A">
        <w:rPr>
          <w:rFonts w:ascii="Times New Roman" w:eastAsia="TimesNewRomanPSMT" w:hAnsi="Times New Roman"/>
          <w:sz w:val="24"/>
          <w:szCs w:val="24"/>
          <w:lang w:eastAsia="lt-LT"/>
        </w:rPr>
        <w:t>2008</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Panevėžio rajono savivaldybėje bendras paimtas vandens kiekis sumažėjo: 2008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paimta 372,6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vandens, o 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214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(sumažėjimas 42,4</w:t>
      </w:r>
      <w:r>
        <w:rPr>
          <w:rFonts w:ascii="Times New Roman" w:eastAsia="TimesNewRomanPSMT" w:hAnsi="Times New Roman"/>
          <w:sz w:val="24"/>
          <w:szCs w:val="24"/>
          <w:lang w:eastAsia="lt-LT"/>
        </w:rPr>
        <w:t xml:space="preserve"> proc.</w:t>
      </w:r>
      <w:r w:rsidRPr="00CB070A">
        <w:rPr>
          <w:rFonts w:ascii="Times New Roman" w:eastAsia="TimesNewRomanPSMT" w:hAnsi="Times New Roman"/>
          <w:sz w:val="24"/>
          <w:szCs w:val="24"/>
          <w:lang w:eastAsia="lt-LT"/>
        </w:rPr>
        <w:t>). Požeminio vandens suvartojimas Panevėžio rajono savivaldybėje sumažėjo 45,8</w:t>
      </w:r>
      <w:r>
        <w:rPr>
          <w:rFonts w:ascii="Times New Roman" w:eastAsia="TimesNewRomanPSMT" w:hAnsi="Times New Roman"/>
          <w:sz w:val="24"/>
          <w:szCs w:val="24"/>
          <w:lang w:eastAsia="lt-LT"/>
        </w:rPr>
        <w:t xml:space="preserve"> proc.</w:t>
      </w:r>
      <w:r w:rsidRPr="00CB070A">
        <w:rPr>
          <w:rFonts w:ascii="Times New Roman" w:eastAsia="TimesNewRomanPSMT" w:hAnsi="Times New Roman"/>
          <w:sz w:val="24"/>
          <w:szCs w:val="24"/>
          <w:lang w:eastAsia="lt-LT"/>
        </w:rPr>
        <w:t xml:space="preserve"> (2008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sunaudota 344,6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2012 m</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sunaudota 187 tūkst</w:t>
      </w:r>
      <w:r>
        <w:rPr>
          <w:rFonts w:ascii="Times New Roman" w:eastAsia="TimesNewRomanPSMT" w:hAnsi="Times New Roman"/>
          <w:sz w:val="24"/>
          <w:szCs w:val="24"/>
          <w:lang w:eastAsia="lt-LT"/>
        </w:rPr>
        <w:t>.</w:t>
      </w:r>
      <w:r w:rsidRPr="00CB070A">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CB070A">
        <w:rPr>
          <w:rFonts w:ascii="Times New Roman" w:eastAsia="TimesNewRomanPSMT" w:hAnsi="Times New Roman"/>
          <w:sz w:val="24"/>
          <w:szCs w:val="24"/>
          <w:lang w:eastAsia="lt-LT"/>
        </w:rPr>
        <w:t xml:space="preserve">). </w:t>
      </w:r>
    </w:p>
    <w:p w:rsidR="004B660A" w:rsidRDefault="004B660A"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8D73E4">
        <w:rPr>
          <w:rFonts w:ascii="Times New Roman" w:eastAsia="TimesNewRomanPSMT" w:hAnsi="Times New Roman"/>
          <w:sz w:val="24"/>
          <w:szCs w:val="24"/>
          <w:lang w:eastAsia="lt-LT"/>
        </w:rPr>
        <w:t>Remiantis statistikos duomenimis</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2008</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2012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Panevėžio rajono savivaldybėje ūkio, buities ir gamybos nuotekų išleidimas į aplinką </w:t>
      </w:r>
      <w:r>
        <w:rPr>
          <w:rFonts w:ascii="Times New Roman" w:eastAsia="TimesNewRomanPSMT" w:hAnsi="Times New Roman"/>
          <w:sz w:val="24"/>
          <w:szCs w:val="24"/>
          <w:lang w:eastAsia="lt-LT"/>
        </w:rPr>
        <w:t>su</w:t>
      </w:r>
      <w:r w:rsidRPr="008D73E4">
        <w:rPr>
          <w:rFonts w:ascii="Times New Roman" w:eastAsia="TimesNewRomanPSMT" w:hAnsi="Times New Roman"/>
          <w:sz w:val="24"/>
          <w:szCs w:val="24"/>
          <w:lang w:eastAsia="lt-LT"/>
        </w:rPr>
        <w:t>mažėjo 26,2</w:t>
      </w:r>
      <w:r>
        <w:rPr>
          <w:rFonts w:ascii="Times New Roman" w:eastAsia="TimesNewRomanPSMT" w:hAnsi="Times New Roman"/>
          <w:sz w:val="24"/>
          <w:szCs w:val="24"/>
          <w:lang w:eastAsia="lt-LT"/>
        </w:rPr>
        <w:t xml:space="preserve"> proc.</w:t>
      </w:r>
      <w:r w:rsidRPr="008D73E4">
        <w:rPr>
          <w:rFonts w:ascii="Times New Roman" w:eastAsia="TimesNewRomanPSMT" w:hAnsi="Times New Roman"/>
          <w:sz w:val="24"/>
          <w:szCs w:val="24"/>
          <w:lang w:eastAsia="lt-LT"/>
        </w:rPr>
        <w:t xml:space="preserve"> (2008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iš</w:t>
      </w:r>
      <w:r>
        <w:rPr>
          <w:rFonts w:ascii="Times New Roman" w:eastAsia="TimesNewRomanPSMT" w:hAnsi="Times New Roman"/>
          <w:sz w:val="24"/>
          <w:szCs w:val="24"/>
          <w:lang w:eastAsia="lt-LT"/>
        </w:rPr>
        <w:t xml:space="preserve">leista </w:t>
      </w:r>
      <w:r w:rsidRPr="008D73E4">
        <w:rPr>
          <w:rFonts w:ascii="Times New Roman" w:eastAsia="TimesNewRomanPSMT" w:hAnsi="Times New Roman"/>
          <w:sz w:val="24"/>
          <w:szCs w:val="24"/>
          <w:lang w:eastAsia="lt-LT"/>
        </w:rPr>
        <w:t>236,6 tūkst</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 xml:space="preserve">m³ </w:t>
      </w:r>
      <w:r w:rsidRPr="008D73E4">
        <w:rPr>
          <w:rFonts w:ascii="Times New Roman" w:eastAsia="TimesNewRomanPSMT" w:hAnsi="Times New Roman"/>
          <w:sz w:val="24"/>
          <w:szCs w:val="24"/>
          <w:lang w:eastAsia="lt-LT"/>
        </w:rPr>
        <w:t>nuotekų, o 2012 m</w:t>
      </w:r>
      <w:r>
        <w:rPr>
          <w:rFonts w:ascii="Times New Roman" w:eastAsia="TimesNewRomanPSMT" w:hAnsi="Times New Roman"/>
          <w:sz w:val="24"/>
          <w:szCs w:val="24"/>
          <w:lang w:eastAsia="lt-LT"/>
        </w:rPr>
        <w:t>. –</w:t>
      </w:r>
      <w:r w:rsidRPr="008D73E4">
        <w:rPr>
          <w:rFonts w:ascii="Times New Roman" w:eastAsia="TimesNewRomanPSMT" w:hAnsi="Times New Roman"/>
          <w:sz w:val="24"/>
          <w:szCs w:val="24"/>
          <w:lang w:eastAsia="lt-LT"/>
        </w:rPr>
        <w:t xml:space="preserve"> 174,7 tūkst</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w:t>
      </w:r>
      <w:r>
        <w:rPr>
          <w:rFonts w:ascii="Times New Roman" w:eastAsia="TimesNewRomanPSMT" w:hAnsi="Times New Roman"/>
          <w:sz w:val="24"/>
          <w:szCs w:val="24"/>
          <w:lang w:eastAsia="lt-LT"/>
        </w:rPr>
        <w:t>m³</w:t>
      </w:r>
      <w:r w:rsidRPr="008D73E4">
        <w:rPr>
          <w:rFonts w:ascii="Times New Roman" w:eastAsia="TimesNewRomanPSMT" w:hAnsi="Times New Roman"/>
          <w:sz w:val="24"/>
          <w:szCs w:val="24"/>
          <w:lang w:eastAsia="lt-LT"/>
        </w:rPr>
        <w:t>). Nepakankamai išvalytos nuotekos Panevėžio rajono savivaldybėje 2012 m</w:t>
      </w:r>
      <w:r>
        <w:rPr>
          <w:rFonts w:ascii="Times New Roman" w:eastAsia="TimesNewRomanPSMT" w:hAnsi="Times New Roman"/>
          <w:sz w:val="24"/>
          <w:szCs w:val="24"/>
          <w:lang w:eastAsia="lt-LT"/>
        </w:rPr>
        <w:t>.</w:t>
      </w:r>
      <w:r w:rsidRPr="008D73E4">
        <w:rPr>
          <w:rFonts w:ascii="Times New Roman" w:eastAsia="TimesNewRomanPSMT" w:hAnsi="Times New Roman"/>
          <w:sz w:val="24"/>
          <w:szCs w:val="24"/>
          <w:lang w:eastAsia="lt-LT"/>
        </w:rPr>
        <w:t xml:space="preserve"> sudarė 0,8</w:t>
      </w:r>
      <w:r>
        <w:rPr>
          <w:rFonts w:ascii="Times New Roman" w:eastAsia="TimesNewRomanPSMT" w:hAnsi="Times New Roman"/>
          <w:sz w:val="24"/>
          <w:szCs w:val="24"/>
          <w:lang w:eastAsia="lt-LT"/>
        </w:rPr>
        <w:t xml:space="preserve"> proc.</w:t>
      </w:r>
      <w:r w:rsidRPr="008D73E4">
        <w:rPr>
          <w:rFonts w:ascii="Times New Roman" w:eastAsia="TimesNewRomanPSMT" w:hAnsi="Times New Roman"/>
          <w:sz w:val="24"/>
          <w:szCs w:val="24"/>
          <w:lang w:eastAsia="lt-LT"/>
        </w:rPr>
        <w:t xml:space="preserve"> visų nuotekų. </w:t>
      </w:r>
    </w:p>
    <w:p w:rsidR="004B660A" w:rsidRPr="008D73E4" w:rsidRDefault="004B660A" w:rsidP="007C40B2">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8D73E4">
        <w:rPr>
          <w:rFonts w:ascii="Times New Roman" w:eastAsia="TimesNewRomanPSMT" w:hAnsi="Times New Roman"/>
          <w:sz w:val="24"/>
          <w:szCs w:val="24"/>
          <w:lang w:eastAsia="lt-LT"/>
        </w:rPr>
        <w:t>Panevėžio rajono savivaldybėje pagrindinis vandens, ypač požemio, taršos šaltinis yra intensyvi žemės ūkio veikla. Rajono savivaldybėje atliekant vandens kokybės tyrimus nustat</w:t>
      </w:r>
      <w:r>
        <w:rPr>
          <w:rFonts w:ascii="Times New Roman" w:eastAsia="TimesNewRomanPSMT" w:hAnsi="Times New Roman"/>
          <w:sz w:val="24"/>
          <w:szCs w:val="24"/>
          <w:lang w:eastAsia="lt-LT"/>
        </w:rPr>
        <w:t>omi</w:t>
      </w:r>
      <w:r w:rsidRPr="008D73E4">
        <w:rPr>
          <w:rFonts w:ascii="Times New Roman" w:eastAsia="TimesNewRomanPSMT" w:hAnsi="Times New Roman"/>
          <w:sz w:val="24"/>
          <w:szCs w:val="24"/>
          <w:lang w:eastAsia="lt-LT"/>
        </w:rPr>
        <w:t xml:space="preserve"> normas viršijantys vandens parametrai</w:t>
      </w:r>
      <w:r>
        <w:rPr>
          <w:rFonts w:ascii="Times New Roman" w:eastAsia="TimesNewRomanPSMT" w:hAnsi="Times New Roman"/>
          <w:sz w:val="24"/>
          <w:szCs w:val="24"/>
          <w:lang w:eastAsia="lt-LT"/>
        </w:rPr>
        <w:t>,</w:t>
      </w:r>
      <w:r w:rsidRPr="005B5AC9">
        <w:rPr>
          <w:rFonts w:ascii="Times New Roman" w:eastAsia="TimesNewRomanPSMT" w:hAnsi="Times New Roman"/>
          <w:sz w:val="24"/>
          <w:szCs w:val="24"/>
          <w:lang w:eastAsia="lt-LT"/>
        </w:rPr>
        <w:t xml:space="preserve"> </w:t>
      </w:r>
      <w:r w:rsidRPr="008D73E4">
        <w:rPr>
          <w:rFonts w:ascii="Times New Roman" w:eastAsia="TimesNewRomanPSMT" w:hAnsi="Times New Roman"/>
          <w:sz w:val="24"/>
          <w:szCs w:val="24"/>
          <w:lang w:eastAsia="lt-LT"/>
        </w:rPr>
        <w:t xml:space="preserve">ypač šachtiniuose šuliniuose. </w:t>
      </w:r>
    </w:p>
    <w:p w:rsidR="004B660A" w:rsidRPr="008D73E4" w:rsidRDefault="004B660A" w:rsidP="007C40B2">
      <w:pPr>
        <w:autoSpaceDE w:val="0"/>
        <w:autoSpaceDN w:val="0"/>
        <w:adjustRightInd w:val="0"/>
        <w:spacing w:after="0" w:line="240" w:lineRule="auto"/>
        <w:ind w:firstLine="567"/>
        <w:jc w:val="both"/>
        <w:rPr>
          <w:rFonts w:ascii="Times New Roman" w:eastAsia="TimesNewRomanPSMT" w:hAnsi="Times New Roman"/>
          <w:sz w:val="24"/>
          <w:szCs w:val="24"/>
          <w:lang w:eastAsia="lt-LT"/>
        </w:rPr>
      </w:pPr>
      <w:r>
        <w:rPr>
          <w:rFonts w:ascii="Times New Roman" w:eastAsia="TimesNewRomanPSMT" w:hAnsi="Times New Roman"/>
          <w:sz w:val="24"/>
          <w:szCs w:val="24"/>
          <w:lang w:eastAsia="lt-LT"/>
        </w:rPr>
        <w:t xml:space="preserve">2008–2013 m. </w:t>
      </w:r>
      <w:r w:rsidRPr="008D73E4">
        <w:rPr>
          <w:rFonts w:ascii="Times New Roman" w:eastAsia="TimesNewRomanPSMT" w:hAnsi="Times New Roman"/>
          <w:sz w:val="24"/>
          <w:szCs w:val="24"/>
          <w:lang w:eastAsia="lt-LT"/>
        </w:rPr>
        <w:t>Panevėžio rajone išvalytas Geležių tvenkinys, sutvarkyta ir paruošta apsodinimui medžiais Molainių buvusių filtracijos laukų teritorija (20 ha).</w:t>
      </w:r>
      <w:r w:rsidRPr="008D73E4">
        <w:rPr>
          <w:rStyle w:val="FootnoteReference"/>
          <w:rFonts w:ascii="Times New Roman" w:eastAsia="TimesNewRomanPSMT" w:hAnsi="Times New Roman"/>
          <w:sz w:val="24"/>
          <w:szCs w:val="24"/>
          <w:lang w:eastAsia="lt-LT"/>
        </w:rPr>
        <w:footnoteReference w:id="20"/>
      </w:r>
    </w:p>
    <w:p w:rsidR="004B660A" w:rsidRPr="00781FBD" w:rsidRDefault="004B660A" w:rsidP="00017BF4">
      <w:pPr>
        <w:tabs>
          <w:tab w:val="left" w:pos="0"/>
        </w:tabs>
        <w:autoSpaceDE w:val="0"/>
        <w:autoSpaceDN w:val="0"/>
        <w:adjustRightInd w:val="0"/>
        <w:spacing w:after="0" w:line="240" w:lineRule="auto"/>
        <w:jc w:val="both"/>
        <w:rPr>
          <w:rFonts w:ascii="Times New Roman" w:eastAsia="TimesNewRomanPSMT" w:hAnsi="Times New Roman"/>
          <w:b/>
          <w:sz w:val="24"/>
          <w:szCs w:val="24"/>
          <w:lang w:eastAsia="lt-LT"/>
        </w:rPr>
      </w:pPr>
    </w:p>
    <w:p w:rsidR="004B660A"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r>
        <w:rPr>
          <w:rFonts w:ascii="Times New Roman" w:eastAsia="TimesNewRomanPSMT" w:hAnsi="Times New Roman"/>
          <w:b/>
          <w:sz w:val="24"/>
          <w:szCs w:val="24"/>
          <w:lang w:eastAsia="lt-LT"/>
        </w:rPr>
        <w:t xml:space="preserve">4.3.3. </w:t>
      </w:r>
      <w:r w:rsidRPr="00781FBD">
        <w:rPr>
          <w:rFonts w:ascii="Times New Roman" w:eastAsia="TimesNewRomanPSMT" w:hAnsi="Times New Roman"/>
          <w:b/>
          <w:sz w:val="24"/>
          <w:szCs w:val="24"/>
          <w:lang w:eastAsia="lt-LT"/>
        </w:rPr>
        <w:t>Dirvožemio tarša</w:t>
      </w:r>
    </w:p>
    <w:p w:rsidR="004B660A" w:rsidRPr="00781FBD" w:rsidRDefault="004B660A" w:rsidP="005B5AC9">
      <w:pPr>
        <w:tabs>
          <w:tab w:val="left" w:pos="0"/>
        </w:tabs>
        <w:autoSpaceDE w:val="0"/>
        <w:autoSpaceDN w:val="0"/>
        <w:adjustRightInd w:val="0"/>
        <w:spacing w:after="0" w:line="240" w:lineRule="auto"/>
        <w:ind w:firstLine="567"/>
        <w:jc w:val="center"/>
        <w:rPr>
          <w:rFonts w:ascii="Times New Roman" w:eastAsia="TimesNewRomanPSMT" w:hAnsi="Times New Roman"/>
          <w:b/>
          <w:sz w:val="24"/>
          <w:szCs w:val="24"/>
          <w:lang w:eastAsia="lt-LT"/>
        </w:rPr>
      </w:pPr>
    </w:p>
    <w:p w:rsidR="004B660A" w:rsidRPr="00781FBD"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r w:rsidRPr="00781FBD">
        <w:rPr>
          <w:rFonts w:ascii="Times New Roman" w:eastAsia="TimesNewRomanPSMT" w:hAnsi="Times New Roman"/>
          <w:sz w:val="24"/>
          <w:szCs w:val="24"/>
          <w:lang w:eastAsia="lt-LT"/>
        </w:rPr>
        <w:t>Pagrindiniai dirv</w:t>
      </w:r>
      <w:r>
        <w:rPr>
          <w:rFonts w:ascii="Times New Roman" w:eastAsia="TimesNewRomanPSMT" w:hAnsi="Times New Roman"/>
          <w:sz w:val="24"/>
          <w:szCs w:val="24"/>
          <w:lang w:eastAsia="lt-LT"/>
        </w:rPr>
        <w:t>ožemio teršėjai Panevėžio rajone</w:t>
      </w:r>
      <w:r w:rsidRPr="00781FBD">
        <w:rPr>
          <w:rFonts w:ascii="Times New Roman" w:eastAsia="TimesNewRomanPSMT" w:hAnsi="Times New Roman"/>
          <w:sz w:val="24"/>
          <w:szCs w:val="24"/>
          <w:lang w:eastAsia="lt-LT"/>
        </w:rPr>
        <w:t xml:space="preserve"> yra ūkinės-gamybinės veiklos objektai. Juose įvairiais kiekiais gaminamos, saugomos, utilizuojamos nuodingos cheminės ir organinės kilmės medžiagos. Didžiausią dalį teršėjų sudaro galvijų auginimo vietos, techniniai parkai, sąvartynai, žemės ūkio trąšų ir pesticidų sandėliavo teritorijos. Išvard</w:t>
      </w:r>
      <w:r>
        <w:rPr>
          <w:rFonts w:ascii="Times New Roman" w:eastAsia="TimesNewRomanPSMT" w:hAnsi="Times New Roman"/>
          <w:sz w:val="24"/>
          <w:szCs w:val="24"/>
          <w:lang w:eastAsia="lt-LT"/>
        </w:rPr>
        <w:t>y</w:t>
      </w:r>
      <w:r w:rsidRPr="00781FBD">
        <w:rPr>
          <w:rFonts w:ascii="Times New Roman" w:eastAsia="TimesNewRomanPSMT" w:hAnsi="Times New Roman"/>
          <w:sz w:val="24"/>
          <w:szCs w:val="24"/>
          <w:lang w:eastAsia="lt-LT"/>
        </w:rPr>
        <w:t xml:space="preserve">tų teršėjų didžiausias galimas poveikis yra dirvožemio nualinimas, mineralinių ir kitų medžiagų dirvožemio struktūroje pakeitimas.   </w:t>
      </w:r>
    </w:p>
    <w:p w:rsidR="004B660A" w:rsidRPr="00781FBD" w:rsidRDefault="004B660A" w:rsidP="00017BF4">
      <w:pPr>
        <w:tabs>
          <w:tab w:val="left" w:pos="0"/>
        </w:tabs>
        <w:autoSpaceDE w:val="0"/>
        <w:autoSpaceDN w:val="0"/>
        <w:adjustRightInd w:val="0"/>
        <w:spacing w:after="0" w:line="240" w:lineRule="auto"/>
        <w:ind w:firstLine="567"/>
        <w:jc w:val="both"/>
        <w:rPr>
          <w:rFonts w:ascii="Times New Roman" w:eastAsia="TimesNewRomanPSMT" w:hAnsi="Times New Roman"/>
          <w:sz w:val="24"/>
          <w:szCs w:val="24"/>
          <w:lang w:eastAsia="lt-LT"/>
        </w:rPr>
      </w:pPr>
    </w:p>
    <w:p w:rsidR="004B660A" w:rsidRPr="00503122" w:rsidRDefault="004B660A" w:rsidP="00FF6AA7">
      <w:pPr>
        <w:pStyle w:val="Heading1"/>
        <w:spacing w:before="0" w:after="0" w:line="240" w:lineRule="auto"/>
        <w:jc w:val="center"/>
        <w:rPr>
          <w:rFonts w:ascii="Times New Roman" w:eastAsia="TimesNewRomanPSMT" w:hAnsi="Times New Roman"/>
          <w:sz w:val="28"/>
          <w:szCs w:val="28"/>
          <w:lang w:eastAsia="lt-LT"/>
        </w:rPr>
      </w:pPr>
      <w:r w:rsidRPr="00781FBD">
        <w:rPr>
          <w:rFonts w:eastAsia="TimesNewRomanPSMT"/>
          <w:sz w:val="24"/>
          <w:szCs w:val="24"/>
          <w:lang w:eastAsia="lt-LT"/>
        </w:rPr>
        <w:br w:type="page"/>
      </w:r>
      <w:r w:rsidRPr="00503122">
        <w:rPr>
          <w:rFonts w:ascii="Times New Roman" w:eastAsia="TimesNewRomanPSMT" w:hAnsi="Times New Roman"/>
          <w:sz w:val="28"/>
          <w:szCs w:val="28"/>
          <w:lang w:eastAsia="lt-LT"/>
        </w:rPr>
        <w:t>5. Panevėžio rajono savivaldybės būklės stiprybių, silpnybių, galimybių ir grėsmių analizė (SSGG)</w:t>
      </w:r>
    </w:p>
    <w:p w:rsidR="004B660A" w:rsidRPr="00503122" w:rsidRDefault="004B660A" w:rsidP="00FF6AA7">
      <w:pPr>
        <w:ind w:left="360"/>
        <w:rPr>
          <w:rFonts w:ascii="Times New Roman" w:hAnsi="Times New Roman"/>
          <w:b/>
          <w:sz w:val="28"/>
          <w:szCs w:val="28"/>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040"/>
      </w:tblGrid>
      <w:tr w:rsidR="004B660A" w:rsidRPr="00813B3B" w:rsidTr="00870709">
        <w:tc>
          <w:tcPr>
            <w:tcW w:w="5148" w:type="dxa"/>
            <w:shd w:val="clear" w:color="auto" w:fill="FFFF00"/>
          </w:tcPr>
          <w:p w:rsidR="004B660A" w:rsidRPr="00503122" w:rsidRDefault="004B660A"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STIPRYBĖS</w:t>
            </w:r>
          </w:p>
        </w:tc>
        <w:tc>
          <w:tcPr>
            <w:tcW w:w="5040" w:type="dxa"/>
            <w:shd w:val="clear" w:color="auto" w:fill="FFFF00"/>
          </w:tcPr>
          <w:p w:rsidR="004B660A" w:rsidRPr="00503122" w:rsidRDefault="004B660A"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SILPNYBĖS</w:t>
            </w:r>
          </w:p>
        </w:tc>
      </w:tr>
      <w:tr w:rsidR="004B660A" w:rsidRPr="00813B3B" w:rsidTr="00813B3B">
        <w:trPr>
          <w:trHeight w:val="393"/>
        </w:trPr>
        <w:tc>
          <w:tcPr>
            <w:tcW w:w="10188" w:type="dxa"/>
            <w:gridSpan w:val="2"/>
          </w:tcPr>
          <w:p w:rsidR="004B660A" w:rsidRPr="00503122" w:rsidRDefault="004B660A"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DEMOGRAFINĖS IR KITOS GYVENTOJŲ CHARAKTERISTIKOS</w:t>
            </w:r>
          </w:p>
        </w:tc>
      </w:tr>
      <w:tr w:rsidR="004B660A" w:rsidRPr="00813B3B" w:rsidTr="00813B3B">
        <w:trPr>
          <w:trHeight w:val="1112"/>
        </w:trPr>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Panevėžio miesto apylinkėse plečiasi individualių namų kvartalai, į rajoną atsikelia nauji gyventojai. </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Dėl neigiamos natūralios gyventojų kaitos bei vidinės ir tarptautinės migracijos mažėja gyventojų skaičius.</w:t>
            </w:r>
          </w:p>
        </w:tc>
      </w:tr>
      <w:tr w:rsidR="004B660A" w:rsidRPr="00813B3B" w:rsidTr="00813B3B">
        <w:trPr>
          <w:trHeight w:val="685"/>
        </w:trPr>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Pastaraisiais metais visuomenės struktūroje didėja darbingo amžiaus gyventojų dalis. </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Visuomenė sensta: didėja pensinio amžiaus žmonių dalis, mažėja vaikų. </w:t>
            </w:r>
          </w:p>
        </w:tc>
      </w:tr>
      <w:tr w:rsidR="004B660A" w:rsidRPr="00813B3B" w:rsidTr="00813B3B">
        <w:trPr>
          <w:trHeight w:val="1051"/>
        </w:trPr>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 xml:space="preserve">Rajonas apgyvendintas netolygiai – didesnė gyventojų koncentracija Panevėžio priemiesčiuose ir Ramygalos mieste. </w:t>
            </w:r>
            <w:r w:rsidRPr="00503122">
              <w:rPr>
                <w:rFonts w:ascii="Times New Roman" w:hAnsi="Times New Roman"/>
                <w:sz w:val="24"/>
                <w:szCs w:val="24"/>
                <w:lang w:eastAsia="lt-LT"/>
              </w:rPr>
              <w:t>Dėl netolygaus gyventojų pasiskirstymo, mažo tankumo, savivaldybės teikiamų (socialinių, švietimo, kultūros, sporto, viešojo transporto, vandens tiekimo ir nuotekų tvarkymo) paslaugų teikimo kaštai yra dideli.</w:t>
            </w:r>
          </w:p>
        </w:tc>
      </w:tr>
      <w:tr w:rsidR="004B660A" w:rsidRPr="00813B3B" w:rsidTr="00813B3B">
        <w:trPr>
          <w:trHeight w:val="272"/>
        </w:trPr>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SOCIALINĖ PARAMA</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Pakankamai iš</w:t>
            </w:r>
            <w:r>
              <w:rPr>
                <w:rFonts w:ascii="Times New Roman" w:hAnsi="Times New Roman"/>
                <w:sz w:val="24"/>
                <w:szCs w:val="24"/>
              </w:rPr>
              <w:t>plėto</w:t>
            </w:r>
            <w:r w:rsidRPr="00503122">
              <w:rPr>
                <w:rFonts w:ascii="Times New Roman" w:hAnsi="Times New Roman"/>
                <w:sz w:val="24"/>
                <w:szCs w:val="24"/>
              </w:rPr>
              <w:t>tas stacionarių socialinių paslaugų tinklas.</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Daugiau nei trečdalis rajono gyventojų yra socialinės paramos gavėjai. </w:t>
            </w:r>
          </w:p>
        </w:tc>
      </w:tr>
      <w:tr w:rsidR="004B660A" w:rsidRPr="00813B3B" w:rsidTr="00DB3850">
        <w:trPr>
          <w:trHeight w:val="916"/>
        </w:trPr>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Modernizuota socialinių paslaugų infrastruktūra: vaikų globos namų pastatai, </w:t>
            </w:r>
            <w:r w:rsidRPr="00503122">
              <w:rPr>
                <w:rFonts w:ascii="Times New Roman" w:hAnsi="Times New Roman"/>
                <w:sz w:val="24"/>
                <w:szCs w:val="24"/>
              </w:rPr>
              <w:t>atidaryti 20 vietų savarankiško gyvenimo namai ir kt.</w:t>
            </w: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Nemažėja socialinės rizikos šeimų ir jose augančių vaikų skaičius.</w:t>
            </w:r>
          </w:p>
        </w:tc>
      </w:tr>
      <w:tr w:rsidR="004B660A" w:rsidRPr="00813B3B" w:rsidTr="00813B3B">
        <w:tc>
          <w:tcPr>
            <w:tcW w:w="5148" w:type="dxa"/>
          </w:tcPr>
          <w:p w:rsidR="004B660A" w:rsidRPr="00503122" w:rsidRDefault="004B660A"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Pastaraisiais metais mažėjo piniginės socialinės paramos gavėjų skaičius.</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rPr>
              <w:t>3. Gausu socialinių problemų aplink Panevėžio miestą esančiuo</w:t>
            </w:r>
            <w:r>
              <w:rPr>
                <w:rFonts w:ascii="Times New Roman" w:hAnsi="Times New Roman"/>
                <w:sz w:val="24"/>
                <w:szCs w:val="24"/>
              </w:rPr>
              <w:t>se soduose. Nors sodų gyventojų</w:t>
            </w:r>
            <w:r w:rsidRPr="00503122">
              <w:rPr>
                <w:rFonts w:ascii="Times New Roman" w:hAnsi="Times New Roman"/>
                <w:sz w:val="24"/>
                <w:szCs w:val="24"/>
              </w:rPr>
              <w:t xml:space="preserve"> dažnai yra </w:t>
            </w:r>
            <w:r>
              <w:rPr>
                <w:rFonts w:ascii="Times New Roman" w:hAnsi="Times New Roman"/>
                <w:sz w:val="24"/>
                <w:szCs w:val="24"/>
              </w:rPr>
              <w:t>deklaruota gyvenamoji vieta ne</w:t>
            </w:r>
            <w:r w:rsidRPr="00503122">
              <w:rPr>
                <w:rFonts w:ascii="Times New Roman" w:hAnsi="Times New Roman"/>
                <w:sz w:val="24"/>
                <w:szCs w:val="24"/>
              </w:rPr>
              <w:t xml:space="preserve"> rajone, problemas tenka spręsti rajono institucijoms.</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Rajone yra ne savivaldybės sistemos socialines paslaugas teikiančios institucijos: Grigaliūnų šeimyna, Jotainių socialinės globos namai ir kt. </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 xml:space="preserve">Rajono gyventojams trūksta nestacionarių socialinių paslaugų: reikia dienos užimtumo centrų vaikams, pagyvenusiems asmenims, neįgaliesiems. </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5. Sudarytos geros sąlygos seniūnijų socialiniams darbuotojams: seniūnijos turi automobilius, kuriuos naudoja socialiniai darbuotojai vizitams į socialinės rizikos šeimas.</w:t>
            </w:r>
          </w:p>
        </w:tc>
        <w:tc>
          <w:tcPr>
            <w:tcW w:w="5040" w:type="dxa"/>
          </w:tcPr>
          <w:p w:rsidR="004B660A" w:rsidRPr="00503122" w:rsidRDefault="004B660A" w:rsidP="005D0799">
            <w:pPr>
              <w:spacing w:after="0" w:line="240" w:lineRule="auto"/>
              <w:rPr>
                <w:rFonts w:ascii="Times New Roman" w:hAnsi="Times New Roman"/>
                <w:sz w:val="24"/>
                <w:szCs w:val="24"/>
                <w:lang w:eastAsia="lt-LT"/>
              </w:rPr>
            </w:pP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rPr>
                <w:rFonts w:ascii="Times New Roman" w:hAnsi="Times New Roman"/>
                <w:sz w:val="24"/>
                <w:szCs w:val="24"/>
                <w:lang w:eastAsia="lt-LT"/>
              </w:rPr>
            </w:pP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ŠVIETIMAS</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Rajono švietimo darbuotojų kvalifikacija yra aukšta.</w:t>
            </w: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Nuolat mažėjant mokinių skaičiui, švietimo įstaigų tinklas yra neoptimalus</w:t>
            </w:r>
            <w:r>
              <w:rPr>
                <w:rFonts w:ascii="Times New Roman" w:hAnsi="Times New Roman"/>
                <w:sz w:val="24"/>
                <w:szCs w:val="24"/>
              </w:rPr>
              <w:t xml:space="preserve">, </w:t>
            </w:r>
            <w:r>
              <w:rPr>
                <w:rFonts w:ascii="Times New Roman" w:hAnsi="Times New Roman"/>
                <w:sz w:val="24"/>
                <w:szCs w:val="24"/>
                <w:lang w:eastAsia="lt-LT"/>
              </w:rPr>
              <w:t>n</w:t>
            </w:r>
            <w:r w:rsidRPr="00503122">
              <w:rPr>
                <w:rFonts w:ascii="Times New Roman" w:hAnsi="Times New Roman"/>
                <w:sz w:val="24"/>
                <w:szCs w:val="24"/>
                <w:lang w:eastAsia="lt-LT"/>
              </w:rPr>
              <w:t>eracionaliai išnaudojami švietimo įstaigų pastatai.</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w:t>
            </w:r>
            <w:r w:rsidRPr="00503122">
              <w:rPr>
                <w:rFonts w:ascii="Times New Roman" w:hAnsi="Times New Roman"/>
                <w:sz w:val="24"/>
                <w:szCs w:val="24"/>
              </w:rPr>
              <w:t>Rajone veikia visos pagalbos mokyklai institucijos (pedagoginė psichologinė tarnyba, socialiniai darbuotojai ir pan.).</w:t>
            </w:r>
          </w:p>
        </w:tc>
        <w:tc>
          <w:tcPr>
            <w:tcW w:w="5040" w:type="dxa"/>
          </w:tcPr>
          <w:p w:rsidR="004B660A" w:rsidRPr="00503122" w:rsidRDefault="004B660A" w:rsidP="002235F3">
            <w:pPr>
              <w:spacing w:after="0" w:line="240" w:lineRule="auto"/>
              <w:rPr>
                <w:rFonts w:ascii="Times New Roman" w:hAnsi="Times New Roman"/>
                <w:b/>
                <w:sz w:val="24"/>
                <w:szCs w:val="24"/>
                <w:lang w:eastAsia="lt-LT"/>
              </w:rPr>
            </w:pPr>
            <w:r>
              <w:rPr>
                <w:rFonts w:ascii="Times New Roman" w:hAnsi="Times New Roman"/>
                <w:sz w:val="24"/>
                <w:szCs w:val="24"/>
              </w:rPr>
              <w:t>2</w:t>
            </w:r>
            <w:r w:rsidRPr="00503122">
              <w:rPr>
                <w:rFonts w:ascii="Times New Roman" w:hAnsi="Times New Roman"/>
                <w:sz w:val="24"/>
                <w:szCs w:val="24"/>
              </w:rPr>
              <w:t>. Rajone yra daug socialiai remtinų mokinių.</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Pastaruoju metu buvo atliktos didelės investicijos į švi</w:t>
            </w:r>
            <w:r>
              <w:rPr>
                <w:rFonts w:ascii="Times New Roman" w:hAnsi="Times New Roman"/>
                <w:sz w:val="24"/>
                <w:szCs w:val="24"/>
              </w:rPr>
              <w:t xml:space="preserve">etimo infrastruktūros </w:t>
            </w:r>
            <w:r w:rsidRPr="00503122">
              <w:rPr>
                <w:rFonts w:ascii="Times New Roman" w:hAnsi="Times New Roman"/>
                <w:sz w:val="24"/>
                <w:szCs w:val="24"/>
              </w:rPr>
              <w:t>gerinimą.</w:t>
            </w:r>
          </w:p>
        </w:tc>
        <w:tc>
          <w:tcPr>
            <w:tcW w:w="5040" w:type="dxa"/>
          </w:tcPr>
          <w:p w:rsidR="004B660A" w:rsidRPr="00503122" w:rsidRDefault="004B660A"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3</w:t>
            </w:r>
            <w:r w:rsidRPr="00503122">
              <w:rPr>
                <w:rFonts w:ascii="Times New Roman" w:hAnsi="Times New Roman"/>
                <w:sz w:val="24"/>
                <w:szCs w:val="24"/>
                <w:lang w:eastAsia="lt-LT"/>
              </w:rPr>
              <w:t xml:space="preserve">. </w:t>
            </w:r>
            <w:r w:rsidRPr="00503122">
              <w:rPr>
                <w:rFonts w:ascii="Times New Roman" w:hAnsi="Times New Roman"/>
                <w:sz w:val="24"/>
                <w:szCs w:val="24"/>
              </w:rPr>
              <w:t>Mokyklose trūksta psichologų paslaugų</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 xml:space="preserve">Rajone veikia platus švietimo paslaugų tinklas (bendrojo </w:t>
            </w:r>
            <w:r>
              <w:rPr>
                <w:rFonts w:ascii="Times New Roman" w:hAnsi="Times New Roman"/>
                <w:sz w:val="24"/>
                <w:szCs w:val="24"/>
              </w:rPr>
              <w:t>ugdy</w:t>
            </w:r>
            <w:r w:rsidRPr="00503122">
              <w:rPr>
                <w:rFonts w:ascii="Times New Roman" w:hAnsi="Times New Roman"/>
                <w:sz w:val="24"/>
                <w:szCs w:val="24"/>
              </w:rPr>
              <w:t>mo ir ikimokyklinio ugdymo).</w:t>
            </w:r>
          </w:p>
        </w:tc>
        <w:tc>
          <w:tcPr>
            <w:tcW w:w="5040" w:type="dxa"/>
          </w:tcPr>
          <w:p w:rsidR="004B660A" w:rsidRPr="00503122" w:rsidRDefault="004B660A"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4</w:t>
            </w:r>
            <w:r w:rsidRPr="00503122">
              <w:rPr>
                <w:rFonts w:ascii="Times New Roman" w:hAnsi="Times New Roman"/>
                <w:sz w:val="24"/>
                <w:szCs w:val="24"/>
                <w:lang w:eastAsia="lt-LT"/>
              </w:rPr>
              <w:t xml:space="preserve">. Nepakankamai užtikrinamas vaikų neformalusis ugdymas. </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Pr>
                <w:rFonts w:ascii="Times New Roman" w:hAnsi="Times New Roman"/>
                <w:sz w:val="24"/>
                <w:szCs w:val="24"/>
                <w:lang w:eastAsia="lt-LT"/>
              </w:rPr>
              <w:t>5</w:t>
            </w:r>
            <w:r w:rsidRPr="00503122">
              <w:rPr>
                <w:rFonts w:ascii="Times New Roman" w:hAnsi="Times New Roman"/>
                <w:sz w:val="24"/>
                <w:szCs w:val="24"/>
                <w:lang w:eastAsia="lt-LT"/>
              </w:rPr>
              <w:t>. Rajono mokiniai gali naudotis Panevėžio mieste teikiamomis neformaliojo ugdymo paslaugomis.</w:t>
            </w:r>
          </w:p>
        </w:tc>
        <w:tc>
          <w:tcPr>
            <w:tcW w:w="5040" w:type="dxa"/>
          </w:tcPr>
          <w:p w:rsidR="004B660A" w:rsidRPr="00503122" w:rsidRDefault="004B660A" w:rsidP="002235F3">
            <w:pPr>
              <w:spacing w:after="0" w:line="240" w:lineRule="auto"/>
              <w:rPr>
                <w:rFonts w:ascii="Times New Roman" w:hAnsi="Times New Roman"/>
                <w:sz w:val="24"/>
                <w:szCs w:val="24"/>
                <w:lang w:eastAsia="lt-LT"/>
              </w:rPr>
            </w:pPr>
            <w:r>
              <w:rPr>
                <w:rFonts w:ascii="Times New Roman" w:hAnsi="Times New Roman"/>
                <w:sz w:val="24"/>
                <w:szCs w:val="24"/>
                <w:lang w:eastAsia="lt-LT"/>
              </w:rPr>
              <w:t>5</w:t>
            </w:r>
            <w:r w:rsidRPr="00503122">
              <w:rPr>
                <w:rFonts w:ascii="Times New Roman" w:hAnsi="Times New Roman"/>
                <w:sz w:val="24"/>
                <w:szCs w:val="24"/>
                <w:lang w:eastAsia="lt-LT"/>
              </w:rPr>
              <w:t>. Gyventojai, gyvenantys priemiesčiuose, yra linkę rinktis Panevėžio miesto švietimo įstaigas.</w:t>
            </w: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KULTŪRA</w:t>
            </w:r>
          </w:p>
        </w:tc>
      </w:tr>
      <w:tr w:rsidR="004B660A" w:rsidRPr="00813B3B" w:rsidTr="00813B3B">
        <w:tc>
          <w:tcPr>
            <w:tcW w:w="5148" w:type="dxa"/>
          </w:tcPr>
          <w:p w:rsidR="004B660A" w:rsidRPr="00503122" w:rsidRDefault="004B660A" w:rsidP="00181949">
            <w:pPr>
              <w:spacing w:after="0" w:line="240" w:lineRule="auto"/>
              <w:rPr>
                <w:rFonts w:ascii="Times New Roman" w:hAnsi="Times New Roman"/>
                <w:b/>
                <w:sz w:val="24"/>
                <w:szCs w:val="24"/>
                <w:lang w:eastAsia="lt-LT"/>
              </w:rPr>
            </w:pPr>
            <w:r w:rsidRPr="00503122">
              <w:rPr>
                <w:rFonts w:ascii="Times New Roman" w:hAnsi="Times New Roman"/>
                <w:sz w:val="24"/>
                <w:szCs w:val="24"/>
              </w:rPr>
              <w:t>1. Rajono kultūros centrų tinklas yra platus, plat</w:t>
            </w:r>
            <w:r>
              <w:rPr>
                <w:rFonts w:ascii="Times New Roman" w:hAnsi="Times New Roman"/>
                <w:sz w:val="24"/>
                <w:szCs w:val="24"/>
              </w:rPr>
              <w:t xml:space="preserve">us </w:t>
            </w:r>
            <w:r w:rsidRPr="00503122">
              <w:rPr>
                <w:rFonts w:ascii="Times New Roman" w:hAnsi="Times New Roman"/>
                <w:sz w:val="24"/>
                <w:szCs w:val="24"/>
              </w:rPr>
              <w:t xml:space="preserve">kultūros </w:t>
            </w:r>
            <w:r>
              <w:rPr>
                <w:rFonts w:ascii="Times New Roman" w:hAnsi="Times New Roman"/>
                <w:sz w:val="24"/>
                <w:szCs w:val="24"/>
              </w:rPr>
              <w:t>paslaugų spektras</w:t>
            </w:r>
            <w:r w:rsidRPr="00503122">
              <w:rPr>
                <w:rFonts w:ascii="Times New Roman" w:hAnsi="Times New Roman"/>
                <w:sz w:val="24"/>
                <w:szCs w:val="24"/>
              </w:rPr>
              <w:t>, vykdomos įvairios projektinės veiklos.</w:t>
            </w:r>
          </w:p>
        </w:tc>
        <w:tc>
          <w:tcPr>
            <w:tcW w:w="5040" w:type="dxa"/>
          </w:tcPr>
          <w:p w:rsidR="004B660A" w:rsidRPr="007C40B2" w:rsidRDefault="004B660A" w:rsidP="005D0799">
            <w:pPr>
              <w:spacing w:after="0" w:line="240" w:lineRule="auto"/>
              <w:jc w:val="both"/>
              <w:rPr>
                <w:rFonts w:ascii="Times New Roman" w:hAnsi="Times New Roman"/>
                <w:b/>
                <w:sz w:val="24"/>
                <w:szCs w:val="24"/>
                <w:lang w:eastAsia="lt-LT"/>
              </w:rPr>
            </w:pPr>
            <w:r w:rsidRPr="007C40B2">
              <w:rPr>
                <w:rFonts w:ascii="Times New Roman" w:hAnsi="Times New Roman"/>
                <w:sz w:val="24"/>
                <w:szCs w:val="24"/>
              </w:rPr>
              <w:t xml:space="preserve">1. Kultūros centrams trūksta lėšų transporto </w:t>
            </w:r>
            <w:r>
              <w:rPr>
                <w:rFonts w:ascii="Times New Roman" w:hAnsi="Times New Roman"/>
                <w:sz w:val="24"/>
                <w:szCs w:val="24"/>
              </w:rPr>
              <w:t>išlaidoms</w:t>
            </w:r>
            <w:r w:rsidRPr="007C40B2">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Rajone iš</w:t>
            </w:r>
            <w:r>
              <w:rPr>
                <w:rFonts w:ascii="Times New Roman" w:hAnsi="Times New Roman"/>
                <w:sz w:val="24"/>
                <w:szCs w:val="24"/>
              </w:rPr>
              <w:t>plėto</w:t>
            </w:r>
            <w:r w:rsidRPr="00503122">
              <w:rPr>
                <w:rFonts w:ascii="Times New Roman" w:hAnsi="Times New Roman"/>
                <w:sz w:val="24"/>
                <w:szCs w:val="24"/>
              </w:rPr>
              <w:t>tas viešųjų bibliotekų tinklas (veikia 35 bibliotekos, 3 literatūriniai muziejai).</w:t>
            </w:r>
          </w:p>
        </w:tc>
        <w:tc>
          <w:tcPr>
            <w:tcW w:w="5040" w:type="dxa"/>
          </w:tcPr>
          <w:p w:rsidR="004B660A" w:rsidRPr="007C40B2" w:rsidRDefault="004B660A" w:rsidP="005D0799">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2. </w:t>
            </w:r>
            <w:r w:rsidRPr="007C40B2">
              <w:rPr>
                <w:rFonts w:ascii="Times New Roman" w:hAnsi="Times New Roman"/>
                <w:sz w:val="24"/>
                <w:szCs w:val="24"/>
              </w:rPr>
              <w:t>Bibliotekos darbuotojų ir muziejininkų atlyginimai yra maži.</w:t>
            </w:r>
          </w:p>
        </w:tc>
      </w:tr>
      <w:tr w:rsidR="004B660A" w:rsidRPr="00813B3B" w:rsidTr="00813B3B">
        <w:tc>
          <w:tcPr>
            <w:tcW w:w="5148" w:type="dxa"/>
          </w:tcPr>
          <w:p w:rsidR="004B660A" w:rsidRPr="00503122" w:rsidRDefault="004B660A" w:rsidP="005D0799">
            <w:pPr>
              <w:spacing w:after="0" w:line="240" w:lineRule="auto"/>
              <w:jc w:val="both"/>
              <w:rPr>
                <w:rFonts w:ascii="Times New Roman" w:hAnsi="Times New Roman"/>
                <w:b/>
                <w:sz w:val="24"/>
                <w:szCs w:val="24"/>
                <w:lang w:eastAsia="lt-LT"/>
              </w:rPr>
            </w:pPr>
            <w:r w:rsidRPr="00503122">
              <w:rPr>
                <w:rFonts w:ascii="Times New Roman" w:hAnsi="Times New Roman"/>
                <w:sz w:val="24"/>
                <w:szCs w:val="24"/>
              </w:rPr>
              <w:t xml:space="preserve">3. Viešosiose bibliotekose teikiamos paslaugos </w:t>
            </w:r>
            <w:r>
              <w:rPr>
                <w:rFonts w:ascii="Times New Roman" w:hAnsi="Times New Roman"/>
                <w:sz w:val="24"/>
                <w:szCs w:val="24"/>
              </w:rPr>
              <w:t xml:space="preserve">yra </w:t>
            </w:r>
            <w:r w:rsidRPr="00503122">
              <w:rPr>
                <w:rFonts w:ascii="Times New Roman" w:hAnsi="Times New Roman"/>
                <w:sz w:val="24"/>
                <w:szCs w:val="24"/>
              </w:rPr>
              <w:t xml:space="preserve">aukštos kokybės, naudojamos informacinės technologijos, yra interneto prieigos. </w:t>
            </w:r>
          </w:p>
        </w:tc>
        <w:tc>
          <w:tcPr>
            <w:tcW w:w="5040" w:type="dxa"/>
          </w:tcPr>
          <w:p w:rsidR="004B660A" w:rsidRPr="007C40B2" w:rsidRDefault="004B660A" w:rsidP="005D0799">
            <w:pPr>
              <w:spacing w:after="0" w:line="240" w:lineRule="auto"/>
              <w:rPr>
                <w:rFonts w:ascii="Times New Roman" w:hAnsi="Times New Roman"/>
                <w:b/>
                <w:sz w:val="24"/>
                <w:szCs w:val="24"/>
                <w:lang w:eastAsia="lt-LT"/>
              </w:rPr>
            </w:pPr>
            <w:r w:rsidRPr="007C40B2">
              <w:rPr>
                <w:rFonts w:ascii="Times New Roman" w:hAnsi="Times New Roman"/>
                <w:sz w:val="24"/>
                <w:szCs w:val="24"/>
              </w:rPr>
              <w:t xml:space="preserve">3. Dalies kultūros centrų ir bibliotekų pastatų techninė būklė ir įranga neatitinka šiuolaikinių reikalavimų. </w:t>
            </w:r>
          </w:p>
        </w:tc>
      </w:tr>
      <w:tr w:rsidR="004B660A" w:rsidRPr="00813B3B" w:rsidTr="00813B3B">
        <w:tc>
          <w:tcPr>
            <w:tcW w:w="5148" w:type="dxa"/>
          </w:tcPr>
          <w:p w:rsidR="004B660A" w:rsidRPr="00503122" w:rsidRDefault="004B660A"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4. Pastaraisiais metais investuota į kultūros infrastruktūrą: renovuota keletas kultūros centrų pastatų, muziejus. </w:t>
            </w:r>
          </w:p>
        </w:tc>
        <w:tc>
          <w:tcPr>
            <w:tcW w:w="5040" w:type="dxa"/>
          </w:tcPr>
          <w:p w:rsidR="004B660A" w:rsidRPr="007C40B2" w:rsidRDefault="004B660A" w:rsidP="005D0799">
            <w:pPr>
              <w:spacing w:after="0" w:line="240" w:lineRule="auto"/>
              <w:rPr>
                <w:rFonts w:ascii="Times New Roman" w:hAnsi="Times New Roman"/>
                <w:b/>
                <w:sz w:val="24"/>
                <w:szCs w:val="24"/>
                <w:lang w:eastAsia="lt-LT"/>
              </w:rPr>
            </w:pPr>
            <w:r w:rsidRPr="007C40B2">
              <w:rPr>
                <w:rFonts w:ascii="Times New Roman" w:hAnsi="Times New Roman"/>
                <w:sz w:val="24"/>
                <w:szCs w:val="24"/>
              </w:rPr>
              <w:t>4. Dalis visuomenės neturi įgūdžių dalyvauti kultūriniame gyvenime, neina į renginius.</w:t>
            </w: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7C40B2" w:rsidRDefault="004B660A" w:rsidP="005D0799">
            <w:pPr>
              <w:spacing w:after="0" w:line="240" w:lineRule="auto"/>
              <w:rPr>
                <w:rFonts w:ascii="Times New Roman" w:hAnsi="Times New Roman"/>
                <w:sz w:val="24"/>
                <w:szCs w:val="24"/>
                <w:lang w:eastAsia="lt-LT"/>
              </w:rPr>
            </w:pPr>
            <w:r w:rsidRPr="007C40B2">
              <w:rPr>
                <w:rFonts w:ascii="Times New Roman" w:hAnsi="Times New Roman"/>
                <w:sz w:val="24"/>
                <w:szCs w:val="24"/>
                <w:lang w:eastAsia="lt-LT"/>
              </w:rPr>
              <w:t xml:space="preserve">5. Sensta bibliotekų kompiuterinė įranga. </w:t>
            </w: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VIEŠOJI TVARKA</w:t>
            </w: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Trūksta policijos pareigūnų (pirminėje grandyje)</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Policijos pareigūnų reagavimo į įvykius greitis netenkina visuomenės poreikių (vykimas į atitolusias vietoves)</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w:t>
            </w:r>
            <w:r w:rsidRPr="00503122">
              <w:rPr>
                <w:rFonts w:ascii="Times New Roman" w:hAnsi="Times New Roman"/>
                <w:sz w:val="24"/>
                <w:szCs w:val="24"/>
              </w:rPr>
              <w:t>Rajono ter</w:t>
            </w:r>
            <w:r>
              <w:rPr>
                <w:rFonts w:ascii="Times New Roman" w:hAnsi="Times New Roman"/>
                <w:sz w:val="24"/>
                <w:szCs w:val="24"/>
              </w:rPr>
              <w:t>itoriją kertančių magistralinių</w:t>
            </w:r>
            <w:r w:rsidRPr="00503122">
              <w:rPr>
                <w:rFonts w:ascii="Times New Roman" w:hAnsi="Times New Roman"/>
                <w:sz w:val="24"/>
                <w:szCs w:val="24"/>
              </w:rPr>
              <w:t xml:space="preserve"> kelių prieigose vyksta daug nusikalstamų veikų, eismo įvykių, dėl to pritrūksta policijos dėmesio kitiems vietos reikalams.</w:t>
            </w:r>
          </w:p>
        </w:tc>
      </w:tr>
      <w:tr w:rsidR="004B660A" w:rsidRPr="00813B3B" w:rsidTr="00813B3B">
        <w:tc>
          <w:tcPr>
            <w:tcW w:w="5148" w:type="dxa"/>
          </w:tcPr>
          <w:p w:rsidR="004B660A" w:rsidRPr="00503122" w:rsidRDefault="004B660A" w:rsidP="005D0799">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4. Auga nusikalstamų veikų skaičius, ypač padaugėjo nepilnamečių nusikalstamumas. </w:t>
            </w: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SVEIKATA</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Rajone geras sveikatos priežiūros paslaugų prieinamumas: veikia 2 pirminės sveikatos priežiūros centrai (iš jų vienas teikia II lygmens paslaugas), 26 medicinos punktai.</w:t>
            </w: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Trūksta gydytojų specialistų, daug pensinio amžiaus gydytojų.</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Vykdomi infrastruktūros modernizavimo projektai sveikatos priežiūros srityje.</w:t>
            </w: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lang w:eastAsia="lt-LT"/>
              </w:rPr>
              <w:t>2.</w:t>
            </w:r>
            <w:r w:rsidRPr="00503122">
              <w:rPr>
                <w:rFonts w:ascii="Times New Roman" w:hAnsi="Times New Roman"/>
                <w:b/>
                <w:sz w:val="24"/>
                <w:szCs w:val="24"/>
                <w:lang w:eastAsia="lt-LT"/>
              </w:rPr>
              <w:t xml:space="preserve"> </w:t>
            </w:r>
            <w:r w:rsidRPr="00503122">
              <w:rPr>
                <w:rFonts w:ascii="Times New Roman" w:hAnsi="Times New Roman"/>
                <w:sz w:val="24"/>
                <w:szCs w:val="24"/>
              </w:rPr>
              <w:t>Rajone trūksta vaistinių (labiau atitolusiose vietovėse)</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3. Sveikatos priežiūros paslaugų įvairovė rajone yra didelė, taip pat gyventojai turi galimybę gauti paslaugas Panevėžio miesto asmens sveikatos priežiūros įstaigose.</w:t>
            </w:r>
          </w:p>
        </w:tc>
        <w:tc>
          <w:tcPr>
            <w:tcW w:w="5040"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3. Pirminės sveikatos priežiūros centruose mažėja prisirašiusių žmonių, o sergančių daugėja, dėl to </w:t>
            </w:r>
            <w:r>
              <w:rPr>
                <w:rFonts w:ascii="Times New Roman" w:hAnsi="Times New Roman"/>
                <w:sz w:val="24"/>
                <w:szCs w:val="24"/>
              </w:rPr>
              <w:t>yra</w:t>
            </w:r>
            <w:r w:rsidRPr="00503122">
              <w:rPr>
                <w:rFonts w:ascii="Times New Roman" w:hAnsi="Times New Roman"/>
                <w:sz w:val="24"/>
                <w:szCs w:val="24"/>
              </w:rPr>
              <w:t xml:space="preserve"> finansavimo neatitikimas.</w:t>
            </w:r>
          </w:p>
        </w:tc>
      </w:tr>
      <w:tr w:rsidR="004B660A" w:rsidRPr="00813B3B" w:rsidTr="00813B3B">
        <w:tc>
          <w:tcPr>
            <w:tcW w:w="5148" w:type="dxa"/>
          </w:tcPr>
          <w:p w:rsidR="004B660A" w:rsidRPr="00503122" w:rsidRDefault="004B660A" w:rsidP="00FD2F61">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4. Gyventojų sveikatos rodikliai geresni nei </w:t>
            </w:r>
            <w:r>
              <w:rPr>
                <w:rFonts w:ascii="Times New Roman" w:hAnsi="Times New Roman"/>
                <w:sz w:val="24"/>
                <w:szCs w:val="24"/>
                <w:lang w:eastAsia="lt-LT"/>
              </w:rPr>
              <w:t>vidutiniškai šalyje ir Panevėžio</w:t>
            </w:r>
            <w:r w:rsidRPr="00503122">
              <w:rPr>
                <w:rFonts w:ascii="Times New Roman" w:hAnsi="Times New Roman"/>
                <w:sz w:val="24"/>
                <w:szCs w:val="24"/>
                <w:lang w:eastAsia="lt-LT"/>
              </w:rPr>
              <w:t xml:space="preserve"> apskri</w:t>
            </w:r>
            <w:r>
              <w:rPr>
                <w:rFonts w:ascii="Times New Roman" w:hAnsi="Times New Roman"/>
                <w:sz w:val="24"/>
                <w:szCs w:val="24"/>
                <w:lang w:eastAsia="lt-LT"/>
              </w:rPr>
              <w:t>tyje.</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w:t>
            </w:r>
            <w:r w:rsidRPr="00503122">
              <w:rPr>
                <w:rFonts w:ascii="Times New Roman" w:hAnsi="Times New Roman"/>
                <w:sz w:val="24"/>
                <w:szCs w:val="24"/>
              </w:rPr>
              <w:t>Nemažai rajono gyventojų turi žalingų įpročių.</w:t>
            </w: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SPORTAS</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1. Kiekviena seniūnija turi sporto metodininką (iš viso yra 13 tokių darbuotojų), sudarytos palankios sąlygos naudotis sporto infrastruktūra: nemokamai galima naudotis mokyklų stadionais ir salėmis</w:t>
            </w:r>
            <w:r>
              <w:rPr>
                <w:rFonts w:ascii="Times New Roman" w:hAnsi="Times New Roman"/>
                <w:sz w:val="24"/>
                <w:szCs w:val="24"/>
              </w:rPr>
              <w:t>.</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Mažėja sportuojančių žmonių.</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Pastaraisiais metais atnaujinta/įrengta nemažai naujų sporto infrastruktūros objektų (stadionų prie mokyklų, daugiafunkcių aikštelių)</w:t>
            </w:r>
            <w:r>
              <w:rPr>
                <w:rFonts w:ascii="Times New Roman" w:hAnsi="Times New Roman"/>
                <w:sz w:val="24"/>
                <w:szCs w:val="24"/>
                <w:lang w:eastAsia="lt-LT"/>
              </w:rPr>
              <w:t>.</w:t>
            </w:r>
          </w:p>
        </w:tc>
        <w:tc>
          <w:tcPr>
            <w:tcW w:w="5040" w:type="dxa"/>
          </w:tcPr>
          <w:p w:rsidR="004B660A" w:rsidRPr="00503122" w:rsidRDefault="004B660A" w:rsidP="005D0799">
            <w:pPr>
              <w:spacing w:after="0" w:line="240" w:lineRule="auto"/>
              <w:jc w:val="center"/>
              <w:rPr>
                <w:rFonts w:ascii="Times New Roman" w:hAnsi="Times New Roman"/>
                <w:b/>
                <w:sz w:val="24"/>
                <w:szCs w:val="24"/>
                <w:lang w:eastAsia="lt-LT"/>
              </w:rPr>
            </w:pP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BENDRUOMENĖS</w:t>
            </w:r>
          </w:p>
        </w:tc>
      </w:tr>
      <w:tr w:rsidR="004B660A" w:rsidRPr="00813B3B" w:rsidTr="00813B3B">
        <w:tc>
          <w:tcPr>
            <w:tcW w:w="5148" w:type="dxa"/>
          </w:tcPr>
          <w:p w:rsidR="004B660A" w:rsidRPr="00503122" w:rsidRDefault="004B660A" w:rsidP="00FD2F61">
            <w:pPr>
              <w:spacing w:after="0" w:line="240" w:lineRule="auto"/>
              <w:rPr>
                <w:rFonts w:ascii="Times New Roman" w:hAnsi="Times New Roman"/>
                <w:b/>
                <w:sz w:val="24"/>
                <w:szCs w:val="24"/>
                <w:lang w:eastAsia="lt-LT"/>
              </w:rPr>
            </w:pPr>
            <w:r w:rsidRPr="00503122">
              <w:rPr>
                <w:rFonts w:ascii="Times New Roman" w:hAnsi="Times New Roman"/>
                <w:sz w:val="24"/>
                <w:szCs w:val="24"/>
              </w:rPr>
              <w:t>1. Rajone veikia daug bendruomenių (58), dauguma iš jų aktyvios</w:t>
            </w:r>
            <w:r>
              <w:rPr>
                <w:rFonts w:ascii="Times New Roman" w:hAnsi="Times New Roman"/>
                <w:sz w:val="24"/>
                <w:szCs w:val="24"/>
              </w:rPr>
              <w:t>.</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Į bendruomenių veiklas mažai įsijungia jaunimo.</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2. Rajone veikia jaunimo organizacijas vienijanti „Apskritojo stalo“ organizacija.</w:t>
            </w:r>
          </w:p>
        </w:tc>
        <w:tc>
          <w:tcPr>
            <w:tcW w:w="5040" w:type="dxa"/>
          </w:tcPr>
          <w:p w:rsidR="004B660A" w:rsidRPr="00503122" w:rsidRDefault="004B660A" w:rsidP="00F520BF">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Bendruomenėms trūksta patalpų susibūrimams.</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3. Bendruomenės turi gerus administracinius gebėjimus rengti ir įgyvendinti projektus. </w:t>
            </w:r>
          </w:p>
        </w:tc>
        <w:tc>
          <w:tcPr>
            <w:tcW w:w="5040" w:type="dxa"/>
          </w:tcPr>
          <w:p w:rsidR="004B660A" w:rsidRPr="00503122" w:rsidRDefault="004B660A" w:rsidP="005D0799">
            <w:pPr>
              <w:spacing w:after="0" w:line="240" w:lineRule="auto"/>
              <w:jc w:val="center"/>
              <w:rPr>
                <w:rFonts w:ascii="Times New Roman" w:hAnsi="Times New Roman"/>
                <w:b/>
                <w:sz w:val="24"/>
                <w:szCs w:val="24"/>
                <w:lang w:eastAsia="lt-LT"/>
              </w:rPr>
            </w:pPr>
          </w:p>
        </w:tc>
      </w:tr>
      <w:tr w:rsidR="004B660A" w:rsidRPr="00813B3B" w:rsidTr="00813B3B">
        <w:tc>
          <w:tcPr>
            <w:tcW w:w="10188" w:type="dxa"/>
            <w:gridSpan w:val="2"/>
          </w:tcPr>
          <w:p w:rsidR="004B660A" w:rsidRPr="00503122" w:rsidRDefault="004B660A" w:rsidP="005D0799">
            <w:pPr>
              <w:spacing w:after="0" w:line="240" w:lineRule="auto"/>
              <w:jc w:val="center"/>
              <w:rPr>
                <w:rFonts w:ascii="Times New Roman" w:hAnsi="Times New Roman"/>
                <w:b/>
                <w:sz w:val="24"/>
                <w:szCs w:val="24"/>
                <w:lang w:eastAsia="lt-LT"/>
              </w:rPr>
            </w:pPr>
            <w:r w:rsidRPr="00503122">
              <w:rPr>
                <w:rFonts w:ascii="Times New Roman" w:hAnsi="Times New Roman"/>
                <w:b/>
                <w:sz w:val="24"/>
                <w:szCs w:val="24"/>
                <w:lang w:eastAsia="lt-LT"/>
              </w:rPr>
              <w:t>EKONOMIKA IR VERSLAS</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bCs/>
                <w:sz w:val="24"/>
                <w:szCs w:val="24"/>
              </w:rPr>
              <w:t>1. Panevėžio rajono savivaldybė</w:t>
            </w:r>
            <w:r>
              <w:rPr>
                <w:rFonts w:ascii="Times New Roman" w:hAnsi="Times New Roman"/>
                <w:bCs/>
                <w:sz w:val="24"/>
                <w:szCs w:val="24"/>
              </w:rPr>
              <w:t>s patogi geografinė padėtis</w:t>
            </w:r>
            <w:r w:rsidRPr="00503122">
              <w:rPr>
                <w:rFonts w:ascii="Times New Roman" w:hAnsi="Times New Roman"/>
                <w:bCs/>
                <w:sz w:val="24"/>
                <w:szCs w:val="24"/>
              </w:rPr>
              <w:t>, per jos teritoriją eina magistraliniai ir tarptautiniai keliai</w:t>
            </w:r>
            <w:r>
              <w:rPr>
                <w:rFonts w:ascii="Times New Roman" w:hAnsi="Times New Roman"/>
                <w:bCs/>
                <w:sz w:val="24"/>
                <w:szCs w:val="24"/>
              </w:rPr>
              <w:t>.</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rPr>
              <w:t>1. Gyventojų bruto mėnesinis vidutinis užmokestis ženkliai mažesnis nei vidutiniškai šalyje. Gyventojų perkamoji galia yra maža.</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Materialinių investicijų vienam gyventojui tenka daugiau negu vidutiniškai.</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2. Gyventojų verslumo lygis yra žemesnis nei vidutiniškai šalyje. </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3. </w:t>
            </w:r>
            <w:r>
              <w:rPr>
                <w:rFonts w:ascii="Times New Roman" w:hAnsi="Times New Roman"/>
                <w:sz w:val="24"/>
                <w:szCs w:val="24"/>
                <w:lang w:eastAsia="lt-LT"/>
              </w:rPr>
              <w:t>Į</w:t>
            </w:r>
            <w:r w:rsidRPr="00503122">
              <w:rPr>
                <w:rFonts w:ascii="Times New Roman" w:hAnsi="Times New Roman"/>
                <w:sz w:val="24"/>
                <w:szCs w:val="24"/>
                <w:lang w:eastAsia="lt-LT"/>
              </w:rPr>
              <w:t>rengta Ramygalos plyno lauko investicijų zona su iš</w:t>
            </w:r>
            <w:r>
              <w:rPr>
                <w:rFonts w:ascii="Times New Roman" w:hAnsi="Times New Roman"/>
                <w:sz w:val="24"/>
                <w:szCs w:val="24"/>
                <w:lang w:eastAsia="lt-LT"/>
              </w:rPr>
              <w:t>plėto</w:t>
            </w:r>
            <w:r w:rsidRPr="00503122">
              <w:rPr>
                <w:rFonts w:ascii="Times New Roman" w:hAnsi="Times New Roman"/>
                <w:sz w:val="24"/>
                <w:szCs w:val="24"/>
                <w:lang w:eastAsia="lt-LT"/>
              </w:rPr>
              <w:t>ta infrastruktūra.</w:t>
            </w:r>
          </w:p>
        </w:tc>
        <w:tc>
          <w:tcPr>
            <w:tcW w:w="5040"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3. Pritraukiama mažai tiesioginių užsienio investicijų.</w:t>
            </w:r>
          </w:p>
        </w:tc>
      </w:tr>
      <w:tr w:rsidR="004B660A" w:rsidRPr="00813B3B" w:rsidTr="00813B3B">
        <w:tc>
          <w:tcPr>
            <w:tcW w:w="5148" w:type="dxa"/>
          </w:tcPr>
          <w:p w:rsidR="004B660A" w:rsidRPr="00503122" w:rsidRDefault="004B660A" w:rsidP="00FD2F61">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Išvystytas žemės ūkis. Vyrauja stambesni ūkiai nei kitose Lietuvos vietovėse. Žemės ūkio srityje sukuriama daugiau pridėtinės vertės nei vidutiniškai šalyje. </w:t>
            </w:r>
          </w:p>
        </w:tc>
        <w:tc>
          <w:tcPr>
            <w:tcW w:w="5040" w:type="dxa"/>
          </w:tcPr>
          <w:p w:rsidR="004B660A" w:rsidRPr="00503122" w:rsidRDefault="004B660A" w:rsidP="00FD2F61">
            <w:pPr>
              <w:spacing w:after="0" w:line="240" w:lineRule="auto"/>
              <w:rPr>
                <w:rFonts w:ascii="Times New Roman" w:hAnsi="Times New Roman"/>
                <w:b/>
                <w:sz w:val="24"/>
                <w:szCs w:val="24"/>
                <w:lang w:eastAsia="lt-LT"/>
              </w:rPr>
            </w:pPr>
            <w:r w:rsidRPr="00503122">
              <w:rPr>
                <w:rFonts w:ascii="Times New Roman" w:hAnsi="Times New Roman"/>
                <w:sz w:val="24"/>
                <w:szCs w:val="24"/>
              </w:rPr>
              <w:t xml:space="preserve">4. </w:t>
            </w:r>
            <w:r>
              <w:rPr>
                <w:rFonts w:ascii="Times New Roman" w:hAnsi="Times New Roman"/>
                <w:sz w:val="24"/>
                <w:szCs w:val="24"/>
              </w:rPr>
              <w:t>Trūksta</w:t>
            </w:r>
            <w:r w:rsidRPr="00503122">
              <w:rPr>
                <w:rFonts w:ascii="Times New Roman" w:hAnsi="Times New Roman"/>
                <w:sz w:val="24"/>
                <w:szCs w:val="24"/>
              </w:rPr>
              <w:t xml:space="preserve"> vietinės kilmės žemės ūkio produkcijos perdirbimo įmonių</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5. Rajone yra išteklių turizmui vystyti: Krekenavos regioninis parkas, kultūros ir gamtos paveldo objektai.</w:t>
            </w:r>
          </w:p>
        </w:tc>
        <w:tc>
          <w:tcPr>
            <w:tcW w:w="5040" w:type="dxa"/>
          </w:tcPr>
          <w:p w:rsidR="004B660A" w:rsidRPr="00503122" w:rsidRDefault="004B660A" w:rsidP="005D0799">
            <w:pPr>
              <w:spacing w:after="0" w:line="240" w:lineRule="auto"/>
              <w:rPr>
                <w:rFonts w:ascii="Times New Roman" w:hAnsi="Times New Roman"/>
                <w:sz w:val="24"/>
                <w:szCs w:val="24"/>
              </w:rPr>
            </w:pPr>
            <w:r w:rsidRPr="00503122">
              <w:rPr>
                <w:rFonts w:ascii="Times New Roman" w:hAnsi="Times New Roman"/>
                <w:sz w:val="24"/>
                <w:szCs w:val="24"/>
              </w:rPr>
              <w:t>5. Nedarbo lygis didesnis nei vidutiniškai šalyje ir Panevėžio regione. Aktuali struktūrinio nedarbo problema.</w:t>
            </w:r>
          </w:p>
        </w:tc>
      </w:tr>
      <w:tr w:rsidR="004B660A" w:rsidRPr="00813B3B" w:rsidTr="00813B3B">
        <w:tc>
          <w:tcPr>
            <w:tcW w:w="5148" w:type="dxa"/>
          </w:tcPr>
          <w:p w:rsidR="004B660A" w:rsidRPr="00503122" w:rsidRDefault="004B660A" w:rsidP="005D0799">
            <w:pPr>
              <w:pStyle w:val="ListBullet"/>
              <w:numPr>
                <w:ilvl w:val="0"/>
                <w:numId w:val="0"/>
              </w:num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6. </w:t>
            </w:r>
            <w:r>
              <w:rPr>
                <w:rFonts w:ascii="Times New Roman" w:hAnsi="Times New Roman"/>
                <w:sz w:val="24"/>
                <w:szCs w:val="24"/>
                <w:lang w:eastAsia="lt-LT"/>
              </w:rPr>
              <w:t>Į</w:t>
            </w:r>
            <w:r w:rsidRPr="00503122">
              <w:rPr>
                <w:rFonts w:ascii="Times New Roman" w:hAnsi="Times New Roman"/>
                <w:sz w:val="24"/>
                <w:szCs w:val="24"/>
                <w:lang w:eastAsia="lt-LT"/>
              </w:rPr>
              <w:t>rengta nemažai turizmo infrastruktūros objektų: Krekenavos regioninio parko lankytojų centras, Bistrampolio dvaras, Linų muziejus, prie Nevėžio upės įrengtos poilsio aikštelės, prieplaukos.</w:t>
            </w:r>
          </w:p>
        </w:tc>
        <w:tc>
          <w:tcPr>
            <w:tcW w:w="5040" w:type="dxa"/>
          </w:tcPr>
          <w:p w:rsidR="004B660A" w:rsidRPr="00503122" w:rsidRDefault="004B660A" w:rsidP="00FD2F61">
            <w:pPr>
              <w:spacing w:after="0" w:line="240" w:lineRule="auto"/>
              <w:rPr>
                <w:rFonts w:ascii="Times New Roman" w:hAnsi="Times New Roman"/>
                <w:sz w:val="24"/>
                <w:szCs w:val="24"/>
              </w:rPr>
            </w:pPr>
            <w:r w:rsidRPr="00503122">
              <w:rPr>
                <w:rFonts w:ascii="Times New Roman" w:hAnsi="Times New Roman"/>
                <w:sz w:val="24"/>
                <w:szCs w:val="24"/>
              </w:rPr>
              <w:t>6. Turizmo infrastruktūra išplėtota ne</w:t>
            </w:r>
            <w:r>
              <w:rPr>
                <w:rFonts w:ascii="Times New Roman" w:hAnsi="Times New Roman"/>
                <w:sz w:val="24"/>
                <w:szCs w:val="24"/>
              </w:rPr>
              <w:t>pakankam</w:t>
            </w:r>
            <w:r w:rsidRPr="00503122">
              <w:rPr>
                <w:rFonts w:ascii="Times New Roman" w:hAnsi="Times New Roman"/>
                <w:sz w:val="24"/>
                <w:szCs w:val="24"/>
              </w:rPr>
              <w:t>ai. Būtų galima daugiau kultūros paveldo objektų pritaikyti turizmui</w:t>
            </w:r>
            <w:r>
              <w:rPr>
                <w:rFonts w:ascii="Times New Roman" w:hAnsi="Times New Roman"/>
                <w:sz w:val="24"/>
                <w:szCs w:val="24"/>
              </w:rPr>
              <w:t>.</w:t>
            </w:r>
          </w:p>
        </w:tc>
      </w:tr>
      <w:tr w:rsidR="004B660A" w:rsidRPr="00813B3B" w:rsidTr="00813B3B">
        <w:tc>
          <w:tcPr>
            <w:tcW w:w="5148" w:type="dxa"/>
          </w:tcPr>
          <w:p w:rsidR="004B660A" w:rsidRPr="00503122" w:rsidRDefault="004B660A" w:rsidP="005D0799">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7. Turistų pritraukiama daugiau nei vidutiniškai Panevėžio apskrityje. </w:t>
            </w:r>
          </w:p>
        </w:tc>
        <w:tc>
          <w:tcPr>
            <w:tcW w:w="5040" w:type="dxa"/>
          </w:tcPr>
          <w:p w:rsidR="004B660A" w:rsidRPr="00503122" w:rsidRDefault="004B660A" w:rsidP="005D0799">
            <w:pPr>
              <w:spacing w:after="0" w:line="240" w:lineRule="auto"/>
              <w:rPr>
                <w:rFonts w:ascii="Times New Roman" w:hAnsi="Times New Roman"/>
                <w:sz w:val="24"/>
                <w:szCs w:val="24"/>
              </w:rPr>
            </w:pPr>
          </w:p>
        </w:tc>
      </w:tr>
      <w:tr w:rsidR="004B660A" w:rsidRPr="00813B3B" w:rsidTr="000B1720">
        <w:tc>
          <w:tcPr>
            <w:tcW w:w="10188" w:type="dxa"/>
            <w:gridSpan w:val="2"/>
          </w:tcPr>
          <w:p w:rsidR="004B660A" w:rsidRPr="00503122" w:rsidRDefault="004B660A" w:rsidP="005D0799">
            <w:pPr>
              <w:spacing w:after="0" w:line="240" w:lineRule="auto"/>
              <w:jc w:val="center"/>
              <w:rPr>
                <w:rFonts w:ascii="Times New Roman" w:hAnsi="Times New Roman"/>
                <w:b/>
                <w:sz w:val="24"/>
                <w:szCs w:val="24"/>
              </w:rPr>
            </w:pPr>
            <w:r w:rsidRPr="00503122">
              <w:rPr>
                <w:rFonts w:ascii="Times New Roman" w:hAnsi="Times New Roman"/>
                <w:b/>
                <w:sz w:val="24"/>
                <w:szCs w:val="24"/>
              </w:rPr>
              <w:t>INFRASTRUKTŪRA, GAMTINĖ APLINKA</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Gerai sutvarkyta melioracijos sistema.</w:t>
            </w:r>
          </w:p>
        </w:tc>
        <w:tc>
          <w:tcPr>
            <w:tcW w:w="5040" w:type="dxa"/>
          </w:tcPr>
          <w:p w:rsidR="004B660A" w:rsidRPr="00503122" w:rsidRDefault="004B660A" w:rsidP="00503122">
            <w:pPr>
              <w:spacing w:after="0" w:line="240" w:lineRule="auto"/>
              <w:rPr>
                <w:rFonts w:ascii="Times New Roman" w:hAnsi="Times New Roman"/>
                <w:sz w:val="24"/>
                <w:szCs w:val="24"/>
              </w:rPr>
            </w:pPr>
            <w:r w:rsidRPr="00503122">
              <w:rPr>
                <w:rFonts w:ascii="Times New Roman" w:hAnsi="Times New Roman"/>
                <w:sz w:val="24"/>
                <w:szCs w:val="24"/>
              </w:rPr>
              <w:t xml:space="preserve">1. Trūksta gyventojų sąmoningumo tvarkant atliekas, yra nelegalių sąvartynų pakelėse bei pamiškėse, nepakankamai </w:t>
            </w:r>
            <w:r>
              <w:rPr>
                <w:rFonts w:ascii="Times New Roman" w:hAnsi="Times New Roman"/>
                <w:sz w:val="24"/>
                <w:szCs w:val="24"/>
              </w:rPr>
              <w:t>išplėtota</w:t>
            </w:r>
            <w:r w:rsidRPr="00503122">
              <w:rPr>
                <w:rFonts w:ascii="Times New Roman" w:hAnsi="Times New Roman"/>
                <w:sz w:val="24"/>
                <w:szCs w:val="24"/>
              </w:rPr>
              <w:t xml:space="preserve"> atliekų rūšiavimo infrastruktūra, nėra įvesta rinkliava už komunalinių atliekų išvežimą ir tvarkymą.</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Vandentiekio ir buitinių nuotekų sistema pakankamai gerai išplėtota priemiestinėse seniūnijoje, Upytės seniūnijoje.</w:t>
            </w:r>
          </w:p>
        </w:tc>
        <w:tc>
          <w:tcPr>
            <w:tcW w:w="5040" w:type="dxa"/>
          </w:tcPr>
          <w:p w:rsidR="004B660A" w:rsidRPr="00503122" w:rsidRDefault="004B660A" w:rsidP="00503122">
            <w:pPr>
              <w:spacing w:after="0" w:line="240" w:lineRule="auto"/>
              <w:rPr>
                <w:rFonts w:ascii="Times New Roman" w:hAnsi="Times New Roman"/>
                <w:sz w:val="24"/>
                <w:szCs w:val="24"/>
              </w:rPr>
            </w:pPr>
            <w:r w:rsidRPr="00503122">
              <w:rPr>
                <w:rFonts w:ascii="Times New Roman" w:hAnsi="Times New Roman"/>
                <w:sz w:val="24"/>
                <w:szCs w:val="24"/>
              </w:rPr>
              <w:t>2. Rajone yra gan daug neasfaltuotų vietinės reikšmės kelių (jie sudaro 20 proc. visų vietinės reikšmės kelių, o vidutiniškai šalyje – 28 proc.).</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3. 2007</w:t>
            </w:r>
            <w:r>
              <w:rPr>
                <w:rFonts w:ascii="Times New Roman" w:hAnsi="Times New Roman"/>
                <w:sz w:val="24"/>
                <w:szCs w:val="24"/>
              </w:rPr>
              <w:t>–</w:t>
            </w:r>
            <w:r w:rsidRPr="00503122">
              <w:rPr>
                <w:rFonts w:ascii="Times New Roman" w:hAnsi="Times New Roman"/>
                <w:sz w:val="24"/>
                <w:szCs w:val="24"/>
              </w:rPr>
              <w:t>2013 m. išasfaltuota 19,72 km vietinės reikšmės kelių.</w:t>
            </w:r>
          </w:p>
        </w:tc>
        <w:tc>
          <w:tcPr>
            <w:tcW w:w="5040" w:type="dxa"/>
          </w:tcPr>
          <w:p w:rsidR="004B660A" w:rsidRPr="00503122" w:rsidRDefault="004B660A" w:rsidP="00503122">
            <w:pPr>
              <w:spacing w:after="0" w:line="240" w:lineRule="auto"/>
              <w:rPr>
                <w:rFonts w:ascii="Times New Roman" w:hAnsi="Times New Roman"/>
                <w:sz w:val="24"/>
                <w:szCs w:val="24"/>
              </w:rPr>
            </w:pPr>
            <w:r w:rsidRPr="00503122">
              <w:rPr>
                <w:rFonts w:ascii="Times New Roman" w:hAnsi="Times New Roman"/>
                <w:sz w:val="24"/>
                <w:szCs w:val="24"/>
              </w:rPr>
              <w:t xml:space="preserve">3. Trūksta dviračių ir pėsčiųjų takų, kai kur nėra jungčių, ne visur yra nutiesti takai palei intensyvaus eismo magistralinius kelius. </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4. Skiriamas dėmesys valstybinės ir rajoninės reikšmių kelių priežiūrai, 2007</w:t>
            </w:r>
            <w:r>
              <w:rPr>
                <w:rFonts w:ascii="Times New Roman" w:hAnsi="Times New Roman"/>
                <w:sz w:val="24"/>
                <w:szCs w:val="24"/>
              </w:rPr>
              <w:t>–</w:t>
            </w:r>
            <w:r w:rsidRPr="00503122">
              <w:rPr>
                <w:rFonts w:ascii="Times New Roman" w:hAnsi="Times New Roman"/>
                <w:sz w:val="24"/>
                <w:szCs w:val="24"/>
              </w:rPr>
              <w:t>2013 m. įgyven</w:t>
            </w:r>
            <w:r>
              <w:rPr>
                <w:rFonts w:ascii="Times New Roman" w:hAnsi="Times New Roman"/>
                <w:sz w:val="24"/>
                <w:szCs w:val="24"/>
              </w:rPr>
              <w:t>dinta nemažai projektų, įdiegta eismo saugumo priemonių</w:t>
            </w:r>
            <w:r w:rsidRPr="00503122">
              <w:rPr>
                <w:rFonts w:ascii="Times New Roman" w:hAnsi="Times New Roman"/>
                <w:sz w:val="24"/>
                <w:szCs w:val="24"/>
              </w:rPr>
              <w:t xml:space="preserve"> pavojinguose ruožuose.</w:t>
            </w:r>
          </w:p>
        </w:tc>
        <w:tc>
          <w:tcPr>
            <w:tcW w:w="5040" w:type="dxa"/>
          </w:tcPr>
          <w:p w:rsidR="004B660A" w:rsidRPr="00503122" w:rsidRDefault="004B660A" w:rsidP="00503122">
            <w:pPr>
              <w:spacing w:after="0" w:line="240" w:lineRule="auto"/>
              <w:rPr>
                <w:rFonts w:ascii="Times New Roman" w:hAnsi="Times New Roman"/>
                <w:sz w:val="24"/>
                <w:szCs w:val="24"/>
              </w:rPr>
            </w:pPr>
            <w:r w:rsidRPr="00503122">
              <w:rPr>
                <w:rFonts w:ascii="Times New Roman" w:hAnsi="Times New Roman"/>
                <w:sz w:val="24"/>
                <w:szCs w:val="24"/>
              </w:rPr>
              <w:t>4. Ne visoje rajono teritorijoje išplėtota vandentiekio ir buitinių bei lietaus nuotekų infrastruktūra, nemažai gyventojų naudoja blogos kokybės geriamąjį vandenį iš šachtinių šulinių. Nemaža dalis vandens tiekimo ir buitinių bei lietaus nuotekų tinklų yra neinventorizuoti, neregistruoti.</w:t>
            </w:r>
          </w:p>
          <w:p w:rsidR="004B660A" w:rsidRPr="00503122" w:rsidRDefault="004B660A" w:rsidP="00503122">
            <w:pPr>
              <w:rPr>
                <w:rFonts w:ascii="Times New Roman" w:hAnsi="Times New Roman"/>
                <w:sz w:val="24"/>
                <w:szCs w:val="24"/>
              </w:rPr>
            </w:pPr>
          </w:p>
        </w:tc>
      </w:tr>
      <w:tr w:rsidR="004B660A" w:rsidRPr="00813B3B" w:rsidTr="00FD2F61">
        <w:trPr>
          <w:trHeight w:val="1480"/>
        </w:trPr>
        <w:tc>
          <w:tcPr>
            <w:tcW w:w="5148" w:type="dxa"/>
          </w:tcPr>
          <w:p w:rsidR="004B660A" w:rsidRPr="00503122" w:rsidRDefault="004B660A" w:rsidP="00503122">
            <w:pPr>
              <w:spacing w:after="0" w:line="240" w:lineRule="auto"/>
              <w:rPr>
                <w:rFonts w:ascii="Times New Roman" w:hAnsi="Times New Roman"/>
                <w:sz w:val="24"/>
                <w:szCs w:val="24"/>
              </w:rPr>
            </w:pPr>
            <w:r w:rsidRPr="00503122">
              <w:rPr>
                <w:rFonts w:ascii="Times New Roman" w:hAnsi="Times New Roman"/>
                <w:sz w:val="24"/>
                <w:szCs w:val="24"/>
              </w:rPr>
              <w:t>5. Rajone pastaraisiais metais įvyko ženkl</w:t>
            </w:r>
            <w:r>
              <w:rPr>
                <w:rFonts w:ascii="Times New Roman" w:hAnsi="Times New Roman"/>
                <w:sz w:val="24"/>
                <w:szCs w:val="24"/>
              </w:rPr>
              <w:t>ių</w:t>
            </w:r>
            <w:r w:rsidRPr="00503122">
              <w:rPr>
                <w:rFonts w:ascii="Times New Roman" w:hAnsi="Times New Roman"/>
                <w:sz w:val="24"/>
                <w:szCs w:val="24"/>
              </w:rPr>
              <w:t xml:space="preserve"> teigiami</w:t>
            </w:r>
            <w:r>
              <w:rPr>
                <w:rFonts w:ascii="Times New Roman" w:hAnsi="Times New Roman"/>
                <w:sz w:val="24"/>
                <w:szCs w:val="24"/>
              </w:rPr>
              <w:t>ų</w:t>
            </w:r>
            <w:r w:rsidRPr="00503122">
              <w:rPr>
                <w:rFonts w:ascii="Times New Roman" w:hAnsi="Times New Roman"/>
                <w:sz w:val="24"/>
                <w:szCs w:val="24"/>
              </w:rPr>
              <w:t xml:space="preserve"> pokyči</w:t>
            </w:r>
            <w:r>
              <w:rPr>
                <w:rFonts w:ascii="Times New Roman" w:hAnsi="Times New Roman"/>
                <w:sz w:val="24"/>
                <w:szCs w:val="24"/>
              </w:rPr>
              <w:t>ų</w:t>
            </w:r>
            <w:r w:rsidRPr="00503122">
              <w:rPr>
                <w:rFonts w:ascii="Times New Roman" w:hAnsi="Times New Roman"/>
                <w:sz w:val="24"/>
                <w:szCs w:val="24"/>
              </w:rPr>
              <w:t xml:space="preserve"> atliekų tvarkymo srityje: plečiama rūšiavimo sistema, įrengtos </w:t>
            </w:r>
            <w:r>
              <w:rPr>
                <w:rFonts w:ascii="Times New Roman" w:hAnsi="Times New Roman"/>
                <w:sz w:val="24"/>
                <w:szCs w:val="24"/>
              </w:rPr>
              <w:t xml:space="preserve">didelių </w:t>
            </w:r>
            <w:r w:rsidRPr="00503122">
              <w:rPr>
                <w:rFonts w:ascii="Times New Roman" w:hAnsi="Times New Roman"/>
                <w:sz w:val="24"/>
                <w:szCs w:val="24"/>
              </w:rPr>
              <w:t>gabari</w:t>
            </w:r>
            <w:r>
              <w:rPr>
                <w:rFonts w:ascii="Times New Roman" w:hAnsi="Times New Roman"/>
                <w:sz w:val="24"/>
                <w:szCs w:val="24"/>
              </w:rPr>
              <w:t>t</w:t>
            </w:r>
            <w:r w:rsidRPr="00503122">
              <w:rPr>
                <w:rFonts w:ascii="Times New Roman" w:hAnsi="Times New Roman"/>
                <w:sz w:val="24"/>
                <w:szCs w:val="24"/>
              </w:rPr>
              <w:t>ų ir žaliųjų atliekų aikštelės, veikia atliekų rūšiavimo linija</w:t>
            </w:r>
            <w:r>
              <w:rPr>
                <w:rFonts w:ascii="Times New Roman" w:hAnsi="Times New Roman"/>
                <w:sz w:val="24"/>
                <w:szCs w:val="24"/>
              </w:rPr>
              <w:t>.</w:t>
            </w:r>
          </w:p>
        </w:tc>
        <w:tc>
          <w:tcPr>
            <w:tcW w:w="5040" w:type="dxa"/>
          </w:tcPr>
          <w:p w:rsidR="004B660A" w:rsidRPr="00503122" w:rsidRDefault="004B660A" w:rsidP="00FD2F61">
            <w:pPr>
              <w:spacing w:after="0" w:line="240" w:lineRule="auto"/>
              <w:rPr>
                <w:rFonts w:ascii="Times New Roman" w:hAnsi="Times New Roman"/>
                <w:sz w:val="24"/>
                <w:szCs w:val="24"/>
              </w:rPr>
            </w:pPr>
            <w:r w:rsidRPr="00503122">
              <w:rPr>
                <w:rFonts w:ascii="Times New Roman" w:hAnsi="Times New Roman"/>
                <w:sz w:val="24"/>
                <w:szCs w:val="24"/>
              </w:rPr>
              <w:t>5. Nemaža dalis šilumos tiekimo tinklų yra susidėvėję.</w:t>
            </w:r>
            <w:r w:rsidRPr="00FE6799">
              <w:rPr>
                <w:rFonts w:ascii="Times New Roman" w:hAnsi="Times New Roman"/>
                <w:sz w:val="24"/>
                <w:szCs w:val="24"/>
              </w:rPr>
              <w:t xml:space="preserve"> </w:t>
            </w:r>
            <w:r w:rsidRPr="00503122">
              <w:rPr>
                <w:rFonts w:ascii="Times New Roman" w:hAnsi="Times New Roman"/>
                <w:sz w:val="24"/>
                <w:szCs w:val="24"/>
              </w:rPr>
              <w:t>Būtina kai kurių katilinių renovacija, reikia modernizuoti šilumos tiekimo sistemas</w:t>
            </w:r>
            <w:r>
              <w:rPr>
                <w:rFonts w:ascii="Times New Roman" w:hAnsi="Times New Roman"/>
                <w:sz w:val="24"/>
                <w:szCs w:val="24"/>
              </w:rPr>
              <w:t>,</w:t>
            </w:r>
            <w:r w:rsidRPr="00503122">
              <w:rPr>
                <w:rFonts w:ascii="Times New Roman" w:hAnsi="Times New Roman"/>
                <w:sz w:val="24"/>
                <w:szCs w:val="24"/>
              </w:rPr>
              <w:t xml:space="preserve"> pereiti prie biokuro naudojimo. </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6. Sumažėjo aplinkos taršos šaltinių (uždaryti buvę rajoniniai sąvartynai, sumažintas bešeimininkių sąvartynų skaičius, įrengtos centralizuotos nuotekų sistemos)</w:t>
            </w:r>
            <w:r>
              <w:rPr>
                <w:rFonts w:ascii="Times New Roman" w:hAnsi="Times New Roman"/>
                <w:sz w:val="24"/>
                <w:szCs w:val="24"/>
              </w:rPr>
              <w:t>.</w:t>
            </w:r>
          </w:p>
        </w:tc>
        <w:tc>
          <w:tcPr>
            <w:tcW w:w="5040" w:type="dxa"/>
          </w:tcPr>
          <w:p w:rsidR="004B660A" w:rsidRPr="00503122" w:rsidRDefault="004B660A" w:rsidP="00FD2F61">
            <w:pPr>
              <w:spacing w:after="0" w:line="240" w:lineRule="auto"/>
              <w:rPr>
                <w:rFonts w:ascii="Times New Roman" w:hAnsi="Times New Roman"/>
                <w:sz w:val="24"/>
                <w:szCs w:val="24"/>
              </w:rPr>
            </w:pPr>
            <w:r w:rsidRPr="00503122">
              <w:rPr>
                <w:rFonts w:ascii="Times New Roman" w:hAnsi="Times New Roman"/>
                <w:sz w:val="24"/>
                <w:szCs w:val="24"/>
              </w:rPr>
              <w:t xml:space="preserve">6. Ne visose vietovėse apšviestos gatvės, trūksta apšvietimo infrastruktūros. </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7. Pastaraisia</w:t>
            </w:r>
            <w:r>
              <w:rPr>
                <w:rFonts w:ascii="Times New Roman" w:hAnsi="Times New Roman"/>
                <w:sz w:val="24"/>
                <w:szCs w:val="24"/>
              </w:rPr>
              <w:t>is metais vyko teigiamų pokyčių</w:t>
            </w:r>
            <w:r w:rsidRPr="00503122">
              <w:rPr>
                <w:rFonts w:ascii="Times New Roman" w:hAnsi="Times New Roman"/>
                <w:sz w:val="24"/>
                <w:szCs w:val="24"/>
              </w:rPr>
              <w:t xml:space="preserve"> šilumos ūkyje: šilumos katilai keisti į mažiau taršius, veikia kogeneracinės jėgainės, plačiau naudojamas biokuras.</w:t>
            </w:r>
          </w:p>
        </w:tc>
        <w:tc>
          <w:tcPr>
            <w:tcW w:w="5040" w:type="dxa"/>
          </w:tcPr>
          <w:p w:rsidR="004B660A" w:rsidRPr="00503122" w:rsidRDefault="004B660A"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7. </w:t>
            </w:r>
            <w:r w:rsidRPr="00503122">
              <w:rPr>
                <w:rFonts w:ascii="Times New Roman" w:hAnsi="Times New Roman"/>
                <w:sz w:val="24"/>
                <w:szCs w:val="24"/>
              </w:rPr>
              <w:t>Daugiabučių namų konstrukcijos ir vid</w:t>
            </w:r>
            <w:r>
              <w:rPr>
                <w:rFonts w:ascii="Times New Roman" w:hAnsi="Times New Roman"/>
                <w:sz w:val="24"/>
                <w:szCs w:val="24"/>
              </w:rPr>
              <w:t>aus</w:t>
            </w:r>
            <w:r w:rsidRPr="00503122">
              <w:rPr>
                <w:rFonts w:ascii="Times New Roman" w:hAnsi="Times New Roman"/>
                <w:sz w:val="24"/>
                <w:szCs w:val="24"/>
              </w:rPr>
              <w:t xml:space="preserve"> inžineriniai tinklai yra nusidėvėję.</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8. Per pastaruosius metus tvarkytas kraštovaizdis, valyti vandens telkiniai (Lėvens, Sanžilės upių ruožai).</w:t>
            </w:r>
          </w:p>
        </w:tc>
        <w:tc>
          <w:tcPr>
            <w:tcW w:w="5040" w:type="dxa"/>
          </w:tcPr>
          <w:p w:rsidR="004B660A" w:rsidRPr="00503122" w:rsidRDefault="004B660A" w:rsidP="00503122">
            <w:pPr>
              <w:spacing w:after="0" w:line="240" w:lineRule="auto"/>
              <w:rPr>
                <w:rFonts w:ascii="Times New Roman" w:hAnsi="Times New Roman"/>
                <w:b/>
                <w:sz w:val="24"/>
                <w:szCs w:val="24"/>
                <w:lang w:eastAsia="lt-LT"/>
              </w:rPr>
            </w:pPr>
            <w:r w:rsidRPr="00503122">
              <w:rPr>
                <w:rFonts w:ascii="Times New Roman" w:hAnsi="Times New Roman"/>
                <w:sz w:val="24"/>
                <w:szCs w:val="24"/>
              </w:rPr>
              <w:t>8. Trūksta socialinio būsto, reikia jį atnaujinti, rekonstruoti.</w:t>
            </w:r>
          </w:p>
        </w:tc>
      </w:tr>
      <w:tr w:rsidR="004B660A" w:rsidRPr="00813B3B" w:rsidTr="00813B3B">
        <w:tc>
          <w:tcPr>
            <w:tcW w:w="5148" w:type="dxa"/>
          </w:tcPr>
          <w:p w:rsidR="004B660A" w:rsidRPr="00503122" w:rsidRDefault="004B660A" w:rsidP="00503122">
            <w:pPr>
              <w:spacing w:after="0" w:line="240" w:lineRule="auto"/>
              <w:rPr>
                <w:rFonts w:ascii="Times New Roman" w:hAnsi="Times New Roman"/>
                <w:sz w:val="24"/>
                <w:szCs w:val="24"/>
                <w:lang w:eastAsia="lt-LT"/>
              </w:rPr>
            </w:pPr>
          </w:p>
        </w:tc>
        <w:tc>
          <w:tcPr>
            <w:tcW w:w="5040" w:type="dxa"/>
          </w:tcPr>
          <w:p w:rsidR="004B660A" w:rsidRPr="00503122" w:rsidRDefault="004B660A" w:rsidP="00503122">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9. </w:t>
            </w:r>
            <w:r w:rsidRPr="00503122">
              <w:rPr>
                <w:rFonts w:ascii="Times New Roman" w:hAnsi="Times New Roman"/>
                <w:sz w:val="24"/>
                <w:szCs w:val="24"/>
              </w:rPr>
              <w:t>Nemažai apleistų pastatų ir žemės sklypų (ypač ne žemės ūkio paskirties Panevėžio seniūnijoje, valstybinės žemės Ramygaloje, Raguvos seniūnijoje (apleistos fermos).</w:t>
            </w:r>
          </w:p>
        </w:tc>
      </w:tr>
      <w:tr w:rsidR="004B660A" w:rsidRPr="00813B3B" w:rsidTr="00870709">
        <w:tc>
          <w:tcPr>
            <w:tcW w:w="5148" w:type="dxa"/>
            <w:shd w:val="clear" w:color="auto" w:fill="FFFF00"/>
          </w:tcPr>
          <w:p w:rsidR="004B660A" w:rsidRPr="00503122" w:rsidRDefault="004B660A"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 xml:space="preserve">GALIMYBĖS </w:t>
            </w:r>
          </w:p>
        </w:tc>
        <w:tc>
          <w:tcPr>
            <w:tcW w:w="5040" w:type="dxa"/>
            <w:shd w:val="clear" w:color="auto" w:fill="FFFF00"/>
          </w:tcPr>
          <w:p w:rsidR="004B660A" w:rsidRPr="00503122" w:rsidRDefault="004B660A" w:rsidP="00813B3B">
            <w:pPr>
              <w:jc w:val="center"/>
              <w:rPr>
                <w:rFonts w:ascii="Times New Roman" w:hAnsi="Times New Roman"/>
                <w:b/>
                <w:sz w:val="24"/>
                <w:szCs w:val="24"/>
                <w:lang w:eastAsia="lt-LT"/>
              </w:rPr>
            </w:pPr>
            <w:r w:rsidRPr="00503122">
              <w:rPr>
                <w:rFonts w:ascii="Times New Roman" w:hAnsi="Times New Roman"/>
                <w:b/>
                <w:sz w:val="24"/>
                <w:szCs w:val="24"/>
                <w:lang w:eastAsia="lt-LT"/>
              </w:rPr>
              <w:t>GRĖSMĖS</w:t>
            </w:r>
          </w:p>
        </w:tc>
      </w:tr>
      <w:tr w:rsidR="004B660A" w:rsidRPr="00813B3B" w:rsidTr="00813B3B">
        <w:tc>
          <w:tcPr>
            <w:tcW w:w="5148"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1. Panaudojant ES ir kitų finansavimo mechanizmų paramą, investuoti į būtiniausią infrastruktūrą: vandens tiekimo ir buitinių bei lietaus nuotekų sistemų renovaciją ir plėtrą; vietinės reikšmės kelių sutvarkymą ir saugumo juose užtikrinimą; šilumos ūkį bei savivaldybės eksploatuojamų pastatų bei daugiabučių ir individualių gyvenamų</w:t>
            </w:r>
            <w:r>
              <w:rPr>
                <w:rFonts w:ascii="Times New Roman" w:hAnsi="Times New Roman"/>
                <w:sz w:val="24"/>
                <w:szCs w:val="24"/>
                <w:lang w:eastAsia="lt-LT"/>
              </w:rPr>
              <w:t>jų</w:t>
            </w:r>
            <w:r w:rsidRPr="00503122">
              <w:rPr>
                <w:rFonts w:ascii="Times New Roman" w:hAnsi="Times New Roman"/>
                <w:sz w:val="24"/>
                <w:szCs w:val="24"/>
                <w:lang w:eastAsia="lt-LT"/>
              </w:rPr>
              <w:t xml:space="preserve"> namų energetinio efektyvumo priemones. </w:t>
            </w:r>
          </w:p>
        </w:tc>
        <w:tc>
          <w:tcPr>
            <w:tcW w:w="5040"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1. Brangstant energetiniams ištekliams augs savivaldybės teikiamų paslaugų išlaikymo kaštai, bus sudėtinga subalansuoti pajamas ir išlaidas. Taip pat atitinkamai didės namų ūkių išlaidos ir mažės perkamoji galia. </w:t>
            </w:r>
          </w:p>
        </w:tc>
      </w:tr>
      <w:tr w:rsidR="004B660A" w:rsidRPr="00813B3B" w:rsidTr="00813B3B">
        <w:tc>
          <w:tcPr>
            <w:tcW w:w="5148"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Panaudojant ES ir kitų finansavimo mechanizmų paramą, investuoti į savivaldybės teikiamų paslaugų tobulinimą, išlaikant balansą tarp realių visuomenės poreikių ir ekonominio efektyvumo.</w:t>
            </w:r>
          </w:p>
        </w:tc>
        <w:tc>
          <w:tcPr>
            <w:tcW w:w="5040"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2. Galimas ženklus gyventojų skaičiaus mažėjimas dėl emigracijos ir neigiamos natūralios gyventojų kaitos. Mažėjant gyventojų, reikės mažinti savivaldybės teikiamų paslaugų apimt</w:t>
            </w:r>
            <w:r>
              <w:rPr>
                <w:rFonts w:ascii="Times New Roman" w:hAnsi="Times New Roman"/>
                <w:sz w:val="24"/>
                <w:szCs w:val="24"/>
                <w:lang w:eastAsia="lt-LT"/>
              </w:rPr>
              <w:t>į</w:t>
            </w:r>
            <w:r w:rsidRPr="00503122">
              <w:rPr>
                <w:rFonts w:ascii="Times New Roman" w:hAnsi="Times New Roman"/>
                <w:sz w:val="24"/>
                <w:szCs w:val="24"/>
                <w:lang w:eastAsia="lt-LT"/>
              </w:rPr>
              <w:t xml:space="preserve">, mažinti paslaugoms teikti naudojamos infrastruktūros objektų skaičių/dydį. </w:t>
            </w:r>
          </w:p>
        </w:tc>
      </w:tr>
      <w:tr w:rsidR="004B660A" w:rsidRPr="00813B3B" w:rsidTr="00813B3B">
        <w:tc>
          <w:tcPr>
            <w:tcW w:w="5148" w:type="dxa"/>
          </w:tcPr>
          <w:p w:rsidR="004B660A" w:rsidRPr="00503122" w:rsidRDefault="004B660A" w:rsidP="008B42E0">
            <w:pPr>
              <w:spacing w:after="0" w:line="240" w:lineRule="auto"/>
              <w:jc w:val="both"/>
              <w:rPr>
                <w:rFonts w:ascii="Times New Roman" w:hAnsi="Times New Roman"/>
                <w:sz w:val="24"/>
                <w:szCs w:val="24"/>
                <w:lang w:eastAsia="lt-LT"/>
              </w:rPr>
            </w:pPr>
            <w:r w:rsidRPr="00503122">
              <w:rPr>
                <w:rFonts w:ascii="Times New Roman" w:hAnsi="Times New Roman"/>
                <w:sz w:val="24"/>
                <w:szCs w:val="24"/>
                <w:lang w:eastAsia="lt-LT"/>
              </w:rPr>
              <w:t xml:space="preserve">3. Kurti naujas darbo vietas rajono teritorijoje: skatinti </w:t>
            </w:r>
            <w:r w:rsidRPr="00503122">
              <w:rPr>
                <w:rFonts w:ascii="Times New Roman" w:hAnsi="Times New Roman"/>
                <w:sz w:val="24"/>
                <w:szCs w:val="24"/>
              </w:rPr>
              <w:t>vietinės kilmės žemės ūkio produkcijos perdirbimo įmonių atsiradimą; pritraukti įmones į Ramygalos plyno lauko investicijų zoną.</w:t>
            </w:r>
          </w:p>
        </w:tc>
        <w:tc>
          <w:tcPr>
            <w:tcW w:w="5040"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3. Jei šalyje negerės ekonominė situacija ir nebus imtasi efektyvių socialinės atskirties mažinimo priemonių, galimas socialinės rizikos grupei priskiriamų gyventojų dalies augimas. Dėl to gali augti nusikalstamumas ir atsirasti kit</w:t>
            </w:r>
            <w:r>
              <w:rPr>
                <w:rFonts w:ascii="Times New Roman" w:hAnsi="Times New Roman"/>
                <w:sz w:val="24"/>
                <w:szCs w:val="24"/>
                <w:lang w:eastAsia="lt-LT"/>
              </w:rPr>
              <w:t>ų</w:t>
            </w:r>
            <w:r w:rsidRPr="00503122">
              <w:rPr>
                <w:rFonts w:ascii="Times New Roman" w:hAnsi="Times New Roman"/>
                <w:sz w:val="24"/>
                <w:szCs w:val="24"/>
                <w:lang w:eastAsia="lt-LT"/>
              </w:rPr>
              <w:t xml:space="preserve"> neigiam</w:t>
            </w:r>
            <w:r>
              <w:rPr>
                <w:rFonts w:ascii="Times New Roman" w:hAnsi="Times New Roman"/>
                <w:sz w:val="24"/>
                <w:szCs w:val="24"/>
                <w:lang w:eastAsia="lt-LT"/>
              </w:rPr>
              <w:t>ų</w:t>
            </w:r>
            <w:r w:rsidRPr="00503122">
              <w:rPr>
                <w:rFonts w:ascii="Times New Roman" w:hAnsi="Times New Roman"/>
                <w:sz w:val="24"/>
                <w:szCs w:val="24"/>
                <w:lang w:eastAsia="lt-LT"/>
              </w:rPr>
              <w:t xml:space="preserve"> pasekm</w:t>
            </w:r>
            <w:r>
              <w:rPr>
                <w:rFonts w:ascii="Times New Roman" w:hAnsi="Times New Roman"/>
                <w:sz w:val="24"/>
                <w:szCs w:val="24"/>
                <w:lang w:eastAsia="lt-LT"/>
              </w:rPr>
              <w:t>ių</w:t>
            </w:r>
            <w:r w:rsidRPr="00503122">
              <w:rPr>
                <w:rFonts w:ascii="Times New Roman" w:hAnsi="Times New Roman"/>
                <w:sz w:val="24"/>
                <w:szCs w:val="24"/>
                <w:lang w:eastAsia="lt-LT"/>
              </w:rPr>
              <w:t>.</w:t>
            </w:r>
          </w:p>
        </w:tc>
      </w:tr>
      <w:tr w:rsidR="004B660A" w:rsidRPr="00813B3B" w:rsidTr="00813B3B">
        <w:tc>
          <w:tcPr>
            <w:tcW w:w="5148" w:type="dxa"/>
          </w:tcPr>
          <w:p w:rsidR="004B660A" w:rsidRPr="00503122" w:rsidRDefault="004B660A"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4. Skirti daug dėmesio socialinės atskirties mažinimui bei pilietinės visuomenės formavimui: skatinti bendruomenių veiklas ir gyventojų verslumą, remti jaunimo ir su jaunimu dirbančias organizacijas, plėsti neformalaus ugdymo paslaugų spektrą ir kurti tam reikalingą infrastruktūrą, skatinti nevyriausybines organizacijas įsitraukti į paslaugų bendruomenei teikimą. </w:t>
            </w:r>
          </w:p>
        </w:tc>
        <w:tc>
          <w:tcPr>
            <w:tcW w:w="5040" w:type="dxa"/>
          </w:tcPr>
          <w:p w:rsidR="004B660A" w:rsidRPr="00503122" w:rsidRDefault="004B660A" w:rsidP="00B10CB3">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4. Intensyviai vystant žemės ūkį gali būti užterštas dirvožemis, paviršiniai, gruntiniai, požeminiai vandenys, blogėti gyvenamosios aplinkos kokybė.</w:t>
            </w:r>
          </w:p>
        </w:tc>
      </w:tr>
      <w:tr w:rsidR="004B660A" w:rsidRPr="00813B3B" w:rsidTr="00813B3B">
        <w:tc>
          <w:tcPr>
            <w:tcW w:w="5148" w:type="dxa"/>
          </w:tcPr>
          <w:p w:rsidR="004B660A" w:rsidRPr="00503122" w:rsidRDefault="004B660A"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5. Panaudojant ES ir kitų finansavimo mechanizmų paramą, investuoti į sąlygų vystyti turizmą sukūrimą: tvarkyti kultūros paveldo objektus, tvarkyti kraštovaizdžio kompleksus, pritaikyti turizmui ir rekreacijai gamtos objektus. </w:t>
            </w:r>
          </w:p>
        </w:tc>
        <w:tc>
          <w:tcPr>
            <w:tcW w:w="5040" w:type="dxa"/>
          </w:tcPr>
          <w:p w:rsidR="004B660A" w:rsidRPr="00503122" w:rsidRDefault="004B660A"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 xml:space="preserve">5. Neinvestuojant į vietinės, rajoninės ir valstybinės reikšmės kelių ir eismo saugumo </w:t>
            </w:r>
            <w:r>
              <w:rPr>
                <w:rFonts w:ascii="Times New Roman" w:hAnsi="Times New Roman"/>
                <w:sz w:val="24"/>
                <w:szCs w:val="24"/>
                <w:lang w:eastAsia="lt-LT"/>
              </w:rPr>
              <w:t>infrastruktūrą, prastės jų dangos</w:t>
            </w:r>
            <w:r w:rsidRPr="00503122">
              <w:rPr>
                <w:rFonts w:ascii="Times New Roman" w:hAnsi="Times New Roman"/>
                <w:sz w:val="24"/>
                <w:szCs w:val="24"/>
                <w:lang w:eastAsia="lt-LT"/>
              </w:rPr>
              <w:t xml:space="preserve"> kokybė, nemažės ar net daugės eismo įvykių skaičius.</w:t>
            </w:r>
          </w:p>
        </w:tc>
      </w:tr>
      <w:tr w:rsidR="004B660A" w:rsidRPr="00813B3B" w:rsidTr="00813B3B">
        <w:tc>
          <w:tcPr>
            <w:tcW w:w="5148" w:type="dxa"/>
          </w:tcPr>
          <w:p w:rsidR="004B660A" w:rsidRPr="00503122" w:rsidRDefault="004B660A" w:rsidP="008B42E0">
            <w:pPr>
              <w:spacing w:after="0" w:line="240" w:lineRule="auto"/>
              <w:jc w:val="center"/>
              <w:rPr>
                <w:rFonts w:ascii="Times New Roman" w:hAnsi="Times New Roman"/>
                <w:b/>
                <w:sz w:val="24"/>
                <w:szCs w:val="24"/>
                <w:lang w:eastAsia="lt-LT"/>
              </w:rPr>
            </w:pPr>
          </w:p>
        </w:tc>
        <w:tc>
          <w:tcPr>
            <w:tcW w:w="5040" w:type="dxa"/>
          </w:tcPr>
          <w:p w:rsidR="004B660A" w:rsidRPr="00503122" w:rsidRDefault="004B660A" w:rsidP="008B42E0">
            <w:pPr>
              <w:spacing w:after="0" w:line="240" w:lineRule="auto"/>
              <w:rPr>
                <w:rFonts w:ascii="Times New Roman" w:hAnsi="Times New Roman"/>
                <w:sz w:val="24"/>
                <w:szCs w:val="24"/>
                <w:lang w:eastAsia="lt-LT"/>
              </w:rPr>
            </w:pPr>
            <w:r w:rsidRPr="00503122">
              <w:rPr>
                <w:rFonts w:ascii="Times New Roman" w:hAnsi="Times New Roman"/>
                <w:sz w:val="24"/>
                <w:szCs w:val="24"/>
                <w:lang w:eastAsia="lt-LT"/>
              </w:rPr>
              <w:t>6. Jei nebus skiriamas dėmesys turistų traukos centrams suformuoti, sumažės turistų srautai.</w:t>
            </w:r>
          </w:p>
        </w:tc>
      </w:tr>
    </w:tbl>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sectPr w:rsidR="004B660A" w:rsidSect="00FB2484">
          <w:headerReference w:type="even" r:id="rId101"/>
          <w:headerReference w:type="default" r:id="rId102"/>
          <w:pgSz w:w="11906" w:h="16838"/>
          <w:pgMar w:top="1134" w:right="567" w:bottom="1134" w:left="1134" w:header="567" w:footer="567" w:gutter="0"/>
          <w:cols w:space="1296"/>
          <w:titlePg/>
          <w:docGrid w:linePitch="360"/>
        </w:sectPr>
      </w:pPr>
    </w:p>
    <w:p w:rsidR="004B660A" w:rsidRDefault="004B660A" w:rsidP="00FD5803">
      <w:r>
        <w:rPr>
          <w:noProof/>
          <w:lang w:eastAsia="lt-LT"/>
        </w:rPr>
        <w:pict>
          <v:group id="_x0000_s1026" style="position:absolute;margin-left:-41.4pt;margin-top:17.1pt;width:790.5pt;height:580.5pt;z-index:251654656" coordorigin="1260,540" coordsize="13500,10980">
            <v:rect id="Stačiakampis 8" o:spid="_x0000_s1027" style="position:absolute;left:1440;top:540;width:1314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" fillcolor="silver" strokeweight="3pt">
              <v:stroke linestyle="thinThin"/>
              <v:textbox style="mso-next-textbox:#Stačiakampis 8" inset="0,0,0,0">
                <w:txbxContent>
                  <w:p w:rsidR="004B660A" w:rsidRPr="00522A9A" w:rsidRDefault="004B660A" w:rsidP="00FD5803">
                    <w:pPr>
                      <w:autoSpaceDE w:val="0"/>
                      <w:autoSpaceDN w:val="0"/>
                      <w:adjustRightInd w:val="0"/>
                      <w:spacing w:after="0"/>
                      <w:jc w:val="center"/>
                      <w:rPr>
                        <w:rFonts w:ascii="Times New Roman" w:hAnsi="Times New Roman"/>
                        <w:b/>
                        <w:bCs/>
                        <w:sz w:val="24"/>
                        <w:szCs w:val="24"/>
                      </w:rPr>
                    </w:pPr>
                    <w:r w:rsidRPr="00522A9A">
                      <w:rPr>
                        <w:rFonts w:ascii="Times New Roman" w:hAnsi="Times New Roman"/>
                        <w:b/>
                        <w:sz w:val="24"/>
                        <w:szCs w:val="24"/>
                      </w:rPr>
                      <w:t xml:space="preserve">Vizija: </w:t>
                    </w:r>
                    <w:r>
                      <w:rPr>
                        <w:rFonts w:ascii="Times New Roman" w:hAnsi="Times New Roman"/>
                        <w:b/>
                        <w:color w:val="000000"/>
                        <w:sz w:val="24"/>
                        <w:szCs w:val="24"/>
                      </w:rPr>
                      <w:t>Panevėžio rajonas</w:t>
                    </w:r>
                    <w:r w:rsidRPr="00522A9A">
                      <w:rPr>
                        <w:rFonts w:ascii="Times New Roman" w:hAnsi="Times New Roman"/>
                        <w:b/>
                        <w:color w:val="000000"/>
                        <w:sz w:val="24"/>
                        <w:szCs w:val="24"/>
                      </w:rPr>
                      <w:t xml:space="preserve"> 2030 metais – Sveika, saugi ir išsilavinusi bendruomenė, tausojanti aplinką, puoselėjanti kultūros paveldą konkurencing</w:t>
                    </w:r>
                    <w:r>
                      <w:rPr>
                        <w:rFonts w:ascii="Times New Roman" w:hAnsi="Times New Roman"/>
                        <w:b/>
                        <w:color w:val="000000"/>
                        <w:sz w:val="24"/>
                        <w:szCs w:val="24"/>
                      </w:rPr>
                      <w:t>ame žemės ūkio ir verslo krašte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 o:spid="_x0000_s1028" type="#_x0000_t67" style="position:absolute;left:288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" fillcolor="#cfc" strokeweight="3pt">
              <v:stroke linestyle="thinThin"/>
            </v:shape>
            <v:shape id="Rodyklė žemyn 6" o:spid="_x0000_s1029" type="#_x0000_t67" style="position:absolute;left:756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" fillcolor="#ff9" strokeweight="3pt">
              <v:stroke linestyle="thinThin"/>
            </v:shape>
            <v:shape id="Rodyklė žemyn 5" o:spid="_x0000_s1030" type="#_x0000_t67" style="position:absolute;left:12420;top:1440;width:126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" fillcolor="#9cf" strokeweight="3pt">
              <v:stroke linestyle="thinThin"/>
            </v:shape>
            <v:rect id="Stačiakampis 3" o:spid="_x0000_s1031" style="position:absolute;left:1260;top:1980;width:450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" fillcolor="#cfc" strokeweight="3pt">
              <v:stroke linestyle="thinThin"/>
              <v:textbox style="mso-next-textbox:#Stačiakampis 3">
                <w:txbxContent>
                  <w:p w:rsidR="004B660A" w:rsidRPr="00311AC0" w:rsidRDefault="004B660A" w:rsidP="00FD5803">
                    <w:pPr>
                      <w:spacing w:after="0" w:line="240" w:lineRule="auto"/>
                      <w:jc w:val="center"/>
                      <w:rPr>
                        <w:rFonts w:ascii="Times New Roman" w:hAnsi="Times New Roman"/>
                        <w:b/>
                      </w:rPr>
                    </w:pPr>
                    <w:r w:rsidRPr="00311AC0">
                      <w:rPr>
                        <w:rFonts w:ascii="Times New Roman" w:hAnsi="Times New Roman"/>
                        <w:b/>
                      </w:rPr>
                      <w:t xml:space="preserve">I PRIORITETAS. </w:t>
                    </w:r>
                  </w:p>
                  <w:p w:rsidR="004B660A" w:rsidRPr="00311AC0" w:rsidRDefault="004B660A" w:rsidP="00FD5803">
                    <w:pPr>
                      <w:spacing w:after="0" w:line="240" w:lineRule="auto"/>
                      <w:jc w:val="center"/>
                      <w:rPr>
                        <w:rFonts w:ascii="Times New Roman" w:hAnsi="Times New Roman"/>
                        <w:b/>
                      </w:rPr>
                    </w:pPr>
                    <w:r w:rsidRPr="00311AC0">
                      <w:rPr>
                        <w:rFonts w:ascii="Times New Roman" w:hAnsi="Times New Roman"/>
                        <w:b/>
                      </w:rPr>
                      <w:t>IŠS</w:t>
                    </w:r>
                    <w:r>
                      <w:rPr>
                        <w:rFonts w:ascii="Times New Roman" w:hAnsi="Times New Roman"/>
                        <w:b/>
                      </w:rPr>
                      <w:t>ILAVINUSI IR AKTYVI BENDRUOMENĖ</w:t>
                    </w:r>
                  </w:p>
                  <w:p w:rsidR="004B660A" w:rsidRPr="00311AC0" w:rsidRDefault="004B660A" w:rsidP="00FD5803">
                    <w:pPr>
                      <w:spacing w:after="0" w:line="240" w:lineRule="auto"/>
                      <w:jc w:val="center"/>
                      <w:rPr>
                        <w:rFonts w:ascii="Times New Roman" w:hAnsi="Times New Roman"/>
                        <w:b/>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1.1 tikslas.  Sudaryti rajone palankia</w:t>
                    </w:r>
                    <w:r>
                      <w:rPr>
                        <w:rFonts w:ascii="Times New Roman" w:hAnsi="Times New Roman"/>
                        <w:b/>
                      </w:rPr>
                      <w:t>s sąlygas ugdytis visą gyvenimą:</w:t>
                    </w:r>
                  </w:p>
                  <w:p w:rsidR="004B660A" w:rsidRPr="00311AC0" w:rsidRDefault="004B660A" w:rsidP="00FD5803">
                    <w:pPr>
                      <w:spacing w:after="0" w:line="240" w:lineRule="auto"/>
                      <w:rPr>
                        <w:rFonts w:ascii="Times New Roman" w:hAnsi="Times New Roman"/>
                      </w:rPr>
                    </w:pPr>
                    <w:r w:rsidRPr="00311AC0">
                      <w:rPr>
                        <w:rFonts w:ascii="Times New Roman" w:hAnsi="Times New Roman"/>
                      </w:rPr>
                      <w:t>1.1.1 uždavinys. Gerinti ugdymo paslaugų kokybę ir didinti prieinamumą.</w:t>
                    </w:r>
                  </w:p>
                  <w:p w:rsidR="004B660A" w:rsidRPr="00311AC0" w:rsidRDefault="004B660A" w:rsidP="00FD5803">
                    <w:pPr>
                      <w:spacing w:after="0" w:line="240" w:lineRule="auto"/>
                      <w:rPr>
                        <w:rFonts w:ascii="Times New Roman" w:hAnsi="Times New Roman"/>
                      </w:rPr>
                    </w:pPr>
                    <w:r w:rsidRPr="00311AC0">
                      <w:rPr>
                        <w:rFonts w:ascii="Times New Roman" w:hAnsi="Times New Roman"/>
                      </w:rPr>
                      <w:t>1.1.2 uždavinys. Sudaryti didesnes galimybes vaikų, jaunimo ir suaugusiųjų socializacijai ir saviraiškai.</w:t>
                    </w:r>
                  </w:p>
                  <w:p w:rsidR="004B660A" w:rsidRPr="00311AC0" w:rsidRDefault="004B660A" w:rsidP="00FD5803">
                    <w:pPr>
                      <w:spacing w:after="0" w:line="240" w:lineRule="auto"/>
                      <w:rPr>
                        <w:rFonts w:ascii="Times New Roman" w:hAnsi="Times New Roman"/>
                        <w:strike/>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1.2 tikslas. Skatinti bendr</w:t>
                    </w:r>
                    <w:r>
                      <w:rPr>
                        <w:rFonts w:ascii="Times New Roman" w:hAnsi="Times New Roman"/>
                        <w:b/>
                      </w:rPr>
                      <w:t>uomenių įsitraukimą į savivaldą:</w:t>
                    </w:r>
                  </w:p>
                  <w:p w:rsidR="004B660A" w:rsidRPr="00311AC0" w:rsidRDefault="004B660A" w:rsidP="00311AC0">
                    <w:pPr>
                      <w:spacing w:after="0" w:line="240" w:lineRule="auto"/>
                      <w:jc w:val="both"/>
                      <w:rPr>
                        <w:rFonts w:ascii="Times New Roman" w:hAnsi="Times New Roman"/>
                      </w:rPr>
                    </w:pPr>
                    <w:r w:rsidRPr="00311AC0">
                      <w:rPr>
                        <w:rFonts w:ascii="Times New Roman" w:hAnsi="Times New Roman"/>
                      </w:rPr>
                      <w:t>1.2.1 uždavinys. Tobulinti savivaldybės valdymą ir gerinti teikiamų viešųjų paslaugų kokybę.</w:t>
                    </w:r>
                  </w:p>
                  <w:p w:rsidR="004B660A" w:rsidRPr="00311AC0" w:rsidRDefault="004B660A" w:rsidP="00FD5803">
                    <w:pPr>
                      <w:spacing w:after="0" w:line="240" w:lineRule="auto"/>
                      <w:rPr>
                        <w:rFonts w:ascii="Times New Roman" w:hAnsi="Times New Roman"/>
                      </w:rPr>
                    </w:pPr>
                    <w:r w:rsidRPr="00311AC0">
                      <w:rPr>
                        <w:rFonts w:ascii="Times New Roman" w:hAnsi="Times New Roman"/>
                      </w:rPr>
                      <w:t>1.2.2 uždavinys. Aktyvinti nevyriausybinių organizacijų ir bendruomenių veiklą, skatinti iniciatyvas.</w:t>
                    </w:r>
                  </w:p>
                  <w:p w:rsidR="004B660A" w:rsidRPr="00311AC0" w:rsidRDefault="004B660A" w:rsidP="00FD5803">
                    <w:pPr>
                      <w:spacing w:after="0" w:line="240" w:lineRule="auto"/>
                      <w:rPr>
                        <w:rFonts w:ascii="Times New Roman" w:hAnsi="Times New Roman"/>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1.3 tikslas. Saugoti ir puoselė</w:t>
                    </w:r>
                    <w:r>
                      <w:rPr>
                        <w:rFonts w:ascii="Times New Roman" w:hAnsi="Times New Roman"/>
                        <w:b/>
                      </w:rPr>
                      <w:t>ti rajono kultūrines tradicijas:</w:t>
                    </w:r>
                  </w:p>
                  <w:p w:rsidR="004B660A" w:rsidRPr="00311AC0" w:rsidRDefault="004B660A" w:rsidP="00FD5803">
                    <w:pPr>
                      <w:spacing w:after="0" w:line="240" w:lineRule="auto"/>
                      <w:rPr>
                        <w:rFonts w:ascii="Times New Roman" w:hAnsi="Times New Roman"/>
                      </w:rPr>
                    </w:pPr>
                    <w:r w:rsidRPr="00311AC0">
                      <w:rPr>
                        <w:rFonts w:ascii="Times New Roman" w:hAnsi="Times New Roman"/>
                      </w:rPr>
                      <w:t>1.3.1 uždavinys. Didinti kultūros paslaugų įvairovę  ir patrauklumą.</w:t>
                    </w:r>
                  </w:p>
                  <w:p w:rsidR="004B660A" w:rsidRPr="00311AC0" w:rsidRDefault="004B660A" w:rsidP="00FD5803">
                    <w:pPr>
                      <w:spacing w:after="0" w:line="240" w:lineRule="auto"/>
                      <w:rPr>
                        <w:rFonts w:ascii="Times New Roman" w:hAnsi="Times New Roman"/>
                      </w:rPr>
                    </w:pPr>
                    <w:r w:rsidRPr="00311AC0">
                      <w:rPr>
                        <w:rFonts w:ascii="Times New Roman" w:hAnsi="Times New Roman"/>
                      </w:rPr>
                      <w:t>1.3.2 uždavinys. Stiprinti rajono kultūrinį identitetą.</w:t>
                    </w:r>
                  </w:p>
                  <w:p w:rsidR="004B660A" w:rsidRPr="0051757D" w:rsidRDefault="004B660A" w:rsidP="00FD5803">
                    <w:pPr>
                      <w:spacing w:after="0" w:line="240" w:lineRule="auto"/>
                      <w:rPr>
                        <w:rFonts w:ascii="Times New Roman" w:hAnsi="Times New Roman"/>
                        <w:b/>
                        <w:sz w:val="20"/>
                      </w:rPr>
                    </w:pPr>
                  </w:p>
                  <w:p w:rsidR="004B660A" w:rsidRPr="00017252" w:rsidRDefault="004B660A" w:rsidP="00FD5803">
                    <w:pPr>
                      <w:spacing w:after="0" w:line="240" w:lineRule="auto"/>
                      <w:rPr>
                        <w:rFonts w:ascii="Times New Roman" w:hAnsi="Times New Roman"/>
                        <w:sz w:val="20"/>
                      </w:rPr>
                    </w:pPr>
                  </w:p>
                </w:txbxContent>
              </v:textbox>
            </v:rect>
            <v:rect id="Stačiakampis 10" o:spid="_x0000_s1032" style="position:absolute;left:6120;top:1980;width:432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" fillcolor="#ff9" strokeweight="3pt">
              <v:stroke linestyle="thinThin"/>
              <v:textbox style="mso-next-textbox:#Stačiakampis 10">
                <w:txbxContent>
                  <w:p w:rsidR="004B660A" w:rsidRPr="00311AC0" w:rsidRDefault="004B660A" w:rsidP="00FD5803">
                    <w:pPr>
                      <w:shd w:val="clear" w:color="auto" w:fill="FFFF99"/>
                      <w:spacing w:after="0" w:line="240" w:lineRule="auto"/>
                      <w:jc w:val="center"/>
                      <w:rPr>
                        <w:rFonts w:ascii="Times New Roman" w:hAnsi="Times New Roman"/>
                        <w:b/>
                      </w:rPr>
                    </w:pPr>
                    <w:r w:rsidRPr="00311AC0">
                      <w:rPr>
                        <w:rFonts w:ascii="Times New Roman" w:hAnsi="Times New Roman"/>
                        <w:b/>
                      </w:rPr>
                      <w:t xml:space="preserve">II PRIORITETAS. </w:t>
                    </w:r>
                  </w:p>
                  <w:p w:rsidR="004B660A" w:rsidRPr="00311AC0" w:rsidRDefault="004B660A" w:rsidP="00FD5803">
                    <w:pPr>
                      <w:spacing w:after="0" w:line="240" w:lineRule="auto"/>
                      <w:jc w:val="center"/>
                      <w:rPr>
                        <w:rFonts w:ascii="Times New Roman" w:hAnsi="Times New Roman"/>
                        <w:b/>
                      </w:rPr>
                    </w:pPr>
                    <w:r>
                      <w:rPr>
                        <w:rFonts w:ascii="Times New Roman" w:hAnsi="Times New Roman"/>
                        <w:b/>
                      </w:rPr>
                      <w:t>SVEIKA, SAUGI IR ŠVARI APLINKA</w:t>
                    </w:r>
                  </w:p>
                  <w:p w:rsidR="004B660A" w:rsidRPr="00311AC0" w:rsidRDefault="004B660A" w:rsidP="00FD5803">
                    <w:pPr>
                      <w:spacing w:after="0" w:line="240" w:lineRule="auto"/>
                      <w:rPr>
                        <w:rFonts w:ascii="Times New Roman" w:hAnsi="Times New Roman"/>
                        <w:b/>
                      </w:rPr>
                    </w:pPr>
                    <w:r w:rsidRPr="00311AC0">
                      <w:rPr>
                        <w:rFonts w:ascii="Times New Roman" w:hAnsi="Times New Roman"/>
                        <w:b/>
                      </w:rPr>
                      <w:t xml:space="preserve">2.1 tikslas. Suformuoti </w:t>
                    </w:r>
                    <w:r>
                      <w:rPr>
                        <w:rFonts w:ascii="Times New Roman" w:hAnsi="Times New Roman"/>
                        <w:b/>
                      </w:rPr>
                      <w:t>rajone socialiai saugią aplinką:</w:t>
                    </w:r>
                  </w:p>
                  <w:p w:rsidR="004B660A" w:rsidRPr="00311AC0" w:rsidRDefault="004B660A" w:rsidP="00FD5803">
                    <w:pPr>
                      <w:spacing w:after="0" w:line="240" w:lineRule="auto"/>
                      <w:rPr>
                        <w:rFonts w:ascii="Times New Roman" w:hAnsi="Times New Roman"/>
                      </w:rPr>
                    </w:pPr>
                    <w:r w:rsidRPr="00311AC0">
                      <w:rPr>
                        <w:rFonts w:ascii="Times New Roman" w:hAnsi="Times New Roman"/>
                      </w:rPr>
                      <w:t xml:space="preserve">2.1.1 uždavinys. Integruoti socialinę atskirtį patiriančius asmenis į </w:t>
                    </w:r>
                    <w:r>
                      <w:rPr>
                        <w:rFonts w:ascii="Times New Roman" w:hAnsi="Times New Roman"/>
                      </w:rPr>
                      <w:t>visa</w:t>
                    </w:r>
                    <w:r w:rsidRPr="00311AC0">
                      <w:rPr>
                        <w:rFonts w:ascii="Times New Roman" w:hAnsi="Times New Roman"/>
                      </w:rPr>
                      <w:t>vertį gyvenimą.</w:t>
                    </w:r>
                  </w:p>
                  <w:p w:rsidR="004B660A" w:rsidRPr="00311AC0" w:rsidRDefault="004B660A" w:rsidP="00FD5803">
                    <w:pPr>
                      <w:spacing w:after="0" w:line="240" w:lineRule="auto"/>
                      <w:rPr>
                        <w:rFonts w:ascii="Times New Roman" w:hAnsi="Times New Roman"/>
                      </w:rPr>
                    </w:pPr>
                    <w:r>
                      <w:rPr>
                        <w:rFonts w:ascii="Times New Roman" w:hAnsi="Times New Roman"/>
                      </w:rPr>
                      <w:t>2.1.</w:t>
                    </w:r>
                    <w:r w:rsidRPr="00311AC0">
                      <w:rPr>
                        <w:rFonts w:ascii="Times New Roman" w:hAnsi="Times New Roman"/>
                      </w:rPr>
                      <w:t>2 uždavinys. Bendradarbiaujant su socialiniais partneriais diegti efektyvias nusikalstamumo ir nelaimingų atsitikimų prevencijos priemones.</w:t>
                    </w:r>
                  </w:p>
                  <w:p w:rsidR="004B660A" w:rsidRPr="00311AC0" w:rsidRDefault="004B660A" w:rsidP="00FD5803">
                    <w:pPr>
                      <w:spacing w:after="0" w:line="240" w:lineRule="auto"/>
                      <w:rPr>
                        <w:rFonts w:ascii="Times New Roman" w:hAnsi="Times New Roman"/>
                        <w:i/>
                        <w:color w:val="FF0000"/>
                      </w:rPr>
                    </w:pPr>
                  </w:p>
                  <w:p w:rsidR="004B660A" w:rsidRPr="00311AC0" w:rsidRDefault="004B660A" w:rsidP="00FD5803">
                    <w:pPr>
                      <w:spacing w:after="0" w:line="240" w:lineRule="auto"/>
                      <w:rPr>
                        <w:rFonts w:ascii="Times New Roman" w:hAnsi="Times New Roman"/>
                        <w:b/>
                        <w:strike/>
                      </w:rPr>
                    </w:pPr>
                    <w:r w:rsidRPr="00311AC0">
                      <w:rPr>
                        <w:rFonts w:ascii="Times New Roman" w:hAnsi="Times New Roman"/>
                        <w:b/>
                      </w:rPr>
                      <w:t>2.2 tikslas. Išsaugoti ir stiprinti gyventojų sveikatą</w:t>
                    </w:r>
                    <w:r>
                      <w:rPr>
                        <w:rFonts w:ascii="Times New Roman" w:hAnsi="Times New Roman"/>
                        <w:b/>
                      </w:rPr>
                      <w:t>:</w:t>
                    </w:r>
                  </w:p>
                  <w:p w:rsidR="004B660A" w:rsidRPr="00311AC0" w:rsidRDefault="004B660A" w:rsidP="00FD5803">
                    <w:pPr>
                      <w:spacing w:after="0" w:line="240" w:lineRule="auto"/>
                      <w:rPr>
                        <w:rFonts w:ascii="Times New Roman" w:hAnsi="Times New Roman"/>
                        <w:color w:val="FF0000"/>
                      </w:rPr>
                    </w:pPr>
                    <w:r w:rsidRPr="00311AC0">
                      <w:rPr>
                        <w:rFonts w:ascii="Times New Roman" w:hAnsi="Times New Roman"/>
                      </w:rPr>
                      <w:t>2.2.1 uždavinys. Sudaryti sąlygas laiku gauti kokybiškas asmens sveikatos priežiūros paslaugas</w:t>
                    </w:r>
                    <w:r>
                      <w:rPr>
                        <w:rFonts w:ascii="Times New Roman" w:hAnsi="Times New Roman"/>
                      </w:rPr>
                      <w:t>.</w:t>
                    </w:r>
                    <w:r w:rsidRPr="00311AC0">
                      <w:rPr>
                        <w:rFonts w:ascii="Times New Roman" w:hAnsi="Times New Roman"/>
                      </w:rPr>
                      <w:t xml:space="preserve"> </w:t>
                    </w:r>
                  </w:p>
                  <w:p w:rsidR="004B660A" w:rsidRPr="00311AC0" w:rsidRDefault="004B660A" w:rsidP="00311AC0">
                    <w:pPr>
                      <w:spacing w:after="0" w:line="240" w:lineRule="auto"/>
                      <w:jc w:val="both"/>
                      <w:rPr>
                        <w:rFonts w:ascii="Times New Roman" w:hAnsi="Times New Roman"/>
                        <w:b/>
                        <w:i/>
                        <w:color w:val="FF0000"/>
                      </w:rPr>
                    </w:pPr>
                    <w:r w:rsidRPr="00311AC0">
                      <w:rPr>
                        <w:rFonts w:ascii="Times New Roman" w:hAnsi="Times New Roman"/>
                      </w:rPr>
                      <w:t>2.2.2 uždavinys. Formuoti gyventojų sveikos gyvensenos įgūdžius</w:t>
                    </w:r>
                    <w:r w:rsidRPr="00311AC0">
                      <w:rPr>
                        <w:rFonts w:ascii="Times New Roman" w:hAnsi="Times New Roman"/>
                        <w:color w:val="4F81BD"/>
                      </w:rPr>
                      <w:t xml:space="preserve"> </w:t>
                    </w:r>
                    <w:r w:rsidRPr="00311AC0">
                      <w:rPr>
                        <w:rFonts w:ascii="Times New Roman" w:hAnsi="Times New Roman"/>
                      </w:rPr>
                      <w:t>ir stiprinti jų sveikatą.</w:t>
                    </w:r>
                    <w:r w:rsidRPr="00311AC0">
                      <w:rPr>
                        <w:rFonts w:ascii="Times New Roman" w:hAnsi="Times New Roman"/>
                        <w:b/>
                        <w:i/>
                        <w:color w:val="FF0000"/>
                      </w:rPr>
                      <w:t xml:space="preserve"> </w:t>
                    </w:r>
                  </w:p>
                  <w:p w:rsidR="004B660A" w:rsidRPr="00311AC0" w:rsidRDefault="004B660A" w:rsidP="00FD5803">
                    <w:pPr>
                      <w:spacing w:after="0" w:line="240" w:lineRule="auto"/>
                      <w:rPr>
                        <w:rFonts w:ascii="Times New Roman" w:hAnsi="Times New Roman"/>
                        <w:i/>
                        <w:color w:val="FF0000"/>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2.3 tikslas. Siekti ekologiška</w:t>
                    </w:r>
                    <w:r>
                      <w:rPr>
                        <w:rFonts w:ascii="Times New Roman" w:hAnsi="Times New Roman"/>
                        <w:b/>
                      </w:rPr>
                      <w:t>i švarios gyvenamosios aplinkos:</w:t>
                    </w:r>
                  </w:p>
                  <w:p w:rsidR="004B660A" w:rsidRPr="00311AC0" w:rsidRDefault="004B660A" w:rsidP="00FD5803">
                    <w:pPr>
                      <w:spacing w:after="0" w:line="240" w:lineRule="auto"/>
                      <w:rPr>
                        <w:rFonts w:ascii="Times New Roman" w:hAnsi="Times New Roman"/>
                      </w:rPr>
                    </w:pPr>
                    <w:r w:rsidRPr="00311AC0">
                      <w:rPr>
                        <w:rFonts w:ascii="Times New Roman" w:hAnsi="Times New Roman"/>
                      </w:rPr>
                      <w:t>2.3.1 uždavinys. Mažinti gamtinės ir gyvenamosios aplinkos užterštumą</w:t>
                    </w:r>
                    <w:r>
                      <w:rPr>
                        <w:rFonts w:ascii="Times New Roman" w:hAnsi="Times New Roman"/>
                      </w:rPr>
                      <w:t>.</w:t>
                    </w:r>
                    <w:r w:rsidRPr="00311AC0">
                      <w:rPr>
                        <w:rFonts w:ascii="Times New Roman" w:hAnsi="Times New Roman"/>
                        <w:b/>
                        <w:i/>
                        <w:color w:val="FF0000"/>
                      </w:rPr>
                      <w:t xml:space="preserve"> </w:t>
                    </w:r>
                  </w:p>
                  <w:p w:rsidR="004B660A" w:rsidRPr="00311AC0" w:rsidRDefault="004B660A" w:rsidP="00FD5803">
                    <w:pPr>
                      <w:spacing w:after="0" w:line="240" w:lineRule="auto"/>
                      <w:rPr>
                        <w:rFonts w:ascii="Times New Roman" w:hAnsi="Times New Roman"/>
                      </w:rPr>
                    </w:pPr>
                    <w:r w:rsidRPr="00311AC0">
                      <w:rPr>
                        <w:rFonts w:ascii="Times New Roman" w:hAnsi="Times New Roman"/>
                      </w:rPr>
                      <w:t>2.3.2 uždavinys. Pritaikyti gamtinę aplinką rekreacijos poreikiams.</w:t>
                    </w:r>
                  </w:p>
                  <w:p w:rsidR="004B660A" w:rsidRPr="00311AC0" w:rsidRDefault="004B660A" w:rsidP="00FD5803">
                    <w:pPr>
                      <w:spacing w:after="0" w:line="240" w:lineRule="auto"/>
                      <w:rPr>
                        <w:rFonts w:ascii="Times New Roman" w:hAnsi="Times New Roman"/>
                      </w:rPr>
                    </w:pPr>
                    <w:r w:rsidRPr="00311AC0">
                      <w:rPr>
                        <w:rFonts w:ascii="Times New Roman" w:hAnsi="Times New Roman"/>
                      </w:rPr>
                      <w:t xml:space="preserve"> </w:t>
                    </w:r>
                  </w:p>
                  <w:p w:rsidR="004B660A" w:rsidRPr="00311AC0" w:rsidRDefault="004B660A" w:rsidP="00FD5803">
                    <w:pPr>
                      <w:spacing w:after="0" w:line="240" w:lineRule="auto"/>
                      <w:rPr>
                        <w:rFonts w:ascii="Times New Roman" w:hAnsi="Times New Roman"/>
                        <w:b/>
                      </w:rPr>
                    </w:pPr>
                    <w:r w:rsidRPr="00311AC0">
                      <w:rPr>
                        <w:rFonts w:ascii="Times New Roman" w:hAnsi="Times New Roman"/>
                        <w:b/>
                      </w:rPr>
                      <w:t>2.4 tikslas. Modernizuoti rajono komunalinio ūkio infrastruktūrą ir paslaugų teikimą</w:t>
                    </w:r>
                    <w:r>
                      <w:rPr>
                        <w:rFonts w:ascii="Times New Roman" w:hAnsi="Times New Roman"/>
                        <w:b/>
                      </w:rPr>
                      <w:t>:</w:t>
                    </w:r>
                  </w:p>
                  <w:p w:rsidR="004B660A" w:rsidRPr="00311AC0" w:rsidRDefault="004B660A" w:rsidP="00FD5803">
                    <w:pPr>
                      <w:spacing w:after="0" w:line="240" w:lineRule="auto"/>
                      <w:rPr>
                        <w:rFonts w:ascii="Times New Roman" w:hAnsi="Times New Roman"/>
                      </w:rPr>
                    </w:pPr>
                    <w:r w:rsidRPr="00311AC0">
                      <w:rPr>
                        <w:rFonts w:ascii="Times New Roman" w:hAnsi="Times New Roman"/>
                      </w:rPr>
                      <w:t>2.4.1 uždavinys. Sudaryti gyventojams galimybę gauti geros kokybės geriamąjį vandenį ir naudotis nuotekų tvarkymo paslaugomis.</w:t>
                    </w:r>
                  </w:p>
                  <w:p w:rsidR="004B660A" w:rsidRPr="00311AC0" w:rsidRDefault="004B660A" w:rsidP="00FD5803">
                    <w:pPr>
                      <w:spacing w:after="0" w:line="240" w:lineRule="auto"/>
                      <w:rPr>
                        <w:rFonts w:ascii="Times New Roman" w:hAnsi="Times New Roman"/>
                        <w:b/>
                      </w:rPr>
                    </w:pPr>
                    <w:r w:rsidRPr="00311AC0">
                      <w:rPr>
                        <w:rFonts w:ascii="Times New Roman" w:hAnsi="Times New Roman"/>
                      </w:rPr>
                      <w:t xml:space="preserve">2.4.2 uždavinys. Modernizuoti šilumos ūkį ir diegti energiją taupančias priemones. </w:t>
                    </w:r>
                  </w:p>
                </w:txbxContent>
              </v:textbox>
            </v:rect>
            <v:rect id="Stačiakampis 4" o:spid="_x0000_s1033" style="position:absolute;left:10800;top:1980;width:3960;height:9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" fillcolor="#9cf" strokeweight="3pt">
              <v:stroke linestyle="thinThin"/>
              <v:textbox style="mso-next-textbox:#Stačiakampis 4">
                <w:txbxContent>
                  <w:p w:rsidR="004B660A" w:rsidRPr="00311AC0" w:rsidRDefault="004B660A" w:rsidP="00FD5803">
                    <w:pPr>
                      <w:spacing w:after="0" w:line="240" w:lineRule="auto"/>
                      <w:jc w:val="center"/>
                      <w:rPr>
                        <w:rFonts w:ascii="Times New Roman" w:hAnsi="Times New Roman"/>
                        <w:b/>
                      </w:rPr>
                    </w:pPr>
                    <w:r w:rsidRPr="00311AC0">
                      <w:rPr>
                        <w:rFonts w:ascii="Times New Roman" w:hAnsi="Times New Roman"/>
                        <w:b/>
                      </w:rPr>
                      <w:t xml:space="preserve">III PRIORITETAS.  </w:t>
                    </w:r>
                  </w:p>
                  <w:p w:rsidR="004B660A" w:rsidRPr="00311AC0" w:rsidRDefault="004B660A" w:rsidP="00FD5803">
                    <w:pPr>
                      <w:spacing w:after="0" w:line="240" w:lineRule="auto"/>
                      <w:jc w:val="center"/>
                      <w:rPr>
                        <w:rFonts w:ascii="Times New Roman" w:hAnsi="Times New Roman"/>
                        <w:b/>
                      </w:rPr>
                    </w:pPr>
                    <w:r>
                      <w:rPr>
                        <w:rFonts w:ascii="Times New Roman" w:hAnsi="Times New Roman"/>
                        <w:b/>
                      </w:rPr>
                      <w:t>KONKURENCINGAS ŪKIS</w:t>
                    </w:r>
                  </w:p>
                  <w:p w:rsidR="004B660A" w:rsidRPr="00311AC0" w:rsidRDefault="004B660A" w:rsidP="00FD5803">
                    <w:pPr>
                      <w:spacing w:after="0" w:line="240" w:lineRule="auto"/>
                      <w:rPr>
                        <w:rFonts w:ascii="Times New Roman" w:hAnsi="Times New Roman"/>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 xml:space="preserve"> 3.1 tikslas. Sudaryti sąlygas tolygiai ir darniai ekonominei plėtrai</w:t>
                    </w:r>
                    <w:r>
                      <w:rPr>
                        <w:rFonts w:ascii="Times New Roman" w:hAnsi="Times New Roman"/>
                        <w:b/>
                      </w:rPr>
                      <w:t>:</w:t>
                    </w:r>
                  </w:p>
                  <w:p w:rsidR="004B660A" w:rsidRPr="00311AC0" w:rsidRDefault="004B660A" w:rsidP="00FD5803">
                    <w:pPr>
                      <w:spacing w:after="0" w:line="240" w:lineRule="auto"/>
                      <w:rPr>
                        <w:rFonts w:ascii="Times New Roman" w:hAnsi="Times New Roman"/>
                      </w:rPr>
                    </w:pPr>
                    <w:r w:rsidRPr="00311AC0">
                      <w:rPr>
                        <w:rFonts w:ascii="Times New Roman" w:hAnsi="Times New Roman"/>
                      </w:rPr>
                      <w:t>3.1.1 uždavinys. Didinti rajono patrauklumą užsienio ir vidaus investicijoms.</w:t>
                    </w:r>
                  </w:p>
                  <w:p w:rsidR="004B660A" w:rsidRPr="00311AC0" w:rsidRDefault="004B660A" w:rsidP="00FD5803">
                    <w:pPr>
                      <w:spacing w:after="0" w:line="240" w:lineRule="auto"/>
                      <w:rPr>
                        <w:rFonts w:ascii="Times New Roman" w:hAnsi="Times New Roman"/>
                        <w:b/>
                      </w:rPr>
                    </w:pPr>
                    <w:r w:rsidRPr="00311AC0">
                      <w:rPr>
                        <w:rFonts w:ascii="Times New Roman" w:hAnsi="Times New Roman"/>
                      </w:rPr>
                      <w:t>3.1.2 uždavinys.</w:t>
                    </w:r>
                    <w:r w:rsidRPr="00311AC0">
                      <w:rPr>
                        <w:rFonts w:ascii="Times New Roman" w:hAnsi="Times New Roman"/>
                        <w:b/>
                      </w:rPr>
                      <w:t xml:space="preserve"> </w:t>
                    </w:r>
                    <w:r w:rsidRPr="00311AC0">
                      <w:rPr>
                        <w:rFonts w:ascii="Times New Roman" w:hAnsi="Times New Roman"/>
                      </w:rPr>
                      <w:t>Skatinti gyventojų verslumą ir kooperaciją tarp ūkio subjektų</w:t>
                    </w:r>
                    <w:r>
                      <w:rPr>
                        <w:rFonts w:ascii="Times New Roman" w:hAnsi="Times New Roman"/>
                      </w:rPr>
                      <w:t>.</w:t>
                    </w:r>
                    <w:r w:rsidRPr="00311AC0">
                      <w:rPr>
                        <w:rFonts w:ascii="Times New Roman" w:hAnsi="Times New Roman"/>
                      </w:rPr>
                      <w:t xml:space="preserve"> </w:t>
                    </w:r>
                  </w:p>
                  <w:p w:rsidR="004B660A" w:rsidRPr="00311AC0" w:rsidRDefault="004B660A" w:rsidP="00FD5803">
                    <w:pPr>
                      <w:spacing w:after="0" w:line="240" w:lineRule="auto"/>
                      <w:rPr>
                        <w:rFonts w:ascii="Times New Roman" w:hAnsi="Times New Roman"/>
                      </w:rPr>
                    </w:pPr>
                    <w:r w:rsidRPr="00311AC0">
                      <w:rPr>
                        <w:rFonts w:ascii="Times New Roman" w:hAnsi="Times New Roman"/>
                      </w:rPr>
                      <w:t>3.1.3 uždavinys. Vystyti susisiekimo infrastruktūrą.</w:t>
                    </w:r>
                  </w:p>
                  <w:p w:rsidR="004B660A" w:rsidRPr="00311AC0" w:rsidRDefault="004B660A" w:rsidP="00FD5803">
                    <w:pPr>
                      <w:spacing w:after="0" w:line="240" w:lineRule="auto"/>
                      <w:rPr>
                        <w:rFonts w:ascii="Times New Roman" w:hAnsi="Times New Roman"/>
                      </w:rPr>
                    </w:pPr>
                    <w:r w:rsidRPr="00311AC0">
                      <w:rPr>
                        <w:rFonts w:ascii="Times New Roman" w:hAnsi="Times New Roman"/>
                      </w:rPr>
                      <w:t xml:space="preserve">3.1.4 uždavinys. Sudaryti sąlygas konkurencingam žemės ūkiui plėtoti. </w:t>
                    </w:r>
                  </w:p>
                  <w:p w:rsidR="004B660A" w:rsidRPr="00311AC0" w:rsidRDefault="004B660A" w:rsidP="00FD5803">
                    <w:pPr>
                      <w:spacing w:after="0" w:line="240" w:lineRule="auto"/>
                      <w:rPr>
                        <w:rFonts w:ascii="Times New Roman" w:hAnsi="Times New Roman"/>
                      </w:rPr>
                    </w:pPr>
                  </w:p>
                  <w:p w:rsidR="004B660A" w:rsidRPr="00311AC0" w:rsidRDefault="004B660A" w:rsidP="00FD5803">
                    <w:pPr>
                      <w:spacing w:after="0" w:line="240" w:lineRule="auto"/>
                      <w:rPr>
                        <w:rFonts w:ascii="Times New Roman" w:hAnsi="Times New Roman"/>
                        <w:b/>
                      </w:rPr>
                    </w:pPr>
                    <w:r w:rsidRPr="00311AC0">
                      <w:rPr>
                        <w:rFonts w:ascii="Times New Roman" w:hAnsi="Times New Roman"/>
                        <w:b/>
                      </w:rPr>
                      <w:t>3.2 tikslas. Didinti rajono patrauklumą gyventojams ir turistams</w:t>
                    </w:r>
                    <w:r>
                      <w:rPr>
                        <w:rFonts w:ascii="Times New Roman" w:hAnsi="Times New Roman"/>
                        <w:b/>
                      </w:rPr>
                      <w:t>:</w:t>
                    </w:r>
                  </w:p>
                  <w:p w:rsidR="004B660A" w:rsidRPr="00311AC0" w:rsidRDefault="004B660A" w:rsidP="00FD5803">
                    <w:pPr>
                      <w:spacing w:after="0" w:line="240" w:lineRule="auto"/>
                      <w:rPr>
                        <w:rFonts w:ascii="Times New Roman" w:hAnsi="Times New Roman"/>
                        <w:b/>
                      </w:rPr>
                    </w:pPr>
                    <w:r w:rsidRPr="00311AC0">
                      <w:rPr>
                        <w:rFonts w:ascii="Times New Roman" w:hAnsi="Times New Roman"/>
                      </w:rPr>
                      <w:t xml:space="preserve">3.2.1 uždavinys. Kompleksiškai </w:t>
                    </w:r>
                    <w:r>
                      <w:rPr>
                        <w:rFonts w:ascii="Times New Roman" w:hAnsi="Times New Roman"/>
                      </w:rPr>
                      <w:t>plėtoti</w:t>
                    </w:r>
                    <w:r w:rsidRPr="00311AC0">
                      <w:rPr>
                        <w:rFonts w:ascii="Times New Roman" w:hAnsi="Times New Roman"/>
                      </w:rPr>
                      <w:t xml:space="preserve"> ir atnaujinti gyvenamųjų vietovių viešąsias erdves.</w:t>
                    </w:r>
                  </w:p>
                  <w:p w:rsidR="004B660A" w:rsidRPr="00311AC0" w:rsidRDefault="004B660A" w:rsidP="00FD5803">
                    <w:pPr>
                      <w:spacing w:after="0" w:line="240" w:lineRule="auto"/>
                      <w:rPr>
                        <w:rFonts w:ascii="Times New Roman" w:hAnsi="Times New Roman"/>
                        <w:strike/>
                      </w:rPr>
                    </w:pPr>
                    <w:r w:rsidRPr="00311AC0">
                      <w:rPr>
                        <w:rFonts w:ascii="Times New Roman" w:hAnsi="Times New Roman"/>
                      </w:rPr>
                      <w:t xml:space="preserve">3.2.2 uždavinys. Formuoti </w:t>
                    </w:r>
                    <w:r>
                      <w:rPr>
                        <w:rFonts w:ascii="Times New Roman" w:hAnsi="Times New Roman"/>
                      </w:rPr>
                      <w:t>patrauklias turizmo zonas.</w:t>
                    </w:r>
                  </w:p>
                  <w:p w:rsidR="004B660A" w:rsidRPr="004200ED" w:rsidRDefault="004B660A" w:rsidP="00FD5803">
                    <w:pPr>
                      <w:spacing w:after="0" w:line="240" w:lineRule="auto"/>
                      <w:rPr>
                        <w:rFonts w:ascii="Times New Roman" w:hAnsi="Times New Roman"/>
                        <w:b/>
                        <w:sz w:val="20"/>
                      </w:rPr>
                    </w:pPr>
                  </w:p>
                </w:txbxContent>
              </v:textbox>
            </v:rect>
          </v:group>
        </w:pict>
      </w: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sectPr w:rsidR="004B660A" w:rsidSect="00FD5803">
          <w:pgSz w:w="16838" w:h="11906" w:orient="landscape"/>
          <w:pgMar w:top="1134" w:right="1134" w:bottom="567" w:left="1134" w:header="567" w:footer="567" w:gutter="0"/>
          <w:cols w:space="1296"/>
          <w:titlePg/>
          <w:docGrid w:linePitch="360"/>
        </w:sectPr>
      </w:pPr>
    </w:p>
    <w:p w:rsidR="004B660A" w:rsidRDefault="004B660A" w:rsidP="005B5AC9">
      <w:pPr>
        <w:ind w:left="360"/>
        <w:jc w:val="center"/>
        <w:rPr>
          <w:rFonts w:ascii="Times New Roman" w:hAnsi="Times New Roman"/>
          <w:b/>
          <w:sz w:val="24"/>
          <w:szCs w:val="24"/>
          <w:lang w:eastAsia="lt-LT"/>
        </w:rPr>
      </w:pPr>
    </w:p>
    <w:p w:rsidR="004B660A" w:rsidRDefault="004B660A" w:rsidP="00FD5803"/>
    <w:p w:rsidR="004B660A" w:rsidRDefault="004B660A" w:rsidP="005B5AC9">
      <w:pPr>
        <w:ind w:left="360"/>
        <w:jc w:val="center"/>
        <w:rPr>
          <w:rFonts w:ascii="Times New Roman" w:hAnsi="Times New Roman"/>
          <w:b/>
          <w:sz w:val="24"/>
          <w:szCs w:val="24"/>
          <w:lang w:eastAsia="lt-LT"/>
        </w:rPr>
      </w:pPr>
      <w:r>
        <w:rPr>
          <w:rFonts w:ascii="Times New Roman" w:hAnsi="Times New Roman"/>
          <w:b/>
          <w:sz w:val="24"/>
          <w:szCs w:val="24"/>
          <w:lang w:eastAsia="lt-LT"/>
        </w:rPr>
        <w:t>II DALIS. PANEVĖŽIO RAJONO SAVIVALDYBĖS 2016–2022 METŲ STRATEGINIS PLĖTROS PLANAS</w:t>
      </w:r>
    </w:p>
    <w:p w:rsidR="004B660A" w:rsidRDefault="004B660A" w:rsidP="0036110B">
      <w:pPr>
        <w:autoSpaceDE w:val="0"/>
        <w:autoSpaceDN w:val="0"/>
        <w:adjustRightInd w:val="0"/>
        <w:spacing w:after="0"/>
        <w:jc w:val="both"/>
        <w:rPr>
          <w:rFonts w:ascii="Times New Roman" w:hAnsi="Times New Roman"/>
          <w:b/>
          <w:sz w:val="24"/>
          <w:szCs w:val="24"/>
        </w:rPr>
      </w:pPr>
      <w:r w:rsidRPr="00643F6D">
        <w:rPr>
          <w:rFonts w:ascii="Times New Roman" w:hAnsi="Times New Roman"/>
          <w:b/>
          <w:sz w:val="24"/>
          <w:szCs w:val="24"/>
        </w:rPr>
        <w:t>1 prioritetas. Išsilavinusi ir aktyvi bendruomenė</w:t>
      </w:r>
    </w:p>
    <w:p w:rsidR="004B660A" w:rsidRPr="00643F6D" w:rsidRDefault="004B660A" w:rsidP="0036110B">
      <w:pPr>
        <w:autoSpaceDE w:val="0"/>
        <w:autoSpaceDN w:val="0"/>
        <w:adjustRightInd w:val="0"/>
        <w:spacing w:after="0"/>
        <w:jc w:val="both"/>
        <w:rPr>
          <w:rFonts w:ascii="Times New Roman" w:hAnsi="Times New Roman"/>
          <w:b/>
          <w:sz w:val="24"/>
          <w:szCs w:val="24"/>
        </w:rPr>
      </w:pPr>
    </w:p>
    <w:p w:rsidR="004B660A" w:rsidRPr="005D3F7A" w:rsidRDefault="004B660A" w:rsidP="0036110B">
      <w:pPr>
        <w:spacing w:after="0" w:line="240" w:lineRule="auto"/>
        <w:rPr>
          <w:rFonts w:ascii="Times New Roman" w:hAnsi="Times New Roman"/>
          <w:b/>
          <w:sz w:val="24"/>
          <w:szCs w:val="24"/>
        </w:rPr>
      </w:pPr>
      <w:r w:rsidRPr="005D3F7A">
        <w:rPr>
          <w:rFonts w:ascii="Times New Roman" w:hAnsi="Times New Roman"/>
          <w:b/>
          <w:sz w:val="24"/>
          <w:szCs w:val="24"/>
        </w:rPr>
        <w:t>1.1 tikslas. Sudaryti rajone palankias sąlygas ugdytis visą gyvenimą</w:t>
      </w:r>
      <w:r>
        <w:rPr>
          <w:rFonts w:ascii="Times New Roman" w:hAnsi="Times New Roman"/>
          <w:b/>
          <w:sz w:val="24"/>
          <w:szCs w:val="24"/>
        </w:rPr>
        <w:t>:</w:t>
      </w:r>
    </w:p>
    <w:p w:rsidR="004B660A" w:rsidRPr="00A1142D" w:rsidRDefault="004B660A" w:rsidP="0036110B">
      <w:pPr>
        <w:spacing w:after="0" w:line="240" w:lineRule="auto"/>
        <w:rPr>
          <w:rFonts w:ascii="Times New Roman" w:hAnsi="Times New Roman"/>
          <w:sz w:val="24"/>
          <w:szCs w:val="24"/>
        </w:rPr>
      </w:pPr>
    </w:p>
    <w:p w:rsidR="004B660A" w:rsidRDefault="004B660A" w:rsidP="0036110B">
      <w:pPr>
        <w:spacing w:after="0" w:line="240" w:lineRule="auto"/>
        <w:rPr>
          <w:rFonts w:ascii="Times New Roman" w:hAnsi="Times New Roman"/>
          <w:sz w:val="24"/>
          <w:szCs w:val="24"/>
        </w:rPr>
      </w:pPr>
      <w:r w:rsidRPr="00A1142D">
        <w:rPr>
          <w:rFonts w:ascii="Times New Roman" w:hAnsi="Times New Roman"/>
          <w:bCs/>
          <w:sz w:val="24"/>
          <w:szCs w:val="24"/>
        </w:rPr>
        <w:t xml:space="preserve">1.1.1 uždavinys. </w:t>
      </w:r>
      <w:r w:rsidRPr="00A1142D">
        <w:rPr>
          <w:rFonts w:ascii="Times New Roman" w:hAnsi="Times New Roman"/>
          <w:sz w:val="24"/>
          <w:szCs w:val="24"/>
        </w:rPr>
        <w:t>Gerinti ugdymo paslaug</w:t>
      </w:r>
      <w:r>
        <w:rPr>
          <w:rFonts w:ascii="Times New Roman" w:hAnsi="Times New Roman"/>
          <w:sz w:val="24"/>
          <w:szCs w:val="24"/>
        </w:rPr>
        <w:t>ų kokybę ir didinti prieinamumą</w:t>
      </w:r>
    </w:p>
    <w:p w:rsidR="004B660A" w:rsidRPr="00A1142D" w:rsidRDefault="004B660A" w:rsidP="0036110B">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Pertvarkyti mokyklų tinklą rajone siekiant užtikrinti racionalų šviet</w:t>
            </w:r>
            <w:r>
              <w:rPr>
                <w:rFonts w:ascii="Times New Roman" w:hAnsi="Times New Roman"/>
                <w:sz w:val="24"/>
                <w:szCs w:val="24"/>
              </w:rPr>
              <w:t>imo infrastruktūros panaudojimą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Parengti bendrojo ir ikimokyklinio ugdymo įstaigų tinklo pertvarkos planai, pertvarkytų mokyklų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Tobulinti ir plėtoti ikimokyklinio amžiaus vaikų</w:t>
            </w:r>
            <w:r>
              <w:rPr>
                <w:rFonts w:ascii="Times New Roman" w:hAnsi="Times New Roman"/>
                <w:sz w:val="24"/>
                <w:szCs w:val="24"/>
              </w:rPr>
              <w:t xml:space="preserve"> ir mokinių vežimo paslaugas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Įsigyta transporto priemonių, vnt.</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p</w:t>
            </w:r>
            <w:r w:rsidRPr="000A606B">
              <w:rPr>
                <w:rFonts w:ascii="Times New Roman" w:hAnsi="Times New Roman"/>
                <w:sz w:val="24"/>
                <w:szCs w:val="24"/>
              </w:rPr>
              <w:t>ritaikyta transporto priemonių (vežti ikimokyklinio amžiaus vaikus),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1.1.1.3.</w:t>
            </w:r>
          </w:p>
        </w:tc>
        <w:tc>
          <w:tcPr>
            <w:tcW w:w="5670"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Plėtoti psichologinė</w:t>
            </w:r>
            <w:r w:rsidRPr="000A606B">
              <w:rPr>
                <w:rFonts w:ascii="Times New Roman" w:hAnsi="Times New Roman"/>
                <w:sz w:val="24"/>
                <w:szCs w:val="24"/>
              </w:rPr>
              <w:t>s i</w:t>
            </w:r>
            <w:r>
              <w:rPr>
                <w:rFonts w:ascii="Times New Roman" w:hAnsi="Times New Roman"/>
                <w:sz w:val="24"/>
                <w:szCs w:val="24"/>
              </w:rPr>
              <w:t>r socialinės pedagoginės pagalbos paslaugas</w:t>
            </w:r>
          </w:p>
        </w:tc>
        <w:tc>
          <w:tcPr>
            <w:tcW w:w="3118" w:type="dxa"/>
          </w:tcPr>
          <w:p w:rsidR="004B660A" w:rsidRPr="0036110B" w:rsidRDefault="004B660A" w:rsidP="00FD2F61">
            <w:pPr>
              <w:spacing w:after="0" w:line="240" w:lineRule="auto"/>
              <w:rPr>
                <w:rFonts w:ascii="Times New Roman" w:hAnsi="Times New Roman"/>
                <w:sz w:val="24"/>
                <w:szCs w:val="24"/>
              </w:rPr>
            </w:pPr>
            <w:r w:rsidRPr="000A606B">
              <w:rPr>
                <w:rFonts w:ascii="Times New Roman" w:hAnsi="Times New Roman"/>
                <w:sz w:val="24"/>
                <w:szCs w:val="24"/>
              </w:rPr>
              <w:t xml:space="preserve">Mokyklose dirbančių specialistų (psichologų, </w:t>
            </w:r>
            <w:r>
              <w:rPr>
                <w:rFonts w:ascii="Times New Roman" w:hAnsi="Times New Roman"/>
                <w:sz w:val="24"/>
                <w:szCs w:val="24"/>
              </w:rPr>
              <w:t xml:space="preserve">socialinių </w:t>
            </w:r>
            <w:r w:rsidRPr="000A606B">
              <w:rPr>
                <w:rFonts w:ascii="Times New Roman" w:hAnsi="Times New Roman"/>
                <w:sz w:val="24"/>
                <w:szCs w:val="24"/>
              </w:rPr>
              <w:t>pedagogų) skaičius</w:t>
            </w:r>
            <w:r>
              <w:rPr>
                <w:rFonts w:ascii="Times New Roman" w:hAnsi="Times New Roman"/>
                <w:sz w:val="24"/>
                <w:szCs w:val="24"/>
              </w:rPr>
              <w:t>; p</w:t>
            </w:r>
            <w:r w:rsidRPr="0036110B">
              <w:rPr>
                <w:rFonts w:ascii="Times New Roman" w:hAnsi="Times New Roman"/>
                <w:sz w:val="24"/>
                <w:szCs w:val="24"/>
              </w:rPr>
              <w:t xml:space="preserve">edagoginės psichologinės tarnybos konsultuotų </w:t>
            </w:r>
            <w:r>
              <w:rPr>
                <w:rFonts w:ascii="Times New Roman" w:hAnsi="Times New Roman"/>
                <w:sz w:val="24"/>
                <w:szCs w:val="24"/>
              </w:rPr>
              <w:t xml:space="preserve">vaikų ir </w:t>
            </w:r>
            <w:r w:rsidRPr="0036110B">
              <w:rPr>
                <w:rFonts w:ascii="Times New Roman" w:hAnsi="Times New Roman"/>
                <w:sz w:val="24"/>
                <w:szCs w:val="24"/>
              </w:rPr>
              <w:t>mok</w:t>
            </w:r>
            <w:r>
              <w:rPr>
                <w:rFonts w:ascii="Times New Roman" w:hAnsi="Times New Roman"/>
                <w:sz w:val="24"/>
                <w:szCs w:val="24"/>
              </w:rPr>
              <w:t>inių</w:t>
            </w:r>
            <w:r w:rsidRPr="0036110B">
              <w:rPr>
                <w:rFonts w:ascii="Times New Roman" w:hAnsi="Times New Roman"/>
                <w:sz w:val="24"/>
                <w:szCs w:val="24"/>
              </w:rPr>
              <w:t xml:space="preserve">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36110B">
              <w:rPr>
                <w:rFonts w:ascii="Times New Roman" w:hAnsi="Times New Roman"/>
                <w:sz w:val="24"/>
                <w:szCs w:val="24"/>
              </w:rPr>
              <w:t>Pedagoginė psichologinė tarnyba,</w:t>
            </w:r>
            <w:r w:rsidRPr="000A606B">
              <w:rPr>
                <w:rFonts w:ascii="Arial" w:hAnsi="Arial" w:cs="Arial"/>
                <w:color w:val="FF0000"/>
              </w:rPr>
              <w:t xml:space="preserve"> </w:t>
            </w:r>
            <w:r w:rsidRPr="000A606B">
              <w:rPr>
                <w:rFonts w:ascii="Times New Roman" w:hAnsi="Times New Roman"/>
                <w:sz w:val="24"/>
                <w:szCs w:val="24"/>
              </w:rPr>
              <w:t>įstaigų vadovai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 kompiuterinę ir pro</w:t>
            </w:r>
            <w:r>
              <w:rPr>
                <w:rFonts w:ascii="Times New Roman" w:hAnsi="Times New Roman"/>
                <w:sz w:val="24"/>
                <w:szCs w:val="24"/>
              </w:rPr>
              <w:t>graminę įrangą ugdymo įstaigose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Atnaujintų kompiuterizuotų darbo vietų skaičiaus santykis su bendru kompiu</w:t>
            </w:r>
            <w:r>
              <w:rPr>
                <w:rFonts w:ascii="Times New Roman" w:hAnsi="Times New Roman"/>
                <w:sz w:val="24"/>
                <w:szCs w:val="24"/>
              </w:rPr>
              <w:t>terizuotų darbo vietų skaičiumi</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w:t>
            </w:r>
            <w:r>
              <w:rPr>
                <w:rFonts w:ascii="Times New Roman" w:hAnsi="Times New Roman"/>
                <w:sz w:val="24"/>
                <w:szCs w:val="24"/>
              </w:rPr>
              <w:t>sporto skyrius, įstaigų vadovai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Rekonstruoti Panevėžio rajono švietimo įstaigų pastat</w:t>
            </w:r>
            <w:r>
              <w:rPr>
                <w:rFonts w:ascii="Times New Roman" w:hAnsi="Times New Roman"/>
                <w:sz w:val="24"/>
                <w:szCs w:val="24"/>
              </w:rPr>
              <w:t>us, modernizuoti ugdymo aplinką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Atnaujintų pastatų skaičius</w:t>
            </w:r>
            <w:r>
              <w:rPr>
                <w:rFonts w:ascii="Times New Roman" w:hAnsi="Times New Roman"/>
                <w:sz w:val="24"/>
                <w:szCs w:val="24"/>
              </w:rPr>
              <w:t>;</w:t>
            </w:r>
            <w:r w:rsidRPr="000A606B">
              <w:rPr>
                <w:rFonts w:ascii="Times New Roman" w:hAnsi="Times New Roman"/>
                <w:sz w:val="24"/>
                <w:szCs w:val="24"/>
              </w:rPr>
              <w:t xml:space="preserve"> </w:t>
            </w:r>
            <w:r>
              <w:rPr>
                <w:rFonts w:ascii="Times New Roman" w:hAnsi="Times New Roman"/>
                <w:sz w:val="24"/>
                <w:szCs w:val="24"/>
              </w:rPr>
              <w:t>į</w:t>
            </w:r>
            <w:r w:rsidRPr="000A606B">
              <w:rPr>
                <w:rFonts w:ascii="Times New Roman" w:hAnsi="Times New Roman"/>
                <w:sz w:val="24"/>
                <w:szCs w:val="24"/>
              </w:rPr>
              <w:t>staigų, kurių ugdymo</w:t>
            </w:r>
            <w:r>
              <w:rPr>
                <w:rFonts w:ascii="Times New Roman" w:hAnsi="Times New Roman"/>
                <w:sz w:val="24"/>
                <w:szCs w:val="24"/>
              </w:rPr>
              <w:t xml:space="preserve"> aplinka modernizuota, skaičius</w:t>
            </w:r>
          </w:p>
          <w:p w:rsidR="004B660A" w:rsidRPr="000A606B" w:rsidRDefault="004B660A" w:rsidP="002235F3">
            <w:pPr>
              <w:spacing w:after="0" w:line="240" w:lineRule="auto"/>
              <w:rPr>
                <w:rFonts w:ascii="Times New Roman" w:hAnsi="Times New Roman"/>
                <w:b/>
                <w:sz w:val="24"/>
                <w:szCs w:val="24"/>
              </w:rPr>
            </w:pP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Šviet</w:t>
            </w:r>
            <w:r>
              <w:rPr>
                <w:rFonts w:ascii="Times New Roman" w:hAnsi="Times New Roman"/>
                <w:sz w:val="24"/>
                <w:szCs w:val="24"/>
              </w:rPr>
              <w:t>imo, kultūros ir sporto skyrius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1.1.1.6.</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Atnaujinti ir išplėtoti Panevėžio rajono bendrojo </w:t>
            </w:r>
            <w:r>
              <w:rPr>
                <w:rFonts w:ascii="Times New Roman" w:hAnsi="Times New Roman"/>
                <w:sz w:val="24"/>
                <w:szCs w:val="24"/>
              </w:rPr>
              <w:t>ugdymo</w:t>
            </w:r>
            <w:r w:rsidRPr="000A606B">
              <w:rPr>
                <w:rFonts w:ascii="Times New Roman" w:hAnsi="Times New Roman"/>
                <w:sz w:val="24"/>
                <w:szCs w:val="24"/>
              </w:rPr>
              <w:t xml:space="preserve"> mokyklose bibliotekų, gamtos, technologijų mokslų bei menų mokymo infrastruk</w:t>
            </w:r>
            <w:r>
              <w:rPr>
                <w:rFonts w:ascii="Times New Roman" w:hAnsi="Times New Roman"/>
                <w:sz w:val="24"/>
                <w:szCs w:val="24"/>
              </w:rPr>
              <w:t>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Bendrojo </w:t>
            </w:r>
            <w:r>
              <w:rPr>
                <w:rFonts w:ascii="Times New Roman" w:hAnsi="Times New Roman"/>
                <w:sz w:val="24"/>
                <w:szCs w:val="24"/>
              </w:rPr>
              <w:t>ugdymo</w:t>
            </w:r>
            <w:r w:rsidRPr="000A606B">
              <w:rPr>
                <w:rFonts w:ascii="Times New Roman" w:hAnsi="Times New Roman"/>
                <w:sz w:val="24"/>
                <w:szCs w:val="24"/>
              </w:rPr>
              <w:t xml:space="preserve"> mokyklų, kuriose atnaujinta bibliotekų, gamtos, technologijų mokslų bei menų </w:t>
            </w:r>
            <w:r>
              <w:rPr>
                <w:rFonts w:ascii="Times New Roman" w:hAnsi="Times New Roman"/>
                <w:sz w:val="24"/>
                <w:szCs w:val="24"/>
              </w:rPr>
              <w:t>mokymo infrastruktūra,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w:t>
            </w:r>
            <w:r>
              <w:rPr>
                <w:rFonts w:ascii="Times New Roman" w:hAnsi="Times New Roman"/>
                <w:sz w:val="24"/>
                <w:szCs w:val="24"/>
              </w:rPr>
              <w:t>imo, kultūros ir sporto skyrius</w:t>
            </w:r>
          </w:p>
        </w:tc>
      </w:tr>
      <w:tr w:rsidR="004B660A" w:rsidRPr="000A606B" w:rsidTr="002235F3">
        <w:trPr>
          <w:trHeight w:val="731"/>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1.1.1.7.</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Pritaikyti aplinką ir sudaryti sąlygas mokytis ir tobulinti įgyt</w:t>
            </w:r>
            <w:r>
              <w:rPr>
                <w:rFonts w:ascii="Times New Roman" w:hAnsi="Times New Roman"/>
                <w:sz w:val="24"/>
                <w:szCs w:val="24"/>
              </w:rPr>
              <w:t>as žinias neįgaliems mokiniams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Ugdymo įstaigų, pri</w:t>
            </w:r>
            <w:r>
              <w:rPr>
                <w:rFonts w:ascii="Times New Roman" w:hAnsi="Times New Roman"/>
                <w:sz w:val="24"/>
                <w:szCs w:val="24"/>
              </w:rPr>
              <w:t>taikytų neįgaliesiems,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w:t>
            </w:r>
            <w:r w:rsidRPr="0036110B">
              <w:t xml:space="preserve"> </w:t>
            </w:r>
            <w:r w:rsidRPr="0036110B">
              <w:rPr>
                <w:rFonts w:ascii="Times New Roman" w:hAnsi="Times New Roman"/>
                <w:sz w:val="24"/>
                <w:szCs w:val="24"/>
              </w:rPr>
              <w:t>Vietinio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1.1.1.8.</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Teikti alternatyvaus ugdymo paslaugas iškritusiems iš švietimo sistemos mokiniams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Mokinių, kuriems teikiamos paslaugos,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w:t>
            </w:r>
            <w:r>
              <w:rPr>
                <w:rFonts w:ascii="Times New Roman" w:hAnsi="Times New Roman"/>
                <w:sz w:val="24"/>
                <w:szCs w:val="24"/>
              </w:rPr>
              <w:t>imo, kultūros ir sporto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1.1.1.9.</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Sudaryti sąlygas gabių vaikų ugdymuisi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Olimpiadų, konkursų ir kitų renginių skaičius, dalyvių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w:t>
            </w:r>
          </w:p>
        </w:tc>
      </w:tr>
    </w:tbl>
    <w:p w:rsidR="004B660A" w:rsidRDefault="004B660A" w:rsidP="005B5AC9">
      <w:pPr>
        <w:ind w:left="360"/>
        <w:jc w:val="center"/>
        <w:rPr>
          <w:rFonts w:ascii="Times New Roman" w:hAnsi="Times New Roman"/>
          <w:b/>
          <w:sz w:val="24"/>
          <w:szCs w:val="24"/>
          <w:lang w:eastAsia="lt-LT"/>
        </w:rPr>
      </w:pPr>
    </w:p>
    <w:p w:rsidR="004B660A" w:rsidRDefault="004B660A" w:rsidP="0036110B">
      <w:pPr>
        <w:spacing w:after="0" w:line="240" w:lineRule="auto"/>
        <w:rPr>
          <w:rFonts w:ascii="Times New Roman" w:hAnsi="Times New Roman"/>
          <w:sz w:val="24"/>
          <w:szCs w:val="24"/>
        </w:rPr>
      </w:pPr>
      <w:r w:rsidRPr="00A1142D">
        <w:rPr>
          <w:rFonts w:ascii="Times New Roman" w:hAnsi="Times New Roman"/>
          <w:bCs/>
          <w:sz w:val="24"/>
          <w:szCs w:val="24"/>
        </w:rPr>
        <w:t xml:space="preserve">1.1.2 uždavinys. </w:t>
      </w:r>
      <w:r w:rsidRPr="00A1142D">
        <w:rPr>
          <w:rFonts w:ascii="Times New Roman" w:hAnsi="Times New Roman"/>
          <w:sz w:val="24"/>
          <w:szCs w:val="24"/>
        </w:rPr>
        <w:t>Sudaryti didesnes galimybes vaikų</w:t>
      </w:r>
      <w:r>
        <w:rPr>
          <w:rFonts w:ascii="Times New Roman" w:hAnsi="Times New Roman"/>
          <w:sz w:val="24"/>
          <w:szCs w:val="24"/>
        </w:rPr>
        <w:t>,</w:t>
      </w:r>
      <w:r w:rsidRPr="00A1142D">
        <w:rPr>
          <w:rFonts w:ascii="Times New Roman" w:hAnsi="Times New Roman"/>
          <w:sz w:val="24"/>
          <w:szCs w:val="24"/>
        </w:rPr>
        <w:t xml:space="preserve"> jaunimo </w:t>
      </w:r>
      <w:r>
        <w:rPr>
          <w:rFonts w:ascii="Times New Roman" w:hAnsi="Times New Roman"/>
          <w:sz w:val="24"/>
          <w:szCs w:val="24"/>
        </w:rPr>
        <w:t>ir suaugusiųjų socializacijai ir saviraiškai</w:t>
      </w:r>
    </w:p>
    <w:p w:rsidR="004B660A" w:rsidRPr="00A1142D" w:rsidRDefault="004B660A" w:rsidP="0036110B">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36110B">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1.1.2.1.</w:t>
            </w:r>
          </w:p>
        </w:tc>
        <w:tc>
          <w:tcPr>
            <w:tcW w:w="5670" w:type="dxa"/>
          </w:tcPr>
          <w:p w:rsidR="004B660A" w:rsidRPr="000A606B" w:rsidRDefault="004B660A" w:rsidP="002235F3">
            <w:pPr>
              <w:spacing w:after="0" w:line="240" w:lineRule="auto"/>
              <w:rPr>
                <w:rFonts w:ascii="Times New Roman" w:hAnsi="Times New Roman"/>
                <w:b/>
                <w:i/>
                <w:color w:val="FF0000"/>
                <w:sz w:val="24"/>
                <w:szCs w:val="24"/>
              </w:rPr>
            </w:pPr>
            <w:r w:rsidRPr="000A606B">
              <w:rPr>
                <w:rFonts w:ascii="Times New Roman" w:hAnsi="Times New Roman"/>
                <w:sz w:val="24"/>
                <w:szCs w:val="24"/>
              </w:rPr>
              <w:t xml:space="preserve">Vykdyti vaikų ir jaunimo socializacijos ir vasaros užimtumo priemones </w:t>
            </w:r>
          </w:p>
          <w:p w:rsidR="004B660A" w:rsidRPr="000A606B"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Projektuose dalyvavusių asmenų skaičius</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b/>
                <w:sz w:val="24"/>
                <w:szCs w:val="24"/>
              </w:rPr>
            </w:pPr>
            <w:r>
              <w:rPr>
                <w:rFonts w:ascii="Times New Roman" w:hAnsi="Times New Roman"/>
                <w:sz w:val="24"/>
                <w:szCs w:val="24"/>
              </w:rPr>
              <w:t>v</w:t>
            </w:r>
            <w:r w:rsidRPr="000A606B">
              <w:rPr>
                <w:rFonts w:ascii="Times New Roman" w:hAnsi="Times New Roman"/>
                <w:sz w:val="24"/>
                <w:szCs w:val="24"/>
              </w:rPr>
              <w:t>ykdytų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jaunimo reikalų koordinatorius (vyr. specialistas), švietimo ir kultūros įstaig</w:t>
            </w:r>
            <w:r>
              <w:rPr>
                <w:rFonts w:ascii="Times New Roman" w:hAnsi="Times New Roman"/>
                <w:sz w:val="24"/>
                <w:szCs w:val="24"/>
              </w:rPr>
              <w:t>os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1.1.2.2.</w:t>
            </w:r>
          </w:p>
        </w:tc>
        <w:tc>
          <w:tcPr>
            <w:tcW w:w="5670"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 xml:space="preserve">Plėsti neformalaus ugdymo paslaugų, atitinkančių mokinių ir  </w:t>
            </w:r>
            <w:r w:rsidRPr="0036110B">
              <w:rPr>
                <w:rFonts w:ascii="Times New Roman" w:hAnsi="Times New Roman"/>
                <w:sz w:val="24"/>
                <w:szCs w:val="24"/>
              </w:rPr>
              <w:t xml:space="preserve">jaunimo </w:t>
            </w:r>
            <w:r>
              <w:rPr>
                <w:rFonts w:ascii="Times New Roman" w:hAnsi="Times New Roman"/>
                <w:sz w:val="24"/>
                <w:szCs w:val="24"/>
              </w:rPr>
              <w:t>poreikius, prieinamumą</w:t>
            </w:r>
          </w:p>
          <w:p w:rsidR="004B660A" w:rsidRPr="000A606B" w:rsidRDefault="004B660A" w:rsidP="002235F3">
            <w:pPr>
              <w:spacing w:after="0" w:line="240" w:lineRule="auto"/>
              <w:jc w:val="both"/>
              <w:rPr>
                <w:rFonts w:ascii="Times New Roman" w:hAnsi="Times New Roman"/>
                <w:sz w:val="24"/>
                <w:szCs w:val="24"/>
              </w:rPr>
            </w:pPr>
          </w:p>
        </w:tc>
        <w:tc>
          <w:tcPr>
            <w:tcW w:w="3118" w:type="dxa"/>
          </w:tcPr>
          <w:p w:rsidR="004B660A" w:rsidRPr="000A606B" w:rsidRDefault="004B660A" w:rsidP="0036110B">
            <w:pPr>
              <w:spacing w:after="0" w:line="240" w:lineRule="auto"/>
              <w:rPr>
                <w:rFonts w:ascii="Times New Roman" w:hAnsi="Times New Roman"/>
                <w:sz w:val="24"/>
                <w:szCs w:val="24"/>
              </w:rPr>
            </w:pPr>
            <w:r w:rsidRPr="000A606B">
              <w:rPr>
                <w:rFonts w:ascii="Times New Roman" w:hAnsi="Times New Roman"/>
                <w:sz w:val="24"/>
                <w:szCs w:val="24"/>
              </w:rPr>
              <w:t xml:space="preserve">Mokinių, dalyvaujančių neformaliame ugdyme, dalis nuo visų mokinių; </w:t>
            </w:r>
          </w:p>
          <w:p w:rsidR="004B660A" w:rsidRPr="0036110B" w:rsidRDefault="004B660A" w:rsidP="0036110B">
            <w:pPr>
              <w:spacing w:after="0" w:line="240" w:lineRule="auto"/>
              <w:rPr>
                <w:rFonts w:ascii="Times New Roman" w:hAnsi="Times New Roman"/>
                <w:sz w:val="24"/>
                <w:szCs w:val="24"/>
              </w:rPr>
            </w:pPr>
            <w:r>
              <w:rPr>
                <w:rFonts w:ascii="Times New Roman" w:hAnsi="Times New Roman"/>
                <w:sz w:val="24"/>
                <w:szCs w:val="24"/>
              </w:rPr>
              <w:t>jaun</w:t>
            </w:r>
            <w:r w:rsidRPr="0036110B">
              <w:rPr>
                <w:rFonts w:ascii="Times New Roman" w:hAnsi="Times New Roman"/>
                <w:sz w:val="24"/>
                <w:szCs w:val="24"/>
              </w:rPr>
              <w:t>uolių, dalyvaujančių neformaliame ug</w:t>
            </w:r>
            <w:r>
              <w:rPr>
                <w:rFonts w:ascii="Times New Roman" w:hAnsi="Times New Roman"/>
                <w:sz w:val="24"/>
                <w:szCs w:val="24"/>
              </w:rPr>
              <w:t>dyme, dalis  nuo visų jaunuolių</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 jaunimo reikalų koordinatorius (vyr. specialistas), švietimo ir kultūros įstaig</w:t>
            </w:r>
            <w:r>
              <w:rPr>
                <w:rFonts w:ascii="Times New Roman" w:hAnsi="Times New Roman"/>
                <w:sz w:val="24"/>
                <w:szCs w:val="24"/>
              </w:rPr>
              <w:t>os</w:t>
            </w:r>
          </w:p>
        </w:tc>
      </w:tr>
      <w:tr w:rsidR="004B660A" w:rsidRPr="000A606B" w:rsidTr="00643F6D">
        <w:trPr>
          <w:trHeight w:val="1002"/>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1.1.2.3.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Remti jaunimo veiklos</w:t>
            </w:r>
            <w:r>
              <w:rPr>
                <w:rFonts w:ascii="Times New Roman" w:hAnsi="Times New Roman"/>
                <w:sz w:val="24"/>
                <w:szCs w:val="24"/>
              </w:rPr>
              <w:t xml:space="preserve"> projektų finansavimo konkursus</w:t>
            </w:r>
          </w:p>
        </w:tc>
        <w:tc>
          <w:tcPr>
            <w:tcW w:w="3118" w:type="dxa"/>
          </w:tcPr>
          <w:p w:rsidR="004B660A" w:rsidRPr="000A606B" w:rsidRDefault="004B660A" w:rsidP="002235F3">
            <w:pPr>
              <w:spacing w:after="0" w:line="240" w:lineRule="auto"/>
              <w:jc w:val="both"/>
              <w:rPr>
                <w:rFonts w:ascii="Times New Roman" w:hAnsi="Times New Roman"/>
                <w:sz w:val="24"/>
                <w:szCs w:val="24"/>
              </w:rPr>
            </w:pPr>
            <w:r>
              <w:rPr>
                <w:rFonts w:ascii="Times New Roman" w:hAnsi="Times New Roman"/>
                <w:sz w:val="24"/>
                <w:szCs w:val="24"/>
              </w:rPr>
              <w:t>Iš dalies</w:t>
            </w:r>
            <w:r w:rsidRPr="000A606B">
              <w:rPr>
                <w:rFonts w:ascii="Times New Roman" w:hAnsi="Times New Roman"/>
                <w:sz w:val="24"/>
                <w:szCs w:val="24"/>
              </w:rPr>
              <w:t xml:space="preserve"> finansuotų ja</w:t>
            </w:r>
            <w:r>
              <w:rPr>
                <w:rFonts w:ascii="Times New Roman" w:hAnsi="Times New Roman"/>
                <w:sz w:val="24"/>
                <w:szCs w:val="24"/>
              </w:rPr>
              <w:t>unimo veiklos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Jaunimo reikalų koordinatorius (vyr. specialistas</w:t>
            </w:r>
            <w:r>
              <w:rPr>
                <w:rFonts w:ascii="Times New Roman" w:hAnsi="Times New Roman"/>
                <w:sz w:val="24"/>
                <w:szCs w:val="24"/>
              </w:rPr>
              <w:t>)</w:t>
            </w:r>
          </w:p>
        </w:tc>
      </w:tr>
      <w:tr w:rsidR="004B660A" w:rsidRPr="000A606B" w:rsidTr="002235F3">
        <w:tc>
          <w:tcPr>
            <w:tcW w:w="1101" w:type="dxa"/>
          </w:tcPr>
          <w:p w:rsidR="004B660A" w:rsidRPr="0036110B" w:rsidRDefault="004B660A" w:rsidP="002235F3">
            <w:pPr>
              <w:spacing w:after="0" w:line="240" w:lineRule="auto"/>
              <w:jc w:val="center"/>
              <w:rPr>
                <w:rFonts w:ascii="Times New Roman" w:hAnsi="Times New Roman"/>
                <w:sz w:val="24"/>
                <w:szCs w:val="24"/>
              </w:rPr>
            </w:pPr>
            <w:r w:rsidRPr="0036110B">
              <w:rPr>
                <w:rFonts w:ascii="Times New Roman" w:hAnsi="Times New Roman"/>
                <w:sz w:val="24"/>
                <w:szCs w:val="24"/>
              </w:rPr>
              <w:t>1.1.2.4.</w:t>
            </w:r>
          </w:p>
        </w:tc>
        <w:tc>
          <w:tcPr>
            <w:tcW w:w="5670" w:type="dxa"/>
          </w:tcPr>
          <w:p w:rsidR="004B660A" w:rsidRPr="0036110B" w:rsidRDefault="004B660A" w:rsidP="002235F3">
            <w:pPr>
              <w:spacing w:after="0" w:line="240" w:lineRule="auto"/>
              <w:rPr>
                <w:rFonts w:ascii="Times New Roman" w:hAnsi="Times New Roman"/>
                <w:sz w:val="24"/>
                <w:szCs w:val="24"/>
              </w:rPr>
            </w:pPr>
            <w:r w:rsidRPr="0036110B">
              <w:rPr>
                <w:rFonts w:ascii="Times New Roman" w:hAnsi="Times New Roman"/>
                <w:sz w:val="24"/>
                <w:szCs w:val="24"/>
              </w:rPr>
              <w:t>Remti atvirųjų jaunim</w:t>
            </w:r>
            <w:r>
              <w:rPr>
                <w:rFonts w:ascii="Times New Roman" w:hAnsi="Times New Roman"/>
                <w:sz w:val="24"/>
                <w:szCs w:val="24"/>
              </w:rPr>
              <w:t>o erdvių kūrimąsi ir jų veiklą</w:t>
            </w:r>
          </w:p>
        </w:tc>
        <w:tc>
          <w:tcPr>
            <w:tcW w:w="3118" w:type="dxa"/>
          </w:tcPr>
          <w:p w:rsidR="004B660A" w:rsidRPr="0036110B" w:rsidRDefault="004B660A" w:rsidP="002235F3">
            <w:pPr>
              <w:spacing w:after="0" w:line="240" w:lineRule="auto"/>
              <w:jc w:val="both"/>
              <w:rPr>
                <w:rFonts w:ascii="Times New Roman" w:hAnsi="Times New Roman"/>
                <w:sz w:val="24"/>
                <w:szCs w:val="24"/>
              </w:rPr>
            </w:pPr>
            <w:r w:rsidRPr="0036110B">
              <w:rPr>
                <w:rFonts w:ascii="Times New Roman" w:hAnsi="Times New Roman"/>
                <w:sz w:val="24"/>
                <w:szCs w:val="24"/>
              </w:rPr>
              <w:t>Įsisteigusių</w:t>
            </w:r>
            <w:r>
              <w:rPr>
                <w:rFonts w:ascii="Times New Roman" w:hAnsi="Times New Roman"/>
                <w:sz w:val="24"/>
                <w:szCs w:val="24"/>
              </w:rPr>
              <w:t xml:space="preserve"> atvirų jaunimo erdvių skaičius</w:t>
            </w:r>
          </w:p>
        </w:tc>
        <w:tc>
          <w:tcPr>
            <w:tcW w:w="2410" w:type="dxa"/>
          </w:tcPr>
          <w:p w:rsidR="004B660A" w:rsidRPr="0036110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36110B">
              <w:rPr>
                <w:rFonts w:ascii="Times New Roman" w:hAnsi="Times New Roman"/>
                <w:sz w:val="24"/>
                <w:szCs w:val="24"/>
              </w:rPr>
              <w:t>2022</w:t>
            </w:r>
          </w:p>
        </w:tc>
        <w:tc>
          <w:tcPr>
            <w:tcW w:w="2693" w:type="dxa"/>
          </w:tcPr>
          <w:p w:rsidR="004B660A" w:rsidRPr="0036110B" w:rsidRDefault="004B660A" w:rsidP="002235F3">
            <w:pPr>
              <w:spacing w:after="0" w:line="240" w:lineRule="auto"/>
              <w:rPr>
                <w:rFonts w:ascii="Times New Roman" w:hAnsi="Times New Roman"/>
                <w:sz w:val="24"/>
                <w:szCs w:val="24"/>
              </w:rPr>
            </w:pPr>
            <w:r w:rsidRPr="0036110B">
              <w:rPr>
                <w:rFonts w:ascii="Times New Roman" w:hAnsi="Times New Roman"/>
                <w:sz w:val="24"/>
                <w:szCs w:val="24"/>
              </w:rPr>
              <w:t>Jaunimo reikalų koordinatorius (vyr. specialistas)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1.1.2.5.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Remti jaunimo organizuojamas veiklas su užsienio partn</w:t>
            </w:r>
            <w:r>
              <w:rPr>
                <w:rFonts w:ascii="Times New Roman" w:hAnsi="Times New Roman"/>
                <w:sz w:val="24"/>
                <w:szCs w:val="24"/>
              </w:rPr>
              <w:t>eriais padedant jas įgyvendinti</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Iš dalies</w:t>
            </w:r>
            <w:r w:rsidRPr="000A606B">
              <w:rPr>
                <w:rFonts w:ascii="Times New Roman" w:hAnsi="Times New Roman"/>
                <w:sz w:val="24"/>
                <w:szCs w:val="24"/>
              </w:rPr>
              <w:t xml:space="preserve"> finansuotų jaunimo organizuotų veiklų s</w:t>
            </w:r>
            <w:r>
              <w:rPr>
                <w:rFonts w:ascii="Times New Roman" w:hAnsi="Times New Roman"/>
                <w:sz w:val="24"/>
                <w:szCs w:val="24"/>
              </w:rPr>
              <w:t>u užsienio partneriais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Švietimo, kultūros ir sporto skyrius, 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1.1.2.6.</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w:t>
            </w:r>
            <w:r>
              <w:rPr>
                <w:rFonts w:ascii="Times New Roman" w:hAnsi="Times New Roman"/>
                <w:sz w:val="24"/>
                <w:szCs w:val="24"/>
              </w:rPr>
              <w:t>i kursus ir mokymus suaugusiesiems</w:t>
            </w:r>
          </w:p>
        </w:tc>
        <w:tc>
          <w:tcPr>
            <w:tcW w:w="3118" w:type="dxa"/>
          </w:tcPr>
          <w:p w:rsidR="004B660A" w:rsidRPr="000A606B" w:rsidRDefault="004B660A" w:rsidP="002235F3">
            <w:pPr>
              <w:spacing w:after="0" w:line="240" w:lineRule="auto"/>
              <w:jc w:val="both"/>
              <w:rPr>
                <w:rFonts w:ascii="Times New Roman" w:hAnsi="Times New Roman"/>
                <w:sz w:val="24"/>
                <w:szCs w:val="24"/>
              </w:rPr>
            </w:pPr>
            <w:r>
              <w:rPr>
                <w:rFonts w:ascii="Times New Roman" w:hAnsi="Times New Roman"/>
                <w:sz w:val="24"/>
                <w:szCs w:val="24"/>
              </w:rPr>
              <w:t>Organizuota mokymų, kursų, vnt.; dalyvių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 Viešoji biblioteka</w:t>
            </w:r>
          </w:p>
        </w:tc>
      </w:tr>
    </w:tbl>
    <w:p w:rsidR="004B660A" w:rsidRDefault="004B660A" w:rsidP="001C01F9">
      <w:pPr>
        <w:rPr>
          <w:rFonts w:ascii="Times New Roman" w:hAnsi="Times New Roman"/>
          <w:b/>
          <w:sz w:val="24"/>
          <w:szCs w:val="24"/>
          <w:lang w:eastAsia="lt-LT"/>
        </w:rPr>
      </w:pPr>
    </w:p>
    <w:p w:rsidR="004B660A" w:rsidRDefault="004B660A" w:rsidP="001C01F9">
      <w:pPr>
        <w:spacing w:after="0" w:line="240" w:lineRule="auto"/>
        <w:jc w:val="both"/>
        <w:rPr>
          <w:rFonts w:ascii="Times New Roman" w:hAnsi="Times New Roman"/>
          <w:b/>
          <w:sz w:val="24"/>
          <w:szCs w:val="24"/>
        </w:rPr>
      </w:pPr>
      <w:r w:rsidRPr="002D306E">
        <w:rPr>
          <w:rFonts w:ascii="Times New Roman" w:hAnsi="Times New Roman"/>
          <w:b/>
          <w:sz w:val="24"/>
          <w:szCs w:val="24"/>
        </w:rPr>
        <w:t>1.2 tikslas. Skatinti bendr</w:t>
      </w:r>
      <w:r>
        <w:rPr>
          <w:rFonts w:ascii="Times New Roman" w:hAnsi="Times New Roman"/>
          <w:b/>
          <w:sz w:val="24"/>
          <w:szCs w:val="24"/>
        </w:rPr>
        <w:t>uomenių įsitraukimą į savivaldą:</w:t>
      </w:r>
    </w:p>
    <w:p w:rsidR="004B660A" w:rsidRPr="002D306E" w:rsidRDefault="004B660A" w:rsidP="001C01F9">
      <w:pPr>
        <w:spacing w:after="0" w:line="240" w:lineRule="auto"/>
        <w:jc w:val="both"/>
        <w:rPr>
          <w:rFonts w:ascii="Times New Roman" w:hAnsi="Times New Roman"/>
          <w:b/>
          <w:sz w:val="24"/>
          <w:szCs w:val="24"/>
        </w:rPr>
      </w:pPr>
    </w:p>
    <w:p w:rsidR="004B660A" w:rsidRDefault="004B660A" w:rsidP="001C01F9">
      <w:pPr>
        <w:spacing w:after="0" w:line="240" w:lineRule="auto"/>
        <w:jc w:val="both"/>
        <w:rPr>
          <w:rFonts w:ascii="Times New Roman" w:hAnsi="Times New Roman"/>
          <w:sz w:val="24"/>
          <w:szCs w:val="24"/>
        </w:rPr>
      </w:pPr>
      <w:r w:rsidRPr="002D306E">
        <w:rPr>
          <w:rFonts w:ascii="Times New Roman" w:hAnsi="Times New Roman"/>
          <w:sz w:val="24"/>
          <w:szCs w:val="24"/>
        </w:rPr>
        <w:t xml:space="preserve">1.2.1 uždavinys. </w:t>
      </w:r>
      <w:r w:rsidRPr="00206553">
        <w:rPr>
          <w:rFonts w:ascii="Times New Roman" w:hAnsi="Times New Roman"/>
          <w:sz w:val="24"/>
          <w:szCs w:val="24"/>
        </w:rPr>
        <w:t xml:space="preserve">Tobulinti savivaldybės valdymą </w:t>
      </w:r>
      <w:r w:rsidRPr="001C01F9">
        <w:rPr>
          <w:rFonts w:ascii="Times New Roman" w:hAnsi="Times New Roman"/>
          <w:sz w:val="24"/>
          <w:szCs w:val="24"/>
        </w:rPr>
        <w:t>ir gerinti teikiamų viešųjų paslaugų kokybę</w:t>
      </w:r>
    </w:p>
    <w:p w:rsidR="004B660A" w:rsidRPr="002D306E" w:rsidRDefault="004B660A" w:rsidP="001C01F9">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1C01F9">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1.2.1.1.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Tobulinti savivaldybės administracijoje </w:t>
            </w:r>
            <w:r>
              <w:rPr>
                <w:rFonts w:ascii="Times New Roman" w:hAnsi="Times New Roman"/>
                <w:sz w:val="24"/>
                <w:szCs w:val="24"/>
              </w:rPr>
              <w:t xml:space="preserve"> gyventojų aptarnavimo </w:t>
            </w:r>
            <w:r w:rsidRPr="000A606B">
              <w:rPr>
                <w:rFonts w:ascii="Times New Roman" w:hAnsi="Times New Roman"/>
                <w:sz w:val="24"/>
                <w:szCs w:val="24"/>
              </w:rPr>
              <w:t>„vieno langelio“</w:t>
            </w:r>
            <w:r>
              <w:rPr>
                <w:rFonts w:ascii="Times New Roman" w:hAnsi="Times New Roman"/>
                <w:sz w:val="24"/>
                <w:szCs w:val="24"/>
              </w:rPr>
              <w:t xml:space="preserve"> principu sistemą</w:t>
            </w:r>
          </w:p>
        </w:tc>
        <w:tc>
          <w:tcPr>
            <w:tcW w:w="3118" w:type="dxa"/>
          </w:tcPr>
          <w:p w:rsidR="004B660A" w:rsidRPr="000A606B" w:rsidRDefault="004B660A" w:rsidP="001C01F9">
            <w:pPr>
              <w:spacing w:after="0" w:line="240" w:lineRule="auto"/>
              <w:rPr>
                <w:rFonts w:ascii="Times New Roman" w:hAnsi="Times New Roman"/>
                <w:sz w:val="24"/>
                <w:szCs w:val="24"/>
              </w:rPr>
            </w:pPr>
            <w:r w:rsidRPr="000A606B">
              <w:rPr>
                <w:rFonts w:ascii="Times New Roman" w:hAnsi="Times New Roman"/>
                <w:sz w:val="24"/>
                <w:szCs w:val="24"/>
              </w:rPr>
              <w:t>Įdiegta patobulinimų,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2018</w:t>
            </w:r>
          </w:p>
        </w:tc>
        <w:tc>
          <w:tcPr>
            <w:tcW w:w="2693" w:type="dxa"/>
          </w:tcPr>
          <w:p w:rsidR="004B660A" w:rsidRPr="001C01F9" w:rsidRDefault="004B660A" w:rsidP="002235F3">
            <w:pPr>
              <w:spacing w:after="0" w:line="240" w:lineRule="auto"/>
              <w:rPr>
                <w:rFonts w:ascii="Times New Roman" w:hAnsi="Times New Roman"/>
                <w:sz w:val="24"/>
                <w:szCs w:val="24"/>
              </w:rPr>
            </w:pPr>
            <w:r w:rsidRPr="001C01F9">
              <w:rPr>
                <w:rFonts w:ascii="Times New Roman" w:hAnsi="Times New Roman"/>
                <w:sz w:val="24"/>
                <w:szCs w:val="24"/>
              </w:rPr>
              <w:t xml:space="preserve">Administracijos direktorius ir pavaduotojas, Kanceliarijos skyrius, Informacinių technologijų skyrius </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Tobulinti finansų valdymo ir apskaitos inf</w:t>
            </w:r>
            <w:r>
              <w:rPr>
                <w:rFonts w:ascii="Times New Roman" w:hAnsi="Times New Roman"/>
                <w:sz w:val="24"/>
                <w:szCs w:val="24"/>
              </w:rPr>
              <w:t>ormacines sistemas</w:t>
            </w:r>
          </w:p>
          <w:p w:rsidR="004B660A" w:rsidRPr="000A606B"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1C01F9">
            <w:pPr>
              <w:spacing w:after="0" w:line="240" w:lineRule="auto"/>
              <w:rPr>
                <w:rFonts w:ascii="Times New Roman" w:hAnsi="Times New Roman"/>
                <w:sz w:val="24"/>
                <w:szCs w:val="24"/>
              </w:rPr>
            </w:pPr>
            <w:r w:rsidRPr="000A606B">
              <w:rPr>
                <w:rFonts w:ascii="Times New Roman" w:hAnsi="Times New Roman"/>
                <w:sz w:val="24"/>
                <w:szCs w:val="24"/>
              </w:rPr>
              <w:t>Įdiegta patobulinimų,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Finansų skyrius, Informacinių technologijų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1.2.1.3.</w:t>
            </w:r>
          </w:p>
        </w:tc>
        <w:tc>
          <w:tcPr>
            <w:tcW w:w="5670" w:type="dxa"/>
          </w:tcPr>
          <w:p w:rsidR="004B660A" w:rsidRPr="000A606B" w:rsidRDefault="004B660A" w:rsidP="002235F3">
            <w:pPr>
              <w:spacing w:after="0" w:line="240" w:lineRule="auto"/>
              <w:jc w:val="both"/>
              <w:rPr>
                <w:rFonts w:ascii="Times New Roman" w:hAnsi="Times New Roman"/>
                <w:sz w:val="24"/>
                <w:szCs w:val="24"/>
              </w:rPr>
            </w:pPr>
            <w:r>
              <w:rPr>
                <w:rFonts w:ascii="Times New Roman" w:hAnsi="Times New Roman"/>
                <w:sz w:val="24"/>
                <w:szCs w:val="24"/>
              </w:rPr>
              <w:t>Gerinti</w:t>
            </w:r>
            <w:r w:rsidRPr="000A606B">
              <w:rPr>
                <w:rFonts w:ascii="Times New Roman" w:hAnsi="Times New Roman"/>
                <w:sz w:val="24"/>
                <w:szCs w:val="24"/>
              </w:rPr>
              <w:t xml:space="preserve"> Panevėžio rajono savivaldybės tarybos narių, administracijos, biudžetinių ir viešųjų įstaigų darbuotojų kvalifikaciją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Organizuota mokymų, vnt.</w:t>
            </w:r>
            <w:r>
              <w:rPr>
                <w:rFonts w:ascii="Times New Roman" w:hAnsi="Times New Roman"/>
                <w:sz w:val="24"/>
                <w:szCs w:val="24"/>
              </w:rPr>
              <w:t>;</w:t>
            </w:r>
          </w:p>
          <w:p w:rsidR="004B660A" w:rsidRPr="001C01F9" w:rsidRDefault="004B660A" w:rsidP="002235F3">
            <w:pPr>
              <w:spacing w:after="0" w:line="240" w:lineRule="auto"/>
              <w:rPr>
                <w:rFonts w:ascii="Times New Roman" w:hAnsi="Times New Roman"/>
                <w:sz w:val="24"/>
                <w:szCs w:val="24"/>
              </w:rPr>
            </w:pPr>
            <w:r w:rsidRPr="001C01F9">
              <w:rPr>
                <w:rFonts w:ascii="Times New Roman" w:hAnsi="Times New Roman"/>
                <w:sz w:val="24"/>
                <w:szCs w:val="24"/>
              </w:rPr>
              <w:t>mokymų dalyvių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Personalo</w:t>
            </w:r>
            <w:r>
              <w:rPr>
                <w:rFonts w:ascii="Times New Roman" w:hAnsi="Times New Roman"/>
                <w:sz w:val="24"/>
                <w:szCs w:val="24"/>
              </w:rPr>
              <w:t xml:space="preserve"> administravimo</w:t>
            </w:r>
            <w:r w:rsidRPr="000A606B">
              <w:rPr>
                <w:rFonts w:ascii="Times New Roman" w:hAnsi="Times New Roman"/>
                <w:sz w:val="24"/>
                <w:szCs w:val="24"/>
              </w:rPr>
              <w:t xml:space="preserve"> skyrius ir biudžetinių įstaigų vadovai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1.2.1.4.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Įdiegti dalinio ir visiško interaktyvumo elektroninių paslaugų paslaugas savivaldybėje</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Teikiamų dalinio ir visiško interaktyvumo elektroninių viešųjų paslaugų</w:t>
            </w:r>
            <w:r w:rsidRPr="000A606B">
              <w:rPr>
                <w:rFonts w:ascii="Times New Roman" w:hAnsi="Times New Roman"/>
                <w:sz w:val="24"/>
                <w:szCs w:val="24"/>
              </w:rPr>
              <w:t xml:space="preserve"> skaičius ir sąrašas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Informacinių technologijų skyrius</w:t>
            </w:r>
          </w:p>
        </w:tc>
      </w:tr>
      <w:tr w:rsidR="004B660A" w:rsidRPr="000A606B" w:rsidTr="001C01F9">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1.2.1.5.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Tobulinti savivaldybės administracijos veiklos valdymą siekiant orientacijos į rezultatus ir savivaldybės teikiamų paslaugų atitikties visuomenės poreikiams</w:t>
            </w:r>
          </w:p>
          <w:p w:rsidR="004B660A" w:rsidRPr="000A606B" w:rsidRDefault="004B660A" w:rsidP="002235F3">
            <w:pPr>
              <w:spacing w:after="0" w:line="240" w:lineRule="auto"/>
              <w:rPr>
                <w:rFonts w:ascii="Times New Roman" w:hAnsi="Times New Roman"/>
                <w:sz w:val="24"/>
                <w:szCs w:val="24"/>
              </w:rPr>
            </w:pPr>
          </w:p>
          <w:p w:rsidR="004B660A" w:rsidRPr="000A606B" w:rsidRDefault="004B660A" w:rsidP="002235F3">
            <w:pPr>
              <w:spacing w:after="0" w:line="240" w:lineRule="auto"/>
              <w:rPr>
                <w:rFonts w:ascii="Times New Roman" w:hAnsi="Times New Roman"/>
                <w:b/>
                <w:i/>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Įgyvendintų veiklos valdymo tobulinimo priemonių skaičius</w:t>
            </w:r>
            <w:r>
              <w:rPr>
                <w:rFonts w:ascii="Times New Roman" w:hAnsi="Times New Roman"/>
                <w:sz w:val="24"/>
                <w:szCs w:val="24"/>
              </w:rPr>
              <w:t>;</w:t>
            </w:r>
          </w:p>
          <w:p w:rsidR="004B660A" w:rsidRDefault="004B660A" w:rsidP="002235F3">
            <w:pPr>
              <w:spacing w:after="0" w:line="240" w:lineRule="auto"/>
              <w:rPr>
                <w:rFonts w:ascii="Times New Roman" w:hAnsi="Times New Roman"/>
                <w:bCs/>
                <w:sz w:val="24"/>
                <w:szCs w:val="24"/>
              </w:rPr>
            </w:pPr>
            <w:r>
              <w:rPr>
                <w:rFonts w:ascii="Times New Roman" w:hAnsi="Times New Roman"/>
                <w:bCs/>
                <w:sz w:val="24"/>
                <w:szCs w:val="24"/>
              </w:rPr>
              <w:t>parengtų/atnaujintų strateginio planavimo dokumentų skaičius;</w:t>
            </w:r>
          </w:p>
          <w:p w:rsidR="004B660A" w:rsidRPr="000A606B" w:rsidRDefault="004B660A" w:rsidP="002235F3">
            <w:pPr>
              <w:spacing w:after="0" w:line="240" w:lineRule="auto"/>
              <w:rPr>
                <w:rFonts w:ascii="Times New Roman" w:hAnsi="Times New Roman"/>
                <w:color w:val="92D050"/>
                <w:sz w:val="24"/>
                <w:szCs w:val="24"/>
              </w:rPr>
            </w:pPr>
            <w:r>
              <w:rPr>
                <w:rFonts w:ascii="Times New Roman" w:hAnsi="Times New Roman"/>
                <w:bCs/>
                <w:sz w:val="24"/>
                <w:szCs w:val="24"/>
              </w:rPr>
              <w:t xml:space="preserve">parengtų galimybių studijų, investicinių projektų skaičius </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1C01F9" w:rsidRDefault="004B660A" w:rsidP="001C01F9">
            <w:pPr>
              <w:spacing w:after="0" w:line="240" w:lineRule="auto"/>
              <w:rPr>
                <w:rFonts w:ascii="Times New Roman" w:hAnsi="Times New Roman"/>
                <w:sz w:val="24"/>
                <w:szCs w:val="24"/>
              </w:rPr>
            </w:pPr>
            <w:r w:rsidRPr="001C01F9">
              <w:rPr>
                <w:rFonts w:ascii="Times New Roman" w:hAnsi="Times New Roman"/>
                <w:sz w:val="24"/>
                <w:szCs w:val="24"/>
              </w:rPr>
              <w:t>Administracijos direktorius ir jo pavaduotojas, visi Savivaldybės administracijos padaliniai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1.2.1.6.</w:t>
            </w:r>
          </w:p>
        </w:tc>
        <w:tc>
          <w:tcPr>
            <w:tcW w:w="5670" w:type="dxa"/>
          </w:tcPr>
          <w:p w:rsidR="004B660A" w:rsidRPr="001C01F9" w:rsidRDefault="004B660A" w:rsidP="002235F3">
            <w:pPr>
              <w:autoSpaceDE w:val="0"/>
              <w:autoSpaceDN w:val="0"/>
              <w:adjustRightInd w:val="0"/>
              <w:spacing w:after="0" w:line="240" w:lineRule="auto"/>
              <w:rPr>
                <w:rFonts w:ascii="Times New Roman" w:hAnsi="Times New Roman"/>
                <w:sz w:val="24"/>
                <w:szCs w:val="24"/>
                <w:lang w:eastAsia="lt-LT"/>
              </w:rPr>
            </w:pPr>
            <w:r>
              <w:rPr>
                <w:rFonts w:ascii="Times New Roman" w:hAnsi="Times New Roman"/>
                <w:sz w:val="24"/>
                <w:szCs w:val="24"/>
                <w:lang w:eastAsia="lt-LT"/>
              </w:rPr>
              <w:t>Bendradarbiauti su Panevėžio miesto savivaldybe įgyvendinant projektus</w:t>
            </w:r>
          </w:p>
        </w:tc>
        <w:tc>
          <w:tcPr>
            <w:tcW w:w="3118" w:type="dxa"/>
          </w:tcPr>
          <w:p w:rsidR="004B660A" w:rsidRPr="001C01F9" w:rsidRDefault="004B660A" w:rsidP="002235F3">
            <w:pPr>
              <w:snapToGrid w:val="0"/>
              <w:spacing w:after="0" w:line="240" w:lineRule="auto"/>
              <w:rPr>
                <w:rFonts w:ascii="Times New Roman" w:hAnsi="Times New Roman"/>
                <w:bCs/>
                <w:sz w:val="24"/>
                <w:szCs w:val="24"/>
              </w:rPr>
            </w:pPr>
            <w:r w:rsidRPr="001C01F9">
              <w:rPr>
                <w:rFonts w:ascii="Times New Roman" w:hAnsi="Times New Roman"/>
                <w:bCs/>
                <w:sz w:val="24"/>
                <w:szCs w:val="24"/>
              </w:rPr>
              <w:t>Įgyvendintų bendrų projektų skaičius</w:t>
            </w:r>
          </w:p>
        </w:tc>
        <w:tc>
          <w:tcPr>
            <w:tcW w:w="2410" w:type="dxa"/>
          </w:tcPr>
          <w:p w:rsidR="004B660A" w:rsidRPr="001C01F9"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1C01F9">
              <w:rPr>
                <w:rFonts w:ascii="Times New Roman" w:hAnsi="Times New Roman"/>
                <w:sz w:val="24"/>
                <w:szCs w:val="24"/>
              </w:rPr>
              <w:t>2022</w:t>
            </w:r>
          </w:p>
        </w:tc>
        <w:tc>
          <w:tcPr>
            <w:tcW w:w="2693" w:type="dxa"/>
          </w:tcPr>
          <w:p w:rsidR="004B660A" w:rsidRPr="001C01F9" w:rsidRDefault="004B660A" w:rsidP="002235F3">
            <w:pPr>
              <w:spacing w:after="0" w:line="240" w:lineRule="auto"/>
              <w:rPr>
                <w:rFonts w:ascii="Times New Roman" w:hAnsi="Times New Roman"/>
                <w:sz w:val="24"/>
                <w:szCs w:val="24"/>
              </w:rPr>
            </w:pPr>
            <w:r w:rsidRPr="001C01F9">
              <w:rPr>
                <w:rFonts w:ascii="Times New Roman" w:hAnsi="Times New Roman"/>
                <w:sz w:val="24"/>
                <w:szCs w:val="24"/>
              </w:rPr>
              <w:t>A</w:t>
            </w:r>
            <w:r>
              <w:rPr>
                <w:rFonts w:ascii="Times New Roman" w:hAnsi="Times New Roman"/>
                <w:sz w:val="24"/>
                <w:szCs w:val="24"/>
              </w:rPr>
              <w:t>dministracijos direktorius ir</w:t>
            </w:r>
            <w:r w:rsidRPr="001C01F9">
              <w:rPr>
                <w:rFonts w:ascii="Times New Roman" w:hAnsi="Times New Roman"/>
                <w:sz w:val="24"/>
                <w:szCs w:val="24"/>
              </w:rPr>
              <w:t xml:space="preserve"> pavaduotojas, visi Savivaldybės administracijos padaliniai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1.2.1.</w:t>
            </w:r>
            <w:r>
              <w:rPr>
                <w:rFonts w:ascii="Times New Roman" w:hAnsi="Times New Roman"/>
                <w:sz w:val="24"/>
                <w:szCs w:val="24"/>
              </w:rPr>
              <w:t>7</w:t>
            </w:r>
            <w:r w:rsidRPr="000A606B">
              <w:rPr>
                <w:rFonts w:ascii="Times New Roman" w:hAnsi="Times New Roman"/>
                <w:sz w:val="24"/>
                <w:szCs w:val="24"/>
              </w:rPr>
              <w:t>.</w:t>
            </w:r>
          </w:p>
        </w:tc>
        <w:tc>
          <w:tcPr>
            <w:tcW w:w="5670" w:type="dxa"/>
          </w:tcPr>
          <w:p w:rsidR="004B660A" w:rsidRPr="001C01F9" w:rsidRDefault="004B660A" w:rsidP="001C01F9">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Tobulinti savivaldybės interneto svetainę</w:t>
            </w:r>
            <w:r>
              <w:rPr>
                <w:rFonts w:ascii="Times New Roman" w:hAnsi="Times New Roman"/>
                <w:sz w:val="24"/>
                <w:szCs w:val="24"/>
                <w:lang w:eastAsia="lt-LT"/>
              </w:rPr>
              <w:t xml:space="preserve"> siekiant užtikrinti geresnį gyventojų informavimą ir komunikavimą</w:t>
            </w:r>
          </w:p>
        </w:tc>
        <w:tc>
          <w:tcPr>
            <w:tcW w:w="3118" w:type="dxa"/>
          </w:tcPr>
          <w:p w:rsidR="004B660A" w:rsidRPr="001C01F9" w:rsidRDefault="004B660A" w:rsidP="002235F3">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Savivaldybės interneto svetainės</w:t>
            </w:r>
            <w:r>
              <w:rPr>
                <w:rFonts w:ascii="Times New Roman" w:hAnsi="Times New Roman"/>
                <w:sz w:val="24"/>
                <w:szCs w:val="24"/>
                <w:lang w:eastAsia="lt-LT"/>
              </w:rPr>
              <w:t xml:space="preserve"> </w:t>
            </w:r>
            <w:r w:rsidRPr="001C01F9">
              <w:rPr>
                <w:rFonts w:ascii="Times New Roman" w:hAnsi="Times New Roman"/>
                <w:sz w:val="24"/>
                <w:szCs w:val="24"/>
                <w:lang w:eastAsia="lt-LT"/>
              </w:rPr>
              <w:t>atnaujinimo periodiškumas;</w:t>
            </w:r>
          </w:p>
          <w:p w:rsidR="004B660A" w:rsidRPr="001C01F9" w:rsidRDefault="004B660A" w:rsidP="002235F3">
            <w:pPr>
              <w:autoSpaceDE w:val="0"/>
              <w:autoSpaceDN w:val="0"/>
              <w:adjustRightInd w:val="0"/>
              <w:spacing w:after="0" w:line="240" w:lineRule="auto"/>
              <w:rPr>
                <w:rFonts w:ascii="Times New Roman" w:hAnsi="Times New Roman"/>
                <w:sz w:val="24"/>
                <w:szCs w:val="24"/>
                <w:lang w:eastAsia="lt-LT"/>
              </w:rPr>
            </w:pPr>
            <w:r w:rsidRPr="001C01F9">
              <w:rPr>
                <w:rFonts w:ascii="Times New Roman" w:hAnsi="Times New Roman"/>
                <w:sz w:val="24"/>
                <w:szCs w:val="24"/>
                <w:lang w:eastAsia="lt-LT"/>
              </w:rPr>
              <w:t>įdiegtos modernios</w:t>
            </w:r>
          </w:p>
          <w:p w:rsidR="004B660A" w:rsidRPr="001C01F9" w:rsidRDefault="004B660A" w:rsidP="002235F3">
            <w:pPr>
              <w:autoSpaceDE w:val="0"/>
              <w:autoSpaceDN w:val="0"/>
              <w:adjustRightInd w:val="0"/>
              <w:spacing w:after="0" w:line="240" w:lineRule="auto"/>
              <w:rPr>
                <w:rFonts w:ascii="Times New Roman" w:hAnsi="Times New Roman"/>
                <w:b/>
                <w:i/>
                <w:sz w:val="24"/>
                <w:szCs w:val="24"/>
                <w:lang w:eastAsia="lt-LT"/>
              </w:rPr>
            </w:pPr>
            <w:r w:rsidRPr="001C01F9">
              <w:rPr>
                <w:rFonts w:ascii="Times New Roman" w:hAnsi="Times New Roman"/>
                <w:sz w:val="24"/>
                <w:szCs w:val="24"/>
                <w:lang w:eastAsia="lt-LT"/>
              </w:rPr>
              <w:t xml:space="preserve">sistemos; </w:t>
            </w:r>
            <w:r>
              <w:rPr>
                <w:rFonts w:ascii="Times New Roman" w:hAnsi="Times New Roman"/>
                <w:sz w:val="24"/>
                <w:szCs w:val="24"/>
                <w:lang w:eastAsia="lt-LT"/>
              </w:rPr>
              <w:t>v</w:t>
            </w:r>
            <w:r w:rsidRPr="001C01F9">
              <w:rPr>
                <w:rFonts w:ascii="Times New Roman" w:hAnsi="Times New Roman"/>
                <w:sz w:val="24"/>
                <w:szCs w:val="24"/>
                <w:lang w:eastAsia="lt-LT"/>
              </w:rPr>
              <w:t>idutinis svetainės lankytojų skaičius per dieną</w:t>
            </w:r>
          </w:p>
        </w:tc>
        <w:tc>
          <w:tcPr>
            <w:tcW w:w="2410" w:type="dxa"/>
          </w:tcPr>
          <w:p w:rsidR="004B660A" w:rsidRPr="001C01F9" w:rsidRDefault="004B660A" w:rsidP="002235F3">
            <w:pPr>
              <w:snapToGrid w:val="0"/>
              <w:spacing w:after="0" w:line="240" w:lineRule="auto"/>
              <w:jc w:val="center"/>
              <w:rPr>
                <w:rFonts w:ascii="Times New Roman" w:hAnsi="Times New Roman"/>
                <w:bCs/>
                <w:sz w:val="24"/>
                <w:szCs w:val="24"/>
              </w:rPr>
            </w:pPr>
            <w:r>
              <w:rPr>
                <w:rFonts w:ascii="Times New Roman" w:hAnsi="Times New Roman"/>
                <w:sz w:val="24"/>
                <w:szCs w:val="24"/>
              </w:rPr>
              <w:t>2016–</w:t>
            </w:r>
            <w:r w:rsidRPr="001C01F9">
              <w:rPr>
                <w:rFonts w:ascii="Times New Roman" w:hAnsi="Times New Roman"/>
                <w:sz w:val="24"/>
                <w:szCs w:val="24"/>
              </w:rPr>
              <w:t>2022</w:t>
            </w:r>
          </w:p>
        </w:tc>
        <w:tc>
          <w:tcPr>
            <w:tcW w:w="2693" w:type="dxa"/>
          </w:tcPr>
          <w:p w:rsidR="004B660A" w:rsidRPr="001C01F9" w:rsidRDefault="004B660A" w:rsidP="001C01F9">
            <w:pPr>
              <w:spacing w:after="0" w:line="240" w:lineRule="auto"/>
              <w:rPr>
                <w:rFonts w:ascii="Times New Roman" w:hAnsi="Times New Roman"/>
                <w:bCs/>
                <w:sz w:val="24"/>
                <w:szCs w:val="24"/>
              </w:rPr>
            </w:pPr>
            <w:r>
              <w:rPr>
                <w:rFonts w:ascii="Times New Roman" w:hAnsi="Times New Roman"/>
                <w:bCs/>
                <w:sz w:val="24"/>
                <w:szCs w:val="24"/>
              </w:rPr>
              <w:t>Informacinių technologijų skyrius, visi</w:t>
            </w:r>
            <w:r w:rsidRPr="001C01F9">
              <w:rPr>
                <w:rFonts w:ascii="Times New Roman" w:hAnsi="Times New Roman"/>
                <w:bCs/>
                <w:sz w:val="24"/>
                <w:szCs w:val="24"/>
              </w:rPr>
              <w:t xml:space="preserve"> </w:t>
            </w:r>
            <w:r w:rsidRPr="001C01F9">
              <w:rPr>
                <w:rFonts w:ascii="Times New Roman" w:hAnsi="Times New Roman"/>
                <w:sz w:val="24"/>
                <w:szCs w:val="24"/>
              </w:rPr>
              <w:t>Savivaldybės administracijos padaliniai</w:t>
            </w:r>
          </w:p>
        </w:tc>
      </w:tr>
    </w:tbl>
    <w:p w:rsidR="004B660A" w:rsidRDefault="004B660A" w:rsidP="00643F6D">
      <w:pPr>
        <w:rPr>
          <w:rFonts w:ascii="Times New Roman" w:hAnsi="Times New Roman"/>
          <w:b/>
          <w:sz w:val="24"/>
          <w:szCs w:val="24"/>
          <w:lang w:eastAsia="lt-LT"/>
        </w:rPr>
      </w:pPr>
    </w:p>
    <w:p w:rsidR="004B660A" w:rsidRDefault="004B660A" w:rsidP="008B675F">
      <w:pPr>
        <w:spacing w:after="0" w:line="240" w:lineRule="auto"/>
        <w:rPr>
          <w:rFonts w:ascii="Times New Roman" w:hAnsi="Times New Roman"/>
          <w:sz w:val="24"/>
          <w:szCs w:val="24"/>
        </w:rPr>
      </w:pPr>
      <w:r w:rsidRPr="002D306E">
        <w:rPr>
          <w:rFonts w:ascii="Times New Roman" w:hAnsi="Times New Roman"/>
          <w:sz w:val="24"/>
          <w:szCs w:val="24"/>
        </w:rPr>
        <w:t xml:space="preserve">1.2.2 uždavinys. </w:t>
      </w:r>
      <w:r w:rsidRPr="008B675F">
        <w:rPr>
          <w:rFonts w:ascii="Times New Roman" w:hAnsi="Times New Roman"/>
          <w:sz w:val="24"/>
          <w:szCs w:val="24"/>
        </w:rPr>
        <w:t xml:space="preserve">Aktyvinti </w:t>
      </w:r>
      <w:r>
        <w:rPr>
          <w:rFonts w:ascii="Times New Roman" w:hAnsi="Times New Roman"/>
          <w:sz w:val="24"/>
          <w:szCs w:val="24"/>
        </w:rPr>
        <w:t>nevyriausybinių organizacijų</w:t>
      </w:r>
      <w:r w:rsidRPr="008B675F">
        <w:rPr>
          <w:rFonts w:ascii="Times New Roman" w:hAnsi="Times New Roman"/>
          <w:sz w:val="24"/>
          <w:szCs w:val="24"/>
        </w:rPr>
        <w:t xml:space="preserve"> ir bendruomenių veiklą, skatinti iniciatyvas </w:t>
      </w:r>
    </w:p>
    <w:p w:rsidR="004B660A" w:rsidRPr="008B675F" w:rsidRDefault="004B660A" w:rsidP="008B675F">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4B660A" w:rsidRPr="000A606B" w:rsidTr="0000289C">
        <w:trPr>
          <w:tblHeader/>
        </w:trPr>
        <w:tc>
          <w:tcPr>
            <w:tcW w:w="959"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1.2.2.1.</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Organizuoti apkl</w:t>
            </w:r>
            <w:r>
              <w:rPr>
                <w:rFonts w:ascii="Times New Roman" w:hAnsi="Times New Roman"/>
                <w:sz w:val="24"/>
                <w:szCs w:val="24"/>
              </w:rPr>
              <w:t>ausas dėl bendruomenių poreikių</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Atliktų apklausų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8B675F"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Investicijų ir užsienio ryšių skyrius, </w:t>
            </w:r>
            <w:r w:rsidRPr="008B675F">
              <w:rPr>
                <w:rFonts w:ascii="Times New Roman" w:hAnsi="Times New Roman"/>
                <w:sz w:val="24"/>
                <w:szCs w:val="24"/>
              </w:rPr>
              <w:t>kiti Savivaldybės administracijos padaliniai</w:t>
            </w:r>
            <w:r w:rsidRPr="000A606B">
              <w:rPr>
                <w:rFonts w:ascii="Times New Roman" w:hAnsi="Times New Roman"/>
                <w:color w:val="92D050"/>
                <w:sz w:val="24"/>
                <w:szCs w:val="24"/>
              </w:rPr>
              <w:t xml:space="preserve"> </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1.2.2.2.</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ir remti bendruomenių vystymąs</w:t>
            </w:r>
            <w:r>
              <w:rPr>
                <w:rFonts w:ascii="Times New Roman" w:hAnsi="Times New Roman"/>
                <w:sz w:val="24"/>
                <w:szCs w:val="24"/>
              </w:rPr>
              <w:t>i ir savitarpio ryšių plėtojimą</w:t>
            </w:r>
          </w:p>
          <w:p w:rsidR="004B660A" w:rsidRPr="000A606B" w:rsidRDefault="004B660A" w:rsidP="00643F6D">
            <w:pPr>
              <w:spacing w:after="0" w:line="240" w:lineRule="auto"/>
              <w:rPr>
                <w:rFonts w:ascii="Times New Roman" w:hAnsi="Times New Roman"/>
                <w:b/>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Aktyviai v</w:t>
            </w:r>
            <w:r w:rsidRPr="000A606B">
              <w:rPr>
                <w:rFonts w:ascii="Times New Roman" w:hAnsi="Times New Roman"/>
                <w:sz w:val="24"/>
                <w:szCs w:val="24"/>
              </w:rPr>
              <w:t>eikiančių bendruomenių skaičius</w:t>
            </w:r>
            <w:r>
              <w:rPr>
                <w:rFonts w:ascii="Times New Roman" w:hAnsi="Times New Roman"/>
                <w:sz w:val="24"/>
                <w:szCs w:val="24"/>
              </w:rPr>
              <w:t>; k</w:t>
            </w:r>
            <w:r w:rsidRPr="000A606B">
              <w:rPr>
                <w:rFonts w:ascii="Times New Roman" w:hAnsi="Times New Roman"/>
                <w:sz w:val="24"/>
                <w:szCs w:val="24"/>
              </w:rPr>
              <w:t>elių bendruomenių bendrai vykdomų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Invest</w:t>
            </w:r>
            <w:r>
              <w:rPr>
                <w:rFonts w:ascii="Times New Roman" w:hAnsi="Times New Roman"/>
                <w:sz w:val="24"/>
                <w:szCs w:val="24"/>
              </w:rPr>
              <w:t>icijų ir užsienio ryšių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1.2.2.3.</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Sudaryti sąlygas bendruomenių ir Vietos veiklos grupės v</w:t>
            </w:r>
            <w:r>
              <w:rPr>
                <w:rFonts w:ascii="Times New Roman" w:hAnsi="Times New Roman"/>
                <w:sz w:val="24"/>
                <w:szCs w:val="24"/>
              </w:rPr>
              <w:t>eiklai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Rekonstruota ir pritaikyta bendruomenių veiklai pastatų/patalpų,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Invest</w:t>
            </w:r>
            <w:r>
              <w:rPr>
                <w:rFonts w:ascii="Times New Roman" w:hAnsi="Times New Roman"/>
                <w:sz w:val="24"/>
                <w:szCs w:val="24"/>
              </w:rPr>
              <w:t>icijų ir užsienio ryšių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1.2.2.4.</w:t>
            </w:r>
          </w:p>
        </w:tc>
        <w:tc>
          <w:tcPr>
            <w:tcW w:w="5812"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Remti bendruomenių ir Vi</w:t>
            </w:r>
            <w:r>
              <w:rPr>
                <w:rFonts w:ascii="Times New Roman" w:hAnsi="Times New Roman"/>
                <w:sz w:val="24"/>
                <w:szCs w:val="24"/>
              </w:rPr>
              <w:t>etos veiklos grupės iniciatyvas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Paremtų bendruomenių projektų skaičius</w:t>
            </w:r>
          </w:p>
          <w:p w:rsidR="004B660A" w:rsidRPr="000A606B" w:rsidRDefault="004B660A" w:rsidP="008B675F">
            <w:pPr>
              <w:spacing w:after="0" w:line="240" w:lineRule="auto"/>
              <w:rPr>
                <w:rFonts w:ascii="Times New Roman" w:hAnsi="Times New Roman"/>
                <w:sz w:val="24"/>
                <w:szCs w:val="24"/>
              </w:rPr>
            </w:pP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8B675F">
              <w:rPr>
                <w:rFonts w:ascii="Times New Roman" w:hAnsi="Times New Roman"/>
                <w:sz w:val="24"/>
                <w:szCs w:val="24"/>
              </w:rPr>
              <w:t>Administracijos direktoriaus pavaduotojas,</w:t>
            </w:r>
            <w:r w:rsidRPr="000A606B">
              <w:rPr>
                <w:rFonts w:ascii="Times New Roman" w:hAnsi="Times New Roman"/>
                <w:color w:val="FF0000"/>
                <w:sz w:val="24"/>
                <w:szCs w:val="24"/>
              </w:rPr>
              <w:t xml:space="preserve"> </w:t>
            </w:r>
            <w:r w:rsidRPr="000A606B">
              <w:rPr>
                <w:rFonts w:ascii="Times New Roman" w:hAnsi="Times New Roman"/>
                <w:sz w:val="24"/>
                <w:szCs w:val="24"/>
              </w:rPr>
              <w:t>Invest</w:t>
            </w:r>
            <w:r>
              <w:rPr>
                <w:rFonts w:ascii="Times New Roman" w:hAnsi="Times New Roman"/>
                <w:sz w:val="24"/>
                <w:szCs w:val="24"/>
              </w:rPr>
              <w:t>icijų ir užsienio ryšių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1.2.2.5.</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Stiprinti bendradarbiavimo ryšius tarp valstybinio, privataus ir </w:t>
            </w:r>
            <w:r>
              <w:rPr>
                <w:rFonts w:ascii="Times New Roman" w:hAnsi="Times New Roman"/>
                <w:sz w:val="24"/>
                <w:szCs w:val="24"/>
              </w:rPr>
              <w:t xml:space="preserve">nevyriausybinio </w:t>
            </w:r>
            <w:r w:rsidRPr="000A606B">
              <w:rPr>
                <w:rFonts w:ascii="Times New Roman" w:hAnsi="Times New Roman"/>
                <w:sz w:val="24"/>
                <w:szCs w:val="24"/>
              </w:rPr>
              <w:t xml:space="preserve">sektorių </w:t>
            </w:r>
          </w:p>
          <w:p w:rsidR="004B660A" w:rsidRPr="000A606B" w:rsidRDefault="004B660A" w:rsidP="002235F3">
            <w:pPr>
              <w:spacing w:after="0" w:line="240" w:lineRule="auto"/>
              <w:rPr>
                <w:rFonts w:ascii="Times New Roman" w:hAnsi="Times New Roman"/>
                <w:b/>
                <w:i/>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Vykdytų bendrų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Investicijų ir užsienio ryšių skyrius, Jaunimo reikalų koo</w:t>
            </w:r>
            <w:r>
              <w:rPr>
                <w:rFonts w:ascii="Times New Roman" w:hAnsi="Times New Roman"/>
                <w:sz w:val="24"/>
                <w:szCs w:val="24"/>
              </w:rPr>
              <w:t>rdinatorius (vyr. specialistas)</w:t>
            </w:r>
          </w:p>
        </w:tc>
      </w:tr>
    </w:tbl>
    <w:p w:rsidR="004B660A" w:rsidRDefault="004B660A" w:rsidP="00AA78E8">
      <w:pPr>
        <w:spacing w:after="0" w:line="240" w:lineRule="auto"/>
        <w:rPr>
          <w:rFonts w:ascii="Times New Roman" w:hAnsi="Times New Roman"/>
          <w:b/>
          <w:sz w:val="24"/>
          <w:szCs w:val="24"/>
        </w:rPr>
      </w:pPr>
    </w:p>
    <w:p w:rsidR="004B660A" w:rsidRDefault="004B660A" w:rsidP="00AA78E8">
      <w:pPr>
        <w:spacing w:after="0" w:line="240" w:lineRule="auto"/>
        <w:rPr>
          <w:rFonts w:ascii="Times New Roman" w:hAnsi="Times New Roman"/>
          <w:b/>
          <w:sz w:val="24"/>
          <w:szCs w:val="24"/>
        </w:rPr>
      </w:pPr>
      <w:r w:rsidRPr="00E10D97">
        <w:rPr>
          <w:rFonts w:ascii="Times New Roman" w:hAnsi="Times New Roman"/>
          <w:b/>
          <w:sz w:val="24"/>
          <w:szCs w:val="24"/>
        </w:rPr>
        <w:t>1.3 tikslas. Saugoti ir puoselėti rajono kultūri</w:t>
      </w:r>
      <w:r>
        <w:rPr>
          <w:rFonts w:ascii="Times New Roman" w:hAnsi="Times New Roman"/>
          <w:b/>
          <w:sz w:val="24"/>
          <w:szCs w:val="24"/>
        </w:rPr>
        <w:t>nes tradicijas:</w:t>
      </w:r>
    </w:p>
    <w:p w:rsidR="004B660A" w:rsidRPr="002D306E" w:rsidRDefault="004B660A" w:rsidP="00AA78E8">
      <w:pPr>
        <w:spacing w:after="0" w:line="240" w:lineRule="auto"/>
        <w:rPr>
          <w:rFonts w:ascii="Times New Roman" w:hAnsi="Times New Roman"/>
          <w:b/>
          <w:sz w:val="24"/>
          <w:szCs w:val="24"/>
        </w:rPr>
      </w:pPr>
    </w:p>
    <w:p w:rsidR="004B660A" w:rsidRDefault="004B660A" w:rsidP="00AA78E8">
      <w:pPr>
        <w:spacing w:after="0" w:line="240" w:lineRule="auto"/>
        <w:rPr>
          <w:rFonts w:ascii="Times New Roman" w:hAnsi="Times New Roman"/>
          <w:sz w:val="24"/>
          <w:szCs w:val="24"/>
        </w:rPr>
      </w:pPr>
      <w:r w:rsidRPr="00E10D97">
        <w:rPr>
          <w:rFonts w:ascii="Times New Roman" w:hAnsi="Times New Roman"/>
          <w:sz w:val="24"/>
          <w:szCs w:val="24"/>
        </w:rPr>
        <w:t>1.3.1 uždavinys. Didinti kultūros pa</w:t>
      </w:r>
      <w:r>
        <w:rPr>
          <w:rFonts w:ascii="Times New Roman" w:hAnsi="Times New Roman"/>
          <w:sz w:val="24"/>
          <w:szCs w:val="24"/>
        </w:rPr>
        <w:t>slaugų įvairovę ir patrauklumą</w:t>
      </w:r>
    </w:p>
    <w:p w:rsidR="004B660A" w:rsidRPr="00E10D97" w:rsidRDefault="004B660A" w:rsidP="00AA78E8">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Renovuoti kultūros centrų pastatu</w:t>
            </w:r>
            <w:r>
              <w:rPr>
                <w:rFonts w:ascii="Times New Roman" w:hAnsi="Times New Roman"/>
                <w:sz w:val="24"/>
                <w:szCs w:val="24"/>
              </w:rPr>
              <w:t>s, vidaus patalpas ir aplinką</w:t>
            </w:r>
          </w:p>
          <w:p w:rsidR="004B660A" w:rsidRPr="000A606B"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Renovuotų pastatų skaičius. Įstaigų, kurioms renov</w:t>
            </w:r>
            <w:r>
              <w:rPr>
                <w:rFonts w:ascii="Times New Roman" w:hAnsi="Times New Roman"/>
                <w:sz w:val="24"/>
                <w:szCs w:val="24"/>
              </w:rPr>
              <w:t>uotos vidaus patalpos,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sz w:val="24"/>
                <w:szCs w:val="24"/>
              </w:rPr>
              <w:t xml:space="preserve"> kultūros centrai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1.3.1.2.</w:t>
            </w:r>
          </w:p>
        </w:tc>
        <w:tc>
          <w:tcPr>
            <w:tcW w:w="5670"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Pritaikyti kultūros reikmėms netradicines erdves</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Pritaikytų erdvių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sz w:val="24"/>
                <w:szCs w:val="24"/>
              </w:rPr>
              <w:t xml:space="preserve"> kultūros </w:t>
            </w:r>
            <w:r>
              <w:rPr>
                <w:rFonts w:ascii="Times New Roman" w:hAnsi="Times New Roman"/>
                <w:sz w:val="24"/>
                <w:szCs w:val="24"/>
              </w:rPr>
              <w:t>įstaigos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3</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Aprūpinti kultūros centrus šiuolaikinėmis veiklos (instrumentais, garso įranga ir kt.) ir transporto priemonėmis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Įsigytų instrumentų, įrangos skaičius</w:t>
            </w:r>
            <w:r>
              <w:rPr>
                <w:rFonts w:ascii="Times New Roman" w:hAnsi="Times New Roman"/>
                <w:sz w:val="24"/>
                <w:szCs w:val="24"/>
              </w:rPr>
              <w:t>; į</w:t>
            </w:r>
            <w:r w:rsidRPr="000A606B">
              <w:rPr>
                <w:rFonts w:ascii="Times New Roman" w:hAnsi="Times New Roman"/>
                <w:sz w:val="24"/>
                <w:szCs w:val="24"/>
              </w:rPr>
              <w:t>sigyt</w:t>
            </w:r>
            <w:r>
              <w:rPr>
                <w:rFonts w:ascii="Times New Roman" w:hAnsi="Times New Roman"/>
                <w:sz w:val="24"/>
                <w:szCs w:val="24"/>
              </w:rPr>
              <w:t>ų transporto priemonių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w:t>
            </w:r>
            <w:r>
              <w:rPr>
                <w:rFonts w:ascii="Times New Roman" w:hAnsi="Times New Roman"/>
                <w:sz w:val="24"/>
                <w:szCs w:val="24"/>
              </w:rPr>
              <w:t>porto skyrius, kultūros centrai</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4</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 bibliotekų kompiuterinę, programinę įrangą</w:t>
            </w:r>
            <w:r w:rsidRPr="00AA78E8">
              <w:rPr>
                <w:rFonts w:ascii="Times New Roman" w:hAnsi="Times New Roman"/>
                <w:sz w:val="24"/>
                <w:szCs w:val="24"/>
              </w:rPr>
              <w:t xml:space="preserve"> ir plėsti elektronines bibliotekų paslaugas gyventojams</w:t>
            </w:r>
            <w:r w:rsidRPr="000A606B">
              <w:rPr>
                <w:rFonts w:ascii="Times New Roman" w:hAnsi="Times New Roman"/>
                <w:b/>
                <w:i/>
                <w:color w:val="FF0000"/>
                <w:sz w:val="24"/>
                <w:szCs w:val="24"/>
              </w:rPr>
              <w:t xml:space="preserve"> </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Bibliotekų, kuriose atnaujinta kompiuterinė technika, skaičius</w:t>
            </w:r>
            <w:r>
              <w:rPr>
                <w:rFonts w:ascii="Times New Roman" w:hAnsi="Times New Roman"/>
                <w:sz w:val="24"/>
                <w:szCs w:val="24"/>
              </w:rPr>
              <w:t xml:space="preserve">; bibliotekų </w:t>
            </w:r>
            <w:r w:rsidRPr="00AA78E8">
              <w:rPr>
                <w:rFonts w:ascii="Times New Roman" w:hAnsi="Times New Roman"/>
                <w:sz w:val="24"/>
                <w:szCs w:val="24"/>
              </w:rPr>
              <w:t>teikiamų elektroninių paslaugų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Informacinių technologijų skyrius, Viešoji biblioteka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5</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Renovuoti bibliotekų pastatus ir vida</w:t>
            </w:r>
            <w:r>
              <w:rPr>
                <w:rFonts w:ascii="Times New Roman" w:hAnsi="Times New Roman"/>
                <w:sz w:val="24"/>
                <w:szCs w:val="24"/>
              </w:rPr>
              <w:t>us patalpas, sutvarkyti aplinką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Renovuotų bibliotekų pastatų skaičius</w:t>
            </w:r>
            <w:r>
              <w:rPr>
                <w:rFonts w:ascii="Times New Roman" w:hAnsi="Times New Roman"/>
                <w:sz w:val="24"/>
                <w:szCs w:val="24"/>
              </w:rPr>
              <w:t>; bibliotekų, kurių</w:t>
            </w:r>
            <w:r w:rsidRPr="000A606B">
              <w:rPr>
                <w:rFonts w:ascii="Times New Roman" w:hAnsi="Times New Roman"/>
                <w:sz w:val="24"/>
                <w:szCs w:val="24"/>
              </w:rPr>
              <w:t xml:space="preserve"> renov</w:t>
            </w:r>
            <w:r>
              <w:rPr>
                <w:rFonts w:ascii="Times New Roman" w:hAnsi="Times New Roman"/>
                <w:sz w:val="24"/>
                <w:szCs w:val="24"/>
              </w:rPr>
              <w:t>uotos vidaus patalpos, skaičius; bibliotekų, kurių</w:t>
            </w:r>
            <w:r w:rsidRPr="000A606B">
              <w:rPr>
                <w:rFonts w:ascii="Times New Roman" w:hAnsi="Times New Roman"/>
                <w:sz w:val="24"/>
                <w:szCs w:val="24"/>
              </w:rPr>
              <w:t xml:space="preserve"> sutvarkyta ap</w:t>
            </w:r>
            <w:r>
              <w:rPr>
                <w:rFonts w:ascii="Times New Roman" w:hAnsi="Times New Roman"/>
                <w:sz w:val="24"/>
                <w:szCs w:val="24"/>
              </w:rPr>
              <w:t>linka,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sidRPr="00AA78E8">
              <w:rPr>
                <w:rFonts w:ascii="Times New Roman" w:hAnsi="Times New Roman"/>
                <w:sz w:val="24"/>
                <w:szCs w:val="24"/>
              </w:rPr>
              <w:t>Vietinio ūkio skyrius,</w:t>
            </w:r>
            <w:r w:rsidRPr="000A606B">
              <w:rPr>
                <w:rFonts w:ascii="Times New Roman" w:hAnsi="Times New Roman"/>
                <w:b/>
                <w:i/>
                <w:color w:val="FF0000"/>
                <w:sz w:val="24"/>
                <w:szCs w:val="24"/>
              </w:rPr>
              <w:t xml:space="preserve"> </w:t>
            </w:r>
            <w:r w:rsidRPr="000A606B">
              <w:rPr>
                <w:rFonts w:ascii="Times New Roman" w:hAnsi="Times New Roman"/>
                <w:sz w:val="24"/>
                <w:szCs w:val="24"/>
              </w:rPr>
              <w:t xml:space="preserve">Viešoji biblioteka </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6</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Renovuoti ir modernizuoti muzie</w:t>
            </w:r>
            <w:r>
              <w:rPr>
                <w:rFonts w:ascii="Times New Roman" w:hAnsi="Times New Roman"/>
                <w:sz w:val="24"/>
                <w:szCs w:val="24"/>
              </w:rPr>
              <w:t>jus, pritaikyti juos edukacijai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Renovuotų ir modern</w:t>
            </w:r>
            <w:r>
              <w:rPr>
                <w:rFonts w:ascii="Times New Roman" w:hAnsi="Times New Roman"/>
                <w:sz w:val="24"/>
                <w:szCs w:val="24"/>
              </w:rPr>
              <w:t>izuotų pastatų/patalpų skaičius</w:t>
            </w:r>
          </w:p>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Modernizuotų ekspozicijų skaičius</w:t>
            </w:r>
            <w:r>
              <w:rPr>
                <w:rFonts w:ascii="Times New Roman" w:hAnsi="Times New Roman"/>
                <w:sz w:val="24"/>
                <w:szCs w:val="24"/>
              </w:rPr>
              <w:t>; m</w:t>
            </w:r>
            <w:r w:rsidRPr="000A606B">
              <w:rPr>
                <w:rFonts w:ascii="Times New Roman" w:hAnsi="Times New Roman"/>
                <w:sz w:val="24"/>
                <w:szCs w:val="24"/>
              </w:rPr>
              <w:t>uziejų, kuriems įsigyta kompiuterinė</w:t>
            </w:r>
            <w:r>
              <w:rPr>
                <w:rFonts w:ascii="Times New Roman" w:hAnsi="Times New Roman"/>
                <w:sz w:val="24"/>
                <w:szCs w:val="24"/>
              </w:rPr>
              <w:t xml:space="preserve"> ir programinė įranga,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Švietimo, kultūros ir sporto skyrius,</w:t>
            </w:r>
            <w:r w:rsidRPr="00287E1C">
              <w:rPr>
                <w:rFonts w:ascii="Times New Roman" w:hAnsi="Times New Roman"/>
                <w:sz w:val="24"/>
                <w:szCs w:val="24"/>
              </w:rPr>
              <w:t xml:space="preserve"> Vietinio ūkio skyrius,</w:t>
            </w:r>
            <w:r w:rsidRPr="000A606B">
              <w:rPr>
                <w:rFonts w:ascii="Times New Roman" w:hAnsi="Times New Roman"/>
                <w:b/>
                <w:i/>
                <w:color w:val="FF0000"/>
                <w:sz w:val="24"/>
                <w:szCs w:val="24"/>
              </w:rPr>
              <w:t xml:space="preserve"> </w:t>
            </w:r>
            <w:r w:rsidRPr="000A606B">
              <w:rPr>
                <w:rFonts w:ascii="Times New Roman" w:hAnsi="Times New Roman"/>
                <w:sz w:val="24"/>
                <w:szCs w:val="24"/>
              </w:rPr>
              <w:t xml:space="preserve">kultūros įstaigos </w:t>
            </w:r>
          </w:p>
        </w:tc>
      </w:tr>
      <w:tr w:rsidR="004B660A" w:rsidRPr="000A606B" w:rsidTr="002235F3">
        <w:trPr>
          <w:trHeight w:val="409"/>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7</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Įsteigti juridinį statusą t</w:t>
            </w:r>
            <w:r>
              <w:rPr>
                <w:rFonts w:ascii="Times New Roman" w:hAnsi="Times New Roman"/>
                <w:sz w:val="24"/>
                <w:szCs w:val="24"/>
              </w:rPr>
              <w:t>urinčią įstaigą muziejų veiklai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Įsteigta atskira, juridinį statusą t</w:t>
            </w:r>
            <w:r>
              <w:rPr>
                <w:rFonts w:ascii="Times New Roman" w:hAnsi="Times New Roman"/>
                <w:sz w:val="24"/>
                <w:szCs w:val="24"/>
              </w:rPr>
              <w:t>urinti, įstaiga muziejų veiklai organizuoti</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8</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Remti bendradarbiavimo su užsienio partneriais kultūrines veiklas  </w:t>
            </w:r>
          </w:p>
        </w:tc>
        <w:tc>
          <w:tcPr>
            <w:tcW w:w="3118" w:type="dxa"/>
          </w:tcPr>
          <w:p w:rsidR="004B660A" w:rsidRPr="000A606B" w:rsidRDefault="004B660A" w:rsidP="002235F3">
            <w:pPr>
              <w:spacing w:after="0" w:line="240" w:lineRule="auto"/>
              <w:rPr>
                <w:rFonts w:ascii="Times New Roman" w:hAnsi="Times New Roman"/>
                <w:b/>
                <w:sz w:val="24"/>
                <w:szCs w:val="24"/>
              </w:rPr>
            </w:pPr>
            <w:r>
              <w:rPr>
                <w:rFonts w:ascii="Times New Roman" w:hAnsi="Times New Roman"/>
                <w:sz w:val="24"/>
                <w:szCs w:val="24"/>
              </w:rPr>
              <w:t>Vykdytų b</w:t>
            </w:r>
            <w:r w:rsidRPr="000A606B">
              <w:rPr>
                <w:rFonts w:ascii="Times New Roman" w:hAnsi="Times New Roman"/>
                <w:sz w:val="24"/>
                <w:szCs w:val="24"/>
              </w:rPr>
              <w:t>endrų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sidRPr="00287E1C">
              <w:rPr>
                <w:rFonts w:ascii="Times New Roman" w:hAnsi="Times New Roman"/>
                <w:sz w:val="24"/>
                <w:szCs w:val="24"/>
              </w:rPr>
              <w:t>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1.3.1.</w:t>
            </w:r>
            <w:r>
              <w:rPr>
                <w:rFonts w:ascii="Times New Roman" w:hAnsi="Times New Roman"/>
                <w:sz w:val="24"/>
                <w:szCs w:val="24"/>
              </w:rPr>
              <w:t>9</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Remti tradicinių ir naujų kultūrinių veiklų kūrimąsi ir teikimą  </w:t>
            </w:r>
          </w:p>
          <w:p w:rsidR="004B660A" w:rsidRPr="000A606B"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Teikia</w:t>
            </w:r>
            <w:r>
              <w:rPr>
                <w:rFonts w:ascii="Times New Roman" w:hAnsi="Times New Roman"/>
                <w:sz w:val="24"/>
                <w:szCs w:val="24"/>
              </w:rPr>
              <w:t>mų kultūrinių paslaugų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Švietimo, kultūros ir sporto skyrius, </w:t>
            </w:r>
            <w:r>
              <w:rPr>
                <w:rFonts w:ascii="Times New Roman" w:hAnsi="Times New Roman"/>
                <w:sz w:val="24"/>
                <w:szCs w:val="24"/>
              </w:rPr>
              <w:t>k</w:t>
            </w:r>
            <w:r w:rsidRPr="00287E1C">
              <w:rPr>
                <w:rFonts w:ascii="Times New Roman" w:hAnsi="Times New Roman"/>
                <w:sz w:val="24"/>
                <w:szCs w:val="24"/>
              </w:rPr>
              <w:t>ultūros centrai, Viešoji biblioteka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1.3.1.10.</w:t>
            </w:r>
          </w:p>
        </w:tc>
        <w:tc>
          <w:tcPr>
            <w:tcW w:w="5670"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Sudaryti palankias sąlygas kultūros savanorystei</w:t>
            </w:r>
          </w:p>
        </w:tc>
        <w:tc>
          <w:tcPr>
            <w:tcW w:w="3118" w:type="dxa"/>
          </w:tcPr>
          <w:p w:rsidR="004B660A" w:rsidRPr="000A606B" w:rsidRDefault="004B660A" w:rsidP="00D3218A">
            <w:pPr>
              <w:spacing w:after="0" w:line="240" w:lineRule="auto"/>
              <w:rPr>
                <w:rFonts w:ascii="Times New Roman" w:hAnsi="Times New Roman"/>
                <w:sz w:val="24"/>
                <w:szCs w:val="24"/>
              </w:rPr>
            </w:pPr>
            <w:r>
              <w:rPr>
                <w:rFonts w:ascii="Times New Roman" w:hAnsi="Times New Roman"/>
                <w:sz w:val="24"/>
                <w:szCs w:val="24"/>
              </w:rPr>
              <w:t>Organizuota veiklų; jose dalyvavusių savanorių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2016–2022</w:t>
            </w:r>
          </w:p>
        </w:tc>
        <w:tc>
          <w:tcPr>
            <w:tcW w:w="2693" w:type="dxa"/>
          </w:tcPr>
          <w:p w:rsidR="004B660A" w:rsidRPr="00287E1C" w:rsidRDefault="004B660A" w:rsidP="002235F3">
            <w:pPr>
              <w:spacing w:after="0" w:line="240" w:lineRule="auto"/>
              <w:rPr>
                <w:rFonts w:ascii="Times New Roman" w:hAnsi="Times New Roman"/>
                <w:sz w:val="24"/>
                <w:szCs w:val="24"/>
              </w:rPr>
            </w:pPr>
            <w:r>
              <w:rPr>
                <w:rFonts w:ascii="Times New Roman" w:hAnsi="Times New Roman"/>
                <w:sz w:val="24"/>
                <w:szCs w:val="24"/>
              </w:rPr>
              <w:t>Švietimo, kultūros ir sporto skyrius, kultūros įstaigos</w:t>
            </w:r>
          </w:p>
        </w:tc>
      </w:tr>
    </w:tbl>
    <w:p w:rsidR="004B660A" w:rsidRDefault="004B660A" w:rsidP="00BB5CA3">
      <w:pPr>
        <w:spacing w:after="0" w:line="240" w:lineRule="auto"/>
        <w:rPr>
          <w:rFonts w:ascii="Times New Roman" w:hAnsi="Times New Roman"/>
          <w:sz w:val="24"/>
          <w:szCs w:val="24"/>
        </w:rPr>
      </w:pPr>
    </w:p>
    <w:p w:rsidR="004B660A" w:rsidRDefault="004B660A" w:rsidP="00BB5CA3">
      <w:pPr>
        <w:spacing w:after="0" w:line="240" w:lineRule="auto"/>
        <w:rPr>
          <w:rFonts w:ascii="Times New Roman" w:hAnsi="Times New Roman"/>
          <w:sz w:val="24"/>
          <w:szCs w:val="24"/>
        </w:rPr>
      </w:pPr>
      <w:r w:rsidRPr="00E10D97">
        <w:rPr>
          <w:rFonts w:ascii="Times New Roman" w:hAnsi="Times New Roman"/>
          <w:sz w:val="24"/>
          <w:szCs w:val="24"/>
        </w:rPr>
        <w:t xml:space="preserve">1.3.2 uždavinys. </w:t>
      </w:r>
      <w:r>
        <w:rPr>
          <w:rFonts w:ascii="Times New Roman" w:hAnsi="Times New Roman"/>
          <w:sz w:val="24"/>
          <w:szCs w:val="24"/>
        </w:rPr>
        <w:t>Stiprinti rajono kultūrinį identitetą</w:t>
      </w:r>
    </w:p>
    <w:p w:rsidR="004B660A" w:rsidRPr="00E10D97" w:rsidRDefault="004B660A" w:rsidP="00BB5CA3">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00289C">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rPr>
          <w:trHeight w:val="164"/>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1.3.2.1.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Remti tradicinių medžio architektū</w:t>
            </w:r>
            <w:r>
              <w:rPr>
                <w:rFonts w:ascii="Times New Roman" w:hAnsi="Times New Roman"/>
                <w:sz w:val="24"/>
                <w:szCs w:val="24"/>
              </w:rPr>
              <w:t>ros paveldo objektų išsaugojimą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Restauruotų medžio archite</w:t>
            </w:r>
            <w:r>
              <w:rPr>
                <w:rFonts w:ascii="Times New Roman" w:hAnsi="Times New Roman"/>
                <w:sz w:val="24"/>
                <w:szCs w:val="24"/>
              </w:rPr>
              <w:t>ktūros paveldo objektų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Vyr. specialistas paveldui, 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1.3.2.2.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Atgaivinti turgaus</w:t>
            </w:r>
            <w:r>
              <w:rPr>
                <w:rFonts w:ascii="Times New Roman" w:hAnsi="Times New Roman"/>
                <w:sz w:val="24"/>
                <w:szCs w:val="24"/>
              </w:rPr>
              <w:t xml:space="preserve"> tradicijas rajono miesteliuose</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Įrengtų turgaviečių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Seniūnijos, bendruomenės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1.3.2.3.</w:t>
            </w:r>
          </w:p>
        </w:tc>
        <w:tc>
          <w:tcPr>
            <w:tcW w:w="5670"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Organizuoti ir plėtoti veiklas (renginius), užtikrinančias krašto paveldo, literatūrinių tradicijų ir etnokultūros sklaidą bei tęstinumą</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Organizuotų renginių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Švietimo, kultūros ir sporto skyrius, kultūros įstaigos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1.3.2.4.</w:t>
            </w:r>
          </w:p>
        </w:tc>
        <w:tc>
          <w:tcPr>
            <w:tcW w:w="5670" w:type="dxa"/>
          </w:tcPr>
          <w:p w:rsidR="004B660A" w:rsidRPr="009709D9" w:rsidRDefault="004B660A" w:rsidP="002235F3">
            <w:pPr>
              <w:spacing w:after="0" w:line="240" w:lineRule="auto"/>
              <w:rPr>
                <w:rFonts w:ascii="Times New Roman" w:hAnsi="Times New Roman"/>
                <w:sz w:val="24"/>
                <w:szCs w:val="24"/>
              </w:rPr>
            </w:pPr>
            <w:r w:rsidRPr="009709D9">
              <w:rPr>
                <w:rFonts w:ascii="Times New Roman" w:hAnsi="Times New Roman"/>
                <w:sz w:val="24"/>
                <w:szCs w:val="24"/>
              </w:rPr>
              <w:t>Skatinti kultūros paveldo objektų tvarkymą ir pritaikymą visuomenės poreikiams</w:t>
            </w:r>
          </w:p>
        </w:tc>
        <w:tc>
          <w:tcPr>
            <w:tcW w:w="3118" w:type="dxa"/>
          </w:tcPr>
          <w:p w:rsidR="004B660A" w:rsidRPr="009709D9" w:rsidRDefault="004B660A" w:rsidP="002235F3">
            <w:pPr>
              <w:spacing w:after="0" w:line="240" w:lineRule="auto"/>
              <w:rPr>
                <w:rFonts w:ascii="Times New Roman" w:hAnsi="Times New Roman"/>
                <w:sz w:val="24"/>
                <w:szCs w:val="24"/>
              </w:rPr>
            </w:pPr>
            <w:r w:rsidRPr="009709D9">
              <w:rPr>
                <w:rFonts w:ascii="Times New Roman" w:hAnsi="Times New Roman"/>
                <w:sz w:val="24"/>
                <w:szCs w:val="24"/>
              </w:rPr>
              <w:t>Sutvarkytų ir pritaikytų objektų skaičius</w:t>
            </w:r>
          </w:p>
        </w:tc>
        <w:tc>
          <w:tcPr>
            <w:tcW w:w="2410" w:type="dxa"/>
          </w:tcPr>
          <w:p w:rsidR="004B660A" w:rsidRPr="009709D9"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9709D9">
              <w:rPr>
                <w:rFonts w:ascii="Times New Roman" w:hAnsi="Times New Roman"/>
                <w:sz w:val="24"/>
                <w:szCs w:val="24"/>
              </w:rPr>
              <w:t>2022</w:t>
            </w:r>
          </w:p>
        </w:tc>
        <w:tc>
          <w:tcPr>
            <w:tcW w:w="2693" w:type="dxa"/>
          </w:tcPr>
          <w:p w:rsidR="004B660A" w:rsidRPr="009709D9"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Vyr. specialistas paveldui</w:t>
            </w:r>
          </w:p>
        </w:tc>
      </w:tr>
    </w:tbl>
    <w:p w:rsidR="004B660A" w:rsidRDefault="004B660A" w:rsidP="009709D9">
      <w:pPr>
        <w:spacing w:after="0" w:line="240" w:lineRule="auto"/>
        <w:rPr>
          <w:rFonts w:ascii="Times New Roman" w:hAnsi="Times New Roman"/>
          <w:b/>
          <w:sz w:val="24"/>
          <w:szCs w:val="24"/>
        </w:rPr>
      </w:pPr>
    </w:p>
    <w:p w:rsidR="004B660A" w:rsidRDefault="004B660A" w:rsidP="009709D9">
      <w:pPr>
        <w:spacing w:after="0" w:line="240" w:lineRule="auto"/>
        <w:rPr>
          <w:rFonts w:ascii="Times New Roman" w:hAnsi="Times New Roman"/>
          <w:b/>
          <w:sz w:val="24"/>
          <w:szCs w:val="24"/>
        </w:rPr>
      </w:pPr>
    </w:p>
    <w:p w:rsidR="004B660A" w:rsidRDefault="004B660A" w:rsidP="009709D9">
      <w:pPr>
        <w:spacing w:after="0" w:line="240" w:lineRule="auto"/>
        <w:rPr>
          <w:rFonts w:ascii="Times New Roman" w:hAnsi="Times New Roman"/>
          <w:b/>
          <w:sz w:val="24"/>
          <w:szCs w:val="24"/>
        </w:rPr>
      </w:pPr>
      <w:r w:rsidRPr="00DB15A7">
        <w:rPr>
          <w:rFonts w:ascii="Times New Roman" w:hAnsi="Times New Roman"/>
          <w:b/>
          <w:sz w:val="24"/>
          <w:szCs w:val="24"/>
        </w:rPr>
        <w:t>2 prioritetas.</w:t>
      </w:r>
      <w:r>
        <w:rPr>
          <w:rFonts w:ascii="Times New Roman" w:hAnsi="Times New Roman"/>
          <w:b/>
          <w:sz w:val="24"/>
          <w:szCs w:val="24"/>
        </w:rPr>
        <w:t xml:space="preserve"> Sveika, saugi ir švari aplinka</w:t>
      </w:r>
    </w:p>
    <w:p w:rsidR="004B660A" w:rsidRPr="00643F6D" w:rsidRDefault="004B660A" w:rsidP="009709D9">
      <w:pPr>
        <w:spacing w:after="0" w:line="240" w:lineRule="auto"/>
        <w:rPr>
          <w:rFonts w:ascii="Times New Roman" w:hAnsi="Times New Roman"/>
          <w:sz w:val="24"/>
          <w:szCs w:val="24"/>
        </w:rPr>
      </w:pPr>
    </w:p>
    <w:p w:rsidR="004B660A" w:rsidRPr="005D3F7A" w:rsidRDefault="004B660A" w:rsidP="009709D9">
      <w:pPr>
        <w:spacing w:after="0" w:line="240" w:lineRule="auto"/>
        <w:rPr>
          <w:rFonts w:ascii="Times New Roman" w:hAnsi="Times New Roman"/>
          <w:b/>
          <w:sz w:val="24"/>
          <w:szCs w:val="24"/>
        </w:rPr>
      </w:pPr>
      <w:r w:rsidRPr="005D3F7A">
        <w:rPr>
          <w:rFonts w:ascii="Times New Roman" w:hAnsi="Times New Roman"/>
          <w:b/>
          <w:sz w:val="24"/>
          <w:szCs w:val="24"/>
        </w:rPr>
        <w:t>2.1 tikslas. Suformuoti rajone socialiai saugią aplinką</w:t>
      </w:r>
      <w:r>
        <w:rPr>
          <w:rFonts w:ascii="Times New Roman" w:hAnsi="Times New Roman"/>
          <w:b/>
          <w:sz w:val="24"/>
          <w:szCs w:val="24"/>
        </w:rPr>
        <w:t>:</w:t>
      </w:r>
    </w:p>
    <w:p w:rsidR="004B660A" w:rsidRPr="00DB15A7" w:rsidRDefault="004B660A" w:rsidP="009709D9">
      <w:pPr>
        <w:spacing w:after="0" w:line="240" w:lineRule="auto"/>
        <w:rPr>
          <w:rFonts w:ascii="Times New Roman" w:hAnsi="Times New Roman"/>
          <w:b/>
          <w:sz w:val="24"/>
          <w:szCs w:val="24"/>
        </w:rPr>
      </w:pPr>
    </w:p>
    <w:p w:rsidR="004B660A" w:rsidRDefault="004B660A" w:rsidP="009709D9">
      <w:pPr>
        <w:spacing w:after="0" w:line="240" w:lineRule="auto"/>
        <w:rPr>
          <w:rFonts w:ascii="Times New Roman" w:hAnsi="Times New Roman"/>
          <w:sz w:val="24"/>
          <w:szCs w:val="24"/>
        </w:rPr>
      </w:pPr>
      <w:r w:rsidRPr="00DB15A7">
        <w:rPr>
          <w:rFonts w:ascii="Times New Roman" w:hAnsi="Times New Roman"/>
          <w:sz w:val="24"/>
          <w:szCs w:val="24"/>
        </w:rPr>
        <w:t xml:space="preserve">2.1.1 uždavinys. Integruoti socialinę atskirtį patiriančius asmenis į </w:t>
      </w:r>
      <w:r>
        <w:rPr>
          <w:rFonts w:ascii="Times New Roman" w:hAnsi="Times New Roman"/>
          <w:sz w:val="24"/>
          <w:szCs w:val="24"/>
        </w:rPr>
        <w:t>vis</w:t>
      </w:r>
      <w:r w:rsidRPr="00DB15A7">
        <w:rPr>
          <w:rFonts w:ascii="Times New Roman" w:hAnsi="Times New Roman"/>
          <w:sz w:val="24"/>
          <w:szCs w:val="24"/>
        </w:rPr>
        <w:t>avertį gyvenimą</w:t>
      </w:r>
    </w:p>
    <w:p w:rsidR="004B660A" w:rsidRPr="00DB15A7" w:rsidRDefault="004B660A" w:rsidP="009709D9">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4B660A" w:rsidRPr="000A606B" w:rsidTr="009709D9">
        <w:trPr>
          <w:tblHeader/>
        </w:trPr>
        <w:tc>
          <w:tcPr>
            <w:tcW w:w="959"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2.1.1.1.</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Išplėtoti nestacionarių paslaugų neįgaliesiems, senyvo amžiaus asmenims ir  socialinės</w:t>
            </w:r>
            <w:r>
              <w:rPr>
                <w:rFonts w:ascii="Times New Roman" w:hAnsi="Times New Roman"/>
                <w:sz w:val="24"/>
                <w:szCs w:val="24"/>
              </w:rPr>
              <w:t xml:space="preserve"> rizikos grupės šeimoms apimtį</w:t>
            </w:r>
          </w:p>
          <w:p w:rsidR="004B660A" w:rsidRPr="000A606B" w:rsidRDefault="004B660A" w:rsidP="002235F3">
            <w:pPr>
              <w:spacing w:after="0" w:line="240" w:lineRule="auto"/>
              <w:rPr>
                <w:rFonts w:ascii="Times New Roman" w:hAnsi="Times New Roman"/>
                <w:b/>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w:t>
            </w:r>
            <w:r>
              <w:rPr>
                <w:rFonts w:ascii="Times New Roman" w:hAnsi="Times New Roman"/>
                <w:sz w:val="24"/>
                <w:szCs w:val="24"/>
              </w:rPr>
              <w:t>eikiamų naujų paslaugų skaičius; paslaugų gavėjų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Socialinės paramos skyrius, Vietinio ūkio skyrius, Investicijų ir užsienio r</w:t>
            </w:r>
            <w:r>
              <w:rPr>
                <w:rFonts w:ascii="Times New Roman" w:hAnsi="Times New Roman"/>
                <w:sz w:val="24"/>
                <w:szCs w:val="24"/>
              </w:rPr>
              <w:t>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2.1.1.2.</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Modernizuoti stacionarius senelių globos namus ir išplėsti paslaugų spektrą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Modernizuota pastatų/patalpų, vnt.</w:t>
            </w:r>
            <w:r>
              <w:rPr>
                <w:rFonts w:ascii="Times New Roman" w:hAnsi="Times New Roman"/>
                <w:sz w:val="24"/>
                <w:szCs w:val="24"/>
              </w:rPr>
              <w:t>, teikiamų naujų paslaugų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Socialinės paramos skyrius, Vietinio ūkio skyrius, Invest</w:t>
            </w:r>
            <w:r>
              <w:rPr>
                <w:rFonts w:ascii="Times New Roman" w:hAnsi="Times New Roman"/>
                <w:sz w:val="24"/>
                <w:szCs w:val="24"/>
              </w:rPr>
              <w:t>icijų ir užsienio ryšių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2.1.1.3.</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Pritaikyti rajono savivaldybės biudžetinių ir viešųjų įstaigų infrastruk</w:t>
            </w:r>
            <w:r>
              <w:rPr>
                <w:rFonts w:ascii="Times New Roman" w:hAnsi="Times New Roman"/>
                <w:sz w:val="24"/>
                <w:szCs w:val="24"/>
              </w:rPr>
              <w:t>tūrą ir paslaugas neįgaliesiems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Neįgaliesiems pritaikytų įstaigų (įskaičiuojant filialus) procentas nuo bendro įstaigų (įskaičiuojant filialus) </w:t>
            </w:r>
            <w:r>
              <w:rPr>
                <w:rFonts w:ascii="Times New Roman" w:hAnsi="Times New Roman"/>
                <w:sz w:val="24"/>
                <w:szCs w:val="24"/>
              </w:rPr>
              <w:t>skaičiaus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biudžetinės įstai</w:t>
            </w:r>
            <w:r>
              <w:rPr>
                <w:rFonts w:ascii="Times New Roman" w:hAnsi="Times New Roman"/>
                <w:sz w:val="24"/>
                <w:szCs w:val="24"/>
              </w:rPr>
              <w:t>gos, viešosios įstaigos</w:t>
            </w:r>
          </w:p>
        </w:tc>
      </w:tr>
      <w:tr w:rsidR="004B660A" w:rsidRPr="000A606B" w:rsidTr="002235F3">
        <w:tc>
          <w:tcPr>
            <w:tcW w:w="959"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2.1.1.4.</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Aprūpinti socialiai pažeidžiamus asmenis ir šeimas būstu p</w:t>
            </w:r>
            <w:r>
              <w:rPr>
                <w:rFonts w:ascii="Times New Roman" w:hAnsi="Times New Roman"/>
                <w:sz w:val="24"/>
                <w:szCs w:val="24"/>
              </w:rPr>
              <w:t>lėtojant socialinio būsto fondą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Socialinio būsto fondo butų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r>
              <w:rPr>
                <w:rFonts w:ascii="Times New Roman" w:hAnsi="Times New Roman"/>
                <w:sz w:val="24"/>
                <w:szCs w:val="24"/>
              </w:rPr>
              <w:t xml:space="preserve">, </w:t>
            </w:r>
            <w:r w:rsidRPr="000A606B">
              <w:rPr>
                <w:rFonts w:ascii="Times New Roman" w:hAnsi="Times New Roman"/>
                <w:sz w:val="24"/>
                <w:szCs w:val="24"/>
              </w:rPr>
              <w:t>Vietinio ūkio skyrius</w:t>
            </w:r>
          </w:p>
        </w:tc>
      </w:tr>
    </w:tbl>
    <w:p w:rsidR="004B660A" w:rsidRDefault="004B660A" w:rsidP="0000289C">
      <w:pPr>
        <w:rPr>
          <w:rFonts w:ascii="Times New Roman" w:hAnsi="Times New Roman"/>
          <w:b/>
          <w:sz w:val="24"/>
          <w:szCs w:val="24"/>
          <w:lang w:eastAsia="lt-LT"/>
        </w:rPr>
      </w:pPr>
    </w:p>
    <w:p w:rsidR="004B660A" w:rsidRDefault="004B660A" w:rsidP="007F07A4">
      <w:pPr>
        <w:spacing w:after="0" w:line="240" w:lineRule="auto"/>
        <w:jc w:val="both"/>
        <w:rPr>
          <w:rFonts w:ascii="Times New Roman" w:hAnsi="Times New Roman"/>
          <w:sz w:val="24"/>
          <w:szCs w:val="24"/>
        </w:rPr>
      </w:pPr>
      <w:r w:rsidRPr="00DB15A7">
        <w:rPr>
          <w:rFonts w:ascii="Times New Roman" w:hAnsi="Times New Roman"/>
          <w:sz w:val="24"/>
          <w:szCs w:val="24"/>
        </w:rPr>
        <w:t>2.1. 2 uždavinys. Bendradarbiaujant su socialiniais partneriais diegti efektyvias nusikalstamumo ir nelaimingų a</w:t>
      </w:r>
      <w:r>
        <w:rPr>
          <w:rFonts w:ascii="Times New Roman" w:hAnsi="Times New Roman"/>
          <w:sz w:val="24"/>
          <w:szCs w:val="24"/>
        </w:rPr>
        <w:t>tsitikimų prevencijos priemones</w:t>
      </w:r>
    </w:p>
    <w:p w:rsidR="004B660A" w:rsidRDefault="004B660A" w:rsidP="007F07A4">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7F07A4">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2.1.2.1.</w:t>
            </w:r>
          </w:p>
        </w:tc>
        <w:tc>
          <w:tcPr>
            <w:tcW w:w="5670"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Padidinti patruliuojančių policijos ekipažų skaičių rajone siekiant sutrumpinti maksimalų patekimo į įvykio vietą laiką</w:t>
            </w:r>
          </w:p>
        </w:tc>
        <w:tc>
          <w:tcPr>
            <w:tcW w:w="3118"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Patruliuojančių policijos ekipažų skaičius; policijos ekipažo atvykimo į įvykio vietą</w:t>
            </w:r>
            <w:r>
              <w:rPr>
                <w:rFonts w:ascii="Times New Roman" w:hAnsi="Times New Roman"/>
                <w:sz w:val="24"/>
                <w:szCs w:val="24"/>
              </w:rPr>
              <w:t xml:space="preserve"> maksimalus laiko sutrumpėjimas</w:t>
            </w:r>
          </w:p>
        </w:tc>
        <w:tc>
          <w:tcPr>
            <w:tcW w:w="2410" w:type="dxa"/>
          </w:tcPr>
          <w:p w:rsidR="004B660A" w:rsidRPr="005503C6"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5503C6">
            <w:pPr>
              <w:spacing w:after="0" w:line="240" w:lineRule="auto"/>
              <w:rPr>
                <w:rFonts w:ascii="Times New Roman" w:hAnsi="Times New Roman"/>
                <w:sz w:val="24"/>
                <w:szCs w:val="24"/>
              </w:rPr>
            </w:pPr>
            <w:r w:rsidRPr="005503C6">
              <w:rPr>
                <w:rFonts w:ascii="Times New Roman" w:hAnsi="Times New Roman"/>
                <w:sz w:val="24"/>
                <w:szCs w:val="24"/>
              </w:rPr>
              <w:t xml:space="preserve">Panevėžio apskrities policijos komisariatas </w:t>
            </w:r>
          </w:p>
        </w:tc>
      </w:tr>
      <w:tr w:rsidR="004B660A" w:rsidRPr="000A606B" w:rsidTr="002235F3">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2.1.2.2.</w:t>
            </w:r>
          </w:p>
        </w:tc>
        <w:tc>
          <w:tcPr>
            <w:tcW w:w="5670" w:type="dxa"/>
          </w:tcPr>
          <w:p w:rsidR="004B660A" w:rsidRPr="005503C6" w:rsidRDefault="004B660A" w:rsidP="002235F3">
            <w:pPr>
              <w:spacing w:after="0" w:line="240" w:lineRule="auto"/>
              <w:rPr>
                <w:rFonts w:ascii="Times New Roman" w:hAnsi="Times New Roman"/>
                <w:sz w:val="24"/>
                <w:szCs w:val="24"/>
              </w:rPr>
            </w:pPr>
            <w:r>
              <w:rPr>
                <w:rFonts w:ascii="Times New Roman" w:hAnsi="Times New Roman"/>
                <w:sz w:val="24"/>
                <w:szCs w:val="24"/>
              </w:rPr>
              <w:t>P</w:t>
            </w:r>
            <w:r w:rsidRPr="005503C6">
              <w:rPr>
                <w:rFonts w:ascii="Times New Roman" w:hAnsi="Times New Roman"/>
                <w:sz w:val="24"/>
                <w:szCs w:val="24"/>
              </w:rPr>
              <w:t>agrindinėse</w:t>
            </w:r>
            <w:r>
              <w:rPr>
                <w:rFonts w:ascii="Times New Roman" w:hAnsi="Times New Roman"/>
                <w:sz w:val="24"/>
                <w:szCs w:val="24"/>
              </w:rPr>
              <w:t xml:space="preserve"> gyvenviečių</w:t>
            </w:r>
            <w:r w:rsidRPr="005503C6">
              <w:rPr>
                <w:rFonts w:ascii="Times New Roman" w:hAnsi="Times New Roman"/>
                <w:sz w:val="24"/>
                <w:szCs w:val="24"/>
              </w:rPr>
              <w:t xml:space="preserve"> aikštėse </w:t>
            </w:r>
            <w:r>
              <w:rPr>
                <w:rFonts w:ascii="Times New Roman" w:hAnsi="Times New Roman"/>
                <w:sz w:val="24"/>
                <w:szCs w:val="24"/>
              </w:rPr>
              <w:t xml:space="preserve">ar kitose masinio susibūrimo vietose </w:t>
            </w:r>
            <w:r w:rsidRPr="005503C6">
              <w:rPr>
                <w:rFonts w:ascii="Times New Roman" w:hAnsi="Times New Roman"/>
                <w:sz w:val="24"/>
                <w:szCs w:val="24"/>
              </w:rPr>
              <w:t>įrengti vaizdo stebėjimo kameras</w:t>
            </w:r>
          </w:p>
          <w:p w:rsidR="004B660A" w:rsidRPr="005503C6" w:rsidRDefault="004B660A" w:rsidP="002235F3">
            <w:pPr>
              <w:spacing w:after="0" w:line="240" w:lineRule="auto"/>
              <w:rPr>
                <w:rFonts w:ascii="Times New Roman" w:hAnsi="Times New Roman"/>
                <w:b/>
                <w:i/>
                <w:sz w:val="24"/>
                <w:szCs w:val="24"/>
              </w:rPr>
            </w:pPr>
          </w:p>
        </w:tc>
        <w:tc>
          <w:tcPr>
            <w:tcW w:w="3118"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Gyvenviečių, kurių aikštėse įrengtos vaizdo stebėjimo kameros, skaičius</w:t>
            </w:r>
          </w:p>
        </w:tc>
        <w:tc>
          <w:tcPr>
            <w:tcW w:w="2410" w:type="dxa"/>
          </w:tcPr>
          <w:p w:rsidR="004B660A" w:rsidRPr="005503C6" w:rsidRDefault="004B660A"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5503C6">
            <w:pPr>
              <w:spacing w:after="0" w:line="240" w:lineRule="auto"/>
              <w:rPr>
                <w:rFonts w:ascii="Times New Roman" w:hAnsi="Times New Roman"/>
                <w:sz w:val="24"/>
                <w:szCs w:val="24"/>
              </w:rPr>
            </w:pPr>
            <w:r w:rsidRPr="005503C6">
              <w:rPr>
                <w:rFonts w:ascii="Times New Roman" w:hAnsi="Times New Roman"/>
                <w:sz w:val="24"/>
                <w:szCs w:val="24"/>
              </w:rPr>
              <w:t>Vietinio ūkio skyrius</w:t>
            </w:r>
          </w:p>
        </w:tc>
      </w:tr>
      <w:tr w:rsidR="004B660A" w:rsidRPr="000A606B" w:rsidTr="002235F3">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2.1.2.3.</w:t>
            </w:r>
          </w:p>
        </w:tc>
        <w:tc>
          <w:tcPr>
            <w:tcW w:w="5670"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Aprūpinti pažeidžiamus rajono gyventojus saugumą užtikrinančiomis priemonėmis (pagalbos iškvietimo įrenginiais, šviestuvais su judesio</w:t>
            </w:r>
            <w:r>
              <w:rPr>
                <w:rFonts w:ascii="Times New Roman" w:hAnsi="Times New Roman"/>
                <w:sz w:val="24"/>
                <w:szCs w:val="24"/>
              </w:rPr>
              <w:t xml:space="preserve"> davikliais)</w:t>
            </w:r>
          </w:p>
        </w:tc>
        <w:tc>
          <w:tcPr>
            <w:tcW w:w="3118"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 xml:space="preserve">Pažeidžiamų gyventojų (senų, vienišų asmenų gyvenančių vienkiemiuose), aprūpintų saugumą užtikrinančiomis priemonėmis, procentas nuo bendro </w:t>
            </w:r>
            <w:r>
              <w:rPr>
                <w:rFonts w:ascii="Times New Roman" w:hAnsi="Times New Roman"/>
                <w:sz w:val="24"/>
                <w:szCs w:val="24"/>
              </w:rPr>
              <w:t>pažeidžiamų gyventojų skaičiaus</w:t>
            </w:r>
          </w:p>
        </w:tc>
        <w:tc>
          <w:tcPr>
            <w:tcW w:w="2410" w:type="dxa"/>
          </w:tcPr>
          <w:p w:rsidR="004B660A" w:rsidRPr="005503C6" w:rsidRDefault="004B660A"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Panevėžio apskrities policijos komisariatas (Panevėžio rajono skyrius)</w:t>
            </w:r>
          </w:p>
        </w:tc>
      </w:tr>
      <w:tr w:rsidR="004B660A" w:rsidRPr="000A606B" w:rsidTr="002235F3">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2.1.2.4.</w:t>
            </w:r>
          </w:p>
        </w:tc>
        <w:tc>
          <w:tcPr>
            <w:tcW w:w="5670"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Vykdyti saugaus eismo švietėjiškas akcijas rajono ugdymo įstaigose ir bendruomenėse</w:t>
            </w:r>
          </w:p>
        </w:tc>
        <w:tc>
          <w:tcPr>
            <w:tcW w:w="3118"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Organizuota renginių, vnt.</w:t>
            </w:r>
          </w:p>
        </w:tc>
        <w:tc>
          <w:tcPr>
            <w:tcW w:w="2410" w:type="dxa"/>
          </w:tcPr>
          <w:p w:rsidR="004B660A" w:rsidRPr="005503C6" w:rsidRDefault="004B660A" w:rsidP="002235F3">
            <w:pPr>
              <w:spacing w:after="0" w:line="240" w:lineRule="auto"/>
              <w:jc w:val="center"/>
              <w:rPr>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Švietimo, kult</w:t>
            </w:r>
            <w:r w:rsidRPr="005503C6">
              <w:rPr>
                <w:rFonts w:ascii="Times New Roman" w:hAnsi="Times New Roman"/>
                <w:sz w:val="24"/>
                <w:szCs w:val="24"/>
                <w:lang w:val="en-US"/>
              </w:rPr>
              <w:t xml:space="preserve">ūros ir sporto skyrius, </w:t>
            </w:r>
            <w:r w:rsidRPr="005503C6">
              <w:rPr>
                <w:rFonts w:ascii="Times New Roman" w:hAnsi="Times New Roman"/>
                <w:sz w:val="24"/>
                <w:szCs w:val="24"/>
              </w:rPr>
              <w:t>Panevėžio apskrities policijos komisariatas (Panevėžio rajono skyrius)</w:t>
            </w:r>
          </w:p>
        </w:tc>
      </w:tr>
      <w:tr w:rsidR="004B660A" w:rsidRPr="000A606B" w:rsidTr="002235F3">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2.1.2.5.</w:t>
            </w:r>
          </w:p>
        </w:tc>
        <w:tc>
          <w:tcPr>
            <w:tcW w:w="5670"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Plėtoti gatvių apšvietimo infrastruktūrą</w:t>
            </w:r>
          </w:p>
        </w:tc>
        <w:tc>
          <w:tcPr>
            <w:tcW w:w="3118" w:type="dxa"/>
          </w:tcPr>
          <w:p w:rsidR="004B660A" w:rsidRPr="005503C6" w:rsidRDefault="004B660A" w:rsidP="002235F3">
            <w:pPr>
              <w:spacing w:after="0" w:line="240" w:lineRule="auto"/>
              <w:rPr>
                <w:rFonts w:ascii="Times New Roman" w:hAnsi="Times New Roman"/>
                <w:strike/>
                <w:sz w:val="24"/>
                <w:szCs w:val="24"/>
              </w:rPr>
            </w:pPr>
            <w:r w:rsidRPr="005503C6">
              <w:rPr>
                <w:rFonts w:ascii="Times New Roman" w:hAnsi="Times New Roman"/>
                <w:sz w:val="24"/>
                <w:szCs w:val="24"/>
              </w:rPr>
              <w:t xml:space="preserve">Įrengtų naujų šviestuvų skaičius </w:t>
            </w:r>
          </w:p>
        </w:tc>
        <w:tc>
          <w:tcPr>
            <w:tcW w:w="2410" w:type="dxa"/>
          </w:tcPr>
          <w:p w:rsidR="004B660A" w:rsidRPr="005503C6"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Vietinio ūkio skyrius</w:t>
            </w:r>
          </w:p>
        </w:tc>
      </w:tr>
      <w:tr w:rsidR="004B660A" w:rsidRPr="000A606B" w:rsidTr="002235F3">
        <w:trPr>
          <w:trHeight w:val="424"/>
        </w:trPr>
        <w:tc>
          <w:tcPr>
            <w:tcW w:w="1101" w:type="dxa"/>
          </w:tcPr>
          <w:p w:rsidR="004B660A" w:rsidRPr="005503C6" w:rsidRDefault="004B660A" w:rsidP="002235F3">
            <w:pPr>
              <w:spacing w:after="0" w:line="240" w:lineRule="auto"/>
              <w:jc w:val="center"/>
              <w:rPr>
                <w:rFonts w:ascii="Times New Roman" w:hAnsi="Times New Roman"/>
                <w:sz w:val="24"/>
                <w:szCs w:val="24"/>
              </w:rPr>
            </w:pPr>
            <w:r w:rsidRPr="005503C6">
              <w:rPr>
                <w:rFonts w:ascii="Times New Roman" w:hAnsi="Times New Roman"/>
                <w:sz w:val="24"/>
                <w:szCs w:val="24"/>
              </w:rPr>
              <w:t>2.1.2.6.</w:t>
            </w:r>
          </w:p>
        </w:tc>
        <w:tc>
          <w:tcPr>
            <w:tcW w:w="5670" w:type="dxa"/>
          </w:tcPr>
          <w:p w:rsidR="004B660A" w:rsidRPr="005503C6" w:rsidRDefault="004B660A" w:rsidP="002235F3">
            <w:pPr>
              <w:spacing w:after="0" w:line="240" w:lineRule="auto"/>
              <w:rPr>
                <w:rFonts w:ascii="Times New Roman" w:hAnsi="Times New Roman"/>
                <w:sz w:val="24"/>
                <w:szCs w:val="24"/>
              </w:rPr>
            </w:pPr>
            <w:r>
              <w:rPr>
                <w:rFonts w:ascii="Times New Roman" w:hAnsi="Times New Roman"/>
                <w:sz w:val="24"/>
                <w:szCs w:val="24"/>
              </w:rPr>
              <w:t>Įrengti pėsčiųjų -</w:t>
            </w:r>
            <w:r w:rsidRPr="005503C6">
              <w:rPr>
                <w:rFonts w:ascii="Times New Roman" w:hAnsi="Times New Roman"/>
                <w:sz w:val="24"/>
                <w:szCs w:val="24"/>
              </w:rPr>
              <w:t xml:space="preserve"> dviračių takus šalia magistralinių ir vietinės reikšmės kelių, kur intensyviausias eismas</w:t>
            </w:r>
          </w:p>
        </w:tc>
        <w:tc>
          <w:tcPr>
            <w:tcW w:w="3118"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Įrengta pėsčiųjų-dviračių takų, km</w:t>
            </w:r>
          </w:p>
        </w:tc>
        <w:tc>
          <w:tcPr>
            <w:tcW w:w="2410" w:type="dxa"/>
          </w:tcPr>
          <w:p w:rsidR="004B660A" w:rsidRPr="005503C6"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503C6">
              <w:rPr>
                <w:rFonts w:ascii="Times New Roman" w:hAnsi="Times New Roman"/>
                <w:sz w:val="24"/>
                <w:szCs w:val="24"/>
              </w:rPr>
              <w:t>2022</w:t>
            </w:r>
          </w:p>
        </w:tc>
        <w:tc>
          <w:tcPr>
            <w:tcW w:w="2693" w:type="dxa"/>
          </w:tcPr>
          <w:p w:rsidR="004B660A" w:rsidRPr="005503C6" w:rsidRDefault="004B660A" w:rsidP="002235F3">
            <w:pPr>
              <w:spacing w:after="0" w:line="240" w:lineRule="auto"/>
              <w:rPr>
                <w:rFonts w:ascii="Times New Roman" w:hAnsi="Times New Roman"/>
                <w:sz w:val="24"/>
                <w:szCs w:val="24"/>
              </w:rPr>
            </w:pPr>
            <w:r w:rsidRPr="005503C6">
              <w:rPr>
                <w:rFonts w:ascii="Times New Roman" w:hAnsi="Times New Roman"/>
                <w:sz w:val="24"/>
                <w:szCs w:val="24"/>
              </w:rPr>
              <w:t>VĮ Panevėžio regiono keliai, Vietinio ūkio skyrius</w:t>
            </w:r>
          </w:p>
        </w:tc>
      </w:tr>
    </w:tbl>
    <w:p w:rsidR="004B660A" w:rsidRDefault="004B660A" w:rsidP="009B3207">
      <w:pPr>
        <w:spacing w:after="0" w:line="240" w:lineRule="auto"/>
        <w:rPr>
          <w:rFonts w:ascii="Times New Roman" w:hAnsi="Times New Roman"/>
          <w:b/>
          <w:sz w:val="24"/>
          <w:szCs w:val="24"/>
        </w:rPr>
      </w:pPr>
    </w:p>
    <w:p w:rsidR="004B660A" w:rsidRDefault="004B660A" w:rsidP="009B3207">
      <w:pPr>
        <w:spacing w:after="0" w:line="240" w:lineRule="auto"/>
        <w:rPr>
          <w:rFonts w:ascii="Times New Roman" w:hAnsi="Times New Roman"/>
          <w:b/>
          <w:sz w:val="24"/>
          <w:szCs w:val="24"/>
        </w:rPr>
      </w:pPr>
    </w:p>
    <w:p w:rsidR="004B660A" w:rsidRDefault="004B660A" w:rsidP="009B3207">
      <w:pPr>
        <w:spacing w:after="0" w:line="240" w:lineRule="auto"/>
        <w:rPr>
          <w:rFonts w:ascii="Times New Roman" w:hAnsi="Times New Roman"/>
          <w:b/>
          <w:sz w:val="24"/>
          <w:szCs w:val="24"/>
        </w:rPr>
      </w:pPr>
    </w:p>
    <w:p w:rsidR="004B660A" w:rsidRDefault="004B660A" w:rsidP="009B3207">
      <w:pPr>
        <w:spacing w:after="0" w:line="240" w:lineRule="auto"/>
        <w:rPr>
          <w:rFonts w:ascii="Times New Roman" w:hAnsi="Times New Roman"/>
          <w:b/>
          <w:sz w:val="24"/>
          <w:szCs w:val="24"/>
        </w:rPr>
      </w:pPr>
      <w:r w:rsidRPr="00DB15A7">
        <w:rPr>
          <w:rFonts w:ascii="Times New Roman" w:hAnsi="Times New Roman"/>
          <w:b/>
          <w:sz w:val="24"/>
          <w:szCs w:val="24"/>
        </w:rPr>
        <w:t>2.2 tikslas. Išsaugoti i</w:t>
      </w:r>
      <w:r>
        <w:rPr>
          <w:rFonts w:ascii="Times New Roman" w:hAnsi="Times New Roman"/>
          <w:b/>
          <w:sz w:val="24"/>
          <w:szCs w:val="24"/>
        </w:rPr>
        <w:t>r stiprinti gyventojų sveikatą</w:t>
      </w:r>
    </w:p>
    <w:p w:rsidR="004B660A" w:rsidRPr="00DB15A7" w:rsidRDefault="004B660A" w:rsidP="009B3207">
      <w:pPr>
        <w:spacing w:after="0" w:line="240" w:lineRule="auto"/>
        <w:rPr>
          <w:rFonts w:ascii="Times New Roman" w:hAnsi="Times New Roman"/>
          <w:b/>
          <w:sz w:val="24"/>
          <w:szCs w:val="24"/>
        </w:rPr>
      </w:pPr>
    </w:p>
    <w:p w:rsidR="004B660A" w:rsidRDefault="004B660A" w:rsidP="009B3207">
      <w:pPr>
        <w:spacing w:after="0" w:line="240" w:lineRule="auto"/>
        <w:rPr>
          <w:rFonts w:ascii="Times New Roman" w:hAnsi="Times New Roman"/>
          <w:sz w:val="24"/>
          <w:szCs w:val="24"/>
        </w:rPr>
      </w:pPr>
      <w:r>
        <w:rPr>
          <w:rFonts w:ascii="Times New Roman" w:hAnsi="Times New Roman"/>
          <w:sz w:val="24"/>
          <w:szCs w:val="24"/>
        </w:rPr>
        <w:t>2</w:t>
      </w:r>
      <w:r w:rsidRPr="00DB15A7">
        <w:rPr>
          <w:rFonts w:ascii="Times New Roman" w:hAnsi="Times New Roman"/>
          <w:sz w:val="24"/>
          <w:szCs w:val="24"/>
        </w:rPr>
        <w:t>.2.1 uždavinys. Sudaryti sąlygas laiku gauti kokybiškas asmens</w:t>
      </w:r>
      <w:r>
        <w:rPr>
          <w:rFonts w:ascii="Times New Roman" w:hAnsi="Times New Roman"/>
          <w:sz w:val="24"/>
          <w:szCs w:val="24"/>
        </w:rPr>
        <w:t xml:space="preserve"> ir visuomenės</w:t>
      </w:r>
      <w:r w:rsidRPr="00DB15A7">
        <w:rPr>
          <w:rFonts w:ascii="Times New Roman" w:hAnsi="Times New Roman"/>
          <w:sz w:val="24"/>
          <w:szCs w:val="24"/>
        </w:rPr>
        <w:t xml:space="preserve"> sveikatos priežiūros paslaugas</w:t>
      </w:r>
    </w:p>
    <w:p w:rsidR="004B660A" w:rsidRPr="00B14324" w:rsidRDefault="004B660A" w:rsidP="009B3207">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9B3207">
        <w:trPr>
          <w:trHeight w:val="888"/>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2.2.1.1.</w:t>
            </w:r>
          </w:p>
        </w:tc>
        <w:tc>
          <w:tcPr>
            <w:tcW w:w="5670"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 xml:space="preserve">Plėtoti sveikatos priežiūros įstaigose e-sveikatos technologijas </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Įstaigų (įstaigų filialų), įdiegusių e-sveikatos technologijas, procentas nuo bendro įstaigų</w:t>
            </w:r>
            <w:r>
              <w:rPr>
                <w:rFonts w:ascii="Times New Roman" w:hAnsi="Times New Roman"/>
                <w:sz w:val="24"/>
                <w:szCs w:val="24"/>
              </w:rPr>
              <w:t xml:space="preserve"> (</w:t>
            </w:r>
            <w:r w:rsidRPr="000A606B">
              <w:rPr>
                <w:rFonts w:ascii="Times New Roman" w:hAnsi="Times New Roman"/>
                <w:sz w:val="24"/>
                <w:szCs w:val="24"/>
              </w:rPr>
              <w:t>įstaigų filialų</w:t>
            </w:r>
            <w:r>
              <w:rPr>
                <w:rFonts w:ascii="Times New Roman" w:hAnsi="Times New Roman"/>
                <w:sz w:val="24"/>
                <w:szCs w:val="24"/>
              </w:rPr>
              <w:t>)</w:t>
            </w:r>
            <w:r w:rsidRPr="000A606B">
              <w:rPr>
                <w:rFonts w:ascii="Times New Roman" w:hAnsi="Times New Roman"/>
                <w:sz w:val="24"/>
                <w:szCs w:val="24"/>
              </w:rPr>
              <w:t xml:space="preserve"> skaičiaus</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e</w:t>
            </w:r>
            <w:r w:rsidRPr="000A606B">
              <w:rPr>
                <w:rFonts w:ascii="Times New Roman" w:hAnsi="Times New Roman"/>
                <w:sz w:val="24"/>
                <w:szCs w:val="24"/>
              </w:rPr>
              <w:t>-sveikatos paslaugomis be</w:t>
            </w:r>
            <w:r>
              <w:rPr>
                <w:rFonts w:ascii="Times New Roman" w:hAnsi="Times New Roman"/>
                <w:sz w:val="24"/>
                <w:szCs w:val="24"/>
              </w:rPr>
              <w:t>sinaudojančių pacientų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w:t>
            </w:r>
            <w:r>
              <w:rPr>
                <w:rFonts w:ascii="Times New Roman" w:hAnsi="Times New Roman"/>
                <w:sz w:val="24"/>
                <w:szCs w:val="24"/>
              </w:rPr>
              <w:t xml:space="preserve">  sveikatos priežiūros įstaigos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Pritaikyti VšĮ </w:t>
            </w:r>
            <w:r w:rsidRPr="00837A94">
              <w:rPr>
                <w:rFonts w:ascii="Times New Roman" w:hAnsi="Times New Roman"/>
                <w:sz w:val="24"/>
                <w:szCs w:val="24"/>
              </w:rPr>
              <w:t>Krekenavos pirminės sveikatos priežiūros centr</w:t>
            </w:r>
            <w:r>
              <w:rPr>
                <w:rFonts w:ascii="Times New Roman" w:hAnsi="Times New Roman"/>
                <w:sz w:val="24"/>
                <w:szCs w:val="24"/>
              </w:rPr>
              <w:t>o</w:t>
            </w:r>
            <w:r w:rsidRPr="00643F6D">
              <w:rPr>
                <w:rFonts w:ascii="Times New Roman" w:hAnsi="Times New Roman"/>
                <w:i/>
                <w:sz w:val="24"/>
                <w:szCs w:val="24"/>
              </w:rPr>
              <w:t xml:space="preserve"> </w:t>
            </w:r>
            <w:r w:rsidRPr="000A606B">
              <w:rPr>
                <w:rFonts w:ascii="Times New Roman" w:hAnsi="Times New Roman"/>
                <w:sz w:val="24"/>
                <w:szCs w:val="24"/>
              </w:rPr>
              <w:t>teritoriją ligonių po</w:t>
            </w:r>
            <w:r>
              <w:rPr>
                <w:rFonts w:ascii="Times New Roman" w:hAnsi="Times New Roman"/>
                <w:sz w:val="24"/>
                <w:szCs w:val="24"/>
              </w:rPr>
              <w:t>ilsiui ir sveikatos stiprinimui</w:t>
            </w:r>
          </w:p>
        </w:tc>
        <w:tc>
          <w:tcPr>
            <w:tcW w:w="3118" w:type="dxa"/>
          </w:tcPr>
          <w:p w:rsidR="004B660A" w:rsidRPr="00643F6D"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w:t>
            </w:r>
            <w:r>
              <w:rPr>
                <w:rFonts w:ascii="Times New Roman" w:hAnsi="Times New Roman"/>
                <w:sz w:val="24"/>
                <w:szCs w:val="24"/>
              </w:rPr>
              <w:t>engta takų pasivaikščiojimui, m; į</w:t>
            </w:r>
            <w:r w:rsidRPr="000A606B">
              <w:rPr>
                <w:rFonts w:ascii="Times New Roman" w:hAnsi="Times New Roman"/>
                <w:sz w:val="24"/>
                <w:szCs w:val="24"/>
              </w:rPr>
              <w:t>rengta suolelių</w:t>
            </w:r>
            <w:r>
              <w:rPr>
                <w:rFonts w:ascii="Times New Roman" w:hAnsi="Times New Roman"/>
                <w:sz w:val="24"/>
                <w:szCs w:val="24"/>
              </w:rPr>
              <w:t>,vnt.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w:t>
            </w:r>
            <w:r>
              <w:rPr>
                <w:rFonts w:ascii="Times New Roman" w:hAnsi="Times New Roman"/>
                <w:sz w:val="24"/>
                <w:szCs w:val="24"/>
              </w:rPr>
              <w:t xml:space="preserve"> įstaiga, Vietinio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2.2.1.3.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Didinti integralių socialinių ir slaugos paslaugų, tei</w:t>
            </w:r>
            <w:r>
              <w:rPr>
                <w:rFonts w:ascii="Times New Roman" w:hAnsi="Times New Roman"/>
                <w:sz w:val="24"/>
                <w:szCs w:val="24"/>
              </w:rPr>
              <w:t>kiamų pacientų namuose, apimtį</w:t>
            </w:r>
          </w:p>
        </w:tc>
        <w:tc>
          <w:tcPr>
            <w:tcW w:w="3118"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Pacientų, kuriems sla</w:t>
            </w:r>
            <w:r>
              <w:rPr>
                <w:rFonts w:ascii="Times New Roman" w:hAnsi="Times New Roman"/>
                <w:sz w:val="24"/>
                <w:szCs w:val="24"/>
              </w:rPr>
              <w:t>ugos paslaugos teikiamos namie</w:t>
            </w:r>
            <w:r w:rsidRPr="000A606B">
              <w:rPr>
                <w:rFonts w:ascii="Times New Roman" w:hAnsi="Times New Roman"/>
                <w:sz w:val="24"/>
                <w:szCs w:val="24"/>
              </w:rPr>
              <w:t>,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Socialinės paramos skyrius</w:t>
            </w:r>
            <w:r>
              <w:rPr>
                <w:rFonts w:ascii="Times New Roman" w:hAnsi="Times New Roman"/>
                <w:sz w:val="24"/>
                <w:szCs w:val="24"/>
              </w:rPr>
              <w:t xml:space="preserve">, </w:t>
            </w:r>
            <w:r w:rsidRPr="000A606B">
              <w:rPr>
                <w:rFonts w:ascii="Times New Roman" w:hAnsi="Times New Roman"/>
                <w:sz w:val="24"/>
                <w:szCs w:val="24"/>
              </w:rPr>
              <w:t>Savivaldybės gydytojas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2.2.1.4.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Aprūpinti rajono asmens sveikatos priežiūros įsta</w:t>
            </w:r>
            <w:r>
              <w:rPr>
                <w:rFonts w:ascii="Times New Roman" w:hAnsi="Times New Roman"/>
                <w:sz w:val="24"/>
                <w:szCs w:val="24"/>
              </w:rPr>
              <w:t>igas modernia medicinine įranga</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Sveikatos priežiūros įstaigų (įstaigų filialų), pilnai aprūpintų valstybines medicinos normas atitinkančia įranga, proc. nuo bendro įs</w:t>
            </w:r>
            <w:r>
              <w:rPr>
                <w:rFonts w:ascii="Times New Roman" w:hAnsi="Times New Roman"/>
                <w:sz w:val="24"/>
                <w:szCs w:val="24"/>
              </w:rPr>
              <w:t>taigų/įstaigų filialų skaičiaus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asmen</w:t>
            </w:r>
            <w:r>
              <w:rPr>
                <w:rFonts w:ascii="Times New Roman" w:hAnsi="Times New Roman"/>
                <w:sz w:val="24"/>
                <w:szCs w:val="24"/>
              </w:rPr>
              <w:t>s sveikatos priežiūros įstaigos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2.2.1.5.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 sveikatos priežiūros įstaigų transporto priemones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Įsigyt</w:t>
            </w:r>
            <w:r>
              <w:rPr>
                <w:rFonts w:ascii="Times New Roman" w:hAnsi="Times New Roman"/>
                <w:sz w:val="24"/>
                <w:szCs w:val="24"/>
              </w:rPr>
              <w:t>ų transporto priemonių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w:t>
            </w:r>
            <w:r>
              <w:rPr>
                <w:rFonts w:ascii="Times New Roman" w:hAnsi="Times New Roman"/>
                <w:sz w:val="24"/>
                <w:szCs w:val="24"/>
              </w:rPr>
              <w:t>os įstaigos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2.2.1.6.</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 kompiuterinę ir programinę įrangą sveikatos priežiūros įstaigose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Įsigytų kompiuterinės ir program</w:t>
            </w:r>
            <w:r>
              <w:rPr>
                <w:rFonts w:ascii="Times New Roman" w:hAnsi="Times New Roman"/>
                <w:sz w:val="24"/>
                <w:szCs w:val="24"/>
              </w:rPr>
              <w:t>inės įrangos komplektų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 įstaigos</w:t>
            </w:r>
          </w:p>
        </w:tc>
      </w:tr>
      <w:tr w:rsidR="004B660A" w:rsidRPr="000A606B" w:rsidTr="002235F3">
        <w:trPr>
          <w:trHeight w:val="355"/>
        </w:trPr>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2.2.1.7.</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Modernizuoti asmens</w:t>
            </w:r>
            <w:r>
              <w:rPr>
                <w:rFonts w:ascii="Times New Roman" w:hAnsi="Times New Roman"/>
                <w:sz w:val="24"/>
                <w:szCs w:val="24"/>
              </w:rPr>
              <w:t xml:space="preserve"> sveikatos priežiūros įstaigų</w:t>
            </w:r>
            <w:r w:rsidRPr="000A606B">
              <w:rPr>
                <w:rFonts w:ascii="Times New Roman" w:hAnsi="Times New Roman"/>
                <w:sz w:val="24"/>
                <w:szCs w:val="24"/>
              </w:rPr>
              <w:t xml:space="preserve"> ir  visuomenės sveikatos biuro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Modernizuota</w:t>
            </w:r>
            <w:r>
              <w:rPr>
                <w:rFonts w:ascii="Times New Roman" w:hAnsi="Times New Roman"/>
                <w:sz w:val="24"/>
                <w:szCs w:val="24"/>
              </w:rPr>
              <w:t xml:space="preserve"> pastatų/</w:t>
            </w:r>
            <w:r w:rsidRPr="000A606B">
              <w:rPr>
                <w:rFonts w:ascii="Times New Roman" w:hAnsi="Times New Roman"/>
                <w:sz w:val="24"/>
                <w:szCs w:val="24"/>
              </w:rPr>
              <w:t xml:space="preserve"> patalpų, vnt.</w:t>
            </w:r>
          </w:p>
          <w:p w:rsidR="004B660A" w:rsidRPr="000A606B" w:rsidRDefault="004B660A" w:rsidP="002235F3">
            <w:pPr>
              <w:spacing w:after="0" w:line="240" w:lineRule="auto"/>
              <w:rPr>
                <w:rFonts w:ascii="Times New Roman" w:hAnsi="Times New Roman"/>
                <w:b/>
                <w:sz w:val="24"/>
                <w:szCs w:val="24"/>
              </w:rPr>
            </w:pP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xml:space="preserve">, </w:t>
            </w:r>
            <w:r>
              <w:rPr>
                <w:rFonts w:ascii="Times New Roman" w:hAnsi="Times New Roman"/>
                <w:sz w:val="24"/>
                <w:szCs w:val="24"/>
              </w:rPr>
              <w:t xml:space="preserve">asmens sveiktos priežiūros įstaigos, </w:t>
            </w:r>
            <w:r w:rsidRPr="000A606B">
              <w:rPr>
                <w:rFonts w:ascii="Times New Roman" w:hAnsi="Times New Roman"/>
                <w:sz w:val="24"/>
                <w:szCs w:val="24"/>
              </w:rPr>
              <w:t>visuomenės sveikatos biuras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2.2.1.</w:t>
            </w:r>
            <w:r>
              <w:rPr>
                <w:rFonts w:ascii="Times New Roman" w:hAnsi="Times New Roman"/>
                <w:sz w:val="24"/>
                <w:szCs w:val="24"/>
              </w:rPr>
              <w:t>8</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Išanalizuoti galimybes dėl pirminės sveikatos priežiūros tinklo optimizavimo bei paslaugų modernizavimo ir analizės pagrindu į</w:t>
            </w:r>
            <w:r>
              <w:rPr>
                <w:rFonts w:ascii="Times New Roman" w:hAnsi="Times New Roman"/>
                <w:sz w:val="24"/>
                <w:szCs w:val="24"/>
              </w:rPr>
              <w:t>gyvendinti tobulinimo priemones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Atlikta analizė (studija)</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įgyvendinta tobulinimo priemonių, vnt.; m</w:t>
            </w:r>
            <w:r w:rsidRPr="000A606B">
              <w:rPr>
                <w:rFonts w:ascii="Times New Roman" w:hAnsi="Times New Roman"/>
                <w:sz w:val="24"/>
                <w:szCs w:val="24"/>
              </w:rPr>
              <w:t>odernizuota medicinos punktų</w:t>
            </w:r>
            <w:r>
              <w:rPr>
                <w:rFonts w:ascii="Times New Roman" w:hAnsi="Times New Roman"/>
                <w:sz w:val="24"/>
                <w:szCs w:val="24"/>
              </w:rPr>
              <w:t>, vnt.</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sveikatos priežiūros įstaigos</w:t>
            </w:r>
          </w:p>
        </w:tc>
      </w:tr>
    </w:tbl>
    <w:p w:rsidR="004B660A" w:rsidRDefault="004B660A" w:rsidP="000337F0">
      <w:pPr>
        <w:spacing w:after="0" w:line="240" w:lineRule="auto"/>
        <w:jc w:val="both"/>
        <w:rPr>
          <w:rFonts w:ascii="Times New Roman" w:hAnsi="Times New Roman"/>
          <w:sz w:val="24"/>
          <w:szCs w:val="24"/>
        </w:rPr>
      </w:pPr>
    </w:p>
    <w:p w:rsidR="004B660A" w:rsidRDefault="004B660A" w:rsidP="000337F0">
      <w:pPr>
        <w:spacing w:after="0" w:line="240" w:lineRule="auto"/>
        <w:jc w:val="both"/>
        <w:rPr>
          <w:rFonts w:ascii="Times New Roman" w:hAnsi="Times New Roman"/>
          <w:b/>
          <w:i/>
          <w:color w:val="FF0000"/>
          <w:sz w:val="24"/>
          <w:szCs w:val="24"/>
        </w:rPr>
      </w:pPr>
      <w:r w:rsidRPr="00DB15A7">
        <w:rPr>
          <w:rFonts w:ascii="Times New Roman" w:hAnsi="Times New Roman"/>
          <w:sz w:val="24"/>
          <w:szCs w:val="24"/>
        </w:rPr>
        <w:t>2.2.2 uždavinys. Formuoti gyvent</w:t>
      </w:r>
      <w:r>
        <w:rPr>
          <w:rFonts w:ascii="Times New Roman" w:hAnsi="Times New Roman"/>
          <w:sz w:val="24"/>
          <w:szCs w:val="24"/>
        </w:rPr>
        <w:t>ojų sveikos gyvensenos įgūdžius</w:t>
      </w:r>
      <w:r w:rsidRPr="00AA7E4D">
        <w:rPr>
          <w:rFonts w:ascii="Times New Roman" w:hAnsi="Times New Roman"/>
          <w:color w:val="4F81BD"/>
          <w:sz w:val="24"/>
          <w:szCs w:val="24"/>
        </w:rPr>
        <w:t xml:space="preserve"> </w:t>
      </w:r>
      <w:r>
        <w:rPr>
          <w:rFonts w:ascii="Times New Roman" w:hAnsi="Times New Roman"/>
          <w:sz w:val="24"/>
          <w:szCs w:val="24"/>
        </w:rPr>
        <w:t>ir stiprinti jų sveikatą</w:t>
      </w:r>
    </w:p>
    <w:p w:rsidR="004B660A" w:rsidRPr="00A72E13" w:rsidRDefault="004B660A" w:rsidP="000337F0">
      <w:pPr>
        <w:spacing w:after="0" w:line="240" w:lineRule="auto"/>
        <w:jc w:val="both"/>
        <w:rPr>
          <w:rFonts w:ascii="Times New Roman" w:hAnsi="Times New Roman"/>
          <w:b/>
          <w:i/>
          <w:color w:val="FF0000"/>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2.2.2.1.</w:t>
            </w:r>
          </w:p>
        </w:tc>
        <w:tc>
          <w:tcPr>
            <w:tcW w:w="5670" w:type="dxa"/>
          </w:tcPr>
          <w:p w:rsidR="004B660A" w:rsidRPr="000337F0" w:rsidRDefault="004B660A" w:rsidP="002235F3">
            <w:pPr>
              <w:spacing w:after="0" w:line="240" w:lineRule="auto"/>
              <w:rPr>
                <w:rFonts w:ascii="Times New Roman" w:hAnsi="Times New Roman"/>
                <w:sz w:val="24"/>
                <w:szCs w:val="24"/>
              </w:rPr>
            </w:pPr>
            <w:r w:rsidRPr="000337F0">
              <w:rPr>
                <w:rFonts w:ascii="Times New Roman" w:hAnsi="Times New Roman"/>
                <w:sz w:val="24"/>
                <w:szCs w:val="24"/>
              </w:rPr>
              <w:t>Aktyvinti valstybinių prevencinių sveikatos programų (onkologinių susirgimų, širdies ir kraujagyslių ligų ir kt.), finansuojamų iš privalomojo sveika</w:t>
            </w:r>
            <w:r>
              <w:rPr>
                <w:rFonts w:ascii="Times New Roman" w:hAnsi="Times New Roman"/>
                <w:sz w:val="24"/>
                <w:szCs w:val="24"/>
              </w:rPr>
              <w:t>tos draudimo lėšų, įgyvendinimą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Profilaktiškai patikrintų asmenų skaičius pagal atskiras programas (kasmet)</w:t>
            </w:r>
            <w:r>
              <w:rPr>
                <w:rFonts w:ascii="Times New Roman" w:hAnsi="Times New Roman"/>
                <w:sz w:val="24"/>
                <w:szCs w:val="24"/>
              </w:rPr>
              <w:t>;</w:t>
            </w:r>
          </w:p>
          <w:p w:rsidR="004B660A" w:rsidRPr="00C32550" w:rsidRDefault="004B660A" w:rsidP="002235F3">
            <w:pPr>
              <w:spacing w:after="0" w:line="240" w:lineRule="auto"/>
              <w:rPr>
                <w:rFonts w:ascii="Times New Roman" w:hAnsi="Times New Roman"/>
                <w:sz w:val="24"/>
                <w:szCs w:val="24"/>
              </w:rPr>
            </w:pPr>
            <w:r w:rsidRPr="00C32550">
              <w:rPr>
                <w:rFonts w:ascii="Times New Roman" w:hAnsi="Times New Roman"/>
                <w:sz w:val="24"/>
                <w:szCs w:val="24"/>
              </w:rPr>
              <w:t>organizuotų prevencinių akcijų skaičius; prevencinėse akcijo</w:t>
            </w:r>
            <w:r>
              <w:rPr>
                <w:rFonts w:ascii="Times New Roman" w:hAnsi="Times New Roman"/>
                <w:sz w:val="24"/>
                <w:szCs w:val="24"/>
              </w:rPr>
              <w:t>se dalyvavusių asmenų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 asmens sveikatos priežiūros įstaigos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.2</w:t>
            </w:r>
            <w:r w:rsidRPr="000A606B">
              <w:rPr>
                <w:rFonts w:ascii="Times New Roman" w:hAnsi="Times New Roman"/>
                <w:sz w:val="24"/>
                <w:szCs w:val="24"/>
              </w:rPr>
              <w:t>.</w:t>
            </w:r>
          </w:p>
        </w:tc>
        <w:tc>
          <w:tcPr>
            <w:tcW w:w="5670" w:type="dxa"/>
          </w:tcPr>
          <w:p w:rsidR="004B660A" w:rsidRPr="007E701F" w:rsidRDefault="004B660A" w:rsidP="002235F3">
            <w:pPr>
              <w:spacing w:after="0" w:line="240" w:lineRule="auto"/>
              <w:rPr>
                <w:rFonts w:ascii="Times New Roman" w:hAnsi="Times New Roman"/>
                <w:strike/>
                <w:sz w:val="24"/>
                <w:szCs w:val="24"/>
              </w:rPr>
            </w:pPr>
            <w:r w:rsidRPr="007E701F">
              <w:rPr>
                <w:rFonts w:ascii="Times New Roman" w:hAnsi="Times New Roman"/>
                <w:sz w:val="24"/>
                <w:szCs w:val="24"/>
              </w:rPr>
              <w:t>Vykdyti smurto ir patyčių prevenciją bei psichinės sveikatos stiprinimo priemones</w:t>
            </w:r>
          </w:p>
        </w:tc>
        <w:tc>
          <w:tcPr>
            <w:tcW w:w="3118" w:type="dxa"/>
          </w:tcPr>
          <w:p w:rsidR="004B660A" w:rsidRPr="007E701F" w:rsidRDefault="004B660A" w:rsidP="002235F3">
            <w:pPr>
              <w:spacing w:after="0" w:line="240" w:lineRule="auto"/>
              <w:rPr>
                <w:rFonts w:ascii="Times New Roman" w:hAnsi="Times New Roman"/>
                <w:sz w:val="24"/>
                <w:szCs w:val="24"/>
              </w:rPr>
            </w:pPr>
            <w:r w:rsidRPr="007E701F">
              <w:rPr>
                <w:rFonts w:ascii="Times New Roman" w:hAnsi="Times New Roman"/>
                <w:sz w:val="24"/>
                <w:szCs w:val="24"/>
              </w:rPr>
              <w:t>Organizuotų renginių ir akcijų skaičius</w:t>
            </w:r>
            <w:r>
              <w:rPr>
                <w:rFonts w:ascii="Times New Roman" w:hAnsi="Times New Roman"/>
                <w:sz w:val="24"/>
                <w:szCs w:val="24"/>
              </w:rPr>
              <w:t>; r</w:t>
            </w:r>
            <w:r w:rsidRPr="007E701F">
              <w:rPr>
                <w:rFonts w:ascii="Times New Roman" w:hAnsi="Times New Roman"/>
                <w:sz w:val="24"/>
                <w:szCs w:val="24"/>
              </w:rPr>
              <w:t>enginiuose ir akcij</w:t>
            </w:r>
            <w:r>
              <w:rPr>
                <w:rFonts w:ascii="Times New Roman" w:hAnsi="Times New Roman"/>
                <w:sz w:val="24"/>
                <w:szCs w:val="24"/>
              </w:rPr>
              <w:t>ose dalyvavusių asmenų skaičius</w:t>
            </w:r>
          </w:p>
          <w:p w:rsidR="004B660A" w:rsidRPr="007E701F" w:rsidRDefault="004B660A" w:rsidP="002235F3">
            <w:pPr>
              <w:spacing w:after="0" w:line="240" w:lineRule="auto"/>
              <w:rPr>
                <w:rFonts w:ascii="Times New Roman" w:hAnsi="Times New Roman"/>
                <w:sz w:val="24"/>
                <w:szCs w:val="24"/>
              </w:rPr>
            </w:pPr>
          </w:p>
        </w:tc>
        <w:tc>
          <w:tcPr>
            <w:tcW w:w="2410" w:type="dxa"/>
          </w:tcPr>
          <w:p w:rsidR="004B660A" w:rsidRPr="007E701F"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7E701F">
              <w:rPr>
                <w:rFonts w:ascii="Times New Roman" w:hAnsi="Times New Roman"/>
                <w:sz w:val="24"/>
                <w:szCs w:val="24"/>
              </w:rPr>
              <w:t>2022</w:t>
            </w:r>
          </w:p>
        </w:tc>
        <w:tc>
          <w:tcPr>
            <w:tcW w:w="2693" w:type="dxa"/>
          </w:tcPr>
          <w:p w:rsidR="004B660A" w:rsidRPr="007E701F" w:rsidRDefault="004B660A" w:rsidP="002235F3">
            <w:pPr>
              <w:spacing w:after="0" w:line="240" w:lineRule="auto"/>
              <w:rPr>
                <w:rFonts w:ascii="Times New Roman" w:hAnsi="Times New Roman"/>
                <w:sz w:val="24"/>
                <w:szCs w:val="24"/>
              </w:rPr>
            </w:pPr>
            <w:r w:rsidRPr="007E701F">
              <w:rPr>
                <w:rFonts w:ascii="Times New Roman" w:hAnsi="Times New Roman"/>
                <w:sz w:val="24"/>
                <w:szCs w:val="24"/>
              </w:rPr>
              <w:t>Savivaldybės gydytojas</w:t>
            </w:r>
            <w:r>
              <w:rPr>
                <w:rFonts w:ascii="Times New Roman" w:hAnsi="Times New Roman"/>
                <w:sz w:val="24"/>
                <w:szCs w:val="24"/>
              </w:rPr>
              <w:t xml:space="preserve"> (vyr. specialistas)</w:t>
            </w:r>
            <w:r w:rsidRPr="007E701F">
              <w:rPr>
                <w:rFonts w:ascii="Times New Roman" w:hAnsi="Times New Roman"/>
                <w:sz w:val="24"/>
                <w:szCs w:val="24"/>
              </w:rPr>
              <w:t>,</w:t>
            </w:r>
          </w:p>
          <w:p w:rsidR="004B660A" w:rsidRPr="007E701F" w:rsidRDefault="004B660A" w:rsidP="002235F3">
            <w:pPr>
              <w:spacing w:after="0" w:line="240" w:lineRule="auto"/>
              <w:rPr>
                <w:rFonts w:ascii="Times New Roman" w:hAnsi="Times New Roman"/>
                <w:sz w:val="24"/>
                <w:szCs w:val="24"/>
              </w:rPr>
            </w:pPr>
            <w:r>
              <w:rPr>
                <w:rFonts w:ascii="Times New Roman" w:hAnsi="Times New Roman"/>
                <w:sz w:val="24"/>
                <w:szCs w:val="24"/>
              </w:rPr>
              <w:t>V</w:t>
            </w:r>
            <w:r w:rsidRPr="007E701F">
              <w:rPr>
                <w:rFonts w:ascii="Times New Roman" w:hAnsi="Times New Roman"/>
                <w:sz w:val="24"/>
                <w:szCs w:val="24"/>
              </w:rPr>
              <w:t>isuomenės sveikatos biuras, švietimo įstaigos, Socialinės paramos skyrius, Panevėžio a</w:t>
            </w:r>
            <w:r>
              <w:rPr>
                <w:rFonts w:ascii="Times New Roman" w:hAnsi="Times New Roman"/>
                <w:sz w:val="24"/>
                <w:szCs w:val="24"/>
              </w:rPr>
              <w:t>pskrities policijos komisariato Panevėžio rajono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3</w:t>
            </w:r>
            <w:r w:rsidRPr="000A606B">
              <w:rPr>
                <w:rFonts w:ascii="Times New Roman" w:hAnsi="Times New Roman"/>
                <w:sz w:val="24"/>
                <w:szCs w:val="24"/>
              </w:rPr>
              <w:t>.</w:t>
            </w:r>
          </w:p>
        </w:tc>
        <w:tc>
          <w:tcPr>
            <w:tcW w:w="5670"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Sudaryti rajono gyventojams palankias sąlygas sportuoti įrengiant ir sutvarkant sporto aikšteles bei sporto sales prie švietimo įstaigų ir seniūnijose</w:t>
            </w:r>
          </w:p>
        </w:tc>
        <w:tc>
          <w:tcPr>
            <w:tcW w:w="3118"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Įrengtų sporto salių ir aikštelių skaičius, suremontuotų  salių ir aikštelių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7E701F">
            <w:pPr>
              <w:spacing w:after="0" w:line="240" w:lineRule="auto"/>
              <w:rPr>
                <w:rFonts w:ascii="Times New Roman" w:hAnsi="Times New Roman"/>
                <w:sz w:val="24"/>
                <w:szCs w:val="24"/>
              </w:rPr>
            </w:pPr>
            <w:r w:rsidRPr="000A606B">
              <w:rPr>
                <w:rFonts w:ascii="Times New Roman" w:hAnsi="Times New Roman"/>
                <w:sz w:val="24"/>
                <w:szCs w:val="24"/>
              </w:rPr>
              <w:t>Švietimo, kultūros ir sporto skyrius, Vietinio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4</w:t>
            </w:r>
            <w:r w:rsidRPr="000A606B">
              <w:rPr>
                <w:rFonts w:ascii="Times New Roman" w:hAnsi="Times New Roman"/>
                <w:sz w:val="24"/>
                <w:szCs w:val="24"/>
              </w:rPr>
              <w:t>.</w:t>
            </w:r>
          </w:p>
        </w:tc>
        <w:tc>
          <w:tcPr>
            <w:tcW w:w="5670"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 xml:space="preserve">Vykdyti sveikos mitybos populiarinimo </w:t>
            </w:r>
            <w:r>
              <w:rPr>
                <w:rFonts w:ascii="Times New Roman" w:hAnsi="Times New Roman"/>
                <w:sz w:val="24"/>
                <w:szCs w:val="24"/>
              </w:rPr>
              <w:t>projektus (</w:t>
            </w:r>
            <w:r w:rsidRPr="00A42ECB">
              <w:rPr>
                <w:rFonts w:ascii="Times New Roman" w:hAnsi="Times New Roman"/>
                <w:sz w:val="24"/>
                <w:szCs w:val="24"/>
              </w:rPr>
              <w:t>programas</w:t>
            </w:r>
            <w:r>
              <w:rPr>
                <w:rFonts w:ascii="Times New Roman" w:hAnsi="Times New Roman"/>
                <w:sz w:val="24"/>
                <w:szCs w:val="24"/>
              </w:rPr>
              <w:t>)</w:t>
            </w:r>
            <w:r w:rsidRPr="00A42ECB">
              <w:rPr>
                <w:rFonts w:ascii="Times New Roman" w:hAnsi="Times New Roman"/>
                <w:sz w:val="24"/>
                <w:szCs w:val="24"/>
              </w:rPr>
              <w:t xml:space="preserve"> rajono švietimo įstaigose</w:t>
            </w:r>
          </w:p>
        </w:tc>
        <w:tc>
          <w:tcPr>
            <w:tcW w:w="3118"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Vykdomų projektų (programų) skaičius;</w:t>
            </w:r>
          </w:p>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 xml:space="preserve">į projektus (programas) įtrauktų asmenų skaičius; projektuose dalyvaujančių švietimo įstaigų skaičius </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Švietim</w:t>
            </w:r>
            <w:r>
              <w:rPr>
                <w:rFonts w:ascii="Times New Roman" w:hAnsi="Times New Roman"/>
                <w:sz w:val="24"/>
                <w:szCs w:val="24"/>
              </w:rPr>
              <w:t>o, kultūros ir sporto skyrius, V</w:t>
            </w:r>
            <w:r w:rsidRPr="000A606B">
              <w:rPr>
                <w:rFonts w:ascii="Times New Roman" w:hAnsi="Times New Roman"/>
                <w:sz w:val="24"/>
                <w:szCs w:val="24"/>
              </w:rPr>
              <w:t>isuomenės sveikatos biuras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5</w:t>
            </w:r>
            <w:r w:rsidRPr="000A606B">
              <w:rPr>
                <w:rFonts w:ascii="Times New Roman" w:hAnsi="Times New Roman"/>
                <w:sz w:val="24"/>
                <w:szCs w:val="24"/>
              </w:rPr>
              <w:t>.</w:t>
            </w:r>
          </w:p>
        </w:tc>
        <w:tc>
          <w:tcPr>
            <w:tcW w:w="5670"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Skatinti  rajono gyventojus dalyvauti organizuojamuose sporto ir sveikatingumo renginiuose</w:t>
            </w:r>
          </w:p>
        </w:tc>
        <w:tc>
          <w:tcPr>
            <w:tcW w:w="3118" w:type="dxa"/>
          </w:tcPr>
          <w:p w:rsidR="004B660A" w:rsidRPr="00A42ECB" w:rsidRDefault="004B660A" w:rsidP="002235F3">
            <w:pPr>
              <w:spacing w:after="0" w:line="240" w:lineRule="auto"/>
              <w:rPr>
                <w:rFonts w:ascii="Times New Roman" w:hAnsi="Times New Roman"/>
                <w:b/>
                <w:i/>
                <w:color w:val="FF0000"/>
                <w:sz w:val="24"/>
                <w:szCs w:val="24"/>
              </w:rPr>
            </w:pPr>
            <w:r w:rsidRPr="00A42ECB">
              <w:rPr>
                <w:rFonts w:ascii="Times New Roman" w:hAnsi="Times New Roman"/>
                <w:sz w:val="24"/>
                <w:szCs w:val="24"/>
              </w:rPr>
              <w:t>Organizuotų sporto ir sveikatingumo renginių skaičius;</w:t>
            </w:r>
            <w:r w:rsidRPr="00A42ECB">
              <w:rPr>
                <w:rFonts w:ascii="Times New Roman" w:hAnsi="Times New Roman"/>
                <w:b/>
                <w:i/>
                <w:color w:val="FF0000"/>
                <w:sz w:val="24"/>
                <w:szCs w:val="24"/>
              </w:rPr>
              <w:t xml:space="preserve"> </w:t>
            </w:r>
            <w:r w:rsidRPr="00A42ECB">
              <w:rPr>
                <w:rFonts w:ascii="Times New Roman" w:hAnsi="Times New Roman"/>
                <w:sz w:val="24"/>
                <w:szCs w:val="24"/>
              </w:rPr>
              <w:t>sporto ir sveikatingumo renginių dalyvių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A42ECB" w:rsidRDefault="004B660A" w:rsidP="00A42ECB">
            <w:pPr>
              <w:spacing w:after="0" w:line="240" w:lineRule="auto"/>
              <w:rPr>
                <w:rFonts w:ascii="Times New Roman" w:hAnsi="Times New Roman"/>
                <w:sz w:val="24"/>
                <w:szCs w:val="24"/>
              </w:rPr>
            </w:pPr>
            <w:r w:rsidRPr="00A42ECB">
              <w:rPr>
                <w:rFonts w:ascii="Times New Roman" w:hAnsi="Times New Roman"/>
                <w:sz w:val="24"/>
                <w:szCs w:val="24"/>
              </w:rPr>
              <w:t>Švietim</w:t>
            </w:r>
            <w:r>
              <w:rPr>
                <w:rFonts w:ascii="Times New Roman" w:hAnsi="Times New Roman"/>
                <w:sz w:val="24"/>
                <w:szCs w:val="24"/>
              </w:rPr>
              <w:t>o, kultūros ir sporto skyrius, V</w:t>
            </w:r>
            <w:r w:rsidRPr="00A42ECB">
              <w:rPr>
                <w:rFonts w:ascii="Times New Roman" w:hAnsi="Times New Roman"/>
                <w:sz w:val="24"/>
                <w:szCs w:val="24"/>
              </w:rPr>
              <w:t xml:space="preserve">isuomenės sveikatos biuras, Savivaldybės gydytojas </w:t>
            </w:r>
            <w:r>
              <w:rPr>
                <w:rFonts w:ascii="Times New Roman" w:hAnsi="Times New Roman"/>
                <w:sz w:val="24"/>
                <w:szCs w:val="24"/>
              </w:rPr>
              <w:t>(vyr. specialistas)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6</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Nuolat tirti žalingų įpročių paplitimo mastą </w:t>
            </w:r>
            <w:r>
              <w:rPr>
                <w:rFonts w:ascii="Times New Roman" w:hAnsi="Times New Roman"/>
                <w:sz w:val="24"/>
                <w:szCs w:val="24"/>
              </w:rPr>
              <w:t xml:space="preserve">tarp </w:t>
            </w:r>
            <w:r w:rsidRPr="000A606B">
              <w:rPr>
                <w:rFonts w:ascii="Times New Roman" w:hAnsi="Times New Roman"/>
                <w:sz w:val="24"/>
                <w:szCs w:val="24"/>
              </w:rPr>
              <w:t>rajono gyventojų ir kryptingai vykdyti žalingų įpročių pr</w:t>
            </w:r>
            <w:r>
              <w:rPr>
                <w:rFonts w:ascii="Times New Roman" w:hAnsi="Times New Roman"/>
                <w:sz w:val="24"/>
                <w:szCs w:val="24"/>
              </w:rPr>
              <w:t>evenciją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Atlikta tyrimų, įgyvendinta prevencinių programų (projektų), į programas (projektus) įtrauktų rajono gyventojų procentas (</w:t>
            </w:r>
            <w:r>
              <w:rPr>
                <w:rFonts w:ascii="Times New Roman" w:hAnsi="Times New Roman"/>
                <w:sz w:val="24"/>
                <w:szCs w:val="24"/>
              </w:rPr>
              <w:t>nuo bendro gyventojų skaičiaus)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 Švietimo, kultūros ir sporto skyrius</w:t>
            </w:r>
            <w:r>
              <w:rPr>
                <w:rFonts w:ascii="Times New Roman" w:hAnsi="Times New Roman"/>
                <w:sz w:val="24"/>
                <w:szCs w:val="24"/>
              </w:rPr>
              <w:t>,</w:t>
            </w:r>
          </w:p>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Socialinės paramos skyrius</w:t>
            </w:r>
            <w:r>
              <w:rPr>
                <w:rFonts w:ascii="Times New Roman" w:hAnsi="Times New Roman"/>
                <w:sz w:val="24"/>
                <w:szCs w:val="24"/>
              </w:rPr>
              <w:t xml:space="preserve">, </w:t>
            </w:r>
            <w:r w:rsidRPr="005503C6">
              <w:rPr>
                <w:rFonts w:ascii="Times New Roman" w:hAnsi="Times New Roman"/>
                <w:sz w:val="24"/>
                <w:szCs w:val="24"/>
              </w:rPr>
              <w:t>Panevėžio apskrities policijos komisariatas (Panevėžio rajono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2.2.2.</w:t>
            </w:r>
            <w:r>
              <w:rPr>
                <w:rFonts w:ascii="Times New Roman" w:hAnsi="Times New Roman"/>
                <w:sz w:val="24"/>
                <w:szCs w:val="24"/>
              </w:rPr>
              <w:t>7</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Organizuoti seminarus rajono gyventojams apie sveiką gyvenimo būdą, labiausiai paplitusių ligų prevenciją ir profil</w:t>
            </w:r>
            <w:r>
              <w:rPr>
                <w:rFonts w:ascii="Times New Roman" w:hAnsi="Times New Roman"/>
                <w:sz w:val="24"/>
                <w:szCs w:val="24"/>
              </w:rPr>
              <w:t>aktiką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Organizuota seminarų</w:t>
            </w:r>
            <w:r>
              <w:rPr>
                <w:rFonts w:ascii="Times New Roman" w:hAnsi="Times New Roman"/>
                <w:sz w:val="24"/>
                <w:szCs w:val="24"/>
              </w:rPr>
              <w:t>, vnt.</w:t>
            </w:r>
          </w:p>
        </w:tc>
        <w:tc>
          <w:tcPr>
            <w:tcW w:w="2410" w:type="dxa"/>
          </w:tcPr>
          <w:p w:rsidR="004B660A" w:rsidRPr="000A606B" w:rsidRDefault="004B660A" w:rsidP="00A42ECB">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 V</w:t>
            </w:r>
            <w:r w:rsidRPr="000A606B">
              <w:rPr>
                <w:rFonts w:ascii="Times New Roman" w:hAnsi="Times New Roman"/>
                <w:sz w:val="24"/>
                <w:szCs w:val="24"/>
              </w:rPr>
              <w:t>isuomenės sveikatos biuras</w:t>
            </w:r>
          </w:p>
        </w:tc>
      </w:tr>
      <w:tr w:rsidR="004B660A" w:rsidRPr="000A606B" w:rsidTr="002235F3">
        <w:tc>
          <w:tcPr>
            <w:tcW w:w="1101" w:type="dxa"/>
          </w:tcPr>
          <w:p w:rsidR="004B660A" w:rsidRPr="00A42ECB" w:rsidRDefault="004B660A" w:rsidP="002235F3">
            <w:pPr>
              <w:spacing w:after="0" w:line="240" w:lineRule="auto"/>
              <w:jc w:val="center"/>
              <w:rPr>
                <w:rFonts w:ascii="Times New Roman" w:hAnsi="Times New Roman"/>
                <w:sz w:val="24"/>
                <w:szCs w:val="24"/>
              </w:rPr>
            </w:pPr>
            <w:r w:rsidRPr="00A42ECB">
              <w:rPr>
                <w:rFonts w:ascii="Times New Roman" w:hAnsi="Times New Roman"/>
                <w:sz w:val="24"/>
                <w:szCs w:val="24"/>
              </w:rPr>
              <w:t>2.2.2.8.</w:t>
            </w:r>
          </w:p>
        </w:tc>
        <w:tc>
          <w:tcPr>
            <w:tcW w:w="5670"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Formuoti rajono vaikų ir mokinių sveikos gyvensenos įgūdžius</w:t>
            </w:r>
          </w:p>
          <w:p w:rsidR="004B660A" w:rsidRPr="00A42ECB" w:rsidRDefault="004B660A" w:rsidP="002235F3">
            <w:pPr>
              <w:spacing w:after="0" w:line="240" w:lineRule="auto"/>
              <w:rPr>
                <w:rFonts w:ascii="Times New Roman" w:hAnsi="Times New Roman"/>
                <w:sz w:val="24"/>
                <w:szCs w:val="24"/>
              </w:rPr>
            </w:pPr>
          </w:p>
        </w:tc>
        <w:tc>
          <w:tcPr>
            <w:tcW w:w="3118"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 xml:space="preserve">Organizuotų renginių skaičius </w:t>
            </w:r>
          </w:p>
        </w:tc>
        <w:tc>
          <w:tcPr>
            <w:tcW w:w="2410" w:type="dxa"/>
          </w:tcPr>
          <w:p w:rsidR="004B660A" w:rsidRPr="00A42ECB" w:rsidRDefault="004B660A" w:rsidP="00A42ECB">
            <w:pPr>
              <w:spacing w:after="0" w:line="240" w:lineRule="auto"/>
              <w:jc w:val="center"/>
              <w:rPr>
                <w:rFonts w:ascii="Times New Roman" w:hAnsi="Times New Roman"/>
                <w:sz w:val="24"/>
                <w:szCs w:val="24"/>
              </w:rPr>
            </w:pPr>
            <w:r>
              <w:rPr>
                <w:rFonts w:ascii="Times New Roman" w:hAnsi="Times New Roman"/>
                <w:sz w:val="24"/>
                <w:szCs w:val="24"/>
              </w:rPr>
              <w:t>2016–</w:t>
            </w:r>
            <w:r w:rsidRPr="00A42ECB">
              <w:rPr>
                <w:rFonts w:ascii="Times New Roman" w:hAnsi="Times New Roman"/>
                <w:sz w:val="24"/>
                <w:szCs w:val="24"/>
              </w:rPr>
              <w:t>2022</w:t>
            </w:r>
          </w:p>
        </w:tc>
        <w:tc>
          <w:tcPr>
            <w:tcW w:w="2693" w:type="dxa"/>
          </w:tcPr>
          <w:p w:rsidR="004B660A" w:rsidRPr="00A42ECB" w:rsidRDefault="004B660A" w:rsidP="002235F3">
            <w:pPr>
              <w:spacing w:after="0" w:line="240" w:lineRule="auto"/>
              <w:rPr>
                <w:rFonts w:ascii="Times New Roman" w:hAnsi="Times New Roman"/>
                <w:sz w:val="24"/>
                <w:szCs w:val="24"/>
              </w:rPr>
            </w:pPr>
            <w:r w:rsidRPr="00A42ECB">
              <w:rPr>
                <w:rFonts w:ascii="Times New Roman" w:hAnsi="Times New Roman"/>
                <w:sz w:val="24"/>
                <w:szCs w:val="24"/>
              </w:rPr>
              <w:t>Savivaldybės gydytojas</w:t>
            </w:r>
            <w:r>
              <w:rPr>
                <w:rFonts w:ascii="Times New Roman" w:hAnsi="Times New Roman"/>
                <w:sz w:val="24"/>
                <w:szCs w:val="24"/>
              </w:rPr>
              <w:t xml:space="preserve"> (vyr. specialistas), V</w:t>
            </w:r>
            <w:r w:rsidRPr="00A42ECB">
              <w:rPr>
                <w:rFonts w:ascii="Times New Roman" w:hAnsi="Times New Roman"/>
                <w:sz w:val="24"/>
                <w:szCs w:val="24"/>
              </w:rPr>
              <w:t>isuomenės sveikatos biuras, Švietimo, kultūros ir sporto skyrius. švietimo įstaigos</w:t>
            </w:r>
          </w:p>
        </w:tc>
      </w:tr>
    </w:tbl>
    <w:p w:rsidR="004B660A" w:rsidRDefault="004B660A" w:rsidP="00C0677F">
      <w:pPr>
        <w:spacing w:after="0" w:line="240" w:lineRule="auto"/>
        <w:rPr>
          <w:rFonts w:ascii="Times New Roman" w:hAnsi="Times New Roman"/>
          <w:b/>
          <w:sz w:val="24"/>
          <w:szCs w:val="24"/>
        </w:rPr>
      </w:pPr>
    </w:p>
    <w:p w:rsidR="004B660A" w:rsidRDefault="004B660A" w:rsidP="00C0677F">
      <w:pPr>
        <w:spacing w:after="0" w:line="240" w:lineRule="auto"/>
        <w:rPr>
          <w:rFonts w:ascii="Times New Roman" w:hAnsi="Times New Roman"/>
          <w:b/>
          <w:sz w:val="24"/>
          <w:szCs w:val="24"/>
        </w:rPr>
      </w:pPr>
    </w:p>
    <w:p w:rsidR="004B660A" w:rsidRDefault="004B660A" w:rsidP="00C0677F">
      <w:pPr>
        <w:spacing w:after="0" w:line="240" w:lineRule="auto"/>
        <w:rPr>
          <w:rFonts w:ascii="Times New Roman" w:hAnsi="Times New Roman"/>
          <w:b/>
          <w:sz w:val="24"/>
          <w:szCs w:val="24"/>
        </w:rPr>
      </w:pPr>
    </w:p>
    <w:p w:rsidR="004B660A" w:rsidRDefault="004B660A" w:rsidP="00C0677F">
      <w:pPr>
        <w:spacing w:after="0" w:line="240" w:lineRule="auto"/>
        <w:rPr>
          <w:rFonts w:ascii="Times New Roman" w:hAnsi="Times New Roman"/>
          <w:b/>
          <w:sz w:val="24"/>
          <w:szCs w:val="24"/>
        </w:rPr>
      </w:pPr>
    </w:p>
    <w:p w:rsidR="004B660A" w:rsidRDefault="004B660A" w:rsidP="00C0677F">
      <w:pPr>
        <w:spacing w:after="0" w:line="240" w:lineRule="auto"/>
        <w:rPr>
          <w:rFonts w:ascii="Times New Roman" w:hAnsi="Times New Roman"/>
          <w:b/>
          <w:sz w:val="24"/>
          <w:szCs w:val="24"/>
        </w:rPr>
      </w:pPr>
    </w:p>
    <w:p w:rsidR="004B660A" w:rsidRPr="005D3F7A" w:rsidRDefault="004B660A" w:rsidP="00C0677F">
      <w:pPr>
        <w:spacing w:after="0" w:line="240" w:lineRule="auto"/>
        <w:rPr>
          <w:rFonts w:ascii="Times New Roman" w:hAnsi="Times New Roman"/>
          <w:b/>
          <w:sz w:val="24"/>
          <w:szCs w:val="24"/>
        </w:rPr>
      </w:pPr>
    </w:p>
    <w:p w:rsidR="004B660A" w:rsidRPr="005D3F7A" w:rsidRDefault="004B660A" w:rsidP="00C0677F">
      <w:pPr>
        <w:spacing w:after="0" w:line="240" w:lineRule="auto"/>
        <w:rPr>
          <w:rFonts w:ascii="Times New Roman" w:hAnsi="Times New Roman"/>
          <w:b/>
          <w:sz w:val="24"/>
          <w:szCs w:val="24"/>
        </w:rPr>
      </w:pPr>
      <w:r w:rsidRPr="005D3F7A">
        <w:rPr>
          <w:rFonts w:ascii="Times New Roman" w:hAnsi="Times New Roman"/>
          <w:b/>
          <w:sz w:val="24"/>
          <w:szCs w:val="24"/>
        </w:rPr>
        <w:t>2.3 tikslas. Siekti ekologiška</w:t>
      </w:r>
      <w:r>
        <w:rPr>
          <w:rFonts w:ascii="Times New Roman" w:hAnsi="Times New Roman"/>
          <w:b/>
          <w:sz w:val="24"/>
          <w:szCs w:val="24"/>
        </w:rPr>
        <w:t>i švarios gyvenamosios aplinkos</w:t>
      </w:r>
    </w:p>
    <w:p w:rsidR="004B660A" w:rsidRPr="00DB15A7" w:rsidRDefault="004B660A" w:rsidP="00C0677F">
      <w:pPr>
        <w:spacing w:after="0" w:line="240" w:lineRule="auto"/>
        <w:rPr>
          <w:rFonts w:ascii="Times New Roman" w:hAnsi="Times New Roman"/>
          <w:b/>
          <w:sz w:val="24"/>
          <w:szCs w:val="24"/>
        </w:rPr>
      </w:pPr>
    </w:p>
    <w:p w:rsidR="004B660A" w:rsidRDefault="004B660A" w:rsidP="00C0677F">
      <w:pPr>
        <w:spacing w:after="0" w:line="240" w:lineRule="auto"/>
        <w:jc w:val="both"/>
        <w:rPr>
          <w:rFonts w:ascii="Times New Roman" w:hAnsi="Times New Roman"/>
          <w:sz w:val="24"/>
          <w:szCs w:val="24"/>
        </w:rPr>
      </w:pPr>
      <w:r w:rsidRPr="00DB15A7">
        <w:rPr>
          <w:rFonts w:ascii="Times New Roman" w:hAnsi="Times New Roman"/>
          <w:sz w:val="24"/>
          <w:szCs w:val="24"/>
        </w:rPr>
        <w:t>2.3.1 uždavinys. Mažinti gamtinės ir gyvenamosios aplinkos užterštumą</w:t>
      </w:r>
    </w:p>
    <w:p w:rsidR="004B660A" w:rsidRDefault="004B660A" w:rsidP="00C0677F">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D3218A">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2.3.1.1.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Vykdyti gyvenamosios aplinkos kokybės tyrimus ir apie jų rezulta</w:t>
            </w:r>
            <w:r>
              <w:rPr>
                <w:rFonts w:ascii="Times New Roman" w:hAnsi="Times New Roman"/>
                <w:sz w:val="24"/>
                <w:szCs w:val="24"/>
              </w:rPr>
              <w:t>tus nuolat informuoti visuomenę</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Atlikta tyrimų (kasmet), išplatinta informacinių pranešimų,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Savivaldybės gydytojas</w:t>
            </w:r>
            <w:r>
              <w:rPr>
                <w:rFonts w:ascii="Times New Roman" w:hAnsi="Times New Roman"/>
                <w:sz w:val="24"/>
                <w:szCs w:val="24"/>
              </w:rPr>
              <w:t xml:space="preserve"> (vyr. specialistas)</w:t>
            </w:r>
            <w:r w:rsidRPr="000A606B">
              <w:rPr>
                <w:rFonts w:ascii="Times New Roman" w:hAnsi="Times New Roman"/>
                <w:sz w:val="24"/>
                <w:szCs w:val="24"/>
              </w:rPr>
              <w:t>, A</w:t>
            </w:r>
            <w:r>
              <w:rPr>
                <w:rFonts w:ascii="Times New Roman" w:hAnsi="Times New Roman"/>
                <w:sz w:val="24"/>
                <w:szCs w:val="24"/>
              </w:rPr>
              <w:t>rchitektūros skyrius (ekologas)</w:t>
            </w:r>
          </w:p>
          <w:p w:rsidR="004B660A" w:rsidRPr="000A606B" w:rsidRDefault="004B660A" w:rsidP="00C0677F">
            <w:pPr>
              <w:spacing w:after="0" w:line="240" w:lineRule="auto"/>
              <w:rPr>
                <w:rFonts w:ascii="Times New Roman" w:hAnsi="Times New Roman"/>
                <w:sz w:val="24"/>
                <w:szCs w:val="24"/>
              </w:rPr>
            </w:pP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2.3.1.2.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Tobulinti r</w:t>
            </w:r>
            <w:r>
              <w:rPr>
                <w:rFonts w:ascii="Times New Roman" w:hAnsi="Times New Roman"/>
                <w:sz w:val="24"/>
                <w:szCs w:val="24"/>
              </w:rPr>
              <w:t>ajono atliekų tvarkymo sistemą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Įvesta rinkliava už atliekų išvežimą</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s</w:t>
            </w:r>
            <w:r w:rsidRPr="000A606B">
              <w:rPr>
                <w:rFonts w:ascii="Times New Roman" w:hAnsi="Times New Roman"/>
                <w:sz w:val="24"/>
                <w:szCs w:val="24"/>
              </w:rPr>
              <w:t>odininkų bendrijų, prisijungusių prie konteinerinės atliekų tvarkymo sistemos, skaičius</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k</w:t>
            </w:r>
            <w:r w:rsidRPr="000A606B">
              <w:rPr>
                <w:rFonts w:ascii="Times New Roman" w:hAnsi="Times New Roman"/>
                <w:sz w:val="24"/>
                <w:szCs w:val="24"/>
              </w:rPr>
              <w:t>ooperatinių garažų bendrijų, prisijungusių prie konteinerinės atliekų tvarkymo sistemos, skaičius</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į</w:t>
            </w:r>
            <w:r w:rsidRPr="000A606B">
              <w:rPr>
                <w:rFonts w:ascii="Times New Roman" w:hAnsi="Times New Roman"/>
                <w:sz w:val="24"/>
                <w:szCs w:val="24"/>
              </w:rPr>
              <w:t>gyvendinta komunalinių atliekų surinkimo ir pirminio rūšiavimo infrastruktūros priemonių</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w:t>
            </w:r>
            <w:r w:rsidRPr="000A606B">
              <w:rPr>
                <w:rFonts w:ascii="Times New Roman" w:hAnsi="Times New Roman"/>
                <w:sz w:val="24"/>
                <w:szCs w:val="24"/>
              </w:rPr>
              <w:t>ykdyta gyventojų informavimo apie atliekų rūšiavimą priemonių</w:t>
            </w:r>
            <w:r>
              <w:rPr>
                <w:rFonts w:ascii="Times New Roman" w:hAnsi="Times New Roman"/>
                <w:sz w:val="24"/>
                <w:szCs w:val="24"/>
              </w:rPr>
              <w:t>, vnt.</w:t>
            </w:r>
          </w:p>
          <w:p w:rsidR="004B660A" w:rsidRPr="000A606B" w:rsidRDefault="004B660A" w:rsidP="002235F3">
            <w:pPr>
              <w:spacing w:after="0" w:line="240" w:lineRule="auto"/>
              <w:rPr>
                <w:rFonts w:ascii="Times New Roman" w:hAnsi="Times New Roman"/>
                <w:b/>
                <w:sz w:val="24"/>
                <w:szCs w:val="24"/>
              </w:rPr>
            </w:pP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Pr>
                <w:rFonts w:ascii="Times New Roman" w:hAnsi="Times New Roman"/>
                <w:sz w:val="24"/>
                <w:szCs w:val="24"/>
              </w:rPr>
              <w:t>Panevėžio regiono atliekų tvarkymo centras,</w:t>
            </w:r>
            <w:r w:rsidRPr="000A606B">
              <w:rPr>
                <w:rFonts w:ascii="Times New Roman" w:hAnsi="Times New Roman"/>
                <w:sz w:val="24"/>
                <w:szCs w:val="24"/>
              </w:rPr>
              <w:t xml:space="preserve"> A</w:t>
            </w:r>
            <w:r>
              <w:rPr>
                <w:rFonts w:ascii="Times New Roman" w:hAnsi="Times New Roman"/>
                <w:sz w:val="24"/>
                <w:szCs w:val="24"/>
              </w:rPr>
              <w:t>rchitektūros skyrius (ekologas)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2.3.1.3.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Rekonstruoti lietaus nuotekų tinklus, parengti techninę dokumentaciją dėl lietaus nuotekų t</w:t>
            </w:r>
            <w:r>
              <w:rPr>
                <w:rFonts w:ascii="Times New Roman" w:hAnsi="Times New Roman"/>
                <w:sz w:val="24"/>
                <w:szCs w:val="24"/>
              </w:rPr>
              <w:t>inklų plėtros ir ją įgyvendinti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w:t>
            </w:r>
            <w:r>
              <w:rPr>
                <w:rFonts w:ascii="Times New Roman" w:hAnsi="Times New Roman"/>
                <w:sz w:val="24"/>
                <w:szCs w:val="24"/>
              </w:rPr>
              <w:t>uota lietaus nuotekų tinklų, km;</w:t>
            </w:r>
            <w:r w:rsidRPr="000A606B">
              <w:rPr>
                <w:rFonts w:ascii="Times New Roman" w:hAnsi="Times New Roman"/>
                <w:sz w:val="24"/>
                <w:szCs w:val="24"/>
              </w:rPr>
              <w:br/>
            </w:r>
            <w:r>
              <w:rPr>
                <w:rFonts w:ascii="Times New Roman" w:hAnsi="Times New Roman"/>
                <w:sz w:val="24"/>
                <w:szCs w:val="24"/>
              </w:rPr>
              <w:t>p</w:t>
            </w:r>
            <w:r w:rsidRPr="000A606B">
              <w:rPr>
                <w:rFonts w:ascii="Times New Roman" w:hAnsi="Times New Roman"/>
                <w:sz w:val="24"/>
                <w:szCs w:val="24"/>
              </w:rPr>
              <w:t>arengta lietaus nuotekų tinklų plėt</w:t>
            </w:r>
            <w:r>
              <w:rPr>
                <w:rFonts w:ascii="Times New Roman" w:hAnsi="Times New Roman"/>
                <w:sz w:val="24"/>
                <w:szCs w:val="24"/>
              </w:rPr>
              <w:t>ros techninė dokumentacija</w:t>
            </w:r>
          </w:p>
        </w:tc>
        <w:tc>
          <w:tcPr>
            <w:tcW w:w="2410" w:type="dxa"/>
          </w:tcPr>
          <w:p w:rsidR="004B660A" w:rsidRPr="000A606B" w:rsidRDefault="004B660A"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A</w:t>
            </w:r>
            <w:r>
              <w:rPr>
                <w:rFonts w:ascii="Times New Roman" w:hAnsi="Times New Roman"/>
                <w:sz w:val="24"/>
                <w:szCs w:val="24"/>
              </w:rPr>
              <w:t>rchitektūros skyrius (ekologas)</w:t>
            </w:r>
          </w:p>
        </w:tc>
      </w:tr>
      <w:tr w:rsidR="004B660A" w:rsidRPr="000A606B" w:rsidTr="002235F3">
        <w:trPr>
          <w:trHeight w:val="933"/>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2.3.1.4.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Inventorizuoti </w:t>
            </w:r>
            <w:r>
              <w:rPr>
                <w:rFonts w:ascii="Times New Roman" w:hAnsi="Times New Roman"/>
                <w:sz w:val="24"/>
                <w:szCs w:val="24"/>
              </w:rPr>
              <w:t>kenksmingos medžiagos – asbesto</w:t>
            </w:r>
            <w:r w:rsidRPr="000A606B">
              <w:rPr>
                <w:rFonts w:ascii="Times New Roman" w:hAnsi="Times New Roman"/>
                <w:sz w:val="24"/>
                <w:szCs w:val="24"/>
              </w:rPr>
              <w:t xml:space="preserve"> naudojimo vietas ir šalinti jo turinčias med</w:t>
            </w:r>
            <w:r>
              <w:rPr>
                <w:rFonts w:ascii="Times New Roman" w:hAnsi="Times New Roman"/>
                <w:sz w:val="24"/>
                <w:szCs w:val="24"/>
              </w:rPr>
              <w:t>žiagas iš gyvenamosios aplinkos</w:t>
            </w:r>
          </w:p>
        </w:tc>
        <w:tc>
          <w:tcPr>
            <w:tcW w:w="3118" w:type="dxa"/>
          </w:tcPr>
          <w:p w:rsidR="004B660A" w:rsidRPr="000A606B" w:rsidRDefault="004B660A" w:rsidP="002235F3">
            <w:pPr>
              <w:spacing w:after="0" w:line="240" w:lineRule="auto"/>
              <w:rPr>
                <w:rFonts w:ascii="Times New Roman" w:hAnsi="Times New Roman"/>
                <w:b/>
                <w:i/>
                <w:color w:val="FF0000"/>
                <w:sz w:val="24"/>
                <w:szCs w:val="24"/>
              </w:rPr>
            </w:pPr>
            <w:r w:rsidRPr="000A606B">
              <w:rPr>
                <w:rFonts w:ascii="Times New Roman" w:hAnsi="Times New Roman"/>
                <w:sz w:val="24"/>
                <w:szCs w:val="24"/>
              </w:rPr>
              <w:t>Atlikta inventorizacija</w:t>
            </w:r>
            <w:r>
              <w:rPr>
                <w:rFonts w:ascii="Times New Roman" w:hAnsi="Times New Roman"/>
                <w:sz w:val="24"/>
                <w:szCs w:val="24"/>
              </w:rPr>
              <w:t>; priimtų paraiškų skaičius</w:t>
            </w:r>
          </w:p>
          <w:p w:rsidR="004B660A" w:rsidRPr="000A606B" w:rsidRDefault="004B660A" w:rsidP="002235F3">
            <w:pPr>
              <w:spacing w:after="0" w:line="240" w:lineRule="auto"/>
              <w:rPr>
                <w:rFonts w:ascii="Times New Roman" w:hAnsi="Times New Roman"/>
                <w:sz w:val="24"/>
                <w:szCs w:val="24"/>
              </w:rPr>
            </w:pPr>
          </w:p>
        </w:tc>
        <w:tc>
          <w:tcPr>
            <w:tcW w:w="2410" w:type="dxa"/>
          </w:tcPr>
          <w:p w:rsidR="004B660A" w:rsidRPr="000A606B" w:rsidRDefault="004B660A"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A</w:t>
            </w:r>
            <w:r>
              <w:rPr>
                <w:rFonts w:ascii="Times New Roman" w:hAnsi="Times New Roman"/>
                <w:sz w:val="24"/>
                <w:szCs w:val="24"/>
              </w:rPr>
              <w:t>rchitektūros skyrius (ekologas)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color w:val="FF0000"/>
                <w:sz w:val="24"/>
                <w:szCs w:val="24"/>
              </w:rPr>
            </w:pPr>
            <w:r w:rsidRPr="000A606B">
              <w:rPr>
                <w:rFonts w:ascii="Times New Roman" w:hAnsi="Times New Roman"/>
                <w:sz w:val="24"/>
                <w:szCs w:val="24"/>
              </w:rPr>
              <w:t>2.3.1.5.</w:t>
            </w:r>
          </w:p>
        </w:tc>
        <w:tc>
          <w:tcPr>
            <w:tcW w:w="5670" w:type="dxa"/>
          </w:tcPr>
          <w:p w:rsidR="004B660A"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Kaupti duomenis apie rajono teritorijoje esančius nebenaudojamus ir apleistus pastatus ir, bendradarbiaujant su savininkais, juos užkonservuoti, nugriau</w:t>
            </w:r>
            <w:r>
              <w:rPr>
                <w:rFonts w:ascii="Times New Roman" w:hAnsi="Times New Roman"/>
                <w:sz w:val="24"/>
                <w:szCs w:val="24"/>
              </w:rPr>
              <w:t>ti ar panaudoti kitoms reikmėms</w:t>
            </w:r>
          </w:p>
          <w:p w:rsidR="004B660A" w:rsidRPr="002F27B0"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Suformuota ir nuolat atnaujinama duomenų bazė</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m</w:t>
            </w:r>
            <w:r w:rsidRPr="000A606B">
              <w:rPr>
                <w:rFonts w:ascii="Times New Roman" w:hAnsi="Times New Roman"/>
                <w:sz w:val="24"/>
                <w:szCs w:val="24"/>
              </w:rPr>
              <w:t xml:space="preserve">ažėjantis nebenaudojamų ir apleistų pastatų skaičius </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Pr>
                <w:rFonts w:ascii="Times New Roman" w:hAnsi="Times New Roman"/>
                <w:sz w:val="24"/>
                <w:szCs w:val="24"/>
              </w:rPr>
              <w:t>Vietinio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sz w:val="24"/>
                <w:szCs w:val="24"/>
              </w:rPr>
              <w:t>2.3.1.6.</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w:t>
            </w:r>
            <w:r>
              <w:rPr>
                <w:rFonts w:ascii="Times New Roman" w:hAnsi="Times New Roman"/>
                <w:sz w:val="24"/>
                <w:szCs w:val="24"/>
              </w:rPr>
              <w:t>ruoti hidrotechninius statinius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Rekonstruotų hidrotechnikos įrenginių skaičius</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b</w:t>
            </w:r>
            <w:r w:rsidRPr="000A606B">
              <w:rPr>
                <w:rFonts w:ascii="Times New Roman" w:hAnsi="Times New Roman"/>
                <w:sz w:val="24"/>
                <w:szCs w:val="24"/>
              </w:rPr>
              <w:t>logos būklės (rekonstruotinų) hidrotechninių statinių procentas nuo bendro hidrotechninių statinių skaičiaus</w:t>
            </w:r>
          </w:p>
        </w:tc>
        <w:tc>
          <w:tcPr>
            <w:tcW w:w="2410" w:type="dxa"/>
          </w:tcPr>
          <w:p w:rsidR="004B660A" w:rsidRPr="000A606B" w:rsidRDefault="004B660A"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Architektūros skyrius (e</w:t>
            </w:r>
            <w:r w:rsidRPr="000A606B">
              <w:rPr>
                <w:rFonts w:ascii="Times New Roman" w:hAnsi="Times New Roman"/>
                <w:sz w:val="24"/>
                <w:szCs w:val="24"/>
              </w:rPr>
              <w:t>kologas), Vietinio ū</w:t>
            </w:r>
            <w:r>
              <w:rPr>
                <w:rFonts w:ascii="Times New Roman" w:hAnsi="Times New Roman"/>
                <w:sz w:val="24"/>
                <w:szCs w:val="24"/>
              </w:rPr>
              <w:t>kio skyrius, Žemės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sz w:val="24"/>
                <w:szCs w:val="24"/>
              </w:rPr>
              <w:t>2.3.1.7.</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Pažeistų/užterštų teritorijų identifikavimas ir išvalymas nuo praeities taršos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Identifikuotų pažeistų/užterštų teritorijų skaičius</w:t>
            </w:r>
            <w:r>
              <w:rPr>
                <w:rFonts w:ascii="Times New Roman" w:hAnsi="Times New Roman"/>
                <w:sz w:val="24"/>
                <w:szCs w:val="24"/>
              </w:rPr>
              <w:t>;</w:t>
            </w:r>
            <w:r w:rsidRPr="000A606B">
              <w:rPr>
                <w:rFonts w:ascii="Times New Roman" w:hAnsi="Times New Roman"/>
                <w:sz w:val="24"/>
                <w:szCs w:val="24"/>
              </w:rPr>
              <w:br/>
            </w:r>
            <w:r>
              <w:rPr>
                <w:rFonts w:ascii="Times New Roman" w:hAnsi="Times New Roman"/>
                <w:sz w:val="24"/>
                <w:szCs w:val="24"/>
              </w:rPr>
              <w:t>n</w:t>
            </w:r>
            <w:r w:rsidRPr="000A606B">
              <w:rPr>
                <w:rFonts w:ascii="Times New Roman" w:hAnsi="Times New Roman"/>
                <w:sz w:val="24"/>
                <w:szCs w:val="24"/>
              </w:rPr>
              <w:t>uo praeities tarš</w:t>
            </w:r>
            <w:r>
              <w:rPr>
                <w:rFonts w:ascii="Times New Roman" w:hAnsi="Times New Roman"/>
                <w:sz w:val="24"/>
                <w:szCs w:val="24"/>
              </w:rPr>
              <w:t>os išvalytų teritorijų skaičius</w:t>
            </w:r>
          </w:p>
        </w:tc>
        <w:tc>
          <w:tcPr>
            <w:tcW w:w="2410" w:type="dxa"/>
          </w:tcPr>
          <w:p w:rsidR="004B660A" w:rsidRPr="000A606B" w:rsidRDefault="004B660A"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Architektūros skyrius (</w:t>
            </w:r>
            <w:r>
              <w:rPr>
                <w:rFonts w:ascii="Times New Roman" w:hAnsi="Times New Roman"/>
                <w:sz w:val="24"/>
                <w:szCs w:val="24"/>
              </w:rPr>
              <w:t>e</w:t>
            </w:r>
            <w:r w:rsidRPr="000A606B">
              <w:rPr>
                <w:rFonts w:ascii="Times New Roman" w:hAnsi="Times New Roman"/>
                <w:sz w:val="24"/>
                <w:szCs w:val="24"/>
              </w:rPr>
              <w:t>kologas</w:t>
            </w:r>
            <w:r>
              <w:rPr>
                <w:rFonts w:ascii="Times New Roman" w:hAnsi="Times New Roman"/>
                <w:sz w:val="24"/>
                <w:szCs w:val="24"/>
              </w:rPr>
              <w:t>)</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2.3.1.8.</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Organizuoti gyventojų informavimą ir ekologinio šviet</w:t>
            </w:r>
            <w:r>
              <w:rPr>
                <w:rFonts w:ascii="Times New Roman" w:hAnsi="Times New Roman"/>
                <w:sz w:val="24"/>
                <w:szCs w:val="24"/>
              </w:rPr>
              <w:t>imo akcijas apie elgesį gamtoje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Įrengta informacinių stendų</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i</w:t>
            </w:r>
            <w:r w:rsidRPr="000A606B">
              <w:rPr>
                <w:rFonts w:ascii="Times New Roman" w:hAnsi="Times New Roman"/>
                <w:sz w:val="24"/>
                <w:szCs w:val="24"/>
              </w:rPr>
              <w:t>šplatinta informacini</w:t>
            </w:r>
            <w:r>
              <w:rPr>
                <w:rFonts w:ascii="Times New Roman" w:hAnsi="Times New Roman"/>
                <w:sz w:val="24"/>
                <w:szCs w:val="24"/>
              </w:rPr>
              <w:t>ų pranešimų; organizuota akcijų</w:t>
            </w:r>
          </w:p>
        </w:tc>
        <w:tc>
          <w:tcPr>
            <w:tcW w:w="2410" w:type="dxa"/>
          </w:tcPr>
          <w:p w:rsidR="004B660A" w:rsidRPr="000A606B" w:rsidRDefault="004B660A" w:rsidP="002235F3">
            <w:pPr>
              <w:spacing w:after="0" w:line="240" w:lineRule="auto"/>
              <w:jc w:val="cente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Architektūros skyrius (e</w:t>
            </w:r>
            <w:r w:rsidRPr="000A606B">
              <w:rPr>
                <w:rFonts w:ascii="Times New Roman" w:hAnsi="Times New Roman"/>
                <w:sz w:val="24"/>
                <w:szCs w:val="24"/>
              </w:rPr>
              <w:t>kologas)</w:t>
            </w:r>
          </w:p>
        </w:tc>
      </w:tr>
    </w:tbl>
    <w:p w:rsidR="004B660A" w:rsidRDefault="004B660A" w:rsidP="00C0677F">
      <w:pPr>
        <w:spacing w:after="0" w:line="240" w:lineRule="auto"/>
        <w:jc w:val="both"/>
        <w:rPr>
          <w:rFonts w:ascii="Times New Roman" w:hAnsi="Times New Roman"/>
          <w:b/>
          <w:sz w:val="24"/>
          <w:szCs w:val="24"/>
        </w:rPr>
      </w:pPr>
    </w:p>
    <w:p w:rsidR="004B660A" w:rsidRDefault="004B660A" w:rsidP="001A58C9">
      <w:pPr>
        <w:spacing w:after="0" w:line="240" w:lineRule="auto"/>
        <w:jc w:val="both"/>
        <w:rPr>
          <w:rFonts w:ascii="Times New Roman" w:hAnsi="Times New Roman"/>
          <w:sz w:val="24"/>
          <w:szCs w:val="24"/>
        </w:rPr>
      </w:pPr>
      <w:r w:rsidRPr="00DB15A7">
        <w:rPr>
          <w:rFonts w:ascii="Times New Roman" w:hAnsi="Times New Roman"/>
          <w:sz w:val="24"/>
          <w:szCs w:val="24"/>
        </w:rPr>
        <w:t>2.3.2 uždavinys. Pritaikyti gamtinę aplinką rekreacijos poreikiams</w:t>
      </w:r>
    </w:p>
    <w:p w:rsidR="004B660A" w:rsidRDefault="004B660A" w:rsidP="001A58C9">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2235F3">
        <w:trPr>
          <w:trHeight w:val="705"/>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2.3.2.1.</w:t>
            </w:r>
          </w:p>
        </w:tc>
        <w:tc>
          <w:tcPr>
            <w:tcW w:w="5670"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Valyti vandens telkinius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Išv</w:t>
            </w:r>
            <w:r>
              <w:rPr>
                <w:rFonts w:ascii="Times New Roman" w:hAnsi="Times New Roman"/>
                <w:sz w:val="24"/>
                <w:szCs w:val="24"/>
              </w:rPr>
              <w:t>alytų vandens telkinių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1A58C9" w:rsidRDefault="004B660A" w:rsidP="002235F3">
            <w:pPr>
              <w:spacing w:after="0" w:line="240" w:lineRule="auto"/>
              <w:rPr>
                <w:rFonts w:ascii="Times New Roman" w:hAnsi="Times New Roman"/>
                <w:sz w:val="24"/>
                <w:szCs w:val="24"/>
              </w:rPr>
            </w:pPr>
            <w:r w:rsidRPr="001A58C9">
              <w:rPr>
                <w:rFonts w:ascii="Times New Roman" w:hAnsi="Times New Roman"/>
                <w:sz w:val="24"/>
                <w:szCs w:val="24"/>
              </w:rPr>
              <w:t>Architektū</w:t>
            </w:r>
            <w:r>
              <w:rPr>
                <w:rFonts w:ascii="Times New Roman" w:hAnsi="Times New Roman"/>
                <w:sz w:val="24"/>
                <w:szCs w:val="24"/>
              </w:rPr>
              <w:t>ros skyrius (e</w:t>
            </w:r>
            <w:r w:rsidRPr="001A58C9">
              <w:rPr>
                <w:rFonts w:ascii="Times New Roman" w:hAnsi="Times New Roman"/>
                <w:sz w:val="24"/>
                <w:szCs w:val="24"/>
              </w:rPr>
              <w:t>kologas), seniūnijos, bendruomenės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2.3.2.2.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Sutvarkyti rekreacijai tinkamų vandens telkinių pakrantes, įrengi</w:t>
            </w:r>
            <w:r>
              <w:rPr>
                <w:rFonts w:ascii="Times New Roman" w:hAnsi="Times New Roman"/>
                <w:sz w:val="24"/>
                <w:szCs w:val="24"/>
              </w:rPr>
              <w:t>ant jose poilsio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Vietų, kuriose įrengta poilsio infrastruktūra (įrengtas paplūdimys, persirengimo kabinos, suoleliai, laužavietė</w:t>
            </w:r>
            <w:r>
              <w:rPr>
                <w:rFonts w:ascii="Times New Roman" w:hAnsi="Times New Roman"/>
                <w:sz w:val="24"/>
                <w:szCs w:val="24"/>
              </w:rPr>
              <w:t>s, lieptai ir pan.),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1A58C9">
              <w:rPr>
                <w:rFonts w:ascii="Times New Roman" w:hAnsi="Times New Roman"/>
                <w:sz w:val="24"/>
                <w:szCs w:val="24"/>
              </w:rPr>
              <w:t xml:space="preserve">Architektūros skyrius, </w:t>
            </w:r>
            <w:r w:rsidRPr="000A606B">
              <w:rPr>
                <w:rFonts w:ascii="Times New Roman" w:hAnsi="Times New Roman"/>
                <w:sz w:val="24"/>
                <w:szCs w:val="24"/>
              </w:rPr>
              <w:t>Vietinio ūkio skyrius, seniūnijos, bendruomenės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2.3.2.3.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Pritaikyti gyvenvietėse esamus parkus ir skverus gyventojų poilsiui, į</w:t>
            </w:r>
            <w:r>
              <w:rPr>
                <w:rFonts w:ascii="Times New Roman" w:hAnsi="Times New Roman"/>
                <w:sz w:val="24"/>
                <w:szCs w:val="24"/>
              </w:rPr>
              <w:t>rengiant poilsio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Sutvarkytų parkų</w:t>
            </w:r>
            <w:r>
              <w:rPr>
                <w:rFonts w:ascii="Times New Roman" w:hAnsi="Times New Roman"/>
                <w:sz w:val="24"/>
                <w:szCs w:val="24"/>
              </w:rPr>
              <w:t xml:space="preserve"> ir skverų skaičius </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1A58C9">
              <w:rPr>
                <w:rFonts w:ascii="Times New Roman" w:hAnsi="Times New Roman"/>
                <w:sz w:val="24"/>
                <w:szCs w:val="24"/>
              </w:rPr>
              <w:t>Architektūros skyrius,</w:t>
            </w:r>
            <w:r w:rsidRPr="000A606B">
              <w:rPr>
                <w:rFonts w:ascii="Times New Roman" w:hAnsi="Times New Roman"/>
                <w:sz w:val="24"/>
                <w:szCs w:val="24"/>
              </w:rPr>
              <w:t xml:space="preserve"> Vietinio ūkio skyrius, seniūnijos, bendruomenės</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2.3.2.4.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Parengti savivaldybės gyvenamųjų vietovių</w:t>
            </w:r>
            <w:r>
              <w:rPr>
                <w:rFonts w:ascii="Times New Roman" w:hAnsi="Times New Roman"/>
                <w:sz w:val="24"/>
                <w:szCs w:val="24"/>
              </w:rPr>
              <w:t xml:space="preserve"> kraštovaizdžio tvarkymo planus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Parengta planų, vnt. </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Architektūros skyrius </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2.3.2.5.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Parengti ir patvirtinti Panevėžio rajono teritorijoje esančių vandens telkinių pakrančių apsaugos </w:t>
            </w:r>
            <w:r>
              <w:rPr>
                <w:rFonts w:ascii="Times New Roman" w:hAnsi="Times New Roman"/>
                <w:sz w:val="24"/>
                <w:szCs w:val="24"/>
              </w:rPr>
              <w:t>juostų ir zonų specialųjį planą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Parengtas ir </w:t>
            </w:r>
            <w:r>
              <w:rPr>
                <w:rFonts w:ascii="Times New Roman" w:hAnsi="Times New Roman"/>
                <w:sz w:val="24"/>
                <w:szCs w:val="24"/>
              </w:rPr>
              <w:t>patvirtintas specialusis planas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Architektūros skyrius </w:t>
            </w:r>
          </w:p>
        </w:tc>
      </w:tr>
    </w:tbl>
    <w:p w:rsidR="004B660A" w:rsidRDefault="004B660A" w:rsidP="00096D05">
      <w:pPr>
        <w:spacing w:after="0" w:line="240" w:lineRule="auto"/>
        <w:rPr>
          <w:rFonts w:ascii="Times New Roman" w:hAnsi="Times New Roman"/>
          <w:b/>
          <w:sz w:val="24"/>
          <w:szCs w:val="24"/>
        </w:rPr>
      </w:pPr>
    </w:p>
    <w:p w:rsidR="004B660A" w:rsidRDefault="004B660A" w:rsidP="00096D05">
      <w:pPr>
        <w:spacing w:after="0" w:line="240" w:lineRule="auto"/>
        <w:rPr>
          <w:rFonts w:ascii="Times New Roman" w:hAnsi="Times New Roman"/>
          <w:b/>
          <w:sz w:val="24"/>
          <w:szCs w:val="24"/>
        </w:rPr>
      </w:pPr>
      <w:r w:rsidRPr="00DB15A7">
        <w:rPr>
          <w:rFonts w:ascii="Times New Roman" w:hAnsi="Times New Roman"/>
          <w:b/>
          <w:sz w:val="24"/>
          <w:szCs w:val="24"/>
        </w:rPr>
        <w:t>2.4 tikslas. Modernizuoti rajono komunalinio ūkio infrastruktūrą ir paslaugų teikimą</w:t>
      </w:r>
    </w:p>
    <w:p w:rsidR="004B660A" w:rsidRDefault="004B660A" w:rsidP="00096D05">
      <w:pPr>
        <w:spacing w:after="0" w:line="240" w:lineRule="auto"/>
        <w:rPr>
          <w:rFonts w:ascii="Times New Roman" w:hAnsi="Times New Roman"/>
          <w:b/>
          <w:sz w:val="24"/>
          <w:szCs w:val="24"/>
        </w:rPr>
      </w:pPr>
    </w:p>
    <w:p w:rsidR="004B660A" w:rsidRDefault="004B660A" w:rsidP="00096D05">
      <w:pPr>
        <w:spacing w:after="0" w:line="240" w:lineRule="auto"/>
        <w:rPr>
          <w:rFonts w:ascii="Times New Roman" w:hAnsi="Times New Roman"/>
          <w:sz w:val="24"/>
          <w:szCs w:val="24"/>
        </w:rPr>
      </w:pPr>
      <w:r w:rsidRPr="00DB15A7">
        <w:rPr>
          <w:rFonts w:ascii="Times New Roman" w:hAnsi="Times New Roman"/>
          <w:sz w:val="24"/>
          <w:szCs w:val="24"/>
        </w:rPr>
        <w:t xml:space="preserve">2.4.1 uždavinys. Sudaryti gyventojams galimybę gauti geros kokybės geriamąjį vandenį ir naudotis </w:t>
      </w:r>
      <w:r>
        <w:rPr>
          <w:rFonts w:ascii="Times New Roman" w:hAnsi="Times New Roman"/>
          <w:sz w:val="24"/>
          <w:szCs w:val="24"/>
        </w:rPr>
        <w:t xml:space="preserve">buitinių </w:t>
      </w:r>
      <w:r w:rsidRPr="00DB15A7">
        <w:rPr>
          <w:rFonts w:ascii="Times New Roman" w:hAnsi="Times New Roman"/>
          <w:sz w:val="24"/>
          <w:szCs w:val="24"/>
        </w:rPr>
        <w:t xml:space="preserve">nuotekų tvarkymo paslaugomis </w:t>
      </w:r>
    </w:p>
    <w:p w:rsidR="004B660A" w:rsidRPr="00DB15A7" w:rsidRDefault="004B660A" w:rsidP="00096D05">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096D05">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2.4.1.1.</w:t>
            </w:r>
          </w:p>
        </w:tc>
        <w:tc>
          <w:tcPr>
            <w:tcW w:w="5670" w:type="dxa"/>
          </w:tcPr>
          <w:p w:rsidR="004B660A" w:rsidRPr="000A606B" w:rsidRDefault="004B660A" w:rsidP="00D3218A">
            <w:pPr>
              <w:spacing w:after="0" w:line="240" w:lineRule="auto"/>
              <w:rPr>
                <w:rFonts w:ascii="Times New Roman" w:hAnsi="Times New Roman"/>
                <w:sz w:val="24"/>
                <w:szCs w:val="24"/>
              </w:rPr>
            </w:pPr>
            <w:r w:rsidRPr="000A606B">
              <w:rPr>
                <w:rFonts w:ascii="Times New Roman" w:hAnsi="Times New Roman"/>
                <w:sz w:val="24"/>
                <w:szCs w:val="24"/>
              </w:rPr>
              <w:t>Įrengti arba rekonstruoti vandentiekio ir buitinių nuotekų tinklus ir vandenvalos įrenginiu</w:t>
            </w:r>
            <w:r>
              <w:rPr>
                <w:rFonts w:ascii="Times New Roman" w:hAnsi="Times New Roman"/>
                <w:sz w:val="24"/>
                <w:szCs w:val="24"/>
              </w:rPr>
              <w:t xml:space="preserve">s </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w:t>
            </w:r>
            <w:r>
              <w:rPr>
                <w:rFonts w:ascii="Times New Roman" w:hAnsi="Times New Roman"/>
                <w:sz w:val="24"/>
                <w:szCs w:val="24"/>
              </w:rPr>
              <w:t>jinta vandentiekio tinklų, km; į</w:t>
            </w:r>
            <w:r w:rsidRPr="000A606B">
              <w:rPr>
                <w:rFonts w:ascii="Times New Roman" w:hAnsi="Times New Roman"/>
                <w:sz w:val="24"/>
                <w:szCs w:val="24"/>
              </w:rPr>
              <w:t xml:space="preserve">rengta </w:t>
            </w:r>
            <w:r>
              <w:rPr>
                <w:rFonts w:ascii="Times New Roman" w:hAnsi="Times New Roman"/>
                <w:sz w:val="24"/>
                <w:szCs w:val="24"/>
              </w:rPr>
              <w:t>naujų vandentiekio tinklų, km; atnaujinta nuotekų tinklų, km; įrengta naujų nuotekų tinklų, km</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VšĮ Velžio komunalinis ūkis</w:t>
            </w:r>
            <w:r>
              <w:rPr>
                <w:rFonts w:ascii="Times New Roman" w:hAnsi="Times New Roman"/>
                <w:sz w:val="24"/>
                <w:szCs w:val="24"/>
              </w:rPr>
              <w:t>, UAB Aukštaitijos vandenys</w:t>
            </w:r>
          </w:p>
        </w:tc>
      </w:tr>
      <w:tr w:rsidR="004B660A" w:rsidRPr="000A606B" w:rsidTr="002235F3">
        <w:trPr>
          <w:trHeight w:val="1168"/>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Įrengti arba rekonstruoti vandens nugeležinimo įrenginius</w:t>
            </w:r>
            <w:r>
              <w:rPr>
                <w:rFonts w:ascii="Times New Roman" w:hAnsi="Times New Roman"/>
                <w:sz w:val="24"/>
                <w:szCs w:val="24"/>
              </w:rPr>
              <w:t>,</w:t>
            </w:r>
            <w:r w:rsidRPr="000A606B">
              <w:rPr>
                <w:rFonts w:ascii="Times New Roman" w:hAnsi="Times New Roman"/>
                <w:sz w:val="24"/>
                <w:szCs w:val="24"/>
              </w:rPr>
              <w:t xml:space="preserve"> siekiant pagerinti geriamojo vandens kokybę gyventojams, kurie naudojasi centralizuotai tiek</w:t>
            </w:r>
            <w:r>
              <w:rPr>
                <w:rFonts w:ascii="Times New Roman" w:hAnsi="Times New Roman"/>
                <w:sz w:val="24"/>
                <w:szCs w:val="24"/>
              </w:rPr>
              <w:t>iamu geriamuoju vandeniu</w:t>
            </w:r>
          </w:p>
          <w:p w:rsidR="004B660A" w:rsidRPr="000A606B" w:rsidRDefault="004B660A" w:rsidP="002235F3">
            <w:pPr>
              <w:spacing w:after="0" w:line="240" w:lineRule="auto"/>
              <w:jc w:val="center"/>
              <w:rPr>
                <w:rFonts w:ascii="Times New Roman" w:hAnsi="Times New Roman"/>
                <w:b/>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Įrengta</w:t>
            </w:r>
            <w:r>
              <w:rPr>
                <w:rFonts w:ascii="Times New Roman" w:hAnsi="Times New Roman"/>
                <w:sz w:val="24"/>
                <w:szCs w:val="24"/>
              </w:rPr>
              <w:t xml:space="preserve"> vandens nugeležinimo įrenginių,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 VšĮ Velžio komunalinis ūkis</w:t>
            </w:r>
            <w:r>
              <w:rPr>
                <w:rFonts w:ascii="Times New Roman" w:hAnsi="Times New Roman"/>
                <w:sz w:val="24"/>
                <w:szCs w:val="24"/>
              </w:rPr>
              <w:t xml:space="preserve">, UAB </w:t>
            </w:r>
            <w:r w:rsidRPr="000A606B">
              <w:rPr>
                <w:rFonts w:ascii="Times New Roman" w:hAnsi="Times New Roman"/>
                <w:sz w:val="24"/>
                <w:szCs w:val="24"/>
              </w:rPr>
              <w:t>Aukštaitijos vandenys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2.4.1.3.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w:t>
            </w:r>
            <w:r w:rsidRPr="000A606B">
              <w:rPr>
                <w:rFonts w:ascii="Times New Roman" w:hAnsi="Times New Roman"/>
                <w:color w:val="FF0000"/>
                <w:sz w:val="24"/>
                <w:szCs w:val="24"/>
              </w:rPr>
              <w:t xml:space="preserve"> </w:t>
            </w:r>
            <w:r w:rsidRPr="000A606B">
              <w:rPr>
                <w:rFonts w:ascii="Times New Roman" w:hAnsi="Times New Roman"/>
                <w:sz w:val="24"/>
                <w:szCs w:val="24"/>
              </w:rPr>
              <w:t>Panevėžio rajono savivaldybės specialųjį vandens tiekimo ir nuotekų tvarkymo planą</w:t>
            </w:r>
          </w:p>
          <w:p w:rsidR="004B660A" w:rsidRPr="000A606B" w:rsidRDefault="004B660A" w:rsidP="002235F3">
            <w:pPr>
              <w:spacing w:after="0" w:line="240" w:lineRule="auto"/>
              <w:rPr>
                <w:rFonts w:ascii="Times New Roman" w:hAnsi="Times New Roman"/>
                <w:i/>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Parengtas specialusis planas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096D05">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4B660A" w:rsidRPr="000A606B" w:rsidRDefault="004B660A" w:rsidP="00096D05">
            <w:pPr>
              <w:spacing w:after="0" w:line="240" w:lineRule="auto"/>
              <w:rPr>
                <w:rFonts w:ascii="Times New Roman" w:hAnsi="Times New Roman"/>
                <w:b/>
                <w:sz w:val="24"/>
                <w:szCs w:val="24"/>
              </w:rPr>
            </w:pP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2.4.1.4.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Parengti ir patvirtinti vandenviečių teritorijų apsa</w:t>
            </w:r>
            <w:r>
              <w:rPr>
                <w:rFonts w:ascii="Times New Roman" w:hAnsi="Times New Roman"/>
                <w:sz w:val="24"/>
                <w:szCs w:val="24"/>
              </w:rPr>
              <w:t>ugos zonų specialiuosius planus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Parengtas ir patvirtintas specialusis planas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096D05">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4B660A" w:rsidRPr="000A606B" w:rsidRDefault="004B660A" w:rsidP="00096D05">
            <w:pPr>
              <w:spacing w:after="0" w:line="240" w:lineRule="auto"/>
              <w:rPr>
                <w:rFonts w:ascii="Times New Roman" w:hAnsi="Times New Roman"/>
                <w:b/>
                <w:sz w:val="24"/>
                <w:szCs w:val="24"/>
              </w:rPr>
            </w:pPr>
          </w:p>
        </w:tc>
      </w:tr>
    </w:tbl>
    <w:p w:rsidR="004B660A" w:rsidRDefault="004B660A" w:rsidP="00F87D84">
      <w:pPr>
        <w:spacing w:after="0" w:line="240" w:lineRule="auto"/>
        <w:jc w:val="both"/>
        <w:rPr>
          <w:rFonts w:ascii="Times New Roman" w:hAnsi="Times New Roman"/>
          <w:sz w:val="24"/>
          <w:szCs w:val="24"/>
        </w:rPr>
      </w:pPr>
    </w:p>
    <w:p w:rsidR="004B660A" w:rsidRDefault="004B660A" w:rsidP="00F87D84">
      <w:pPr>
        <w:spacing w:after="0" w:line="240" w:lineRule="auto"/>
        <w:jc w:val="both"/>
        <w:rPr>
          <w:rFonts w:ascii="Times New Roman" w:hAnsi="Times New Roman"/>
          <w:sz w:val="24"/>
          <w:szCs w:val="24"/>
        </w:rPr>
      </w:pPr>
      <w:r w:rsidRPr="00DB15A7">
        <w:rPr>
          <w:rFonts w:ascii="Times New Roman" w:hAnsi="Times New Roman"/>
          <w:sz w:val="24"/>
          <w:szCs w:val="24"/>
        </w:rPr>
        <w:t>2.4.2 uždavinys. Modernizuoti šilumos ūkį ir diegti energiją taupančias priemones</w:t>
      </w:r>
    </w:p>
    <w:p w:rsidR="004B660A" w:rsidRDefault="004B660A" w:rsidP="00F87D84">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812"/>
        <w:gridCol w:w="3118"/>
        <w:gridCol w:w="2410"/>
        <w:gridCol w:w="2693"/>
      </w:tblGrid>
      <w:tr w:rsidR="004B660A" w:rsidRPr="000A606B" w:rsidTr="002235F3">
        <w:trPr>
          <w:tblHeader/>
        </w:trPr>
        <w:tc>
          <w:tcPr>
            <w:tcW w:w="959"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812"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2.4.2.1.</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Modernizuoti katilines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Modernizuotų katilinių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VšĮ Velžio komunalinis ūkis, Vietinio ūkio skyrius, AB Panevėžio energija</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2.4.2.2.</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Renovuoti susidėvėjusias šilumos trasas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Renovuota šilumos trasų, km</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VšĮ Velžio komunalinis ūkis</w:t>
            </w:r>
            <w:r w:rsidRPr="000A606B">
              <w:rPr>
                <w:rFonts w:ascii="Times New Roman" w:hAnsi="Times New Roman"/>
                <w:sz w:val="24"/>
                <w:szCs w:val="24"/>
              </w:rPr>
              <w:t>, Vietinio ūk</w:t>
            </w:r>
            <w:r>
              <w:rPr>
                <w:rFonts w:ascii="Times New Roman" w:hAnsi="Times New Roman"/>
                <w:sz w:val="24"/>
                <w:szCs w:val="24"/>
              </w:rPr>
              <w:t>io skyrius, AB Panevėžio energija</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2.4.2.3.</w:t>
            </w:r>
          </w:p>
        </w:tc>
        <w:tc>
          <w:tcPr>
            <w:tcW w:w="5812" w:type="dxa"/>
          </w:tcPr>
          <w:p w:rsidR="004B660A" w:rsidRPr="000A606B" w:rsidRDefault="004B660A" w:rsidP="002235F3">
            <w:pPr>
              <w:spacing w:after="0" w:line="240" w:lineRule="auto"/>
              <w:jc w:val="both"/>
              <w:rPr>
                <w:rFonts w:ascii="Times New Roman" w:hAnsi="Times New Roman"/>
                <w:sz w:val="24"/>
                <w:szCs w:val="24"/>
              </w:rPr>
            </w:pPr>
            <w:r>
              <w:rPr>
                <w:rFonts w:ascii="Times New Roman" w:hAnsi="Times New Roman"/>
                <w:sz w:val="24"/>
                <w:szCs w:val="24"/>
              </w:rPr>
              <w:t>Diegti rajono energetikos ūkyje a</w:t>
            </w:r>
            <w:r w:rsidRPr="000A606B">
              <w:rPr>
                <w:rFonts w:ascii="Times New Roman" w:hAnsi="Times New Roman"/>
                <w:sz w:val="24"/>
                <w:szCs w:val="24"/>
              </w:rPr>
              <w:t>tsinaujinančių energijos išteklių panaudojim</w:t>
            </w:r>
            <w:r>
              <w:rPr>
                <w:rFonts w:ascii="Times New Roman" w:hAnsi="Times New Roman"/>
                <w:sz w:val="24"/>
                <w:szCs w:val="24"/>
              </w:rPr>
              <w:t xml:space="preserve">o priemones </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Įgyvendinta projektų, susijusių su atsinaujinančių energijos išteklių panaudojimu</w:t>
            </w:r>
            <w:r>
              <w:rPr>
                <w:rFonts w:ascii="Times New Roman" w:hAnsi="Times New Roman"/>
                <w:sz w:val="24"/>
                <w:szCs w:val="24"/>
              </w:rPr>
              <w:t xml:space="preserve"> šilumos ūkyje (tik savivaldybės šilumos </w:t>
            </w:r>
            <w:r w:rsidRPr="000A606B">
              <w:rPr>
                <w:rFonts w:ascii="Times New Roman" w:hAnsi="Times New Roman"/>
                <w:sz w:val="24"/>
                <w:szCs w:val="24"/>
              </w:rPr>
              <w:t>ūkyje)</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VšĮ Velžio komunalinis ūkis</w:t>
            </w:r>
            <w:r w:rsidRPr="000A606B">
              <w:rPr>
                <w:rFonts w:ascii="Times New Roman" w:hAnsi="Times New Roman"/>
                <w:sz w:val="24"/>
                <w:szCs w:val="24"/>
              </w:rPr>
              <w:t>, Vietinio ūkio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2.4.2.4.</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Diegti energijos taupymo priemones savivaldybei priklausančiuose pastatuose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Modernizuota pastatų,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Vietinio ūkio skyrius, Investicijų ir užsienio ryšių skyrius</w:t>
            </w:r>
          </w:p>
        </w:tc>
      </w:tr>
      <w:tr w:rsidR="004B660A" w:rsidRPr="000A606B" w:rsidTr="002235F3">
        <w:trPr>
          <w:trHeight w:val="278"/>
        </w:trPr>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2.4.2.5.</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energijos taupymo priemonių diegimą daugiabučiuose namuose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Suteikta informacija (pranešimų skaičius), </w:t>
            </w:r>
            <w:r>
              <w:rPr>
                <w:rFonts w:ascii="Times New Roman" w:hAnsi="Times New Roman"/>
                <w:sz w:val="24"/>
                <w:szCs w:val="24"/>
              </w:rPr>
              <w:t>renovuotų daugiabučių namų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2.4.2.6.</w:t>
            </w:r>
          </w:p>
        </w:tc>
        <w:tc>
          <w:tcPr>
            <w:tcW w:w="5812" w:type="dxa"/>
          </w:tcPr>
          <w:p w:rsidR="004B660A" w:rsidRPr="000A606B" w:rsidRDefault="004B660A" w:rsidP="002235F3">
            <w:pPr>
              <w:spacing w:after="0" w:line="240" w:lineRule="auto"/>
              <w:jc w:val="both"/>
              <w:rPr>
                <w:rFonts w:ascii="Times New Roman" w:hAnsi="Times New Roman"/>
                <w:sz w:val="24"/>
                <w:szCs w:val="24"/>
              </w:rPr>
            </w:pPr>
            <w:r w:rsidRPr="000A606B">
              <w:rPr>
                <w:rFonts w:ascii="Times New Roman" w:hAnsi="Times New Roman"/>
                <w:sz w:val="24"/>
                <w:szCs w:val="24"/>
              </w:rPr>
              <w:t>Skatinti energijos gamybos efe</w:t>
            </w:r>
            <w:r>
              <w:rPr>
                <w:rFonts w:ascii="Times New Roman" w:hAnsi="Times New Roman"/>
                <w:sz w:val="24"/>
                <w:szCs w:val="24"/>
              </w:rPr>
              <w:t>ktyvumą privačiose namų valdose</w:t>
            </w:r>
          </w:p>
        </w:tc>
        <w:tc>
          <w:tcPr>
            <w:tcW w:w="3118" w:type="dxa"/>
          </w:tcPr>
          <w:p w:rsidR="004B660A"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Suteikta informacija (pranešimų skaičius), besikreipusių namų ūkių skaičius</w:t>
            </w:r>
          </w:p>
          <w:p w:rsidR="004B660A" w:rsidRPr="000A606B" w:rsidRDefault="004B660A" w:rsidP="002235F3">
            <w:pPr>
              <w:spacing w:after="0" w:line="240" w:lineRule="auto"/>
              <w:rPr>
                <w:rFonts w:ascii="Times New Roman" w:hAnsi="Times New Roman"/>
                <w:sz w:val="24"/>
                <w:szCs w:val="24"/>
              </w:rPr>
            </w:pP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Vietinio ūkio skyrius, Investicijų ir užsienio ryšių skyrius</w:t>
            </w:r>
          </w:p>
        </w:tc>
      </w:tr>
      <w:tr w:rsidR="004B660A" w:rsidRPr="000A606B" w:rsidTr="002235F3">
        <w:tc>
          <w:tcPr>
            <w:tcW w:w="959"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2.4.2.7.</w:t>
            </w:r>
          </w:p>
        </w:tc>
        <w:tc>
          <w:tcPr>
            <w:tcW w:w="5812"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Atnaujinti Panevėžio rajono savivaldybės</w:t>
            </w:r>
            <w:r>
              <w:rPr>
                <w:rFonts w:ascii="Times New Roman" w:hAnsi="Times New Roman"/>
                <w:sz w:val="24"/>
                <w:szCs w:val="24"/>
              </w:rPr>
              <w:t xml:space="preserve"> šilumos ūkio specialųjį planą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Parengtas specialusis planas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sz w:val="24"/>
                <w:szCs w:val="24"/>
              </w:rPr>
              <w:t>2016</w:t>
            </w:r>
            <w:r>
              <w:rPr>
                <w:rFonts w:ascii="Times New Roman" w:hAnsi="Times New Roman"/>
                <w:sz w:val="24"/>
                <w:szCs w:val="24"/>
              </w:rPr>
              <w:t>–</w:t>
            </w:r>
            <w:r w:rsidRPr="000A606B">
              <w:rPr>
                <w:rFonts w:ascii="Times New Roman" w:hAnsi="Times New Roman"/>
                <w:sz w:val="24"/>
                <w:szCs w:val="24"/>
              </w:rPr>
              <w:t>2020</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Architektūros skyrius, Vietinio ūkio skyrius</w:t>
            </w:r>
          </w:p>
          <w:p w:rsidR="004B660A" w:rsidRPr="000A606B" w:rsidRDefault="004B660A" w:rsidP="002235F3">
            <w:pPr>
              <w:spacing w:after="0" w:line="240" w:lineRule="auto"/>
              <w:rPr>
                <w:rFonts w:ascii="Times New Roman" w:hAnsi="Times New Roman"/>
                <w:b/>
                <w:sz w:val="24"/>
                <w:szCs w:val="24"/>
              </w:rPr>
            </w:pPr>
          </w:p>
        </w:tc>
      </w:tr>
    </w:tbl>
    <w:p w:rsidR="004B660A" w:rsidRDefault="004B660A" w:rsidP="00F87D84">
      <w:pPr>
        <w:spacing w:after="0" w:line="240" w:lineRule="auto"/>
        <w:rPr>
          <w:rFonts w:ascii="Times New Roman" w:hAnsi="Times New Roman"/>
          <w:i/>
          <w:color w:val="FF0000"/>
          <w:sz w:val="24"/>
          <w:szCs w:val="24"/>
        </w:rPr>
      </w:pPr>
    </w:p>
    <w:p w:rsidR="004B660A" w:rsidRDefault="004B660A" w:rsidP="002600A0">
      <w:pPr>
        <w:spacing w:after="0" w:line="240" w:lineRule="auto"/>
        <w:jc w:val="both"/>
        <w:rPr>
          <w:rFonts w:ascii="Times New Roman" w:hAnsi="Times New Roman"/>
          <w:b/>
          <w:sz w:val="24"/>
          <w:szCs w:val="24"/>
        </w:rPr>
      </w:pPr>
      <w:r w:rsidRPr="00DB15A7">
        <w:rPr>
          <w:rFonts w:ascii="Times New Roman" w:hAnsi="Times New Roman"/>
          <w:b/>
          <w:sz w:val="24"/>
          <w:szCs w:val="24"/>
        </w:rPr>
        <w:t>3 p</w:t>
      </w:r>
      <w:r>
        <w:rPr>
          <w:rFonts w:ascii="Times New Roman" w:hAnsi="Times New Roman"/>
          <w:b/>
          <w:sz w:val="24"/>
          <w:szCs w:val="24"/>
        </w:rPr>
        <w:t>rioritetas. Konkurencingas ūkis</w:t>
      </w:r>
    </w:p>
    <w:p w:rsidR="004B660A" w:rsidRPr="00DB15A7" w:rsidRDefault="004B660A" w:rsidP="002600A0">
      <w:pPr>
        <w:spacing w:after="0" w:line="240" w:lineRule="auto"/>
        <w:jc w:val="both"/>
        <w:rPr>
          <w:rFonts w:ascii="Times New Roman" w:hAnsi="Times New Roman"/>
          <w:b/>
          <w:sz w:val="24"/>
          <w:szCs w:val="24"/>
        </w:rPr>
      </w:pPr>
    </w:p>
    <w:p w:rsidR="004B660A" w:rsidRDefault="004B660A" w:rsidP="002600A0">
      <w:pPr>
        <w:spacing w:after="0" w:line="240" w:lineRule="auto"/>
        <w:jc w:val="both"/>
        <w:rPr>
          <w:rFonts w:ascii="Times New Roman" w:hAnsi="Times New Roman"/>
          <w:b/>
          <w:sz w:val="24"/>
          <w:szCs w:val="24"/>
        </w:rPr>
      </w:pPr>
      <w:r w:rsidRPr="005D3F7A">
        <w:rPr>
          <w:rFonts w:ascii="Times New Roman" w:hAnsi="Times New Roman"/>
          <w:b/>
          <w:sz w:val="24"/>
          <w:szCs w:val="24"/>
        </w:rPr>
        <w:t>3</w:t>
      </w:r>
      <w:r w:rsidRPr="00DB15A7">
        <w:rPr>
          <w:rFonts w:ascii="Times New Roman" w:hAnsi="Times New Roman"/>
          <w:b/>
          <w:sz w:val="24"/>
          <w:szCs w:val="24"/>
        </w:rPr>
        <w:t>.1 tikslas. Sudaryti sąlygas tolygiai ir darniai ekonominei plėtrai</w:t>
      </w:r>
      <w:r>
        <w:rPr>
          <w:rFonts w:ascii="Times New Roman" w:hAnsi="Times New Roman"/>
          <w:b/>
          <w:sz w:val="24"/>
          <w:szCs w:val="24"/>
        </w:rPr>
        <w:t>:</w:t>
      </w:r>
    </w:p>
    <w:p w:rsidR="004B660A" w:rsidRPr="00DB15A7" w:rsidRDefault="004B660A" w:rsidP="002600A0">
      <w:pPr>
        <w:spacing w:after="0" w:line="240" w:lineRule="auto"/>
        <w:jc w:val="both"/>
        <w:rPr>
          <w:rFonts w:ascii="Times New Roman" w:hAnsi="Times New Roman"/>
          <w:b/>
          <w:sz w:val="24"/>
          <w:szCs w:val="24"/>
        </w:rPr>
      </w:pPr>
    </w:p>
    <w:p w:rsidR="004B660A" w:rsidRPr="00DB15A7" w:rsidRDefault="004B660A" w:rsidP="002600A0">
      <w:pPr>
        <w:spacing w:after="0" w:line="240" w:lineRule="auto"/>
        <w:rPr>
          <w:rFonts w:ascii="Times New Roman" w:hAnsi="Times New Roman"/>
          <w:sz w:val="24"/>
          <w:szCs w:val="24"/>
        </w:rPr>
      </w:pPr>
      <w:r w:rsidRPr="00DB15A7">
        <w:rPr>
          <w:rFonts w:ascii="Times New Roman" w:hAnsi="Times New Roman"/>
          <w:sz w:val="24"/>
          <w:szCs w:val="24"/>
        </w:rPr>
        <w:t>3.1.1 uždavinys. Didinti rajono patrauklumą u</w:t>
      </w:r>
      <w:r>
        <w:rPr>
          <w:rFonts w:ascii="Times New Roman" w:hAnsi="Times New Roman"/>
          <w:sz w:val="24"/>
          <w:szCs w:val="24"/>
        </w:rPr>
        <w:t>žsienio ir vidaus investicijoms</w:t>
      </w:r>
    </w:p>
    <w:p w:rsidR="004B660A" w:rsidRDefault="004B660A" w:rsidP="002600A0">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5670"/>
        <w:gridCol w:w="3118"/>
        <w:gridCol w:w="2410"/>
        <w:gridCol w:w="2693"/>
      </w:tblGrid>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3.1.1.1.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Vykdyti rinkodaros priemones siekiant pritraukti investuotojus į Ramygal</w:t>
            </w:r>
            <w:r>
              <w:rPr>
                <w:rFonts w:ascii="Times New Roman" w:hAnsi="Times New Roman"/>
                <w:sz w:val="24"/>
                <w:szCs w:val="24"/>
              </w:rPr>
              <w:t>os plyno lauko investicijų zoną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Vykdyta priemonių. Verslo renginių, kuriuose dalyvauta, skaičius</w:t>
            </w:r>
            <w:r>
              <w:rPr>
                <w:rFonts w:ascii="Times New Roman" w:hAnsi="Times New Roman"/>
                <w:sz w:val="24"/>
                <w:szCs w:val="24"/>
              </w:rPr>
              <w:t>;</w:t>
            </w:r>
            <w:r w:rsidRPr="000A606B">
              <w:rPr>
                <w:rFonts w:ascii="Times New Roman" w:hAnsi="Times New Roman"/>
                <w:sz w:val="24"/>
                <w:szCs w:val="24"/>
              </w:rPr>
              <w:t xml:space="preserve"> </w:t>
            </w:r>
            <w:r>
              <w:rPr>
                <w:rFonts w:ascii="Times New Roman" w:hAnsi="Times New Roman"/>
                <w:sz w:val="24"/>
                <w:szCs w:val="24"/>
              </w:rPr>
              <w:t>o</w:t>
            </w:r>
            <w:r w:rsidRPr="000A606B">
              <w:rPr>
                <w:rFonts w:ascii="Times New Roman" w:hAnsi="Times New Roman"/>
                <w:sz w:val="24"/>
                <w:szCs w:val="24"/>
              </w:rPr>
              <w:t>rganizuot</w:t>
            </w:r>
            <w:r>
              <w:rPr>
                <w:rFonts w:ascii="Times New Roman" w:hAnsi="Times New Roman"/>
                <w:sz w:val="24"/>
                <w:szCs w:val="24"/>
              </w:rPr>
              <w:t>ų</w:t>
            </w:r>
            <w:r w:rsidRPr="000A606B">
              <w:rPr>
                <w:rFonts w:ascii="Times New Roman" w:hAnsi="Times New Roman"/>
                <w:sz w:val="24"/>
                <w:szCs w:val="24"/>
              </w:rPr>
              <w:t xml:space="preserve"> susitikimų su potencialiais investuotojais</w:t>
            </w:r>
            <w:r>
              <w:rPr>
                <w:rFonts w:ascii="Times New Roman" w:hAnsi="Times New Roman"/>
                <w:sz w:val="24"/>
                <w:szCs w:val="24"/>
              </w:rPr>
              <w:t xml:space="preserve"> skaičius; </w:t>
            </w:r>
            <w:r w:rsidRPr="000A606B">
              <w:rPr>
                <w:rFonts w:ascii="Times New Roman" w:hAnsi="Times New Roman"/>
                <w:color w:val="008000"/>
                <w:sz w:val="24"/>
                <w:szCs w:val="24"/>
              </w:rPr>
              <w:t xml:space="preserve"> </w:t>
            </w:r>
            <w:r w:rsidRPr="002600A0">
              <w:rPr>
                <w:rFonts w:ascii="Times New Roman" w:hAnsi="Times New Roman"/>
                <w:sz w:val="24"/>
                <w:szCs w:val="24"/>
              </w:rPr>
              <w:t>išnuomotų plotų dalis, proc.</w:t>
            </w:r>
            <w:r w:rsidRPr="000A606B">
              <w:rPr>
                <w:rFonts w:ascii="Times New Roman" w:hAnsi="Times New Roman"/>
                <w:b/>
                <w:i/>
                <w:color w:val="FF0000"/>
                <w:sz w:val="24"/>
                <w:szCs w:val="24"/>
              </w:rPr>
              <w:t xml:space="preserve"> </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2600A0" w:rsidRDefault="004B660A" w:rsidP="00D0735D">
            <w:pPr>
              <w:spacing w:after="0" w:line="240" w:lineRule="auto"/>
              <w:rPr>
                <w:rFonts w:ascii="Times New Roman" w:hAnsi="Times New Roman"/>
                <w:sz w:val="24"/>
                <w:szCs w:val="24"/>
              </w:rPr>
            </w:pPr>
            <w:r w:rsidRPr="002600A0">
              <w:rPr>
                <w:rFonts w:ascii="Times New Roman" w:hAnsi="Times New Roman"/>
                <w:sz w:val="24"/>
                <w:szCs w:val="24"/>
              </w:rPr>
              <w:t>Savivaldybės tarybos nariai, Savivaldybės a</w:t>
            </w:r>
            <w:r>
              <w:rPr>
                <w:rFonts w:ascii="Times New Roman" w:hAnsi="Times New Roman"/>
                <w:sz w:val="24"/>
                <w:szCs w:val="24"/>
              </w:rPr>
              <w:t>dministracijos direktorius ir</w:t>
            </w:r>
            <w:r w:rsidRPr="002600A0">
              <w:rPr>
                <w:rFonts w:ascii="Times New Roman" w:hAnsi="Times New Roman"/>
                <w:sz w:val="24"/>
                <w:szCs w:val="24"/>
              </w:rPr>
              <w:t xml:space="preserve"> pavaduotojas, 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Modernizuoti Panevėžio rajono geogr</w:t>
            </w:r>
            <w:r>
              <w:rPr>
                <w:rFonts w:ascii="Times New Roman" w:hAnsi="Times New Roman"/>
                <w:sz w:val="24"/>
                <w:szCs w:val="24"/>
              </w:rPr>
              <w:t>afinę informacinę sistemą (GIS)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Sukurta duomenų bankų,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D0735D">
            <w:pPr>
              <w:spacing w:after="0" w:line="240" w:lineRule="auto"/>
              <w:rPr>
                <w:rFonts w:ascii="Times New Roman" w:hAnsi="Times New Roman"/>
                <w:sz w:val="24"/>
                <w:szCs w:val="24"/>
              </w:rPr>
            </w:pPr>
            <w:r w:rsidRPr="000A606B">
              <w:rPr>
                <w:rFonts w:ascii="Times New Roman" w:hAnsi="Times New Roman"/>
                <w:sz w:val="24"/>
                <w:szCs w:val="24"/>
              </w:rPr>
              <w:t xml:space="preserve">Informacinių </w:t>
            </w:r>
            <w:r w:rsidRPr="00D0735D">
              <w:rPr>
                <w:rFonts w:ascii="Times New Roman" w:hAnsi="Times New Roman"/>
                <w:sz w:val="24"/>
                <w:szCs w:val="24"/>
              </w:rPr>
              <w:t>technologijų skyrius,</w:t>
            </w:r>
            <w:r>
              <w:rPr>
                <w:rFonts w:ascii="Times New Roman" w:hAnsi="Times New Roman"/>
                <w:sz w:val="24"/>
                <w:szCs w:val="24"/>
              </w:rPr>
              <w:t xml:space="preserve"> Architektūros skyrius, Žemės ūkio skyrius, kiti Savivaldybės administracijos padaliniai</w:t>
            </w:r>
            <w:r w:rsidRPr="00D0735D">
              <w:rPr>
                <w:rFonts w:ascii="Times New Roman" w:hAnsi="Times New Roman"/>
                <w:sz w:val="24"/>
                <w:szCs w:val="24"/>
              </w:rPr>
              <w:t xml:space="preserve"> </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3.1.1.3.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Panevėžio miesto savivaldybe išanalizuoti</w:t>
            </w:r>
            <w:r w:rsidRPr="000A606B">
              <w:rPr>
                <w:rFonts w:ascii="Times New Roman" w:hAnsi="Times New Roman"/>
                <w:bCs/>
                <w:sz w:val="24"/>
                <w:szCs w:val="24"/>
              </w:rPr>
              <w:t xml:space="preserve"> Pajuosčio teritorijos panaudojimo verslo ir sport</w:t>
            </w:r>
            <w:r>
              <w:rPr>
                <w:rFonts w:ascii="Times New Roman" w:hAnsi="Times New Roman"/>
                <w:bCs/>
                <w:sz w:val="24"/>
                <w:szCs w:val="24"/>
              </w:rPr>
              <w:t>inio turizmo reikmėms galimybes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Atlikta analizė</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D0735D">
            <w:pPr>
              <w:spacing w:after="0" w:line="240" w:lineRule="auto"/>
              <w:rPr>
                <w:rFonts w:ascii="Times New Roman" w:hAnsi="Times New Roman"/>
                <w:sz w:val="24"/>
                <w:szCs w:val="24"/>
              </w:rPr>
            </w:pPr>
            <w:r>
              <w:rPr>
                <w:rFonts w:ascii="Times New Roman" w:hAnsi="Times New Roman"/>
                <w:sz w:val="24"/>
                <w:szCs w:val="24"/>
              </w:rPr>
              <w:t xml:space="preserve">Savivaldybės administracijos direktorius, </w:t>
            </w:r>
            <w:r w:rsidRPr="000A606B">
              <w:rPr>
                <w:rFonts w:ascii="Times New Roman" w:hAnsi="Times New Roman"/>
                <w:sz w:val="24"/>
                <w:szCs w:val="24"/>
              </w:rPr>
              <w:t>Investicijų ir užsienio ryšių skyrius</w:t>
            </w:r>
          </w:p>
        </w:tc>
      </w:tr>
    </w:tbl>
    <w:p w:rsidR="004B660A" w:rsidRDefault="004B660A" w:rsidP="00D0735D">
      <w:pPr>
        <w:spacing w:after="0" w:line="240" w:lineRule="auto"/>
        <w:rPr>
          <w:rFonts w:ascii="Times New Roman" w:hAnsi="Times New Roman"/>
          <w:b/>
          <w:sz w:val="24"/>
          <w:szCs w:val="24"/>
          <w:lang w:eastAsia="lt-LT"/>
        </w:rPr>
      </w:pPr>
    </w:p>
    <w:p w:rsidR="004B660A" w:rsidRDefault="004B660A" w:rsidP="00D0735D">
      <w:pPr>
        <w:spacing w:after="0" w:line="240" w:lineRule="auto"/>
        <w:rPr>
          <w:rFonts w:ascii="Times New Roman" w:hAnsi="Times New Roman"/>
          <w:b/>
          <w:sz w:val="24"/>
          <w:szCs w:val="24"/>
          <w:lang w:eastAsia="lt-LT"/>
        </w:rPr>
      </w:pPr>
    </w:p>
    <w:p w:rsidR="004B660A" w:rsidRDefault="004B660A" w:rsidP="00D0735D">
      <w:pPr>
        <w:spacing w:after="0" w:line="240" w:lineRule="auto"/>
        <w:rPr>
          <w:rFonts w:ascii="Times New Roman" w:hAnsi="Times New Roman"/>
          <w:b/>
          <w:sz w:val="24"/>
          <w:szCs w:val="24"/>
          <w:lang w:eastAsia="lt-LT"/>
        </w:rPr>
      </w:pPr>
    </w:p>
    <w:p w:rsidR="004B660A" w:rsidRDefault="004B660A" w:rsidP="00D0735D">
      <w:pPr>
        <w:spacing w:after="0" w:line="240" w:lineRule="auto"/>
        <w:rPr>
          <w:rFonts w:ascii="Times New Roman" w:hAnsi="Times New Roman"/>
          <w:b/>
          <w:sz w:val="24"/>
          <w:szCs w:val="24"/>
          <w:lang w:eastAsia="lt-LT"/>
        </w:rPr>
      </w:pPr>
    </w:p>
    <w:p w:rsidR="004B660A" w:rsidRPr="00DB15A7" w:rsidRDefault="004B660A" w:rsidP="00D0735D">
      <w:pPr>
        <w:spacing w:after="0" w:line="240" w:lineRule="auto"/>
        <w:rPr>
          <w:rFonts w:ascii="Times New Roman" w:hAnsi="Times New Roman"/>
          <w:b/>
          <w:sz w:val="24"/>
          <w:szCs w:val="24"/>
        </w:rPr>
      </w:pPr>
      <w:r w:rsidRPr="00DB15A7">
        <w:rPr>
          <w:rFonts w:ascii="Times New Roman" w:hAnsi="Times New Roman"/>
          <w:sz w:val="24"/>
          <w:szCs w:val="24"/>
        </w:rPr>
        <w:t>3.1.2 uždavinys.</w:t>
      </w:r>
      <w:r w:rsidRPr="00DB15A7">
        <w:rPr>
          <w:rFonts w:ascii="Times New Roman" w:hAnsi="Times New Roman"/>
          <w:b/>
          <w:sz w:val="24"/>
          <w:szCs w:val="24"/>
        </w:rPr>
        <w:t xml:space="preserve"> </w:t>
      </w:r>
      <w:r w:rsidRPr="00DB15A7">
        <w:rPr>
          <w:rFonts w:ascii="Times New Roman" w:hAnsi="Times New Roman"/>
          <w:sz w:val="24"/>
          <w:szCs w:val="24"/>
        </w:rPr>
        <w:t xml:space="preserve">Skatinti gyventojų verslumą ir kooperaciją tarp ūkio subjektų </w:t>
      </w:r>
    </w:p>
    <w:p w:rsidR="004B660A" w:rsidRDefault="004B660A" w:rsidP="00D0735D">
      <w:pPr>
        <w:spacing w:after="0" w:line="240" w:lineRule="auto"/>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3.1.2.1.</w:t>
            </w:r>
          </w:p>
        </w:tc>
        <w:tc>
          <w:tcPr>
            <w:tcW w:w="5670" w:type="dxa"/>
          </w:tcPr>
          <w:p w:rsidR="004B660A" w:rsidRPr="00D0735D" w:rsidRDefault="004B660A" w:rsidP="002235F3">
            <w:pPr>
              <w:spacing w:after="0" w:line="240" w:lineRule="auto"/>
              <w:rPr>
                <w:rFonts w:ascii="Times New Roman" w:hAnsi="Times New Roman"/>
                <w:sz w:val="24"/>
                <w:szCs w:val="24"/>
              </w:rPr>
            </w:pPr>
            <w:r w:rsidRPr="00D0735D">
              <w:rPr>
                <w:rFonts w:ascii="Times New Roman" w:hAnsi="Times New Roman"/>
                <w:sz w:val="24"/>
                <w:szCs w:val="24"/>
              </w:rPr>
              <w:t>Mažinti administracinę naštą</w:t>
            </w:r>
            <w:r>
              <w:rPr>
                <w:rFonts w:ascii="Times New Roman" w:hAnsi="Times New Roman"/>
                <w:sz w:val="24"/>
                <w:szCs w:val="24"/>
              </w:rPr>
              <w:t xml:space="preserve"> verslo subjektams, </w:t>
            </w:r>
            <w:r w:rsidRPr="00D0735D">
              <w:rPr>
                <w:rFonts w:ascii="Times New Roman" w:hAnsi="Times New Roman"/>
                <w:sz w:val="24"/>
                <w:szCs w:val="24"/>
              </w:rPr>
              <w:t>paprastinti verslo sąlygas</w:t>
            </w:r>
          </w:p>
        </w:tc>
        <w:tc>
          <w:tcPr>
            <w:tcW w:w="3118" w:type="dxa"/>
          </w:tcPr>
          <w:p w:rsidR="004B660A" w:rsidRPr="00D0735D" w:rsidRDefault="004B660A" w:rsidP="002235F3">
            <w:pPr>
              <w:spacing w:after="0" w:line="240" w:lineRule="auto"/>
              <w:rPr>
                <w:rFonts w:ascii="Times New Roman" w:hAnsi="Times New Roman"/>
                <w:sz w:val="24"/>
                <w:szCs w:val="24"/>
              </w:rPr>
            </w:pPr>
            <w:r w:rsidRPr="00D0735D">
              <w:rPr>
                <w:rFonts w:ascii="Times New Roman" w:hAnsi="Times New Roman"/>
                <w:sz w:val="24"/>
                <w:szCs w:val="24"/>
              </w:rPr>
              <w:t>Priimt</w:t>
            </w:r>
            <w:r>
              <w:rPr>
                <w:rFonts w:ascii="Times New Roman" w:hAnsi="Times New Roman"/>
                <w:sz w:val="24"/>
                <w:szCs w:val="24"/>
              </w:rPr>
              <w:t>a sprendimų dėl</w:t>
            </w:r>
            <w:r w:rsidRPr="00D0735D">
              <w:rPr>
                <w:rFonts w:ascii="Times New Roman" w:hAnsi="Times New Roman"/>
                <w:sz w:val="24"/>
                <w:szCs w:val="24"/>
              </w:rPr>
              <w:t xml:space="preserve"> verslo sąlygų</w:t>
            </w:r>
            <w:r>
              <w:rPr>
                <w:rFonts w:ascii="Times New Roman" w:hAnsi="Times New Roman"/>
                <w:sz w:val="24"/>
                <w:szCs w:val="24"/>
              </w:rPr>
              <w:t xml:space="preserve"> gerinimo, vnt.</w:t>
            </w:r>
          </w:p>
        </w:tc>
        <w:tc>
          <w:tcPr>
            <w:tcW w:w="2410" w:type="dxa"/>
          </w:tcPr>
          <w:p w:rsidR="004B660A" w:rsidRPr="00D0735D"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4B660A" w:rsidRPr="00D0735D" w:rsidRDefault="004B660A" w:rsidP="002235F3">
            <w:pPr>
              <w:spacing w:after="0" w:line="240" w:lineRule="auto"/>
              <w:rPr>
                <w:rFonts w:ascii="Times New Roman" w:hAnsi="Times New Roman"/>
                <w:sz w:val="24"/>
                <w:szCs w:val="24"/>
              </w:rPr>
            </w:pPr>
            <w:r w:rsidRPr="002600A0">
              <w:rPr>
                <w:rFonts w:ascii="Times New Roman" w:hAnsi="Times New Roman"/>
                <w:sz w:val="24"/>
                <w:szCs w:val="24"/>
              </w:rPr>
              <w:t>Savivaldybės tarybos nariai, Savivaldybės administracijos direktorius</w:t>
            </w:r>
            <w:r>
              <w:rPr>
                <w:rFonts w:ascii="Times New Roman" w:hAnsi="Times New Roman"/>
                <w:sz w:val="24"/>
                <w:szCs w:val="24"/>
              </w:rPr>
              <w:t xml:space="preserve">, </w:t>
            </w:r>
            <w:r w:rsidRPr="00D0735D">
              <w:rPr>
                <w:rFonts w:ascii="Times New Roman" w:hAnsi="Times New Roman"/>
                <w:sz w:val="24"/>
                <w:szCs w:val="24"/>
              </w:rPr>
              <w:t>Ekonomikos ir turto valdymo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2</w:t>
            </w:r>
            <w:r w:rsidRPr="000A606B">
              <w:rPr>
                <w:rFonts w:ascii="Times New Roman" w:hAnsi="Times New Roman"/>
                <w:sz w:val="24"/>
                <w:szCs w:val="24"/>
              </w:rPr>
              <w:t>.</w:t>
            </w:r>
          </w:p>
        </w:tc>
        <w:tc>
          <w:tcPr>
            <w:tcW w:w="5670" w:type="dxa"/>
          </w:tcPr>
          <w:p w:rsidR="004B660A" w:rsidRPr="00D0735D" w:rsidRDefault="004B660A" w:rsidP="002235F3">
            <w:pPr>
              <w:spacing w:after="0" w:line="240" w:lineRule="auto"/>
              <w:rPr>
                <w:rFonts w:ascii="Times New Roman" w:hAnsi="Times New Roman"/>
                <w:sz w:val="24"/>
                <w:szCs w:val="24"/>
              </w:rPr>
            </w:pPr>
            <w:r w:rsidRPr="00D0735D">
              <w:rPr>
                <w:rFonts w:ascii="Times New Roman" w:hAnsi="Times New Roman"/>
                <w:sz w:val="24"/>
                <w:szCs w:val="24"/>
              </w:rPr>
              <w:t>Kasmet išrinkti ir apdovanoti nusipelniusius rajonui verslininkus i</w:t>
            </w:r>
            <w:r>
              <w:rPr>
                <w:rFonts w:ascii="Times New Roman" w:hAnsi="Times New Roman"/>
                <w:sz w:val="24"/>
                <w:szCs w:val="24"/>
              </w:rPr>
              <w:t>r ūkininkus</w:t>
            </w:r>
          </w:p>
        </w:tc>
        <w:tc>
          <w:tcPr>
            <w:tcW w:w="3118" w:type="dxa"/>
          </w:tcPr>
          <w:p w:rsidR="004B660A" w:rsidRPr="00D0735D" w:rsidRDefault="004B660A" w:rsidP="002235F3">
            <w:pPr>
              <w:spacing w:after="0" w:line="240" w:lineRule="auto"/>
              <w:rPr>
                <w:rFonts w:ascii="Times New Roman" w:hAnsi="Times New Roman"/>
                <w:sz w:val="24"/>
                <w:szCs w:val="24"/>
              </w:rPr>
            </w:pPr>
            <w:r w:rsidRPr="00D0735D">
              <w:rPr>
                <w:rFonts w:ascii="Times New Roman" w:hAnsi="Times New Roman"/>
                <w:sz w:val="24"/>
                <w:szCs w:val="24"/>
              </w:rPr>
              <w:t>Organizuota renginių</w:t>
            </w:r>
            <w:r>
              <w:rPr>
                <w:rFonts w:ascii="Times New Roman" w:hAnsi="Times New Roman"/>
                <w:sz w:val="24"/>
                <w:szCs w:val="24"/>
              </w:rPr>
              <w:t>, vnt.</w:t>
            </w:r>
          </w:p>
          <w:p w:rsidR="004B660A" w:rsidRPr="00D0735D" w:rsidRDefault="004B660A" w:rsidP="002235F3">
            <w:pPr>
              <w:spacing w:after="0" w:line="240" w:lineRule="auto"/>
              <w:rPr>
                <w:rFonts w:ascii="Times New Roman" w:hAnsi="Times New Roman"/>
                <w:sz w:val="24"/>
                <w:szCs w:val="24"/>
              </w:rPr>
            </w:pPr>
          </w:p>
        </w:tc>
        <w:tc>
          <w:tcPr>
            <w:tcW w:w="2410" w:type="dxa"/>
          </w:tcPr>
          <w:p w:rsidR="004B660A" w:rsidRPr="00D0735D"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4B660A" w:rsidRPr="00D0735D" w:rsidRDefault="004B660A" w:rsidP="005D3F7A">
            <w:pPr>
              <w:spacing w:after="0" w:line="240" w:lineRule="auto"/>
              <w:rPr>
                <w:rFonts w:ascii="Times New Roman" w:hAnsi="Times New Roman"/>
                <w:sz w:val="24"/>
                <w:szCs w:val="24"/>
              </w:rPr>
            </w:pPr>
            <w:r w:rsidRPr="00D0735D">
              <w:rPr>
                <w:rFonts w:ascii="Times New Roman" w:hAnsi="Times New Roman"/>
                <w:sz w:val="24"/>
                <w:szCs w:val="24"/>
              </w:rPr>
              <w:t>Ekonomikos ir turto valdymo skyrius, Žemės ūkio skyrius.</w:t>
            </w:r>
          </w:p>
          <w:p w:rsidR="004B660A" w:rsidRPr="00D0735D" w:rsidRDefault="004B660A" w:rsidP="005D3F7A">
            <w:pPr>
              <w:spacing w:after="0" w:line="240" w:lineRule="auto"/>
              <w:rPr>
                <w:rFonts w:ascii="Times New Roman" w:hAnsi="Times New Roman"/>
                <w:sz w:val="24"/>
                <w:szCs w:val="24"/>
              </w:rPr>
            </w:pP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3</w:t>
            </w:r>
            <w:r w:rsidRPr="000A606B">
              <w:rPr>
                <w:rFonts w:ascii="Times New Roman" w:hAnsi="Times New Roman"/>
                <w:sz w:val="24"/>
                <w:szCs w:val="24"/>
              </w:rPr>
              <w:t>.</w:t>
            </w:r>
          </w:p>
        </w:tc>
        <w:tc>
          <w:tcPr>
            <w:tcW w:w="5670" w:type="dxa"/>
          </w:tcPr>
          <w:p w:rsidR="004B660A" w:rsidRPr="00C3269B" w:rsidRDefault="004B660A" w:rsidP="002235F3">
            <w:pPr>
              <w:spacing w:after="0" w:line="240" w:lineRule="auto"/>
              <w:rPr>
                <w:rFonts w:ascii="Times New Roman" w:hAnsi="Times New Roman"/>
                <w:sz w:val="24"/>
                <w:szCs w:val="24"/>
              </w:rPr>
            </w:pPr>
            <w:r w:rsidRPr="00C3269B">
              <w:rPr>
                <w:rFonts w:ascii="Times New Roman" w:hAnsi="Times New Roman"/>
                <w:sz w:val="24"/>
                <w:szCs w:val="24"/>
              </w:rPr>
              <w:t>Rengti ir (arba) remti konferencijas, seminarus, misijas ir (arba) panašius renginius, skatinančius ūkininkų ir verslo plėtrą</w:t>
            </w:r>
          </w:p>
        </w:tc>
        <w:tc>
          <w:tcPr>
            <w:tcW w:w="3118" w:type="dxa"/>
          </w:tcPr>
          <w:p w:rsidR="004B660A" w:rsidRPr="00D0735D" w:rsidRDefault="004B660A" w:rsidP="005D3F7A">
            <w:pPr>
              <w:spacing w:after="0" w:line="240" w:lineRule="auto"/>
              <w:rPr>
                <w:rFonts w:ascii="Times New Roman" w:hAnsi="Times New Roman"/>
                <w:sz w:val="24"/>
                <w:szCs w:val="24"/>
              </w:rPr>
            </w:pPr>
            <w:r w:rsidRPr="00D0735D">
              <w:rPr>
                <w:rFonts w:ascii="Times New Roman" w:hAnsi="Times New Roman"/>
                <w:sz w:val="24"/>
                <w:szCs w:val="24"/>
              </w:rPr>
              <w:t>Organizuota renginių, vnt.</w:t>
            </w:r>
          </w:p>
        </w:tc>
        <w:tc>
          <w:tcPr>
            <w:tcW w:w="2410" w:type="dxa"/>
          </w:tcPr>
          <w:p w:rsidR="004B660A" w:rsidRPr="00D0735D"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D0735D">
              <w:rPr>
                <w:rFonts w:ascii="Times New Roman" w:hAnsi="Times New Roman"/>
                <w:sz w:val="24"/>
                <w:szCs w:val="24"/>
              </w:rPr>
              <w:t>2022</w:t>
            </w:r>
          </w:p>
        </w:tc>
        <w:tc>
          <w:tcPr>
            <w:tcW w:w="2693" w:type="dxa"/>
          </w:tcPr>
          <w:p w:rsidR="004B660A" w:rsidRPr="00D0735D" w:rsidRDefault="004B660A" w:rsidP="005D3F7A">
            <w:pPr>
              <w:spacing w:after="0" w:line="240" w:lineRule="auto"/>
              <w:rPr>
                <w:rFonts w:ascii="Times New Roman" w:hAnsi="Times New Roman"/>
                <w:sz w:val="24"/>
                <w:szCs w:val="24"/>
              </w:rPr>
            </w:pPr>
            <w:r w:rsidRPr="00D0735D">
              <w:rPr>
                <w:rFonts w:ascii="Times New Roman" w:hAnsi="Times New Roman"/>
                <w:sz w:val="24"/>
                <w:szCs w:val="24"/>
              </w:rPr>
              <w:t>Ekonomikos ir turto valdymo skyrius, Žemės ūkio skyrius.</w:t>
            </w:r>
          </w:p>
        </w:tc>
      </w:tr>
      <w:tr w:rsidR="004B660A" w:rsidRPr="000A606B" w:rsidTr="002235F3">
        <w:trPr>
          <w:trHeight w:val="341"/>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4</w:t>
            </w:r>
            <w:r w:rsidRPr="000A606B">
              <w:rPr>
                <w:rFonts w:ascii="Times New Roman" w:hAnsi="Times New Roman"/>
                <w:sz w:val="24"/>
                <w:szCs w:val="24"/>
              </w:rPr>
              <w:t>.</w:t>
            </w:r>
          </w:p>
        </w:tc>
        <w:tc>
          <w:tcPr>
            <w:tcW w:w="5670" w:type="dxa"/>
          </w:tcPr>
          <w:p w:rsidR="004B660A" w:rsidRPr="00C3269B" w:rsidRDefault="004B660A" w:rsidP="00C3269B">
            <w:pPr>
              <w:snapToGrid w:val="0"/>
              <w:spacing w:after="0" w:line="240" w:lineRule="auto"/>
              <w:rPr>
                <w:rFonts w:ascii="Times New Roman" w:hAnsi="Times New Roman"/>
                <w:sz w:val="24"/>
                <w:szCs w:val="24"/>
              </w:rPr>
            </w:pPr>
            <w:r w:rsidRPr="00C3269B">
              <w:rPr>
                <w:rFonts w:ascii="Times New Roman" w:hAnsi="Times New Roman"/>
                <w:sz w:val="24"/>
                <w:szCs w:val="24"/>
              </w:rPr>
              <w:t xml:space="preserve">Organizuoti informacijos ir konsultacijų  verslo kūrimo bei plėtojimo klausimais teikimą </w:t>
            </w:r>
            <w:r w:rsidRPr="00C3269B">
              <w:rPr>
                <w:rFonts w:ascii="Times New Roman" w:hAnsi="Times New Roman" w:cs="Calibri"/>
                <w:sz w:val="24"/>
                <w:szCs w:val="24"/>
                <w:lang w:eastAsia="ar-SA"/>
              </w:rPr>
              <w:t>norintiems pradėti verslą</w:t>
            </w:r>
            <w:r>
              <w:rPr>
                <w:rFonts w:ascii="Times New Roman" w:hAnsi="Times New Roman" w:cs="Calibri"/>
                <w:sz w:val="24"/>
                <w:szCs w:val="24"/>
                <w:lang w:eastAsia="ar-SA"/>
              </w:rPr>
              <w:t xml:space="preserve"> gyventojams</w:t>
            </w:r>
            <w:r w:rsidRPr="00C3269B">
              <w:rPr>
                <w:rFonts w:ascii="Times New Roman" w:hAnsi="Times New Roman" w:cs="Calibri"/>
                <w:sz w:val="24"/>
                <w:szCs w:val="24"/>
                <w:lang w:eastAsia="ar-SA"/>
              </w:rPr>
              <w:t xml:space="preserve">, verslininkams ir ūkininkams </w:t>
            </w:r>
          </w:p>
        </w:tc>
        <w:tc>
          <w:tcPr>
            <w:tcW w:w="3118" w:type="dxa"/>
          </w:tcPr>
          <w:p w:rsidR="004B660A" w:rsidRPr="00C3269B" w:rsidRDefault="004B660A" w:rsidP="00C3269B">
            <w:pPr>
              <w:suppressAutoHyphens/>
              <w:snapToGrid w:val="0"/>
              <w:spacing w:after="0" w:line="240" w:lineRule="auto"/>
              <w:rPr>
                <w:rFonts w:ascii="Times New Roman" w:hAnsi="Times New Roman" w:cs="Calibri"/>
                <w:sz w:val="24"/>
                <w:szCs w:val="24"/>
                <w:lang w:eastAsia="ar-SA"/>
              </w:rPr>
            </w:pPr>
            <w:r w:rsidRPr="00C3269B">
              <w:rPr>
                <w:rFonts w:ascii="Times New Roman" w:hAnsi="Times New Roman" w:cs="Calibri"/>
                <w:sz w:val="24"/>
                <w:szCs w:val="24"/>
                <w:lang w:eastAsia="ar-SA"/>
              </w:rPr>
              <w:t>Įsigyta informacijos ir konsultacijų teikimo paslauga;</w:t>
            </w:r>
          </w:p>
          <w:p w:rsidR="004B660A" w:rsidRPr="00C3269B" w:rsidRDefault="004B660A" w:rsidP="00C3269B">
            <w:pPr>
              <w:suppressAutoHyphens/>
              <w:snapToGrid w:val="0"/>
              <w:spacing w:after="0" w:line="240" w:lineRule="auto"/>
              <w:rPr>
                <w:rFonts w:ascii="Times New Roman" w:hAnsi="Times New Roman" w:cs="Calibri"/>
                <w:sz w:val="24"/>
                <w:szCs w:val="24"/>
                <w:lang w:eastAsia="ar-SA"/>
              </w:rPr>
            </w:pPr>
            <w:r w:rsidRPr="00C3269B">
              <w:rPr>
                <w:rFonts w:ascii="Times New Roman" w:hAnsi="Times New Roman" w:cs="Calibri"/>
                <w:sz w:val="24"/>
                <w:szCs w:val="24"/>
                <w:lang w:eastAsia="ar-SA"/>
              </w:rPr>
              <w:t>asmenų ir ūkio subjektų, kuriems suteiktos k</w:t>
            </w:r>
            <w:r>
              <w:rPr>
                <w:rFonts w:ascii="Times New Roman" w:hAnsi="Times New Roman" w:cs="Calibri"/>
                <w:sz w:val="24"/>
                <w:szCs w:val="24"/>
                <w:lang w:eastAsia="ar-SA"/>
              </w:rPr>
              <w:t>onsultacijų paslaugos,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5D3F7A">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5</w:t>
            </w:r>
            <w:r w:rsidRPr="000A606B">
              <w:rPr>
                <w:rFonts w:ascii="Times New Roman" w:hAnsi="Times New Roman"/>
                <w:sz w:val="24"/>
                <w:szCs w:val="24"/>
              </w:rPr>
              <w:t>.</w:t>
            </w:r>
          </w:p>
        </w:tc>
        <w:tc>
          <w:tcPr>
            <w:tcW w:w="5670" w:type="dxa"/>
          </w:tcPr>
          <w:p w:rsidR="004B660A" w:rsidRPr="00BA4D6E" w:rsidRDefault="004B660A" w:rsidP="002235F3">
            <w:pPr>
              <w:spacing w:after="0" w:line="240" w:lineRule="auto"/>
              <w:rPr>
                <w:rFonts w:ascii="Times New Roman" w:hAnsi="Times New Roman"/>
                <w:sz w:val="24"/>
                <w:szCs w:val="24"/>
              </w:rPr>
            </w:pPr>
            <w:r w:rsidRPr="00BA4D6E">
              <w:rPr>
                <w:rFonts w:ascii="Times New Roman" w:hAnsi="Times New Roman"/>
                <w:sz w:val="24"/>
                <w:szCs w:val="24"/>
              </w:rPr>
              <w:t>Teikti finansinę paramą rajono įmonėms ir ūkininkams (kreditų palūkanų kompensavimas, įmonės įsteigimo išlaidų padengimas ir pan.)</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Suteikta paramos, tūkst. Lt.</w:t>
            </w:r>
            <w:r w:rsidRPr="000A606B">
              <w:rPr>
                <w:rFonts w:ascii="Times New Roman" w:hAnsi="Times New Roman"/>
                <w:sz w:val="24"/>
                <w:szCs w:val="24"/>
              </w:rPr>
              <w:br/>
              <w:t>Gavusi</w:t>
            </w:r>
            <w:r>
              <w:rPr>
                <w:rFonts w:ascii="Times New Roman" w:hAnsi="Times New Roman"/>
                <w:sz w:val="24"/>
                <w:szCs w:val="24"/>
              </w:rPr>
              <w:t>ų paramą ūkio subjektų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5D3F7A">
            <w:pPr>
              <w:spacing w:after="0" w:line="240" w:lineRule="auto"/>
              <w:rPr>
                <w:rFonts w:ascii="Times New Roman" w:hAnsi="Times New Roman"/>
                <w:sz w:val="24"/>
                <w:szCs w:val="24"/>
              </w:rPr>
            </w:pPr>
            <w:r w:rsidRPr="000A606B">
              <w:rPr>
                <w:rFonts w:ascii="Times New Roman" w:hAnsi="Times New Roman"/>
                <w:sz w:val="24"/>
                <w:szCs w:val="24"/>
              </w:rPr>
              <w:t>Ekonomikos ir turto valdymo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3.1.2.</w:t>
            </w:r>
            <w:r>
              <w:rPr>
                <w:rFonts w:ascii="Times New Roman" w:hAnsi="Times New Roman"/>
                <w:sz w:val="24"/>
                <w:szCs w:val="24"/>
              </w:rPr>
              <w:t>6</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Remti verslininkų ir</w:t>
            </w:r>
            <w:r w:rsidRPr="000A606B">
              <w:rPr>
                <w:rFonts w:ascii="Times New Roman" w:hAnsi="Times New Roman"/>
                <w:color w:val="92D050"/>
                <w:sz w:val="24"/>
                <w:szCs w:val="24"/>
              </w:rPr>
              <w:t xml:space="preserve"> </w:t>
            </w:r>
            <w:r w:rsidRPr="00D0735D">
              <w:rPr>
                <w:rFonts w:ascii="Times New Roman" w:hAnsi="Times New Roman"/>
                <w:sz w:val="24"/>
                <w:szCs w:val="24"/>
              </w:rPr>
              <w:t>ūkininkų dalyvavimą konkursuose ir parodose</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Paremta ūkio subjektų,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5D3F7A">
            <w:pPr>
              <w:spacing w:after="0" w:line="240" w:lineRule="auto"/>
              <w:jc w:val="both"/>
              <w:rPr>
                <w:rFonts w:ascii="Times New Roman" w:hAnsi="Times New Roman"/>
                <w:sz w:val="24"/>
                <w:szCs w:val="24"/>
              </w:rPr>
            </w:pPr>
            <w:r w:rsidRPr="000A606B">
              <w:rPr>
                <w:rFonts w:ascii="Times New Roman" w:hAnsi="Times New Roman"/>
                <w:sz w:val="24"/>
                <w:szCs w:val="24"/>
              </w:rPr>
              <w:t>Ekonomikos ir turto valdymo skyrius</w:t>
            </w:r>
            <w:r>
              <w:rPr>
                <w:rFonts w:ascii="Times New Roman" w:hAnsi="Times New Roman"/>
                <w:sz w:val="24"/>
                <w:szCs w:val="24"/>
              </w:rPr>
              <w:t>, Žemės ūkio skyrius</w:t>
            </w:r>
          </w:p>
        </w:tc>
      </w:tr>
    </w:tbl>
    <w:p w:rsidR="004B660A" w:rsidRDefault="004B660A" w:rsidP="00B258C1">
      <w:pPr>
        <w:spacing w:after="0" w:line="240" w:lineRule="auto"/>
        <w:rPr>
          <w:rFonts w:ascii="Times New Roman" w:hAnsi="Times New Roman"/>
          <w:sz w:val="24"/>
          <w:szCs w:val="24"/>
        </w:rPr>
      </w:pPr>
    </w:p>
    <w:p w:rsidR="004B660A" w:rsidRDefault="004B660A" w:rsidP="00B258C1">
      <w:pPr>
        <w:spacing w:after="0" w:line="240" w:lineRule="auto"/>
        <w:rPr>
          <w:rFonts w:ascii="Times New Roman" w:hAnsi="Times New Roman"/>
          <w:sz w:val="24"/>
          <w:szCs w:val="24"/>
        </w:rPr>
      </w:pPr>
      <w:r w:rsidRPr="00DB15A7">
        <w:rPr>
          <w:rFonts w:ascii="Times New Roman" w:hAnsi="Times New Roman"/>
          <w:sz w:val="24"/>
          <w:szCs w:val="24"/>
        </w:rPr>
        <w:t>3.1.3 uždavinys. Vystyti susisiekimo infrastruktūrą</w:t>
      </w:r>
    </w:p>
    <w:p w:rsidR="004B660A" w:rsidRPr="00DB15A7" w:rsidRDefault="004B660A" w:rsidP="00B258C1">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670"/>
        <w:gridCol w:w="3118"/>
        <w:gridCol w:w="2410"/>
        <w:gridCol w:w="2693"/>
      </w:tblGrid>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3.1.3.1.</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Rekonstruoti ir remontuoti vietinės reikšmės kelius ir gatves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Rekonstruota gatvių, km</w:t>
            </w:r>
            <w:r>
              <w:rPr>
                <w:rFonts w:ascii="Times New Roman" w:hAnsi="Times New Roman"/>
                <w:sz w:val="24"/>
                <w:szCs w:val="24"/>
              </w:rPr>
              <w:t>;</w:t>
            </w:r>
          </w:p>
          <w:p w:rsidR="004B660A" w:rsidRPr="00527EDD" w:rsidRDefault="004B660A" w:rsidP="002235F3">
            <w:pPr>
              <w:spacing w:after="0" w:line="240" w:lineRule="auto"/>
              <w:rPr>
                <w:rFonts w:ascii="Times New Roman" w:hAnsi="Times New Roman"/>
                <w:sz w:val="24"/>
                <w:szCs w:val="24"/>
              </w:rPr>
            </w:pPr>
            <w:r>
              <w:rPr>
                <w:rFonts w:ascii="Times New Roman" w:hAnsi="Times New Roman"/>
                <w:sz w:val="24"/>
                <w:szCs w:val="24"/>
              </w:rPr>
              <w:t>suremontuota  gatvių, km</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Vietinio ūkio skyrius</w:t>
            </w:r>
          </w:p>
          <w:p w:rsidR="004B660A" w:rsidRPr="000A606B" w:rsidRDefault="004B660A" w:rsidP="002235F3">
            <w:pPr>
              <w:spacing w:after="0" w:line="240" w:lineRule="auto"/>
              <w:jc w:val="center"/>
              <w:rPr>
                <w:rFonts w:ascii="Times New Roman" w:hAnsi="Times New Roman"/>
                <w:b/>
                <w:sz w:val="24"/>
                <w:szCs w:val="24"/>
              </w:rPr>
            </w:pPr>
          </w:p>
        </w:tc>
      </w:tr>
      <w:tr w:rsidR="004B660A" w:rsidRPr="000A606B" w:rsidTr="002235F3">
        <w:tc>
          <w:tcPr>
            <w:tcW w:w="1101"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3.1.3.2.</w:t>
            </w:r>
          </w:p>
        </w:tc>
        <w:tc>
          <w:tcPr>
            <w:tcW w:w="5670" w:type="dxa"/>
          </w:tcPr>
          <w:p w:rsidR="004B660A" w:rsidRPr="000A606B" w:rsidRDefault="004B660A" w:rsidP="002235F3">
            <w:pPr>
              <w:spacing w:after="0" w:line="240" w:lineRule="auto"/>
              <w:rPr>
                <w:rFonts w:ascii="Times New Roman" w:hAnsi="Times New Roman"/>
                <w:sz w:val="24"/>
                <w:szCs w:val="24"/>
              </w:rPr>
            </w:pPr>
            <w:r w:rsidRPr="00527EDD">
              <w:rPr>
                <w:rFonts w:ascii="Times New Roman" w:hAnsi="Times New Roman"/>
                <w:sz w:val="24"/>
                <w:szCs w:val="24"/>
              </w:rPr>
              <w:t>R</w:t>
            </w:r>
            <w:r>
              <w:rPr>
                <w:rFonts w:ascii="Times New Roman" w:hAnsi="Times New Roman"/>
                <w:sz w:val="24"/>
                <w:szCs w:val="24"/>
              </w:rPr>
              <w:t>emontuoti tiltus</w:t>
            </w:r>
          </w:p>
          <w:p w:rsidR="004B660A" w:rsidRPr="000A606B" w:rsidRDefault="004B660A" w:rsidP="002235F3">
            <w:pPr>
              <w:spacing w:after="0" w:line="240" w:lineRule="auto"/>
              <w:rPr>
                <w:rFonts w:ascii="Times New Roman" w:hAnsi="Times New Roman"/>
                <w:sz w:val="24"/>
                <w:szCs w:val="24"/>
              </w:rPr>
            </w:pP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Suremontuota tiltų,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Vietinio ūkio skyrius, Žemės ūkio skyrius</w:t>
            </w:r>
          </w:p>
          <w:p w:rsidR="004B660A" w:rsidRPr="000A606B" w:rsidRDefault="004B660A" w:rsidP="002235F3">
            <w:pPr>
              <w:spacing w:after="0" w:line="240" w:lineRule="auto"/>
              <w:jc w:val="center"/>
              <w:rPr>
                <w:rFonts w:ascii="Times New Roman" w:hAnsi="Times New Roman"/>
                <w:b/>
                <w:sz w:val="24"/>
                <w:szCs w:val="24"/>
              </w:rPr>
            </w:pPr>
          </w:p>
        </w:tc>
      </w:tr>
    </w:tbl>
    <w:p w:rsidR="004B660A" w:rsidRDefault="004B660A" w:rsidP="009D10D7">
      <w:pPr>
        <w:spacing w:after="0" w:line="240" w:lineRule="auto"/>
        <w:rPr>
          <w:rFonts w:ascii="Times New Roman" w:hAnsi="Times New Roman"/>
          <w:sz w:val="24"/>
          <w:szCs w:val="24"/>
        </w:rPr>
      </w:pPr>
    </w:p>
    <w:p w:rsidR="004B660A" w:rsidRDefault="004B660A" w:rsidP="009D10D7">
      <w:pPr>
        <w:spacing w:after="0" w:line="240" w:lineRule="auto"/>
        <w:rPr>
          <w:rFonts w:ascii="Times New Roman" w:hAnsi="Times New Roman"/>
          <w:sz w:val="24"/>
          <w:szCs w:val="24"/>
        </w:rPr>
      </w:pPr>
      <w:r w:rsidRPr="00DB15A7">
        <w:rPr>
          <w:rFonts w:ascii="Times New Roman" w:hAnsi="Times New Roman"/>
          <w:sz w:val="24"/>
          <w:szCs w:val="24"/>
        </w:rPr>
        <w:t>3.1.4 uždavinys. Sudaryti sąlygas konkurencingam žemės ūkiui plėtoti</w:t>
      </w:r>
    </w:p>
    <w:p w:rsidR="004B660A" w:rsidRPr="00DB15A7" w:rsidRDefault="004B660A" w:rsidP="009D10D7">
      <w:pPr>
        <w:spacing w:after="0" w:line="240" w:lineRule="auto"/>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670"/>
        <w:gridCol w:w="3118"/>
        <w:gridCol w:w="2410"/>
        <w:gridCol w:w="2693"/>
      </w:tblGrid>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1</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Skatinti bei remti kooperatinės veiklos plėtrą žemės bei miškų ūkyje, melioracijos sistem</w:t>
            </w:r>
            <w:r>
              <w:rPr>
                <w:rFonts w:ascii="Times New Roman" w:hAnsi="Times New Roman"/>
                <w:sz w:val="24"/>
                <w:szCs w:val="24"/>
              </w:rPr>
              <w:t>ų naudotojų asociacijų steigimą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Įsteigtų asociacijų skaičius</w:t>
            </w:r>
            <w:r>
              <w:rPr>
                <w:rFonts w:ascii="Times New Roman" w:hAnsi="Times New Roman"/>
                <w:sz w:val="24"/>
                <w:szCs w:val="24"/>
              </w:rPr>
              <w:t>;</w:t>
            </w:r>
          </w:p>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veikiančių k</w:t>
            </w:r>
            <w:r w:rsidRPr="000A606B">
              <w:rPr>
                <w:rFonts w:ascii="Times New Roman" w:hAnsi="Times New Roman"/>
                <w:sz w:val="24"/>
                <w:szCs w:val="24"/>
              </w:rPr>
              <w:t>ooperatyvų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Žemės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sz w:val="24"/>
                <w:szCs w:val="24"/>
              </w:rPr>
              <w:t>3.1.4.</w:t>
            </w:r>
            <w:r>
              <w:rPr>
                <w:rFonts w:ascii="Times New Roman" w:hAnsi="Times New Roman"/>
                <w:sz w:val="24"/>
                <w:szCs w:val="24"/>
              </w:rPr>
              <w:t>2</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Dalyvauti rengiant ir įgyvendinan</w:t>
            </w:r>
            <w:r>
              <w:rPr>
                <w:rFonts w:ascii="Times New Roman" w:hAnsi="Times New Roman"/>
                <w:sz w:val="24"/>
                <w:szCs w:val="24"/>
              </w:rPr>
              <w:t>t žemės konsolidavimo projektus</w:t>
            </w:r>
          </w:p>
        </w:tc>
        <w:tc>
          <w:tcPr>
            <w:tcW w:w="3118" w:type="dxa"/>
          </w:tcPr>
          <w:p w:rsidR="004B660A" w:rsidRPr="000A606B" w:rsidRDefault="004B660A" w:rsidP="002235F3">
            <w:pPr>
              <w:spacing w:after="0" w:line="240" w:lineRule="auto"/>
              <w:rPr>
                <w:rFonts w:ascii="Times New Roman" w:hAnsi="Times New Roman"/>
                <w:sz w:val="24"/>
                <w:szCs w:val="24"/>
              </w:rPr>
            </w:pPr>
            <w:r>
              <w:rPr>
                <w:rFonts w:ascii="Times New Roman" w:hAnsi="Times New Roman"/>
                <w:sz w:val="24"/>
                <w:szCs w:val="24"/>
              </w:rPr>
              <w:t>Paremtų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3</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Remti ekologiškai švar</w:t>
            </w:r>
            <w:r>
              <w:rPr>
                <w:rFonts w:ascii="Times New Roman" w:hAnsi="Times New Roman"/>
                <w:sz w:val="24"/>
                <w:szCs w:val="24"/>
              </w:rPr>
              <w:t>ios daržovių produkcijos gamybą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Įgyvendinta ekologinių produktų tiekimo projektų, vnt.</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4</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Statyti, rekonstruoti ir re</w:t>
            </w:r>
            <w:r>
              <w:rPr>
                <w:rFonts w:ascii="Times New Roman" w:hAnsi="Times New Roman"/>
                <w:sz w:val="24"/>
                <w:szCs w:val="24"/>
              </w:rPr>
              <w:t>montuoti  melioracijos sistemas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Įgyvendintų </w:t>
            </w:r>
            <w:r>
              <w:rPr>
                <w:rFonts w:ascii="Times New Roman" w:hAnsi="Times New Roman"/>
                <w:sz w:val="24"/>
                <w:szCs w:val="24"/>
              </w:rPr>
              <w:t>melioracijos projektų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Žemės ūkio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3.1.4.</w:t>
            </w:r>
            <w:r>
              <w:rPr>
                <w:rFonts w:ascii="Times New Roman" w:hAnsi="Times New Roman"/>
                <w:sz w:val="24"/>
                <w:szCs w:val="24"/>
              </w:rPr>
              <w:t>5</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Skatinti ūkininkus diegti sistemą „nuo žemdirbio iki galutinio produkto“</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Įgyvendintų projektų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Žemės ūkio skyrius</w:t>
            </w:r>
          </w:p>
        </w:tc>
      </w:tr>
    </w:tbl>
    <w:p w:rsidR="004B660A" w:rsidRDefault="004B660A" w:rsidP="005E6A09">
      <w:pPr>
        <w:spacing w:after="0" w:line="240" w:lineRule="auto"/>
        <w:rPr>
          <w:rFonts w:ascii="Times New Roman" w:hAnsi="Times New Roman"/>
          <w:b/>
          <w:sz w:val="24"/>
          <w:szCs w:val="24"/>
        </w:rPr>
      </w:pPr>
    </w:p>
    <w:p w:rsidR="004B660A" w:rsidRDefault="004B660A" w:rsidP="005E6A09">
      <w:pPr>
        <w:spacing w:after="0" w:line="240" w:lineRule="auto"/>
        <w:rPr>
          <w:rFonts w:ascii="Times New Roman" w:hAnsi="Times New Roman"/>
          <w:b/>
          <w:sz w:val="24"/>
          <w:szCs w:val="24"/>
        </w:rPr>
      </w:pPr>
      <w:r w:rsidRPr="00DB15A7">
        <w:rPr>
          <w:rFonts w:ascii="Times New Roman" w:hAnsi="Times New Roman"/>
          <w:b/>
          <w:sz w:val="24"/>
          <w:szCs w:val="24"/>
        </w:rPr>
        <w:t>3.2 tikslas. Didinti rajono patrauklumą gyventojams ir turistams</w:t>
      </w:r>
    </w:p>
    <w:p w:rsidR="004B660A" w:rsidRDefault="004B660A" w:rsidP="005E6A09">
      <w:pPr>
        <w:spacing w:after="0" w:line="240" w:lineRule="auto"/>
        <w:rPr>
          <w:rFonts w:ascii="Times New Roman" w:hAnsi="Times New Roman"/>
          <w:sz w:val="20"/>
        </w:rPr>
      </w:pPr>
    </w:p>
    <w:p w:rsidR="004B660A" w:rsidRDefault="004B660A" w:rsidP="005E6A09">
      <w:pPr>
        <w:spacing w:after="0" w:line="240" w:lineRule="auto"/>
        <w:rPr>
          <w:rFonts w:ascii="Times New Roman" w:hAnsi="Times New Roman"/>
          <w:sz w:val="24"/>
          <w:szCs w:val="24"/>
        </w:rPr>
      </w:pPr>
      <w:r w:rsidRPr="00DB15A7">
        <w:rPr>
          <w:rFonts w:ascii="Times New Roman" w:hAnsi="Times New Roman"/>
          <w:sz w:val="24"/>
          <w:szCs w:val="24"/>
        </w:rPr>
        <w:t>3.2.1 uždavinys. Komp</w:t>
      </w:r>
      <w:r>
        <w:rPr>
          <w:rFonts w:ascii="Times New Roman" w:hAnsi="Times New Roman"/>
          <w:sz w:val="24"/>
          <w:szCs w:val="24"/>
        </w:rPr>
        <w:t>l</w:t>
      </w:r>
      <w:r w:rsidRPr="00DB15A7">
        <w:rPr>
          <w:rFonts w:ascii="Times New Roman" w:hAnsi="Times New Roman"/>
          <w:sz w:val="24"/>
          <w:szCs w:val="24"/>
        </w:rPr>
        <w:t xml:space="preserve">eksiškai </w:t>
      </w:r>
      <w:r w:rsidRPr="005E6A09">
        <w:rPr>
          <w:rFonts w:ascii="Times New Roman" w:hAnsi="Times New Roman"/>
          <w:sz w:val="24"/>
          <w:szCs w:val="24"/>
        </w:rPr>
        <w:t>plėtoti</w:t>
      </w:r>
      <w:r w:rsidRPr="00326FE2">
        <w:rPr>
          <w:rFonts w:ascii="Times New Roman" w:hAnsi="Times New Roman"/>
          <w:b/>
          <w:i/>
          <w:color w:val="FF0000"/>
          <w:sz w:val="24"/>
          <w:szCs w:val="24"/>
        </w:rPr>
        <w:t xml:space="preserve">  </w:t>
      </w:r>
      <w:r w:rsidRPr="00DB15A7">
        <w:rPr>
          <w:rFonts w:ascii="Times New Roman" w:hAnsi="Times New Roman"/>
          <w:sz w:val="24"/>
          <w:szCs w:val="24"/>
        </w:rPr>
        <w:t>ir atnaujinti gy</w:t>
      </w:r>
      <w:r>
        <w:rPr>
          <w:rFonts w:ascii="Times New Roman" w:hAnsi="Times New Roman"/>
          <w:sz w:val="24"/>
          <w:szCs w:val="24"/>
        </w:rPr>
        <w:t>v</w:t>
      </w:r>
      <w:r w:rsidRPr="00DB15A7">
        <w:rPr>
          <w:rFonts w:ascii="Times New Roman" w:hAnsi="Times New Roman"/>
          <w:sz w:val="24"/>
          <w:szCs w:val="24"/>
        </w:rPr>
        <w:t>enamųjų vietovių viešąsias erdves</w:t>
      </w:r>
    </w:p>
    <w:p w:rsidR="004B660A" w:rsidRPr="00DB15A7" w:rsidRDefault="004B660A" w:rsidP="005E6A09">
      <w:pPr>
        <w:spacing w:after="0" w:line="240" w:lineRule="auto"/>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3.2.1.1.</w:t>
            </w:r>
          </w:p>
        </w:tc>
        <w:tc>
          <w:tcPr>
            <w:tcW w:w="5670"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Kompleksiškai atnaujinti gyvenamųjų viet</w:t>
            </w:r>
            <w:r>
              <w:rPr>
                <w:rFonts w:ascii="Times New Roman" w:hAnsi="Times New Roman"/>
                <w:sz w:val="24"/>
                <w:szCs w:val="24"/>
              </w:rPr>
              <w:t>ovių (turinčių 1–</w:t>
            </w:r>
            <w:r w:rsidRPr="005E6A09">
              <w:rPr>
                <w:rFonts w:ascii="Times New Roman" w:hAnsi="Times New Roman"/>
                <w:sz w:val="24"/>
                <w:szCs w:val="24"/>
              </w:rPr>
              <w:t>6 tūkst. gyventojų) bendruom</w:t>
            </w:r>
            <w:r>
              <w:rPr>
                <w:rFonts w:ascii="Times New Roman" w:hAnsi="Times New Roman"/>
                <w:sz w:val="24"/>
                <w:szCs w:val="24"/>
              </w:rPr>
              <w:t>eninę ir viešąją infrastruktūrą</w:t>
            </w:r>
          </w:p>
        </w:tc>
        <w:tc>
          <w:tcPr>
            <w:tcW w:w="3118"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Atnaujinta Ramygalos, Krekenavos, Piniavos, Dembavos, Velžio infrastruktūra</w:t>
            </w:r>
            <w:r>
              <w:rPr>
                <w:rFonts w:ascii="Times New Roman" w:hAnsi="Times New Roman"/>
                <w:sz w:val="24"/>
                <w:szCs w:val="24"/>
              </w:rPr>
              <w:t>;</w:t>
            </w:r>
          </w:p>
          <w:p w:rsidR="004B660A" w:rsidRPr="005E6A09" w:rsidRDefault="004B660A" w:rsidP="002235F3">
            <w:pPr>
              <w:spacing w:after="0" w:line="240" w:lineRule="auto"/>
              <w:rPr>
                <w:rFonts w:ascii="Times New Roman" w:hAnsi="Times New Roman"/>
                <w:sz w:val="24"/>
                <w:szCs w:val="24"/>
              </w:rPr>
            </w:pPr>
            <w:r>
              <w:rPr>
                <w:rFonts w:ascii="Times New Roman" w:hAnsi="Times New Roman"/>
                <w:sz w:val="24"/>
                <w:szCs w:val="24"/>
              </w:rPr>
              <w:t>į</w:t>
            </w:r>
            <w:r w:rsidRPr="005E6A09">
              <w:rPr>
                <w:rFonts w:ascii="Times New Roman" w:hAnsi="Times New Roman"/>
                <w:sz w:val="24"/>
                <w:szCs w:val="24"/>
              </w:rPr>
              <w:t>gyvendintų projektų skaičius</w:t>
            </w:r>
          </w:p>
        </w:tc>
        <w:tc>
          <w:tcPr>
            <w:tcW w:w="2410" w:type="dxa"/>
          </w:tcPr>
          <w:p w:rsidR="004B660A" w:rsidRPr="005E6A09"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E6A09">
              <w:rPr>
                <w:rFonts w:ascii="Times New Roman" w:hAnsi="Times New Roman"/>
                <w:sz w:val="24"/>
                <w:szCs w:val="24"/>
              </w:rPr>
              <w:t>2022</w:t>
            </w:r>
          </w:p>
        </w:tc>
        <w:tc>
          <w:tcPr>
            <w:tcW w:w="2693"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Vietinio ūkio skyrius, Investicijų ir užsienio ryšių skyrius</w:t>
            </w:r>
          </w:p>
          <w:p w:rsidR="004B660A" w:rsidRPr="005E6A09" w:rsidRDefault="004B660A" w:rsidP="002235F3">
            <w:pPr>
              <w:spacing w:after="0" w:line="240" w:lineRule="auto"/>
              <w:rPr>
                <w:rFonts w:ascii="Times New Roman" w:hAnsi="Times New Roman"/>
                <w:sz w:val="24"/>
                <w:szCs w:val="24"/>
              </w:rPr>
            </w:pPr>
          </w:p>
          <w:p w:rsidR="004B660A" w:rsidRPr="005E6A09" w:rsidRDefault="004B660A" w:rsidP="002235F3">
            <w:pPr>
              <w:spacing w:after="0" w:line="240" w:lineRule="auto"/>
              <w:rPr>
                <w:rFonts w:ascii="Times New Roman" w:hAnsi="Times New Roman"/>
                <w:sz w:val="24"/>
                <w:szCs w:val="24"/>
              </w:rPr>
            </w:pP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3.2.1.2.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Atnaujinti mažiau kaip 1 tūkst. gyventojų turinčių miestelių </w:t>
            </w:r>
            <w:r>
              <w:rPr>
                <w:rFonts w:ascii="Times New Roman" w:hAnsi="Times New Roman"/>
                <w:sz w:val="24"/>
                <w:szCs w:val="24"/>
              </w:rPr>
              <w:t>ir kaimų viešąją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Vietovių, kuriose atnaujinta infrastruktūra, skaičius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Vietinio ūkio skyrius, Investicijų ir užsienio ryšių skyrius</w:t>
            </w:r>
          </w:p>
        </w:tc>
      </w:tr>
    </w:tbl>
    <w:p w:rsidR="004B660A" w:rsidRDefault="004B660A" w:rsidP="005E6A09">
      <w:pPr>
        <w:rPr>
          <w:rFonts w:ascii="Times New Roman" w:hAnsi="Times New Roman"/>
          <w:sz w:val="24"/>
          <w:szCs w:val="24"/>
        </w:rPr>
      </w:pPr>
    </w:p>
    <w:p w:rsidR="004B660A" w:rsidRDefault="004B660A" w:rsidP="005E6A09">
      <w:pPr>
        <w:rPr>
          <w:rFonts w:ascii="Times New Roman" w:hAnsi="Times New Roman"/>
          <w:sz w:val="24"/>
          <w:szCs w:val="24"/>
        </w:rPr>
      </w:pPr>
    </w:p>
    <w:p w:rsidR="004B660A" w:rsidRDefault="004B660A" w:rsidP="005E6A09">
      <w:pPr>
        <w:rPr>
          <w:rFonts w:ascii="Times New Roman" w:hAnsi="Times New Roman"/>
          <w:sz w:val="24"/>
          <w:szCs w:val="24"/>
        </w:rPr>
      </w:pPr>
      <w:r w:rsidRPr="00DB15A7">
        <w:rPr>
          <w:rFonts w:ascii="Times New Roman" w:hAnsi="Times New Roman"/>
          <w:sz w:val="24"/>
          <w:szCs w:val="24"/>
        </w:rPr>
        <w:t xml:space="preserve">3.2.2 uždavinys. Formuoti </w:t>
      </w:r>
      <w:r>
        <w:rPr>
          <w:rFonts w:ascii="Times New Roman" w:hAnsi="Times New Roman"/>
          <w:sz w:val="24"/>
          <w:szCs w:val="24"/>
        </w:rPr>
        <w:t>patrauklias turizmo zonas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670"/>
        <w:gridCol w:w="3118"/>
        <w:gridCol w:w="2410"/>
        <w:gridCol w:w="2693"/>
      </w:tblGrid>
      <w:tr w:rsidR="004B660A" w:rsidRPr="000A606B" w:rsidTr="002235F3">
        <w:trPr>
          <w:tblHeader/>
        </w:trPr>
        <w:tc>
          <w:tcPr>
            <w:tcW w:w="1101"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Eil. Nr.</w:t>
            </w:r>
          </w:p>
        </w:tc>
        <w:tc>
          <w:tcPr>
            <w:tcW w:w="567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pavadinimas</w:t>
            </w:r>
          </w:p>
        </w:tc>
        <w:tc>
          <w:tcPr>
            <w:tcW w:w="3118"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Priemonės įgyvendinimo rodiklis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Įgyvendinimo terminas</w:t>
            </w:r>
          </w:p>
        </w:tc>
        <w:tc>
          <w:tcPr>
            <w:tcW w:w="2693" w:type="dxa"/>
          </w:tcPr>
          <w:p w:rsidR="004B660A" w:rsidRPr="000A606B" w:rsidRDefault="004B660A" w:rsidP="002235F3">
            <w:pPr>
              <w:spacing w:after="0" w:line="240" w:lineRule="auto"/>
              <w:jc w:val="center"/>
              <w:rPr>
                <w:rFonts w:ascii="Times New Roman" w:hAnsi="Times New Roman"/>
                <w:b/>
                <w:sz w:val="24"/>
                <w:szCs w:val="24"/>
              </w:rPr>
            </w:pPr>
            <w:r w:rsidRPr="000A606B">
              <w:rPr>
                <w:rFonts w:ascii="Times New Roman" w:hAnsi="Times New Roman"/>
                <w:b/>
                <w:sz w:val="24"/>
                <w:szCs w:val="24"/>
              </w:rPr>
              <w:t>Atsakinga institucija</w:t>
            </w:r>
          </w:p>
        </w:tc>
      </w:tr>
      <w:tr w:rsidR="004B660A" w:rsidRPr="000A606B" w:rsidTr="002235F3">
        <w:trPr>
          <w:trHeight w:val="1012"/>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3.2.2.1.</w:t>
            </w:r>
          </w:p>
        </w:tc>
        <w:tc>
          <w:tcPr>
            <w:tcW w:w="5670"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Plėtoti turizmo infrastruktūrą ir paslaugas Upytės seniūnijoje ir aplinkinėse teritorijose</w:t>
            </w:r>
          </w:p>
          <w:p w:rsidR="004B660A" w:rsidRPr="005E6A09" w:rsidRDefault="004B660A" w:rsidP="002235F3">
            <w:pPr>
              <w:spacing w:after="0" w:line="240" w:lineRule="auto"/>
              <w:rPr>
                <w:rFonts w:ascii="Times New Roman" w:hAnsi="Times New Roman"/>
                <w:sz w:val="24"/>
                <w:szCs w:val="24"/>
              </w:rPr>
            </w:pPr>
          </w:p>
        </w:tc>
        <w:tc>
          <w:tcPr>
            <w:tcW w:w="3118"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 xml:space="preserve">Įgyvendinta </w:t>
            </w:r>
            <w:r>
              <w:rPr>
                <w:rFonts w:ascii="Times New Roman" w:hAnsi="Times New Roman"/>
                <w:sz w:val="24"/>
                <w:szCs w:val="24"/>
              </w:rPr>
              <w:t>infrastruktūros priemonių, vnt.; t</w:t>
            </w:r>
            <w:r w:rsidRPr="005E6A09">
              <w:rPr>
                <w:rFonts w:ascii="Times New Roman" w:hAnsi="Times New Roman"/>
                <w:sz w:val="24"/>
                <w:szCs w:val="24"/>
              </w:rPr>
              <w:t>uristams teikiamų paslaugų skaičius, vnt.</w:t>
            </w:r>
          </w:p>
        </w:tc>
        <w:tc>
          <w:tcPr>
            <w:tcW w:w="2410" w:type="dxa"/>
          </w:tcPr>
          <w:p w:rsidR="004B660A" w:rsidRPr="005E6A09"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5E6A09">
              <w:rPr>
                <w:rFonts w:ascii="Times New Roman" w:hAnsi="Times New Roman"/>
                <w:sz w:val="24"/>
                <w:szCs w:val="24"/>
              </w:rPr>
              <w:t>2022</w:t>
            </w:r>
          </w:p>
        </w:tc>
        <w:tc>
          <w:tcPr>
            <w:tcW w:w="2693" w:type="dxa"/>
          </w:tcPr>
          <w:p w:rsidR="004B660A" w:rsidRPr="005E6A09" w:rsidRDefault="004B660A" w:rsidP="002235F3">
            <w:pPr>
              <w:spacing w:after="0" w:line="240" w:lineRule="auto"/>
              <w:rPr>
                <w:rFonts w:ascii="Times New Roman" w:hAnsi="Times New Roman"/>
                <w:sz w:val="24"/>
                <w:szCs w:val="24"/>
              </w:rPr>
            </w:pPr>
            <w:r w:rsidRPr="005E6A09">
              <w:rPr>
                <w:rFonts w:ascii="Times New Roman" w:hAnsi="Times New Roman"/>
                <w:sz w:val="24"/>
                <w:szCs w:val="24"/>
              </w:rPr>
              <w:t>Jaunimo reikalų koordinatorius (vyr. specialistas), Ėriškių kultūros centras</w:t>
            </w:r>
          </w:p>
        </w:tc>
      </w:tr>
      <w:tr w:rsidR="004B660A" w:rsidRPr="000A606B" w:rsidTr="002235F3">
        <w:trPr>
          <w:trHeight w:val="1012"/>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3.2.2.2.</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kitomis savivaldybėmis  kurti ir plėtoti</w:t>
            </w:r>
            <w:r w:rsidRPr="005E6A09">
              <w:rPr>
                <w:rFonts w:ascii="Times New Roman" w:hAnsi="Times New Roman"/>
                <w:sz w:val="24"/>
                <w:szCs w:val="24"/>
              </w:rPr>
              <w:t xml:space="preserve"> kultūrinius</w:t>
            </w:r>
            <w:r w:rsidRPr="000A606B">
              <w:rPr>
                <w:rFonts w:ascii="Times New Roman" w:hAnsi="Times New Roman"/>
                <w:sz w:val="24"/>
                <w:szCs w:val="24"/>
              </w:rPr>
              <w:t xml:space="preserve"> maršrutus (Jono Pauliaus II piligrimų kelio, Baltijos kelio ir kt.) bei šiems maršr</w:t>
            </w:r>
            <w:r>
              <w:rPr>
                <w:rFonts w:ascii="Times New Roman" w:hAnsi="Times New Roman"/>
                <w:sz w:val="24"/>
                <w:szCs w:val="24"/>
              </w:rPr>
              <w:t>utams reikalingą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Įgyvendinta </w:t>
            </w:r>
            <w:r>
              <w:rPr>
                <w:rFonts w:ascii="Times New Roman" w:hAnsi="Times New Roman"/>
                <w:sz w:val="24"/>
                <w:szCs w:val="24"/>
              </w:rPr>
              <w:t>infrastruktūros priemonių, vnt.; s</w:t>
            </w:r>
            <w:r w:rsidRPr="000A606B">
              <w:rPr>
                <w:rFonts w:ascii="Times New Roman" w:hAnsi="Times New Roman"/>
                <w:sz w:val="24"/>
                <w:szCs w:val="24"/>
              </w:rPr>
              <w:t xml:space="preserve">iūlomų </w:t>
            </w:r>
            <w:r w:rsidRPr="005E6A09">
              <w:rPr>
                <w:rFonts w:ascii="Times New Roman" w:hAnsi="Times New Roman"/>
                <w:sz w:val="24"/>
                <w:szCs w:val="24"/>
              </w:rPr>
              <w:t>kultūrinių</w:t>
            </w:r>
            <w:r>
              <w:rPr>
                <w:rFonts w:ascii="Times New Roman" w:hAnsi="Times New Roman"/>
                <w:sz w:val="24"/>
                <w:szCs w:val="24"/>
              </w:rPr>
              <w:t xml:space="preserve"> maršrutų skaičius</w:t>
            </w:r>
            <w:r w:rsidRPr="000A606B">
              <w:rPr>
                <w:rFonts w:ascii="Times New Roman" w:hAnsi="Times New Roman"/>
                <w:sz w:val="24"/>
                <w:szCs w:val="24"/>
              </w:rPr>
              <w:t xml:space="preserve"> </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3.2.2.3.</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Bendradarbiaujant su kitomis savivaldybėmis plėtoti Nevėžio regiono turizmo trasą, įrengiant naujus ir modernizuojant esamus </w:t>
            </w:r>
            <w:r>
              <w:rPr>
                <w:rFonts w:ascii="Times New Roman" w:hAnsi="Times New Roman"/>
                <w:sz w:val="24"/>
                <w:szCs w:val="24"/>
              </w:rPr>
              <w:t>turizmo traukos objektus</w:t>
            </w:r>
            <w:r w:rsidRPr="000A606B">
              <w:rPr>
                <w:rFonts w:ascii="Times New Roman" w:hAnsi="Times New Roman"/>
                <w:sz w:val="24"/>
                <w:szCs w:val="24"/>
              </w:rPr>
              <w:t xml:space="preserve"> </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Įgyvendinta infrastruktūros priemonių, vnt. </w:t>
            </w:r>
          </w:p>
          <w:p w:rsidR="004B660A" w:rsidRPr="000A606B" w:rsidRDefault="004B660A" w:rsidP="002235F3">
            <w:pPr>
              <w:spacing w:after="0" w:line="240" w:lineRule="auto"/>
              <w:rPr>
                <w:rFonts w:ascii="Times New Roman" w:hAnsi="Times New Roman"/>
                <w:sz w:val="24"/>
                <w:szCs w:val="24"/>
              </w:rPr>
            </w:pP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Investicijų ir užsienio ryšių skyrius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3.2.2.4.</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Bendradarbiaujant su kitomis savivaldybėmis remti siaurojo geležinkelio trasos infrastruktūros gerinimą ir teiki</w:t>
            </w:r>
            <w:r>
              <w:rPr>
                <w:rFonts w:ascii="Times New Roman" w:hAnsi="Times New Roman"/>
                <w:sz w:val="24"/>
                <w:szCs w:val="24"/>
              </w:rPr>
              <w:t>amų turizmo paslaugų plėtojimą</w:t>
            </w:r>
          </w:p>
        </w:tc>
        <w:tc>
          <w:tcPr>
            <w:tcW w:w="3118" w:type="dxa"/>
          </w:tcPr>
          <w:p w:rsidR="004B660A" w:rsidRPr="005E6A09"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Siaurojo geležinkelio infrastruktūros gerinimui ir teikiamų paslaugų plėtoji</w:t>
            </w:r>
            <w:r>
              <w:rPr>
                <w:rFonts w:ascii="Times New Roman" w:hAnsi="Times New Roman"/>
                <w:sz w:val="24"/>
                <w:szCs w:val="24"/>
              </w:rPr>
              <w:t>mui skirtas rėmimas, tūkst. Lt; į</w:t>
            </w:r>
            <w:r w:rsidRPr="005E6A09">
              <w:rPr>
                <w:rFonts w:ascii="Times New Roman" w:hAnsi="Times New Roman"/>
                <w:sz w:val="24"/>
                <w:szCs w:val="24"/>
              </w:rPr>
              <w:t>rengtas viešasis t</w:t>
            </w:r>
            <w:r>
              <w:rPr>
                <w:rFonts w:ascii="Times New Roman" w:hAnsi="Times New Roman"/>
                <w:sz w:val="24"/>
                <w:szCs w:val="24"/>
              </w:rPr>
              <w:t>ualetas ir sutvarkyta aikštelė</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V</w:t>
            </w:r>
            <w:r>
              <w:rPr>
                <w:rFonts w:ascii="Times New Roman" w:hAnsi="Times New Roman"/>
                <w:sz w:val="24"/>
                <w:szCs w:val="24"/>
              </w:rPr>
              <w:t>ietinio ūkio skyrius, seniūnija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3.2.2.5.</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Įrengti privažiavimus bei stovėjimo aikšteles prie kul</w:t>
            </w:r>
            <w:r>
              <w:rPr>
                <w:rFonts w:ascii="Times New Roman" w:hAnsi="Times New Roman"/>
                <w:sz w:val="24"/>
                <w:szCs w:val="24"/>
              </w:rPr>
              <w:t>tūros ir gamtos paveldo objektų</w:t>
            </w:r>
          </w:p>
        </w:tc>
        <w:tc>
          <w:tcPr>
            <w:tcW w:w="3118" w:type="dxa"/>
          </w:tcPr>
          <w:p w:rsidR="004B660A" w:rsidRPr="005E6A09"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Įrengtų privažiavimų bei automobilių ir dviračių stovėjimo aikšt</w:t>
            </w:r>
            <w:r>
              <w:rPr>
                <w:rFonts w:ascii="Times New Roman" w:hAnsi="Times New Roman"/>
                <w:sz w:val="24"/>
                <w:szCs w:val="24"/>
              </w:rPr>
              <w:t>elių skaičius; r</w:t>
            </w:r>
            <w:r w:rsidRPr="005E6A09">
              <w:rPr>
                <w:rFonts w:ascii="Times New Roman" w:hAnsi="Times New Roman"/>
                <w:bCs/>
                <w:sz w:val="24"/>
                <w:szCs w:val="24"/>
              </w:rPr>
              <w:t>ekonstruoti keliai į Puziniškio G.</w:t>
            </w:r>
            <w:r>
              <w:rPr>
                <w:rFonts w:ascii="Times New Roman" w:hAnsi="Times New Roman"/>
                <w:bCs/>
                <w:sz w:val="24"/>
                <w:szCs w:val="24"/>
              </w:rPr>
              <w:t xml:space="preserve"> </w:t>
            </w:r>
            <w:r w:rsidRPr="005E6A09">
              <w:rPr>
                <w:rFonts w:ascii="Times New Roman" w:hAnsi="Times New Roman"/>
                <w:bCs/>
                <w:sz w:val="24"/>
                <w:szCs w:val="24"/>
              </w:rPr>
              <w:t>Petkevičaitės-Bitės muziejų, Ustronės</w:t>
            </w:r>
            <w:r>
              <w:rPr>
                <w:rFonts w:ascii="Times New Roman" w:hAnsi="Times New Roman"/>
                <w:bCs/>
                <w:sz w:val="24"/>
                <w:szCs w:val="24"/>
              </w:rPr>
              <w:t xml:space="preserve"> Juozo Tumo-Vaižganto</w:t>
            </w:r>
            <w:r w:rsidRPr="005E6A09">
              <w:rPr>
                <w:rFonts w:ascii="Times New Roman" w:hAnsi="Times New Roman"/>
                <w:bCs/>
                <w:sz w:val="24"/>
                <w:szCs w:val="24"/>
              </w:rPr>
              <w:t xml:space="preserve"> knygnešių muziejų, prie Juodžio ežero (Paežerio k.) </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 Vietinio ūkio skyrius, Turizmo informacijos centras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3.2.2.6.</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Vykdyti  turizmo rinkodaros priemones (apklausos, leidyba, tyrimai, reklama specializuotuose lei</w:t>
            </w:r>
            <w:r>
              <w:rPr>
                <w:rFonts w:ascii="Times New Roman" w:hAnsi="Times New Roman"/>
                <w:sz w:val="24"/>
                <w:szCs w:val="24"/>
              </w:rPr>
              <w:t>diniuose, dalyvavimas parodose)</w:t>
            </w:r>
          </w:p>
        </w:tc>
        <w:tc>
          <w:tcPr>
            <w:tcW w:w="3118" w:type="dxa"/>
          </w:tcPr>
          <w:p w:rsidR="004B660A" w:rsidRPr="005E6A09" w:rsidRDefault="004B660A" w:rsidP="002235F3">
            <w:pPr>
              <w:spacing w:after="0" w:line="240" w:lineRule="auto"/>
              <w:rPr>
                <w:rFonts w:ascii="Times New Roman" w:hAnsi="Times New Roman"/>
                <w:sz w:val="24"/>
                <w:szCs w:val="24"/>
              </w:rPr>
            </w:pPr>
            <w:r>
              <w:rPr>
                <w:rFonts w:ascii="Times New Roman" w:hAnsi="Times New Roman"/>
                <w:sz w:val="24"/>
                <w:szCs w:val="24"/>
              </w:rPr>
              <w:t>Atlikti tyrimai; s</w:t>
            </w:r>
            <w:r w:rsidRPr="000A606B">
              <w:rPr>
                <w:rFonts w:ascii="Times New Roman" w:hAnsi="Times New Roman"/>
                <w:sz w:val="24"/>
                <w:szCs w:val="24"/>
              </w:rPr>
              <w:t>pecializuotų leidinių, kuriuose pa</w:t>
            </w:r>
            <w:r>
              <w:rPr>
                <w:rFonts w:ascii="Times New Roman" w:hAnsi="Times New Roman"/>
                <w:sz w:val="24"/>
                <w:szCs w:val="24"/>
              </w:rPr>
              <w:t>skelbta</w:t>
            </w:r>
            <w:r w:rsidRPr="000A606B">
              <w:rPr>
                <w:rFonts w:ascii="Times New Roman" w:hAnsi="Times New Roman"/>
                <w:sz w:val="24"/>
                <w:szCs w:val="24"/>
              </w:rPr>
              <w:t xml:space="preserve"> rekl</w:t>
            </w:r>
            <w:r>
              <w:rPr>
                <w:rFonts w:ascii="Times New Roman" w:hAnsi="Times New Roman"/>
                <w:sz w:val="24"/>
                <w:szCs w:val="24"/>
              </w:rPr>
              <w:t>ama, sąrašas; p</w:t>
            </w:r>
            <w:r w:rsidRPr="000A606B">
              <w:rPr>
                <w:rFonts w:ascii="Times New Roman" w:hAnsi="Times New Roman"/>
                <w:sz w:val="24"/>
                <w:szCs w:val="24"/>
              </w:rPr>
              <w:t>arodų, kuriose dalyvauta, skaičius</w:t>
            </w:r>
            <w:r>
              <w:rPr>
                <w:rFonts w:ascii="Times New Roman" w:hAnsi="Times New Roman"/>
                <w:sz w:val="24"/>
                <w:szCs w:val="24"/>
              </w:rPr>
              <w:t xml:space="preserve"> ir sąrašas</w:t>
            </w:r>
          </w:p>
        </w:tc>
        <w:tc>
          <w:tcPr>
            <w:tcW w:w="2410" w:type="dxa"/>
          </w:tcPr>
          <w:p w:rsidR="004B660A" w:rsidRPr="000A606B" w:rsidRDefault="004B660A" w:rsidP="002235F3">
            <w:pPr>
              <w:spacing w:after="0" w:line="240" w:lineRule="auto"/>
              <w:jc w:val="center"/>
              <w:rPr>
                <w:rFonts w:ascii="Times New Roman" w:hAnsi="Times New Roman"/>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Jaunimo reikalų koordinatorius (vyr. specialistas</w:t>
            </w:r>
            <w:r>
              <w:rPr>
                <w:rFonts w:ascii="Times New Roman" w:hAnsi="Times New Roman"/>
                <w:sz w:val="24"/>
                <w:szCs w:val="24"/>
              </w:rPr>
              <w:t>), Turizmo informacijos centras</w:t>
            </w:r>
          </w:p>
        </w:tc>
      </w:tr>
      <w:tr w:rsidR="004B660A" w:rsidRPr="000A606B" w:rsidTr="00643F6D">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3.2.2.7.</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Skatinti </w:t>
            </w:r>
            <w:r>
              <w:rPr>
                <w:rFonts w:ascii="Times New Roman" w:hAnsi="Times New Roman"/>
                <w:sz w:val="24"/>
                <w:szCs w:val="24"/>
              </w:rPr>
              <w:t>kaimo turizmo sodybų steigimąsi</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Veikiančių sodybų skaičius ir sąrašas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0A606B">
              <w:rPr>
                <w:rFonts w:ascii="Times New Roman" w:hAnsi="Times New Roman"/>
                <w:sz w:val="24"/>
                <w:szCs w:val="24"/>
              </w:rPr>
              <w:t>Jaunimo reikalų koordinatorius (vyr. specialistas), Turizmo informacijos centras</w:t>
            </w:r>
          </w:p>
        </w:tc>
      </w:tr>
      <w:tr w:rsidR="004B660A" w:rsidRPr="000A606B" w:rsidTr="00643F6D">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3.2.2.8.</w:t>
            </w:r>
          </w:p>
        </w:tc>
        <w:tc>
          <w:tcPr>
            <w:tcW w:w="5670" w:type="dxa"/>
          </w:tcPr>
          <w:p w:rsidR="004B660A" w:rsidRPr="00643F6D" w:rsidRDefault="004B660A" w:rsidP="002235F3">
            <w:pPr>
              <w:spacing w:after="0" w:line="240" w:lineRule="auto"/>
              <w:rPr>
                <w:rFonts w:ascii="Times New Roman" w:hAnsi="Times New Roman"/>
                <w:sz w:val="24"/>
                <w:szCs w:val="24"/>
              </w:rPr>
            </w:pPr>
            <w:r>
              <w:rPr>
                <w:rFonts w:ascii="Times New Roman" w:hAnsi="Times New Roman"/>
                <w:sz w:val="24"/>
                <w:szCs w:val="24"/>
              </w:rPr>
              <w:t>Plėtoti tradicinius amatus</w:t>
            </w:r>
          </w:p>
        </w:tc>
        <w:tc>
          <w:tcPr>
            <w:tcW w:w="3118" w:type="dxa"/>
          </w:tcPr>
          <w:p w:rsidR="004B660A" w:rsidRPr="00643F6D" w:rsidRDefault="004B660A" w:rsidP="002235F3">
            <w:pPr>
              <w:spacing w:after="0" w:line="240" w:lineRule="auto"/>
              <w:rPr>
                <w:rFonts w:ascii="Times New Roman" w:hAnsi="Times New Roman"/>
                <w:b/>
                <w:sz w:val="24"/>
                <w:szCs w:val="24"/>
              </w:rPr>
            </w:pPr>
            <w:r w:rsidRPr="00643F6D">
              <w:rPr>
                <w:rFonts w:ascii="Times New Roman" w:hAnsi="Times New Roman"/>
                <w:sz w:val="24"/>
                <w:szCs w:val="24"/>
              </w:rPr>
              <w:t>Vykdytų projektų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b/>
                <w:sz w:val="24"/>
                <w:szCs w:val="24"/>
              </w:rPr>
            </w:pPr>
            <w:r w:rsidRPr="00643F6D">
              <w:rPr>
                <w:rFonts w:ascii="Times New Roman" w:hAnsi="Times New Roman"/>
                <w:sz w:val="24"/>
                <w:szCs w:val="24"/>
              </w:rPr>
              <w:t>Švietimo, kultūros ir sporto skyrius</w:t>
            </w:r>
            <w:r w:rsidRPr="000A606B">
              <w:rPr>
                <w:rFonts w:ascii="Times New Roman" w:hAnsi="Times New Roman"/>
                <w:sz w:val="24"/>
                <w:szCs w:val="24"/>
              </w:rPr>
              <w:t>, Jaunimo reikalų koordinatorius (vyr. specialistas), Turizmo informacijos centras</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3.2.2.9.</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Diegti vandens</w:t>
            </w:r>
            <w:r>
              <w:rPr>
                <w:rFonts w:ascii="Times New Roman" w:hAnsi="Times New Roman"/>
                <w:sz w:val="24"/>
                <w:szCs w:val="24"/>
              </w:rPr>
              <w:t xml:space="preserve"> turizmą skatinančias priemones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Įrengtų prieplaukų, poilsio aikštelių</w:t>
            </w:r>
            <w:r>
              <w:rPr>
                <w:rFonts w:ascii="Times New Roman" w:hAnsi="Times New Roman"/>
                <w:sz w:val="24"/>
                <w:szCs w:val="24"/>
              </w:rPr>
              <w:t xml:space="preserve">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Jaunimo reikalų koordinatorius (vyr. specialistas), </w:t>
            </w:r>
            <w:r w:rsidRPr="00643F6D">
              <w:rPr>
                <w:rFonts w:ascii="Times New Roman" w:hAnsi="Times New Roman"/>
                <w:sz w:val="24"/>
                <w:szCs w:val="24"/>
              </w:rPr>
              <w:t>Krekenavos regioninio parko direkcija</w:t>
            </w:r>
          </w:p>
        </w:tc>
      </w:tr>
      <w:tr w:rsidR="004B660A" w:rsidRPr="000A606B" w:rsidTr="002235F3">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3.2.2.1</w:t>
            </w:r>
            <w:r>
              <w:rPr>
                <w:rFonts w:ascii="Times New Roman" w:hAnsi="Times New Roman"/>
                <w:sz w:val="24"/>
                <w:szCs w:val="24"/>
              </w:rPr>
              <w:t>0</w:t>
            </w:r>
            <w:r w:rsidRPr="000A606B">
              <w:rPr>
                <w:rFonts w:ascii="Times New Roman" w:hAnsi="Times New Roman"/>
                <w:sz w:val="24"/>
                <w:szCs w:val="24"/>
              </w:rPr>
              <w:t>.</w:t>
            </w:r>
          </w:p>
        </w:tc>
        <w:tc>
          <w:tcPr>
            <w:tcW w:w="5670"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Įrengti pėsčiųjų ir dviračių takų  trasas turizmo ir rekreacijos poreikiams</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Įre</w:t>
            </w:r>
            <w:r>
              <w:rPr>
                <w:rFonts w:ascii="Times New Roman" w:hAnsi="Times New Roman"/>
                <w:sz w:val="24"/>
                <w:szCs w:val="24"/>
              </w:rPr>
              <w:t>ngta pėsčiųjų/dviračių takų, km</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Vietinio ūkio skyrius, </w:t>
            </w:r>
            <w:r w:rsidRPr="00643F6D">
              <w:rPr>
                <w:rFonts w:ascii="Times New Roman" w:hAnsi="Times New Roman"/>
                <w:sz w:val="24"/>
                <w:szCs w:val="24"/>
              </w:rPr>
              <w:t>Jaunimo reikalų koordinatorius (vyr. specialistas)</w:t>
            </w:r>
          </w:p>
        </w:tc>
      </w:tr>
      <w:tr w:rsidR="004B660A" w:rsidRPr="000A606B" w:rsidTr="002235F3">
        <w:trPr>
          <w:trHeight w:val="951"/>
        </w:trPr>
        <w:tc>
          <w:tcPr>
            <w:tcW w:w="1101" w:type="dxa"/>
          </w:tcPr>
          <w:p w:rsidR="004B660A" w:rsidRPr="000A606B" w:rsidRDefault="004B660A" w:rsidP="002235F3">
            <w:pPr>
              <w:spacing w:after="0" w:line="240" w:lineRule="auto"/>
              <w:jc w:val="center"/>
              <w:rPr>
                <w:rFonts w:ascii="Times New Roman" w:hAnsi="Times New Roman"/>
                <w:sz w:val="24"/>
                <w:szCs w:val="24"/>
              </w:rPr>
            </w:pPr>
            <w:r w:rsidRPr="000A606B">
              <w:rPr>
                <w:rFonts w:ascii="Times New Roman" w:hAnsi="Times New Roman"/>
                <w:sz w:val="24"/>
                <w:szCs w:val="24"/>
              </w:rPr>
              <w:t>3.2.2.12.</w:t>
            </w:r>
          </w:p>
        </w:tc>
        <w:tc>
          <w:tcPr>
            <w:tcW w:w="5670" w:type="dxa"/>
          </w:tcPr>
          <w:p w:rsidR="004B660A" w:rsidRPr="000A606B" w:rsidRDefault="004B660A" w:rsidP="002235F3">
            <w:pPr>
              <w:spacing w:after="0" w:line="240" w:lineRule="auto"/>
              <w:rPr>
                <w:rFonts w:ascii="Times New Roman" w:hAnsi="Times New Roman"/>
                <w:b/>
                <w:i/>
                <w:sz w:val="24"/>
                <w:szCs w:val="24"/>
              </w:rPr>
            </w:pPr>
            <w:r w:rsidRPr="000A606B">
              <w:rPr>
                <w:rFonts w:ascii="Times New Roman" w:hAnsi="Times New Roman"/>
                <w:sz w:val="24"/>
                <w:szCs w:val="24"/>
              </w:rPr>
              <w:t>Plėtoti turizmo trasų ir maršrutų informacinę infrastruktūrą</w:t>
            </w:r>
          </w:p>
        </w:tc>
        <w:tc>
          <w:tcPr>
            <w:tcW w:w="3118"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Informaciniais ženklais paženklintų trasų/ maršrutų skaičius</w:t>
            </w:r>
          </w:p>
        </w:tc>
        <w:tc>
          <w:tcPr>
            <w:tcW w:w="2410" w:type="dxa"/>
          </w:tcPr>
          <w:p w:rsidR="004B660A" w:rsidRPr="000A606B" w:rsidRDefault="004B660A" w:rsidP="002235F3">
            <w:pPr>
              <w:spacing w:after="0" w:line="240" w:lineRule="auto"/>
              <w:jc w:val="center"/>
              <w:rPr>
                <w:rFonts w:ascii="Times New Roman" w:hAnsi="Times New Roman"/>
                <w:b/>
                <w:sz w:val="24"/>
                <w:szCs w:val="24"/>
              </w:rPr>
            </w:pPr>
            <w:r>
              <w:rPr>
                <w:rFonts w:ascii="Times New Roman" w:hAnsi="Times New Roman"/>
                <w:sz w:val="24"/>
                <w:szCs w:val="24"/>
              </w:rPr>
              <w:t>2016–</w:t>
            </w:r>
            <w:r w:rsidRPr="000A606B">
              <w:rPr>
                <w:rFonts w:ascii="Times New Roman" w:hAnsi="Times New Roman"/>
                <w:sz w:val="24"/>
                <w:szCs w:val="24"/>
              </w:rPr>
              <w:t>2022</w:t>
            </w:r>
          </w:p>
        </w:tc>
        <w:tc>
          <w:tcPr>
            <w:tcW w:w="2693" w:type="dxa"/>
          </w:tcPr>
          <w:p w:rsidR="004B660A" w:rsidRPr="000A606B" w:rsidRDefault="004B660A" w:rsidP="002235F3">
            <w:pPr>
              <w:spacing w:after="0" w:line="240" w:lineRule="auto"/>
              <w:rPr>
                <w:rFonts w:ascii="Times New Roman" w:hAnsi="Times New Roman"/>
                <w:sz w:val="24"/>
                <w:szCs w:val="24"/>
              </w:rPr>
            </w:pPr>
            <w:r w:rsidRPr="000A606B">
              <w:rPr>
                <w:rFonts w:ascii="Times New Roman" w:hAnsi="Times New Roman"/>
                <w:sz w:val="24"/>
                <w:szCs w:val="24"/>
              </w:rPr>
              <w:t xml:space="preserve">Jaunimo reikalų koordinatorius (vyr. specialistas), </w:t>
            </w:r>
            <w:r w:rsidRPr="00643F6D">
              <w:rPr>
                <w:rFonts w:ascii="Times New Roman" w:hAnsi="Times New Roman"/>
                <w:sz w:val="24"/>
                <w:szCs w:val="24"/>
              </w:rPr>
              <w:t>Turizmo informacijos centras, Krekenavos regioninio parko direkcija</w:t>
            </w:r>
          </w:p>
        </w:tc>
      </w:tr>
    </w:tbl>
    <w:p w:rsidR="004B660A" w:rsidRDefault="004B660A" w:rsidP="005B5AC9">
      <w:pPr>
        <w:ind w:left="360"/>
        <w:jc w:val="center"/>
        <w:rPr>
          <w:rFonts w:ascii="Times New Roman" w:hAnsi="Times New Roman"/>
          <w:b/>
          <w:sz w:val="24"/>
          <w:szCs w:val="24"/>
          <w:lang w:eastAsia="lt-LT"/>
        </w:rPr>
      </w:pPr>
      <w:r>
        <w:rPr>
          <w:rFonts w:ascii="Times New Roman" w:hAnsi="Times New Roman"/>
          <w:b/>
          <w:sz w:val="24"/>
          <w:szCs w:val="24"/>
          <w:lang w:eastAsia="lt-LT"/>
        </w:rPr>
        <w:t>____________________</w:t>
      </w: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8F1A14">
      <w:pPr>
        <w:spacing w:after="0" w:line="240" w:lineRule="auto"/>
        <w:jc w:val="center"/>
        <w:rPr>
          <w:rFonts w:ascii="Times New Roman" w:hAnsi="Times New Roman"/>
          <w:b/>
          <w:sz w:val="24"/>
          <w:szCs w:val="24"/>
          <w:lang w:eastAsia="lt-LT"/>
        </w:rPr>
        <w:sectPr w:rsidR="004B660A" w:rsidSect="0036110B">
          <w:pgSz w:w="16838" w:h="11906" w:orient="landscape"/>
          <w:pgMar w:top="1134" w:right="1134" w:bottom="567" w:left="1134" w:header="567" w:footer="567" w:gutter="0"/>
          <w:cols w:space="1296"/>
          <w:titlePg/>
          <w:docGrid w:linePitch="360"/>
        </w:sectPr>
      </w:pPr>
    </w:p>
    <w:p w:rsidR="004B660A" w:rsidRPr="00791712" w:rsidRDefault="004B660A" w:rsidP="008F1A14">
      <w:pPr>
        <w:spacing w:after="0" w:line="240" w:lineRule="auto"/>
        <w:jc w:val="center"/>
        <w:rPr>
          <w:rFonts w:ascii="Times New Roman" w:hAnsi="Times New Roman"/>
          <w:b/>
          <w:sz w:val="24"/>
          <w:szCs w:val="24"/>
          <w:lang w:eastAsia="lt-LT"/>
        </w:rPr>
      </w:pPr>
      <w:r>
        <w:rPr>
          <w:rFonts w:ascii="Times New Roman" w:hAnsi="Times New Roman"/>
          <w:b/>
          <w:sz w:val="24"/>
          <w:szCs w:val="24"/>
          <w:lang w:eastAsia="lt-LT"/>
        </w:rPr>
        <w:t xml:space="preserve">III DALIS. </w:t>
      </w:r>
      <w:r w:rsidRPr="00791712">
        <w:rPr>
          <w:rFonts w:ascii="Times New Roman" w:hAnsi="Times New Roman"/>
          <w:b/>
          <w:sz w:val="24"/>
          <w:szCs w:val="24"/>
          <w:lang w:eastAsia="lt-LT"/>
        </w:rPr>
        <w:t>PAN</w:t>
      </w:r>
      <w:r>
        <w:rPr>
          <w:rFonts w:ascii="Times New Roman" w:hAnsi="Times New Roman"/>
          <w:b/>
          <w:sz w:val="24"/>
          <w:szCs w:val="24"/>
          <w:lang w:eastAsia="lt-LT"/>
        </w:rPr>
        <w:t>EVĖŽIO RAJONO SAVIVALDYBĖS 2016–</w:t>
      </w:r>
      <w:r w:rsidRPr="00791712">
        <w:rPr>
          <w:rFonts w:ascii="Times New Roman" w:hAnsi="Times New Roman"/>
          <w:b/>
          <w:sz w:val="24"/>
          <w:szCs w:val="24"/>
          <w:lang w:eastAsia="lt-LT"/>
        </w:rPr>
        <w:t>2022 METŲ STRATEGINIO PLĖTROS PLANO ĮGYVENDINIMO PRIEŽIŪROS TVARKOS APRAŠAS</w:t>
      </w:r>
    </w:p>
    <w:p w:rsidR="004B660A" w:rsidRPr="00791712" w:rsidRDefault="004B660A" w:rsidP="008F1A14">
      <w:pPr>
        <w:spacing w:after="0" w:line="240" w:lineRule="auto"/>
        <w:rPr>
          <w:rFonts w:ascii="Times New Roman" w:hAnsi="Times New Roman"/>
          <w:b/>
          <w:sz w:val="24"/>
          <w:szCs w:val="24"/>
          <w:lang w:eastAsia="lt-LT"/>
        </w:rPr>
      </w:pPr>
    </w:p>
    <w:p w:rsidR="004B660A" w:rsidRPr="00791712" w:rsidRDefault="004B660A" w:rsidP="0017787A">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 </w:t>
      </w:r>
      <w:r w:rsidRPr="00791712">
        <w:rPr>
          <w:rFonts w:ascii="Times New Roman" w:hAnsi="Times New Roman"/>
          <w:b/>
          <w:sz w:val="24"/>
          <w:szCs w:val="24"/>
          <w:lang w:eastAsia="lt-LT"/>
        </w:rPr>
        <w:t>PANEVĖŽIO RAJONO SAVIVALDYBĖS STRATEGINIO PLĖTROS PLANO ĮGYVENDINIMO PRIEŽIŪROS SISTEMOS PASKIRTIS</w:t>
      </w:r>
    </w:p>
    <w:p w:rsidR="004B660A" w:rsidRPr="00791712" w:rsidRDefault="004B660A" w:rsidP="008F1A14">
      <w:pPr>
        <w:spacing w:after="0" w:line="240" w:lineRule="auto"/>
        <w:ind w:left="360"/>
        <w:jc w:val="both"/>
        <w:rPr>
          <w:rFonts w:ascii="Times New Roman" w:hAnsi="Times New Roman"/>
          <w:sz w:val="24"/>
          <w:szCs w:val="24"/>
          <w:lang w:eastAsia="lt-LT"/>
        </w:rPr>
      </w:pP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Panevėžio rajono savivaldybės</w:t>
      </w:r>
      <w:r>
        <w:rPr>
          <w:rFonts w:ascii="Times New Roman" w:hAnsi="Times New Roman"/>
          <w:sz w:val="24"/>
          <w:szCs w:val="24"/>
          <w:lang w:eastAsia="lt-LT"/>
        </w:rPr>
        <w:t xml:space="preserve"> 2016–2022 metų</w:t>
      </w:r>
      <w:r w:rsidRPr="00791712">
        <w:rPr>
          <w:rFonts w:ascii="Times New Roman" w:hAnsi="Times New Roman"/>
          <w:sz w:val="24"/>
          <w:szCs w:val="24"/>
          <w:lang w:eastAsia="lt-LT"/>
        </w:rPr>
        <w:t xml:space="preserve"> strateginio plėtros plano (toliau – PRSPP) į</w:t>
      </w:r>
      <w:r>
        <w:rPr>
          <w:rFonts w:ascii="Times New Roman" w:hAnsi="Times New Roman"/>
          <w:sz w:val="24"/>
          <w:szCs w:val="24"/>
          <w:lang w:eastAsia="lt-LT"/>
        </w:rPr>
        <w:t>gyvendinimo priežiūros sistema –</w:t>
      </w:r>
      <w:r w:rsidRPr="00791712">
        <w:rPr>
          <w:rFonts w:ascii="Times New Roman" w:hAnsi="Times New Roman"/>
          <w:sz w:val="24"/>
          <w:szCs w:val="24"/>
          <w:lang w:eastAsia="lt-LT"/>
        </w:rPr>
        <w:t xml:space="preserve"> tai sisteminis aplinkos, susietos su patvirtinto strateginio plėtros plano įgyvendinimo metu atsirandančiais kiekybiniais ir kokybiniais pokyčiais, stebėjimo ir vertinimo procesas, kurio metu periodiškai parengiama strateginio plėtros plano įgyvendinimo ataskaita.</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sistema skirta PRSPP įgyvendinimui koordinuoti ir kontroliuoti, vertinti PRSPP įgyvendinimo poveikį rajonui.</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sistema apibrėžia:</w:t>
      </w:r>
    </w:p>
    <w:p w:rsidR="004B660A" w:rsidRPr="00791712" w:rsidRDefault="004B660A" w:rsidP="008F1A14">
      <w:pPr>
        <w:numPr>
          <w:ilvl w:val="0"/>
          <w:numId w:val="19"/>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institucinę struktūrą;</w:t>
      </w:r>
    </w:p>
    <w:p w:rsidR="004B660A" w:rsidRPr="00791712" w:rsidRDefault="004B660A" w:rsidP="008F1A14">
      <w:pPr>
        <w:numPr>
          <w:ilvl w:val="0"/>
          <w:numId w:val="19"/>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kasmetinį PRSPP įgyvendinimo priežiūros darbų ciklą;</w:t>
      </w:r>
    </w:p>
    <w:p w:rsidR="004B660A" w:rsidRPr="00791712" w:rsidRDefault="004B660A" w:rsidP="008F1A14">
      <w:pPr>
        <w:numPr>
          <w:ilvl w:val="0"/>
          <w:numId w:val="19"/>
        </w:numPr>
        <w:tabs>
          <w:tab w:val="num" w:pos="1080"/>
        </w:tabs>
        <w:spacing w:after="0" w:line="240" w:lineRule="auto"/>
        <w:ind w:left="1080"/>
        <w:jc w:val="both"/>
        <w:rPr>
          <w:rFonts w:ascii="Times New Roman" w:hAnsi="Times New Roman"/>
          <w:sz w:val="24"/>
          <w:szCs w:val="24"/>
          <w:lang w:eastAsia="lt-LT"/>
        </w:rPr>
      </w:pPr>
      <w:r w:rsidRPr="00791712">
        <w:rPr>
          <w:rFonts w:ascii="Times New Roman" w:hAnsi="Times New Roman"/>
          <w:sz w:val="24"/>
          <w:szCs w:val="24"/>
          <w:lang w:eastAsia="lt-LT"/>
        </w:rPr>
        <w:t>PRSPP įgyvendinimo rodiklių sistemą.</w:t>
      </w:r>
    </w:p>
    <w:p w:rsidR="004B660A" w:rsidRPr="00791712" w:rsidRDefault="004B660A" w:rsidP="008F1A14">
      <w:pPr>
        <w:spacing w:after="0" w:line="240" w:lineRule="auto"/>
        <w:jc w:val="both"/>
        <w:rPr>
          <w:rFonts w:ascii="Times New Roman" w:hAnsi="Times New Roman"/>
          <w:sz w:val="24"/>
          <w:szCs w:val="24"/>
          <w:lang w:eastAsia="lt-LT"/>
        </w:rPr>
      </w:pPr>
    </w:p>
    <w:p w:rsidR="004B660A" w:rsidRPr="00791712" w:rsidRDefault="004B660A" w:rsidP="0017787A">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II. </w:t>
      </w:r>
      <w:r w:rsidRPr="00791712">
        <w:rPr>
          <w:rFonts w:ascii="Times New Roman" w:hAnsi="Times New Roman"/>
          <w:b/>
          <w:sz w:val="24"/>
          <w:szCs w:val="24"/>
          <w:lang w:eastAsia="lt-LT"/>
        </w:rPr>
        <w:t>PANEVĖŽIO RAJONO STRATEGINIO PLĖTROS PLANO ĮGYVENDINIMO PRIEŽIŪROS INSTITUCINĖ STRUKTŪRA</w:t>
      </w:r>
    </w:p>
    <w:p w:rsidR="004B660A" w:rsidRPr="00791712" w:rsidRDefault="004B660A" w:rsidP="008F1A14">
      <w:pPr>
        <w:spacing w:after="0" w:line="240" w:lineRule="auto"/>
        <w:ind w:left="360"/>
        <w:jc w:val="center"/>
        <w:rPr>
          <w:rFonts w:ascii="Times New Roman" w:hAnsi="Times New Roman"/>
          <w:b/>
          <w:sz w:val="24"/>
          <w:szCs w:val="24"/>
          <w:lang w:eastAsia="lt-LT"/>
        </w:rPr>
      </w:pP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institucinę struktūrą sudaro trys lygmenys: politinis, administracinis ir visuomeninis.</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Institucinės struktūros aprašymas pateikiamas 1 lentelėje, institucinės struktūros schema pateikiama 1 schemoje. </w:t>
      </w:r>
    </w:p>
    <w:p w:rsidR="004B660A" w:rsidRPr="00791712" w:rsidRDefault="004B660A"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1 lentelė. Institucinės struktūros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00"/>
        <w:gridCol w:w="1620"/>
        <w:gridCol w:w="5220"/>
      </w:tblGrid>
      <w:tr w:rsidR="004B660A" w:rsidRPr="00791712" w:rsidTr="00B12AF3">
        <w:trPr>
          <w:tblHeader/>
        </w:trPr>
        <w:tc>
          <w:tcPr>
            <w:tcW w:w="648"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Eil. Nr.</w:t>
            </w:r>
          </w:p>
        </w:tc>
        <w:tc>
          <w:tcPr>
            <w:tcW w:w="2700"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Institucija</w:t>
            </w:r>
          </w:p>
        </w:tc>
        <w:tc>
          <w:tcPr>
            <w:tcW w:w="1620"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Apytikslis posėdžių skaičius per metus*</w:t>
            </w:r>
          </w:p>
        </w:tc>
        <w:tc>
          <w:tcPr>
            <w:tcW w:w="5220"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Pagrindiniai uždaviniai įgyvendinant KSP</w:t>
            </w:r>
          </w:p>
        </w:tc>
      </w:tr>
      <w:tr w:rsidR="004B660A" w:rsidRPr="00791712" w:rsidTr="00B12AF3">
        <w:tc>
          <w:tcPr>
            <w:tcW w:w="10188" w:type="dxa"/>
            <w:gridSpan w:val="4"/>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Politinis lygmuo</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1.</w:t>
            </w:r>
          </w:p>
        </w:tc>
        <w:tc>
          <w:tcPr>
            <w:tcW w:w="270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Panevėžio rajono savivaldybės taryba</w:t>
            </w:r>
          </w:p>
        </w:tc>
        <w:tc>
          <w:tcPr>
            <w:tcW w:w="162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Išklauso PRSPP įgyvendinimo metinę ataskaitą, tvirtina dokumento pakeitimus ir papildymus.</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2.</w:t>
            </w:r>
          </w:p>
        </w:tc>
        <w:tc>
          <w:tcPr>
            <w:tcW w:w="270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Panevėžio rajono savivaldybės tarybos komitetai</w:t>
            </w:r>
          </w:p>
        </w:tc>
        <w:tc>
          <w:tcPr>
            <w:tcW w:w="162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Svarsto PRSPP įgyvendinimo metines ataskaitas ir teikia išvadas, svarsto pasiūlymus dėl dokumento pakeitimo ir papildymo.</w:t>
            </w:r>
          </w:p>
        </w:tc>
      </w:tr>
      <w:tr w:rsidR="004B660A" w:rsidRPr="00791712" w:rsidTr="00B12AF3">
        <w:tc>
          <w:tcPr>
            <w:tcW w:w="10188" w:type="dxa"/>
            <w:gridSpan w:val="4"/>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Administracinis lygmuo</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3.</w:t>
            </w:r>
          </w:p>
        </w:tc>
        <w:tc>
          <w:tcPr>
            <w:tcW w:w="270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Strateginio planavimo grupė</w:t>
            </w:r>
          </w:p>
        </w:tc>
        <w:tc>
          <w:tcPr>
            <w:tcW w:w="162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2</w:t>
            </w:r>
          </w:p>
        </w:tc>
        <w:tc>
          <w:tcPr>
            <w:tcW w:w="522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Svarsto PRSPP įgyvendinimo metinę ataskaitą administraciniu lygmeniu, teikia pasiūlymus dėl PRSPP koregavimo ar papildymo bei kitais klausimais, susijusiais su rajono strategine plėtra.</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4.</w:t>
            </w:r>
          </w:p>
        </w:tc>
        <w:tc>
          <w:tcPr>
            <w:tcW w:w="270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62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 xml:space="preserve">        -</w:t>
            </w:r>
          </w:p>
        </w:tc>
        <w:tc>
          <w:tcPr>
            <w:tcW w:w="522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Surenka informaciją apie PRSPP įgyvendinimo būklę iš Savivaldybės administracijos struktūrinių padalinių/kitų PRSPP nurodytų vykdytojų, ją sistemina ir rengia PRSPP įgyvendinimo ataskaitą. Organizuoja PRSPP įgyvendinimo ataskaitos pristatymą Savivaldybės t</w:t>
            </w:r>
            <w:r>
              <w:rPr>
                <w:rFonts w:ascii="Times New Roman" w:hAnsi="Times New Roman"/>
                <w:sz w:val="20"/>
                <w:szCs w:val="20"/>
                <w:lang w:eastAsia="lt-LT"/>
              </w:rPr>
              <w:t>arybai, socialiniams -</w:t>
            </w:r>
            <w:r w:rsidRPr="00791712">
              <w:rPr>
                <w:rFonts w:ascii="Times New Roman" w:hAnsi="Times New Roman"/>
                <w:sz w:val="20"/>
                <w:szCs w:val="20"/>
                <w:lang w:eastAsia="lt-LT"/>
              </w:rPr>
              <w:t xml:space="preserve"> ekonominiams partneriams, visuomenei. </w:t>
            </w:r>
          </w:p>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Surenka pasiūlymus dėl PRSPP koregavimo ar papildymo, teikia juos svarstyti Strateginio planavimo grupei ir Savivaldybės tarybos komitetams bei tvirtinti Savivaldybės tarybai.</w:t>
            </w:r>
          </w:p>
          <w:p w:rsidR="004B660A" w:rsidRPr="00791712" w:rsidRDefault="004B660A" w:rsidP="00B12AF3">
            <w:pPr>
              <w:spacing w:after="0" w:line="240" w:lineRule="auto"/>
              <w:rPr>
                <w:rFonts w:ascii="Times New Roman" w:hAnsi="Times New Roman"/>
                <w:color w:val="000000"/>
                <w:sz w:val="20"/>
                <w:szCs w:val="20"/>
                <w:lang w:eastAsia="lt-LT"/>
              </w:rPr>
            </w:pPr>
            <w:r w:rsidRPr="00791712">
              <w:rPr>
                <w:rFonts w:ascii="Times New Roman" w:hAnsi="Times New Roman"/>
                <w:color w:val="000000"/>
                <w:sz w:val="20"/>
                <w:szCs w:val="20"/>
                <w:lang w:eastAsia="lt-LT"/>
              </w:rPr>
              <w:t>Organizuoja Panevėžio rajono savivaldybės trejų metų strateginio veiklos plano rengimą.</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5.</w:t>
            </w:r>
          </w:p>
        </w:tc>
        <w:tc>
          <w:tcPr>
            <w:tcW w:w="270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Savivaldybės administracijos struktūrinių padalinių darbuotojai, atsakingi už PRSPP dalių įgyvendinimo priežiūrą.</w:t>
            </w:r>
          </w:p>
        </w:tc>
        <w:tc>
          <w:tcPr>
            <w:tcW w:w="162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 xml:space="preserve">        -</w:t>
            </w:r>
          </w:p>
        </w:tc>
        <w:tc>
          <w:tcPr>
            <w:tcW w:w="5220"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Teikia Investicijų ir užsienio ryšių skyriui informaciją apie struktūriniams padaliniams priskirtų vykdyti PRSPP dalių įgyvendinimą bei pasiūlymus dėl PRSPP koregavimo ar papildymo.</w:t>
            </w:r>
          </w:p>
        </w:tc>
      </w:tr>
      <w:tr w:rsidR="004B660A" w:rsidRPr="00791712" w:rsidTr="00B12AF3">
        <w:tc>
          <w:tcPr>
            <w:tcW w:w="10188" w:type="dxa"/>
            <w:gridSpan w:val="4"/>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Visuomeninis lygmuo</w:t>
            </w:r>
          </w:p>
        </w:tc>
      </w:tr>
      <w:tr w:rsidR="004B660A" w:rsidRPr="00791712" w:rsidTr="00B12AF3">
        <w:tc>
          <w:tcPr>
            <w:tcW w:w="648"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6.</w:t>
            </w:r>
          </w:p>
        </w:tc>
        <w:tc>
          <w:tcPr>
            <w:tcW w:w="270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Socialiniai-ekonominiai partneriai</w:t>
            </w:r>
          </w:p>
        </w:tc>
        <w:tc>
          <w:tcPr>
            <w:tcW w:w="162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1</w:t>
            </w:r>
          </w:p>
        </w:tc>
        <w:tc>
          <w:tcPr>
            <w:tcW w:w="522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Dalyvauja pristatant PRSPP įgyvendinimo metines ataskaitas, teikia informaciją apie PRSPP įgyvendinimą, teikia pasiūlymus dėl PRSPP nuostatų koregavimo ar papildymo.</w:t>
            </w:r>
          </w:p>
        </w:tc>
      </w:tr>
    </w:tbl>
    <w:p w:rsidR="004B660A" w:rsidRPr="00791712" w:rsidRDefault="004B660A"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*PRSPP įgyvendinimo/koregavimo ar pildymo klausimais</w: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1 schema. PRSPP įgyvendinimo priežiūros institucinės struktūros schema.</w:t>
      </w: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group id="_x0000_s1034" style="position:absolute;left:0;text-align:left;margin-left:130.85pt;margin-top:13.4pt;width:284.35pt;height:174.4pt;z-index:251655680" coordorigin="4318,2506" coordsize="5687,3488" o:allowincell="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left:4318;top:2506;width:5687;height:3488" fillcolor="#d1e8ff" strokeweight="1pt"/>
            <v:group id="_x0000_s1036" style="position:absolute;left:5242;top:4092;width:3780;height:1563" coordorigin="4010,4178" coordsize="3910,1892">
              <v:shapetype id="_x0000_t202" coordsize="21600,21600" o:spt="202" path="m,l,21600r21600,l21600,xe">
                <v:stroke joinstyle="miter"/>
                <v:path gradientshapeok="t" o:connecttype="rect"/>
              </v:shapetype>
              <v:shape id="_x0000_s1037" type="#_x0000_t202" style="position:absolute;left:5030;top:5220;width:850;height:850">
                <v:textbox style="mso-next-textbox:#_x0000_s1037">
                  <w:txbxContent>
                    <w:p w:rsidR="004B660A" w:rsidRDefault="004B660A" w:rsidP="008F1A14">
                      <w:pPr>
                        <w:jc w:val="center"/>
                      </w:pPr>
                    </w:p>
                  </w:txbxContent>
                </v:textbox>
              </v:shape>
              <v:shape id="_x0000_s1038" type="#_x0000_t202" style="position:absolute;left:7070;top:5220;width:850;height:850">
                <v:textbox style="mso-next-textbox:#_x0000_s1038">
                  <w:txbxContent>
                    <w:p w:rsidR="004B660A" w:rsidRDefault="004B660A" w:rsidP="008F1A14">
                      <w:pPr>
                        <w:jc w:val="center"/>
                      </w:pPr>
                    </w:p>
                  </w:txbxContent>
                </v:textbox>
              </v:shape>
              <v:shape id="_x0000_s1039" type="#_x0000_t202" style="position:absolute;left:6050;top:5220;width:850;height:850">
                <v:textbox style="mso-next-textbox:#_x0000_s1039">
                  <w:txbxContent>
                    <w:p w:rsidR="004B660A" w:rsidRDefault="004B660A" w:rsidP="008F1A14">
                      <w:pPr>
                        <w:jc w:val="center"/>
                      </w:pPr>
                    </w:p>
                  </w:txbxContent>
                </v:textbox>
              </v:shape>
              <v:shape id="_x0000_s1040" type="#_x0000_t202" style="position:absolute;left:4010;top:5220;width:850;height:850">
                <v:textbox style="mso-next-textbox:#_x0000_s1040">
                  <w:txbxContent>
                    <w:p w:rsidR="004B660A" w:rsidRDefault="004B660A" w:rsidP="008F1A14">
                      <w:pPr>
                        <w:jc w:val="center"/>
                      </w:pPr>
                    </w:p>
                  </w:txbxContent>
                </v:textbox>
              </v:shape>
              <v:shape id="_x0000_s1041" type="#_x0000_t202" style="position:absolute;left:5030;top:4178;width:850;height:850">
                <v:textbox style="mso-next-textbox:#_x0000_s1041">
                  <w:txbxContent>
                    <w:p w:rsidR="004B660A" w:rsidRDefault="004B660A" w:rsidP="008F1A14">
                      <w:pPr>
                        <w:jc w:val="center"/>
                      </w:pPr>
                    </w:p>
                  </w:txbxContent>
                </v:textbox>
              </v:shape>
              <v:shape id="_x0000_s1042" type="#_x0000_t202" style="position:absolute;left:7070;top:4178;width:850;height:850">
                <v:textbox style="mso-next-textbox:#_x0000_s1042">
                  <w:txbxContent>
                    <w:p w:rsidR="004B660A" w:rsidRDefault="004B660A" w:rsidP="008F1A14">
                      <w:pPr>
                        <w:jc w:val="center"/>
                      </w:pPr>
                    </w:p>
                  </w:txbxContent>
                </v:textbox>
              </v:shape>
              <v:shape id="_x0000_s1043" type="#_x0000_t202" style="position:absolute;left:6050;top:4178;width:850;height:850">
                <v:textbox style="mso-next-textbox:#_x0000_s1043">
                  <w:txbxContent>
                    <w:p w:rsidR="004B660A" w:rsidRDefault="004B660A" w:rsidP="008F1A14">
                      <w:pPr>
                        <w:jc w:val="center"/>
                      </w:pPr>
                    </w:p>
                  </w:txbxContent>
                </v:textbox>
              </v:shape>
              <v:shape id="_x0000_s1044" type="#_x0000_t202" style="position:absolute;left:4010;top:4178;width:850;height:850">
                <v:textbox style="mso-next-textbox:#_x0000_s1044">
                  <w:txbxContent>
                    <w:p w:rsidR="004B660A" w:rsidRDefault="004B660A" w:rsidP="008F1A14">
                      <w:pPr>
                        <w:jc w:val="center"/>
                      </w:pPr>
                    </w:p>
                  </w:txbxContent>
                </v:textbox>
              </v:shape>
            </v:group>
            <v:shape id="_x0000_s1045" type="#_x0000_t202" style="position:absolute;left:5661;top:2870;width:3012;height:938" strokeweight="3pt">
              <v:stroke linestyle="thinThin"/>
              <v:textbox style="mso-next-textbox:#_x0000_s1045">
                <w:txbxContent>
                  <w:p w:rsidR="004B660A" w:rsidRDefault="004B660A" w:rsidP="008F1A14">
                    <w:pPr>
                      <w:jc w:val="center"/>
                      <w:rPr>
                        <w:b/>
                        <w:sz w:val="16"/>
                      </w:rPr>
                    </w:pPr>
                    <w:r>
                      <w:rPr>
                        <w:b/>
                        <w:sz w:val="16"/>
                      </w:rPr>
                      <w:t>PANEVĖŽIO RAJONO SAVIVALDYBĖS TARYBA</w:t>
                    </w:r>
                  </w:p>
                </w:txbxContent>
              </v:textbox>
            </v:shape>
            <v:shape id="_x0000_s1046" type="#_x0000_t202" style="position:absolute;left:5661;top:4452;width:3012;height:642" strokeweight="3pt">
              <v:stroke linestyle="thinThin"/>
              <v:textbox style="mso-next-textbox:#_x0000_s1046">
                <w:txbxContent>
                  <w:p w:rsidR="004B660A" w:rsidRDefault="004B660A" w:rsidP="008F1A14">
                    <w:pPr>
                      <w:jc w:val="center"/>
                      <w:rPr>
                        <w:b/>
                        <w:sz w:val="14"/>
                      </w:rPr>
                    </w:pPr>
                    <w:r>
                      <w:rPr>
                        <w:b/>
                        <w:sz w:val="14"/>
                      </w:rPr>
                      <w:t>PANEVĖŽIO RAJONO SAVIVALDYBĖS TARYBOS KOMITETAI</w:t>
                    </w:r>
                  </w:p>
                  <w:p w:rsidR="004B660A" w:rsidRDefault="004B660A" w:rsidP="008F1A14">
                    <w:pPr>
                      <w:jc w:val="center"/>
                      <w:rPr>
                        <w:b/>
                        <w:sz w:val="14"/>
                      </w:rPr>
                    </w:pPr>
                  </w:p>
                </w:txbxContent>
              </v:textbox>
            </v:shape>
          </v:group>
        </w:pict>
      </w: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shape id="_x0000_s1047" type="#_x0000_t202" style="position:absolute;left:0;text-align:left;margin-left:-14.4pt;margin-top:1.1pt;width:209.55pt;height:25.15pt;z-index:251656704" filled="f" stroked="f">
            <v:textbox style="mso-next-textbox:#_x0000_s1047">
              <w:txbxContent>
                <w:p w:rsidR="004B660A" w:rsidRDefault="004B660A" w:rsidP="008F1A14">
                  <w:pPr>
                    <w:rPr>
                      <w:b/>
                      <w:color w:val="0000FF"/>
                    </w:rPr>
                  </w:pPr>
                  <w:r>
                    <w:rPr>
                      <w:b/>
                      <w:color w:val="0000FF"/>
                    </w:rPr>
                    <w:t>POLITINIS LYGMUO</w:t>
                  </w:r>
                </w:p>
              </w:txbxContent>
            </v:textbox>
          </v:shape>
        </w:pic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group id="_x0000_s1048" style="position:absolute;left:0;text-align:left;margin-left:-27pt;margin-top:12.6pt;width:446.35pt;height:189pt;z-index:251657728" coordorigin="1161,6354" coordsize="8927,3780" o:allowincell="f">
            <v:shape id="_x0000_s1049" type="#_x0000_t176" style="position:absolute;left:4401;top:6354;width:5687;height:3780" fillcolor="#ffe885" strokeweight="1pt"/>
            <v:group id="_x0000_s1050" style="position:absolute;left:5121;top:6534;width:3779;height:1680" coordorigin="4010,4178" coordsize="3910,1892">
              <v:shape id="_x0000_s1051" type="#_x0000_t202" style="position:absolute;left:5030;top:5220;width:850;height:850">
                <v:textbox style="mso-next-textbox:#_x0000_s1051">
                  <w:txbxContent>
                    <w:p w:rsidR="004B660A" w:rsidRDefault="004B660A" w:rsidP="008F1A14">
                      <w:pPr>
                        <w:jc w:val="center"/>
                      </w:pPr>
                    </w:p>
                  </w:txbxContent>
                </v:textbox>
              </v:shape>
              <v:shape id="_x0000_s1052" type="#_x0000_t202" style="position:absolute;left:7070;top:5220;width:850;height:850">
                <v:textbox style="mso-next-textbox:#_x0000_s1052">
                  <w:txbxContent>
                    <w:p w:rsidR="004B660A" w:rsidRDefault="004B660A" w:rsidP="008F1A14">
                      <w:pPr>
                        <w:jc w:val="center"/>
                      </w:pPr>
                    </w:p>
                  </w:txbxContent>
                </v:textbox>
              </v:shape>
              <v:shape id="_x0000_s1053" type="#_x0000_t202" style="position:absolute;left:6050;top:5220;width:850;height:850">
                <v:textbox style="mso-next-textbox:#_x0000_s1053">
                  <w:txbxContent>
                    <w:p w:rsidR="004B660A" w:rsidRDefault="004B660A" w:rsidP="008F1A14">
                      <w:pPr>
                        <w:jc w:val="center"/>
                      </w:pPr>
                    </w:p>
                  </w:txbxContent>
                </v:textbox>
              </v:shape>
              <v:shape id="_x0000_s1054" type="#_x0000_t202" style="position:absolute;left:4010;top:5220;width:850;height:850">
                <v:textbox style="mso-next-textbox:#_x0000_s1054">
                  <w:txbxContent>
                    <w:p w:rsidR="004B660A" w:rsidRDefault="004B660A" w:rsidP="008F1A14">
                      <w:pPr>
                        <w:jc w:val="center"/>
                      </w:pPr>
                    </w:p>
                  </w:txbxContent>
                </v:textbox>
              </v:shape>
              <v:shape id="_x0000_s1055" type="#_x0000_t202" style="position:absolute;left:5030;top:4178;width:850;height:850">
                <v:textbox style="mso-next-textbox:#_x0000_s1055">
                  <w:txbxContent>
                    <w:p w:rsidR="004B660A" w:rsidRDefault="004B660A" w:rsidP="008F1A14">
                      <w:pPr>
                        <w:jc w:val="center"/>
                      </w:pPr>
                    </w:p>
                  </w:txbxContent>
                </v:textbox>
              </v:shape>
              <v:shape id="_x0000_s1056" type="#_x0000_t202" style="position:absolute;left:7070;top:4178;width:850;height:850">
                <v:textbox style="mso-next-textbox:#_x0000_s1056">
                  <w:txbxContent>
                    <w:p w:rsidR="004B660A" w:rsidRDefault="004B660A" w:rsidP="008F1A14">
                      <w:pPr>
                        <w:jc w:val="center"/>
                      </w:pPr>
                    </w:p>
                  </w:txbxContent>
                </v:textbox>
              </v:shape>
              <v:shape id="_x0000_s1057" type="#_x0000_t202" style="position:absolute;left:6050;top:4178;width:850;height:850">
                <v:textbox style="mso-next-textbox:#_x0000_s1057">
                  <w:txbxContent>
                    <w:p w:rsidR="004B660A" w:rsidRDefault="004B660A" w:rsidP="008F1A14">
                      <w:pPr>
                        <w:jc w:val="center"/>
                      </w:pPr>
                    </w:p>
                  </w:txbxContent>
                </v:textbox>
              </v:shape>
              <v:shape id="_x0000_s1058" type="#_x0000_t202" style="position:absolute;left:4010;top:4178;width:850;height:850">
                <v:textbox style="mso-next-textbox:#_x0000_s1058">
                  <w:txbxContent>
                    <w:p w:rsidR="004B660A" w:rsidRDefault="004B660A" w:rsidP="008F1A14">
                      <w:pPr>
                        <w:jc w:val="center"/>
                      </w:pPr>
                    </w:p>
                  </w:txbxContent>
                </v:textbox>
              </v:shape>
            </v:group>
            <v:shape id="_x0000_s1059" type="#_x0000_t202" style="position:absolute;left:5481;top:6894;width:3014;height:1007" strokeweight="3pt">
              <v:stroke linestyle="thinThin"/>
              <v:textbox style="mso-next-textbox:#_x0000_s1059">
                <w:txbxContent>
                  <w:p w:rsidR="004B660A" w:rsidRDefault="004B660A" w:rsidP="008F1A14">
                    <w:pPr>
                      <w:jc w:val="center"/>
                      <w:rPr>
                        <w:b/>
                        <w:sz w:val="16"/>
                      </w:rPr>
                    </w:pPr>
                    <w:r>
                      <w:rPr>
                        <w:b/>
                        <w:sz w:val="16"/>
                      </w:rPr>
                      <w:t>STRATEGINIO PLANAVIMO GRUPĖ</w:t>
                    </w:r>
                  </w:p>
                </w:txbxContent>
              </v:textbox>
            </v:shape>
            <v:shape id="_x0000_s1060" type="#_x0000_t202" style="position:absolute;left:4581;top:9054;width:4938;height:540" strokeweight="3pt">
              <v:stroke linestyle="thinThin"/>
              <v:textbox style="mso-next-textbox:#_x0000_s1060">
                <w:txbxContent>
                  <w:p w:rsidR="004B660A" w:rsidRDefault="004B660A" w:rsidP="008F1A14">
                    <w:pPr>
                      <w:pStyle w:val="BodyText3"/>
                      <w:rPr>
                        <w:b/>
                      </w:rPr>
                    </w:pPr>
                    <w:r>
                      <w:rPr>
                        <w:b/>
                      </w:rPr>
                      <w:t>SAVIVALDYBĖS ADMINISTRACIJOS STRUKTŪRINIAI PADALINIAI</w:t>
                    </w:r>
                  </w:p>
                </w:txbxContent>
              </v:textbox>
            </v:shape>
            <v:shape id="_x0000_s1061" type="#_x0000_t202" style="position:absolute;left:1161;top:6714;width:4116;height:900" filled="f" stroked="f">
              <v:textbox style="mso-next-textbox:#_x0000_s1061">
                <w:txbxContent>
                  <w:p w:rsidR="004B660A" w:rsidRDefault="004B660A" w:rsidP="008F1A14">
                    <w:pPr>
                      <w:rPr>
                        <w:b/>
                        <w:color w:val="0000FF"/>
                      </w:rPr>
                    </w:pPr>
                    <w:r>
                      <w:rPr>
                        <w:b/>
                        <w:color w:val="0000FF"/>
                      </w:rPr>
                      <w:t>ADMINISTRACINIS LYGMUO</w:t>
                    </w:r>
                  </w:p>
                  <w:p w:rsidR="004B660A" w:rsidRDefault="004B660A" w:rsidP="008F1A14">
                    <w:pPr>
                      <w:pStyle w:val="Heading5"/>
                    </w:pPr>
                  </w:p>
                </w:txbxContent>
              </v:textbox>
            </v:shape>
            <v:shape id="_x0000_s1062" type="#_x0000_t202" style="position:absolute;left:4581;top:8334;width:4938;height:540" strokeweight="3pt">
              <v:stroke linestyle="thinThin"/>
              <v:textbox style="mso-next-textbox:#_x0000_s1062">
                <w:txbxContent>
                  <w:p w:rsidR="004B660A" w:rsidRDefault="004B660A" w:rsidP="008F1A14">
                    <w:pPr>
                      <w:pStyle w:val="BodyText3"/>
                      <w:rPr>
                        <w:b/>
                      </w:rPr>
                    </w:pPr>
                    <w:r>
                      <w:rPr>
                        <w:b/>
                      </w:rPr>
                      <w:t>INVESTICIJŲ IR UŽSIENIO RYŠIŲ SKYRIUS</w:t>
                    </w:r>
                  </w:p>
                </w:txbxContent>
              </v:textbox>
            </v:shape>
          </v:group>
        </w:pic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shape id="_x0000_s1063" type="#_x0000_t176" style="position:absolute;left:0;text-align:left;margin-left:135pt;margin-top:4.3pt;width:279pt;height:135.15pt;z-index:251658752" o:allowincell="f" fillcolor="#cfc" strokeweight="1pt"/>
        </w:pic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rect id="_x0000_s1064" style="position:absolute;left:0;text-align:left;margin-left:-14.4pt;margin-top:1.15pt;width:153pt;height:1in;z-index:251653632" stroked="f">
            <v:textbox style="mso-next-textbox:#_x0000_s1064">
              <w:txbxContent>
                <w:p w:rsidR="004B660A" w:rsidRDefault="004B660A" w:rsidP="008F1A14">
                  <w:pPr>
                    <w:rPr>
                      <w:b/>
                      <w:color w:val="0000FF"/>
                    </w:rPr>
                  </w:pPr>
                  <w:r>
                    <w:rPr>
                      <w:b/>
                      <w:color w:val="0000FF"/>
                    </w:rPr>
                    <w:t>VISUOMENINIS LYGMUO</w:t>
                  </w:r>
                </w:p>
              </w:txbxContent>
            </v:textbox>
          </v:rect>
        </w:pict>
      </w:r>
      <w:r>
        <w:rPr>
          <w:noProof/>
          <w:lang w:eastAsia="lt-LT"/>
        </w:rPr>
        <w:pict>
          <v:group id="_x0000_s1065" style="position:absolute;left:0;text-align:left;margin-left:162pt;margin-top:12.05pt;width:188.95pt;height:84pt;z-index:251659776" coordorigin="4010,4178" coordsize="3910,1892" o:allowincell="f">
            <v:shape id="_x0000_s1066" type="#_x0000_t202" style="position:absolute;left:5030;top:5220;width:850;height:850">
              <v:textbox style="mso-next-textbox:#_x0000_s1066">
                <w:txbxContent>
                  <w:p w:rsidR="004B660A" w:rsidRDefault="004B660A" w:rsidP="008F1A14">
                    <w:pPr>
                      <w:jc w:val="center"/>
                    </w:pPr>
                  </w:p>
                </w:txbxContent>
              </v:textbox>
            </v:shape>
            <v:shape id="_x0000_s1067" type="#_x0000_t202" style="position:absolute;left:7070;top:5220;width:850;height:850">
              <v:textbox style="mso-next-textbox:#_x0000_s1067">
                <w:txbxContent>
                  <w:p w:rsidR="004B660A" w:rsidRDefault="004B660A" w:rsidP="008F1A14">
                    <w:pPr>
                      <w:jc w:val="center"/>
                    </w:pPr>
                  </w:p>
                </w:txbxContent>
              </v:textbox>
            </v:shape>
            <v:shape id="_x0000_s1068" type="#_x0000_t202" style="position:absolute;left:6050;top:5220;width:850;height:850">
              <v:textbox style="mso-next-textbox:#_x0000_s1068">
                <w:txbxContent>
                  <w:p w:rsidR="004B660A" w:rsidRDefault="004B660A" w:rsidP="008F1A14">
                    <w:pPr>
                      <w:jc w:val="center"/>
                    </w:pPr>
                  </w:p>
                </w:txbxContent>
              </v:textbox>
            </v:shape>
            <v:shape id="_x0000_s1069" type="#_x0000_t202" style="position:absolute;left:4010;top:5220;width:850;height:850">
              <v:textbox style="mso-next-textbox:#_x0000_s1069">
                <w:txbxContent>
                  <w:p w:rsidR="004B660A" w:rsidRDefault="004B660A" w:rsidP="008F1A14">
                    <w:pPr>
                      <w:jc w:val="center"/>
                    </w:pPr>
                  </w:p>
                </w:txbxContent>
              </v:textbox>
            </v:shape>
            <v:shape id="_x0000_s1070" type="#_x0000_t202" style="position:absolute;left:5030;top:4178;width:850;height:850">
              <v:textbox style="mso-next-textbox:#_x0000_s1070">
                <w:txbxContent>
                  <w:p w:rsidR="004B660A" w:rsidRDefault="004B660A" w:rsidP="008F1A14">
                    <w:pPr>
                      <w:jc w:val="center"/>
                    </w:pPr>
                  </w:p>
                </w:txbxContent>
              </v:textbox>
            </v:shape>
            <v:shape id="_x0000_s1071" type="#_x0000_t202" style="position:absolute;left:7070;top:4178;width:850;height:850">
              <v:textbox style="mso-next-textbox:#_x0000_s1071">
                <w:txbxContent>
                  <w:p w:rsidR="004B660A" w:rsidRDefault="004B660A" w:rsidP="008F1A14">
                    <w:pPr>
                      <w:jc w:val="center"/>
                    </w:pPr>
                  </w:p>
                </w:txbxContent>
              </v:textbox>
            </v:shape>
            <v:shape id="_x0000_s1072" type="#_x0000_t202" style="position:absolute;left:6050;top:4178;width:850;height:850">
              <v:textbox style="mso-next-textbox:#_x0000_s1072">
                <w:txbxContent>
                  <w:p w:rsidR="004B660A" w:rsidRDefault="004B660A" w:rsidP="008F1A14">
                    <w:pPr>
                      <w:jc w:val="center"/>
                    </w:pPr>
                  </w:p>
                </w:txbxContent>
              </v:textbox>
            </v:shape>
            <v:shape id="_x0000_s1073" type="#_x0000_t202" style="position:absolute;left:4010;top:4178;width:850;height:850">
              <v:textbox style="mso-next-textbox:#_x0000_s1073">
                <w:txbxContent>
                  <w:p w:rsidR="004B660A" w:rsidRDefault="004B660A" w:rsidP="008F1A14">
                    <w:pPr>
                      <w:jc w:val="center"/>
                    </w:pPr>
                  </w:p>
                </w:txbxContent>
              </v:textbox>
            </v:shape>
          </v:group>
        </w:pic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Pr>
          <w:noProof/>
          <w:lang w:eastAsia="lt-LT"/>
        </w:rPr>
        <w:pict>
          <v:shape id="_x0000_s1074" type="#_x0000_t202" style="position:absolute;left:0;text-align:left;margin-left:180pt;margin-top:11.45pt;width:150.7pt;height:39.6pt;z-index:251660800" o:allowincell="f" strokeweight="3pt">
            <v:stroke linestyle="thinThin"/>
            <v:textbox style="mso-next-textbox:#_x0000_s1074">
              <w:txbxContent>
                <w:p w:rsidR="004B660A" w:rsidRDefault="004B660A" w:rsidP="008F1A14">
                  <w:pPr>
                    <w:jc w:val="center"/>
                    <w:rPr>
                      <w:b/>
                      <w:sz w:val="16"/>
                    </w:rPr>
                  </w:pPr>
                  <w:r>
                    <w:rPr>
                      <w:b/>
                      <w:sz w:val="16"/>
                    </w:rPr>
                    <w:t>SOCIALINIAI-EKONOMINIAI PARTNERIAI</w:t>
                  </w:r>
                </w:p>
              </w:txbxContent>
            </v:textbox>
          </v:shape>
        </w:pic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D55A35">
      <w:pPr>
        <w:spacing w:after="0" w:line="240" w:lineRule="auto"/>
        <w:ind w:left="360"/>
        <w:jc w:val="center"/>
        <w:rPr>
          <w:rFonts w:ascii="Times New Roman" w:hAnsi="Times New Roman"/>
          <w:b/>
          <w:sz w:val="24"/>
          <w:szCs w:val="24"/>
          <w:lang w:eastAsia="lt-LT"/>
        </w:rPr>
      </w:pPr>
      <w:r>
        <w:rPr>
          <w:rFonts w:ascii="Times New Roman" w:hAnsi="Times New Roman"/>
          <w:b/>
          <w:sz w:val="24"/>
          <w:szCs w:val="24"/>
          <w:lang w:eastAsia="lt-LT"/>
        </w:rPr>
        <w:t xml:space="preserve">III. </w:t>
      </w:r>
      <w:r w:rsidRPr="00791712">
        <w:rPr>
          <w:rFonts w:ascii="Times New Roman" w:hAnsi="Times New Roman"/>
          <w:b/>
          <w:sz w:val="24"/>
          <w:szCs w:val="24"/>
          <w:lang w:eastAsia="lt-LT"/>
        </w:rPr>
        <w:t>PANEVĖŽIO RAJONO STRATEGINIO PLĖTROS PLANO ĮGYVENDINIMO PRIEŽIŪROS PROCESAS</w:t>
      </w:r>
    </w:p>
    <w:p w:rsidR="004B660A" w:rsidRPr="00791712" w:rsidRDefault="004B660A" w:rsidP="008F1A14">
      <w:pPr>
        <w:spacing w:after="0" w:line="240" w:lineRule="auto"/>
        <w:rPr>
          <w:rFonts w:ascii="Times New Roman" w:hAnsi="Times New Roman"/>
          <w:b/>
          <w:sz w:val="24"/>
          <w:szCs w:val="20"/>
        </w:rPr>
      </w:pPr>
    </w:p>
    <w:p w:rsidR="004B660A" w:rsidRPr="00791712" w:rsidRDefault="004B660A"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 xml:space="preserve">PRSPP yra įgyvendinamas </w:t>
      </w:r>
      <w:r w:rsidRPr="00791712">
        <w:rPr>
          <w:rFonts w:ascii="Times New Roman" w:hAnsi="Times New Roman"/>
          <w:color w:val="000000"/>
          <w:sz w:val="24"/>
          <w:szCs w:val="20"/>
        </w:rPr>
        <w:t>jo priemones,</w:t>
      </w:r>
      <w:r w:rsidRPr="00791712">
        <w:rPr>
          <w:rFonts w:ascii="Times New Roman" w:hAnsi="Times New Roman"/>
          <w:sz w:val="24"/>
          <w:szCs w:val="20"/>
        </w:rPr>
        <w:t xml:space="preserve"> kurių patvirtinti vykdytojai yra Savivaldybės administracija ir Savivaldybės biudžetinės įstaigos, įtraukiant į Panevėžio rajono savivaldybės trejų metų strateginį veiklos planą (toliau – PRSVP). </w:t>
      </w:r>
    </w:p>
    <w:p w:rsidR="004B660A" w:rsidRPr="00791712" w:rsidRDefault="004B660A"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 xml:space="preserve">PRSVP yra dokumentas, kuris rengiamas kasmet ir numato Savivaldybės veiklą trejiems metams. PRSVP susideda iš situacijos analizės, misijos, strateginių tikslų bei programų, pagal kurias sudaromas Savivaldybės biudžetas. </w:t>
      </w:r>
    </w:p>
    <w:p w:rsidR="004B660A" w:rsidRPr="00791712" w:rsidRDefault="004B660A" w:rsidP="008F1A14">
      <w:pPr>
        <w:spacing w:after="0" w:line="240" w:lineRule="auto"/>
        <w:ind w:firstLine="720"/>
        <w:jc w:val="both"/>
        <w:rPr>
          <w:rFonts w:ascii="Times New Roman" w:hAnsi="Times New Roman"/>
          <w:sz w:val="24"/>
          <w:szCs w:val="20"/>
        </w:rPr>
      </w:pPr>
      <w:r w:rsidRPr="00791712">
        <w:rPr>
          <w:rFonts w:ascii="Times New Roman" w:hAnsi="Times New Roman"/>
          <w:sz w:val="24"/>
          <w:szCs w:val="20"/>
        </w:rPr>
        <w:t>PRSPP tikslų, uždavinių ir priemonių įgyvendinimas turi būti koordinuojamas su plane numatytų kitų vykdytojų – viešojo administravimo institucijų, valstybinių įmonių ir įstaigų, visuomeninių organizacijų, privačių įmonių – planais. Rengiant PRSPP įgyvendinimo metinę ataskaitą, surenkama informacija iš visų PRSPP nurodytų vykdytojų.</w:t>
      </w:r>
    </w:p>
    <w:p w:rsidR="004B660A" w:rsidRPr="00791712" w:rsidRDefault="004B660A"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PRSPP įgyvendinimo ataskaita rengiama, svarstoma ir teikiama išklausyti Savivaldybės tarybai kiekvienais metais.</w:t>
      </w:r>
    </w:p>
    <w:p w:rsidR="004B660A" w:rsidRPr="00791712" w:rsidRDefault="004B660A"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Įvertinus PRSPP įgyvendinimo rezultatus bei gautas pastabas ir pasiūlymus, PRSPP papildomas ir keičiamas.         </w:t>
      </w:r>
    </w:p>
    <w:p w:rsidR="004B660A" w:rsidRPr="00791712" w:rsidRDefault="004B660A"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PRSPP numatytos priemonės kasmet integruojamos į Panevėžio rajono savivaldybės trejų metų strateginio veiklos plano programas, kurioms skiriamas finansavimas iš Panevėžio rajono savivaldybės biudžeto ir kitų finansavimo šaltinių.</w:t>
      </w:r>
    </w:p>
    <w:p w:rsidR="004B660A" w:rsidRPr="00791712" w:rsidRDefault="004B660A" w:rsidP="008F1A14">
      <w:pPr>
        <w:spacing w:after="0" w:line="240" w:lineRule="auto"/>
        <w:jc w:val="both"/>
        <w:rPr>
          <w:rFonts w:ascii="Times New Roman" w:hAnsi="Times New Roman"/>
          <w:sz w:val="24"/>
          <w:szCs w:val="24"/>
          <w:lang w:eastAsia="lt-LT"/>
        </w:rPr>
      </w:pPr>
      <w:r w:rsidRPr="00791712">
        <w:rPr>
          <w:rFonts w:ascii="Times New Roman" w:hAnsi="Times New Roman"/>
          <w:sz w:val="24"/>
          <w:szCs w:val="24"/>
          <w:lang w:eastAsia="lt-LT"/>
        </w:rPr>
        <w:t xml:space="preserve">            Išsamus PRSPP įgyvendinimo proceso aprašymas ir vykdymo terminai pateikiami 2 lentelėje.</w: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r w:rsidRPr="00791712">
        <w:rPr>
          <w:rFonts w:ascii="Times New Roman" w:hAnsi="Times New Roman"/>
          <w:i/>
          <w:sz w:val="24"/>
          <w:szCs w:val="24"/>
          <w:lang w:eastAsia="lt-LT"/>
        </w:rPr>
        <w:t>2 lentelė. PRSPP įgyvendinimo procedūros ir vykdymo terminai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5658"/>
        <w:gridCol w:w="1523"/>
        <w:gridCol w:w="1202"/>
        <w:gridCol w:w="1260"/>
      </w:tblGrid>
      <w:tr w:rsidR="004B660A" w:rsidRPr="00791712" w:rsidTr="00B12AF3">
        <w:trPr>
          <w:cantSplit/>
          <w:tblHeader/>
        </w:trPr>
        <w:tc>
          <w:tcPr>
            <w:tcW w:w="570" w:type="dxa"/>
            <w:vMerge w:val="restart"/>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Eil. Nr.</w:t>
            </w:r>
          </w:p>
        </w:tc>
        <w:tc>
          <w:tcPr>
            <w:tcW w:w="5658" w:type="dxa"/>
            <w:vMerge w:val="restart"/>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Procedūros</w:t>
            </w:r>
          </w:p>
        </w:tc>
        <w:tc>
          <w:tcPr>
            <w:tcW w:w="1523" w:type="dxa"/>
            <w:vMerge w:val="restart"/>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Vykdytojai</w:t>
            </w:r>
          </w:p>
        </w:tc>
        <w:tc>
          <w:tcPr>
            <w:tcW w:w="2462" w:type="dxa"/>
            <w:gridSpan w:val="2"/>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Vykdymo terminai</w:t>
            </w:r>
          </w:p>
        </w:tc>
      </w:tr>
      <w:tr w:rsidR="004B660A" w:rsidRPr="00791712" w:rsidTr="00B12AF3">
        <w:trPr>
          <w:cantSplit/>
          <w:tblHeader/>
        </w:trPr>
        <w:tc>
          <w:tcPr>
            <w:tcW w:w="570" w:type="dxa"/>
            <w:vMerge/>
          </w:tcPr>
          <w:p w:rsidR="004B660A" w:rsidRPr="00791712" w:rsidRDefault="004B660A" w:rsidP="00B12AF3">
            <w:pPr>
              <w:spacing w:before="60" w:after="60" w:line="240" w:lineRule="auto"/>
              <w:jc w:val="both"/>
              <w:rPr>
                <w:rFonts w:ascii="Times New Roman" w:hAnsi="Times New Roman"/>
                <w:sz w:val="20"/>
                <w:szCs w:val="20"/>
                <w:lang w:eastAsia="lt-LT"/>
              </w:rPr>
            </w:pPr>
          </w:p>
        </w:tc>
        <w:tc>
          <w:tcPr>
            <w:tcW w:w="5658" w:type="dxa"/>
            <w:vMerge/>
          </w:tcPr>
          <w:p w:rsidR="004B660A" w:rsidRPr="00791712" w:rsidRDefault="004B660A" w:rsidP="00B12AF3">
            <w:pPr>
              <w:spacing w:before="60" w:after="60" w:line="240" w:lineRule="auto"/>
              <w:jc w:val="both"/>
              <w:rPr>
                <w:rFonts w:ascii="Times New Roman" w:hAnsi="Times New Roman"/>
                <w:sz w:val="20"/>
                <w:szCs w:val="20"/>
                <w:lang w:eastAsia="lt-LT"/>
              </w:rPr>
            </w:pPr>
          </w:p>
        </w:tc>
        <w:tc>
          <w:tcPr>
            <w:tcW w:w="1523" w:type="dxa"/>
            <w:vMerge/>
          </w:tcPr>
          <w:p w:rsidR="004B660A" w:rsidRPr="00791712" w:rsidRDefault="004B660A" w:rsidP="00B12AF3">
            <w:pPr>
              <w:spacing w:before="60" w:after="60" w:line="240" w:lineRule="auto"/>
              <w:jc w:val="both"/>
              <w:rPr>
                <w:rFonts w:ascii="Times New Roman" w:hAnsi="Times New Roman"/>
                <w:sz w:val="20"/>
                <w:szCs w:val="20"/>
                <w:lang w:eastAsia="lt-LT"/>
              </w:rPr>
            </w:pPr>
          </w:p>
        </w:tc>
        <w:tc>
          <w:tcPr>
            <w:tcW w:w="1202"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Pradžia</w:t>
            </w:r>
          </w:p>
        </w:tc>
        <w:tc>
          <w:tcPr>
            <w:tcW w:w="1260" w:type="dxa"/>
          </w:tcPr>
          <w:p w:rsidR="004B660A" w:rsidRPr="00791712" w:rsidRDefault="004B660A" w:rsidP="00B12AF3">
            <w:pPr>
              <w:spacing w:before="60" w:after="60" w:line="240" w:lineRule="auto"/>
              <w:jc w:val="center"/>
              <w:rPr>
                <w:rFonts w:ascii="Times New Roman" w:hAnsi="Times New Roman"/>
                <w:b/>
                <w:sz w:val="20"/>
                <w:szCs w:val="20"/>
                <w:lang w:eastAsia="lt-LT"/>
              </w:rPr>
            </w:pPr>
            <w:r w:rsidRPr="00791712">
              <w:rPr>
                <w:rFonts w:ascii="Times New Roman" w:hAnsi="Times New Roman"/>
                <w:b/>
                <w:sz w:val="20"/>
                <w:szCs w:val="20"/>
                <w:lang w:eastAsia="lt-LT"/>
              </w:rPr>
              <w:t>Pabaiga</w:t>
            </w:r>
          </w:p>
        </w:tc>
      </w:tr>
      <w:tr w:rsidR="004B660A" w:rsidRPr="00791712" w:rsidTr="00B12AF3">
        <w:tc>
          <w:tcPr>
            <w:tcW w:w="57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1.</w:t>
            </w:r>
          </w:p>
        </w:tc>
        <w:tc>
          <w:tcPr>
            <w:tcW w:w="5658" w:type="dxa"/>
          </w:tcPr>
          <w:p w:rsidR="004B660A" w:rsidRPr="00791712" w:rsidRDefault="004B660A"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PRSPP įgyvendinimo metinių rezultatų aptarimas.</w:t>
            </w:r>
          </w:p>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 xml:space="preserve">PRSPP įgyvendinimo </w:t>
            </w:r>
            <w:r w:rsidRPr="00791712">
              <w:rPr>
                <w:rFonts w:ascii="Times New Roman" w:hAnsi="Times New Roman"/>
                <w:color w:val="000000"/>
                <w:sz w:val="20"/>
                <w:szCs w:val="20"/>
                <w:lang w:eastAsia="lt-LT"/>
              </w:rPr>
              <w:t xml:space="preserve">metinės ataskaitos rengiamos </w:t>
            </w:r>
            <w:r w:rsidRPr="00791712">
              <w:rPr>
                <w:rFonts w:ascii="Times New Roman" w:hAnsi="Times New Roman"/>
                <w:sz w:val="20"/>
                <w:szCs w:val="20"/>
                <w:lang w:eastAsia="lt-LT"/>
              </w:rPr>
              <w:t>kasmet ir pristatomos Strateginio planavimo grupei,   Sav</w:t>
            </w:r>
            <w:r>
              <w:rPr>
                <w:rFonts w:ascii="Times New Roman" w:hAnsi="Times New Roman"/>
                <w:sz w:val="20"/>
                <w:szCs w:val="20"/>
                <w:lang w:eastAsia="lt-LT"/>
              </w:rPr>
              <w:t>ivaldybės tarybai, socialiniams–</w:t>
            </w:r>
            <w:r w:rsidRPr="00791712">
              <w:rPr>
                <w:rFonts w:ascii="Times New Roman" w:hAnsi="Times New Roman"/>
                <w:sz w:val="20"/>
                <w:szCs w:val="20"/>
                <w:lang w:eastAsia="lt-LT"/>
              </w:rPr>
              <w:t xml:space="preserve">ekonominiams partneriams bei visuomenei. PRSPP įgyvendinimo metinė ataskaita skelbiama Savivaldybės interneto tinklalapyje </w:t>
            </w:r>
            <w:hyperlink r:id="rId103" w:history="1">
              <w:r w:rsidRPr="00B070ED">
                <w:rPr>
                  <w:rFonts w:ascii="Times New Roman" w:hAnsi="Times New Roman"/>
                  <w:color w:val="0000FF"/>
                  <w:sz w:val="20"/>
                  <w:szCs w:val="20"/>
                  <w:u w:val="single"/>
                  <w:lang w:eastAsia="lt-LT"/>
                </w:rPr>
                <w:t>www.panrs.lt</w:t>
              </w:r>
            </w:hyperlink>
            <w:r>
              <w:rPr>
                <w:rFonts w:ascii="Times New Roman" w:hAnsi="Times New Roman"/>
                <w:sz w:val="20"/>
                <w:szCs w:val="20"/>
                <w:lang w:eastAsia="lt-LT"/>
              </w:rPr>
              <w:t>.</w:t>
            </w:r>
          </w:p>
        </w:tc>
        <w:tc>
          <w:tcPr>
            <w:tcW w:w="1523"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202"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vasaris</w:t>
            </w:r>
          </w:p>
        </w:tc>
        <w:tc>
          <w:tcPr>
            <w:tcW w:w="126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kovas</w:t>
            </w:r>
          </w:p>
        </w:tc>
      </w:tr>
      <w:tr w:rsidR="004B660A" w:rsidRPr="00791712" w:rsidTr="00B12AF3">
        <w:trPr>
          <w:trHeight w:val="2278"/>
        </w:trPr>
        <w:tc>
          <w:tcPr>
            <w:tcW w:w="57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2.</w:t>
            </w:r>
          </w:p>
        </w:tc>
        <w:tc>
          <w:tcPr>
            <w:tcW w:w="5658" w:type="dxa"/>
          </w:tcPr>
          <w:p w:rsidR="004B660A" w:rsidRPr="00791712" w:rsidRDefault="004B660A"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 xml:space="preserve">PRSPP peržiūrėjimas, keitimas/papildymas. </w:t>
            </w:r>
          </w:p>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Išnagrinėjus PRSPP įgyvendinimo rezultatus, užfiksuotus kasmetinėje PRSPP įgyvendinimo ataskaitoje, bei Savivaldybės tarybos narių, admini</w:t>
            </w:r>
            <w:r>
              <w:rPr>
                <w:rFonts w:ascii="Times New Roman" w:hAnsi="Times New Roman"/>
                <w:sz w:val="20"/>
                <w:szCs w:val="20"/>
                <w:lang w:eastAsia="lt-LT"/>
              </w:rPr>
              <w:t>stracijos padalinių, socialinių–</w:t>
            </w:r>
            <w:r w:rsidRPr="00791712">
              <w:rPr>
                <w:rFonts w:ascii="Times New Roman" w:hAnsi="Times New Roman"/>
                <w:sz w:val="20"/>
                <w:szCs w:val="20"/>
                <w:lang w:eastAsia="lt-LT"/>
              </w:rPr>
              <w:t>ekonominių partnerių ir kitų subjektų raštu pateiktus pasiūlymus dėl PRSPP keitimo/papildymo, svarstoma reikiamybė keisti/papildyti PRSPP.</w:t>
            </w:r>
          </w:p>
        </w:tc>
        <w:tc>
          <w:tcPr>
            <w:tcW w:w="1523"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p w:rsidR="004B660A" w:rsidRPr="00791712" w:rsidRDefault="004B660A" w:rsidP="00B12AF3">
            <w:pPr>
              <w:spacing w:after="0" w:line="240" w:lineRule="auto"/>
              <w:rPr>
                <w:rFonts w:ascii="Times New Roman" w:hAnsi="Times New Roman"/>
                <w:sz w:val="20"/>
                <w:szCs w:val="20"/>
                <w:lang w:eastAsia="lt-LT"/>
              </w:rPr>
            </w:pPr>
          </w:p>
        </w:tc>
        <w:tc>
          <w:tcPr>
            <w:tcW w:w="1202"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balandis</w:t>
            </w:r>
          </w:p>
        </w:tc>
        <w:tc>
          <w:tcPr>
            <w:tcW w:w="126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birželis</w:t>
            </w:r>
          </w:p>
        </w:tc>
      </w:tr>
      <w:tr w:rsidR="004B660A" w:rsidRPr="00791712" w:rsidTr="00B12AF3">
        <w:tc>
          <w:tcPr>
            <w:tcW w:w="57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3.</w:t>
            </w:r>
          </w:p>
        </w:tc>
        <w:tc>
          <w:tcPr>
            <w:tcW w:w="5658" w:type="dxa"/>
          </w:tcPr>
          <w:p w:rsidR="004B660A" w:rsidRPr="00791712" w:rsidRDefault="004B660A" w:rsidP="00B12AF3">
            <w:pPr>
              <w:spacing w:after="0" w:line="240" w:lineRule="auto"/>
              <w:rPr>
                <w:rFonts w:ascii="Times New Roman" w:hAnsi="Times New Roman"/>
                <w:b/>
                <w:sz w:val="20"/>
                <w:szCs w:val="20"/>
              </w:rPr>
            </w:pPr>
            <w:r w:rsidRPr="00791712">
              <w:rPr>
                <w:rFonts w:ascii="Times New Roman" w:hAnsi="Times New Roman"/>
                <w:b/>
                <w:sz w:val="20"/>
                <w:szCs w:val="20"/>
              </w:rPr>
              <w:t>Savivaldybės trejų metų strateginio veiklos plano sudarymas įvertinant PRSPP.</w:t>
            </w:r>
          </w:p>
          <w:p w:rsidR="004B660A" w:rsidRPr="00791712" w:rsidRDefault="004B660A" w:rsidP="00B12AF3">
            <w:pPr>
              <w:spacing w:after="0" w:line="240" w:lineRule="auto"/>
              <w:rPr>
                <w:rFonts w:ascii="Times New Roman" w:hAnsi="Times New Roman"/>
                <w:b/>
                <w:sz w:val="20"/>
                <w:szCs w:val="20"/>
              </w:rPr>
            </w:pPr>
            <w:r w:rsidRPr="00791712">
              <w:rPr>
                <w:rFonts w:ascii="Times New Roman" w:hAnsi="Times New Roman"/>
                <w:sz w:val="20"/>
                <w:szCs w:val="20"/>
              </w:rPr>
              <w:t xml:space="preserve">Kasmet Savivaldybės struktūriniai padaliniai parengia PRSVP </w:t>
            </w:r>
            <w:r>
              <w:rPr>
                <w:rFonts w:ascii="Times New Roman" w:hAnsi="Times New Roman"/>
                <w:sz w:val="20"/>
                <w:szCs w:val="20"/>
              </w:rPr>
              <w:t>dalis, kurias į bendrą visumą su</w:t>
            </w:r>
            <w:r w:rsidRPr="00791712">
              <w:rPr>
                <w:rFonts w:ascii="Times New Roman" w:hAnsi="Times New Roman"/>
                <w:sz w:val="20"/>
                <w:szCs w:val="20"/>
              </w:rPr>
              <w:t>jungia Investicijų ir užsienio ryšių skyrius.</w:t>
            </w:r>
          </w:p>
        </w:tc>
        <w:tc>
          <w:tcPr>
            <w:tcW w:w="1523" w:type="dxa"/>
          </w:tcPr>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Investicijų ir užsienio ryšių skyrius</w:t>
            </w:r>
          </w:p>
        </w:tc>
        <w:tc>
          <w:tcPr>
            <w:tcW w:w="1202"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spalis</w:t>
            </w:r>
          </w:p>
        </w:tc>
        <w:tc>
          <w:tcPr>
            <w:tcW w:w="126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gruodis</w:t>
            </w:r>
          </w:p>
        </w:tc>
      </w:tr>
      <w:tr w:rsidR="004B660A" w:rsidRPr="00791712" w:rsidTr="00B12AF3">
        <w:tc>
          <w:tcPr>
            <w:tcW w:w="570"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4.</w:t>
            </w:r>
          </w:p>
        </w:tc>
        <w:tc>
          <w:tcPr>
            <w:tcW w:w="5658" w:type="dxa"/>
          </w:tcPr>
          <w:p w:rsidR="004B660A" w:rsidRPr="00791712" w:rsidRDefault="004B660A" w:rsidP="00B12AF3">
            <w:pPr>
              <w:spacing w:after="0" w:line="240" w:lineRule="auto"/>
              <w:rPr>
                <w:rFonts w:ascii="Times New Roman" w:hAnsi="Times New Roman"/>
                <w:b/>
                <w:sz w:val="20"/>
                <w:szCs w:val="20"/>
                <w:lang w:eastAsia="lt-LT"/>
              </w:rPr>
            </w:pPr>
            <w:r w:rsidRPr="00791712">
              <w:rPr>
                <w:rFonts w:ascii="Times New Roman" w:hAnsi="Times New Roman"/>
                <w:b/>
                <w:sz w:val="20"/>
                <w:szCs w:val="20"/>
                <w:lang w:eastAsia="lt-LT"/>
              </w:rPr>
              <w:t>Savivaldybės biudžeto sudarymas.</w:t>
            </w:r>
          </w:p>
          <w:p w:rsidR="004B660A" w:rsidRPr="00791712" w:rsidRDefault="004B660A" w:rsidP="00B12AF3">
            <w:pPr>
              <w:spacing w:after="0" w:line="240" w:lineRule="auto"/>
              <w:rPr>
                <w:rFonts w:ascii="Times New Roman" w:hAnsi="Times New Roman"/>
                <w:sz w:val="20"/>
                <w:szCs w:val="20"/>
                <w:lang w:eastAsia="lt-LT"/>
              </w:rPr>
            </w:pPr>
            <w:r w:rsidRPr="00791712">
              <w:rPr>
                <w:rFonts w:ascii="Times New Roman" w:hAnsi="Times New Roman"/>
                <w:sz w:val="20"/>
                <w:szCs w:val="20"/>
                <w:lang w:eastAsia="lt-LT"/>
              </w:rPr>
              <w:t>Savivaldybės biudžetas sudaromas pagal PRSVP programas.</w:t>
            </w:r>
          </w:p>
        </w:tc>
        <w:tc>
          <w:tcPr>
            <w:tcW w:w="1523" w:type="dxa"/>
          </w:tcPr>
          <w:p w:rsidR="004B660A" w:rsidRPr="00791712" w:rsidRDefault="004B660A" w:rsidP="00B12AF3">
            <w:pPr>
              <w:spacing w:after="0" w:line="240" w:lineRule="auto"/>
              <w:jc w:val="both"/>
              <w:rPr>
                <w:rFonts w:ascii="Times New Roman" w:hAnsi="Times New Roman"/>
                <w:sz w:val="20"/>
                <w:szCs w:val="20"/>
                <w:lang w:eastAsia="lt-LT"/>
              </w:rPr>
            </w:pPr>
            <w:r w:rsidRPr="00791712">
              <w:rPr>
                <w:rFonts w:ascii="Times New Roman" w:hAnsi="Times New Roman"/>
                <w:sz w:val="20"/>
                <w:szCs w:val="20"/>
                <w:lang w:eastAsia="lt-LT"/>
              </w:rPr>
              <w:t>Finansų skyrius</w:t>
            </w:r>
          </w:p>
        </w:tc>
        <w:tc>
          <w:tcPr>
            <w:tcW w:w="1202"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lapkritis</w:t>
            </w:r>
          </w:p>
        </w:tc>
        <w:tc>
          <w:tcPr>
            <w:tcW w:w="1260" w:type="dxa"/>
          </w:tcPr>
          <w:p w:rsidR="004B660A" w:rsidRPr="00791712" w:rsidRDefault="004B660A" w:rsidP="00B12AF3">
            <w:pPr>
              <w:spacing w:after="0" w:line="240" w:lineRule="auto"/>
              <w:jc w:val="center"/>
              <w:rPr>
                <w:rFonts w:ascii="Times New Roman" w:hAnsi="Times New Roman"/>
                <w:sz w:val="20"/>
                <w:szCs w:val="20"/>
                <w:lang w:eastAsia="lt-LT"/>
              </w:rPr>
            </w:pPr>
            <w:r w:rsidRPr="00791712">
              <w:rPr>
                <w:rFonts w:ascii="Times New Roman" w:hAnsi="Times New Roman"/>
                <w:sz w:val="20"/>
                <w:szCs w:val="20"/>
                <w:lang w:eastAsia="lt-LT"/>
              </w:rPr>
              <w:t>vasaris</w:t>
            </w:r>
          </w:p>
        </w:tc>
      </w:tr>
    </w:tbl>
    <w:p w:rsidR="004B660A" w:rsidRPr="00791712" w:rsidRDefault="004B660A" w:rsidP="008F1A14">
      <w:pPr>
        <w:spacing w:after="0" w:line="240" w:lineRule="auto"/>
        <w:jc w:val="both"/>
        <w:rPr>
          <w:rFonts w:ascii="Times New Roman" w:hAnsi="Times New Roman"/>
          <w:sz w:val="24"/>
          <w:szCs w:val="24"/>
          <w:lang w:eastAsia="lt-LT"/>
        </w:rPr>
      </w:pP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PRSPP keitimas ir papildymas – tai procedūra, kurios metu strateginio plano prioritetai, tikslai, uždaviniai arba priemonės yra papildomi naujais ar pakeičiami. </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priemonės bei priemonių įgyvendinimo rodikliai gali būti keičiami kasmet.</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peržiūrimas kas 4 metus</w:t>
      </w:r>
      <w:r>
        <w:rPr>
          <w:rFonts w:ascii="Times New Roman" w:hAnsi="Times New Roman"/>
          <w:sz w:val="24"/>
          <w:szCs w:val="24"/>
          <w:lang w:eastAsia="lt-LT"/>
        </w:rPr>
        <w:t>,</w:t>
      </w:r>
      <w:r w:rsidRPr="00791712">
        <w:rPr>
          <w:rFonts w:ascii="Times New Roman" w:hAnsi="Times New Roman"/>
          <w:sz w:val="24"/>
          <w:szCs w:val="24"/>
          <w:lang w:eastAsia="lt-LT"/>
        </w:rPr>
        <w:t xml:space="preserve"> ir tuomet gali keistis jo prioritetai, tikslai ir uždaviniai. Vizija gali keistis tik iš esmės peržiūrint ir keičiant PRSPP.</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Pasiūlymus dėl PRSPP pakeitimo ar papildymo gali teikti Savivaldybės tarybos nariai, Savivaldybės administracijos ir jos struktūrinių padalinių vadovai, socialiniai-ekonominiai partneriai, kiti suinteresuoti fiziniai ar juridiniai asmenys. </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Pasiūlymai dėl PRSPP pakeitimo ir papildymo pateikiami raštu Investicijų ir užsienio ryšių skyriui iki einamų metų balan</w:t>
      </w:r>
      <w:r>
        <w:rPr>
          <w:rFonts w:ascii="Times New Roman" w:hAnsi="Times New Roman"/>
          <w:sz w:val="24"/>
          <w:szCs w:val="24"/>
          <w:lang w:eastAsia="lt-LT"/>
        </w:rPr>
        <w:t xml:space="preserve">džio 1 d. Pateikti pasiūlymai </w:t>
      </w:r>
      <w:r w:rsidRPr="00791712">
        <w:rPr>
          <w:rFonts w:ascii="Times New Roman" w:hAnsi="Times New Roman"/>
          <w:sz w:val="24"/>
          <w:szCs w:val="24"/>
          <w:lang w:eastAsia="lt-LT"/>
        </w:rPr>
        <w:t>svarstomi Strateginio planavimo grupėje bei Savivaldybės tarybos komitetuose. PRSPP pakeitimus ir papildymus tvirtina Savivaldybės taryba.</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PRSPP įgyvendinimo priežiūros procesas pavaizduotas 3 schemoje.</w:t>
      </w: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spacing w:after="0" w:line="240" w:lineRule="auto"/>
        <w:ind w:firstLine="720"/>
        <w:jc w:val="both"/>
        <w:rPr>
          <w:rFonts w:ascii="Times New Roman" w:hAnsi="Times New Roman"/>
          <w:i/>
          <w:sz w:val="24"/>
          <w:szCs w:val="24"/>
          <w:lang w:eastAsia="lt-LT"/>
        </w:rPr>
      </w:pPr>
      <w:r w:rsidRPr="00791712">
        <w:rPr>
          <w:rFonts w:ascii="Times New Roman" w:hAnsi="Times New Roman"/>
          <w:i/>
          <w:sz w:val="24"/>
          <w:szCs w:val="24"/>
          <w:lang w:eastAsia="lt-LT"/>
        </w:rPr>
        <w:t>3 schema. PRSPP įgyvendinimo priežiūros procesas.</w:t>
      </w:r>
    </w:p>
    <w:p w:rsidR="004B660A" w:rsidRPr="00791712" w:rsidRDefault="004B660A" w:rsidP="008F1A14">
      <w:pPr>
        <w:spacing w:after="0" w:line="240" w:lineRule="auto"/>
        <w:ind w:firstLine="1296"/>
        <w:jc w:val="both"/>
        <w:rPr>
          <w:rFonts w:ascii="Times New Roman" w:hAnsi="Times New Roman"/>
          <w:sz w:val="24"/>
          <w:szCs w:val="24"/>
          <w:lang w:eastAsia="lt-LT"/>
        </w:rPr>
      </w:pPr>
      <w:r>
        <w:rPr>
          <w:noProof/>
          <w:lang w:eastAsia="lt-LT"/>
        </w:rPr>
      </w:r>
      <w:r w:rsidRPr="00862E20">
        <w:rPr>
          <w:rFonts w:ascii="Times New Roman" w:hAnsi="Times New Roman"/>
          <w:sz w:val="24"/>
          <w:szCs w:val="24"/>
          <w:lang w:eastAsia="lt-LT"/>
        </w:rPr>
        <w:pict>
          <v:group id="_x0000_s1075" editas="cycle" style="width:428.25pt;height:355.65pt;mso-position-horizontal-relative:char;mso-position-vertical-relative:line" coordorigin="1561,-271" coordsize="8640,8640" o:allowincell="f">
            <o:lock v:ext="edit" aspectratio="t"/>
            <o:diagram v:ext="edit" dgmstyle="10" dgmscalex="64967" dgmscaley="53954" dgmfontsize="9" constrainbounds="2209,377,9553,7721">
              <o:relationtable v:ext="edit">
                <o:rel v:ext="edit" idsrc="#_s1081" iddest="#_s1081"/>
                <o:rel v:ext="edit" idsrc="#_s1082" iddest="#_s1081" idcntr="#_s1078"/>
                <o:rel v:ext="edit" idsrc="#_s1083" iddest="#_s1082" idcntr="#_s1079"/>
                <o:rel v:ext="edit" idsrc="#_s1084" iddest="#_s1083" idcntr="#_s1080"/>
                <o:rel v:ext="edit" idsrc="#_s1081" iddest="#_s1084" idcntr="#_s1077"/>
              </o:relationtable>
            </o:diagram>
            <v:shape id="_x0000_s1076" type="#_x0000_t75" style="position:absolute;left:1561;top:-271;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77" o:spid="_x0000_s1077" type="#_x0000_t99" style="position:absolute;left:3384;top:377;width:4994;height:4994;v-text-anchor:middle" o:dgmnodekind="65535" adj="-7864320,-5373952,7200" fillcolor="#9cf">
              <o:lock v:ext="edit" text="t"/>
            </v:shape>
            <v:shape id="_s1078" o:spid="_x0000_s1078" type="#_x0000_t99" style="position:absolute;left:4559;top:1552;width:4994;height:4994;rotation:90;v-text-anchor:middle" o:dgmnodekind="65535" adj="-7864320,-5373952,7200" fillcolor="#9cf">
              <o:lock v:ext="edit" text="t"/>
            </v:shape>
            <v:shape id="_s1079" o:spid="_x0000_s1079" type="#_x0000_t99" style="position:absolute;left:3384;top:2727;width:4994;height:4994;rotation:180;v-text-anchor:middle" o:dgmnodekind="65535" adj="-7864320,-5373952,7200" fillcolor="#9cf">
              <o:lock v:ext="edit" text="t"/>
            </v:shape>
            <v:shape id="_s1080" o:spid="_x0000_s1080" type="#_x0000_t99" style="position:absolute;left:2209;top:1552;width:4994;height:4994;rotation:270;v-text-anchor:middle" o:dgmnodekind="65535" adj="-7864320,-5373952,7200" fillcolor="#9cf">
              <o:lock v:ext="edit" text="t"/>
            </v:shape>
            <v:rect id="_s1081" o:spid="_x0000_s1081" style="position:absolute;left:7211;top:836;width:1882;height:1882;v-text-anchor:middle" o:dgmnodekind="0" filled="f" stroked="f">
              <v:textbox style="mso-next-textbox:#_s1081" inset="0,0,0,0">
                <w:txbxContent>
                  <w:p w:rsidR="004B660A" w:rsidRPr="00791712" w:rsidRDefault="004B660A" w:rsidP="008F1A14">
                    <w:pPr>
                      <w:pStyle w:val="Footer"/>
                      <w:rPr>
                        <w:b/>
                        <w:sz w:val="18"/>
                      </w:rPr>
                    </w:pPr>
                    <w:r w:rsidRPr="00791712">
                      <w:rPr>
                        <w:b/>
                        <w:sz w:val="18"/>
                      </w:rPr>
                      <w:t xml:space="preserve"> Savivaldybės trejų metų strateginio veiklos plano sudarymas įvertinant PRSPP</w:t>
                    </w:r>
                  </w:p>
                  <w:p w:rsidR="004B660A" w:rsidRPr="00791712" w:rsidRDefault="004B660A" w:rsidP="008F1A14">
                    <w:pPr>
                      <w:jc w:val="center"/>
                      <w:rPr>
                        <w:sz w:val="18"/>
                      </w:rPr>
                    </w:pPr>
                  </w:p>
                </w:txbxContent>
              </v:textbox>
            </v:rect>
            <v:rect id="_s1082" o:spid="_x0000_s1082" style="position:absolute;left:7212;top:5379;width:1882;height:1882;v-text-anchor:middle" o:dgmnodekind="0" filled="f" stroked="f">
              <v:textbox style="mso-next-textbox:#_s1082" inset="0,0,0,0">
                <w:txbxContent>
                  <w:p w:rsidR="004B660A" w:rsidRPr="00791712" w:rsidRDefault="004B660A" w:rsidP="008F1A14">
                    <w:pPr>
                      <w:jc w:val="center"/>
                      <w:rPr>
                        <w:b/>
                        <w:sz w:val="18"/>
                      </w:rPr>
                    </w:pPr>
                    <w:r w:rsidRPr="00791712">
                      <w:rPr>
                        <w:b/>
                        <w:sz w:val="18"/>
                      </w:rPr>
                      <w:t>Savivaldybės biudžeto sudarymas</w:t>
                    </w:r>
                  </w:p>
                </w:txbxContent>
              </v:textbox>
            </v:rect>
            <v:rect id="_s1083" o:spid="_x0000_s1083" style="position:absolute;left:2669;top:5380;width:1882;height:1882;v-text-anchor:middle" o:dgmnodekind="0" filled="f" stroked="f">
              <v:textbox style="mso-next-textbox:#_s1083" inset="0,0,0,0">
                <w:txbxContent>
                  <w:p w:rsidR="004B660A" w:rsidRPr="00791712" w:rsidRDefault="004B660A" w:rsidP="008F1A14">
                    <w:pPr>
                      <w:jc w:val="center"/>
                      <w:rPr>
                        <w:sz w:val="18"/>
                      </w:rPr>
                    </w:pPr>
                    <w:r w:rsidRPr="00791712">
                      <w:rPr>
                        <w:b/>
                        <w:sz w:val="18"/>
                      </w:rPr>
                      <w:t>PRSPP įgyvendinimo metinių rezultatų aptarimas</w:t>
                    </w:r>
                  </w:p>
                </w:txbxContent>
              </v:textbox>
            </v:rect>
            <v:rect id="_s1084" o:spid="_x0000_s1084" style="position:absolute;left:2668;top:837;width:1882;height:1882;v-text-anchor:middle" o:dgmnodekind="0" filled="f" stroked="f">
              <v:textbox style="mso-next-textbox:#_s1084" inset="0,0,0,0">
                <w:txbxContent>
                  <w:p w:rsidR="004B660A" w:rsidRPr="00791712" w:rsidRDefault="004B660A" w:rsidP="008F1A14">
                    <w:pPr>
                      <w:jc w:val="center"/>
                      <w:rPr>
                        <w:b/>
                        <w:sz w:val="18"/>
                      </w:rPr>
                    </w:pPr>
                    <w:r w:rsidRPr="00791712">
                      <w:rPr>
                        <w:b/>
                        <w:sz w:val="18"/>
                      </w:rPr>
                      <w:t>PRSPP peržiūrėjimas, keitimas/</w:t>
                    </w:r>
                  </w:p>
                  <w:p w:rsidR="004B660A" w:rsidRPr="00791712" w:rsidRDefault="004B660A" w:rsidP="008F1A14">
                    <w:pPr>
                      <w:jc w:val="center"/>
                      <w:rPr>
                        <w:b/>
                        <w:sz w:val="18"/>
                      </w:rPr>
                    </w:pPr>
                    <w:r w:rsidRPr="00791712">
                      <w:rPr>
                        <w:b/>
                        <w:sz w:val="18"/>
                      </w:rPr>
                      <w:t>papildymas</w:t>
                    </w:r>
                  </w:p>
                  <w:p w:rsidR="004B660A" w:rsidRPr="00791712" w:rsidRDefault="004B660A" w:rsidP="008F1A14">
                    <w:pPr>
                      <w:jc w:val="center"/>
                      <w:rPr>
                        <w:sz w:val="18"/>
                      </w:rPr>
                    </w:pPr>
                  </w:p>
                </w:txbxContent>
              </v:textbox>
            </v:rect>
            <w10:anchorlock/>
          </v:group>
        </w:pict>
      </w:r>
    </w:p>
    <w:p w:rsidR="004B660A" w:rsidRPr="00791712" w:rsidRDefault="004B660A" w:rsidP="008F1A14">
      <w:pPr>
        <w:spacing w:after="0" w:line="240" w:lineRule="auto"/>
        <w:ind w:firstLine="1296"/>
        <w:jc w:val="both"/>
        <w:rPr>
          <w:rFonts w:ascii="Times New Roman" w:hAnsi="Times New Roman"/>
          <w:sz w:val="24"/>
          <w:szCs w:val="24"/>
          <w:lang w:eastAsia="lt-LT"/>
        </w:rPr>
      </w:pPr>
    </w:p>
    <w:p w:rsidR="004B660A" w:rsidRPr="00791712"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Default="004B660A" w:rsidP="008F1A14">
      <w:pPr>
        <w:spacing w:after="0" w:line="240" w:lineRule="auto"/>
        <w:jc w:val="both"/>
        <w:rPr>
          <w:rFonts w:ascii="Times New Roman" w:hAnsi="Times New Roman"/>
          <w:sz w:val="24"/>
          <w:szCs w:val="24"/>
          <w:lang w:eastAsia="lt-LT"/>
        </w:rPr>
      </w:pPr>
    </w:p>
    <w:p w:rsidR="004B660A" w:rsidRPr="00791712" w:rsidRDefault="004B660A" w:rsidP="008F1A14">
      <w:pPr>
        <w:spacing w:after="0" w:line="240" w:lineRule="auto"/>
        <w:jc w:val="both"/>
        <w:rPr>
          <w:rFonts w:ascii="Times New Roman" w:hAnsi="Times New Roman"/>
          <w:i/>
          <w:sz w:val="24"/>
          <w:szCs w:val="24"/>
          <w:lang w:eastAsia="lt-LT"/>
        </w:rPr>
      </w:pPr>
    </w:p>
    <w:p w:rsidR="004B660A" w:rsidRPr="00791712" w:rsidRDefault="004B660A" w:rsidP="008F1A14">
      <w:pPr>
        <w:keepNext/>
        <w:spacing w:before="240" w:after="60" w:line="240" w:lineRule="auto"/>
        <w:jc w:val="center"/>
        <w:outlineLvl w:val="0"/>
        <w:rPr>
          <w:rFonts w:ascii="Times New Roman" w:hAnsi="Times New Roman" w:cs="Arial"/>
          <w:b/>
          <w:bCs/>
          <w:kern w:val="32"/>
          <w:sz w:val="24"/>
          <w:szCs w:val="32"/>
          <w:lang w:eastAsia="lt-LT"/>
        </w:rPr>
      </w:pPr>
      <w:r>
        <w:rPr>
          <w:rFonts w:ascii="Times New Roman" w:hAnsi="Times New Roman" w:cs="Arial"/>
          <w:b/>
          <w:bCs/>
          <w:kern w:val="32"/>
          <w:sz w:val="24"/>
          <w:szCs w:val="32"/>
          <w:lang w:eastAsia="lt-LT"/>
        </w:rPr>
        <w:t>I</w:t>
      </w:r>
      <w:r w:rsidRPr="00791712">
        <w:rPr>
          <w:rFonts w:ascii="Times New Roman" w:hAnsi="Times New Roman" w:cs="Arial"/>
          <w:b/>
          <w:bCs/>
          <w:kern w:val="32"/>
          <w:sz w:val="24"/>
          <w:szCs w:val="32"/>
          <w:lang w:eastAsia="lt-LT"/>
        </w:rPr>
        <w:t>V. PANEVĖŽIO RAJONO STRATEGINIO PLĖTROS PLANO RODIKLIŲ SISTEMA</w:t>
      </w:r>
    </w:p>
    <w:p w:rsidR="004B660A" w:rsidRPr="00791712" w:rsidRDefault="004B660A" w:rsidP="008F1A14">
      <w:pPr>
        <w:spacing w:after="0" w:line="240" w:lineRule="auto"/>
        <w:jc w:val="both"/>
        <w:rPr>
          <w:rFonts w:ascii="Times New Roman" w:hAnsi="Times New Roman"/>
          <w:sz w:val="24"/>
          <w:szCs w:val="24"/>
          <w:lang w:eastAsia="lt-LT"/>
        </w:rPr>
      </w:pP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sz w:val="24"/>
          <w:szCs w:val="24"/>
          <w:lang w:eastAsia="lt-LT"/>
        </w:rPr>
        <w:t xml:space="preserve">PRSPP įgyvendinimo priežiūros sistemoje numatyta trijų lygių kiekybinių ir kokybinių rodiklių sistema, </w:t>
      </w:r>
      <w:r>
        <w:rPr>
          <w:rFonts w:ascii="Times New Roman" w:hAnsi="Times New Roman"/>
          <w:sz w:val="24"/>
          <w:szCs w:val="24"/>
          <w:lang w:eastAsia="lt-LT"/>
        </w:rPr>
        <w:t>pagal kurią</w:t>
      </w:r>
      <w:r w:rsidRPr="00791712">
        <w:rPr>
          <w:rFonts w:ascii="Times New Roman" w:hAnsi="Times New Roman"/>
          <w:sz w:val="24"/>
          <w:szCs w:val="24"/>
          <w:lang w:eastAsia="lt-LT"/>
        </w:rPr>
        <w:t xml:space="preserve"> kontroliuojamas PRSPP įgyvendinimas ir įvertinamas plano įgyvendinimo poveikis rajonui.</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Tikslų rodikliai</w:t>
      </w:r>
      <w:r w:rsidRPr="00791712">
        <w:rPr>
          <w:rFonts w:ascii="Times New Roman" w:hAnsi="Times New Roman"/>
          <w:sz w:val="24"/>
          <w:szCs w:val="24"/>
          <w:lang w:eastAsia="lt-LT"/>
        </w:rPr>
        <w:t xml:space="preserve"> yra pirmojo (aukščiausiojo) lygmens, jie parodo PRSPP įgyvendinimo poveikį rajono raidai ir artėjimą prie vizijos. </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Uždavinių rodikliai</w:t>
      </w:r>
      <w:r w:rsidRPr="00791712">
        <w:rPr>
          <w:rFonts w:ascii="Times New Roman" w:hAnsi="Times New Roman"/>
          <w:sz w:val="24"/>
          <w:szCs w:val="24"/>
          <w:lang w:eastAsia="lt-LT"/>
        </w:rPr>
        <w:t xml:space="preserve"> yra antrojo (viduriniojo) lygmens. Juos sudaro rodikliai, parodantys penkių PRSPP uždavinių įgyvendinimo rezultatus. </w:t>
      </w:r>
    </w:p>
    <w:p w:rsidR="004B660A" w:rsidRPr="00791712" w:rsidRDefault="004B660A" w:rsidP="008F1A14">
      <w:pPr>
        <w:spacing w:after="0" w:line="240" w:lineRule="auto"/>
        <w:ind w:firstLine="720"/>
        <w:jc w:val="both"/>
        <w:rPr>
          <w:rFonts w:ascii="Times New Roman" w:hAnsi="Times New Roman"/>
          <w:sz w:val="24"/>
          <w:szCs w:val="24"/>
          <w:lang w:eastAsia="lt-LT"/>
        </w:rPr>
      </w:pPr>
      <w:r w:rsidRPr="00791712">
        <w:rPr>
          <w:rFonts w:ascii="Times New Roman" w:hAnsi="Times New Roman"/>
          <w:b/>
          <w:sz w:val="24"/>
          <w:szCs w:val="24"/>
          <w:lang w:eastAsia="lt-LT"/>
        </w:rPr>
        <w:t>Priemonių įgyvendinimo rodikliai</w:t>
      </w:r>
      <w:r w:rsidRPr="00791712">
        <w:rPr>
          <w:rFonts w:ascii="Times New Roman" w:hAnsi="Times New Roman"/>
          <w:sz w:val="24"/>
          <w:szCs w:val="24"/>
          <w:lang w:eastAsia="lt-LT"/>
        </w:rPr>
        <w:t xml:space="preserve"> </w:t>
      </w:r>
      <w:r>
        <w:rPr>
          <w:rFonts w:ascii="Times New Roman" w:hAnsi="Times New Roman"/>
          <w:sz w:val="24"/>
          <w:szCs w:val="24"/>
          <w:lang w:eastAsia="lt-LT"/>
        </w:rPr>
        <w:t>yra trečiojo (žemiausiojo) lygmens</w:t>
      </w:r>
      <w:r w:rsidRPr="00791712">
        <w:rPr>
          <w:rFonts w:ascii="Times New Roman" w:hAnsi="Times New Roman"/>
          <w:sz w:val="24"/>
          <w:szCs w:val="24"/>
          <w:lang w:eastAsia="lt-LT"/>
        </w:rPr>
        <w:t xml:space="preserve">. Kiekviena iš priemonių turi po kelis rodiklius, kurie apibūdina jos įgyvendinimo rezultatus. </w:t>
      </w:r>
    </w:p>
    <w:p w:rsidR="004B660A" w:rsidRPr="00791712" w:rsidRDefault="004B660A" w:rsidP="008F1A14">
      <w:pPr>
        <w:spacing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Panevėžio rajono savivaldybės 2016–2022 metų strateginio plėtros plano stebėsenos k</w:t>
      </w:r>
      <w:r w:rsidRPr="00791712">
        <w:rPr>
          <w:rFonts w:ascii="Times New Roman" w:hAnsi="Times New Roman"/>
          <w:sz w:val="24"/>
          <w:szCs w:val="24"/>
          <w:lang w:eastAsia="lt-LT"/>
        </w:rPr>
        <w:t xml:space="preserve">iekybiniai ir kokybiniai rodikliai lentelių </w:t>
      </w:r>
      <w:r>
        <w:rPr>
          <w:rFonts w:ascii="Times New Roman" w:hAnsi="Times New Roman"/>
          <w:sz w:val="24"/>
          <w:szCs w:val="24"/>
          <w:lang w:eastAsia="lt-LT"/>
        </w:rPr>
        <w:t>forma pateikiami šio dokumento</w:t>
      </w:r>
      <w:r w:rsidRPr="00791712">
        <w:rPr>
          <w:rFonts w:ascii="Times New Roman" w:hAnsi="Times New Roman"/>
          <w:sz w:val="24"/>
          <w:szCs w:val="24"/>
          <w:lang w:eastAsia="lt-LT"/>
        </w:rPr>
        <w:t xml:space="preserve"> priede.</w:t>
      </w:r>
    </w:p>
    <w:p w:rsidR="004B660A" w:rsidRPr="00791712" w:rsidRDefault="004B660A" w:rsidP="008F1A14">
      <w:pPr>
        <w:spacing w:after="0" w:line="240" w:lineRule="auto"/>
        <w:jc w:val="both"/>
        <w:rPr>
          <w:rFonts w:ascii="Times New Roman" w:hAnsi="Times New Roman"/>
          <w:sz w:val="24"/>
          <w:szCs w:val="20"/>
        </w:rPr>
      </w:pPr>
    </w:p>
    <w:p w:rsidR="004B660A" w:rsidRPr="005B5AC9" w:rsidRDefault="004B660A" w:rsidP="008F1A14">
      <w:pPr>
        <w:ind w:left="360"/>
        <w:jc w:val="center"/>
        <w:rPr>
          <w:rFonts w:ascii="Times New Roman" w:hAnsi="Times New Roman"/>
          <w:b/>
          <w:sz w:val="24"/>
          <w:szCs w:val="24"/>
          <w:lang w:eastAsia="lt-LT"/>
        </w:rPr>
      </w:pPr>
      <w:r w:rsidRPr="00791712">
        <w:rPr>
          <w:rFonts w:ascii="Times New Roman" w:hAnsi="Times New Roman"/>
          <w:sz w:val="24"/>
          <w:szCs w:val="24"/>
          <w:lang w:eastAsia="lt-LT"/>
        </w:rPr>
        <w:t>__</w:t>
      </w:r>
      <w:r>
        <w:rPr>
          <w:rFonts w:ascii="Times New Roman" w:hAnsi="Times New Roman"/>
          <w:sz w:val="24"/>
          <w:szCs w:val="24"/>
          <w:lang w:eastAsia="lt-LT"/>
        </w:rPr>
        <w:t>____________________________________</w:t>
      </w: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5B5AC9">
      <w:pPr>
        <w:ind w:left="360"/>
        <w:jc w:val="center"/>
        <w:rPr>
          <w:rFonts w:ascii="Times New Roman" w:hAnsi="Times New Roman"/>
          <w:b/>
          <w:sz w:val="24"/>
          <w:szCs w:val="24"/>
          <w:lang w:eastAsia="lt-LT"/>
        </w:rPr>
      </w:pPr>
    </w:p>
    <w:p w:rsidR="004B660A" w:rsidRDefault="004B660A" w:rsidP="0066512A">
      <w:pPr>
        <w:ind w:left="360"/>
        <w:rPr>
          <w:rFonts w:ascii="Times New Roman" w:hAnsi="Times New Roman"/>
          <w:b/>
          <w:sz w:val="24"/>
          <w:szCs w:val="24"/>
          <w:lang w:eastAsia="lt-LT"/>
        </w:rPr>
        <w:sectPr w:rsidR="004B660A" w:rsidSect="008F1A14">
          <w:pgSz w:w="11906" w:h="16838" w:code="9"/>
          <w:pgMar w:top="1134" w:right="1134" w:bottom="1134" w:left="567" w:header="567" w:footer="567" w:gutter="0"/>
          <w:cols w:space="1296"/>
          <w:titlePg/>
          <w:docGrid w:linePitch="360"/>
        </w:sectPr>
      </w:pPr>
    </w:p>
    <w:p w:rsidR="004B660A" w:rsidRPr="005B5AC9" w:rsidRDefault="004B660A" w:rsidP="0066512A">
      <w:pPr>
        <w:rPr>
          <w:rFonts w:ascii="Times New Roman" w:hAnsi="Times New Roman"/>
          <w:b/>
          <w:sz w:val="24"/>
          <w:szCs w:val="24"/>
          <w:lang w:eastAsia="lt-LT"/>
        </w:rPr>
      </w:pPr>
    </w:p>
    <w:sectPr w:rsidR="004B660A" w:rsidRPr="005B5AC9" w:rsidSect="0036110B">
      <w:pgSz w:w="16838" w:h="11906" w:orient="landscape"/>
      <w:pgMar w:top="1134" w:right="1134" w:bottom="567" w:left="1134"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60A" w:rsidRDefault="004B660A" w:rsidP="00D028FF">
      <w:pPr>
        <w:spacing w:after="0" w:line="240" w:lineRule="auto"/>
      </w:pPr>
      <w:r>
        <w:separator/>
      </w:r>
    </w:p>
  </w:endnote>
  <w:endnote w:type="continuationSeparator" w:id="0">
    <w:p w:rsidR="004B660A" w:rsidRDefault="004B660A" w:rsidP="00D02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BA"/>
    <w:family w:val="modern"/>
    <w:pitch w:val="fixed"/>
    <w:sig w:usb0="20002A87" w:usb1="80000000" w:usb2="00000008"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60A" w:rsidRDefault="004B660A" w:rsidP="00D028FF">
      <w:pPr>
        <w:spacing w:after="0" w:line="240" w:lineRule="auto"/>
      </w:pPr>
      <w:r>
        <w:separator/>
      </w:r>
    </w:p>
  </w:footnote>
  <w:footnote w:type="continuationSeparator" w:id="0">
    <w:p w:rsidR="004B660A" w:rsidRDefault="004B660A" w:rsidP="00D028FF">
      <w:pPr>
        <w:spacing w:after="0" w:line="240" w:lineRule="auto"/>
      </w:pPr>
      <w:r>
        <w:continuationSeparator/>
      </w:r>
    </w:p>
  </w:footnote>
  <w:footnote w:id="1">
    <w:p w:rsidR="004B660A" w:rsidRDefault="004B660A">
      <w:pPr>
        <w:pStyle w:val="FootnoteText"/>
      </w:pPr>
      <w:r>
        <w:rPr>
          <w:rStyle w:val="FootnoteReference"/>
        </w:rPr>
        <w:footnoteRef/>
      </w:r>
      <w:r>
        <w:t xml:space="preserve"> </w:t>
      </w:r>
      <w:r w:rsidRPr="006B0A0A">
        <w:rPr>
          <w:rFonts w:ascii="Times New Roman" w:hAnsi="Times New Roman"/>
        </w:rPr>
        <w:t xml:space="preserve">Atstumai tarp Lietuvos miestų, km. Šaltinis: </w:t>
      </w:r>
      <w:hyperlink r:id="rId1" w:history="1">
        <w:r w:rsidRPr="006B0A0A">
          <w:rPr>
            <w:rStyle w:val="Hyperlink"/>
            <w:rFonts w:ascii="Times New Roman" w:hAnsi="Times New Roman"/>
          </w:rPr>
          <w:t>http://www.lakd.lt/lt.php/atstumai/526</w:t>
        </w:r>
      </w:hyperlink>
      <w:r>
        <w:t xml:space="preserve"> </w:t>
      </w:r>
    </w:p>
  </w:footnote>
  <w:footnote w:id="2">
    <w:p w:rsidR="004B660A" w:rsidRPr="00BC708B" w:rsidRDefault="004B660A" w:rsidP="00E06510">
      <w:r>
        <w:rPr>
          <w:rStyle w:val="FootnoteReference"/>
        </w:rPr>
        <w:footnoteRef/>
      </w:r>
      <w:r>
        <w:t xml:space="preserve"> </w:t>
      </w:r>
      <w:r w:rsidRPr="00C9150E">
        <w:rPr>
          <w:rFonts w:ascii="Times New Roman" w:hAnsi="Times New Roman"/>
          <w:iCs/>
          <w:sz w:val="20"/>
          <w:szCs w:val="20"/>
        </w:rPr>
        <w:t>Panevėžio rajono savivaldybės 2014  metų socialinių paslaugų planas</w:t>
      </w:r>
      <w:r w:rsidRPr="00C9150E">
        <w:rPr>
          <w:rFonts w:ascii="Times New Roman" w:hAnsi="Times New Roman"/>
          <w:sz w:val="20"/>
          <w:szCs w:val="20"/>
        </w:rPr>
        <w:t>, patvirtintas Panevėžio r</w:t>
      </w:r>
      <w:r>
        <w:rPr>
          <w:rFonts w:ascii="Times New Roman" w:hAnsi="Times New Roman"/>
          <w:sz w:val="20"/>
          <w:szCs w:val="20"/>
        </w:rPr>
        <w:t>ajono savivaldybės</w:t>
      </w:r>
      <w:r w:rsidRPr="00C9150E">
        <w:rPr>
          <w:rFonts w:ascii="Times New Roman" w:hAnsi="Times New Roman"/>
          <w:sz w:val="20"/>
          <w:szCs w:val="20"/>
        </w:rPr>
        <w:t xml:space="preserve">. tarybos </w:t>
      </w:r>
      <w:r w:rsidRPr="00BC708B">
        <w:rPr>
          <w:rFonts w:ascii="Times New Roman" w:hAnsi="Times New Roman"/>
          <w:sz w:val="20"/>
          <w:szCs w:val="20"/>
        </w:rPr>
        <w:t>2014 m. kovo 27 d. sprendimu Nr. T-69.</w:t>
      </w:r>
    </w:p>
    <w:p w:rsidR="004B660A" w:rsidRDefault="004B660A" w:rsidP="00E06510"/>
  </w:footnote>
  <w:footnote w:id="3">
    <w:p w:rsidR="004B660A" w:rsidRDefault="004B660A" w:rsidP="00E06510">
      <w:pPr>
        <w:pStyle w:val="FootnoteText"/>
        <w:spacing w:line="240" w:lineRule="atLeast"/>
      </w:pPr>
      <w:r w:rsidRPr="00C9150E">
        <w:rPr>
          <w:rStyle w:val="FootnoteReference"/>
          <w:rFonts w:ascii="Times New Roman" w:hAnsi="Times New Roman"/>
        </w:rPr>
        <w:footnoteRef/>
      </w:r>
      <w:r w:rsidRPr="00C9150E">
        <w:rPr>
          <w:rFonts w:ascii="Times New Roman" w:hAnsi="Times New Roman"/>
        </w:rPr>
        <w:t xml:space="preserve"> Lentelė užpildoma pagal Socialinių paslaugų kataloge (Žin., 2006, Nr. 43-1570) žmonių socialinėms grupėms numatytas socialinių paslaugų rūšis. </w:t>
      </w:r>
    </w:p>
  </w:footnote>
  <w:footnote w:id="4">
    <w:p w:rsidR="004B660A" w:rsidRDefault="004B660A" w:rsidP="00E564E9">
      <w:pPr>
        <w:pStyle w:val="FootnoteText"/>
        <w:spacing w:after="0" w:line="240" w:lineRule="auto"/>
      </w:pPr>
      <w:r>
        <w:rPr>
          <w:rStyle w:val="FootnoteReference"/>
        </w:rPr>
        <w:footnoteRef/>
      </w:r>
      <w:r>
        <w:t xml:space="preserve"> </w:t>
      </w:r>
      <w:r w:rsidRPr="00C9150E">
        <w:rPr>
          <w:rFonts w:ascii="Times New Roman" w:hAnsi="Times New Roman"/>
          <w:iCs/>
        </w:rPr>
        <w:t>Panevėžio rajono savivaldybės 2014  metų socialinių paslaugų planas</w:t>
      </w:r>
      <w:r w:rsidRPr="00C9150E">
        <w:rPr>
          <w:rFonts w:ascii="Times New Roman" w:hAnsi="Times New Roman"/>
        </w:rPr>
        <w:t>, patvirtintas Panevėžio r</w:t>
      </w:r>
      <w:r>
        <w:rPr>
          <w:rFonts w:ascii="Times New Roman" w:hAnsi="Times New Roman"/>
        </w:rPr>
        <w:t>ajono savivaldybės</w:t>
      </w:r>
      <w:r w:rsidRPr="00C9150E">
        <w:rPr>
          <w:rFonts w:ascii="Times New Roman" w:hAnsi="Times New Roman"/>
        </w:rPr>
        <w:t xml:space="preserve"> tarybos </w:t>
      </w:r>
      <w:r w:rsidRPr="00C9150E">
        <w:rPr>
          <w:rFonts w:ascii="Times New Roman" w:hAnsi="Times New Roman"/>
          <w:lang w:val="en-GB"/>
        </w:rPr>
        <w:t>2014 m. kovo 27 d. sprendimu Nr. T-69</w:t>
      </w:r>
      <w:r>
        <w:rPr>
          <w:rFonts w:ascii="Times New Roman" w:hAnsi="Times New Roman"/>
          <w:lang w:val="en-GB"/>
        </w:rPr>
        <w:t>.</w:t>
      </w:r>
    </w:p>
  </w:footnote>
  <w:footnote w:id="5">
    <w:p w:rsidR="004B660A" w:rsidRDefault="004B660A" w:rsidP="0000289C">
      <w:pPr>
        <w:pStyle w:val="FootnoteText"/>
        <w:spacing w:after="0" w:line="240" w:lineRule="auto"/>
      </w:pPr>
      <w:r>
        <w:rPr>
          <w:rStyle w:val="FootnoteReference"/>
        </w:rPr>
        <w:footnoteRef/>
      </w:r>
      <w:r>
        <w:t xml:space="preserve"> </w:t>
      </w:r>
      <w:r w:rsidRPr="009B369D">
        <w:rPr>
          <w:rFonts w:ascii="Times New Roman" w:hAnsi="Times New Roman"/>
        </w:rPr>
        <w:t>Panevėžio rajono savivaldybės bendrojo ugdymo mokyklų tinklo pertvarkos 2012</w:t>
      </w:r>
      <w:r>
        <w:rPr>
          <w:rFonts w:ascii="Times New Roman" w:hAnsi="Times New Roman"/>
        </w:rPr>
        <w:t>–</w:t>
      </w:r>
      <w:r w:rsidRPr="009B369D">
        <w:rPr>
          <w:rFonts w:ascii="Times New Roman" w:hAnsi="Times New Roman"/>
        </w:rPr>
        <w:t xml:space="preserve">2015 m. bendrasis planas </w:t>
      </w:r>
      <w:hyperlink r:id="rId2" w:history="1">
        <w:r w:rsidRPr="009B369D">
          <w:rPr>
            <w:rStyle w:val="Hyperlink"/>
            <w:rFonts w:ascii="Times New Roman" w:hAnsi="Times New Roman"/>
          </w:rPr>
          <w:t>http://www.panrs.lt/t20120517/2012t_103.pdf</w:t>
        </w:r>
      </w:hyperlink>
      <w:r>
        <w:t xml:space="preserve"> </w:t>
      </w:r>
    </w:p>
  </w:footnote>
  <w:footnote w:id="6">
    <w:p w:rsidR="004B660A" w:rsidRDefault="004B660A" w:rsidP="0000289C">
      <w:pPr>
        <w:pStyle w:val="FootnoteText"/>
        <w:spacing w:after="0" w:line="240" w:lineRule="auto"/>
      </w:pPr>
      <w:r>
        <w:rPr>
          <w:rStyle w:val="FootnoteReference"/>
        </w:rPr>
        <w:footnoteRef/>
      </w:r>
      <w:r>
        <w:t xml:space="preserve"> </w:t>
      </w:r>
      <w:r>
        <w:rPr>
          <w:rFonts w:ascii="Times New Roman" w:hAnsi="Times New Roman"/>
        </w:rPr>
        <w:t>Ten pat</w:t>
      </w:r>
      <w:r>
        <w:t xml:space="preserve"> </w:t>
      </w:r>
    </w:p>
  </w:footnote>
  <w:footnote w:id="7">
    <w:p w:rsidR="004B660A" w:rsidRDefault="004B660A" w:rsidP="0000289C">
      <w:pPr>
        <w:pStyle w:val="FootnoteText"/>
        <w:spacing w:after="0" w:line="240" w:lineRule="auto"/>
      </w:pPr>
      <w:r>
        <w:rPr>
          <w:rStyle w:val="FootnoteReference"/>
        </w:rPr>
        <w:footnoteRef/>
      </w:r>
      <w:r>
        <w:t xml:space="preserve"> </w:t>
      </w:r>
      <w:r>
        <w:rPr>
          <w:rFonts w:ascii="Times New Roman" w:hAnsi="Times New Roman"/>
        </w:rPr>
        <w:t xml:space="preserve">Ten pat </w:t>
      </w:r>
      <w:r w:rsidRPr="00A65E56">
        <w:rPr>
          <w:rFonts w:ascii="Times New Roman" w:hAnsi="Times New Roman"/>
        </w:rPr>
        <w:t xml:space="preserve">  </w:t>
      </w:r>
    </w:p>
  </w:footnote>
  <w:footnote w:id="8">
    <w:p w:rsidR="004B660A" w:rsidRDefault="004B660A" w:rsidP="0000289C">
      <w:pPr>
        <w:pStyle w:val="FootnoteText"/>
        <w:spacing w:after="0" w:line="240" w:lineRule="auto"/>
      </w:pPr>
      <w:r>
        <w:rPr>
          <w:rStyle w:val="FootnoteReference"/>
        </w:rPr>
        <w:footnoteRef/>
      </w:r>
      <w:r>
        <w:t xml:space="preserve"> </w:t>
      </w:r>
      <w:r w:rsidRPr="009B369D">
        <w:rPr>
          <w:rFonts w:ascii="Times New Roman" w:hAnsi="Times New Roman"/>
        </w:rPr>
        <w:t>Panevėžio rajono savivaldybės bendrojo ugdymo mokyklų tinklo pertvarkos 2012</w:t>
      </w:r>
      <w:r>
        <w:rPr>
          <w:rFonts w:ascii="Times New Roman" w:hAnsi="Times New Roman"/>
        </w:rPr>
        <w:t>–</w:t>
      </w:r>
      <w:r w:rsidRPr="009B369D">
        <w:rPr>
          <w:rFonts w:ascii="Times New Roman" w:hAnsi="Times New Roman"/>
        </w:rPr>
        <w:t xml:space="preserve">2015 m. bendrasis planas </w:t>
      </w:r>
      <w:hyperlink r:id="rId3" w:history="1">
        <w:r w:rsidRPr="009B369D">
          <w:rPr>
            <w:rStyle w:val="Hyperlink"/>
            <w:rFonts w:ascii="Times New Roman" w:hAnsi="Times New Roman"/>
          </w:rPr>
          <w:t>http://www.panrs.lt/t20120517/2012t_103.pdf</w:t>
        </w:r>
      </w:hyperlink>
      <w:r>
        <w:t xml:space="preserve"> </w:t>
      </w:r>
    </w:p>
  </w:footnote>
  <w:footnote w:id="9">
    <w:p w:rsidR="004B660A" w:rsidRDefault="004B660A" w:rsidP="00017BF4">
      <w:pPr>
        <w:pStyle w:val="FootnoteText"/>
      </w:pPr>
      <w:r w:rsidRPr="00B72D4F">
        <w:rPr>
          <w:rStyle w:val="FootnoteReference"/>
          <w:rFonts w:ascii="Times New Roman" w:hAnsi="Times New Roman"/>
        </w:rPr>
        <w:footnoteRef/>
      </w:r>
      <w:r w:rsidRPr="00B72D4F">
        <w:rPr>
          <w:rFonts w:ascii="Times New Roman" w:hAnsi="Times New Roman"/>
        </w:rPr>
        <w:t xml:space="preserve"> </w:t>
      </w:r>
      <w:hyperlink r:id="rId4" w:history="1">
        <w:r w:rsidRPr="00FE1376">
          <w:rPr>
            <w:rStyle w:val="Hyperlink"/>
            <w:rFonts w:ascii="Times New Roman" w:hAnsi="Times New Roman"/>
          </w:rPr>
          <w:t>http://regionai.stat.gov.lt/lt/panevezio_apskritis/panevezio_rajono_savivaldybe.html</w:t>
        </w:r>
      </w:hyperlink>
      <w:r>
        <w:rPr>
          <w:rFonts w:ascii="Times New Roman" w:hAnsi="Times New Roman"/>
        </w:rPr>
        <w:t xml:space="preserve"> </w:t>
      </w:r>
    </w:p>
  </w:footnote>
  <w:footnote w:id="10">
    <w:p w:rsidR="004B660A" w:rsidRDefault="004B660A" w:rsidP="00017BF4">
      <w:pPr>
        <w:pStyle w:val="FootnoteText"/>
        <w:spacing w:after="0"/>
      </w:pPr>
      <w:r w:rsidRPr="00D116C7">
        <w:rPr>
          <w:rStyle w:val="FootnoteReference"/>
          <w:rFonts w:ascii="Times New Roman" w:hAnsi="Times New Roman"/>
        </w:rPr>
        <w:footnoteRef/>
      </w:r>
      <w:r w:rsidRPr="00D116C7">
        <w:rPr>
          <w:rFonts w:ascii="Times New Roman" w:hAnsi="Times New Roman"/>
        </w:rPr>
        <w:t xml:space="preserve"> </w:t>
      </w:r>
      <w:hyperlink r:id="rId5" w:history="1">
        <w:r w:rsidRPr="00FE1376">
          <w:rPr>
            <w:rStyle w:val="Hyperlink"/>
            <w:rFonts w:ascii="Times New Roman" w:hAnsi="Times New Roman"/>
          </w:rPr>
          <w:t>http://www.panmu.lt/lt/girininkijos/karsakiskio_g-ja/</w:t>
        </w:r>
      </w:hyperlink>
      <w:r>
        <w:rPr>
          <w:rFonts w:ascii="Times New Roman" w:hAnsi="Times New Roman"/>
        </w:rPr>
        <w:t xml:space="preserve"> </w:t>
      </w:r>
    </w:p>
  </w:footnote>
  <w:footnote w:id="11">
    <w:p w:rsidR="004B660A" w:rsidRDefault="004B660A" w:rsidP="00627B94">
      <w:pPr>
        <w:pStyle w:val="FootnoteText"/>
        <w:spacing w:after="0" w:line="240" w:lineRule="auto"/>
      </w:pPr>
      <w:r>
        <w:rPr>
          <w:rStyle w:val="FootnoteReference"/>
        </w:rPr>
        <w:footnoteRef/>
      </w:r>
      <w:r>
        <w:t xml:space="preserve"> </w:t>
      </w:r>
      <w:r w:rsidRPr="00280988">
        <w:rPr>
          <w:rFonts w:ascii="Times New Roman" w:hAnsi="Times New Roman"/>
        </w:rPr>
        <w:t xml:space="preserve">Mažiausiai viešai tiekiamo geriamojo vandens vartotojų – Joniškio rajone. </w:t>
      </w:r>
      <w:hyperlink r:id="rId6" w:history="1">
        <w:r w:rsidRPr="00373BDC">
          <w:rPr>
            <w:rStyle w:val="Hyperlink"/>
            <w:rFonts w:ascii="Times New Roman" w:hAnsi="Times New Roman"/>
          </w:rPr>
          <w:t>http://www.snaujienos.lt/naujienos/miesto-gyvenimas/30131-maiausiai-vieai-tiekiamo-geriamojo-vandens-vartotoj--jonikio-rajone</w:t>
        </w:r>
      </w:hyperlink>
      <w:r>
        <w:rPr>
          <w:rFonts w:ascii="Times New Roman" w:hAnsi="Times New Roman"/>
        </w:rPr>
        <w:t xml:space="preserve"> </w:t>
      </w:r>
    </w:p>
  </w:footnote>
  <w:footnote w:id="12">
    <w:p w:rsidR="004B660A" w:rsidRDefault="004B660A" w:rsidP="00627B94">
      <w:pPr>
        <w:pStyle w:val="FootnoteText"/>
        <w:spacing w:after="0" w:line="240" w:lineRule="auto"/>
      </w:pPr>
      <w:r w:rsidRPr="00280988">
        <w:rPr>
          <w:rStyle w:val="FootnoteReference"/>
          <w:rFonts w:ascii="Times New Roman" w:hAnsi="Times New Roman"/>
        </w:rPr>
        <w:footnoteRef/>
      </w:r>
      <w:r w:rsidRPr="00280988">
        <w:rPr>
          <w:rFonts w:ascii="Times New Roman" w:hAnsi="Times New Roman"/>
        </w:rPr>
        <w:t xml:space="preserve"> Panevėžio rajono savivaldybės vandens tiekimo ir nuotekų tvarkymo specialusis planas. </w:t>
      </w:r>
      <w:hyperlink r:id="rId7" w:history="1">
        <w:r w:rsidRPr="00373BDC">
          <w:rPr>
            <w:rStyle w:val="Hyperlink"/>
            <w:rFonts w:ascii="Times New Roman" w:hAnsi="Times New Roman"/>
          </w:rPr>
          <w:t>http://www.panrs.lt/t20110518/2011t2_93/2011t2_93_1.pdf</w:t>
        </w:r>
      </w:hyperlink>
      <w:r>
        <w:rPr>
          <w:rFonts w:ascii="Times New Roman" w:hAnsi="Times New Roman"/>
        </w:rPr>
        <w:t xml:space="preserve"> </w:t>
      </w:r>
    </w:p>
  </w:footnote>
  <w:footnote w:id="13">
    <w:p w:rsidR="004B660A" w:rsidRDefault="004B660A" w:rsidP="00627B94">
      <w:pPr>
        <w:pStyle w:val="FootnoteText"/>
        <w:spacing w:after="0" w:line="240" w:lineRule="auto"/>
      </w:pPr>
      <w:r>
        <w:rPr>
          <w:rStyle w:val="FootnoteReference"/>
        </w:rPr>
        <w:footnoteRef/>
      </w:r>
      <w:r>
        <w:t xml:space="preserve"> </w:t>
      </w:r>
      <w:r w:rsidRPr="00456997">
        <w:rPr>
          <w:rFonts w:ascii="Times New Roman" w:hAnsi="Times New Roman"/>
        </w:rPr>
        <w:t xml:space="preserve">Panevėžio rajono savivaldybės vandens tiekimo ir nuotekų tvarkymo specialusis planas. </w:t>
      </w:r>
      <w:hyperlink r:id="rId8" w:history="1">
        <w:r w:rsidRPr="00373BDC">
          <w:rPr>
            <w:rStyle w:val="Hyperlink"/>
            <w:rFonts w:ascii="Times New Roman" w:hAnsi="Times New Roman"/>
          </w:rPr>
          <w:t>http://www.panrs.lt/t20110518/2011t2_93/2011t2_93_1.pdf</w:t>
        </w:r>
      </w:hyperlink>
      <w:r>
        <w:rPr>
          <w:rFonts w:ascii="Times New Roman" w:hAnsi="Times New Roman"/>
        </w:rPr>
        <w:t xml:space="preserve"> </w:t>
      </w:r>
    </w:p>
  </w:footnote>
  <w:footnote w:id="14">
    <w:p w:rsidR="004B660A" w:rsidRDefault="004B660A" w:rsidP="00017BF4">
      <w:pPr>
        <w:pStyle w:val="FootnoteText"/>
        <w:spacing w:after="0"/>
      </w:pPr>
      <w:r w:rsidRPr="00456997">
        <w:rPr>
          <w:rStyle w:val="FootnoteReference"/>
          <w:rFonts w:ascii="Times New Roman" w:hAnsi="Times New Roman"/>
        </w:rPr>
        <w:footnoteRef/>
      </w:r>
      <w:r w:rsidRPr="00456997">
        <w:rPr>
          <w:rFonts w:ascii="Times New Roman" w:hAnsi="Times New Roman"/>
        </w:rPr>
        <w:t xml:space="preserve"> Panevėžio rajono savivaldybė. Šiuo metu įgyvendinami projektai. </w:t>
      </w:r>
      <w:hyperlink r:id="rId9" w:history="1">
        <w:r w:rsidRPr="00456997">
          <w:rPr>
            <w:rStyle w:val="Hyperlink"/>
            <w:rFonts w:ascii="Times New Roman" w:hAnsi="Times New Roman"/>
          </w:rPr>
          <w:t>http://www.panrs.lt/go.php/lit/iuo-metu-igyvendinami-projektai/1291</w:t>
        </w:r>
      </w:hyperlink>
      <w:r w:rsidRPr="00456997">
        <w:rPr>
          <w:rFonts w:ascii="Times New Roman" w:hAnsi="Times New Roman"/>
        </w:rPr>
        <w:t xml:space="preserve"> </w:t>
      </w:r>
    </w:p>
  </w:footnote>
  <w:footnote w:id="15">
    <w:p w:rsidR="004B660A" w:rsidRDefault="004B660A" w:rsidP="00017BF4">
      <w:pPr>
        <w:pStyle w:val="FootnoteText"/>
        <w:spacing w:after="0"/>
      </w:pPr>
      <w:r w:rsidRPr="00456997">
        <w:rPr>
          <w:rStyle w:val="FootnoteReference"/>
          <w:rFonts w:ascii="Times New Roman" w:hAnsi="Times New Roman"/>
        </w:rPr>
        <w:footnoteRef/>
      </w:r>
      <w:r w:rsidRPr="00456997">
        <w:rPr>
          <w:rFonts w:ascii="Times New Roman" w:hAnsi="Times New Roman"/>
        </w:rPr>
        <w:t xml:space="preserve"> UAB „Panevėžio regiono atliekų tvarkymo centras“. </w:t>
      </w:r>
      <w:hyperlink r:id="rId10" w:history="1">
        <w:r w:rsidRPr="00456997">
          <w:rPr>
            <w:rStyle w:val="Hyperlink"/>
            <w:rFonts w:ascii="Times New Roman" w:hAnsi="Times New Roman"/>
          </w:rPr>
          <w:t>http://www.pratc.lt/index.php/projektai/item/59-panevezio-regiono-atlieku-tvarkymo-sistemos-sukurimas</w:t>
        </w:r>
      </w:hyperlink>
      <w:r w:rsidRPr="00456997">
        <w:rPr>
          <w:rFonts w:ascii="Times New Roman" w:hAnsi="Times New Roman"/>
        </w:rPr>
        <w:t xml:space="preserve">. </w:t>
      </w:r>
    </w:p>
  </w:footnote>
  <w:footnote w:id="16">
    <w:p w:rsidR="004B660A" w:rsidRDefault="004B660A" w:rsidP="00017BF4">
      <w:pPr>
        <w:pStyle w:val="FootnoteText"/>
      </w:pPr>
      <w:r>
        <w:rPr>
          <w:rStyle w:val="FootnoteReference"/>
        </w:rPr>
        <w:footnoteRef/>
      </w:r>
      <w:r>
        <w:t xml:space="preserve"> </w:t>
      </w:r>
      <w:r w:rsidRPr="00817FA5">
        <w:rPr>
          <w:rFonts w:ascii="Times New Roman" w:hAnsi="Times New Roman"/>
        </w:rPr>
        <w:t xml:space="preserve">Lietuvos dujos. </w:t>
      </w:r>
      <w:hyperlink r:id="rId11" w:history="1">
        <w:r w:rsidRPr="00FE1376">
          <w:rPr>
            <w:rStyle w:val="Hyperlink"/>
            <w:rFonts w:ascii="Times New Roman" w:hAnsi="Times New Roman"/>
          </w:rPr>
          <w:t>http://www.dujos.lt/index.php/dujos-namams/pletros-planai/1496</w:t>
        </w:r>
      </w:hyperlink>
      <w:r>
        <w:rPr>
          <w:rFonts w:ascii="Times New Roman" w:hAnsi="Times New Roman"/>
        </w:rPr>
        <w:t xml:space="preserve"> </w:t>
      </w:r>
    </w:p>
  </w:footnote>
  <w:footnote w:id="17">
    <w:p w:rsidR="004B660A" w:rsidRDefault="004B660A" w:rsidP="00017BF4">
      <w:pPr>
        <w:pStyle w:val="FootnoteText"/>
        <w:spacing w:after="0"/>
      </w:pPr>
      <w:r w:rsidRPr="00022FC7">
        <w:rPr>
          <w:rStyle w:val="FootnoteReference"/>
          <w:rFonts w:ascii="Times New Roman" w:hAnsi="Times New Roman"/>
        </w:rPr>
        <w:footnoteRef/>
      </w:r>
      <w:r w:rsidRPr="00022FC7">
        <w:rPr>
          <w:rFonts w:ascii="Times New Roman" w:hAnsi="Times New Roman"/>
        </w:rPr>
        <w:t xml:space="preserve"> Lietuvos žemės gelmių turtai. http://www.verslaspolitika.lt/lietuvos-zemes-gelmiu-turtai/ </w:t>
      </w:r>
    </w:p>
  </w:footnote>
  <w:footnote w:id="18">
    <w:p w:rsidR="004B660A" w:rsidRDefault="004B660A" w:rsidP="00017BF4">
      <w:pPr>
        <w:pStyle w:val="FootnoteText"/>
        <w:spacing w:after="0"/>
      </w:pPr>
      <w:r w:rsidRPr="00022FC7">
        <w:rPr>
          <w:rStyle w:val="FootnoteReference"/>
          <w:rFonts w:ascii="Times New Roman" w:hAnsi="Times New Roman"/>
        </w:rPr>
        <w:footnoteRef/>
      </w:r>
      <w:r w:rsidRPr="00022FC7">
        <w:rPr>
          <w:rFonts w:ascii="Times New Roman" w:hAnsi="Times New Roman"/>
        </w:rPr>
        <w:t xml:space="preserve"> </w:t>
      </w:r>
      <w:r w:rsidRPr="00022FC7">
        <w:rPr>
          <w:rFonts w:ascii="Times New Roman" w:hAnsi="Times New Roman"/>
          <w:lang w:val="en-US"/>
        </w:rPr>
        <w:t>Panev</w:t>
      </w:r>
      <w:r w:rsidRPr="00022FC7">
        <w:rPr>
          <w:rFonts w:ascii="Times New Roman" w:hAnsi="Times New Roman"/>
        </w:rPr>
        <w:t xml:space="preserve">ėžio rajono savivaldybės teritorijos bendrasis planas. </w:t>
      </w:r>
      <w:hyperlink r:id="rId12" w:history="1">
        <w:r w:rsidRPr="00022FC7">
          <w:rPr>
            <w:rStyle w:val="Hyperlink"/>
            <w:rFonts w:ascii="Times New Roman" w:hAnsi="Times New Roman"/>
          </w:rPr>
          <w:t>http://www.panrs.lt/architektura/bendras_planas/koncepcija.pdf</w:t>
        </w:r>
      </w:hyperlink>
      <w:r w:rsidRPr="00022FC7">
        <w:rPr>
          <w:rFonts w:ascii="Times New Roman" w:hAnsi="Times New Roman"/>
        </w:rPr>
        <w:t xml:space="preserve"> </w:t>
      </w:r>
    </w:p>
  </w:footnote>
  <w:footnote w:id="19">
    <w:p w:rsidR="004B660A" w:rsidRPr="00181949" w:rsidRDefault="004B660A" w:rsidP="00D01290">
      <w:pPr>
        <w:rPr>
          <w:rFonts w:ascii="Times New Roman" w:hAnsi="Times New Roman"/>
          <w:sz w:val="20"/>
          <w:szCs w:val="20"/>
        </w:rPr>
      </w:pPr>
      <w:r w:rsidRPr="00181949">
        <w:rPr>
          <w:rStyle w:val="FootnoteReference"/>
          <w:rFonts w:ascii="Times New Roman" w:hAnsi="Times New Roman"/>
          <w:sz w:val="20"/>
          <w:szCs w:val="20"/>
        </w:rPr>
        <w:footnoteRef/>
      </w:r>
      <w:r w:rsidRPr="00181949">
        <w:rPr>
          <w:rFonts w:ascii="Times New Roman" w:hAnsi="Times New Roman"/>
          <w:sz w:val="20"/>
          <w:szCs w:val="20"/>
        </w:rPr>
        <w:t xml:space="preserve"> Juknevičius P., Dunčaitė V. Kultūrinis turizmas Panevėžio rajone, Panevėžys, 2013</w:t>
      </w:r>
      <w:r>
        <w:rPr>
          <w:rFonts w:ascii="Times New Roman" w:hAnsi="Times New Roman"/>
          <w:sz w:val="20"/>
          <w:szCs w:val="20"/>
        </w:rPr>
        <w:t>.</w:t>
      </w:r>
      <w:r w:rsidRPr="00181949">
        <w:rPr>
          <w:rFonts w:ascii="Times New Roman" w:hAnsi="Times New Roman"/>
          <w:sz w:val="20"/>
          <w:szCs w:val="20"/>
        </w:rPr>
        <w:t xml:space="preserve"> </w:t>
      </w:r>
      <w:hyperlink r:id="rId13" w:history="1">
        <w:r w:rsidRPr="00181949">
          <w:rPr>
            <w:rStyle w:val="Hyperlink"/>
            <w:rFonts w:ascii="Times New Roman" w:hAnsi="Times New Roman"/>
            <w:sz w:val="20"/>
            <w:szCs w:val="20"/>
          </w:rPr>
          <w:t>http://www.sena.panrs.lt/leidiniai/Kulturinis_turizmas_Panevezio_rajone.pdf</w:t>
        </w:r>
      </w:hyperlink>
      <w:r w:rsidRPr="00181949">
        <w:rPr>
          <w:rFonts w:ascii="Times New Roman" w:hAnsi="Times New Roman"/>
          <w:sz w:val="20"/>
          <w:szCs w:val="20"/>
        </w:rPr>
        <w:t xml:space="preserve"> </w:t>
      </w:r>
    </w:p>
    <w:p w:rsidR="004B660A" w:rsidRDefault="004B660A" w:rsidP="00D01290"/>
  </w:footnote>
  <w:footnote w:id="20">
    <w:p w:rsidR="004B660A" w:rsidRDefault="004B660A" w:rsidP="00017BF4">
      <w:pPr>
        <w:pStyle w:val="FootnoteText"/>
      </w:pPr>
      <w:r>
        <w:rPr>
          <w:rStyle w:val="FootnoteReference"/>
        </w:rPr>
        <w:footnoteRef/>
      </w:r>
      <w:r>
        <w:t xml:space="preserve"> </w:t>
      </w:r>
      <w:r w:rsidRPr="00C870FC">
        <w:rPr>
          <w:rFonts w:ascii="Times New Roman" w:hAnsi="Times New Roman"/>
        </w:rPr>
        <w:t>Panevėžio regiono 2007</w:t>
      </w:r>
      <w:r>
        <w:rPr>
          <w:rFonts w:ascii="Times New Roman" w:hAnsi="Times New Roman"/>
        </w:rPr>
        <w:t>–</w:t>
      </w:r>
      <w:r w:rsidRPr="00C870FC">
        <w:rPr>
          <w:rFonts w:ascii="Times New Roman" w:hAnsi="Times New Roman"/>
        </w:rPr>
        <w:t>2013 m. plėtros plano įgyvendinimo 2007</w:t>
      </w:r>
      <w:r>
        <w:rPr>
          <w:rFonts w:ascii="Times New Roman" w:hAnsi="Times New Roman"/>
        </w:rPr>
        <w:t>–</w:t>
      </w:r>
      <w:r w:rsidRPr="00C870FC">
        <w:rPr>
          <w:rFonts w:ascii="Times New Roman" w:hAnsi="Times New Roman"/>
        </w:rPr>
        <w:t>2011 metais apžvalga.</w:t>
      </w:r>
      <w:r>
        <w:t xml:space="preserve"> </w:t>
      </w:r>
      <w:hyperlink r:id="rId14" w:history="1">
        <w:r w:rsidRPr="00146B4E">
          <w:rPr>
            <w:rStyle w:val="Hyperlink"/>
          </w:rPr>
          <w:t>http://www.nrp.vrm.lt/assets/files/Panevezys/Regiono%20pletros%20planas/Pano_igyv_apzvalga2011(1).pdf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0A" w:rsidRDefault="004B660A" w:rsidP="002235F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660A" w:rsidRDefault="004B66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60A" w:rsidRPr="009709D9" w:rsidRDefault="004B660A" w:rsidP="002235F3">
    <w:pPr>
      <w:pStyle w:val="Header"/>
      <w:framePr w:wrap="around" w:vAnchor="text" w:hAnchor="margin" w:xAlign="center" w:y="1"/>
      <w:rPr>
        <w:rStyle w:val="PageNumber"/>
        <w:rFonts w:ascii="Times New Roman" w:hAnsi="Times New Roman"/>
      </w:rPr>
    </w:pPr>
    <w:r w:rsidRPr="009709D9">
      <w:rPr>
        <w:rStyle w:val="PageNumber"/>
        <w:rFonts w:ascii="Times New Roman" w:hAnsi="Times New Roman"/>
      </w:rPr>
      <w:fldChar w:fldCharType="begin"/>
    </w:r>
    <w:r w:rsidRPr="009709D9">
      <w:rPr>
        <w:rStyle w:val="PageNumber"/>
        <w:rFonts w:ascii="Times New Roman" w:hAnsi="Times New Roman"/>
      </w:rPr>
      <w:instrText xml:space="preserve">PAGE  </w:instrText>
    </w:r>
    <w:r w:rsidRPr="009709D9">
      <w:rPr>
        <w:rStyle w:val="PageNumber"/>
        <w:rFonts w:ascii="Times New Roman" w:hAnsi="Times New Roman"/>
      </w:rPr>
      <w:fldChar w:fldCharType="separate"/>
    </w:r>
    <w:r>
      <w:rPr>
        <w:rStyle w:val="PageNumber"/>
        <w:rFonts w:ascii="Times New Roman" w:hAnsi="Times New Roman"/>
        <w:noProof/>
      </w:rPr>
      <w:t>81</w:t>
    </w:r>
    <w:r w:rsidRPr="009709D9">
      <w:rPr>
        <w:rStyle w:val="PageNumber"/>
        <w:rFonts w:ascii="Times New Roman" w:hAnsi="Times New Roman"/>
      </w:rPr>
      <w:fldChar w:fldCharType="end"/>
    </w:r>
  </w:p>
  <w:p w:rsidR="004B660A" w:rsidRDefault="004B66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5A36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B6478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862AE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004C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2D657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EE5F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968D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AE99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C6F6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2C541E"/>
    <w:lvl w:ilvl="0">
      <w:start w:val="1"/>
      <w:numFmt w:val="bullet"/>
      <w:lvlText w:val=""/>
      <w:lvlJc w:val="left"/>
      <w:pPr>
        <w:tabs>
          <w:tab w:val="num" w:pos="360"/>
        </w:tabs>
        <w:ind w:left="360" w:hanging="360"/>
      </w:pPr>
      <w:rPr>
        <w:rFonts w:ascii="Symbol" w:hAnsi="Symbol" w:hint="default"/>
      </w:rPr>
    </w:lvl>
  </w:abstractNum>
  <w:abstractNum w:abstractNumId="10">
    <w:nsid w:val="1BE00C65"/>
    <w:multiLevelType w:val="hybridMultilevel"/>
    <w:tmpl w:val="AD60DC44"/>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nsid w:val="4131422E"/>
    <w:multiLevelType w:val="hybridMultilevel"/>
    <w:tmpl w:val="71E606C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4AE02D76"/>
    <w:multiLevelType w:val="hybridMultilevel"/>
    <w:tmpl w:val="57002334"/>
    <w:lvl w:ilvl="0" w:tplc="FFFFFFFF">
      <w:start w:val="1"/>
      <w:numFmt w:val="decimal"/>
      <w:lvlText w:val="%1)"/>
      <w:lvlJc w:val="left"/>
      <w:pPr>
        <w:tabs>
          <w:tab w:val="num" w:pos="1650"/>
        </w:tabs>
        <w:ind w:left="1650" w:hanging="360"/>
      </w:pPr>
      <w:rPr>
        <w:rFonts w:cs="Times New Roman" w:hint="default"/>
      </w:rPr>
    </w:lvl>
    <w:lvl w:ilvl="1" w:tplc="FFFFFFFF" w:tentative="1">
      <w:start w:val="1"/>
      <w:numFmt w:val="lowerLetter"/>
      <w:lvlText w:val="%2."/>
      <w:lvlJc w:val="left"/>
      <w:pPr>
        <w:tabs>
          <w:tab w:val="num" w:pos="2370"/>
        </w:tabs>
        <w:ind w:left="2370" w:hanging="360"/>
      </w:pPr>
      <w:rPr>
        <w:rFonts w:cs="Times New Roman"/>
      </w:rPr>
    </w:lvl>
    <w:lvl w:ilvl="2" w:tplc="FFFFFFFF" w:tentative="1">
      <w:start w:val="1"/>
      <w:numFmt w:val="lowerRoman"/>
      <w:lvlText w:val="%3."/>
      <w:lvlJc w:val="right"/>
      <w:pPr>
        <w:tabs>
          <w:tab w:val="num" w:pos="3090"/>
        </w:tabs>
        <w:ind w:left="3090" w:hanging="180"/>
      </w:pPr>
      <w:rPr>
        <w:rFonts w:cs="Times New Roman"/>
      </w:rPr>
    </w:lvl>
    <w:lvl w:ilvl="3" w:tplc="FFFFFFFF" w:tentative="1">
      <w:start w:val="1"/>
      <w:numFmt w:val="decimal"/>
      <w:lvlText w:val="%4."/>
      <w:lvlJc w:val="left"/>
      <w:pPr>
        <w:tabs>
          <w:tab w:val="num" w:pos="3810"/>
        </w:tabs>
        <w:ind w:left="3810" w:hanging="360"/>
      </w:pPr>
      <w:rPr>
        <w:rFonts w:cs="Times New Roman"/>
      </w:rPr>
    </w:lvl>
    <w:lvl w:ilvl="4" w:tplc="FFFFFFFF" w:tentative="1">
      <w:start w:val="1"/>
      <w:numFmt w:val="lowerLetter"/>
      <w:lvlText w:val="%5."/>
      <w:lvlJc w:val="left"/>
      <w:pPr>
        <w:tabs>
          <w:tab w:val="num" w:pos="4530"/>
        </w:tabs>
        <w:ind w:left="4530" w:hanging="360"/>
      </w:pPr>
      <w:rPr>
        <w:rFonts w:cs="Times New Roman"/>
      </w:rPr>
    </w:lvl>
    <w:lvl w:ilvl="5" w:tplc="FFFFFFFF" w:tentative="1">
      <w:start w:val="1"/>
      <w:numFmt w:val="lowerRoman"/>
      <w:lvlText w:val="%6."/>
      <w:lvlJc w:val="right"/>
      <w:pPr>
        <w:tabs>
          <w:tab w:val="num" w:pos="5250"/>
        </w:tabs>
        <w:ind w:left="5250" w:hanging="180"/>
      </w:pPr>
      <w:rPr>
        <w:rFonts w:cs="Times New Roman"/>
      </w:rPr>
    </w:lvl>
    <w:lvl w:ilvl="6" w:tplc="FFFFFFFF" w:tentative="1">
      <w:start w:val="1"/>
      <w:numFmt w:val="decimal"/>
      <w:lvlText w:val="%7."/>
      <w:lvlJc w:val="left"/>
      <w:pPr>
        <w:tabs>
          <w:tab w:val="num" w:pos="5970"/>
        </w:tabs>
        <w:ind w:left="5970" w:hanging="360"/>
      </w:pPr>
      <w:rPr>
        <w:rFonts w:cs="Times New Roman"/>
      </w:rPr>
    </w:lvl>
    <w:lvl w:ilvl="7" w:tplc="FFFFFFFF" w:tentative="1">
      <w:start w:val="1"/>
      <w:numFmt w:val="lowerLetter"/>
      <w:lvlText w:val="%8."/>
      <w:lvlJc w:val="left"/>
      <w:pPr>
        <w:tabs>
          <w:tab w:val="num" w:pos="6690"/>
        </w:tabs>
        <w:ind w:left="6690" w:hanging="360"/>
      </w:pPr>
      <w:rPr>
        <w:rFonts w:cs="Times New Roman"/>
      </w:rPr>
    </w:lvl>
    <w:lvl w:ilvl="8" w:tplc="FFFFFFFF" w:tentative="1">
      <w:start w:val="1"/>
      <w:numFmt w:val="lowerRoman"/>
      <w:lvlText w:val="%9."/>
      <w:lvlJc w:val="right"/>
      <w:pPr>
        <w:tabs>
          <w:tab w:val="num" w:pos="7410"/>
        </w:tabs>
        <w:ind w:left="7410" w:hanging="180"/>
      </w:pPr>
      <w:rPr>
        <w:rFonts w:cs="Times New Roman"/>
      </w:rPr>
    </w:lvl>
  </w:abstractNum>
  <w:abstractNum w:abstractNumId="13">
    <w:nsid w:val="65B51413"/>
    <w:multiLevelType w:val="hybridMultilevel"/>
    <w:tmpl w:val="EB6647B2"/>
    <w:lvl w:ilvl="0" w:tplc="FFFFFFFF">
      <w:start w:val="1"/>
      <w:numFmt w:val="upp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66314553"/>
    <w:multiLevelType w:val="hybridMultilevel"/>
    <w:tmpl w:val="24868198"/>
    <w:lvl w:ilvl="0" w:tplc="312834EE">
      <w:start w:val="1"/>
      <w:numFmt w:val="decimal"/>
      <w:lvlText w:val="%1)"/>
      <w:lvlJc w:val="left"/>
      <w:pPr>
        <w:tabs>
          <w:tab w:val="num" w:pos="420"/>
        </w:tabs>
        <w:ind w:left="420" w:hanging="360"/>
      </w:pPr>
      <w:rPr>
        <w:rFonts w:cs="Times New Roman" w:hint="default"/>
        <w:color w:val="auto"/>
      </w:rPr>
    </w:lvl>
    <w:lvl w:ilvl="1" w:tplc="4AECCF90">
      <w:start w:val="1"/>
      <w:numFmt w:val="decimal"/>
      <w:lvlText w:val="%2)"/>
      <w:lvlJc w:val="left"/>
      <w:pPr>
        <w:tabs>
          <w:tab w:val="num" w:pos="1485"/>
        </w:tabs>
        <w:ind w:left="1485" w:hanging="705"/>
      </w:pPr>
      <w:rPr>
        <w:rFonts w:eastAsia="Times New Roman" w:cs="Times New Roman" w:hint="default"/>
      </w:rPr>
    </w:lvl>
    <w:lvl w:ilvl="2" w:tplc="0427001B" w:tentative="1">
      <w:start w:val="1"/>
      <w:numFmt w:val="lowerRoman"/>
      <w:lvlText w:val="%3."/>
      <w:lvlJc w:val="right"/>
      <w:pPr>
        <w:tabs>
          <w:tab w:val="num" w:pos="1860"/>
        </w:tabs>
        <w:ind w:left="1860" w:hanging="180"/>
      </w:pPr>
      <w:rPr>
        <w:rFonts w:cs="Times New Roman"/>
      </w:rPr>
    </w:lvl>
    <w:lvl w:ilvl="3" w:tplc="0427000F" w:tentative="1">
      <w:start w:val="1"/>
      <w:numFmt w:val="decimal"/>
      <w:lvlText w:val="%4."/>
      <w:lvlJc w:val="left"/>
      <w:pPr>
        <w:tabs>
          <w:tab w:val="num" w:pos="2580"/>
        </w:tabs>
        <w:ind w:left="2580" w:hanging="360"/>
      </w:pPr>
      <w:rPr>
        <w:rFonts w:cs="Times New Roman"/>
      </w:rPr>
    </w:lvl>
    <w:lvl w:ilvl="4" w:tplc="04270019" w:tentative="1">
      <w:start w:val="1"/>
      <w:numFmt w:val="lowerLetter"/>
      <w:lvlText w:val="%5."/>
      <w:lvlJc w:val="left"/>
      <w:pPr>
        <w:tabs>
          <w:tab w:val="num" w:pos="3300"/>
        </w:tabs>
        <w:ind w:left="3300" w:hanging="360"/>
      </w:pPr>
      <w:rPr>
        <w:rFonts w:cs="Times New Roman"/>
      </w:rPr>
    </w:lvl>
    <w:lvl w:ilvl="5" w:tplc="0427001B" w:tentative="1">
      <w:start w:val="1"/>
      <w:numFmt w:val="lowerRoman"/>
      <w:lvlText w:val="%6."/>
      <w:lvlJc w:val="right"/>
      <w:pPr>
        <w:tabs>
          <w:tab w:val="num" w:pos="4020"/>
        </w:tabs>
        <w:ind w:left="4020" w:hanging="180"/>
      </w:pPr>
      <w:rPr>
        <w:rFonts w:cs="Times New Roman"/>
      </w:rPr>
    </w:lvl>
    <w:lvl w:ilvl="6" w:tplc="0427000F" w:tentative="1">
      <w:start w:val="1"/>
      <w:numFmt w:val="decimal"/>
      <w:lvlText w:val="%7."/>
      <w:lvlJc w:val="left"/>
      <w:pPr>
        <w:tabs>
          <w:tab w:val="num" w:pos="4740"/>
        </w:tabs>
        <w:ind w:left="4740" w:hanging="360"/>
      </w:pPr>
      <w:rPr>
        <w:rFonts w:cs="Times New Roman"/>
      </w:rPr>
    </w:lvl>
    <w:lvl w:ilvl="7" w:tplc="04270019" w:tentative="1">
      <w:start w:val="1"/>
      <w:numFmt w:val="lowerLetter"/>
      <w:lvlText w:val="%8."/>
      <w:lvlJc w:val="left"/>
      <w:pPr>
        <w:tabs>
          <w:tab w:val="num" w:pos="5460"/>
        </w:tabs>
        <w:ind w:left="5460" w:hanging="360"/>
      </w:pPr>
      <w:rPr>
        <w:rFonts w:cs="Times New Roman"/>
      </w:rPr>
    </w:lvl>
    <w:lvl w:ilvl="8" w:tplc="0427001B" w:tentative="1">
      <w:start w:val="1"/>
      <w:numFmt w:val="lowerRoman"/>
      <w:lvlText w:val="%9."/>
      <w:lvlJc w:val="right"/>
      <w:pPr>
        <w:tabs>
          <w:tab w:val="num" w:pos="6180"/>
        </w:tabs>
        <w:ind w:left="6180" w:hanging="18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14"/>
  </w:num>
  <w:num w:numId="7">
    <w:abstractNumId w:val="10"/>
  </w:num>
  <w:num w:numId="8">
    <w:abstractNumId w:val="9"/>
  </w:num>
  <w:num w:numId="9">
    <w:abstractNumId w:val="11"/>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1A36"/>
    <w:rsid w:val="00002344"/>
    <w:rsid w:val="0000289C"/>
    <w:rsid w:val="00002DAD"/>
    <w:rsid w:val="000036BE"/>
    <w:rsid w:val="00004B2A"/>
    <w:rsid w:val="000074F2"/>
    <w:rsid w:val="00010FD9"/>
    <w:rsid w:val="00012EDC"/>
    <w:rsid w:val="000138F1"/>
    <w:rsid w:val="00017252"/>
    <w:rsid w:val="00017BF4"/>
    <w:rsid w:val="000208D3"/>
    <w:rsid w:val="00020C86"/>
    <w:rsid w:val="000213EE"/>
    <w:rsid w:val="00022FC7"/>
    <w:rsid w:val="0002593E"/>
    <w:rsid w:val="00027586"/>
    <w:rsid w:val="00031CC6"/>
    <w:rsid w:val="00032EC2"/>
    <w:rsid w:val="00033475"/>
    <w:rsid w:val="000337F0"/>
    <w:rsid w:val="00033EAB"/>
    <w:rsid w:val="000372B5"/>
    <w:rsid w:val="00042E31"/>
    <w:rsid w:val="000457A9"/>
    <w:rsid w:val="00050597"/>
    <w:rsid w:val="000508B8"/>
    <w:rsid w:val="00052EBB"/>
    <w:rsid w:val="00053E5F"/>
    <w:rsid w:val="000542B2"/>
    <w:rsid w:val="000558AA"/>
    <w:rsid w:val="00055B11"/>
    <w:rsid w:val="00060C46"/>
    <w:rsid w:val="00061952"/>
    <w:rsid w:val="00071750"/>
    <w:rsid w:val="0007327B"/>
    <w:rsid w:val="00080FFC"/>
    <w:rsid w:val="000820DB"/>
    <w:rsid w:val="00083B65"/>
    <w:rsid w:val="00083CE8"/>
    <w:rsid w:val="00083DEB"/>
    <w:rsid w:val="00085BB5"/>
    <w:rsid w:val="00085BC0"/>
    <w:rsid w:val="00087193"/>
    <w:rsid w:val="00087E7C"/>
    <w:rsid w:val="0009564E"/>
    <w:rsid w:val="00096A88"/>
    <w:rsid w:val="00096D05"/>
    <w:rsid w:val="00096F6A"/>
    <w:rsid w:val="000A3B95"/>
    <w:rsid w:val="000A4AEF"/>
    <w:rsid w:val="000A5C4A"/>
    <w:rsid w:val="000A606B"/>
    <w:rsid w:val="000B1133"/>
    <w:rsid w:val="000B1720"/>
    <w:rsid w:val="000B2BF8"/>
    <w:rsid w:val="000B2EB5"/>
    <w:rsid w:val="000B3336"/>
    <w:rsid w:val="000B55E2"/>
    <w:rsid w:val="000B7343"/>
    <w:rsid w:val="000B7CB5"/>
    <w:rsid w:val="000C0593"/>
    <w:rsid w:val="000C3727"/>
    <w:rsid w:val="000C4975"/>
    <w:rsid w:val="000C5003"/>
    <w:rsid w:val="000C5AE4"/>
    <w:rsid w:val="000D33DF"/>
    <w:rsid w:val="000D4E35"/>
    <w:rsid w:val="000D7D7A"/>
    <w:rsid w:val="000E0C04"/>
    <w:rsid w:val="000E7158"/>
    <w:rsid w:val="000F02E8"/>
    <w:rsid w:val="000F1582"/>
    <w:rsid w:val="000F1835"/>
    <w:rsid w:val="000F5060"/>
    <w:rsid w:val="00100B8D"/>
    <w:rsid w:val="00101375"/>
    <w:rsid w:val="00103983"/>
    <w:rsid w:val="00103AEA"/>
    <w:rsid w:val="00103E0B"/>
    <w:rsid w:val="001044C9"/>
    <w:rsid w:val="00104715"/>
    <w:rsid w:val="00106B25"/>
    <w:rsid w:val="00111951"/>
    <w:rsid w:val="00113261"/>
    <w:rsid w:val="001168F7"/>
    <w:rsid w:val="00116982"/>
    <w:rsid w:val="00117511"/>
    <w:rsid w:val="00120B17"/>
    <w:rsid w:val="00123E92"/>
    <w:rsid w:val="001242D7"/>
    <w:rsid w:val="001304E0"/>
    <w:rsid w:val="0013629F"/>
    <w:rsid w:val="00136CB5"/>
    <w:rsid w:val="0014295F"/>
    <w:rsid w:val="00143482"/>
    <w:rsid w:val="00146B4E"/>
    <w:rsid w:val="00152267"/>
    <w:rsid w:val="00153883"/>
    <w:rsid w:val="00153BF1"/>
    <w:rsid w:val="00153D41"/>
    <w:rsid w:val="00165139"/>
    <w:rsid w:val="00166E84"/>
    <w:rsid w:val="00174127"/>
    <w:rsid w:val="001757D5"/>
    <w:rsid w:val="0017787A"/>
    <w:rsid w:val="0018104C"/>
    <w:rsid w:val="00181949"/>
    <w:rsid w:val="00181958"/>
    <w:rsid w:val="0018499C"/>
    <w:rsid w:val="00186F07"/>
    <w:rsid w:val="00186F72"/>
    <w:rsid w:val="001870DE"/>
    <w:rsid w:val="0018721E"/>
    <w:rsid w:val="00187956"/>
    <w:rsid w:val="00190753"/>
    <w:rsid w:val="00190EE4"/>
    <w:rsid w:val="00193099"/>
    <w:rsid w:val="00194683"/>
    <w:rsid w:val="0019763E"/>
    <w:rsid w:val="00197B63"/>
    <w:rsid w:val="001A0240"/>
    <w:rsid w:val="001A1D87"/>
    <w:rsid w:val="001A2151"/>
    <w:rsid w:val="001A58C9"/>
    <w:rsid w:val="001A6F6F"/>
    <w:rsid w:val="001A73B5"/>
    <w:rsid w:val="001A76EF"/>
    <w:rsid w:val="001B0120"/>
    <w:rsid w:val="001B0F51"/>
    <w:rsid w:val="001B1BE8"/>
    <w:rsid w:val="001B29A8"/>
    <w:rsid w:val="001B6CD7"/>
    <w:rsid w:val="001B797F"/>
    <w:rsid w:val="001C01F9"/>
    <w:rsid w:val="001C0FAC"/>
    <w:rsid w:val="001C434E"/>
    <w:rsid w:val="001C51AD"/>
    <w:rsid w:val="001C569B"/>
    <w:rsid w:val="001D0D60"/>
    <w:rsid w:val="001D46D2"/>
    <w:rsid w:val="001D4998"/>
    <w:rsid w:val="001D5069"/>
    <w:rsid w:val="001D52AF"/>
    <w:rsid w:val="001E2505"/>
    <w:rsid w:val="001E2E99"/>
    <w:rsid w:val="001E4B43"/>
    <w:rsid w:val="001E650C"/>
    <w:rsid w:val="001E7240"/>
    <w:rsid w:val="001E7471"/>
    <w:rsid w:val="001E7B15"/>
    <w:rsid w:val="001F631D"/>
    <w:rsid w:val="00200C84"/>
    <w:rsid w:val="00201875"/>
    <w:rsid w:val="00202C1C"/>
    <w:rsid w:val="00202ED0"/>
    <w:rsid w:val="00206553"/>
    <w:rsid w:val="00206704"/>
    <w:rsid w:val="002073BF"/>
    <w:rsid w:val="00210C4B"/>
    <w:rsid w:val="00211553"/>
    <w:rsid w:val="002153A1"/>
    <w:rsid w:val="00215977"/>
    <w:rsid w:val="00215A40"/>
    <w:rsid w:val="002172AC"/>
    <w:rsid w:val="00222F6A"/>
    <w:rsid w:val="002235F3"/>
    <w:rsid w:val="00223921"/>
    <w:rsid w:val="0022676F"/>
    <w:rsid w:val="00234585"/>
    <w:rsid w:val="00240B66"/>
    <w:rsid w:val="002438F3"/>
    <w:rsid w:val="0024462F"/>
    <w:rsid w:val="002523CD"/>
    <w:rsid w:val="00255BC5"/>
    <w:rsid w:val="00256AFA"/>
    <w:rsid w:val="00257408"/>
    <w:rsid w:val="002579D8"/>
    <w:rsid w:val="002600A0"/>
    <w:rsid w:val="00264CEE"/>
    <w:rsid w:val="002652A4"/>
    <w:rsid w:val="00271A7D"/>
    <w:rsid w:val="002747F4"/>
    <w:rsid w:val="002759ED"/>
    <w:rsid w:val="00277C40"/>
    <w:rsid w:val="00280988"/>
    <w:rsid w:val="00281392"/>
    <w:rsid w:val="00282271"/>
    <w:rsid w:val="00287802"/>
    <w:rsid w:val="00287E1C"/>
    <w:rsid w:val="00287FDD"/>
    <w:rsid w:val="0029283B"/>
    <w:rsid w:val="00294CBD"/>
    <w:rsid w:val="002971BD"/>
    <w:rsid w:val="00297D76"/>
    <w:rsid w:val="002A1870"/>
    <w:rsid w:val="002A1B27"/>
    <w:rsid w:val="002A2A3F"/>
    <w:rsid w:val="002A5C74"/>
    <w:rsid w:val="002A746F"/>
    <w:rsid w:val="002B1E3C"/>
    <w:rsid w:val="002B1FD4"/>
    <w:rsid w:val="002B229B"/>
    <w:rsid w:val="002B549E"/>
    <w:rsid w:val="002B6149"/>
    <w:rsid w:val="002B699D"/>
    <w:rsid w:val="002B79AC"/>
    <w:rsid w:val="002C1279"/>
    <w:rsid w:val="002C1ACF"/>
    <w:rsid w:val="002C1CC9"/>
    <w:rsid w:val="002C2C62"/>
    <w:rsid w:val="002C5694"/>
    <w:rsid w:val="002C7D10"/>
    <w:rsid w:val="002D09F0"/>
    <w:rsid w:val="002D306E"/>
    <w:rsid w:val="002D6F60"/>
    <w:rsid w:val="002E7550"/>
    <w:rsid w:val="002F01C0"/>
    <w:rsid w:val="002F27B0"/>
    <w:rsid w:val="002F4920"/>
    <w:rsid w:val="002F7D03"/>
    <w:rsid w:val="00300547"/>
    <w:rsid w:val="00301ED5"/>
    <w:rsid w:val="00304AC7"/>
    <w:rsid w:val="00305D59"/>
    <w:rsid w:val="00306715"/>
    <w:rsid w:val="00307397"/>
    <w:rsid w:val="00311AC0"/>
    <w:rsid w:val="00312136"/>
    <w:rsid w:val="00312257"/>
    <w:rsid w:val="00312301"/>
    <w:rsid w:val="003138B2"/>
    <w:rsid w:val="0031593B"/>
    <w:rsid w:val="00315FF0"/>
    <w:rsid w:val="00323043"/>
    <w:rsid w:val="00323835"/>
    <w:rsid w:val="003255B9"/>
    <w:rsid w:val="00326FE2"/>
    <w:rsid w:val="00330F51"/>
    <w:rsid w:val="00331D04"/>
    <w:rsid w:val="0034097E"/>
    <w:rsid w:val="00342507"/>
    <w:rsid w:val="00343357"/>
    <w:rsid w:val="003454B7"/>
    <w:rsid w:val="00350BCD"/>
    <w:rsid w:val="00355B5C"/>
    <w:rsid w:val="00356CBC"/>
    <w:rsid w:val="00360148"/>
    <w:rsid w:val="00360F85"/>
    <w:rsid w:val="0036110B"/>
    <w:rsid w:val="00365A9C"/>
    <w:rsid w:val="00366E7D"/>
    <w:rsid w:val="0036749B"/>
    <w:rsid w:val="00371BE2"/>
    <w:rsid w:val="003720C4"/>
    <w:rsid w:val="00373927"/>
    <w:rsid w:val="00373BDC"/>
    <w:rsid w:val="003756C1"/>
    <w:rsid w:val="00377427"/>
    <w:rsid w:val="003805BB"/>
    <w:rsid w:val="0038320C"/>
    <w:rsid w:val="0038335A"/>
    <w:rsid w:val="003837E3"/>
    <w:rsid w:val="00385031"/>
    <w:rsid w:val="00387C39"/>
    <w:rsid w:val="003934CD"/>
    <w:rsid w:val="00396678"/>
    <w:rsid w:val="00397E69"/>
    <w:rsid w:val="003A10B5"/>
    <w:rsid w:val="003A463D"/>
    <w:rsid w:val="003A7053"/>
    <w:rsid w:val="003B1355"/>
    <w:rsid w:val="003B5C1E"/>
    <w:rsid w:val="003C025C"/>
    <w:rsid w:val="003C6D3A"/>
    <w:rsid w:val="003C72FB"/>
    <w:rsid w:val="003D0BF4"/>
    <w:rsid w:val="003D2173"/>
    <w:rsid w:val="003D6373"/>
    <w:rsid w:val="003E33B2"/>
    <w:rsid w:val="003E3584"/>
    <w:rsid w:val="003E35AC"/>
    <w:rsid w:val="003E4843"/>
    <w:rsid w:val="003E53BC"/>
    <w:rsid w:val="003E5AAC"/>
    <w:rsid w:val="003E5BC1"/>
    <w:rsid w:val="003E6248"/>
    <w:rsid w:val="003E7BE3"/>
    <w:rsid w:val="003F0D35"/>
    <w:rsid w:val="003F56ED"/>
    <w:rsid w:val="003F695E"/>
    <w:rsid w:val="003F7665"/>
    <w:rsid w:val="00400975"/>
    <w:rsid w:val="0040170A"/>
    <w:rsid w:val="00401A2F"/>
    <w:rsid w:val="00404690"/>
    <w:rsid w:val="00405B66"/>
    <w:rsid w:val="0041163F"/>
    <w:rsid w:val="00415EBB"/>
    <w:rsid w:val="00416630"/>
    <w:rsid w:val="004200ED"/>
    <w:rsid w:val="00420F05"/>
    <w:rsid w:val="00421425"/>
    <w:rsid w:val="0042422A"/>
    <w:rsid w:val="00425151"/>
    <w:rsid w:val="00443D43"/>
    <w:rsid w:val="00444F89"/>
    <w:rsid w:val="00451592"/>
    <w:rsid w:val="00453C23"/>
    <w:rsid w:val="004549AE"/>
    <w:rsid w:val="00454A7F"/>
    <w:rsid w:val="00456997"/>
    <w:rsid w:val="004614CA"/>
    <w:rsid w:val="004619E2"/>
    <w:rsid w:val="00462C98"/>
    <w:rsid w:val="00462F02"/>
    <w:rsid w:val="004634E7"/>
    <w:rsid w:val="004634F8"/>
    <w:rsid w:val="0046511F"/>
    <w:rsid w:val="00470535"/>
    <w:rsid w:val="0047089A"/>
    <w:rsid w:val="0047103D"/>
    <w:rsid w:val="00471E79"/>
    <w:rsid w:val="004736C3"/>
    <w:rsid w:val="004753BF"/>
    <w:rsid w:val="0047591C"/>
    <w:rsid w:val="00475FFD"/>
    <w:rsid w:val="0047643F"/>
    <w:rsid w:val="0048286F"/>
    <w:rsid w:val="00482DCB"/>
    <w:rsid w:val="00487F48"/>
    <w:rsid w:val="0049190B"/>
    <w:rsid w:val="00494171"/>
    <w:rsid w:val="00495CC8"/>
    <w:rsid w:val="004A020A"/>
    <w:rsid w:val="004A0492"/>
    <w:rsid w:val="004A12D1"/>
    <w:rsid w:val="004A2797"/>
    <w:rsid w:val="004A2836"/>
    <w:rsid w:val="004A3B67"/>
    <w:rsid w:val="004A48E1"/>
    <w:rsid w:val="004A4A4A"/>
    <w:rsid w:val="004A6A7E"/>
    <w:rsid w:val="004A78BE"/>
    <w:rsid w:val="004B0F15"/>
    <w:rsid w:val="004B2B13"/>
    <w:rsid w:val="004B3C05"/>
    <w:rsid w:val="004B41B5"/>
    <w:rsid w:val="004B4D5F"/>
    <w:rsid w:val="004B5C9A"/>
    <w:rsid w:val="004B5FA9"/>
    <w:rsid w:val="004B660A"/>
    <w:rsid w:val="004B783D"/>
    <w:rsid w:val="004B7DE0"/>
    <w:rsid w:val="004B7E92"/>
    <w:rsid w:val="004C3FE4"/>
    <w:rsid w:val="004C4996"/>
    <w:rsid w:val="004C6772"/>
    <w:rsid w:val="004C7CFB"/>
    <w:rsid w:val="004D03F6"/>
    <w:rsid w:val="004D291F"/>
    <w:rsid w:val="004D2E16"/>
    <w:rsid w:val="004E47FF"/>
    <w:rsid w:val="004E62C5"/>
    <w:rsid w:val="004E7BCD"/>
    <w:rsid w:val="004F059C"/>
    <w:rsid w:val="004F2289"/>
    <w:rsid w:val="004F4AB0"/>
    <w:rsid w:val="004F547C"/>
    <w:rsid w:val="004F723E"/>
    <w:rsid w:val="004F73B0"/>
    <w:rsid w:val="00500352"/>
    <w:rsid w:val="005003E4"/>
    <w:rsid w:val="00501E67"/>
    <w:rsid w:val="00502D94"/>
    <w:rsid w:val="00503122"/>
    <w:rsid w:val="005036FC"/>
    <w:rsid w:val="00504C32"/>
    <w:rsid w:val="00511745"/>
    <w:rsid w:val="00513B08"/>
    <w:rsid w:val="00515F40"/>
    <w:rsid w:val="00517195"/>
    <w:rsid w:val="0051757D"/>
    <w:rsid w:val="00522A9A"/>
    <w:rsid w:val="00523552"/>
    <w:rsid w:val="005242F1"/>
    <w:rsid w:val="00524634"/>
    <w:rsid w:val="005263A5"/>
    <w:rsid w:val="005265B2"/>
    <w:rsid w:val="00527EDD"/>
    <w:rsid w:val="00531603"/>
    <w:rsid w:val="00533E20"/>
    <w:rsid w:val="00542476"/>
    <w:rsid w:val="005450BF"/>
    <w:rsid w:val="005503C6"/>
    <w:rsid w:val="00550FA9"/>
    <w:rsid w:val="005531B4"/>
    <w:rsid w:val="005533B8"/>
    <w:rsid w:val="00554E50"/>
    <w:rsid w:val="0056135B"/>
    <w:rsid w:val="00561F78"/>
    <w:rsid w:val="00567D93"/>
    <w:rsid w:val="00571135"/>
    <w:rsid w:val="00573F55"/>
    <w:rsid w:val="00576486"/>
    <w:rsid w:val="005765AA"/>
    <w:rsid w:val="00576A17"/>
    <w:rsid w:val="00577D40"/>
    <w:rsid w:val="00582787"/>
    <w:rsid w:val="005833D0"/>
    <w:rsid w:val="005847D5"/>
    <w:rsid w:val="00585A18"/>
    <w:rsid w:val="00590BF3"/>
    <w:rsid w:val="005928F5"/>
    <w:rsid w:val="00594050"/>
    <w:rsid w:val="005A7D00"/>
    <w:rsid w:val="005B547B"/>
    <w:rsid w:val="005B5AC9"/>
    <w:rsid w:val="005C534F"/>
    <w:rsid w:val="005D0799"/>
    <w:rsid w:val="005D1298"/>
    <w:rsid w:val="005D3F7A"/>
    <w:rsid w:val="005D4EC2"/>
    <w:rsid w:val="005D751C"/>
    <w:rsid w:val="005D7530"/>
    <w:rsid w:val="005D7931"/>
    <w:rsid w:val="005E1116"/>
    <w:rsid w:val="005E3211"/>
    <w:rsid w:val="005E4AEF"/>
    <w:rsid w:val="005E685F"/>
    <w:rsid w:val="005E6A09"/>
    <w:rsid w:val="005F239E"/>
    <w:rsid w:val="005F23C4"/>
    <w:rsid w:val="005F334B"/>
    <w:rsid w:val="005F38F4"/>
    <w:rsid w:val="005F4F6A"/>
    <w:rsid w:val="005F5F7D"/>
    <w:rsid w:val="00600C54"/>
    <w:rsid w:val="00603696"/>
    <w:rsid w:val="006045C9"/>
    <w:rsid w:val="00605CF0"/>
    <w:rsid w:val="00606924"/>
    <w:rsid w:val="00607903"/>
    <w:rsid w:val="00611587"/>
    <w:rsid w:val="0061242E"/>
    <w:rsid w:val="00612A52"/>
    <w:rsid w:val="00613313"/>
    <w:rsid w:val="00620A15"/>
    <w:rsid w:val="00620F0F"/>
    <w:rsid w:val="0062427F"/>
    <w:rsid w:val="00627B94"/>
    <w:rsid w:val="006316B4"/>
    <w:rsid w:val="00632E8C"/>
    <w:rsid w:val="00637190"/>
    <w:rsid w:val="00643399"/>
    <w:rsid w:val="00643F6D"/>
    <w:rsid w:val="00645008"/>
    <w:rsid w:val="00645825"/>
    <w:rsid w:val="00646447"/>
    <w:rsid w:val="00652990"/>
    <w:rsid w:val="0066042A"/>
    <w:rsid w:val="0066512A"/>
    <w:rsid w:val="0066742A"/>
    <w:rsid w:val="00673831"/>
    <w:rsid w:val="00685DB9"/>
    <w:rsid w:val="0068715F"/>
    <w:rsid w:val="00690317"/>
    <w:rsid w:val="00692807"/>
    <w:rsid w:val="006937EE"/>
    <w:rsid w:val="00694FEC"/>
    <w:rsid w:val="00697998"/>
    <w:rsid w:val="006A1326"/>
    <w:rsid w:val="006A2890"/>
    <w:rsid w:val="006A4CF6"/>
    <w:rsid w:val="006A4D3F"/>
    <w:rsid w:val="006B0A0A"/>
    <w:rsid w:val="006B1B2C"/>
    <w:rsid w:val="006B4030"/>
    <w:rsid w:val="006B6AB3"/>
    <w:rsid w:val="006B6CFF"/>
    <w:rsid w:val="006C1922"/>
    <w:rsid w:val="006C47E9"/>
    <w:rsid w:val="006C7ED0"/>
    <w:rsid w:val="006D2975"/>
    <w:rsid w:val="006D601D"/>
    <w:rsid w:val="006D7DE5"/>
    <w:rsid w:val="006E1324"/>
    <w:rsid w:val="006E17E9"/>
    <w:rsid w:val="006E26AA"/>
    <w:rsid w:val="006E37C0"/>
    <w:rsid w:val="006E7C73"/>
    <w:rsid w:val="006F5347"/>
    <w:rsid w:val="006F7882"/>
    <w:rsid w:val="007010B0"/>
    <w:rsid w:val="0070518F"/>
    <w:rsid w:val="007064EF"/>
    <w:rsid w:val="0071197D"/>
    <w:rsid w:val="00711E86"/>
    <w:rsid w:val="00712817"/>
    <w:rsid w:val="00713B65"/>
    <w:rsid w:val="00713C84"/>
    <w:rsid w:val="007167E4"/>
    <w:rsid w:val="00716D0E"/>
    <w:rsid w:val="00721D66"/>
    <w:rsid w:val="00721D93"/>
    <w:rsid w:val="00723513"/>
    <w:rsid w:val="00725493"/>
    <w:rsid w:val="00730433"/>
    <w:rsid w:val="007312A2"/>
    <w:rsid w:val="00731668"/>
    <w:rsid w:val="0073235B"/>
    <w:rsid w:val="00733BE9"/>
    <w:rsid w:val="0073626C"/>
    <w:rsid w:val="007373EE"/>
    <w:rsid w:val="007404A2"/>
    <w:rsid w:val="00743CF1"/>
    <w:rsid w:val="00745F2E"/>
    <w:rsid w:val="007472B1"/>
    <w:rsid w:val="00747FD6"/>
    <w:rsid w:val="00750F40"/>
    <w:rsid w:val="00760047"/>
    <w:rsid w:val="00761A9D"/>
    <w:rsid w:val="00762A56"/>
    <w:rsid w:val="007652BD"/>
    <w:rsid w:val="00765313"/>
    <w:rsid w:val="007677FB"/>
    <w:rsid w:val="00770F88"/>
    <w:rsid w:val="00776FBF"/>
    <w:rsid w:val="00781FBD"/>
    <w:rsid w:val="00782AD4"/>
    <w:rsid w:val="00787140"/>
    <w:rsid w:val="00791712"/>
    <w:rsid w:val="007923AB"/>
    <w:rsid w:val="00792CA9"/>
    <w:rsid w:val="00793FA6"/>
    <w:rsid w:val="00795FA7"/>
    <w:rsid w:val="00796AD2"/>
    <w:rsid w:val="00797187"/>
    <w:rsid w:val="007A039E"/>
    <w:rsid w:val="007A1650"/>
    <w:rsid w:val="007A1D1E"/>
    <w:rsid w:val="007A2160"/>
    <w:rsid w:val="007A25E0"/>
    <w:rsid w:val="007A3722"/>
    <w:rsid w:val="007A42DD"/>
    <w:rsid w:val="007A4AC2"/>
    <w:rsid w:val="007B1E71"/>
    <w:rsid w:val="007B2F69"/>
    <w:rsid w:val="007B3DB1"/>
    <w:rsid w:val="007B3FB1"/>
    <w:rsid w:val="007B4FC0"/>
    <w:rsid w:val="007B6DA9"/>
    <w:rsid w:val="007B6E6E"/>
    <w:rsid w:val="007B7CFA"/>
    <w:rsid w:val="007C3F57"/>
    <w:rsid w:val="007C40B2"/>
    <w:rsid w:val="007C58E9"/>
    <w:rsid w:val="007C7462"/>
    <w:rsid w:val="007D0FEC"/>
    <w:rsid w:val="007D4D34"/>
    <w:rsid w:val="007D71AD"/>
    <w:rsid w:val="007D7CBF"/>
    <w:rsid w:val="007E34A5"/>
    <w:rsid w:val="007E5612"/>
    <w:rsid w:val="007E6ADE"/>
    <w:rsid w:val="007E701F"/>
    <w:rsid w:val="007E7689"/>
    <w:rsid w:val="007F058E"/>
    <w:rsid w:val="007F07A4"/>
    <w:rsid w:val="007F0C1E"/>
    <w:rsid w:val="007F21F6"/>
    <w:rsid w:val="007F53BD"/>
    <w:rsid w:val="007F731B"/>
    <w:rsid w:val="007F74AF"/>
    <w:rsid w:val="007F76E7"/>
    <w:rsid w:val="008010B6"/>
    <w:rsid w:val="008020BB"/>
    <w:rsid w:val="00804EF0"/>
    <w:rsid w:val="00806A31"/>
    <w:rsid w:val="00811207"/>
    <w:rsid w:val="008129F0"/>
    <w:rsid w:val="00813B3B"/>
    <w:rsid w:val="008154C4"/>
    <w:rsid w:val="00816EC6"/>
    <w:rsid w:val="008173E2"/>
    <w:rsid w:val="00817741"/>
    <w:rsid w:val="00817FA5"/>
    <w:rsid w:val="008230F3"/>
    <w:rsid w:val="008234DE"/>
    <w:rsid w:val="00825B3A"/>
    <w:rsid w:val="00826FD2"/>
    <w:rsid w:val="00833040"/>
    <w:rsid w:val="008343E5"/>
    <w:rsid w:val="00837A94"/>
    <w:rsid w:val="00842A8B"/>
    <w:rsid w:val="00844165"/>
    <w:rsid w:val="00844578"/>
    <w:rsid w:val="00845BB8"/>
    <w:rsid w:val="00845FAF"/>
    <w:rsid w:val="00847FBC"/>
    <w:rsid w:val="00856A9F"/>
    <w:rsid w:val="0086177B"/>
    <w:rsid w:val="00862E20"/>
    <w:rsid w:val="0086488C"/>
    <w:rsid w:val="00865E10"/>
    <w:rsid w:val="00870709"/>
    <w:rsid w:val="00872423"/>
    <w:rsid w:val="00872D00"/>
    <w:rsid w:val="008734B9"/>
    <w:rsid w:val="00875028"/>
    <w:rsid w:val="00875C18"/>
    <w:rsid w:val="00880498"/>
    <w:rsid w:val="00880C90"/>
    <w:rsid w:val="00881A2B"/>
    <w:rsid w:val="00881DDD"/>
    <w:rsid w:val="00884C61"/>
    <w:rsid w:val="0088745B"/>
    <w:rsid w:val="008917C1"/>
    <w:rsid w:val="00892602"/>
    <w:rsid w:val="00895E93"/>
    <w:rsid w:val="008A09B7"/>
    <w:rsid w:val="008A20B9"/>
    <w:rsid w:val="008A559C"/>
    <w:rsid w:val="008B06A1"/>
    <w:rsid w:val="008B121F"/>
    <w:rsid w:val="008B34BD"/>
    <w:rsid w:val="008B42E0"/>
    <w:rsid w:val="008B6293"/>
    <w:rsid w:val="008B675F"/>
    <w:rsid w:val="008B7BFC"/>
    <w:rsid w:val="008C0660"/>
    <w:rsid w:val="008C1058"/>
    <w:rsid w:val="008D27DF"/>
    <w:rsid w:val="008D4ACB"/>
    <w:rsid w:val="008D594C"/>
    <w:rsid w:val="008D73E4"/>
    <w:rsid w:val="008D793F"/>
    <w:rsid w:val="008E13D6"/>
    <w:rsid w:val="008E2264"/>
    <w:rsid w:val="008E451E"/>
    <w:rsid w:val="008E6131"/>
    <w:rsid w:val="008F1A14"/>
    <w:rsid w:val="008F2FCF"/>
    <w:rsid w:val="008F711D"/>
    <w:rsid w:val="008F76C7"/>
    <w:rsid w:val="00900481"/>
    <w:rsid w:val="0090054B"/>
    <w:rsid w:val="00901042"/>
    <w:rsid w:val="00905B2D"/>
    <w:rsid w:val="0090715A"/>
    <w:rsid w:val="00907FB2"/>
    <w:rsid w:val="00911DCD"/>
    <w:rsid w:val="0091272F"/>
    <w:rsid w:val="0091372A"/>
    <w:rsid w:val="00913896"/>
    <w:rsid w:val="0091458A"/>
    <w:rsid w:val="00923287"/>
    <w:rsid w:val="00927BEE"/>
    <w:rsid w:val="00932650"/>
    <w:rsid w:val="0093694E"/>
    <w:rsid w:val="00936D81"/>
    <w:rsid w:val="00937D8C"/>
    <w:rsid w:val="009406FF"/>
    <w:rsid w:val="00944732"/>
    <w:rsid w:val="00945F4B"/>
    <w:rsid w:val="00952601"/>
    <w:rsid w:val="00952CE0"/>
    <w:rsid w:val="009533BF"/>
    <w:rsid w:val="00953E35"/>
    <w:rsid w:val="00956094"/>
    <w:rsid w:val="0095695F"/>
    <w:rsid w:val="00956B11"/>
    <w:rsid w:val="0095755D"/>
    <w:rsid w:val="00957C9B"/>
    <w:rsid w:val="009635AA"/>
    <w:rsid w:val="00966538"/>
    <w:rsid w:val="009709D9"/>
    <w:rsid w:val="00971679"/>
    <w:rsid w:val="00971D14"/>
    <w:rsid w:val="00971E4C"/>
    <w:rsid w:val="00976EE1"/>
    <w:rsid w:val="009837A0"/>
    <w:rsid w:val="00983905"/>
    <w:rsid w:val="00983945"/>
    <w:rsid w:val="00986A3A"/>
    <w:rsid w:val="00986D38"/>
    <w:rsid w:val="00987AB6"/>
    <w:rsid w:val="00990379"/>
    <w:rsid w:val="00990904"/>
    <w:rsid w:val="009915C2"/>
    <w:rsid w:val="009962F5"/>
    <w:rsid w:val="009964DA"/>
    <w:rsid w:val="0099686A"/>
    <w:rsid w:val="00996DD9"/>
    <w:rsid w:val="009A198D"/>
    <w:rsid w:val="009A2078"/>
    <w:rsid w:val="009A3544"/>
    <w:rsid w:val="009A6B5B"/>
    <w:rsid w:val="009A7516"/>
    <w:rsid w:val="009B1525"/>
    <w:rsid w:val="009B27BB"/>
    <w:rsid w:val="009B3207"/>
    <w:rsid w:val="009B369D"/>
    <w:rsid w:val="009B3DC0"/>
    <w:rsid w:val="009B3E77"/>
    <w:rsid w:val="009B43EF"/>
    <w:rsid w:val="009B5F4F"/>
    <w:rsid w:val="009B62AF"/>
    <w:rsid w:val="009B6B61"/>
    <w:rsid w:val="009B75B9"/>
    <w:rsid w:val="009C0EAD"/>
    <w:rsid w:val="009C154A"/>
    <w:rsid w:val="009C23AA"/>
    <w:rsid w:val="009D1031"/>
    <w:rsid w:val="009D10D7"/>
    <w:rsid w:val="009D17DC"/>
    <w:rsid w:val="009D2A31"/>
    <w:rsid w:val="009D45FC"/>
    <w:rsid w:val="009E516B"/>
    <w:rsid w:val="009E7D87"/>
    <w:rsid w:val="009F42E2"/>
    <w:rsid w:val="009F4637"/>
    <w:rsid w:val="00A00827"/>
    <w:rsid w:val="00A00A0C"/>
    <w:rsid w:val="00A01122"/>
    <w:rsid w:val="00A028EC"/>
    <w:rsid w:val="00A02FCF"/>
    <w:rsid w:val="00A03AC5"/>
    <w:rsid w:val="00A04097"/>
    <w:rsid w:val="00A06F10"/>
    <w:rsid w:val="00A1142D"/>
    <w:rsid w:val="00A114CC"/>
    <w:rsid w:val="00A14A1D"/>
    <w:rsid w:val="00A15612"/>
    <w:rsid w:val="00A173EB"/>
    <w:rsid w:val="00A21A36"/>
    <w:rsid w:val="00A22EBF"/>
    <w:rsid w:val="00A237D4"/>
    <w:rsid w:val="00A23850"/>
    <w:rsid w:val="00A262AC"/>
    <w:rsid w:val="00A27731"/>
    <w:rsid w:val="00A351AF"/>
    <w:rsid w:val="00A35CFA"/>
    <w:rsid w:val="00A42ECB"/>
    <w:rsid w:val="00A43C70"/>
    <w:rsid w:val="00A44498"/>
    <w:rsid w:val="00A45D3E"/>
    <w:rsid w:val="00A5273C"/>
    <w:rsid w:val="00A53496"/>
    <w:rsid w:val="00A55E20"/>
    <w:rsid w:val="00A563AF"/>
    <w:rsid w:val="00A571FF"/>
    <w:rsid w:val="00A6288D"/>
    <w:rsid w:val="00A62CC0"/>
    <w:rsid w:val="00A64A50"/>
    <w:rsid w:val="00A65E56"/>
    <w:rsid w:val="00A669A2"/>
    <w:rsid w:val="00A71A6B"/>
    <w:rsid w:val="00A72E13"/>
    <w:rsid w:val="00A74732"/>
    <w:rsid w:val="00A7520F"/>
    <w:rsid w:val="00A802E8"/>
    <w:rsid w:val="00A81F68"/>
    <w:rsid w:val="00A82DF4"/>
    <w:rsid w:val="00A8425F"/>
    <w:rsid w:val="00A85E75"/>
    <w:rsid w:val="00A86B34"/>
    <w:rsid w:val="00A91AC2"/>
    <w:rsid w:val="00A91C46"/>
    <w:rsid w:val="00A93983"/>
    <w:rsid w:val="00A93A7B"/>
    <w:rsid w:val="00A945FC"/>
    <w:rsid w:val="00A97094"/>
    <w:rsid w:val="00AA0557"/>
    <w:rsid w:val="00AA0620"/>
    <w:rsid w:val="00AA3C62"/>
    <w:rsid w:val="00AA4A90"/>
    <w:rsid w:val="00AA5EF6"/>
    <w:rsid w:val="00AA78E8"/>
    <w:rsid w:val="00AA7E4D"/>
    <w:rsid w:val="00AB0672"/>
    <w:rsid w:val="00AB5345"/>
    <w:rsid w:val="00AB7CAF"/>
    <w:rsid w:val="00AC4A21"/>
    <w:rsid w:val="00AC4F5E"/>
    <w:rsid w:val="00AD4A2C"/>
    <w:rsid w:val="00AD4C60"/>
    <w:rsid w:val="00AD557F"/>
    <w:rsid w:val="00AD709A"/>
    <w:rsid w:val="00AE0A7F"/>
    <w:rsid w:val="00AE2C67"/>
    <w:rsid w:val="00AE3011"/>
    <w:rsid w:val="00AF011A"/>
    <w:rsid w:val="00AF09E7"/>
    <w:rsid w:val="00AF0D24"/>
    <w:rsid w:val="00AF6046"/>
    <w:rsid w:val="00AF66CF"/>
    <w:rsid w:val="00AF6E2A"/>
    <w:rsid w:val="00B01448"/>
    <w:rsid w:val="00B03677"/>
    <w:rsid w:val="00B039BA"/>
    <w:rsid w:val="00B070ED"/>
    <w:rsid w:val="00B078C5"/>
    <w:rsid w:val="00B104D9"/>
    <w:rsid w:val="00B10CB3"/>
    <w:rsid w:val="00B12AF3"/>
    <w:rsid w:val="00B13DE1"/>
    <w:rsid w:val="00B14324"/>
    <w:rsid w:val="00B14758"/>
    <w:rsid w:val="00B14C72"/>
    <w:rsid w:val="00B16476"/>
    <w:rsid w:val="00B20110"/>
    <w:rsid w:val="00B22690"/>
    <w:rsid w:val="00B2462A"/>
    <w:rsid w:val="00B258C1"/>
    <w:rsid w:val="00B27109"/>
    <w:rsid w:val="00B31536"/>
    <w:rsid w:val="00B36916"/>
    <w:rsid w:val="00B37AF1"/>
    <w:rsid w:val="00B400F5"/>
    <w:rsid w:val="00B46832"/>
    <w:rsid w:val="00B502CF"/>
    <w:rsid w:val="00B5118C"/>
    <w:rsid w:val="00B5137E"/>
    <w:rsid w:val="00B53D2C"/>
    <w:rsid w:val="00B60B05"/>
    <w:rsid w:val="00B62893"/>
    <w:rsid w:val="00B63B94"/>
    <w:rsid w:val="00B64262"/>
    <w:rsid w:val="00B668BA"/>
    <w:rsid w:val="00B70228"/>
    <w:rsid w:val="00B718E9"/>
    <w:rsid w:val="00B72788"/>
    <w:rsid w:val="00B72D4F"/>
    <w:rsid w:val="00B81521"/>
    <w:rsid w:val="00B82AD2"/>
    <w:rsid w:val="00B8562E"/>
    <w:rsid w:val="00B85865"/>
    <w:rsid w:val="00B900E0"/>
    <w:rsid w:val="00B927E8"/>
    <w:rsid w:val="00B93079"/>
    <w:rsid w:val="00B9482D"/>
    <w:rsid w:val="00B96A63"/>
    <w:rsid w:val="00B96EA8"/>
    <w:rsid w:val="00B9792B"/>
    <w:rsid w:val="00BA4D6E"/>
    <w:rsid w:val="00BA5FDC"/>
    <w:rsid w:val="00BA6C73"/>
    <w:rsid w:val="00BA7427"/>
    <w:rsid w:val="00BB531F"/>
    <w:rsid w:val="00BB5CA3"/>
    <w:rsid w:val="00BB5E3D"/>
    <w:rsid w:val="00BB639E"/>
    <w:rsid w:val="00BB6AA8"/>
    <w:rsid w:val="00BB73B7"/>
    <w:rsid w:val="00BC21FA"/>
    <w:rsid w:val="00BC2957"/>
    <w:rsid w:val="00BC3CB6"/>
    <w:rsid w:val="00BC708B"/>
    <w:rsid w:val="00BD0D96"/>
    <w:rsid w:val="00BD2FFE"/>
    <w:rsid w:val="00BD38E2"/>
    <w:rsid w:val="00BD63C6"/>
    <w:rsid w:val="00BD6A8A"/>
    <w:rsid w:val="00BD6C75"/>
    <w:rsid w:val="00BE007B"/>
    <w:rsid w:val="00BE0456"/>
    <w:rsid w:val="00BE14A7"/>
    <w:rsid w:val="00BE255D"/>
    <w:rsid w:val="00BE2FEA"/>
    <w:rsid w:val="00BE325A"/>
    <w:rsid w:val="00BE49EF"/>
    <w:rsid w:val="00BE6319"/>
    <w:rsid w:val="00BE7C20"/>
    <w:rsid w:val="00BF069D"/>
    <w:rsid w:val="00BF1C95"/>
    <w:rsid w:val="00BF4CA2"/>
    <w:rsid w:val="00BF5BCF"/>
    <w:rsid w:val="00BF6396"/>
    <w:rsid w:val="00BF7226"/>
    <w:rsid w:val="00BF74F9"/>
    <w:rsid w:val="00BF759D"/>
    <w:rsid w:val="00C042C7"/>
    <w:rsid w:val="00C043A5"/>
    <w:rsid w:val="00C0677F"/>
    <w:rsid w:val="00C07909"/>
    <w:rsid w:val="00C1350C"/>
    <w:rsid w:val="00C1501B"/>
    <w:rsid w:val="00C1675A"/>
    <w:rsid w:val="00C17DF4"/>
    <w:rsid w:val="00C2353D"/>
    <w:rsid w:val="00C26270"/>
    <w:rsid w:val="00C31600"/>
    <w:rsid w:val="00C32550"/>
    <w:rsid w:val="00C3269B"/>
    <w:rsid w:val="00C376BC"/>
    <w:rsid w:val="00C37AA2"/>
    <w:rsid w:val="00C40AB5"/>
    <w:rsid w:val="00C420F9"/>
    <w:rsid w:val="00C4387D"/>
    <w:rsid w:val="00C47A14"/>
    <w:rsid w:val="00C5121B"/>
    <w:rsid w:val="00C51315"/>
    <w:rsid w:val="00C51A1E"/>
    <w:rsid w:val="00C56344"/>
    <w:rsid w:val="00C630EC"/>
    <w:rsid w:val="00C64C15"/>
    <w:rsid w:val="00C70969"/>
    <w:rsid w:val="00C71152"/>
    <w:rsid w:val="00C74B33"/>
    <w:rsid w:val="00C75F08"/>
    <w:rsid w:val="00C81322"/>
    <w:rsid w:val="00C817E8"/>
    <w:rsid w:val="00C836D3"/>
    <w:rsid w:val="00C870FC"/>
    <w:rsid w:val="00C8733D"/>
    <w:rsid w:val="00C9091C"/>
    <w:rsid w:val="00C9150E"/>
    <w:rsid w:val="00C91A2B"/>
    <w:rsid w:val="00C9510C"/>
    <w:rsid w:val="00CA0D33"/>
    <w:rsid w:val="00CA11ED"/>
    <w:rsid w:val="00CA52F3"/>
    <w:rsid w:val="00CA5DB2"/>
    <w:rsid w:val="00CA7206"/>
    <w:rsid w:val="00CA7D08"/>
    <w:rsid w:val="00CA7DBB"/>
    <w:rsid w:val="00CB070A"/>
    <w:rsid w:val="00CB5832"/>
    <w:rsid w:val="00CB6A70"/>
    <w:rsid w:val="00CB76C7"/>
    <w:rsid w:val="00CB78E9"/>
    <w:rsid w:val="00CC32C4"/>
    <w:rsid w:val="00CC3955"/>
    <w:rsid w:val="00CC6E71"/>
    <w:rsid w:val="00CD00FD"/>
    <w:rsid w:val="00CD229A"/>
    <w:rsid w:val="00CD259B"/>
    <w:rsid w:val="00CD3152"/>
    <w:rsid w:val="00CD3545"/>
    <w:rsid w:val="00CD3573"/>
    <w:rsid w:val="00CD46AE"/>
    <w:rsid w:val="00CD4A88"/>
    <w:rsid w:val="00CD550E"/>
    <w:rsid w:val="00CD5570"/>
    <w:rsid w:val="00CD6105"/>
    <w:rsid w:val="00CD7920"/>
    <w:rsid w:val="00CE0C7D"/>
    <w:rsid w:val="00CE123E"/>
    <w:rsid w:val="00CE2F77"/>
    <w:rsid w:val="00CF13A4"/>
    <w:rsid w:val="00CF19CC"/>
    <w:rsid w:val="00CF4F0B"/>
    <w:rsid w:val="00CF7E90"/>
    <w:rsid w:val="00D0082E"/>
    <w:rsid w:val="00D01290"/>
    <w:rsid w:val="00D02705"/>
    <w:rsid w:val="00D028FF"/>
    <w:rsid w:val="00D03B9F"/>
    <w:rsid w:val="00D042F6"/>
    <w:rsid w:val="00D06407"/>
    <w:rsid w:val="00D0735D"/>
    <w:rsid w:val="00D116C7"/>
    <w:rsid w:val="00D11F1C"/>
    <w:rsid w:val="00D1271D"/>
    <w:rsid w:val="00D1711B"/>
    <w:rsid w:val="00D22869"/>
    <w:rsid w:val="00D2447F"/>
    <w:rsid w:val="00D24AB5"/>
    <w:rsid w:val="00D2694F"/>
    <w:rsid w:val="00D303A3"/>
    <w:rsid w:val="00D30693"/>
    <w:rsid w:val="00D3218A"/>
    <w:rsid w:val="00D362C6"/>
    <w:rsid w:val="00D37BBA"/>
    <w:rsid w:val="00D401BE"/>
    <w:rsid w:val="00D47E52"/>
    <w:rsid w:val="00D50A52"/>
    <w:rsid w:val="00D53F34"/>
    <w:rsid w:val="00D55A35"/>
    <w:rsid w:val="00D57438"/>
    <w:rsid w:val="00D623FE"/>
    <w:rsid w:val="00D63957"/>
    <w:rsid w:val="00D65012"/>
    <w:rsid w:val="00D65C7D"/>
    <w:rsid w:val="00D65CB5"/>
    <w:rsid w:val="00D66CB5"/>
    <w:rsid w:val="00D66CE7"/>
    <w:rsid w:val="00D67158"/>
    <w:rsid w:val="00D67D2C"/>
    <w:rsid w:val="00D71D1A"/>
    <w:rsid w:val="00D72B97"/>
    <w:rsid w:val="00D75380"/>
    <w:rsid w:val="00D75B36"/>
    <w:rsid w:val="00D76BCB"/>
    <w:rsid w:val="00D80E6E"/>
    <w:rsid w:val="00D81DB1"/>
    <w:rsid w:val="00D865B3"/>
    <w:rsid w:val="00D86691"/>
    <w:rsid w:val="00D965C3"/>
    <w:rsid w:val="00D975CD"/>
    <w:rsid w:val="00DA10B0"/>
    <w:rsid w:val="00DA3946"/>
    <w:rsid w:val="00DA4C58"/>
    <w:rsid w:val="00DA53D2"/>
    <w:rsid w:val="00DA7AC3"/>
    <w:rsid w:val="00DA7E2D"/>
    <w:rsid w:val="00DB15A7"/>
    <w:rsid w:val="00DB206B"/>
    <w:rsid w:val="00DB2C51"/>
    <w:rsid w:val="00DB3850"/>
    <w:rsid w:val="00DB3C39"/>
    <w:rsid w:val="00DB4A82"/>
    <w:rsid w:val="00DB54A4"/>
    <w:rsid w:val="00DB6308"/>
    <w:rsid w:val="00DC0BBF"/>
    <w:rsid w:val="00DC5A27"/>
    <w:rsid w:val="00DC6484"/>
    <w:rsid w:val="00DC773A"/>
    <w:rsid w:val="00DD0736"/>
    <w:rsid w:val="00DD2784"/>
    <w:rsid w:val="00DD621E"/>
    <w:rsid w:val="00DD6897"/>
    <w:rsid w:val="00DE31F9"/>
    <w:rsid w:val="00DE3A2A"/>
    <w:rsid w:val="00DF0F46"/>
    <w:rsid w:val="00DF23AD"/>
    <w:rsid w:val="00DF3469"/>
    <w:rsid w:val="00DF7AF3"/>
    <w:rsid w:val="00DF7DB2"/>
    <w:rsid w:val="00E039BC"/>
    <w:rsid w:val="00E06510"/>
    <w:rsid w:val="00E06808"/>
    <w:rsid w:val="00E06BE7"/>
    <w:rsid w:val="00E07385"/>
    <w:rsid w:val="00E10D97"/>
    <w:rsid w:val="00E12B6C"/>
    <w:rsid w:val="00E150D5"/>
    <w:rsid w:val="00E154C2"/>
    <w:rsid w:val="00E15AE5"/>
    <w:rsid w:val="00E15E2A"/>
    <w:rsid w:val="00E16ACF"/>
    <w:rsid w:val="00E215FD"/>
    <w:rsid w:val="00E2285B"/>
    <w:rsid w:val="00E2550A"/>
    <w:rsid w:val="00E269FB"/>
    <w:rsid w:val="00E30878"/>
    <w:rsid w:val="00E31F06"/>
    <w:rsid w:val="00E3322D"/>
    <w:rsid w:val="00E356C6"/>
    <w:rsid w:val="00E3586C"/>
    <w:rsid w:val="00E358F1"/>
    <w:rsid w:val="00E41806"/>
    <w:rsid w:val="00E51198"/>
    <w:rsid w:val="00E54F42"/>
    <w:rsid w:val="00E551E4"/>
    <w:rsid w:val="00E564E9"/>
    <w:rsid w:val="00E56B1D"/>
    <w:rsid w:val="00E57C7E"/>
    <w:rsid w:val="00E60637"/>
    <w:rsid w:val="00E6194D"/>
    <w:rsid w:val="00E642F4"/>
    <w:rsid w:val="00E650A7"/>
    <w:rsid w:val="00E71610"/>
    <w:rsid w:val="00E716DC"/>
    <w:rsid w:val="00E72DCD"/>
    <w:rsid w:val="00E74B7A"/>
    <w:rsid w:val="00E84047"/>
    <w:rsid w:val="00E853E5"/>
    <w:rsid w:val="00E86B85"/>
    <w:rsid w:val="00E905BD"/>
    <w:rsid w:val="00E92CC9"/>
    <w:rsid w:val="00E92D47"/>
    <w:rsid w:val="00E95CFB"/>
    <w:rsid w:val="00E96693"/>
    <w:rsid w:val="00EA3ABF"/>
    <w:rsid w:val="00EA637B"/>
    <w:rsid w:val="00EA6F24"/>
    <w:rsid w:val="00EB3F4B"/>
    <w:rsid w:val="00EC10A7"/>
    <w:rsid w:val="00EC2516"/>
    <w:rsid w:val="00EC2C71"/>
    <w:rsid w:val="00EC6190"/>
    <w:rsid w:val="00ED3F8C"/>
    <w:rsid w:val="00ED636E"/>
    <w:rsid w:val="00ED7931"/>
    <w:rsid w:val="00EE01E2"/>
    <w:rsid w:val="00EE122F"/>
    <w:rsid w:val="00EE5C6B"/>
    <w:rsid w:val="00EE65FD"/>
    <w:rsid w:val="00EF0DCA"/>
    <w:rsid w:val="00EF13E8"/>
    <w:rsid w:val="00EF1AA3"/>
    <w:rsid w:val="00EF201D"/>
    <w:rsid w:val="00EF48AD"/>
    <w:rsid w:val="00EF4971"/>
    <w:rsid w:val="00F018B7"/>
    <w:rsid w:val="00F01B4E"/>
    <w:rsid w:val="00F01E87"/>
    <w:rsid w:val="00F03EDA"/>
    <w:rsid w:val="00F05F2F"/>
    <w:rsid w:val="00F146D9"/>
    <w:rsid w:val="00F14800"/>
    <w:rsid w:val="00F16A38"/>
    <w:rsid w:val="00F16B02"/>
    <w:rsid w:val="00F16D4B"/>
    <w:rsid w:val="00F21303"/>
    <w:rsid w:val="00F2205A"/>
    <w:rsid w:val="00F23113"/>
    <w:rsid w:val="00F232B4"/>
    <w:rsid w:val="00F2405E"/>
    <w:rsid w:val="00F240A9"/>
    <w:rsid w:val="00F24E48"/>
    <w:rsid w:val="00F3021C"/>
    <w:rsid w:val="00F4334C"/>
    <w:rsid w:val="00F51CE7"/>
    <w:rsid w:val="00F51F20"/>
    <w:rsid w:val="00F520BF"/>
    <w:rsid w:val="00F556AA"/>
    <w:rsid w:val="00F604E4"/>
    <w:rsid w:val="00F60C05"/>
    <w:rsid w:val="00F6290D"/>
    <w:rsid w:val="00F62D53"/>
    <w:rsid w:val="00F6384B"/>
    <w:rsid w:val="00F64954"/>
    <w:rsid w:val="00F659AD"/>
    <w:rsid w:val="00F666CD"/>
    <w:rsid w:val="00F675A0"/>
    <w:rsid w:val="00F7181C"/>
    <w:rsid w:val="00F7263A"/>
    <w:rsid w:val="00F742DE"/>
    <w:rsid w:val="00F74537"/>
    <w:rsid w:val="00F768BF"/>
    <w:rsid w:val="00F76D79"/>
    <w:rsid w:val="00F77D19"/>
    <w:rsid w:val="00F800A7"/>
    <w:rsid w:val="00F83D84"/>
    <w:rsid w:val="00F87D84"/>
    <w:rsid w:val="00F913C3"/>
    <w:rsid w:val="00F91D65"/>
    <w:rsid w:val="00F92A7E"/>
    <w:rsid w:val="00F96C21"/>
    <w:rsid w:val="00F97785"/>
    <w:rsid w:val="00FA3BCC"/>
    <w:rsid w:val="00FA5D9B"/>
    <w:rsid w:val="00FA6B92"/>
    <w:rsid w:val="00FA7773"/>
    <w:rsid w:val="00FB2484"/>
    <w:rsid w:val="00FB2ED9"/>
    <w:rsid w:val="00FB31BC"/>
    <w:rsid w:val="00FB50AA"/>
    <w:rsid w:val="00FB7752"/>
    <w:rsid w:val="00FC43B6"/>
    <w:rsid w:val="00FC59CC"/>
    <w:rsid w:val="00FC708A"/>
    <w:rsid w:val="00FC7E34"/>
    <w:rsid w:val="00FD208F"/>
    <w:rsid w:val="00FD2F61"/>
    <w:rsid w:val="00FD5803"/>
    <w:rsid w:val="00FD5A85"/>
    <w:rsid w:val="00FD683B"/>
    <w:rsid w:val="00FD708E"/>
    <w:rsid w:val="00FD70A1"/>
    <w:rsid w:val="00FE0FA5"/>
    <w:rsid w:val="00FE1376"/>
    <w:rsid w:val="00FE32EF"/>
    <w:rsid w:val="00FE4093"/>
    <w:rsid w:val="00FE4BAD"/>
    <w:rsid w:val="00FE6799"/>
    <w:rsid w:val="00FF0304"/>
    <w:rsid w:val="00FF4818"/>
    <w:rsid w:val="00FF6AA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85"/>
    <w:pPr>
      <w:spacing w:after="200" w:line="276" w:lineRule="auto"/>
    </w:pPr>
    <w:rPr>
      <w:rFonts w:eastAsia="Times New Roman"/>
      <w:lang w:eastAsia="en-US"/>
    </w:rPr>
  </w:style>
  <w:style w:type="paragraph" w:styleId="Heading1">
    <w:name w:val="heading 1"/>
    <w:basedOn w:val="Normal"/>
    <w:next w:val="Normal"/>
    <w:link w:val="Heading1Char1"/>
    <w:uiPriority w:val="99"/>
    <w:qFormat/>
    <w:rsid w:val="00FB31BC"/>
    <w:pPr>
      <w:keepNext/>
      <w:spacing w:before="240" w:after="60"/>
      <w:outlineLvl w:val="0"/>
    </w:pPr>
    <w:rPr>
      <w:rFonts w:ascii="Cambria" w:eastAsia="Calibri" w:hAnsi="Cambria"/>
      <w:b/>
      <w:kern w:val="32"/>
      <w:sz w:val="32"/>
      <w:szCs w:val="20"/>
    </w:rPr>
  </w:style>
  <w:style w:type="paragraph" w:styleId="Heading2">
    <w:name w:val="heading 2"/>
    <w:basedOn w:val="Normal"/>
    <w:link w:val="Heading2Char1"/>
    <w:uiPriority w:val="99"/>
    <w:qFormat/>
    <w:rsid w:val="00CD550E"/>
    <w:pPr>
      <w:spacing w:before="100" w:beforeAutospacing="1" w:after="100" w:afterAutospacing="1" w:line="240" w:lineRule="auto"/>
      <w:outlineLvl w:val="1"/>
    </w:pPr>
    <w:rPr>
      <w:rFonts w:ascii="Times New Roman" w:eastAsia="Calibri" w:hAnsi="Times New Roman"/>
      <w:b/>
      <w:sz w:val="36"/>
      <w:szCs w:val="20"/>
      <w:lang w:eastAsia="lt-LT"/>
    </w:rPr>
  </w:style>
  <w:style w:type="paragraph" w:styleId="Heading5">
    <w:name w:val="heading 5"/>
    <w:basedOn w:val="Normal"/>
    <w:next w:val="Normal"/>
    <w:link w:val="Heading5Char"/>
    <w:uiPriority w:val="99"/>
    <w:qFormat/>
    <w:locked/>
    <w:rsid w:val="008F1A14"/>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4A21"/>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AC4A21"/>
    <w:rPr>
      <w:rFonts w:ascii="Cambria" w:hAnsi="Cambria" w:cs="Times New Roman"/>
      <w:b/>
      <w:bCs/>
      <w:i/>
      <w:iCs/>
      <w:sz w:val="28"/>
      <w:szCs w:val="28"/>
      <w:lang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paragraph" w:styleId="BalloonText">
    <w:name w:val="Balloon Text"/>
    <w:basedOn w:val="Normal"/>
    <w:link w:val="BalloonTextChar1"/>
    <w:uiPriority w:val="99"/>
    <w:semiHidden/>
    <w:rsid w:val="00CB5832"/>
    <w:pPr>
      <w:spacing w:after="0" w:line="240" w:lineRule="auto"/>
    </w:pPr>
    <w:rPr>
      <w:rFonts w:ascii="Tahoma" w:eastAsia="Calibri" w:hAnsi="Tahoma"/>
      <w:sz w:val="16"/>
      <w:szCs w:val="20"/>
      <w:lang w:eastAsia="lt-LT"/>
    </w:rPr>
  </w:style>
  <w:style w:type="character" w:customStyle="1" w:styleId="BalloonTextChar">
    <w:name w:val="Balloon Text Char"/>
    <w:basedOn w:val="DefaultParagraphFont"/>
    <w:link w:val="BalloonText"/>
    <w:uiPriority w:val="99"/>
    <w:semiHidden/>
    <w:locked/>
    <w:rsid w:val="00AC4A21"/>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CB5832"/>
    <w:rPr>
      <w:rFonts w:ascii="Tahoma" w:hAnsi="Tahoma"/>
      <w:sz w:val="16"/>
    </w:rPr>
  </w:style>
  <w:style w:type="character" w:styleId="Hyperlink">
    <w:name w:val="Hyperlink"/>
    <w:basedOn w:val="DefaultParagraphFont"/>
    <w:uiPriority w:val="99"/>
    <w:rsid w:val="00096A88"/>
    <w:rPr>
      <w:rFonts w:cs="Times New Roman"/>
      <w:color w:val="0000FF"/>
      <w:u w:val="single"/>
    </w:rPr>
  </w:style>
  <w:style w:type="table" w:styleId="TableGrid">
    <w:name w:val="Table Grid"/>
    <w:basedOn w:val="TableNormal"/>
    <w:uiPriority w:val="99"/>
    <w:rsid w:val="008234D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C47E9"/>
    <w:pPr>
      <w:autoSpaceDE w:val="0"/>
      <w:autoSpaceDN w:val="0"/>
      <w:adjustRightInd w:val="0"/>
    </w:pPr>
    <w:rPr>
      <w:rFonts w:ascii="Times New Roman" w:eastAsia="Times New Roman" w:hAnsi="Times New Roman"/>
      <w:color w:val="000000"/>
      <w:sz w:val="24"/>
      <w:szCs w:val="24"/>
      <w:lang w:eastAsia="en-US"/>
    </w:rPr>
  </w:style>
  <w:style w:type="character" w:styleId="Strong">
    <w:name w:val="Strong"/>
    <w:basedOn w:val="DefaultParagraphFont"/>
    <w:uiPriority w:val="99"/>
    <w:qFormat/>
    <w:rsid w:val="00CA52F3"/>
    <w:rPr>
      <w:rFonts w:cs="Times New Roman"/>
      <w:b/>
    </w:rPr>
  </w:style>
  <w:style w:type="paragraph" w:styleId="FootnoteText">
    <w:name w:val="footnote text"/>
    <w:basedOn w:val="Normal"/>
    <w:link w:val="FootnoteTextChar1"/>
    <w:uiPriority w:val="99"/>
    <w:semiHidden/>
    <w:rsid w:val="00D028FF"/>
    <w:rPr>
      <w:rFonts w:eastAsia="Calibri"/>
      <w:sz w:val="20"/>
      <w:szCs w:val="20"/>
    </w:rPr>
  </w:style>
  <w:style w:type="character" w:customStyle="1" w:styleId="FootnoteTextChar">
    <w:name w:val="Footnote Text Char"/>
    <w:basedOn w:val="DefaultParagraphFont"/>
    <w:link w:val="FootnoteText"/>
    <w:uiPriority w:val="99"/>
    <w:semiHidden/>
    <w:locked/>
    <w:rsid w:val="00AC4A21"/>
    <w:rPr>
      <w:rFonts w:eastAsia="Times New Roman" w:cs="Times New Roman"/>
      <w:sz w:val="20"/>
      <w:szCs w:val="20"/>
      <w:lang w:eastAsia="en-US"/>
    </w:rPr>
  </w:style>
  <w:style w:type="character" w:customStyle="1" w:styleId="FootnoteTextChar1">
    <w:name w:val="Footnote Text Char1"/>
    <w:link w:val="FootnoteText"/>
    <w:uiPriority w:val="99"/>
    <w:semiHidden/>
    <w:locked/>
    <w:rsid w:val="00D028FF"/>
    <w:rPr>
      <w:lang w:eastAsia="en-US"/>
    </w:rPr>
  </w:style>
  <w:style w:type="character" w:styleId="FootnoteReference">
    <w:name w:val="footnote reference"/>
    <w:basedOn w:val="DefaultParagraphFont"/>
    <w:uiPriority w:val="99"/>
    <w:semiHidden/>
    <w:rsid w:val="00D028FF"/>
    <w:rPr>
      <w:rFonts w:cs="Times New Roman"/>
      <w:vertAlign w:val="superscript"/>
    </w:rPr>
  </w:style>
  <w:style w:type="paragraph" w:customStyle="1" w:styleId="Normal1">
    <w:name w:val="Normal+1"/>
    <w:basedOn w:val="Default"/>
    <w:next w:val="Default"/>
    <w:uiPriority w:val="99"/>
    <w:rsid w:val="00D63957"/>
    <w:rPr>
      <w:color w:val="auto"/>
      <w:lang w:eastAsia="lt-LT"/>
    </w:rPr>
  </w:style>
  <w:style w:type="paragraph" w:styleId="Caption">
    <w:name w:val="caption"/>
    <w:basedOn w:val="Normal"/>
    <w:next w:val="Normal"/>
    <w:uiPriority w:val="99"/>
    <w:qFormat/>
    <w:rsid w:val="005263A5"/>
    <w:rPr>
      <w:b/>
      <w:bCs/>
      <w:sz w:val="20"/>
      <w:szCs w:val="20"/>
    </w:rPr>
  </w:style>
  <w:style w:type="paragraph" w:customStyle="1" w:styleId="Lentelsturinys">
    <w:name w:val="Lentelės turinys"/>
    <w:basedOn w:val="Normal"/>
    <w:uiPriority w:val="99"/>
    <w:rsid w:val="008734B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rsid w:val="00607903"/>
    <w:pPr>
      <w:spacing w:after="122" w:line="240" w:lineRule="auto"/>
    </w:pPr>
    <w:rPr>
      <w:rFonts w:ascii="Times New Roman" w:eastAsia="Calibri" w:hAnsi="Times New Roman"/>
      <w:sz w:val="24"/>
      <w:szCs w:val="24"/>
      <w:lang w:eastAsia="lt-LT"/>
    </w:rPr>
  </w:style>
  <w:style w:type="character" w:styleId="Emphasis">
    <w:name w:val="Emphasis"/>
    <w:basedOn w:val="DefaultParagraphFont"/>
    <w:uiPriority w:val="99"/>
    <w:qFormat/>
    <w:rsid w:val="007B4FC0"/>
    <w:rPr>
      <w:rFonts w:cs="Times New Roman"/>
      <w:i/>
    </w:rPr>
  </w:style>
  <w:style w:type="character" w:customStyle="1" w:styleId="renginioinfo">
    <w:name w:val="renginio_info"/>
    <w:basedOn w:val="DefaultParagraphFont"/>
    <w:uiPriority w:val="99"/>
    <w:rsid w:val="006F7882"/>
    <w:rPr>
      <w:rFonts w:cs="Times New Roman"/>
    </w:rPr>
  </w:style>
  <w:style w:type="character" w:customStyle="1" w:styleId="Heading2Char1">
    <w:name w:val="Heading 2 Char1"/>
    <w:link w:val="Heading2"/>
    <w:uiPriority w:val="99"/>
    <w:locked/>
    <w:rsid w:val="00CD550E"/>
    <w:rPr>
      <w:rFonts w:ascii="Times New Roman" w:hAnsi="Times New Roman"/>
      <w:b/>
      <w:sz w:val="36"/>
    </w:rPr>
  </w:style>
  <w:style w:type="character" w:customStyle="1" w:styleId="Heading1Char1">
    <w:name w:val="Heading 1 Char1"/>
    <w:link w:val="Heading1"/>
    <w:uiPriority w:val="99"/>
    <w:locked/>
    <w:rsid w:val="00FB31BC"/>
    <w:rPr>
      <w:rFonts w:ascii="Cambria" w:hAnsi="Cambria"/>
      <w:b/>
      <w:kern w:val="32"/>
      <w:sz w:val="32"/>
      <w:lang w:eastAsia="en-US"/>
    </w:rPr>
  </w:style>
  <w:style w:type="paragraph" w:customStyle="1" w:styleId="TOCHeading1">
    <w:name w:val="TOC Heading1"/>
    <w:basedOn w:val="Heading1"/>
    <w:next w:val="Normal"/>
    <w:uiPriority w:val="99"/>
    <w:semiHidden/>
    <w:rsid w:val="00FB31BC"/>
    <w:pPr>
      <w:keepLines/>
      <w:spacing w:before="480" w:after="0"/>
      <w:outlineLvl w:val="9"/>
    </w:pPr>
    <w:rPr>
      <w:color w:val="365F91"/>
      <w:kern w:val="0"/>
      <w:sz w:val="28"/>
      <w:szCs w:val="28"/>
      <w:lang w:val="en-US"/>
    </w:rPr>
  </w:style>
  <w:style w:type="paragraph" w:styleId="TOC1">
    <w:name w:val="toc 1"/>
    <w:basedOn w:val="Normal"/>
    <w:next w:val="Normal"/>
    <w:autoRedefine/>
    <w:uiPriority w:val="99"/>
    <w:rsid w:val="00FB31BC"/>
  </w:style>
  <w:style w:type="paragraph" w:styleId="TOC2">
    <w:name w:val="toc 2"/>
    <w:basedOn w:val="Normal"/>
    <w:next w:val="Normal"/>
    <w:autoRedefine/>
    <w:uiPriority w:val="99"/>
    <w:rsid w:val="00FB31BC"/>
    <w:pPr>
      <w:ind w:left="220"/>
    </w:pPr>
  </w:style>
  <w:style w:type="character" w:styleId="CommentReference">
    <w:name w:val="annotation reference"/>
    <w:basedOn w:val="DefaultParagraphFont"/>
    <w:uiPriority w:val="99"/>
    <w:semiHidden/>
    <w:rsid w:val="00594050"/>
    <w:rPr>
      <w:rFonts w:cs="Times New Roman"/>
      <w:sz w:val="16"/>
    </w:rPr>
  </w:style>
  <w:style w:type="paragraph" w:styleId="CommentText">
    <w:name w:val="annotation text"/>
    <w:basedOn w:val="Normal"/>
    <w:link w:val="CommentTextChar"/>
    <w:uiPriority w:val="99"/>
    <w:semiHidden/>
    <w:rsid w:val="00594050"/>
    <w:rPr>
      <w:sz w:val="20"/>
      <w:szCs w:val="20"/>
    </w:rPr>
  </w:style>
  <w:style w:type="character" w:customStyle="1" w:styleId="CommentTextChar">
    <w:name w:val="Comment Text Char"/>
    <w:basedOn w:val="DefaultParagraphFont"/>
    <w:link w:val="CommentText"/>
    <w:uiPriority w:val="99"/>
    <w:semiHidden/>
    <w:locked/>
    <w:rsid w:val="00AC4A2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594050"/>
    <w:rPr>
      <w:b/>
      <w:bCs/>
    </w:rPr>
  </w:style>
  <w:style w:type="character" w:customStyle="1" w:styleId="CommentSubjectChar">
    <w:name w:val="Comment Subject Char"/>
    <w:basedOn w:val="CommentTextChar"/>
    <w:link w:val="CommentSubject"/>
    <w:uiPriority w:val="99"/>
    <w:semiHidden/>
    <w:locked/>
    <w:rsid w:val="00AC4A21"/>
    <w:rPr>
      <w:b/>
      <w:bCs/>
    </w:rPr>
  </w:style>
  <w:style w:type="paragraph" w:styleId="HTMLPreformatted">
    <w:name w:val="HTML Preformatted"/>
    <w:basedOn w:val="Normal"/>
    <w:link w:val="HTMLPreformattedChar1"/>
    <w:uiPriority w:val="99"/>
    <w:rsid w:val="000C05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Calibri" w:hAnsi="Courier New"/>
      <w:sz w:val="20"/>
      <w:szCs w:val="20"/>
      <w:lang w:eastAsia="lt-LT"/>
    </w:rPr>
  </w:style>
  <w:style w:type="character" w:customStyle="1" w:styleId="HTMLPreformattedChar">
    <w:name w:val="HTML Preformatted Char"/>
    <w:basedOn w:val="DefaultParagraphFont"/>
    <w:link w:val="HTMLPreformatted"/>
    <w:uiPriority w:val="99"/>
    <w:semiHidden/>
    <w:locked/>
    <w:rsid w:val="00AC4A21"/>
    <w:rPr>
      <w:rFonts w:ascii="Courier New" w:hAnsi="Courier New" w:cs="Courier New"/>
      <w:sz w:val="20"/>
      <w:szCs w:val="20"/>
      <w:lang w:eastAsia="en-US"/>
    </w:rPr>
  </w:style>
  <w:style w:type="paragraph" w:styleId="ListBullet">
    <w:name w:val="List Bullet"/>
    <w:basedOn w:val="Normal"/>
    <w:uiPriority w:val="99"/>
    <w:rsid w:val="004619E2"/>
    <w:pPr>
      <w:numPr>
        <w:numId w:val="4"/>
      </w:numPr>
      <w:tabs>
        <w:tab w:val="clear" w:pos="360"/>
        <w:tab w:val="num" w:pos="720"/>
      </w:tabs>
      <w:contextualSpacing/>
    </w:pPr>
  </w:style>
  <w:style w:type="paragraph" w:customStyle="1" w:styleId="Betarp">
    <w:name w:val="Be tarpų"/>
    <w:uiPriority w:val="99"/>
    <w:rsid w:val="001E2E99"/>
    <w:rPr>
      <w:rFonts w:eastAsia="Times New Roman"/>
      <w:lang w:eastAsia="en-US"/>
    </w:rPr>
  </w:style>
  <w:style w:type="paragraph" w:styleId="Header">
    <w:name w:val="header"/>
    <w:basedOn w:val="Normal"/>
    <w:link w:val="HeaderChar"/>
    <w:uiPriority w:val="99"/>
    <w:rsid w:val="00FB2484"/>
    <w:pPr>
      <w:tabs>
        <w:tab w:val="center" w:pos="4819"/>
        <w:tab w:val="right" w:pos="9638"/>
      </w:tabs>
    </w:pPr>
  </w:style>
  <w:style w:type="character" w:customStyle="1" w:styleId="HeaderChar">
    <w:name w:val="Header Char"/>
    <w:basedOn w:val="DefaultParagraphFont"/>
    <w:link w:val="Header"/>
    <w:uiPriority w:val="99"/>
    <w:semiHidden/>
    <w:locked/>
    <w:rsid w:val="00AC4A21"/>
    <w:rPr>
      <w:rFonts w:eastAsia="Times New Roman" w:cs="Times New Roman"/>
      <w:lang w:eastAsia="en-US"/>
    </w:rPr>
  </w:style>
  <w:style w:type="character" w:styleId="PageNumber">
    <w:name w:val="page number"/>
    <w:basedOn w:val="DefaultParagraphFont"/>
    <w:uiPriority w:val="99"/>
    <w:rsid w:val="00FB2484"/>
    <w:rPr>
      <w:rFonts w:cs="Times New Roman"/>
    </w:rPr>
  </w:style>
  <w:style w:type="paragraph" w:styleId="Footer">
    <w:name w:val="footer"/>
    <w:basedOn w:val="Normal"/>
    <w:link w:val="FooterChar"/>
    <w:uiPriority w:val="99"/>
    <w:rsid w:val="009709D9"/>
    <w:pPr>
      <w:tabs>
        <w:tab w:val="center" w:pos="4819"/>
        <w:tab w:val="right" w:pos="9638"/>
      </w:tabs>
    </w:pPr>
  </w:style>
  <w:style w:type="character" w:customStyle="1" w:styleId="FooterChar">
    <w:name w:val="Footer Char"/>
    <w:basedOn w:val="DefaultParagraphFont"/>
    <w:link w:val="Footer"/>
    <w:uiPriority w:val="99"/>
    <w:semiHidden/>
    <w:locked/>
    <w:rsid w:val="00AC4A21"/>
    <w:rPr>
      <w:rFonts w:eastAsia="Times New Roman" w:cs="Times New Roman"/>
      <w:lang w:eastAsia="en-US"/>
    </w:rPr>
  </w:style>
  <w:style w:type="character" w:customStyle="1" w:styleId="HTMLPreformattedChar1">
    <w:name w:val="HTML Preformatted Char1"/>
    <w:link w:val="HTMLPreformatted"/>
    <w:uiPriority w:val="99"/>
    <w:locked/>
    <w:rsid w:val="00E06510"/>
    <w:rPr>
      <w:rFonts w:ascii="Courier New" w:hAnsi="Courier New"/>
    </w:rPr>
  </w:style>
  <w:style w:type="paragraph" w:styleId="BodyText3">
    <w:name w:val="Body Text 3"/>
    <w:basedOn w:val="Normal"/>
    <w:link w:val="BodyText3Char1"/>
    <w:uiPriority w:val="99"/>
    <w:semiHidden/>
    <w:rsid w:val="008F1A14"/>
    <w:pPr>
      <w:spacing w:after="120"/>
    </w:pPr>
    <w:rPr>
      <w:rFonts w:eastAsia="Calibri"/>
      <w:sz w:val="16"/>
      <w:szCs w:val="20"/>
    </w:rPr>
  </w:style>
  <w:style w:type="character" w:customStyle="1" w:styleId="BodyText3Char">
    <w:name w:val="Body Text 3 Char"/>
    <w:basedOn w:val="DefaultParagraphFont"/>
    <w:link w:val="BodyText3"/>
    <w:uiPriority w:val="99"/>
    <w:semiHidden/>
    <w:locked/>
    <w:rPr>
      <w:rFonts w:eastAsia="Times New Roman" w:cs="Times New Roman"/>
      <w:sz w:val="16"/>
      <w:szCs w:val="16"/>
      <w:lang w:eastAsia="en-US"/>
    </w:rPr>
  </w:style>
  <w:style w:type="character" w:customStyle="1" w:styleId="BodyText3Char1">
    <w:name w:val="Body Text 3 Char1"/>
    <w:link w:val="BodyText3"/>
    <w:uiPriority w:val="99"/>
    <w:semiHidden/>
    <w:locked/>
    <w:rsid w:val="008F1A14"/>
    <w:rPr>
      <w:rFonts w:ascii="Calibri" w:hAnsi="Calibri"/>
      <w:sz w:val="16"/>
      <w:lang w:val="lt-LT" w:eastAsia="en-US"/>
    </w:rPr>
  </w:style>
</w:styles>
</file>

<file path=word/webSettings.xml><?xml version="1.0" encoding="utf-8"?>
<w:webSettings xmlns:r="http://schemas.openxmlformats.org/officeDocument/2006/relationships" xmlns:w="http://schemas.openxmlformats.org/wordprocessingml/2006/main">
  <w:divs>
    <w:div w:id="978728151">
      <w:marLeft w:val="0"/>
      <w:marRight w:val="0"/>
      <w:marTop w:val="0"/>
      <w:marBottom w:val="0"/>
      <w:divBdr>
        <w:top w:val="none" w:sz="0" w:space="0" w:color="auto"/>
        <w:left w:val="none" w:sz="0" w:space="0" w:color="auto"/>
        <w:bottom w:val="none" w:sz="0" w:space="0" w:color="auto"/>
        <w:right w:val="none" w:sz="0" w:space="0" w:color="auto"/>
      </w:divBdr>
      <w:divsChild>
        <w:div w:id="978728156">
          <w:marLeft w:val="0"/>
          <w:marRight w:val="0"/>
          <w:marTop w:val="0"/>
          <w:marBottom w:val="0"/>
          <w:divBdr>
            <w:top w:val="none" w:sz="0" w:space="0" w:color="auto"/>
            <w:left w:val="none" w:sz="0" w:space="0" w:color="auto"/>
            <w:bottom w:val="none" w:sz="0" w:space="0" w:color="auto"/>
            <w:right w:val="none" w:sz="0" w:space="0" w:color="auto"/>
          </w:divBdr>
          <w:divsChild>
            <w:div w:id="9787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154">
      <w:marLeft w:val="0"/>
      <w:marRight w:val="0"/>
      <w:marTop w:val="0"/>
      <w:marBottom w:val="0"/>
      <w:divBdr>
        <w:top w:val="none" w:sz="0" w:space="0" w:color="auto"/>
        <w:left w:val="none" w:sz="0" w:space="0" w:color="auto"/>
        <w:bottom w:val="none" w:sz="0" w:space="0" w:color="auto"/>
        <w:right w:val="none" w:sz="0" w:space="0" w:color="auto"/>
      </w:divBdr>
      <w:divsChild>
        <w:div w:id="978728354">
          <w:marLeft w:val="0"/>
          <w:marRight w:val="0"/>
          <w:marTop w:val="0"/>
          <w:marBottom w:val="0"/>
          <w:divBdr>
            <w:top w:val="none" w:sz="0" w:space="0" w:color="auto"/>
            <w:left w:val="none" w:sz="0" w:space="0" w:color="auto"/>
            <w:bottom w:val="none" w:sz="0" w:space="0" w:color="auto"/>
            <w:right w:val="none" w:sz="0" w:space="0" w:color="auto"/>
          </w:divBdr>
          <w:divsChild>
            <w:div w:id="9787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155">
      <w:marLeft w:val="0"/>
      <w:marRight w:val="0"/>
      <w:marTop w:val="63"/>
      <w:marBottom w:val="0"/>
      <w:divBdr>
        <w:top w:val="none" w:sz="0" w:space="0" w:color="auto"/>
        <w:left w:val="none" w:sz="0" w:space="0" w:color="auto"/>
        <w:bottom w:val="none" w:sz="0" w:space="0" w:color="auto"/>
        <w:right w:val="none" w:sz="0" w:space="0" w:color="auto"/>
      </w:divBdr>
    </w:div>
    <w:div w:id="978728157">
      <w:marLeft w:val="0"/>
      <w:marRight w:val="0"/>
      <w:marTop w:val="75"/>
      <w:marBottom w:val="0"/>
      <w:divBdr>
        <w:top w:val="none" w:sz="0" w:space="0" w:color="auto"/>
        <w:left w:val="none" w:sz="0" w:space="0" w:color="auto"/>
        <w:bottom w:val="none" w:sz="0" w:space="0" w:color="auto"/>
        <w:right w:val="none" w:sz="0" w:space="0" w:color="auto"/>
      </w:divBdr>
    </w:div>
    <w:div w:id="978728158">
      <w:marLeft w:val="0"/>
      <w:marRight w:val="0"/>
      <w:marTop w:val="63"/>
      <w:marBottom w:val="0"/>
      <w:divBdr>
        <w:top w:val="none" w:sz="0" w:space="0" w:color="auto"/>
        <w:left w:val="none" w:sz="0" w:space="0" w:color="auto"/>
        <w:bottom w:val="none" w:sz="0" w:space="0" w:color="auto"/>
        <w:right w:val="none" w:sz="0" w:space="0" w:color="auto"/>
      </w:divBdr>
    </w:div>
    <w:div w:id="978728162">
      <w:marLeft w:val="0"/>
      <w:marRight w:val="0"/>
      <w:marTop w:val="63"/>
      <w:marBottom w:val="0"/>
      <w:divBdr>
        <w:top w:val="none" w:sz="0" w:space="0" w:color="auto"/>
        <w:left w:val="none" w:sz="0" w:space="0" w:color="auto"/>
        <w:bottom w:val="none" w:sz="0" w:space="0" w:color="auto"/>
        <w:right w:val="none" w:sz="0" w:space="0" w:color="auto"/>
      </w:divBdr>
    </w:div>
    <w:div w:id="978728163">
      <w:marLeft w:val="0"/>
      <w:marRight w:val="0"/>
      <w:marTop w:val="0"/>
      <w:marBottom w:val="0"/>
      <w:divBdr>
        <w:top w:val="none" w:sz="0" w:space="0" w:color="auto"/>
        <w:left w:val="none" w:sz="0" w:space="0" w:color="auto"/>
        <w:bottom w:val="none" w:sz="0" w:space="0" w:color="auto"/>
        <w:right w:val="none" w:sz="0" w:space="0" w:color="auto"/>
      </w:divBdr>
    </w:div>
    <w:div w:id="978728166">
      <w:marLeft w:val="0"/>
      <w:marRight w:val="0"/>
      <w:marTop w:val="0"/>
      <w:marBottom w:val="0"/>
      <w:divBdr>
        <w:top w:val="none" w:sz="0" w:space="0" w:color="auto"/>
        <w:left w:val="none" w:sz="0" w:space="0" w:color="auto"/>
        <w:bottom w:val="none" w:sz="0" w:space="0" w:color="auto"/>
        <w:right w:val="none" w:sz="0" w:space="0" w:color="auto"/>
      </w:divBdr>
    </w:div>
    <w:div w:id="978728170">
      <w:marLeft w:val="0"/>
      <w:marRight w:val="0"/>
      <w:marTop w:val="0"/>
      <w:marBottom w:val="0"/>
      <w:divBdr>
        <w:top w:val="none" w:sz="0" w:space="0" w:color="auto"/>
        <w:left w:val="none" w:sz="0" w:space="0" w:color="auto"/>
        <w:bottom w:val="none" w:sz="0" w:space="0" w:color="auto"/>
        <w:right w:val="none" w:sz="0" w:space="0" w:color="auto"/>
      </w:divBdr>
      <w:divsChild>
        <w:div w:id="978728209">
          <w:marLeft w:val="110"/>
          <w:marRight w:val="0"/>
          <w:marTop w:val="0"/>
          <w:marBottom w:val="0"/>
          <w:divBdr>
            <w:top w:val="none" w:sz="0" w:space="0" w:color="auto"/>
            <w:left w:val="none" w:sz="0" w:space="0" w:color="auto"/>
            <w:bottom w:val="none" w:sz="0" w:space="0" w:color="auto"/>
            <w:right w:val="none" w:sz="0" w:space="0" w:color="auto"/>
          </w:divBdr>
        </w:div>
      </w:divsChild>
    </w:div>
    <w:div w:id="978728175">
      <w:marLeft w:val="0"/>
      <w:marRight w:val="0"/>
      <w:marTop w:val="60"/>
      <w:marBottom w:val="0"/>
      <w:divBdr>
        <w:top w:val="none" w:sz="0" w:space="0" w:color="auto"/>
        <w:left w:val="none" w:sz="0" w:space="0" w:color="auto"/>
        <w:bottom w:val="none" w:sz="0" w:space="0" w:color="auto"/>
        <w:right w:val="none" w:sz="0" w:space="0" w:color="auto"/>
      </w:divBdr>
    </w:div>
    <w:div w:id="978728177">
      <w:marLeft w:val="0"/>
      <w:marRight w:val="0"/>
      <w:marTop w:val="0"/>
      <w:marBottom w:val="0"/>
      <w:divBdr>
        <w:top w:val="none" w:sz="0" w:space="0" w:color="auto"/>
        <w:left w:val="none" w:sz="0" w:space="0" w:color="auto"/>
        <w:bottom w:val="none" w:sz="0" w:space="0" w:color="auto"/>
        <w:right w:val="none" w:sz="0" w:space="0" w:color="auto"/>
      </w:divBdr>
    </w:div>
    <w:div w:id="978728178">
      <w:marLeft w:val="0"/>
      <w:marRight w:val="0"/>
      <w:marTop w:val="63"/>
      <w:marBottom w:val="0"/>
      <w:divBdr>
        <w:top w:val="none" w:sz="0" w:space="0" w:color="auto"/>
        <w:left w:val="none" w:sz="0" w:space="0" w:color="auto"/>
        <w:bottom w:val="none" w:sz="0" w:space="0" w:color="auto"/>
        <w:right w:val="none" w:sz="0" w:space="0" w:color="auto"/>
      </w:divBdr>
    </w:div>
    <w:div w:id="978728179">
      <w:marLeft w:val="0"/>
      <w:marRight w:val="0"/>
      <w:marTop w:val="0"/>
      <w:marBottom w:val="0"/>
      <w:divBdr>
        <w:top w:val="none" w:sz="0" w:space="0" w:color="auto"/>
        <w:left w:val="none" w:sz="0" w:space="0" w:color="auto"/>
        <w:bottom w:val="none" w:sz="0" w:space="0" w:color="auto"/>
        <w:right w:val="none" w:sz="0" w:space="0" w:color="auto"/>
      </w:divBdr>
      <w:divsChild>
        <w:div w:id="978728286">
          <w:marLeft w:val="0"/>
          <w:marRight w:val="0"/>
          <w:marTop w:val="0"/>
          <w:marBottom w:val="0"/>
          <w:divBdr>
            <w:top w:val="none" w:sz="0" w:space="0" w:color="auto"/>
            <w:left w:val="none" w:sz="0" w:space="0" w:color="auto"/>
            <w:bottom w:val="none" w:sz="0" w:space="0" w:color="auto"/>
            <w:right w:val="none" w:sz="0" w:space="0" w:color="auto"/>
          </w:divBdr>
          <w:divsChild>
            <w:div w:id="9787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182">
      <w:marLeft w:val="0"/>
      <w:marRight w:val="0"/>
      <w:marTop w:val="0"/>
      <w:marBottom w:val="0"/>
      <w:divBdr>
        <w:top w:val="none" w:sz="0" w:space="0" w:color="auto"/>
        <w:left w:val="none" w:sz="0" w:space="0" w:color="auto"/>
        <w:bottom w:val="none" w:sz="0" w:space="0" w:color="auto"/>
        <w:right w:val="none" w:sz="0" w:space="0" w:color="auto"/>
      </w:divBdr>
    </w:div>
    <w:div w:id="978728185">
      <w:marLeft w:val="0"/>
      <w:marRight w:val="0"/>
      <w:marTop w:val="75"/>
      <w:marBottom w:val="0"/>
      <w:divBdr>
        <w:top w:val="none" w:sz="0" w:space="0" w:color="auto"/>
        <w:left w:val="none" w:sz="0" w:space="0" w:color="auto"/>
        <w:bottom w:val="none" w:sz="0" w:space="0" w:color="auto"/>
        <w:right w:val="none" w:sz="0" w:space="0" w:color="auto"/>
      </w:divBdr>
    </w:div>
    <w:div w:id="978728190">
      <w:marLeft w:val="0"/>
      <w:marRight w:val="0"/>
      <w:marTop w:val="75"/>
      <w:marBottom w:val="0"/>
      <w:divBdr>
        <w:top w:val="none" w:sz="0" w:space="0" w:color="auto"/>
        <w:left w:val="none" w:sz="0" w:space="0" w:color="auto"/>
        <w:bottom w:val="none" w:sz="0" w:space="0" w:color="auto"/>
        <w:right w:val="none" w:sz="0" w:space="0" w:color="auto"/>
      </w:divBdr>
    </w:div>
    <w:div w:id="978728191">
      <w:marLeft w:val="0"/>
      <w:marRight w:val="0"/>
      <w:marTop w:val="63"/>
      <w:marBottom w:val="0"/>
      <w:divBdr>
        <w:top w:val="none" w:sz="0" w:space="0" w:color="auto"/>
        <w:left w:val="none" w:sz="0" w:space="0" w:color="auto"/>
        <w:bottom w:val="none" w:sz="0" w:space="0" w:color="auto"/>
        <w:right w:val="none" w:sz="0" w:space="0" w:color="auto"/>
      </w:divBdr>
    </w:div>
    <w:div w:id="978728194">
      <w:marLeft w:val="0"/>
      <w:marRight w:val="0"/>
      <w:marTop w:val="0"/>
      <w:marBottom w:val="0"/>
      <w:divBdr>
        <w:top w:val="none" w:sz="0" w:space="0" w:color="auto"/>
        <w:left w:val="none" w:sz="0" w:space="0" w:color="auto"/>
        <w:bottom w:val="none" w:sz="0" w:space="0" w:color="auto"/>
        <w:right w:val="none" w:sz="0" w:space="0" w:color="auto"/>
      </w:divBdr>
    </w:div>
    <w:div w:id="978728195">
      <w:marLeft w:val="0"/>
      <w:marRight w:val="0"/>
      <w:marTop w:val="0"/>
      <w:marBottom w:val="0"/>
      <w:divBdr>
        <w:top w:val="none" w:sz="0" w:space="0" w:color="auto"/>
        <w:left w:val="none" w:sz="0" w:space="0" w:color="auto"/>
        <w:bottom w:val="none" w:sz="0" w:space="0" w:color="auto"/>
        <w:right w:val="none" w:sz="0" w:space="0" w:color="auto"/>
      </w:divBdr>
      <w:divsChild>
        <w:div w:id="978728327">
          <w:marLeft w:val="0"/>
          <w:marRight w:val="0"/>
          <w:marTop w:val="0"/>
          <w:marBottom w:val="0"/>
          <w:divBdr>
            <w:top w:val="none" w:sz="0" w:space="0" w:color="auto"/>
            <w:left w:val="none" w:sz="0" w:space="0" w:color="auto"/>
            <w:bottom w:val="none" w:sz="0" w:space="0" w:color="auto"/>
            <w:right w:val="none" w:sz="0" w:space="0" w:color="auto"/>
          </w:divBdr>
          <w:divsChild>
            <w:div w:id="9787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197">
      <w:marLeft w:val="0"/>
      <w:marRight w:val="0"/>
      <w:marTop w:val="0"/>
      <w:marBottom w:val="0"/>
      <w:divBdr>
        <w:top w:val="none" w:sz="0" w:space="0" w:color="auto"/>
        <w:left w:val="none" w:sz="0" w:space="0" w:color="auto"/>
        <w:bottom w:val="none" w:sz="0" w:space="0" w:color="auto"/>
        <w:right w:val="none" w:sz="0" w:space="0" w:color="auto"/>
      </w:divBdr>
    </w:div>
    <w:div w:id="978728200">
      <w:marLeft w:val="0"/>
      <w:marRight w:val="0"/>
      <w:marTop w:val="60"/>
      <w:marBottom w:val="0"/>
      <w:divBdr>
        <w:top w:val="none" w:sz="0" w:space="0" w:color="auto"/>
        <w:left w:val="none" w:sz="0" w:space="0" w:color="auto"/>
        <w:bottom w:val="none" w:sz="0" w:space="0" w:color="auto"/>
        <w:right w:val="none" w:sz="0" w:space="0" w:color="auto"/>
      </w:divBdr>
    </w:div>
    <w:div w:id="978728201">
      <w:marLeft w:val="0"/>
      <w:marRight w:val="0"/>
      <w:marTop w:val="0"/>
      <w:marBottom w:val="0"/>
      <w:divBdr>
        <w:top w:val="none" w:sz="0" w:space="0" w:color="auto"/>
        <w:left w:val="none" w:sz="0" w:space="0" w:color="auto"/>
        <w:bottom w:val="none" w:sz="0" w:space="0" w:color="auto"/>
        <w:right w:val="none" w:sz="0" w:space="0" w:color="auto"/>
      </w:divBdr>
      <w:divsChild>
        <w:div w:id="978728174">
          <w:marLeft w:val="0"/>
          <w:marRight w:val="0"/>
          <w:marTop w:val="0"/>
          <w:marBottom w:val="0"/>
          <w:divBdr>
            <w:top w:val="none" w:sz="0" w:space="0" w:color="auto"/>
            <w:left w:val="none" w:sz="0" w:space="0" w:color="auto"/>
            <w:bottom w:val="none" w:sz="0" w:space="0" w:color="auto"/>
            <w:right w:val="none" w:sz="0" w:space="0" w:color="auto"/>
          </w:divBdr>
          <w:divsChild>
            <w:div w:id="978728300">
              <w:marLeft w:val="0"/>
              <w:marRight w:val="0"/>
              <w:marTop w:val="0"/>
              <w:marBottom w:val="0"/>
              <w:divBdr>
                <w:top w:val="none" w:sz="0" w:space="0" w:color="auto"/>
                <w:left w:val="none" w:sz="0" w:space="0" w:color="auto"/>
                <w:bottom w:val="none" w:sz="0" w:space="0" w:color="auto"/>
                <w:right w:val="none" w:sz="0" w:space="0" w:color="auto"/>
              </w:divBdr>
              <w:divsChild>
                <w:div w:id="978728353">
                  <w:marLeft w:val="0"/>
                  <w:marRight w:val="-26"/>
                  <w:marTop w:val="0"/>
                  <w:marBottom w:val="0"/>
                  <w:divBdr>
                    <w:top w:val="none" w:sz="0" w:space="0" w:color="auto"/>
                    <w:left w:val="none" w:sz="0" w:space="0" w:color="auto"/>
                    <w:bottom w:val="none" w:sz="0" w:space="0" w:color="auto"/>
                    <w:right w:val="none" w:sz="0" w:space="0" w:color="auto"/>
                  </w:divBdr>
                  <w:divsChild>
                    <w:div w:id="978728259">
                      <w:marLeft w:val="7"/>
                      <w:marRight w:val="34"/>
                      <w:marTop w:val="0"/>
                      <w:marBottom w:val="0"/>
                      <w:divBdr>
                        <w:top w:val="none" w:sz="0" w:space="0" w:color="auto"/>
                        <w:left w:val="none" w:sz="0" w:space="0" w:color="auto"/>
                        <w:bottom w:val="none" w:sz="0" w:space="0" w:color="auto"/>
                        <w:right w:val="none" w:sz="0" w:space="0" w:color="auto"/>
                      </w:divBdr>
                      <w:divsChild>
                        <w:div w:id="9787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203">
      <w:marLeft w:val="0"/>
      <w:marRight w:val="0"/>
      <w:marTop w:val="65"/>
      <w:marBottom w:val="0"/>
      <w:divBdr>
        <w:top w:val="none" w:sz="0" w:space="0" w:color="auto"/>
        <w:left w:val="none" w:sz="0" w:space="0" w:color="auto"/>
        <w:bottom w:val="none" w:sz="0" w:space="0" w:color="auto"/>
        <w:right w:val="none" w:sz="0" w:space="0" w:color="auto"/>
      </w:divBdr>
    </w:div>
    <w:div w:id="978728204">
      <w:marLeft w:val="0"/>
      <w:marRight w:val="0"/>
      <w:marTop w:val="0"/>
      <w:marBottom w:val="0"/>
      <w:divBdr>
        <w:top w:val="none" w:sz="0" w:space="0" w:color="auto"/>
        <w:left w:val="none" w:sz="0" w:space="0" w:color="auto"/>
        <w:bottom w:val="none" w:sz="0" w:space="0" w:color="auto"/>
        <w:right w:val="none" w:sz="0" w:space="0" w:color="auto"/>
      </w:divBdr>
      <w:divsChild>
        <w:div w:id="978728188">
          <w:marLeft w:val="0"/>
          <w:marRight w:val="0"/>
          <w:marTop w:val="0"/>
          <w:marBottom w:val="0"/>
          <w:divBdr>
            <w:top w:val="none" w:sz="0" w:space="0" w:color="auto"/>
            <w:left w:val="none" w:sz="0" w:space="0" w:color="auto"/>
            <w:bottom w:val="none" w:sz="0" w:space="0" w:color="auto"/>
            <w:right w:val="none" w:sz="0" w:space="0" w:color="auto"/>
          </w:divBdr>
        </w:div>
      </w:divsChild>
    </w:div>
    <w:div w:id="978728206">
      <w:marLeft w:val="0"/>
      <w:marRight w:val="0"/>
      <w:marTop w:val="0"/>
      <w:marBottom w:val="0"/>
      <w:divBdr>
        <w:top w:val="none" w:sz="0" w:space="0" w:color="auto"/>
        <w:left w:val="none" w:sz="0" w:space="0" w:color="auto"/>
        <w:bottom w:val="none" w:sz="0" w:space="0" w:color="auto"/>
        <w:right w:val="none" w:sz="0" w:space="0" w:color="auto"/>
      </w:divBdr>
      <w:divsChild>
        <w:div w:id="978728226">
          <w:marLeft w:val="0"/>
          <w:marRight w:val="0"/>
          <w:marTop w:val="0"/>
          <w:marBottom w:val="0"/>
          <w:divBdr>
            <w:top w:val="none" w:sz="0" w:space="0" w:color="auto"/>
            <w:left w:val="none" w:sz="0" w:space="0" w:color="auto"/>
            <w:bottom w:val="none" w:sz="0" w:space="0" w:color="auto"/>
            <w:right w:val="none" w:sz="0" w:space="0" w:color="auto"/>
          </w:divBdr>
          <w:divsChild>
            <w:div w:id="978728283">
              <w:marLeft w:val="0"/>
              <w:marRight w:val="12"/>
              <w:marTop w:val="0"/>
              <w:marBottom w:val="0"/>
              <w:divBdr>
                <w:top w:val="none" w:sz="0" w:space="0" w:color="auto"/>
                <w:left w:val="none" w:sz="0" w:space="0" w:color="auto"/>
                <w:bottom w:val="none" w:sz="0" w:space="0" w:color="auto"/>
                <w:right w:val="none" w:sz="0" w:space="0" w:color="auto"/>
              </w:divBdr>
              <w:divsChild>
                <w:div w:id="978728213">
                  <w:marLeft w:val="183"/>
                  <w:marRight w:val="0"/>
                  <w:marTop w:val="146"/>
                  <w:marBottom w:val="146"/>
                  <w:divBdr>
                    <w:top w:val="none" w:sz="0" w:space="0" w:color="auto"/>
                    <w:left w:val="none" w:sz="0" w:space="0" w:color="auto"/>
                    <w:bottom w:val="none" w:sz="0" w:space="0" w:color="auto"/>
                    <w:right w:val="none" w:sz="0" w:space="0" w:color="auto"/>
                  </w:divBdr>
                </w:div>
              </w:divsChild>
            </w:div>
          </w:divsChild>
        </w:div>
      </w:divsChild>
    </w:div>
    <w:div w:id="978728210">
      <w:marLeft w:val="0"/>
      <w:marRight w:val="0"/>
      <w:marTop w:val="63"/>
      <w:marBottom w:val="0"/>
      <w:divBdr>
        <w:top w:val="none" w:sz="0" w:space="0" w:color="auto"/>
        <w:left w:val="none" w:sz="0" w:space="0" w:color="auto"/>
        <w:bottom w:val="none" w:sz="0" w:space="0" w:color="auto"/>
        <w:right w:val="none" w:sz="0" w:space="0" w:color="auto"/>
      </w:divBdr>
    </w:div>
    <w:div w:id="978728211">
      <w:marLeft w:val="0"/>
      <w:marRight w:val="0"/>
      <w:marTop w:val="0"/>
      <w:marBottom w:val="0"/>
      <w:divBdr>
        <w:top w:val="none" w:sz="0" w:space="0" w:color="auto"/>
        <w:left w:val="none" w:sz="0" w:space="0" w:color="auto"/>
        <w:bottom w:val="none" w:sz="0" w:space="0" w:color="auto"/>
        <w:right w:val="none" w:sz="0" w:space="0" w:color="auto"/>
      </w:divBdr>
    </w:div>
    <w:div w:id="978728212">
      <w:marLeft w:val="0"/>
      <w:marRight w:val="0"/>
      <w:marTop w:val="0"/>
      <w:marBottom w:val="0"/>
      <w:divBdr>
        <w:top w:val="none" w:sz="0" w:space="0" w:color="auto"/>
        <w:left w:val="none" w:sz="0" w:space="0" w:color="auto"/>
        <w:bottom w:val="none" w:sz="0" w:space="0" w:color="auto"/>
        <w:right w:val="none" w:sz="0" w:space="0" w:color="auto"/>
      </w:divBdr>
    </w:div>
    <w:div w:id="978728214">
      <w:marLeft w:val="0"/>
      <w:marRight w:val="0"/>
      <w:marTop w:val="60"/>
      <w:marBottom w:val="0"/>
      <w:divBdr>
        <w:top w:val="none" w:sz="0" w:space="0" w:color="auto"/>
        <w:left w:val="none" w:sz="0" w:space="0" w:color="auto"/>
        <w:bottom w:val="none" w:sz="0" w:space="0" w:color="auto"/>
        <w:right w:val="none" w:sz="0" w:space="0" w:color="auto"/>
      </w:divBdr>
    </w:div>
    <w:div w:id="978728216">
      <w:marLeft w:val="0"/>
      <w:marRight w:val="0"/>
      <w:marTop w:val="63"/>
      <w:marBottom w:val="0"/>
      <w:divBdr>
        <w:top w:val="none" w:sz="0" w:space="0" w:color="auto"/>
        <w:left w:val="none" w:sz="0" w:space="0" w:color="auto"/>
        <w:bottom w:val="none" w:sz="0" w:space="0" w:color="auto"/>
        <w:right w:val="none" w:sz="0" w:space="0" w:color="auto"/>
      </w:divBdr>
    </w:div>
    <w:div w:id="978728217">
      <w:marLeft w:val="0"/>
      <w:marRight w:val="0"/>
      <w:marTop w:val="0"/>
      <w:marBottom w:val="0"/>
      <w:divBdr>
        <w:top w:val="none" w:sz="0" w:space="0" w:color="auto"/>
        <w:left w:val="none" w:sz="0" w:space="0" w:color="auto"/>
        <w:bottom w:val="none" w:sz="0" w:space="0" w:color="auto"/>
        <w:right w:val="none" w:sz="0" w:space="0" w:color="auto"/>
      </w:divBdr>
      <w:divsChild>
        <w:div w:id="978728361">
          <w:marLeft w:val="0"/>
          <w:marRight w:val="0"/>
          <w:marTop w:val="0"/>
          <w:marBottom w:val="0"/>
          <w:divBdr>
            <w:top w:val="none" w:sz="0" w:space="0" w:color="auto"/>
            <w:left w:val="none" w:sz="0" w:space="0" w:color="auto"/>
            <w:bottom w:val="none" w:sz="0" w:space="0" w:color="auto"/>
            <w:right w:val="none" w:sz="0" w:space="0" w:color="auto"/>
          </w:divBdr>
          <w:divsChild>
            <w:div w:id="9787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218">
      <w:marLeft w:val="0"/>
      <w:marRight w:val="0"/>
      <w:marTop w:val="0"/>
      <w:marBottom w:val="0"/>
      <w:divBdr>
        <w:top w:val="none" w:sz="0" w:space="0" w:color="auto"/>
        <w:left w:val="none" w:sz="0" w:space="0" w:color="auto"/>
        <w:bottom w:val="none" w:sz="0" w:space="0" w:color="auto"/>
        <w:right w:val="none" w:sz="0" w:space="0" w:color="auto"/>
      </w:divBdr>
      <w:divsChild>
        <w:div w:id="978728325">
          <w:marLeft w:val="0"/>
          <w:marRight w:val="0"/>
          <w:marTop w:val="0"/>
          <w:marBottom w:val="0"/>
          <w:divBdr>
            <w:top w:val="none" w:sz="0" w:space="0" w:color="auto"/>
            <w:left w:val="none" w:sz="0" w:space="0" w:color="auto"/>
            <w:bottom w:val="none" w:sz="0" w:space="0" w:color="auto"/>
            <w:right w:val="none" w:sz="0" w:space="0" w:color="auto"/>
          </w:divBdr>
          <w:divsChild>
            <w:div w:id="978728153">
              <w:marLeft w:val="0"/>
              <w:marRight w:val="0"/>
              <w:marTop w:val="0"/>
              <w:marBottom w:val="0"/>
              <w:divBdr>
                <w:top w:val="none" w:sz="0" w:space="0" w:color="auto"/>
                <w:left w:val="none" w:sz="0" w:space="0" w:color="auto"/>
                <w:bottom w:val="none" w:sz="0" w:space="0" w:color="auto"/>
                <w:right w:val="none" w:sz="0" w:space="0" w:color="auto"/>
              </w:divBdr>
              <w:divsChild>
                <w:div w:id="978728371">
                  <w:marLeft w:val="0"/>
                  <w:marRight w:val="-26"/>
                  <w:marTop w:val="0"/>
                  <w:marBottom w:val="0"/>
                  <w:divBdr>
                    <w:top w:val="none" w:sz="0" w:space="0" w:color="auto"/>
                    <w:left w:val="none" w:sz="0" w:space="0" w:color="auto"/>
                    <w:bottom w:val="none" w:sz="0" w:space="0" w:color="auto"/>
                    <w:right w:val="none" w:sz="0" w:space="0" w:color="auto"/>
                  </w:divBdr>
                  <w:divsChild>
                    <w:div w:id="978728311">
                      <w:marLeft w:val="7"/>
                      <w:marRight w:val="34"/>
                      <w:marTop w:val="0"/>
                      <w:marBottom w:val="0"/>
                      <w:divBdr>
                        <w:top w:val="none" w:sz="0" w:space="0" w:color="auto"/>
                        <w:left w:val="none" w:sz="0" w:space="0" w:color="auto"/>
                        <w:bottom w:val="none" w:sz="0" w:space="0" w:color="auto"/>
                        <w:right w:val="none" w:sz="0" w:space="0" w:color="auto"/>
                      </w:divBdr>
                      <w:divsChild>
                        <w:div w:id="9787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219">
      <w:marLeft w:val="0"/>
      <w:marRight w:val="0"/>
      <w:marTop w:val="63"/>
      <w:marBottom w:val="0"/>
      <w:divBdr>
        <w:top w:val="none" w:sz="0" w:space="0" w:color="auto"/>
        <w:left w:val="none" w:sz="0" w:space="0" w:color="auto"/>
        <w:bottom w:val="none" w:sz="0" w:space="0" w:color="auto"/>
        <w:right w:val="none" w:sz="0" w:space="0" w:color="auto"/>
      </w:divBdr>
    </w:div>
    <w:div w:id="978728224">
      <w:marLeft w:val="0"/>
      <w:marRight w:val="0"/>
      <w:marTop w:val="0"/>
      <w:marBottom w:val="0"/>
      <w:divBdr>
        <w:top w:val="none" w:sz="0" w:space="0" w:color="auto"/>
        <w:left w:val="none" w:sz="0" w:space="0" w:color="auto"/>
        <w:bottom w:val="none" w:sz="0" w:space="0" w:color="auto"/>
        <w:right w:val="none" w:sz="0" w:space="0" w:color="auto"/>
      </w:divBdr>
      <w:divsChild>
        <w:div w:id="978728386">
          <w:marLeft w:val="0"/>
          <w:marRight w:val="0"/>
          <w:marTop w:val="0"/>
          <w:marBottom w:val="0"/>
          <w:divBdr>
            <w:top w:val="none" w:sz="0" w:space="0" w:color="auto"/>
            <w:left w:val="none" w:sz="0" w:space="0" w:color="auto"/>
            <w:bottom w:val="none" w:sz="0" w:space="0" w:color="auto"/>
            <w:right w:val="none" w:sz="0" w:space="0" w:color="auto"/>
          </w:divBdr>
          <w:divsChild>
            <w:div w:id="978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225">
      <w:marLeft w:val="0"/>
      <w:marRight w:val="0"/>
      <w:marTop w:val="60"/>
      <w:marBottom w:val="0"/>
      <w:divBdr>
        <w:top w:val="none" w:sz="0" w:space="0" w:color="auto"/>
        <w:left w:val="none" w:sz="0" w:space="0" w:color="auto"/>
        <w:bottom w:val="none" w:sz="0" w:space="0" w:color="auto"/>
        <w:right w:val="none" w:sz="0" w:space="0" w:color="auto"/>
      </w:divBdr>
    </w:div>
    <w:div w:id="978728227">
      <w:marLeft w:val="0"/>
      <w:marRight w:val="0"/>
      <w:marTop w:val="60"/>
      <w:marBottom w:val="0"/>
      <w:divBdr>
        <w:top w:val="none" w:sz="0" w:space="0" w:color="auto"/>
        <w:left w:val="none" w:sz="0" w:space="0" w:color="auto"/>
        <w:bottom w:val="none" w:sz="0" w:space="0" w:color="auto"/>
        <w:right w:val="none" w:sz="0" w:space="0" w:color="auto"/>
      </w:divBdr>
    </w:div>
    <w:div w:id="978728228">
      <w:marLeft w:val="0"/>
      <w:marRight w:val="0"/>
      <w:marTop w:val="63"/>
      <w:marBottom w:val="0"/>
      <w:divBdr>
        <w:top w:val="none" w:sz="0" w:space="0" w:color="auto"/>
        <w:left w:val="none" w:sz="0" w:space="0" w:color="auto"/>
        <w:bottom w:val="none" w:sz="0" w:space="0" w:color="auto"/>
        <w:right w:val="none" w:sz="0" w:space="0" w:color="auto"/>
      </w:divBdr>
    </w:div>
    <w:div w:id="978728229">
      <w:marLeft w:val="0"/>
      <w:marRight w:val="0"/>
      <w:marTop w:val="0"/>
      <w:marBottom w:val="0"/>
      <w:divBdr>
        <w:top w:val="none" w:sz="0" w:space="0" w:color="auto"/>
        <w:left w:val="none" w:sz="0" w:space="0" w:color="auto"/>
        <w:bottom w:val="none" w:sz="0" w:space="0" w:color="auto"/>
        <w:right w:val="none" w:sz="0" w:space="0" w:color="auto"/>
      </w:divBdr>
      <w:divsChild>
        <w:div w:id="978728196">
          <w:marLeft w:val="0"/>
          <w:marRight w:val="0"/>
          <w:marTop w:val="0"/>
          <w:marBottom w:val="0"/>
          <w:divBdr>
            <w:top w:val="none" w:sz="0" w:space="0" w:color="auto"/>
            <w:left w:val="none" w:sz="0" w:space="0" w:color="auto"/>
            <w:bottom w:val="none" w:sz="0" w:space="0" w:color="auto"/>
            <w:right w:val="none" w:sz="0" w:space="0" w:color="auto"/>
          </w:divBdr>
          <w:divsChild>
            <w:div w:id="978728176">
              <w:marLeft w:val="0"/>
              <w:marRight w:val="0"/>
              <w:marTop w:val="100"/>
              <w:marBottom w:val="100"/>
              <w:divBdr>
                <w:top w:val="none" w:sz="0" w:space="0" w:color="auto"/>
                <w:left w:val="none" w:sz="0" w:space="0" w:color="auto"/>
                <w:bottom w:val="none" w:sz="0" w:space="0" w:color="auto"/>
                <w:right w:val="none" w:sz="0" w:space="0" w:color="auto"/>
              </w:divBdr>
              <w:divsChild>
                <w:div w:id="978728301">
                  <w:marLeft w:val="48"/>
                  <w:marRight w:val="0"/>
                  <w:marTop w:val="0"/>
                  <w:marBottom w:val="0"/>
                  <w:divBdr>
                    <w:top w:val="none" w:sz="0" w:space="0" w:color="auto"/>
                    <w:left w:val="none" w:sz="0" w:space="0" w:color="auto"/>
                    <w:bottom w:val="none" w:sz="0" w:space="0" w:color="auto"/>
                    <w:right w:val="none" w:sz="0" w:space="0" w:color="auto"/>
                  </w:divBdr>
                  <w:divsChild>
                    <w:div w:id="9787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28230">
      <w:marLeft w:val="0"/>
      <w:marRight w:val="0"/>
      <w:marTop w:val="60"/>
      <w:marBottom w:val="0"/>
      <w:divBdr>
        <w:top w:val="none" w:sz="0" w:space="0" w:color="auto"/>
        <w:left w:val="none" w:sz="0" w:space="0" w:color="auto"/>
        <w:bottom w:val="none" w:sz="0" w:space="0" w:color="auto"/>
        <w:right w:val="none" w:sz="0" w:space="0" w:color="auto"/>
      </w:divBdr>
    </w:div>
    <w:div w:id="978728235">
      <w:marLeft w:val="0"/>
      <w:marRight w:val="0"/>
      <w:marTop w:val="63"/>
      <w:marBottom w:val="0"/>
      <w:divBdr>
        <w:top w:val="none" w:sz="0" w:space="0" w:color="auto"/>
        <w:left w:val="none" w:sz="0" w:space="0" w:color="auto"/>
        <w:bottom w:val="none" w:sz="0" w:space="0" w:color="auto"/>
        <w:right w:val="none" w:sz="0" w:space="0" w:color="auto"/>
      </w:divBdr>
    </w:div>
    <w:div w:id="978728240">
      <w:marLeft w:val="0"/>
      <w:marRight w:val="0"/>
      <w:marTop w:val="0"/>
      <w:marBottom w:val="0"/>
      <w:divBdr>
        <w:top w:val="none" w:sz="0" w:space="0" w:color="auto"/>
        <w:left w:val="none" w:sz="0" w:space="0" w:color="auto"/>
        <w:bottom w:val="none" w:sz="0" w:space="0" w:color="auto"/>
        <w:right w:val="none" w:sz="0" w:space="0" w:color="auto"/>
      </w:divBdr>
    </w:div>
    <w:div w:id="978728243">
      <w:marLeft w:val="0"/>
      <w:marRight w:val="0"/>
      <w:marTop w:val="0"/>
      <w:marBottom w:val="0"/>
      <w:divBdr>
        <w:top w:val="none" w:sz="0" w:space="0" w:color="auto"/>
        <w:left w:val="none" w:sz="0" w:space="0" w:color="auto"/>
        <w:bottom w:val="none" w:sz="0" w:space="0" w:color="auto"/>
        <w:right w:val="none" w:sz="0" w:space="0" w:color="auto"/>
      </w:divBdr>
      <w:divsChild>
        <w:div w:id="978728356">
          <w:marLeft w:val="0"/>
          <w:marRight w:val="0"/>
          <w:marTop w:val="0"/>
          <w:marBottom w:val="0"/>
          <w:divBdr>
            <w:top w:val="none" w:sz="0" w:space="0" w:color="auto"/>
            <w:left w:val="none" w:sz="0" w:space="0" w:color="auto"/>
            <w:bottom w:val="none" w:sz="0" w:space="0" w:color="auto"/>
            <w:right w:val="none" w:sz="0" w:space="0" w:color="auto"/>
          </w:divBdr>
          <w:divsChild>
            <w:div w:id="978728173">
              <w:marLeft w:val="0"/>
              <w:marRight w:val="0"/>
              <w:marTop w:val="0"/>
              <w:marBottom w:val="0"/>
              <w:divBdr>
                <w:top w:val="none" w:sz="0" w:space="0" w:color="auto"/>
                <w:left w:val="none" w:sz="0" w:space="0" w:color="auto"/>
                <w:bottom w:val="none" w:sz="0" w:space="0" w:color="auto"/>
                <w:right w:val="none" w:sz="0" w:space="0" w:color="auto"/>
              </w:divBdr>
              <w:divsChild>
                <w:div w:id="978728340">
                  <w:marLeft w:val="0"/>
                  <w:marRight w:val="-26"/>
                  <w:marTop w:val="0"/>
                  <w:marBottom w:val="0"/>
                  <w:divBdr>
                    <w:top w:val="none" w:sz="0" w:space="0" w:color="auto"/>
                    <w:left w:val="none" w:sz="0" w:space="0" w:color="auto"/>
                    <w:bottom w:val="none" w:sz="0" w:space="0" w:color="auto"/>
                    <w:right w:val="none" w:sz="0" w:space="0" w:color="auto"/>
                  </w:divBdr>
                  <w:divsChild>
                    <w:div w:id="978728305">
                      <w:marLeft w:val="7"/>
                      <w:marRight w:val="34"/>
                      <w:marTop w:val="0"/>
                      <w:marBottom w:val="0"/>
                      <w:divBdr>
                        <w:top w:val="none" w:sz="0" w:space="0" w:color="auto"/>
                        <w:left w:val="none" w:sz="0" w:space="0" w:color="auto"/>
                        <w:bottom w:val="none" w:sz="0" w:space="0" w:color="auto"/>
                        <w:right w:val="none" w:sz="0" w:space="0" w:color="auto"/>
                      </w:divBdr>
                      <w:divsChild>
                        <w:div w:id="9787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244">
      <w:marLeft w:val="0"/>
      <w:marRight w:val="0"/>
      <w:marTop w:val="63"/>
      <w:marBottom w:val="0"/>
      <w:divBdr>
        <w:top w:val="none" w:sz="0" w:space="0" w:color="auto"/>
        <w:left w:val="none" w:sz="0" w:space="0" w:color="auto"/>
        <w:bottom w:val="none" w:sz="0" w:space="0" w:color="auto"/>
        <w:right w:val="none" w:sz="0" w:space="0" w:color="auto"/>
      </w:divBdr>
    </w:div>
    <w:div w:id="978728250">
      <w:marLeft w:val="0"/>
      <w:marRight w:val="0"/>
      <w:marTop w:val="63"/>
      <w:marBottom w:val="0"/>
      <w:divBdr>
        <w:top w:val="none" w:sz="0" w:space="0" w:color="auto"/>
        <w:left w:val="none" w:sz="0" w:space="0" w:color="auto"/>
        <w:bottom w:val="none" w:sz="0" w:space="0" w:color="auto"/>
        <w:right w:val="none" w:sz="0" w:space="0" w:color="auto"/>
      </w:divBdr>
    </w:div>
    <w:div w:id="978728251">
      <w:marLeft w:val="0"/>
      <w:marRight w:val="0"/>
      <w:marTop w:val="63"/>
      <w:marBottom w:val="0"/>
      <w:divBdr>
        <w:top w:val="none" w:sz="0" w:space="0" w:color="auto"/>
        <w:left w:val="none" w:sz="0" w:space="0" w:color="auto"/>
        <w:bottom w:val="none" w:sz="0" w:space="0" w:color="auto"/>
        <w:right w:val="none" w:sz="0" w:space="0" w:color="auto"/>
      </w:divBdr>
    </w:div>
    <w:div w:id="978728257">
      <w:marLeft w:val="0"/>
      <w:marRight w:val="0"/>
      <w:marTop w:val="0"/>
      <w:marBottom w:val="0"/>
      <w:divBdr>
        <w:top w:val="none" w:sz="0" w:space="0" w:color="auto"/>
        <w:left w:val="none" w:sz="0" w:space="0" w:color="auto"/>
        <w:bottom w:val="none" w:sz="0" w:space="0" w:color="auto"/>
        <w:right w:val="none" w:sz="0" w:space="0" w:color="auto"/>
      </w:divBdr>
      <w:divsChild>
        <w:div w:id="978728296">
          <w:marLeft w:val="0"/>
          <w:marRight w:val="0"/>
          <w:marTop w:val="0"/>
          <w:marBottom w:val="0"/>
          <w:divBdr>
            <w:top w:val="none" w:sz="0" w:space="0" w:color="auto"/>
            <w:left w:val="none" w:sz="0" w:space="0" w:color="auto"/>
            <w:bottom w:val="none" w:sz="0" w:space="0" w:color="auto"/>
            <w:right w:val="none" w:sz="0" w:space="0" w:color="auto"/>
          </w:divBdr>
          <w:divsChild>
            <w:div w:id="978728258">
              <w:marLeft w:val="0"/>
              <w:marRight w:val="0"/>
              <w:marTop w:val="0"/>
              <w:marBottom w:val="0"/>
              <w:divBdr>
                <w:top w:val="none" w:sz="0" w:space="0" w:color="auto"/>
                <w:left w:val="none" w:sz="0" w:space="0" w:color="auto"/>
                <w:bottom w:val="none" w:sz="0" w:space="0" w:color="auto"/>
                <w:right w:val="none" w:sz="0" w:space="0" w:color="auto"/>
              </w:divBdr>
              <w:divsChild>
                <w:div w:id="978728234">
                  <w:marLeft w:val="0"/>
                  <w:marRight w:val="0"/>
                  <w:marTop w:val="0"/>
                  <w:marBottom w:val="0"/>
                  <w:divBdr>
                    <w:top w:val="none" w:sz="0" w:space="0" w:color="auto"/>
                    <w:left w:val="none" w:sz="0" w:space="0" w:color="auto"/>
                    <w:bottom w:val="none" w:sz="0" w:space="0" w:color="auto"/>
                    <w:right w:val="none" w:sz="0" w:space="0" w:color="auto"/>
                  </w:divBdr>
                  <w:divsChild>
                    <w:div w:id="978728270">
                      <w:marLeft w:val="0"/>
                      <w:marRight w:val="0"/>
                      <w:marTop w:val="0"/>
                      <w:marBottom w:val="242"/>
                      <w:divBdr>
                        <w:top w:val="none" w:sz="0" w:space="0" w:color="auto"/>
                        <w:left w:val="none" w:sz="0" w:space="0" w:color="auto"/>
                        <w:bottom w:val="none" w:sz="0" w:space="0" w:color="auto"/>
                        <w:right w:val="none" w:sz="0" w:space="0" w:color="auto"/>
                      </w:divBdr>
                      <w:divsChild>
                        <w:div w:id="9787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260">
      <w:marLeft w:val="0"/>
      <w:marRight w:val="0"/>
      <w:marTop w:val="0"/>
      <w:marBottom w:val="0"/>
      <w:divBdr>
        <w:top w:val="none" w:sz="0" w:space="0" w:color="auto"/>
        <w:left w:val="none" w:sz="0" w:space="0" w:color="auto"/>
        <w:bottom w:val="none" w:sz="0" w:space="0" w:color="auto"/>
        <w:right w:val="none" w:sz="0" w:space="0" w:color="auto"/>
      </w:divBdr>
      <w:divsChild>
        <w:div w:id="978728252">
          <w:marLeft w:val="0"/>
          <w:marRight w:val="0"/>
          <w:marTop w:val="0"/>
          <w:marBottom w:val="0"/>
          <w:divBdr>
            <w:top w:val="none" w:sz="0" w:space="0" w:color="auto"/>
            <w:left w:val="none" w:sz="0" w:space="0" w:color="auto"/>
            <w:bottom w:val="none" w:sz="0" w:space="0" w:color="auto"/>
            <w:right w:val="none" w:sz="0" w:space="0" w:color="auto"/>
          </w:divBdr>
          <w:divsChild>
            <w:div w:id="9787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261">
      <w:marLeft w:val="0"/>
      <w:marRight w:val="0"/>
      <w:marTop w:val="0"/>
      <w:marBottom w:val="0"/>
      <w:divBdr>
        <w:top w:val="none" w:sz="0" w:space="0" w:color="auto"/>
        <w:left w:val="none" w:sz="0" w:space="0" w:color="auto"/>
        <w:bottom w:val="none" w:sz="0" w:space="0" w:color="auto"/>
        <w:right w:val="none" w:sz="0" w:space="0" w:color="auto"/>
      </w:divBdr>
      <w:divsChild>
        <w:div w:id="978728168">
          <w:marLeft w:val="0"/>
          <w:marRight w:val="0"/>
          <w:marTop w:val="0"/>
          <w:marBottom w:val="0"/>
          <w:divBdr>
            <w:top w:val="none" w:sz="0" w:space="0" w:color="auto"/>
            <w:left w:val="none" w:sz="0" w:space="0" w:color="auto"/>
            <w:bottom w:val="none" w:sz="0" w:space="0" w:color="auto"/>
            <w:right w:val="none" w:sz="0" w:space="0" w:color="auto"/>
          </w:divBdr>
          <w:divsChild>
            <w:div w:id="9787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265">
      <w:marLeft w:val="0"/>
      <w:marRight w:val="0"/>
      <w:marTop w:val="0"/>
      <w:marBottom w:val="0"/>
      <w:divBdr>
        <w:top w:val="none" w:sz="0" w:space="0" w:color="auto"/>
        <w:left w:val="none" w:sz="0" w:space="0" w:color="auto"/>
        <w:bottom w:val="none" w:sz="0" w:space="0" w:color="auto"/>
        <w:right w:val="none" w:sz="0" w:space="0" w:color="auto"/>
      </w:divBdr>
    </w:div>
    <w:div w:id="978728267">
      <w:marLeft w:val="0"/>
      <w:marRight w:val="0"/>
      <w:marTop w:val="0"/>
      <w:marBottom w:val="0"/>
      <w:divBdr>
        <w:top w:val="none" w:sz="0" w:space="0" w:color="auto"/>
        <w:left w:val="none" w:sz="0" w:space="0" w:color="auto"/>
        <w:bottom w:val="none" w:sz="0" w:space="0" w:color="auto"/>
        <w:right w:val="none" w:sz="0" w:space="0" w:color="auto"/>
      </w:divBdr>
    </w:div>
    <w:div w:id="978728268">
      <w:marLeft w:val="0"/>
      <w:marRight w:val="0"/>
      <w:marTop w:val="63"/>
      <w:marBottom w:val="0"/>
      <w:divBdr>
        <w:top w:val="none" w:sz="0" w:space="0" w:color="auto"/>
        <w:left w:val="none" w:sz="0" w:space="0" w:color="auto"/>
        <w:bottom w:val="none" w:sz="0" w:space="0" w:color="auto"/>
        <w:right w:val="none" w:sz="0" w:space="0" w:color="auto"/>
      </w:divBdr>
    </w:div>
    <w:div w:id="978728272">
      <w:marLeft w:val="0"/>
      <w:marRight w:val="0"/>
      <w:marTop w:val="0"/>
      <w:marBottom w:val="0"/>
      <w:divBdr>
        <w:top w:val="none" w:sz="0" w:space="0" w:color="auto"/>
        <w:left w:val="none" w:sz="0" w:space="0" w:color="auto"/>
        <w:bottom w:val="none" w:sz="0" w:space="0" w:color="auto"/>
        <w:right w:val="none" w:sz="0" w:space="0" w:color="auto"/>
      </w:divBdr>
    </w:div>
    <w:div w:id="978728273">
      <w:marLeft w:val="0"/>
      <w:marRight w:val="0"/>
      <w:marTop w:val="63"/>
      <w:marBottom w:val="0"/>
      <w:divBdr>
        <w:top w:val="none" w:sz="0" w:space="0" w:color="auto"/>
        <w:left w:val="none" w:sz="0" w:space="0" w:color="auto"/>
        <w:bottom w:val="none" w:sz="0" w:space="0" w:color="auto"/>
        <w:right w:val="none" w:sz="0" w:space="0" w:color="auto"/>
      </w:divBdr>
    </w:div>
    <w:div w:id="978728274">
      <w:marLeft w:val="0"/>
      <w:marRight w:val="0"/>
      <w:marTop w:val="0"/>
      <w:marBottom w:val="0"/>
      <w:divBdr>
        <w:top w:val="none" w:sz="0" w:space="0" w:color="auto"/>
        <w:left w:val="none" w:sz="0" w:space="0" w:color="auto"/>
        <w:bottom w:val="none" w:sz="0" w:space="0" w:color="auto"/>
        <w:right w:val="none" w:sz="0" w:space="0" w:color="auto"/>
      </w:divBdr>
    </w:div>
    <w:div w:id="978728276">
      <w:marLeft w:val="0"/>
      <w:marRight w:val="0"/>
      <w:marTop w:val="63"/>
      <w:marBottom w:val="0"/>
      <w:divBdr>
        <w:top w:val="none" w:sz="0" w:space="0" w:color="auto"/>
        <w:left w:val="none" w:sz="0" w:space="0" w:color="auto"/>
        <w:bottom w:val="none" w:sz="0" w:space="0" w:color="auto"/>
        <w:right w:val="none" w:sz="0" w:space="0" w:color="auto"/>
      </w:divBdr>
    </w:div>
    <w:div w:id="978728277">
      <w:marLeft w:val="0"/>
      <w:marRight w:val="0"/>
      <w:marTop w:val="0"/>
      <w:marBottom w:val="0"/>
      <w:divBdr>
        <w:top w:val="none" w:sz="0" w:space="0" w:color="auto"/>
        <w:left w:val="none" w:sz="0" w:space="0" w:color="auto"/>
        <w:bottom w:val="none" w:sz="0" w:space="0" w:color="auto"/>
        <w:right w:val="none" w:sz="0" w:space="0" w:color="auto"/>
      </w:divBdr>
    </w:div>
    <w:div w:id="978728278">
      <w:marLeft w:val="0"/>
      <w:marRight w:val="0"/>
      <w:marTop w:val="60"/>
      <w:marBottom w:val="0"/>
      <w:divBdr>
        <w:top w:val="none" w:sz="0" w:space="0" w:color="auto"/>
        <w:left w:val="none" w:sz="0" w:space="0" w:color="auto"/>
        <w:bottom w:val="none" w:sz="0" w:space="0" w:color="auto"/>
        <w:right w:val="none" w:sz="0" w:space="0" w:color="auto"/>
      </w:divBdr>
    </w:div>
    <w:div w:id="978728279">
      <w:marLeft w:val="0"/>
      <w:marRight w:val="0"/>
      <w:marTop w:val="0"/>
      <w:marBottom w:val="0"/>
      <w:divBdr>
        <w:top w:val="none" w:sz="0" w:space="0" w:color="auto"/>
        <w:left w:val="none" w:sz="0" w:space="0" w:color="auto"/>
        <w:bottom w:val="none" w:sz="0" w:space="0" w:color="auto"/>
        <w:right w:val="none" w:sz="0" w:space="0" w:color="auto"/>
      </w:divBdr>
      <w:divsChild>
        <w:div w:id="978728245">
          <w:marLeft w:val="29"/>
          <w:marRight w:val="0"/>
          <w:marTop w:val="0"/>
          <w:marBottom w:val="0"/>
          <w:divBdr>
            <w:top w:val="none" w:sz="0" w:space="0" w:color="auto"/>
            <w:left w:val="none" w:sz="0" w:space="0" w:color="auto"/>
            <w:bottom w:val="none" w:sz="0" w:space="0" w:color="auto"/>
            <w:right w:val="none" w:sz="0" w:space="0" w:color="auto"/>
          </w:divBdr>
          <w:divsChild>
            <w:div w:id="978728167">
              <w:marLeft w:val="0"/>
              <w:marRight w:val="0"/>
              <w:marTop w:val="0"/>
              <w:marBottom w:val="0"/>
              <w:divBdr>
                <w:top w:val="none" w:sz="0" w:space="0" w:color="auto"/>
                <w:left w:val="none" w:sz="0" w:space="0" w:color="auto"/>
                <w:bottom w:val="none" w:sz="0" w:space="0" w:color="auto"/>
                <w:right w:val="none" w:sz="0" w:space="0" w:color="auto"/>
              </w:divBdr>
              <w:divsChild>
                <w:div w:id="978728385">
                  <w:marLeft w:val="0"/>
                  <w:marRight w:val="0"/>
                  <w:marTop w:val="0"/>
                  <w:marBottom w:val="0"/>
                  <w:divBdr>
                    <w:top w:val="none" w:sz="0" w:space="0" w:color="auto"/>
                    <w:left w:val="none" w:sz="0" w:space="0" w:color="auto"/>
                    <w:bottom w:val="none" w:sz="0" w:space="0" w:color="auto"/>
                    <w:right w:val="none" w:sz="0" w:space="0" w:color="auto"/>
                  </w:divBdr>
                  <w:divsChild>
                    <w:div w:id="978728161">
                      <w:marLeft w:val="0"/>
                      <w:marRight w:val="0"/>
                      <w:marTop w:val="0"/>
                      <w:marBottom w:val="0"/>
                      <w:divBdr>
                        <w:top w:val="none" w:sz="0" w:space="0" w:color="auto"/>
                        <w:left w:val="none" w:sz="0" w:space="0" w:color="auto"/>
                        <w:bottom w:val="none" w:sz="0" w:space="0" w:color="auto"/>
                        <w:right w:val="none" w:sz="0" w:space="0" w:color="auto"/>
                      </w:divBdr>
                      <w:divsChild>
                        <w:div w:id="978728205">
                          <w:marLeft w:val="0"/>
                          <w:marRight w:val="0"/>
                          <w:marTop w:val="0"/>
                          <w:marBottom w:val="0"/>
                          <w:divBdr>
                            <w:top w:val="none" w:sz="0" w:space="0" w:color="auto"/>
                            <w:left w:val="none" w:sz="0" w:space="0" w:color="auto"/>
                            <w:bottom w:val="none" w:sz="0" w:space="0" w:color="auto"/>
                            <w:right w:val="none" w:sz="0" w:space="0" w:color="auto"/>
                          </w:divBdr>
                          <w:divsChild>
                            <w:div w:id="978728379">
                              <w:marLeft w:val="0"/>
                              <w:marRight w:val="0"/>
                              <w:marTop w:val="0"/>
                              <w:marBottom w:val="0"/>
                              <w:divBdr>
                                <w:top w:val="none" w:sz="0" w:space="0" w:color="auto"/>
                                <w:left w:val="none" w:sz="0" w:space="0" w:color="auto"/>
                                <w:bottom w:val="none" w:sz="0" w:space="0" w:color="auto"/>
                                <w:right w:val="none" w:sz="0" w:space="0" w:color="auto"/>
                              </w:divBdr>
                              <w:divsChild>
                                <w:div w:id="978728149">
                                  <w:marLeft w:val="0"/>
                                  <w:marRight w:val="0"/>
                                  <w:marTop w:val="0"/>
                                  <w:marBottom w:val="0"/>
                                  <w:divBdr>
                                    <w:top w:val="none" w:sz="0" w:space="0" w:color="auto"/>
                                    <w:left w:val="none" w:sz="0" w:space="0" w:color="auto"/>
                                    <w:bottom w:val="none" w:sz="0" w:space="0" w:color="auto"/>
                                    <w:right w:val="none" w:sz="0" w:space="0" w:color="auto"/>
                                  </w:divBdr>
                                  <w:divsChild>
                                    <w:div w:id="978728165">
                                      <w:marLeft w:val="0"/>
                                      <w:marRight w:val="0"/>
                                      <w:marTop w:val="0"/>
                                      <w:marBottom w:val="0"/>
                                      <w:divBdr>
                                        <w:top w:val="none" w:sz="0" w:space="0" w:color="auto"/>
                                        <w:left w:val="none" w:sz="0" w:space="0" w:color="auto"/>
                                        <w:bottom w:val="none" w:sz="0" w:space="0" w:color="auto"/>
                                        <w:right w:val="none" w:sz="0" w:space="0" w:color="auto"/>
                                      </w:divBdr>
                                      <w:divsChild>
                                        <w:div w:id="9787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728280">
      <w:marLeft w:val="0"/>
      <w:marRight w:val="0"/>
      <w:marTop w:val="63"/>
      <w:marBottom w:val="0"/>
      <w:divBdr>
        <w:top w:val="none" w:sz="0" w:space="0" w:color="auto"/>
        <w:left w:val="none" w:sz="0" w:space="0" w:color="auto"/>
        <w:bottom w:val="none" w:sz="0" w:space="0" w:color="auto"/>
        <w:right w:val="none" w:sz="0" w:space="0" w:color="auto"/>
      </w:divBdr>
    </w:div>
    <w:div w:id="978728281">
      <w:marLeft w:val="0"/>
      <w:marRight w:val="0"/>
      <w:marTop w:val="0"/>
      <w:marBottom w:val="0"/>
      <w:divBdr>
        <w:top w:val="none" w:sz="0" w:space="0" w:color="auto"/>
        <w:left w:val="none" w:sz="0" w:space="0" w:color="auto"/>
        <w:bottom w:val="none" w:sz="0" w:space="0" w:color="auto"/>
        <w:right w:val="none" w:sz="0" w:space="0" w:color="auto"/>
      </w:divBdr>
      <w:divsChild>
        <w:div w:id="978728220">
          <w:marLeft w:val="68"/>
          <w:marRight w:val="0"/>
          <w:marTop w:val="0"/>
          <w:marBottom w:val="0"/>
          <w:divBdr>
            <w:top w:val="none" w:sz="0" w:space="0" w:color="auto"/>
            <w:left w:val="none" w:sz="0" w:space="0" w:color="auto"/>
            <w:bottom w:val="none" w:sz="0" w:space="0" w:color="auto"/>
            <w:right w:val="none" w:sz="0" w:space="0" w:color="auto"/>
          </w:divBdr>
          <w:divsChild>
            <w:div w:id="978728343">
              <w:marLeft w:val="0"/>
              <w:marRight w:val="0"/>
              <w:marTop w:val="0"/>
              <w:marBottom w:val="0"/>
              <w:divBdr>
                <w:top w:val="none" w:sz="0" w:space="0" w:color="auto"/>
                <w:left w:val="none" w:sz="0" w:space="0" w:color="auto"/>
                <w:bottom w:val="none" w:sz="0" w:space="0" w:color="auto"/>
                <w:right w:val="none" w:sz="0" w:space="0" w:color="auto"/>
              </w:divBdr>
              <w:divsChild>
                <w:div w:id="978728348">
                  <w:marLeft w:val="0"/>
                  <w:marRight w:val="0"/>
                  <w:marTop w:val="0"/>
                  <w:marBottom w:val="0"/>
                  <w:divBdr>
                    <w:top w:val="none" w:sz="0" w:space="0" w:color="auto"/>
                    <w:left w:val="none" w:sz="0" w:space="0" w:color="auto"/>
                    <w:bottom w:val="none" w:sz="0" w:space="0" w:color="auto"/>
                    <w:right w:val="none" w:sz="0" w:space="0" w:color="auto"/>
                  </w:divBdr>
                  <w:divsChild>
                    <w:div w:id="978728172">
                      <w:marLeft w:val="0"/>
                      <w:marRight w:val="0"/>
                      <w:marTop w:val="0"/>
                      <w:marBottom w:val="387"/>
                      <w:divBdr>
                        <w:top w:val="none" w:sz="0" w:space="0" w:color="auto"/>
                        <w:left w:val="none" w:sz="0" w:space="0" w:color="auto"/>
                        <w:bottom w:val="none" w:sz="0" w:space="0" w:color="auto"/>
                        <w:right w:val="none" w:sz="0" w:space="0" w:color="auto"/>
                      </w:divBdr>
                    </w:div>
                  </w:divsChild>
                </w:div>
              </w:divsChild>
            </w:div>
          </w:divsChild>
        </w:div>
      </w:divsChild>
    </w:div>
    <w:div w:id="978728284">
      <w:marLeft w:val="0"/>
      <w:marRight w:val="0"/>
      <w:marTop w:val="65"/>
      <w:marBottom w:val="0"/>
      <w:divBdr>
        <w:top w:val="none" w:sz="0" w:space="0" w:color="auto"/>
        <w:left w:val="none" w:sz="0" w:space="0" w:color="auto"/>
        <w:bottom w:val="none" w:sz="0" w:space="0" w:color="auto"/>
        <w:right w:val="none" w:sz="0" w:space="0" w:color="auto"/>
      </w:divBdr>
    </w:div>
    <w:div w:id="978728288">
      <w:marLeft w:val="0"/>
      <w:marRight w:val="0"/>
      <w:marTop w:val="0"/>
      <w:marBottom w:val="0"/>
      <w:divBdr>
        <w:top w:val="none" w:sz="0" w:space="0" w:color="auto"/>
        <w:left w:val="none" w:sz="0" w:space="0" w:color="auto"/>
        <w:bottom w:val="none" w:sz="0" w:space="0" w:color="auto"/>
        <w:right w:val="none" w:sz="0" w:space="0" w:color="auto"/>
      </w:divBdr>
      <w:divsChild>
        <w:div w:id="978728297">
          <w:marLeft w:val="0"/>
          <w:marRight w:val="0"/>
          <w:marTop w:val="0"/>
          <w:marBottom w:val="0"/>
          <w:divBdr>
            <w:top w:val="none" w:sz="0" w:space="0" w:color="auto"/>
            <w:left w:val="none" w:sz="0" w:space="0" w:color="auto"/>
            <w:bottom w:val="none" w:sz="0" w:space="0" w:color="auto"/>
            <w:right w:val="none" w:sz="0" w:space="0" w:color="auto"/>
          </w:divBdr>
        </w:div>
      </w:divsChild>
    </w:div>
    <w:div w:id="978728289">
      <w:marLeft w:val="0"/>
      <w:marRight w:val="0"/>
      <w:marTop w:val="0"/>
      <w:marBottom w:val="0"/>
      <w:divBdr>
        <w:top w:val="none" w:sz="0" w:space="0" w:color="auto"/>
        <w:left w:val="none" w:sz="0" w:space="0" w:color="auto"/>
        <w:bottom w:val="none" w:sz="0" w:space="0" w:color="auto"/>
        <w:right w:val="none" w:sz="0" w:space="0" w:color="auto"/>
      </w:divBdr>
      <w:divsChild>
        <w:div w:id="978728187">
          <w:marLeft w:val="0"/>
          <w:marRight w:val="0"/>
          <w:marTop w:val="0"/>
          <w:marBottom w:val="0"/>
          <w:divBdr>
            <w:top w:val="none" w:sz="0" w:space="0" w:color="auto"/>
            <w:left w:val="none" w:sz="0" w:space="0" w:color="auto"/>
            <w:bottom w:val="none" w:sz="0" w:space="0" w:color="auto"/>
            <w:right w:val="none" w:sz="0" w:space="0" w:color="auto"/>
          </w:divBdr>
          <w:divsChild>
            <w:div w:id="978728263">
              <w:marLeft w:val="0"/>
              <w:marRight w:val="0"/>
              <w:marTop w:val="0"/>
              <w:marBottom w:val="0"/>
              <w:divBdr>
                <w:top w:val="none" w:sz="0" w:space="0" w:color="auto"/>
                <w:left w:val="none" w:sz="0" w:space="0" w:color="auto"/>
                <w:bottom w:val="none" w:sz="0" w:space="0" w:color="auto"/>
                <w:right w:val="none" w:sz="0" w:space="0" w:color="auto"/>
              </w:divBdr>
              <w:divsChild>
                <w:div w:id="978728368">
                  <w:marLeft w:val="0"/>
                  <w:marRight w:val="0"/>
                  <w:marTop w:val="0"/>
                  <w:marBottom w:val="0"/>
                  <w:divBdr>
                    <w:top w:val="none" w:sz="0" w:space="0" w:color="auto"/>
                    <w:left w:val="none" w:sz="0" w:space="0" w:color="auto"/>
                    <w:bottom w:val="none" w:sz="0" w:space="0" w:color="auto"/>
                    <w:right w:val="none" w:sz="0" w:space="0" w:color="auto"/>
                  </w:divBdr>
                  <w:divsChild>
                    <w:div w:id="978728345">
                      <w:marLeft w:val="0"/>
                      <w:marRight w:val="0"/>
                      <w:marTop w:val="0"/>
                      <w:marBottom w:val="0"/>
                      <w:divBdr>
                        <w:top w:val="none" w:sz="0" w:space="0" w:color="auto"/>
                        <w:left w:val="none" w:sz="0" w:space="0" w:color="auto"/>
                        <w:bottom w:val="none" w:sz="0" w:space="0" w:color="auto"/>
                        <w:right w:val="none" w:sz="0" w:space="0" w:color="auto"/>
                      </w:divBdr>
                      <w:divsChild>
                        <w:div w:id="978728169">
                          <w:marLeft w:val="0"/>
                          <w:marRight w:val="0"/>
                          <w:marTop w:val="0"/>
                          <w:marBottom w:val="0"/>
                          <w:divBdr>
                            <w:top w:val="none" w:sz="0" w:space="0" w:color="auto"/>
                            <w:left w:val="none" w:sz="0" w:space="0" w:color="auto"/>
                            <w:bottom w:val="none" w:sz="0" w:space="0" w:color="auto"/>
                            <w:right w:val="none" w:sz="0" w:space="0" w:color="auto"/>
                          </w:divBdr>
                          <w:divsChild>
                            <w:div w:id="9787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8290">
      <w:marLeft w:val="0"/>
      <w:marRight w:val="0"/>
      <w:marTop w:val="0"/>
      <w:marBottom w:val="0"/>
      <w:divBdr>
        <w:top w:val="none" w:sz="0" w:space="0" w:color="auto"/>
        <w:left w:val="none" w:sz="0" w:space="0" w:color="auto"/>
        <w:bottom w:val="none" w:sz="0" w:space="0" w:color="auto"/>
        <w:right w:val="none" w:sz="0" w:space="0" w:color="auto"/>
      </w:divBdr>
      <w:divsChild>
        <w:div w:id="978728198">
          <w:marLeft w:val="0"/>
          <w:marRight w:val="0"/>
          <w:marTop w:val="0"/>
          <w:marBottom w:val="0"/>
          <w:divBdr>
            <w:top w:val="none" w:sz="0" w:space="0" w:color="auto"/>
            <w:left w:val="none" w:sz="0" w:space="0" w:color="auto"/>
            <w:bottom w:val="none" w:sz="0" w:space="0" w:color="auto"/>
            <w:right w:val="none" w:sz="0" w:space="0" w:color="auto"/>
          </w:divBdr>
          <w:divsChild>
            <w:div w:id="978728262">
              <w:marLeft w:val="63"/>
              <w:marRight w:val="63"/>
              <w:marTop w:val="0"/>
              <w:marBottom w:val="0"/>
              <w:divBdr>
                <w:top w:val="none" w:sz="0" w:space="0" w:color="auto"/>
                <w:left w:val="none" w:sz="0" w:space="0" w:color="auto"/>
                <w:bottom w:val="none" w:sz="0" w:space="0" w:color="auto"/>
                <w:right w:val="none" w:sz="0" w:space="0" w:color="auto"/>
              </w:divBdr>
              <w:divsChild>
                <w:div w:id="978728192">
                  <w:marLeft w:val="0"/>
                  <w:marRight w:val="0"/>
                  <w:marTop w:val="0"/>
                  <w:marBottom w:val="0"/>
                  <w:divBdr>
                    <w:top w:val="none" w:sz="0" w:space="0" w:color="auto"/>
                    <w:left w:val="none" w:sz="0" w:space="0" w:color="auto"/>
                    <w:bottom w:val="none" w:sz="0" w:space="0" w:color="auto"/>
                    <w:right w:val="none" w:sz="0" w:space="0" w:color="auto"/>
                  </w:divBdr>
                  <w:divsChild>
                    <w:div w:id="978728312">
                      <w:marLeft w:val="0"/>
                      <w:marRight w:val="0"/>
                      <w:marTop w:val="0"/>
                      <w:marBottom w:val="0"/>
                      <w:divBdr>
                        <w:top w:val="none" w:sz="0" w:space="0" w:color="auto"/>
                        <w:left w:val="none" w:sz="0" w:space="0" w:color="auto"/>
                        <w:bottom w:val="none" w:sz="0" w:space="0" w:color="auto"/>
                        <w:right w:val="none" w:sz="0" w:space="0" w:color="auto"/>
                      </w:divBdr>
                      <w:divsChild>
                        <w:div w:id="978728152">
                          <w:marLeft w:val="2504"/>
                          <w:marRight w:val="0"/>
                          <w:marTop w:val="0"/>
                          <w:marBottom w:val="0"/>
                          <w:divBdr>
                            <w:top w:val="none" w:sz="0" w:space="0" w:color="auto"/>
                            <w:left w:val="none" w:sz="0" w:space="0" w:color="auto"/>
                            <w:bottom w:val="none" w:sz="0" w:space="0" w:color="auto"/>
                            <w:right w:val="none" w:sz="0" w:space="0" w:color="auto"/>
                          </w:divBdr>
                          <w:divsChild>
                            <w:div w:id="978728266">
                              <w:marLeft w:val="0"/>
                              <w:marRight w:val="0"/>
                              <w:marTop w:val="0"/>
                              <w:marBottom w:val="0"/>
                              <w:divBdr>
                                <w:top w:val="none" w:sz="0" w:space="0" w:color="auto"/>
                                <w:left w:val="none" w:sz="0" w:space="0" w:color="auto"/>
                                <w:bottom w:val="none" w:sz="0" w:space="0" w:color="auto"/>
                                <w:right w:val="none" w:sz="0" w:space="0" w:color="auto"/>
                              </w:divBdr>
                              <w:divsChild>
                                <w:div w:id="978728193">
                                  <w:marLeft w:val="0"/>
                                  <w:marRight w:val="0"/>
                                  <w:marTop w:val="0"/>
                                  <w:marBottom w:val="0"/>
                                  <w:divBdr>
                                    <w:top w:val="none" w:sz="0" w:space="0" w:color="auto"/>
                                    <w:left w:val="none" w:sz="0" w:space="0" w:color="auto"/>
                                    <w:bottom w:val="none" w:sz="0" w:space="0" w:color="auto"/>
                                    <w:right w:val="none" w:sz="0" w:space="0" w:color="auto"/>
                                  </w:divBdr>
                                </w:div>
                                <w:div w:id="978728256">
                                  <w:marLeft w:val="0"/>
                                  <w:marRight w:val="0"/>
                                  <w:marTop w:val="0"/>
                                  <w:marBottom w:val="0"/>
                                  <w:divBdr>
                                    <w:top w:val="none" w:sz="0" w:space="0" w:color="auto"/>
                                    <w:left w:val="none" w:sz="0" w:space="0" w:color="auto"/>
                                    <w:bottom w:val="none" w:sz="0" w:space="0" w:color="auto"/>
                                    <w:right w:val="none" w:sz="0" w:space="0" w:color="auto"/>
                                  </w:divBdr>
                                </w:div>
                                <w:div w:id="978728269">
                                  <w:marLeft w:val="0"/>
                                  <w:marRight w:val="0"/>
                                  <w:marTop w:val="0"/>
                                  <w:marBottom w:val="0"/>
                                  <w:divBdr>
                                    <w:top w:val="none" w:sz="0" w:space="0" w:color="auto"/>
                                    <w:left w:val="none" w:sz="0" w:space="0" w:color="auto"/>
                                    <w:bottom w:val="none" w:sz="0" w:space="0" w:color="auto"/>
                                    <w:right w:val="none" w:sz="0" w:space="0" w:color="auto"/>
                                  </w:divBdr>
                                </w:div>
                                <w:div w:id="9787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728292">
      <w:marLeft w:val="0"/>
      <w:marRight w:val="0"/>
      <w:marTop w:val="0"/>
      <w:marBottom w:val="0"/>
      <w:divBdr>
        <w:top w:val="none" w:sz="0" w:space="0" w:color="auto"/>
        <w:left w:val="none" w:sz="0" w:space="0" w:color="auto"/>
        <w:bottom w:val="none" w:sz="0" w:space="0" w:color="auto"/>
        <w:right w:val="none" w:sz="0" w:space="0" w:color="auto"/>
      </w:divBdr>
      <w:divsChild>
        <w:div w:id="978728208">
          <w:marLeft w:val="0"/>
          <w:marRight w:val="0"/>
          <w:marTop w:val="0"/>
          <w:marBottom w:val="0"/>
          <w:divBdr>
            <w:top w:val="none" w:sz="0" w:space="0" w:color="auto"/>
            <w:left w:val="none" w:sz="0" w:space="0" w:color="auto"/>
            <w:bottom w:val="none" w:sz="0" w:space="0" w:color="auto"/>
            <w:right w:val="none" w:sz="0" w:space="0" w:color="auto"/>
          </w:divBdr>
          <w:divsChild>
            <w:div w:id="9787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295">
      <w:marLeft w:val="0"/>
      <w:marRight w:val="0"/>
      <w:marTop w:val="63"/>
      <w:marBottom w:val="0"/>
      <w:divBdr>
        <w:top w:val="none" w:sz="0" w:space="0" w:color="auto"/>
        <w:left w:val="none" w:sz="0" w:space="0" w:color="auto"/>
        <w:bottom w:val="none" w:sz="0" w:space="0" w:color="auto"/>
        <w:right w:val="none" w:sz="0" w:space="0" w:color="auto"/>
      </w:divBdr>
    </w:div>
    <w:div w:id="978728302">
      <w:marLeft w:val="0"/>
      <w:marRight w:val="0"/>
      <w:marTop w:val="63"/>
      <w:marBottom w:val="0"/>
      <w:divBdr>
        <w:top w:val="none" w:sz="0" w:space="0" w:color="auto"/>
        <w:left w:val="none" w:sz="0" w:space="0" w:color="auto"/>
        <w:bottom w:val="none" w:sz="0" w:space="0" w:color="auto"/>
        <w:right w:val="none" w:sz="0" w:space="0" w:color="auto"/>
      </w:divBdr>
    </w:div>
    <w:div w:id="978728303">
      <w:marLeft w:val="0"/>
      <w:marRight w:val="0"/>
      <w:marTop w:val="0"/>
      <w:marBottom w:val="0"/>
      <w:divBdr>
        <w:top w:val="none" w:sz="0" w:space="0" w:color="auto"/>
        <w:left w:val="none" w:sz="0" w:space="0" w:color="auto"/>
        <w:bottom w:val="none" w:sz="0" w:space="0" w:color="auto"/>
        <w:right w:val="none" w:sz="0" w:space="0" w:color="auto"/>
      </w:divBdr>
      <w:divsChild>
        <w:div w:id="978728202">
          <w:marLeft w:val="0"/>
          <w:marRight w:val="0"/>
          <w:marTop w:val="0"/>
          <w:marBottom w:val="0"/>
          <w:divBdr>
            <w:top w:val="none" w:sz="0" w:space="0" w:color="auto"/>
            <w:left w:val="none" w:sz="0" w:space="0" w:color="auto"/>
            <w:bottom w:val="none" w:sz="0" w:space="0" w:color="auto"/>
            <w:right w:val="none" w:sz="0" w:space="0" w:color="auto"/>
          </w:divBdr>
          <w:divsChild>
            <w:div w:id="9787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10">
      <w:marLeft w:val="0"/>
      <w:marRight w:val="0"/>
      <w:marTop w:val="0"/>
      <w:marBottom w:val="0"/>
      <w:divBdr>
        <w:top w:val="none" w:sz="0" w:space="0" w:color="auto"/>
        <w:left w:val="none" w:sz="0" w:space="0" w:color="auto"/>
        <w:bottom w:val="none" w:sz="0" w:space="0" w:color="auto"/>
        <w:right w:val="none" w:sz="0" w:space="0" w:color="auto"/>
      </w:divBdr>
      <w:divsChild>
        <w:div w:id="978728358">
          <w:marLeft w:val="0"/>
          <w:marRight w:val="0"/>
          <w:marTop w:val="0"/>
          <w:marBottom w:val="0"/>
          <w:divBdr>
            <w:top w:val="none" w:sz="0" w:space="0" w:color="auto"/>
            <w:left w:val="none" w:sz="0" w:space="0" w:color="auto"/>
            <w:bottom w:val="none" w:sz="0" w:space="0" w:color="auto"/>
            <w:right w:val="none" w:sz="0" w:space="0" w:color="auto"/>
          </w:divBdr>
          <w:divsChild>
            <w:div w:id="978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13">
      <w:marLeft w:val="0"/>
      <w:marRight w:val="0"/>
      <w:marTop w:val="63"/>
      <w:marBottom w:val="0"/>
      <w:divBdr>
        <w:top w:val="none" w:sz="0" w:space="0" w:color="auto"/>
        <w:left w:val="none" w:sz="0" w:space="0" w:color="auto"/>
        <w:bottom w:val="none" w:sz="0" w:space="0" w:color="auto"/>
        <w:right w:val="none" w:sz="0" w:space="0" w:color="auto"/>
      </w:divBdr>
    </w:div>
    <w:div w:id="978728314">
      <w:marLeft w:val="0"/>
      <w:marRight w:val="0"/>
      <w:marTop w:val="0"/>
      <w:marBottom w:val="0"/>
      <w:divBdr>
        <w:top w:val="none" w:sz="0" w:space="0" w:color="auto"/>
        <w:left w:val="none" w:sz="0" w:space="0" w:color="auto"/>
        <w:bottom w:val="none" w:sz="0" w:space="0" w:color="auto"/>
        <w:right w:val="none" w:sz="0" w:space="0" w:color="auto"/>
      </w:divBdr>
      <w:divsChild>
        <w:div w:id="978728293">
          <w:marLeft w:val="0"/>
          <w:marRight w:val="0"/>
          <w:marTop w:val="0"/>
          <w:marBottom w:val="0"/>
          <w:divBdr>
            <w:top w:val="none" w:sz="0" w:space="0" w:color="auto"/>
            <w:left w:val="none" w:sz="0" w:space="0" w:color="auto"/>
            <w:bottom w:val="none" w:sz="0" w:space="0" w:color="auto"/>
            <w:right w:val="none" w:sz="0" w:space="0" w:color="auto"/>
          </w:divBdr>
          <w:divsChild>
            <w:div w:id="9787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15">
      <w:marLeft w:val="0"/>
      <w:marRight w:val="0"/>
      <w:marTop w:val="0"/>
      <w:marBottom w:val="0"/>
      <w:divBdr>
        <w:top w:val="none" w:sz="0" w:space="0" w:color="auto"/>
        <w:left w:val="none" w:sz="0" w:space="0" w:color="auto"/>
        <w:bottom w:val="none" w:sz="0" w:space="0" w:color="auto"/>
        <w:right w:val="none" w:sz="0" w:space="0" w:color="auto"/>
      </w:divBdr>
    </w:div>
    <w:div w:id="978728316">
      <w:marLeft w:val="0"/>
      <w:marRight w:val="0"/>
      <w:marTop w:val="75"/>
      <w:marBottom w:val="0"/>
      <w:divBdr>
        <w:top w:val="none" w:sz="0" w:space="0" w:color="auto"/>
        <w:left w:val="none" w:sz="0" w:space="0" w:color="auto"/>
        <w:bottom w:val="none" w:sz="0" w:space="0" w:color="auto"/>
        <w:right w:val="none" w:sz="0" w:space="0" w:color="auto"/>
      </w:divBdr>
    </w:div>
    <w:div w:id="978728319">
      <w:marLeft w:val="0"/>
      <w:marRight w:val="0"/>
      <w:marTop w:val="63"/>
      <w:marBottom w:val="0"/>
      <w:divBdr>
        <w:top w:val="none" w:sz="0" w:space="0" w:color="auto"/>
        <w:left w:val="none" w:sz="0" w:space="0" w:color="auto"/>
        <w:bottom w:val="none" w:sz="0" w:space="0" w:color="auto"/>
        <w:right w:val="none" w:sz="0" w:space="0" w:color="auto"/>
      </w:divBdr>
    </w:div>
    <w:div w:id="978728320">
      <w:marLeft w:val="0"/>
      <w:marRight w:val="0"/>
      <w:marTop w:val="65"/>
      <w:marBottom w:val="0"/>
      <w:divBdr>
        <w:top w:val="none" w:sz="0" w:space="0" w:color="auto"/>
        <w:left w:val="none" w:sz="0" w:space="0" w:color="auto"/>
        <w:bottom w:val="none" w:sz="0" w:space="0" w:color="auto"/>
        <w:right w:val="none" w:sz="0" w:space="0" w:color="auto"/>
      </w:divBdr>
    </w:div>
    <w:div w:id="978728321">
      <w:marLeft w:val="0"/>
      <w:marRight w:val="0"/>
      <w:marTop w:val="0"/>
      <w:marBottom w:val="0"/>
      <w:divBdr>
        <w:top w:val="none" w:sz="0" w:space="0" w:color="auto"/>
        <w:left w:val="none" w:sz="0" w:space="0" w:color="auto"/>
        <w:bottom w:val="none" w:sz="0" w:space="0" w:color="auto"/>
        <w:right w:val="none" w:sz="0" w:space="0" w:color="auto"/>
      </w:divBdr>
      <w:divsChild>
        <w:div w:id="978728317">
          <w:marLeft w:val="0"/>
          <w:marRight w:val="0"/>
          <w:marTop w:val="0"/>
          <w:marBottom w:val="0"/>
          <w:divBdr>
            <w:top w:val="none" w:sz="0" w:space="0" w:color="auto"/>
            <w:left w:val="none" w:sz="0" w:space="0" w:color="auto"/>
            <w:bottom w:val="none" w:sz="0" w:space="0" w:color="auto"/>
            <w:right w:val="none" w:sz="0" w:space="0" w:color="auto"/>
          </w:divBdr>
          <w:divsChild>
            <w:div w:id="978728362">
              <w:marLeft w:val="0"/>
              <w:marRight w:val="0"/>
              <w:marTop w:val="0"/>
              <w:marBottom w:val="0"/>
              <w:divBdr>
                <w:top w:val="none" w:sz="0" w:space="0" w:color="auto"/>
                <w:left w:val="none" w:sz="0" w:space="0" w:color="auto"/>
                <w:bottom w:val="none" w:sz="0" w:space="0" w:color="auto"/>
                <w:right w:val="none" w:sz="0" w:space="0" w:color="auto"/>
              </w:divBdr>
              <w:divsChild>
                <w:div w:id="978728199">
                  <w:marLeft w:val="0"/>
                  <w:marRight w:val="-26"/>
                  <w:marTop w:val="0"/>
                  <w:marBottom w:val="0"/>
                  <w:divBdr>
                    <w:top w:val="none" w:sz="0" w:space="0" w:color="auto"/>
                    <w:left w:val="none" w:sz="0" w:space="0" w:color="auto"/>
                    <w:bottom w:val="none" w:sz="0" w:space="0" w:color="auto"/>
                    <w:right w:val="none" w:sz="0" w:space="0" w:color="auto"/>
                  </w:divBdr>
                  <w:divsChild>
                    <w:div w:id="978728334">
                      <w:marLeft w:val="7"/>
                      <w:marRight w:val="34"/>
                      <w:marTop w:val="0"/>
                      <w:marBottom w:val="0"/>
                      <w:divBdr>
                        <w:top w:val="none" w:sz="0" w:space="0" w:color="auto"/>
                        <w:left w:val="none" w:sz="0" w:space="0" w:color="auto"/>
                        <w:bottom w:val="none" w:sz="0" w:space="0" w:color="auto"/>
                        <w:right w:val="none" w:sz="0" w:space="0" w:color="auto"/>
                      </w:divBdr>
                      <w:divsChild>
                        <w:div w:id="9787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322">
      <w:marLeft w:val="0"/>
      <w:marRight w:val="0"/>
      <w:marTop w:val="75"/>
      <w:marBottom w:val="0"/>
      <w:divBdr>
        <w:top w:val="none" w:sz="0" w:space="0" w:color="auto"/>
        <w:left w:val="none" w:sz="0" w:space="0" w:color="auto"/>
        <w:bottom w:val="none" w:sz="0" w:space="0" w:color="auto"/>
        <w:right w:val="none" w:sz="0" w:space="0" w:color="auto"/>
      </w:divBdr>
    </w:div>
    <w:div w:id="978728326">
      <w:marLeft w:val="0"/>
      <w:marRight w:val="0"/>
      <w:marTop w:val="65"/>
      <w:marBottom w:val="0"/>
      <w:divBdr>
        <w:top w:val="none" w:sz="0" w:space="0" w:color="auto"/>
        <w:left w:val="none" w:sz="0" w:space="0" w:color="auto"/>
        <w:bottom w:val="none" w:sz="0" w:space="0" w:color="auto"/>
        <w:right w:val="none" w:sz="0" w:space="0" w:color="auto"/>
      </w:divBdr>
    </w:div>
    <w:div w:id="978728329">
      <w:marLeft w:val="0"/>
      <w:marRight w:val="0"/>
      <w:marTop w:val="63"/>
      <w:marBottom w:val="0"/>
      <w:divBdr>
        <w:top w:val="none" w:sz="0" w:space="0" w:color="auto"/>
        <w:left w:val="none" w:sz="0" w:space="0" w:color="auto"/>
        <w:bottom w:val="none" w:sz="0" w:space="0" w:color="auto"/>
        <w:right w:val="none" w:sz="0" w:space="0" w:color="auto"/>
      </w:divBdr>
    </w:div>
    <w:div w:id="978728331">
      <w:marLeft w:val="0"/>
      <w:marRight w:val="0"/>
      <w:marTop w:val="0"/>
      <w:marBottom w:val="0"/>
      <w:divBdr>
        <w:top w:val="none" w:sz="0" w:space="0" w:color="auto"/>
        <w:left w:val="none" w:sz="0" w:space="0" w:color="auto"/>
        <w:bottom w:val="none" w:sz="0" w:space="0" w:color="auto"/>
        <w:right w:val="none" w:sz="0" w:space="0" w:color="auto"/>
      </w:divBdr>
      <w:divsChild>
        <w:div w:id="978728159">
          <w:marLeft w:val="0"/>
          <w:marRight w:val="0"/>
          <w:marTop w:val="0"/>
          <w:marBottom w:val="0"/>
          <w:divBdr>
            <w:top w:val="none" w:sz="0" w:space="0" w:color="auto"/>
            <w:left w:val="none" w:sz="0" w:space="0" w:color="auto"/>
            <w:bottom w:val="none" w:sz="0" w:space="0" w:color="auto"/>
            <w:right w:val="none" w:sz="0" w:space="0" w:color="auto"/>
          </w:divBdr>
          <w:divsChild>
            <w:div w:id="978728222">
              <w:marLeft w:val="0"/>
              <w:marRight w:val="0"/>
              <w:marTop w:val="0"/>
              <w:marBottom w:val="0"/>
              <w:divBdr>
                <w:top w:val="none" w:sz="0" w:space="0" w:color="auto"/>
                <w:left w:val="none" w:sz="0" w:space="0" w:color="auto"/>
                <w:bottom w:val="none" w:sz="0" w:space="0" w:color="auto"/>
                <w:right w:val="none" w:sz="0" w:space="0" w:color="auto"/>
              </w:divBdr>
              <w:divsChild>
                <w:div w:id="978728231">
                  <w:marLeft w:val="0"/>
                  <w:marRight w:val="-26"/>
                  <w:marTop w:val="0"/>
                  <w:marBottom w:val="0"/>
                  <w:divBdr>
                    <w:top w:val="none" w:sz="0" w:space="0" w:color="auto"/>
                    <w:left w:val="none" w:sz="0" w:space="0" w:color="auto"/>
                    <w:bottom w:val="none" w:sz="0" w:space="0" w:color="auto"/>
                    <w:right w:val="none" w:sz="0" w:space="0" w:color="auto"/>
                  </w:divBdr>
                  <w:divsChild>
                    <w:div w:id="978728186">
                      <w:marLeft w:val="7"/>
                      <w:marRight w:val="34"/>
                      <w:marTop w:val="0"/>
                      <w:marBottom w:val="0"/>
                      <w:divBdr>
                        <w:top w:val="none" w:sz="0" w:space="0" w:color="auto"/>
                        <w:left w:val="none" w:sz="0" w:space="0" w:color="auto"/>
                        <w:bottom w:val="none" w:sz="0" w:space="0" w:color="auto"/>
                        <w:right w:val="none" w:sz="0" w:space="0" w:color="auto"/>
                      </w:divBdr>
                      <w:divsChild>
                        <w:div w:id="9787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333">
      <w:marLeft w:val="0"/>
      <w:marRight w:val="0"/>
      <w:marTop w:val="0"/>
      <w:marBottom w:val="0"/>
      <w:divBdr>
        <w:top w:val="none" w:sz="0" w:space="0" w:color="auto"/>
        <w:left w:val="none" w:sz="0" w:space="0" w:color="auto"/>
        <w:bottom w:val="none" w:sz="0" w:space="0" w:color="auto"/>
        <w:right w:val="none" w:sz="0" w:space="0" w:color="auto"/>
      </w:divBdr>
      <w:divsChild>
        <w:div w:id="978728160">
          <w:marLeft w:val="0"/>
          <w:marRight w:val="0"/>
          <w:marTop w:val="0"/>
          <w:marBottom w:val="0"/>
          <w:divBdr>
            <w:top w:val="none" w:sz="0" w:space="0" w:color="auto"/>
            <w:left w:val="none" w:sz="0" w:space="0" w:color="auto"/>
            <w:bottom w:val="none" w:sz="0" w:space="0" w:color="auto"/>
            <w:right w:val="none" w:sz="0" w:space="0" w:color="auto"/>
          </w:divBdr>
          <w:divsChild>
            <w:div w:id="978728215">
              <w:marLeft w:val="0"/>
              <w:marRight w:val="0"/>
              <w:marTop w:val="0"/>
              <w:marBottom w:val="0"/>
              <w:divBdr>
                <w:top w:val="none" w:sz="0" w:space="0" w:color="auto"/>
                <w:left w:val="none" w:sz="0" w:space="0" w:color="auto"/>
                <w:bottom w:val="none" w:sz="0" w:space="0" w:color="auto"/>
                <w:right w:val="none" w:sz="0" w:space="0" w:color="auto"/>
              </w:divBdr>
              <w:divsChild>
                <w:div w:id="978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8335">
      <w:marLeft w:val="0"/>
      <w:marRight w:val="0"/>
      <w:marTop w:val="63"/>
      <w:marBottom w:val="0"/>
      <w:divBdr>
        <w:top w:val="none" w:sz="0" w:space="0" w:color="auto"/>
        <w:left w:val="none" w:sz="0" w:space="0" w:color="auto"/>
        <w:bottom w:val="none" w:sz="0" w:space="0" w:color="auto"/>
        <w:right w:val="none" w:sz="0" w:space="0" w:color="auto"/>
      </w:divBdr>
    </w:div>
    <w:div w:id="978728336">
      <w:marLeft w:val="0"/>
      <w:marRight w:val="0"/>
      <w:marTop w:val="0"/>
      <w:marBottom w:val="0"/>
      <w:divBdr>
        <w:top w:val="none" w:sz="0" w:space="0" w:color="auto"/>
        <w:left w:val="none" w:sz="0" w:space="0" w:color="auto"/>
        <w:bottom w:val="none" w:sz="0" w:space="0" w:color="auto"/>
        <w:right w:val="none" w:sz="0" w:space="0" w:color="auto"/>
      </w:divBdr>
      <w:divsChild>
        <w:div w:id="978728285">
          <w:marLeft w:val="0"/>
          <w:marRight w:val="0"/>
          <w:marTop w:val="0"/>
          <w:marBottom w:val="0"/>
          <w:divBdr>
            <w:top w:val="none" w:sz="0" w:space="0" w:color="auto"/>
            <w:left w:val="none" w:sz="0" w:space="0" w:color="auto"/>
            <w:bottom w:val="none" w:sz="0" w:space="0" w:color="auto"/>
            <w:right w:val="none" w:sz="0" w:space="0" w:color="auto"/>
          </w:divBdr>
          <w:divsChild>
            <w:div w:id="978728233">
              <w:marLeft w:val="0"/>
              <w:marRight w:val="0"/>
              <w:marTop w:val="0"/>
              <w:marBottom w:val="0"/>
              <w:divBdr>
                <w:top w:val="none" w:sz="0" w:space="0" w:color="auto"/>
                <w:left w:val="none" w:sz="0" w:space="0" w:color="auto"/>
                <w:bottom w:val="none" w:sz="0" w:space="0" w:color="auto"/>
                <w:right w:val="none" w:sz="0" w:space="0" w:color="auto"/>
              </w:divBdr>
              <w:divsChild>
                <w:div w:id="978728189">
                  <w:marLeft w:val="0"/>
                  <w:marRight w:val="-26"/>
                  <w:marTop w:val="0"/>
                  <w:marBottom w:val="0"/>
                  <w:divBdr>
                    <w:top w:val="none" w:sz="0" w:space="0" w:color="auto"/>
                    <w:left w:val="none" w:sz="0" w:space="0" w:color="auto"/>
                    <w:bottom w:val="none" w:sz="0" w:space="0" w:color="auto"/>
                    <w:right w:val="none" w:sz="0" w:space="0" w:color="auto"/>
                  </w:divBdr>
                  <w:divsChild>
                    <w:div w:id="978728241">
                      <w:marLeft w:val="7"/>
                      <w:marRight w:val="34"/>
                      <w:marTop w:val="0"/>
                      <w:marBottom w:val="0"/>
                      <w:divBdr>
                        <w:top w:val="none" w:sz="0" w:space="0" w:color="auto"/>
                        <w:left w:val="none" w:sz="0" w:space="0" w:color="auto"/>
                        <w:bottom w:val="none" w:sz="0" w:space="0" w:color="auto"/>
                        <w:right w:val="none" w:sz="0" w:space="0" w:color="auto"/>
                      </w:divBdr>
                      <w:divsChild>
                        <w:div w:id="9787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337">
      <w:marLeft w:val="0"/>
      <w:marRight w:val="0"/>
      <w:marTop w:val="63"/>
      <w:marBottom w:val="0"/>
      <w:divBdr>
        <w:top w:val="none" w:sz="0" w:space="0" w:color="auto"/>
        <w:left w:val="none" w:sz="0" w:space="0" w:color="auto"/>
        <w:bottom w:val="none" w:sz="0" w:space="0" w:color="auto"/>
        <w:right w:val="none" w:sz="0" w:space="0" w:color="auto"/>
      </w:divBdr>
    </w:div>
    <w:div w:id="978728338">
      <w:marLeft w:val="0"/>
      <w:marRight w:val="0"/>
      <w:marTop w:val="75"/>
      <w:marBottom w:val="0"/>
      <w:divBdr>
        <w:top w:val="none" w:sz="0" w:space="0" w:color="auto"/>
        <w:left w:val="none" w:sz="0" w:space="0" w:color="auto"/>
        <w:bottom w:val="none" w:sz="0" w:space="0" w:color="auto"/>
        <w:right w:val="none" w:sz="0" w:space="0" w:color="auto"/>
      </w:divBdr>
    </w:div>
    <w:div w:id="978728341">
      <w:marLeft w:val="0"/>
      <w:marRight w:val="0"/>
      <w:marTop w:val="0"/>
      <w:marBottom w:val="0"/>
      <w:divBdr>
        <w:top w:val="none" w:sz="0" w:space="0" w:color="auto"/>
        <w:left w:val="none" w:sz="0" w:space="0" w:color="auto"/>
        <w:bottom w:val="none" w:sz="0" w:space="0" w:color="auto"/>
        <w:right w:val="none" w:sz="0" w:space="0" w:color="auto"/>
      </w:divBdr>
    </w:div>
    <w:div w:id="978728344">
      <w:marLeft w:val="0"/>
      <w:marRight w:val="0"/>
      <w:marTop w:val="0"/>
      <w:marBottom w:val="0"/>
      <w:divBdr>
        <w:top w:val="none" w:sz="0" w:space="0" w:color="auto"/>
        <w:left w:val="none" w:sz="0" w:space="0" w:color="auto"/>
        <w:bottom w:val="none" w:sz="0" w:space="0" w:color="auto"/>
        <w:right w:val="none" w:sz="0" w:space="0" w:color="auto"/>
      </w:divBdr>
      <w:divsChild>
        <w:div w:id="978728232">
          <w:marLeft w:val="0"/>
          <w:marRight w:val="0"/>
          <w:marTop w:val="0"/>
          <w:marBottom w:val="0"/>
          <w:divBdr>
            <w:top w:val="none" w:sz="0" w:space="0" w:color="auto"/>
            <w:left w:val="none" w:sz="0" w:space="0" w:color="auto"/>
            <w:bottom w:val="none" w:sz="0" w:space="0" w:color="auto"/>
            <w:right w:val="none" w:sz="0" w:space="0" w:color="auto"/>
          </w:divBdr>
          <w:divsChild>
            <w:div w:id="9787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46">
      <w:marLeft w:val="0"/>
      <w:marRight w:val="0"/>
      <w:marTop w:val="65"/>
      <w:marBottom w:val="0"/>
      <w:divBdr>
        <w:top w:val="none" w:sz="0" w:space="0" w:color="auto"/>
        <w:left w:val="none" w:sz="0" w:space="0" w:color="auto"/>
        <w:bottom w:val="none" w:sz="0" w:space="0" w:color="auto"/>
        <w:right w:val="none" w:sz="0" w:space="0" w:color="auto"/>
      </w:divBdr>
    </w:div>
    <w:div w:id="978728347">
      <w:marLeft w:val="0"/>
      <w:marRight w:val="0"/>
      <w:marTop w:val="65"/>
      <w:marBottom w:val="0"/>
      <w:divBdr>
        <w:top w:val="none" w:sz="0" w:space="0" w:color="auto"/>
        <w:left w:val="none" w:sz="0" w:space="0" w:color="auto"/>
        <w:bottom w:val="none" w:sz="0" w:space="0" w:color="auto"/>
        <w:right w:val="none" w:sz="0" w:space="0" w:color="auto"/>
      </w:divBdr>
    </w:div>
    <w:div w:id="978728350">
      <w:marLeft w:val="0"/>
      <w:marRight w:val="0"/>
      <w:marTop w:val="63"/>
      <w:marBottom w:val="0"/>
      <w:divBdr>
        <w:top w:val="none" w:sz="0" w:space="0" w:color="auto"/>
        <w:left w:val="none" w:sz="0" w:space="0" w:color="auto"/>
        <w:bottom w:val="none" w:sz="0" w:space="0" w:color="auto"/>
        <w:right w:val="none" w:sz="0" w:space="0" w:color="auto"/>
      </w:divBdr>
    </w:div>
    <w:div w:id="978728351">
      <w:marLeft w:val="0"/>
      <w:marRight w:val="0"/>
      <w:marTop w:val="63"/>
      <w:marBottom w:val="0"/>
      <w:divBdr>
        <w:top w:val="none" w:sz="0" w:space="0" w:color="auto"/>
        <w:left w:val="none" w:sz="0" w:space="0" w:color="auto"/>
        <w:bottom w:val="none" w:sz="0" w:space="0" w:color="auto"/>
        <w:right w:val="none" w:sz="0" w:space="0" w:color="auto"/>
      </w:divBdr>
    </w:div>
    <w:div w:id="978728357">
      <w:marLeft w:val="0"/>
      <w:marRight w:val="0"/>
      <w:marTop w:val="63"/>
      <w:marBottom w:val="0"/>
      <w:divBdr>
        <w:top w:val="none" w:sz="0" w:space="0" w:color="auto"/>
        <w:left w:val="none" w:sz="0" w:space="0" w:color="auto"/>
        <w:bottom w:val="none" w:sz="0" w:space="0" w:color="auto"/>
        <w:right w:val="none" w:sz="0" w:space="0" w:color="auto"/>
      </w:divBdr>
    </w:div>
    <w:div w:id="978728359">
      <w:marLeft w:val="0"/>
      <w:marRight w:val="0"/>
      <w:marTop w:val="63"/>
      <w:marBottom w:val="0"/>
      <w:divBdr>
        <w:top w:val="none" w:sz="0" w:space="0" w:color="auto"/>
        <w:left w:val="none" w:sz="0" w:space="0" w:color="auto"/>
        <w:bottom w:val="none" w:sz="0" w:space="0" w:color="auto"/>
        <w:right w:val="none" w:sz="0" w:space="0" w:color="auto"/>
      </w:divBdr>
    </w:div>
    <w:div w:id="978728365">
      <w:marLeft w:val="0"/>
      <w:marRight w:val="0"/>
      <w:marTop w:val="0"/>
      <w:marBottom w:val="0"/>
      <w:divBdr>
        <w:top w:val="none" w:sz="0" w:space="0" w:color="auto"/>
        <w:left w:val="none" w:sz="0" w:space="0" w:color="auto"/>
        <w:bottom w:val="none" w:sz="0" w:space="0" w:color="auto"/>
        <w:right w:val="none" w:sz="0" w:space="0" w:color="auto"/>
      </w:divBdr>
      <w:divsChild>
        <w:div w:id="978728249">
          <w:marLeft w:val="0"/>
          <w:marRight w:val="0"/>
          <w:marTop w:val="0"/>
          <w:marBottom w:val="0"/>
          <w:divBdr>
            <w:top w:val="none" w:sz="0" w:space="0" w:color="auto"/>
            <w:left w:val="none" w:sz="0" w:space="0" w:color="auto"/>
            <w:bottom w:val="none" w:sz="0" w:space="0" w:color="auto"/>
            <w:right w:val="none" w:sz="0" w:space="0" w:color="auto"/>
          </w:divBdr>
          <w:divsChild>
            <w:div w:id="9787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67">
      <w:marLeft w:val="0"/>
      <w:marRight w:val="0"/>
      <w:marTop w:val="0"/>
      <w:marBottom w:val="0"/>
      <w:divBdr>
        <w:top w:val="none" w:sz="0" w:space="0" w:color="auto"/>
        <w:left w:val="none" w:sz="0" w:space="0" w:color="auto"/>
        <w:bottom w:val="none" w:sz="0" w:space="0" w:color="auto"/>
        <w:right w:val="none" w:sz="0" w:space="0" w:color="auto"/>
      </w:divBdr>
      <w:divsChild>
        <w:div w:id="978728221">
          <w:marLeft w:val="107"/>
          <w:marRight w:val="0"/>
          <w:marTop w:val="0"/>
          <w:marBottom w:val="0"/>
          <w:divBdr>
            <w:top w:val="none" w:sz="0" w:space="0" w:color="auto"/>
            <w:left w:val="none" w:sz="0" w:space="0" w:color="auto"/>
            <w:bottom w:val="none" w:sz="0" w:space="0" w:color="auto"/>
            <w:right w:val="none" w:sz="0" w:space="0" w:color="auto"/>
          </w:divBdr>
        </w:div>
      </w:divsChild>
    </w:div>
    <w:div w:id="978728370">
      <w:marLeft w:val="0"/>
      <w:marRight w:val="0"/>
      <w:marTop w:val="61"/>
      <w:marBottom w:val="0"/>
      <w:divBdr>
        <w:top w:val="none" w:sz="0" w:space="0" w:color="auto"/>
        <w:left w:val="none" w:sz="0" w:space="0" w:color="auto"/>
        <w:bottom w:val="none" w:sz="0" w:space="0" w:color="auto"/>
        <w:right w:val="none" w:sz="0" w:space="0" w:color="auto"/>
      </w:divBdr>
    </w:div>
    <w:div w:id="978728372">
      <w:marLeft w:val="0"/>
      <w:marRight w:val="0"/>
      <w:marTop w:val="0"/>
      <w:marBottom w:val="0"/>
      <w:divBdr>
        <w:top w:val="none" w:sz="0" w:space="0" w:color="auto"/>
        <w:left w:val="none" w:sz="0" w:space="0" w:color="auto"/>
        <w:bottom w:val="none" w:sz="0" w:space="0" w:color="auto"/>
        <w:right w:val="none" w:sz="0" w:space="0" w:color="auto"/>
      </w:divBdr>
      <w:divsChild>
        <w:div w:id="978728287">
          <w:marLeft w:val="0"/>
          <w:marRight w:val="0"/>
          <w:marTop w:val="0"/>
          <w:marBottom w:val="0"/>
          <w:divBdr>
            <w:top w:val="none" w:sz="0" w:space="0" w:color="auto"/>
            <w:left w:val="none" w:sz="0" w:space="0" w:color="auto"/>
            <w:bottom w:val="none" w:sz="0" w:space="0" w:color="auto"/>
            <w:right w:val="none" w:sz="0" w:space="0" w:color="auto"/>
          </w:divBdr>
          <w:divsChild>
            <w:div w:id="978728184">
              <w:marLeft w:val="0"/>
              <w:marRight w:val="0"/>
              <w:marTop w:val="0"/>
              <w:marBottom w:val="0"/>
              <w:divBdr>
                <w:top w:val="none" w:sz="0" w:space="0" w:color="auto"/>
                <w:left w:val="none" w:sz="0" w:space="0" w:color="auto"/>
                <w:bottom w:val="none" w:sz="0" w:space="0" w:color="auto"/>
                <w:right w:val="none" w:sz="0" w:space="0" w:color="auto"/>
              </w:divBdr>
              <w:divsChild>
                <w:div w:id="978728355">
                  <w:marLeft w:val="0"/>
                  <w:marRight w:val="-26"/>
                  <w:marTop w:val="0"/>
                  <w:marBottom w:val="0"/>
                  <w:divBdr>
                    <w:top w:val="none" w:sz="0" w:space="0" w:color="auto"/>
                    <w:left w:val="none" w:sz="0" w:space="0" w:color="auto"/>
                    <w:bottom w:val="none" w:sz="0" w:space="0" w:color="auto"/>
                    <w:right w:val="none" w:sz="0" w:space="0" w:color="auto"/>
                  </w:divBdr>
                  <w:divsChild>
                    <w:div w:id="978728150">
                      <w:marLeft w:val="7"/>
                      <w:marRight w:val="34"/>
                      <w:marTop w:val="0"/>
                      <w:marBottom w:val="0"/>
                      <w:divBdr>
                        <w:top w:val="none" w:sz="0" w:space="0" w:color="auto"/>
                        <w:left w:val="none" w:sz="0" w:space="0" w:color="auto"/>
                        <w:bottom w:val="none" w:sz="0" w:space="0" w:color="auto"/>
                        <w:right w:val="none" w:sz="0" w:space="0" w:color="auto"/>
                      </w:divBdr>
                      <w:divsChild>
                        <w:div w:id="978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374">
      <w:marLeft w:val="0"/>
      <w:marRight w:val="0"/>
      <w:marTop w:val="63"/>
      <w:marBottom w:val="0"/>
      <w:divBdr>
        <w:top w:val="none" w:sz="0" w:space="0" w:color="auto"/>
        <w:left w:val="none" w:sz="0" w:space="0" w:color="auto"/>
        <w:bottom w:val="none" w:sz="0" w:space="0" w:color="auto"/>
        <w:right w:val="none" w:sz="0" w:space="0" w:color="auto"/>
      </w:divBdr>
    </w:div>
    <w:div w:id="978728375">
      <w:marLeft w:val="0"/>
      <w:marRight w:val="0"/>
      <w:marTop w:val="63"/>
      <w:marBottom w:val="0"/>
      <w:divBdr>
        <w:top w:val="none" w:sz="0" w:space="0" w:color="auto"/>
        <w:left w:val="none" w:sz="0" w:space="0" w:color="auto"/>
        <w:bottom w:val="none" w:sz="0" w:space="0" w:color="auto"/>
        <w:right w:val="none" w:sz="0" w:space="0" w:color="auto"/>
      </w:divBdr>
    </w:div>
    <w:div w:id="978728378">
      <w:marLeft w:val="0"/>
      <w:marRight w:val="0"/>
      <w:marTop w:val="0"/>
      <w:marBottom w:val="0"/>
      <w:divBdr>
        <w:top w:val="none" w:sz="0" w:space="0" w:color="auto"/>
        <w:left w:val="none" w:sz="0" w:space="0" w:color="auto"/>
        <w:bottom w:val="none" w:sz="0" w:space="0" w:color="auto"/>
        <w:right w:val="none" w:sz="0" w:space="0" w:color="auto"/>
      </w:divBdr>
    </w:div>
    <w:div w:id="978728380">
      <w:marLeft w:val="0"/>
      <w:marRight w:val="0"/>
      <w:marTop w:val="63"/>
      <w:marBottom w:val="0"/>
      <w:divBdr>
        <w:top w:val="none" w:sz="0" w:space="0" w:color="auto"/>
        <w:left w:val="none" w:sz="0" w:space="0" w:color="auto"/>
        <w:bottom w:val="none" w:sz="0" w:space="0" w:color="auto"/>
        <w:right w:val="none" w:sz="0" w:space="0" w:color="auto"/>
      </w:divBdr>
    </w:div>
    <w:div w:id="978728381">
      <w:marLeft w:val="0"/>
      <w:marRight w:val="0"/>
      <w:marTop w:val="0"/>
      <w:marBottom w:val="0"/>
      <w:divBdr>
        <w:top w:val="none" w:sz="0" w:space="0" w:color="auto"/>
        <w:left w:val="none" w:sz="0" w:space="0" w:color="auto"/>
        <w:bottom w:val="none" w:sz="0" w:space="0" w:color="auto"/>
        <w:right w:val="none" w:sz="0" w:space="0" w:color="auto"/>
      </w:divBdr>
      <w:divsChild>
        <w:div w:id="978728253">
          <w:marLeft w:val="0"/>
          <w:marRight w:val="0"/>
          <w:marTop w:val="0"/>
          <w:marBottom w:val="0"/>
          <w:divBdr>
            <w:top w:val="none" w:sz="0" w:space="0" w:color="auto"/>
            <w:left w:val="none" w:sz="0" w:space="0" w:color="auto"/>
            <w:bottom w:val="none" w:sz="0" w:space="0" w:color="auto"/>
            <w:right w:val="none" w:sz="0" w:space="0" w:color="auto"/>
          </w:divBdr>
          <w:divsChild>
            <w:div w:id="978728360">
              <w:marLeft w:val="0"/>
              <w:marRight w:val="0"/>
              <w:marTop w:val="0"/>
              <w:marBottom w:val="0"/>
              <w:divBdr>
                <w:top w:val="none" w:sz="0" w:space="0" w:color="auto"/>
                <w:left w:val="none" w:sz="0" w:space="0" w:color="auto"/>
                <w:bottom w:val="none" w:sz="0" w:space="0" w:color="auto"/>
                <w:right w:val="none" w:sz="0" w:space="0" w:color="auto"/>
              </w:divBdr>
              <w:divsChild>
                <w:div w:id="978728275">
                  <w:marLeft w:val="0"/>
                  <w:marRight w:val="-26"/>
                  <w:marTop w:val="0"/>
                  <w:marBottom w:val="0"/>
                  <w:divBdr>
                    <w:top w:val="none" w:sz="0" w:space="0" w:color="auto"/>
                    <w:left w:val="none" w:sz="0" w:space="0" w:color="auto"/>
                    <w:bottom w:val="none" w:sz="0" w:space="0" w:color="auto"/>
                    <w:right w:val="none" w:sz="0" w:space="0" w:color="auto"/>
                  </w:divBdr>
                  <w:divsChild>
                    <w:div w:id="978728369">
                      <w:marLeft w:val="7"/>
                      <w:marRight w:val="34"/>
                      <w:marTop w:val="0"/>
                      <w:marBottom w:val="0"/>
                      <w:divBdr>
                        <w:top w:val="none" w:sz="0" w:space="0" w:color="auto"/>
                        <w:left w:val="none" w:sz="0" w:space="0" w:color="auto"/>
                        <w:bottom w:val="none" w:sz="0" w:space="0" w:color="auto"/>
                        <w:right w:val="none" w:sz="0" w:space="0" w:color="auto"/>
                      </w:divBdr>
                      <w:divsChild>
                        <w:div w:id="9787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8382">
      <w:marLeft w:val="0"/>
      <w:marRight w:val="0"/>
      <w:marTop w:val="0"/>
      <w:marBottom w:val="0"/>
      <w:divBdr>
        <w:top w:val="none" w:sz="0" w:space="0" w:color="auto"/>
        <w:left w:val="none" w:sz="0" w:space="0" w:color="auto"/>
        <w:bottom w:val="none" w:sz="0" w:space="0" w:color="auto"/>
        <w:right w:val="none" w:sz="0" w:space="0" w:color="auto"/>
      </w:divBdr>
      <w:divsChild>
        <w:div w:id="978728236">
          <w:marLeft w:val="0"/>
          <w:marRight w:val="0"/>
          <w:marTop w:val="0"/>
          <w:marBottom w:val="0"/>
          <w:divBdr>
            <w:top w:val="none" w:sz="0" w:space="0" w:color="auto"/>
            <w:left w:val="none" w:sz="0" w:space="0" w:color="auto"/>
            <w:bottom w:val="none" w:sz="0" w:space="0" w:color="auto"/>
            <w:right w:val="none" w:sz="0" w:space="0" w:color="auto"/>
          </w:divBdr>
          <w:divsChild>
            <w:div w:id="9787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84">
      <w:marLeft w:val="0"/>
      <w:marRight w:val="0"/>
      <w:marTop w:val="0"/>
      <w:marBottom w:val="0"/>
      <w:divBdr>
        <w:top w:val="none" w:sz="0" w:space="0" w:color="auto"/>
        <w:left w:val="none" w:sz="0" w:space="0" w:color="auto"/>
        <w:bottom w:val="none" w:sz="0" w:space="0" w:color="auto"/>
        <w:right w:val="none" w:sz="0" w:space="0" w:color="auto"/>
      </w:divBdr>
      <w:divsChild>
        <w:div w:id="978728377">
          <w:marLeft w:val="0"/>
          <w:marRight w:val="0"/>
          <w:marTop w:val="0"/>
          <w:marBottom w:val="0"/>
          <w:divBdr>
            <w:top w:val="single" w:sz="2" w:space="0" w:color="auto"/>
            <w:left w:val="single" w:sz="2" w:space="0" w:color="auto"/>
            <w:bottom w:val="single" w:sz="2" w:space="0" w:color="auto"/>
            <w:right w:val="single" w:sz="2" w:space="0" w:color="auto"/>
          </w:divBdr>
          <w:divsChild>
            <w:div w:id="978728237">
              <w:marLeft w:val="0"/>
              <w:marRight w:val="0"/>
              <w:marTop w:val="0"/>
              <w:marBottom w:val="0"/>
              <w:divBdr>
                <w:top w:val="none" w:sz="0" w:space="0" w:color="auto"/>
                <w:left w:val="none" w:sz="0" w:space="0" w:color="auto"/>
                <w:bottom w:val="none" w:sz="0" w:space="0" w:color="auto"/>
                <w:right w:val="none" w:sz="0" w:space="0" w:color="auto"/>
              </w:divBdr>
              <w:divsChild>
                <w:div w:id="978728248">
                  <w:marLeft w:val="0"/>
                  <w:marRight w:val="0"/>
                  <w:marTop w:val="0"/>
                  <w:marBottom w:val="0"/>
                  <w:divBdr>
                    <w:top w:val="none" w:sz="0" w:space="0" w:color="auto"/>
                    <w:left w:val="none" w:sz="0" w:space="0" w:color="auto"/>
                    <w:bottom w:val="none" w:sz="0" w:space="0" w:color="auto"/>
                    <w:right w:val="none" w:sz="0" w:space="0" w:color="auto"/>
                  </w:divBdr>
                  <w:divsChild>
                    <w:div w:id="978728363">
                      <w:marLeft w:val="0"/>
                      <w:marRight w:val="0"/>
                      <w:marTop w:val="0"/>
                      <w:marBottom w:val="0"/>
                      <w:divBdr>
                        <w:top w:val="none" w:sz="0" w:space="0" w:color="auto"/>
                        <w:left w:val="none" w:sz="0" w:space="0" w:color="auto"/>
                        <w:bottom w:val="none" w:sz="0" w:space="0" w:color="auto"/>
                        <w:right w:val="none" w:sz="0" w:space="0" w:color="auto"/>
                      </w:divBdr>
                      <w:divsChild>
                        <w:div w:id="978728364">
                          <w:marLeft w:val="0"/>
                          <w:marRight w:val="0"/>
                          <w:marTop w:val="0"/>
                          <w:marBottom w:val="0"/>
                          <w:divBdr>
                            <w:top w:val="none" w:sz="0" w:space="0" w:color="auto"/>
                            <w:left w:val="none" w:sz="0" w:space="0" w:color="auto"/>
                            <w:bottom w:val="none" w:sz="0" w:space="0" w:color="auto"/>
                            <w:right w:val="none" w:sz="0" w:space="0" w:color="auto"/>
                          </w:divBdr>
                          <w:divsChild>
                            <w:div w:id="9787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8387">
      <w:marLeft w:val="0"/>
      <w:marRight w:val="0"/>
      <w:marTop w:val="63"/>
      <w:marBottom w:val="0"/>
      <w:divBdr>
        <w:top w:val="none" w:sz="0" w:space="0" w:color="auto"/>
        <w:left w:val="none" w:sz="0" w:space="0" w:color="auto"/>
        <w:bottom w:val="none" w:sz="0" w:space="0" w:color="auto"/>
        <w:right w:val="none" w:sz="0" w:space="0" w:color="auto"/>
      </w:divBdr>
    </w:div>
    <w:div w:id="978728388">
      <w:marLeft w:val="0"/>
      <w:marRight w:val="0"/>
      <w:marTop w:val="0"/>
      <w:marBottom w:val="0"/>
      <w:divBdr>
        <w:top w:val="none" w:sz="0" w:space="0" w:color="auto"/>
        <w:left w:val="none" w:sz="0" w:space="0" w:color="auto"/>
        <w:bottom w:val="none" w:sz="0" w:space="0" w:color="auto"/>
        <w:right w:val="none" w:sz="0" w:space="0" w:color="auto"/>
      </w:divBdr>
      <w:divsChild>
        <w:div w:id="978728309">
          <w:marLeft w:val="0"/>
          <w:marRight w:val="0"/>
          <w:marTop w:val="0"/>
          <w:marBottom w:val="0"/>
          <w:divBdr>
            <w:top w:val="single" w:sz="2" w:space="0" w:color="auto"/>
            <w:left w:val="single" w:sz="2" w:space="0" w:color="auto"/>
            <w:bottom w:val="single" w:sz="2" w:space="0" w:color="auto"/>
            <w:right w:val="single" w:sz="2" w:space="0" w:color="auto"/>
          </w:divBdr>
          <w:divsChild>
            <w:div w:id="978728332">
              <w:marLeft w:val="0"/>
              <w:marRight w:val="0"/>
              <w:marTop w:val="0"/>
              <w:marBottom w:val="0"/>
              <w:divBdr>
                <w:top w:val="none" w:sz="0" w:space="0" w:color="auto"/>
                <w:left w:val="none" w:sz="0" w:space="0" w:color="auto"/>
                <w:bottom w:val="none" w:sz="0" w:space="0" w:color="auto"/>
                <w:right w:val="none" w:sz="0" w:space="0" w:color="auto"/>
              </w:divBdr>
              <w:divsChild>
                <w:div w:id="978728180">
                  <w:marLeft w:val="0"/>
                  <w:marRight w:val="0"/>
                  <w:marTop w:val="0"/>
                  <w:marBottom w:val="0"/>
                  <w:divBdr>
                    <w:top w:val="none" w:sz="0" w:space="0" w:color="auto"/>
                    <w:left w:val="none" w:sz="0" w:space="0" w:color="auto"/>
                    <w:bottom w:val="none" w:sz="0" w:space="0" w:color="auto"/>
                    <w:right w:val="none" w:sz="0" w:space="0" w:color="auto"/>
                  </w:divBdr>
                  <w:divsChild>
                    <w:div w:id="978728238">
                      <w:marLeft w:val="0"/>
                      <w:marRight w:val="0"/>
                      <w:marTop w:val="0"/>
                      <w:marBottom w:val="0"/>
                      <w:divBdr>
                        <w:top w:val="none" w:sz="0" w:space="0" w:color="auto"/>
                        <w:left w:val="none" w:sz="0" w:space="0" w:color="auto"/>
                        <w:bottom w:val="none" w:sz="0" w:space="0" w:color="auto"/>
                        <w:right w:val="none" w:sz="0" w:space="0" w:color="auto"/>
                      </w:divBdr>
                      <w:divsChild>
                        <w:div w:id="978728324">
                          <w:marLeft w:val="0"/>
                          <w:marRight w:val="0"/>
                          <w:marTop w:val="0"/>
                          <w:marBottom w:val="0"/>
                          <w:divBdr>
                            <w:top w:val="none" w:sz="0" w:space="0" w:color="auto"/>
                            <w:left w:val="none" w:sz="0" w:space="0" w:color="auto"/>
                            <w:bottom w:val="none" w:sz="0" w:space="0" w:color="auto"/>
                            <w:right w:val="none" w:sz="0" w:space="0" w:color="auto"/>
                          </w:divBdr>
                          <w:divsChild>
                            <w:div w:id="9787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8389">
      <w:marLeft w:val="0"/>
      <w:marRight w:val="0"/>
      <w:marTop w:val="0"/>
      <w:marBottom w:val="0"/>
      <w:divBdr>
        <w:top w:val="none" w:sz="0" w:space="0" w:color="auto"/>
        <w:left w:val="none" w:sz="0" w:space="0" w:color="auto"/>
        <w:bottom w:val="none" w:sz="0" w:space="0" w:color="auto"/>
        <w:right w:val="none" w:sz="0" w:space="0" w:color="auto"/>
      </w:divBdr>
      <w:divsChild>
        <w:div w:id="978728304">
          <w:marLeft w:val="0"/>
          <w:marRight w:val="0"/>
          <w:marTop w:val="0"/>
          <w:marBottom w:val="0"/>
          <w:divBdr>
            <w:top w:val="none" w:sz="0" w:space="0" w:color="auto"/>
            <w:left w:val="none" w:sz="0" w:space="0" w:color="auto"/>
            <w:bottom w:val="none" w:sz="0" w:space="0" w:color="auto"/>
            <w:right w:val="none" w:sz="0" w:space="0" w:color="auto"/>
          </w:divBdr>
          <w:divsChild>
            <w:div w:id="9787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390">
      <w:marLeft w:val="0"/>
      <w:marRight w:val="0"/>
      <w:marTop w:val="0"/>
      <w:marBottom w:val="0"/>
      <w:divBdr>
        <w:top w:val="none" w:sz="0" w:space="0" w:color="auto"/>
        <w:left w:val="none" w:sz="0" w:space="0" w:color="auto"/>
        <w:bottom w:val="none" w:sz="0" w:space="0" w:color="auto"/>
        <w:right w:val="none" w:sz="0" w:space="0" w:color="auto"/>
      </w:divBdr>
      <w:divsChild>
        <w:div w:id="978728308">
          <w:marLeft w:val="0"/>
          <w:marRight w:val="0"/>
          <w:marTop w:val="0"/>
          <w:marBottom w:val="0"/>
          <w:divBdr>
            <w:top w:val="none" w:sz="0" w:space="0" w:color="auto"/>
            <w:left w:val="none" w:sz="0" w:space="0" w:color="auto"/>
            <w:bottom w:val="none" w:sz="0" w:space="0" w:color="auto"/>
            <w:right w:val="none" w:sz="0" w:space="0" w:color="auto"/>
          </w:divBdr>
          <w:divsChild>
            <w:div w:id="9787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3.png"/><Relationship Id="rId47" Type="http://schemas.openxmlformats.org/officeDocument/2006/relationships/image" Target="media/image36.emf"/><Relationship Id="rId63" Type="http://schemas.openxmlformats.org/officeDocument/2006/relationships/image" Target="media/image50.emf"/><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emf"/><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5.em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oleObject" Target="embeddings/oleObject5.bin"/><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theme" Target="theme/theme1.xml"/><Relationship Id="rId8" Type="http://schemas.openxmlformats.org/officeDocument/2006/relationships/hyperlink" Target="http://web.stat.gov.lt/lt/pages/view/?id=2013&amp;PHPSESSID=ae9eb5e0a8af89ea0d38725f436a3e72"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emf"/><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oleObject" Target="embeddings/oleObject4.bin"/><Relationship Id="rId59" Type="http://schemas.openxmlformats.org/officeDocument/2006/relationships/image" Target="media/image46.png"/><Relationship Id="rId67" Type="http://schemas.openxmlformats.org/officeDocument/2006/relationships/image" Target="media/image54.emf"/><Relationship Id="rId103" Type="http://schemas.openxmlformats.org/officeDocument/2006/relationships/hyperlink" Target="http://www.panrs.lt" TargetMode="External"/><Relationship Id="rId20" Type="http://schemas.openxmlformats.org/officeDocument/2006/relationships/image" Target="media/image13.emf"/><Relationship Id="rId41" Type="http://schemas.openxmlformats.org/officeDocument/2006/relationships/oleObject" Target="embeddings/oleObject2.bin"/><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37.emf"/><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oleObject" Target="embeddings/oleObject3.bin"/><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oleObject" Target="embeddings/oleObject6.bin"/><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emf"/><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anrs.lt/t20110518/2011t2_93/2011t2_93_1.pdf" TargetMode="External"/><Relationship Id="rId13" Type="http://schemas.openxmlformats.org/officeDocument/2006/relationships/hyperlink" Target="http://www.sena.panrs.lt/leidiniai/Kulturinis_turizmas_Panevezio_rajone.pdf" TargetMode="External"/><Relationship Id="rId3" Type="http://schemas.openxmlformats.org/officeDocument/2006/relationships/hyperlink" Target="http://www.panrs.lt/t20120517/2012t_103.pdf" TargetMode="External"/><Relationship Id="rId7" Type="http://schemas.openxmlformats.org/officeDocument/2006/relationships/hyperlink" Target="http://www.panrs.lt/t20110518/2011t2_93/2011t2_93_1.pdf" TargetMode="External"/><Relationship Id="rId12" Type="http://schemas.openxmlformats.org/officeDocument/2006/relationships/hyperlink" Target="http://www.panrs.lt/architektura/bendras_planas/koncepcija.pdf" TargetMode="External"/><Relationship Id="rId2" Type="http://schemas.openxmlformats.org/officeDocument/2006/relationships/hyperlink" Target="http://www.panrs.lt/t20120517/2012t_103.pdf" TargetMode="External"/><Relationship Id="rId1" Type="http://schemas.openxmlformats.org/officeDocument/2006/relationships/hyperlink" Target="http://www.lakd.lt/lt.php/atstumai/526" TargetMode="External"/><Relationship Id="rId6" Type="http://schemas.openxmlformats.org/officeDocument/2006/relationships/hyperlink" Target="http://www.snaujienos.lt/naujienos/miesto-gyvenimas/30131-maiausiai-vieai-tiekiamo-geriamojo-vandens-vartotoj--jonikio-rajone" TargetMode="External"/><Relationship Id="rId11" Type="http://schemas.openxmlformats.org/officeDocument/2006/relationships/hyperlink" Target="http://www.dujos.lt/index.php/dujos-namams/pletros-planai/1496" TargetMode="External"/><Relationship Id="rId5" Type="http://schemas.openxmlformats.org/officeDocument/2006/relationships/hyperlink" Target="http://www.panmu.lt/lt/girininkijos/karsakiskio_g-ja/" TargetMode="External"/><Relationship Id="rId10" Type="http://schemas.openxmlformats.org/officeDocument/2006/relationships/hyperlink" Target="http://www.pratc.lt/index.php/projektai/item/59-panevezio-regiono-atlieku-tvarkymo-sistemos-sukurimas" TargetMode="External"/><Relationship Id="rId4" Type="http://schemas.openxmlformats.org/officeDocument/2006/relationships/hyperlink" Target="http://regionai.stat.gov.lt/lt/panevezio_apskritis/panevezio_rajono_savivaldybe.html" TargetMode="External"/><Relationship Id="rId9" Type="http://schemas.openxmlformats.org/officeDocument/2006/relationships/hyperlink" Target="http://www.panrs.lt/go.php/lit/iuo-metu-igyvendinami-projektai/1291" TargetMode="External"/><Relationship Id="rId14" Type="http://schemas.openxmlformats.org/officeDocument/2006/relationships/hyperlink" Target="http://www.nrp.vrm.lt/assets/files/Panevezys/Regiono%20pletros%20planas/Pano_igyv_apzvalga201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TotalTime>
  <Pages>82</Pages>
  <Words>-32766</Words>
  <Characters>-32766</Characters>
  <Application>Microsoft Office Outlook</Application>
  <DocSecurity>0</DocSecurity>
  <Lines>0</Lines>
  <Paragraphs>0</Paragraphs>
  <ScaleCrop>false</ScaleCrop>
  <Company>KTU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PANEVĖŽIO RAJONO</dc:title>
  <dc:subject/>
  <dc:creator>SMC</dc:creator>
  <cp:keywords/>
  <dc:description/>
  <cp:lastModifiedBy>IStankeviciene</cp:lastModifiedBy>
  <cp:revision>27</cp:revision>
  <cp:lastPrinted>2014-06-09T11:00:00Z</cp:lastPrinted>
  <dcterms:created xsi:type="dcterms:W3CDTF">2014-06-06T10:57:00Z</dcterms:created>
  <dcterms:modified xsi:type="dcterms:W3CDTF">2014-06-19T11:38:00Z</dcterms:modified>
</cp:coreProperties>
</file>