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146604">
      <w:pPr>
        <w:pStyle w:val="BodyTextIndent"/>
        <w:ind w:left="0"/>
        <w:jc w:val="center"/>
      </w:pPr>
      <w:r>
        <w:tab/>
      </w:r>
      <w:r>
        <w:tab/>
      </w:r>
      <w:r>
        <w:tab/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5" o:title=""/>
          </v:shape>
          <o:OLEObject Type="Embed" ShapeID="_x0000_i1025" DrawAspect="Content" ObjectID="_1461583717" r:id="rId6"/>
        </w:object>
      </w:r>
      <w:r>
        <w:tab/>
      </w:r>
      <w:r>
        <w:tab/>
      </w:r>
      <w:r>
        <w:tab/>
      </w:r>
    </w:p>
    <w:p w:rsidR="00000000" w:rsidRDefault="00146604">
      <w:pPr>
        <w:pStyle w:val="Header"/>
        <w:jc w:val="center"/>
      </w:pPr>
    </w:p>
    <w:p w:rsidR="00000000" w:rsidRDefault="00146604">
      <w:pPr>
        <w:pStyle w:val="Header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000000" w:rsidRDefault="00146604">
      <w:pPr>
        <w:pStyle w:val="Header"/>
        <w:jc w:val="center"/>
        <w:rPr>
          <w:b/>
          <w:caps/>
          <w:sz w:val="28"/>
        </w:rPr>
      </w:pPr>
    </w:p>
    <w:p w:rsidR="00000000" w:rsidRDefault="00146604">
      <w:pPr>
        <w:pStyle w:val="Header"/>
        <w:jc w:val="center"/>
        <w:rPr>
          <w:b/>
          <w:caps/>
          <w:sz w:val="28"/>
        </w:rPr>
      </w:pPr>
      <w:r>
        <w:rPr>
          <w:b/>
          <w:caps/>
          <w:sz w:val="28"/>
        </w:rPr>
        <w:t>sprendimas</w:t>
      </w:r>
    </w:p>
    <w:p w:rsidR="00000000" w:rsidRDefault="00146604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Dėl Panevėžio rajono RAMYGALOS GIMNAZIJOS NUOSTATŲ PATVIRTINIMO</w:t>
      </w:r>
    </w:p>
    <w:p w:rsidR="00000000" w:rsidRDefault="00146604">
      <w:pPr>
        <w:rPr>
          <w:sz w:val="24"/>
        </w:rPr>
      </w:pPr>
    </w:p>
    <w:p w:rsidR="00000000" w:rsidRDefault="00146604">
      <w:pPr>
        <w:jc w:val="center"/>
        <w:rPr>
          <w:sz w:val="24"/>
        </w:rPr>
      </w:pPr>
    </w:p>
    <w:p w:rsidR="00000000" w:rsidRDefault="00146604">
      <w:pPr>
        <w:jc w:val="center"/>
        <w:rPr>
          <w:sz w:val="24"/>
        </w:rPr>
      </w:pPr>
      <w:r>
        <w:rPr>
          <w:sz w:val="24"/>
        </w:rPr>
        <w:t>2014 m. gegužės 8 d. Nr. T-85</w:t>
      </w:r>
    </w:p>
    <w:p w:rsidR="00000000" w:rsidRDefault="00146604">
      <w:pPr>
        <w:jc w:val="center"/>
        <w:rPr>
          <w:sz w:val="24"/>
        </w:rPr>
      </w:pPr>
      <w:r>
        <w:rPr>
          <w:sz w:val="24"/>
        </w:rPr>
        <w:t>Panevėžys</w:t>
      </w:r>
    </w:p>
    <w:p w:rsidR="00000000" w:rsidRDefault="00146604">
      <w:pPr>
        <w:jc w:val="center"/>
        <w:rPr>
          <w:sz w:val="24"/>
        </w:rPr>
      </w:pPr>
    </w:p>
    <w:p w:rsidR="00000000" w:rsidRDefault="00146604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000000" w:rsidRDefault="00146604">
      <w:pPr>
        <w:ind w:firstLine="567"/>
        <w:jc w:val="both"/>
        <w:rPr>
          <w:sz w:val="24"/>
        </w:rPr>
      </w:pPr>
      <w:r>
        <w:rPr>
          <w:sz w:val="24"/>
        </w:rPr>
        <w:t>Vadovaudamasi Lietuvos Respublikos biudžetinių įstaigų įstatymo 4 straipsnio 3</w:t>
      </w:r>
      <w:r>
        <w:rPr>
          <w:sz w:val="24"/>
        </w:rPr>
        <w:t xml:space="preserve"> dalies </w:t>
      </w:r>
      <w:r>
        <w:rPr>
          <w:sz w:val="24"/>
        </w:rPr>
        <w:br/>
        <w:t xml:space="preserve">1 punktu, Lietuvos Respublikos vietos savivaldos įstatymo 18 straipsnio 1 dalimi, Nuostatų, įstatų ar statutų įforminimo reikalavimais, patvirtintais Lietuvos Respublikos švietimo ir  mokslo ministro 2011 m. birželio 29 d. įsakymu Nr. V-1164 „Dėl </w:t>
      </w:r>
      <w:r>
        <w:rPr>
          <w:sz w:val="24"/>
        </w:rPr>
        <w:t>Nuostatų, įstatų ar statutų įforminimo reikalavimų patvirtinimo“, Savivaldybės taryba n u s p r e n d ž i a:</w:t>
      </w:r>
    </w:p>
    <w:p w:rsidR="00000000" w:rsidRDefault="00146604">
      <w:pPr>
        <w:ind w:firstLine="567"/>
        <w:jc w:val="both"/>
        <w:rPr>
          <w:sz w:val="24"/>
        </w:rPr>
      </w:pPr>
      <w:r>
        <w:rPr>
          <w:sz w:val="24"/>
        </w:rPr>
        <w:t>1. Patvirtinti Panevėžio rajono Ramygalos gimnazijos nuostatus nauja redakcija (pridedama).</w:t>
      </w:r>
    </w:p>
    <w:p w:rsidR="00000000" w:rsidRDefault="00146604">
      <w:pPr>
        <w:pStyle w:val="Header"/>
        <w:tabs>
          <w:tab w:val="clear" w:pos="4153"/>
          <w:tab w:val="clear" w:pos="8306"/>
        </w:tabs>
        <w:ind w:firstLine="567"/>
        <w:jc w:val="both"/>
        <w:rPr>
          <w:sz w:val="24"/>
        </w:rPr>
      </w:pPr>
      <w:r>
        <w:rPr>
          <w:sz w:val="24"/>
        </w:rPr>
        <w:t>2. Pavesti Panevėžio rajono Ramygalos gimnazijos direkt</w:t>
      </w:r>
      <w:r>
        <w:rPr>
          <w:sz w:val="24"/>
        </w:rPr>
        <w:t xml:space="preserve">oriui Algiui </w:t>
      </w:r>
      <w:proofErr w:type="spellStart"/>
      <w:r>
        <w:rPr>
          <w:sz w:val="24"/>
        </w:rPr>
        <w:t>Adašiūnui</w:t>
      </w:r>
      <w:proofErr w:type="spellEnd"/>
      <w:r>
        <w:rPr>
          <w:sz w:val="24"/>
        </w:rPr>
        <w:t xml:space="preserve"> pasirašyti Panevėžio rajono Ramygalos gimnazijos nuostatus.</w:t>
      </w:r>
    </w:p>
    <w:p w:rsidR="00000000" w:rsidRDefault="00146604">
      <w:pPr>
        <w:pStyle w:val="Header"/>
        <w:tabs>
          <w:tab w:val="clear" w:pos="4153"/>
          <w:tab w:val="clear" w:pos="8306"/>
        </w:tabs>
        <w:ind w:firstLine="567"/>
        <w:jc w:val="both"/>
        <w:rPr>
          <w:sz w:val="24"/>
        </w:rPr>
      </w:pPr>
      <w:r>
        <w:rPr>
          <w:sz w:val="24"/>
        </w:rPr>
        <w:t xml:space="preserve">3. Įpareigoti Panevėžio rajono Ramygalos gimnazijos direktorių Algį </w:t>
      </w:r>
      <w:proofErr w:type="spellStart"/>
      <w:r>
        <w:rPr>
          <w:sz w:val="24"/>
        </w:rPr>
        <w:t>Adašiūną</w:t>
      </w:r>
      <w:proofErr w:type="spellEnd"/>
      <w:r>
        <w:rPr>
          <w:sz w:val="24"/>
        </w:rPr>
        <w:t xml:space="preserve"> pateikti šio sprendimo kopiją Juridinių asmenų registrui bei įregistruoti Panevėžio rajono saviv</w:t>
      </w:r>
      <w:r>
        <w:rPr>
          <w:sz w:val="24"/>
        </w:rPr>
        <w:t>aldybės Ramygalos gimnazijos nuostatus Juridinių asmenų registre.</w:t>
      </w:r>
    </w:p>
    <w:p w:rsidR="00000000" w:rsidRDefault="00146604">
      <w:pPr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4. Pripažinti netekusiu galios Panevėžio rajono savivaldybės tarybos 2012 m. gegužės 17 d. sprendimo Nr. T-84 „Dėl Panevėžio rajono Ėriškių Juozo Balčikonio ir Panevėžio rajono Jotainių pagr</w:t>
      </w:r>
      <w:r>
        <w:rPr>
          <w:color w:val="000000"/>
          <w:sz w:val="24"/>
        </w:rPr>
        <w:t>indinių mokyklų reorganizavimo“ 2.2 punktą.</w:t>
      </w:r>
    </w:p>
    <w:p w:rsidR="00000000" w:rsidRDefault="00146604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>5</w:t>
      </w:r>
      <w:r>
        <w:rPr>
          <w:sz w:val="24"/>
        </w:rPr>
        <w:t>. Šis sprendimas įsigalioja nuo 2014 m. birželio 1 d.</w:t>
      </w:r>
    </w:p>
    <w:p w:rsidR="00000000" w:rsidRDefault="00146604">
      <w:pPr>
        <w:jc w:val="both"/>
        <w:rPr>
          <w:sz w:val="24"/>
        </w:rPr>
      </w:pPr>
    </w:p>
    <w:p w:rsidR="00000000" w:rsidRDefault="00146604">
      <w:pPr>
        <w:tabs>
          <w:tab w:val="left" w:pos="0"/>
          <w:tab w:val="left" w:pos="720"/>
        </w:tabs>
        <w:jc w:val="both"/>
        <w:rPr>
          <w:sz w:val="24"/>
        </w:rPr>
      </w:pPr>
      <w:r>
        <w:rPr>
          <w:sz w:val="24"/>
        </w:rPr>
        <w:tab/>
        <w:t>Sprendimas gali būti skundžiamas Lietuvos Respublikos administracinių bylų teisenos įstatymo nustatyta tvarka.</w:t>
      </w:r>
    </w:p>
    <w:p w:rsidR="00000000" w:rsidRDefault="00146604">
      <w:pPr>
        <w:rPr>
          <w:sz w:val="24"/>
        </w:rPr>
      </w:pPr>
    </w:p>
    <w:p w:rsidR="00000000" w:rsidRDefault="00146604">
      <w:pPr>
        <w:rPr>
          <w:sz w:val="24"/>
        </w:rPr>
      </w:pPr>
    </w:p>
    <w:p w:rsidR="00000000" w:rsidRDefault="00146604">
      <w:pPr>
        <w:rPr>
          <w:sz w:val="24"/>
        </w:rPr>
      </w:pPr>
    </w:p>
    <w:p w:rsidR="00000000" w:rsidRDefault="00146604">
      <w:pPr>
        <w:rPr>
          <w:sz w:val="24"/>
        </w:rPr>
      </w:pPr>
    </w:p>
    <w:p w:rsidR="00000000" w:rsidRDefault="00146604">
      <w:pPr>
        <w:rPr>
          <w:sz w:val="24"/>
        </w:rPr>
      </w:pPr>
      <w:r>
        <w:rPr>
          <w:sz w:val="24"/>
        </w:rPr>
        <w:t xml:space="preserve">         Savivaldybės meras             </w:t>
      </w:r>
      <w:r>
        <w:rPr>
          <w:sz w:val="24"/>
        </w:rPr>
        <w:t xml:space="preserve">                                                        Povilas </w:t>
      </w:r>
      <w:proofErr w:type="spellStart"/>
      <w:r>
        <w:rPr>
          <w:sz w:val="24"/>
        </w:rPr>
        <w:t>Žagunis</w:t>
      </w:r>
      <w:proofErr w:type="spellEnd"/>
    </w:p>
    <w:p w:rsidR="00000000" w:rsidRDefault="00146604">
      <w:pPr>
        <w:rPr>
          <w:sz w:val="24"/>
        </w:rPr>
      </w:pPr>
    </w:p>
    <w:p w:rsidR="00000000" w:rsidRDefault="00146604">
      <w:pPr>
        <w:rPr>
          <w:sz w:val="24"/>
        </w:rPr>
      </w:pPr>
    </w:p>
    <w:p w:rsidR="00000000" w:rsidRDefault="00146604">
      <w:pPr>
        <w:rPr>
          <w:sz w:val="24"/>
        </w:rPr>
      </w:pPr>
    </w:p>
    <w:p w:rsidR="00000000" w:rsidRDefault="00146604">
      <w:pPr>
        <w:rPr>
          <w:sz w:val="24"/>
        </w:rPr>
      </w:pPr>
    </w:p>
    <w:p w:rsidR="00000000" w:rsidRDefault="00146604">
      <w:pPr>
        <w:rPr>
          <w:sz w:val="24"/>
        </w:rPr>
      </w:pPr>
    </w:p>
    <w:p w:rsidR="00000000" w:rsidRDefault="00146604">
      <w:pPr>
        <w:rPr>
          <w:sz w:val="24"/>
        </w:rPr>
      </w:pPr>
    </w:p>
    <w:p w:rsidR="00000000" w:rsidRDefault="00146604">
      <w:pPr>
        <w:rPr>
          <w:sz w:val="24"/>
        </w:rPr>
      </w:pPr>
    </w:p>
    <w:p w:rsidR="00000000" w:rsidRDefault="00146604">
      <w:pPr>
        <w:rPr>
          <w:sz w:val="24"/>
        </w:rPr>
      </w:pPr>
    </w:p>
    <w:p w:rsidR="00000000" w:rsidRDefault="00146604">
      <w:pPr>
        <w:rPr>
          <w:sz w:val="24"/>
        </w:rPr>
      </w:pPr>
    </w:p>
    <w:p w:rsidR="00000000" w:rsidRDefault="00146604">
      <w:pPr>
        <w:rPr>
          <w:sz w:val="24"/>
        </w:rPr>
      </w:pPr>
    </w:p>
    <w:p w:rsidR="00000000" w:rsidRDefault="00146604">
      <w:pPr>
        <w:rPr>
          <w:sz w:val="24"/>
        </w:rPr>
      </w:pPr>
    </w:p>
    <w:p w:rsidR="00000000" w:rsidRDefault="00146604">
      <w:pPr>
        <w:rPr>
          <w:sz w:val="24"/>
        </w:rPr>
      </w:pPr>
    </w:p>
    <w:p w:rsidR="00000000" w:rsidRDefault="00146604">
      <w:pPr>
        <w:rPr>
          <w:sz w:val="24"/>
        </w:rPr>
      </w:pPr>
    </w:p>
    <w:p w:rsidR="00000000" w:rsidRDefault="00146604">
      <w:pPr>
        <w:rPr>
          <w:sz w:val="24"/>
        </w:rPr>
      </w:pPr>
    </w:p>
    <w:p w:rsidR="003F5773" w:rsidRDefault="003F5773">
      <w:pPr>
        <w:ind w:left="3888" w:firstLine="1296"/>
        <w:jc w:val="both"/>
        <w:rPr>
          <w:sz w:val="24"/>
        </w:rPr>
      </w:pPr>
    </w:p>
    <w:p w:rsidR="00000000" w:rsidRDefault="00146604">
      <w:pPr>
        <w:ind w:left="3888" w:firstLine="1296"/>
        <w:jc w:val="both"/>
        <w:rPr>
          <w:sz w:val="24"/>
        </w:rPr>
      </w:pPr>
      <w:r>
        <w:rPr>
          <w:sz w:val="24"/>
        </w:rPr>
        <w:lastRenderedPageBreak/>
        <w:t>PATVIRTINTA</w:t>
      </w:r>
    </w:p>
    <w:p w:rsidR="00000000" w:rsidRDefault="00146604">
      <w:pPr>
        <w:ind w:left="3888" w:firstLine="1296"/>
        <w:jc w:val="both"/>
        <w:rPr>
          <w:sz w:val="24"/>
        </w:rPr>
      </w:pPr>
      <w:r>
        <w:rPr>
          <w:sz w:val="24"/>
        </w:rPr>
        <w:t>Panevėžio rajono savivaldybės tarybos</w:t>
      </w:r>
    </w:p>
    <w:p w:rsidR="00000000" w:rsidRDefault="00146604">
      <w:pPr>
        <w:ind w:left="3888" w:firstLine="1296"/>
        <w:jc w:val="both"/>
        <w:rPr>
          <w:sz w:val="24"/>
        </w:rPr>
      </w:pPr>
      <w:r>
        <w:rPr>
          <w:sz w:val="24"/>
        </w:rPr>
        <w:t xml:space="preserve">2014 m. gegužės 8 d. sprendimu Nr. T-85                                                             </w:t>
      </w:r>
    </w:p>
    <w:p w:rsidR="00000000" w:rsidRDefault="00146604">
      <w:pPr>
        <w:jc w:val="both"/>
        <w:rPr>
          <w:sz w:val="24"/>
        </w:rPr>
      </w:pPr>
      <w:r>
        <w:rPr>
          <w:sz w:val="24"/>
        </w:rPr>
        <w:t xml:space="preserve">              </w:t>
      </w:r>
      <w:r>
        <w:rPr>
          <w:sz w:val="24"/>
        </w:rPr>
        <w:t xml:space="preserve">                                                                           </w:t>
      </w:r>
    </w:p>
    <w:p w:rsidR="00000000" w:rsidRDefault="00146604">
      <w:pPr>
        <w:jc w:val="center"/>
        <w:rPr>
          <w:b/>
          <w:sz w:val="24"/>
        </w:rPr>
      </w:pPr>
      <w:r>
        <w:rPr>
          <w:b/>
          <w:sz w:val="24"/>
        </w:rPr>
        <w:t xml:space="preserve">PANEVĖŽIO RAJONO SAVIVALDYBĖS RAMYGALOS GIMNAZIJOS </w:t>
      </w:r>
    </w:p>
    <w:p w:rsidR="00000000" w:rsidRDefault="00146604">
      <w:pPr>
        <w:pStyle w:val="Heading1"/>
        <w:rPr>
          <w:b/>
        </w:rPr>
      </w:pPr>
      <w:r>
        <w:rPr>
          <w:b/>
        </w:rPr>
        <w:t>NUOSTATAI</w:t>
      </w:r>
    </w:p>
    <w:p w:rsidR="003F5773" w:rsidRPr="003F5773" w:rsidRDefault="003F5773" w:rsidP="003F5773"/>
    <w:p w:rsidR="00000000" w:rsidRDefault="00146604">
      <w:pPr>
        <w:pStyle w:val="Heading2"/>
        <w:ind w:left="576" w:hanging="576"/>
        <w:rPr>
          <w:sz w:val="24"/>
        </w:rPr>
      </w:pPr>
      <w:r>
        <w:rPr>
          <w:sz w:val="24"/>
        </w:rPr>
        <w:t>I. BENDROSIOS NUOSTATOS</w:t>
      </w:r>
    </w:p>
    <w:p w:rsidR="00000000" w:rsidRDefault="00146604">
      <w:pPr>
        <w:rPr>
          <w:sz w:val="24"/>
        </w:rPr>
      </w:pP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1. Panevėžio rajono Ramygalos gimnazijos nuostatai (toliau – Nuostatai) reglamentuoja Panevėž</w:t>
      </w:r>
      <w:r>
        <w:rPr>
          <w:color w:val="000000"/>
          <w:sz w:val="24"/>
        </w:rPr>
        <w:t>io rajono Ramygalos gimnazijos (toliau – Gimnazija) teisinę formą, priklausomybę, savininką, savininko teises ir pareigas įgyvendinančią instituciją, buveinę, mokyklos grupę, tipą, pagrindinę paskirtį, mokymo kalbą ir mokymo formas, veiklos teisinį pagrind</w:t>
      </w:r>
      <w:r>
        <w:rPr>
          <w:color w:val="000000"/>
          <w:sz w:val="24"/>
        </w:rPr>
        <w:t>ą, sritį, rūšis, tikslą, uždavinius, funkcijas, mokymosi pasiekimus įteisinančių dokumentų išdavimą, gimnazijos teises ir pareigas, veiklos organizavimą ir valdymą, savivaldą, darbuotojų priėmimą į darbą, jų darbo apmokėjimo tvarką ir atestaciją, lėšų šalt</w:t>
      </w:r>
      <w:r>
        <w:rPr>
          <w:color w:val="000000"/>
          <w:sz w:val="24"/>
        </w:rPr>
        <w:t xml:space="preserve">inius, jų naudojimo tvarką ir finansinės veiklos kontrolę, reorganizavimo, likvidavimo ar pertvarkymo tvarką. 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2. Mokyklos oficialusis pavadinimas – Panevėžio rajono Ramygalos gimnazija, trumpasis pavadinimas – Ramygalos gimnazija. Mokykla įregistruota Jur</w:t>
      </w:r>
      <w:r>
        <w:rPr>
          <w:color w:val="000000"/>
          <w:sz w:val="24"/>
        </w:rPr>
        <w:t xml:space="preserve">idinių asmenų registre, kodas </w:t>
      </w:r>
      <w:r>
        <w:rPr>
          <w:color w:val="000000"/>
          <w:sz w:val="24"/>
        </w:rPr>
        <w:br/>
        <w:t>1903 98398.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3. Mokyklos įsteigimas: 1783 m. Ramygaloje veikė parapinė mokykla. 1918 m. lapkričio 2 d. yra oficiali mokyklos įkūrimo data. Nuo 2005 m. kovo 16 d. Savivaldybės tarybos sprendimu Nr. T-716 mokyklai suteiktas gimn</w:t>
      </w:r>
      <w:r>
        <w:rPr>
          <w:color w:val="000000"/>
          <w:sz w:val="24"/>
        </w:rPr>
        <w:t xml:space="preserve">azijos vardas. 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4. Teisinė forma – biudžetinė įstaiga.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5. Priklausomybė – Savivaldybės mokykla.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6. Savininkė – Panevėžio rajono savivaldybė.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7. Mokyklos savininko teises ir pareigas įgyvendinanti institucija – Panevėžio rajono savivaldybės taryba, kuri:</w:t>
      </w:r>
    </w:p>
    <w:p w:rsidR="00000000" w:rsidRDefault="00146604">
      <w:pPr>
        <w:jc w:val="both"/>
        <w:rPr>
          <w:color w:val="000000"/>
          <w:sz w:val="24"/>
          <w:lang w:val="fi-FI"/>
        </w:rPr>
      </w:pPr>
      <w:r>
        <w:rPr>
          <w:color w:val="000000"/>
          <w:sz w:val="24"/>
          <w:lang w:val="fi-FI"/>
        </w:rPr>
        <w:t>7.</w:t>
      </w:r>
      <w:r>
        <w:rPr>
          <w:color w:val="000000"/>
          <w:sz w:val="24"/>
          <w:lang w:val="fi-FI"/>
        </w:rPr>
        <w:t xml:space="preserve">1. tvirtina mokyklos nuostatus; </w:t>
      </w:r>
    </w:p>
    <w:p w:rsidR="00000000" w:rsidRDefault="00146604">
      <w:pPr>
        <w:jc w:val="both"/>
        <w:rPr>
          <w:color w:val="000000"/>
          <w:sz w:val="24"/>
          <w:lang w:val="fi-FI"/>
        </w:rPr>
      </w:pPr>
      <w:r>
        <w:rPr>
          <w:color w:val="000000"/>
          <w:sz w:val="24"/>
          <w:lang w:val="fi-FI"/>
        </w:rPr>
        <w:t xml:space="preserve">7.2. priima sprendimus dėl: 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 xml:space="preserve">7.2.1. mokyklos buveinės pakeitimo; 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>7.2.2. reorganizavimo ar likvidavimo;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>7.2.3. skyriaus, padalinio steigimo ir jo veiklos nutraukimo;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>7.2.4 sprendžia kitus Lietuvos Respublikos įstatymuose ir</w:t>
      </w:r>
      <w:r>
        <w:rPr>
          <w:color w:val="000000"/>
          <w:sz w:val="24"/>
          <w:lang w:val="pt-BR"/>
        </w:rPr>
        <w:t xml:space="preserve"> mokyklos nuostatuose jos kompetencijai priskirtus klausimus.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8. Buveinė: S. Dariaus ir S. Girėno g. 32, Ramygala, LT-38265 Panevėžio rajonas.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9. Grupė – bendrojo ugdymo mokykla, kodas 3120.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10. Tipas – gimnazija, kodas 3125.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11. Pagrindinė paskirtis – gim</w:t>
      </w:r>
      <w:r>
        <w:rPr>
          <w:color w:val="000000"/>
          <w:sz w:val="24"/>
        </w:rPr>
        <w:t>nazijos tipo gimnazija visų amžiaus tarpsnių vaikams, kodas 31251700.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12. Mokymo kalba – lietuvių.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13. Mokymo formos– grupinio mokymosi ir pavienio mokymosi. 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14. Skyriai, padaliniai: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14.1. Panevėžio rajono Ramygalos gimnazijos Ėriškių Juozo Balčikonio sky</w:t>
      </w:r>
      <w:r>
        <w:rPr>
          <w:color w:val="000000"/>
          <w:sz w:val="24"/>
        </w:rPr>
        <w:t>rius: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14.1.1. buveinės adresas: </w:t>
      </w:r>
      <w:proofErr w:type="spellStart"/>
      <w:r>
        <w:rPr>
          <w:color w:val="000000"/>
          <w:sz w:val="24"/>
        </w:rPr>
        <w:t>Ėriškėlių</w:t>
      </w:r>
      <w:proofErr w:type="spellEnd"/>
      <w:r>
        <w:rPr>
          <w:color w:val="000000"/>
          <w:sz w:val="24"/>
        </w:rPr>
        <w:t xml:space="preserve"> g. 9, Ėriškių k., LT-38270 Panevėžio r.;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14.1.2. mokyklos įsteigimas: 1908 m. yra oficiali mokyklos veiklos pradžia. Savivaldybės tarybos 2012 m. vasario 29 d. sprendimu Nr. T-43 mokykla reorganizuota į skyrių; </w:t>
      </w:r>
    </w:p>
    <w:p w:rsidR="00000000" w:rsidRDefault="00146604">
      <w:pPr>
        <w:tabs>
          <w:tab w:val="left" w:pos="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14</w:t>
      </w:r>
      <w:r>
        <w:rPr>
          <w:color w:val="000000"/>
          <w:sz w:val="24"/>
        </w:rPr>
        <w:t>.1.3. mokymo kalba – lietuvių;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14.1.4. mokymo formos: grupinio mokymosi ir pavienio mokymosi;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14.1.5. </w:t>
      </w:r>
      <w:proofErr w:type="gramStart"/>
      <w:r>
        <w:rPr>
          <w:color w:val="000000"/>
          <w:sz w:val="24"/>
        </w:rPr>
        <w:t>v</w:t>
      </w:r>
      <w:r>
        <w:rPr>
          <w:color w:val="000000"/>
          <w:sz w:val="24"/>
          <w:lang w:val="es-ES_tradnl"/>
        </w:rPr>
        <w:t>eiklos</w:t>
      </w:r>
      <w:proofErr w:type="gramEnd"/>
      <w:r>
        <w:rPr>
          <w:color w:val="000000"/>
          <w:sz w:val="24"/>
          <w:lang w:val="es-ES_tradnl"/>
        </w:rPr>
        <w:t xml:space="preserve"> sritis – švietimas;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14.1.6. </w:t>
      </w:r>
      <w:proofErr w:type="gramStart"/>
      <w:r>
        <w:rPr>
          <w:color w:val="000000"/>
          <w:sz w:val="24"/>
          <w:lang w:val="es-ES_tradnl"/>
        </w:rPr>
        <w:t>vykdomos</w:t>
      </w:r>
      <w:proofErr w:type="gramEnd"/>
      <w:r>
        <w:rPr>
          <w:color w:val="000000"/>
          <w:sz w:val="24"/>
          <w:lang w:val="es-ES_tradnl"/>
        </w:rPr>
        <w:t xml:space="preserve"> švietimo programos: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14.1.6.1. </w:t>
      </w:r>
      <w:proofErr w:type="gramStart"/>
      <w:r>
        <w:rPr>
          <w:color w:val="000000"/>
          <w:sz w:val="24"/>
          <w:lang w:val="es-ES_tradnl"/>
        </w:rPr>
        <w:t>pagrindinis</w:t>
      </w:r>
      <w:proofErr w:type="gramEnd"/>
      <w:r>
        <w:rPr>
          <w:color w:val="000000"/>
          <w:sz w:val="24"/>
          <w:lang w:val="es-ES_tradnl"/>
        </w:rPr>
        <w:t xml:space="preserve"> ugdymas, kodas 85.31.10;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14.1.6.2. </w:t>
      </w:r>
      <w:proofErr w:type="gramStart"/>
      <w:r>
        <w:rPr>
          <w:color w:val="000000"/>
          <w:sz w:val="24"/>
          <w:lang w:val="es-ES_tradnl"/>
        </w:rPr>
        <w:t>pradinis</w:t>
      </w:r>
      <w:proofErr w:type="gramEnd"/>
      <w:r>
        <w:rPr>
          <w:color w:val="000000"/>
          <w:sz w:val="24"/>
          <w:lang w:val="es-ES_tradnl"/>
        </w:rPr>
        <w:t xml:space="preserve"> ugdymas, kodas 85.20;</w:t>
      </w:r>
    </w:p>
    <w:p w:rsidR="00000000" w:rsidRDefault="00146604">
      <w:pPr>
        <w:tabs>
          <w:tab w:val="left" w:pos="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color w:val="000000"/>
          <w:sz w:val="24"/>
        </w:rPr>
        <w:t xml:space="preserve">4.2. Panevėžio rajono Ramygalos gimnazijos Jotainių skyrius: 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>14.2.1. buveinės adresas: Ramygalos g. 12, Jotainių k., LT-38218 Panevėžio r.;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14.2.2. mokyklos įsteigimas: 1789 m. mokykla minima istorijos šaltiniuose. Savivaldybės tarybos 2012 m. vasario 29 </w:t>
      </w:r>
      <w:r>
        <w:rPr>
          <w:color w:val="000000"/>
          <w:sz w:val="24"/>
        </w:rPr>
        <w:t>d. sprendimu Nr. T-43 mokykla reorganizuota į skyrių;</w:t>
      </w:r>
    </w:p>
    <w:p w:rsidR="00000000" w:rsidRDefault="00146604">
      <w:pPr>
        <w:tabs>
          <w:tab w:val="left" w:pos="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14.2.3. mokymo kalba – lietuvių; 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14.2.4. mokymo formos: grupinio mokymosi ir pavienio mokymosi; 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</w:rPr>
        <w:t>14.2.5. veiklos sritis – š</w:t>
      </w:r>
      <w:r>
        <w:rPr>
          <w:color w:val="000000"/>
          <w:sz w:val="24"/>
          <w:lang w:val="es-ES_tradnl"/>
        </w:rPr>
        <w:t>vietimas;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14.2.6. </w:t>
      </w:r>
      <w:proofErr w:type="gramStart"/>
      <w:r>
        <w:rPr>
          <w:color w:val="000000"/>
          <w:sz w:val="24"/>
          <w:lang w:val="es-ES_tradnl"/>
        </w:rPr>
        <w:t>vykdomos</w:t>
      </w:r>
      <w:proofErr w:type="gramEnd"/>
      <w:r>
        <w:rPr>
          <w:color w:val="000000"/>
          <w:sz w:val="24"/>
          <w:lang w:val="es-ES_tradnl"/>
        </w:rPr>
        <w:t xml:space="preserve"> švietimo programos: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14.2.6.1. </w:t>
      </w:r>
      <w:proofErr w:type="gramStart"/>
      <w:r>
        <w:rPr>
          <w:color w:val="000000"/>
          <w:sz w:val="24"/>
          <w:lang w:val="es-ES_tradnl"/>
        </w:rPr>
        <w:t>pagrindinis</w:t>
      </w:r>
      <w:proofErr w:type="gramEnd"/>
      <w:r>
        <w:rPr>
          <w:color w:val="000000"/>
          <w:sz w:val="24"/>
          <w:lang w:val="es-ES_tradnl"/>
        </w:rPr>
        <w:t xml:space="preserve"> ugdymas, </w:t>
      </w:r>
      <w:r>
        <w:rPr>
          <w:color w:val="000000"/>
          <w:sz w:val="24"/>
          <w:lang w:val="es-ES_tradnl"/>
        </w:rPr>
        <w:t>kodas 85.31.10;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14.2.6.2. </w:t>
      </w:r>
      <w:proofErr w:type="gramStart"/>
      <w:r>
        <w:rPr>
          <w:color w:val="000000"/>
          <w:sz w:val="24"/>
          <w:lang w:val="es-ES_tradnl"/>
        </w:rPr>
        <w:t>pradinis</w:t>
      </w:r>
      <w:proofErr w:type="gramEnd"/>
      <w:r>
        <w:rPr>
          <w:color w:val="000000"/>
          <w:sz w:val="24"/>
          <w:lang w:val="es-ES_tradnl"/>
        </w:rPr>
        <w:t xml:space="preserve"> ugdymas, kodas 85.20;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14.2.6.3. </w:t>
      </w:r>
      <w:proofErr w:type="gramStart"/>
      <w:r>
        <w:rPr>
          <w:color w:val="000000"/>
          <w:sz w:val="24"/>
          <w:lang w:val="es-ES_tradnl"/>
        </w:rPr>
        <w:t>ikimokyklinio</w:t>
      </w:r>
      <w:proofErr w:type="gramEnd"/>
      <w:r>
        <w:rPr>
          <w:color w:val="000000"/>
          <w:sz w:val="24"/>
          <w:lang w:val="es-ES_tradnl"/>
        </w:rPr>
        <w:t xml:space="preserve"> amžiaus vaikų ugdymas, kodas 85.10.10;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14.2.6.4. </w:t>
      </w:r>
      <w:proofErr w:type="gramStart"/>
      <w:r>
        <w:rPr>
          <w:color w:val="000000"/>
          <w:sz w:val="24"/>
          <w:lang w:val="es-ES_tradnl"/>
        </w:rPr>
        <w:t>priešmokyklinio</w:t>
      </w:r>
      <w:proofErr w:type="gramEnd"/>
      <w:r>
        <w:rPr>
          <w:color w:val="000000"/>
          <w:sz w:val="24"/>
          <w:lang w:val="es-ES_tradnl"/>
        </w:rPr>
        <w:t xml:space="preserve"> amžiaus vaikų ugdymas, kodas 85.10.20;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14.3. Panevėžio rajono Ramygalos gimnazijos Uliūnų universalus daugiafu</w:t>
      </w:r>
      <w:r>
        <w:rPr>
          <w:color w:val="000000"/>
          <w:sz w:val="24"/>
        </w:rPr>
        <w:t>nkcis centras: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14.3.1. buveinės adresas: Žalioji g. 32, Uliūnų k., LT-38218 Panevėžio r.;</w:t>
      </w:r>
    </w:p>
    <w:p w:rsidR="00000000" w:rsidRDefault="00146604">
      <w:pPr>
        <w:jc w:val="both"/>
        <w:rPr>
          <w:rStyle w:val="Strong"/>
          <w:b w:val="0"/>
          <w:color w:val="000000"/>
          <w:sz w:val="24"/>
          <w:shd w:val="clear" w:color="FFFFFF" w:fill="FFFFFF"/>
        </w:rPr>
      </w:pPr>
      <w:r>
        <w:rPr>
          <w:color w:val="000000"/>
          <w:sz w:val="24"/>
        </w:rPr>
        <w:t xml:space="preserve">14.3.2. Uliūnų universalus daugiafunkcis centras įgyvendina </w:t>
      </w:r>
      <w:r>
        <w:rPr>
          <w:color w:val="000000"/>
          <w:sz w:val="24"/>
          <w:lang w:val="pt-BR"/>
        </w:rPr>
        <w:t xml:space="preserve">ikimokyklinio ir priešmokyklinio amžiaus vaikų ugdymo </w:t>
      </w:r>
      <w:r>
        <w:rPr>
          <w:color w:val="000000"/>
          <w:sz w:val="24"/>
        </w:rPr>
        <w:t>programas, vaikų ir suaugusiųjų neformaliojo švietim</w:t>
      </w:r>
      <w:r>
        <w:rPr>
          <w:color w:val="000000"/>
          <w:sz w:val="24"/>
        </w:rPr>
        <w:t xml:space="preserve">o programas, </w:t>
      </w:r>
      <w:r>
        <w:rPr>
          <w:rStyle w:val="Strong"/>
          <w:b w:val="0"/>
          <w:color w:val="000000"/>
          <w:sz w:val="24"/>
          <w:shd w:val="clear" w:color="FFFFFF" w:fill="FFFFFF"/>
        </w:rPr>
        <w:t>gyvenamosios vietovės bendruomenei pagal jos poreikius teikia sveikatos priežiūros, kultūros ir socialines paslaugas;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14.3.3. </w:t>
      </w:r>
      <w:r>
        <w:rPr>
          <w:color w:val="000000"/>
          <w:sz w:val="24"/>
        </w:rPr>
        <w:t>Uliūnų universalaus daugiafunkcio centro v</w:t>
      </w:r>
      <w:r>
        <w:rPr>
          <w:color w:val="000000"/>
          <w:sz w:val="24"/>
          <w:lang w:val="es-ES_tradnl"/>
        </w:rPr>
        <w:t xml:space="preserve">ykdomos veiklos </w:t>
      </w:r>
      <w:r>
        <w:rPr>
          <w:color w:val="000000"/>
          <w:sz w:val="24"/>
        </w:rPr>
        <w:t>rūšys</w:t>
      </w:r>
      <w:r>
        <w:rPr>
          <w:color w:val="000000"/>
          <w:sz w:val="24"/>
          <w:lang w:val="es-ES_tradnl"/>
        </w:rPr>
        <w:t>: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14.3.3.1. </w:t>
      </w:r>
      <w:proofErr w:type="gramStart"/>
      <w:r>
        <w:rPr>
          <w:color w:val="000000"/>
          <w:sz w:val="24"/>
          <w:lang w:val="es-ES_tradnl"/>
        </w:rPr>
        <w:t>ikimokyklinio</w:t>
      </w:r>
      <w:proofErr w:type="gramEnd"/>
      <w:r>
        <w:rPr>
          <w:color w:val="000000"/>
          <w:sz w:val="24"/>
          <w:lang w:val="es-ES_tradnl"/>
        </w:rPr>
        <w:t xml:space="preserve"> amžiaus vaikų ugdymas, kodas</w:t>
      </w:r>
      <w:r>
        <w:rPr>
          <w:color w:val="000000"/>
          <w:sz w:val="24"/>
          <w:lang w:val="es-ES_tradnl"/>
        </w:rPr>
        <w:t xml:space="preserve"> 85.10.10;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  <w:lang w:val="es-ES_tradnl"/>
        </w:rPr>
        <w:t xml:space="preserve">14.3.3.2. </w:t>
      </w:r>
      <w:proofErr w:type="gramStart"/>
      <w:r>
        <w:rPr>
          <w:color w:val="000000"/>
          <w:sz w:val="24"/>
        </w:rPr>
        <w:t>priešmokyklinio</w:t>
      </w:r>
      <w:proofErr w:type="gramEnd"/>
      <w:r>
        <w:rPr>
          <w:color w:val="000000"/>
          <w:sz w:val="24"/>
        </w:rPr>
        <w:t xml:space="preserve"> amžiaus vaikų ugdymas, kodas 85.10.20;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14.3.3.3. s</w:t>
      </w:r>
      <w:r>
        <w:rPr>
          <w:rFonts w:eastAsia="TimesNewRomanPSMT"/>
          <w:color w:val="000000"/>
          <w:sz w:val="24"/>
        </w:rPr>
        <w:t>portinė veikla, sporto klubų veikla</w:t>
      </w:r>
      <w:r>
        <w:rPr>
          <w:color w:val="000000"/>
          <w:sz w:val="24"/>
        </w:rPr>
        <w:t xml:space="preserve">, kodas 93.1, 93.12; 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14.3.3.4. </w:t>
      </w:r>
      <w:proofErr w:type="gramStart"/>
      <w:r>
        <w:rPr>
          <w:color w:val="000000"/>
          <w:sz w:val="24"/>
          <w:lang w:val="es-ES_tradnl"/>
        </w:rPr>
        <w:t>kūrybinė</w:t>
      </w:r>
      <w:proofErr w:type="gramEnd"/>
      <w:r>
        <w:rPr>
          <w:color w:val="000000"/>
          <w:sz w:val="24"/>
          <w:lang w:val="es-ES_tradnl"/>
        </w:rPr>
        <w:t>, meninė ir pramogų organizavimo veikla, kodas 90;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14.3.3.5. nesusijusi su apgyvendinimu socia</w:t>
      </w:r>
      <w:r>
        <w:rPr>
          <w:color w:val="000000"/>
          <w:sz w:val="24"/>
        </w:rPr>
        <w:t>linio darbo veikla, kodas 88;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14.3.3.6. bibliotekų, archyvų, muziejų ir kita kultūrinė veikla, kodas 91;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14.3.3.7. nuosavo arba nuomojamo nekilnojamojo turto nuoma ir eksploatavimas, kodas 68.20;</w:t>
      </w:r>
    </w:p>
    <w:p w:rsidR="00000000" w:rsidRDefault="00146604">
      <w:pPr>
        <w:tabs>
          <w:tab w:val="left" w:pos="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15. Gimnazija yra viešasis juridinis asmuo, turintis antspau</w:t>
      </w:r>
      <w:r>
        <w:rPr>
          <w:color w:val="000000"/>
          <w:sz w:val="24"/>
        </w:rPr>
        <w:t>dus su valstybės ir steigėjo herbu, atsiskaitomąją ir kitas sąskaitas Lietuvos Respublikos įregistruotuose bankuose, atributiką, savo veiklą grindžia Lietuvos Respublikos Konstitucija, Lietuvos Respublikos įstatymais, Lietuvos Respublikos Vyriausybės nutar</w:t>
      </w:r>
      <w:r>
        <w:rPr>
          <w:color w:val="000000"/>
          <w:sz w:val="24"/>
        </w:rPr>
        <w:t>imais, švietimo ir mokslo ministro įsakymais, Panevėžio rajono savivaldybės tarybos sprendimais, kitais teisės aktais ir šiais nuostatais.</w:t>
      </w:r>
    </w:p>
    <w:p w:rsidR="00000000" w:rsidRDefault="00146604">
      <w:pPr>
        <w:ind w:left="360"/>
        <w:jc w:val="center"/>
        <w:rPr>
          <w:color w:val="000000"/>
          <w:sz w:val="24"/>
        </w:rPr>
      </w:pPr>
    </w:p>
    <w:p w:rsidR="00000000" w:rsidRDefault="00146604">
      <w:pPr>
        <w:ind w:left="36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II. GIMNAZIJOS VEIKLOS SRITYS IR RŪŠYS, TIKSLAS, UŽDAVINIAI, FUNKCIJOS, MOKYMOSI PASIEKIMUS ĮTEISINANČIŲ</w:t>
      </w:r>
      <w:r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DOKUMENTŲ I</w:t>
      </w:r>
      <w:r>
        <w:rPr>
          <w:b/>
          <w:color w:val="000000"/>
          <w:sz w:val="24"/>
        </w:rPr>
        <w:t>ŠDAVIMAS</w:t>
      </w:r>
    </w:p>
    <w:p w:rsidR="00000000" w:rsidRDefault="00146604">
      <w:pPr>
        <w:ind w:left="360"/>
        <w:jc w:val="center"/>
        <w:rPr>
          <w:b/>
          <w:color w:val="000000"/>
          <w:sz w:val="24"/>
        </w:rPr>
      </w:pP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16. Gimnazijos veiklos sritis – švietimas.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17. Gimnazijos švietimo veiklos rūšys: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17.1. pagrindinė veiklos rūšis – vidurinis ugdymas, kodas 85.31.20;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17.2. kitos švietimo veiklos rūšys: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  <w:lang w:val="pt-BR"/>
        </w:rPr>
        <w:t xml:space="preserve">17.2.1. </w:t>
      </w:r>
      <w:r>
        <w:rPr>
          <w:color w:val="000000"/>
          <w:sz w:val="24"/>
        </w:rPr>
        <w:t>ikimokyklinio amžiaus vaikų ugdymas, kodas 85.10.10;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17.2.2. priešmokyklinio amžiaus vaikų ugdymas, kodas 85.10.20;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</w:rPr>
        <w:t xml:space="preserve">17.2.3. </w:t>
      </w:r>
      <w:r>
        <w:rPr>
          <w:color w:val="000000"/>
          <w:sz w:val="24"/>
          <w:lang w:val="pt-BR"/>
        </w:rPr>
        <w:t>pradinis ugdymas, kodas 85.20;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>17.2.4. pagrindinis ugdymas, kodas 85.31.10;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17.2.5. sportinis ir rekreacinis švietimas, kodas 85.51; </w:t>
      </w:r>
    </w:p>
    <w:p w:rsidR="00000000" w:rsidRDefault="00146604">
      <w:pPr>
        <w:jc w:val="both"/>
        <w:rPr>
          <w:color w:val="000000"/>
          <w:sz w:val="24"/>
          <w:lang w:val="fi-FI"/>
        </w:rPr>
      </w:pPr>
      <w:r>
        <w:rPr>
          <w:color w:val="000000"/>
          <w:sz w:val="24"/>
        </w:rPr>
        <w:t xml:space="preserve">17.2.6. kultūrinis švietimas, kodas </w:t>
      </w:r>
      <w:r>
        <w:rPr>
          <w:color w:val="000000"/>
          <w:sz w:val="24"/>
          <w:lang w:val="fi-FI"/>
        </w:rPr>
        <w:t xml:space="preserve">85.52; </w:t>
      </w:r>
    </w:p>
    <w:p w:rsidR="00000000" w:rsidRDefault="00146604">
      <w:pPr>
        <w:jc w:val="both"/>
        <w:rPr>
          <w:color w:val="000000"/>
          <w:sz w:val="24"/>
          <w:lang w:val="fi-FI"/>
        </w:rPr>
      </w:pPr>
      <w:r>
        <w:rPr>
          <w:color w:val="000000"/>
          <w:sz w:val="24"/>
          <w:lang w:val="fi-FI"/>
        </w:rPr>
        <w:t>17.2.7</w:t>
      </w:r>
      <w:r>
        <w:rPr>
          <w:color w:val="000000"/>
          <w:sz w:val="24"/>
          <w:lang w:val="fi-FI"/>
        </w:rPr>
        <w:t xml:space="preserve">. kitas, niekur nepriskirtas, švietimas, kodas 85.59; </w:t>
      </w:r>
    </w:p>
    <w:p w:rsidR="00000000" w:rsidRDefault="00146604">
      <w:pPr>
        <w:jc w:val="both"/>
        <w:rPr>
          <w:color w:val="000000"/>
          <w:sz w:val="24"/>
          <w:lang w:val="fi-FI"/>
        </w:rPr>
      </w:pPr>
      <w:r>
        <w:rPr>
          <w:color w:val="000000"/>
          <w:sz w:val="24"/>
          <w:lang w:val="fi-FI"/>
        </w:rPr>
        <w:t>17.2.8. švietimui būdingų paslaugų veikla, kodas 85.60.</w:t>
      </w:r>
    </w:p>
    <w:p w:rsidR="00000000" w:rsidRDefault="00146604">
      <w:pPr>
        <w:jc w:val="both"/>
        <w:rPr>
          <w:color w:val="000000"/>
          <w:sz w:val="24"/>
          <w:lang w:val="fi-FI"/>
        </w:rPr>
      </w:pPr>
      <w:r>
        <w:rPr>
          <w:color w:val="000000"/>
          <w:sz w:val="24"/>
          <w:lang w:val="fi-FI"/>
        </w:rPr>
        <w:t>18. Kitos ne švietimo veiklos rūšys:</w:t>
      </w:r>
    </w:p>
    <w:p w:rsidR="00000000" w:rsidRDefault="00146604">
      <w:pPr>
        <w:jc w:val="both"/>
        <w:rPr>
          <w:color w:val="000000"/>
          <w:sz w:val="24"/>
          <w:lang w:val="fi-FI"/>
        </w:rPr>
      </w:pPr>
      <w:r>
        <w:rPr>
          <w:color w:val="000000"/>
          <w:sz w:val="24"/>
          <w:lang w:val="fi-FI"/>
        </w:rPr>
        <w:t>18.1. kitų maitinimo paslaugų teikimas, kodas 56.29;</w:t>
      </w:r>
    </w:p>
    <w:p w:rsidR="00000000" w:rsidRDefault="00146604">
      <w:pPr>
        <w:jc w:val="both"/>
        <w:rPr>
          <w:color w:val="000000"/>
          <w:sz w:val="24"/>
          <w:lang w:val="fi-FI"/>
        </w:rPr>
      </w:pPr>
      <w:r>
        <w:rPr>
          <w:color w:val="000000"/>
          <w:sz w:val="24"/>
          <w:lang w:val="fi-FI"/>
        </w:rPr>
        <w:t>18.2. kita žmonių sveikatos priežiūros veikla, kodas 86</w:t>
      </w:r>
      <w:r>
        <w:rPr>
          <w:color w:val="000000"/>
          <w:sz w:val="24"/>
          <w:lang w:val="fi-FI"/>
        </w:rPr>
        <w:t>.90;</w:t>
      </w:r>
    </w:p>
    <w:p w:rsidR="00000000" w:rsidRDefault="00146604">
      <w:pPr>
        <w:jc w:val="both"/>
        <w:rPr>
          <w:color w:val="000000"/>
          <w:sz w:val="24"/>
          <w:lang w:val="fi-FI"/>
        </w:rPr>
      </w:pPr>
      <w:r>
        <w:rPr>
          <w:color w:val="000000"/>
          <w:sz w:val="24"/>
          <w:lang w:val="fi-FI"/>
        </w:rPr>
        <w:t>18.3. nuosavo arba nuomojamo nekilnojamojo turto nuoma ir eksploatavimas, kodas 68.20;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18.4. transporto nuoma – kodas 60.21.10;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18.5. kopijavimo paslaugos – kodas 71.33.30.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>19. Gimnazija gali vykdyti neformaliojo švietimo programas, dalyvauti šalies b</w:t>
      </w:r>
      <w:r>
        <w:rPr>
          <w:color w:val="000000"/>
          <w:sz w:val="24"/>
        </w:rPr>
        <w:t>ei kituose švietimo projektuose.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20. Gimnazijos veiklos tikslas – plėtoti dvasines, intelektines ir fizines asmens galias, bendrąsias ir esmines dalykines kompetencijas, būtinas tolesniam mokymuisi, profesinei karjerai ir savarankiškam gyvenimui.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21. Gimnazijos veiklos uždaviniai: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21.1. t</w:t>
      </w:r>
      <w:r>
        <w:rPr>
          <w:color w:val="000000"/>
          <w:sz w:val="24"/>
        </w:rPr>
        <w:t>eikti mokiniams kokybišką pradinį, pagrindinį ir vidurinį išsilavinimą;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21.2. tenkinti mokinių pažinimo, lavinimosi ir saviraiškos poreikius;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21.3. teikti mokiniams reikiamą pagalbą;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>21.4. užtikrinti sveiką ir saugią mokymo(-si) aplinką.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 xml:space="preserve">22. Vykdydama jai </w:t>
      </w:r>
      <w:r>
        <w:rPr>
          <w:color w:val="000000"/>
          <w:sz w:val="24"/>
          <w:lang w:val="pt-BR"/>
        </w:rPr>
        <w:t>pavestus uždavinius, gimnazija: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>22.1. konkretina ir individualizuoja ugdymo turinį, vadovaudamasi švietimo ir mokslo ministro tvirtinamomis bendrosiomis programomis, atsižvelgdama į vietos ir gimnazijos bendruomenės reikmes, mokinių poreikius ir interesus;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>22.2. vykdo pradinio ugdymo, pagrindinio ugdymo pirmosios bei antrosios dalies ir vidurinio ugdymo, neformaliojo vaikų švietimo programas, sutartyse sutartus įsipareigojimus, užtikrina geros kokybės švietimą;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>22.3. rengia ugdymo programas papildančius, mo</w:t>
      </w:r>
      <w:r>
        <w:rPr>
          <w:color w:val="000000"/>
          <w:sz w:val="24"/>
          <w:lang w:val="pt-BR"/>
        </w:rPr>
        <w:t>kinių poreikius tenkinančius modulius, neformaliojo vaikų švietimo programas;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22.4. </w:t>
      </w:r>
      <w:proofErr w:type="gramStart"/>
      <w:r>
        <w:rPr>
          <w:color w:val="000000"/>
          <w:sz w:val="24"/>
          <w:lang w:val="es-ES_tradnl"/>
        </w:rPr>
        <w:t>vykdo</w:t>
      </w:r>
      <w:proofErr w:type="gramEnd"/>
      <w:r>
        <w:rPr>
          <w:color w:val="000000"/>
          <w:sz w:val="24"/>
          <w:lang w:val="es-ES_tradnl"/>
        </w:rPr>
        <w:t xml:space="preserve"> pagrindinio ugdymo pasiekimų patikrinimą, brandos egzaminus švietimo ir mokslo ministro nustatyta tvarka; 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22.5. </w:t>
      </w:r>
      <w:proofErr w:type="gramStart"/>
      <w:r>
        <w:rPr>
          <w:color w:val="000000"/>
          <w:sz w:val="24"/>
          <w:lang w:val="es-ES_tradnl"/>
        </w:rPr>
        <w:t>išduoda</w:t>
      </w:r>
      <w:proofErr w:type="gramEnd"/>
      <w:r>
        <w:rPr>
          <w:color w:val="000000"/>
          <w:sz w:val="24"/>
          <w:lang w:val="es-ES_tradnl"/>
        </w:rPr>
        <w:t xml:space="preserve"> pagal pradinio, pagrindinio ir vidurinio ugdy</w:t>
      </w:r>
      <w:r>
        <w:rPr>
          <w:color w:val="000000"/>
          <w:sz w:val="24"/>
          <w:lang w:val="es-ES_tradnl"/>
        </w:rPr>
        <w:t xml:space="preserve">mo programas mokymosi pasiekimus įteisinančius dokumentus švietimo ir mokslo ministro nustatyta tvarka; 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22.6. </w:t>
      </w:r>
      <w:proofErr w:type="gramStart"/>
      <w:r>
        <w:rPr>
          <w:color w:val="000000"/>
          <w:sz w:val="24"/>
          <w:lang w:val="es-ES_tradnl"/>
        </w:rPr>
        <w:t>sudaro</w:t>
      </w:r>
      <w:proofErr w:type="gramEnd"/>
      <w:r>
        <w:rPr>
          <w:color w:val="000000"/>
          <w:sz w:val="24"/>
          <w:lang w:val="es-ES_tradnl"/>
        </w:rPr>
        <w:t xml:space="preserve"> palankias sąlygas veikti mokinių organizacijoms, skatinančioms mokinių dorinį, tautinį, pilietinį sąmoningumą, patriotizmą, puoselėjančiom</w:t>
      </w:r>
      <w:r>
        <w:rPr>
          <w:color w:val="000000"/>
          <w:sz w:val="24"/>
          <w:lang w:val="es-ES_tradnl"/>
        </w:rPr>
        <w:t>s kultūrinę ir socialinę brandą, padedančioms tenkinti saviugdos ir saviraiškos poreikius;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22.7. </w:t>
      </w:r>
      <w:proofErr w:type="gramStart"/>
      <w:r>
        <w:rPr>
          <w:color w:val="000000"/>
          <w:sz w:val="24"/>
          <w:lang w:val="es-ES_tradnl"/>
        </w:rPr>
        <w:t>teikia</w:t>
      </w:r>
      <w:proofErr w:type="gramEnd"/>
      <w:r>
        <w:rPr>
          <w:color w:val="000000"/>
          <w:sz w:val="24"/>
          <w:lang w:val="es-ES_tradnl"/>
        </w:rPr>
        <w:t xml:space="preserve"> informacinę, psichologinę, socialinę pedagoginę, specialiąją pedagoginę, specialiąją pagalbą, vykdo mokinių sveikatos priežiūrą, profesinį orientavimą i</w:t>
      </w:r>
      <w:r>
        <w:rPr>
          <w:color w:val="000000"/>
          <w:sz w:val="24"/>
          <w:lang w:val="es-ES_tradnl"/>
        </w:rPr>
        <w:t>r minimalios priežiūros priemones;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22.8. </w:t>
      </w:r>
      <w:proofErr w:type="gramStart"/>
      <w:r>
        <w:rPr>
          <w:color w:val="000000"/>
          <w:sz w:val="24"/>
          <w:lang w:val="es-ES_tradnl"/>
        </w:rPr>
        <w:t>įvertina</w:t>
      </w:r>
      <w:proofErr w:type="gramEnd"/>
      <w:r>
        <w:rPr>
          <w:color w:val="000000"/>
          <w:sz w:val="24"/>
          <w:lang w:val="es-ES_tradnl"/>
        </w:rPr>
        <w:t xml:space="preserve"> mokinių specialiuosius ugdymosi poreikius, skiria specialųjį ugdymą teisės aktų nustatyta tvarka; 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22.9. </w:t>
      </w:r>
      <w:proofErr w:type="gramStart"/>
      <w:r>
        <w:rPr>
          <w:color w:val="000000"/>
          <w:sz w:val="24"/>
          <w:lang w:val="es-ES_tradnl"/>
        </w:rPr>
        <w:t>organizuoja</w:t>
      </w:r>
      <w:proofErr w:type="gramEnd"/>
      <w:r>
        <w:rPr>
          <w:color w:val="000000"/>
          <w:sz w:val="24"/>
          <w:lang w:val="es-ES_tradnl"/>
        </w:rPr>
        <w:t xml:space="preserve"> tėvų (globėjų, rūpintojų) pageidavimu jų mokamas papildomas paslaugas (klubus, būrelius, </w:t>
      </w:r>
      <w:r>
        <w:rPr>
          <w:color w:val="000000"/>
          <w:sz w:val="24"/>
          <w:lang w:val="es-ES_tradnl"/>
        </w:rPr>
        <w:t>stovyklas, ekskursijas ir kt.) teisės aktų nustatyta tvarka;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22.10. </w:t>
      </w:r>
      <w:proofErr w:type="gramStart"/>
      <w:r>
        <w:rPr>
          <w:color w:val="000000"/>
          <w:sz w:val="24"/>
          <w:lang w:val="es-ES_tradnl"/>
        </w:rPr>
        <w:t>sudaro</w:t>
      </w:r>
      <w:proofErr w:type="gramEnd"/>
      <w:r>
        <w:rPr>
          <w:color w:val="000000"/>
          <w:sz w:val="24"/>
          <w:lang w:val="es-ES_tradnl"/>
        </w:rPr>
        <w:t xml:space="preserve"> sąlygas darbuotojams profesiškai tobulėti;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22.11. </w:t>
      </w:r>
      <w:proofErr w:type="gramStart"/>
      <w:r>
        <w:rPr>
          <w:color w:val="000000"/>
          <w:sz w:val="24"/>
          <w:lang w:val="es-ES_tradnl"/>
        </w:rPr>
        <w:t>užtikrina</w:t>
      </w:r>
      <w:proofErr w:type="gramEnd"/>
      <w:r>
        <w:rPr>
          <w:color w:val="000000"/>
          <w:sz w:val="24"/>
          <w:lang w:val="es-ES_tradnl"/>
        </w:rPr>
        <w:t xml:space="preserve"> higienos normas, teisės aktų reikalavimus atitinkančią sveiką, saugią mokymosi ir darbo aplinką;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22.12. </w:t>
      </w:r>
      <w:proofErr w:type="gramStart"/>
      <w:r>
        <w:rPr>
          <w:color w:val="000000"/>
          <w:sz w:val="24"/>
          <w:lang w:val="es-ES_tradnl"/>
        </w:rPr>
        <w:t>kuria</w:t>
      </w:r>
      <w:proofErr w:type="gramEnd"/>
      <w:r>
        <w:rPr>
          <w:color w:val="000000"/>
          <w:sz w:val="24"/>
          <w:lang w:val="es-ES_tradnl"/>
        </w:rPr>
        <w:t xml:space="preserve"> ugdymo turi</w:t>
      </w:r>
      <w:r>
        <w:rPr>
          <w:color w:val="000000"/>
          <w:sz w:val="24"/>
          <w:lang w:val="es-ES_tradnl"/>
        </w:rPr>
        <w:t>nio reikalavimams įgyvendinti reikalingą materialinę bazę ir edukacines aplinkas;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22.13. </w:t>
      </w:r>
      <w:proofErr w:type="gramStart"/>
      <w:r>
        <w:rPr>
          <w:color w:val="000000"/>
          <w:sz w:val="24"/>
          <w:lang w:val="es-ES_tradnl"/>
        </w:rPr>
        <w:t>organizuoja</w:t>
      </w:r>
      <w:proofErr w:type="gramEnd"/>
      <w:r>
        <w:rPr>
          <w:color w:val="000000"/>
          <w:sz w:val="24"/>
          <w:lang w:val="es-ES_tradnl"/>
        </w:rPr>
        <w:t xml:space="preserve"> mokinių maitinimą gimnazijoje;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22.14. </w:t>
      </w:r>
      <w:proofErr w:type="gramStart"/>
      <w:r>
        <w:rPr>
          <w:color w:val="000000"/>
          <w:sz w:val="24"/>
          <w:lang w:val="es-ES_tradnl"/>
        </w:rPr>
        <w:t>viešai</w:t>
      </w:r>
      <w:proofErr w:type="gramEnd"/>
      <w:r>
        <w:rPr>
          <w:color w:val="000000"/>
          <w:sz w:val="24"/>
          <w:lang w:val="es-ES_tradnl"/>
        </w:rPr>
        <w:t xml:space="preserve"> skelbia informaciją apie gimnazijos veiklą;</w:t>
      </w:r>
      <w:bookmarkStart w:id="0" w:name="12str"/>
      <w:bookmarkStart w:id="1" w:name="estr11"/>
      <w:bookmarkEnd w:id="0"/>
      <w:bookmarkEnd w:id="1"/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22.15. </w:t>
      </w:r>
      <w:proofErr w:type="gramStart"/>
      <w:r>
        <w:rPr>
          <w:color w:val="000000"/>
          <w:sz w:val="24"/>
          <w:lang w:val="es-ES_tradnl"/>
        </w:rPr>
        <w:t>atlieka</w:t>
      </w:r>
      <w:proofErr w:type="gramEnd"/>
      <w:r>
        <w:rPr>
          <w:color w:val="000000"/>
          <w:sz w:val="24"/>
          <w:lang w:val="es-ES_tradnl"/>
        </w:rPr>
        <w:t xml:space="preserve"> kitas įstatymų ir kitų teisės aktų nustatytas funkc</w:t>
      </w:r>
      <w:r>
        <w:rPr>
          <w:color w:val="000000"/>
          <w:sz w:val="24"/>
          <w:lang w:val="es-ES_tradnl"/>
        </w:rPr>
        <w:t>ijas.</w:t>
      </w:r>
    </w:p>
    <w:p w:rsidR="00000000" w:rsidRPr="00CE650A" w:rsidRDefault="00146604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rPr>
          <w:rFonts w:ascii="Times New Roman" w:hAnsi="Times New Roman"/>
          <w:color w:val="000000"/>
          <w:sz w:val="24"/>
          <w:lang w:val="es-ES_tradnl"/>
        </w:rPr>
      </w:pPr>
    </w:p>
    <w:p w:rsidR="00000000" w:rsidRPr="00CE650A" w:rsidRDefault="00146604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Times New Roman" w:hAnsi="Times New Roman"/>
          <w:b/>
          <w:color w:val="000000"/>
          <w:sz w:val="24"/>
          <w:lang w:val="es-ES_tradnl"/>
        </w:rPr>
      </w:pPr>
      <w:r w:rsidRPr="00CE650A">
        <w:rPr>
          <w:rFonts w:ascii="Times New Roman" w:hAnsi="Times New Roman"/>
          <w:b/>
          <w:color w:val="000000"/>
          <w:sz w:val="24"/>
          <w:lang w:val="es-ES_tradnl"/>
        </w:rPr>
        <w:t>III. GIMNAZIJOS TEISĖS IR PAREIGOS</w:t>
      </w:r>
    </w:p>
    <w:p w:rsidR="00000000" w:rsidRDefault="00146604">
      <w:pPr>
        <w:jc w:val="center"/>
        <w:rPr>
          <w:color w:val="000000"/>
          <w:sz w:val="24"/>
        </w:rPr>
      </w:pP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23. Gimnazija, įgyvendindama jai pavestą tikslą ir uždavinius, atlikdama jai priskirtas funkcijas, turi teisę: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23.1. parinkti mokymo metodus ir mokymosi veiklos būdus;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23.2. kurti naujus mokymo ir mokymosi modeliu</w:t>
      </w:r>
      <w:r>
        <w:rPr>
          <w:color w:val="000000"/>
          <w:sz w:val="24"/>
        </w:rPr>
        <w:t>s, užtikrinančius kokybišką išsilavinimą;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23.3. bendradarbiauti su savo veiklai įtakos turinčiais fiziniais ir juridiniais asmenimis;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23.4. vykdyti šalies ir tarptautinius švietimo projektus;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23.5. stoti ir jungtis į asociacijas, dalyvauti jų veikloje;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>23.</w:t>
      </w:r>
      <w:r>
        <w:rPr>
          <w:color w:val="000000"/>
          <w:sz w:val="24"/>
          <w:lang w:val="pt-BR"/>
        </w:rPr>
        <w:t>6. gauti paramą Lietuvos Respublikos labdaros ir paramos įstatymo nustatyta tvarka;</w:t>
      </w:r>
    </w:p>
    <w:p w:rsidR="00000000" w:rsidRDefault="00146604">
      <w:pPr>
        <w:jc w:val="both"/>
        <w:rPr>
          <w:color w:val="000000"/>
          <w:sz w:val="24"/>
          <w:lang w:val="fi-FI"/>
        </w:rPr>
      </w:pPr>
      <w:r>
        <w:rPr>
          <w:color w:val="000000"/>
          <w:sz w:val="24"/>
          <w:lang w:val="fi-FI"/>
        </w:rPr>
        <w:t>23.7. naudotis kitomis teisės aktų suteiktomis teisėmis.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>24. Gimnazijos pareigos yra užtikrinti jai pavestų tikslo ir uždavinių įgyvendinimą, priskirtų funkcijų kokybišką a</w:t>
      </w:r>
      <w:r>
        <w:rPr>
          <w:color w:val="000000"/>
          <w:sz w:val="24"/>
        </w:rPr>
        <w:t>tlikimą.</w:t>
      </w:r>
    </w:p>
    <w:p w:rsidR="00000000" w:rsidRDefault="00146604">
      <w:pPr>
        <w:jc w:val="both"/>
        <w:rPr>
          <w:color w:val="000000"/>
          <w:sz w:val="24"/>
        </w:rPr>
      </w:pPr>
    </w:p>
    <w:p w:rsidR="00000000" w:rsidRDefault="00146604">
      <w:pPr>
        <w:jc w:val="center"/>
        <w:rPr>
          <w:b/>
          <w:color w:val="000000"/>
          <w:sz w:val="24"/>
          <w:lang w:val="pt-BR"/>
        </w:rPr>
      </w:pPr>
      <w:r>
        <w:rPr>
          <w:b/>
          <w:color w:val="000000"/>
          <w:sz w:val="24"/>
          <w:lang w:val="pt-BR"/>
        </w:rPr>
        <w:t>IV. GIMNAZIJOS VEIKLOS ORGANIZAVIMAS IR VALDYMAS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>25. Gimnazijos veikla organizuojama pagal direktoriaus patvirtintą: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 xml:space="preserve">25.1. gimnazijos strateginį planą; 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>25.2. gimnazijos metinį veiklos planą;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>25.3. gimnazijos ugdymo planą.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>26. Gimnazijai vadovau</w:t>
      </w:r>
      <w:r>
        <w:rPr>
          <w:color w:val="000000"/>
          <w:sz w:val="24"/>
          <w:lang w:val="pt-BR"/>
        </w:rPr>
        <w:t xml:space="preserve">ja direktorius, jis skiriamas į pareigas atviro konkurso būdu ir atleidžiamas iš jų teisės aktų nustatyta tvarka. 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>27. Direktorius: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>27.1. tvirtina gimnazijos vidaus struktūrą, gimnazijos darbuotojų pareigybių sąrašą neviršydamas nustatyto didžiausio leisti</w:t>
      </w:r>
      <w:r>
        <w:rPr>
          <w:color w:val="000000"/>
          <w:sz w:val="24"/>
          <w:lang w:val="pt-BR"/>
        </w:rPr>
        <w:t>no pareigybių skaičiaus;</w:t>
      </w:r>
    </w:p>
    <w:p w:rsidR="00000000" w:rsidRDefault="00146604">
      <w:pPr>
        <w:jc w:val="both"/>
        <w:rPr>
          <w:color w:val="000000"/>
          <w:sz w:val="24"/>
          <w:shd w:val="clear" w:color="FFFFFF" w:fill="FFFFFF"/>
          <w:lang w:val="pt-BR"/>
        </w:rPr>
      </w:pPr>
      <w:r>
        <w:rPr>
          <w:color w:val="000000"/>
          <w:sz w:val="24"/>
          <w:lang w:val="pt-BR"/>
        </w:rPr>
        <w:t xml:space="preserve">27.2. nustato gimnazijos tikslus, uždavinius, funkcijas, direktoriaus pavaduotojo ugdymui, skyrių vedėjų, </w:t>
      </w:r>
      <w:r>
        <w:rPr>
          <w:color w:val="000000"/>
          <w:sz w:val="24"/>
          <w:shd w:val="clear" w:color="FFFFFF" w:fill="FFFFFF"/>
          <w:lang w:val="pt-BR"/>
        </w:rPr>
        <w:t>Uliūnų daugiafunkcio centro vadovo veiklos sritis;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>27.3. tvirtina mokytojų ir darbuotojų pareigybių aprašymus, Lietuvos Respu</w:t>
      </w:r>
      <w:r>
        <w:rPr>
          <w:color w:val="000000"/>
          <w:sz w:val="24"/>
          <w:lang w:val="pt-BR"/>
        </w:rPr>
        <w:t>blikos darbo kodekso ir kitų teisės aktų nustatyta tvarka priima į darbą ir atleidžia iš jo gimnazijos darbuotojus, skatina juos, skiria jiems drausmines nuobaudas;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>27.4. priima mokinius Panevėžio rajono savivaldybės tarybos nustatyta tvarka, sudaro mokymo</w:t>
      </w:r>
      <w:r>
        <w:rPr>
          <w:color w:val="000000"/>
          <w:sz w:val="24"/>
          <w:lang w:val="pt-BR"/>
        </w:rPr>
        <w:t xml:space="preserve"> sutartis teisės aktų nustatyta tvarka;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>27.5. vadovaudamasis įstatymais ir kitais teisės aktais, gimnazijos darbo tvarkos taisyklėse nustato mokinių teises, pareigas ir atsakomybę;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>27.6. suderinęs su gimnazijos taryba, tvirtina gimnazijos darbo tvarkos tai</w:t>
      </w:r>
      <w:r>
        <w:rPr>
          <w:color w:val="000000"/>
          <w:sz w:val="24"/>
          <w:lang w:val="pt-BR"/>
        </w:rPr>
        <w:t>sykles;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>27.7. sudaro mokiniams ir darbuotojams saugias, sveikatai nekenksmingas darbo sąlygas visais su mokymusi ir darbu susijusiais aspektais;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>27.8. vadovauja gimnazijos strateginio ir metinio veiklos planų rengimui, jų įgyvendinimui, organizuoja ir koor</w:t>
      </w:r>
      <w:r>
        <w:rPr>
          <w:color w:val="000000"/>
          <w:sz w:val="24"/>
          <w:lang w:val="pt-BR"/>
        </w:rPr>
        <w:t>dinuoja gimnazijos veiklą pavestoms funkcijoms atlikti, uždaviniams įgyvendinti, analizuoja ir vertina gimnazijos veiklą, materialinius ir intelektinius išteklius;</w:t>
      </w:r>
    </w:p>
    <w:p w:rsidR="00000000" w:rsidRDefault="00146604">
      <w:pPr>
        <w:jc w:val="both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>27.9. leidžia įsakymus, kontroliuoja jų vykdymą;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pt-BR"/>
        </w:rPr>
        <w:t>27</w:t>
      </w:r>
      <w:r>
        <w:rPr>
          <w:color w:val="000000"/>
          <w:sz w:val="24"/>
          <w:lang w:val="es-ES_tradnl"/>
        </w:rPr>
        <w:t xml:space="preserve">.10. </w:t>
      </w:r>
      <w:proofErr w:type="gramStart"/>
      <w:r>
        <w:rPr>
          <w:color w:val="000000"/>
          <w:sz w:val="24"/>
          <w:lang w:val="es-ES_tradnl"/>
        </w:rPr>
        <w:t>sudaro</w:t>
      </w:r>
      <w:proofErr w:type="gramEnd"/>
      <w:r>
        <w:rPr>
          <w:color w:val="000000"/>
          <w:sz w:val="24"/>
          <w:lang w:val="es-ES_tradnl"/>
        </w:rPr>
        <w:t xml:space="preserve"> teisės aktų nustatytas komisi</w:t>
      </w:r>
      <w:r>
        <w:rPr>
          <w:color w:val="000000"/>
          <w:sz w:val="24"/>
          <w:lang w:val="es-ES_tradnl"/>
        </w:rPr>
        <w:t xml:space="preserve">jas, darbo, projektines ir metodines grupes, metodinę tarybą; 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27.11. </w:t>
      </w:r>
      <w:proofErr w:type="gramStart"/>
      <w:r>
        <w:rPr>
          <w:color w:val="000000"/>
          <w:sz w:val="24"/>
          <w:lang w:val="es-ES_tradnl"/>
        </w:rPr>
        <w:t>sudaro</w:t>
      </w:r>
      <w:proofErr w:type="gramEnd"/>
      <w:r>
        <w:rPr>
          <w:color w:val="000000"/>
          <w:sz w:val="24"/>
          <w:lang w:val="es-ES_tradnl"/>
        </w:rPr>
        <w:t xml:space="preserve"> gimnazijos vardu sutartis gimnazijos funkcijoms atlikti;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  <w:lang w:val="es-ES_tradnl"/>
        </w:rPr>
        <w:t>27</w:t>
      </w:r>
      <w:r>
        <w:rPr>
          <w:color w:val="000000"/>
          <w:sz w:val="24"/>
        </w:rPr>
        <w:t xml:space="preserve">.12. </w:t>
      </w:r>
      <w:proofErr w:type="gramStart"/>
      <w:r>
        <w:rPr>
          <w:color w:val="000000"/>
          <w:sz w:val="24"/>
        </w:rPr>
        <w:t>organizuoja</w:t>
      </w:r>
      <w:proofErr w:type="gramEnd"/>
      <w:r>
        <w:rPr>
          <w:color w:val="000000"/>
          <w:sz w:val="24"/>
        </w:rPr>
        <w:t xml:space="preserve"> gimnazijos dokumentų saugojimą ir valdymą teisės aktų nustatyta tvarka; 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27.13. teisės aktų nustatyta t</w:t>
      </w:r>
      <w:r>
        <w:rPr>
          <w:color w:val="000000"/>
          <w:sz w:val="24"/>
        </w:rPr>
        <w:t xml:space="preserve">varka valdo, naudoja gimnazijos turtą, lėšas ir jais disponuoja, rūpinasi intelektiniais, materialiniais, finansiniais, informaciniais ištekliais; 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27.14. užtikrina racionalų ir taupų lėšų, turto naudojimą, veiksmingą gimnazijos vidaus kontrolės sistemos s</w:t>
      </w:r>
      <w:r>
        <w:rPr>
          <w:color w:val="000000"/>
          <w:sz w:val="24"/>
        </w:rPr>
        <w:t>ukūrimą, jos veikimą ir tobulinimą;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27.15. garantuoja, kad pagal Lietuvos Respublikos viešojo sektoriaus atskaitomybės įstatymą teikiami ataskaitų rinkiniai ir statistinės ataskaitos būtų teisingi;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27.16. rūpinasi metodinės veiklos organizavimu, darbuotojų</w:t>
      </w:r>
      <w:r>
        <w:rPr>
          <w:color w:val="000000"/>
          <w:sz w:val="24"/>
        </w:rPr>
        <w:t xml:space="preserve"> profesiniu tobulėjimu, sudaro jiems sąlygas kelti kvalifikaciją, mokytojams ir kitiems pedagoginiams darbuotojams – galimybę atestuotis, organizuoja jų atestaciją švietimo ir mokslo ministro nustatyta tvarka; 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27.17. inicijuoja gimnazijos savivaldos insti</w:t>
      </w:r>
      <w:r>
        <w:rPr>
          <w:color w:val="000000"/>
          <w:sz w:val="24"/>
        </w:rPr>
        <w:t xml:space="preserve">tucijų sudarymą ir skatina jų veiklą; 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27.18. bendradarbiauja su mokinių tėvais (globėjais, rūpintojais), pagalbą mokiniui, mokytojui ir mokyklai teikiančiomis įstaigomis, teritorinėmis policijos, socialinių paslaugų, sveikatos įstaigomis, vaiko teisių aps</w:t>
      </w:r>
      <w:r>
        <w:rPr>
          <w:color w:val="000000"/>
          <w:sz w:val="24"/>
        </w:rPr>
        <w:t>augos tarnybomis ir kitomis institucijomis, dirbančiomis vaiko teisių apsaugos srityje;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27.19. atstovauja gimnazijai teismuose, kitose institucijose, palaiko ryšius su vietos bendruomene;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27.20. dalį savo funkcijų teisės aktų nustatyta tvarka gali pavesti </w:t>
      </w:r>
      <w:r>
        <w:rPr>
          <w:color w:val="000000"/>
          <w:sz w:val="24"/>
        </w:rPr>
        <w:t>atlikti direktoriaus pavaduotojui ugdymui, skyrių, padalinių vadovams;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 xml:space="preserve">27.21. </w:t>
      </w:r>
      <w:proofErr w:type="gramStart"/>
      <w:r>
        <w:rPr>
          <w:color w:val="000000"/>
          <w:sz w:val="24"/>
          <w:lang w:val="es-ES_tradnl"/>
        </w:rPr>
        <w:t>vykdo</w:t>
      </w:r>
      <w:proofErr w:type="gramEnd"/>
      <w:r>
        <w:rPr>
          <w:color w:val="000000"/>
          <w:sz w:val="24"/>
          <w:lang w:val="es-ES_tradnl"/>
        </w:rPr>
        <w:t xml:space="preserve"> kitas teisės aktuose ir pareigybės aprašyme nustatytas funkcijas.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>28. Gimnazijos direktorius užtikrina ir atsako už Lietuvos Respublikos įstatymų ir kitų teisės aktų laikym</w:t>
      </w:r>
      <w:r>
        <w:rPr>
          <w:color w:val="000000"/>
          <w:sz w:val="24"/>
          <w:lang w:val="es-ES_tradnl"/>
        </w:rPr>
        <w:t xml:space="preserve">ąsi gimnazijoje, už demokratinį gimnazijos valdymą, bendruomenės narių informavimą, </w:t>
      </w:r>
      <w:r>
        <w:rPr>
          <w:color w:val="000000"/>
          <w:sz w:val="24"/>
          <w:lang w:val="es-ES_tradnl"/>
        </w:rPr>
        <w:lastRenderedPageBreak/>
        <w:t>tinkamą funkcijų atlikimą, nustatytų gimnazijos tikslo ir uždavinių įgyvendinimą, gimnazijos veiklos rezultatus; už gerą ir veiksmingą vaiko minimalios priežiūros priemonių</w:t>
      </w:r>
      <w:r>
        <w:rPr>
          <w:color w:val="000000"/>
          <w:sz w:val="24"/>
          <w:lang w:val="es-ES_tradnl"/>
        </w:rPr>
        <w:t xml:space="preserve"> įgyvendinimą.</w:t>
      </w:r>
    </w:p>
    <w:p w:rsidR="00000000" w:rsidRDefault="00146604">
      <w:pPr>
        <w:jc w:val="both"/>
        <w:rPr>
          <w:color w:val="000000"/>
          <w:sz w:val="24"/>
          <w:lang w:val="es-ES_tradnl"/>
        </w:rPr>
      </w:pPr>
      <w:r>
        <w:rPr>
          <w:color w:val="000000"/>
          <w:sz w:val="24"/>
          <w:lang w:val="es-ES_tradnl"/>
        </w:rPr>
        <w:t>29. Gimnazijos direktorius pavaldus ir atskaitingas Panevėžio rajono savivaldybės tarybai ar jos įgaliotam asmeniui.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30. Gimnazijoje mokytojų metodinei veiklai organizuoti sudaromos mokytojų metodinės grupės ir metodinė taryba: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30.1. metodin</w:t>
      </w:r>
      <w:r>
        <w:rPr>
          <w:color w:val="000000"/>
          <w:sz w:val="24"/>
        </w:rPr>
        <w:t>ės grupės skirtos mokytojams kartu su pagalbos specialistais pasirengti ugdyti mokinius: planuoti ir aptarti ugdymo turinį (programas, mokymo ir mokymosi metodus, kontekstą, mokinių pasiekimų ir pažangos vertinimo būdus, mokymo(-si) ir ugdymo(-si) priemone</w:t>
      </w:r>
      <w:r>
        <w:rPr>
          <w:color w:val="000000"/>
          <w:sz w:val="24"/>
        </w:rPr>
        <w:t>s bei patyrimą, kurį mokiniai sukaupia ugdymo procese), pritaikyti jį mokinių individualioms reikmėms, nagrinėti praktinę veiklą, plėtoti mokytojų profesinės veiklos kompetencijas, suderintas su gimnazijos strateginiais tikslais, ir kartu siekti mokinių ir</w:t>
      </w:r>
      <w:r>
        <w:rPr>
          <w:color w:val="000000"/>
          <w:sz w:val="24"/>
        </w:rPr>
        <w:t xml:space="preserve"> gimnazijos pažangos. Metodinei grupei vadovauja pirmininkas, išrinktas atviru balsavimu metodinės grupės posėdyje;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30.2. gimnazijos metodinę tarybą sudaro metodinių grupių vadovai, skyrių vedėjai, gimnazijos vadovai. Metodinė taryba nustato mokytojų metod</w:t>
      </w:r>
      <w:r>
        <w:rPr>
          <w:color w:val="000000"/>
          <w:sz w:val="24"/>
        </w:rPr>
        <w:t>inės veiklos prioritetus, mokytojų kvalifikacijos tobulinimo poreikius, inicijuoja pedagoginių inovacijų diegimą gimnazijoje, teikia gimnazijos direktoriui suderintus metodinių grupių siūlymus dėl ugdymo turinio formavimo ir jo įgyvendinimo organizavimo ge</w:t>
      </w:r>
      <w:r>
        <w:rPr>
          <w:color w:val="000000"/>
          <w:sz w:val="24"/>
        </w:rPr>
        <w:t>rinimo. Metodinei tarybai vadovauja tarybos narių išrinktas vadovas. Tarybos veiklą koordinuoja direktoriaus pavaduotojas ugdymui.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31. Ugdymo turinio formavimo ir ugdymo proceso organizavimo klausimais gimnazijos direktorius gali organizuoti mokytojų ir šv</w:t>
      </w:r>
      <w:r>
        <w:rPr>
          <w:color w:val="000000"/>
          <w:sz w:val="24"/>
        </w:rPr>
        <w:t>ietimo pagalbos specialistų, kurių veikla susijusi su nagrinėjamu klausimu, pasitarimus.</w:t>
      </w:r>
    </w:p>
    <w:p w:rsidR="00000000" w:rsidRDefault="00146604">
      <w:pPr>
        <w:rPr>
          <w:color w:val="000000"/>
          <w:sz w:val="24"/>
        </w:rPr>
      </w:pPr>
    </w:p>
    <w:p w:rsidR="00000000" w:rsidRDefault="00146604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V. GIMNAZIJOS SAVIVALDA</w:t>
      </w:r>
    </w:p>
    <w:p w:rsidR="00000000" w:rsidRDefault="00146604">
      <w:pPr>
        <w:jc w:val="both"/>
        <w:rPr>
          <w:color w:val="000000"/>
          <w:sz w:val="24"/>
        </w:rPr>
      </w:pP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32. Gimnazijos taryba (toliau – Taryba) yra aukščiausia gimnazijos savivaldos institucija. Taryba telkia gimnazijos mokinius, mokytojus, tėvu</w:t>
      </w:r>
      <w:r>
        <w:rPr>
          <w:color w:val="000000"/>
          <w:sz w:val="24"/>
        </w:rPr>
        <w:t>s (globėjus, rūpintojus), vietos bendruomenę demokratiniam gimnazijos valdymui, padeda direktoriui atstovauti teisėtiems gimnazijos interesams.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33. Taryba sudaroma iš gimnazijoje nedirbančių mokinių tėvų (globėjų, rūpintojų), mokytojų, mokinių ir vietos be</w:t>
      </w:r>
      <w:r>
        <w:rPr>
          <w:color w:val="000000"/>
          <w:sz w:val="24"/>
        </w:rPr>
        <w:t xml:space="preserve">ndruomenės atstovų. 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34. Į tarybą lygiomis dalimis tėvus (globėjus, rūpintojus) deleguoja visuotinis tėvų susirinkimas, mokytojus – mokytojų taryba, mokinius – mokinių parlamentas, 1–3 vietos bendruomenės atstovus – gimnazijos direktorius.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35. Gimnazijos t</w:t>
      </w:r>
      <w:r>
        <w:rPr>
          <w:color w:val="000000"/>
          <w:sz w:val="24"/>
        </w:rPr>
        <w:t>arybą sudaro 7 tėvų, 7 mokytojų, 7 mokinių atstovai. Tėvai ir mokytojai renkami kas treji metai, mokiniai – kasmet.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36. Tarybos posėdžiai kviečiami ne rečiau kaip du kartus per metus. Posėdis teisėtas, jei jame dalyvauja ne mažiau kaip du trečdaliai narių.</w:t>
      </w:r>
      <w:r>
        <w:rPr>
          <w:color w:val="000000"/>
          <w:sz w:val="24"/>
        </w:rPr>
        <w:t xml:space="preserve"> Nutarimai priimami posėdyje dalyvaujančių narių balsų dauguma. Gimnazijos direktorius tarybos posėdžiuose gali dalyvauti kviestinio nario teisėmis.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37. Tarybai vadovauja pirmininkas, išrinktas atviru balsavimu tarybos posėdyje.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38. Taryba: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38.1. teikia si</w:t>
      </w:r>
      <w:r>
        <w:rPr>
          <w:color w:val="000000"/>
          <w:sz w:val="24"/>
        </w:rPr>
        <w:t>ūlymų dėl gimnazijos strateginių tikslų, uždavinių ir jų įgyvendinimo priemonių;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38.2. aprobuoja gimnazijos strateginį, metinį veiklos planus, gimnazijos darbo tvarkos taisykles, kitus gimnazijos veiklą reglamentuojančius dokumentus, teikiamus gimnazijos d</w:t>
      </w:r>
      <w:r>
        <w:rPr>
          <w:color w:val="000000"/>
          <w:sz w:val="24"/>
        </w:rPr>
        <w:t>irektoriaus;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38.3. teikia siūlymų gimnazijos direktoriui dėl gimnazijos nuostatų pakeitimo ar papildymo, gimnazijos vidaus struktūros tobulinimo; 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38.4. svarsto gimnazijos lėšų naudojimo klausimus;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38.5. išklauso gimnazijos metines veiklos ataskaitas ir te</w:t>
      </w:r>
      <w:r>
        <w:rPr>
          <w:color w:val="000000"/>
          <w:sz w:val="24"/>
        </w:rPr>
        <w:t xml:space="preserve">ikia siūlymų gimnazijos direktoriui dėl gimnazijos veiklos tobulinimo; 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38.6. teikia siūlymų Panevėžio rajono savivaldybės tarybai dėl gimnazijos materialinio aprūpinimo, veiklos tobulinimo; 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38.7. svarsto mokytojų metodinės tarybos, mokinių ir tėvų (globė</w:t>
      </w:r>
      <w:r>
        <w:rPr>
          <w:color w:val="000000"/>
          <w:sz w:val="24"/>
        </w:rPr>
        <w:t>jų, rūpintojų) savivaldos institucijų ar gimnazijos bendruomenės narių iniciatyvas ir teikia siūlymus gimnazijos direktoriui;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>38.8. teikia siūlymų dėl gimnazijos darbo tobulinimo, saugių mokinių ugdymo ir darbo sąlygų sudarymo, talkina formuojant gimnazijo</w:t>
      </w:r>
      <w:r>
        <w:rPr>
          <w:color w:val="000000"/>
          <w:sz w:val="24"/>
        </w:rPr>
        <w:t>s materialinius, finansinius ir intelektinius išteklius;</w:t>
      </w:r>
    </w:p>
    <w:p w:rsidR="00000000" w:rsidRDefault="00146604">
      <w:pPr>
        <w:jc w:val="both"/>
        <w:rPr>
          <w:color w:val="000000"/>
          <w:sz w:val="24"/>
          <w:lang w:val="fi-FI"/>
        </w:rPr>
      </w:pPr>
      <w:r>
        <w:rPr>
          <w:color w:val="000000"/>
          <w:sz w:val="24"/>
        </w:rPr>
        <w:t>38</w:t>
      </w:r>
      <w:r>
        <w:rPr>
          <w:color w:val="000000"/>
          <w:sz w:val="24"/>
          <w:lang w:val="fi-FI"/>
        </w:rPr>
        <w:t>.9. svarsto gimnazijos direktoriaus teikiamus klausimus, planuoja savo veiklą.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39. Tarybos nutarimai yra teisėti, jei jie neprieštarauja teisės aktams. 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40. Taryba už savo veiklą vieną kartą per me</w:t>
      </w:r>
      <w:r>
        <w:rPr>
          <w:color w:val="000000"/>
          <w:sz w:val="24"/>
        </w:rPr>
        <w:t>tus atsiskaito gimnazijos bendruomenei.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41. Mokytojų taryba – nuolat veikianti gimnazijos savivaldos institucija mokytojų profesiniams ir bendriesiems ugdymo klausimams spręsti. Ją sudaro gimnazijos direktorius, direktoriaus pavaduotojai ugdymui, visi gimn</w:t>
      </w:r>
      <w:r>
        <w:rPr>
          <w:color w:val="000000"/>
          <w:sz w:val="24"/>
        </w:rPr>
        <w:t xml:space="preserve">azijoje dirbantys mokytojai, sveikatos priežiūros specialistai, švietimo pagalbą teikiantys specialistai, bibliotekininkai, kiti tiesiogiai ugdymo procese dalyvaujantys asmenys. 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42. Mokytojų tarybai vadovauja gimnazijos direktorius.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43. Mokytojų tarybos p</w:t>
      </w:r>
      <w:r>
        <w:rPr>
          <w:color w:val="000000"/>
          <w:sz w:val="24"/>
        </w:rPr>
        <w:t>osėdžius šaukia gimnazijos direktorius. Posėdis yra teisėtas, jei jame dalyvauja du trečdaliai mokytojų tarybos narių. Nutarimai priimami posėdyje dalyvaujančių narių balsų dauguma.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44. Mokytojų taryba svarsto ir priima nutarimus teisės aktų nustatytais ir</w:t>
      </w:r>
      <w:r>
        <w:rPr>
          <w:color w:val="000000"/>
          <w:sz w:val="24"/>
        </w:rPr>
        <w:t xml:space="preserve"> gimnazijos direktoriaus teikiamais klausimais.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45</w:t>
      </w:r>
      <w:r>
        <w:rPr>
          <w:color w:val="000000"/>
          <w:sz w:val="24"/>
          <w:lang w:val="es-ES_tradnl"/>
        </w:rPr>
        <w:t>. Gimnazijoje nuolat veikia gimnazijos mokinių savivaldos institucija – mokinių parlamentas.</w:t>
      </w:r>
      <w:r>
        <w:rPr>
          <w:color w:val="000000"/>
          <w:sz w:val="24"/>
        </w:rPr>
        <w:t xml:space="preserve"> Mokinių parlamentą sudaro 8–12 klasių mokinių susirinkimų deleguoti atstovai, po du nuo kiekvienos klasės. Vadova</w:t>
      </w:r>
      <w:r>
        <w:rPr>
          <w:color w:val="000000"/>
          <w:sz w:val="24"/>
        </w:rPr>
        <w:t>uja parlamento narių išrinktas vadovas. Mokinių parlamentas inicijuoja ir padeda organizuoti gimnazijos renginius, akcijas, vykdyti prevencines programas, teikia siūlymų dėl mokymo organizavimo, vaikų neformaliojo švietimo programų plėtros, socialinės veik</w:t>
      </w:r>
      <w:r>
        <w:rPr>
          <w:color w:val="000000"/>
          <w:sz w:val="24"/>
        </w:rPr>
        <w:t xml:space="preserve">los, organizuoja savanorių judėjimą, dalyvauja rengiant gimnazijos veiklą reglamentuojančius dokumentus, svarsto gimnazijos direktoriaus teikiamus klausimus, susitaria dėl institucijos veiklos organizavimo, deleguoja narius į gimnazijos tarybą. 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46. Klasės</w:t>
      </w:r>
      <w:r>
        <w:rPr>
          <w:color w:val="000000"/>
          <w:sz w:val="24"/>
        </w:rPr>
        <w:t xml:space="preserve"> mokinių tėvų (globėjų, rūpintojų) savivaldos institucija renkama klasės tėvų (globėjų, rūpintojų) susirinkime. Klasės mokinių tėvų (globėjų, rūpintojų) savivaldos institucijai vadovauja susirinkimo išrinktas vadovas. Klasių mokinių tėvų (globėjų, rūpintoj</w:t>
      </w:r>
      <w:r>
        <w:rPr>
          <w:color w:val="000000"/>
          <w:sz w:val="24"/>
        </w:rPr>
        <w:t>ų) savivaldos institucija aptaria su klasės vadovu klasės mokinių lankomumo, elgesio ir pažangumo, saugumo, maitinimo, informacijos apie vaikus gavimo klausimus, padeda organizuoti klasės renginius, išvykas, kurti edukacinę aplinką, vykdyti profesinį orien</w:t>
      </w:r>
      <w:r>
        <w:rPr>
          <w:color w:val="000000"/>
          <w:sz w:val="24"/>
        </w:rPr>
        <w:t>tavimą, teikia siūlymų gimnazijos tarybai ir direktoriui.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47. Mokinių ugdymo organizavimo, elgesio, lankomumo, saugumo užtikrinimo ir kitais mokinių tėvams (globėjų, rūpintojams) aktualiais klausimais gimnazijos direktorius gali organizuoti klasių mokinių </w:t>
      </w:r>
      <w:r>
        <w:rPr>
          <w:color w:val="000000"/>
          <w:sz w:val="24"/>
        </w:rPr>
        <w:t xml:space="preserve">tėvų (globėjų, rūpintojų) savivaldos institucijų vadovų pasitarimus. </w:t>
      </w:r>
    </w:p>
    <w:p w:rsidR="00000000" w:rsidRDefault="00146604">
      <w:pPr>
        <w:jc w:val="both"/>
        <w:rPr>
          <w:color w:val="000000"/>
          <w:sz w:val="24"/>
        </w:rPr>
      </w:pPr>
    </w:p>
    <w:p w:rsidR="00000000" w:rsidRDefault="00146604" w:rsidP="003F5773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VI. DARBUOTOJŲ PRIĖMIMAS Į DARBĄ, JŲ DARBO APMOKĖJIMO TVARKA IR ATESTACIJA</w:t>
      </w:r>
    </w:p>
    <w:p w:rsidR="00000000" w:rsidRDefault="00146604">
      <w:pPr>
        <w:rPr>
          <w:color w:val="000000"/>
          <w:sz w:val="24"/>
        </w:rPr>
      </w:pP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48. Darbuotojai į darbą gimnazijoje priimami ir atleidžiami iš jo Lietuvos Respublikos darbo kodekso ir kitų </w:t>
      </w:r>
      <w:r>
        <w:rPr>
          <w:color w:val="000000"/>
          <w:sz w:val="24"/>
        </w:rPr>
        <w:t xml:space="preserve">teisės aktų nustatyta tvarka. 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49. Gimnazijos darbuotojams už darbą mokama Lietuvos Respublikos įstatymų ir kitų teisės aktų nustatyta tvarka.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50. Gimnazijos direktorius, jo pavaduotojas ugdymui, skyrių vedėjai, mokytojai, kiti pedagoginiai darbuotojai ate</w:t>
      </w:r>
      <w:r>
        <w:rPr>
          <w:color w:val="000000"/>
          <w:sz w:val="24"/>
        </w:rPr>
        <w:t>stuojasi ir kvalifikaciją tobulina švietimo ir mokslo ministro nustatyta tvarka.</w:t>
      </w:r>
    </w:p>
    <w:p w:rsidR="00000000" w:rsidRDefault="00146604">
      <w:pPr>
        <w:jc w:val="both"/>
        <w:rPr>
          <w:color w:val="000000"/>
          <w:sz w:val="24"/>
        </w:rPr>
      </w:pPr>
    </w:p>
    <w:p w:rsidR="00000000" w:rsidRDefault="00146604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VII. GIMNAZIJOS TURTAS, LĖŠOS, JŲ NAUDOJIMO TVARKA, FINANSINĖS VEIKLOS KONTROLĖ IR GIMNAZIJOS VEIKLOS PRIEŽIŪRA</w:t>
      </w:r>
    </w:p>
    <w:p w:rsidR="00000000" w:rsidRDefault="00146604">
      <w:pPr>
        <w:jc w:val="center"/>
        <w:rPr>
          <w:color w:val="000000"/>
          <w:sz w:val="24"/>
        </w:rPr>
      </w:pP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51. Gimnazija valdo patikėjimo teise perduotą Savivaldybės tu</w:t>
      </w:r>
      <w:r>
        <w:rPr>
          <w:color w:val="000000"/>
          <w:sz w:val="24"/>
        </w:rPr>
        <w:t>rtą, naudoja ir disponuoja juo pagal įstatymus Panevėžio rajono savivaldybės tarybos sprendimų nustatyta tvarka.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52. Gimnazijos lėšos: 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52.1. valstybės biudžeto specialiųjų tikslinių dotacijų savivaldybės biudžetui skirtos lėšos ir Panevėžio rajono savival</w:t>
      </w:r>
      <w:r>
        <w:rPr>
          <w:color w:val="000000"/>
          <w:sz w:val="24"/>
        </w:rPr>
        <w:t>dybės biudžeto lėšos, skiriamos pagal patvirtintas sąmatas;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52.2. pajamos už teikiamas paslaugas;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>52.3. fondų, organizacijų, kitų juridinių ir fizinių asmenų dovanotos ar kitaip teisėtais būdais perduotos lėšos, tikslinės paskirties lėšos pagal pavedimus;</w:t>
      </w:r>
    </w:p>
    <w:p w:rsidR="00000000" w:rsidRDefault="0014660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52.4. kitos teisėtu būdu įgytos lėšos.</w:t>
      </w:r>
    </w:p>
    <w:p w:rsidR="00000000" w:rsidRDefault="00146604">
      <w:pPr>
        <w:jc w:val="both"/>
        <w:rPr>
          <w:color w:val="000000"/>
          <w:sz w:val="24"/>
          <w:lang w:val="fi-FI"/>
        </w:rPr>
      </w:pPr>
      <w:r>
        <w:rPr>
          <w:color w:val="000000"/>
          <w:sz w:val="24"/>
          <w:lang w:val="fi-FI"/>
        </w:rPr>
        <w:t>53. Lėšos naudojamos teisės aktų nustatyta tvarka.</w:t>
      </w:r>
    </w:p>
    <w:p w:rsidR="00000000" w:rsidRDefault="00146604">
      <w:pPr>
        <w:jc w:val="both"/>
        <w:rPr>
          <w:color w:val="000000"/>
          <w:sz w:val="24"/>
          <w:lang w:val="fi-FI"/>
        </w:rPr>
      </w:pPr>
      <w:r>
        <w:rPr>
          <w:color w:val="000000"/>
          <w:sz w:val="24"/>
          <w:lang w:val="fi-FI"/>
        </w:rPr>
        <w:t>54. Gimnazija buhalterinę apskaitą organizuoja ir finansinę atskaitomybę tvarko teisės aktų nustatyta tvarka.</w:t>
      </w:r>
    </w:p>
    <w:p w:rsidR="00000000" w:rsidRDefault="00146604">
      <w:pPr>
        <w:jc w:val="both"/>
        <w:rPr>
          <w:color w:val="000000"/>
          <w:sz w:val="24"/>
          <w:lang w:val="fi-FI"/>
        </w:rPr>
      </w:pPr>
      <w:r>
        <w:rPr>
          <w:color w:val="000000"/>
          <w:sz w:val="24"/>
          <w:lang w:val="fi-FI"/>
        </w:rPr>
        <w:t>55. Gimnazijos finansinė veikla kontroliuojama teisės ak</w:t>
      </w:r>
      <w:r>
        <w:rPr>
          <w:color w:val="000000"/>
          <w:sz w:val="24"/>
          <w:lang w:val="fi-FI"/>
        </w:rPr>
        <w:t>tų nustatyta tvarka.</w:t>
      </w:r>
    </w:p>
    <w:p w:rsidR="00000000" w:rsidRDefault="00146604">
      <w:pPr>
        <w:jc w:val="both"/>
        <w:rPr>
          <w:color w:val="000000"/>
          <w:sz w:val="24"/>
          <w:lang w:val="fi-FI"/>
        </w:rPr>
      </w:pPr>
      <w:r>
        <w:rPr>
          <w:color w:val="000000"/>
          <w:sz w:val="24"/>
          <w:lang w:val="fi-FI"/>
        </w:rPr>
        <w:t>56. Gimnazijos veiklos priežiūrą atlieka Savivaldybės vykdomoji institucija.</w:t>
      </w:r>
    </w:p>
    <w:p w:rsidR="00000000" w:rsidRDefault="00146604">
      <w:pPr>
        <w:jc w:val="both"/>
        <w:rPr>
          <w:color w:val="000000"/>
          <w:sz w:val="24"/>
          <w:lang w:val="fi-FI"/>
        </w:rPr>
      </w:pPr>
    </w:p>
    <w:p w:rsidR="00000000" w:rsidRDefault="00146604">
      <w:pPr>
        <w:jc w:val="both"/>
        <w:rPr>
          <w:color w:val="000000"/>
          <w:sz w:val="24"/>
          <w:lang w:val="fi-FI"/>
        </w:rPr>
      </w:pPr>
    </w:p>
    <w:p w:rsidR="00000000" w:rsidRDefault="00146604">
      <w:pPr>
        <w:jc w:val="both"/>
        <w:rPr>
          <w:color w:val="000000"/>
          <w:sz w:val="24"/>
          <w:lang w:val="fi-FI"/>
        </w:rPr>
      </w:pPr>
    </w:p>
    <w:p w:rsidR="00000000" w:rsidRDefault="00146604">
      <w:pPr>
        <w:jc w:val="center"/>
        <w:rPr>
          <w:b/>
          <w:color w:val="000000"/>
          <w:sz w:val="24"/>
          <w:lang w:val="fi-FI"/>
        </w:rPr>
      </w:pPr>
      <w:r>
        <w:rPr>
          <w:b/>
          <w:color w:val="000000"/>
          <w:sz w:val="24"/>
          <w:lang w:val="fi-FI"/>
        </w:rPr>
        <w:t>VIII. BAIGIAMOSIOS NUOSTATOS</w:t>
      </w:r>
    </w:p>
    <w:p w:rsidR="00000000" w:rsidRDefault="00146604">
      <w:pPr>
        <w:jc w:val="both"/>
        <w:rPr>
          <w:color w:val="000000"/>
          <w:sz w:val="24"/>
          <w:lang w:val="fi-FI"/>
        </w:rPr>
      </w:pPr>
    </w:p>
    <w:p w:rsidR="00000000" w:rsidRDefault="00146604">
      <w:pPr>
        <w:jc w:val="both"/>
        <w:rPr>
          <w:sz w:val="24"/>
        </w:rPr>
      </w:pPr>
      <w:r>
        <w:rPr>
          <w:color w:val="000000"/>
          <w:sz w:val="24"/>
          <w:lang w:val="fi-FI"/>
        </w:rPr>
        <w:t>57. Pranešimai ir informacija visuomenei apie gimnazijos veiklą, petvarkymą, reorganizavimą, likvidavimą, bei kitus teisės ak</w:t>
      </w:r>
      <w:r>
        <w:rPr>
          <w:color w:val="000000"/>
          <w:sz w:val="24"/>
          <w:lang w:val="fi-FI"/>
        </w:rPr>
        <w:t xml:space="preserve">tuose numatytus atvejus, skelbiami viešai Lietuvos Respublikos teisės aktų nustatytais terminais ir tvarka „Sekundės“ laikraštyje ir gimnazijos interneto svetainėje, kurios adresas </w:t>
      </w:r>
      <w:r>
        <w:fldChar w:fldCharType="begin"/>
      </w:r>
      <w:r>
        <w:instrText xml:space="preserve"> HYPERLINK "http://www.ramygalosgimnazija.lt/"</w:instrText>
      </w:r>
      <w:r>
        <w:fldChar w:fldCharType="separate"/>
      </w:r>
      <w:r>
        <w:rPr>
          <w:rStyle w:val="Hyperlink"/>
        </w:rPr>
        <w:t>www.ramygalosgimnazija.lt</w:t>
      </w:r>
      <w:r>
        <w:fldChar w:fldCharType="end"/>
      </w:r>
      <w:r>
        <w:rPr>
          <w:color w:val="000000"/>
          <w:sz w:val="24"/>
          <w:lang w:val="fi-FI"/>
        </w:rPr>
        <w:t xml:space="preserve"> </w:t>
      </w:r>
      <w:r>
        <w:rPr>
          <w:sz w:val="24"/>
        </w:rPr>
        <w:t>ir (arba) VĮ Registrų centro leidžiamame</w:t>
      </w:r>
      <w:r>
        <w:rPr>
          <w:sz w:val="24"/>
        </w:rPr>
        <w:br/>
        <w:t>elektroniniame leidinyje "Juridinių asmenų vieši pranešimai".</w:t>
      </w:r>
    </w:p>
    <w:p w:rsidR="00000000" w:rsidRDefault="00146604">
      <w:pPr>
        <w:jc w:val="both"/>
        <w:rPr>
          <w:color w:val="000000"/>
          <w:sz w:val="24"/>
          <w:lang w:val="fi-FI"/>
        </w:rPr>
      </w:pPr>
      <w:bookmarkStart w:id="2" w:name="_GoBack"/>
      <w:bookmarkEnd w:id="2"/>
      <w:r>
        <w:rPr>
          <w:color w:val="000000"/>
          <w:sz w:val="24"/>
          <w:lang w:val="fi-FI"/>
        </w:rPr>
        <w:t xml:space="preserve">58. Gimnazijos nuostatus, jų pakeitimus, papildymus tvirtina Panevėžio rajono savivaldybės taryba. </w:t>
      </w:r>
    </w:p>
    <w:p w:rsidR="00000000" w:rsidRDefault="00146604">
      <w:pPr>
        <w:jc w:val="both"/>
        <w:rPr>
          <w:color w:val="000000"/>
          <w:sz w:val="24"/>
          <w:lang w:val="fi-FI"/>
        </w:rPr>
      </w:pPr>
      <w:r>
        <w:rPr>
          <w:color w:val="000000"/>
          <w:sz w:val="24"/>
          <w:lang w:val="fi-FI"/>
        </w:rPr>
        <w:t>59. Gimnazijos nuostatai keičiami ir papildomi Pane</w:t>
      </w:r>
      <w:r>
        <w:rPr>
          <w:color w:val="000000"/>
          <w:sz w:val="24"/>
          <w:lang w:val="fi-FI"/>
        </w:rPr>
        <w:t>vėžio rajono savivaldybės tarybos, gimnazijos direktoriaus ar gimnazijos tarybos iniciatyva.</w:t>
      </w:r>
    </w:p>
    <w:p w:rsidR="00000000" w:rsidRDefault="00146604">
      <w:pPr>
        <w:jc w:val="both"/>
        <w:rPr>
          <w:color w:val="000000"/>
          <w:sz w:val="24"/>
          <w:lang w:val="fi-FI"/>
        </w:rPr>
      </w:pPr>
      <w:r>
        <w:rPr>
          <w:color w:val="000000"/>
          <w:sz w:val="24"/>
          <w:lang w:val="fi-FI"/>
        </w:rPr>
        <w:t>60. Gimnazija registruojama teisės aktų nustatyta tvarka.</w:t>
      </w:r>
    </w:p>
    <w:p w:rsidR="00000000" w:rsidRDefault="00146604">
      <w:pPr>
        <w:jc w:val="both"/>
        <w:rPr>
          <w:color w:val="000000"/>
          <w:sz w:val="24"/>
          <w:lang w:val="fi-FI"/>
        </w:rPr>
      </w:pPr>
      <w:r>
        <w:rPr>
          <w:color w:val="000000"/>
          <w:sz w:val="24"/>
          <w:lang w:val="fi-FI"/>
        </w:rPr>
        <w:t>61. Gimnazija reorganizuojama, pertvarkoma ar likviduojama teisės aktų nustatyta tvarka.</w:t>
      </w:r>
    </w:p>
    <w:p w:rsidR="00000000" w:rsidRDefault="00146604">
      <w:pPr>
        <w:jc w:val="center"/>
        <w:rPr>
          <w:color w:val="000000"/>
          <w:sz w:val="24"/>
        </w:rPr>
      </w:pPr>
    </w:p>
    <w:p w:rsidR="00000000" w:rsidRDefault="00146604">
      <w:pPr>
        <w:pStyle w:val="Header"/>
        <w:tabs>
          <w:tab w:val="clear" w:pos="4153"/>
          <w:tab w:val="clear" w:pos="8306"/>
        </w:tabs>
        <w:ind w:firstLine="720"/>
        <w:jc w:val="both"/>
        <w:rPr>
          <w:sz w:val="24"/>
        </w:rPr>
      </w:pPr>
    </w:p>
    <w:p w:rsidR="00000000" w:rsidRDefault="00146604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  <w:r>
        <w:rPr>
          <w:sz w:val="24"/>
        </w:rPr>
        <w:t xml:space="preserve">Šie nuostatai </w:t>
      </w:r>
      <w:r>
        <w:rPr>
          <w:sz w:val="24"/>
        </w:rPr>
        <w:t>pasirašyti 2014 m. _________________ d.</w:t>
      </w:r>
    </w:p>
    <w:p w:rsidR="00000000" w:rsidRDefault="00146604">
      <w:pPr>
        <w:pStyle w:val="Header"/>
        <w:tabs>
          <w:tab w:val="clear" w:pos="4153"/>
          <w:tab w:val="clear" w:pos="8306"/>
        </w:tabs>
        <w:ind w:firstLine="720"/>
        <w:jc w:val="both"/>
        <w:rPr>
          <w:color w:val="FF0000"/>
          <w:sz w:val="24"/>
        </w:rPr>
      </w:pPr>
    </w:p>
    <w:p w:rsidR="00000000" w:rsidRDefault="00146604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  <w:r>
        <w:rPr>
          <w:sz w:val="24"/>
        </w:rPr>
        <w:t>Įgaliotas asmuo</w:t>
      </w:r>
    </w:p>
    <w:p w:rsidR="00000000" w:rsidRDefault="003F577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78499B0" wp14:editId="5508AAA9">
                <wp:simplePos x="0" y="0"/>
                <wp:positionH relativeFrom="column">
                  <wp:posOffset>3463290</wp:posOffset>
                </wp:positionH>
                <wp:positionV relativeFrom="paragraph">
                  <wp:posOffset>173990</wp:posOffset>
                </wp:positionV>
                <wp:extent cx="1081405" cy="6350"/>
                <wp:effectExtent l="0" t="0" r="23495" b="317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1405" cy="635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A98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72.7pt;margin-top:13.7pt;width:85.15pt;height: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" o:allowincell="f" strokeweight=".26mm">
                <v:stroke joinstyle="miter"/>
              </v:shape>
            </w:pict>
          </mc:Fallback>
        </mc:AlternateContent>
      </w:r>
      <w:r w:rsidR="00146604">
        <w:rPr>
          <w:sz w:val="24"/>
        </w:rPr>
        <w:t xml:space="preserve">Panevėžio rajono Ramygalos gimnazijos direktorius </w:t>
      </w:r>
      <w:r w:rsidR="00146604">
        <w:rPr>
          <w:sz w:val="24"/>
        </w:rPr>
        <w:tab/>
        <w:t xml:space="preserve"> </w:t>
      </w:r>
      <w:r w:rsidR="00146604">
        <w:rPr>
          <w:sz w:val="24"/>
        </w:rPr>
        <w:tab/>
      </w:r>
      <w:r>
        <w:rPr>
          <w:sz w:val="24"/>
        </w:rPr>
        <w:t xml:space="preserve">               </w:t>
      </w:r>
      <w:r w:rsidR="00146604">
        <w:rPr>
          <w:sz w:val="24"/>
        </w:rPr>
        <w:t xml:space="preserve">Algis </w:t>
      </w:r>
      <w:proofErr w:type="spellStart"/>
      <w:r w:rsidR="00146604">
        <w:rPr>
          <w:sz w:val="24"/>
        </w:rPr>
        <w:t>Adašiūnas</w:t>
      </w:r>
      <w:proofErr w:type="spellEnd"/>
    </w:p>
    <w:p w:rsidR="00000000" w:rsidRDefault="00CE650A">
      <w:pPr>
        <w:pStyle w:val="Header"/>
        <w:tabs>
          <w:tab w:val="clear" w:pos="4153"/>
          <w:tab w:val="clear" w:pos="8306"/>
        </w:tabs>
        <w:ind w:firstLine="720"/>
        <w:jc w:val="both"/>
        <w:rPr>
          <w:sz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710565</wp:posOffset>
                </wp:positionV>
                <wp:extent cx="1287145" cy="635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7145" cy="635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76CCF" id="AutoShape 3" o:spid="_x0000_s1026" type="#_x0000_t32" style="position:absolute;margin-left:199.95pt;margin-top:55.95pt;width:101.3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" o:allowincell="f" strokeweight=".26mm">
                <v:stroke joinstyle="miter"/>
              </v:shape>
            </w:pict>
          </mc:Fallback>
        </mc:AlternateContent>
      </w:r>
      <w:r w:rsidR="00146604">
        <w:rPr>
          <w:sz w:val="24"/>
        </w:rPr>
        <w:tab/>
      </w:r>
      <w:r w:rsidR="00146604">
        <w:rPr>
          <w:sz w:val="24"/>
        </w:rPr>
        <w:tab/>
      </w:r>
      <w:r w:rsidR="00146604">
        <w:rPr>
          <w:sz w:val="24"/>
        </w:rPr>
        <w:tab/>
        <w:t xml:space="preserve">                                   </w:t>
      </w:r>
    </w:p>
    <w:p w:rsidR="00000000" w:rsidRDefault="00146604">
      <w:pPr>
        <w:pStyle w:val="Header"/>
        <w:tabs>
          <w:tab w:val="clear" w:pos="4153"/>
          <w:tab w:val="clear" w:pos="8306"/>
        </w:tabs>
        <w:jc w:val="both"/>
      </w:pPr>
    </w:p>
    <w:p w:rsidR="00000000" w:rsidRDefault="00146604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000000" w:rsidRDefault="00146604">
      <w:pPr>
        <w:jc w:val="both"/>
        <w:rPr>
          <w:sz w:val="24"/>
        </w:rPr>
      </w:pPr>
    </w:p>
    <w:p w:rsidR="00146604" w:rsidRDefault="00146604">
      <w:pPr>
        <w:jc w:val="both"/>
      </w:pPr>
    </w:p>
    <w:sectPr w:rsidR="00146604" w:rsidSect="003F5773">
      <w:footnotePr>
        <w:pos w:val="beneathText"/>
      </w:footnotePr>
      <w:pgSz w:w="11905" w:h="16837"/>
      <w:pgMar w:top="1134" w:right="567" w:bottom="993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0A"/>
    <w:rsid w:val="00146604"/>
    <w:rsid w:val="003F5773"/>
    <w:rsid w:val="00C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E0CAF8-235B-42A5-B268-B5FB4131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cs="TimesNewRomanPSMT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OpenSymbo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">
    <w:name w:val="Numatytasis pastraipos šriftas"/>
  </w:style>
  <w:style w:type="character" w:customStyle="1" w:styleId="WW-Absatz-Standardschriftart11">
    <w:name w:val="WW-Absatz-Standardschriftart11"/>
  </w:style>
  <w:style w:type="character" w:customStyle="1" w:styleId="WW8Num2z1">
    <w:name w:val="WW8Num2z1"/>
    <w:rPr>
      <w:rFonts w:ascii="Courier New" w:hAnsi="Courier New" w:cs="Microsoft YaHei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2">
    <w:name w:val="WW8Num2z2"/>
    <w:rPr>
      <w:rFonts w:ascii="Wingdings" w:hAnsi="Wingdings" w:cs="MS Mincho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2">
    <w:name w:val="Numatytasis pastraipos šriftas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  <w:rPr>
      <w:sz w:val="24"/>
      <w:szCs w:val="24"/>
    </w:rPr>
  </w:style>
  <w:style w:type="character" w:customStyle="1" w:styleId="Pagrindiniotekstotrauka2Diagrama">
    <w:name w:val="Pagrindinio teksto įtrauka 2 Diagrama"/>
    <w:rPr>
      <w:noProof w:val="0"/>
      <w:lang w:val="en-US"/>
    </w:rPr>
  </w:style>
  <w:style w:type="character" w:customStyle="1" w:styleId="AntratsDiagrama">
    <w:name w:val="Antraštės Diagrama"/>
  </w:style>
  <w:style w:type="character" w:styleId="Hyperlink">
    <w:name w:val="Hyperlink"/>
    <w:semiHidden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Numatytasispastraiposriftas2"/>
    <w:semiHidden/>
  </w:style>
  <w:style w:type="character" w:styleId="Emphasis">
    <w:name w:val="Emphasis"/>
    <w:qFormat/>
    <w:rPr>
      <w:i/>
      <w:iCs/>
    </w:rPr>
  </w:style>
  <w:style w:type="character" w:customStyle="1" w:styleId="enkleliai">
    <w:name w:val="Ženkleliai"/>
    <w:rPr>
      <w:rFonts w:ascii="OpenSymbol" w:eastAsia="OpenSymbol" w:hAnsi="OpenSymbol" w:cs="Tahoma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left="1440"/>
    </w:pPr>
    <w:rPr>
      <w:b/>
      <w:sz w:val="24"/>
    </w:rPr>
  </w:style>
  <w:style w:type="paragraph" w:customStyle="1" w:styleId="HTMLiankstoformatuotas">
    <w:name w:val="HTML iš anksto formatuotas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Microsoft YaHei"/>
      <w:lang w:val="en-US"/>
    </w:rPr>
  </w:style>
  <w:style w:type="paragraph" w:customStyle="1" w:styleId="Pagrindiniotekstotrauka31">
    <w:name w:val="Pagrindinio teksto įtrauka 31"/>
    <w:basedOn w:val="Normal"/>
    <w:pPr>
      <w:spacing w:after="120"/>
      <w:ind w:left="283"/>
    </w:pPr>
    <w:rPr>
      <w:sz w:val="16"/>
      <w:szCs w:val="16"/>
    </w:rPr>
  </w:style>
  <w:style w:type="paragraph" w:customStyle="1" w:styleId="Debesliotekstas">
    <w:name w:val="Debesėlio tekstas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Pagrindiniotekstotrauka21">
    <w:name w:val="Pagrindinio teksto įtrauka 21"/>
    <w:basedOn w:val="Normal"/>
    <w:pPr>
      <w:suppressAutoHyphens w:val="0"/>
      <w:spacing w:after="120" w:line="480" w:lineRule="auto"/>
      <w:ind w:left="283"/>
    </w:pPr>
    <w:rPr>
      <w:lang w:val="en-US"/>
    </w:rPr>
  </w:style>
  <w:style w:type="paragraph" w:styleId="Footer">
    <w:name w:val="footer"/>
    <w:basedOn w:val="Normal"/>
    <w:semiHidden/>
    <w:pPr>
      <w:suppressLineNumbers/>
      <w:tabs>
        <w:tab w:val="center" w:pos="4818"/>
        <w:tab w:val="right" w:pos="9637"/>
      </w:tabs>
    </w:pPr>
  </w:style>
  <w:style w:type="paragraph" w:customStyle="1" w:styleId="Kadroturinys">
    <w:name w:val="Kadro turinys"/>
    <w:basedOn w:val="BodyText"/>
  </w:style>
  <w:style w:type="paragraph" w:customStyle="1" w:styleId="NormalWeb1">
    <w:name w:val="Normal (Web)1"/>
    <w:basedOn w:val="Normal"/>
    <w:pPr>
      <w:spacing w:before="28" w:after="28" w:line="100" w:lineRule="atLeast"/>
    </w:pPr>
    <w:rPr>
      <w:kern w:val="1"/>
      <w:lang w:eastAsia="hi-IN" w:bidi="hi-IN"/>
    </w:rPr>
  </w:style>
  <w:style w:type="paragraph" w:customStyle="1" w:styleId="Betarp">
    <w:name w:val="Be tarpų"/>
    <w:pPr>
      <w:suppressAutoHyphens/>
    </w:pPr>
    <w:rPr>
      <w:rFonts w:cs="TimesNewRomanPSM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15464</Words>
  <Characters>8815</Characters>
  <Application>Microsoft Office Word</Application>
  <DocSecurity>0</DocSecurity>
  <Lines>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24231</CharactersWithSpaces>
  <SharedDoc>false</SharedDoc>
  <HLinks>
    <vt:vector size="6" baseType="variant">
      <vt:variant>
        <vt:i4>65609</vt:i4>
      </vt:variant>
      <vt:variant>
        <vt:i4>3</vt:i4>
      </vt:variant>
      <vt:variant>
        <vt:i4>0</vt:i4>
      </vt:variant>
      <vt:variant>
        <vt:i4>5</vt:i4>
      </vt:variant>
      <vt:variant>
        <vt:lpwstr>http://www.ramygalosgimnazija.lt/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Vjuriste</dc:creator>
  <cp:keywords/>
  <cp:lastModifiedBy>Microsoft account</cp:lastModifiedBy>
  <cp:revision>3</cp:revision>
  <cp:lastPrinted>2014-03-06T08:43:00Z</cp:lastPrinted>
  <dcterms:created xsi:type="dcterms:W3CDTF">2014-05-14T11:38:00Z</dcterms:created>
  <dcterms:modified xsi:type="dcterms:W3CDTF">2014-05-14T11:42:00Z</dcterms:modified>
</cp:coreProperties>
</file>