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43C" w:rsidRPr="00AD53BA" w:rsidRDefault="00D2343C" w:rsidP="00D2343C">
      <w:pPr>
        <w:tabs>
          <w:tab w:val="center" w:pos="4153"/>
          <w:tab w:val="right" w:pos="8306"/>
        </w:tabs>
        <w:spacing w:after="0" w:line="240" w:lineRule="auto"/>
        <w:jc w:val="center"/>
        <w:rPr>
          <w:rFonts w:ascii="Times New Roman" w:eastAsia="Times New Roman" w:hAnsi="Times New Roman" w:cs="Times New Roman"/>
          <w:kern w:val="1"/>
          <w:sz w:val="24"/>
          <w:szCs w:val="24"/>
          <w:lang w:eastAsia="ar-SA"/>
        </w:rPr>
      </w:pPr>
    </w:p>
    <w:p w:rsidR="00D2343C" w:rsidRPr="00AD53BA" w:rsidRDefault="00D2343C" w:rsidP="00D2343C">
      <w:pPr>
        <w:tabs>
          <w:tab w:val="center" w:pos="4153"/>
          <w:tab w:val="right" w:pos="8306"/>
        </w:tabs>
        <w:spacing w:after="0" w:line="240" w:lineRule="auto"/>
        <w:jc w:val="center"/>
        <w:rPr>
          <w:rFonts w:ascii="Times New Roman" w:eastAsia="Times New Roman" w:hAnsi="Times New Roman" w:cs="Times New Roman"/>
          <w:kern w:val="1"/>
          <w:sz w:val="24"/>
          <w:szCs w:val="24"/>
          <w:lang w:eastAsia="ar-SA"/>
        </w:rPr>
      </w:pPr>
      <w:r w:rsidRPr="00AD53BA">
        <w:rPr>
          <w:rFonts w:ascii="Times New Roman" w:eastAsia="Times New Roman" w:hAnsi="Times New Roman" w:cs="Times New Roman"/>
          <w:noProof/>
          <w:kern w:val="1"/>
          <w:sz w:val="24"/>
          <w:szCs w:val="24"/>
          <w:lang w:eastAsia="lt-LT"/>
        </w:rPr>
        <w:drawing>
          <wp:inline distT="0" distB="0" distL="0" distR="0" wp14:anchorId="0FA481AF" wp14:editId="350FBD03">
            <wp:extent cx="5524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2450" cy="638175"/>
                    </a:xfrm>
                    <a:prstGeom prst="rect">
                      <a:avLst/>
                    </a:prstGeom>
                    <a:solidFill>
                      <a:srgbClr val="FFFFFF"/>
                    </a:solidFill>
                    <a:ln>
                      <a:noFill/>
                    </a:ln>
                  </pic:spPr>
                </pic:pic>
              </a:graphicData>
            </a:graphic>
          </wp:inline>
        </w:drawing>
      </w:r>
    </w:p>
    <w:p w:rsidR="00D2343C" w:rsidRDefault="00D2343C" w:rsidP="00D2343C">
      <w:pPr>
        <w:tabs>
          <w:tab w:val="center" w:pos="4153"/>
          <w:tab w:val="right" w:pos="8306"/>
        </w:tabs>
        <w:spacing w:after="0" w:line="240" w:lineRule="auto"/>
        <w:jc w:val="center"/>
        <w:rPr>
          <w:rFonts w:ascii="Times New Roman" w:eastAsia="Times New Roman" w:hAnsi="Times New Roman" w:cs="Times New Roman"/>
          <w:b/>
          <w:kern w:val="1"/>
          <w:sz w:val="28"/>
          <w:szCs w:val="28"/>
          <w:lang w:eastAsia="ar-SA"/>
        </w:rPr>
      </w:pPr>
    </w:p>
    <w:p w:rsidR="00D2343C" w:rsidRPr="00AD53BA" w:rsidRDefault="00D2343C" w:rsidP="00D2343C">
      <w:pPr>
        <w:tabs>
          <w:tab w:val="center" w:pos="4153"/>
          <w:tab w:val="right" w:pos="8306"/>
        </w:tabs>
        <w:spacing w:after="0" w:line="240" w:lineRule="auto"/>
        <w:jc w:val="center"/>
        <w:rPr>
          <w:rFonts w:ascii="Times New Roman" w:eastAsia="Times New Roman" w:hAnsi="Times New Roman" w:cs="Times New Roman"/>
          <w:b/>
          <w:kern w:val="1"/>
          <w:sz w:val="28"/>
          <w:szCs w:val="28"/>
          <w:lang w:eastAsia="ar-SA"/>
        </w:rPr>
      </w:pPr>
      <w:r w:rsidRPr="00AD53BA">
        <w:rPr>
          <w:rFonts w:ascii="Times New Roman" w:eastAsia="Times New Roman" w:hAnsi="Times New Roman" w:cs="Times New Roman"/>
          <w:b/>
          <w:kern w:val="1"/>
          <w:sz w:val="28"/>
          <w:szCs w:val="28"/>
          <w:lang w:eastAsia="ar-SA"/>
        </w:rPr>
        <w:t>PANEVĖŽIO RAJONO SAVIVALDYBĖS TARYBA</w:t>
      </w:r>
    </w:p>
    <w:p w:rsidR="00D2343C" w:rsidRPr="00AD53BA" w:rsidRDefault="00D2343C" w:rsidP="00D2343C">
      <w:pPr>
        <w:tabs>
          <w:tab w:val="center" w:pos="4153"/>
          <w:tab w:val="right" w:pos="8306"/>
        </w:tabs>
        <w:spacing w:after="0" w:line="240" w:lineRule="auto"/>
        <w:jc w:val="center"/>
        <w:rPr>
          <w:rFonts w:ascii="Times New Roman" w:eastAsia="Times New Roman" w:hAnsi="Times New Roman" w:cs="Times New Roman"/>
          <w:b/>
          <w:kern w:val="1"/>
          <w:sz w:val="28"/>
          <w:szCs w:val="28"/>
          <w:lang w:eastAsia="ar-SA"/>
        </w:rPr>
      </w:pPr>
    </w:p>
    <w:p w:rsidR="00D2343C" w:rsidRPr="00AD53BA" w:rsidRDefault="00D2343C" w:rsidP="00D2343C">
      <w:pPr>
        <w:tabs>
          <w:tab w:val="center" w:pos="4153"/>
          <w:tab w:val="right" w:pos="8306"/>
        </w:tabs>
        <w:spacing w:after="0" w:line="240" w:lineRule="auto"/>
        <w:jc w:val="center"/>
        <w:rPr>
          <w:rFonts w:ascii="Times New Roman" w:eastAsia="Times New Roman" w:hAnsi="Times New Roman" w:cs="Times New Roman"/>
          <w:kern w:val="1"/>
          <w:sz w:val="28"/>
          <w:szCs w:val="28"/>
          <w:lang w:eastAsia="ar-SA"/>
        </w:rPr>
      </w:pPr>
      <w:r w:rsidRPr="00AD53BA">
        <w:rPr>
          <w:rFonts w:ascii="Times New Roman" w:eastAsia="Times New Roman" w:hAnsi="Times New Roman" w:cs="Times New Roman"/>
          <w:b/>
          <w:kern w:val="1"/>
          <w:sz w:val="28"/>
          <w:szCs w:val="28"/>
          <w:lang w:eastAsia="ar-SA"/>
        </w:rPr>
        <w:t>SPRENDIMAS</w:t>
      </w:r>
    </w:p>
    <w:p w:rsidR="00D2343C" w:rsidRPr="00AD53BA" w:rsidRDefault="00D2343C" w:rsidP="00D2343C">
      <w:pPr>
        <w:spacing w:line="256" w:lineRule="auto"/>
        <w:jc w:val="center"/>
        <w:rPr>
          <w:rFonts w:ascii="Times New Roman" w:hAnsi="Times New Roman" w:cs="Times New Roman"/>
          <w:b/>
          <w:sz w:val="24"/>
          <w:szCs w:val="24"/>
        </w:rPr>
      </w:pPr>
      <w:r w:rsidRPr="00AD53BA">
        <w:rPr>
          <w:rFonts w:ascii="Times New Roman" w:hAnsi="Times New Roman" w:cs="Times New Roman"/>
          <w:b/>
          <w:sz w:val="24"/>
          <w:szCs w:val="24"/>
        </w:rPr>
        <w:t>DĖL APMOKĖJIMO UŽ DARBĄ PANEVĖŽIO RAJONO SAVIVALDYBĖS TARYBOS, SAVIVALDYBĖS MERO (MERO PAVADUOTOJO), SAVIVALDYBĖS ADMINISTRACIJOS DIREKTORIAUS, KITŲ IŠ SAVIVALDYBĖS BIUDŽETO IŠLAIKOMŲ ĮSTAIGŲ VADOVŲ SUDAROMOSE DARBO GRUPĖSE (KOMISIJOSE) TEISĖS AKTŲ PROJEKTAMS RENGTI TVARKOS APRAŠO PATVIRTINIMO</w:t>
      </w:r>
    </w:p>
    <w:p w:rsidR="00D2343C" w:rsidRPr="00AD53BA" w:rsidRDefault="00D2343C" w:rsidP="00D2343C">
      <w:pPr>
        <w:spacing w:line="256" w:lineRule="auto"/>
        <w:jc w:val="center"/>
        <w:rPr>
          <w:rFonts w:ascii="Times New Roman" w:hAnsi="Times New Roman" w:cs="Times New Roman"/>
          <w:sz w:val="24"/>
          <w:szCs w:val="24"/>
        </w:rPr>
      </w:pPr>
    </w:p>
    <w:p w:rsidR="00D2343C" w:rsidRPr="00AD53BA" w:rsidRDefault="00D2343C" w:rsidP="00D2343C">
      <w:pPr>
        <w:spacing w:after="0" w:line="257" w:lineRule="auto"/>
        <w:jc w:val="center"/>
        <w:rPr>
          <w:rFonts w:ascii="Times New Roman" w:hAnsi="Times New Roman" w:cs="Times New Roman"/>
          <w:sz w:val="24"/>
          <w:szCs w:val="24"/>
        </w:rPr>
      </w:pPr>
      <w:r w:rsidRPr="00AD53BA">
        <w:rPr>
          <w:rFonts w:ascii="Times New Roman" w:hAnsi="Times New Roman" w:cs="Times New Roman"/>
          <w:sz w:val="24"/>
          <w:szCs w:val="24"/>
        </w:rPr>
        <w:t xml:space="preserve">2014 m. </w:t>
      </w:r>
      <w:r>
        <w:rPr>
          <w:rFonts w:ascii="Times New Roman" w:hAnsi="Times New Roman" w:cs="Times New Roman"/>
          <w:sz w:val="24"/>
          <w:szCs w:val="24"/>
        </w:rPr>
        <w:t>gegužės 8</w:t>
      </w:r>
      <w:r w:rsidRPr="00AD53BA">
        <w:rPr>
          <w:rFonts w:ascii="Times New Roman" w:hAnsi="Times New Roman" w:cs="Times New Roman"/>
          <w:sz w:val="24"/>
          <w:szCs w:val="24"/>
        </w:rPr>
        <w:t xml:space="preserve"> d. Nr. T-</w:t>
      </w:r>
      <w:r>
        <w:rPr>
          <w:rFonts w:ascii="Times New Roman" w:hAnsi="Times New Roman" w:cs="Times New Roman"/>
          <w:sz w:val="24"/>
          <w:szCs w:val="24"/>
        </w:rPr>
        <w:t>106</w:t>
      </w:r>
    </w:p>
    <w:p w:rsidR="00D2343C" w:rsidRPr="00AD53BA" w:rsidRDefault="00D2343C" w:rsidP="00D2343C">
      <w:pPr>
        <w:spacing w:after="0" w:line="257" w:lineRule="auto"/>
        <w:jc w:val="center"/>
        <w:rPr>
          <w:rFonts w:ascii="Times New Roman" w:hAnsi="Times New Roman" w:cs="Times New Roman"/>
          <w:sz w:val="24"/>
          <w:szCs w:val="24"/>
        </w:rPr>
      </w:pPr>
      <w:r w:rsidRPr="00AD53BA">
        <w:rPr>
          <w:rFonts w:ascii="Times New Roman" w:hAnsi="Times New Roman" w:cs="Times New Roman"/>
          <w:sz w:val="24"/>
          <w:szCs w:val="24"/>
        </w:rPr>
        <w:t>Panevėžys</w:t>
      </w:r>
    </w:p>
    <w:p w:rsidR="00D2343C" w:rsidRPr="00AD53BA" w:rsidRDefault="00D2343C" w:rsidP="00D2343C">
      <w:pPr>
        <w:spacing w:line="256" w:lineRule="auto"/>
        <w:jc w:val="center"/>
        <w:rPr>
          <w:rFonts w:ascii="Times New Roman" w:hAnsi="Times New Roman" w:cs="Times New Roman"/>
          <w:sz w:val="24"/>
          <w:szCs w:val="24"/>
        </w:rPr>
      </w:pPr>
    </w:p>
    <w:p w:rsidR="00D2343C" w:rsidRPr="00AD53BA" w:rsidRDefault="00D2343C" w:rsidP="00D2343C">
      <w:pPr>
        <w:spacing w:after="0" w:line="240" w:lineRule="auto"/>
        <w:jc w:val="both"/>
        <w:rPr>
          <w:rFonts w:ascii="Times New Roman" w:hAnsi="Times New Roman" w:cs="Times New Roman"/>
          <w:sz w:val="24"/>
          <w:szCs w:val="24"/>
        </w:rPr>
      </w:pPr>
      <w:r w:rsidRPr="00AD53BA">
        <w:rPr>
          <w:rFonts w:ascii="Times New Roman" w:hAnsi="Times New Roman" w:cs="Times New Roman"/>
          <w:sz w:val="24"/>
          <w:szCs w:val="24"/>
        </w:rPr>
        <w:tab/>
        <w:t>Vadovaudamasi Lietuvos Respublikos teisėkūros pagrindų įstatymo 10 straipsnio 7 dalimi, Savivaldybės taryba n u s p r e n d ž i a:</w:t>
      </w:r>
    </w:p>
    <w:p w:rsidR="00D2343C" w:rsidRPr="00AD53BA" w:rsidRDefault="00D2343C" w:rsidP="00D2343C">
      <w:pPr>
        <w:spacing w:after="0" w:line="240" w:lineRule="auto"/>
        <w:jc w:val="both"/>
        <w:rPr>
          <w:rFonts w:ascii="Times New Roman" w:hAnsi="Times New Roman" w:cs="Times New Roman"/>
          <w:sz w:val="24"/>
          <w:szCs w:val="24"/>
        </w:rPr>
      </w:pPr>
      <w:r w:rsidRPr="00AD53BA">
        <w:rPr>
          <w:rFonts w:ascii="Times New Roman" w:hAnsi="Times New Roman" w:cs="Times New Roman"/>
          <w:sz w:val="24"/>
          <w:szCs w:val="24"/>
        </w:rPr>
        <w:tab/>
        <w:t>Patvirtinti Apmokėjimo už darbą Panevėžio rajono savivaldybės tarybos, Savivaldybės mero (mero pavaduotojo), Savivaldybės administracijos direktoriaus, kitų iš Savivaldybės biudžeto išlaikomų įstaigų vadovų sudaromose darbo grupėse (komisijose) teisės aktų projektams rengti tvarkos aprašą (pridedama).</w:t>
      </w:r>
    </w:p>
    <w:p w:rsidR="00D2343C" w:rsidRDefault="00D2343C" w:rsidP="00D2343C">
      <w:pPr>
        <w:spacing w:after="0" w:line="240" w:lineRule="auto"/>
        <w:jc w:val="both"/>
        <w:rPr>
          <w:rFonts w:ascii="Times New Roman" w:hAnsi="Times New Roman" w:cs="Times New Roman"/>
          <w:sz w:val="24"/>
          <w:szCs w:val="24"/>
        </w:rPr>
      </w:pPr>
    </w:p>
    <w:p w:rsidR="00D2343C" w:rsidRPr="00AD53BA" w:rsidRDefault="00D2343C" w:rsidP="00D2343C">
      <w:pPr>
        <w:spacing w:after="0" w:line="240" w:lineRule="auto"/>
        <w:jc w:val="both"/>
        <w:rPr>
          <w:rFonts w:ascii="Times New Roman" w:hAnsi="Times New Roman" w:cs="Times New Roman"/>
          <w:sz w:val="24"/>
          <w:szCs w:val="24"/>
        </w:rPr>
      </w:pPr>
    </w:p>
    <w:p w:rsidR="00D2343C" w:rsidRPr="00AD53BA" w:rsidRDefault="00D2343C" w:rsidP="00D2343C">
      <w:pPr>
        <w:spacing w:line="256" w:lineRule="auto"/>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Povilas </w:t>
      </w:r>
      <w:proofErr w:type="spellStart"/>
      <w:r>
        <w:rPr>
          <w:rFonts w:ascii="Times New Roman" w:hAnsi="Times New Roman" w:cs="Times New Roman"/>
          <w:sz w:val="24"/>
          <w:szCs w:val="24"/>
        </w:rPr>
        <w:t>Žagunis</w:t>
      </w:r>
      <w:proofErr w:type="spellEnd"/>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Default="00D2343C" w:rsidP="00D2343C">
      <w:pPr>
        <w:spacing w:line="360" w:lineRule="auto"/>
        <w:jc w:val="both"/>
        <w:rPr>
          <w:rFonts w:ascii="Times New Roman" w:hAnsi="Times New Roman" w:cs="Times New Roman"/>
          <w:sz w:val="24"/>
          <w:szCs w:val="24"/>
        </w:rPr>
      </w:pPr>
    </w:p>
    <w:p w:rsidR="00D2343C"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D2343C" w:rsidRPr="00AD53BA" w:rsidRDefault="00D2343C" w:rsidP="00D2343C">
      <w:pPr>
        <w:spacing w:after="0" w:line="240" w:lineRule="auto"/>
        <w:ind w:left="5184" w:firstLine="770"/>
        <w:jc w:val="both"/>
        <w:rPr>
          <w:rFonts w:ascii="Times New Roman" w:hAnsi="Times New Roman" w:cs="Times New Roman"/>
          <w:sz w:val="24"/>
          <w:szCs w:val="24"/>
        </w:rPr>
      </w:pPr>
      <w:r w:rsidRPr="00AD53BA">
        <w:rPr>
          <w:rFonts w:ascii="Times New Roman" w:hAnsi="Times New Roman" w:cs="Times New Roman"/>
          <w:sz w:val="24"/>
          <w:szCs w:val="24"/>
        </w:rPr>
        <w:lastRenderedPageBreak/>
        <w:t>PATVIRTINTA</w:t>
      </w:r>
    </w:p>
    <w:p w:rsidR="00D2343C" w:rsidRPr="00AD53BA" w:rsidRDefault="00D2343C" w:rsidP="00D2343C">
      <w:pPr>
        <w:spacing w:after="0" w:line="240" w:lineRule="auto"/>
        <w:ind w:firstLine="77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AD53BA">
        <w:rPr>
          <w:rFonts w:ascii="Times New Roman" w:hAnsi="Times New Roman" w:cs="Times New Roman"/>
          <w:sz w:val="24"/>
          <w:szCs w:val="24"/>
        </w:rPr>
        <w:t>Panevėžio rajono savivaldybės tarybos</w:t>
      </w:r>
    </w:p>
    <w:p w:rsidR="00D2343C" w:rsidRPr="00AD53BA" w:rsidRDefault="00D2343C" w:rsidP="00D2343C">
      <w:pPr>
        <w:spacing w:after="0" w:line="240" w:lineRule="auto"/>
        <w:ind w:left="5184" w:firstLine="770"/>
        <w:jc w:val="both"/>
        <w:rPr>
          <w:rFonts w:ascii="Times New Roman" w:hAnsi="Times New Roman" w:cs="Times New Roman"/>
          <w:sz w:val="24"/>
          <w:szCs w:val="24"/>
        </w:rPr>
      </w:pPr>
      <w:r w:rsidRPr="00AD53BA">
        <w:rPr>
          <w:rFonts w:ascii="Times New Roman" w:hAnsi="Times New Roman" w:cs="Times New Roman"/>
          <w:sz w:val="24"/>
          <w:szCs w:val="24"/>
        </w:rPr>
        <w:t xml:space="preserve">2014 m. </w:t>
      </w:r>
      <w:r>
        <w:rPr>
          <w:rFonts w:ascii="Times New Roman" w:hAnsi="Times New Roman" w:cs="Times New Roman"/>
          <w:sz w:val="24"/>
          <w:szCs w:val="24"/>
        </w:rPr>
        <w:t>gegužės 8</w:t>
      </w:r>
      <w:r w:rsidRPr="00AD53BA">
        <w:rPr>
          <w:rFonts w:ascii="Times New Roman" w:hAnsi="Times New Roman" w:cs="Times New Roman"/>
          <w:sz w:val="24"/>
          <w:szCs w:val="24"/>
        </w:rPr>
        <w:t xml:space="preserve"> d. </w:t>
      </w:r>
    </w:p>
    <w:p w:rsidR="00D2343C" w:rsidRPr="00AD53BA" w:rsidRDefault="00D2343C" w:rsidP="00D2343C">
      <w:pPr>
        <w:spacing w:after="0" w:line="240" w:lineRule="auto"/>
        <w:ind w:left="5184" w:firstLine="770"/>
        <w:jc w:val="both"/>
        <w:rPr>
          <w:rFonts w:ascii="Times New Roman" w:hAnsi="Times New Roman" w:cs="Times New Roman"/>
          <w:sz w:val="24"/>
          <w:szCs w:val="24"/>
        </w:rPr>
      </w:pPr>
      <w:r w:rsidRPr="00AD53BA">
        <w:rPr>
          <w:rFonts w:ascii="Times New Roman" w:hAnsi="Times New Roman" w:cs="Times New Roman"/>
          <w:sz w:val="24"/>
          <w:szCs w:val="24"/>
        </w:rPr>
        <w:t>sprendimu Nr. T-</w:t>
      </w:r>
      <w:r>
        <w:rPr>
          <w:rFonts w:ascii="Times New Roman" w:hAnsi="Times New Roman" w:cs="Times New Roman"/>
          <w:sz w:val="24"/>
          <w:szCs w:val="24"/>
        </w:rPr>
        <w:t>106</w:t>
      </w:r>
    </w:p>
    <w:p w:rsidR="00D2343C" w:rsidRPr="00AD53BA" w:rsidRDefault="00D2343C" w:rsidP="00D2343C">
      <w:pPr>
        <w:spacing w:after="0" w:line="240" w:lineRule="auto"/>
        <w:jc w:val="both"/>
        <w:rPr>
          <w:rFonts w:ascii="Times New Roman" w:hAnsi="Times New Roman" w:cs="Times New Roman"/>
          <w:b/>
          <w:bCs/>
          <w:sz w:val="24"/>
          <w:szCs w:val="24"/>
        </w:rPr>
      </w:pPr>
      <w:bookmarkStart w:id="0" w:name="_GoBack"/>
      <w:bookmarkEnd w:id="0"/>
      <w:r w:rsidRPr="00AD53BA">
        <w:rPr>
          <w:rFonts w:ascii="Times New Roman" w:hAnsi="Times New Roman" w:cs="Times New Roman"/>
          <w:sz w:val="24"/>
          <w:szCs w:val="24"/>
        </w:rPr>
        <w:tab/>
      </w:r>
      <w:r w:rsidRPr="00AD53BA">
        <w:rPr>
          <w:rFonts w:ascii="Times New Roman" w:hAnsi="Times New Roman" w:cs="Times New Roman"/>
          <w:sz w:val="24"/>
          <w:szCs w:val="24"/>
        </w:rPr>
        <w:tab/>
      </w:r>
      <w:r w:rsidRPr="00AD53BA">
        <w:rPr>
          <w:rFonts w:ascii="Times New Roman" w:hAnsi="Times New Roman" w:cs="Times New Roman"/>
          <w:sz w:val="24"/>
          <w:szCs w:val="24"/>
        </w:rPr>
        <w:tab/>
      </w:r>
    </w:p>
    <w:p w:rsidR="00D2343C" w:rsidRPr="00AD53BA" w:rsidRDefault="00D2343C" w:rsidP="00D2343C">
      <w:pPr>
        <w:spacing w:after="0" w:line="240" w:lineRule="auto"/>
        <w:jc w:val="center"/>
        <w:rPr>
          <w:rFonts w:ascii="Times New Roman" w:hAnsi="Times New Roman" w:cs="Times New Roman"/>
          <w:sz w:val="24"/>
          <w:szCs w:val="24"/>
        </w:rPr>
      </w:pPr>
      <w:r w:rsidRPr="00AD53BA">
        <w:rPr>
          <w:rFonts w:ascii="Times New Roman" w:hAnsi="Times New Roman" w:cs="Times New Roman"/>
          <w:b/>
          <w:sz w:val="24"/>
          <w:szCs w:val="24"/>
        </w:rPr>
        <w:t>APMOKĖJIMO UŽ DARBĄ PANEVĖŽIO RAJONO SAVIVALDYBĖS TARYBOS, SAVIVALDYBĖS MERO (MERO PAVADUOTOJO), SAVIVALDYBĖS ADMINISTRACIJOS DIREKTORIAUS, KITŲ IŠ SAVIVALDYBĖS BIUDŽETO IŠLAIKOMŲ ĮSTAIGŲ VADOVŲ SUDAROMOSE DARBO GRUPĖSE (KOMISIJOSE) TEISĖS AKTŲ PROJEKTAMS RENGTI TVARKOS APRAŠAS</w:t>
      </w:r>
    </w:p>
    <w:p w:rsidR="00D2343C" w:rsidRPr="00AD53BA" w:rsidRDefault="00D2343C" w:rsidP="00D2343C">
      <w:pPr>
        <w:spacing w:after="0" w:line="240" w:lineRule="auto"/>
        <w:jc w:val="both"/>
        <w:rPr>
          <w:rFonts w:ascii="Times New Roman" w:hAnsi="Times New Roman" w:cs="Times New Roman"/>
          <w:sz w:val="24"/>
          <w:szCs w:val="24"/>
        </w:rPr>
      </w:pPr>
    </w:p>
    <w:p w:rsidR="00D2343C" w:rsidRPr="00AD53BA" w:rsidRDefault="00D2343C" w:rsidP="00D2343C">
      <w:pPr>
        <w:spacing w:line="256" w:lineRule="auto"/>
        <w:jc w:val="center"/>
        <w:rPr>
          <w:rFonts w:ascii="Times New Roman" w:eastAsia="Times New Roman" w:hAnsi="Times New Roman" w:cs="Times New Roman"/>
          <w:color w:val="000000"/>
          <w:sz w:val="24"/>
          <w:szCs w:val="24"/>
          <w:lang w:eastAsia="lt-LT"/>
        </w:rPr>
      </w:pPr>
      <w:r w:rsidRPr="00AD53BA">
        <w:rPr>
          <w:rFonts w:ascii="Times New Roman" w:eastAsia="Times New Roman" w:hAnsi="Times New Roman" w:cs="Times New Roman"/>
          <w:b/>
          <w:bCs/>
          <w:color w:val="000000"/>
          <w:sz w:val="24"/>
          <w:szCs w:val="24"/>
          <w:lang w:eastAsia="lt-LT"/>
        </w:rPr>
        <w:t>I. BENDROSIOS NUOSTATOS</w:t>
      </w:r>
    </w:p>
    <w:p w:rsidR="00D2343C" w:rsidRPr="00AD53BA" w:rsidRDefault="00D2343C" w:rsidP="00D2343C">
      <w:pPr>
        <w:spacing w:after="0" w:line="240" w:lineRule="auto"/>
        <w:ind w:firstLine="720"/>
        <w:jc w:val="center"/>
        <w:rPr>
          <w:rFonts w:ascii="Times New Roman" w:eastAsia="Times New Roman" w:hAnsi="Times New Roman" w:cs="Times New Roman"/>
          <w:color w:val="000000"/>
          <w:sz w:val="24"/>
          <w:szCs w:val="24"/>
          <w:lang w:eastAsia="lt-LT"/>
        </w:rPr>
      </w:pP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1" w:name="part_e81df6255dd44e1998101c512841b9f5"/>
      <w:bookmarkEnd w:id="1"/>
      <w:r w:rsidRPr="00AD53BA">
        <w:rPr>
          <w:rFonts w:ascii="Times New Roman" w:eastAsia="Times New Roman" w:hAnsi="Times New Roman" w:cs="Times New Roman"/>
          <w:color w:val="000000"/>
          <w:sz w:val="24"/>
          <w:szCs w:val="24"/>
          <w:lang w:eastAsia="lt-LT"/>
        </w:rPr>
        <w:t>1. Apmokėjimo už darbą Panevėžio rajono savivaldybės tarybos, Savivaldybės mero (mero pavaduotojo), Savivaldybės administracijos direktoriaus, kitų iš Savivaldybės biudžeto išlaikomų įstaigų vadovų sudaromose darbo grupėse (komisijose) teisės aktų projektams rengti tvarkos aprašas (toliau – Tvarkos aprašas) reglamentuoja apmokėjimo už darbą Savivaldybės tarybos, Savivaldybės mero (mero pavaduotojo), Savivaldybės administracijos direktoriaus, kitų iš Savivaldybės biudžeto išlaikomų įstaigų vadovų sudaromose darbo grupėse (komisijose) teisės aktų projektams rengti tvarką.</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2" w:name="part_7652fccc3fda4f7192a7502119155c6d"/>
      <w:bookmarkStart w:id="3" w:name="part_201292082f0549e6b46e90da4c6be343"/>
      <w:bookmarkEnd w:id="2"/>
      <w:bookmarkEnd w:id="3"/>
      <w:r>
        <w:rPr>
          <w:rFonts w:ascii="Times New Roman" w:eastAsia="Times New Roman" w:hAnsi="Times New Roman" w:cs="Times New Roman"/>
          <w:color w:val="000000"/>
          <w:sz w:val="24"/>
          <w:szCs w:val="24"/>
          <w:lang w:eastAsia="lt-LT"/>
        </w:rPr>
        <w:t>2</w:t>
      </w:r>
      <w:r w:rsidRPr="00AD53BA">
        <w:rPr>
          <w:rFonts w:ascii="Times New Roman" w:eastAsia="Times New Roman" w:hAnsi="Times New Roman" w:cs="Times New Roman"/>
          <w:color w:val="000000"/>
          <w:sz w:val="24"/>
          <w:szCs w:val="24"/>
          <w:lang w:eastAsia="lt-LT"/>
        </w:rPr>
        <w:t>. Tvarkos aprašas taikomas valstybės ir savivaldybių institucijų ir įstaigų, nevyriausybinių organizacijų, mokslo ir studijų institucijų atstovams, atitinkamų sričių specialistams, kitiems asmenims, kurie dalyvauja Savivaldybės tarybos, Savivaldybės mero (mero pavaduotojo), Savivaldybės administracijos direktoriaus, kitų iš Savivaldybės biudžeto išlaikomų įstaigų vadovų sudaromose darbo grupėse (komisijose) teisės aktų projektams rengti, išskyrus Panevėžio rajono savivaldybės merą (mero pavaduotoją), Panevėžio rajono savivaldybės tarybos narius, Panevėžio rajono savivaldybės administracijos valstybės tarnautojus ir darbuotojus, dirbančius pagal darbo sutartis, iš Panevėžio rajono savivaldybės biudžeto išlaikomų įstaigų atstovus.</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4" w:name="part_615d5aecc5c34b9db9d9db4c29ed3a7b"/>
      <w:bookmarkEnd w:id="4"/>
      <w:r>
        <w:rPr>
          <w:rFonts w:ascii="Times New Roman" w:eastAsia="Times New Roman" w:hAnsi="Times New Roman" w:cs="Times New Roman"/>
          <w:color w:val="000000"/>
          <w:sz w:val="24"/>
          <w:szCs w:val="24"/>
          <w:lang w:eastAsia="lt-LT"/>
        </w:rPr>
        <w:t>3</w:t>
      </w:r>
      <w:r w:rsidRPr="00AD53BA">
        <w:rPr>
          <w:rFonts w:ascii="Times New Roman" w:eastAsia="Times New Roman" w:hAnsi="Times New Roman" w:cs="Times New Roman"/>
          <w:color w:val="000000"/>
          <w:sz w:val="24"/>
          <w:szCs w:val="24"/>
          <w:lang w:eastAsia="lt-LT"/>
        </w:rPr>
        <w:t>. Darbo grupės (komisijos) sudaromos ir jos visiems nariams ar jų daliai atlyginama už darbą darbo grupėje (komisijoje) tik tais atvejais, kai teisės akto projektui parengti reikalingos specialios ir (ar) mokslinės žinios, išsami esamos padėties ir (ar) užsienio šalių praktikos analizė ir šių žinių ir (ar) gebėjimų neturi ir (ar) reikiamos analizės atlikti negali teisės akto projekto rengimą inicijuojantis subjektas.</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5" w:name="part_e7e3181cec0e4d87828658424f477988"/>
      <w:bookmarkEnd w:id="5"/>
      <w:r>
        <w:rPr>
          <w:rFonts w:ascii="Times New Roman" w:eastAsia="Times New Roman" w:hAnsi="Times New Roman" w:cs="Times New Roman"/>
          <w:color w:val="000000"/>
          <w:sz w:val="24"/>
          <w:szCs w:val="24"/>
          <w:lang w:eastAsia="lt-LT"/>
        </w:rPr>
        <w:t>4</w:t>
      </w:r>
      <w:r w:rsidRPr="00AD53BA">
        <w:rPr>
          <w:rFonts w:ascii="Times New Roman" w:eastAsia="Times New Roman" w:hAnsi="Times New Roman" w:cs="Times New Roman"/>
          <w:color w:val="000000"/>
          <w:sz w:val="24"/>
          <w:szCs w:val="24"/>
          <w:lang w:eastAsia="lt-LT"/>
        </w:rPr>
        <w:t>. Darbo grupės (komisijos) teisės aktų projektams rengti sudaromos Panevėžio rajono sav</w:t>
      </w:r>
      <w:r>
        <w:rPr>
          <w:rFonts w:ascii="Times New Roman" w:eastAsia="Times New Roman" w:hAnsi="Times New Roman" w:cs="Times New Roman"/>
          <w:color w:val="000000"/>
          <w:sz w:val="24"/>
          <w:szCs w:val="24"/>
          <w:lang w:eastAsia="lt-LT"/>
        </w:rPr>
        <w:t>ivaldybės tarybos sprendimais, s</w:t>
      </w:r>
      <w:r w:rsidRPr="00AD53BA">
        <w:rPr>
          <w:rFonts w:ascii="Times New Roman" w:eastAsia="Times New Roman" w:hAnsi="Times New Roman" w:cs="Times New Roman"/>
          <w:color w:val="000000"/>
          <w:sz w:val="24"/>
          <w:szCs w:val="24"/>
          <w:lang w:eastAsia="lt-LT"/>
        </w:rPr>
        <w:t xml:space="preserve">avivaldybės mero potvarkiais, </w:t>
      </w:r>
      <w:r>
        <w:rPr>
          <w:rFonts w:ascii="Times New Roman" w:eastAsia="Times New Roman" w:hAnsi="Times New Roman" w:cs="Times New Roman"/>
          <w:color w:val="000000"/>
          <w:sz w:val="24"/>
          <w:szCs w:val="24"/>
          <w:lang w:eastAsia="lt-LT"/>
        </w:rPr>
        <w:t>s</w:t>
      </w:r>
      <w:r w:rsidRPr="00AD53BA">
        <w:rPr>
          <w:rFonts w:ascii="Times New Roman" w:eastAsia="Times New Roman" w:hAnsi="Times New Roman" w:cs="Times New Roman"/>
          <w:color w:val="000000"/>
          <w:sz w:val="24"/>
          <w:szCs w:val="24"/>
          <w:lang w:eastAsia="lt-LT"/>
        </w:rPr>
        <w:t xml:space="preserve">avivaldybės administracijos direktoriaus įsakymais, kitų iš </w:t>
      </w:r>
      <w:r>
        <w:rPr>
          <w:rFonts w:ascii="Times New Roman" w:eastAsia="Times New Roman" w:hAnsi="Times New Roman" w:cs="Times New Roman"/>
          <w:color w:val="000000"/>
          <w:sz w:val="24"/>
          <w:szCs w:val="24"/>
          <w:lang w:eastAsia="lt-LT"/>
        </w:rPr>
        <w:t>s</w:t>
      </w:r>
      <w:r w:rsidRPr="00AD53BA">
        <w:rPr>
          <w:rFonts w:ascii="Times New Roman" w:eastAsia="Times New Roman" w:hAnsi="Times New Roman" w:cs="Times New Roman"/>
          <w:color w:val="000000"/>
          <w:sz w:val="24"/>
          <w:szCs w:val="24"/>
          <w:lang w:eastAsia="lt-LT"/>
        </w:rPr>
        <w:t>avivaldybės biudžeto išlaikomų įstaigų vadovų sprendimais.</w:t>
      </w:r>
    </w:p>
    <w:p w:rsidR="00D2343C" w:rsidRPr="00AD53BA" w:rsidRDefault="00D2343C" w:rsidP="00D2343C">
      <w:pPr>
        <w:spacing w:after="0" w:line="240" w:lineRule="auto"/>
        <w:ind w:left="2268" w:hanging="1548"/>
        <w:jc w:val="both"/>
        <w:rPr>
          <w:rFonts w:ascii="Times New Roman" w:eastAsia="Times New Roman" w:hAnsi="Times New Roman" w:cs="Times New Roman"/>
          <w:b/>
          <w:bCs/>
          <w:color w:val="000000"/>
          <w:sz w:val="24"/>
          <w:szCs w:val="24"/>
          <w:lang w:eastAsia="lt-LT"/>
        </w:rPr>
      </w:pPr>
      <w:bookmarkStart w:id="6" w:name="part_20459b94efa54ef8af5304ec9f61ac7e"/>
      <w:bookmarkStart w:id="7" w:name="part_f4bfe427700b475c99075c451c724ef7"/>
      <w:bookmarkEnd w:id="6"/>
      <w:bookmarkEnd w:id="7"/>
    </w:p>
    <w:p w:rsidR="00D2343C" w:rsidRPr="00AD53BA" w:rsidRDefault="00D2343C" w:rsidP="00D2343C">
      <w:pPr>
        <w:spacing w:after="0" w:line="240" w:lineRule="auto"/>
        <w:ind w:left="2268" w:hanging="1548"/>
        <w:jc w:val="both"/>
        <w:rPr>
          <w:rFonts w:ascii="Times New Roman" w:eastAsia="Times New Roman" w:hAnsi="Times New Roman" w:cs="Times New Roman"/>
          <w:color w:val="000000"/>
          <w:sz w:val="24"/>
          <w:szCs w:val="24"/>
          <w:lang w:eastAsia="lt-LT"/>
        </w:rPr>
      </w:pPr>
      <w:r w:rsidRPr="00AD53BA">
        <w:rPr>
          <w:rFonts w:ascii="Times New Roman" w:eastAsia="Times New Roman" w:hAnsi="Times New Roman" w:cs="Times New Roman"/>
          <w:b/>
          <w:bCs/>
          <w:color w:val="000000"/>
          <w:sz w:val="24"/>
          <w:szCs w:val="24"/>
          <w:lang w:eastAsia="lt-LT"/>
        </w:rPr>
        <w:t>II. DARBO GRUPĖS (KOMISIJOS) NARIŲ VEIKLOS APMOKĖJIMO TVARKA</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8" w:name="part_ea18170e1f1b490298d61a70f756df11"/>
      <w:bookmarkEnd w:id="8"/>
    </w:p>
    <w:p w:rsidR="00D2343C" w:rsidRDefault="00D2343C" w:rsidP="00D2343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Tvarkos aprašo 4</w:t>
      </w:r>
      <w:r w:rsidRPr="00AD53BA">
        <w:rPr>
          <w:rFonts w:ascii="Times New Roman" w:eastAsia="Times New Roman" w:hAnsi="Times New Roman" w:cs="Times New Roman"/>
          <w:sz w:val="24"/>
          <w:szCs w:val="24"/>
          <w:lang w:eastAsia="lt-LT"/>
        </w:rPr>
        <w:t xml:space="preserve"> punkte nurodyt</w:t>
      </w:r>
      <w:r>
        <w:rPr>
          <w:rFonts w:ascii="Times New Roman" w:eastAsia="Times New Roman" w:hAnsi="Times New Roman" w:cs="Times New Roman"/>
          <w:sz w:val="24"/>
          <w:szCs w:val="24"/>
          <w:lang w:eastAsia="lt-LT"/>
        </w:rPr>
        <w:t xml:space="preserve">o </w:t>
      </w:r>
      <w:r w:rsidRPr="00AD53BA">
        <w:rPr>
          <w:rFonts w:ascii="Times New Roman" w:eastAsia="Times New Roman" w:hAnsi="Times New Roman" w:cs="Times New Roman"/>
          <w:sz w:val="24"/>
          <w:szCs w:val="24"/>
          <w:lang w:eastAsia="lt-LT"/>
        </w:rPr>
        <w:t>subjek</w:t>
      </w:r>
      <w:r>
        <w:rPr>
          <w:rFonts w:ascii="Times New Roman" w:eastAsia="Times New Roman" w:hAnsi="Times New Roman" w:cs="Times New Roman"/>
          <w:sz w:val="24"/>
          <w:szCs w:val="24"/>
          <w:lang w:eastAsia="lt-LT"/>
        </w:rPr>
        <w:t>to</w:t>
      </w:r>
      <w:r w:rsidRPr="00AD53B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sprendime</w:t>
      </w:r>
      <w:r w:rsidRPr="00AD53BA">
        <w:rPr>
          <w:rFonts w:ascii="Times New Roman" w:eastAsia="Times New Roman" w:hAnsi="Times New Roman" w:cs="Times New Roman"/>
          <w:sz w:val="24"/>
          <w:szCs w:val="24"/>
          <w:lang w:eastAsia="lt-LT"/>
        </w:rPr>
        <w:t xml:space="preserve"> dėl darbo grupės (komisijos) sudarymo</w:t>
      </w:r>
      <w:r>
        <w:rPr>
          <w:rFonts w:ascii="Times New Roman" w:eastAsia="Times New Roman" w:hAnsi="Times New Roman" w:cs="Times New Roman"/>
          <w:sz w:val="24"/>
          <w:szCs w:val="24"/>
          <w:lang w:eastAsia="lt-LT"/>
        </w:rPr>
        <w:t xml:space="preserve"> teisės akto projektui rengti turi būti pavedama Personalo administravimo skyriui, o kai darbo grupė (komisija) sudaroma </w:t>
      </w:r>
      <w:r w:rsidRPr="00AD53BA">
        <w:rPr>
          <w:rFonts w:ascii="Times New Roman" w:eastAsia="Times New Roman" w:hAnsi="Times New Roman" w:cs="Times New Roman"/>
          <w:color w:val="000000"/>
          <w:sz w:val="24"/>
          <w:szCs w:val="24"/>
          <w:lang w:eastAsia="lt-LT"/>
        </w:rPr>
        <w:t xml:space="preserve">iš </w:t>
      </w:r>
      <w:r>
        <w:rPr>
          <w:rFonts w:ascii="Times New Roman" w:eastAsia="Times New Roman" w:hAnsi="Times New Roman" w:cs="Times New Roman"/>
          <w:color w:val="000000"/>
          <w:sz w:val="24"/>
          <w:szCs w:val="24"/>
          <w:lang w:eastAsia="lt-LT"/>
        </w:rPr>
        <w:t>s</w:t>
      </w:r>
      <w:r w:rsidRPr="00AD53BA">
        <w:rPr>
          <w:rFonts w:ascii="Times New Roman" w:eastAsia="Times New Roman" w:hAnsi="Times New Roman" w:cs="Times New Roman"/>
          <w:color w:val="000000"/>
          <w:sz w:val="24"/>
          <w:szCs w:val="24"/>
          <w:lang w:eastAsia="lt-LT"/>
        </w:rPr>
        <w:t>avivaldybės biudžeto išlaikom</w:t>
      </w:r>
      <w:r>
        <w:rPr>
          <w:rFonts w:ascii="Times New Roman" w:eastAsia="Times New Roman" w:hAnsi="Times New Roman" w:cs="Times New Roman"/>
          <w:color w:val="000000"/>
          <w:sz w:val="24"/>
          <w:szCs w:val="24"/>
          <w:lang w:eastAsia="lt-LT"/>
        </w:rPr>
        <w:t>os</w:t>
      </w:r>
      <w:r w:rsidRPr="00AD53BA">
        <w:rPr>
          <w:rFonts w:ascii="Times New Roman" w:eastAsia="Times New Roman" w:hAnsi="Times New Roman" w:cs="Times New Roman"/>
          <w:color w:val="000000"/>
          <w:sz w:val="24"/>
          <w:szCs w:val="24"/>
          <w:lang w:eastAsia="lt-LT"/>
        </w:rPr>
        <w:t xml:space="preserve"> įstaig</w:t>
      </w:r>
      <w:r>
        <w:rPr>
          <w:rFonts w:ascii="Times New Roman" w:eastAsia="Times New Roman" w:hAnsi="Times New Roman" w:cs="Times New Roman"/>
          <w:color w:val="000000"/>
          <w:sz w:val="24"/>
          <w:szCs w:val="24"/>
          <w:lang w:eastAsia="lt-LT"/>
        </w:rPr>
        <w:t>os</w:t>
      </w:r>
      <w:r w:rsidRPr="00AD53BA">
        <w:rPr>
          <w:rFonts w:ascii="Times New Roman" w:eastAsia="Times New Roman" w:hAnsi="Times New Roman" w:cs="Times New Roman"/>
          <w:color w:val="000000"/>
          <w:sz w:val="24"/>
          <w:szCs w:val="24"/>
          <w:lang w:eastAsia="lt-LT"/>
        </w:rPr>
        <w:t xml:space="preserve"> vadov</w:t>
      </w:r>
      <w:r>
        <w:rPr>
          <w:rFonts w:ascii="Times New Roman" w:eastAsia="Times New Roman" w:hAnsi="Times New Roman" w:cs="Times New Roman"/>
          <w:color w:val="000000"/>
          <w:sz w:val="24"/>
          <w:szCs w:val="24"/>
          <w:lang w:eastAsia="lt-LT"/>
        </w:rPr>
        <w:t>o sprendimu – šios įstaigos darbuotojui, atliekančiam personalo administravimo funkcijas,</w:t>
      </w:r>
      <w:r>
        <w:rPr>
          <w:rFonts w:ascii="Times New Roman" w:eastAsia="Times New Roman" w:hAnsi="Times New Roman" w:cs="Times New Roman"/>
          <w:sz w:val="24"/>
          <w:szCs w:val="24"/>
          <w:lang w:eastAsia="lt-LT"/>
        </w:rPr>
        <w:t xml:space="preserve"> parengti terminuotas darbo sutartis su darbo grupės (komisijos) nariais, turinčiais teisę gauti atlyginimą už darbą darbo grupės (komisijos) darbe.</w:t>
      </w:r>
      <w:r w:rsidRPr="00AD53BA">
        <w:rPr>
          <w:rFonts w:ascii="Times New Roman" w:eastAsia="Times New Roman" w:hAnsi="Times New Roman" w:cs="Times New Roman"/>
          <w:sz w:val="24"/>
          <w:szCs w:val="24"/>
          <w:lang w:eastAsia="lt-LT"/>
        </w:rPr>
        <w:t xml:space="preserve"> </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6</w:t>
      </w:r>
      <w:r w:rsidRPr="00AD53B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D</w:t>
      </w:r>
      <w:r w:rsidRPr="00AD53BA">
        <w:rPr>
          <w:rFonts w:ascii="Times New Roman" w:eastAsia="Times New Roman" w:hAnsi="Times New Roman" w:cs="Times New Roman"/>
          <w:color w:val="000000"/>
          <w:sz w:val="24"/>
          <w:szCs w:val="24"/>
          <w:lang w:eastAsia="lt-LT"/>
        </w:rPr>
        <w:t>arbo grupės (komisijos) nariui yra atlyginama už darbą sumokant atlyginimą, kuris apskaičiuojamas pagal skelbiamą Lietuvos ūkio</w:t>
      </w:r>
      <w:r>
        <w:rPr>
          <w:rFonts w:ascii="Times New Roman" w:eastAsia="Times New Roman" w:hAnsi="Times New Roman" w:cs="Times New Roman"/>
          <w:color w:val="000000"/>
          <w:sz w:val="24"/>
          <w:szCs w:val="24"/>
          <w:lang w:eastAsia="lt-LT"/>
        </w:rPr>
        <w:t xml:space="preserve"> vidutinio mėnesinio darbo užmokesčio (</w:t>
      </w:r>
      <w:r w:rsidRPr="00AD53BA">
        <w:rPr>
          <w:rFonts w:ascii="Times New Roman" w:eastAsia="Times New Roman" w:hAnsi="Times New Roman" w:cs="Times New Roman"/>
          <w:color w:val="000000"/>
          <w:sz w:val="24"/>
          <w:szCs w:val="24"/>
          <w:lang w:eastAsia="lt-LT"/>
        </w:rPr>
        <w:t>VMDU</w:t>
      </w:r>
      <w:r>
        <w:rPr>
          <w:rFonts w:ascii="Times New Roman" w:eastAsia="Times New Roman" w:hAnsi="Times New Roman" w:cs="Times New Roman"/>
          <w:color w:val="000000"/>
          <w:sz w:val="24"/>
          <w:szCs w:val="24"/>
          <w:lang w:eastAsia="lt-LT"/>
        </w:rPr>
        <w:t>)</w:t>
      </w:r>
      <w:r w:rsidRPr="00AD53BA">
        <w:rPr>
          <w:rFonts w:ascii="Times New Roman" w:eastAsia="Times New Roman" w:hAnsi="Times New Roman" w:cs="Times New Roman"/>
          <w:color w:val="000000"/>
          <w:sz w:val="24"/>
          <w:szCs w:val="24"/>
          <w:lang w:eastAsia="lt-LT"/>
        </w:rPr>
        <w:t xml:space="preserve"> dydį</w:t>
      </w:r>
      <w:r>
        <w:rPr>
          <w:rFonts w:ascii="Times New Roman" w:eastAsia="Times New Roman" w:hAnsi="Times New Roman" w:cs="Times New Roman"/>
          <w:color w:val="000000"/>
          <w:sz w:val="24"/>
          <w:szCs w:val="24"/>
          <w:lang w:eastAsia="lt-LT"/>
        </w:rPr>
        <w:t>,</w:t>
      </w:r>
      <w:r w:rsidRPr="00AD53BA">
        <w:rPr>
          <w:rFonts w:ascii="Times New Roman" w:eastAsia="Times New Roman" w:hAnsi="Times New Roman" w:cs="Times New Roman"/>
          <w:color w:val="000000"/>
          <w:sz w:val="24"/>
          <w:szCs w:val="24"/>
          <w:lang w:eastAsia="lt-LT"/>
        </w:rPr>
        <w:t xml:space="preserve"> atsižve</w:t>
      </w:r>
      <w:r>
        <w:rPr>
          <w:rFonts w:ascii="Times New Roman" w:eastAsia="Times New Roman" w:hAnsi="Times New Roman" w:cs="Times New Roman"/>
          <w:color w:val="000000"/>
          <w:sz w:val="24"/>
          <w:szCs w:val="24"/>
          <w:lang w:eastAsia="lt-LT"/>
        </w:rPr>
        <w:t>lgiant į faktiškai dirbtą laiką.</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9" w:name="part_842459807bce47baa300cd45b5cd0159"/>
      <w:bookmarkEnd w:id="9"/>
      <w:r>
        <w:rPr>
          <w:rFonts w:ascii="Times New Roman" w:eastAsia="Times New Roman" w:hAnsi="Times New Roman" w:cs="Times New Roman"/>
          <w:color w:val="000000"/>
          <w:sz w:val="24"/>
          <w:szCs w:val="24"/>
          <w:lang w:eastAsia="lt-LT"/>
        </w:rPr>
        <w:t>7</w:t>
      </w:r>
      <w:r w:rsidRPr="00AD53BA">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 xml:space="preserve">Teisės aktų numatytais atvejais </w:t>
      </w:r>
      <w:r w:rsidRPr="00AD53BA">
        <w:rPr>
          <w:rFonts w:ascii="Times New Roman" w:eastAsia="Times New Roman" w:hAnsi="Times New Roman" w:cs="Times New Roman"/>
          <w:color w:val="000000"/>
          <w:sz w:val="24"/>
          <w:szCs w:val="24"/>
          <w:lang w:eastAsia="lt-LT"/>
        </w:rPr>
        <w:t>teisės akto projektui parengti reikalingos paslaugos gali būti perkamos Lietuvos Respublikos viešųjų pirkimų įstatymo nustatyta tvarka, tokiu atveju už darbą darbo grupėje (komisijoje) atlyginama pagal viešojo pirkimo metu nustatytas sąlygas</w:t>
      </w:r>
      <w:r>
        <w:rPr>
          <w:rFonts w:ascii="Times New Roman" w:eastAsia="Times New Roman" w:hAnsi="Times New Roman" w:cs="Times New Roman"/>
          <w:color w:val="000000"/>
          <w:sz w:val="24"/>
          <w:szCs w:val="24"/>
          <w:lang w:eastAsia="lt-LT"/>
        </w:rPr>
        <w:t>.</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10" w:name="part_e0e01f4156f541aebe5c037ff72a2184"/>
      <w:bookmarkStart w:id="11" w:name="part_eda9d90ea272485b83d48a87c4011f14"/>
      <w:bookmarkEnd w:id="10"/>
      <w:bookmarkEnd w:id="11"/>
      <w:r>
        <w:rPr>
          <w:rFonts w:ascii="Times New Roman" w:eastAsia="Times New Roman" w:hAnsi="Times New Roman" w:cs="Times New Roman"/>
          <w:color w:val="000000"/>
          <w:sz w:val="24"/>
          <w:szCs w:val="24"/>
          <w:lang w:eastAsia="lt-LT"/>
        </w:rPr>
        <w:t>8</w:t>
      </w:r>
      <w:r w:rsidRPr="00AD53BA">
        <w:rPr>
          <w:rFonts w:ascii="Times New Roman" w:eastAsia="Times New Roman" w:hAnsi="Times New Roman" w:cs="Times New Roman"/>
          <w:color w:val="000000"/>
          <w:sz w:val="24"/>
          <w:szCs w:val="24"/>
          <w:lang w:eastAsia="lt-LT"/>
        </w:rPr>
        <w:t>. Faktiškai dirbtas laikas darbo grupėje (komisijoje), kai rengiami Panevėžio rajono savivaldybės tarybos, Savivaldybės mero (mero pavaduotojo), Savivaldybės administracijos direktoriaus, teisės aktų projektai, apskaičiuojamas:</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12" w:name="part_9eb8420527db435d84bd937ade5b9f39"/>
      <w:bookmarkEnd w:id="12"/>
      <w:r>
        <w:rPr>
          <w:rFonts w:ascii="Times New Roman" w:eastAsia="Times New Roman" w:hAnsi="Times New Roman" w:cs="Times New Roman"/>
          <w:color w:val="000000"/>
          <w:sz w:val="24"/>
          <w:szCs w:val="24"/>
          <w:lang w:eastAsia="lt-LT"/>
        </w:rPr>
        <w:lastRenderedPageBreak/>
        <w:t>8</w:t>
      </w:r>
      <w:r w:rsidRPr="00AD53BA">
        <w:rPr>
          <w:rFonts w:ascii="Times New Roman" w:eastAsia="Times New Roman" w:hAnsi="Times New Roman" w:cs="Times New Roman"/>
          <w:color w:val="000000"/>
          <w:sz w:val="24"/>
          <w:szCs w:val="24"/>
          <w:lang w:eastAsia="lt-LT"/>
        </w:rPr>
        <w:t>.1. darbo grupės (komisijos) posėdžio sekretorius sudaro posėdyje dalyvavusių asmenų sąrašą, kuriame turi būti nurodyta posėdžio data, dalyvavusių posėdyje darbo grupės (komisijos) narių vardai ir pavardės</w:t>
      </w:r>
      <w:r>
        <w:rPr>
          <w:rFonts w:ascii="Times New Roman" w:eastAsia="Times New Roman" w:hAnsi="Times New Roman" w:cs="Times New Roman"/>
          <w:color w:val="000000"/>
          <w:sz w:val="24"/>
          <w:szCs w:val="24"/>
          <w:lang w:eastAsia="lt-LT"/>
        </w:rPr>
        <w:t>,</w:t>
      </w:r>
      <w:r w:rsidRPr="00AD53BA">
        <w:rPr>
          <w:rFonts w:ascii="Times New Roman" w:eastAsia="Times New Roman" w:hAnsi="Times New Roman" w:cs="Times New Roman"/>
          <w:color w:val="000000"/>
          <w:sz w:val="24"/>
          <w:szCs w:val="24"/>
          <w:lang w:eastAsia="lt-LT"/>
        </w:rPr>
        <w:t xml:space="preserve"> dalyvavimo posėdyje laikas. Šį sąrašą pasirašo posėdžio pirmininkas ir posėdžio sekretorius;</w:t>
      </w:r>
    </w:p>
    <w:p w:rsidR="00D2343C" w:rsidRDefault="00D2343C" w:rsidP="00D2343C">
      <w:pPr>
        <w:spacing w:after="0" w:line="240" w:lineRule="auto"/>
        <w:ind w:firstLine="720"/>
        <w:jc w:val="both"/>
        <w:rPr>
          <w:rFonts w:ascii="Times New Roman" w:eastAsia="Times New Roman" w:hAnsi="Times New Roman" w:cs="Times New Roman"/>
          <w:sz w:val="24"/>
          <w:szCs w:val="24"/>
          <w:lang w:eastAsia="lt-LT"/>
        </w:rPr>
      </w:pPr>
      <w:bookmarkStart w:id="13" w:name="part_7789a87a35c440b79472f26c1d7163ed"/>
      <w:bookmarkEnd w:id="13"/>
      <w:r>
        <w:rPr>
          <w:rFonts w:ascii="Times New Roman" w:eastAsia="Times New Roman" w:hAnsi="Times New Roman" w:cs="Times New Roman"/>
          <w:color w:val="000000"/>
          <w:sz w:val="24"/>
          <w:szCs w:val="24"/>
          <w:lang w:eastAsia="lt-LT"/>
        </w:rPr>
        <w:t>8</w:t>
      </w:r>
      <w:r w:rsidRPr="00AD53BA">
        <w:rPr>
          <w:rFonts w:ascii="Times New Roman" w:eastAsia="Times New Roman" w:hAnsi="Times New Roman" w:cs="Times New Roman"/>
          <w:color w:val="000000"/>
          <w:sz w:val="24"/>
          <w:szCs w:val="24"/>
          <w:lang w:eastAsia="lt-LT"/>
        </w:rPr>
        <w:t>.2. pasibaigus mėnesiui, posėdžio sekretorius per 3 darbo dienas</w:t>
      </w:r>
      <w:r>
        <w:rPr>
          <w:rFonts w:ascii="Times New Roman" w:eastAsia="Times New Roman" w:hAnsi="Times New Roman" w:cs="Times New Roman"/>
          <w:color w:val="000000"/>
          <w:sz w:val="24"/>
          <w:szCs w:val="24"/>
          <w:lang w:eastAsia="lt-LT"/>
        </w:rPr>
        <w:t xml:space="preserve"> pateikia </w:t>
      </w:r>
      <w:r w:rsidRPr="00AD53BA">
        <w:rPr>
          <w:rFonts w:ascii="Times New Roman" w:eastAsia="Times New Roman" w:hAnsi="Times New Roman" w:cs="Times New Roman"/>
          <w:color w:val="000000"/>
          <w:sz w:val="24"/>
          <w:szCs w:val="24"/>
          <w:lang w:eastAsia="lt-LT"/>
        </w:rPr>
        <w:t>darbo grupės (komisijos) narių, dalyvavusių posėdyje</w:t>
      </w:r>
      <w:r>
        <w:rPr>
          <w:rFonts w:ascii="Times New Roman" w:eastAsia="Times New Roman" w:hAnsi="Times New Roman" w:cs="Times New Roman"/>
          <w:color w:val="000000"/>
          <w:sz w:val="24"/>
          <w:szCs w:val="24"/>
          <w:lang w:eastAsia="lt-LT"/>
        </w:rPr>
        <w:t>,</w:t>
      </w:r>
      <w:r w:rsidRPr="00AD53BA">
        <w:rPr>
          <w:rFonts w:ascii="Times New Roman" w:eastAsia="Times New Roman" w:hAnsi="Times New Roman" w:cs="Times New Roman"/>
          <w:color w:val="000000"/>
          <w:sz w:val="24"/>
          <w:szCs w:val="24"/>
          <w:lang w:eastAsia="lt-LT"/>
        </w:rPr>
        <w:t xml:space="preserve"> sąrašą</w:t>
      </w:r>
      <w:r>
        <w:rPr>
          <w:rFonts w:ascii="Times New Roman" w:eastAsia="Times New Roman" w:hAnsi="Times New Roman" w:cs="Times New Roman"/>
          <w:color w:val="000000"/>
          <w:sz w:val="24"/>
          <w:szCs w:val="24"/>
          <w:lang w:eastAsia="lt-LT"/>
        </w:rPr>
        <w:t xml:space="preserve"> ir darbo grupės (komisijos) posėdžio protokolą</w:t>
      </w:r>
      <w:bookmarkStart w:id="14" w:name="part_deda30dcf7964b3e8376f5046c6db4b9"/>
      <w:bookmarkEnd w:id="14"/>
      <w:r w:rsidRPr="002C561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Personalo administravimo skyriui, o kitose iš savivaldybės</w:t>
      </w:r>
      <w:r w:rsidRPr="004269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biudžeto išlaikomose įstaigose – </w:t>
      </w:r>
      <w:r>
        <w:rPr>
          <w:rFonts w:ascii="Times New Roman" w:eastAsia="Times New Roman" w:hAnsi="Times New Roman" w:cs="Times New Roman"/>
          <w:color w:val="000000"/>
          <w:sz w:val="24"/>
          <w:szCs w:val="24"/>
          <w:lang w:eastAsia="lt-LT"/>
        </w:rPr>
        <w:t>šios įstaigos darbuotojui, atliekančiam personalo administravimo funkcijas, kuris užpildo darbo laiko apskaitos žiniaraščius ir pateikia juos Apskaitos skyriui, o kitose iš savivaldybės</w:t>
      </w:r>
      <w:r w:rsidRPr="004269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biudžeto išlaikomose įstaigose – vyr. buhalteriui;</w:t>
      </w:r>
    </w:p>
    <w:p w:rsidR="00D2343C" w:rsidRDefault="00D2343C" w:rsidP="00D2343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 Apskaitos skyrius, o</w:t>
      </w:r>
      <w:r>
        <w:rPr>
          <w:rFonts w:ascii="Times New Roman" w:eastAsia="Times New Roman" w:hAnsi="Times New Roman" w:cs="Times New Roman"/>
          <w:color w:val="000000"/>
          <w:sz w:val="24"/>
          <w:szCs w:val="24"/>
          <w:lang w:eastAsia="lt-LT"/>
        </w:rPr>
        <w:t xml:space="preserve"> kitose iš savivaldybės</w:t>
      </w:r>
      <w:r w:rsidRPr="004269B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biudžeto išlaikomose įstaigose – vyr. buhalteris, teisės aktų nustatyta tvarka apskaičiuoja darbo grupės (komisijos) nariui mokėtiną sumą ir ją išmoka darbo sutartyje nustatyta tvarka.</w:t>
      </w:r>
    </w:p>
    <w:p w:rsidR="00D2343C" w:rsidRPr="00AD53BA" w:rsidRDefault="00D2343C" w:rsidP="00D2343C">
      <w:pPr>
        <w:spacing w:after="0" w:line="240" w:lineRule="auto"/>
        <w:ind w:firstLine="720"/>
        <w:jc w:val="center"/>
        <w:rPr>
          <w:rFonts w:ascii="Times New Roman" w:eastAsia="Times New Roman" w:hAnsi="Times New Roman" w:cs="Times New Roman"/>
          <w:b/>
          <w:bCs/>
          <w:color w:val="000000"/>
          <w:sz w:val="24"/>
          <w:szCs w:val="24"/>
          <w:lang w:eastAsia="lt-LT"/>
        </w:rPr>
      </w:pPr>
    </w:p>
    <w:p w:rsidR="00D2343C" w:rsidRPr="00AD53BA" w:rsidRDefault="00D2343C" w:rsidP="00D2343C">
      <w:pPr>
        <w:spacing w:after="0" w:line="240" w:lineRule="auto"/>
        <w:ind w:firstLine="720"/>
        <w:jc w:val="center"/>
        <w:rPr>
          <w:rFonts w:ascii="Times New Roman" w:eastAsia="Times New Roman" w:hAnsi="Times New Roman" w:cs="Times New Roman"/>
          <w:color w:val="000000"/>
          <w:sz w:val="24"/>
          <w:szCs w:val="24"/>
          <w:lang w:eastAsia="lt-LT"/>
        </w:rPr>
      </w:pPr>
      <w:r w:rsidRPr="00AD53BA">
        <w:rPr>
          <w:rFonts w:ascii="Times New Roman" w:eastAsia="Times New Roman" w:hAnsi="Times New Roman" w:cs="Times New Roman"/>
          <w:b/>
          <w:bCs/>
          <w:color w:val="000000"/>
          <w:sz w:val="24"/>
          <w:szCs w:val="24"/>
          <w:lang w:eastAsia="lt-LT"/>
        </w:rPr>
        <w:t>III. BAIGIAMOSIOS NUOSTATOS</w:t>
      </w:r>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bookmarkStart w:id="15" w:name="part_02888d5ed4f54a8d9b0f1b66cde9b00e"/>
      <w:bookmarkEnd w:id="15"/>
    </w:p>
    <w:p w:rsidR="00D2343C" w:rsidRPr="00AD53BA" w:rsidRDefault="00D2343C" w:rsidP="00D2343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Pr="00AD53BA">
        <w:rPr>
          <w:rFonts w:ascii="Times New Roman" w:eastAsia="Times New Roman" w:hAnsi="Times New Roman" w:cs="Times New Roman"/>
          <w:color w:val="000000"/>
          <w:sz w:val="24"/>
          <w:szCs w:val="24"/>
          <w:lang w:eastAsia="lt-LT"/>
        </w:rPr>
        <w:t>. Tvarkos aprašas gali būti pakeistas, papildytas ar panaikintas Panevėžio rajono savivaldybės tarybos sprendimu.</w:t>
      </w:r>
    </w:p>
    <w:p w:rsidR="00D2343C" w:rsidRPr="00AD53BA" w:rsidRDefault="00D2343C" w:rsidP="00D2343C">
      <w:pPr>
        <w:spacing w:after="0" w:line="240" w:lineRule="auto"/>
        <w:jc w:val="center"/>
        <w:rPr>
          <w:rFonts w:ascii="Times New Roman" w:eastAsia="Times New Roman" w:hAnsi="Times New Roman" w:cs="Times New Roman"/>
          <w:color w:val="000000"/>
          <w:sz w:val="24"/>
          <w:szCs w:val="24"/>
          <w:lang w:eastAsia="lt-LT"/>
        </w:rPr>
      </w:pPr>
      <w:r w:rsidRPr="00AD53BA">
        <w:rPr>
          <w:rFonts w:ascii="Times New Roman" w:eastAsia="Times New Roman" w:hAnsi="Times New Roman" w:cs="Times New Roman"/>
          <w:color w:val="000000"/>
          <w:sz w:val="24"/>
          <w:szCs w:val="24"/>
          <w:lang w:eastAsia="lt-LT"/>
        </w:rPr>
        <w:t>________________</w:t>
      </w:r>
    </w:p>
    <w:p w:rsidR="00D2343C" w:rsidRPr="00AD53BA" w:rsidRDefault="00D2343C" w:rsidP="00D2343C">
      <w:pPr>
        <w:spacing w:after="0" w:line="240" w:lineRule="auto"/>
        <w:jc w:val="center"/>
        <w:rPr>
          <w:rFonts w:ascii="Times New Roman" w:hAnsi="Times New Roman" w:cs="Times New Roman"/>
          <w:b/>
          <w:sz w:val="24"/>
          <w:szCs w:val="24"/>
        </w:rPr>
      </w:pPr>
    </w:p>
    <w:p w:rsidR="00D2343C" w:rsidRPr="00AD53BA" w:rsidRDefault="00D2343C" w:rsidP="00D2343C">
      <w:pPr>
        <w:spacing w:line="360" w:lineRule="auto"/>
        <w:jc w:val="both"/>
        <w:rPr>
          <w:rFonts w:ascii="Times New Roman" w:hAnsi="Times New Roman" w:cs="Times New Roman"/>
          <w:sz w:val="24"/>
          <w:szCs w:val="24"/>
        </w:rPr>
      </w:pPr>
    </w:p>
    <w:p w:rsidR="004B2605" w:rsidRDefault="004B2605"/>
    <w:sectPr w:rsidR="004B2605" w:rsidSect="00D2343C">
      <w:pgSz w:w="11906" w:h="16838"/>
      <w:pgMar w:top="851" w:right="567" w:bottom="568"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43C"/>
    <w:rsid w:val="004B2605"/>
    <w:rsid w:val="00D234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154AC-76FB-4504-94E0-84D3B67C3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2343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3703</Words>
  <Characters>2111</Characters>
  <Application>Microsoft Office Word</Application>
  <DocSecurity>0</DocSecurity>
  <Lines>17</Lines>
  <Paragraphs>11</Paragraphs>
  <ScaleCrop>false</ScaleCrop>
  <Company/>
  <LinksUpToDate>false</LinksUpToDate>
  <CharactersWithSpaces>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Daiva Cipliene</cp:lastModifiedBy>
  <cp:revision>2</cp:revision>
  <dcterms:created xsi:type="dcterms:W3CDTF">2014-05-08T11:20:00Z</dcterms:created>
  <dcterms:modified xsi:type="dcterms:W3CDTF">2014-05-08T11:24:00Z</dcterms:modified>
</cp:coreProperties>
</file>