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53C1" w:rsidRPr="00D74A46" w:rsidRDefault="003230DE">
      <w:pPr>
        <w:pStyle w:val="Header"/>
        <w:jc w:val="center"/>
      </w:pPr>
      <w:r w:rsidRPr="00D74A46"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3C1" w:rsidRPr="00D74A46" w:rsidRDefault="00387A2D" w:rsidP="007573BC">
      <w:pPr>
        <w:pStyle w:val="Header"/>
        <w:jc w:val="center"/>
        <w:outlineLvl w:val="0"/>
        <w:rPr>
          <w:b/>
          <w:sz w:val="28"/>
        </w:rPr>
      </w:pPr>
      <w:r w:rsidRPr="00D74A46">
        <w:rPr>
          <w:b/>
          <w:sz w:val="28"/>
        </w:rPr>
        <w:t xml:space="preserve">PANEVĖŽIO RAJONO SAVIVALDYBĖS TARYBA </w:t>
      </w:r>
    </w:p>
    <w:p w:rsidR="00C953C1" w:rsidRPr="00D74A46" w:rsidRDefault="00C953C1">
      <w:pPr>
        <w:pStyle w:val="Header"/>
        <w:jc w:val="center"/>
        <w:rPr>
          <w:b/>
          <w:sz w:val="28"/>
        </w:rPr>
      </w:pPr>
    </w:p>
    <w:p w:rsidR="00C953C1" w:rsidRPr="00D74A46" w:rsidRDefault="00387A2D" w:rsidP="007573BC">
      <w:pPr>
        <w:pStyle w:val="Header"/>
        <w:jc w:val="center"/>
        <w:outlineLvl w:val="0"/>
        <w:rPr>
          <w:b/>
          <w:sz w:val="24"/>
        </w:rPr>
      </w:pPr>
      <w:r w:rsidRPr="00D74A46">
        <w:rPr>
          <w:b/>
          <w:sz w:val="28"/>
        </w:rPr>
        <w:t>SPRENDIMAS</w:t>
      </w:r>
    </w:p>
    <w:p w:rsidR="008E7C73" w:rsidRPr="00BD28DA" w:rsidRDefault="008E7C73" w:rsidP="008E7C73">
      <w:pPr>
        <w:pStyle w:val="Default"/>
        <w:ind w:right="-58"/>
        <w:jc w:val="center"/>
        <w:rPr>
          <w:strike/>
        </w:rPr>
      </w:pPr>
      <w:r w:rsidRPr="00D123A0">
        <w:rPr>
          <w:b/>
          <w:bCs/>
          <w:spacing w:val="-2"/>
        </w:rPr>
        <w:t xml:space="preserve">DĖL </w:t>
      </w:r>
      <w:r w:rsidRPr="00D123A0">
        <w:rPr>
          <w:b/>
          <w:bCs/>
        </w:rPr>
        <w:t>PROJEKTŲ, APMOKAMŲ IŠLAIDŲ KOMPENSAVIMO BŪDU, SĄRAŠO PATVIRTINIMO</w:t>
      </w:r>
    </w:p>
    <w:p w:rsidR="00C953C1" w:rsidRPr="001A14B4" w:rsidRDefault="00C953C1">
      <w:pPr>
        <w:jc w:val="center"/>
        <w:rPr>
          <w:sz w:val="24"/>
          <w:szCs w:val="24"/>
        </w:rPr>
      </w:pPr>
    </w:p>
    <w:p w:rsidR="00C953C1" w:rsidRPr="00D74A46" w:rsidRDefault="00C953C1">
      <w:pPr>
        <w:jc w:val="center"/>
        <w:rPr>
          <w:sz w:val="24"/>
        </w:rPr>
      </w:pPr>
    </w:p>
    <w:p w:rsidR="00C953C1" w:rsidRPr="00D74A46" w:rsidRDefault="00387A2D">
      <w:pPr>
        <w:jc w:val="center"/>
        <w:rPr>
          <w:sz w:val="24"/>
          <w:szCs w:val="24"/>
        </w:rPr>
      </w:pPr>
      <w:r w:rsidRPr="00D74A46">
        <w:rPr>
          <w:sz w:val="24"/>
        </w:rPr>
        <w:t xml:space="preserve">2014 m. </w:t>
      </w:r>
      <w:r w:rsidR="008E7C73">
        <w:rPr>
          <w:sz w:val="24"/>
        </w:rPr>
        <w:t>gegužės 8</w:t>
      </w:r>
      <w:r w:rsidRPr="00D74A46">
        <w:rPr>
          <w:sz w:val="24"/>
        </w:rPr>
        <w:t xml:space="preserve"> d. Nr. T- </w:t>
      </w:r>
      <w:r w:rsidR="003202BB">
        <w:rPr>
          <w:sz w:val="24"/>
        </w:rPr>
        <w:t>110</w:t>
      </w:r>
    </w:p>
    <w:p w:rsidR="00C953C1" w:rsidRPr="00D74A46" w:rsidRDefault="00387A2D">
      <w:pPr>
        <w:jc w:val="center"/>
        <w:rPr>
          <w:sz w:val="24"/>
          <w:szCs w:val="24"/>
        </w:rPr>
      </w:pPr>
      <w:r w:rsidRPr="00D74A46">
        <w:rPr>
          <w:sz w:val="24"/>
          <w:szCs w:val="24"/>
        </w:rPr>
        <w:t>Panevėžys</w:t>
      </w:r>
    </w:p>
    <w:p w:rsidR="00C953C1" w:rsidRPr="00D74A46" w:rsidRDefault="00C953C1">
      <w:pPr>
        <w:rPr>
          <w:sz w:val="24"/>
          <w:szCs w:val="24"/>
        </w:rPr>
      </w:pPr>
    </w:p>
    <w:p w:rsidR="00C953C1" w:rsidRPr="00D74A46" w:rsidRDefault="00C953C1">
      <w:pPr>
        <w:rPr>
          <w:sz w:val="24"/>
          <w:szCs w:val="24"/>
        </w:rPr>
      </w:pPr>
    </w:p>
    <w:p w:rsidR="008E7C73" w:rsidRDefault="008E7C73" w:rsidP="008E7C73">
      <w:pPr>
        <w:ind w:right="-58" w:firstLine="720"/>
        <w:jc w:val="both"/>
        <w:rPr>
          <w:sz w:val="24"/>
          <w:szCs w:val="24"/>
        </w:rPr>
      </w:pPr>
      <w:r w:rsidRPr="00414D11">
        <w:rPr>
          <w:sz w:val="24"/>
          <w:szCs w:val="24"/>
        </w:rPr>
        <w:t>Vadovaudamasi Lietuvos Respublikos vietos savivaldos įstatymo</w:t>
      </w:r>
      <w:r w:rsidRPr="00414D11">
        <w:rPr>
          <w:rFonts w:ascii="TimesNewRoman" w:hAnsi="TimesNewRoman" w:cs="TimesNewRoman"/>
          <w:sz w:val="24"/>
          <w:szCs w:val="24"/>
        </w:rPr>
        <w:t xml:space="preserve"> 18 str</w:t>
      </w:r>
      <w:r w:rsidR="001A14B4">
        <w:rPr>
          <w:rFonts w:ascii="TimesNewRoman" w:hAnsi="TimesNewRoman" w:cs="TimesNewRoman"/>
          <w:sz w:val="24"/>
          <w:szCs w:val="24"/>
        </w:rPr>
        <w:t>aipsnio</w:t>
      </w:r>
      <w:r w:rsidRPr="00414D11">
        <w:rPr>
          <w:rFonts w:ascii="TimesNewRoman" w:hAnsi="TimesNewRoman" w:cs="TimesNewRoman"/>
          <w:sz w:val="24"/>
          <w:szCs w:val="24"/>
        </w:rPr>
        <w:t xml:space="preserve"> 1 d</w:t>
      </w:r>
      <w:r w:rsidR="001A14B4">
        <w:rPr>
          <w:rFonts w:ascii="TimesNewRoman" w:hAnsi="TimesNewRoman" w:cs="TimesNewRoman"/>
          <w:sz w:val="24"/>
          <w:szCs w:val="24"/>
        </w:rPr>
        <w:t>alimi</w:t>
      </w:r>
      <w:r w:rsidRPr="00414D11">
        <w:rPr>
          <w:rFonts w:ascii="TimesNewRoman" w:hAnsi="TimesNewRoman" w:cs="TimesNewRoman"/>
          <w:sz w:val="24"/>
          <w:szCs w:val="24"/>
        </w:rPr>
        <w:t xml:space="preserve"> ir </w:t>
      </w:r>
      <w:r w:rsidRPr="00414D11">
        <w:rPr>
          <w:sz w:val="24"/>
          <w:szCs w:val="24"/>
        </w:rPr>
        <w:t xml:space="preserve">Lietuvos kaimo plėtros 2007–2013 metų programos priemonės „Kaimo atnaujinimas ir plėtra“ įgyvendinimo planavimo būdu taisyklėmis, patvirtintomis Lietuvos Respublikos žemės ūkio ministro 2009 m. kovo 19 d. įsakymu Nr. 3D-183 </w:t>
      </w:r>
      <w:r w:rsidR="001A14B4">
        <w:rPr>
          <w:sz w:val="24"/>
          <w:szCs w:val="24"/>
        </w:rPr>
        <w:t>„</w:t>
      </w:r>
      <w:r w:rsidR="00262A70" w:rsidRPr="00262A70">
        <w:rPr>
          <w:sz w:val="24"/>
          <w:szCs w:val="24"/>
        </w:rPr>
        <w:t>Dėl Lietuvos kaimo plėtros 2007–2013 metų programos priemonės „Kaimo atnaujinimas ir plėtra“ įgyvendinimo planavimo būdu taisyklių patvirtinimo</w:t>
      </w:r>
      <w:r w:rsidR="001A14B4">
        <w:rPr>
          <w:sz w:val="24"/>
          <w:szCs w:val="24"/>
        </w:rPr>
        <w:t>“</w:t>
      </w:r>
      <w:r>
        <w:rPr>
          <w:sz w:val="24"/>
          <w:szCs w:val="24"/>
        </w:rPr>
        <w:t>,</w:t>
      </w:r>
      <w:r w:rsidRPr="00414D11">
        <w:rPr>
          <w:sz w:val="24"/>
          <w:szCs w:val="24"/>
        </w:rPr>
        <w:t xml:space="preserve"> bei Lietuvos kaimo plėtros 2007–2013 metų programos priemonės „Kaimo atnaujinimas ir plėtra“ įgyvendinimo (Leader metodu) taisyklėmis, patvirtintomis Lietuvos Respublikos žemės ūkio ministro 2009 m. sausio 6 d. įsakymu Nr. 3D-6 </w:t>
      </w:r>
      <w:r w:rsidR="001A14B4">
        <w:rPr>
          <w:sz w:val="24"/>
          <w:szCs w:val="24"/>
        </w:rPr>
        <w:t>„</w:t>
      </w:r>
      <w:r w:rsidR="00262A70" w:rsidRPr="00262A70">
        <w:rPr>
          <w:sz w:val="24"/>
          <w:szCs w:val="24"/>
        </w:rPr>
        <w:t>Dėl Lietuvos kaimo plėtros 2007–2013 metų programos priemonės „Kaimo atnaujinimas ir plėtra“ įgyvendinimo (Leader metodu) taisyklių patvirtinimo</w:t>
      </w:r>
      <w:r w:rsidR="001A14B4">
        <w:rPr>
          <w:sz w:val="24"/>
          <w:szCs w:val="24"/>
        </w:rPr>
        <w:t>“</w:t>
      </w:r>
      <w:r>
        <w:rPr>
          <w:sz w:val="24"/>
          <w:szCs w:val="24"/>
        </w:rPr>
        <w:t>,</w:t>
      </w:r>
      <w:r w:rsidRPr="00414D11">
        <w:rPr>
          <w:sz w:val="24"/>
          <w:szCs w:val="24"/>
        </w:rPr>
        <w:t xml:space="preserve"> Savivaldybės taryba</w:t>
      </w:r>
      <w:r w:rsidR="00262A70">
        <w:rPr>
          <w:sz w:val="24"/>
          <w:szCs w:val="24"/>
        </w:rPr>
        <w:t xml:space="preserve"> </w:t>
      </w:r>
      <w:r w:rsidRPr="00414D11">
        <w:rPr>
          <w:sz w:val="24"/>
          <w:szCs w:val="24"/>
        </w:rPr>
        <w:t>n u s p r e n d ž i a:</w:t>
      </w:r>
    </w:p>
    <w:p w:rsidR="00C953C1" w:rsidRPr="000E6878" w:rsidRDefault="001A14B4" w:rsidP="000E6878">
      <w:pPr>
        <w:ind w:firstLine="720"/>
        <w:jc w:val="both"/>
        <w:rPr>
          <w:color w:val="000000"/>
          <w:sz w:val="24"/>
          <w:szCs w:val="24"/>
        </w:rPr>
      </w:pPr>
      <w:r w:rsidRPr="000E6878">
        <w:rPr>
          <w:color w:val="000000"/>
          <w:sz w:val="24"/>
          <w:szCs w:val="24"/>
        </w:rPr>
        <w:t xml:space="preserve">1. </w:t>
      </w:r>
      <w:r w:rsidR="008E7C73" w:rsidRPr="000E6878">
        <w:rPr>
          <w:color w:val="000000"/>
          <w:sz w:val="24"/>
          <w:szCs w:val="24"/>
        </w:rPr>
        <w:t>Patvirtinti projektų, apmokamų išlaidų kompensavimo būdu, sąrašą nauja redakcija:</w:t>
      </w:r>
    </w:p>
    <w:tbl>
      <w:tblPr>
        <w:tblW w:w="9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4549"/>
        <w:gridCol w:w="4300"/>
      </w:tblGrid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8E7C73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8F5865">
              <w:rPr>
                <w:sz w:val="24"/>
                <w:szCs w:val="24"/>
              </w:rPr>
              <w:t xml:space="preserve">Eil. </w:t>
            </w:r>
            <w:r>
              <w:rPr>
                <w:sz w:val="24"/>
                <w:szCs w:val="24"/>
              </w:rPr>
              <w:t>N</w:t>
            </w:r>
            <w:r w:rsidRPr="008F5865">
              <w:rPr>
                <w:sz w:val="24"/>
                <w:szCs w:val="24"/>
              </w:rPr>
              <w:t>r.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8F5865">
              <w:rPr>
                <w:sz w:val="24"/>
                <w:szCs w:val="24"/>
              </w:rPr>
              <w:t>Projekto pavadinimas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8F5865">
              <w:rPr>
                <w:sz w:val="24"/>
                <w:szCs w:val="24"/>
              </w:rPr>
              <w:t>Paramos gavėjas</w:t>
            </w:r>
          </w:p>
        </w:tc>
      </w:tr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8E7C73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 w:rsidRPr="008F5865">
              <w:rPr>
                <w:sz w:val="24"/>
                <w:szCs w:val="24"/>
              </w:rPr>
              <w:t>1.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4"/>
                <w:szCs w:val="24"/>
              </w:rPr>
            </w:pPr>
            <w:r w:rsidRPr="008F5865">
              <w:rPr>
                <w:sz w:val="24"/>
                <w:szCs w:val="24"/>
              </w:rPr>
              <w:t>Tradicinių amatų centro Upytės kaime, Panevėžio rajone, plėtra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8F5865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8E7C73" w:rsidRPr="00C378E2" w:rsidTr="00701F50">
        <w:trPr>
          <w:trHeight w:val="283"/>
        </w:trPr>
        <w:tc>
          <w:tcPr>
            <w:tcW w:w="851" w:type="dxa"/>
          </w:tcPr>
          <w:p w:rsidR="008E7C73" w:rsidRPr="00C378E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E7C73" w:rsidRPr="00C378E2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C378E2" w:rsidRDefault="008E7C73" w:rsidP="00701F50">
            <w:pPr>
              <w:shd w:val="clear" w:color="auto" w:fill="FFFFFF"/>
              <w:tabs>
                <w:tab w:val="left" w:pos="946"/>
              </w:tabs>
              <w:spacing w:line="274" w:lineRule="exact"/>
              <w:rPr>
                <w:sz w:val="24"/>
                <w:szCs w:val="24"/>
              </w:rPr>
            </w:pPr>
            <w:r w:rsidRPr="00C378E2">
              <w:rPr>
                <w:sz w:val="24"/>
                <w:szCs w:val="24"/>
              </w:rPr>
              <w:t xml:space="preserve">Panevėžio rajono Piniavos mokyklos-darželio pastato atnaujinimas </w:t>
            </w:r>
          </w:p>
        </w:tc>
        <w:tc>
          <w:tcPr>
            <w:tcW w:w="4300" w:type="dxa"/>
          </w:tcPr>
          <w:p w:rsidR="008E7C73" w:rsidRPr="00C378E2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C378E2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E7C73" w:rsidRPr="008F5865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8F5865" w:rsidRDefault="008E7C73" w:rsidP="000E6878">
            <w:pPr>
              <w:pStyle w:val="standard"/>
            </w:pPr>
            <w:r w:rsidRPr="008F5865">
              <w:t>Panevėžio rajono Karsakiškio seniūnijos Geležių miestelio drenažo sistemų atnaujinimas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8F5865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E7C73" w:rsidRPr="008F5865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hd w:val="clear" w:color="auto" w:fill="FFFFFF"/>
              <w:tabs>
                <w:tab w:val="left" w:pos="946"/>
              </w:tabs>
              <w:rPr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Kultūrinės, edukacinės ir šviečiamosios veiklos atgaivinimas Smilgių etnografinėje sodyboje, įtraukiant Smilgių seniūnijos jaunimą, moteris, pagyvenusius žmones ir žmones su negalia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8F5865">
              <w:rPr>
                <w:sz w:val="24"/>
                <w:szCs w:val="24"/>
              </w:rPr>
              <w:t>Panevėžio rajono Smilgių seniūnijos kultūros centras</w:t>
            </w:r>
          </w:p>
        </w:tc>
      </w:tr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E7C73" w:rsidRPr="008F5865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hd w:val="clear" w:color="auto" w:fill="FFFFFF"/>
              <w:tabs>
                <w:tab w:val="left" w:pos="946"/>
              </w:tabs>
              <w:rPr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Kūrybinio aktyvumo ir bend</w:t>
            </w:r>
            <w:r>
              <w:rPr>
                <w:color w:val="000000"/>
                <w:sz w:val="24"/>
                <w:szCs w:val="24"/>
              </w:rPr>
              <w:t>r</w:t>
            </w:r>
            <w:r w:rsidRPr="008F5865">
              <w:rPr>
                <w:color w:val="000000"/>
                <w:sz w:val="24"/>
                <w:szCs w:val="24"/>
              </w:rPr>
              <w:t>uomeniškumo užimtumo skatinimas Raguvos gimnazijoje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Panevėžio rajono Raguvos gimnazija</w:t>
            </w:r>
          </w:p>
        </w:tc>
      </w:tr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E7C73" w:rsidRPr="008F5865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Bernatonių sporto ir laisvalaikio centras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Bernatonių bendruomenė</w:t>
            </w:r>
          </w:p>
        </w:tc>
      </w:tr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E7C73" w:rsidRPr="008F5865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Viešosios erdvės sutvarkymas įrengiant sporto ir poilsio zoną Tiltagaliuose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Asociacija Panevėžio rajono Tiltagalių kaimo bendruomenė</w:t>
            </w:r>
          </w:p>
        </w:tc>
      </w:tr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E7C73" w:rsidRPr="008F5865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Berniūnų bendruomenės centras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Asociacija Berniūnų bendruomenė</w:t>
            </w:r>
          </w:p>
        </w:tc>
      </w:tr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E7C73" w:rsidRPr="008F5865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Dembavos bendruomenės sveikatingumo ir poilsio zonos įrengimas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Asociacija Dembavos bendruomenė</w:t>
            </w:r>
          </w:p>
        </w:tc>
      </w:tr>
      <w:tr w:rsidR="008E7C73" w:rsidRPr="008F5865" w:rsidTr="00701F50">
        <w:trPr>
          <w:trHeight w:val="283"/>
        </w:trPr>
        <w:tc>
          <w:tcPr>
            <w:tcW w:w="851" w:type="dxa"/>
          </w:tcPr>
          <w:p w:rsidR="008E7C73" w:rsidRPr="008F5865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7C73" w:rsidRPr="008F5865">
              <w:rPr>
                <w:sz w:val="24"/>
                <w:szCs w:val="24"/>
              </w:rPr>
              <w:t>0.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Rieda ratukai</w:t>
            </w:r>
          </w:p>
        </w:tc>
        <w:tc>
          <w:tcPr>
            <w:tcW w:w="4300" w:type="dxa"/>
          </w:tcPr>
          <w:p w:rsidR="008E7C73" w:rsidRPr="008F5865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Asociacija Ramygalos miesto-Garuckų kaimo bendruomenė</w:t>
            </w:r>
          </w:p>
        </w:tc>
      </w:tr>
      <w:tr w:rsidR="008E7C73" w:rsidRPr="007454C1" w:rsidTr="00701F50">
        <w:trPr>
          <w:trHeight w:val="283"/>
        </w:trPr>
        <w:tc>
          <w:tcPr>
            <w:tcW w:w="851" w:type="dxa"/>
          </w:tcPr>
          <w:p w:rsidR="008E7C73" w:rsidRPr="008F5865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E7C73" w:rsidRPr="008F5865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8F5865" w:rsidRDefault="008E7C73" w:rsidP="00701F50">
            <w:pPr>
              <w:shd w:val="clear" w:color="auto" w:fill="FFFFFF"/>
              <w:tabs>
                <w:tab w:val="left" w:pos="946"/>
              </w:tabs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Kultūrinės veiklos sąlygų pagerinimas</w:t>
            </w:r>
          </w:p>
        </w:tc>
        <w:tc>
          <w:tcPr>
            <w:tcW w:w="4300" w:type="dxa"/>
          </w:tcPr>
          <w:p w:rsidR="008E7C73" w:rsidRDefault="008E7C73" w:rsidP="00701F50">
            <w:pPr>
              <w:spacing w:line="274" w:lineRule="exact"/>
              <w:rPr>
                <w:color w:val="000000"/>
                <w:sz w:val="24"/>
                <w:szCs w:val="24"/>
              </w:rPr>
            </w:pPr>
            <w:r w:rsidRPr="008F5865">
              <w:rPr>
                <w:color w:val="000000"/>
                <w:sz w:val="24"/>
                <w:szCs w:val="24"/>
              </w:rPr>
              <w:t>Panevėžio rajono Paįstrio kultūros centras</w:t>
            </w:r>
          </w:p>
        </w:tc>
      </w:tr>
      <w:tr w:rsidR="008E7C73" w:rsidRPr="003C6176" w:rsidTr="00701F50">
        <w:trPr>
          <w:trHeight w:val="867"/>
        </w:trPr>
        <w:tc>
          <w:tcPr>
            <w:tcW w:w="851" w:type="dxa"/>
          </w:tcPr>
          <w:p w:rsidR="008E7C73" w:rsidRPr="003C6176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8E7C73" w:rsidRPr="003C617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549" w:type="dxa"/>
          </w:tcPr>
          <w:p w:rsidR="008E7C73" w:rsidRPr="003C6176" w:rsidRDefault="008E7C73" w:rsidP="00701F50">
            <w:pPr>
              <w:rPr>
                <w:color w:val="000000"/>
                <w:sz w:val="24"/>
                <w:szCs w:val="24"/>
              </w:rPr>
            </w:pPr>
            <w:r w:rsidRPr="003C6176">
              <w:rPr>
                <w:color w:val="000000"/>
                <w:sz w:val="24"/>
                <w:szCs w:val="24"/>
              </w:rPr>
              <w:t>Kultūrinis užimtumas Ramygalos seniūnijoje, įtraukiant vietos jaunimą, moteris, pagyvenusius ir žmones su negalia</w:t>
            </w:r>
          </w:p>
        </w:tc>
        <w:tc>
          <w:tcPr>
            <w:tcW w:w="4300" w:type="dxa"/>
          </w:tcPr>
          <w:p w:rsidR="008E7C73" w:rsidRPr="003C6176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3C6176">
              <w:rPr>
                <w:sz w:val="24"/>
                <w:szCs w:val="24"/>
              </w:rPr>
              <w:t>Panevėžio rajono Ramygalos kultūros centras</w:t>
            </w:r>
          </w:p>
        </w:tc>
      </w:tr>
      <w:tr w:rsidR="008E7C73" w:rsidRPr="003C6176" w:rsidTr="00701F50">
        <w:trPr>
          <w:trHeight w:val="695"/>
        </w:trPr>
        <w:tc>
          <w:tcPr>
            <w:tcW w:w="851" w:type="dxa"/>
          </w:tcPr>
          <w:p w:rsidR="008E7C73" w:rsidRPr="003C6176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E7C73" w:rsidRPr="003C6176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3C6176" w:rsidRDefault="008E7C73" w:rsidP="00701F50">
            <w:pPr>
              <w:rPr>
                <w:color w:val="000000"/>
                <w:sz w:val="24"/>
                <w:szCs w:val="24"/>
              </w:rPr>
            </w:pPr>
            <w:r w:rsidRPr="003C6176">
              <w:rPr>
                <w:color w:val="000000"/>
                <w:sz w:val="24"/>
                <w:szCs w:val="24"/>
              </w:rPr>
              <w:t>Bendruomenės sambūris Liūdynės kultūros centre</w:t>
            </w:r>
          </w:p>
        </w:tc>
        <w:tc>
          <w:tcPr>
            <w:tcW w:w="4300" w:type="dxa"/>
          </w:tcPr>
          <w:p w:rsidR="008E7C73" w:rsidRPr="003C6176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3C6176">
              <w:rPr>
                <w:sz w:val="24"/>
                <w:szCs w:val="24"/>
              </w:rPr>
              <w:t>Panevėžio rajono savivaldybės Liūdynės kultūros centras</w:t>
            </w:r>
          </w:p>
        </w:tc>
      </w:tr>
      <w:tr w:rsidR="008E7C73" w:rsidRPr="003C6176" w:rsidTr="00701F50">
        <w:trPr>
          <w:trHeight w:val="705"/>
        </w:trPr>
        <w:tc>
          <w:tcPr>
            <w:tcW w:w="851" w:type="dxa"/>
          </w:tcPr>
          <w:p w:rsidR="008E7C73" w:rsidRPr="003C6176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8E7C73" w:rsidRPr="003C6176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3C6176" w:rsidRDefault="008E7C73" w:rsidP="00701F50">
            <w:pPr>
              <w:rPr>
                <w:color w:val="000000"/>
                <w:sz w:val="24"/>
                <w:szCs w:val="24"/>
              </w:rPr>
            </w:pPr>
            <w:r w:rsidRPr="003C6176">
              <w:rPr>
                <w:sz w:val="24"/>
                <w:szCs w:val="24"/>
              </w:rPr>
              <w:t>„Aukščiau žolės, žemiau dangaus“</w:t>
            </w:r>
          </w:p>
        </w:tc>
        <w:tc>
          <w:tcPr>
            <w:tcW w:w="4300" w:type="dxa"/>
          </w:tcPr>
          <w:p w:rsidR="008E7C73" w:rsidRPr="003C6176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3C6176">
              <w:rPr>
                <w:sz w:val="24"/>
                <w:szCs w:val="24"/>
              </w:rPr>
              <w:t>Panevėžio rajono Naujamiesčio kultūros centras</w:t>
            </w:r>
            <w:r>
              <w:rPr>
                <w:sz w:val="24"/>
                <w:szCs w:val="24"/>
              </w:rPr>
              <w:t>-</w:t>
            </w:r>
            <w:r w:rsidRPr="003C6176">
              <w:rPr>
                <w:sz w:val="24"/>
                <w:szCs w:val="24"/>
              </w:rPr>
              <w:t>dailės galerija</w:t>
            </w:r>
          </w:p>
        </w:tc>
      </w:tr>
      <w:tr w:rsidR="008E7C73" w:rsidRPr="003C6176" w:rsidTr="00701F50">
        <w:trPr>
          <w:trHeight w:val="1164"/>
        </w:trPr>
        <w:tc>
          <w:tcPr>
            <w:tcW w:w="851" w:type="dxa"/>
          </w:tcPr>
          <w:p w:rsidR="008E7C73" w:rsidRPr="003C6176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E7C73" w:rsidRPr="003C6176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3C6176" w:rsidRDefault="008E7C73" w:rsidP="00701F50">
            <w:pPr>
              <w:rPr>
                <w:sz w:val="24"/>
                <w:szCs w:val="24"/>
              </w:rPr>
            </w:pPr>
            <w:r w:rsidRPr="003C6176">
              <w:rPr>
                <w:sz w:val="24"/>
                <w:szCs w:val="24"/>
              </w:rPr>
              <w:t>Kultūrinės</w:t>
            </w:r>
            <w:r>
              <w:rPr>
                <w:sz w:val="24"/>
                <w:szCs w:val="24"/>
              </w:rPr>
              <w:t>-</w:t>
            </w:r>
            <w:r w:rsidRPr="003C6176">
              <w:rPr>
                <w:sz w:val="24"/>
                <w:szCs w:val="24"/>
              </w:rPr>
              <w:t>šviečiamosios veiklos vykdymas Panevėžio ir Velžio seniūnijose, į veiklas įtraukiant vietos jaunimą,</w:t>
            </w:r>
            <w:r>
              <w:rPr>
                <w:sz w:val="24"/>
                <w:szCs w:val="24"/>
              </w:rPr>
              <w:t xml:space="preserve"> moteris ir pagyvenusius žmones</w:t>
            </w:r>
          </w:p>
        </w:tc>
        <w:tc>
          <w:tcPr>
            <w:tcW w:w="4300" w:type="dxa"/>
          </w:tcPr>
          <w:p w:rsidR="008E7C73" w:rsidRPr="003C6176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3C6176">
              <w:rPr>
                <w:sz w:val="24"/>
                <w:szCs w:val="24"/>
              </w:rPr>
              <w:t>Panevėžio rajono Šilagalio kultūros centras</w:t>
            </w:r>
          </w:p>
        </w:tc>
      </w:tr>
      <w:tr w:rsidR="008E7C73" w:rsidRPr="003C6176" w:rsidTr="00701F50">
        <w:trPr>
          <w:trHeight w:val="647"/>
        </w:trPr>
        <w:tc>
          <w:tcPr>
            <w:tcW w:w="851" w:type="dxa"/>
          </w:tcPr>
          <w:p w:rsidR="008E7C73" w:rsidRPr="003C6176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E7C73" w:rsidRPr="003C6176">
              <w:rPr>
                <w:sz w:val="24"/>
                <w:szCs w:val="24"/>
              </w:rPr>
              <w:t>.</w:t>
            </w:r>
          </w:p>
        </w:tc>
        <w:tc>
          <w:tcPr>
            <w:tcW w:w="4549" w:type="dxa"/>
          </w:tcPr>
          <w:p w:rsidR="008E7C73" w:rsidRPr="003C6176" w:rsidRDefault="008E7C73" w:rsidP="00701F50">
            <w:pPr>
              <w:rPr>
                <w:sz w:val="24"/>
                <w:szCs w:val="24"/>
              </w:rPr>
            </w:pPr>
            <w:r w:rsidRPr="003C6176">
              <w:rPr>
                <w:color w:val="000000"/>
                <w:sz w:val="24"/>
                <w:szCs w:val="24"/>
              </w:rPr>
              <w:t>Naujamiesčio bendruomenės informacijos ir mokymo paslaugų centras</w:t>
            </w:r>
          </w:p>
        </w:tc>
        <w:tc>
          <w:tcPr>
            <w:tcW w:w="4300" w:type="dxa"/>
          </w:tcPr>
          <w:p w:rsidR="008E7C73" w:rsidRPr="003C6176" w:rsidRDefault="008E7C73" w:rsidP="00701F50">
            <w:pPr>
              <w:spacing w:line="274" w:lineRule="exact"/>
              <w:rPr>
                <w:sz w:val="24"/>
                <w:szCs w:val="24"/>
              </w:rPr>
            </w:pPr>
            <w:r w:rsidRPr="003C6176">
              <w:rPr>
                <w:sz w:val="24"/>
                <w:szCs w:val="24"/>
              </w:rPr>
              <w:t>Naujamiesčio piliečių draugija</w:t>
            </w:r>
          </w:p>
        </w:tc>
      </w:tr>
      <w:tr w:rsidR="00C378E2" w:rsidRPr="003C6176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C378E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C378E2" w:rsidRDefault="00C378E2" w:rsidP="00701F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„Aktyvi bendruomenė – gyvybingas kaimas“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C378E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C378E2">
              <w:rPr>
                <w:sz w:val="24"/>
                <w:szCs w:val="24"/>
              </w:rPr>
              <w:t>Panevėžio rajono Aukštadvario kaimo bendruomenė</w:t>
            </w:r>
          </w:p>
        </w:tc>
      </w:tr>
      <w:tr w:rsidR="00C378E2" w:rsidRPr="003C6176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C378E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Default="00C378E2" w:rsidP="00701F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„Bendruomenės namai“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C378E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C378E2">
              <w:rPr>
                <w:sz w:val="24"/>
                <w:szCs w:val="24"/>
              </w:rPr>
              <w:t xml:space="preserve">Panevėžio rajono Raguvos bendruomenė </w:t>
            </w:r>
          </w:p>
        </w:tc>
      </w:tr>
      <w:tr w:rsidR="00C378E2" w:rsidRPr="003C6176" w:rsidTr="00C378E2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C378E2" w:rsidRDefault="00C378E2" w:rsidP="00701F50">
            <w:pPr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Default="00C378E2" w:rsidP="00701F5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„Adult</w:t>
            </w:r>
            <w:r w:rsidR="00923E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Education</w:t>
            </w:r>
            <w:r w:rsidR="00923E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Pathways</w:t>
            </w:r>
            <w:r w:rsidR="00923E9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Towards 2020 / Suaugusiųjų švietimo gairės artėjant 2020-iesiems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E2" w:rsidRPr="00C378E2" w:rsidRDefault="00C378E2" w:rsidP="00701F50">
            <w:pPr>
              <w:spacing w:line="274" w:lineRule="exact"/>
              <w:rPr>
                <w:sz w:val="24"/>
                <w:szCs w:val="24"/>
              </w:rPr>
            </w:pPr>
            <w:r w:rsidRPr="00C378E2">
              <w:rPr>
                <w:sz w:val="24"/>
                <w:szCs w:val="24"/>
              </w:rPr>
              <w:t xml:space="preserve">Panevėžio rajono švietimo centras </w:t>
            </w:r>
          </w:p>
        </w:tc>
      </w:tr>
    </w:tbl>
    <w:p w:rsidR="009F1973" w:rsidRPr="009B6944" w:rsidRDefault="009F1973" w:rsidP="000E687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right="-7" w:firstLine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2. </w:t>
      </w:r>
      <w:r w:rsidRPr="009B6944">
        <w:rPr>
          <w:spacing w:val="-2"/>
          <w:sz w:val="24"/>
          <w:szCs w:val="24"/>
        </w:rPr>
        <w:t>Pripažinti netekusiu galios Panevėžio rajono savivaldybės tarybos 201</w:t>
      </w:r>
      <w:r>
        <w:rPr>
          <w:spacing w:val="-2"/>
          <w:sz w:val="24"/>
          <w:szCs w:val="24"/>
        </w:rPr>
        <w:t>3</w:t>
      </w:r>
      <w:r w:rsidRPr="009B6944">
        <w:rPr>
          <w:spacing w:val="-2"/>
          <w:sz w:val="24"/>
          <w:szCs w:val="24"/>
        </w:rPr>
        <w:t xml:space="preserve"> m. </w:t>
      </w:r>
      <w:r>
        <w:rPr>
          <w:spacing w:val="-2"/>
          <w:sz w:val="24"/>
          <w:szCs w:val="24"/>
        </w:rPr>
        <w:t>lapkričio 21</w:t>
      </w:r>
      <w:r w:rsidRPr="009B6944">
        <w:rPr>
          <w:spacing w:val="-2"/>
          <w:sz w:val="24"/>
          <w:szCs w:val="24"/>
        </w:rPr>
        <w:t xml:space="preserve"> d. sprendim</w:t>
      </w:r>
      <w:r>
        <w:rPr>
          <w:spacing w:val="-2"/>
          <w:sz w:val="24"/>
          <w:szCs w:val="24"/>
        </w:rPr>
        <w:t>o</w:t>
      </w:r>
      <w:r w:rsidRPr="009B6944">
        <w:rPr>
          <w:spacing w:val="-2"/>
          <w:sz w:val="24"/>
          <w:szCs w:val="24"/>
        </w:rPr>
        <w:t xml:space="preserve"> Nr. T-</w:t>
      </w:r>
      <w:r>
        <w:rPr>
          <w:spacing w:val="-2"/>
          <w:sz w:val="24"/>
          <w:szCs w:val="24"/>
        </w:rPr>
        <w:t>213</w:t>
      </w:r>
      <w:r w:rsidRPr="009B6944">
        <w:rPr>
          <w:spacing w:val="-2"/>
          <w:sz w:val="24"/>
          <w:szCs w:val="24"/>
        </w:rPr>
        <w:t xml:space="preserve"> „Dėl projektų, apmokamų išlaidų kompensavimo būdu, sąrašo patvirtinimo“</w:t>
      </w:r>
      <w:r w:rsidR="000E6878">
        <w:rPr>
          <w:spacing w:val="-2"/>
          <w:sz w:val="24"/>
          <w:szCs w:val="24"/>
        </w:rPr>
        <w:br/>
      </w:r>
      <w:r>
        <w:rPr>
          <w:spacing w:val="-2"/>
          <w:sz w:val="24"/>
          <w:szCs w:val="24"/>
        </w:rPr>
        <w:t>1 punktą</w:t>
      </w:r>
      <w:r w:rsidRPr="009B6944">
        <w:rPr>
          <w:spacing w:val="-2"/>
          <w:sz w:val="24"/>
          <w:szCs w:val="24"/>
        </w:rPr>
        <w:t>.</w:t>
      </w:r>
    </w:p>
    <w:p w:rsidR="008E7C73" w:rsidRPr="008E7C73" w:rsidRDefault="008E7C73" w:rsidP="008E7C73">
      <w:pPr>
        <w:pStyle w:val="ListParagraph"/>
        <w:jc w:val="both"/>
        <w:rPr>
          <w:lang w:val="lt-LT"/>
        </w:rPr>
      </w:pPr>
    </w:p>
    <w:p w:rsidR="00C953C1" w:rsidRPr="00D74A46" w:rsidRDefault="00C953C1">
      <w:pPr>
        <w:rPr>
          <w:sz w:val="24"/>
          <w:szCs w:val="24"/>
        </w:rPr>
      </w:pPr>
    </w:p>
    <w:p w:rsidR="00C953C1" w:rsidRPr="00D74A46" w:rsidRDefault="00C953C1">
      <w:pPr>
        <w:rPr>
          <w:sz w:val="24"/>
          <w:szCs w:val="24"/>
        </w:rPr>
      </w:pPr>
    </w:p>
    <w:p w:rsidR="00C953C1" w:rsidRPr="00D74A46" w:rsidRDefault="002F6334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Žagunis </w:t>
      </w:r>
    </w:p>
    <w:p w:rsidR="00C953C1" w:rsidRPr="00D74A46" w:rsidRDefault="00C953C1">
      <w:pPr>
        <w:rPr>
          <w:sz w:val="24"/>
          <w:szCs w:val="24"/>
        </w:rPr>
      </w:pPr>
    </w:p>
    <w:p w:rsidR="00C953C1" w:rsidRPr="00D74A46" w:rsidRDefault="00C953C1">
      <w:pPr>
        <w:rPr>
          <w:sz w:val="24"/>
          <w:szCs w:val="24"/>
        </w:rPr>
      </w:pPr>
    </w:p>
    <w:p w:rsidR="00C953C1" w:rsidRPr="00D74A46" w:rsidRDefault="00C953C1">
      <w:pPr>
        <w:rPr>
          <w:sz w:val="24"/>
          <w:szCs w:val="24"/>
        </w:rPr>
      </w:pPr>
    </w:p>
    <w:p w:rsidR="00A92BAE" w:rsidRDefault="00A92BAE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p w:rsidR="009F1973" w:rsidRDefault="009F1973">
      <w:pPr>
        <w:rPr>
          <w:sz w:val="24"/>
          <w:szCs w:val="24"/>
        </w:rPr>
      </w:pPr>
    </w:p>
    <w:sectPr w:rsidR="009F1973" w:rsidSect="00E310DA">
      <w:footerReference w:type="even" r:id="rId8"/>
      <w:headerReference w:type="first" r:id="rId9"/>
      <w:pgSz w:w="11906" w:h="16820"/>
      <w:pgMar w:top="1190" w:right="567" w:bottom="1134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DED" w:rsidRDefault="00E45DED">
      <w:r>
        <w:separator/>
      </w:r>
    </w:p>
  </w:endnote>
  <w:endnote w:type="continuationSeparator" w:id="1">
    <w:p w:rsidR="00E45DED" w:rsidRDefault="00E45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D02" w:rsidRDefault="00841D02">
    <w:pPr>
      <w:pStyle w:val="Footer"/>
      <w:framePr w:wrap="around" w:vAnchor="text" w:hAnchor="margin" w:xAlign="center" w:y="1"/>
      <w:rPr>
        <w:rStyle w:val="PageNumber"/>
      </w:rPr>
    </w:pPr>
  </w:p>
  <w:p w:rsidR="00841D02" w:rsidRDefault="00841D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DED" w:rsidRDefault="00E45DED">
      <w:r>
        <w:separator/>
      </w:r>
    </w:p>
  </w:footnote>
  <w:footnote w:type="continuationSeparator" w:id="1">
    <w:p w:rsidR="00E45DED" w:rsidRDefault="00E45D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D02" w:rsidRPr="00841D02" w:rsidRDefault="00841D02" w:rsidP="00841D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B1C92"/>
    <w:multiLevelType w:val="hybridMultilevel"/>
    <w:tmpl w:val="FAE271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C1716"/>
    <w:multiLevelType w:val="multilevel"/>
    <w:tmpl w:val="9BD8516E"/>
    <w:lvl w:ilvl="0">
      <w:start w:val="1"/>
      <w:numFmt w:val="decimal"/>
      <w:pStyle w:val="SUT1"/>
      <w:lvlText w:val="%1."/>
      <w:lvlJc w:val="left"/>
      <w:pPr>
        <w:tabs>
          <w:tab w:val="num" w:pos="1103"/>
        </w:tabs>
        <w:ind w:firstLine="743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pStyle w:val="centrbold"/>
      <w:lvlText w:val="%1.%2."/>
      <w:lvlJc w:val="left"/>
      <w:pPr>
        <w:tabs>
          <w:tab w:val="num" w:pos="1103"/>
        </w:tabs>
        <w:ind w:firstLine="743"/>
      </w:pPr>
      <w:rPr>
        <w:rFonts w:cs="Times New Roman" w:hint="default"/>
      </w:rPr>
    </w:lvl>
    <w:lvl w:ilvl="2">
      <w:start w:val="1"/>
      <w:numFmt w:val="decimal"/>
      <w:pStyle w:val="Patvirtinta"/>
      <w:lvlText w:val="%1.%2.%3."/>
      <w:lvlJc w:val="left"/>
      <w:pPr>
        <w:tabs>
          <w:tab w:val="num" w:pos="1463"/>
        </w:tabs>
        <w:ind w:firstLine="74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43"/>
        </w:tabs>
        <w:ind w:left="247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63"/>
        </w:tabs>
        <w:ind w:left="297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23"/>
        </w:tabs>
        <w:ind w:left="347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3"/>
        </w:tabs>
        <w:ind w:left="398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3"/>
        </w:tabs>
        <w:ind w:left="448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3"/>
        </w:tabs>
        <w:ind w:left="5063" w:hanging="1440"/>
      </w:pPr>
      <w:rPr>
        <w:rFonts w:cs="Times New Roman" w:hint="default"/>
      </w:rPr>
    </w:lvl>
  </w:abstractNum>
  <w:abstractNum w:abstractNumId="2">
    <w:nsid w:val="235536FD"/>
    <w:multiLevelType w:val="hybridMultilevel"/>
    <w:tmpl w:val="164E25AA"/>
    <w:lvl w:ilvl="0" w:tplc="73A2890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73BC"/>
    <w:rsid w:val="000D2630"/>
    <w:rsid w:val="000E6878"/>
    <w:rsid w:val="00194B5D"/>
    <w:rsid w:val="001A14B4"/>
    <w:rsid w:val="001A78F2"/>
    <w:rsid w:val="001C0DD6"/>
    <w:rsid w:val="00262A70"/>
    <w:rsid w:val="002849CD"/>
    <w:rsid w:val="00285D6D"/>
    <w:rsid w:val="002C0A19"/>
    <w:rsid w:val="002F6334"/>
    <w:rsid w:val="003202BB"/>
    <w:rsid w:val="003230DE"/>
    <w:rsid w:val="00345A0E"/>
    <w:rsid w:val="00357D0E"/>
    <w:rsid w:val="00387A2D"/>
    <w:rsid w:val="003A528E"/>
    <w:rsid w:val="003B59B5"/>
    <w:rsid w:val="00423743"/>
    <w:rsid w:val="004321B0"/>
    <w:rsid w:val="00504833"/>
    <w:rsid w:val="0052094B"/>
    <w:rsid w:val="0052505E"/>
    <w:rsid w:val="00631B30"/>
    <w:rsid w:val="006441A2"/>
    <w:rsid w:val="00645DC9"/>
    <w:rsid w:val="006833EE"/>
    <w:rsid w:val="006E5E63"/>
    <w:rsid w:val="007573BC"/>
    <w:rsid w:val="007717CA"/>
    <w:rsid w:val="00787C29"/>
    <w:rsid w:val="007942D5"/>
    <w:rsid w:val="00841D02"/>
    <w:rsid w:val="008E7C73"/>
    <w:rsid w:val="00923E90"/>
    <w:rsid w:val="00935435"/>
    <w:rsid w:val="0098651D"/>
    <w:rsid w:val="009B0D51"/>
    <w:rsid w:val="009D1071"/>
    <w:rsid w:val="009F1973"/>
    <w:rsid w:val="00A04746"/>
    <w:rsid w:val="00A0590D"/>
    <w:rsid w:val="00A70163"/>
    <w:rsid w:val="00A92BAE"/>
    <w:rsid w:val="00B2301B"/>
    <w:rsid w:val="00BB595F"/>
    <w:rsid w:val="00C25583"/>
    <w:rsid w:val="00C378E2"/>
    <w:rsid w:val="00C953C1"/>
    <w:rsid w:val="00D47190"/>
    <w:rsid w:val="00D50D13"/>
    <w:rsid w:val="00D74A46"/>
    <w:rsid w:val="00DA5F70"/>
    <w:rsid w:val="00DD5DA9"/>
    <w:rsid w:val="00E310DA"/>
    <w:rsid w:val="00E45DED"/>
    <w:rsid w:val="00F12FF5"/>
    <w:rsid w:val="00F50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3C1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53C1"/>
  </w:style>
  <w:style w:type="character" w:customStyle="1" w:styleId="Numatytasispastraiposriftas1">
    <w:name w:val="Numatytasis pastraipos šriftas1"/>
    <w:rsid w:val="00C953C1"/>
  </w:style>
  <w:style w:type="character" w:customStyle="1" w:styleId="WW-Absatz-Standardschriftart">
    <w:name w:val="WW-Absatz-Standardschriftart"/>
    <w:rsid w:val="00C953C1"/>
  </w:style>
  <w:style w:type="character" w:customStyle="1" w:styleId="WW-Absatz-Standardschriftart1">
    <w:name w:val="WW-Absatz-Standardschriftart1"/>
    <w:rsid w:val="00C953C1"/>
  </w:style>
  <w:style w:type="character" w:customStyle="1" w:styleId="WW-Absatz-Standardschriftart11">
    <w:name w:val="WW-Absatz-Standardschriftart11"/>
    <w:rsid w:val="00C953C1"/>
  </w:style>
  <w:style w:type="character" w:customStyle="1" w:styleId="WW-Absatz-Standardschriftart111">
    <w:name w:val="WW-Absatz-Standardschriftart111"/>
    <w:rsid w:val="00C953C1"/>
  </w:style>
  <w:style w:type="character" w:customStyle="1" w:styleId="WW-Absatz-Standardschriftart1111">
    <w:name w:val="WW-Absatz-Standardschriftart1111"/>
    <w:rsid w:val="00C953C1"/>
  </w:style>
  <w:style w:type="character" w:customStyle="1" w:styleId="Numatytasispastraiposriftas10">
    <w:name w:val="Numatytasis pastraipos šriftas1"/>
    <w:rsid w:val="00C953C1"/>
  </w:style>
  <w:style w:type="character" w:customStyle="1" w:styleId="WW-Absatz-Standardschriftart11111">
    <w:name w:val="WW-Absatz-Standardschriftart11111"/>
    <w:rsid w:val="00C953C1"/>
  </w:style>
  <w:style w:type="character" w:customStyle="1" w:styleId="WW-DefaultParagraphFont">
    <w:name w:val="WW-Default Paragraph Font"/>
    <w:rsid w:val="00C953C1"/>
  </w:style>
  <w:style w:type="character" w:styleId="PageNumber">
    <w:name w:val="page number"/>
    <w:basedOn w:val="WW-DefaultParagraphFont"/>
    <w:uiPriority w:val="99"/>
    <w:rsid w:val="00C953C1"/>
  </w:style>
  <w:style w:type="character" w:styleId="Hyperlink">
    <w:name w:val="Hyperlink"/>
    <w:rsid w:val="00C953C1"/>
    <w:rPr>
      <w:color w:val="0000FF"/>
      <w:u w:val="single"/>
    </w:rPr>
  </w:style>
  <w:style w:type="character" w:styleId="FollowedHyperlink">
    <w:name w:val="FollowedHyperlink"/>
    <w:rsid w:val="00C953C1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C953C1"/>
    <w:pPr>
      <w:spacing w:after="120"/>
    </w:pPr>
  </w:style>
  <w:style w:type="paragraph" w:styleId="List">
    <w:name w:val="List"/>
    <w:basedOn w:val="BodyText"/>
    <w:rsid w:val="00C953C1"/>
    <w:rPr>
      <w:rFonts w:cs="Mangal"/>
    </w:rPr>
  </w:style>
  <w:style w:type="paragraph" w:styleId="Caption">
    <w:name w:val="caption"/>
    <w:basedOn w:val="Normal"/>
    <w:qFormat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C953C1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C953C1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rsid w:val="00C953C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Normal"/>
    <w:rsid w:val="00C95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C953C1"/>
  </w:style>
  <w:style w:type="paragraph" w:styleId="Footer">
    <w:name w:val="footer"/>
    <w:basedOn w:val="Normal"/>
    <w:link w:val="FooterChar"/>
    <w:uiPriority w:val="99"/>
    <w:rsid w:val="00C953C1"/>
  </w:style>
  <w:style w:type="paragraph" w:styleId="BalloonText">
    <w:name w:val="Balloon Text"/>
    <w:basedOn w:val="Normal"/>
    <w:rsid w:val="00C953C1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sid w:val="00C953C1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C953C1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customStyle="1" w:styleId="Pagrindinistekstas21">
    <w:name w:val="Pagrindinis tekstas 21"/>
    <w:basedOn w:val="Normal"/>
    <w:rsid w:val="00C953C1"/>
    <w:pPr>
      <w:spacing w:after="120" w:line="480" w:lineRule="auto"/>
    </w:pPr>
    <w:rPr>
      <w:sz w:val="24"/>
      <w:szCs w:val="24"/>
    </w:rPr>
  </w:style>
  <w:style w:type="paragraph" w:customStyle="1" w:styleId="TableHeading">
    <w:name w:val="Table Heading"/>
    <w:basedOn w:val="TableContents"/>
    <w:rsid w:val="00C953C1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73B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73BC"/>
    <w:rPr>
      <w:rFonts w:ascii="Tahoma" w:hAnsi="Tahoma" w:cs="Tahoma"/>
      <w:sz w:val="16"/>
      <w:szCs w:val="16"/>
      <w:lang w:eastAsia="ar-SA"/>
    </w:rPr>
  </w:style>
  <w:style w:type="paragraph" w:customStyle="1" w:styleId="DiagramaDiagrama3CharChar">
    <w:name w:val="Diagrama Diagrama3 Char Char"/>
    <w:basedOn w:val="Normal"/>
    <w:rsid w:val="00A70163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99"/>
    <w:qFormat/>
    <w:rsid w:val="006441A2"/>
    <w:pPr>
      <w:suppressAutoHyphens w:val="0"/>
      <w:spacing w:after="200" w:line="276" w:lineRule="auto"/>
      <w:ind w:left="720"/>
      <w:contextualSpacing/>
    </w:pPr>
    <w:rPr>
      <w:sz w:val="24"/>
      <w:szCs w:val="24"/>
      <w:lang w:val="en-US" w:eastAsia="en-US"/>
    </w:rPr>
  </w:style>
  <w:style w:type="paragraph" w:customStyle="1" w:styleId="standard">
    <w:name w:val="standard"/>
    <w:basedOn w:val="Normal"/>
    <w:uiPriority w:val="99"/>
    <w:rsid w:val="006441A2"/>
    <w:pPr>
      <w:suppressAutoHyphens w:val="0"/>
    </w:pPr>
    <w:rPr>
      <w:color w:val="000000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1D02"/>
    <w:rPr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41D02"/>
    <w:rPr>
      <w:lang w:eastAsia="ar-SA"/>
    </w:rPr>
  </w:style>
  <w:style w:type="character" w:styleId="FootnoteReference">
    <w:name w:val="footnote reference"/>
    <w:basedOn w:val="DefaultParagraphFont"/>
    <w:rsid w:val="007942D5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7942D5"/>
    <w:pPr>
      <w:suppressAutoHyphens w:val="0"/>
      <w:autoSpaceDE w:val="0"/>
      <w:autoSpaceDN w:val="0"/>
      <w:adjustRightInd w:val="0"/>
      <w:spacing w:before="100" w:after="100"/>
    </w:pPr>
    <w:rPr>
      <w:sz w:val="24"/>
      <w:szCs w:val="24"/>
      <w:lang w:val="en-GB" w:eastAsia="lt-LT"/>
    </w:rPr>
  </w:style>
  <w:style w:type="paragraph" w:customStyle="1" w:styleId="Hyperlink1">
    <w:name w:val="Hyperlink1"/>
    <w:rsid w:val="007942D5"/>
    <w:pPr>
      <w:autoSpaceDE w:val="0"/>
      <w:autoSpaceDN w:val="0"/>
      <w:adjustRightInd w:val="0"/>
      <w:ind w:firstLine="312"/>
      <w:jc w:val="both"/>
    </w:pPr>
    <w:rPr>
      <w:rFonts w:ascii="TimesLT" w:hAnsi="TimesLT" w:cs="TimesLT"/>
      <w:lang w:val="en-US" w:eastAsia="en-US"/>
    </w:rPr>
  </w:style>
  <w:style w:type="paragraph" w:styleId="FootnoteText">
    <w:name w:val="footnote text"/>
    <w:aliases w:val="Footnote,Footnote Text Char Char,Fußnotentextf,Footnote Diagrama"/>
    <w:basedOn w:val="Normal"/>
    <w:link w:val="FootnoteTextChar"/>
    <w:rsid w:val="007942D5"/>
    <w:pPr>
      <w:suppressAutoHyphens w:val="0"/>
    </w:pPr>
    <w:rPr>
      <w:lang w:eastAsia="lt-LT"/>
    </w:rPr>
  </w:style>
  <w:style w:type="character" w:customStyle="1" w:styleId="FootnoteTextChar">
    <w:name w:val="Footnote Text Char"/>
    <w:aliases w:val="Footnote Char,Footnote Text Char Char Char,Fußnotentextf Char,Footnote Diagrama Char"/>
    <w:basedOn w:val="DefaultParagraphFont"/>
    <w:link w:val="FootnoteText"/>
    <w:rsid w:val="007942D5"/>
  </w:style>
  <w:style w:type="paragraph" w:customStyle="1" w:styleId="centrbold">
    <w:name w:val="centrbold"/>
    <w:basedOn w:val="Normal"/>
    <w:uiPriority w:val="99"/>
    <w:rsid w:val="007942D5"/>
    <w:pPr>
      <w:numPr>
        <w:ilvl w:val="1"/>
        <w:numId w:val="1"/>
      </w:num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atvirtinta">
    <w:name w:val="Patvirtinta"/>
    <w:basedOn w:val="Normal"/>
    <w:uiPriority w:val="99"/>
    <w:rsid w:val="007942D5"/>
    <w:pPr>
      <w:keepLines/>
      <w:numPr>
        <w:ilvl w:val="2"/>
        <w:numId w:val="1"/>
      </w:numPr>
      <w:tabs>
        <w:tab w:val="clear" w:pos="1463"/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lang w:val="en-US" w:eastAsia="lt-LT"/>
    </w:rPr>
  </w:style>
  <w:style w:type="paragraph" w:customStyle="1" w:styleId="SUT1">
    <w:name w:val="SUT1"/>
    <w:basedOn w:val="BodyText"/>
    <w:uiPriority w:val="99"/>
    <w:rsid w:val="007942D5"/>
    <w:pPr>
      <w:numPr>
        <w:numId w:val="1"/>
      </w:numPr>
      <w:suppressAutoHyphens w:val="0"/>
      <w:spacing w:after="0" w:line="360" w:lineRule="auto"/>
      <w:jc w:val="both"/>
    </w:pPr>
    <w:rPr>
      <w:sz w:val="24"/>
      <w:szCs w:val="24"/>
      <w:lang w:eastAsia="en-US"/>
    </w:rPr>
  </w:style>
  <w:style w:type="paragraph" w:customStyle="1" w:styleId="Default">
    <w:name w:val="Default"/>
    <w:uiPriority w:val="99"/>
    <w:rsid w:val="008E7C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2319</Words>
  <Characters>1322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elunskis</cp:lastModifiedBy>
  <cp:revision>3</cp:revision>
  <cp:lastPrinted>2014-05-08T10:40:00Z</cp:lastPrinted>
  <dcterms:created xsi:type="dcterms:W3CDTF">2014-05-08T10:38:00Z</dcterms:created>
  <dcterms:modified xsi:type="dcterms:W3CDTF">2014-05-08T10:52:00Z</dcterms:modified>
</cp:coreProperties>
</file>