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B4" w:rsidRDefault="00884DB4" w:rsidP="00C916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PANEVĖŽIO RAJONO SAVIVALDYBĖS 2014–2016 METŲ STRATEGINIO VEIKLOS PLANO PATVIRTINIMO</w:t>
      </w:r>
    </w:p>
    <w:p w:rsidR="00884DB4" w:rsidRDefault="00884DB4" w:rsidP="00C91600">
      <w:pPr>
        <w:jc w:val="center"/>
        <w:rPr>
          <w:sz w:val="24"/>
          <w:szCs w:val="24"/>
        </w:rPr>
      </w:pPr>
    </w:p>
    <w:p w:rsidR="00884DB4" w:rsidRDefault="00884DB4" w:rsidP="00C91600">
      <w:pPr>
        <w:jc w:val="center"/>
        <w:rPr>
          <w:sz w:val="24"/>
          <w:szCs w:val="24"/>
        </w:rPr>
      </w:pPr>
    </w:p>
    <w:p w:rsidR="00884DB4" w:rsidRDefault="00884DB4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2014 m. vasario 20 d. Nr. T-23</w:t>
      </w:r>
    </w:p>
    <w:p w:rsidR="00884DB4" w:rsidRDefault="00884DB4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84DB4" w:rsidRDefault="00884DB4" w:rsidP="00C91600">
      <w:pPr>
        <w:jc w:val="both"/>
        <w:rPr>
          <w:sz w:val="24"/>
          <w:szCs w:val="24"/>
        </w:rPr>
      </w:pPr>
    </w:p>
    <w:p w:rsidR="00884DB4" w:rsidRDefault="00884DB4" w:rsidP="00C91600">
      <w:pPr>
        <w:jc w:val="both"/>
        <w:rPr>
          <w:sz w:val="24"/>
          <w:szCs w:val="24"/>
        </w:rPr>
      </w:pPr>
    </w:p>
    <w:p w:rsidR="00884DB4" w:rsidRDefault="00884DB4" w:rsidP="00C91600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     41 punktu ir 18 straipsnio 1 dalimi, Savivaldybės taryba n u s p r e n d ž i a:</w:t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Patvirtinti Panevėžio rajono savivaldybės 2014–2016 metų strateginį veiklos planą (pridedama).</w:t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2. Pripažinti netekusiu galios Panevėžio rajono savivaldybės tarybos 2013 m. vasario 27 d. sprendimą Nr. T-30 „Dėl Panevėžio rajono savivaldybės 2013–2015 metų strateginio veiklos plano patvirtinimo“.</w:t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         Povilas Žagunis</w:t>
      </w: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sectPr w:rsidR="00884DB4" w:rsidSect="00E01A4D">
      <w:headerReference w:type="default" r:id="rId6"/>
      <w:headerReference w:type="first" r:id="rId7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DB4" w:rsidRDefault="00884DB4">
      <w:r>
        <w:separator/>
      </w:r>
    </w:p>
  </w:endnote>
  <w:endnote w:type="continuationSeparator" w:id="0">
    <w:p w:rsidR="00884DB4" w:rsidRDefault="00884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DB4" w:rsidRDefault="00884DB4">
      <w:r>
        <w:separator/>
      </w:r>
    </w:p>
  </w:footnote>
  <w:footnote w:type="continuationSeparator" w:id="0">
    <w:p w:rsidR="00884DB4" w:rsidRDefault="00884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B4" w:rsidRPr="00140EE3" w:rsidRDefault="00884DB4" w:rsidP="00E01A4D">
    <w:pPr>
      <w:pStyle w:val="Header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B4" w:rsidRDefault="00884DB4" w:rsidP="00E01A4D">
    <w:pPr>
      <w:pStyle w:val="Header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 filled="t">
          <v:fill color2="black"/>
          <v:imagedata r:id="rId1" o:title=""/>
        </v:shape>
        <o:OLEObject Type="Embed" ProgID="Unknown" ShapeID="_x0000_i1026" DrawAspect="Content" ObjectID="_1454408895" r:id="rId2"/>
      </w:object>
    </w:r>
    <w:r>
      <w:t xml:space="preserve">                                                        </w:t>
    </w:r>
    <w:r>
      <w:tab/>
    </w:r>
  </w:p>
  <w:p w:rsidR="00884DB4" w:rsidRDefault="00884DB4" w:rsidP="00E01A4D">
    <w:pPr>
      <w:pStyle w:val="Header"/>
      <w:jc w:val="center"/>
    </w:pPr>
  </w:p>
  <w:p w:rsidR="00884DB4" w:rsidRDefault="00884DB4" w:rsidP="00E01A4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84DB4" w:rsidP="00E01A4D">
    <w:pPr>
      <w:pStyle w:val="Header"/>
      <w:jc w:val="center"/>
      <w:rPr>
        <w:b/>
        <w:sz w:val="28"/>
      </w:rPr>
    </w:pPr>
  </w:p>
  <w:p w:rsidR="00884DB4" w:rsidRPr="00E01A4D" w:rsidRDefault="00884DB4" w:rsidP="00E01A4D">
    <w:pPr>
      <w:pStyle w:val="Header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600"/>
    <w:rsid w:val="00015EED"/>
    <w:rsid w:val="000C08C9"/>
    <w:rsid w:val="000F58E1"/>
    <w:rsid w:val="00132244"/>
    <w:rsid w:val="00140EE3"/>
    <w:rsid w:val="00262A29"/>
    <w:rsid w:val="003810C2"/>
    <w:rsid w:val="003C47B3"/>
    <w:rsid w:val="00436906"/>
    <w:rsid w:val="004908F4"/>
    <w:rsid w:val="0049385F"/>
    <w:rsid w:val="0059540C"/>
    <w:rsid w:val="005C3CC2"/>
    <w:rsid w:val="006B7F94"/>
    <w:rsid w:val="006D53F0"/>
    <w:rsid w:val="00730298"/>
    <w:rsid w:val="00884DB4"/>
    <w:rsid w:val="00890ACF"/>
    <w:rsid w:val="00951E7E"/>
    <w:rsid w:val="00956BDB"/>
    <w:rsid w:val="009A498B"/>
    <w:rsid w:val="00A10C1B"/>
    <w:rsid w:val="00A835E0"/>
    <w:rsid w:val="00AA6EF5"/>
    <w:rsid w:val="00AF640E"/>
    <w:rsid w:val="00B505F4"/>
    <w:rsid w:val="00B85774"/>
    <w:rsid w:val="00B97836"/>
    <w:rsid w:val="00C91600"/>
    <w:rsid w:val="00CB489B"/>
    <w:rsid w:val="00CB5F75"/>
    <w:rsid w:val="00D370FA"/>
    <w:rsid w:val="00DF28D3"/>
    <w:rsid w:val="00DF3F43"/>
    <w:rsid w:val="00E01A4D"/>
    <w:rsid w:val="00E046FB"/>
    <w:rsid w:val="00E33BF9"/>
    <w:rsid w:val="00F22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00"/>
    <w:pPr>
      <w:suppressAutoHyphens/>
    </w:pPr>
    <w:rPr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30298"/>
    <w:rPr>
      <w:rFonts w:cs="Times New Roman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489</Words>
  <Characters>279</Characters>
  <Application>Microsoft Office Outlook</Application>
  <DocSecurity>0</DocSecurity>
  <Lines>0</Lines>
  <Paragraphs>0</Paragraphs>
  <ScaleCrop>false</ScaleCrop>
  <Company>Panevėžio r. sav.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IStankeviciene</cp:lastModifiedBy>
  <cp:revision>4</cp:revision>
  <cp:lastPrinted>2014-02-19T12:11:00Z</cp:lastPrinted>
  <dcterms:created xsi:type="dcterms:W3CDTF">2014-02-20T11:41:00Z</dcterms:created>
  <dcterms:modified xsi:type="dcterms:W3CDTF">2014-02-20T11:42:00Z</dcterms:modified>
</cp:coreProperties>
</file>