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85" w:rsidRDefault="00D55E85">
      <w:pPr>
        <w:pStyle w:val="Antrats"/>
        <w:jc w:val="center"/>
      </w:pPr>
    </w:p>
    <w:p w:rsidR="00D55E85" w:rsidRDefault="00D55E8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5E85" w:rsidRDefault="00D55E85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 BIUDŽETO </w:t>
      </w:r>
      <w:r w:rsidR="00F22602">
        <w:rPr>
          <w:b/>
          <w:sz w:val="24"/>
        </w:rPr>
        <w:t>APYVART</w:t>
      </w:r>
      <w:r w:rsidR="00FD49F8">
        <w:rPr>
          <w:b/>
          <w:sz w:val="24"/>
        </w:rPr>
        <w:t>INIŲ</w:t>
      </w:r>
      <w:r w:rsidR="00F22602">
        <w:rPr>
          <w:b/>
          <w:sz w:val="24"/>
        </w:rPr>
        <w:t xml:space="preserve"> LĖŠŲ NAUDOJIMO TVARKOS PATVIRTINIMO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F22602">
        <w:rPr>
          <w:sz w:val="24"/>
        </w:rPr>
        <w:t>4</w:t>
      </w:r>
      <w:r>
        <w:rPr>
          <w:sz w:val="24"/>
        </w:rPr>
        <w:t xml:space="preserve"> m. </w:t>
      </w:r>
      <w:r w:rsidR="00F22602">
        <w:rPr>
          <w:sz w:val="24"/>
        </w:rPr>
        <w:t>sausio 23</w:t>
      </w:r>
      <w:r>
        <w:rPr>
          <w:sz w:val="24"/>
        </w:rPr>
        <w:t xml:space="preserve"> d. Nr. T- </w:t>
      </w:r>
      <w:r w:rsidR="000E1855">
        <w:rPr>
          <w:sz w:val="24"/>
        </w:rPr>
        <w:t>2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F22602">
        <w:rPr>
          <w:sz w:val="24"/>
          <w:szCs w:val="24"/>
        </w:rPr>
        <w:t>biudžeto sandaros įstatymo (Žin., 1990, Nr. 24-596; 2010, Nr. 153-7781) 24 straipsnio 2 dalimi</w:t>
      </w:r>
      <w:r>
        <w:rPr>
          <w:sz w:val="24"/>
          <w:szCs w:val="24"/>
        </w:rPr>
        <w:t>, Savivaldybės taryba n u s p r e n d ž i a:</w:t>
      </w:r>
    </w:p>
    <w:p w:rsidR="00AB4D5B" w:rsidRPr="00873CA6" w:rsidRDefault="00F22602" w:rsidP="00F226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 savivaldybės biudžeto apyvart</w:t>
      </w:r>
      <w:r w:rsidR="00FD49F8">
        <w:rPr>
          <w:sz w:val="24"/>
          <w:szCs w:val="24"/>
        </w:rPr>
        <w:t>inių</w:t>
      </w:r>
      <w:r>
        <w:rPr>
          <w:sz w:val="24"/>
          <w:szCs w:val="24"/>
        </w:rPr>
        <w:t xml:space="preserve"> lėšų naudojimo tvark</w:t>
      </w:r>
      <w:r w:rsidR="00FD49F8">
        <w:rPr>
          <w:sz w:val="24"/>
          <w:szCs w:val="24"/>
        </w:rPr>
        <w:t>ą</w:t>
      </w:r>
      <w:r w:rsidR="00A73002">
        <w:rPr>
          <w:sz w:val="24"/>
          <w:szCs w:val="24"/>
        </w:rPr>
        <w:t xml:space="preserve"> (pridedama).</w:t>
      </w:r>
      <w:r>
        <w:rPr>
          <w:sz w:val="24"/>
          <w:szCs w:val="24"/>
        </w:rPr>
        <w:t xml:space="preserve"> </w:t>
      </w: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FD49F8" w:rsidRDefault="0098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D49F8" w:rsidRDefault="00FD49F8">
      <w:pPr>
        <w:rPr>
          <w:sz w:val="24"/>
          <w:szCs w:val="24"/>
        </w:rPr>
      </w:pPr>
    </w:p>
    <w:p w:rsidR="00D55E85" w:rsidRDefault="00982A2D" w:rsidP="00FD49F8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982A2D" w:rsidRDefault="0098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</w:p>
    <w:p w:rsidR="00982A2D" w:rsidRDefault="0098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2014-01-23 sprendimu Nr. T-</w:t>
      </w:r>
      <w:r w:rsidR="000E1855">
        <w:rPr>
          <w:sz w:val="24"/>
          <w:szCs w:val="24"/>
        </w:rPr>
        <w:t>2</w:t>
      </w:r>
    </w:p>
    <w:p w:rsidR="00982A2D" w:rsidRDefault="00982A2D">
      <w:pPr>
        <w:rPr>
          <w:sz w:val="24"/>
          <w:szCs w:val="24"/>
        </w:rPr>
      </w:pPr>
    </w:p>
    <w:p w:rsidR="00982A2D" w:rsidRPr="00547474" w:rsidRDefault="00982A2D" w:rsidP="00982A2D">
      <w:pPr>
        <w:jc w:val="center"/>
        <w:rPr>
          <w:b/>
          <w:sz w:val="24"/>
          <w:szCs w:val="24"/>
        </w:rPr>
      </w:pPr>
      <w:r w:rsidRPr="00547474">
        <w:rPr>
          <w:b/>
          <w:sz w:val="24"/>
          <w:szCs w:val="24"/>
        </w:rPr>
        <w:t>PANEVĖŽIO RAJONO SAVIVALDYBĖS BIUDŽETO APYVART</w:t>
      </w:r>
      <w:r w:rsidR="00FD49F8">
        <w:rPr>
          <w:b/>
          <w:sz w:val="24"/>
          <w:szCs w:val="24"/>
        </w:rPr>
        <w:t>INIŲ</w:t>
      </w:r>
      <w:r w:rsidRPr="00547474">
        <w:rPr>
          <w:b/>
          <w:sz w:val="24"/>
          <w:szCs w:val="24"/>
        </w:rPr>
        <w:t xml:space="preserve"> LĖŠŲ NAUDOJIMO TVARK</w:t>
      </w:r>
      <w:r w:rsidR="00FD49F8">
        <w:rPr>
          <w:b/>
          <w:sz w:val="24"/>
          <w:szCs w:val="24"/>
        </w:rPr>
        <w:t>A</w:t>
      </w:r>
    </w:p>
    <w:p w:rsidR="00D55E85" w:rsidRPr="00547474" w:rsidRDefault="00D55E85" w:rsidP="00982A2D">
      <w:pPr>
        <w:jc w:val="center"/>
        <w:rPr>
          <w:sz w:val="24"/>
          <w:szCs w:val="24"/>
        </w:rPr>
      </w:pPr>
    </w:p>
    <w:p w:rsidR="00D55E85" w:rsidRPr="00547474" w:rsidRDefault="00D55E85">
      <w:pPr>
        <w:rPr>
          <w:b/>
          <w:sz w:val="24"/>
          <w:szCs w:val="24"/>
        </w:rPr>
      </w:pPr>
    </w:p>
    <w:p w:rsidR="00D55E85" w:rsidRPr="00547474" w:rsidRDefault="004B6ED0" w:rsidP="00547474">
      <w:pPr>
        <w:pStyle w:val="Sraopastraipa"/>
        <w:numPr>
          <w:ilvl w:val="0"/>
          <w:numId w:val="6"/>
        </w:numPr>
        <w:ind w:left="3402" w:hanging="16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82A2D" w:rsidRPr="00547474">
        <w:rPr>
          <w:b/>
          <w:sz w:val="24"/>
          <w:szCs w:val="24"/>
        </w:rPr>
        <w:t>BENDROSIOS</w:t>
      </w:r>
      <w:r w:rsidR="00982A2D" w:rsidRPr="00547474">
        <w:rPr>
          <w:sz w:val="24"/>
          <w:szCs w:val="24"/>
        </w:rPr>
        <w:t xml:space="preserve"> </w:t>
      </w:r>
      <w:r w:rsidR="00982A2D" w:rsidRPr="00547474">
        <w:rPr>
          <w:b/>
          <w:sz w:val="24"/>
          <w:szCs w:val="24"/>
        </w:rPr>
        <w:t>NUOSTATOS</w:t>
      </w:r>
    </w:p>
    <w:p w:rsidR="00547474" w:rsidRDefault="00547474" w:rsidP="00547474">
      <w:pPr>
        <w:pStyle w:val="Sraopastraipa"/>
        <w:ind w:left="3402"/>
        <w:rPr>
          <w:b/>
          <w:sz w:val="24"/>
          <w:szCs w:val="24"/>
        </w:rPr>
      </w:pPr>
    </w:p>
    <w:p w:rsidR="00547474" w:rsidRDefault="00547474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B6ED0">
        <w:rPr>
          <w:sz w:val="24"/>
          <w:szCs w:val="24"/>
        </w:rPr>
        <w:t xml:space="preserve"> </w:t>
      </w:r>
      <w:r>
        <w:rPr>
          <w:sz w:val="24"/>
          <w:szCs w:val="24"/>
        </w:rPr>
        <w:t>Ši tvark</w:t>
      </w:r>
      <w:r w:rsidR="00423F0D">
        <w:rPr>
          <w:sz w:val="24"/>
          <w:szCs w:val="24"/>
        </w:rPr>
        <w:t>a</w:t>
      </w:r>
      <w:r>
        <w:rPr>
          <w:sz w:val="24"/>
          <w:szCs w:val="24"/>
        </w:rPr>
        <w:t xml:space="preserve"> reglamentuoja Panevėžio rajono savivaldybės biudžeto apyvart</w:t>
      </w:r>
      <w:r w:rsidR="00423F0D">
        <w:rPr>
          <w:sz w:val="24"/>
          <w:szCs w:val="24"/>
        </w:rPr>
        <w:t>inių</w:t>
      </w:r>
      <w:r>
        <w:rPr>
          <w:sz w:val="24"/>
          <w:szCs w:val="24"/>
        </w:rPr>
        <w:t xml:space="preserve"> lėšų sudarymą ir naudojimą.</w:t>
      </w:r>
    </w:p>
    <w:p w:rsidR="00547474" w:rsidRDefault="00547474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2. Savivaldybės biudžeto apyvart</w:t>
      </w:r>
      <w:r w:rsidR="00423F0D">
        <w:rPr>
          <w:sz w:val="24"/>
          <w:szCs w:val="24"/>
        </w:rPr>
        <w:t>inės</w:t>
      </w:r>
      <w:r>
        <w:rPr>
          <w:sz w:val="24"/>
          <w:szCs w:val="24"/>
        </w:rPr>
        <w:t xml:space="preserve"> lėšos sudaromos iš savivaldybės biudžeto lėšų likučio, o kai jo nepakanka</w:t>
      </w:r>
      <w:r w:rsidR="00323EA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23EA3">
        <w:rPr>
          <w:sz w:val="24"/>
          <w:szCs w:val="24"/>
        </w:rPr>
        <w:t xml:space="preserve"> iš savivaldybės biudžeto pajamų.</w:t>
      </w:r>
    </w:p>
    <w:p w:rsidR="00323EA3" w:rsidRDefault="00323EA3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 Savivaldybės biudžeto apyvart</w:t>
      </w:r>
      <w:r w:rsidR="00423F0D">
        <w:rPr>
          <w:sz w:val="24"/>
          <w:szCs w:val="24"/>
        </w:rPr>
        <w:t>ines</w:t>
      </w:r>
      <w:r>
        <w:rPr>
          <w:sz w:val="24"/>
          <w:szCs w:val="24"/>
        </w:rPr>
        <w:t xml:space="preserve"> lėšas sudaro:</w:t>
      </w:r>
    </w:p>
    <w:p w:rsidR="00323EA3" w:rsidRDefault="00323EA3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3.1. nepaskirstytos asignavimų valdytojams praėjusiais biudžetiniais metais gautos viršplaninės pajamos (atmetus viršplanines pajamas, įstatymų nustatyta tvarka skirtas kitų savivaldybių negautoms pajamoms padengti);</w:t>
      </w:r>
    </w:p>
    <w:p w:rsidR="00323EA3" w:rsidRDefault="00323EA3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346393">
        <w:rPr>
          <w:sz w:val="24"/>
          <w:szCs w:val="24"/>
        </w:rPr>
        <w:t xml:space="preserve"> pervestos į iždo sąskaitą asignavimų valdytojų nepanaudotos praėjusiais metais biudžeto lėšos ir nepanaudotos biudžetinių įstaigų pajamos;</w:t>
      </w:r>
    </w:p>
    <w:p w:rsidR="00346393" w:rsidRDefault="00346393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3.3. nepanaudotos praėjusiais biudžetiniais metais savivaldybės aplinkos apsaugos rėmimo programos lėšos;</w:t>
      </w:r>
    </w:p>
    <w:p w:rsidR="00346393" w:rsidRDefault="00346393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3.4. kiti biudžeto lėšų likučiai, apskaityti savivaldybės iždo sąskaitoje einamųjų biudžetinių metų pradžioje.</w:t>
      </w:r>
    </w:p>
    <w:p w:rsidR="00346393" w:rsidRDefault="00346393" w:rsidP="004B6ED0">
      <w:pPr>
        <w:pStyle w:val="Sraopastraipa"/>
        <w:ind w:left="0" w:firstLine="426"/>
        <w:jc w:val="both"/>
        <w:rPr>
          <w:sz w:val="24"/>
          <w:szCs w:val="24"/>
        </w:rPr>
      </w:pPr>
    </w:p>
    <w:p w:rsidR="00346393" w:rsidRDefault="00346393" w:rsidP="00900329">
      <w:pPr>
        <w:pStyle w:val="Sraopastraipa"/>
        <w:ind w:left="0" w:firstLine="426"/>
        <w:jc w:val="center"/>
        <w:rPr>
          <w:b/>
          <w:sz w:val="24"/>
          <w:szCs w:val="24"/>
        </w:rPr>
      </w:pPr>
      <w:r w:rsidRPr="00142A77">
        <w:rPr>
          <w:b/>
          <w:sz w:val="24"/>
          <w:szCs w:val="24"/>
        </w:rPr>
        <w:t>II</w:t>
      </w:r>
      <w:r w:rsidR="00142A77" w:rsidRPr="00142A77">
        <w:rPr>
          <w:b/>
          <w:sz w:val="24"/>
          <w:szCs w:val="24"/>
        </w:rPr>
        <w:t>.</w:t>
      </w:r>
      <w:r w:rsidRPr="00142A77">
        <w:rPr>
          <w:b/>
          <w:sz w:val="24"/>
          <w:szCs w:val="24"/>
        </w:rPr>
        <w:t xml:space="preserve"> SAVIVALDYBĖS BIUDŽETO APYVART</w:t>
      </w:r>
      <w:r w:rsidR="00423F0D">
        <w:rPr>
          <w:b/>
          <w:sz w:val="24"/>
          <w:szCs w:val="24"/>
        </w:rPr>
        <w:t>INIŲ</w:t>
      </w:r>
      <w:r w:rsidRPr="00142A77">
        <w:rPr>
          <w:b/>
          <w:sz w:val="24"/>
          <w:szCs w:val="24"/>
        </w:rPr>
        <w:t xml:space="preserve"> LĖŠŲ NAUDOJIMAS</w:t>
      </w:r>
    </w:p>
    <w:p w:rsidR="00142A77" w:rsidRDefault="00142A77" w:rsidP="00900329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142A77" w:rsidRDefault="00142A77" w:rsidP="004B6ED0">
      <w:pPr>
        <w:pStyle w:val="Sraopastraipa"/>
        <w:ind w:left="0" w:firstLine="426"/>
        <w:jc w:val="both"/>
        <w:rPr>
          <w:b/>
          <w:sz w:val="24"/>
          <w:szCs w:val="24"/>
        </w:rPr>
      </w:pPr>
    </w:p>
    <w:p w:rsidR="00142A77" w:rsidRDefault="00142A77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 Savivaldybės biudžeto apyvart</w:t>
      </w:r>
      <w:r w:rsidR="00423F0D">
        <w:rPr>
          <w:sz w:val="24"/>
          <w:szCs w:val="24"/>
        </w:rPr>
        <w:t>inės</w:t>
      </w:r>
      <w:r>
        <w:rPr>
          <w:sz w:val="24"/>
          <w:szCs w:val="24"/>
        </w:rPr>
        <w:t xml:space="preserve"> lėšos gali būti naudojamos:</w:t>
      </w:r>
    </w:p>
    <w:p w:rsidR="00142A77" w:rsidRDefault="00142A77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4.1. biudžetinių įstaigų gautų pajamų, įmokėtų į savivaldybės biudžetą ir nepanaudotų praėjusiais biudžetiniais metais, likučiams grąžinti;</w:t>
      </w:r>
    </w:p>
    <w:p w:rsidR="00142A77" w:rsidRDefault="00142A77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4.2. Savivaldybės aplinkos apsaugos rėmimo specialiosios programos lėšų, nepanaudotų praėjusiais metais, likučiams grąžinti;</w:t>
      </w:r>
    </w:p>
    <w:p w:rsidR="00142A77" w:rsidRDefault="00142A77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0E7065">
        <w:rPr>
          <w:sz w:val="24"/>
          <w:szCs w:val="24"/>
        </w:rPr>
        <w:t>einamųjų metų savivaldybės biudžeto lėšų stygiui dengti, kai nepakanka Lietuvos Respublikos Seimo patvirtintų prognozuojamų pajamų;</w:t>
      </w:r>
    </w:p>
    <w:p w:rsidR="000E7065" w:rsidRDefault="000E7065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4.4. kreditiniam įsiskolinimui dengti;</w:t>
      </w:r>
    </w:p>
    <w:p w:rsidR="000E7065" w:rsidRDefault="000E7065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4.5. savivaldybės biudžetinių įstaigų trūkstamoms išlaidoms per metus dengti;</w:t>
      </w:r>
    </w:p>
    <w:p w:rsidR="000E7065" w:rsidRDefault="000E7065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4.6. investiciniams projektams, vykdomiems kompensavimo būdu, apmokėti</w:t>
      </w:r>
      <w:r w:rsidR="004B6ED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B6ED0">
        <w:rPr>
          <w:sz w:val="24"/>
          <w:szCs w:val="24"/>
        </w:rPr>
        <w:t>kol</w:t>
      </w:r>
      <w:r>
        <w:rPr>
          <w:sz w:val="24"/>
          <w:szCs w:val="24"/>
        </w:rPr>
        <w:t xml:space="preserve"> bus apmokėta iš ES struktūrinių fondų;</w:t>
      </w:r>
    </w:p>
    <w:p w:rsidR="000E7065" w:rsidRDefault="000E7065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4.7. projektams, finansuojamiems iš ES finansinės paramos ar kitų fondų lėšų, iš dalies finansuoti</w:t>
      </w:r>
      <w:r w:rsidR="00607E70">
        <w:rPr>
          <w:sz w:val="24"/>
          <w:szCs w:val="24"/>
        </w:rPr>
        <w:t>;</w:t>
      </w:r>
    </w:p>
    <w:p w:rsidR="000E7065" w:rsidRDefault="000E7065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4.8. paskoloms grąžinti</w:t>
      </w:r>
      <w:r w:rsidR="00AF1BE9">
        <w:rPr>
          <w:sz w:val="24"/>
          <w:szCs w:val="24"/>
        </w:rPr>
        <w:t>.</w:t>
      </w:r>
    </w:p>
    <w:p w:rsidR="00AF1BE9" w:rsidRDefault="00AF1BE9" w:rsidP="004B6ED0">
      <w:pPr>
        <w:pStyle w:val="Sraopastraipa"/>
        <w:ind w:left="0" w:firstLine="426"/>
        <w:jc w:val="both"/>
        <w:rPr>
          <w:sz w:val="24"/>
          <w:szCs w:val="24"/>
        </w:rPr>
      </w:pPr>
    </w:p>
    <w:p w:rsidR="00AF1BE9" w:rsidRDefault="00AF1BE9" w:rsidP="00900329">
      <w:pPr>
        <w:pStyle w:val="Sraopastraipa"/>
        <w:ind w:left="0" w:firstLine="426"/>
        <w:jc w:val="center"/>
        <w:rPr>
          <w:b/>
          <w:sz w:val="24"/>
          <w:szCs w:val="24"/>
        </w:rPr>
      </w:pPr>
      <w:r w:rsidRPr="00AF1BE9">
        <w:rPr>
          <w:b/>
          <w:sz w:val="24"/>
          <w:szCs w:val="24"/>
        </w:rPr>
        <w:t>III. BAIGIAMOSIOS NUOSTATOS</w:t>
      </w:r>
    </w:p>
    <w:p w:rsidR="00AF1BE9" w:rsidRDefault="00AF1BE9" w:rsidP="00900329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AF1BE9" w:rsidRDefault="00AF1BE9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5. Savivaldybės biudžeto apyvart</w:t>
      </w:r>
      <w:r w:rsidR="00423F0D">
        <w:rPr>
          <w:sz w:val="24"/>
          <w:szCs w:val="24"/>
        </w:rPr>
        <w:t>inių</w:t>
      </w:r>
      <w:r>
        <w:rPr>
          <w:sz w:val="24"/>
          <w:szCs w:val="24"/>
        </w:rPr>
        <w:t xml:space="preserve"> lėšų apskaitą tvarko Savivaldybės administracijos </w:t>
      </w:r>
      <w:r w:rsidR="004B6ED0">
        <w:rPr>
          <w:sz w:val="24"/>
          <w:szCs w:val="24"/>
        </w:rPr>
        <w:t>F</w:t>
      </w:r>
      <w:r>
        <w:rPr>
          <w:sz w:val="24"/>
          <w:szCs w:val="24"/>
        </w:rPr>
        <w:t>inansų skyrius.</w:t>
      </w:r>
    </w:p>
    <w:p w:rsidR="00AF1BE9" w:rsidRDefault="00AF1BE9" w:rsidP="004B6ED0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6. Savivaldybės biudžeto apyvart</w:t>
      </w:r>
      <w:r w:rsidR="00423F0D">
        <w:rPr>
          <w:sz w:val="24"/>
          <w:szCs w:val="24"/>
        </w:rPr>
        <w:t>inių</w:t>
      </w:r>
      <w:r>
        <w:rPr>
          <w:sz w:val="24"/>
          <w:szCs w:val="24"/>
        </w:rPr>
        <w:t xml:space="preserve"> lėšų naudojimo kontrolę vykdo Savivaldybės kontrolės ir audito tarnyba.</w:t>
      </w:r>
    </w:p>
    <w:p w:rsidR="00AF1BE9" w:rsidRDefault="00AF1BE9" w:rsidP="004B6ED0">
      <w:pPr>
        <w:pStyle w:val="Sraopastraipa"/>
        <w:ind w:left="0" w:firstLine="426"/>
        <w:jc w:val="both"/>
        <w:rPr>
          <w:sz w:val="24"/>
          <w:szCs w:val="24"/>
        </w:rPr>
      </w:pPr>
    </w:p>
    <w:p w:rsidR="00AF1BE9" w:rsidRDefault="00AF1BE9" w:rsidP="004B6ED0">
      <w:pPr>
        <w:pStyle w:val="Sraopastraipa"/>
        <w:ind w:left="0" w:firstLine="42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7462A" w:rsidRDefault="0007462A" w:rsidP="004B6ED0">
      <w:pPr>
        <w:pStyle w:val="Sraopastraipa"/>
        <w:ind w:left="0" w:firstLine="426"/>
        <w:jc w:val="both"/>
        <w:rPr>
          <w:sz w:val="24"/>
          <w:szCs w:val="24"/>
        </w:rPr>
      </w:pPr>
    </w:p>
    <w:p w:rsidR="0007462A" w:rsidRDefault="0007462A" w:rsidP="004B6ED0">
      <w:pPr>
        <w:pStyle w:val="Sraopastraipa"/>
        <w:ind w:left="0" w:firstLine="426"/>
        <w:jc w:val="both"/>
        <w:rPr>
          <w:sz w:val="24"/>
          <w:szCs w:val="24"/>
        </w:rPr>
      </w:pPr>
      <w:bookmarkStart w:id="0" w:name="_GoBack"/>
      <w:bookmarkEnd w:id="0"/>
    </w:p>
    <w:sectPr w:rsidR="0007462A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55C" w:rsidRDefault="00DA355C">
      <w:r>
        <w:separator/>
      </w:r>
    </w:p>
  </w:endnote>
  <w:endnote w:type="continuationSeparator" w:id="0">
    <w:p w:rsidR="00DA355C" w:rsidRDefault="00DA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55C" w:rsidRDefault="00DA355C">
      <w:r>
        <w:separator/>
      </w:r>
    </w:p>
  </w:footnote>
  <w:footnote w:type="continuationSeparator" w:id="0">
    <w:p w:rsidR="00DA355C" w:rsidRDefault="00DA3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B0CC3"/>
    <w:rsid w:val="000D1622"/>
    <w:rsid w:val="000E1855"/>
    <w:rsid w:val="000E7065"/>
    <w:rsid w:val="00101A12"/>
    <w:rsid w:val="00107775"/>
    <w:rsid w:val="00142A77"/>
    <w:rsid w:val="001912E0"/>
    <w:rsid w:val="00191398"/>
    <w:rsid w:val="00192211"/>
    <w:rsid w:val="00192D52"/>
    <w:rsid w:val="001C6896"/>
    <w:rsid w:val="002472C7"/>
    <w:rsid w:val="00260564"/>
    <w:rsid w:val="002607C0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87561"/>
    <w:rsid w:val="003B5FD2"/>
    <w:rsid w:val="003D255D"/>
    <w:rsid w:val="003D6492"/>
    <w:rsid w:val="004036AD"/>
    <w:rsid w:val="00423F0D"/>
    <w:rsid w:val="00424F5B"/>
    <w:rsid w:val="0043318A"/>
    <w:rsid w:val="0045749D"/>
    <w:rsid w:val="004776D6"/>
    <w:rsid w:val="00484527"/>
    <w:rsid w:val="00487EE8"/>
    <w:rsid w:val="00492123"/>
    <w:rsid w:val="004A6EE0"/>
    <w:rsid w:val="004B14B2"/>
    <w:rsid w:val="004B6ED0"/>
    <w:rsid w:val="004C2CCE"/>
    <w:rsid w:val="004C6D8A"/>
    <w:rsid w:val="004F0D02"/>
    <w:rsid w:val="00511BB9"/>
    <w:rsid w:val="00543200"/>
    <w:rsid w:val="00547474"/>
    <w:rsid w:val="005B5244"/>
    <w:rsid w:val="005F4940"/>
    <w:rsid w:val="00607E70"/>
    <w:rsid w:val="00626E3F"/>
    <w:rsid w:val="0063685D"/>
    <w:rsid w:val="00645F76"/>
    <w:rsid w:val="00665801"/>
    <w:rsid w:val="00674D7A"/>
    <w:rsid w:val="006750FC"/>
    <w:rsid w:val="00686B58"/>
    <w:rsid w:val="006D3674"/>
    <w:rsid w:val="006E16AD"/>
    <w:rsid w:val="006E3D2D"/>
    <w:rsid w:val="00713AEB"/>
    <w:rsid w:val="0072232C"/>
    <w:rsid w:val="007469B6"/>
    <w:rsid w:val="0077513F"/>
    <w:rsid w:val="0079240C"/>
    <w:rsid w:val="00794DDA"/>
    <w:rsid w:val="007A112F"/>
    <w:rsid w:val="007B655B"/>
    <w:rsid w:val="007D262E"/>
    <w:rsid w:val="007F317A"/>
    <w:rsid w:val="00834632"/>
    <w:rsid w:val="00853644"/>
    <w:rsid w:val="00873CA6"/>
    <w:rsid w:val="008A3DEF"/>
    <w:rsid w:val="008C1FFE"/>
    <w:rsid w:val="008E2C8F"/>
    <w:rsid w:val="008E3761"/>
    <w:rsid w:val="008F7305"/>
    <w:rsid w:val="00900329"/>
    <w:rsid w:val="0090441B"/>
    <w:rsid w:val="009058E8"/>
    <w:rsid w:val="009220D0"/>
    <w:rsid w:val="00962E25"/>
    <w:rsid w:val="00982A2D"/>
    <w:rsid w:val="009A7E0A"/>
    <w:rsid w:val="009C69D8"/>
    <w:rsid w:val="009E1613"/>
    <w:rsid w:val="009F0F1E"/>
    <w:rsid w:val="009F6E1D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91B0B"/>
    <w:rsid w:val="00AB0DC4"/>
    <w:rsid w:val="00AB4D5B"/>
    <w:rsid w:val="00AD79C1"/>
    <w:rsid w:val="00AF1961"/>
    <w:rsid w:val="00AF1BE9"/>
    <w:rsid w:val="00B50F2B"/>
    <w:rsid w:val="00B55B13"/>
    <w:rsid w:val="00B97D4A"/>
    <w:rsid w:val="00BB0F9B"/>
    <w:rsid w:val="00BB7DAE"/>
    <w:rsid w:val="00BC536B"/>
    <w:rsid w:val="00BD1FE1"/>
    <w:rsid w:val="00BE0785"/>
    <w:rsid w:val="00BE6100"/>
    <w:rsid w:val="00BF2704"/>
    <w:rsid w:val="00C05789"/>
    <w:rsid w:val="00C36396"/>
    <w:rsid w:val="00C42E8A"/>
    <w:rsid w:val="00C86F0F"/>
    <w:rsid w:val="00C96B9A"/>
    <w:rsid w:val="00CC6DCC"/>
    <w:rsid w:val="00CD40B5"/>
    <w:rsid w:val="00CF1B9C"/>
    <w:rsid w:val="00D009B6"/>
    <w:rsid w:val="00D04B3E"/>
    <w:rsid w:val="00D07F75"/>
    <w:rsid w:val="00D41252"/>
    <w:rsid w:val="00D55E85"/>
    <w:rsid w:val="00D63D71"/>
    <w:rsid w:val="00D70A4B"/>
    <w:rsid w:val="00DA355C"/>
    <w:rsid w:val="00DD149E"/>
    <w:rsid w:val="00E1760C"/>
    <w:rsid w:val="00E22C6F"/>
    <w:rsid w:val="00E52FA7"/>
    <w:rsid w:val="00E637CD"/>
    <w:rsid w:val="00E813B2"/>
    <w:rsid w:val="00E81C19"/>
    <w:rsid w:val="00EA7DE3"/>
    <w:rsid w:val="00EB2241"/>
    <w:rsid w:val="00ED6F75"/>
    <w:rsid w:val="00EE74EC"/>
    <w:rsid w:val="00EF2971"/>
    <w:rsid w:val="00F22602"/>
    <w:rsid w:val="00F63B1E"/>
    <w:rsid w:val="00F77A1A"/>
    <w:rsid w:val="00F80272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user</cp:lastModifiedBy>
  <cp:revision>16</cp:revision>
  <cp:lastPrinted>2014-01-23T11:21:00Z</cp:lastPrinted>
  <dcterms:created xsi:type="dcterms:W3CDTF">2014-01-06T11:34:00Z</dcterms:created>
  <dcterms:modified xsi:type="dcterms:W3CDTF">2014-01-23T11:22:00Z</dcterms:modified>
</cp:coreProperties>
</file>