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E3F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F623848" wp14:editId="26161DDD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652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97E33E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99A2CD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B6FA9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8B92FF4" w14:textId="7777777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67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NAUJAMIESČIO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14:paraId="13717218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32BD04" w14:textId="03B29EA8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00BE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0BE9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6F8A0211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C7E2830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D8741C" w14:textId="3BE2124E"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00BE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B00BE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B00BE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9F15515" w14:textId="49671BEB" w:rsidR="00B943AD" w:rsidRPr="00B943AD" w:rsidRDefault="00166EA2" w:rsidP="00B943A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672F5">
        <w:rPr>
          <w:rFonts w:ascii="Times New Roman" w:hAnsi="Times New Roman" w:cs="Times New Roman"/>
          <w:sz w:val="24"/>
          <w:szCs w:val="24"/>
          <w:lang w:eastAsia="ar-SA"/>
        </w:rPr>
        <w:t>Naujamiesčio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43AD" w:rsidRPr="00B943AD">
        <w:rPr>
          <w:rFonts w:ascii="Times New Roman" w:hAnsi="Times New Roman" w:cs="Times New Roman"/>
          <w:sz w:val="24"/>
          <w:szCs w:val="24"/>
        </w:rPr>
        <w:t xml:space="preserve">74 cm skersmens vieną klevą, augantį Naujamiesčio miestelio civilinėse kapinėse, Naujamiesčio g., Naujamiesčio </w:t>
      </w:r>
      <w:r w:rsidR="00B943AD">
        <w:rPr>
          <w:rFonts w:ascii="Times New Roman" w:hAnsi="Times New Roman" w:cs="Times New Roman"/>
          <w:sz w:val="24"/>
          <w:szCs w:val="24"/>
        </w:rPr>
        <w:t>mstl</w:t>
      </w:r>
      <w:r w:rsidR="00B943AD" w:rsidRPr="00B943AD">
        <w:rPr>
          <w:rFonts w:ascii="Times New Roman" w:hAnsi="Times New Roman" w:cs="Times New Roman"/>
          <w:sz w:val="24"/>
          <w:szCs w:val="24"/>
        </w:rPr>
        <w:t xml:space="preserve">., Naujamiesčio sen., Panevėžio r., 58 ir 42 cm skersmens du klevus, augančius Naujamiesčio senosiose reformatų kapinėse šalia </w:t>
      </w:r>
      <w:r w:rsidR="005E1EC6">
        <w:rPr>
          <w:rFonts w:ascii="Times New Roman" w:hAnsi="Times New Roman" w:cs="Times New Roman"/>
          <w:sz w:val="24"/>
          <w:szCs w:val="24"/>
        </w:rPr>
        <w:br/>
      </w:r>
      <w:r w:rsidR="00B943AD" w:rsidRPr="00B943AD">
        <w:rPr>
          <w:rFonts w:ascii="Times New Roman" w:hAnsi="Times New Roman" w:cs="Times New Roman"/>
          <w:sz w:val="24"/>
          <w:szCs w:val="24"/>
        </w:rPr>
        <w:t>J. Basanavičiaus g. 17, Naujamiesčio</w:t>
      </w:r>
      <w:r w:rsidR="00B943AD">
        <w:rPr>
          <w:rFonts w:ascii="Times New Roman" w:hAnsi="Times New Roman" w:cs="Times New Roman"/>
          <w:sz w:val="24"/>
          <w:szCs w:val="24"/>
        </w:rPr>
        <w:t xml:space="preserve"> mstl</w:t>
      </w:r>
      <w:r w:rsidR="00B943AD" w:rsidRPr="00B943AD">
        <w:rPr>
          <w:rFonts w:ascii="Times New Roman" w:hAnsi="Times New Roman" w:cs="Times New Roman"/>
          <w:sz w:val="24"/>
          <w:szCs w:val="24"/>
        </w:rPr>
        <w:t xml:space="preserve">., Naujamiesčio sen., Panevėžio r., ir 66 cm skersmens vieną liepą, augančią šalia Nepriklausomybės a. 12, Naujamiesčio </w:t>
      </w:r>
      <w:r w:rsidR="00B943AD">
        <w:rPr>
          <w:rFonts w:ascii="Times New Roman" w:hAnsi="Times New Roman" w:cs="Times New Roman"/>
          <w:sz w:val="24"/>
          <w:szCs w:val="24"/>
        </w:rPr>
        <w:t>mstl</w:t>
      </w:r>
      <w:r w:rsidR="00B943AD" w:rsidRPr="00B943AD">
        <w:rPr>
          <w:rFonts w:ascii="Times New Roman" w:hAnsi="Times New Roman" w:cs="Times New Roman"/>
          <w:sz w:val="24"/>
          <w:szCs w:val="24"/>
        </w:rPr>
        <w:t>., Naujamiesčio sen., Panevėžio r., laikantis paukščių perėjimo laikotarpio.</w:t>
      </w:r>
    </w:p>
    <w:p w14:paraId="1528881B" w14:textId="6039E227" w:rsidR="004331AF" w:rsidRPr="00CC43B7" w:rsidRDefault="004331AF" w:rsidP="00B943AD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CC305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943A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C305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B943AD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="00CC305A">
        <w:rPr>
          <w:rFonts w:ascii="Times New Roman" w:eastAsia="Times New Roman" w:hAnsi="Times New Roman" w:cs="Times New Roman"/>
          <w:sz w:val="24"/>
          <w:szCs w:val="24"/>
          <w:lang w:eastAsia="ar-SA"/>
        </w:rPr>
        <w:t>-24. Medžius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4EFA3FA3" w14:textId="0C9994F9"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D25A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potvarkis</w:t>
      </w: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gali būti skundžiamas Lietuvos Respublikos administracinių bylų teisenos įstatymo nustatyta tvarka.</w:t>
      </w:r>
    </w:p>
    <w:p w14:paraId="71682328" w14:textId="77777777"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4319B8A8" w14:textId="77777777"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CDDA13" w14:textId="77777777"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14C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1033EAF7" w14:textId="77777777"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14:paraId="32C9B3F6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7F09C0FA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343D2424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8A05385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9B0D203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7F757582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829F3D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C7B488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009963D2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797126F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9AAE712" w14:textId="77777777" w:rsidR="00166EA2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5A474" w14:textId="77777777" w:rsidR="00844CA3" w:rsidRPr="001D5F48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A32C20B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784AF9E8" w14:textId="7DE47F31" w:rsidR="007273DF" w:rsidRPr="007273DF" w:rsidRDefault="00E5057B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943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943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</w:t>
      </w:r>
      <w:r w:rsidR="00B943AD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5115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765802">
    <w:abstractNumId w:val="0"/>
  </w:num>
  <w:num w:numId="3" w16cid:durableId="493030653">
    <w:abstractNumId w:val="1"/>
  </w:num>
  <w:num w:numId="4" w16cid:durableId="14209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B06FF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E426C"/>
    <w:rsid w:val="002F21A7"/>
    <w:rsid w:val="003107CA"/>
    <w:rsid w:val="00321EAB"/>
    <w:rsid w:val="00357ECE"/>
    <w:rsid w:val="00383DB8"/>
    <w:rsid w:val="003C7C81"/>
    <w:rsid w:val="0040315C"/>
    <w:rsid w:val="004331AF"/>
    <w:rsid w:val="004549D3"/>
    <w:rsid w:val="00485795"/>
    <w:rsid w:val="004E4E73"/>
    <w:rsid w:val="004E598C"/>
    <w:rsid w:val="0050482E"/>
    <w:rsid w:val="005611C4"/>
    <w:rsid w:val="0056283F"/>
    <w:rsid w:val="005672F5"/>
    <w:rsid w:val="0058236F"/>
    <w:rsid w:val="005927AE"/>
    <w:rsid w:val="00596BFA"/>
    <w:rsid w:val="005D76A0"/>
    <w:rsid w:val="005E1EC6"/>
    <w:rsid w:val="00602C04"/>
    <w:rsid w:val="00614CB7"/>
    <w:rsid w:val="006A7541"/>
    <w:rsid w:val="006C4A2E"/>
    <w:rsid w:val="006E0DBC"/>
    <w:rsid w:val="00713E56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41D75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00BE9"/>
    <w:rsid w:val="00B55FE1"/>
    <w:rsid w:val="00B56D4B"/>
    <w:rsid w:val="00B75AAA"/>
    <w:rsid w:val="00B943AD"/>
    <w:rsid w:val="00BC3056"/>
    <w:rsid w:val="00BE055A"/>
    <w:rsid w:val="00CC305A"/>
    <w:rsid w:val="00CC43B7"/>
    <w:rsid w:val="00CD59D7"/>
    <w:rsid w:val="00CE38ED"/>
    <w:rsid w:val="00CE3B21"/>
    <w:rsid w:val="00D25A3E"/>
    <w:rsid w:val="00D444CA"/>
    <w:rsid w:val="00D56CDC"/>
    <w:rsid w:val="00DA3BE3"/>
    <w:rsid w:val="00DE65B8"/>
    <w:rsid w:val="00E165AD"/>
    <w:rsid w:val="00E21765"/>
    <w:rsid w:val="00E35B60"/>
    <w:rsid w:val="00E5057B"/>
    <w:rsid w:val="00E677EE"/>
    <w:rsid w:val="00F037E5"/>
    <w:rsid w:val="00F05355"/>
    <w:rsid w:val="00F263C6"/>
    <w:rsid w:val="00F44201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6520"/>
  <w15:docId w15:val="{29F57057-F2F1-49D4-918E-B2F9F5A6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2025-01-28T12:22:00Z</dcterms:created>
  <dcterms:modified xsi:type="dcterms:W3CDTF">2025-01-28T12:22:00Z</dcterms:modified>
</cp:coreProperties>
</file>