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BD7C4" w14:textId="39CB621D" w:rsidR="005A371D" w:rsidRDefault="00306757">
      <w:pPr>
        <w:pStyle w:val="Header"/>
        <w:jc w:val="center"/>
      </w:pPr>
      <w:r>
        <w:object w:dxaOrig="860" w:dyaOrig="1020" w14:anchorId="62A7A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3pt;height:51pt;visibility:visible;mso-wrap-style:square" o:ole="">
            <v:imagedata r:id="rId8" o:title=""/>
          </v:shape>
          <o:OLEObject Type="Embed" ProgID="Unknown" ShapeID="Object 1" DrawAspect="Content" ObjectID="_1798461823" r:id="rId9"/>
        </w:object>
      </w:r>
      <w:r>
        <w:t xml:space="preserve">                                     </w:t>
      </w:r>
    </w:p>
    <w:p w14:paraId="0E016461" w14:textId="0C8C2848" w:rsidR="005A371D" w:rsidRDefault="00D91396">
      <w:pPr>
        <w:pStyle w:val="Header"/>
        <w:jc w:val="right"/>
      </w:pPr>
      <w:r>
        <w:rPr>
          <w:sz w:val="24"/>
          <w:szCs w:val="24"/>
        </w:rPr>
        <w:tab/>
      </w:r>
      <w:r w:rsidR="004D2AC7">
        <w:rPr>
          <w:sz w:val="24"/>
          <w:szCs w:val="24"/>
        </w:rPr>
        <w:t>P</w:t>
      </w:r>
      <w:r w:rsidR="00F726EE">
        <w:rPr>
          <w:sz w:val="24"/>
          <w:szCs w:val="24"/>
        </w:rPr>
        <w:t>rojektas</w:t>
      </w:r>
      <w:r w:rsidR="00306757">
        <w:rPr>
          <w:sz w:val="24"/>
          <w:szCs w:val="24"/>
        </w:rPr>
        <w:t xml:space="preserve">                                                                   </w:t>
      </w:r>
    </w:p>
    <w:p w14:paraId="66749F79" w14:textId="77777777" w:rsidR="005A371D" w:rsidRDefault="00306757">
      <w:pPr>
        <w:pStyle w:val="Header"/>
        <w:jc w:val="center"/>
        <w:rPr>
          <w:b/>
          <w:sz w:val="28"/>
        </w:rPr>
      </w:pPr>
      <w:r>
        <w:rPr>
          <w:b/>
          <w:sz w:val="28"/>
        </w:rPr>
        <w:t xml:space="preserve">PANEVĖŽIO RAJONO SAVIVALDYBĖS TARYBA </w:t>
      </w:r>
    </w:p>
    <w:p w14:paraId="2316D4AD" w14:textId="77777777" w:rsidR="005A371D" w:rsidRDefault="005A371D">
      <w:pPr>
        <w:pStyle w:val="Header"/>
        <w:jc w:val="center"/>
        <w:rPr>
          <w:sz w:val="28"/>
        </w:rPr>
      </w:pPr>
    </w:p>
    <w:p w14:paraId="3DE9C405" w14:textId="77777777" w:rsidR="005A371D" w:rsidRDefault="00306757">
      <w:pPr>
        <w:tabs>
          <w:tab w:val="center" w:pos="4153"/>
          <w:tab w:val="right" w:pos="8306"/>
        </w:tabs>
        <w:jc w:val="center"/>
      </w:pPr>
      <w:r>
        <w:rPr>
          <w:b/>
          <w:sz w:val="28"/>
        </w:rPr>
        <w:t>SPRENDIMAS</w:t>
      </w:r>
    </w:p>
    <w:p w14:paraId="4C11BF1E" w14:textId="50ED3CA9" w:rsidR="005A371D" w:rsidRDefault="00E04EFB">
      <w:pPr>
        <w:jc w:val="center"/>
        <w:rPr>
          <w:b/>
        </w:rPr>
      </w:pPr>
      <w:r>
        <w:rPr>
          <w:b/>
        </w:rPr>
        <w:t>DĖL PANEVĖŽIO RAJONO SAVIVALDYBĖS</w:t>
      </w:r>
      <w:r w:rsidR="00800D7E">
        <w:rPr>
          <w:b/>
        </w:rPr>
        <w:t xml:space="preserve"> </w:t>
      </w:r>
      <w:r w:rsidR="004E7BCC">
        <w:rPr>
          <w:b/>
        </w:rPr>
        <w:t xml:space="preserve">ADMINISTRACIJOS </w:t>
      </w:r>
      <w:r w:rsidR="00800D7E">
        <w:rPr>
          <w:b/>
        </w:rPr>
        <w:t>202</w:t>
      </w:r>
      <w:r w:rsidR="004E7BCC">
        <w:rPr>
          <w:b/>
        </w:rPr>
        <w:t>4</w:t>
      </w:r>
      <w:r w:rsidR="00306757">
        <w:rPr>
          <w:b/>
        </w:rPr>
        <w:t xml:space="preserve"> METŲ APLINKOS APSAUGOS RĖMIMO SPECIALIOSIOS PROGRAMOS PRIEMONIŲ VYKDYMO ATASKAITOS PATVIRTINIMO</w:t>
      </w:r>
    </w:p>
    <w:p w14:paraId="5B9FCEFD" w14:textId="77777777" w:rsidR="005A371D" w:rsidRDefault="005A371D">
      <w:pPr>
        <w:jc w:val="center"/>
      </w:pPr>
    </w:p>
    <w:p w14:paraId="1CD4B88C" w14:textId="4CE0689B" w:rsidR="005A371D" w:rsidRDefault="00800D7E">
      <w:pPr>
        <w:jc w:val="center"/>
      </w:pPr>
      <w:r>
        <w:t>202</w:t>
      </w:r>
      <w:r w:rsidR="004E7BCC">
        <w:t>5</w:t>
      </w:r>
      <w:r w:rsidR="007537DD">
        <w:t xml:space="preserve"> m. </w:t>
      </w:r>
      <w:r w:rsidR="004E7BCC">
        <w:rPr>
          <w:color w:val="000000" w:themeColor="text1"/>
        </w:rPr>
        <w:t>sausio</w:t>
      </w:r>
      <w:r w:rsidR="00CE20BE" w:rsidRPr="00CE20BE">
        <w:rPr>
          <w:color w:val="000000" w:themeColor="text1"/>
        </w:rPr>
        <w:t xml:space="preserve"> </w:t>
      </w:r>
      <w:r w:rsidR="004E7BCC">
        <w:rPr>
          <w:color w:val="000000" w:themeColor="text1"/>
        </w:rPr>
        <w:t>30</w:t>
      </w:r>
      <w:r w:rsidR="004F41EC" w:rsidRPr="00CE20BE">
        <w:rPr>
          <w:color w:val="000000" w:themeColor="text1"/>
        </w:rPr>
        <w:t xml:space="preserve"> </w:t>
      </w:r>
      <w:r w:rsidR="00306757">
        <w:t>d. Nr. T-</w:t>
      </w:r>
    </w:p>
    <w:p w14:paraId="27B89745" w14:textId="77777777" w:rsidR="005A371D" w:rsidRDefault="00306757">
      <w:pPr>
        <w:jc w:val="center"/>
      </w:pPr>
      <w:r>
        <w:t>Panevėžys</w:t>
      </w:r>
    </w:p>
    <w:p w14:paraId="0336FFB1" w14:textId="77777777" w:rsidR="005A371D" w:rsidRDefault="005A371D">
      <w:pPr>
        <w:jc w:val="center"/>
      </w:pPr>
    </w:p>
    <w:p w14:paraId="7E296B20" w14:textId="0278C18E" w:rsidR="00DD57D8" w:rsidRDefault="00DD57D8" w:rsidP="00DD57D8">
      <w:pPr>
        <w:ind w:firstLine="534"/>
        <w:jc w:val="both"/>
      </w:pPr>
      <w:r>
        <w:t xml:space="preserve">Vadovaudamasi Lietuvos Respublikos vietos savivaldos įstatymo </w:t>
      </w:r>
      <w:r w:rsidR="000426AC">
        <w:rPr>
          <w:color w:val="000000" w:themeColor="text1"/>
        </w:rPr>
        <w:t xml:space="preserve">15 straipsnio 4 dalimi </w:t>
      </w:r>
      <w:r w:rsidRPr="003C6A10">
        <w:rPr>
          <w:color w:val="000000" w:themeColor="text1"/>
        </w:rPr>
        <w:t xml:space="preserve">ir Savivaldybių aplinkos apsaugos rėmimo specialiosios programos priemonių vykdymo </w:t>
      </w:r>
      <w:r>
        <w:t>patikrinimo tvarkos aprašo, patvirtinto Lietuvos Respublikos aplinkos ministro 2011 m. kovo 4 d. įsakymu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4 punktu, Savivaldybės taryba n u s p r e n d ž i a:</w:t>
      </w:r>
    </w:p>
    <w:p w14:paraId="15FF995F" w14:textId="082776F4" w:rsidR="00DD57D8" w:rsidRDefault="00DD57D8" w:rsidP="00DD57D8">
      <w:pPr>
        <w:ind w:firstLine="534"/>
        <w:jc w:val="both"/>
      </w:pPr>
      <w:r>
        <w:t>Patvirtinti Pa</w:t>
      </w:r>
      <w:r w:rsidR="00B0057C">
        <w:t xml:space="preserve">nevėžio rajono savivaldybės </w:t>
      </w:r>
      <w:r w:rsidR="004E7BCC">
        <w:t xml:space="preserve">administracijos </w:t>
      </w:r>
      <w:r w:rsidR="00B0057C">
        <w:t>202</w:t>
      </w:r>
      <w:r w:rsidR="004E7BCC">
        <w:t>4</w:t>
      </w:r>
      <w:r>
        <w:t xml:space="preserve"> metų aplinkos apsaugos rėmimo specialiosios programos priemonių vykdymo ataskaitą (pridedama).</w:t>
      </w:r>
    </w:p>
    <w:p w14:paraId="656B68D5" w14:textId="77777777" w:rsidR="005A371D" w:rsidRDefault="005A371D">
      <w:pPr>
        <w:jc w:val="both"/>
      </w:pPr>
    </w:p>
    <w:p w14:paraId="64A1995B" w14:textId="2DD77436" w:rsidR="005A371D" w:rsidRDefault="005A371D">
      <w:pPr>
        <w:jc w:val="both"/>
      </w:pPr>
    </w:p>
    <w:p w14:paraId="26851A11" w14:textId="77777777" w:rsidR="005A371D" w:rsidRDefault="005A371D">
      <w:pPr>
        <w:jc w:val="both"/>
      </w:pPr>
    </w:p>
    <w:p w14:paraId="5B45C821" w14:textId="77777777" w:rsidR="005A371D" w:rsidRDefault="005A371D">
      <w:pPr>
        <w:jc w:val="both"/>
      </w:pPr>
    </w:p>
    <w:p w14:paraId="1F1B7E8B" w14:textId="77777777" w:rsidR="005A371D" w:rsidRDefault="005A371D">
      <w:pPr>
        <w:jc w:val="both"/>
      </w:pPr>
    </w:p>
    <w:p w14:paraId="7CD26B31" w14:textId="77777777" w:rsidR="005A371D" w:rsidRDefault="005A371D">
      <w:pPr>
        <w:jc w:val="both"/>
      </w:pPr>
    </w:p>
    <w:p w14:paraId="2F6728B1" w14:textId="77777777" w:rsidR="005A371D" w:rsidRDefault="005A371D">
      <w:pPr>
        <w:jc w:val="both"/>
      </w:pPr>
    </w:p>
    <w:p w14:paraId="2390EBBD" w14:textId="77777777" w:rsidR="005A371D" w:rsidRDefault="005A371D">
      <w:pPr>
        <w:jc w:val="both"/>
      </w:pPr>
    </w:p>
    <w:p w14:paraId="09B0788C" w14:textId="77777777" w:rsidR="005A371D" w:rsidRDefault="005A371D">
      <w:pPr>
        <w:jc w:val="both"/>
      </w:pPr>
    </w:p>
    <w:p w14:paraId="520D3FE4" w14:textId="77777777" w:rsidR="005A371D" w:rsidRDefault="005A371D">
      <w:pPr>
        <w:jc w:val="both"/>
      </w:pPr>
    </w:p>
    <w:p w14:paraId="3210D426" w14:textId="77777777" w:rsidR="008F489A" w:rsidRDefault="008F489A">
      <w:pPr>
        <w:jc w:val="both"/>
      </w:pPr>
    </w:p>
    <w:p w14:paraId="4AA78707" w14:textId="77777777" w:rsidR="008F489A" w:rsidRDefault="008F489A">
      <w:pPr>
        <w:jc w:val="both"/>
      </w:pPr>
    </w:p>
    <w:p w14:paraId="17F3ED7D" w14:textId="77777777" w:rsidR="008F489A" w:rsidRDefault="008F489A">
      <w:pPr>
        <w:jc w:val="both"/>
      </w:pPr>
    </w:p>
    <w:p w14:paraId="03EA9501" w14:textId="77777777" w:rsidR="008F489A" w:rsidRDefault="008F489A">
      <w:pPr>
        <w:jc w:val="both"/>
      </w:pPr>
    </w:p>
    <w:p w14:paraId="5962EA81" w14:textId="77777777" w:rsidR="008F489A" w:rsidRDefault="008F489A">
      <w:pPr>
        <w:jc w:val="both"/>
      </w:pPr>
    </w:p>
    <w:p w14:paraId="5F6ECE7E" w14:textId="77777777" w:rsidR="00800D7E" w:rsidRDefault="00800D7E">
      <w:pPr>
        <w:jc w:val="both"/>
      </w:pPr>
    </w:p>
    <w:p w14:paraId="38F4ACD1" w14:textId="77777777" w:rsidR="00800D7E" w:rsidRDefault="00800D7E">
      <w:pPr>
        <w:jc w:val="both"/>
      </w:pPr>
    </w:p>
    <w:p w14:paraId="1D968DC4" w14:textId="77777777" w:rsidR="00800D7E" w:rsidRDefault="00800D7E">
      <w:pPr>
        <w:jc w:val="both"/>
      </w:pPr>
    </w:p>
    <w:p w14:paraId="33C968C1" w14:textId="77777777" w:rsidR="00800D7E" w:rsidRDefault="00800D7E">
      <w:pPr>
        <w:jc w:val="both"/>
      </w:pPr>
    </w:p>
    <w:p w14:paraId="50C471B4" w14:textId="77777777" w:rsidR="00800D7E" w:rsidRDefault="00800D7E">
      <w:pPr>
        <w:jc w:val="both"/>
      </w:pPr>
    </w:p>
    <w:p w14:paraId="1B4AEC12" w14:textId="77777777" w:rsidR="00800D7E" w:rsidRDefault="00800D7E">
      <w:pPr>
        <w:jc w:val="both"/>
      </w:pPr>
    </w:p>
    <w:p w14:paraId="244F34AD" w14:textId="77777777" w:rsidR="00800D7E" w:rsidRDefault="00800D7E">
      <w:pPr>
        <w:jc w:val="both"/>
      </w:pPr>
    </w:p>
    <w:p w14:paraId="0DA484ED" w14:textId="77777777" w:rsidR="00800D7E" w:rsidRDefault="00800D7E">
      <w:pPr>
        <w:jc w:val="both"/>
      </w:pPr>
    </w:p>
    <w:p w14:paraId="7B8C34C9" w14:textId="77777777" w:rsidR="00800D7E" w:rsidRDefault="00800D7E">
      <w:pPr>
        <w:jc w:val="both"/>
      </w:pPr>
    </w:p>
    <w:p w14:paraId="24820F36" w14:textId="77777777" w:rsidR="001D100A" w:rsidRDefault="001D100A">
      <w:pPr>
        <w:jc w:val="both"/>
      </w:pPr>
    </w:p>
    <w:p w14:paraId="42CB37F8" w14:textId="77777777" w:rsidR="008F489A" w:rsidRDefault="008F489A">
      <w:pPr>
        <w:jc w:val="both"/>
      </w:pPr>
    </w:p>
    <w:p w14:paraId="092F0E86" w14:textId="6BE6F9D4" w:rsidR="008F489A" w:rsidRDefault="00800D7E">
      <w:pPr>
        <w:jc w:val="both"/>
      </w:pPr>
      <w:r>
        <w:t>Artūras Šatas</w:t>
      </w:r>
    </w:p>
    <w:p w14:paraId="6158EE09" w14:textId="664E2F3E" w:rsidR="005A371D" w:rsidRPr="003C6A10" w:rsidRDefault="00DD57D8">
      <w:pPr>
        <w:jc w:val="both"/>
        <w:rPr>
          <w:color w:val="000000" w:themeColor="text1"/>
        </w:rPr>
      </w:pPr>
      <w:r w:rsidRPr="003C6A10">
        <w:rPr>
          <w:color w:val="000000" w:themeColor="text1"/>
        </w:rPr>
        <w:t>202</w:t>
      </w:r>
      <w:r w:rsidR="004E7BCC">
        <w:rPr>
          <w:color w:val="000000" w:themeColor="text1"/>
        </w:rPr>
        <w:t>5</w:t>
      </w:r>
      <w:r w:rsidR="004428DA" w:rsidRPr="003C6A10">
        <w:rPr>
          <w:color w:val="000000" w:themeColor="text1"/>
        </w:rPr>
        <w:t>-01</w:t>
      </w:r>
      <w:r w:rsidR="00800D7E" w:rsidRPr="003C6A10">
        <w:rPr>
          <w:color w:val="000000" w:themeColor="text1"/>
        </w:rPr>
        <w:t>-</w:t>
      </w:r>
      <w:r w:rsidR="00CB4E98" w:rsidRPr="00CB4E98">
        <w:t>13</w:t>
      </w:r>
    </w:p>
    <w:p w14:paraId="7C962E7E" w14:textId="77777777" w:rsidR="005A371D" w:rsidRDefault="005A371D">
      <w:pPr>
        <w:ind w:left="5184"/>
      </w:pPr>
    </w:p>
    <w:p w14:paraId="28829B89" w14:textId="77777777" w:rsidR="005A371D" w:rsidRDefault="00306757">
      <w:pPr>
        <w:ind w:left="5184"/>
      </w:pPr>
      <w:r>
        <w:lastRenderedPageBreak/>
        <w:t xml:space="preserve">     PATVIRTINTA</w:t>
      </w:r>
    </w:p>
    <w:p w14:paraId="3595AD76" w14:textId="77777777" w:rsidR="005A371D" w:rsidRDefault="00306757">
      <w:pPr>
        <w:ind w:left="3888" w:firstLine="1296"/>
      </w:pPr>
      <w:r>
        <w:t xml:space="preserve">     Panevėžio rajono savivaldybės tarybos</w:t>
      </w:r>
    </w:p>
    <w:p w14:paraId="249603F4" w14:textId="1C241692" w:rsidR="005A371D" w:rsidRDefault="00306757" w:rsidP="001C0048">
      <w:pPr>
        <w:ind w:left="3888" w:firstLine="1296"/>
      </w:pPr>
      <w:r>
        <w:t xml:space="preserve">     </w:t>
      </w:r>
      <w:r w:rsidR="00CD6ED5">
        <w:t>202</w:t>
      </w:r>
      <w:r w:rsidR="00A97E69">
        <w:t>5</w:t>
      </w:r>
      <w:r w:rsidR="007537DD">
        <w:t xml:space="preserve"> m. </w:t>
      </w:r>
      <w:r w:rsidR="00A97E69">
        <w:t>sausio</w:t>
      </w:r>
      <w:r w:rsidR="004F41EC">
        <w:t xml:space="preserve"> </w:t>
      </w:r>
      <w:r w:rsidR="00A97E69">
        <w:rPr>
          <w:color w:val="000000" w:themeColor="text1"/>
        </w:rPr>
        <w:t>30</w:t>
      </w:r>
      <w:r w:rsidR="004F41EC" w:rsidRPr="004428DA">
        <w:rPr>
          <w:color w:val="000000" w:themeColor="text1"/>
        </w:rPr>
        <w:t xml:space="preserve"> </w:t>
      </w:r>
      <w:r>
        <w:t>d.</w:t>
      </w:r>
      <w:r w:rsidR="001C0048">
        <w:t xml:space="preserve"> </w:t>
      </w:r>
      <w:r>
        <w:t>sprendimu Nr. T-</w:t>
      </w:r>
      <w:r w:rsidR="00EA1242">
        <w:t xml:space="preserve"> </w:t>
      </w:r>
    </w:p>
    <w:p w14:paraId="2A226622" w14:textId="72CE42A3" w:rsidR="005A371D" w:rsidRDefault="005A371D">
      <w:pPr>
        <w:jc w:val="center"/>
      </w:pPr>
    </w:p>
    <w:p w14:paraId="2BE40B5C" w14:textId="1C3B0DC5" w:rsidR="005A371D" w:rsidRPr="00977B9F" w:rsidRDefault="00306757">
      <w:pPr>
        <w:jc w:val="center"/>
        <w:rPr>
          <w:b/>
        </w:rPr>
      </w:pPr>
      <w:r w:rsidRPr="00977B9F">
        <w:rPr>
          <w:b/>
        </w:rPr>
        <w:t xml:space="preserve">PANEVĖŽIO RAJONO SAVIVALDYBĖS </w:t>
      </w:r>
      <w:r w:rsidR="004E7BCC">
        <w:rPr>
          <w:b/>
        </w:rPr>
        <w:t xml:space="preserve">ADMINISTRACIJOS </w:t>
      </w:r>
      <w:r w:rsidRPr="00977B9F">
        <w:rPr>
          <w:b/>
        </w:rPr>
        <w:t xml:space="preserve">APLINKOS APSAUGOS RĖMIMO SPECIALIOSIOS PROGRAMOS </w:t>
      </w:r>
      <w:r w:rsidRPr="00DD57D8">
        <w:rPr>
          <w:b/>
        </w:rPr>
        <w:t>202</w:t>
      </w:r>
      <w:r w:rsidR="004E7BCC">
        <w:rPr>
          <w:b/>
        </w:rPr>
        <w:t>4</w:t>
      </w:r>
      <w:r w:rsidRPr="00DD57D8">
        <w:rPr>
          <w:b/>
        </w:rPr>
        <w:t xml:space="preserve"> </w:t>
      </w:r>
      <w:r w:rsidRPr="00977B9F">
        <w:rPr>
          <w:b/>
        </w:rPr>
        <w:t>METŲ PRIEMONIŲ VYKDYMO ATASKAITA</w:t>
      </w:r>
    </w:p>
    <w:p w14:paraId="669480FE" w14:textId="77777777" w:rsidR="005A371D" w:rsidRDefault="005A371D">
      <w:pPr>
        <w:jc w:val="center"/>
      </w:pPr>
    </w:p>
    <w:p w14:paraId="4E8A27D1" w14:textId="66682A45" w:rsidR="000E71EF" w:rsidRPr="00D862FC" w:rsidRDefault="00D862FC" w:rsidP="00D862FC">
      <w:pPr>
        <w:jc w:val="both"/>
        <w:rPr>
          <w:b/>
          <w:color w:val="333333"/>
        </w:rPr>
      </w:pPr>
      <w:r>
        <w:rPr>
          <w:b/>
          <w:color w:val="333333"/>
        </w:rPr>
        <w:t xml:space="preserve">1. </w:t>
      </w:r>
      <w:r w:rsidR="00306757" w:rsidRPr="00D862FC">
        <w:rPr>
          <w:b/>
          <w:color w:val="333333"/>
        </w:rPr>
        <w:t xml:space="preserve">Informacija apie Savivaldybės aplinkos apsaugos rėmimo specialiosios programos </w:t>
      </w:r>
      <w:r>
        <w:rPr>
          <w:b/>
          <w:color w:val="333333"/>
        </w:rPr>
        <w:br/>
      </w:r>
      <w:r w:rsidR="00306757" w:rsidRPr="00D862FC">
        <w:rPr>
          <w:b/>
          <w:color w:val="333333"/>
        </w:rPr>
        <w:t>(toliau –</w:t>
      </w:r>
      <w:r w:rsidR="009967FD" w:rsidRPr="00D862FC">
        <w:rPr>
          <w:b/>
          <w:color w:val="333333"/>
        </w:rPr>
        <w:t xml:space="preserve"> </w:t>
      </w:r>
      <w:r w:rsidR="00306757" w:rsidRPr="00D862FC">
        <w:rPr>
          <w:b/>
          <w:color w:val="333333"/>
        </w:rPr>
        <w:t>Programa) lėšas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7454"/>
        <w:gridCol w:w="1366"/>
      </w:tblGrid>
      <w:tr w:rsidR="0082359D" w:rsidRPr="00CB4E98" w14:paraId="2AA90954" w14:textId="77777777" w:rsidTr="00F31ED7">
        <w:tc>
          <w:tcPr>
            <w:tcW w:w="817" w:type="dxa"/>
          </w:tcPr>
          <w:p w14:paraId="07D7D4EA" w14:textId="77777777" w:rsidR="000E71EF" w:rsidRPr="00CB4E98" w:rsidRDefault="000E71EF" w:rsidP="000E71EF">
            <w:pPr>
              <w:suppressAutoHyphens w:val="0"/>
              <w:autoSpaceDE w:val="0"/>
              <w:adjustRightInd w:val="0"/>
              <w:jc w:val="center"/>
              <w:textAlignment w:val="auto"/>
              <w:rPr>
                <w:b/>
                <w:sz w:val="22"/>
                <w:szCs w:val="22"/>
                <w:lang w:eastAsia="en-US"/>
              </w:rPr>
            </w:pPr>
            <w:r w:rsidRPr="00CB4E98">
              <w:rPr>
                <w:b/>
                <w:sz w:val="22"/>
                <w:szCs w:val="22"/>
                <w:lang w:eastAsia="en-US"/>
              </w:rPr>
              <w:t>Eil. Nr.</w:t>
            </w:r>
          </w:p>
        </w:tc>
        <w:tc>
          <w:tcPr>
            <w:tcW w:w="7655" w:type="dxa"/>
          </w:tcPr>
          <w:p w14:paraId="7E0FD42B" w14:textId="77777777" w:rsidR="000E71EF" w:rsidRPr="00CB4E98" w:rsidRDefault="000E71EF" w:rsidP="000E71EF">
            <w:pPr>
              <w:suppressAutoHyphens w:val="0"/>
              <w:autoSpaceDE w:val="0"/>
              <w:adjustRightInd w:val="0"/>
              <w:ind w:firstLine="312"/>
              <w:jc w:val="center"/>
              <w:textAlignment w:val="auto"/>
              <w:rPr>
                <w:b/>
                <w:sz w:val="22"/>
                <w:szCs w:val="22"/>
                <w:lang w:eastAsia="en-US"/>
              </w:rPr>
            </w:pPr>
            <w:r w:rsidRPr="00CB4E98">
              <w:rPr>
                <w:b/>
                <w:sz w:val="22"/>
                <w:szCs w:val="22"/>
                <w:lang w:eastAsia="en-US"/>
              </w:rPr>
              <w:t>(1) Programos finansavimo šaltiniai</w:t>
            </w:r>
          </w:p>
        </w:tc>
        <w:tc>
          <w:tcPr>
            <w:tcW w:w="1382" w:type="dxa"/>
          </w:tcPr>
          <w:p w14:paraId="404B7A8B" w14:textId="113E1198" w:rsidR="000E71EF" w:rsidRPr="00CB4E98" w:rsidRDefault="000E71EF" w:rsidP="000E71EF">
            <w:pPr>
              <w:suppressAutoHyphens w:val="0"/>
              <w:autoSpaceDE w:val="0"/>
              <w:adjustRightInd w:val="0"/>
              <w:jc w:val="center"/>
              <w:textAlignment w:val="auto"/>
              <w:rPr>
                <w:b/>
                <w:sz w:val="22"/>
                <w:szCs w:val="22"/>
                <w:lang w:eastAsia="en-US"/>
              </w:rPr>
            </w:pPr>
            <w:r w:rsidRPr="00CB4E98">
              <w:rPr>
                <w:b/>
                <w:sz w:val="22"/>
                <w:szCs w:val="22"/>
                <w:lang w:eastAsia="en-US"/>
              </w:rPr>
              <w:t>Lėšos</w:t>
            </w:r>
            <w:r w:rsidR="005D1030" w:rsidRPr="00CB4E98">
              <w:rPr>
                <w:b/>
                <w:sz w:val="22"/>
                <w:szCs w:val="22"/>
                <w:lang w:eastAsia="en-US"/>
              </w:rPr>
              <w:t>,</w:t>
            </w:r>
            <w:r w:rsidRPr="00CB4E98">
              <w:rPr>
                <w:b/>
                <w:sz w:val="22"/>
                <w:szCs w:val="22"/>
                <w:lang w:eastAsia="en-US"/>
              </w:rPr>
              <w:t xml:space="preserve"> Eur</w:t>
            </w:r>
          </w:p>
        </w:tc>
      </w:tr>
      <w:tr w:rsidR="0082359D" w:rsidRPr="00CB4E98" w14:paraId="54952330" w14:textId="77777777" w:rsidTr="00F31ED7">
        <w:tc>
          <w:tcPr>
            <w:tcW w:w="817" w:type="dxa"/>
          </w:tcPr>
          <w:p w14:paraId="31D7A565"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1.1.</w:t>
            </w:r>
          </w:p>
        </w:tc>
        <w:tc>
          <w:tcPr>
            <w:tcW w:w="7655" w:type="dxa"/>
          </w:tcPr>
          <w:p w14:paraId="38F0F147"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Mokesčiai už teršalų išmetimą į aplinką</w:t>
            </w:r>
          </w:p>
        </w:tc>
        <w:tc>
          <w:tcPr>
            <w:tcW w:w="1382" w:type="dxa"/>
          </w:tcPr>
          <w:p w14:paraId="0E65059D" w14:textId="44107F81" w:rsidR="000E71EF" w:rsidRPr="00CB4E98" w:rsidRDefault="00264189" w:rsidP="000E71EF">
            <w:pPr>
              <w:widowControl w:val="0"/>
              <w:autoSpaceDE w:val="0"/>
              <w:adjustRightInd w:val="0"/>
              <w:jc w:val="center"/>
              <w:textAlignment w:val="auto"/>
              <w:rPr>
                <w:sz w:val="22"/>
                <w:szCs w:val="22"/>
                <w:lang w:eastAsia="en-US"/>
              </w:rPr>
            </w:pPr>
            <w:r w:rsidRPr="00CB4E98">
              <w:rPr>
                <w:sz w:val="22"/>
                <w:szCs w:val="22"/>
                <w:lang w:eastAsia="en-US"/>
              </w:rPr>
              <w:t>186 348</w:t>
            </w:r>
          </w:p>
        </w:tc>
      </w:tr>
      <w:tr w:rsidR="0082359D" w:rsidRPr="00CB4E98" w14:paraId="4E11221F" w14:textId="77777777" w:rsidTr="00F31ED7">
        <w:tc>
          <w:tcPr>
            <w:tcW w:w="817" w:type="dxa"/>
          </w:tcPr>
          <w:p w14:paraId="7873C964"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1.2.</w:t>
            </w:r>
          </w:p>
        </w:tc>
        <w:tc>
          <w:tcPr>
            <w:tcW w:w="7655" w:type="dxa"/>
          </w:tcPr>
          <w:p w14:paraId="0D02032F"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Mokesčiai už valstybinius gamtos išteklius</w:t>
            </w:r>
            <w:r w:rsidRPr="00CB4E98">
              <w:rPr>
                <w:sz w:val="22"/>
                <w:szCs w:val="22"/>
                <w:lang w:val="en-US" w:eastAsia="en-US"/>
              </w:rPr>
              <w:t xml:space="preserve"> </w:t>
            </w:r>
            <w:r w:rsidRPr="00CB4E98">
              <w:rPr>
                <w:sz w:val="22"/>
                <w:szCs w:val="22"/>
                <w:lang w:eastAsia="en-US"/>
              </w:rPr>
              <w:t>(naudingąsias iškasenas, vandenį, statybinį gruntą ir angliavandenilius)</w:t>
            </w:r>
          </w:p>
        </w:tc>
        <w:tc>
          <w:tcPr>
            <w:tcW w:w="1382" w:type="dxa"/>
          </w:tcPr>
          <w:p w14:paraId="2140CD4F" w14:textId="43CBD7A5" w:rsidR="000E71EF" w:rsidRPr="00CB4E98" w:rsidRDefault="00264189" w:rsidP="000E71EF">
            <w:pPr>
              <w:widowControl w:val="0"/>
              <w:autoSpaceDE w:val="0"/>
              <w:adjustRightInd w:val="0"/>
              <w:jc w:val="center"/>
              <w:textAlignment w:val="auto"/>
              <w:rPr>
                <w:sz w:val="22"/>
                <w:szCs w:val="22"/>
                <w:lang w:eastAsia="en-US"/>
              </w:rPr>
            </w:pPr>
            <w:r w:rsidRPr="00CB4E98">
              <w:rPr>
                <w:sz w:val="22"/>
                <w:szCs w:val="22"/>
                <w:lang w:eastAsia="en-US"/>
              </w:rPr>
              <w:t>82 899</w:t>
            </w:r>
          </w:p>
        </w:tc>
      </w:tr>
      <w:tr w:rsidR="0082359D" w:rsidRPr="00CB4E98" w14:paraId="1A1A8BD6" w14:textId="77777777" w:rsidTr="00F31ED7">
        <w:tc>
          <w:tcPr>
            <w:tcW w:w="817" w:type="dxa"/>
          </w:tcPr>
          <w:p w14:paraId="0256D19D"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1.3.</w:t>
            </w:r>
          </w:p>
        </w:tc>
        <w:tc>
          <w:tcPr>
            <w:tcW w:w="7655" w:type="dxa"/>
          </w:tcPr>
          <w:p w14:paraId="57B4190C"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Lėšos, gautos kaip želdinių atkuriamosios vertės kompensacija</w:t>
            </w:r>
          </w:p>
        </w:tc>
        <w:tc>
          <w:tcPr>
            <w:tcW w:w="1382" w:type="dxa"/>
          </w:tcPr>
          <w:p w14:paraId="3331D73A" w14:textId="2DC03C73" w:rsidR="000E71EF" w:rsidRPr="00CB4E98" w:rsidRDefault="00264189" w:rsidP="000E71EF">
            <w:pPr>
              <w:widowControl w:val="0"/>
              <w:autoSpaceDE w:val="0"/>
              <w:adjustRightInd w:val="0"/>
              <w:jc w:val="center"/>
              <w:textAlignment w:val="auto"/>
              <w:rPr>
                <w:sz w:val="22"/>
                <w:szCs w:val="22"/>
                <w:lang w:eastAsia="en-US"/>
              </w:rPr>
            </w:pPr>
            <w:r w:rsidRPr="00CB4E98">
              <w:rPr>
                <w:sz w:val="22"/>
                <w:szCs w:val="22"/>
                <w:lang w:eastAsia="en-US"/>
              </w:rPr>
              <w:t>8 141</w:t>
            </w:r>
          </w:p>
        </w:tc>
      </w:tr>
      <w:tr w:rsidR="0082359D" w:rsidRPr="00CB4E98" w14:paraId="2FD1BC83" w14:textId="77777777" w:rsidTr="00F31ED7">
        <w:tc>
          <w:tcPr>
            <w:tcW w:w="817" w:type="dxa"/>
          </w:tcPr>
          <w:p w14:paraId="07735A53"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1.4.</w:t>
            </w:r>
          </w:p>
        </w:tc>
        <w:tc>
          <w:tcPr>
            <w:tcW w:w="7655" w:type="dxa"/>
          </w:tcPr>
          <w:p w14:paraId="6F5CE3DD"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Savanoriškos juridinių ir fizinių asmenų įmokos ir kitos teisėtai gautos lėšos</w:t>
            </w:r>
          </w:p>
        </w:tc>
        <w:tc>
          <w:tcPr>
            <w:tcW w:w="1382" w:type="dxa"/>
          </w:tcPr>
          <w:p w14:paraId="599E7A96" w14:textId="63EAB50C" w:rsidR="000E71EF" w:rsidRPr="00CB4E98" w:rsidRDefault="00264189" w:rsidP="000E71EF">
            <w:pPr>
              <w:widowControl w:val="0"/>
              <w:autoSpaceDE w:val="0"/>
              <w:adjustRightInd w:val="0"/>
              <w:jc w:val="center"/>
              <w:textAlignment w:val="auto"/>
              <w:rPr>
                <w:sz w:val="22"/>
                <w:szCs w:val="22"/>
                <w:lang w:eastAsia="en-US"/>
              </w:rPr>
            </w:pPr>
            <w:r w:rsidRPr="00CB4E98">
              <w:rPr>
                <w:sz w:val="22"/>
                <w:szCs w:val="22"/>
                <w:lang w:eastAsia="en-US"/>
              </w:rPr>
              <w:t>75</w:t>
            </w:r>
          </w:p>
        </w:tc>
      </w:tr>
      <w:tr w:rsidR="0082359D" w:rsidRPr="00CB4E98" w14:paraId="1B825251" w14:textId="77777777" w:rsidTr="00F31ED7">
        <w:tc>
          <w:tcPr>
            <w:tcW w:w="817" w:type="dxa"/>
          </w:tcPr>
          <w:p w14:paraId="1C39B646"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1.5.</w:t>
            </w:r>
          </w:p>
        </w:tc>
        <w:tc>
          <w:tcPr>
            <w:tcW w:w="7655" w:type="dxa"/>
          </w:tcPr>
          <w:p w14:paraId="6D12563F"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Iš viso (1.1 + 1.2 + 1.3 + 1.4):</w:t>
            </w:r>
          </w:p>
        </w:tc>
        <w:tc>
          <w:tcPr>
            <w:tcW w:w="1382" w:type="dxa"/>
          </w:tcPr>
          <w:p w14:paraId="73839F47" w14:textId="2713410E" w:rsidR="000E71EF" w:rsidRPr="00CB4E98" w:rsidRDefault="00264189" w:rsidP="000E71EF">
            <w:pPr>
              <w:widowControl w:val="0"/>
              <w:autoSpaceDE w:val="0"/>
              <w:adjustRightInd w:val="0"/>
              <w:jc w:val="center"/>
              <w:textAlignment w:val="auto"/>
              <w:rPr>
                <w:b/>
                <w:sz w:val="22"/>
                <w:szCs w:val="22"/>
                <w:lang w:eastAsia="en-US"/>
              </w:rPr>
            </w:pPr>
            <w:r w:rsidRPr="00CB4E98">
              <w:rPr>
                <w:b/>
                <w:sz w:val="22"/>
                <w:szCs w:val="22"/>
                <w:lang w:eastAsia="en-US"/>
              </w:rPr>
              <w:t>277 463</w:t>
            </w:r>
          </w:p>
        </w:tc>
      </w:tr>
      <w:tr w:rsidR="0082359D" w:rsidRPr="00CB4E98" w14:paraId="3284DBFC" w14:textId="77777777" w:rsidTr="00F31ED7">
        <w:tc>
          <w:tcPr>
            <w:tcW w:w="817" w:type="dxa"/>
          </w:tcPr>
          <w:p w14:paraId="719CBA13"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1.6.</w:t>
            </w:r>
          </w:p>
        </w:tc>
        <w:tc>
          <w:tcPr>
            <w:tcW w:w="7655" w:type="dxa"/>
          </w:tcPr>
          <w:p w14:paraId="249B6423"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Mokesčiai, sumokėti už medžiojamųjų gyvūnų išteklių naudojimą</w:t>
            </w:r>
          </w:p>
        </w:tc>
        <w:tc>
          <w:tcPr>
            <w:tcW w:w="1382" w:type="dxa"/>
          </w:tcPr>
          <w:p w14:paraId="785D68A8" w14:textId="41A252B9" w:rsidR="000E71EF" w:rsidRPr="00CB4E98" w:rsidRDefault="00264189" w:rsidP="000E71EF">
            <w:pPr>
              <w:widowControl w:val="0"/>
              <w:autoSpaceDE w:val="0"/>
              <w:adjustRightInd w:val="0"/>
              <w:jc w:val="center"/>
              <w:textAlignment w:val="auto"/>
              <w:rPr>
                <w:sz w:val="22"/>
                <w:szCs w:val="22"/>
                <w:lang w:eastAsia="en-US"/>
              </w:rPr>
            </w:pPr>
            <w:r w:rsidRPr="00CB4E98">
              <w:rPr>
                <w:sz w:val="22"/>
                <w:szCs w:val="22"/>
                <w:lang w:eastAsia="en-US"/>
              </w:rPr>
              <w:t>78 954</w:t>
            </w:r>
          </w:p>
        </w:tc>
      </w:tr>
      <w:tr w:rsidR="0082359D" w:rsidRPr="00CB4E98" w14:paraId="0FE8C5BD" w14:textId="77777777" w:rsidTr="00F31ED7">
        <w:tc>
          <w:tcPr>
            <w:tcW w:w="817" w:type="dxa"/>
          </w:tcPr>
          <w:p w14:paraId="2DF81C34"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1.7.</w:t>
            </w:r>
          </w:p>
        </w:tc>
        <w:tc>
          <w:tcPr>
            <w:tcW w:w="7655" w:type="dxa"/>
          </w:tcPr>
          <w:p w14:paraId="225EBF93"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 xml:space="preserve">Ankstesnio ataskaitinio laikotarpio ataskaitos atitinkamų lėšų likutis </w:t>
            </w:r>
          </w:p>
        </w:tc>
        <w:tc>
          <w:tcPr>
            <w:tcW w:w="1382" w:type="dxa"/>
          </w:tcPr>
          <w:p w14:paraId="27E82539" w14:textId="64D8BB27" w:rsidR="000E71EF" w:rsidRPr="00CB4E98" w:rsidRDefault="00264189" w:rsidP="000E71EF">
            <w:pPr>
              <w:widowControl w:val="0"/>
              <w:autoSpaceDE w:val="0"/>
              <w:adjustRightInd w:val="0"/>
              <w:jc w:val="center"/>
              <w:textAlignment w:val="auto"/>
              <w:rPr>
                <w:bCs/>
                <w:sz w:val="22"/>
                <w:szCs w:val="22"/>
                <w:lang w:eastAsia="en-US"/>
              </w:rPr>
            </w:pPr>
            <w:r w:rsidRPr="00CB4E98">
              <w:rPr>
                <w:bCs/>
                <w:sz w:val="22"/>
                <w:szCs w:val="22"/>
                <w:lang w:eastAsia="en-US"/>
              </w:rPr>
              <w:t>176 826</w:t>
            </w:r>
          </w:p>
        </w:tc>
      </w:tr>
      <w:tr w:rsidR="0082359D" w:rsidRPr="00CB4E98" w14:paraId="6C4A36E0" w14:textId="77777777" w:rsidTr="00F31ED7">
        <w:tc>
          <w:tcPr>
            <w:tcW w:w="817" w:type="dxa"/>
          </w:tcPr>
          <w:p w14:paraId="6FF6A8D1"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1.8.</w:t>
            </w:r>
          </w:p>
        </w:tc>
        <w:tc>
          <w:tcPr>
            <w:tcW w:w="7655" w:type="dxa"/>
          </w:tcPr>
          <w:p w14:paraId="64B74CDD"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Iš viso (1.6 + 1.7):</w:t>
            </w:r>
          </w:p>
        </w:tc>
        <w:tc>
          <w:tcPr>
            <w:tcW w:w="1382" w:type="dxa"/>
          </w:tcPr>
          <w:p w14:paraId="670CACB3" w14:textId="761BC7FF" w:rsidR="000E71EF" w:rsidRPr="00CB4E98" w:rsidRDefault="00264189" w:rsidP="000E71EF">
            <w:pPr>
              <w:widowControl w:val="0"/>
              <w:autoSpaceDE w:val="0"/>
              <w:adjustRightInd w:val="0"/>
              <w:jc w:val="center"/>
              <w:textAlignment w:val="auto"/>
              <w:rPr>
                <w:b/>
                <w:sz w:val="22"/>
                <w:szCs w:val="22"/>
                <w:lang w:eastAsia="en-US"/>
              </w:rPr>
            </w:pPr>
            <w:r w:rsidRPr="00CB4E98">
              <w:rPr>
                <w:b/>
                <w:sz w:val="22"/>
                <w:szCs w:val="22"/>
                <w:lang w:eastAsia="en-US"/>
              </w:rPr>
              <w:t>255 780</w:t>
            </w:r>
          </w:p>
        </w:tc>
      </w:tr>
      <w:tr w:rsidR="0082359D" w:rsidRPr="00CB4E98" w14:paraId="7FD799C6" w14:textId="77777777" w:rsidTr="00F31ED7">
        <w:tc>
          <w:tcPr>
            <w:tcW w:w="817" w:type="dxa"/>
          </w:tcPr>
          <w:p w14:paraId="76282622"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1.9.</w:t>
            </w:r>
          </w:p>
        </w:tc>
        <w:tc>
          <w:tcPr>
            <w:tcW w:w="7655" w:type="dxa"/>
          </w:tcPr>
          <w:p w14:paraId="7D4BE2CE"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Faktinės ataskaitinio laikotarpio Programos lėšos (1.5 + 1.8)</w:t>
            </w:r>
          </w:p>
        </w:tc>
        <w:tc>
          <w:tcPr>
            <w:tcW w:w="1382" w:type="dxa"/>
          </w:tcPr>
          <w:p w14:paraId="6348EDCC" w14:textId="3FAF9B67" w:rsidR="000E71EF" w:rsidRPr="00CB4E98" w:rsidRDefault="00264189" w:rsidP="000E71EF">
            <w:pPr>
              <w:widowControl w:val="0"/>
              <w:autoSpaceDE w:val="0"/>
              <w:adjustRightInd w:val="0"/>
              <w:jc w:val="center"/>
              <w:textAlignment w:val="auto"/>
              <w:rPr>
                <w:b/>
                <w:sz w:val="22"/>
                <w:szCs w:val="22"/>
                <w:lang w:eastAsia="en-US"/>
              </w:rPr>
            </w:pPr>
            <w:r w:rsidRPr="00CB4E98">
              <w:rPr>
                <w:b/>
                <w:sz w:val="22"/>
                <w:szCs w:val="22"/>
                <w:lang w:eastAsia="en-US"/>
              </w:rPr>
              <w:t>533 243</w:t>
            </w:r>
          </w:p>
        </w:tc>
      </w:tr>
    </w:tbl>
    <w:p w14:paraId="0D334C00" w14:textId="77777777" w:rsidR="000E71EF" w:rsidRPr="00DC2A5D" w:rsidRDefault="000E71EF" w:rsidP="000E71EF">
      <w:pPr>
        <w:suppressAutoHyphens w:val="0"/>
        <w:autoSpaceDE w:val="0"/>
        <w:adjustRightInd w:val="0"/>
        <w:jc w:val="both"/>
        <w:textAlignment w:val="auto"/>
        <w:rPr>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7459"/>
        <w:gridCol w:w="1357"/>
      </w:tblGrid>
      <w:tr w:rsidR="0082359D" w:rsidRPr="00CB4E98" w14:paraId="2CBB25F6" w14:textId="77777777" w:rsidTr="00542C72">
        <w:tc>
          <w:tcPr>
            <w:tcW w:w="817" w:type="dxa"/>
          </w:tcPr>
          <w:p w14:paraId="03F75446" w14:textId="77777777" w:rsidR="000E71EF" w:rsidRPr="00CB4E98" w:rsidRDefault="000E71EF" w:rsidP="000E71EF">
            <w:pPr>
              <w:suppressAutoHyphens w:val="0"/>
              <w:autoSpaceDE w:val="0"/>
              <w:adjustRightInd w:val="0"/>
              <w:jc w:val="center"/>
              <w:textAlignment w:val="auto"/>
              <w:rPr>
                <w:b/>
                <w:sz w:val="22"/>
                <w:szCs w:val="22"/>
                <w:lang w:eastAsia="en-US"/>
              </w:rPr>
            </w:pPr>
            <w:r w:rsidRPr="00CB4E98">
              <w:rPr>
                <w:b/>
                <w:sz w:val="22"/>
                <w:szCs w:val="22"/>
                <w:lang w:eastAsia="en-US"/>
              </w:rPr>
              <w:t>Eil. Nr.</w:t>
            </w:r>
          </w:p>
        </w:tc>
        <w:tc>
          <w:tcPr>
            <w:tcW w:w="7655" w:type="dxa"/>
          </w:tcPr>
          <w:p w14:paraId="4268C4B7" w14:textId="77777777" w:rsidR="000E71EF" w:rsidRPr="00CB4E98" w:rsidRDefault="000E71EF" w:rsidP="000E71EF">
            <w:pPr>
              <w:suppressAutoHyphens w:val="0"/>
              <w:autoSpaceDE w:val="0"/>
              <w:adjustRightInd w:val="0"/>
              <w:ind w:firstLine="312"/>
              <w:jc w:val="center"/>
              <w:textAlignment w:val="auto"/>
              <w:rPr>
                <w:b/>
                <w:sz w:val="22"/>
                <w:szCs w:val="22"/>
                <w:lang w:eastAsia="en-US"/>
              </w:rPr>
            </w:pPr>
            <w:r w:rsidRPr="00CB4E98">
              <w:rPr>
                <w:b/>
                <w:sz w:val="22"/>
                <w:szCs w:val="22"/>
                <w:lang w:eastAsia="en-US"/>
              </w:rPr>
              <w:t>(2) Savivaldybės visuomenės sveikatos rėmimo specialiajai programai skirtinos lėšos</w:t>
            </w:r>
          </w:p>
        </w:tc>
        <w:tc>
          <w:tcPr>
            <w:tcW w:w="1382" w:type="dxa"/>
          </w:tcPr>
          <w:p w14:paraId="484F7EAA" w14:textId="67C10EAB" w:rsidR="000E71EF" w:rsidRPr="00CB4E98" w:rsidRDefault="000E71EF" w:rsidP="000E71EF">
            <w:pPr>
              <w:suppressAutoHyphens w:val="0"/>
              <w:autoSpaceDE w:val="0"/>
              <w:adjustRightInd w:val="0"/>
              <w:jc w:val="center"/>
              <w:textAlignment w:val="auto"/>
              <w:rPr>
                <w:b/>
                <w:sz w:val="22"/>
                <w:szCs w:val="22"/>
                <w:lang w:eastAsia="en-US"/>
              </w:rPr>
            </w:pPr>
            <w:r w:rsidRPr="00CB4E98">
              <w:rPr>
                <w:b/>
                <w:sz w:val="22"/>
                <w:szCs w:val="22"/>
                <w:lang w:eastAsia="en-US"/>
              </w:rPr>
              <w:t>Lėšos</w:t>
            </w:r>
            <w:r w:rsidR="007D3F2C" w:rsidRPr="00CB4E98">
              <w:rPr>
                <w:b/>
                <w:sz w:val="22"/>
                <w:szCs w:val="22"/>
                <w:lang w:eastAsia="en-US"/>
              </w:rPr>
              <w:t>,</w:t>
            </w:r>
            <w:r w:rsidRPr="00CB4E98">
              <w:rPr>
                <w:b/>
                <w:sz w:val="22"/>
                <w:szCs w:val="22"/>
                <w:lang w:eastAsia="en-US"/>
              </w:rPr>
              <w:t xml:space="preserve"> Eur</w:t>
            </w:r>
          </w:p>
        </w:tc>
      </w:tr>
      <w:tr w:rsidR="0082359D" w:rsidRPr="00CB4E98" w14:paraId="09AB937F" w14:textId="77777777" w:rsidTr="00542C72">
        <w:tc>
          <w:tcPr>
            <w:tcW w:w="817" w:type="dxa"/>
          </w:tcPr>
          <w:p w14:paraId="22AC1EEB"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1.10.</w:t>
            </w:r>
          </w:p>
        </w:tc>
        <w:tc>
          <w:tcPr>
            <w:tcW w:w="7655" w:type="dxa"/>
          </w:tcPr>
          <w:p w14:paraId="402ADAF6" w14:textId="16C8D2F0"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 xml:space="preserve">20 procentų </w:t>
            </w:r>
            <w:r w:rsidR="00CD10E6" w:rsidRPr="00CB4E98">
              <w:rPr>
                <w:sz w:val="22"/>
                <w:szCs w:val="22"/>
                <w:lang w:eastAsia="en-US"/>
              </w:rPr>
              <w:t>S</w:t>
            </w:r>
            <w:r w:rsidRPr="00CB4E98">
              <w:rPr>
                <w:sz w:val="22"/>
                <w:szCs w:val="22"/>
                <w:lang w:eastAsia="en-US"/>
              </w:rPr>
              <w:t>avivaldyb</w:t>
            </w:r>
            <w:r w:rsidR="00CD10E6" w:rsidRPr="00CB4E98">
              <w:rPr>
                <w:sz w:val="22"/>
                <w:szCs w:val="22"/>
                <w:lang w:eastAsia="en-US"/>
              </w:rPr>
              <w:t>ės</w:t>
            </w:r>
            <w:r w:rsidRPr="00CB4E98">
              <w:rPr>
                <w:sz w:val="22"/>
                <w:szCs w:val="22"/>
                <w:lang w:eastAsia="en-US"/>
              </w:rPr>
              <w:t xml:space="preserve"> aplinkos apsaugos rėmimo specialiosios programos lėšų, neįskaitant įplaukų už medžioklės plotų naudotojų mokesčius, mokamus įstatymų nustatytomis proporcijomis ir tvarka už medžiojamųjų gyvūnų išteklių naudojimą</w:t>
            </w:r>
          </w:p>
        </w:tc>
        <w:tc>
          <w:tcPr>
            <w:tcW w:w="1382" w:type="dxa"/>
          </w:tcPr>
          <w:p w14:paraId="471EF50B" w14:textId="36ADCFF6" w:rsidR="00E33A3C" w:rsidRPr="00CB4E98" w:rsidRDefault="00E33A3C" w:rsidP="000E71EF">
            <w:pPr>
              <w:widowControl w:val="0"/>
              <w:autoSpaceDE w:val="0"/>
              <w:adjustRightInd w:val="0"/>
              <w:jc w:val="center"/>
              <w:textAlignment w:val="auto"/>
              <w:rPr>
                <w:sz w:val="22"/>
                <w:szCs w:val="22"/>
                <w:lang w:eastAsia="en-US"/>
              </w:rPr>
            </w:pPr>
            <w:r w:rsidRPr="00CB4E98">
              <w:rPr>
                <w:sz w:val="22"/>
                <w:szCs w:val="22"/>
                <w:lang w:eastAsia="en-US"/>
              </w:rPr>
              <w:t>55 493</w:t>
            </w:r>
          </w:p>
        </w:tc>
      </w:tr>
      <w:tr w:rsidR="0082359D" w:rsidRPr="00CB4E98" w14:paraId="0E60124B" w14:textId="77777777" w:rsidTr="00542C72">
        <w:tc>
          <w:tcPr>
            <w:tcW w:w="817" w:type="dxa"/>
          </w:tcPr>
          <w:p w14:paraId="16462337"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1.11.</w:t>
            </w:r>
          </w:p>
        </w:tc>
        <w:tc>
          <w:tcPr>
            <w:tcW w:w="7655" w:type="dxa"/>
          </w:tcPr>
          <w:p w14:paraId="1BC1B1AD"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 xml:space="preserve">Ankstesnio ataskaitinio laikotarpio ataskaitos atitinkamų lėšų likutis </w:t>
            </w:r>
          </w:p>
        </w:tc>
        <w:tc>
          <w:tcPr>
            <w:tcW w:w="1382" w:type="dxa"/>
          </w:tcPr>
          <w:p w14:paraId="70C9F244" w14:textId="5C0B2BD3" w:rsidR="000E71EF" w:rsidRPr="00CB4E98" w:rsidRDefault="0082079B" w:rsidP="000E71EF">
            <w:pPr>
              <w:widowControl w:val="0"/>
              <w:autoSpaceDE w:val="0"/>
              <w:adjustRightInd w:val="0"/>
              <w:jc w:val="center"/>
              <w:textAlignment w:val="auto"/>
              <w:rPr>
                <w:sz w:val="22"/>
                <w:szCs w:val="22"/>
                <w:lang w:eastAsia="en-US"/>
              </w:rPr>
            </w:pPr>
            <w:r w:rsidRPr="00CB4E98">
              <w:rPr>
                <w:sz w:val="22"/>
                <w:szCs w:val="22"/>
                <w:lang w:eastAsia="en-US"/>
              </w:rPr>
              <w:t>30 493</w:t>
            </w:r>
          </w:p>
        </w:tc>
      </w:tr>
      <w:tr w:rsidR="0082359D" w:rsidRPr="00CB4E98" w14:paraId="6BD72F8B" w14:textId="77777777" w:rsidTr="00542C72">
        <w:tc>
          <w:tcPr>
            <w:tcW w:w="817" w:type="dxa"/>
          </w:tcPr>
          <w:p w14:paraId="16AA76D4"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1.12.</w:t>
            </w:r>
          </w:p>
        </w:tc>
        <w:tc>
          <w:tcPr>
            <w:tcW w:w="7655" w:type="dxa"/>
          </w:tcPr>
          <w:p w14:paraId="249D639B"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Iš viso (1.10 + 1.11):</w:t>
            </w:r>
          </w:p>
        </w:tc>
        <w:tc>
          <w:tcPr>
            <w:tcW w:w="1382" w:type="dxa"/>
          </w:tcPr>
          <w:p w14:paraId="1E5CDEAC" w14:textId="00F6BFAE" w:rsidR="000E71EF" w:rsidRPr="00CB4E98" w:rsidRDefault="00E33A3C" w:rsidP="001265E1">
            <w:pPr>
              <w:widowControl w:val="0"/>
              <w:autoSpaceDE w:val="0"/>
              <w:adjustRightInd w:val="0"/>
              <w:jc w:val="center"/>
              <w:textAlignment w:val="auto"/>
              <w:rPr>
                <w:b/>
                <w:sz w:val="22"/>
                <w:szCs w:val="22"/>
                <w:lang w:val="en-US" w:eastAsia="en-US"/>
              </w:rPr>
            </w:pPr>
            <w:r w:rsidRPr="00CB4E98">
              <w:rPr>
                <w:b/>
                <w:sz w:val="22"/>
                <w:szCs w:val="22"/>
                <w:lang w:val="en-US" w:eastAsia="en-US"/>
              </w:rPr>
              <w:t xml:space="preserve">85 985 </w:t>
            </w:r>
          </w:p>
        </w:tc>
      </w:tr>
      <w:tr w:rsidR="0082359D" w:rsidRPr="00CB4E98" w14:paraId="01CD3112" w14:textId="77777777" w:rsidTr="00542C72">
        <w:tc>
          <w:tcPr>
            <w:tcW w:w="817" w:type="dxa"/>
          </w:tcPr>
          <w:p w14:paraId="3947D724" w14:textId="77777777" w:rsidR="000E71EF" w:rsidRPr="00CB4E98" w:rsidRDefault="000E71EF" w:rsidP="00E757E1">
            <w:pPr>
              <w:widowControl w:val="0"/>
              <w:autoSpaceDE w:val="0"/>
              <w:adjustRightInd w:val="0"/>
              <w:jc w:val="center"/>
              <w:textAlignment w:val="auto"/>
              <w:rPr>
                <w:b/>
                <w:sz w:val="22"/>
                <w:szCs w:val="22"/>
                <w:lang w:eastAsia="en-US"/>
              </w:rPr>
            </w:pPr>
            <w:r w:rsidRPr="00CB4E98">
              <w:rPr>
                <w:b/>
                <w:sz w:val="22"/>
                <w:szCs w:val="22"/>
                <w:lang w:eastAsia="en-US"/>
              </w:rPr>
              <w:t>Eil. Nr.</w:t>
            </w:r>
          </w:p>
        </w:tc>
        <w:tc>
          <w:tcPr>
            <w:tcW w:w="7655" w:type="dxa"/>
          </w:tcPr>
          <w:p w14:paraId="14154C6F" w14:textId="77777777" w:rsidR="000E71EF" w:rsidRPr="00CB4E98" w:rsidRDefault="000E71EF" w:rsidP="000E71EF">
            <w:pPr>
              <w:suppressAutoHyphens w:val="0"/>
              <w:autoSpaceDE w:val="0"/>
              <w:adjustRightInd w:val="0"/>
              <w:ind w:firstLine="312"/>
              <w:jc w:val="center"/>
              <w:textAlignment w:val="auto"/>
              <w:rPr>
                <w:b/>
                <w:sz w:val="22"/>
                <w:szCs w:val="22"/>
                <w:lang w:eastAsia="en-US"/>
              </w:rPr>
            </w:pPr>
            <w:r w:rsidRPr="00CB4E98">
              <w:rPr>
                <w:b/>
                <w:sz w:val="22"/>
                <w:szCs w:val="22"/>
                <w:lang w:eastAsia="en-US"/>
              </w:rPr>
              <w:t>(3) Kitoms Programos priemonėms skirtinos lėšos</w:t>
            </w:r>
          </w:p>
        </w:tc>
        <w:tc>
          <w:tcPr>
            <w:tcW w:w="1382" w:type="dxa"/>
          </w:tcPr>
          <w:p w14:paraId="1021F553" w14:textId="10249DA9" w:rsidR="000E71EF" w:rsidRPr="00CB4E98" w:rsidRDefault="000E71EF" w:rsidP="000E71EF">
            <w:pPr>
              <w:suppressAutoHyphens w:val="0"/>
              <w:autoSpaceDE w:val="0"/>
              <w:adjustRightInd w:val="0"/>
              <w:jc w:val="center"/>
              <w:textAlignment w:val="auto"/>
              <w:rPr>
                <w:b/>
                <w:sz w:val="22"/>
                <w:szCs w:val="22"/>
                <w:lang w:eastAsia="en-US"/>
              </w:rPr>
            </w:pPr>
            <w:r w:rsidRPr="00CB4E98">
              <w:rPr>
                <w:b/>
                <w:sz w:val="22"/>
                <w:szCs w:val="22"/>
                <w:lang w:eastAsia="en-US"/>
              </w:rPr>
              <w:t>Lėšos</w:t>
            </w:r>
            <w:r w:rsidR="007D3F2C" w:rsidRPr="00CB4E98">
              <w:rPr>
                <w:b/>
                <w:sz w:val="22"/>
                <w:szCs w:val="22"/>
                <w:lang w:eastAsia="en-US"/>
              </w:rPr>
              <w:t>,</w:t>
            </w:r>
            <w:r w:rsidRPr="00CB4E98">
              <w:rPr>
                <w:b/>
                <w:sz w:val="22"/>
                <w:szCs w:val="22"/>
                <w:lang w:eastAsia="en-US"/>
              </w:rPr>
              <w:t xml:space="preserve"> Eur</w:t>
            </w:r>
          </w:p>
        </w:tc>
      </w:tr>
      <w:tr w:rsidR="00DC2A5D" w:rsidRPr="00CB4E98" w14:paraId="6EEA1CB0" w14:textId="77777777" w:rsidTr="00542C72">
        <w:tc>
          <w:tcPr>
            <w:tcW w:w="817" w:type="dxa"/>
          </w:tcPr>
          <w:p w14:paraId="37E030B1" w14:textId="77777777" w:rsidR="000E71EF" w:rsidRPr="00CB4E98" w:rsidRDefault="000E71EF" w:rsidP="00CF5C3E">
            <w:pPr>
              <w:widowControl w:val="0"/>
              <w:autoSpaceDE w:val="0"/>
              <w:adjustRightInd w:val="0"/>
              <w:textAlignment w:val="auto"/>
              <w:rPr>
                <w:sz w:val="22"/>
                <w:szCs w:val="22"/>
                <w:lang w:eastAsia="en-US"/>
              </w:rPr>
            </w:pPr>
            <w:r w:rsidRPr="00CB4E98">
              <w:rPr>
                <w:sz w:val="22"/>
                <w:szCs w:val="22"/>
                <w:lang w:eastAsia="en-US"/>
              </w:rPr>
              <w:t>1.13.</w:t>
            </w:r>
          </w:p>
        </w:tc>
        <w:tc>
          <w:tcPr>
            <w:tcW w:w="7655" w:type="dxa"/>
          </w:tcPr>
          <w:p w14:paraId="2EB8D623"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80 procentų Savivaldybių aplinkos apsaugos rėmimo specialiosios programos lėšų, neįskaitant įplaukų už medžioklės plotų naudotojų mokesčius, mokamus įstatymų nustatytomis proporcijomis ir tvarka už medžiojamųjų gyvūnų išteklių naudojimą</w:t>
            </w:r>
          </w:p>
        </w:tc>
        <w:tc>
          <w:tcPr>
            <w:tcW w:w="1382" w:type="dxa"/>
            <w:vAlign w:val="center"/>
          </w:tcPr>
          <w:p w14:paraId="03FBD369" w14:textId="2A11B0E0" w:rsidR="000E71EF" w:rsidRPr="00CB4E98" w:rsidRDefault="00E33A3C" w:rsidP="008A11C8">
            <w:pPr>
              <w:widowControl w:val="0"/>
              <w:autoSpaceDE w:val="0"/>
              <w:adjustRightInd w:val="0"/>
              <w:jc w:val="center"/>
              <w:textAlignment w:val="auto"/>
              <w:rPr>
                <w:color w:val="FF0000"/>
                <w:sz w:val="22"/>
                <w:szCs w:val="22"/>
                <w:lang w:val="en-US" w:eastAsia="en-US"/>
              </w:rPr>
            </w:pPr>
            <w:r w:rsidRPr="00CB4E98">
              <w:rPr>
                <w:sz w:val="22"/>
                <w:szCs w:val="22"/>
                <w:lang w:val="en-US" w:eastAsia="en-US"/>
              </w:rPr>
              <w:t xml:space="preserve">221 971 </w:t>
            </w:r>
          </w:p>
        </w:tc>
      </w:tr>
      <w:tr w:rsidR="0082359D" w:rsidRPr="00CB4E98" w14:paraId="6F154E48" w14:textId="77777777" w:rsidTr="00542C72">
        <w:tc>
          <w:tcPr>
            <w:tcW w:w="817" w:type="dxa"/>
          </w:tcPr>
          <w:p w14:paraId="265B78F6"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1.14.</w:t>
            </w:r>
          </w:p>
        </w:tc>
        <w:tc>
          <w:tcPr>
            <w:tcW w:w="7655" w:type="dxa"/>
          </w:tcPr>
          <w:p w14:paraId="1E3C33EF"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 xml:space="preserve">Ankstesnio ataskaitinio laikotarpio ataskaitos atitinkamų lėšų likutis </w:t>
            </w:r>
          </w:p>
        </w:tc>
        <w:tc>
          <w:tcPr>
            <w:tcW w:w="1382" w:type="dxa"/>
          </w:tcPr>
          <w:p w14:paraId="06A12501" w14:textId="622BB7F3" w:rsidR="000E71EF" w:rsidRPr="00CB4E98" w:rsidRDefault="0082079B" w:rsidP="000E71EF">
            <w:pPr>
              <w:widowControl w:val="0"/>
              <w:autoSpaceDE w:val="0"/>
              <w:adjustRightInd w:val="0"/>
              <w:jc w:val="center"/>
              <w:textAlignment w:val="auto"/>
              <w:rPr>
                <w:bCs/>
                <w:color w:val="FF0000"/>
                <w:sz w:val="22"/>
                <w:szCs w:val="22"/>
                <w:lang w:eastAsia="en-US"/>
              </w:rPr>
            </w:pPr>
            <w:r w:rsidRPr="00CB4E98">
              <w:rPr>
                <w:bCs/>
                <w:sz w:val="22"/>
                <w:szCs w:val="22"/>
                <w:lang w:eastAsia="en-US"/>
              </w:rPr>
              <w:t>282 906</w:t>
            </w:r>
            <w:r w:rsidR="00797949" w:rsidRPr="00CB4E98">
              <w:rPr>
                <w:bCs/>
                <w:sz w:val="22"/>
                <w:szCs w:val="22"/>
                <w:lang w:eastAsia="en-US"/>
              </w:rPr>
              <w:t xml:space="preserve"> </w:t>
            </w:r>
          </w:p>
        </w:tc>
      </w:tr>
      <w:tr w:rsidR="0082359D" w:rsidRPr="00CB4E98" w14:paraId="01199C34" w14:textId="77777777" w:rsidTr="00542C72">
        <w:tc>
          <w:tcPr>
            <w:tcW w:w="817" w:type="dxa"/>
          </w:tcPr>
          <w:p w14:paraId="1F6925D5"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1.15.</w:t>
            </w:r>
          </w:p>
        </w:tc>
        <w:tc>
          <w:tcPr>
            <w:tcW w:w="7655" w:type="dxa"/>
          </w:tcPr>
          <w:p w14:paraId="1FDD11A8"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Iš viso (1.13 + 1.14):</w:t>
            </w:r>
          </w:p>
        </w:tc>
        <w:tc>
          <w:tcPr>
            <w:tcW w:w="1382" w:type="dxa"/>
          </w:tcPr>
          <w:p w14:paraId="7EFB1320" w14:textId="03BB40FE" w:rsidR="000E71EF" w:rsidRPr="00CB4E98" w:rsidRDefault="00E33A3C" w:rsidP="000E71EF">
            <w:pPr>
              <w:widowControl w:val="0"/>
              <w:autoSpaceDE w:val="0"/>
              <w:adjustRightInd w:val="0"/>
              <w:jc w:val="center"/>
              <w:textAlignment w:val="auto"/>
              <w:rPr>
                <w:b/>
                <w:color w:val="FF0000"/>
                <w:sz w:val="22"/>
                <w:szCs w:val="22"/>
                <w:lang w:eastAsia="en-US"/>
              </w:rPr>
            </w:pPr>
            <w:r w:rsidRPr="00CB4E98">
              <w:rPr>
                <w:b/>
                <w:sz w:val="22"/>
                <w:szCs w:val="22"/>
                <w:lang w:eastAsia="en-US"/>
              </w:rPr>
              <w:t xml:space="preserve">504 877 </w:t>
            </w:r>
          </w:p>
        </w:tc>
      </w:tr>
    </w:tbl>
    <w:p w14:paraId="6E93663A" w14:textId="77777777" w:rsidR="005A371D" w:rsidRPr="00D862FC" w:rsidRDefault="005A371D" w:rsidP="009967FD">
      <w:pPr>
        <w:rPr>
          <w:sz w:val="16"/>
          <w:szCs w:val="16"/>
        </w:rPr>
      </w:pPr>
    </w:p>
    <w:p w14:paraId="65ACE71B" w14:textId="452A809E" w:rsidR="005A371D" w:rsidRPr="00D862FC" w:rsidRDefault="00306757" w:rsidP="00D862FC">
      <w:pPr>
        <w:jc w:val="both"/>
        <w:rPr>
          <w:b/>
        </w:rPr>
      </w:pPr>
      <w:r w:rsidRPr="00FF15CA">
        <w:rPr>
          <w:b/>
        </w:rPr>
        <w:t>2. Priemonės, kurioms finansuoti naudojamos lėšos, surinktos už medžiojamųjų gyvūnų išteklių naudojimą</w:t>
      </w:r>
    </w:p>
    <w:tbl>
      <w:tblPr>
        <w:tblW w:w="9634" w:type="dxa"/>
        <w:tblLayout w:type="fixed"/>
        <w:tblCellMar>
          <w:left w:w="10" w:type="dxa"/>
          <w:right w:w="10" w:type="dxa"/>
        </w:tblCellMar>
        <w:tblLook w:val="0000" w:firstRow="0" w:lastRow="0" w:firstColumn="0" w:lastColumn="0" w:noHBand="0" w:noVBand="0"/>
      </w:tblPr>
      <w:tblGrid>
        <w:gridCol w:w="817"/>
        <w:gridCol w:w="2835"/>
        <w:gridCol w:w="4565"/>
        <w:gridCol w:w="1417"/>
      </w:tblGrid>
      <w:tr w:rsidR="0082359D" w:rsidRPr="00CB4E98" w14:paraId="28BDAE87" w14:textId="77777777" w:rsidTr="0082079B">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EA80" w14:textId="77777777" w:rsidR="005A371D" w:rsidRPr="00CB4E98" w:rsidRDefault="00306757">
            <w:pPr>
              <w:jc w:val="center"/>
              <w:rPr>
                <w:b/>
                <w:sz w:val="22"/>
                <w:szCs w:val="22"/>
              </w:rPr>
            </w:pPr>
            <w:r w:rsidRPr="00CB4E98">
              <w:rPr>
                <w:b/>
                <w:sz w:val="22"/>
                <w:szCs w:val="22"/>
              </w:rPr>
              <w:t>Eil. Nr.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F55C" w14:textId="77777777" w:rsidR="005A371D" w:rsidRPr="00CB4E98" w:rsidRDefault="00306757">
            <w:pPr>
              <w:jc w:val="center"/>
              <w:rPr>
                <w:b/>
                <w:sz w:val="22"/>
                <w:szCs w:val="22"/>
              </w:rPr>
            </w:pPr>
            <w:r w:rsidRPr="00CB4E98">
              <w:rPr>
                <w:b/>
                <w:sz w:val="22"/>
                <w:szCs w:val="22"/>
              </w:rPr>
              <w:t>Priemonės pavadinimas</w:t>
            </w:r>
          </w:p>
        </w:tc>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BA17D" w14:textId="77777777" w:rsidR="005A371D" w:rsidRPr="00CB4E98" w:rsidRDefault="00306757">
            <w:pPr>
              <w:jc w:val="center"/>
              <w:rPr>
                <w:b/>
                <w:sz w:val="22"/>
                <w:szCs w:val="22"/>
              </w:rPr>
            </w:pPr>
            <w:r w:rsidRPr="00CB4E98">
              <w:rPr>
                <w:b/>
                <w:sz w:val="22"/>
                <w:szCs w:val="22"/>
              </w:rPr>
              <w:t>Detalus priemonės vykdymo aprašymas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F14CD" w14:textId="77777777" w:rsidR="005A371D" w:rsidRPr="00CB4E98" w:rsidRDefault="00306757">
            <w:pPr>
              <w:jc w:val="center"/>
              <w:rPr>
                <w:b/>
                <w:sz w:val="22"/>
                <w:szCs w:val="22"/>
              </w:rPr>
            </w:pPr>
            <w:r w:rsidRPr="00CB4E98">
              <w:rPr>
                <w:b/>
                <w:sz w:val="22"/>
                <w:szCs w:val="22"/>
              </w:rPr>
              <w:t>Panaudota lėšų, Eur</w:t>
            </w:r>
          </w:p>
        </w:tc>
      </w:tr>
      <w:tr w:rsidR="0082359D" w:rsidRPr="00CB4E98" w14:paraId="76EBBD12" w14:textId="77777777" w:rsidTr="0082079B">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D3169" w14:textId="77777777" w:rsidR="005A371D" w:rsidRPr="00CB4E98" w:rsidRDefault="00306757" w:rsidP="00CF5C3E">
            <w:pPr>
              <w:rPr>
                <w:sz w:val="22"/>
                <w:szCs w:val="22"/>
              </w:rPr>
            </w:pPr>
            <w:r w:rsidRPr="00CB4E98">
              <w:rPr>
                <w:sz w:val="22"/>
                <w:szCs w:val="22"/>
              </w:rPr>
              <w:t>2.1.</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D3DBF" w14:textId="7308BB39" w:rsidR="005A371D" w:rsidRPr="00CB4E98" w:rsidRDefault="00306757" w:rsidP="002718B4">
            <w:pPr>
              <w:jc w:val="both"/>
              <w:rPr>
                <w:sz w:val="22"/>
                <w:szCs w:val="22"/>
              </w:rPr>
            </w:pPr>
            <w:r w:rsidRPr="00CB4E98">
              <w:rPr>
                <w:sz w:val="22"/>
                <w:szCs w:val="22"/>
              </w:rPr>
              <w:t xml:space="preserve">Žemės sklypų, kuriuose </w:t>
            </w:r>
            <w:r w:rsidR="00A97E69" w:rsidRPr="00CB4E98">
              <w:rPr>
                <w:sz w:val="22"/>
                <w:szCs w:val="22"/>
              </w:rPr>
              <w:t>medžioklė nėra uždrausta</w:t>
            </w:r>
            <w:r w:rsidRPr="00CB4E98">
              <w:rPr>
                <w:sz w:val="22"/>
                <w:szCs w:val="22"/>
              </w:rPr>
              <w:t>, savininkų, valdytojų ir naudotojų</w:t>
            </w:r>
            <w:r w:rsidR="00A97E69" w:rsidRPr="00CB4E98">
              <w:rPr>
                <w:sz w:val="22"/>
                <w:szCs w:val="22"/>
              </w:rPr>
              <w:t xml:space="preserve">, įgyvendinamos </w:t>
            </w:r>
            <w:r w:rsidRPr="00CB4E98">
              <w:rPr>
                <w:sz w:val="22"/>
                <w:szCs w:val="22"/>
              </w:rPr>
              <w:t>žalos prevencijos priemon</w:t>
            </w:r>
            <w:r w:rsidR="00A97E69" w:rsidRPr="00CB4E98">
              <w:rPr>
                <w:sz w:val="22"/>
                <w:szCs w:val="22"/>
              </w:rPr>
              <w:t>ės</w:t>
            </w:r>
            <w:r w:rsidRPr="00CB4E98">
              <w:rPr>
                <w:sz w:val="22"/>
                <w:szCs w:val="22"/>
              </w:rPr>
              <w:t xml:space="preserve">, kuriomis </w:t>
            </w:r>
            <w:r w:rsidR="00A97E69" w:rsidRPr="00CB4E98">
              <w:rPr>
                <w:sz w:val="22"/>
                <w:szCs w:val="22"/>
              </w:rPr>
              <w:t xml:space="preserve">jie </w:t>
            </w:r>
            <w:r w:rsidRPr="00CB4E98">
              <w:rPr>
                <w:sz w:val="22"/>
                <w:szCs w:val="22"/>
              </w:rPr>
              <w:t>siekia išvengti medžiojamųjų gyvūnų daromos žalos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68F7D" w14:textId="77777777" w:rsidR="005A371D" w:rsidRPr="00CB4E98" w:rsidRDefault="005A371D">
            <w:pPr>
              <w:jc w:val="center"/>
              <w:rPr>
                <w:sz w:val="22"/>
                <w:szCs w:val="22"/>
              </w:rPr>
            </w:pPr>
          </w:p>
        </w:tc>
      </w:tr>
      <w:tr w:rsidR="00890D1B" w:rsidRPr="00CB4E98" w14:paraId="76D83E0A" w14:textId="77777777" w:rsidTr="0082079B">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22CA" w14:textId="7B961300" w:rsidR="005A371D" w:rsidRPr="00CB4E98" w:rsidRDefault="00306757" w:rsidP="00542C72">
            <w:pPr>
              <w:rPr>
                <w:sz w:val="22"/>
                <w:szCs w:val="22"/>
              </w:rPr>
            </w:pPr>
            <w:r w:rsidRPr="00CB4E98">
              <w:rPr>
                <w:sz w:val="22"/>
                <w:szCs w:val="22"/>
              </w:rPr>
              <w:t>2.1.1.</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075B" w14:textId="45168A27" w:rsidR="005A371D" w:rsidRPr="00CB4E98" w:rsidRDefault="00306757" w:rsidP="00D66D43">
            <w:pPr>
              <w:rPr>
                <w:sz w:val="22"/>
                <w:szCs w:val="22"/>
              </w:rPr>
            </w:pPr>
            <w:r w:rsidRPr="00CB4E98">
              <w:rPr>
                <w:sz w:val="22"/>
                <w:szCs w:val="22"/>
              </w:rPr>
              <w:t>Žemės sklypų, kuriuose medžioklė</w:t>
            </w:r>
            <w:r w:rsidR="00A97E69" w:rsidRPr="00CB4E98">
              <w:rPr>
                <w:sz w:val="22"/>
                <w:szCs w:val="22"/>
              </w:rPr>
              <w:t xml:space="preserve"> nėra uždrausta</w:t>
            </w:r>
            <w:r w:rsidRPr="00CB4E98">
              <w:rPr>
                <w:sz w:val="22"/>
                <w:szCs w:val="22"/>
              </w:rPr>
              <w:t>, savininkų, valdytojų ir naudotojų</w:t>
            </w:r>
            <w:r w:rsidR="00A97E69" w:rsidRPr="00CB4E98">
              <w:rPr>
                <w:sz w:val="22"/>
                <w:szCs w:val="22"/>
              </w:rPr>
              <w:t>, įgyvendinamos</w:t>
            </w:r>
            <w:r w:rsidRPr="00CB4E98">
              <w:rPr>
                <w:sz w:val="22"/>
                <w:szCs w:val="22"/>
              </w:rPr>
              <w:t xml:space="preserve"> žalos prevencijos priemon</w:t>
            </w:r>
            <w:r w:rsidR="00A97E69" w:rsidRPr="00CB4E98">
              <w:rPr>
                <w:sz w:val="22"/>
                <w:szCs w:val="22"/>
              </w:rPr>
              <w:t>ės</w:t>
            </w:r>
            <w:r w:rsidRPr="00CB4E98">
              <w:rPr>
                <w:sz w:val="22"/>
                <w:szCs w:val="22"/>
              </w:rPr>
              <w:t xml:space="preserve">, kuriomis </w:t>
            </w:r>
            <w:r w:rsidR="00A97E69" w:rsidRPr="00CB4E98">
              <w:rPr>
                <w:sz w:val="22"/>
                <w:szCs w:val="22"/>
              </w:rPr>
              <w:t xml:space="preserve">jie </w:t>
            </w:r>
            <w:r w:rsidRPr="00CB4E98">
              <w:rPr>
                <w:sz w:val="22"/>
                <w:szCs w:val="22"/>
              </w:rPr>
              <w:t xml:space="preserve">siekia išvengti medžiojamųjų gyvūnų daromos žalos, įsigijimo, šių priemonių panaudojimo darbų finansavimas </w:t>
            </w:r>
          </w:p>
          <w:p w14:paraId="3D191383" w14:textId="77777777" w:rsidR="005A371D" w:rsidRPr="00CB4E98" w:rsidRDefault="005A371D">
            <w:pPr>
              <w:jc w:val="center"/>
              <w:rPr>
                <w:sz w:val="22"/>
                <w:szCs w:val="22"/>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E6056" w14:textId="45001D44" w:rsidR="005A371D" w:rsidRPr="00CB4E98" w:rsidRDefault="00306757" w:rsidP="005604C5">
            <w:pPr>
              <w:rPr>
                <w:sz w:val="22"/>
                <w:szCs w:val="22"/>
              </w:rPr>
            </w:pPr>
            <w:r w:rsidRPr="00CB4E98">
              <w:rPr>
                <w:sz w:val="22"/>
                <w:szCs w:val="22"/>
              </w:rPr>
              <w:t>Vykdytoja</w:t>
            </w:r>
            <w:r w:rsidR="002718B4" w:rsidRPr="00CB4E98">
              <w:rPr>
                <w:sz w:val="22"/>
                <w:szCs w:val="22"/>
              </w:rPr>
              <w:t>s</w:t>
            </w:r>
            <w:r w:rsidRPr="00CB4E98">
              <w:rPr>
                <w:sz w:val="22"/>
                <w:szCs w:val="22"/>
              </w:rPr>
              <w:t xml:space="preserve"> VĮ Valstybinių miškų urėdijos Panevėžio regioninis padalinys</w:t>
            </w:r>
            <w:r w:rsidR="00053883" w:rsidRPr="00CB4E98">
              <w:rPr>
                <w:sz w:val="22"/>
                <w:szCs w:val="22"/>
              </w:rPr>
              <w:t>. Priemonės vykdymo pradž</w:t>
            </w:r>
            <w:r w:rsidR="00800D7E" w:rsidRPr="00CB4E98">
              <w:rPr>
                <w:sz w:val="22"/>
                <w:szCs w:val="22"/>
              </w:rPr>
              <w:t>ia 202</w:t>
            </w:r>
            <w:r w:rsidR="00542C72" w:rsidRPr="00CB4E98">
              <w:rPr>
                <w:sz w:val="22"/>
                <w:szCs w:val="22"/>
              </w:rPr>
              <w:t>4</w:t>
            </w:r>
            <w:r w:rsidR="005333D2" w:rsidRPr="00CB4E98">
              <w:rPr>
                <w:sz w:val="22"/>
                <w:szCs w:val="22"/>
              </w:rPr>
              <w:t>-06-28</w:t>
            </w:r>
            <w:r w:rsidR="00D53467">
              <w:rPr>
                <w:sz w:val="22"/>
                <w:szCs w:val="22"/>
              </w:rPr>
              <w:t>,</w:t>
            </w:r>
            <w:r w:rsidR="005333D2" w:rsidRPr="00CB4E98">
              <w:rPr>
                <w:sz w:val="22"/>
                <w:szCs w:val="22"/>
              </w:rPr>
              <w:t xml:space="preserve"> </w:t>
            </w:r>
            <w:r w:rsidR="008A11C8" w:rsidRPr="00CB4E98">
              <w:rPr>
                <w:sz w:val="22"/>
                <w:szCs w:val="22"/>
              </w:rPr>
              <w:t xml:space="preserve">pabaiga </w:t>
            </w:r>
            <w:r w:rsidR="00D53467">
              <w:rPr>
                <w:sz w:val="22"/>
                <w:szCs w:val="22"/>
              </w:rPr>
              <w:br/>
            </w:r>
            <w:r w:rsidR="005333D2" w:rsidRPr="00CB4E98">
              <w:rPr>
                <w:sz w:val="22"/>
                <w:szCs w:val="22"/>
              </w:rPr>
              <w:t>2024-12-02.</w:t>
            </w:r>
            <w:r w:rsidRPr="00CB4E98">
              <w:rPr>
                <w:sz w:val="22"/>
                <w:szCs w:val="22"/>
              </w:rPr>
              <w:t xml:space="preserve"> Įgyvendinant</w:t>
            </w:r>
            <w:r w:rsidR="00982C00" w:rsidRPr="00CB4E98">
              <w:rPr>
                <w:sz w:val="22"/>
                <w:szCs w:val="22"/>
              </w:rPr>
              <w:t xml:space="preserve"> gyvūnų</w:t>
            </w:r>
            <w:r w:rsidRPr="00CB4E98">
              <w:rPr>
                <w:sz w:val="22"/>
                <w:szCs w:val="22"/>
              </w:rPr>
              <w:t xml:space="preserve"> žalos prevencijos priemones, įsigyta </w:t>
            </w:r>
            <w:proofErr w:type="spellStart"/>
            <w:r w:rsidRPr="00CB4E98">
              <w:rPr>
                <w:sz w:val="22"/>
                <w:szCs w:val="22"/>
              </w:rPr>
              <w:t>repelentų</w:t>
            </w:r>
            <w:proofErr w:type="spellEnd"/>
            <w:r w:rsidRPr="00CB4E98">
              <w:rPr>
                <w:sz w:val="22"/>
                <w:szCs w:val="22"/>
              </w:rPr>
              <w:t xml:space="preserve">, </w:t>
            </w:r>
            <w:r w:rsidR="00B27010" w:rsidRPr="00CB4E98">
              <w:rPr>
                <w:sz w:val="22"/>
                <w:szCs w:val="22"/>
              </w:rPr>
              <w:t>tvoros</w:t>
            </w:r>
            <w:r w:rsidRPr="00CB4E98">
              <w:rPr>
                <w:sz w:val="22"/>
                <w:szCs w:val="22"/>
              </w:rPr>
              <w:t xml:space="preserve"> tinklo, medinių stulpelių tinklo tvėrimui, atlikti </w:t>
            </w:r>
            <w:proofErr w:type="spellStart"/>
            <w:r w:rsidRPr="00CB4E98">
              <w:rPr>
                <w:sz w:val="22"/>
                <w:szCs w:val="22"/>
              </w:rPr>
              <w:t>repelentų</w:t>
            </w:r>
            <w:proofErr w:type="spellEnd"/>
            <w:r w:rsidRPr="00CB4E98">
              <w:rPr>
                <w:sz w:val="22"/>
                <w:szCs w:val="22"/>
              </w:rPr>
              <w:t xml:space="preserve"> tepimo, individualių apsaugų uždėjimo, tvorų tvėrimo darbai.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C5226" w14:textId="43B3D776" w:rsidR="005A371D" w:rsidRPr="00CB4E98" w:rsidRDefault="008A11C8" w:rsidP="008A11C8">
            <w:pPr>
              <w:jc w:val="center"/>
              <w:rPr>
                <w:sz w:val="22"/>
                <w:szCs w:val="22"/>
              </w:rPr>
            </w:pPr>
            <w:r w:rsidRPr="00CB4E98">
              <w:rPr>
                <w:sz w:val="22"/>
                <w:szCs w:val="22"/>
                <w:lang w:eastAsia="ar-SA"/>
              </w:rPr>
              <w:t>52</w:t>
            </w:r>
            <w:r w:rsidR="00B27010" w:rsidRPr="00CB4E98">
              <w:rPr>
                <w:sz w:val="22"/>
                <w:szCs w:val="22"/>
                <w:lang w:eastAsia="ar-SA"/>
              </w:rPr>
              <w:t> 774</w:t>
            </w:r>
          </w:p>
        </w:tc>
      </w:tr>
      <w:tr w:rsidR="0082359D" w:rsidRPr="00CB4E98" w14:paraId="1B5DBC06" w14:textId="77777777" w:rsidTr="0082079B">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0F559" w14:textId="77777777" w:rsidR="005A371D" w:rsidRPr="00CB4E98" w:rsidRDefault="005A371D">
            <w:pPr>
              <w:suppressAutoHyphens w:val="0"/>
              <w:spacing w:after="200" w:line="276" w:lineRule="auto"/>
              <w:rPr>
                <w:rFonts w:ascii="Calibri" w:eastAsia="Calibri" w:hAnsi="Calibri"/>
                <w:color w:val="FF0000"/>
                <w:sz w:val="22"/>
                <w:szCs w:val="22"/>
                <w:lang w:eastAsia="en-US"/>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150F1" w14:textId="77777777" w:rsidR="005A371D" w:rsidRPr="00CB4E98" w:rsidRDefault="005A371D">
            <w:pPr>
              <w:suppressAutoHyphens w:val="0"/>
              <w:spacing w:after="200" w:line="276" w:lineRule="auto"/>
              <w:rPr>
                <w:rFonts w:ascii="Calibri" w:eastAsia="Calibri" w:hAnsi="Calibri"/>
                <w:color w:val="FF0000"/>
                <w:sz w:val="22"/>
                <w:szCs w:val="22"/>
                <w:lang w:eastAsia="en-US"/>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FFD2" w14:textId="60384B11" w:rsidR="005A371D" w:rsidRPr="00CB4E98" w:rsidRDefault="00982C00" w:rsidP="005604C5">
            <w:pPr>
              <w:rPr>
                <w:sz w:val="22"/>
                <w:szCs w:val="22"/>
              </w:rPr>
            </w:pPr>
            <w:r w:rsidRPr="00CB4E98">
              <w:rPr>
                <w:sz w:val="22"/>
                <w:szCs w:val="22"/>
              </w:rPr>
              <w:t>Vykdytoja</w:t>
            </w:r>
            <w:r w:rsidR="002718B4" w:rsidRPr="00CB4E98">
              <w:rPr>
                <w:sz w:val="22"/>
                <w:szCs w:val="22"/>
              </w:rPr>
              <w:t>s</w:t>
            </w:r>
            <w:r w:rsidR="00890D1B" w:rsidRPr="00CB4E98">
              <w:rPr>
                <w:sz w:val="22"/>
                <w:szCs w:val="22"/>
              </w:rPr>
              <w:t xml:space="preserve"> </w:t>
            </w:r>
            <w:r w:rsidR="00DC31DC" w:rsidRPr="00CB4E98">
              <w:rPr>
                <w:sz w:val="22"/>
                <w:szCs w:val="22"/>
              </w:rPr>
              <w:t>J</w:t>
            </w:r>
            <w:r w:rsidRPr="00CB4E98">
              <w:rPr>
                <w:sz w:val="22"/>
                <w:szCs w:val="22"/>
              </w:rPr>
              <w:t>.</w:t>
            </w:r>
            <w:r w:rsidR="002718B4" w:rsidRPr="00CB4E98">
              <w:rPr>
                <w:sz w:val="22"/>
                <w:szCs w:val="22"/>
              </w:rPr>
              <w:t xml:space="preserve"> </w:t>
            </w:r>
            <w:r w:rsidR="00DC31DC" w:rsidRPr="00CB4E98">
              <w:rPr>
                <w:sz w:val="22"/>
                <w:szCs w:val="22"/>
              </w:rPr>
              <w:t>M</w:t>
            </w:r>
            <w:r w:rsidR="002718B4" w:rsidRPr="00CB4E98">
              <w:rPr>
                <w:sz w:val="22"/>
                <w:szCs w:val="22"/>
              </w:rPr>
              <w:t>.</w:t>
            </w:r>
            <w:r w:rsidRPr="00CB4E98">
              <w:rPr>
                <w:sz w:val="22"/>
                <w:szCs w:val="22"/>
              </w:rPr>
              <w:t xml:space="preserve"> </w:t>
            </w:r>
            <w:r w:rsidR="00890D1B" w:rsidRPr="00CB4E98">
              <w:rPr>
                <w:sz w:val="22"/>
                <w:szCs w:val="22"/>
              </w:rPr>
              <w:t>Priemonės vykdymo pradžia 202</w:t>
            </w:r>
            <w:r w:rsidR="00DC31DC" w:rsidRPr="00CB4E98">
              <w:rPr>
                <w:sz w:val="22"/>
                <w:szCs w:val="22"/>
              </w:rPr>
              <w:t>4</w:t>
            </w:r>
            <w:r w:rsidR="005333D2" w:rsidRPr="00CB4E98">
              <w:rPr>
                <w:sz w:val="22"/>
                <w:szCs w:val="22"/>
              </w:rPr>
              <w:t>-06-04</w:t>
            </w:r>
            <w:r w:rsidR="00890D1B" w:rsidRPr="00CB4E98">
              <w:rPr>
                <w:sz w:val="22"/>
                <w:szCs w:val="22"/>
              </w:rPr>
              <w:t>, pabaiga 202</w:t>
            </w:r>
            <w:r w:rsidR="00DC31DC" w:rsidRPr="00CB4E98">
              <w:rPr>
                <w:sz w:val="22"/>
                <w:szCs w:val="22"/>
              </w:rPr>
              <w:t>4</w:t>
            </w:r>
            <w:r w:rsidR="005333D2" w:rsidRPr="00CB4E98">
              <w:rPr>
                <w:sz w:val="22"/>
                <w:szCs w:val="22"/>
              </w:rPr>
              <w:t>-11-18</w:t>
            </w:r>
            <w:r w:rsidR="00BD57E8" w:rsidRPr="00CB4E98">
              <w:rPr>
                <w:sz w:val="22"/>
                <w:szCs w:val="22"/>
              </w:rPr>
              <w:t xml:space="preserve">. </w:t>
            </w:r>
            <w:r w:rsidR="00890D1B" w:rsidRPr="00CB4E98">
              <w:rPr>
                <w:sz w:val="22"/>
                <w:szCs w:val="22"/>
              </w:rPr>
              <w:t xml:space="preserve">Įgyvendinant žalos prevencijos priemones įsigyta </w:t>
            </w:r>
            <w:proofErr w:type="spellStart"/>
            <w:r w:rsidR="00890D1B" w:rsidRPr="00CB4E98">
              <w:rPr>
                <w:sz w:val="22"/>
                <w:szCs w:val="22"/>
              </w:rPr>
              <w:t>repelentų</w:t>
            </w:r>
            <w:proofErr w:type="spellEnd"/>
            <w:r w:rsidR="00890D1B" w:rsidRPr="00CB4E98">
              <w:rPr>
                <w:sz w:val="22"/>
                <w:szCs w:val="22"/>
              </w:rPr>
              <w:t xml:space="preserve">, atlikti </w:t>
            </w:r>
            <w:proofErr w:type="spellStart"/>
            <w:r w:rsidR="00890D1B" w:rsidRPr="00CB4E98">
              <w:rPr>
                <w:sz w:val="22"/>
                <w:szCs w:val="22"/>
              </w:rPr>
              <w:t>repelentų</w:t>
            </w:r>
            <w:proofErr w:type="spellEnd"/>
            <w:r w:rsidR="00890D1B" w:rsidRPr="00CB4E98">
              <w:rPr>
                <w:sz w:val="22"/>
                <w:szCs w:val="22"/>
              </w:rPr>
              <w:t xml:space="preserve"> tepimo darbai.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66782" w14:textId="403E4814" w:rsidR="005A371D" w:rsidRPr="00CB4E98" w:rsidRDefault="00DC31DC" w:rsidP="008A11C8">
            <w:pPr>
              <w:jc w:val="center"/>
              <w:rPr>
                <w:sz w:val="22"/>
                <w:szCs w:val="22"/>
              </w:rPr>
            </w:pPr>
            <w:r w:rsidRPr="00CB4E98">
              <w:rPr>
                <w:sz w:val="22"/>
                <w:szCs w:val="22"/>
              </w:rPr>
              <w:t>70</w:t>
            </w:r>
            <w:r w:rsidR="00D8288D" w:rsidRPr="00CB4E98">
              <w:rPr>
                <w:sz w:val="22"/>
                <w:szCs w:val="22"/>
              </w:rPr>
              <w:t>9</w:t>
            </w:r>
          </w:p>
        </w:tc>
      </w:tr>
      <w:tr w:rsidR="00DC31DC" w:rsidRPr="00CB4E98" w14:paraId="79BB6B30" w14:textId="77777777" w:rsidTr="0082079B">
        <w:trPr>
          <w:trHeight w:val="1135"/>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2E4D4" w14:textId="77777777" w:rsidR="00DC31DC" w:rsidRPr="00CB4E98" w:rsidRDefault="00DC31DC">
            <w:pPr>
              <w:suppressAutoHyphens w:val="0"/>
              <w:spacing w:after="200" w:line="276" w:lineRule="auto"/>
              <w:rPr>
                <w:rFonts w:ascii="Calibri" w:eastAsia="Calibri" w:hAnsi="Calibri"/>
                <w:color w:val="FF0000"/>
                <w:sz w:val="22"/>
                <w:szCs w:val="22"/>
                <w:lang w:eastAsia="en-US"/>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19120" w14:textId="77777777" w:rsidR="00DC31DC" w:rsidRPr="00CB4E98" w:rsidRDefault="00DC31DC">
            <w:pPr>
              <w:suppressAutoHyphens w:val="0"/>
              <w:spacing w:after="200" w:line="276" w:lineRule="auto"/>
              <w:rPr>
                <w:rFonts w:ascii="Calibri" w:eastAsia="Calibri" w:hAnsi="Calibri"/>
                <w:color w:val="FF0000"/>
                <w:sz w:val="22"/>
                <w:szCs w:val="22"/>
                <w:lang w:eastAsia="en-US"/>
              </w:rPr>
            </w:pPr>
          </w:p>
        </w:tc>
        <w:tc>
          <w:tcPr>
            <w:tcW w:w="456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4F95910" w14:textId="145BD4E8" w:rsidR="00DC31DC" w:rsidRPr="00CB4E98" w:rsidRDefault="00DC31DC" w:rsidP="00C7314E">
            <w:pPr>
              <w:jc w:val="both"/>
              <w:rPr>
                <w:sz w:val="22"/>
                <w:szCs w:val="22"/>
              </w:rPr>
            </w:pPr>
            <w:r w:rsidRPr="00CB4E98">
              <w:rPr>
                <w:sz w:val="22"/>
                <w:szCs w:val="22"/>
              </w:rPr>
              <w:t xml:space="preserve">Vykdytojas R. J. Priemonės vykdymo pradžia </w:t>
            </w:r>
            <w:r w:rsidR="005333D2" w:rsidRPr="00CB4E98">
              <w:rPr>
                <w:sz w:val="22"/>
                <w:szCs w:val="22"/>
              </w:rPr>
              <w:t>2024-06-04</w:t>
            </w:r>
            <w:r w:rsidRPr="00CB4E98">
              <w:rPr>
                <w:sz w:val="22"/>
                <w:szCs w:val="22"/>
              </w:rPr>
              <w:t xml:space="preserve">, pabaiga </w:t>
            </w:r>
            <w:r w:rsidR="005333D2" w:rsidRPr="00CB4E98">
              <w:rPr>
                <w:sz w:val="22"/>
                <w:szCs w:val="22"/>
              </w:rPr>
              <w:t xml:space="preserve">2024-11-18. </w:t>
            </w:r>
            <w:r w:rsidRPr="00CB4E98">
              <w:rPr>
                <w:sz w:val="22"/>
                <w:szCs w:val="22"/>
              </w:rPr>
              <w:t xml:space="preserve">Įgyvendinant žalos prevencijos priemones įsigyta </w:t>
            </w:r>
            <w:proofErr w:type="spellStart"/>
            <w:r w:rsidRPr="00CB4E98">
              <w:rPr>
                <w:sz w:val="22"/>
                <w:szCs w:val="22"/>
              </w:rPr>
              <w:t>repelentų</w:t>
            </w:r>
            <w:proofErr w:type="spellEnd"/>
            <w:r w:rsidRPr="00CB4E98">
              <w:rPr>
                <w:sz w:val="22"/>
                <w:szCs w:val="22"/>
              </w:rPr>
              <w:t xml:space="preserve">, atlikti </w:t>
            </w:r>
            <w:proofErr w:type="spellStart"/>
            <w:r w:rsidRPr="00CB4E98">
              <w:rPr>
                <w:sz w:val="22"/>
                <w:szCs w:val="22"/>
              </w:rPr>
              <w:t>repelentų</w:t>
            </w:r>
            <w:proofErr w:type="spellEnd"/>
            <w:r w:rsidRPr="00CB4E98">
              <w:rPr>
                <w:sz w:val="22"/>
                <w:szCs w:val="22"/>
              </w:rPr>
              <w:t xml:space="preserve"> tepimo darbai.</w:t>
            </w: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5C961D7" w14:textId="723ED117" w:rsidR="00DC31DC" w:rsidRPr="00CB4E98" w:rsidRDefault="00D8288D" w:rsidP="008A11C8">
            <w:pPr>
              <w:jc w:val="center"/>
              <w:rPr>
                <w:sz w:val="22"/>
                <w:szCs w:val="22"/>
              </w:rPr>
            </w:pPr>
            <w:r w:rsidRPr="00CB4E98">
              <w:rPr>
                <w:sz w:val="22"/>
                <w:szCs w:val="22"/>
                <w:lang w:eastAsia="ar-SA"/>
              </w:rPr>
              <w:t>296</w:t>
            </w:r>
          </w:p>
        </w:tc>
      </w:tr>
      <w:tr w:rsidR="0082359D" w:rsidRPr="00CB4E98" w14:paraId="767F0B8A" w14:textId="77777777" w:rsidTr="0082079B">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36AA3" w14:textId="77777777" w:rsidR="005A371D" w:rsidRPr="00CB4E98" w:rsidRDefault="00306757" w:rsidP="00FE63BD">
            <w:pPr>
              <w:rPr>
                <w:sz w:val="22"/>
                <w:szCs w:val="22"/>
              </w:rPr>
            </w:pPr>
            <w:r w:rsidRPr="00CB4E98">
              <w:rPr>
                <w:sz w:val="22"/>
                <w:szCs w:val="22"/>
              </w:rPr>
              <w:t>2.2.</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EEEF9" w14:textId="521FF478" w:rsidR="00CD10E6" w:rsidRPr="00CB4E98" w:rsidRDefault="00CD10E6" w:rsidP="002718B4">
            <w:pPr>
              <w:jc w:val="both"/>
              <w:rPr>
                <w:sz w:val="22"/>
                <w:szCs w:val="22"/>
              </w:rPr>
            </w:pPr>
            <w:r w:rsidRPr="00CB4E98">
              <w:rPr>
                <w:color w:val="000000"/>
                <w:spacing w:val="-1"/>
                <w:sz w:val="22"/>
                <w:szCs w:val="22"/>
              </w:rPr>
              <w:t>Kartografinės ir kitos medžiagos, reikalingos pagal Medžioklės įstatymo reikalavimus rengiamiems medžioklės plotų vienetų sudarymo ar jų ribų pakeitimo projektams parengti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26E52" w14:textId="7A899A17" w:rsidR="005A371D" w:rsidRPr="00CB4E98" w:rsidRDefault="000E71EF" w:rsidP="008A11C8">
            <w:pPr>
              <w:jc w:val="center"/>
              <w:rPr>
                <w:sz w:val="22"/>
                <w:szCs w:val="22"/>
              </w:rPr>
            </w:pPr>
            <w:r w:rsidRPr="00CB4E98">
              <w:rPr>
                <w:sz w:val="22"/>
                <w:szCs w:val="22"/>
              </w:rPr>
              <w:t>0</w:t>
            </w:r>
          </w:p>
        </w:tc>
      </w:tr>
      <w:tr w:rsidR="00E22184" w:rsidRPr="00CB4E98" w14:paraId="08D3DFB0" w14:textId="77777777" w:rsidTr="0082079B">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050FD" w14:textId="77777777" w:rsidR="005A371D" w:rsidRPr="00CB4E98" w:rsidRDefault="005A371D">
            <w:pPr>
              <w:jc w:val="center"/>
              <w:rPr>
                <w:sz w:val="22"/>
                <w:szCs w:val="22"/>
              </w:rPr>
            </w:pP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FFD55" w14:textId="36F6B9B4" w:rsidR="005333D2" w:rsidRPr="00CB4E98" w:rsidRDefault="00306757">
            <w:pPr>
              <w:rPr>
                <w:sz w:val="22"/>
                <w:szCs w:val="22"/>
              </w:rPr>
            </w:pPr>
            <w:r w:rsidRPr="00CB4E98">
              <w:rPr>
                <w:sz w:val="22"/>
                <w:szCs w:val="22"/>
              </w:rPr>
              <w:t>Iš viso</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696CC" w14:textId="15190434" w:rsidR="005A371D" w:rsidRPr="00CB4E98" w:rsidRDefault="00733CF6">
            <w:pPr>
              <w:jc w:val="center"/>
              <w:rPr>
                <w:b/>
                <w:sz w:val="22"/>
                <w:szCs w:val="22"/>
              </w:rPr>
            </w:pPr>
            <w:r w:rsidRPr="00CB4E98">
              <w:rPr>
                <w:b/>
                <w:sz w:val="22"/>
                <w:szCs w:val="22"/>
              </w:rPr>
              <w:t>5</w:t>
            </w:r>
            <w:r w:rsidR="00D8288D" w:rsidRPr="00CB4E98">
              <w:rPr>
                <w:b/>
                <w:sz w:val="22"/>
                <w:szCs w:val="22"/>
              </w:rPr>
              <w:t>3</w:t>
            </w:r>
            <w:r w:rsidR="008A11C8" w:rsidRPr="00CB4E98">
              <w:rPr>
                <w:b/>
                <w:sz w:val="22"/>
                <w:szCs w:val="22"/>
              </w:rPr>
              <w:t xml:space="preserve"> </w:t>
            </w:r>
            <w:r w:rsidR="00D8288D" w:rsidRPr="00CB4E98">
              <w:rPr>
                <w:b/>
                <w:sz w:val="22"/>
                <w:szCs w:val="22"/>
              </w:rPr>
              <w:t>77</w:t>
            </w:r>
            <w:r w:rsidRPr="00CB4E98">
              <w:rPr>
                <w:b/>
                <w:sz w:val="22"/>
                <w:szCs w:val="22"/>
              </w:rPr>
              <w:t>9</w:t>
            </w:r>
          </w:p>
        </w:tc>
      </w:tr>
    </w:tbl>
    <w:p w14:paraId="433912AB" w14:textId="77777777" w:rsidR="005A371D" w:rsidRPr="00D862FC" w:rsidRDefault="005A371D">
      <w:pPr>
        <w:rPr>
          <w:sz w:val="16"/>
          <w:szCs w:val="16"/>
        </w:rPr>
      </w:pPr>
    </w:p>
    <w:p w14:paraId="0488B992" w14:textId="307E5218" w:rsidR="005A371D" w:rsidRPr="003B6348" w:rsidRDefault="00306757">
      <w:pPr>
        <w:rPr>
          <w:b/>
          <w:color w:val="333333"/>
        </w:rPr>
      </w:pPr>
      <w:r w:rsidRPr="00D66D43">
        <w:rPr>
          <w:b/>
          <w:color w:val="333333"/>
        </w:rPr>
        <w:t>3. Programos lėšos, skirtos savivaldybės visuomenės sveikatos rėmimo specialiajai programai</w:t>
      </w:r>
    </w:p>
    <w:tbl>
      <w:tblPr>
        <w:tblW w:w="9634" w:type="dxa"/>
        <w:tblLayout w:type="fixed"/>
        <w:tblCellMar>
          <w:left w:w="10" w:type="dxa"/>
          <w:right w:w="10" w:type="dxa"/>
        </w:tblCellMar>
        <w:tblLook w:val="0000" w:firstRow="0" w:lastRow="0" w:firstColumn="0" w:lastColumn="0" w:noHBand="0" w:noVBand="0"/>
      </w:tblPr>
      <w:tblGrid>
        <w:gridCol w:w="8217"/>
        <w:gridCol w:w="1417"/>
      </w:tblGrid>
      <w:tr w:rsidR="0082359D" w:rsidRPr="00CB4E98" w14:paraId="7604E5B4" w14:textId="77777777" w:rsidTr="0082079B">
        <w:tc>
          <w:tcPr>
            <w:tcW w:w="8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19C" w14:textId="77777777" w:rsidR="005A371D" w:rsidRPr="00CB4E98" w:rsidRDefault="00306757">
            <w:pPr>
              <w:jc w:val="center"/>
              <w:rPr>
                <w:sz w:val="22"/>
                <w:szCs w:val="22"/>
              </w:rPr>
            </w:pPr>
            <w:r w:rsidRPr="00CB4E98">
              <w:rPr>
                <w:sz w:val="22"/>
                <w:szCs w:val="22"/>
              </w:rPr>
              <w:t>Programos pavadinimas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D10A9" w14:textId="77777777" w:rsidR="005A371D" w:rsidRPr="00CB4E98" w:rsidRDefault="00306757">
            <w:pPr>
              <w:rPr>
                <w:sz w:val="22"/>
                <w:szCs w:val="22"/>
              </w:rPr>
            </w:pPr>
            <w:r w:rsidRPr="00CB4E98">
              <w:rPr>
                <w:sz w:val="22"/>
                <w:szCs w:val="22"/>
              </w:rPr>
              <w:t>Panaudota lėšų, Eur</w:t>
            </w:r>
          </w:p>
        </w:tc>
      </w:tr>
      <w:tr w:rsidR="0082359D" w:rsidRPr="00CB4E98" w14:paraId="06F6AE1B" w14:textId="77777777" w:rsidTr="0082079B">
        <w:tc>
          <w:tcPr>
            <w:tcW w:w="8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D2114" w14:textId="77777777" w:rsidR="005A371D" w:rsidRPr="00CB4E98" w:rsidRDefault="00306757">
            <w:pPr>
              <w:rPr>
                <w:sz w:val="22"/>
                <w:szCs w:val="22"/>
              </w:rPr>
            </w:pPr>
            <w:r w:rsidRPr="00CB4E98">
              <w:rPr>
                <w:sz w:val="22"/>
                <w:szCs w:val="22"/>
              </w:rPr>
              <w:t>Savivaldybės visuomenės sveikatos rėmimo specialioji programa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CB52" w14:textId="3713D250" w:rsidR="005A371D" w:rsidRPr="00CB4E98" w:rsidRDefault="0082079B">
            <w:pPr>
              <w:jc w:val="center"/>
              <w:rPr>
                <w:b/>
                <w:sz w:val="22"/>
                <w:szCs w:val="22"/>
              </w:rPr>
            </w:pPr>
            <w:r w:rsidRPr="00CB4E98">
              <w:rPr>
                <w:b/>
                <w:sz w:val="22"/>
                <w:szCs w:val="22"/>
              </w:rPr>
              <w:t>52 093</w:t>
            </w:r>
          </w:p>
        </w:tc>
      </w:tr>
    </w:tbl>
    <w:p w14:paraId="17077AA6" w14:textId="77777777" w:rsidR="00D66D43" w:rsidRPr="00D862FC" w:rsidRDefault="00D66D43" w:rsidP="00D66D43">
      <w:pPr>
        <w:rPr>
          <w:b/>
          <w:sz w:val="16"/>
          <w:szCs w:val="16"/>
        </w:rPr>
      </w:pPr>
    </w:p>
    <w:p w14:paraId="2BB3F085" w14:textId="77777777" w:rsidR="005A371D" w:rsidRPr="00D66D43" w:rsidRDefault="00306757" w:rsidP="00D66D43">
      <w:pPr>
        <w:rPr>
          <w:b/>
        </w:rPr>
      </w:pPr>
      <w:r w:rsidRPr="00D66D43">
        <w:rPr>
          <w:b/>
        </w:rPr>
        <w:t>4. Kitos aplinkos apsaugos priemonės, kurioms įgyvendinti panaudotos Programos lėšos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835"/>
        <w:gridCol w:w="4678"/>
        <w:gridCol w:w="1275"/>
      </w:tblGrid>
      <w:tr w:rsidR="003C34D8" w:rsidRPr="00CB4E98" w14:paraId="0F65D884" w14:textId="77777777" w:rsidTr="00D862FC">
        <w:trPr>
          <w:tblHeader/>
        </w:trPr>
        <w:tc>
          <w:tcPr>
            <w:tcW w:w="846" w:type="dxa"/>
          </w:tcPr>
          <w:p w14:paraId="49071C9E" w14:textId="77777777" w:rsidR="003C34D8" w:rsidRPr="00CB4E98" w:rsidRDefault="003C34D8" w:rsidP="00473502">
            <w:pPr>
              <w:widowControl w:val="0"/>
              <w:rPr>
                <w:b/>
                <w:sz w:val="22"/>
                <w:szCs w:val="22"/>
              </w:rPr>
            </w:pPr>
            <w:r w:rsidRPr="00CB4E98">
              <w:rPr>
                <w:b/>
                <w:sz w:val="22"/>
                <w:szCs w:val="22"/>
              </w:rPr>
              <w:t>Eil. Nr.</w:t>
            </w:r>
          </w:p>
        </w:tc>
        <w:tc>
          <w:tcPr>
            <w:tcW w:w="2835" w:type="dxa"/>
          </w:tcPr>
          <w:p w14:paraId="30E1C6B8" w14:textId="77777777" w:rsidR="003C34D8" w:rsidRPr="00CB4E98" w:rsidRDefault="003C34D8" w:rsidP="00473502">
            <w:pPr>
              <w:widowControl w:val="0"/>
              <w:rPr>
                <w:sz w:val="22"/>
                <w:szCs w:val="22"/>
              </w:rPr>
            </w:pPr>
            <w:r w:rsidRPr="00CB4E98">
              <w:rPr>
                <w:b/>
                <w:color w:val="000000"/>
                <w:sz w:val="22"/>
                <w:szCs w:val="22"/>
              </w:rPr>
              <w:t>Priemonės pavadinimas</w:t>
            </w:r>
          </w:p>
        </w:tc>
        <w:tc>
          <w:tcPr>
            <w:tcW w:w="4678" w:type="dxa"/>
          </w:tcPr>
          <w:p w14:paraId="60915B35" w14:textId="77777777" w:rsidR="003C34D8" w:rsidRPr="00CB4E98" w:rsidRDefault="003C34D8" w:rsidP="00473502">
            <w:pPr>
              <w:widowControl w:val="0"/>
              <w:jc w:val="center"/>
              <w:rPr>
                <w:b/>
                <w:sz w:val="22"/>
                <w:szCs w:val="22"/>
              </w:rPr>
            </w:pPr>
            <w:r w:rsidRPr="00CB4E98">
              <w:rPr>
                <w:b/>
                <w:sz w:val="22"/>
                <w:szCs w:val="22"/>
              </w:rPr>
              <w:t>Detalus priemonės vykdymo aprašymas</w:t>
            </w:r>
          </w:p>
        </w:tc>
        <w:tc>
          <w:tcPr>
            <w:tcW w:w="1275" w:type="dxa"/>
          </w:tcPr>
          <w:p w14:paraId="4364DC57" w14:textId="77777777" w:rsidR="003C34D8" w:rsidRPr="00CB4E98" w:rsidRDefault="003C34D8" w:rsidP="00473502">
            <w:pPr>
              <w:widowControl w:val="0"/>
              <w:rPr>
                <w:b/>
                <w:sz w:val="22"/>
                <w:szCs w:val="22"/>
              </w:rPr>
            </w:pPr>
            <w:r w:rsidRPr="00CB4E98">
              <w:rPr>
                <w:b/>
                <w:sz w:val="22"/>
                <w:szCs w:val="22"/>
              </w:rPr>
              <w:t>Panaudota lėšų, Eur</w:t>
            </w:r>
          </w:p>
        </w:tc>
      </w:tr>
      <w:tr w:rsidR="003C34D8" w:rsidRPr="00CB4E98" w14:paraId="222F546B" w14:textId="77777777" w:rsidTr="00D862FC">
        <w:tc>
          <w:tcPr>
            <w:tcW w:w="846" w:type="dxa"/>
          </w:tcPr>
          <w:p w14:paraId="512FEA70" w14:textId="77777777" w:rsidR="003C34D8" w:rsidRPr="00CB4E98" w:rsidRDefault="003C34D8" w:rsidP="00473502">
            <w:pPr>
              <w:widowControl w:val="0"/>
              <w:rPr>
                <w:sz w:val="22"/>
                <w:szCs w:val="22"/>
              </w:rPr>
            </w:pPr>
            <w:r w:rsidRPr="00CB4E98">
              <w:rPr>
                <w:sz w:val="22"/>
                <w:szCs w:val="22"/>
              </w:rPr>
              <w:t>4.1.</w:t>
            </w:r>
          </w:p>
        </w:tc>
        <w:tc>
          <w:tcPr>
            <w:tcW w:w="7513" w:type="dxa"/>
            <w:gridSpan w:val="2"/>
          </w:tcPr>
          <w:p w14:paraId="3641A427" w14:textId="77777777" w:rsidR="003C34D8" w:rsidRPr="00CB4E98" w:rsidRDefault="003C34D8" w:rsidP="00473502">
            <w:pPr>
              <w:widowControl w:val="0"/>
              <w:ind w:firstLine="13"/>
              <w:rPr>
                <w:b/>
                <w:sz w:val="22"/>
                <w:szCs w:val="22"/>
              </w:rPr>
            </w:pPr>
            <w:r w:rsidRPr="00CB4E98">
              <w:rPr>
                <w:b/>
                <w:sz w:val="22"/>
                <w:szCs w:val="22"/>
              </w:rPr>
              <w:t>Aplinkos kokybės gerinimo ir apsaugos priemonės</w:t>
            </w:r>
          </w:p>
        </w:tc>
        <w:tc>
          <w:tcPr>
            <w:tcW w:w="1275" w:type="dxa"/>
          </w:tcPr>
          <w:p w14:paraId="0F43415D" w14:textId="77777777" w:rsidR="003C34D8" w:rsidRPr="00CB4E98" w:rsidRDefault="003C34D8" w:rsidP="00473502">
            <w:pPr>
              <w:widowControl w:val="0"/>
              <w:rPr>
                <w:sz w:val="22"/>
                <w:szCs w:val="22"/>
              </w:rPr>
            </w:pPr>
          </w:p>
        </w:tc>
      </w:tr>
      <w:tr w:rsidR="003C34D8" w:rsidRPr="00CB4E98" w14:paraId="7A49F4DC" w14:textId="77777777" w:rsidTr="00D862FC">
        <w:tc>
          <w:tcPr>
            <w:tcW w:w="846" w:type="dxa"/>
          </w:tcPr>
          <w:p w14:paraId="0CC6593A" w14:textId="77777777" w:rsidR="003C34D8" w:rsidRPr="00CB4E98" w:rsidRDefault="003C34D8" w:rsidP="00473502">
            <w:pPr>
              <w:widowControl w:val="0"/>
              <w:rPr>
                <w:sz w:val="22"/>
                <w:szCs w:val="22"/>
              </w:rPr>
            </w:pPr>
            <w:r w:rsidRPr="00CB4E98">
              <w:rPr>
                <w:sz w:val="22"/>
                <w:szCs w:val="22"/>
              </w:rPr>
              <w:t>4.1.1.</w:t>
            </w:r>
          </w:p>
        </w:tc>
        <w:tc>
          <w:tcPr>
            <w:tcW w:w="2835" w:type="dxa"/>
          </w:tcPr>
          <w:p w14:paraId="3059BD12" w14:textId="77777777" w:rsidR="003C34D8" w:rsidRPr="00CB4E98" w:rsidRDefault="003C34D8" w:rsidP="00473502">
            <w:pPr>
              <w:widowControl w:val="0"/>
              <w:ind w:firstLine="13"/>
              <w:rPr>
                <w:sz w:val="22"/>
                <w:szCs w:val="22"/>
              </w:rPr>
            </w:pPr>
            <w:r w:rsidRPr="00CB4E98">
              <w:rPr>
                <w:sz w:val="22"/>
                <w:szCs w:val="22"/>
              </w:rPr>
              <w:t xml:space="preserve">Invazinių Lietuvoje augalų rūšių sąraše esančio </w:t>
            </w:r>
            <w:proofErr w:type="spellStart"/>
            <w:r w:rsidRPr="00CB4E98">
              <w:rPr>
                <w:sz w:val="22"/>
                <w:szCs w:val="22"/>
              </w:rPr>
              <w:t>Sosnovskio</w:t>
            </w:r>
            <w:proofErr w:type="spellEnd"/>
            <w:r w:rsidRPr="00CB4E98">
              <w:rPr>
                <w:sz w:val="22"/>
                <w:szCs w:val="22"/>
              </w:rPr>
              <w:t xml:space="preserve"> barščio naikinimui</w:t>
            </w:r>
          </w:p>
        </w:tc>
        <w:tc>
          <w:tcPr>
            <w:tcW w:w="4678" w:type="dxa"/>
          </w:tcPr>
          <w:p w14:paraId="7DB71B73" w14:textId="463F2D5B" w:rsidR="003C34D8" w:rsidRPr="00CB4E98" w:rsidRDefault="003C34D8" w:rsidP="00473502">
            <w:pPr>
              <w:widowControl w:val="0"/>
              <w:ind w:firstLine="13"/>
              <w:rPr>
                <w:sz w:val="22"/>
                <w:szCs w:val="22"/>
              </w:rPr>
            </w:pPr>
            <w:r w:rsidRPr="00CB4E98">
              <w:rPr>
                <w:sz w:val="22"/>
                <w:szCs w:val="22"/>
              </w:rPr>
              <w:t>Vykdytoja UAB „</w:t>
            </w:r>
            <w:proofErr w:type="spellStart"/>
            <w:r w:rsidRPr="00CB4E98">
              <w:rPr>
                <w:sz w:val="22"/>
                <w:szCs w:val="22"/>
              </w:rPr>
              <w:t>Graderlitas</w:t>
            </w:r>
            <w:proofErr w:type="spellEnd"/>
            <w:r w:rsidRPr="00CB4E98">
              <w:rPr>
                <w:sz w:val="22"/>
                <w:szCs w:val="22"/>
              </w:rPr>
              <w:t xml:space="preserve">“. Priemonės vykdymo pradžia 2024-04-03, pabaiga </w:t>
            </w:r>
            <w:r w:rsidR="00D53467">
              <w:rPr>
                <w:sz w:val="22"/>
                <w:szCs w:val="22"/>
              </w:rPr>
              <w:br/>
            </w:r>
            <w:r w:rsidRPr="00CB4E98">
              <w:rPr>
                <w:sz w:val="22"/>
                <w:szCs w:val="22"/>
              </w:rPr>
              <w:t xml:space="preserve">2024-05-31. Atlikti </w:t>
            </w:r>
            <w:proofErr w:type="spellStart"/>
            <w:r w:rsidRPr="00CB4E98">
              <w:rPr>
                <w:sz w:val="22"/>
                <w:szCs w:val="22"/>
              </w:rPr>
              <w:t>Sosnovskio</w:t>
            </w:r>
            <w:proofErr w:type="spellEnd"/>
            <w:r w:rsidRPr="00CB4E98">
              <w:rPr>
                <w:sz w:val="22"/>
                <w:szCs w:val="22"/>
              </w:rPr>
              <w:t xml:space="preserve"> barščio cheminio naikinimo darbai Vadoklių, Panevėžio, Naujamiesčio ir Paįstrio seniūnijose.</w:t>
            </w:r>
          </w:p>
        </w:tc>
        <w:tc>
          <w:tcPr>
            <w:tcW w:w="1275" w:type="dxa"/>
            <w:vAlign w:val="center"/>
          </w:tcPr>
          <w:p w14:paraId="74A508A7" w14:textId="77777777" w:rsidR="003C34D8" w:rsidRPr="00CB4E98" w:rsidRDefault="003C34D8" w:rsidP="00473502">
            <w:pPr>
              <w:widowControl w:val="0"/>
              <w:jc w:val="center"/>
              <w:rPr>
                <w:sz w:val="22"/>
                <w:szCs w:val="22"/>
              </w:rPr>
            </w:pPr>
            <w:r w:rsidRPr="00CB4E98">
              <w:rPr>
                <w:sz w:val="22"/>
                <w:szCs w:val="22"/>
                <w:lang w:eastAsia="ar-SA"/>
              </w:rPr>
              <w:t>3 242</w:t>
            </w:r>
          </w:p>
        </w:tc>
      </w:tr>
      <w:tr w:rsidR="003C34D8" w:rsidRPr="00CB4E98" w14:paraId="072345B6" w14:textId="77777777" w:rsidTr="00D862FC">
        <w:tc>
          <w:tcPr>
            <w:tcW w:w="846" w:type="dxa"/>
          </w:tcPr>
          <w:p w14:paraId="0243A86B" w14:textId="77777777" w:rsidR="003C34D8" w:rsidRPr="00CB4E98" w:rsidRDefault="003C34D8" w:rsidP="00473502">
            <w:pPr>
              <w:widowControl w:val="0"/>
              <w:rPr>
                <w:sz w:val="22"/>
                <w:szCs w:val="22"/>
              </w:rPr>
            </w:pPr>
            <w:r w:rsidRPr="00CB4E98">
              <w:rPr>
                <w:sz w:val="22"/>
                <w:szCs w:val="22"/>
              </w:rPr>
              <w:t>4.1.2.</w:t>
            </w:r>
          </w:p>
        </w:tc>
        <w:tc>
          <w:tcPr>
            <w:tcW w:w="2835" w:type="dxa"/>
          </w:tcPr>
          <w:p w14:paraId="78A0B429" w14:textId="77777777" w:rsidR="003C34D8" w:rsidRPr="00CB4E98" w:rsidRDefault="003C34D8" w:rsidP="00473502">
            <w:pPr>
              <w:widowControl w:val="0"/>
              <w:ind w:firstLine="13"/>
              <w:rPr>
                <w:sz w:val="22"/>
                <w:szCs w:val="22"/>
              </w:rPr>
            </w:pPr>
            <w:r w:rsidRPr="00CB4E98">
              <w:rPr>
                <w:sz w:val="22"/>
                <w:szCs w:val="22"/>
              </w:rPr>
              <w:t>Reikalingos dokumentacijos rengimas</w:t>
            </w:r>
          </w:p>
        </w:tc>
        <w:tc>
          <w:tcPr>
            <w:tcW w:w="4678" w:type="dxa"/>
          </w:tcPr>
          <w:p w14:paraId="482C77F1" w14:textId="00BBC51E" w:rsidR="003C34D8" w:rsidRPr="00CB4E98" w:rsidRDefault="003C34D8" w:rsidP="00473502">
            <w:pPr>
              <w:widowControl w:val="0"/>
              <w:ind w:firstLine="13"/>
              <w:rPr>
                <w:sz w:val="22"/>
                <w:szCs w:val="22"/>
              </w:rPr>
            </w:pPr>
            <w:r w:rsidRPr="00CB4E98">
              <w:rPr>
                <w:sz w:val="22"/>
                <w:szCs w:val="22"/>
              </w:rPr>
              <w:t>Vykdytojas Z.</w:t>
            </w:r>
            <w:r w:rsidR="00D53467">
              <w:rPr>
                <w:sz w:val="22"/>
                <w:szCs w:val="22"/>
              </w:rPr>
              <w:t xml:space="preserve"> </w:t>
            </w:r>
            <w:r w:rsidRPr="00CB4E98">
              <w:rPr>
                <w:sz w:val="22"/>
                <w:szCs w:val="22"/>
              </w:rPr>
              <w:t xml:space="preserve">G. Priemonės vykdymo pradžia 2024-10-22, pabaiga 2024-12-17. Parengtas </w:t>
            </w:r>
            <w:proofErr w:type="spellStart"/>
            <w:r w:rsidRPr="00CB4E98">
              <w:rPr>
                <w:sz w:val="22"/>
                <w:szCs w:val="22"/>
              </w:rPr>
              <w:t>Sosnovskio</w:t>
            </w:r>
            <w:proofErr w:type="spellEnd"/>
            <w:r w:rsidRPr="00CB4E98">
              <w:rPr>
                <w:sz w:val="22"/>
                <w:szCs w:val="22"/>
              </w:rPr>
              <w:t xml:space="preserve"> barščio naikinimo Panevėžio r. veiksmų planas.</w:t>
            </w:r>
          </w:p>
        </w:tc>
        <w:tc>
          <w:tcPr>
            <w:tcW w:w="1275" w:type="dxa"/>
            <w:vAlign w:val="center"/>
          </w:tcPr>
          <w:p w14:paraId="6D022A72" w14:textId="77777777" w:rsidR="003C34D8" w:rsidRPr="00CB4E98" w:rsidRDefault="003C34D8" w:rsidP="00064960">
            <w:pPr>
              <w:widowControl w:val="0"/>
              <w:jc w:val="center"/>
              <w:rPr>
                <w:sz w:val="22"/>
                <w:szCs w:val="22"/>
              </w:rPr>
            </w:pPr>
            <w:r w:rsidRPr="00CB4E98">
              <w:rPr>
                <w:sz w:val="22"/>
                <w:szCs w:val="22"/>
              </w:rPr>
              <w:t>4 800</w:t>
            </w:r>
          </w:p>
        </w:tc>
      </w:tr>
      <w:tr w:rsidR="003C34D8" w:rsidRPr="00CB4E98" w14:paraId="5DE4776B" w14:textId="77777777" w:rsidTr="00D862FC">
        <w:tc>
          <w:tcPr>
            <w:tcW w:w="846" w:type="dxa"/>
          </w:tcPr>
          <w:p w14:paraId="6F3618FA" w14:textId="77777777" w:rsidR="003C34D8" w:rsidRPr="00CB4E98" w:rsidRDefault="003C34D8" w:rsidP="00473502">
            <w:pPr>
              <w:widowControl w:val="0"/>
              <w:rPr>
                <w:sz w:val="22"/>
                <w:szCs w:val="22"/>
              </w:rPr>
            </w:pPr>
            <w:r w:rsidRPr="00CB4E98">
              <w:rPr>
                <w:sz w:val="22"/>
                <w:szCs w:val="22"/>
              </w:rPr>
              <w:t>4.1.3.</w:t>
            </w:r>
          </w:p>
        </w:tc>
        <w:tc>
          <w:tcPr>
            <w:tcW w:w="2835" w:type="dxa"/>
          </w:tcPr>
          <w:p w14:paraId="09692210" w14:textId="77777777" w:rsidR="003C34D8" w:rsidRPr="00CB4E98" w:rsidRDefault="003C34D8" w:rsidP="00473502">
            <w:pPr>
              <w:widowControl w:val="0"/>
              <w:ind w:firstLine="13"/>
              <w:rPr>
                <w:sz w:val="22"/>
                <w:szCs w:val="22"/>
              </w:rPr>
            </w:pPr>
            <w:r w:rsidRPr="00CB4E98">
              <w:rPr>
                <w:sz w:val="22"/>
                <w:szCs w:val="22"/>
              </w:rPr>
              <w:t>Hidrotechninių statinių remontui ir rekonstravimui</w:t>
            </w:r>
          </w:p>
        </w:tc>
        <w:tc>
          <w:tcPr>
            <w:tcW w:w="4678" w:type="dxa"/>
          </w:tcPr>
          <w:p w14:paraId="214C8161" w14:textId="253278B3" w:rsidR="003C34D8" w:rsidRPr="00CB4E98" w:rsidRDefault="003C34D8" w:rsidP="00473502">
            <w:pPr>
              <w:widowControl w:val="0"/>
              <w:ind w:firstLine="13"/>
              <w:rPr>
                <w:sz w:val="22"/>
                <w:szCs w:val="22"/>
              </w:rPr>
            </w:pPr>
            <w:r w:rsidRPr="00CB4E98">
              <w:rPr>
                <w:sz w:val="22"/>
                <w:szCs w:val="22"/>
                <w:lang w:eastAsia="ar-SA"/>
              </w:rPr>
              <w:t xml:space="preserve">Vykdytoja UAB „Panevėžio melioracija“; </w:t>
            </w:r>
            <w:r w:rsidRPr="00CB4E98">
              <w:rPr>
                <w:sz w:val="22"/>
                <w:szCs w:val="22"/>
              </w:rPr>
              <w:t xml:space="preserve">Staniūnų </w:t>
            </w:r>
            <w:proofErr w:type="spellStart"/>
            <w:r w:rsidRPr="00CB4E98">
              <w:rPr>
                <w:sz w:val="22"/>
                <w:szCs w:val="22"/>
              </w:rPr>
              <w:t>tv</w:t>
            </w:r>
            <w:proofErr w:type="spellEnd"/>
            <w:r w:rsidRPr="00CB4E98">
              <w:rPr>
                <w:sz w:val="22"/>
                <w:szCs w:val="22"/>
              </w:rPr>
              <w:t xml:space="preserve">. užtvankos remonto </w:t>
            </w:r>
            <w:proofErr w:type="spellStart"/>
            <w:r w:rsidRPr="00CB4E98">
              <w:rPr>
                <w:sz w:val="22"/>
                <w:szCs w:val="22"/>
              </w:rPr>
              <w:t>Keravos</w:t>
            </w:r>
            <w:proofErr w:type="spellEnd"/>
            <w:r w:rsidRPr="00CB4E98">
              <w:rPr>
                <w:sz w:val="22"/>
                <w:szCs w:val="22"/>
              </w:rPr>
              <w:t xml:space="preserve"> k., Velžio seniūnij</w:t>
            </w:r>
            <w:r w:rsidR="00D53467">
              <w:rPr>
                <w:sz w:val="22"/>
                <w:szCs w:val="22"/>
              </w:rPr>
              <w:t>oje</w:t>
            </w:r>
            <w:r w:rsidRPr="00CB4E98">
              <w:rPr>
                <w:sz w:val="22"/>
                <w:szCs w:val="22"/>
              </w:rPr>
              <w:t xml:space="preserve">, </w:t>
            </w:r>
            <w:r w:rsidRPr="00CB4E98">
              <w:rPr>
                <w:sz w:val="22"/>
                <w:szCs w:val="22"/>
                <w:lang w:eastAsia="ar-SA"/>
              </w:rPr>
              <w:t>darba</w:t>
            </w:r>
            <w:r w:rsidR="00D53467">
              <w:rPr>
                <w:sz w:val="22"/>
                <w:szCs w:val="22"/>
                <w:lang w:eastAsia="ar-SA"/>
              </w:rPr>
              <w:t>i</w:t>
            </w:r>
            <w:r w:rsidRPr="00CB4E98">
              <w:rPr>
                <w:sz w:val="22"/>
                <w:szCs w:val="22"/>
                <w:lang w:eastAsia="ar-SA"/>
              </w:rPr>
              <w:t>. Priemonės vykdymo pradžia 2024-08-29, pabaiga 2024-11-30.</w:t>
            </w:r>
          </w:p>
        </w:tc>
        <w:tc>
          <w:tcPr>
            <w:tcW w:w="1275" w:type="dxa"/>
            <w:vAlign w:val="center"/>
          </w:tcPr>
          <w:p w14:paraId="0F0C173F" w14:textId="77777777" w:rsidR="003C34D8" w:rsidRPr="00CB4E98" w:rsidRDefault="003C34D8" w:rsidP="00064960">
            <w:pPr>
              <w:widowControl w:val="0"/>
              <w:jc w:val="center"/>
              <w:rPr>
                <w:sz w:val="22"/>
                <w:szCs w:val="22"/>
              </w:rPr>
            </w:pPr>
            <w:r w:rsidRPr="00CB4E98">
              <w:rPr>
                <w:sz w:val="22"/>
                <w:szCs w:val="22"/>
              </w:rPr>
              <w:t>127 680</w:t>
            </w:r>
          </w:p>
        </w:tc>
      </w:tr>
      <w:tr w:rsidR="003C34D8" w:rsidRPr="00CB4E98" w14:paraId="4B5235C3" w14:textId="77777777" w:rsidTr="00D862FC">
        <w:tc>
          <w:tcPr>
            <w:tcW w:w="846" w:type="dxa"/>
          </w:tcPr>
          <w:p w14:paraId="20C6322B" w14:textId="77777777" w:rsidR="003C34D8" w:rsidRPr="00CB4E98" w:rsidRDefault="003C34D8" w:rsidP="00473502">
            <w:pPr>
              <w:widowControl w:val="0"/>
              <w:rPr>
                <w:sz w:val="22"/>
                <w:szCs w:val="22"/>
              </w:rPr>
            </w:pPr>
            <w:r w:rsidRPr="00CB4E98">
              <w:rPr>
                <w:sz w:val="22"/>
                <w:szCs w:val="22"/>
              </w:rPr>
              <w:t>4.1.4.</w:t>
            </w:r>
          </w:p>
        </w:tc>
        <w:tc>
          <w:tcPr>
            <w:tcW w:w="2835" w:type="dxa"/>
          </w:tcPr>
          <w:p w14:paraId="6E7F5D7B" w14:textId="77777777" w:rsidR="003C34D8" w:rsidRPr="00CB4E98" w:rsidRDefault="003C34D8" w:rsidP="00473502">
            <w:pPr>
              <w:widowControl w:val="0"/>
              <w:ind w:firstLine="13"/>
              <w:rPr>
                <w:sz w:val="22"/>
                <w:szCs w:val="22"/>
              </w:rPr>
            </w:pPr>
            <w:r w:rsidRPr="00CB4E98">
              <w:rPr>
                <w:sz w:val="22"/>
                <w:szCs w:val="22"/>
              </w:rPr>
              <w:t>Varninių paukščių ir mašalų gausos reguliavimas</w:t>
            </w:r>
          </w:p>
        </w:tc>
        <w:tc>
          <w:tcPr>
            <w:tcW w:w="4678" w:type="dxa"/>
          </w:tcPr>
          <w:p w14:paraId="27322AED" w14:textId="51DDEC30" w:rsidR="003C34D8" w:rsidRPr="00CB4E98" w:rsidRDefault="003C34D8" w:rsidP="00473502">
            <w:pPr>
              <w:widowControl w:val="0"/>
              <w:ind w:firstLine="13"/>
              <w:rPr>
                <w:sz w:val="22"/>
                <w:szCs w:val="22"/>
                <w:lang w:eastAsia="ar-SA"/>
              </w:rPr>
            </w:pPr>
            <w:r w:rsidRPr="00CB4E98">
              <w:rPr>
                <w:sz w:val="22"/>
                <w:szCs w:val="22"/>
                <w:lang w:eastAsia="ar-SA"/>
              </w:rPr>
              <w:t xml:space="preserve">Vykdytoja UAB „Aplinkos darbai“; </w:t>
            </w:r>
            <w:r w:rsidRPr="00CB4E98">
              <w:rPr>
                <w:sz w:val="22"/>
                <w:szCs w:val="22"/>
              </w:rPr>
              <w:t>varnų lizdų išėmim</w:t>
            </w:r>
            <w:r w:rsidR="00D53467">
              <w:rPr>
                <w:sz w:val="22"/>
                <w:szCs w:val="22"/>
              </w:rPr>
              <w:t>o</w:t>
            </w:r>
            <w:r w:rsidRPr="00CB4E98">
              <w:rPr>
                <w:sz w:val="22"/>
                <w:szCs w:val="22"/>
              </w:rPr>
              <w:t xml:space="preserve"> iš medžių Ramygalos seniūnijoje </w:t>
            </w:r>
            <w:r w:rsidRPr="00CB4E98">
              <w:rPr>
                <w:sz w:val="22"/>
                <w:szCs w:val="22"/>
                <w:lang w:eastAsia="ar-SA"/>
              </w:rPr>
              <w:t>darba</w:t>
            </w:r>
            <w:r w:rsidR="00D53467">
              <w:rPr>
                <w:sz w:val="22"/>
                <w:szCs w:val="22"/>
                <w:lang w:eastAsia="ar-SA"/>
              </w:rPr>
              <w:t>i</w:t>
            </w:r>
            <w:r w:rsidRPr="00CB4E98">
              <w:rPr>
                <w:sz w:val="22"/>
                <w:szCs w:val="22"/>
                <w:lang w:eastAsia="ar-SA"/>
              </w:rPr>
              <w:t>. Priemonės vykdymo pradžia 2024-03-06, pabaiga 2024-03-06.</w:t>
            </w:r>
          </w:p>
        </w:tc>
        <w:tc>
          <w:tcPr>
            <w:tcW w:w="1275" w:type="dxa"/>
            <w:vAlign w:val="center"/>
          </w:tcPr>
          <w:p w14:paraId="4AA587A9" w14:textId="77777777" w:rsidR="003C34D8" w:rsidRPr="00CB4E98" w:rsidRDefault="003C34D8" w:rsidP="00064960">
            <w:pPr>
              <w:widowControl w:val="0"/>
              <w:jc w:val="center"/>
              <w:rPr>
                <w:sz w:val="22"/>
                <w:szCs w:val="22"/>
              </w:rPr>
            </w:pPr>
            <w:r w:rsidRPr="00CB4E98">
              <w:rPr>
                <w:sz w:val="22"/>
                <w:szCs w:val="22"/>
              </w:rPr>
              <w:t>1 000</w:t>
            </w:r>
          </w:p>
        </w:tc>
      </w:tr>
      <w:tr w:rsidR="003C34D8" w:rsidRPr="00CB4E98" w14:paraId="1DD89882" w14:textId="77777777" w:rsidTr="00D862FC">
        <w:tc>
          <w:tcPr>
            <w:tcW w:w="846" w:type="dxa"/>
          </w:tcPr>
          <w:p w14:paraId="2BE54BBD" w14:textId="77777777" w:rsidR="003C34D8" w:rsidRPr="00CB4E98" w:rsidRDefault="003C34D8" w:rsidP="00473502">
            <w:pPr>
              <w:widowControl w:val="0"/>
              <w:rPr>
                <w:sz w:val="22"/>
                <w:szCs w:val="22"/>
              </w:rPr>
            </w:pPr>
          </w:p>
        </w:tc>
        <w:tc>
          <w:tcPr>
            <w:tcW w:w="7513" w:type="dxa"/>
            <w:gridSpan w:val="2"/>
          </w:tcPr>
          <w:p w14:paraId="16975998" w14:textId="77777777" w:rsidR="003C34D8" w:rsidRPr="00CB4E98" w:rsidRDefault="003C34D8" w:rsidP="00473502">
            <w:pPr>
              <w:widowControl w:val="0"/>
              <w:ind w:firstLine="13"/>
              <w:rPr>
                <w:sz w:val="22"/>
                <w:szCs w:val="22"/>
                <w:lang w:eastAsia="ar-SA"/>
              </w:rPr>
            </w:pPr>
            <w:r w:rsidRPr="00CB4E98">
              <w:rPr>
                <w:sz w:val="22"/>
                <w:szCs w:val="22"/>
              </w:rPr>
              <w:t>Iš viso</w:t>
            </w:r>
          </w:p>
        </w:tc>
        <w:tc>
          <w:tcPr>
            <w:tcW w:w="1275" w:type="dxa"/>
            <w:vAlign w:val="center"/>
          </w:tcPr>
          <w:p w14:paraId="4754DE15" w14:textId="77777777" w:rsidR="003C34D8" w:rsidRPr="00CB4E98" w:rsidRDefault="003C34D8" w:rsidP="00064960">
            <w:pPr>
              <w:widowControl w:val="0"/>
              <w:jc w:val="center"/>
              <w:rPr>
                <w:b/>
                <w:sz w:val="22"/>
                <w:szCs w:val="22"/>
              </w:rPr>
            </w:pPr>
            <w:r w:rsidRPr="00CB4E98">
              <w:rPr>
                <w:b/>
                <w:sz w:val="22"/>
                <w:szCs w:val="22"/>
              </w:rPr>
              <w:t>136 722</w:t>
            </w:r>
          </w:p>
        </w:tc>
      </w:tr>
      <w:tr w:rsidR="003C34D8" w:rsidRPr="00CB4E98" w14:paraId="591522E7" w14:textId="77777777" w:rsidTr="00D862FC">
        <w:tc>
          <w:tcPr>
            <w:tcW w:w="846" w:type="dxa"/>
          </w:tcPr>
          <w:p w14:paraId="195F74A4" w14:textId="77777777" w:rsidR="003C34D8" w:rsidRPr="00CB4E98" w:rsidRDefault="003C34D8" w:rsidP="00473502">
            <w:pPr>
              <w:widowControl w:val="0"/>
              <w:rPr>
                <w:sz w:val="22"/>
                <w:szCs w:val="22"/>
              </w:rPr>
            </w:pPr>
            <w:r w:rsidRPr="00CB4E98">
              <w:rPr>
                <w:sz w:val="22"/>
                <w:szCs w:val="22"/>
              </w:rPr>
              <w:t>4.2.</w:t>
            </w:r>
          </w:p>
        </w:tc>
        <w:tc>
          <w:tcPr>
            <w:tcW w:w="7513" w:type="dxa"/>
            <w:gridSpan w:val="2"/>
          </w:tcPr>
          <w:p w14:paraId="7E0A8101" w14:textId="77777777" w:rsidR="003C34D8" w:rsidRPr="00CB4E98" w:rsidRDefault="003C34D8" w:rsidP="00473502">
            <w:pPr>
              <w:widowControl w:val="0"/>
              <w:ind w:firstLine="13"/>
              <w:rPr>
                <w:b/>
                <w:sz w:val="22"/>
                <w:szCs w:val="22"/>
              </w:rPr>
            </w:pPr>
            <w:r w:rsidRPr="00CB4E98">
              <w:rPr>
                <w:b/>
                <w:sz w:val="22"/>
                <w:szCs w:val="22"/>
              </w:rPr>
              <w:t>Atliekų tvarkymo infrastruktūros plėtros priemonės</w:t>
            </w:r>
          </w:p>
        </w:tc>
        <w:tc>
          <w:tcPr>
            <w:tcW w:w="1275" w:type="dxa"/>
            <w:vAlign w:val="center"/>
          </w:tcPr>
          <w:p w14:paraId="740403DD" w14:textId="77777777" w:rsidR="003C34D8" w:rsidRPr="00CB4E98" w:rsidRDefault="003C34D8" w:rsidP="00064960">
            <w:pPr>
              <w:widowControl w:val="0"/>
              <w:jc w:val="center"/>
              <w:rPr>
                <w:sz w:val="22"/>
                <w:szCs w:val="22"/>
              </w:rPr>
            </w:pPr>
            <w:r w:rsidRPr="00CB4E98">
              <w:rPr>
                <w:sz w:val="22"/>
                <w:szCs w:val="22"/>
              </w:rPr>
              <w:t>0</w:t>
            </w:r>
          </w:p>
        </w:tc>
      </w:tr>
      <w:tr w:rsidR="003C34D8" w:rsidRPr="00CB4E98" w14:paraId="20C5F185" w14:textId="77777777" w:rsidTr="00D862FC">
        <w:tc>
          <w:tcPr>
            <w:tcW w:w="846" w:type="dxa"/>
          </w:tcPr>
          <w:p w14:paraId="1AE8EE3B" w14:textId="77777777" w:rsidR="003C34D8" w:rsidRPr="00CB4E98" w:rsidRDefault="003C34D8" w:rsidP="00473502">
            <w:pPr>
              <w:widowControl w:val="0"/>
              <w:rPr>
                <w:sz w:val="22"/>
                <w:szCs w:val="22"/>
              </w:rPr>
            </w:pPr>
            <w:r w:rsidRPr="00CB4E98">
              <w:rPr>
                <w:sz w:val="22"/>
                <w:szCs w:val="22"/>
              </w:rPr>
              <w:t>4.3.</w:t>
            </w:r>
          </w:p>
        </w:tc>
        <w:tc>
          <w:tcPr>
            <w:tcW w:w="7513" w:type="dxa"/>
            <w:gridSpan w:val="2"/>
          </w:tcPr>
          <w:p w14:paraId="75082000" w14:textId="77777777" w:rsidR="003C34D8" w:rsidRPr="00CB4E98" w:rsidRDefault="003C34D8" w:rsidP="00473502">
            <w:pPr>
              <w:widowControl w:val="0"/>
              <w:ind w:firstLine="13"/>
              <w:rPr>
                <w:b/>
                <w:sz w:val="22"/>
                <w:szCs w:val="22"/>
              </w:rPr>
            </w:pPr>
            <w:r w:rsidRPr="00CB4E98">
              <w:rPr>
                <w:b/>
                <w:color w:val="000000"/>
                <w:sz w:val="22"/>
                <w:szCs w:val="22"/>
              </w:rPr>
              <w:t>Atliekų, kurių turėtojo nustatyti neįmanoma arba kuris nebeegzistuoja, tvarkymo priemonės</w:t>
            </w:r>
          </w:p>
        </w:tc>
        <w:tc>
          <w:tcPr>
            <w:tcW w:w="1275" w:type="dxa"/>
          </w:tcPr>
          <w:p w14:paraId="53C0A6A5" w14:textId="77777777" w:rsidR="003C34D8" w:rsidRPr="00CB4E98" w:rsidRDefault="003C34D8" w:rsidP="00473502">
            <w:pPr>
              <w:widowControl w:val="0"/>
              <w:rPr>
                <w:sz w:val="22"/>
                <w:szCs w:val="22"/>
              </w:rPr>
            </w:pPr>
          </w:p>
        </w:tc>
      </w:tr>
      <w:tr w:rsidR="003C34D8" w:rsidRPr="00CB4E98" w14:paraId="271308FF" w14:textId="77777777" w:rsidTr="00D862FC">
        <w:tc>
          <w:tcPr>
            <w:tcW w:w="846" w:type="dxa"/>
            <w:vMerge w:val="restart"/>
          </w:tcPr>
          <w:p w14:paraId="64CF2C2B" w14:textId="77777777" w:rsidR="003C34D8" w:rsidRPr="00CB4E98" w:rsidRDefault="003C34D8" w:rsidP="00473502">
            <w:pPr>
              <w:widowControl w:val="0"/>
              <w:rPr>
                <w:sz w:val="22"/>
                <w:szCs w:val="22"/>
              </w:rPr>
            </w:pPr>
            <w:r w:rsidRPr="00CB4E98">
              <w:rPr>
                <w:sz w:val="22"/>
                <w:szCs w:val="22"/>
              </w:rPr>
              <w:t>4.3.1.</w:t>
            </w:r>
          </w:p>
          <w:p w14:paraId="7ADE57F1" w14:textId="77777777" w:rsidR="003C34D8" w:rsidRPr="00CB4E98" w:rsidRDefault="003C34D8" w:rsidP="00473502">
            <w:pPr>
              <w:widowControl w:val="0"/>
              <w:rPr>
                <w:sz w:val="22"/>
                <w:szCs w:val="22"/>
              </w:rPr>
            </w:pPr>
          </w:p>
        </w:tc>
        <w:tc>
          <w:tcPr>
            <w:tcW w:w="2835" w:type="dxa"/>
            <w:vMerge w:val="restart"/>
          </w:tcPr>
          <w:p w14:paraId="3EE0AF16" w14:textId="77777777" w:rsidR="003C34D8" w:rsidRPr="00CB4E98" w:rsidRDefault="003C34D8" w:rsidP="00473502">
            <w:pPr>
              <w:widowControl w:val="0"/>
              <w:ind w:firstLine="13"/>
              <w:rPr>
                <w:sz w:val="22"/>
                <w:szCs w:val="22"/>
              </w:rPr>
            </w:pPr>
            <w:r w:rsidRPr="00CB4E98">
              <w:rPr>
                <w:rFonts w:eastAsia="Calibri"/>
                <w:sz w:val="22"/>
                <w:szCs w:val="22"/>
                <w:lang w:eastAsia="en-US"/>
              </w:rPr>
              <w:t>Bešeimininkių atliekų surinkimui ir tvarkymui</w:t>
            </w:r>
          </w:p>
        </w:tc>
        <w:tc>
          <w:tcPr>
            <w:tcW w:w="4678" w:type="dxa"/>
          </w:tcPr>
          <w:p w14:paraId="1C50CDEB" w14:textId="77777777" w:rsidR="00D53467" w:rsidRDefault="003C34D8" w:rsidP="00473502">
            <w:pPr>
              <w:widowControl w:val="0"/>
              <w:ind w:firstLine="13"/>
              <w:rPr>
                <w:sz w:val="22"/>
                <w:szCs w:val="22"/>
              </w:rPr>
            </w:pPr>
            <w:r w:rsidRPr="00CB4E98">
              <w:rPr>
                <w:sz w:val="22"/>
                <w:szCs w:val="22"/>
              </w:rPr>
              <w:t xml:space="preserve">Vykdytoja UAB „Švaros komanda“. Priemonės vykdymo pradžia 2024-02-29, pabaiga </w:t>
            </w:r>
          </w:p>
          <w:p w14:paraId="4CA9C69E" w14:textId="49BABF7C" w:rsidR="003C34D8" w:rsidRPr="00CB4E98" w:rsidRDefault="003C34D8" w:rsidP="00473502">
            <w:pPr>
              <w:widowControl w:val="0"/>
              <w:ind w:firstLine="13"/>
              <w:rPr>
                <w:sz w:val="22"/>
                <w:szCs w:val="22"/>
              </w:rPr>
            </w:pPr>
            <w:r w:rsidRPr="00CB4E98">
              <w:rPr>
                <w:sz w:val="22"/>
                <w:szCs w:val="22"/>
              </w:rPr>
              <w:t>2024 -09-16. Išvalyti ir sutvarkyti nelegalūs šiukšlynai, surinktos ir perduotos utilizuoti bešeimininkės padangos Panevėžio r.</w:t>
            </w:r>
          </w:p>
        </w:tc>
        <w:tc>
          <w:tcPr>
            <w:tcW w:w="1275" w:type="dxa"/>
            <w:vAlign w:val="center"/>
          </w:tcPr>
          <w:p w14:paraId="28357D42" w14:textId="77777777" w:rsidR="003C34D8" w:rsidRPr="00CB4E98" w:rsidRDefault="003C34D8" w:rsidP="00064960">
            <w:pPr>
              <w:widowControl w:val="0"/>
              <w:jc w:val="center"/>
              <w:rPr>
                <w:sz w:val="22"/>
                <w:szCs w:val="22"/>
              </w:rPr>
            </w:pPr>
            <w:r w:rsidRPr="00CB4E98">
              <w:rPr>
                <w:sz w:val="22"/>
                <w:szCs w:val="22"/>
              </w:rPr>
              <w:t>30 150</w:t>
            </w:r>
          </w:p>
        </w:tc>
      </w:tr>
      <w:tr w:rsidR="003C34D8" w:rsidRPr="00CB4E98" w14:paraId="7EAA5BBA" w14:textId="77777777" w:rsidTr="00D862FC">
        <w:tc>
          <w:tcPr>
            <w:tcW w:w="846" w:type="dxa"/>
            <w:vMerge/>
          </w:tcPr>
          <w:p w14:paraId="204CE512" w14:textId="77777777" w:rsidR="003C34D8" w:rsidRPr="00CB4E98" w:rsidRDefault="003C34D8" w:rsidP="00473502">
            <w:pPr>
              <w:widowControl w:val="0"/>
              <w:rPr>
                <w:sz w:val="22"/>
                <w:szCs w:val="22"/>
              </w:rPr>
            </w:pPr>
          </w:p>
        </w:tc>
        <w:tc>
          <w:tcPr>
            <w:tcW w:w="2835" w:type="dxa"/>
            <w:vMerge/>
          </w:tcPr>
          <w:p w14:paraId="40FCB37D" w14:textId="77777777" w:rsidR="003C34D8" w:rsidRPr="00CB4E98" w:rsidRDefault="003C34D8" w:rsidP="00473502">
            <w:pPr>
              <w:widowControl w:val="0"/>
              <w:ind w:firstLine="13"/>
              <w:rPr>
                <w:sz w:val="22"/>
                <w:szCs w:val="22"/>
              </w:rPr>
            </w:pPr>
          </w:p>
        </w:tc>
        <w:tc>
          <w:tcPr>
            <w:tcW w:w="4678" w:type="dxa"/>
          </w:tcPr>
          <w:p w14:paraId="397E94FB" w14:textId="62F869FD" w:rsidR="003C34D8" w:rsidRPr="00CB4E98" w:rsidRDefault="003C34D8" w:rsidP="00473502">
            <w:pPr>
              <w:widowControl w:val="0"/>
              <w:ind w:firstLine="13"/>
              <w:rPr>
                <w:sz w:val="22"/>
                <w:szCs w:val="22"/>
              </w:rPr>
            </w:pPr>
            <w:r w:rsidRPr="00CB4E98">
              <w:rPr>
                <w:sz w:val="22"/>
                <w:szCs w:val="22"/>
              </w:rPr>
              <w:t>Vykdytoja UAB „</w:t>
            </w:r>
            <w:proofErr w:type="spellStart"/>
            <w:r w:rsidRPr="00CB4E98">
              <w:rPr>
                <w:sz w:val="22"/>
                <w:szCs w:val="22"/>
              </w:rPr>
              <w:t>Ekobazė</w:t>
            </w:r>
            <w:proofErr w:type="spellEnd"/>
            <w:r w:rsidRPr="00CB4E98">
              <w:rPr>
                <w:sz w:val="22"/>
                <w:szCs w:val="22"/>
              </w:rPr>
              <w:t xml:space="preserve">“. Priemonės vykdymo pradžia 2023-07-30, pabaiga </w:t>
            </w:r>
            <w:r w:rsidR="00D53467">
              <w:rPr>
                <w:sz w:val="22"/>
                <w:szCs w:val="22"/>
              </w:rPr>
              <w:br/>
            </w:r>
            <w:r w:rsidRPr="00CB4E98">
              <w:rPr>
                <w:sz w:val="22"/>
                <w:szCs w:val="22"/>
              </w:rPr>
              <w:t>2024- 05-30. Bešeimininkių padangų utilizavimo paslauga Panevėžio r.</w:t>
            </w:r>
          </w:p>
        </w:tc>
        <w:tc>
          <w:tcPr>
            <w:tcW w:w="1275" w:type="dxa"/>
            <w:vAlign w:val="center"/>
          </w:tcPr>
          <w:p w14:paraId="48264177" w14:textId="77777777" w:rsidR="003C34D8" w:rsidRPr="00CB4E98" w:rsidRDefault="003C34D8" w:rsidP="00064960">
            <w:pPr>
              <w:widowControl w:val="0"/>
              <w:jc w:val="center"/>
              <w:rPr>
                <w:sz w:val="22"/>
                <w:szCs w:val="22"/>
              </w:rPr>
            </w:pPr>
            <w:r w:rsidRPr="00CB4E98">
              <w:rPr>
                <w:sz w:val="22"/>
                <w:szCs w:val="22"/>
              </w:rPr>
              <w:t>2 532</w:t>
            </w:r>
          </w:p>
        </w:tc>
      </w:tr>
      <w:tr w:rsidR="003C34D8" w:rsidRPr="00CB4E98" w14:paraId="15E68952" w14:textId="77777777" w:rsidTr="00D862FC">
        <w:tc>
          <w:tcPr>
            <w:tcW w:w="846" w:type="dxa"/>
            <w:vMerge/>
          </w:tcPr>
          <w:p w14:paraId="688DE52E" w14:textId="77777777" w:rsidR="003C34D8" w:rsidRPr="00CB4E98" w:rsidRDefault="003C34D8" w:rsidP="00473502">
            <w:pPr>
              <w:widowControl w:val="0"/>
              <w:rPr>
                <w:sz w:val="22"/>
                <w:szCs w:val="22"/>
              </w:rPr>
            </w:pPr>
          </w:p>
        </w:tc>
        <w:tc>
          <w:tcPr>
            <w:tcW w:w="2835" w:type="dxa"/>
            <w:vMerge/>
          </w:tcPr>
          <w:p w14:paraId="269E043B" w14:textId="77777777" w:rsidR="003C34D8" w:rsidRPr="00CB4E98" w:rsidRDefault="003C34D8" w:rsidP="00473502">
            <w:pPr>
              <w:widowControl w:val="0"/>
              <w:ind w:firstLine="13"/>
              <w:rPr>
                <w:sz w:val="22"/>
                <w:szCs w:val="22"/>
              </w:rPr>
            </w:pPr>
          </w:p>
        </w:tc>
        <w:tc>
          <w:tcPr>
            <w:tcW w:w="4678" w:type="dxa"/>
          </w:tcPr>
          <w:p w14:paraId="17152234" w14:textId="6F0702E6" w:rsidR="003C34D8" w:rsidRPr="00CB4E98" w:rsidRDefault="003C34D8" w:rsidP="00473502">
            <w:pPr>
              <w:widowControl w:val="0"/>
              <w:ind w:firstLine="13"/>
              <w:rPr>
                <w:sz w:val="22"/>
                <w:szCs w:val="22"/>
              </w:rPr>
            </w:pPr>
            <w:r w:rsidRPr="00CB4E98">
              <w:rPr>
                <w:sz w:val="22"/>
                <w:szCs w:val="22"/>
              </w:rPr>
              <w:t xml:space="preserve">Vykdytoja UAB „Toksika“. Priemonės vykdymo pradžia 2024-09-16, pabaiga </w:t>
            </w:r>
            <w:r w:rsidR="00D53467">
              <w:rPr>
                <w:sz w:val="22"/>
                <w:szCs w:val="22"/>
              </w:rPr>
              <w:br/>
            </w:r>
            <w:r w:rsidRPr="00CB4E98">
              <w:rPr>
                <w:sz w:val="22"/>
                <w:szCs w:val="22"/>
              </w:rPr>
              <w:t>2024- 09-16. Pavojingų atliekų utilizavimo paslauga Krekenavos seniūnijoje.</w:t>
            </w:r>
          </w:p>
        </w:tc>
        <w:tc>
          <w:tcPr>
            <w:tcW w:w="1275" w:type="dxa"/>
            <w:vAlign w:val="center"/>
          </w:tcPr>
          <w:p w14:paraId="20CDE568" w14:textId="77777777" w:rsidR="003C34D8" w:rsidRPr="00CB4E98" w:rsidRDefault="003C34D8" w:rsidP="00064960">
            <w:pPr>
              <w:widowControl w:val="0"/>
              <w:jc w:val="center"/>
              <w:rPr>
                <w:sz w:val="22"/>
                <w:szCs w:val="22"/>
              </w:rPr>
            </w:pPr>
            <w:r w:rsidRPr="00CB4E98">
              <w:rPr>
                <w:sz w:val="22"/>
                <w:szCs w:val="22"/>
              </w:rPr>
              <w:t>16 150</w:t>
            </w:r>
          </w:p>
        </w:tc>
      </w:tr>
      <w:tr w:rsidR="003C34D8" w:rsidRPr="00CB4E98" w14:paraId="18AA244E" w14:textId="77777777" w:rsidTr="00D862FC">
        <w:tc>
          <w:tcPr>
            <w:tcW w:w="846" w:type="dxa"/>
            <w:vMerge/>
          </w:tcPr>
          <w:p w14:paraId="482ECDA7" w14:textId="77777777" w:rsidR="003C34D8" w:rsidRPr="00CB4E98" w:rsidRDefault="003C34D8" w:rsidP="00473502">
            <w:pPr>
              <w:widowControl w:val="0"/>
              <w:rPr>
                <w:sz w:val="22"/>
                <w:szCs w:val="22"/>
              </w:rPr>
            </w:pPr>
          </w:p>
        </w:tc>
        <w:tc>
          <w:tcPr>
            <w:tcW w:w="2835" w:type="dxa"/>
            <w:vMerge/>
          </w:tcPr>
          <w:p w14:paraId="469468B8" w14:textId="77777777" w:rsidR="003C34D8" w:rsidRPr="00CB4E98" w:rsidRDefault="003C34D8" w:rsidP="00473502">
            <w:pPr>
              <w:widowControl w:val="0"/>
              <w:ind w:firstLine="13"/>
              <w:rPr>
                <w:sz w:val="22"/>
                <w:szCs w:val="22"/>
              </w:rPr>
            </w:pPr>
          </w:p>
        </w:tc>
        <w:tc>
          <w:tcPr>
            <w:tcW w:w="4678" w:type="dxa"/>
          </w:tcPr>
          <w:p w14:paraId="468227A5" w14:textId="18658CC8" w:rsidR="003C34D8" w:rsidRPr="00CB4E98" w:rsidRDefault="003C34D8" w:rsidP="00473502">
            <w:pPr>
              <w:widowControl w:val="0"/>
              <w:ind w:firstLine="13"/>
              <w:rPr>
                <w:sz w:val="22"/>
                <w:szCs w:val="22"/>
              </w:rPr>
            </w:pPr>
            <w:r w:rsidRPr="00CB4E98">
              <w:rPr>
                <w:sz w:val="22"/>
                <w:szCs w:val="22"/>
              </w:rPr>
              <w:t xml:space="preserve">Vykdytoja UAB „Žalvaris“. Priemonės vykdymo pradžia 2024-09-23., pabaiga </w:t>
            </w:r>
            <w:r w:rsidR="00D53467">
              <w:rPr>
                <w:sz w:val="22"/>
                <w:szCs w:val="22"/>
              </w:rPr>
              <w:br/>
            </w:r>
            <w:r w:rsidRPr="00CB4E98">
              <w:rPr>
                <w:sz w:val="22"/>
                <w:szCs w:val="22"/>
              </w:rPr>
              <w:t>2024-12-17. Išvalyti ir sutvarkyti nelegalūs šiukšlynai, surinktos ir perduotos utilizuoti bešeimininkės padangos Panevėžio r</w:t>
            </w:r>
            <w:r w:rsidR="00FE2419">
              <w:rPr>
                <w:sz w:val="22"/>
                <w:szCs w:val="22"/>
              </w:rPr>
              <w:t>.</w:t>
            </w:r>
          </w:p>
        </w:tc>
        <w:tc>
          <w:tcPr>
            <w:tcW w:w="1275" w:type="dxa"/>
            <w:vAlign w:val="center"/>
          </w:tcPr>
          <w:p w14:paraId="0A37C5C1" w14:textId="77777777" w:rsidR="003C34D8" w:rsidRPr="00CB4E98" w:rsidRDefault="003C34D8" w:rsidP="00064960">
            <w:pPr>
              <w:widowControl w:val="0"/>
              <w:jc w:val="center"/>
              <w:rPr>
                <w:sz w:val="22"/>
                <w:szCs w:val="22"/>
              </w:rPr>
            </w:pPr>
            <w:r w:rsidRPr="00CB4E98">
              <w:rPr>
                <w:sz w:val="22"/>
                <w:szCs w:val="22"/>
              </w:rPr>
              <w:t>38 913</w:t>
            </w:r>
          </w:p>
        </w:tc>
      </w:tr>
      <w:tr w:rsidR="003C34D8" w:rsidRPr="00CB4E98" w14:paraId="0428C277" w14:textId="77777777" w:rsidTr="00D862FC">
        <w:tc>
          <w:tcPr>
            <w:tcW w:w="846" w:type="dxa"/>
          </w:tcPr>
          <w:p w14:paraId="523F77BC" w14:textId="77777777" w:rsidR="003C34D8" w:rsidRPr="00CB4E98" w:rsidRDefault="003C34D8" w:rsidP="00473502">
            <w:pPr>
              <w:widowControl w:val="0"/>
              <w:rPr>
                <w:sz w:val="22"/>
                <w:szCs w:val="22"/>
              </w:rPr>
            </w:pPr>
          </w:p>
        </w:tc>
        <w:tc>
          <w:tcPr>
            <w:tcW w:w="7513" w:type="dxa"/>
            <w:gridSpan w:val="2"/>
          </w:tcPr>
          <w:p w14:paraId="67E1585D" w14:textId="77777777" w:rsidR="003C34D8" w:rsidRPr="00CB4E98" w:rsidRDefault="003C34D8" w:rsidP="00473502">
            <w:pPr>
              <w:widowControl w:val="0"/>
              <w:ind w:firstLine="13"/>
              <w:rPr>
                <w:sz w:val="22"/>
                <w:szCs w:val="22"/>
              </w:rPr>
            </w:pPr>
            <w:r w:rsidRPr="00CB4E98">
              <w:rPr>
                <w:rFonts w:eastAsia="Calibri"/>
                <w:sz w:val="22"/>
                <w:szCs w:val="22"/>
                <w:lang w:eastAsia="en-US"/>
              </w:rPr>
              <w:t>Iš viso</w:t>
            </w:r>
          </w:p>
        </w:tc>
        <w:tc>
          <w:tcPr>
            <w:tcW w:w="1275" w:type="dxa"/>
            <w:vAlign w:val="center"/>
          </w:tcPr>
          <w:p w14:paraId="4B07C54C" w14:textId="77777777" w:rsidR="003C34D8" w:rsidRPr="00CB4E98" w:rsidRDefault="003C34D8" w:rsidP="00064960">
            <w:pPr>
              <w:widowControl w:val="0"/>
              <w:jc w:val="center"/>
              <w:rPr>
                <w:sz w:val="22"/>
                <w:szCs w:val="22"/>
              </w:rPr>
            </w:pPr>
            <w:r w:rsidRPr="00CB4E98">
              <w:rPr>
                <w:b/>
                <w:sz w:val="22"/>
                <w:szCs w:val="22"/>
              </w:rPr>
              <w:t>87 745</w:t>
            </w:r>
          </w:p>
        </w:tc>
      </w:tr>
      <w:tr w:rsidR="003C34D8" w:rsidRPr="00CB4E98" w14:paraId="1C0E848C" w14:textId="77777777" w:rsidTr="00D862FC">
        <w:tc>
          <w:tcPr>
            <w:tcW w:w="846" w:type="dxa"/>
          </w:tcPr>
          <w:p w14:paraId="2AB8F825" w14:textId="77777777" w:rsidR="003C34D8" w:rsidRPr="00CB4E98" w:rsidRDefault="003C34D8" w:rsidP="00473502">
            <w:pPr>
              <w:widowControl w:val="0"/>
              <w:rPr>
                <w:sz w:val="22"/>
                <w:szCs w:val="22"/>
              </w:rPr>
            </w:pPr>
            <w:r w:rsidRPr="00CB4E98">
              <w:rPr>
                <w:sz w:val="22"/>
                <w:szCs w:val="22"/>
              </w:rPr>
              <w:lastRenderedPageBreak/>
              <w:t>4.4.</w:t>
            </w:r>
          </w:p>
        </w:tc>
        <w:tc>
          <w:tcPr>
            <w:tcW w:w="7513" w:type="dxa"/>
            <w:gridSpan w:val="2"/>
          </w:tcPr>
          <w:p w14:paraId="15145DAA" w14:textId="77777777" w:rsidR="003C34D8" w:rsidRPr="00CB4E98" w:rsidRDefault="003C34D8" w:rsidP="00473502">
            <w:pPr>
              <w:widowControl w:val="0"/>
              <w:ind w:firstLine="13"/>
              <w:rPr>
                <w:b/>
                <w:sz w:val="22"/>
                <w:szCs w:val="22"/>
              </w:rPr>
            </w:pPr>
            <w:r w:rsidRPr="00CB4E98">
              <w:rPr>
                <w:b/>
                <w:color w:val="000000"/>
                <w:sz w:val="22"/>
                <w:szCs w:val="22"/>
              </w:rPr>
              <w:t>Aplinkos monitoringo, prevencinės, aplinkos atkūrimo priemonės</w:t>
            </w:r>
          </w:p>
        </w:tc>
        <w:tc>
          <w:tcPr>
            <w:tcW w:w="1275" w:type="dxa"/>
          </w:tcPr>
          <w:p w14:paraId="4959FB67" w14:textId="77777777" w:rsidR="003C34D8" w:rsidRPr="00CB4E98" w:rsidRDefault="003C34D8" w:rsidP="00473502">
            <w:pPr>
              <w:widowControl w:val="0"/>
              <w:rPr>
                <w:sz w:val="22"/>
                <w:szCs w:val="22"/>
              </w:rPr>
            </w:pPr>
          </w:p>
        </w:tc>
      </w:tr>
      <w:tr w:rsidR="003C34D8" w:rsidRPr="00CB4E98" w14:paraId="45B708A7" w14:textId="77777777" w:rsidTr="00D862FC">
        <w:tc>
          <w:tcPr>
            <w:tcW w:w="846" w:type="dxa"/>
          </w:tcPr>
          <w:p w14:paraId="73FFB870" w14:textId="77777777" w:rsidR="003C34D8" w:rsidRPr="00CB4E98" w:rsidRDefault="003C34D8" w:rsidP="00473502">
            <w:pPr>
              <w:widowControl w:val="0"/>
              <w:rPr>
                <w:sz w:val="22"/>
                <w:szCs w:val="22"/>
              </w:rPr>
            </w:pPr>
            <w:r w:rsidRPr="00CB4E98">
              <w:rPr>
                <w:sz w:val="22"/>
                <w:szCs w:val="22"/>
              </w:rPr>
              <w:t>4.4.1.</w:t>
            </w:r>
          </w:p>
        </w:tc>
        <w:tc>
          <w:tcPr>
            <w:tcW w:w="2835" w:type="dxa"/>
          </w:tcPr>
          <w:p w14:paraId="345388C4" w14:textId="77777777" w:rsidR="003C34D8" w:rsidRPr="00CB4E98" w:rsidRDefault="003C34D8" w:rsidP="00473502">
            <w:pPr>
              <w:pStyle w:val="Textbody"/>
              <w:keepLines/>
              <w:rPr>
                <w:rFonts w:ascii="Times New Roman" w:hAnsi="Times New Roman"/>
              </w:rPr>
            </w:pPr>
            <w:proofErr w:type="spellStart"/>
            <w:r w:rsidRPr="00CB4E98">
              <w:rPr>
                <w:rFonts w:ascii="Times New Roman" w:hAnsi="Times New Roman"/>
              </w:rPr>
              <w:t>Sorbentų</w:t>
            </w:r>
            <w:proofErr w:type="spellEnd"/>
            <w:r w:rsidRPr="00CB4E98">
              <w:rPr>
                <w:rFonts w:ascii="Times New Roman" w:hAnsi="Times New Roman"/>
              </w:rPr>
              <w:t xml:space="preserve"> ir kitų priemonių, reikalingų avarijų padariniams likviduoti, įsigijimui</w:t>
            </w:r>
          </w:p>
        </w:tc>
        <w:tc>
          <w:tcPr>
            <w:tcW w:w="4678" w:type="dxa"/>
          </w:tcPr>
          <w:p w14:paraId="03B28639" w14:textId="7CD9117F" w:rsidR="003C34D8" w:rsidRPr="00CB4E98" w:rsidRDefault="003C34D8" w:rsidP="00473502">
            <w:pPr>
              <w:widowControl w:val="0"/>
              <w:ind w:firstLine="13"/>
              <w:rPr>
                <w:sz w:val="22"/>
                <w:szCs w:val="22"/>
              </w:rPr>
            </w:pPr>
            <w:r w:rsidRPr="00CB4E98">
              <w:rPr>
                <w:sz w:val="22"/>
                <w:szCs w:val="22"/>
              </w:rPr>
              <w:t>Vykdytoja UAB „</w:t>
            </w:r>
            <w:proofErr w:type="spellStart"/>
            <w:r w:rsidRPr="00CB4E98">
              <w:rPr>
                <w:sz w:val="22"/>
                <w:szCs w:val="22"/>
              </w:rPr>
              <w:t>Ketrona</w:t>
            </w:r>
            <w:proofErr w:type="spellEnd"/>
            <w:r w:rsidRPr="00CB4E98">
              <w:rPr>
                <w:sz w:val="22"/>
                <w:szCs w:val="22"/>
              </w:rPr>
              <w:t xml:space="preserve">“. Priemonės vykdymo pradžia 2024-05-13, pabaiga </w:t>
            </w:r>
            <w:r w:rsidR="00D53467">
              <w:rPr>
                <w:sz w:val="22"/>
                <w:szCs w:val="22"/>
              </w:rPr>
              <w:br/>
            </w:r>
            <w:r w:rsidRPr="00CB4E98">
              <w:rPr>
                <w:sz w:val="22"/>
                <w:szCs w:val="22"/>
              </w:rPr>
              <w:t>2024- 05-13. Įsigyt</w:t>
            </w:r>
            <w:r w:rsidR="00D53467">
              <w:rPr>
                <w:sz w:val="22"/>
                <w:szCs w:val="22"/>
              </w:rPr>
              <w:t>a</w:t>
            </w:r>
            <w:r w:rsidRPr="00CB4E98">
              <w:rPr>
                <w:sz w:val="22"/>
                <w:szCs w:val="22"/>
              </w:rPr>
              <w:t xml:space="preserve"> priemon</w:t>
            </w:r>
            <w:r w:rsidR="00D53467">
              <w:rPr>
                <w:sz w:val="22"/>
                <w:szCs w:val="22"/>
              </w:rPr>
              <w:t>ių</w:t>
            </w:r>
            <w:r w:rsidRPr="00CB4E98">
              <w:rPr>
                <w:sz w:val="22"/>
                <w:szCs w:val="22"/>
              </w:rPr>
              <w:t>, reikaling</w:t>
            </w:r>
            <w:r w:rsidR="00D53467">
              <w:rPr>
                <w:sz w:val="22"/>
                <w:szCs w:val="22"/>
              </w:rPr>
              <w:t>ų</w:t>
            </w:r>
            <w:r w:rsidRPr="00CB4E98">
              <w:rPr>
                <w:sz w:val="22"/>
                <w:szCs w:val="22"/>
              </w:rPr>
              <w:t xml:space="preserve"> avarijų, ekstremaliųjų situacijų padariniams likviduoti (universal</w:t>
            </w:r>
            <w:r w:rsidR="00D53467">
              <w:rPr>
                <w:sz w:val="22"/>
                <w:szCs w:val="22"/>
              </w:rPr>
              <w:t>a</w:t>
            </w:r>
            <w:r w:rsidRPr="00CB4E98">
              <w:rPr>
                <w:sz w:val="22"/>
                <w:szCs w:val="22"/>
              </w:rPr>
              <w:t xml:space="preserve">us </w:t>
            </w:r>
            <w:proofErr w:type="spellStart"/>
            <w:r w:rsidRPr="00CB4E98">
              <w:rPr>
                <w:sz w:val="22"/>
                <w:szCs w:val="22"/>
              </w:rPr>
              <w:t>sorbent</w:t>
            </w:r>
            <w:r w:rsidR="00D53467">
              <w:rPr>
                <w:sz w:val="22"/>
                <w:szCs w:val="22"/>
              </w:rPr>
              <w:t>o</w:t>
            </w:r>
            <w:proofErr w:type="spellEnd"/>
            <w:r w:rsidRPr="00CB4E98">
              <w:rPr>
                <w:sz w:val="22"/>
                <w:szCs w:val="22"/>
              </w:rPr>
              <w:t>, naftos plovikli</w:t>
            </w:r>
            <w:r w:rsidR="00D53467">
              <w:rPr>
                <w:sz w:val="22"/>
                <w:szCs w:val="22"/>
              </w:rPr>
              <w:t>o</w:t>
            </w:r>
            <w:r w:rsidRPr="00CB4E98">
              <w:rPr>
                <w:sz w:val="22"/>
                <w:szCs w:val="22"/>
              </w:rPr>
              <w:t>, kilimėli</w:t>
            </w:r>
            <w:r w:rsidR="00D53467">
              <w:rPr>
                <w:sz w:val="22"/>
                <w:szCs w:val="22"/>
              </w:rPr>
              <w:t>ų</w:t>
            </w:r>
            <w:r w:rsidRPr="00CB4E98">
              <w:rPr>
                <w:sz w:val="22"/>
                <w:szCs w:val="22"/>
              </w:rPr>
              <w:t xml:space="preserve"> absorbuoti naftos produktams, perforuot</w:t>
            </w:r>
            <w:r w:rsidR="00D53467">
              <w:rPr>
                <w:sz w:val="22"/>
                <w:szCs w:val="22"/>
              </w:rPr>
              <w:t>ų</w:t>
            </w:r>
            <w:r w:rsidRPr="00CB4E98">
              <w:rPr>
                <w:sz w:val="22"/>
                <w:szCs w:val="22"/>
              </w:rPr>
              <w:t xml:space="preserve"> servetėl</w:t>
            </w:r>
            <w:r w:rsidR="00D53467">
              <w:rPr>
                <w:sz w:val="22"/>
                <w:szCs w:val="22"/>
              </w:rPr>
              <w:t>ių</w:t>
            </w:r>
            <w:r w:rsidRPr="00CB4E98">
              <w:rPr>
                <w:sz w:val="22"/>
                <w:szCs w:val="22"/>
              </w:rPr>
              <w:t>).</w:t>
            </w:r>
          </w:p>
        </w:tc>
        <w:tc>
          <w:tcPr>
            <w:tcW w:w="1275" w:type="dxa"/>
            <w:vAlign w:val="center"/>
          </w:tcPr>
          <w:p w14:paraId="72D3E2F7" w14:textId="77777777" w:rsidR="003C34D8" w:rsidRPr="00CB4E98" w:rsidRDefault="003C34D8" w:rsidP="00064960">
            <w:pPr>
              <w:widowControl w:val="0"/>
              <w:jc w:val="center"/>
              <w:rPr>
                <w:sz w:val="22"/>
                <w:szCs w:val="22"/>
              </w:rPr>
            </w:pPr>
            <w:r w:rsidRPr="00CB4E98">
              <w:rPr>
                <w:sz w:val="22"/>
                <w:szCs w:val="22"/>
              </w:rPr>
              <w:t>1 700</w:t>
            </w:r>
          </w:p>
        </w:tc>
      </w:tr>
      <w:tr w:rsidR="003C34D8" w:rsidRPr="00CB4E98" w14:paraId="1E81AD14" w14:textId="77777777" w:rsidTr="00D862FC">
        <w:tc>
          <w:tcPr>
            <w:tcW w:w="846" w:type="dxa"/>
            <w:vMerge w:val="restart"/>
          </w:tcPr>
          <w:p w14:paraId="19D3D04D" w14:textId="77777777" w:rsidR="003C34D8" w:rsidRPr="00CB4E98" w:rsidRDefault="003C34D8" w:rsidP="00473502">
            <w:pPr>
              <w:widowControl w:val="0"/>
              <w:rPr>
                <w:sz w:val="22"/>
                <w:szCs w:val="22"/>
              </w:rPr>
            </w:pPr>
            <w:r w:rsidRPr="00CB4E98">
              <w:rPr>
                <w:sz w:val="22"/>
                <w:szCs w:val="22"/>
              </w:rPr>
              <w:t>4.4.2.</w:t>
            </w:r>
          </w:p>
        </w:tc>
        <w:tc>
          <w:tcPr>
            <w:tcW w:w="2835" w:type="dxa"/>
            <w:vMerge w:val="restart"/>
          </w:tcPr>
          <w:p w14:paraId="6DEAE772" w14:textId="77777777" w:rsidR="003C34D8" w:rsidRPr="00CB4E98" w:rsidRDefault="003C34D8" w:rsidP="00473502">
            <w:pPr>
              <w:widowControl w:val="0"/>
              <w:ind w:firstLine="13"/>
              <w:rPr>
                <w:sz w:val="22"/>
                <w:szCs w:val="22"/>
              </w:rPr>
            </w:pPr>
            <w:r w:rsidRPr="00CB4E98">
              <w:rPr>
                <w:sz w:val="22"/>
                <w:szCs w:val="22"/>
              </w:rPr>
              <w:t>Aplinkos oro monitoringui</w:t>
            </w:r>
          </w:p>
        </w:tc>
        <w:tc>
          <w:tcPr>
            <w:tcW w:w="4678" w:type="dxa"/>
          </w:tcPr>
          <w:p w14:paraId="67BDF992" w14:textId="77777777" w:rsidR="003C34D8" w:rsidRPr="00CB4E98" w:rsidRDefault="003C34D8" w:rsidP="00473502">
            <w:pPr>
              <w:widowControl w:val="0"/>
              <w:ind w:firstLine="13"/>
              <w:rPr>
                <w:sz w:val="22"/>
                <w:szCs w:val="22"/>
              </w:rPr>
            </w:pPr>
            <w:r w:rsidRPr="00CB4E98">
              <w:rPr>
                <w:sz w:val="22"/>
                <w:szCs w:val="22"/>
              </w:rPr>
              <w:t xml:space="preserve">Vykdytoja UAB „Darnaus vystymo institutas“. Panevėžio rajono aplinkos oro monitoringo duomenų bazės administravimo paslaugos </w:t>
            </w:r>
            <w:r w:rsidRPr="00CB4E98">
              <w:rPr>
                <w:sz w:val="22"/>
                <w:szCs w:val="22"/>
                <w:lang w:eastAsia="ar-SA"/>
              </w:rPr>
              <w:t>Priemonės vykdymo pradžia 2023-06-05, pabaiga 2024-01-15.</w:t>
            </w:r>
          </w:p>
        </w:tc>
        <w:tc>
          <w:tcPr>
            <w:tcW w:w="1275" w:type="dxa"/>
            <w:vAlign w:val="center"/>
          </w:tcPr>
          <w:p w14:paraId="7E1C4B4C" w14:textId="77777777" w:rsidR="003C34D8" w:rsidRPr="00CB4E98" w:rsidRDefault="003C34D8" w:rsidP="00064960">
            <w:pPr>
              <w:widowControl w:val="0"/>
              <w:jc w:val="center"/>
              <w:rPr>
                <w:sz w:val="22"/>
                <w:szCs w:val="22"/>
              </w:rPr>
            </w:pPr>
            <w:r w:rsidRPr="00CB4E98">
              <w:rPr>
                <w:sz w:val="22"/>
                <w:szCs w:val="22"/>
              </w:rPr>
              <w:t>1 000</w:t>
            </w:r>
          </w:p>
        </w:tc>
      </w:tr>
      <w:tr w:rsidR="003C34D8" w:rsidRPr="00CB4E98" w14:paraId="639711AE" w14:textId="77777777" w:rsidTr="00D862FC">
        <w:tc>
          <w:tcPr>
            <w:tcW w:w="846" w:type="dxa"/>
            <w:vMerge/>
          </w:tcPr>
          <w:p w14:paraId="6FD9A584" w14:textId="77777777" w:rsidR="003C34D8" w:rsidRPr="00CB4E98" w:rsidRDefault="003C34D8" w:rsidP="00473502">
            <w:pPr>
              <w:widowControl w:val="0"/>
              <w:rPr>
                <w:sz w:val="22"/>
                <w:szCs w:val="22"/>
              </w:rPr>
            </w:pPr>
          </w:p>
        </w:tc>
        <w:tc>
          <w:tcPr>
            <w:tcW w:w="2835" w:type="dxa"/>
            <w:vMerge/>
          </w:tcPr>
          <w:p w14:paraId="0BAF9D36" w14:textId="77777777" w:rsidR="003C34D8" w:rsidRPr="00CB4E98" w:rsidRDefault="003C34D8" w:rsidP="00473502">
            <w:pPr>
              <w:widowControl w:val="0"/>
              <w:ind w:firstLine="13"/>
              <w:rPr>
                <w:sz w:val="22"/>
                <w:szCs w:val="22"/>
              </w:rPr>
            </w:pPr>
          </w:p>
        </w:tc>
        <w:tc>
          <w:tcPr>
            <w:tcW w:w="4678" w:type="dxa"/>
          </w:tcPr>
          <w:p w14:paraId="6B2ED597" w14:textId="65EFBF85" w:rsidR="003C34D8" w:rsidRPr="00CB4E98" w:rsidRDefault="003C34D8" w:rsidP="00D53467">
            <w:pPr>
              <w:widowControl w:val="0"/>
              <w:ind w:firstLine="13"/>
              <w:rPr>
                <w:sz w:val="22"/>
                <w:szCs w:val="22"/>
              </w:rPr>
            </w:pPr>
            <w:r w:rsidRPr="00CB4E98">
              <w:rPr>
                <w:sz w:val="22"/>
                <w:szCs w:val="22"/>
              </w:rPr>
              <w:t xml:space="preserve">Vykdytoja UAB „Darnaus vystymo institutas“. Panevėžio rajono aplinkos oro monitoringo atlikimo paslaugos </w:t>
            </w:r>
            <w:r w:rsidR="00D53467">
              <w:rPr>
                <w:sz w:val="22"/>
                <w:szCs w:val="22"/>
              </w:rPr>
              <w:t xml:space="preserve">už </w:t>
            </w:r>
            <w:r w:rsidRPr="00CB4E98">
              <w:rPr>
                <w:sz w:val="22"/>
                <w:szCs w:val="22"/>
              </w:rPr>
              <w:t>2023 m. III</w:t>
            </w:r>
            <w:r w:rsidR="00D53467">
              <w:rPr>
                <w:sz w:val="22"/>
                <w:szCs w:val="22"/>
              </w:rPr>
              <w:t>–</w:t>
            </w:r>
            <w:r w:rsidRPr="00CB4E98">
              <w:rPr>
                <w:sz w:val="22"/>
                <w:szCs w:val="22"/>
              </w:rPr>
              <w:t xml:space="preserve">IV </w:t>
            </w:r>
            <w:proofErr w:type="spellStart"/>
            <w:r w:rsidRPr="00CB4E98">
              <w:rPr>
                <w:sz w:val="22"/>
                <w:szCs w:val="22"/>
              </w:rPr>
              <w:t>ketv</w:t>
            </w:r>
            <w:proofErr w:type="spellEnd"/>
            <w:r w:rsidR="00D53467">
              <w:rPr>
                <w:sz w:val="22"/>
                <w:szCs w:val="22"/>
              </w:rPr>
              <w:t>.</w:t>
            </w:r>
            <w:r w:rsidRPr="00CB4E98">
              <w:rPr>
                <w:sz w:val="22"/>
                <w:szCs w:val="22"/>
              </w:rPr>
              <w:t xml:space="preserve"> </w:t>
            </w:r>
            <w:r w:rsidRPr="00CB4E98">
              <w:rPr>
                <w:sz w:val="22"/>
                <w:szCs w:val="22"/>
                <w:lang w:eastAsia="ar-SA"/>
              </w:rPr>
              <w:t>Priemonės vykdymo pradžia 2023-06-05, pabaiga 2024-01-15.</w:t>
            </w:r>
          </w:p>
        </w:tc>
        <w:tc>
          <w:tcPr>
            <w:tcW w:w="1275" w:type="dxa"/>
            <w:vAlign w:val="center"/>
          </w:tcPr>
          <w:p w14:paraId="7EC4EBCD" w14:textId="77777777" w:rsidR="003C34D8" w:rsidRPr="00CB4E98" w:rsidRDefault="003C34D8" w:rsidP="00064960">
            <w:pPr>
              <w:widowControl w:val="0"/>
              <w:jc w:val="center"/>
              <w:rPr>
                <w:sz w:val="22"/>
                <w:szCs w:val="22"/>
              </w:rPr>
            </w:pPr>
            <w:r w:rsidRPr="00CB4E98">
              <w:rPr>
                <w:sz w:val="22"/>
                <w:szCs w:val="22"/>
              </w:rPr>
              <w:t>7 500</w:t>
            </w:r>
          </w:p>
        </w:tc>
      </w:tr>
      <w:tr w:rsidR="003C34D8" w:rsidRPr="00CB4E98" w14:paraId="70E1DB04" w14:textId="77777777" w:rsidTr="00D862FC">
        <w:tc>
          <w:tcPr>
            <w:tcW w:w="846" w:type="dxa"/>
            <w:vMerge/>
          </w:tcPr>
          <w:p w14:paraId="358E23F1" w14:textId="77777777" w:rsidR="003C34D8" w:rsidRPr="00CB4E98" w:rsidRDefault="003C34D8" w:rsidP="00473502">
            <w:pPr>
              <w:widowControl w:val="0"/>
              <w:rPr>
                <w:sz w:val="22"/>
                <w:szCs w:val="22"/>
              </w:rPr>
            </w:pPr>
          </w:p>
        </w:tc>
        <w:tc>
          <w:tcPr>
            <w:tcW w:w="2835" w:type="dxa"/>
            <w:vMerge/>
          </w:tcPr>
          <w:p w14:paraId="2905A553" w14:textId="77777777" w:rsidR="003C34D8" w:rsidRPr="00CB4E98" w:rsidRDefault="003C34D8" w:rsidP="00473502">
            <w:pPr>
              <w:widowControl w:val="0"/>
              <w:ind w:firstLine="13"/>
              <w:rPr>
                <w:sz w:val="22"/>
                <w:szCs w:val="22"/>
              </w:rPr>
            </w:pPr>
          </w:p>
        </w:tc>
        <w:tc>
          <w:tcPr>
            <w:tcW w:w="4678" w:type="dxa"/>
          </w:tcPr>
          <w:p w14:paraId="58A433A6" w14:textId="7EB849DA" w:rsidR="003C34D8" w:rsidRPr="00CB4E98" w:rsidRDefault="003C34D8" w:rsidP="00473502">
            <w:pPr>
              <w:widowControl w:val="0"/>
              <w:ind w:firstLine="13"/>
              <w:rPr>
                <w:sz w:val="22"/>
                <w:szCs w:val="22"/>
              </w:rPr>
            </w:pPr>
            <w:r w:rsidRPr="00CB4E98">
              <w:rPr>
                <w:sz w:val="22"/>
                <w:szCs w:val="22"/>
              </w:rPr>
              <w:t xml:space="preserve">Vykdytoja UAB „Darnaus vystymo institutas“. Panevėžio rajono aplinkos oro monitoringo atlikimo paslaugos už 2024 m. I, II, III ir IV </w:t>
            </w:r>
            <w:proofErr w:type="spellStart"/>
            <w:r w:rsidRPr="00CB4E98">
              <w:rPr>
                <w:sz w:val="22"/>
                <w:szCs w:val="22"/>
              </w:rPr>
              <w:t>ketv</w:t>
            </w:r>
            <w:proofErr w:type="spellEnd"/>
            <w:r w:rsidR="00D53467">
              <w:rPr>
                <w:sz w:val="22"/>
                <w:szCs w:val="22"/>
              </w:rPr>
              <w:t>.</w:t>
            </w:r>
            <w:r w:rsidRPr="00CB4E98">
              <w:rPr>
                <w:sz w:val="22"/>
                <w:szCs w:val="22"/>
              </w:rPr>
              <w:t xml:space="preserve"> bei duomenų bazės administravimo paslaug</w:t>
            </w:r>
            <w:r w:rsidR="00D53467">
              <w:rPr>
                <w:sz w:val="22"/>
                <w:szCs w:val="22"/>
              </w:rPr>
              <w:t>o</w:t>
            </w:r>
            <w:r w:rsidRPr="00CB4E98">
              <w:rPr>
                <w:sz w:val="22"/>
                <w:szCs w:val="22"/>
              </w:rPr>
              <w:t xml:space="preserve">s. </w:t>
            </w:r>
            <w:r w:rsidRPr="00CB4E98">
              <w:rPr>
                <w:sz w:val="22"/>
                <w:szCs w:val="22"/>
                <w:lang w:eastAsia="ar-SA"/>
              </w:rPr>
              <w:t xml:space="preserve">Priemonės vykdymo pradžia </w:t>
            </w:r>
            <w:r w:rsidR="00D53467">
              <w:rPr>
                <w:sz w:val="22"/>
                <w:szCs w:val="22"/>
                <w:lang w:eastAsia="ar-SA"/>
              </w:rPr>
              <w:br/>
            </w:r>
            <w:r w:rsidRPr="00CB4E98">
              <w:rPr>
                <w:sz w:val="22"/>
                <w:szCs w:val="22"/>
                <w:lang w:eastAsia="ar-SA"/>
              </w:rPr>
              <w:t>2024-03-06, pabaiga 2024-12-18.</w:t>
            </w:r>
          </w:p>
        </w:tc>
        <w:tc>
          <w:tcPr>
            <w:tcW w:w="1275" w:type="dxa"/>
            <w:vAlign w:val="center"/>
          </w:tcPr>
          <w:p w14:paraId="2E5E409F" w14:textId="77777777" w:rsidR="003C34D8" w:rsidRPr="00CB4E98" w:rsidRDefault="003C34D8" w:rsidP="00064960">
            <w:pPr>
              <w:widowControl w:val="0"/>
              <w:jc w:val="center"/>
              <w:rPr>
                <w:sz w:val="22"/>
                <w:szCs w:val="22"/>
              </w:rPr>
            </w:pPr>
            <w:r w:rsidRPr="00CB4E98">
              <w:rPr>
                <w:sz w:val="22"/>
                <w:szCs w:val="22"/>
              </w:rPr>
              <w:t>17 900</w:t>
            </w:r>
          </w:p>
        </w:tc>
      </w:tr>
      <w:tr w:rsidR="003C34D8" w:rsidRPr="00CB4E98" w14:paraId="4535D42F" w14:textId="77777777" w:rsidTr="00D862FC">
        <w:tc>
          <w:tcPr>
            <w:tcW w:w="846" w:type="dxa"/>
          </w:tcPr>
          <w:p w14:paraId="239C1EB1" w14:textId="77777777" w:rsidR="003C34D8" w:rsidRPr="00CB4E98" w:rsidRDefault="003C34D8" w:rsidP="00473502">
            <w:pPr>
              <w:widowControl w:val="0"/>
              <w:rPr>
                <w:sz w:val="22"/>
                <w:szCs w:val="22"/>
              </w:rPr>
            </w:pPr>
            <w:r w:rsidRPr="00CB4E98">
              <w:rPr>
                <w:sz w:val="22"/>
                <w:szCs w:val="22"/>
              </w:rPr>
              <w:t>4.4.3.</w:t>
            </w:r>
          </w:p>
        </w:tc>
        <w:tc>
          <w:tcPr>
            <w:tcW w:w="2835" w:type="dxa"/>
          </w:tcPr>
          <w:p w14:paraId="3752380E" w14:textId="77777777" w:rsidR="003C34D8" w:rsidRPr="00CB4E98" w:rsidRDefault="003C34D8" w:rsidP="00473502">
            <w:pPr>
              <w:widowControl w:val="0"/>
              <w:ind w:firstLine="13"/>
              <w:rPr>
                <w:sz w:val="22"/>
                <w:szCs w:val="22"/>
              </w:rPr>
            </w:pPr>
            <w:r w:rsidRPr="00CB4E98">
              <w:rPr>
                <w:sz w:val="22"/>
                <w:szCs w:val="22"/>
              </w:rPr>
              <w:t>Vandens telkinių pakrančių valymas ir tvarkymas</w:t>
            </w:r>
          </w:p>
        </w:tc>
        <w:tc>
          <w:tcPr>
            <w:tcW w:w="4678" w:type="dxa"/>
          </w:tcPr>
          <w:p w14:paraId="683D3D10" w14:textId="18AF4E8F" w:rsidR="003C34D8" w:rsidRPr="00CB4E98" w:rsidRDefault="003C34D8" w:rsidP="00473502">
            <w:pPr>
              <w:widowControl w:val="0"/>
              <w:ind w:firstLine="13"/>
              <w:rPr>
                <w:sz w:val="22"/>
                <w:szCs w:val="22"/>
              </w:rPr>
            </w:pPr>
            <w:r w:rsidRPr="00CB4E98">
              <w:rPr>
                <w:sz w:val="22"/>
                <w:szCs w:val="22"/>
              </w:rPr>
              <w:t xml:space="preserve">Vykdytoja Žiuko įmonė. Priemonės vykdymo pradžia 2024-08-30, pabaiga 2024-11-30. Išvalyta ir sutvarkyta Liaudės upelio pakrantė, pašalinti menkaverčiai medžiai ir krūmai ties </w:t>
            </w:r>
            <w:r w:rsidR="00FE2419">
              <w:rPr>
                <w:sz w:val="22"/>
                <w:szCs w:val="22"/>
              </w:rPr>
              <w:br/>
            </w:r>
            <w:proofErr w:type="spellStart"/>
            <w:r w:rsidRPr="00CB4E98">
              <w:rPr>
                <w:sz w:val="22"/>
                <w:szCs w:val="22"/>
              </w:rPr>
              <w:t>Rūtakiemio</w:t>
            </w:r>
            <w:proofErr w:type="spellEnd"/>
            <w:r w:rsidRPr="00CB4E98">
              <w:rPr>
                <w:sz w:val="22"/>
                <w:szCs w:val="22"/>
              </w:rPr>
              <w:t xml:space="preserve"> k., Krekenavos sen., Panevėžio r.</w:t>
            </w:r>
          </w:p>
        </w:tc>
        <w:tc>
          <w:tcPr>
            <w:tcW w:w="1275" w:type="dxa"/>
            <w:vAlign w:val="center"/>
          </w:tcPr>
          <w:p w14:paraId="105C6FB3" w14:textId="77777777" w:rsidR="003C34D8" w:rsidRPr="00CB4E98" w:rsidRDefault="003C34D8" w:rsidP="00064960">
            <w:pPr>
              <w:widowControl w:val="0"/>
              <w:jc w:val="center"/>
              <w:rPr>
                <w:sz w:val="22"/>
                <w:szCs w:val="22"/>
              </w:rPr>
            </w:pPr>
            <w:r w:rsidRPr="00CB4E98">
              <w:rPr>
                <w:sz w:val="22"/>
                <w:szCs w:val="22"/>
              </w:rPr>
              <w:t>8 000</w:t>
            </w:r>
          </w:p>
        </w:tc>
      </w:tr>
      <w:tr w:rsidR="003C34D8" w:rsidRPr="00CB4E98" w14:paraId="7DD20CD0" w14:textId="77777777" w:rsidTr="00D862FC">
        <w:tc>
          <w:tcPr>
            <w:tcW w:w="846" w:type="dxa"/>
          </w:tcPr>
          <w:p w14:paraId="3D19E4B8" w14:textId="77777777" w:rsidR="003C34D8" w:rsidRPr="00CB4E98" w:rsidRDefault="003C34D8" w:rsidP="00473502">
            <w:pPr>
              <w:widowControl w:val="0"/>
              <w:rPr>
                <w:sz w:val="22"/>
                <w:szCs w:val="22"/>
              </w:rPr>
            </w:pPr>
          </w:p>
        </w:tc>
        <w:tc>
          <w:tcPr>
            <w:tcW w:w="7513" w:type="dxa"/>
            <w:gridSpan w:val="2"/>
          </w:tcPr>
          <w:p w14:paraId="256831ED" w14:textId="77777777" w:rsidR="003C34D8" w:rsidRPr="00CB4E98" w:rsidRDefault="003C34D8" w:rsidP="00473502">
            <w:pPr>
              <w:widowControl w:val="0"/>
              <w:ind w:firstLine="13"/>
              <w:rPr>
                <w:sz w:val="22"/>
                <w:szCs w:val="22"/>
              </w:rPr>
            </w:pPr>
            <w:r w:rsidRPr="00CB4E98">
              <w:rPr>
                <w:sz w:val="22"/>
                <w:szCs w:val="22"/>
              </w:rPr>
              <w:t>Iš viso</w:t>
            </w:r>
          </w:p>
        </w:tc>
        <w:tc>
          <w:tcPr>
            <w:tcW w:w="1275" w:type="dxa"/>
            <w:vAlign w:val="center"/>
          </w:tcPr>
          <w:p w14:paraId="295004BA" w14:textId="77777777" w:rsidR="003C34D8" w:rsidRPr="00CB4E98" w:rsidRDefault="003C34D8" w:rsidP="00064960">
            <w:pPr>
              <w:widowControl w:val="0"/>
              <w:jc w:val="center"/>
              <w:rPr>
                <w:sz w:val="22"/>
                <w:szCs w:val="22"/>
              </w:rPr>
            </w:pPr>
            <w:r w:rsidRPr="00CB4E98">
              <w:rPr>
                <w:b/>
                <w:sz w:val="22"/>
                <w:szCs w:val="22"/>
              </w:rPr>
              <w:t>36 100</w:t>
            </w:r>
          </w:p>
        </w:tc>
      </w:tr>
      <w:tr w:rsidR="003C34D8" w:rsidRPr="00CB4E98" w14:paraId="4DCBF4AB" w14:textId="77777777" w:rsidTr="00D862FC">
        <w:tc>
          <w:tcPr>
            <w:tcW w:w="846" w:type="dxa"/>
          </w:tcPr>
          <w:p w14:paraId="7E427F12" w14:textId="77777777" w:rsidR="003C34D8" w:rsidRPr="00CB4E98" w:rsidRDefault="003C34D8" w:rsidP="00473502">
            <w:pPr>
              <w:widowControl w:val="0"/>
              <w:rPr>
                <w:sz w:val="22"/>
                <w:szCs w:val="22"/>
              </w:rPr>
            </w:pPr>
            <w:r w:rsidRPr="00CB4E98">
              <w:rPr>
                <w:sz w:val="22"/>
                <w:szCs w:val="22"/>
              </w:rPr>
              <w:t>4.5.</w:t>
            </w:r>
          </w:p>
        </w:tc>
        <w:tc>
          <w:tcPr>
            <w:tcW w:w="7513" w:type="dxa"/>
            <w:gridSpan w:val="2"/>
          </w:tcPr>
          <w:p w14:paraId="5811CAF3" w14:textId="77777777" w:rsidR="003C34D8" w:rsidRPr="00CB4E98" w:rsidRDefault="003C34D8" w:rsidP="00473502">
            <w:pPr>
              <w:widowControl w:val="0"/>
              <w:ind w:firstLine="13"/>
              <w:rPr>
                <w:b/>
                <w:sz w:val="22"/>
                <w:szCs w:val="22"/>
              </w:rPr>
            </w:pPr>
            <w:r w:rsidRPr="00CB4E98">
              <w:rPr>
                <w:b/>
                <w:color w:val="000000"/>
                <w:sz w:val="22"/>
                <w:szCs w:val="22"/>
              </w:rPr>
              <w:t>Visuomenės švietimo ir mokymo aplinkosaugos klausimais priemonės</w:t>
            </w:r>
          </w:p>
        </w:tc>
        <w:tc>
          <w:tcPr>
            <w:tcW w:w="1275" w:type="dxa"/>
          </w:tcPr>
          <w:p w14:paraId="3DA3BE65" w14:textId="77777777" w:rsidR="003C34D8" w:rsidRPr="00CB4E98" w:rsidRDefault="003C34D8" w:rsidP="00473502">
            <w:pPr>
              <w:widowControl w:val="0"/>
              <w:rPr>
                <w:sz w:val="22"/>
                <w:szCs w:val="22"/>
              </w:rPr>
            </w:pPr>
          </w:p>
        </w:tc>
      </w:tr>
      <w:tr w:rsidR="003C34D8" w:rsidRPr="00CB4E98" w14:paraId="239FD339" w14:textId="77777777" w:rsidTr="00D862FC">
        <w:tc>
          <w:tcPr>
            <w:tcW w:w="846" w:type="dxa"/>
            <w:vMerge w:val="restart"/>
          </w:tcPr>
          <w:p w14:paraId="24762501" w14:textId="77777777" w:rsidR="003C34D8" w:rsidRPr="00CB4E98" w:rsidRDefault="003C34D8" w:rsidP="00473502">
            <w:pPr>
              <w:widowControl w:val="0"/>
              <w:rPr>
                <w:sz w:val="22"/>
                <w:szCs w:val="22"/>
              </w:rPr>
            </w:pPr>
            <w:r w:rsidRPr="00CB4E98">
              <w:rPr>
                <w:sz w:val="22"/>
                <w:szCs w:val="22"/>
              </w:rPr>
              <w:t>4.5.1.</w:t>
            </w:r>
          </w:p>
        </w:tc>
        <w:tc>
          <w:tcPr>
            <w:tcW w:w="2835" w:type="dxa"/>
            <w:vMerge w:val="restart"/>
          </w:tcPr>
          <w:p w14:paraId="63766BE1" w14:textId="77777777" w:rsidR="003C34D8" w:rsidRPr="00CB4E98" w:rsidRDefault="003C34D8" w:rsidP="00473502">
            <w:pPr>
              <w:widowControl w:val="0"/>
              <w:ind w:firstLine="13"/>
              <w:rPr>
                <w:sz w:val="22"/>
                <w:szCs w:val="22"/>
              </w:rPr>
            </w:pPr>
            <w:r w:rsidRPr="00CB4E98">
              <w:rPr>
                <w:sz w:val="22"/>
                <w:szCs w:val="22"/>
              </w:rPr>
              <w:t>Ekologinės spaudos prenumeravimui, ekologiniam švietimui</w:t>
            </w:r>
          </w:p>
        </w:tc>
        <w:tc>
          <w:tcPr>
            <w:tcW w:w="4678" w:type="dxa"/>
          </w:tcPr>
          <w:p w14:paraId="511592BE" w14:textId="039F7DF2" w:rsidR="003C34D8" w:rsidRPr="00CB4E98" w:rsidRDefault="003C34D8" w:rsidP="00473502">
            <w:pPr>
              <w:widowControl w:val="0"/>
              <w:ind w:firstLine="13"/>
              <w:rPr>
                <w:sz w:val="22"/>
                <w:szCs w:val="22"/>
              </w:rPr>
            </w:pPr>
            <w:r w:rsidRPr="00CB4E98">
              <w:rPr>
                <w:sz w:val="22"/>
                <w:szCs w:val="22"/>
              </w:rPr>
              <w:t>Vykdytoja Krekenavos regioninio parko direkcija. Priemonės vykdymo pradžia 2024-06-30, pabaiga 2024-12-31. Finansuota Krekenavos regioninio parko informacinių stendų įsigijimo ir įrengimo paslauga.</w:t>
            </w:r>
          </w:p>
        </w:tc>
        <w:tc>
          <w:tcPr>
            <w:tcW w:w="1275" w:type="dxa"/>
            <w:vAlign w:val="center"/>
          </w:tcPr>
          <w:p w14:paraId="43AB7477" w14:textId="77777777" w:rsidR="003C34D8" w:rsidRPr="00CB4E98" w:rsidRDefault="003C34D8" w:rsidP="00064960">
            <w:pPr>
              <w:widowControl w:val="0"/>
              <w:jc w:val="center"/>
              <w:rPr>
                <w:sz w:val="22"/>
                <w:szCs w:val="22"/>
              </w:rPr>
            </w:pPr>
            <w:r w:rsidRPr="00CB4E98">
              <w:rPr>
                <w:sz w:val="22"/>
                <w:szCs w:val="22"/>
              </w:rPr>
              <w:t>2 000</w:t>
            </w:r>
          </w:p>
        </w:tc>
      </w:tr>
      <w:tr w:rsidR="003C34D8" w:rsidRPr="00CB4E98" w14:paraId="5061DA39" w14:textId="77777777" w:rsidTr="00D862FC">
        <w:tc>
          <w:tcPr>
            <w:tcW w:w="846" w:type="dxa"/>
            <w:vMerge/>
          </w:tcPr>
          <w:p w14:paraId="4576EAF4" w14:textId="77777777" w:rsidR="003C34D8" w:rsidRPr="00CB4E98" w:rsidRDefault="003C34D8" w:rsidP="00473502">
            <w:pPr>
              <w:widowControl w:val="0"/>
              <w:rPr>
                <w:sz w:val="22"/>
                <w:szCs w:val="22"/>
              </w:rPr>
            </w:pPr>
          </w:p>
        </w:tc>
        <w:tc>
          <w:tcPr>
            <w:tcW w:w="2835" w:type="dxa"/>
            <w:vMerge/>
          </w:tcPr>
          <w:p w14:paraId="7E2063C9" w14:textId="77777777" w:rsidR="003C34D8" w:rsidRPr="00CB4E98" w:rsidRDefault="003C34D8" w:rsidP="00473502">
            <w:pPr>
              <w:widowControl w:val="0"/>
              <w:ind w:firstLine="13"/>
              <w:rPr>
                <w:sz w:val="22"/>
                <w:szCs w:val="22"/>
              </w:rPr>
            </w:pPr>
          </w:p>
        </w:tc>
        <w:tc>
          <w:tcPr>
            <w:tcW w:w="4678" w:type="dxa"/>
          </w:tcPr>
          <w:p w14:paraId="1E5C9F07" w14:textId="77777777" w:rsidR="00D53467" w:rsidRDefault="003C34D8" w:rsidP="00473502">
            <w:pPr>
              <w:widowControl w:val="0"/>
              <w:ind w:firstLine="13"/>
              <w:rPr>
                <w:sz w:val="22"/>
                <w:szCs w:val="22"/>
              </w:rPr>
            </w:pPr>
            <w:r w:rsidRPr="00CB4E98">
              <w:rPr>
                <w:sz w:val="22"/>
                <w:szCs w:val="22"/>
              </w:rPr>
              <w:t xml:space="preserve">Vykdytoja UAB „Savaitė“. Priemonės vykdymo pradžia 2024-12-17, pabaiga 2024-12-17. </w:t>
            </w:r>
          </w:p>
          <w:p w14:paraId="3BA10B5C" w14:textId="526E4571" w:rsidR="003C34D8" w:rsidRPr="00CB4E98" w:rsidRDefault="003C34D8" w:rsidP="00473502">
            <w:pPr>
              <w:widowControl w:val="0"/>
              <w:ind w:firstLine="13"/>
              <w:rPr>
                <w:sz w:val="22"/>
                <w:szCs w:val="22"/>
              </w:rPr>
            </w:pPr>
            <w:r w:rsidRPr="00CB4E98">
              <w:rPr>
                <w:sz w:val="22"/>
                <w:szCs w:val="22"/>
              </w:rPr>
              <w:t>2024 m. Panevėžio rajono viešajai bibliotekai ir Panevėžio r. ugdymo įstaigoms užsakyta mėnraš</w:t>
            </w:r>
            <w:r w:rsidR="00D53467">
              <w:rPr>
                <w:sz w:val="22"/>
                <w:szCs w:val="22"/>
              </w:rPr>
              <w:t>čio</w:t>
            </w:r>
            <w:r w:rsidRPr="00CB4E98">
              <w:rPr>
                <w:sz w:val="22"/>
                <w:szCs w:val="22"/>
              </w:rPr>
              <w:t xml:space="preserve"> „Ar žinai, kad?“ (11 vnt.) prenumerata 2025 m.</w:t>
            </w:r>
          </w:p>
        </w:tc>
        <w:tc>
          <w:tcPr>
            <w:tcW w:w="1275" w:type="dxa"/>
            <w:vAlign w:val="center"/>
          </w:tcPr>
          <w:p w14:paraId="2C3D8D48" w14:textId="77777777" w:rsidR="003C34D8" w:rsidRPr="00CB4E98" w:rsidRDefault="003C34D8" w:rsidP="00064960">
            <w:pPr>
              <w:widowControl w:val="0"/>
              <w:jc w:val="center"/>
              <w:rPr>
                <w:sz w:val="22"/>
                <w:szCs w:val="22"/>
              </w:rPr>
            </w:pPr>
            <w:r w:rsidRPr="00CB4E98">
              <w:rPr>
                <w:sz w:val="22"/>
                <w:szCs w:val="22"/>
              </w:rPr>
              <w:t>385</w:t>
            </w:r>
          </w:p>
        </w:tc>
      </w:tr>
      <w:tr w:rsidR="003C34D8" w:rsidRPr="00CB4E98" w14:paraId="23CB25B1" w14:textId="77777777" w:rsidTr="00D862FC">
        <w:tc>
          <w:tcPr>
            <w:tcW w:w="846" w:type="dxa"/>
            <w:vMerge/>
          </w:tcPr>
          <w:p w14:paraId="54FD9918" w14:textId="77777777" w:rsidR="003C34D8" w:rsidRPr="00CB4E98" w:rsidRDefault="003C34D8" w:rsidP="00473502">
            <w:pPr>
              <w:widowControl w:val="0"/>
              <w:rPr>
                <w:sz w:val="22"/>
                <w:szCs w:val="22"/>
              </w:rPr>
            </w:pPr>
          </w:p>
        </w:tc>
        <w:tc>
          <w:tcPr>
            <w:tcW w:w="2835" w:type="dxa"/>
            <w:vMerge/>
          </w:tcPr>
          <w:p w14:paraId="1FE70623" w14:textId="77777777" w:rsidR="003C34D8" w:rsidRPr="00CB4E98" w:rsidRDefault="003C34D8" w:rsidP="00473502">
            <w:pPr>
              <w:widowControl w:val="0"/>
              <w:ind w:firstLine="13"/>
              <w:rPr>
                <w:sz w:val="22"/>
                <w:szCs w:val="22"/>
              </w:rPr>
            </w:pPr>
          </w:p>
        </w:tc>
        <w:tc>
          <w:tcPr>
            <w:tcW w:w="4678" w:type="dxa"/>
          </w:tcPr>
          <w:p w14:paraId="7CE32D13" w14:textId="77777777" w:rsidR="003C34D8" w:rsidRPr="00CB4E98" w:rsidRDefault="003C34D8" w:rsidP="00473502">
            <w:pPr>
              <w:widowControl w:val="0"/>
              <w:ind w:firstLine="13"/>
              <w:rPr>
                <w:sz w:val="22"/>
                <w:szCs w:val="22"/>
              </w:rPr>
            </w:pPr>
            <w:r w:rsidRPr="00CB4E98">
              <w:rPr>
                <w:sz w:val="22"/>
                <w:szCs w:val="22"/>
              </w:rPr>
              <w:t>Vykdytoja VšĮ „Baltijos miškai“ leidykla. Priemonės vykdymo pradžia 2024-11-18, pabaiga 2024-11-18. Panevėžio rajono viešajai bibliotekai ir Panevėžio r. ugdymo įstaigoms užsakyta (10 vnt.) žurnalo „Miškai“ prenumerata 2025 m.</w:t>
            </w:r>
          </w:p>
        </w:tc>
        <w:tc>
          <w:tcPr>
            <w:tcW w:w="1275" w:type="dxa"/>
            <w:vAlign w:val="center"/>
          </w:tcPr>
          <w:p w14:paraId="3245333B" w14:textId="77777777" w:rsidR="003C34D8" w:rsidRPr="00CB4E98" w:rsidRDefault="003C34D8" w:rsidP="00064960">
            <w:pPr>
              <w:widowControl w:val="0"/>
              <w:jc w:val="center"/>
              <w:rPr>
                <w:sz w:val="22"/>
                <w:szCs w:val="22"/>
              </w:rPr>
            </w:pPr>
            <w:r w:rsidRPr="00CB4E98">
              <w:rPr>
                <w:sz w:val="22"/>
                <w:szCs w:val="22"/>
              </w:rPr>
              <w:t>456</w:t>
            </w:r>
          </w:p>
        </w:tc>
      </w:tr>
      <w:tr w:rsidR="003C34D8" w:rsidRPr="00CB4E98" w14:paraId="2055A504" w14:textId="77777777" w:rsidTr="00D862FC">
        <w:tc>
          <w:tcPr>
            <w:tcW w:w="846" w:type="dxa"/>
            <w:vMerge/>
          </w:tcPr>
          <w:p w14:paraId="4371C72D" w14:textId="77777777" w:rsidR="003C34D8" w:rsidRPr="00CB4E98" w:rsidRDefault="003C34D8" w:rsidP="00473502">
            <w:pPr>
              <w:widowControl w:val="0"/>
              <w:rPr>
                <w:sz w:val="22"/>
                <w:szCs w:val="22"/>
              </w:rPr>
            </w:pPr>
          </w:p>
        </w:tc>
        <w:tc>
          <w:tcPr>
            <w:tcW w:w="2835" w:type="dxa"/>
            <w:vMerge/>
          </w:tcPr>
          <w:p w14:paraId="7EF2D4F2" w14:textId="77777777" w:rsidR="003C34D8" w:rsidRPr="00CB4E98" w:rsidRDefault="003C34D8" w:rsidP="00473502">
            <w:pPr>
              <w:widowControl w:val="0"/>
              <w:ind w:firstLine="13"/>
              <w:rPr>
                <w:sz w:val="22"/>
                <w:szCs w:val="22"/>
              </w:rPr>
            </w:pPr>
          </w:p>
        </w:tc>
        <w:tc>
          <w:tcPr>
            <w:tcW w:w="4678" w:type="dxa"/>
          </w:tcPr>
          <w:p w14:paraId="44E052AE" w14:textId="77777777" w:rsidR="003C34D8" w:rsidRPr="00CB4E98" w:rsidRDefault="003C34D8" w:rsidP="00473502">
            <w:pPr>
              <w:widowControl w:val="0"/>
              <w:ind w:firstLine="13"/>
              <w:rPr>
                <w:sz w:val="22"/>
                <w:szCs w:val="22"/>
              </w:rPr>
            </w:pPr>
            <w:r w:rsidRPr="00CB4E98">
              <w:rPr>
                <w:sz w:val="22"/>
                <w:szCs w:val="22"/>
              </w:rPr>
              <w:t>Vykdytoja UAB „Psichologija tau“ leidykla. Priemonės vykdymo pradžia 2024-12-17, pabaiga 2024-12-17. Panevėžio rajono viešajai bibliotekai ir Panevėžio r. ugdymo įstaigoms užsakyta (11 vnt.) žurnalo „Iliustruotas mokslas“ prenumerata 2025 m.</w:t>
            </w:r>
          </w:p>
        </w:tc>
        <w:tc>
          <w:tcPr>
            <w:tcW w:w="1275" w:type="dxa"/>
            <w:vAlign w:val="center"/>
          </w:tcPr>
          <w:p w14:paraId="6CD0C655" w14:textId="77777777" w:rsidR="003C34D8" w:rsidRPr="00CB4E98" w:rsidRDefault="003C34D8" w:rsidP="00064960">
            <w:pPr>
              <w:widowControl w:val="0"/>
              <w:jc w:val="center"/>
              <w:rPr>
                <w:sz w:val="22"/>
                <w:szCs w:val="22"/>
              </w:rPr>
            </w:pPr>
            <w:r w:rsidRPr="00CB4E98">
              <w:rPr>
                <w:sz w:val="22"/>
                <w:szCs w:val="22"/>
              </w:rPr>
              <w:t>308</w:t>
            </w:r>
          </w:p>
        </w:tc>
      </w:tr>
      <w:tr w:rsidR="003C34D8" w:rsidRPr="00CB4E98" w14:paraId="787B46C2" w14:textId="77777777" w:rsidTr="00D862FC">
        <w:tc>
          <w:tcPr>
            <w:tcW w:w="846" w:type="dxa"/>
            <w:vMerge/>
          </w:tcPr>
          <w:p w14:paraId="10A840EE" w14:textId="77777777" w:rsidR="003C34D8" w:rsidRPr="00CB4E98" w:rsidRDefault="003C34D8" w:rsidP="00473502">
            <w:pPr>
              <w:widowControl w:val="0"/>
              <w:rPr>
                <w:sz w:val="22"/>
                <w:szCs w:val="22"/>
              </w:rPr>
            </w:pPr>
          </w:p>
        </w:tc>
        <w:tc>
          <w:tcPr>
            <w:tcW w:w="2835" w:type="dxa"/>
            <w:vMerge/>
          </w:tcPr>
          <w:p w14:paraId="21CF9FF6" w14:textId="77777777" w:rsidR="003C34D8" w:rsidRPr="00CB4E98" w:rsidRDefault="003C34D8" w:rsidP="00473502">
            <w:pPr>
              <w:widowControl w:val="0"/>
              <w:ind w:firstLine="13"/>
              <w:rPr>
                <w:sz w:val="22"/>
                <w:szCs w:val="22"/>
              </w:rPr>
            </w:pPr>
          </w:p>
        </w:tc>
        <w:tc>
          <w:tcPr>
            <w:tcW w:w="4678" w:type="dxa"/>
          </w:tcPr>
          <w:p w14:paraId="35386E5E" w14:textId="14703A4B" w:rsidR="003C34D8" w:rsidRPr="00CB4E98" w:rsidRDefault="003C34D8" w:rsidP="00473502">
            <w:pPr>
              <w:widowControl w:val="0"/>
              <w:ind w:firstLine="13"/>
              <w:rPr>
                <w:sz w:val="22"/>
                <w:szCs w:val="22"/>
              </w:rPr>
            </w:pPr>
            <w:r w:rsidRPr="00CB4E98">
              <w:rPr>
                <w:sz w:val="22"/>
                <w:szCs w:val="22"/>
              </w:rPr>
              <w:t xml:space="preserve">Vykdytoja VšĮ „Lututė“ leidykla. Priemonės vykdymo pradžia 2024-11-29, pabaiga </w:t>
            </w:r>
            <w:r w:rsidR="00D53467">
              <w:rPr>
                <w:sz w:val="22"/>
                <w:szCs w:val="22"/>
              </w:rPr>
              <w:br/>
            </w:r>
            <w:r w:rsidRPr="00CB4E98">
              <w:rPr>
                <w:sz w:val="22"/>
                <w:szCs w:val="22"/>
              </w:rPr>
              <w:t xml:space="preserve">2024-11-29. Panevėžio rajono viešajai bibliotekai </w:t>
            </w:r>
            <w:r w:rsidR="00D53467">
              <w:rPr>
                <w:sz w:val="22"/>
                <w:szCs w:val="22"/>
              </w:rPr>
              <w:lastRenderedPageBreak/>
              <w:t xml:space="preserve">ir </w:t>
            </w:r>
            <w:r w:rsidRPr="00CB4E98">
              <w:rPr>
                <w:sz w:val="22"/>
                <w:szCs w:val="22"/>
              </w:rPr>
              <w:t>Panevėžio r. švietimo įstaigoms užsakyta (28 vnt.) žurnalo „Lututė“ prenumerata 2025 m.</w:t>
            </w:r>
          </w:p>
        </w:tc>
        <w:tc>
          <w:tcPr>
            <w:tcW w:w="1275" w:type="dxa"/>
            <w:vAlign w:val="center"/>
          </w:tcPr>
          <w:p w14:paraId="50EEE95C" w14:textId="77777777" w:rsidR="003C34D8" w:rsidRPr="00CB4E98" w:rsidRDefault="003C34D8" w:rsidP="00064960">
            <w:pPr>
              <w:widowControl w:val="0"/>
              <w:jc w:val="center"/>
              <w:rPr>
                <w:sz w:val="22"/>
                <w:szCs w:val="22"/>
              </w:rPr>
            </w:pPr>
            <w:r w:rsidRPr="00CB4E98">
              <w:rPr>
                <w:sz w:val="22"/>
                <w:szCs w:val="22"/>
              </w:rPr>
              <w:lastRenderedPageBreak/>
              <w:t>907</w:t>
            </w:r>
          </w:p>
        </w:tc>
      </w:tr>
      <w:tr w:rsidR="003C34D8" w:rsidRPr="00CB4E98" w14:paraId="6FB47562" w14:textId="77777777" w:rsidTr="00D862FC">
        <w:tc>
          <w:tcPr>
            <w:tcW w:w="846" w:type="dxa"/>
            <w:vMerge/>
          </w:tcPr>
          <w:p w14:paraId="2C56869A" w14:textId="77777777" w:rsidR="003C34D8" w:rsidRPr="00CB4E98" w:rsidRDefault="003C34D8" w:rsidP="00473502">
            <w:pPr>
              <w:widowControl w:val="0"/>
              <w:rPr>
                <w:sz w:val="22"/>
                <w:szCs w:val="22"/>
              </w:rPr>
            </w:pPr>
          </w:p>
        </w:tc>
        <w:tc>
          <w:tcPr>
            <w:tcW w:w="2835" w:type="dxa"/>
            <w:vMerge/>
          </w:tcPr>
          <w:p w14:paraId="0E767AD2" w14:textId="77777777" w:rsidR="003C34D8" w:rsidRPr="00CB4E98" w:rsidRDefault="003C34D8" w:rsidP="00473502">
            <w:pPr>
              <w:widowControl w:val="0"/>
              <w:ind w:firstLine="13"/>
              <w:rPr>
                <w:sz w:val="22"/>
                <w:szCs w:val="22"/>
              </w:rPr>
            </w:pPr>
          </w:p>
        </w:tc>
        <w:tc>
          <w:tcPr>
            <w:tcW w:w="4678" w:type="dxa"/>
          </w:tcPr>
          <w:p w14:paraId="72527898" w14:textId="77777777" w:rsidR="003C34D8" w:rsidRPr="00CB4E98" w:rsidRDefault="003C34D8" w:rsidP="00473502">
            <w:pPr>
              <w:widowControl w:val="0"/>
              <w:ind w:firstLine="13"/>
              <w:rPr>
                <w:sz w:val="22"/>
                <w:szCs w:val="22"/>
              </w:rPr>
            </w:pPr>
            <w:r w:rsidRPr="00CB4E98">
              <w:rPr>
                <w:sz w:val="22"/>
                <w:szCs w:val="22"/>
              </w:rPr>
              <w:t>Vykdytoja UAB „Jūsų Flintas“ leidykla. Priemonės vykdymo pradžia 2024-12-05, pabaiga 2024-12-05. Panevėžio rajono viešajai bibliotekai Panevėžio r. švietimo įstaigoms užsakyta (20 vnt.) žurnalo „</w:t>
            </w:r>
            <w:proofErr w:type="spellStart"/>
            <w:r w:rsidRPr="00CB4E98">
              <w:rPr>
                <w:sz w:val="22"/>
                <w:szCs w:val="22"/>
              </w:rPr>
              <w:t>Skruzdėliukas</w:t>
            </w:r>
            <w:proofErr w:type="spellEnd"/>
            <w:r w:rsidRPr="00CB4E98">
              <w:rPr>
                <w:sz w:val="22"/>
                <w:szCs w:val="22"/>
              </w:rPr>
              <w:t xml:space="preserve"> Nežiniukas“ prenumerata 2025 m.</w:t>
            </w:r>
          </w:p>
        </w:tc>
        <w:tc>
          <w:tcPr>
            <w:tcW w:w="1275" w:type="dxa"/>
            <w:vAlign w:val="center"/>
          </w:tcPr>
          <w:p w14:paraId="60E942CC" w14:textId="77777777" w:rsidR="003C34D8" w:rsidRPr="00CB4E98" w:rsidRDefault="003C34D8" w:rsidP="00064960">
            <w:pPr>
              <w:widowControl w:val="0"/>
              <w:jc w:val="center"/>
              <w:rPr>
                <w:sz w:val="22"/>
                <w:szCs w:val="22"/>
              </w:rPr>
            </w:pPr>
            <w:r w:rsidRPr="00CB4E98">
              <w:rPr>
                <w:sz w:val="22"/>
                <w:szCs w:val="22"/>
              </w:rPr>
              <w:t>288</w:t>
            </w:r>
          </w:p>
        </w:tc>
      </w:tr>
      <w:tr w:rsidR="003C34D8" w:rsidRPr="00CB4E98" w14:paraId="70F70B96" w14:textId="77777777" w:rsidTr="00D862FC">
        <w:tc>
          <w:tcPr>
            <w:tcW w:w="846" w:type="dxa"/>
            <w:vMerge/>
          </w:tcPr>
          <w:p w14:paraId="7908124E" w14:textId="77777777" w:rsidR="003C34D8" w:rsidRPr="00CB4E98" w:rsidRDefault="003C34D8" w:rsidP="00473502">
            <w:pPr>
              <w:widowControl w:val="0"/>
              <w:rPr>
                <w:sz w:val="22"/>
                <w:szCs w:val="22"/>
              </w:rPr>
            </w:pPr>
          </w:p>
        </w:tc>
        <w:tc>
          <w:tcPr>
            <w:tcW w:w="2835" w:type="dxa"/>
            <w:vMerge/>
          </w:tcPr>
          <w:p w14:paraId="45B33525" w14:textId="77777777" w:rsidR="003C34D8" w:rsidRPr="00CB4E98" w:rsidRDefault="003C34D8" w:rsidP="00473502">
            <w:pPr>
              <w:widowControl w:val="0"/>
              <w:ind w:firstLine="13"/>
              <w:rPr>
                <w:sz w:val="22"/>
                <w:szCs w:val="22"/>
              </w:rPr>
            </w:pPr>
          </w:p>
        </w:tc>
        <w:tc>
          <w:tcPr>
            <w:tcW w:w="4678" w:type="dxa"/>
          </w:tcPr>
          <w:p w14:paraId="070A9B32" w14:textId="1CB91676" w:rsidR="003C34D8" w:rsidRPr="00CB4E98" w:rsidRDefault="003C34D8" w:rsidP="00FE2419">
            <w:pPr>
              <w:widowControl w:val="0"/>
              <w:ind w:firstLine="13"/>
              <w:rPr>
                <w:sz w:val="22"/>
                <w:szCs w:val="22"/>
              </w:rPr>
            </w:pPr>
            <w:r w:rsidRPr="00CB4E98">
              <w:rPr>
                <w:sz w:val="22"/>
                <w:szCs w:val="22"/>
              </w:rPr>
              <w:t xml:space="preserve">Vykdytoja VšĮ „Ekologinio švietimo centras“ leidykla. Priemonės vykdymo pradžia </w:t>
            </w:r>
            <w:r w:rsidR="00FE2419">
              <w:rPr>
                <w:sz w:val="22"/>
                <w:szCs w:val="22"/>
              </w:rPr>
              <w:br/>
            </w:r>
            <w:r w:rsidRPr="00CB4E98">
              <w:rPr>
                <w:sz w:val="22"/>
                <w:szCs w:val="22"/>
              </w:rPr>
              <w:t xml:space="preserve">2024-12-19, pabaiga 2024-12-19. Panevėžio rajono viešajai bibliotekai </w:t>
            </w:r>
            <w:r w:rsidR="00D53467">
              <w:rPr>
                <w:sz w:val="22"/>
                <w:szCs w:val="22"/>
              </w:rPr>
              <w:t xml:space="preserve">ir </w:t>
            </w:r>
            <w:r w:rsidRPr="00CB4E98">
              <w:rPr>
                <w:sz w:val="22"/>
                <w:szCs w:val="22"/>
              </w:rPr>
              <w:t>Panevėžio r. švietimo įstaigoms užsakyta (16 vnt.) savaitraščio „Žaliasis pasaulis“ prenumerata 2025 m.</w:t>
            </w:r>
          </w:p>
        </w:tc>
        <w:tc>
          <w:tcPr>
            <w:tcW w:w="1275" w:type="dxa"/>
            <w:vAlign w:val="center"/>
          </w:tcPr>
          <w:p w14:paraId="3CF07CF8" w14:textId="77777777" w:rsidR="003C34D8" w:rsidRPr="00CB4E98" w:rsidRDefault="003C34D8" w:rsidP="00064960">
            <w:pPr>
              <w:widowControl w:val="0"/>
              <w:jc w:val="center"/>
              <w:rPr>
                <w:sz w:val="22"/>
                <w:szCs w:val="22"/>
              </w:rPr>
            </w:pPr>
            <w:r w:rsidRPr="00CB4E98">
              <w:rPr>
                <w:sz w:val="22"/>
                <w:szCs w:val="22"/>
              </w:rPr>
              <w:t>704</w:t>
            </w:r>
          </w:p>
        </w:tc>
      </w:tr>
      <w:tr w:rsidR="003C34D8" w:rsidRPr="00CB4E98" w14:paraId="7E101C31" w14:textId="77777777" w:rsidTr="00D862FC">
        <w:tc>
          <w:tcPr>
            <w:tcW w:w="846" w:type="dxa"/>
          </w:tcPr>
          <w:p w14:paraId="50845CFF" w14:textId="77777777" w:rsidR="003C34D8" w:rsidRPr="00CB4E98" w:rsidRDefault="003C34D8" w:rsidP="00473502">
            <w:pPr>
              <w:widowControl w:val="0"/>
              <w:rPr>
                <w:sz w:val="22"/>
                <w:szCs w:val="22"/>
              </w:rPr>
            </w:pPr>
            <w:r w:rsidRPr="00CB4E98">
              <w:rPr>
                <w:sz w:val="22"/>
                <w:szCs w:val="22"/>
              </w:rPr>
              <w:t>4.5.2.</w:t>
            </w:r>
          </w:p>
        </w:tc>
        <w:tc>
          <w:tcPr>
            <w:tcW w:w="2835" w:type="dxa"/>
          </w:tcPr>
          <w:p w14:paraId="00F084DF" w14:textId="77777777" w:rsidR="003C34D8" w:rsidRPr="00CB4E98" w:rsidRDefault="003C34D8" w:rsidP="00473502">
            <w:pPr>
              <w:widowControl w:val="0"/>
              <w:ind w:firstLine="13"/>
              <w:rPr>
                <w:sz w:val="22"/>
                <w:szCs w:val="22"/>
              </w:rPr>
            </w:pPr>
            <w:r w:rsidRPr="00CB4E98">
              <w:rPr>
                <w:sz w:val="22"/>
                <w:szCs w:val="22"/>
              </w:rPr>
              <w:t>Visuomenės ir jos tikslinių grupių švietimas ir mokymas</w:t>
            </w:r>
          </w:p>
        </w:tc>
        <w:tc>
          <w:tcPr>
            <w:tcW w:w="4678" w:type="dxa"/>
          </w:tcPr>
          <w:p w14:paraId="26261782" w14:textId="62DE4F72" w:rsidR="003C34D8" w:rsidRPr="00CB4E98" w:rsidRDefault="003C34D8" w:rsidP="00473502">
            <w:pPr>
              <w:widowControl w:val="0"/>
              <w:ind w:firstLine="13"/>
              <w:rPr>
                <w:sz w:val="22"/>
                <w:szCs w:val="22"/>
              </w:rPr>
            </w:pPr>
            <w:r w:rsidRPr="00CB4E98">
              <w:rPr>
                <w:sz w:val="22"/>
                <w:szCs w:val="22"/>
              </w:rPr>
              <w:t>Vykdytoja UAB „</w:t>
            </w:r>
            <w:proofErr w:type="spellStart"/>
            <w:r w:rsidRPr="00CB4E98">
              <w:rPr>
                <w:sz w:val="22"/>
                <w:szCs w:val="22"/>
              </w:rPr>
              <w:t>Stumera</w:t>
            </w:r>
            <w:proofErr w:type="spellEnd"/>
            <w:r w:rsidRPr="00CB4E98">
              <w:rPr>
                <w:sz w:val="22"/>
                <w:szCs w:val="22"/>
              </w:rPr>
              <w:t>“. Priemonės vykdymo pradžia 2024-11-17, pabaiga 2024-12-17. Virtualios realybės edukacijos „Žalioji žinutė“ paslauga Panevėžio r. ikimokyklinio ir mokyklinio amžiaus vaikams švietimo ir ugdymo įstaigose.</w:t>
            </w:r>
          </w:p>
        </w:tc>
        <w:tc>
          <w:tcPr>
            <w:tcW w:w="1275" w:type="dxa"/>
            <w:vAlign w:val="center"/>
          </w:tcPr>
          <w:p w14:paraId="1E60AE6C" w14:textId="77777777" w:rsidR="003C34D8" w:rsidRPr="00CB4E98" w:rsidRDefault="003C34D8" w:rsidP="00064960">
            <w:pPr>
              <w:widowControl w:val="0"/>
              <w:jc w:val="center"/>
              <w:rPr>
                <w:sz w:val="22"/>
                <w:szCs w:val="22"/>
              </w:rPr>
            </w:pPr>
            <w:r w:rsidRPr="00CB4E98">
              <w:rPr>
                <w:sz w:val="22"/>
                <w:szCs w:val="22"/>
              </w:rPr>
              <w:t>2 065</w:t>
            </w:r>
          </w:p>
        </w:tc>
      </w:tr>
      <w:tr w:rsidR="003C34D8" w:rsidRPr="00CB4E98" w14:paraId="60CA72C7" w14:textId="77777777" w:rsidTr="00D862FC">
        <w:tc>
          <w:tcPr>
            <w:tcW w:w="846" w:type="dxa"/>
          </w:tcPr>
          <w:p w14:paraId="4B1679C6" w14:textId="77777777" w:rsidR="003C34D8" w:rsidRPr="00CB4E98" w:rsidRDefault="003C34D8" w:rsidP="00473502">
            <w:pPr>
              <w:widowControl w:val="0"/>
              <w:rPr>
                <w:sz w:val="22"/>
                <w:szCs w:val="22"/>
              </w:rPr>
            </w:pPr>
          </w:p>
        </w:tc>
        <w:tc>
          <w:tcPr>
            <w:tcW w:w="7513" w:type="dxa"/>
            <w:gridSpan w:val="2"/>
          </w:tcPr>
          <w:p w14:paraId="384A8DCD" w14:textId="77777777" w:rsidR="003C34D8" w:rsidRPr="00CB4E98" w:rsidRDefault="003C34D8" w:rsidP="00473502">
            <w:pPr>
              <w:widowControl w:val="0"/>
              <w:ind w:firstLine="13"/>
              <w:rPr>
                <w:sz w:val="22"/>
                <w:szCs w:val="22"/>
              </w:rPr>
            </w:pPr>
            <w:r w:rsidRPr="00CB4E98">
              <w:rPr>
                <w:sz w:val="22"/>
                <w:szCs w:val="22"/>
              </w:rPr>
              <w:t>Iš viso</w:t>
            </w:r>
          </w:p>
        </w:tc>
        <w:tc>
          <w:tcPr>
            <w:tcW w:w="1275" w:type="dxa"/>
            <w:vAlign w:val="center"/>
          </w:tcPr>
          <w:p w14:paraId="1F2EC864" w14:textId="77777777" w:rsidR="003C34D8" w:rsidRPr="00CB4E98" w:rsidRDefault="003C34D8" w:rsidP="00064960">
            <w:pPr>
              <w:widowControl w:val="0"/>
              <w:jc w:val="center"/>
              <w:rPr>
                <w:sz w:val="22"/>
                <w:szCs w:val="22"/>
              </w:rPr>
            </w:pPr>
            <w:r w:rsidRPr="00CB4E98">
              <w:rPr>
                <w:b/>
                <w:sz w:val="22"/>
                <w:szCs w:val="22"/>
              </w:rPr>
              <w:t>7 113</w:t>
            </w:r>
          </w:p>
        </w:tc>
      </w:tr>
      <w:tr w:rsidR="003C34D8" w:rsidRPr="00CB4E98" w14:paraId="11C8BCB8" w14:textId="77777777" w:rsidTr="00D862FC">
        <w:tc>
          <w:tcPr>
            <w:tcW w:w="846" w:type="dxa"/>
          </w:tcPr>
          <w:p w14:paraId="51A21CF3" w14:textId="77777777" w:rsidR="003C34D8" w:rsidRPr="00CB4E98" w:rsidRDefault="003C34D8" w:rsidP="00473502">
            <w:pPr>
              <w:widowControl w:val="0"/>
              <w:rPr>
                <w:sz w:val="22"/>
                <w:szCs w:val="22"/>
              </w:rPr>
            </w:pPr>
            <w:r w:rsidRPr="00CB4E98">
              <w:rPr>
                <w:sz w:val="22"/>
                <w:szCs w:val="22"/>
              </w:rPr>
              <w:t>4.6.</w:t>
            </w:r>
          </w:p>
        </w:tc>
        <w:tc>
          <w:tcPr>
            <w:tcW w:w="7513" w:type="dxa"/>
            <w:gridSpan w:val="2"/>
          </w:tcPr>
          <w:p w14:paraId="533D7C41" w14:textId="77777777" w:rsidR="003C34D8" w:rsidRPr="00CB4E98" w:rsidRDefault="003C34D8" w:rsidP="00473502">
            <w:pPr>
              <w:widowControl w:val="0"/>
              <w:ind w:firstLine="13"/>
              <w:rPr>
                <w:b/>
                <w:sz w:val="22"/>
                <w:szCs w:val="22"/>
              </w:rPr>
            </w:pPr>
            <w:r w:rsidRPr="00CB4E98">
              <w:rPr>
                <w:b/>
                <w:color w:val="000000"/>
                <w:sz w:val="22"/>
                <w:szCs w:val="22"/>
              </w:rPr>
              <w:t>Želdynų ir želdinių apsaugos, tvarkymo, būklės stebėsenos, želdynų kūrimo, želdinių veisimo ir inventorizavimo priemonės</w:t>
            </w:r>
          </w:p>
        </w:tc>
        <w:tc>
          <w:tcPr>
            <w:tcW w:w="1275" w:type="dxa"/>
          </w:tcPr>
          <w:p w14:paraId="78D4AB9E" w14:textId="77777777" w:rsidR="003C34D8" w:rsidRPr="00CB4E98" w:rsidRDefault="003C34D8" w:rsidP="00473502">
            <w:pPr>
              <w:widowControl w:val="0"/>
              <w:rPr>
                <w:sz w:val="22"/>
                <w:szCs w:val="22"/>
              </w:rPr>
            </w:pPr>
          </w:p>
        </w:tc>
      </w:tr>
      <w:tr w:rsidR="003C34D8" w:rsidRPr="00CB4E98" w14:paraId="071FE6C8" w14:textId="77777777" w:rsidTr="00D862FC">
        <w:tc>
          <w:tcPr>
            <w:tcW w:w="846" w:type="dxa"/>
            <w:vMerge w:val="restart"/>
          </w:tcPr>
          <w:p w14:paraId="5CFC9D1C" w14:textId="77777777" w:rsidR="003C34D8" w:rsidRPr="00CB4E98" w:rsidRDefault="003C34D8" w:rsidP="00473502">
            <w:pPr>
              <w:widowControl w:val="0"/>
              <w:rPr>
                <w:sz w:val="22"/>
                <w:szCs w:val="22"/>
              </w:rPr>
            </w:pPr>
            <w:r w:rsidRPr="00CB4E98">
              <w:rPr>
                <w:sz w:val="22"/>
                <w:szCs w:val="22"/>
              </w:rPr>
              <w:t>4.6.1.</w:t>
            </w:r>
          </w:p>
        </w:tc>
        <w:tc>
          <w:tcPr>
            <w:tcW w:w="2835" w:type="dxa"/>
            <w:vMerge w:val="restart"/>
          </w:tcPr>
          <w:p w14:paraId="622412D6" w14:textId="77777777" w:rsidR="003C34D8" w:rsidRPr="00CB4E98" w:rsidRDefault="003C34D8" w:rsidP="00473502">
            <w:pPr>
              <w:rPr>
                <w:sz w:val="22"/>
                <w:szCs w:val="22"/>
              </w:rPr>
            </w:pPr>
            <w:r w:rsidRPr="00CB4E98">
              <w:rPr>
                <w:sz w:val="22"/>
                <w:szCs w:val="22"/>
              </w:rPr>
              <w:t>Pavojų keliančių medžių šalinimui, genėjimui.</w:t>
            </w:r>
          </w:p>
        </w:tc>
        <w:tc>
          <w:tcPr>
            <w:tcW w:w="4678" w:type="dxa"/>
          </w:tcPr>
          <w:p w14:paraId="1CF38984" w14:textId="596806FB" w:rsidR="003C34D8" w:rsidRPr="00CB4E98" w:rsidRDefault="003C34D8" w:rsidP="00473502">
            <w:pPr>
              <w:widowControl w:val="0"/>
              <w:ind w:firstLine="13"/>
              <w:rPr>
                <w:sz w:val="22"/>
                <w:szCs w:val="22"/>
              </w:rPr>
            </w:pPr>
            <w:r w:rsidRPr="00CB4E98">
              <w:rPr>
                <w:sz w:val="22"/>
                <w:szCs w:val="22"/>
              </w:rPr>
              <w:t xml:space="preserve">Vykdytojas V. </w:t>
            </w:r>
            <w:r w:rsidR="008345AD">
              <w:rPr>
                <w:sz w:val="22"/>
                <w:szCs w:val="22"/>
              </w:rPr>
              <w:t>P</w:t>
            </w:r>
            <w:r w:rsidRPr="00CB4E98">
              <w:rPr>
                <w:sz w:val="22"/>
                <w:szCs w:val="22"/>
              </w:rPr>
              <w:t>. Priemonės vykdymo pradžia 2024-03-13, pabaiga 2024-03-13 Atlikti pavojų keliančių medžių šakų genėjimo darbai Smilgių seniūnijoje.</w:t>
            </w:r>
          </w:p>
        </w:tc>
        <w:tc>
          <w:tcPr>
            <w:tcW w:w="1275" w:type="dxa"/>
            <w:vAlign w:val="center"/>
          </w:tcPr>
          <w:p w14:paraId="45EF4466" w14:textId="77777777" w:rsidR="003C34D8" w:rsidRPr="00CB4E98" w:rsidRDefault="003C34D8" w:rsidP="00064960">
            <w:pPr>
              <w:widowControl w:val="0"/>
              <w:jc w:val="center"/>
              <w:rPr>
                <w:sz w:val="22"/>
                <w:szCs w:val="22"/>
              </w:rPr>
            </w:pPr>
            <w:r w:rsidRPr="00CB4E98">
              <w:rPr>
                <w:sz w:val="22"/>
                <w:szCs w:val="22"/>
              </w:rPr>
              <w:t>490</w:t>
            </w:r>
          </w:p>
        </w:tc>
      </w:tr>
      <w:tr w:rsidR="003C34D8" w:rsidRPr="00CB4E98" w14:paraId="6F41E510" w14:textId="77777777" w:rsidTr="00D862FC">
        <w:tc>
          <w:tcPr>
            <w:tcW w:w="846" w:type="dxa"/>
            <w:vMerge/>
          </w:tcPr>
          <w:p w14:paraId="6DE54572" w14:textId="77777777" w:rsidR="003C34D8" w:rsidRPr="00CB4E98" w:rsidRDefault="003C34D8" w:rsidP="00473502">
            <w:pPr>
              <w:widowControl w:val="0"/>
              <w:rPr>
                <w:sz w:val="22"/>
                <w:szCs w:val="22"/>
              </w:rPr>
            </w:pPr>
          </w:p>
        </w:tc>
        <w:tc>
          <w:tcPr>
            <w:tcW w:w="2835" w:type="dxa"/>
            <w:vMerge/>
          </w:tcPr>
          <w:p w14:paraId="0FA60880" w14:textId="77777777" w:rsidR="003C34D8" w:rsidRPr="00CB4E98" w:rsidRDefault="003C34D8" w:rsidP="00473502">
            <w:pPr>
              <w:widowControl w:val="0"/>
              <w:ind w:firstLine="13"/>
              <w:rPr>
                <w:sz w:val="22"/>
                <w:szCs w:val="22"/>
              </w:rPr>
            </w:pPr>
          </w:p>
        </w:tc>
        <w:tc>
          <w:tcPr>
            <w:tcW w:w="4678" w:type="dxa"/>
          </w:tcPr>
          <w:p w14:paraId="6FA0C122" w14:textId="256CCFC3" w:rsidR="003C34D8" w:rsidRPr="00CB4E98" w:rsidRDefault="003C34D8" w:rsidP="00473502">
            <w:pPr>
              <w:widowControl w:val="0"/>
              <w:ind w:firstLine="13"/>
              <w:rPr>
                <w:sz w:val="22"/>
                <w:szCs w:val="22"/>
              </w:rPr>
            </w:pPr>
            <w:r w:rsidRPr="00CB4E98">
              <w:rPr>
                <w:sz w:val="22"/>
                <w:szCs w:val="22"/>
              </w:rPr>
              <w:t>Vykdytojas UAB „Aplinkos darbai“ Priemonės vykdymo pradžia 2024-05-06, pabaiga</w:t>
            </w:r>
            <w:r w:rsidR="00D53467">
              <w:rPr>
                <w:sz w:val="22"/>
                <w:szCs w:val="22"/>
              </w:rPr>
              <w:br/>
            </w:r>
            <w:r w:rsidRPr="00CB4E98">
              <w:rPr>
                <w:sz w:val="22"/>
                <w:szCs w:val="22"/>
              </w:rPr>
              <w:t>2024-12-04. Atlikti pavojų keliančių medžių pašalinimo ir genėjimo darbai Panevėžio,</w:t>
            </w:r>
            <w:r w:rsidRPr="00CB4E98">
              <w:rPr>
                <w:color w:val="FF0000"/>
                <w:sz w:val="22"/>
                <w:szCs w:val="22"/>
              </w:rPr>
              <w:t xml:space="preserve"> </w:t>
            </w:r>
            <w:r w:rsidRPr="00CB4E98">
              <w:rPr>
                <w:sz w:val="22"/>
                <w:szCs w:val="22"/>
              </w:rPr>
              <w:t>Miežiškių, Paįstrio, Ramygalos ir Smilgių seniūnijose.</w:t>
            </w:r>
          </w:p>
        </w:tc>
        <w:tc>
          <w:tcPr>
            <w:tcW w:w="1275" w:type="dxa"/>
            <w:vAlign w:val="center"/>
          </w:tcPr>
          <w:p w14:paraId="051E1CC2" w14:textId="77777777" w:rsidR="003C34D8" w:rsidRPr="00CB4E98" w:rsidRDefault="003C34D8" w:rsidP="00064960">
            <w:pPr>
              <w:widowControl w:val="0"/>
              <w:jc w:val="center"/>
              <w:rPr>
                <w:sz w:val="22"/>
                <w:szCs w:val="22"/>
              </w:rPr>
            </w:pPr>
            <w:r w:rsidRPr="00CB4E98">
              <w:rPr>
                <w:sz w:val="22"/>
                <w:szCs w:val="22"/>
              </w:rPr>
              <w:t>9 216</w:t>
            </w:r>
          </w:p>
        </w:tc>
      </w:tr>
      <w:tr w:rsidR="003C34D8" w:rsidRPr="00CB4E98" w14:paraId="14D3D065" w14:textId="77777777" w:rsidTr="00D862FC">
        <w:tc>
          <w:tcPr>
            <w:tcW w:w="846" w:type="dxa"/>
            <w:vMerge/>
          </w:tcPr>
          <w:p w14:paraId="4DFD858E" w14:textId="77777777" w:rsidR="003C34D8" w:rsidRPr="00CB4E98" w:rsidRDefault="003C34D8" w:rsidP="00473502">
            <w:pPr>
              <w:widowControl w:val="0"/>
              <w:rPr>
                <w:sz w:val="22"/>
                <w:szCs w:val="22"/>
              </w:rPr>
            </w:pPr>
          </w:p>
        </w:tc>
        <w:tc>
          <w:tcPr>
            <w:tcW w:w="2835" w:type="dxa"/>
            <w:vMerge/>
          </w:tcPr>
          <w:p w14:paraId="11F98469" w14:textId="77777777" w:rsidR="003C34D8" w:rsidRPr="00CB4E98" w:rsidRDefault="003C34D8" w:rsidP="00473502">
            <w:pPr>
              <w:widowControl w:val="0"/>
              <w:ind w:firstLine="13"/>
              <w:rPr>
                <w:sz w:val="22"/>
                <w:szCs w:val="22"/>
              </w:rPr>
            </w:pPr>
          </w:p>
        </w:tc>
        <w:tc>
          <w:tcPr>
            <w:tcW w:w="4678" w:type="dxa"/>
          </w:tcPr>
          <w:p w14:paraId="2C59723C" w14:textId="5A6B3A23" w:rsidR="003C34D8" w:rsidRPr="00CB4E98" w:rsidRDefault="003C34D8" w:rsidP="00473502">
            <w:pPr>
              <w:widowControl w:val="0"/>
              <w:ind w:firstLine="13"/>
              <w:rPr>
                <w:sz w:val="22"/>
                <w:szCs w:val="22"/>
              </w:rPr>
            </w:pPr>
            <w:r w:rsidRPr="00CB4E98">
              <w:rPr>
                <w:sz w:val="22"/>
                <w:szCs w:val="22"/>
              </w:rPr>
              <w:t>Vykdytojas V.</w:t>
            </w:r>
            <w:r w:rsidR="00D53467">
              <w:rPr>
                <w:sz w:val="22"/>
                <w:szCs w:val="22"/>
              </w:rPr>
              <w:t xml:space="preserve"> </w:t>
            </w:r>
            <w:r w:rsidRPr="00CB4E98">
              <w:rPr>
                <w:sz w:val="22"/>
                <w:szCs w:val="22"/>
              </w:rPr>
              <w:t>P. Priemonės vykdymo pradžia 2024-05-22, pabaiga 2024-05-22. Atlikti pavojų keliančių medžių pašalinimo darbai Smilgių seniūnijoje.</w:t>
            </w:r>
          </w:p>
        </w:tc>
        <w:tc>
          <w:tcPr>
            <w:tcW w:w="1275" w:type="dxa"/>
            <w:vAlign w:val="center"/>
          </w:tcPr>
          <w:p w14:paraId="7E802336" w14:textId="77777777" w:rsidR="003C34D8" w:rsidRPr="00CB4E98" w:rsidRDefault="003C34D8" w:rsidP="00064960">
            <w:pPr>
              <w:widowControl w:val="0"/>
              <w:jc w:val="center"/>
              <w:rPr>
                <w:sz w:val="22"/>
                <w:szCs w:val="22"/>
              </w:rPr>
            </w:pPr>
            <w:r w:rsidRPr="00CB4E98">
              <w:rPr>
                <w:sz w:val="22"/>
                <w:szCs w:val="22"/>
              </w:rPr>
              <w:t>350</w:t>
            </w:r>
          </w:p>
        </w:tc>
      </w:tr>
      <w:tr w:rsidR="003C34D8" w:rsidRPr="00CB4E98" w14:paraId="06742275" w14:textId="77777777" w:rsidTr="00D862FC">
        <w:tc>
          <w:tcPr>
            <w:tcW w:w="846" w:type="dxa"/>
            <w:vMerge/>
          </w:tcPr>
          <w:p w14:paraId="1CEE7D3F" w14:textId="77777777" w:rsidR="003C34D8" w:rsidRPr="00CB4E98" w:rsidRDefault="003C34D8" w:rsidP="00473502">
            <w:pPr>
              <w:widowControl w:val="0"/>
              <w:rPr>
                <w:sz w:val="22"/>
                <w:szCs w:val="22"/>
              </w:rPr>
            </w:pPr>
          </w:p>
        </w:tc>
        <w:tc>
          <w:tcPr>
            <w:tcW w:w="2835" w:type="dxa"/>
            <w:vMerge/>
          </w:tcPr>
          <w:p w14:paraId="0447A977" w14:textId="77777777" w:rsidR="003C34D8" w:rsidRPr="00CB4E98" w:rsidRDefault="003C34D8" w:rsidP="00473502">
            <w:pPr>
              <w:widowControl w:val="0"/>
              <w:ind w:firstLine="13"/>
              <w:rPr>
                <w:sz w:val="22"/>
                <w:szCs w:val="22"/>
              </w:rPr>
            </w:pPr>
          </w:p>
        </w:tc>
        <w:tc>
          <w:tcPr>
            <w:tcW w:w="4678" w:type="dxa"/>
          </w:tcPr>
          <w:p w14:paraId="4C3CE9F6" w14:textId="5EA249CC" w:rsidR="003C34D8" w:rsidRPr="00CB4E98" w:rsidRDefault="003C34D8" w:rsidP="00473502">
            <w:pPr>
              <w:widowControl w:val="0"/>
              <w:ind w:firstLine="13"/>
              <w:rPr>
                <w:sz w:val="22"/>
                <w:szCs w:val="22"/>
              </w:rPr>
            </w:pPr>
            <w:r w:rsidRPr="00CB4E98">
              <w:rPr>
                <w:sz w:val="22"/>
                <w:szCs w:val="22"/>
              </w:rPr>
              <w:t>Vykdytoja UAB „</w:t>
            </w:r>
            <w:proofErr w:type="spellStart"/>
            <w:r w:rsidRPr="00CB4E98">
              <w:rPr>
                <w:sz w:val="22"/>
                <w:szCs w:val="22"/>
              </w:rPr>
              <w:t>Arbora</w:t>
            </w:r>
            <w:proofErr w:type="spellEnd"/>
            <w:r w:rsidRPr="00CB4E98">
              <w:rPr>
                <w:sz w:val="22"/>
                <w:szCs w:val="22"/>
              </w:rPr>
              <w:t xml:space="preserve"> LT“. Priemonės vykdymo pradžia 2024-07-01, pabaiga </w:t>
            </w:r>
            <w:r w:rsidR="00D53467">
              <w:rPr>
                <w:sz w:val="22"/>
                <w:szCs w:val="22"/>
              </w:rPr>
              <w:br/>
            </w:r>
            <w:r w:rsidRPr="00CB4E98">
              <w:rPr>
                <w:sz w:val="22"/>
                <w:szCs w:val="22"/>
              </w:rPr>
              <w:t>2024-12-13. Atlikti pavojų keliančių medžių pašalinimo ir genėjimo darbai Karsakiškio, Naujamiesčio, Raguvos ir Velžio seniūnijose.</w:t>
            </w:r>
          </w:p>
        </w:tc>
        <w:tc>
          <w:tcPr>
            <w:tcW w:w="1275" w:type="dxa"/>
            <w:vAlign w:val="center"/>
          </w:tcPr>
          <w:p w14:paraId="57E850E4" w14:textId="19CAFC45" w:rsidR="003C34D8" w:rsidRPr="00CB4E98" w:rsidRDefault="003C34D8" w:rsidP="00064960">
            <w:pPr>
              <w:widowControl w:val="0"/>
              <w:jc w:val="center"/>
              <w:rPr>
                <w:sz w:val="22"/>
                <w:szCs w:val="22"/>
              </w:rPr>
            </w:pPr>
            <w:r w:rsidRPr="00CB4E98">
              <w:rPr>
                <w:sz w:val="22"/>
                <w:szCs w:val="22"/>
              </w:rPr>
              <w:t>13 56</w:t>
            </w:r>
            <w:r w:rsidR="00F742EE" w:rsidRPr="00CB4E98">
              <w:rPr>
                <w:sz w:val="22"/>
                <w:szCs w:val="22"/>
              </w:rPr>
              <w:t>1</w:t>
            </w:r>
          </w:p>
        </w:tc>
      </w:tr>
      <w:tr w:rsidR="003C34D8" w:rsidRPr="00CB4E98" w14:paraId="16BAC21A" w14:textId="77777777" w:rsidTr="00D862FC">
        <w:tc>
          <w:tcPr>
            <w:tcW w:w="846" w:type="dxa"/>
            <w:vMerge/>
          </w:tcPr>
          <w:p w14:paraId="305A9E00" w14:textId="77777777" w:rsidR="003C34D8" w:rsidRPr="00CB4E98" w:rsidRDefault="003C34D8" w:rsidP="00473502">
            <w:pPr>
              <w:widowControl w:val="0"/>
              <w:rPr>
                <w:sz w:val="22"/>
                <w:szCs w:val="22"/>
              </w:rPr>
            </w:pPr>
          </w:p>
        </w:tc>
        <w:tc>
          <w:tcPr>
            <w:tcW w:w="2835" w:type="dxa"/>
            <w:vMerge/>
          </w:tcPr>
          <w:p w14:paraId="1F6C2205" w14:textId="77777777" w:rsidR="003C34D8" w:rsidRPr="00CB4E98" w:rsidRDefault="003C34D8" w:rsidP="00473502">
            <w:pPr>
              <w:widowControl w:val="0"/>
              <w:ind w:firstLine="13"/>
              <w:rPr>
                <w:sz w:val="22"/>
                <w:szCs w:val="22"/>
              </w:rPr>
            </w:pPr>
          </w:p>
        </w:tc>
        <w:tc>
          <w:tcPr>
            <w:tcW w:w="4678" w:type="dxa"/>
          </w:tcPr>
          <w:p w14:paraId="1261E041" w14:textId="77777777" w:rsidR="003C34D8" w:rsidRPr="00CB4E98" w:rsidRDefault="003C34D8" w:rsidP="00473502">
            <w:pPr>
              <w:widowControl w:val="0"/>
              <w:ind w:firstLine="13"/>
              <w:rPr>
                <w:sz w:val="22"/>
                <w:szCs w:val="22"/>
              </w:rPr>
            </w:pPr>
            <w:r w:rsidRPr="00CB4E98">
              <w:rPr>
                <w:sz w:val="22"/>
                <w:szCs w:val="22"/>
              </w:rPr>
              <w:t>Vykdytoja MB „Geniai“. Priemonės vykdymo pradžia 2024-09-13, pabaiga 2024-10-11. Atlikti pavojų keliančių medžių pašalinimo darbai Smilgių seniūnijoje.</w:t>
            </w:r>
          </w:p>
        </w:tc>
        <w:tc>
          <w:tcPr>
            <w:tcW w:w="1275" w:type="dxa"/>
            <w:vAlign w:val="center"/>
          </w:tcPr>
          <w:p w14:paraId="4FE4C733" w14:textId="77777777" w:rsidR="003C34D8" w:rsidRPr="00CB4E98" w:rsidRDefault="003C34D8" w:rsidP="00064960">
            <w:pPr>
              <w:widowControl w:val="0"/>
              <w:jc w:val="center"/>
              <w:rPr>
                <w:sz w:val="22"/>
                <w:szCs w:val="22"/>
              </w:rPr>
            </w:pPr>
            <w:r w:rsidRPr="00CB4E98">
              <w:rPr>
                <w:sz w:val="22"/>
                <w:szCs w:val="22"/>
              </w:rPr>
              <w:t>968</w:t>
            </w:r>
          </w:p>
        </w:tc>
      </w:tr>
      <w:tr w:rsidR="003C34D8" w:rsidRPr="00CB4E98" w14:paraId="614E0F1A" w14:textId="77777777" w:rsidTr="00D862FC">
        <w:tc>
          <w:tcPr>
            <w:tcW w:w="846" w:type="dxa"/>
            <w:vMerge/>
          </w:tcPr>
          <w:p w14:paraId="15B5195E" w14:textId="77777777" w:rsidR="003C34D8" w:rsidRPr="00CB4E98" w:rsidRDefault="003C34D8" w:rsidP="00473502">
            <w:pPr>
              <w:widowControl w:val="0"/>
              <w:rPr>
                <w:sz w:val="22"/>
                <w:szCs w:val="22"/>
              </w:rPr>
            </w:pPr>
          </w:p>
        </w:tc>
        <w:tc>
          <w:tcPr>
            <w:tcW w:w="2835" w:type="dxa"/>
            <w:vMerge/>
          </w:tcPr>
          <w:p w14:paraId="5F9AEE48" w14:textId="77777777" w:rsidR="003C34D8" w:rsidRPr="00CB4E98" w:rsidRDefault="003C34D8" w:rsidP="00473502">
            <w:pPr>
              <w:widowControl w:val="0"/>
              <w:ind w:firstLine="13"/>
              <w:rPr>
                <w:sz w:val="22"/>
                <w:szCs w:val="22"/>
              </w:rPr>
            </w:pPr>
          </w:p>
        </w:tc>
        <w:tc>
          <w:tcPr>
            <w:tcW w:w="4678" w:type="dxa"/>
          </w:tcPr>
          <w:p w14:paraId="55B436C4" w14:textId="12F60555" w:rsidR="003C34D8" w:rsidRPr="00CB4E98" w:rsidRDefault="003C34D8" w:rsidP="00473502">
            <w:pPr>
              <w:widowControl w:val="0"/>
              <w:ind w:firstLine="13"/>
              <w:rPr>
                <w:sz w:val="22"/>
                <w:szCs w:val="22"/>
              </w:rPr>
            </w:pPr>
            <w:r w:rsidRPr="00CB4E98">
              <w:rPr>
                <w:sz w:val="22"/>
                <w:szCs w:val="22"/>
              </w:rPr>
              <w:t>Vykdytojas V.</w:t>
            </w:r>
            <w:r w:rsidR="00D53467">
              <w:rPr>
                <w:sz w:val="22"/>
                <w:szCs w:val="22"/>
              </w:rPr>
              <w:t xml:space="preserve"> </w:t>
            </w:r>
            <w:r w:rsidRPr="00CB4E98">
              <w:rPr>
                <w:sz w:val="22"/>
                <w:szCs w:val="22"/>
              </w:rPr>
              <w:t>Č. Priemonės vykdymo pradžia 2024-10-03, pabaiga 2024-10-03. Atlikti pavojų keliančių medžių pašalinimo darbai Miežiškių seniūnijoje.</w:t>
            </w:r>
          </w:p>
        </w:tc>
        <w:tc>
          <w:tcPr>
            <w:tcW w:w="1275" w:type="dxa"/>
            <w:vAlign w:val="center"/>
          </w:tcPr>
          <w:p w14:paraId="7DA5EBA5" w14:textId="77777777" w:rsidR="003C34D8" w:rsidRPr="00CB4E98" w:rsidRDefault="003C34D8" w:rsidP="00064960">
            <w:pPr>
              <w:widowControl w:val="0"/>
              <w:jc w:val="center"/>
              <w:rPr>
                <w:sz w:val="22"/>
                <w:szCs w:val="22"/>
              </w:rPr>
            </w:pPr>
            <w:r w:rsidRPr="00CB4E98">
              <w:rPr>
                <w:sz w:val="22"/>
                <w:szCs w:val="22"/>
              </w:rPr>
              <w:t>1 700</w:t>
            </w:r>
          </w:p>
        </w:tc>
      </w:tr>
      <w:tr w:rsidR="003C34D8" w:rsidRPr="00CB4E98" w14:paraId="6A603A2A" w14:textId="77777777" w:rsidTr="00D862FC">
        <w:tc>
          <w:tcPr>
            <w:tcW w:w="846" w:type="dxa"/>
            <w:vMerge/>
          </w:tcPr>
          <w:p w14:paraId="0AA64385" w14:textId="77777777" w:rsidR="003C34D8" w:rsidRPr="00CB4E98" w:rsidRDefault="003C34D8" w:rsidP="00473502">
            <w:pPr>
              <w:widowControl w:val="0"/>
              <w:rPr>
                <w:sz w:val="22"/>
                <w:szCs w:val="22"/>
              </w:rPr>
            </w:pPr>
          </w:p>
        </w:tc>
        <w:tc>
          <w:tcPr>
            <w:tcW w:w="2835" w:type="dxa"/>
            <w:vMerge/>
          </w:tcPr>
          <w:p w14:paraId="27790E73" w14:textId="77777777" w:rsidR="003C34D8" w:rsidRPr="00CB4E98" w:rsidRDefault="003C34D8" w:rsidP="00473502">
            <w:pPr>
              <w:widowControl w:val="0"/>
              <w:ind w:firstLine="13"/>
              <w:rPr>
                <w:sz w:val="22"/>
                <w:szCs w:val="22"/>
              </w:rPr>
            </w:pPr>
          </w:p>
        </w:tc>
        <w:tc>
          <w:tcPr>
            <w:tcW w:w="4678" w:type="dxa"/>
          </w:tcPr>
          <w:p w14:paraId="6A2C100A" w14:textId="2075D0F7" w:rsidR="003C34D8" w:rsidRPr="00CB4E98" w:rsidRDefault="003C34D8" w:rsidP="00473502">
            <w:pPr>
              <w:widowControl w:val="0"/>
              <w:ind w:firstLine="13"/>
              <w:rPr>
                <w:sz w:val="22"/>
                <w:szCs w:val="22"/>
              </w:rPr>
            </w:pPr>
            <w:r w:rsidRPr="00CB4E98">
              <w:rPr>
                <w:sz w:val="22"/>
                <w:szCs w:val="22"/>
              </w:rPr>
              <w:t xml:space="preserve">Vykdytoja MB „Bono </w:t>
            </w:r>
            <w:proofErr w:type="spellStart"/>
            <w:r w:rsidRPr="00CB4E98">
              <w:rPr>
                <w:sz w:val="22"/>
                <w:szCs w:val="22"/>
              </w:rPr>
              <w:t>vita</w:t>
            </w:r>
            <w:proofErr w:type="spellEnd"/>
            <w:r w:rsidRPr="00CB4E98">
              <w:rPr>
                <w:sz w:val="22"/>
                <w:szCs w:val="22"/>
              </w:rPr>
              <w:t>“. Priemonės vykdymo pradžia 2024-12-16, pabaiga 2024-12-16. Atlikti pavojų keliančių medžių pašalinimo darbai Vadoklių seniūnijoje.</w:t>
            </w:r>
          </w:p>
        </w:tc>
        <w:tc>
          <w:tcPr>
            <w:tcW w:w="1275" w:type="dxa"/>
            <w:vAlign w:val="center"/>
          </w:tcPr>
          <w:p w14:paraId="37704DAA" w14:textId="77777777" w:rsidR="003C34D8" w:rsidRPr="00CB4E98" w:rsidRDefault="003C34D8" w:rsidP="00064960">
            <w:pPr>
              <w:widowControl w:val="0"/>
              <w:jc w:val="center"/>
              <w:rPr>
                <w:sz w:val="22"/>
                <w:szCs w:val="22"/>
              </w:rPr>
            </w:pPr>
            <w:r w:rsidRPr="00CB4E98">
              <w:rPr>
                <w:sz w:val="22"/>
                <w:szCs w:val="22"/>
              </w:rPr>
              <w:t>2 796</w:t>
            </w:r>
          </w:p>
        </w:tc>
      </w:tr>
      <w:tr w:rsidR="003C34D8" w:rsidRPr="00CB4E98" w14:paraId="677CEFAA" w14:textId="77777777" w:rsidTr="00D862FC">
        <w:tc>
          <w:tcPr>
            <w:tcW w:w="846" w:type="dxa"/>
            <w:vMerge/>
          </w:tcPr>
          <w:p w14:paraId="08A43B12" w14:textId="77777777" w:rsidR="003C34D8" w:rsidRPr="00CB4E98" w:rsidRDefault="003C34D8" w:rsidP="00473502">
            <w:pPr>
              <w:widowControl w:val="0"/>
              <w:rPr>
                <w:sz w:val="22"/>
                <w:szCs w:val="22"/>
              </w:rPr>
            </w:pPr>
          </w:p>
        </w:tc>
        <w:tc>
          <w:tcPr>
            <w:tcW w:w="2835" w:type="dxa"/>
            <w:vMerge/>
          </w:tcPr>
          <w:p w14:paraId="1F7AE4E7" w14:textId="77777777" w:rsidR="003C34D8" w:rsidRPr="00CB4E98" w:rsidRDefault="003C34D8" w:rsidP="00473502">
            <w:pPr>
              <w:widowControl w:val="0"/>
              <w:ind w:firstLine="13"/>
              <w:rPr>
                <w:sz w:val="22"/>
                <w:szCs w:val="22"/>
              </w:rPr>
            </w:pPr>
          </w:p>
        </w:tc>
        <w:tc>
          <w:tcPr>
            <w:tcW w:w="4678" w:type="dxa"/>
          </w:tcPr>
          <w:p w14:paraId="48AC30B5" w14:textId="77777777" w:rsidR="003C34D8" w:rsidRPr="00CB4E98" w:rsidRDefault="003C34D8" w:rsidP="00473502">
            <w:pPr>
              <w:widowControl w:val="0"/>
              <w:ind w:firstLine="13"/>
              <w:rPr>
                <w:sz w:val="22"/>
                <w:szCs w:val="22"/>
              </w:rPr>
            </w:pPr>
            <w:r w:rsidRPr="00CB4E98">
              <w:rPr>
                <w:sz w:val="22"/>
                <w:szCs w:val="22"/>
              </w:rPr>
              <w:t xml:space="preserve">Vykdytojas R. U. Priemonės vykdymo pradžia 2024-12-18, pabaiga 2024-12-18. Atlikti pavojų </w:t>
            </w:r>
            <w:r w:rsidRPr="00CB4E98">
              <w:rPr>
                <w:sz w:val="22"/>
                <w:szCs w:val="22"/>
              </w:rPr>
              <w:lastRenderedPageBreak/>
              <w:t>keliančių medžių pašalinimo darbai Krekenavos ir Panevėžio seniūnijose.</w:t>
            </w:r>
          </w:p>
        </w:tc>
        <w:tc>
          <w:tcPr>
            <w:tcW w:w="1275" w:type="dxa"/>
            <w:vAlign w:val="center"/>
          </w:tcPr>
          <w:p w14:paraId="10D571D7" w14:textId="77777777" w:rsidR="003C34D8" w:rsidRPr="00CB4E98" w:rsidRDefault="003C34D8" w:rsidP="00064960">
            <w:pPr>
              <w:widowControl w:val="0"/>
              <w:jc w:val="center"/>
              <w:rPr>
                <w:sz w:val="22"/>
                <w:szCs w:val="22"/>
              </w:rPr>
            </w:pPr>
            <w:r w:rsidRPr="00CB4E98">
              <w:rPr>
                <w:sz w:val="22"/>
                <w:szCs w:val="22"/>
              </w:rPr>
              <w:lastRenderedPageBreak/>
              <w:t>6 480</w:t>
            </w:r>
          </w:p>
        </w:tc>
      </w:tr>
      <w:tr w:rsidR="003C34D8" w:rsidRPr="00CB4E98" w14:paraId="155B48F4" w14:textId="77777777" w:rsidTr="00D862FC">
        <w:tc>
          <w:tcPr>
            <w:tcW w:w="846" w:type="dxa"/>
            <w:vMerge/>
          </w:tcPr>
          <w:p w14:paraId="3F032D31" w14:textId="77777777" w:rsidR="003C34D8" w:rsidRPr="00CB4E98" w:rsidRDefault="003C34D8" w:rsidP="00473502">
            <w:pPr>
              <w:widowControl w:val="0"/>
              <w:rPr>
                <w:sz w:val="22"/>
                <w:szCs w:val="22"/>
              </w:rPr>
            </w:pPr>
          </w:p>
        </w:tc>
        <w:tc>
          <w:tcPr>
            <w:tcW w:w="2835" w:type="dxa"/>
            <w:vMerge/>
          </w:tcPr>
          <w:p w14:paraId="77E981DF" w14:textId="77777777" w:rsidR="003C34D8" w:rsidRPr="00CB4E98" w:rsidRDefault="003C34D8" w:rsidP="00473502">
            <w:pPr>
              <w:widowControl w:val="0"/>
              <w:ind w:firstLine="13"/>
              <w:rPr>
                <w:sz w:val="22"/>
                <w:szCs w:val="22"/>
              </w:rPr>
            </w:pPr>
          </w:p>
        </w:tc>
        <w:tc>
          <w:tcPr>
            <w:tcW w:w="4678" w:type="dxa"/>
          </w:tcPr>
          <w:p w14:paraId="54283661" w14:textId="1F9135B3" w:rsidR="003C34D8" w:rsidRPr="00CB4E98" w:rsidRDefault="003C34D8" w:rsidP="00473502">
            <w:pPr>
              <w:widowControl w:val="0"/>
              <w:ind w:firstLine="13"/>
              <w:rPr>
                <w:sz w:val="22"/>
                <w:szCs w:val="22"/>
              </w:rPr>
            </w:pPr>
            <w:r w:rsidRPr="00CB4E98">
              <w:rPr>
                <w:sz w:val="22"/>
                <w:szCs w:val="22"/>
              </w:rPr>
              <w:t>Vykdytoja UAB „M.</w:t>
            </w:r>
            <w:r w:rsidR="00D53467">
              <w:rPr>
                <w:sz w:val="22"/>
                <w:szCs w:val="22"/>
              </w:rPr>
              <w:t xml:space="preserve"> </w:t>
            </w:r>
            <w:r w:rsidRPr="00CB4E98">
              <w:rPr>
                <w:sz w:val="22"/>
                <w:szCs w:val="22"/>
              </w:rPr>
              <w:t xml:space="preserve">K. Mediena“. Priemonės vykdymo pradžia 2024-12-18, pabaiga </w:t>
            </w:r>
            <w:r w:rsidR="00D862FC">
              <w:rPr>
                <w:sz w:val="22"/>
                <w:szCs w:val="22"/>
              </w:rPr>
              <w:br/>
            </w:r>
            <w:r w:rsidRPr="00CB4E98">
              <w:rPr>
                <w:sz w:val="22"/>
                <w:szCs w:val="22"/>
              </w:rPr>
              <w:t>2024-12-18. Atlikti pavojų keliančių medžių pašalinimo ir genėjimo darbai Miežiškių seniūnijoje.</w:t>
            </w:r>
          </w:p>
        </w:tc>
        <w:tc>
          <w:tcPr>
            <w:tcW w:w="1275" w:type="dxa"/>
            <w:vAlign w:val="center"/>
          </w:tcPr>
          <w:p w14:paraId="25BB1682" w14:textId="77777777" w:rsidR="003C34D8" w:rsidRPr="00CB4E98" w:rsidRDefault="003C34D8" w:rsidP="00064960">
            <w:pPr>
              <w:widowControl w:val="0"/>
              <w:jc w:val="center"/>
              <w:rPr>
                <w:sz w:val="22"/>
                <w:szCs w:val="22"/>
              </w:rPr>
            </w:pPr>
            <w:r w:rsidRPr="00CB4E98">
              <w:rPr>
                <w:sz w:val="22"/>
                <w:szCs w:val="22"/>
              </w:rPr>
              <w:t>450</w:t>
            </w:r>
          </w:p>
        </w:tc>
      </w:tr>
      <w:tr w:rsidR="003C34D8" w:rsidRPr="00CB4E98" w14:paraId="4C890F5F" w14:textId="77777777" w:rsidTr="00D862FC">
        <w:tc>
          <w:tcPr>
            <w:tcW w:w="846" w:type="dxa"/>
            <w:vMerge/>
          </w:tcPr>
          <w:p w14:paraId="6A0A764E" w14:textId="77777777" w:rsidR="003C34D8" w:rsidRPr="00CB4E98" w:rsidRDefault="003C34D8" w:rsidP="00473502">
            <w:pPr>
              <w:widowControl w:val="0"/>
              <w:rPr>
                <w:sz w:val="22"/>
                <w:szCs w:val="22"/>
              </w:rPr>
            </w:pPr>
          </w:p>
        </w:tc>
        <w:tc>
          <w:tcPr>
            <w:tcW w:w="2835" w:type="dxa"/>
            <w:vMerge/>
          </w:tcPr>
          <w:p w14:paraId="2E697AFC" w14:textId="77777777" w:rsidR="003C34D8" w:rsidRPr="00CB4E98" w:rsidRDefault="003C34D8" w:rsidP="00473502">
            <w:pPr>
              <w:widowControl w:val="0"/>
              <w:ind w:firstLine="13"/>
              <w:rPr>
                <w:sz w:val="22"/>
                <w:szCs w:val="22"/>
              </w:rPr>
            </w:pPr>
          </w:p>
        </w:tc>
        <w:tc>
          <w:tcPr>
            <w:tcW w:w="4678" w:type="dxa"/>
          </w:tcPr>
          <w:p w14:paraId="1F9FD790" w14:textId="77777777" w:rsidR="003C34D8" w:rsidRPr="00CB4E98" w:rsidRDefault="003C34D8" w:rsidP="00473502">
            <w:pPr>
              <w:widowControl w:val="0"/>
              <w:ind w:firstLine="13"/>
              <w:rPr>
                <w:sz w:val="22"/>
                <w:szCs w:val="22"/>
              </w:rPr>
            </w:pPr>
            <w:r w:rsidRPr="00CB4E98">
              <w:rPr>
                <w:sz w:val="22"/>
                <w:szCs w:val="22"/>
              </w:rPr>
              <w:t>Vykdytojas E. B. Priemonės vykdymo pradžia 2024-11-29, pabaiga 2024-11-29. Atlikti pavojų keliančių medžių pašalinimo darbai Upytės seniūnijoje.</w:t>
            </w:r>
          </w:p>
        </w:tc>
        <w:tc>
          <w:tcPr>
            <w:tcW w:w="1275" w:type="dxa"/>
            <w:vAlign w:val="center"/>
          </w:tcPr>
          <w:p w14:paraId="521D63C3" w14:textId="77777777" w:rsidR="003C34D8" w:rsidRPr="00CB4E98" w:rsidRDefault="003C34D8" w:rsidP="00064960">
            <w:pPr>
              <w:widowControl w:val="0"/>
              <w:jc w:val="center"/>
              <w:rPr>
                <w:sz w:val="22"/>
                <w:szCs w:val="22"/>
              </w:rPr>
            </w:pPr>
            <w:r w:rsidRPr="00CB4E98">
              <w:rPr>
                <w:sz w:val="22"/>
                <w:szCs w:val="22"/>
              </w:rPr>
              <w:t>730</w:t>
            </w:r>
          </w:p>
        </w:tc>
      </w:tr>
      <w:tr w:rsidR="003C34D8" w:rsidRPr="00CB4E98" w14:paraId="1BF58FFC" w14:textId="77777777" w:rsidTr="00D862FC">
        <w:tc>
          <w:tcPr>
            <w:tcW w:w="846" w:type="dxa"/>
          </w:tcPr>
          <w:p w14:paraId="411FA00E" w14:textId="77777777" w:rsidR="003C34D8" w:rsidRPr="00CB4E98" w:rsidRDefault="003C34D8" w:rsidP="00473502">
            <w:pPr>
              <w:widowControl w:val="0"/>
              <w:rPr>
                <w:sz w:val="22"/>
                <w:szCs w:val="22"/>
              </w:rPr>
            </w:pPr>
            <w:r w:rsidRPr="00CB4E98">
              <w:rPr>
                <w:rFonts w:eastAsia="Calibri"/>
                <w:sz w:val="22"/>
                <w:szCs w:val="22"/>
                <w:lang w:eastAsia="en-US"/>
              </w:rPr>
              <w:t>4.6.2.</w:t>
            </w:r>
          </w:p>
        </w:tc>
        <w:tc>
          <w:tcPr>
            <w:tcW w:w="2835" w:type="dxa"/>
          </w:tcPr>
          <w:p w14:paraId="754C0C2E" w14:textId="77777777" w:rsidR="003C34D8" w:rsidRPr="00CB4E98" w:rsidRDefault="003C34D8" w:rsidP="00473502">
            <w:pPr>
              <w:widowControl w:val="0"/>
              <w:ind w:firstLine="13"/>
              <w:rPr>
                <w:sz w:val="22"/>
                <w:szCs w:val="22"/>
              </w:rPr>
            </w:pPr>
            <w:r w:rsidRPr="00CB4E98">
              <w:rPr>
                <w:rFonts w:eastAsia="Calibri"/>
                <w:sz w:val="22"/>
                <w:szCs w:val="22"/>
                <w:lang w:eastAsia="en-US"/>
              </w:rPr>
              <w:t>Želdynų kūrimas, tvarkymas, pertvarkymas, inventorizavimas ir informacinių ženklų įrengimas</w:t>
            </w:r>
          </w:p>
        </w:tc>
        <w:tc>
          <w:tcPr>
            <w:tcW w:w="4678" w:type="dxa"/>
          </w:tcPr>
          <w:p w14:paraId="017C2B6A" w14:textId="20C5D8BD" w:rsidR="003C34D8" w:rsidRPr="00CB4E98" w:rsidRDefault="003C34D8" w:rsidP="00473502">
            <w:pPr>
              <w:widowControl w:val="0"/>
              <w:ind w:firstLine="13"/>
              <w:rPr>
                <w:sz w:val="22"/>
                <w:szCs w:val="22"/>
              </w:rPr>
            </w:pPr>
            <w:r w:rsidRPr="00CB4E98">
              <w:rPr>
                <w:sz w:val="22"/>
                <w:szCs w:val="22"/>
              </w:rPr>
              <w:t xml:space="preserve">Vykdytoja UAB „Projektų pasaulis“. Priemonės vykdymo pradžia 2024-04-29, pabaiga </w:t>
            </w:r>
            <w:r w:rsidR="00D862FC">
              <w:rPr>
                <w:sz w:val="22"/>
                <w:szCs w:val="22"/>
              </w:rPr>
              <w:br/>
            </w:r>
            <w:r w:rsidRPr="00CB4E98">
              <w:rPr>
                <w:sz w:val="22"/>
                <w:szCs w:val="22"/>
              </w:rPr>
              <w:t>2024-04-29. Atlikta medžio persodinimo paslauga Smilgių seniūnijoje.</w:t>
            </w:r>
          </w:p>
        </w:tc>
        <w:tc>
          <w:tcPr>
            <w:tcW w:w="1275" w:type="dxa"/>
            <w:vAlign w:val="center"/>
          </w:tcPr>
          <w:p w14:paraId="139A27CD" w14:textId="77777777" w:rsidR="003C34D8" w:rsidRPr="00CB4E98" w:rsidRDefault="003C34D8" w:rsidP="00064960">
            <w:pPr>
              <w:widowControl w:val="0"/>
              <w:jc w:val="center"/>
              <w:rPr>
                <w:sz w:val="22"/>
                <w:szCs w:val="22"/>
              </w:rPr>
            </w:pPr>
            <w:r w:rsidRPr="00CB4E98">
              <w:rPr>
                <w:sz w:val="22"/>
                <w:szCs w:val="22"/>
              </w:rPr>
              <w:t>425</w:t>
            </w:r>
          </w:p>
        </w:tc>
      </w:tr>
      <w:tr w:rsidR="003C34D8" w:rsidRPr="00CB4E98" w14:paraId="5BE4C7F1" w14:textId="77777777" w:rsidTr="00D862FC">
        <w:tc>
          <w:tcPr>
            <w:tcW w:w="846" w:type="dxa"/>
            <w:vMerge w:val="restart"/>
          </w:tcPr>
          <w:p w14:paraId="36A1717B" w14:textId="77777777" w:rsidR="003C34D8" w:rsidRPr="00CB4E98" w:rsidRDefault="003C34D8" w:rsidP="00473502">
            <w:pPr>
              <w:widowControl w:val="0"/>
              <w:rPr>
                <w:rFonts w:eastAsia="Calibri"/>
                <w:sz w:val="22"/>
                <w:szCs w:val="22"/>
              </w:rPr>
            </w:pPr>
            <w:r w:rsidRPr="00CB4E98">
              <w:rPr>
                <w:sz w:val="22"/>
                <w:szCs w:val="22"/>
              </w:rPr>
              <w:t>4.6.3.</w:t>
            </w:r>
          </w:p>
        </w:tc>
        <w:tc>
          <w:tcPr>
            <w:tcW w:w="2835" w:type="dxa"/>
            <w:vMerge w:val="restart"/>
          </w:tcPr>
          <w:p w14:paraId="6A8B3CFB" w14:textId="77777777" w:rsidR="003C34D8" w:rsidRPr="00CB4E98" w:rsidRDefault="003C34D8" w:rsidP="00473502">
            <w:pPr>
              <w:widowControl w:val="0"/>
              <w:ind w:firstLine="13"/>
              <w:rPr>
                <w:rFonts w:eastAsia="Calibri"/>
                <w:sz w:val="22"/>
                <w:szCs w:val="22"/>
              </w:rPr>
            </w:pPr>
            <w:r w:rsidRPr="00CB4E98">
              <w:rPr>
                <w:sz w:val="22"/>
                <w:szCs w:val="22"/>
              </w:rPr>
              <w:t>Naujų želdinių įsigijimui</w:t>
            </w:r>
          </w:p>
        </w:tc>
        <w:tc>
          <w:tcPr>
            <w:tcW w:w="4678" w:type="dxa"/>
          </w:tcPr>
          <w:p w14:paraId="7AAF61AA" w14:textId="5C251A6D" w:rsidR="003C34D8" w:rsidRPr="00CB4E98" w:rsidRDefault="003C34D8" w:rsidP="00473502">
            <w:pPr>
              <w:widowControl w:val="0"/>
              <w:ind w:firstLine="13"/>
              <w:rPr>
                <w:sz w:val="22"/>
                <w:szCs w:val="22"/>
              </w:rPr>
            </w:pPr>
            <w:r w:rsidRPr="00CB4E98">
              <w:rPr>
                <w:sz w:val="22"/>
                <w:szCs w:val="22"/>
              </w:rPr>
              <w:t>Vykdytojas D. V. Priemonės vykdymo pradžia 2024-04-12, pabaiga 2024-04-12. Įsigyt</w:t>
            </w:r>
            <w:r w:rsidR="00D862FC">
              <w:rPr>
                <w:sz w:val="22"/>
                <w:szCs w:val="22"/>
              </w:rPr>
              <w:t>a</w:t>
            </w:r>
            <w:r w:rsidRPr="00CB4E98">
              <w:rPr>
                <w:sz w:val="22"/>
                <w:szCs w:val="22"/>
              </w:rPr>
              <w:t xml:space="preserve"> daugiameči</w:t>
            </w:r>
            <w:r w:rsidR="00D862FC">
              <w:rPr>
                <w:sz w:val="22"/>
                <w:szCs w:val="22"/>
              </w:rPr>
              <w:t>ų</w:t>
            </w:r>
            <w:r w:rsidRPr="00CB4E98">
              <w:rPr>
                <w:sz w:val="22"/>
                <w:szCs w:val="22"/>
              </w:rPr>
              <w:t xml:space="preserve"> augal</w:t>
            </w:r>
            <w:r w:rsidR="00D862FC">
              <w:rPr>
                <w:sz w:val="22"/>
                <w:szCs w:val="22"/>
              </w:rPr>
              <w:t>ų</w:t>
            </w:r>
            <w:r w:rsidRPr="00CB4E98">
              <w:rPr>
                <w:sz w:val="22"/>
                <w:szCs w:val="22"/>
              </w:rPr>
              <w:t xml:space="preserve"> Ramygalos seniūnijoje.</w:t>
            </w:r>
          </w:p>
        </w:tc>
        <w:tc>
          <w:tcPr>
            <w:tcW w:w="1275" w:type="dxa"/>
            <w:vAlign w:val="center"/>
          </w:tcPr>
          <w:p w14:paraId="3542B9F5" w14:textId="77777777" w:rsidR="003C34D8" w:rsidRPr="00CB4E98" w:rsidRDefault="003C34D8" w:rsidP="00064960">
            <w:pPr>
              <w:widowControl w:val="0"/>
              <w:jc w:val="center"/>
              <w:rPr>
                <w:sz w:val="22"/>
                <w:szCs w:val="22"/>
              </w:rPr>
            </w:pPr>
            <w:r w:rsidRPr="00CB4E98">
              <w:rPr>
                <w:sz w:val="22"/>
                <w:szCs w:val="22"/>
              </w:rPr>
              <w:t>811</w:t>
            </w:r>
          </w:p>
        </w:tc>
      </w:tr>
      <w:tr w:rsidR="003C34D8" w:rsidRPr="00CB4E98" w14:paraId="1BB7793F" w14:textId="77777777" w:rsidTr="00D862FC">
        <w:tc>
          <w:tcPr>
            <w:tcW w:w="846" w:type="dxa"/>
            <w:vMerge/>
          </w:tcPr>
          <w:p w14:paraId="72D73D84" w14:textId="77777777" w:rsidR="003C34D8" w:rsidRPr="00CB4E98" w:rsidRDefault="003C34D8" w:rsidP="00473502">
            <w:pPr>
              <w:widowControl w:val="0"/>
              <w:rPr>
                <w:sz w:val="22"/>
                <w:szCs w:val="22"/>
              </w:rPr>
            </w:pPr>
          </w:p>
        </w:tc>
        <w:tc>
          <w:tcPr>
            <w:tcW w:w="2835" w:type="dxa"/>
            <w:vMerge/>
          </w:tcPr>
          <w:p w14:paraId="465FF068" w14:textId="77777777" w:rsidR="003C34D8" w:rsidRPr="00CB4E98" w:rsidRDefault="003C34D8" w:rsidP="00473502">
            <w:pPr>
              <w:widowControl w:val="0"/>
              <w:ind w:firstLine="13"/>
              <w:rPr>
                <w:sz w:val="22"/>
                <w:szCs w:val="22"/>
              </w:rPr>
            </w:pPr>
          </w:p>
        </w:tc>
        <w:tc>
          <w:tcPr>
            <w:tcW w:w="4678" w:type="dxa"/>
          </w:tcPr>
          <w:p w14:paraId="69969E92" w14:textId="13DD6D16" w:rsidR="003C34D8" w:rsidRPr="00CB4E98" w:rsidRDefault="003C34D8" w:rsidP="00473502">
            <w:pPr>
              <w:widowControl w:val="0"/>
              <w:ind w:firstLine="13"/>
              <w:rPr>
                <w:sz w:val="22"/>
                <w:szCs w:val="22"/>
              </w:rPr>
            </w:pPr>
            <w:r w:rsidRPr="00CB4E98">
              <w:rPr>
                <w:sz w:val="22"/>
                <w:szCs w:val="22"/>
              </w:rPr>
              <w:t>Vykdytojas R. Z. Priemonės vykdymo pradžia 2024-04-26, pabaiga 2024-04-26. Įsigy</w:t>
            </w:r>
            <w:r w:rsidR="008345AD">
              <w:rPr>
                <w:sz w:val="22"/>
                <w:szCs w:val="22"/>
              </w:rPr>
              <w:t>t</w:t>
            </w:r>
            <w:r w:rsidR="00D862FC">
              <w:rPr>
                <w:sz w:val="22"/>
                <w:szCs w:val="22"/>
              </w:rPr>
              <w:t>a</w:t>
            </w:r>
            <w:r w:rsidRPr="00CB4E98">
              <w:rPr>
                <w:sz w:val="22"/>
                <w:szCs w:val="22"/>
              </w:rPr>
              <w:t xml:space="preserve"> daugiameči</w:t>
            </w:r>
            <w:r w:rsidR="00D862FC">
              <w:rPr>
                <w:sz w:val="22"/>
                <w:szCs w:val="22"/>
              </w:rPr>
              <w:t>ų</w:t>
            </w:r>
            <w:r w:rsidRPr="00CB4E98">
              <w:rPr>
                <w:sz w:val="22"/>
                <w:szCs w:val="22"/>
              </w:rPr>
              <w:t xml:space="preserve"> augal</w:t>
            </w:r>
            <w:r w:rsidR="00D862FC">
              <w:rPr>
                <w:sz w:val="22"/>
                <w:szCs w:val="22"/>
              </w:rPr>
              <w:t>ų</w:t>
            </w:r>
            <w:r w:rsidRPr="00CB4E98">
              <w:rPr>
                <w:sz w:val="22"/>
                <w:szCs w:val="22"/>
              </w:rPr>
              <w:t xml:space="preserve"> Vadoklių seniūnijoje.</w:t>
            </w:r>
          </w:p>
        </w:tc>
        <w:tc>
          <w:tcPr>
            <w:tcW w:w="1275" w:type="dxa"/>
            <w:vAlign w:val="center"/>
          </w:tcPr>
          <w:p w14:paraId="524E2A3E" w14:textId="77777777" w:rsidR="003C34D8" w:rsidRPr="00CB4E98" w:rsidRDefault="003C34D8" w:rsidP="00064960">
            <w:pPr>
              <w:widowControl w:val="0"/>
              <w:jc w:val="center"/>
              <w:rPr>
                <w:sz w:val="22"/>
                <w:szCs w:val="22"/>
              </w:rPr>
            </w:pPr>
            <w:r w:rsidRPr="00CB4E98">
              <w:rPr>
                <w:sz w:val="22"/>
                <w:szCs w:val="22"/>
              </w:rPr>
              <w:t>995</w:t>
            </w:r>
          </w:p>
        </w:tc>
      </w:tr>
      <w:tr w:rsidR="003C34D8" w:rsidRPr="00CB4E98" w14:paraId="2A31E187" w14:textId="77777777" w:rsidTr="00D862FC">
        <w:tc>
          <w:tcPr>
            <w:tcW w:w="846" w:type="dxa"/>
            <w:vMerge/>
          </w:tcPr>
          <w:p w14:paraId="68B32EDD" w14:textId="77777777" w:rsidR="003C34D8" w:rsidRPr="00CB4E98" w:rsidRDefault="003C34D8" w:rsidP="00473502">
            <w:pPr>
              <w:widowControl w:val="0"/>
              <w:rPr>
                <w:sz w:val="22"/>
                <w:szCs w:val="22"/>
              </w:rPr>
            </w:pPr>
          </w:p>
        </w:tc>
        <w:tc>
          <w:tcPr>
            <w:tcW w:w="2835" w:type="dxa"/>
            <w:vMerge/>
          </w:tcPr>
          <w:p w14:paraId="3D19D157" w14:textId="77777777" w:rsidR="003C34D8" w:rsidRPr="00CB4E98" w:rsidRDefault="003C34D8" w:rsidP="00473502">
            <w:pPr>
              <w:widowControl w:val="0"/>
              <w:ind w:firstLine="13"/>
              <w:rPr>
                <w:sz w:val="22"/>
                <w:szCs w:val="22"/>
              </w:rPr>
            </w:pPr>
          </w:p>
        </w:tc>
        <w:tc>
          <w:tcPr>
            <w:tcW w:w="4678" w:type="dxa"/>
          </w:tcPr>
          <w:p w14:paraId="2280D684" w14:textId="27914A24" w:rsidR="003C34D8" w:rsidRPr="00CB4E98" w:rsidRDefault="003C34D8" w:rsidP="00473502">
            <w:pPr>
              <w:widowControl w:val="0"/>
              <w:ind w:firstLine="13"/>
              <w:rPr>
                <w:sz w:val="22"/>
                <w:szCs w:val="22"/>
              </w:rPr>
            </w:pPr>
            <w:r w:rsidRPr="00CB4E98">
              <w:rPr>
                <w:sz w:val="22"/>
                <w:szCs w:val="22"/>
              </w:rPr>
              <w:t>Vykdytoja VĮ Valstybinė miškų urėdija. Priemonės vykdymo pradžia 2024-05-27, pabaiga 2024-05-27. Įsigyt</w:t>
            </w:r>
            <w:r w:rsidR="00D862FC">
              <w:rPr>
                <w:sz w:val="22"/>
                <w:szCs w:val="22"/>
              </w:rPr>
              <w:t>a</w:t>
            </w:r>
            <w:r w:rsidRPr="00CB4E98">
              <w:rPr>
                <w:sz w:val="22"/>
                <w:szCs w:val="22"/>
              </w:rPr>
              <w:t xml:space="preserve"> daugiameči</w:t>
            </w:r>
            <w:r w:rsidR="00D862FC">
              <w:rPr>
                <w:sz w:val="22"/>
                <w:szCs w:val="22"/>
              </w:rPr>
              <w:t xml:space="preserve">ų </w:t>
            </w:r>
            <w:r w:rsidRPr="00CB4E98">
              <w:rPr>
                <w:sz w:val="22"/>
                <w:szCs w:val="22"/>
              </w:rPr>
              <w:t>augal</w:t>
            </w:r>
            <w:r w:rsidR="00D862FC">
              <w:rPr>
                <w:sz w:val="22"/>
                <w:szCs w:val="22"/>
              </w:rPr>
              <w:t>ų</w:t>
            </w:r>
            <w:r w:rsidRPr="00CB4E98">
              <w:rPr>
                <w:sz w:val="22"/>
                <w:szCs w:val="22"/>
              </w:rPr>
              <w:t xml:space="preserve"> Raguvos seniūnijoje.</w:t>
            </w:r>
          </w:p>
        </w:tc>
        <w:tc>
          <w:tcPr>
            <w:tcW w:w="1275" w:type="dxa"/>
            <w:vAlign w:val="center"/>
          </w:tcPr>
          <w:p w14:paraId="43B24C9C" w14:textId="77777777" w:rsidR="003C34D8" w:rsidRPr="00CB4E98" w:rsidRDefault="003C34D8" w:rsidP="00064960">
            <w:pPr>
              <w:widowControl w:val="0"/>
              <w:jc w:val="center"/>
              <w:rPr>
                <w:sz w:val="22"/>
                <w:szCs w:val="22"/>
              </w:rPr>
            </w:pPr>
            <w:r w:rsidRPr="00CB4E98">
              <w:rPr>
                <w:sz w:val="22"/>
                <w:szCs w:val="22"/>
              </w:rPr>
              <w:t>96</w:t>
            </w:r>
          </w:p>
        </w:tc>
      </w:tr>
      <w:tr w:rsidR="003C34D8" w:rsidRPr="00CB4E98" w14:paraId="29CA2BAE" w14:textId="77777777" w:rsidTr="00D862FC">
        <w:tc>
          <w:tcPr>
            <w:tcW w:w="846" w:type="dxa"/>
            <w:vMerge/>
          </w:tcPr>
          <w:p w14:paraId="56A5BE40" w14:textId="77777777" w:rsidR="003C34D8" w:rsidRPr="00CB4E98" w:rsidRDefault="003C34D8" w:rsidP="00473502">
            <w:pPr>
              <w:widowControl w:val="0"/>
              <w:rPr>
                <w:sz w:val="22"/>
                <w:szCs w:val="22"/>
              </w:rPr>
            </w:pPr>
          </w:p>
        </w:tc>
        <w:tc>
          <w:tcPr>
            <w:tcW w:w="2835" w:type="dxa"/>
            <w:vMerge/>
          </w:tcPr>
          <w:p w14:paraId="2F807EA8" w14:textId="77777777" w:rsidR="003C34D8" w:rsidRPr="00CB4E98" w:rsidRDefault="003C34D8" w:rsidP="00473502">
            <w:pPr>
              <w:widowControl w:val="0"/>
              <w:ind w:firstLine="13"/>
              <w:rPr>
                <w:sz w:val="22"/>
                <w:szCs w:val="22"/>
              </w:rPr>
            </w:pPr>
          </w:p>
        </w:tc>
        <w:tc>
          <w:tcPr>
            <w:tcW w:w="4678" w:type="dxa"/>
          </w:tcPr>
          <w:p w14:paraId="6F87D1F6" w14:textId="7BC06F2B" w:rsidR="003C34D8" w:rsidRPr="00CB4E98" w:rsidRDefault="003C34D8" w:rsidP="00473502">
            <w:pPr>
              <w:widowControl w:val="0"/>
              <w:ind w:firstLine="13"/>
              <w:rPr>
                <w:sz w:val="22"/>
                <w:szCs w:val="22"/>
              </w:rPr>
            </w:pPr>
            <w:r w:rsidRPr="00CB4E98">
              <w:rPr>
                <w:sz w:val="22"/>
                <w:szCs w:val="22"/>
              </w:rPr>
              <w:t xml:space="preserve">Vykdytoja MB „Sodo grupė“. Priemonės vykdymo pradžia 2024-05-22, pabaiga </w:t>
            </w:r>
            <w:r w:rsidR="00FE2419">
              <w:rPr>
                <w:sz w:val="22"/>
                <w:szCs w:val="22"/>
              </w:rPr>
              <w:br/>
            </w:r>
            <w:r w:rsidRPr="00CB4E98">
              <w:rPr>
                <w:sz w:val="22"/>
                <w:szCs w:val="22"/>
              </w:rPr>
              <w:t>2024-06-11. Įsigyt</w:t>
            </w:r>
            <w:r w:rsidR="00D862FC">
              <w:rPr>
                <w:sz w:val="22"/>
                <w:szCs w:val="22"/>
              </w:rPr>
              <w:t>a</w:t>
            </w:r>
            <w:r w:rsidRPr="00CB4E98">
              <w:rPr>
                <w:sz w:val="22"/>
                <w:szCs w:val="22"/>
              </w:rPr>
              <w:t xml:space="preserve"> daugiameči</w:t>
            </w:r>
            <w:r w:rsidR="00D862FC">
              <w:rPr>
                <w:sz w:val="22"/>
                <w:szCs w:val="22"/>
              </w:rPr>
              <w:t>ų</w:t>
            </w:r>
            <w:r w:rsidRPr="00CB4E98">
              <w:rPr>
                <w:sz w:val="22"/>
                <w:szCs w:val="22"/>
              </w:rPr>
              <w:t xml:space="preserve"> augal</w:t>
            </w:r>
            <w:r w:rsidR="00D862FC">
              <w:rPr>
                <w:sz w:val="22"/>
                <w:szCs w:val="22"/>
              </w:rPr>
              <w:t>ų</w:t>
            </w:r>
            <w:r w:rsidRPr="00CB4E98">
              <w:rPr>
                <w:sz w:val="22"/>
                <w:szCs w:val="22"/>
              </w:rPr>
              <w:t xml:space="preserve"> Smilgių ir Panevėžio seniūnijose.</w:t>
            </w:r>
          </w:p>
        </w:tc>
        <w:tc>
          <w:tcPr>
            <w:tcW w:w="1275" w:type="dxa"/>
            <w:vAlign w:val="center"/>
          </w:tcPr>
          <w:p w14:paraId="488ECFE4" w14:textId="77777777" w:rsidR="003C34D8" w:rsidRPr="00CB4E98" w:rsidRDefault="003C34D8" w:rsidP="00064960">
            <w:pPr>
              <w:widowControl w:val="0"/>
              <w:jc w:val="center"/>
              <w:rPr>
                <w:sz w:val="22"/>
                <w:szCs w:val="22"/>
              </w:rPr>
            </w:pPr>
            <w:r w:rsidRPr="00CB4E98">
              <w:rPr>
                <w:sz w:val="22"/>
                <w:szCs w:val="22"/>
              </w:rPr>
              <w:t>1 475</w:t>
            </w:r>
          </w:p>
        </w:tc>
      </w:tr>
      <w:tr w:rsidR="003C34D8" w:rsidRPr="00CB4E98" w14:paraId="0FC3415C" w14:textId="77777777" w:rsidTr="00D862FC">
        <w:tc>
          <w:tcPr>
            <w:tcW w:w="846" w:type="dxa"/>
            <w:vMerge/>
          </w:tcPr>
          <w:p w14:paraId="4BFA817C" w14:textId="77777777" w:rsidR="003C34D8" w:rsidRPr="00CB4E98" w:rsidRDefault="003C34D8" w:rsidP="00473502">
            <w:pPr>
              <w:widowControl w:val="0"/>
              <w:rPr>
                <w:sz w:val="22"/>
                <w:szCs w:val="22"/>
              </w:rPr>
            </w:pPr>
          </w:p>
        </w:tc>
        <w:tc>
          <w:tcPr>
            <w:tcW w:w="2835" w:type="dxa"/>
            <w:vMerge/>
          </w:tcPr>
          <w:p w14:paraId="644652A1" w14:textId="77777777" w:rsidR="003C34D8" w:rsidRPr="00CB4E98" w:rsidRDefault="003C34D8" w:rsidP="00473502">
            <w:pPr>
              <w:widowControl w:val="0"/>
              <w:ind w:firstLine="13"/>
              <w:rPr>
                <w:sz w:val="22"/>
                <w:szCs w:val="22"/>
              </w:rPr>
            </w:pPr>
          </w:p>
        </w:tc>
        <w:tc>
          <w:tcPr>
            <w:tcW w:w="4678" w:type="dxa"/>
          </w:tcPr>
          <w:p w14:paraId="78DCC97F" w14:textId="7B9F117F" w:rsidR="003C34D8" w:rsidRPr="00CB4E98" w:rsidRDefault="003C34D8" w:rsidP="00473502">
            <w:pPr>
              <w:widowControl w:val="0"/>
              <w:ind w:firstLine="13"/>
              <w:rPr>
                <w:sz w:val="22"/>
                <w:szCs w:val="22"/>
              </w:rPr>
            </w:pPr>
            <w:r w:rsidRPr="00CB4E98">
              <w:rPr>
                <w:sz w:val="22"/>
                <w:szCs w:val="22"/>
              </w:rPr>
              <w:t>Vykdytojas T. K. Priemonės vykdymo pradžia 2024-06-11, pabaiga 2024-12-17. Įsigyt</w:t>
            </w:r>
            <w:r w:rsidR="00D862FC">
              <w:rPr>
                <w:sz w:val="22"/>
                <w:szCs w:val="22"/>
              </w:rPr>
              <w:t>a</w:t>
            </w:r>
            <w:r w:rsidRPr="00CB4E98">
              <w:rPr>
                <w:sz w:val="22"/>
                <w:szCs w:val="22"/>
              </w:rPr>
              <w:t xml:space="preserve"> daugiameči</w:t>
            </w:r>
            <w:r w:rsidR="00D862FC">
              <w:rPr>
                <w:sz w:val="22"/>
                <w:szCs w:val="22"/>
              </w:rPr>
              <w:t>ų</w:t>
            </w:r>
            <w:r w:rsidRPr="00CB4E98">
              <w:rPr>
                <w:sz w:val="22"/>
                <w:szCs w:val="22"/>
              </w:rPr>
              <w:t xml:space="preserve"> augal</w:t>
            </w:r>
            <w:r w:rsidR="00D862FC">
              <w:rPr>
                <w:sz w:val="22"/>
                <w:szCs w:val="22"/>
              </w:rPr>
              <w:t>ų</w:t>
            </w:r>
            <w:r w:rsidRPr="00CB4E98">
              <w:rPr>
                <w:sz w:val="22"/>
                <w:szCs w:val="22"/>
              </w:rPr>
              <w:t xml:space="preserve"> Raguvos seniūnijoje.</w:t>
            </w:r>
          </w:p>
        </w:tc>
        <w:tc>
          <w:tcPr>
            <w:tcW w:w="1275" w:type="dxa"/>
            <w:vAlign w:val="center"/>
          </w:tcPr>
          <w:p w14:paraId="492AF344" w14:textId="77777777" w:rsidR="003C34D8" w:rsidRPr="00CB4E98" w:rsidRDefault="003C34D8" w:rsidP="00064960">
            <w:pPr>
              <w:widowControl w:val="0"/>
              <w:jc w:val="center"/>
              <w:rPr>
                <w:sz w:val="22"/>
                <w:szCs w:val="22"/>
              </w:rPr>
            </w:pPr>
            <w:r w:rsidRPr="00CB4E98">
              <w:rPr>
                <w:sz w:val="22"/>
                <w:szCs w:val="22"/>
              </w:rPr>
              <w:t>1 208</w:t>
            </w:r>
          </w:p>
        </w:tc>
      </w:tr>
      <w:tr w:rsidR="003C34D8" w:rsidRPr="00CB4E98" w14:paraId="064212E7" w14:textId="77777777" w:rsidTr="00D862FC">
        <w:tc>
          <w:tcPr>
            <w:tcW w:w="846" w:type="dxa"/>
            <w:vMerge/>
          </w:tcPr>
          <w:p w14:paraId="50AF2F1A" w14:textId="77777777" w:rsidR="003C34D8" w:rsidRPr="00CB4E98" w:rsidRDefault="003C34D8" w:rsidP="00473502">
            <w:pPr>
              <w:widowControl w:val="0"/>
              <w:rPr>
                <w:sz w:val="22"/>
                <w:szCs w:val="22"/>
              </w:rPr>
            </w:pPr>
          </w:p>
        </w:tc>
        <w:tc>
          <w:tcPr>
            <w:tcW w:w="2835" w:type="dxa"/>
            <w:vMerge/>
          </w:tcPr>
          <w:p w14:paraId="6BAED9A0" w14:textId="77777777" w:rsidR="003C34D8" w:rsidRPr="00CB4E98" w:rsidRDefault="003C34D8" w:rsidP="00473502">
            <w:pPr>
              <w:widowControl w:val="0"/>
              <w:ind w:firstLine="13"/>
              <w:rPr>
                <w:sz w:val="22"/>
                <w:szCs w:val="22"/>
              </w:rPr>
            </w:pPr>
          </w:p>
        </w:tc>
        <w:tc>
          <w:tcPr>
            <w:tcW w:w="4678" w:type="dxa"/>
          </w:tcPr>
          <w:p w14:paraId="2DDFBF85" w14:textId="1BE35855" w:rsidR="003C34D8" w:rsidRPr="00CB4E98" w:rsidRDefault="003C34D8" w:rsidP="00473502">
            <w:pPr>
              <w:widowControl w:val="0"/>
              <w:ind w:firstLine="13"/>
              <w:rPr>
                <w:sz w:val="22"/>
                <w:szCs w:val="22"/>
              </w:rPr>
            </w:pPr>
            <w:r w:rsidRPr="00CB4E98">
              <w:rPr>
                <w:sz w:val="22"/>
                <w:szCs w:val="22"/>
              </w:rPr>
              <w:t xml:space="preserve">Vykdytoja UAB „Augalų ūkis“. Priemonės vykdymo pradžia 2024-09-19, pabaiga </w:t>
            </w:r>
            <w:r w:rsidR="00FE2419">
              <w:rPr>
                <w:sz w:val="22"/>
                <w:szCs w:val="22"/>
              </w:rPr>
              <w:br/>
            </w:r>
            <w:r w:rsidRPr="00CB4E98">
              <w:rPr>
                <w:sz w:val="22"/>
                <w:szCs w:val="22"/>
              </w:rPr>
              <w:t>2024-09-19. Įsigyt</w:t>
            </w:r>
            <w:r w:rsidR="00D862FC">
              <w:rPr>
                <w:sz w:val="22"/>
                <w:szCs w:val="22"/>
              </w:rPr>
              <w:t>a</w:t>
            </w:r>
            <w:r w:rsidRPr="00CB4E98">
              <w:rPr>
                <w:sz w:val="22"/>
                <w:szCs w:val="22"/>
              </w:rPr>
              <w:t xml:space="preserve"> daugiameči</w:t>
            </w:r>
            <w:r w:rsidR="00D862FC">
              <w:rPr>
                <w:sz w:val="22"/>
                <w:szCs w:val="22"/>
              </w:rPr>
              <w:t>ų</w:t>
            </w:r>
            <w:r w:rsidRPr="00CB4E98">
              <w:rPr>
                <w:sz w:val="22"/>
                <w:szCs w:val="22"/>
              </w:rPr>
              <w:t xml:space="preserve"> augal</w:t>
            </w:r>
            <w:r w:rsidR="00D862FC">
              <w:rPr>
                <w:sz w:val="22"/>
                <w:szCs w:val="22"/>
              </w:rPr>
              <w:t>ų</w:t>
            </w:r>
            <w:r w:rsidRPr="00CB4E98">
              <w:rPr>
                <w:sz w:val="22"/>
                <w:szCs w:val="22"/>
              </w:rPr>
              <w:t xml:space="preserve"> Naujamiesčio seniūnijoje.</w:t>
            </w:r>
          </w:p>
        </w:tc>
        <w:tc>
          <w:tcPr>
            <w:tcW w:w="1275" w:type="dxa"/>
            <w:vAlign w:val="center"/>
          </w:tcPr>
          <w:p w14:paraId="7BC31679" w14:textId="77777777" w:rsidR="003C34D8" w:rsidRPr="00CB4E98" w:rsidRDefault="003C34D8" w:rsidP="00064960">
            <w:pPr>
              <w:widowControl w:val="0"/>
              <w:jc w:val="center"/>
              <w:rPr>
                <w:sz w:val="22"/>
                <w:szCs w:val="22"/>
              </w:rPr>
            </w:pPr>
            <w:r w:rsidRPr="00CB4E98">
              <w:rPr>
                <w:sz w:val="22"/>
                <w:szCs w:val="22"/>
              </w:rPr>
              <w:t>1 000</w:t>
            </w:r>
          </w:p>
        </w:tc>
      </w:tr>
      <w:tr w:rsidR="003C34D8" w:rsidRPr="00CB4E98" w14:paraId="7B9D4342" w14:textId="77777777" w:rsidTr="00D862FC">
        <w:tc>
          <w:tcPr>
            <w:tcW w:w="846" w:type="dxa"/>
            <w:vMerge/>
          </w:tcPr>
          <w:p w14:paraId="2FDBCD9C" w14:textId="77777777" w:rsidR="003C34D8" w:rsidRPr="00CB4E98" w:rsidRDefault="003C34D8" w:rsidP="00473502">
            <w:pPr>
              <w:widowControl w:val="0"/>
              <w:rPr>
                <w:sz w:val="22"/>
                <w:szCs w:val="22"/>
              </w:rPr>
            </w:pPr>
          </w:p>
        </w:tc>
        <w:tc>
          <w:tcPr>
            <w:tcW w:w="2835" w:type="dxa"/>
            <w:vMerge/>
          </w:tcPr>
          <w:p w14:paraId="1E6B9B29" w14:textId="77777777" w:rsidR="003C34D8" w:rsidRPr="00CB4E98" w:rsidRDefault="003C34D8" w:rsidP="00473502">
            <w:pPr>
              <w:widowControl w:val="0"/>
              <w:ind w:firstLine="13"/>
              <w:rPr>
                <w:sz w:val="22"/>
                <w:szCs w:val="22"/>
              </w:rPr>
            </w:pPr>
          </w:p>
        </w:tc>
        <w:tc>
          <w:tcPr>
            <w:tcW w:w="4678" w:type="dxa"/>
          </w:tcPr>
          <w:p w14:paraId="212C444B" w14:textId="6240323D" w:rsidR="003C34D8" w:rsidRPr="00CB4E98" w:rsidRDefault="003C34D8" w:rsidP="00473502">
            <w:pPr>
              <w:widowControl w:val="0"/>
              <w:ind w:firstLine="13"/>
              <w:rPr>
                <w:sz w:val="22"/>
                <w:szCs w:val="22"/>
              </w:rPr>
            </w:pPr>
            <w:r w:rsidRPr="00CB4E98">
              <w:rPr>
                <w:sz w:val="22"/>
                <w:szCs w:val="22"/>
              </w:rPr>
              <w:t>Vykdytojas R. Č. Priemonės vykdymo pradžia 2024-10-23, pabaiga 2024-10-23. Įsigyt</w:t>
            </w:r>
            <w:r w:rsidR="00D862FC">
              <w:rPr>
                <w:sz w:val="22"/>
                <w:szCs w:val="22"/>
              </w:rPr>
              <w:t>a</w:t>
            </w:r>
            <w:r w:rsidRPr="00CB4E98">
              <w:rPr>
                <w:sz w:val="22"/>
                <w:szCs w:val="22"/>
              </w:rPr>
              <w:t xml:space="preserve"> daugiameči</w:t>
            </w:r>
            <w:r w:rsidR="00D862FC">
              <w:rPr>
                <w:sz w:val="22"/>
                <w:szCs w:val="22"/>
              </w:rPr>
              <w:t>ų</w:t>
            </w:r>
            <w:r w:rsidRPr="00CB4E98">
              <w:rPr>
                <w:sz w:val="22"/>
                <w:szCs w:val="22"/>
              </w:rPr>
              <w:t xml:space="preserve"> augal</w:t>
            </w:r>
            <w:r w:rsidR="00D862FC">
              <w:rPr>
                <w:sz w:val="22"/>
                <w:szCs w:val="22"/>
              </w:rPr>
              <w:t>ų</w:t>
            </w:r>
            <w:r w:rsidRPr="00CB4E98">
              <w:rPr>
                <w:sz w:val="22"/>
                <w:szCs w:val="22"/>
              </w:rPr>
              <w:t xml:space="preserve"> Ramygalos seniūnijoje.</w:t>
            </w:r>
          </w:p>
        </w:tc>
        <w:tc>
          <w:tcPr>
            <w:tcW w:w="1275" w:type="dxa"/>
            <w:vAlign w:val="center"/>
          </w:tcPr>
          <w:p w14:paraId="3A44C744" w14:textId="77777777" w:rsidR="003C34D8" w:rsidRPr="00CB4E98" w:rsidRDefault="003C34D8" w:rsidP="00064960">
            <w:pPr>
              <w:widowControl w:val="0"/>
              <w:jc w:val="center"/>
              <w:rPr>
                <w:sz w:val="22"/>
                <w:szCs w:val="22"/>
              </w:rPr>
            </w:pPr>
            <w:r w:rsidRPr="00CB4E98">
              <w:rPr>
                <w:sz w:val="22"/>
                <w:szCs w:val="22"/>
              </w:rPr>
              <w:t>500</w:t>
            </w:r>
          </w:p>
        </w:tc>
      </w:tr>
      <w:tr w:rsidR="003C34D8" w:rsidRPr="00CB4E98" w14:paraId="6351A013" w14:textId="77777777" w:rsidTr="00D862FC">
        <w:tc>
          <w:tcPr>
            <w:tcW w:w="846" w:type="dxa"/>
          </w:tcPr>
          <w:p w14:paraId="5B2A26B9" w14:textId="77777777" w:rsidR="003C34D8" w:rsidRPr="00CB4E98" w:rsidRDefault="003C34D8" w:rsidP="00473502">
            <w:pPr>
              <w:widowControl w:val="0"/>
              <w:rPr>
                <w:sz w:val="22"/>
                <w:szCs w:val="22"/>
              </w:rPr>
            </w:pPr>
          </w:p>
        </w:tc>
        <w:tc>
          <w:tcPr>
            <w:tcW w:w="7513" w:type="dxa"/>
            <w:gridSpan w:val="2"/>
          </w:tcPr>
          <w:p w14:paraId="7B1C68D6" w14:textId="77777777" w:rsidR="003C34D8" w:rsidRPr="00CB4E98" w:rsidRDefault="003C34D8" w:rsidP="00473502">
            <w:pPr>
              <w:widowControl w:val="0"/>
              <w:rPr>
                <w:sz w:val="22"/>
                <w:szCs w:val="22"/>
              </w:rPr>
            </w:pPr>
            <w:r w:rsidRPr="00CB4E98">
              <w:rPr>
                <w:sz w:val="22"/>
                <w:szCs w:val="22"/>
              </w:rPr>
              <w:t>Iš viso:</w:t>
            </w:r>
          </w:p>
        </w:tc>
        <w:tc>
          <w:tcPr>
            <w:tcW w:w="1275" w:type="dxa"/>
            <w:vAlign w:val="center"/>
          </w:tcPr>
          <w:p w14:paraId="0BEECD96" w14:textId="4B56CDF8" w:rsidR="003C34D8" w:rsidRPr="00CB4E98" w:rsidRDefault="003C34D8" w:rsidP="00064960">
            <w:pPr>
              <w:widowControl w:val="0"/>
              <w:jc w:val="center"/>
              <w:rPr>
                <w:sz w:val="22"/>
                <w:szCs w:val="22"/>
              </w:rPr>
            </w:pPr>
            <w:r w:rsidRPr="00CB4E98">
              <w:rPr>
                <w:b/>
                <w:sz w:val="22"/>
                <w:szCs w:val="22"/>
              </w:rPr>
              <w:t>43 25</w:t>
            </w:r>
            <w:r w:rsidR="00A24490" w:rsidRPr="00CB4E98">
              <w:rPr>
                <w:b/>
                <w:sz w:val="22"/>
                <w:szCs w:val="22"/>
              </w:rPr>
              <w:t>1</w:t>
            </w:r>
          </w:p>
        </w:tc>
      </w:tr>
      <w:tr w:rsidR="003C34D8" w:rsidRPr="00CB4E98" w14:paraId="20326BCB" w14:textId="77777777" w:rsidTr="00D862FC">
        <w:tc>
          <w:tcPr>
            <w:tcW w:w="8359" w:type="dxa"/>
            <w:gridSpan w:val="3"/>
          </w:tcPr>
          <w:p w14:paraId="4D76D5AA" w14:textId="77777777" w:rsidR="003C34D8" w:rsidRPr="00CB4E98" w:rsidRDefault="003C34D8" w:rsidP="00473502">
            <w:pPr>
              <w:widowControl w:val="0"/>
              <w:rPr>
                <w:sz w:val="22"/>
                <w:szCs w:val="22"/>
              </w:rPr>
            </w:pPr>
            <w:r w:rsidRPr="00CB4E98">
              <w:rPr>
                <w:sz w:val="22"/>
                <w:szCs w:val="22"/>
              </w:rPr>
              <w:t>Iš viso:</w:t>
            </w:r>
          </w:p>
        </w:tc>
        <w:tc>
          <w:tcPr>
            <w:tcW w:w="1275" w:type="dxa"/>
            <w:vAlign w:val="center"/>
          </w:tcPr>
          <w:p w14:paraId="62EFAFA6" w14:textId="076DF60F" w:rsidR="003C34D8" w:rsidRPr="00CB4E98" w:rsidRDefault="003C34D8" w:rsidP="00064960">
            <w:pPr>
              <w:widowControl w:val="0"/>
              <w:jc w:val="center"/>
              <w:rPr>
                <w:sz w:val="22"/>
                <w:szCs w:val="22"/>
              </w:rPr>
            </w:pPr>
            <w:r w:rsidRPr="00CB4E98">
              <w:rPr>
                <w:b/>
                <w:sz w:val="22"/>
                <w:szCs w:val="22"/>
              </w:rPr>
              <w:t>3</w:t>
            </w:r>
            <w:r w:rsidR="007A2803" w:rsidRPr="00CB4E98">
              <w:rPr>
                <w:b/>
                <w:sz w:val="22"/>
                <w:szCs w:val="22"/>
              </w:rPr>
              <w:t>10</w:t>
            </w:r>
            <w:r w:rsidRPr="00CB4E98">
              <w:rPr>
                <w:b/>
                <w:sz w:val="22"/>
                <w:szCs w:val="22"/>
              </w:rPr>
              <w:t xml:space="preserve"> 93</w:t>
            </w:r>
            <w:r w:rsidR="007A2803" w:rsidRPr="00CB4E98">
              <w:rPr>
                <w:b/>
                <w:sz w:val="22"/>
                <w:szCs w:val="22"/>
              </w:rPr>
              <w:t>1</w:t>
            </w:r>
          </w:p>
        </w:tc>
      </w:tr>
    </w:tbl>
    <w:p w14:paraId="7E0F4AD8" w14:textId="77777777" w:rsidR="00D862FC" w:rsidRPr="00D862FC" w:rsidRDefault="00D862FC" w:rsidP="00BD1C38">
      <w:pPr>
        <w:suppressAutoHyphens w:val="0"/>
        <w:autoSpaceDE w:val="0"/>
        <w:adjustRightInd w:val="0"/>
        <w:jc w:val="both"/>
        <w:textAlignment w:val="auto"/>
        <w:rPr>
          <w:b/>
          <w:color w:val="000000"/>
          <w:sz w:val="16"/>
          <w:szCs w:val="16"/>
          <w:lang w:eastAsia="en-US"/>
        </w:rPr>
      </w:pPr>
    </w:p>
    <w:p w14:paraId="0B49414D" w14:textId="24341B7D" w:rsidR="00BD1C38" w:rsidRPr="00BD1C38" w:rsidRDefault="00BD1C38" w:rsidP="00BD1C38">
      <w:pPr>
        <w:suppressAutoHyphens w:val="0"/>
        <w:autoSpaceDE w:val="0"/>
        <w:adjustRightInd w:val="0"/>
        <w:jc w:val="both"/>
        <w:textAlignment w:val="auto"/>
        <w:rPr>
          <w:b/>
          <w:color w:val="000000"/>
          <w:lang w:eastAsia="en-US"/>
        </w:rPr>
      </w:pPr>
      <w:r w:rsidRPr="00BD1C38">
        <w:rPr>
          <w:b/>
          <w:color w:val="000000"/>
          <w:lang w:eastAsia="en-US"/>
        </w:rPr>
        <w:t>5.</w:t>
      </w:r>
      <w:r w:rsidRPr="00BD1C38">
        <w:rPr>
          <w:color w:val="000000"/>
          <w:lang w:eastAsia="en-US"/>
        </w:rPr>
        <w:t xml:space="preserve"> </w:t>
      </w:r>
      <w:r w:rsidRPr="00BD1C38">
        <w:rPr>
          <w:b/>
          <w:color w:val="000000"/>
          <w:lang w:eastAsia="en-US"/>
        </w:rPr>
        <w:t>Ataskaitinio laikotarpio Programos lėšų likučiai (nepanaudotos lėšos)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6"/>
        <w:gridCol w:w="7668"/>
        <w:gridCol w:w="1269"/>
      </w:tblGrid>
      <w:tr w:rsidR="0082359D" w:rsidRPr="00773242" w14:paraId="6B0D53B5" w14:textId="77777777" w:rsidTr="00D862FC">
        <w:trPr>
          <w:trHeight w:val="512"/>
        </w:trPr>
        <w:tc>
          <w:tcPr>
            <w:tcW w:w="691" w:type="dxa"/>
            <w:gridSpan w:val="2"/>
          </w:tcPr>
          <w:p w14:paraId="145AE684" w14:textId="77777777" w:rsidR="00BD1C38" w:rsidRPr="00773242" w:rsidRDefault="00BD1C38" w:rsidP="005D1030">
            <w:pPr>
              <w:widowControl w:val="0"/>
              <w:autoSpaceDE w:val="0"/>
              <w:adjustRightInd w:val="0"/>
              <w:jc w:val="center"/>
              <w:textAlignment w:val="auto"/>
              <w:rPr>
                <w:b/>
                <w:sz w:val="22"/>
                <w:szCs w:val="22"/>
                <w:lang w:eastAsia="en-US"/>
              </w:rPr>
            </w:pPr>
            <w:r w:rsidRPr="00773242">
              <w:rPr>
                <w:b/>
                <w:sz w:val="22"/>
                <w:szCs w:val="22"/>
                <w:lang w:eastAsia="en-US"/>
              </w:rPr>
              <w:t>Eil. Nr.</w:t>
            </w:r>
          </w:p>
        </w:tc>
        <w:tc>
          <w:tcPr>
            <w:tcW w:w="7668" w:type="dxa"/>
          </w:tcPr>
          <w:p w14:paraId="7E4A219E" w14:textId="77777777" w:rsidR="00BD1C38" w:rsidRPr="00773242" w:rsidRDefault="00BD1C38" w:rsidP="005D1030">
            <w:pPr>
              <w:widowControl w:val="0"/>
              <w:autoSpaceDE w:val="0"/>
              <w:adjustRightInd w:val="0"/>
              <w:jc w:val="center"/>
              <w:textAlignment w:val="auto"/>
              <w:rPr>
                <w:b/>
                <w:sz w:val="22"/>
                <w:szCs w:val="22"/>
                <w:lang w:eastAsia="en-US"/>
              </w:rPr>
            </w:pPr>
            <w:r w:rsidRPr="00773242">
              <w:rPr>
                <w:b/>
                <w:sz w:val="22"/>
                <w:szCs w:val="22"/>
                <w:lang w:eastAsia="en-US"/>
              </w:rPr>
              <w:t>Programos priemonių grupės pavadinimas</w:t>
            </w:r>
          </w:p>
        </w:tc>
        <w:tc>
          <w:tcPr>
            <w:tcW w:w="1269" w:type="dxa"/>
          </w:tcPr>
          <w:p w14:paraId="7CF8ACE2" w14:textId="6FAB1CC8" w:rsidR="00BD1C38" w:rsidRPr="00773242" w:rsidRDefault="00BD1C38" w:rsidP="005D1030">
            <w:pPr>
              <w:widowControl w:val="0"/>
              <w:autoSpaceDE w:val="0"/>
              <w:adjustRightInd w:val="0"/>
              <w:jc w:val="center"/>
              <w:textAlignment w:val="auto"/>
              <w:rPr>
                <w:b/>
                <w:sz w:val="22"/>
                <w:szCs w:val="22"/>
                <w:lang w:eastAsia="en-US"/>
              </w:rPr>
            </w:pPr>
            <w:r w:rsidRPr="00773242">
              <w:rPr>
                <w:b/>
                <w:sz w:val="22"/>
                <w:szCs w:val="22"/>
                <w:lang w:eastAsia="en-US"/>
              </w:rPr>
              <w:t>Lėšų likutis</w:t>
            </w:r>
            <w:r w:rsidR="009967FD" w:rsidRPr="00773242">
              <w:rPr>
                <w:b/>
                <w:sz w:val="22"/>
                <w:szCs w:val="22"/>
                <w:lang w:eastAsia="en-US"/>
              </w:rPr>
              <w:t>,</w:t>
            </w:r>
            <w:r w:rsidRPr="00773242">
              <w:rPr>
                <w:b/>
                <w:sz w:val="22"/>
                <w:szCs w:val="22"/>
                <w:lang w:eastAsia="en-US"/>
              </w:rPr>
              <w:t xml:space="preserve"> Eur</w:t>
            </w:r>
          </w:p>
        </w:tc>
      </w:tr>
      <w:tr w:rsidR="0082359D" w:rsidRPr="00773242" w14:paraId="509BFBDF" w14:textId="77777777" w:rsidTr="00D862FC">
        <w:trPr>
          <w:trHeight w:val="499"/>
        </w:trPr>
        <w:tc>
          <w:tcPr>
            <w:tcW w:w="691" w:type="dxa"/>
            <w:gridSpan w:val="2"/>
          </w:tcPr>
          <w:p w14:paraId="79513F76" w14:textId="77777777" w:rsidR="00BD1C38" w:rsidRPr="00773242" w:rsidRDefault="00BD1C38" w:rsidP="00BD1C38">
            <w:pPr>
              <w:widowControl w:val="0"/>
              <w:autoSpaceDE w:val="0"/>
              <w:adjustRightInd w:val="0"/>
              <w:jc w:val="both"/>
              <w:textAlignment w:val="auto"/>
              <w:rPr>
                <w:sz w:val="22"/>
                <w:szCs w:val="22"/>
                <w:lang w:eastAsia="en-US"/>
              </w:rPr>
            </w:pPr>
            <w:r w:rsidRPr="00773242">
              <w:rPr>
                <w:sz w:val="22"/>
                <w:szCs w:val="22"/>
                <w:lang w:eastAsia="en-US"/>
              </w:rPr>
              <w:t>5.1.</w:t>
            </w:r>
          </w:p>
        </w:tc>
        <w:tc>
          <w:tcPr>
            <w:tcW w:w="7668" w:type="dxa"/>
          </w:tcPr>
          <w:p w14:paraId="3CFC83AF" w14:textId="77777777" w:rsidR="00BD1C38" w:rsidRPr="00773242" w:rsidRDefault="00BD1C38" w:rsidP="00BD1C38">
            <w:pPr>
              <w:widowControl w:val="0"/>
              <w:autoSpaceDE w:val="0"/>
              <w:adjustRightInd w:val="0"/>
              <w:textAlignment w:val="auto"/>
              <w:rPr>
                <w:sz w:val="22"/>
                <w:szCs w:val="22"/>
                <w:lang w:eastAsia="en-US"/>
              </w:rPr>
            </w:pPr>
            <w:r w:rsidRPr="00773242">
              <w:rPr>
                <w:sz w:val="22"/>
                <w:szCs w:val="22"/>
                <w:lang w:eastAsia="en-US"/>
              </w:rPr>
              <w:t>Programos priemonių grupė, kuriai naudojamos lėšos, surinktos už medžiojamųjų gyvūnų išteklių naudojimą (1.8–2)</w:t>
            </w:r>
          </w:p>
        </w:tc>
        <w:tc>
          <w:tcPr>
            <w:tcW w:w="1269" w:type="dxa"/>
          </w:tcPr>
          <w:p w14:paraId="3E54A71E" w14:textId="60AEA9A3" w:rsidR="00BD1C38" w:rsidRPr="00773242" w:rsidRDefault="00F742EE" w:rsidP="00BD1C38">
            <w:pPr>
              <w:widowControl w:val="0"/>
              <w:autoSpaceDE w:val="0"/>
              <w:adjustRightInd w:val="0"/>
              <w:jc w:val="center"/>
              <w:textAlignment w:val="auto"/>
              <w:rPr>
                <w:sz w:val="22"/>
                <w:szCs w:val="22"/>
                <w:lang w:eastAsia="en-US"/>
              </w:rPr>
            </w:pPr>
            <w:r w:rsidRPr="00773242">
              <w:rPr>
                <w:sz w:val="22"/>
                <w:szCs w:val="22"/>
                <w:lang w:eastAsia="en-US"/>
              </w:rPr>
              <w:t>202 001</w:t>
            </w:r>
          </w:p>
        </w:tc>
      </w:tr>
      <w:tr w:rsidR="0082359D" w:rsidRPr="00773242" w14:paraId="660EC5CD" w14:textId="77777777" w:rsidTr="00D862FC">
        <w:trPr>
          <w:trHeight w:val="249"/>
        </w:trPr>
        <w:tc>
          <w:tcPr>
            <w:tcW w:w="691" w:type="dxa"/>
            <w:gridSpan w:val="2"/>
          </w:tcPr>
          <w:p w14:paraId="0B1A68EA" w14:textId="77777777" w:rsidR="00BD1C38" w:rsidRPr="00773242" w:rsidRDefault="00BD1C38" w:rsidP="00BD1C38">
            <w:pPr>
              <w:widowControl w:val="0"/>
              <w:autoSpaceDE w:val="0"/>
              <w:adjustRightInd w:val="0"/>
              <w:jc w:val="both"/>
              <w:textAlignment w:val="auto"/>
              <w:rPr>
                <w:sz w:val="22"/>
                <w:szCs w:val="22"/>
                <w:lang w:eastAsia="en-US"/>
              </w:rPr>
            </w:pPr>
            <w:r w:rsidRPr="00773242">
              <w:rPr>
                <w:sz w:val="22"/>
                <w:szCs w:val="22"/>
                <w:lang w:eastAsia="en-US"/>
              </w:rPr>
              <w:t>5.2.</w:t>
            </w:r>
          </w:p>
        </w:tc>
        <w:tc>
          <w:tcPr>
            <w:tcW w:w="7668" w:type="dxa"/>
          </w:tcPr>
          <w:p w14:paraId="0F3796C1" w14:textId="77777777" w:rsidR="00BD1C38" w:rsidRPr="00773242" w:rsidRDefault="00BD1C38" w:rsidP="00BD1C38">
            <w:pPr>
              <w:widowControl w:val="0"/>
              <w:autoSpaceDE w:val="0"/>
              <w:adjustRightInd w:val="0"/>
              <w:jc w:val="both"/>
              <w:textAlignment w:val="auto"/>
              <w:rPr>
                <w:sz w:val="22"/>
                <w:szCs w:val="22"/>
                <w:lang w:eastAsia="en-US"/>
              </w:rPr>
            </w:pPr>
            <w:r w:rsidRPr="00773242">
              <w:rPr>
                <w:sz w:val="22"/>
                <w:szCs w:val="22"/>
                <w:lang w:eastAsia="en-US"/>
              </w:rPr>
              <w:t>Savivaldybės visuomenės sveikatos rėmimo specialioji programa (1.12–3)</w:t>
            </w:r>
          </w:p>
        </w:tc>
        <w:tc>
          <w:tcPr>
            <w:tcW w:w="1269" w:type="dxa"/>
          </w:tcPr>
          <w:p w14:paraId="0B5C1142" w14:textId="41B90BEB" w:rsidR="00BD1C38" w:rsidRPr="00773242" w:rsidRDefault="00E33A3C" w:rsidP="00DE0B39">
            <w:pPr>
              <w:widowControl w:val="0"/>
              <w:autoSpaceDE w:val="0"/>
              <w:adjustRightInd w:val="0"/>
              <w:jc w:val="center"/>
              <w:textAlignment w:val="auto"/>
              <w:rPr>
                <w:sz w:val="22"/>
                <w:szCs w:val="22"/>
                <w:lang w:eastAsia="en-US"/>
              </w:rPr>
            </w:pPr>
            <w:r w:rsidRPr="00773242">
              <w:rPr>
                <w:sz w:val="22"/>
                <w:szCs w:val="22"/>
                <w:lang w:eastAsia="en-US"/>
              </w:rPr>
              <w:t>33 893</w:t>
            </w:r>
          </w:p>
        </w:tc>
      </w:tr>
      <w:tr w:rsidR="0082359D" w:rsidRPr="00773242" w14:paraId="033C8232" w14:textId="77777777" w:rsidTr="00D862FC">
        <w:trPr>
          <w:trHeight w:val="263"/>
        </w:trPr>
        <w:tc>
          <w:tcPr>
            <w:tcW w:w="691" w:type="dxa"/>
            <w:gridSpan w:val="2"/>
          </w:tcPr>
          <w:p w14:paraId="5FC7257C" w14:textId="77777777" w:rsidR="00BD1C38" w:rsidRPr="00773242" w:rsidRDefault="00BD1C38" w:rsidP="00BD1C38">
            <w:pPr>
              <w:widowControl w:val="0"/>
              <w:autoSpaceDE w:val="0"/>
              <w:adjustRightInd w:val="0"/>
              <w:jc w:val="both"/>
              <w:textAlignment w:val="auto"/>
              <w:rPr>
                <w:sz w:val="22"/>
                <w:szCs w:val="22"/>
                <w:lang w:eastAsia="en-US"/>
              </w:rPr>
            </w:pPr>
            <w:r w:rsidRPr="00773242">
              <w:rPr>
                <w:sz w:val="22"/>
                <w:szCs w:val="22"/>
                <w:lang w:eastAsia="en-US"/>
              </w:rPr>
              <w:t>5.3.</w:t>
            </w:r>
          </w:p>
        </w:tc>
        <w:tc>
          <w:tcPr>
            <w:tcW w:w="7668" w:type="dxa"/>
          </w:tcPr>
          <w:p w14:paraId="75F5E1FB" w14:textId="77777777" w:rsidR="00BD1C38" w:rsidRPr="00773242" w:rsidRDefault="00BD1C38" w:rsidP="00BD1C38">
            <w:pPr>
              <w:widowControl w:val="0"/>
              <w:autoSpaceDE w:val="0"/>
              <w:adjustRightInd w:val="0"/>
              <w:jc w:val="both"/>
              <w:textAlignment w:val="auto"/>
              <w:rPr>
                <w:sz w:val="22"/>
                <w:szCs w:val="22"/>
                <w:lang w:eastAsia="en-US"/>
              </w:rPr>
            </w:pPr>
            <w:r w:rsidRPr="00773242">
              <w:rPr>
                <w:sz w:val="22"/>
                <w:szCs w:val="22"/>
                <w:lang w:eastAsia="en-US"/>
              </w:rPr>
              <w:t>Kitų Programos aplinkosaugos priemonių grupė (1.15–4)</w:t>
            </w:r>
          </w:p>
        </w:tc>
        <w:tc>
          <w:tcPr>
            <w:tcW w:w="1269" w:type="dxa"/>
          </w:tcPr>
          <w:p w14:paraId="74EB5583" w14:textId="730B0053" w:rsidR="004B0ADA" w:rsidRPr="00773242" w:rsidRDefault="00E33A3C" w:rsidP="00EA20C0">
            <w:pPr>
              <w:widowControl w:val="0"/>
              <w:tabs>
                <w:tab w:val="center" w:pos="583"/>
              </w:tabs>
              <w:autoSpaceDE w:val="0"/>
              <w:adjustRightInd w:val="0"/>
              <w:jc w:val="center"/>
              <w:textAlignment w:val="auto"/>
              <w:rPr>
                <w:sz w:val="22"/>
                <w:szCs w:val="22"/>
                <w:lang w:eastAsia="en-US"/>
              </w:rPr>
            </w:pPr>
            <w:r w:rsidRPr="00773242">
              <w:rPr>
                <w:sz w:val="22"/>
                <w:szCs w:val="22"/>
                <w:lang w:eastAsia="en-US"/>
              </w:rPr>
              <w:t xml:space="preserve">193 946 </w:t>
            </w:r>
          </w:p>
        </w:tc>
      </w:tr>
      <w:tr w:rsidR="0082359D" w:rsidRPr="00773242" w14:paraId="35F2D0FA" w14:textId="77777777" w:rsidTr="00D862FC">
        <w:trPr>
          <w:trHeight w:val="249"/>
        </w:trPr>
        <w:tc>
          <w:tcPr>
            <w:tcW w:w="685" w:type="dxa"/>
          </w:tcPr>
          <w:p w14:paraId="435B7887" w14:textId="7B88E127" w:rsidR="00BD1C38" w:rsidRPr="00773242" w:rsidRDefault="00BD1C38" w:rsidP="00BD1C38">
            <w:pPr>
              <w:widowControl w:val="0"/>
              <w:autoSpaceDE w:val="0"/>
              <w:adjustRightInd w:val="0"/>
              <w:jc w:val="both"/>
              <w:textAlignment w:val="auto"/>
              <w:rPr>
                <w:sz w:val="22"/>
                <w:szCs w:val="22"/>
                <w:lang w:eastAsia="en-US"/>
              </w:rPr>
            </w:pPr>
            <w:r w:rsidRPr="00773242">
              <w:rPr>
                <w:sz w:val="22"/>
                <w:szCs w:val="22"/>
                <w:lang w:eastAsia="en-US"/>
              </w:rPr>
              <w:t>5.4.</w:t>
            </w:r>
          </w:p>
        </w:tc>
        <w:tc>
          <w:tcPr>
            <w:tcW w:w="7674" w:type="dxa"/>
            <w:gridSpan w:val="2"/>
          </w:tcPr>
          <w:p w14:paraId="272BAE03" w14:textId="77777777" w:rsidR="00BD1C38" w:rsidRPr="00773242" w:rsidRDefault="00BD1C38" w:rsidP="00BD1C38">
            <w:pPr>
              <w:widowControl w:val="0"/>
              <w:autoSpaceDE w:val="0"/>
              <w:adjustRightInd w:val="0"/>
              <w:jc w:val="both"/>
              <w:textAlignment w:val="auto"/>
              <w:rPr>
                <w:sz w:val="22"/>
                <w:szCs w:val="22"/>
                <w:lang w:eastAsia="en-US"/>
              </w:rPr>
            </w:pPr>
            <w:r w:rsidRPr="00773242">
              <w:rPr>
                <w:sz w:val="22"/>
                <w:szCs w:val="22"/>
                <w:lang w:eastAsia="en-US"/>
              </w:rPr>
              <w:t xml:space="preserve">Iš viso: </w:t>
            </w:r>
          </w:p>
        </w:tc>
        <w:tc>
          <w:tcPr>
            <w:tcW w:w="1269" w:type="dxa"/>
          </w:tcPr>
          <w:p w14:paraId="51BF60D6" w14:textId="463CAC7A" w:rsidR="00BD1C38" w:rsidRPr="00773242" w:rsidRDefault="006E1684" w:rsidP="00BD1C38">
            <w:pPr>
              <w:widowControl w:val="0"/>
              <w:autoSpaceDE w:val="0"/>
              <w:adjustRightInd w:val="0"/>
              <w:jc w:val="center"/>
              <w:textAlignment w:val="auto"/>
              <w:rPr>
                <w:b/>
                <w:sz w:val="22"/>
                <w:szCs w:val="22"/>
                <w:lang w:eastAsia="en-US"/>
              </w:rPr>
            </w:pPr>
            <w:r w:rsidRPr="00773242">
              <w:rPr>
                <w:b/>
                <w:sz w:val="22"/>
                <w:szCs w:val="22"/>
                <w:lang w:eastAsia="en-US"/>
              </w:rPr>
              <w:t>429 8</w:t>
            </w:r>
            <w:r w:rsidR="00100D58">
              <w:rPr>
                <w:b/>
                <w:sz w:val="22"/>
                <w:szCs w:val="22"/>
                <w:lang w:eastAsia="en-US"/>
              </w:rPr>
              <w:t>40</w:t>
            </w:r>
          </w:p>
        </w:tc>
      </w:tr>
    </w:tbl>
    <w:p w14:paraId="4C8FEEA3" w14:textId="7F1F7E9A" w:rsidR="00653436" w:rsidRDefault="0080787E" w:rsidP="0080787E">
      <w:pPr>
        <w:jc w:val="center"/>
      </w:pPr>
      <w:r>
        <w:t>__________________</w:t>
      </w:r>
    </w:p>
    <w:p w14:paraId="73DE1C9B" w14:textId="2AFC5D4C" w:rsidR="00653436" w:rsidRDefault="00653436" w:rsidP="008F489A"/>
    <w:p w14:paraId="2E93F12C" w14:textId="7C97E02D" w:rsidR="00653436" w:rsidRDefault="00653436" w:rsidP="008F489A"/>
    <w:p w14:paraId="6A2A16C8" w14:textId="77777777" w:rsidR="001D100A" w:rsidRDefault="001D100A" w:rsidP="008F489A"/>
    <w:p w14:paraId="0A2EFCFC" w14:textId="77777777" w:rsidR="007377F9" w:rsidRPr="008F489A" w:rsidRDefault="007377F9" w:rsidP="007377F9">
      <w:pPr>
        <w:jc w:val="center"/>
        <w:rPr>
          <w:b/>
        </w:rPr>
      </w:pPr>
      <w:r w:rsidRPr="008F489A">
        <w:rPr>
          <w:b/>
        </w:rPr>
        <w:lastRenderedPageBreak/>
        <w:t>PANEVĖŽIO RAJONO SAVIVALDYBĖS ADMINISTRACIJOS</w:t>
      </w:r>
    </w:p>
    <w:p w14:paraId="47ABFC0E" w14:textId="77777777" w:rsidR="007377F9" w:rsidRPr="008F489A" w:rsidRDefault="007377F9" w:rsidP="007377F9">
      <w:pPr>
        <w:suppressAutoHyphens w:val="0"/>
        <w:jc w:val="center"/>
        <w:rPr>
          <w:b/>
        </w:rPr>
      </w:pPr>
      <w:r w:rsidRPr="008F489A">
        <w:rPr>
          <w:b/>
        </w:rPr>
        <w:t>ARCHITEKTŪROS SKYRIUS</w:t>
      </w:r>
    </w:p>
    <w:p w14:paraId="2BF17AE1" w14:textId="77777777" w:rsidR="007377F9" w:rsidRPr="008F489A" w:rsidRDefault="007377F9" w:rsidP="007377F9">
      <w:pPr>
        <w:suppressAutoHyphens w:val="0"/>
      </w:pPr>
    </w:p>
    <w:p w14:paraId="6A03E2C0" w14:textId="77777777" w:rsidR="007377F9" w:rsidRPr="008F489A" w:rsidRDefault="007377F9" w:rsidP="007377F9">
      <w:r w:rsidRPr="008F489A">
        <w:t>Panevėžio rajono savivaldybės tarybai</w:t>
      </w:r>
    </w:p>
    <w:p w14:paraId="321ED7DC" w14:textId="77777777" w:rsidR="007377F9" w:rsidRPr="008F489A" w:rsidRDefault="007377F9" w:rsidP="007377F9">
      <w:pPr>
        <w:suppressAutoHyphens w:val="0"/>
      </w:pPr>
    </w:p>
    <w:p w14:paraId="2160058D" w14:textId="4CE74DBF" w:rsidR="004C4893" w:rsidRDefault="00C770A3" w:rsidP="007377F9">
      <w:pPr>
        <w:suppressAutoHyphens w:val="0"/>
        <w:jc w:val="center"/>
        <w:rPr>
          <w:b/>
        </w:rPr>
      </w:pPr>
      <w:r>
        <w:rPr>
          <w:b/>
        </w:rPr>
        <w:t xml:space="preserve">SAVIVALDYBĖS TARYBOS </w:t>
      </w:r>
      <w:r w:rsidR="009967FD">
        <w:rPr>
          <w:b/>
        </w:rPr>
        <w:t xml:space="preserve">SPRENDIMO </w:t>
      </w:r>
      <w:r>
        <w:rPr>
          <w:b/>
        </w:rPr>
        <w:t>„DĖL PANEVĖŽIO RAJONO SAVIVALDY</w:t>
      </w:r>
      <w:r w:rsidR="0082359D">
        <w:rPr>
          <w:b/>
        </w:rPr>
        <w:t>BĖS 202</w:t>
      </w:r>
      <w:r w:rsidR="00EA20C0">
        <w:rPr>
          <w:b/>
        </w:rPr>
        <w:t>4</w:t>
      </w:r>
      <w:r>
        <w:rPr>
          <w:b/>
        </w:rPr>
        <w:t xml:space="preserve"> METŲ APLINKOS APSAUGOS RĖMIMO SPECIALIOSIOS PROGRAMOS PRIEMONIŲ VYKDYMO ATASKAITOS PATVIRTINIMO“ P</w:t>
      </w:r>
      <w:r w:rsidR="0095192C">
        <w:rPr>
          <w:b/>
        </w:rPr>
        <w:t>ROJEKTO</w:t>
      </w:r>
      <w:r w:rsidR="009967FD">
        <w:rPr>
          <w:b/>
        </w:rPr>
        <w:t xml:space="preserve"> </w:t>
      </w:r>
    </w:p>
    <w:p w14:paraId="644BF347" w14:textId="7BC1C251" w:rsidR="007377F9" w:rsidRPr="008F489A" w:rsidRDefault="007377F9" w:rsidP="007377F9">
      <w:pPr>
        <w:suppressAutoHyphens w:val="0"/>
        <w:jc w:val="center"/>
      </w:pPr>
      <w:r w:rsidRPr="008F489A">
        <w:rPr>
          <w:b/>
        </w:rPr>
        <w:t xml:space="preserve">AIŠKINAMASIS RAŠTAS </w:t>
      </w:r>
    </w:p>
    <w:p w14:paraId="50C0DB42" w14:textId="77777777" w:rsidR="007377F9" w:rsidRPr="008F489A" w:rsidRDefault="007377F9" w:rsidP="007377F9">
      <w:pPr>
        <w:suppressAutoHyphens w:val="0"/>
      </w:pPr>
    </w:p>
    <w:p w14:paraId="11A86578" w14:textId="1E73720C" w:rsidR="007377F9" w:rsidRPr="008F489A" w:rsidRDefault="0082359D" w:rsidP="007377F9">
      <w:pPr>
        <w:suppressAutoHyphens w:val="0"/>
        <w:jc w:val="center"/>
      </w:pPr>
      <w:r>
        <w:t>202</w:t>
      </w:r>
      <w:r w:rsidR="00EA20C0">
        <w:t>5</w:t>
      </w:r>
      <w:r w:rsidR="007377F9">
        <w:t xml:space="preserve"> m. </w:t>
      </w:r>
      <w:r w:rsidR="00497A93">
        <w:rPr>
          <w:color w:val="000000" w:themeColor="text1"/>
        </w:rPr>
        <w:t>sausio</w:t>
      </w:r>
      <w:r w:rsidR="004C4893" w:rsidRPr="004428DA">
        <w:rPr>
          <w:color w:val="000000" w:themeColor="text1"/>
        </w:rPr>
        <w:t xml:space="preserve"> </w:t>
      </w:r>
      <w:r w:rsidR="00D862FC">
        <w:rPr>
          <w:color w:val="000000" w:themeColor="text1"/>
        </w:rPr>
        <w:t>13</w:t>
      </w:r>
      <w:r w:rsidR="007377F9" w:rsidRPr="004428DA">
        <w:rPr>
          <w:color w:val="000000" w:themeColor="text1"/>
        </w:rPr>
        <w:t xml:space="preserve"> </w:t>
      </w:r>
      <w:r w:rsidR="007377F9" w:rsidRPr="008F489A">
        <w:t>d.</w:t>
      </w:r>
    </w:p>
    <w:p w14:paraId="0449750E" w14:textId="77777777" w:rsidR="007377F9" w:rsidRPr="008F489A" w:rsidRDefault="007377F9" w:rsidP="007377F9">
      <w:pPr>
        <w:suppressAutoHyphens w:val="0"/>
        <w:jc w:val="center"/>
      </w:pPr>
      <w:r w:rsidRPr="008F489A">
        <w:t>Panevėžys</w:t>
      </w:r>
    </w:p>
    <w:p w14:paraId="111C4001" w14:textId="77777777" w:rsidR="007377F9" w:rsidRPr="008F489A" w:rsidRDefault="007377F9" w:rsidP="007377F9">
      <w:pPr>
        <w:suppressAutoHyphens w:val="0"/>
      </w:pPr>
    </w:p>
    <w:p w14:paraId="03D01665" w14:textId="77777777" w:rsidR="007377F9" w:rsidRPr="00D66D43" w:rsidRDefault="007377F9" w:rsidP="007377F9">
      <w:pPr>
        <w:suppressAutoHyphens w:val="0"/>
        <w:ind w:firstLine="360"/>
        <w:rPr>
          <w:b/>
        </w:rPr>
      </w:pPr>
      <w:r>
        <w:rPr>
          <w:b/>
        </w:rPr>
        <w:t xml:space="preserve">1. </w:t>
      </w:r>
      <w:r w:rsidRPr="00D66D43">
        <w:rPr>
          <w:b/>
        </w:rPr>
        <w:t>Sprendimo projekto tikslai ir uždaviniai</w:t>
      </w:r>
    </w:p>
    <w:p w14:paraId="60F7E4BA" w14:textId="4DEAF61F" w:rsidR="007377F9" w:rsidRPr="00D66D43" w:rsidRDefault="007377F9" w:rsidP="007377F9">
      <w:pPr>
        <w:suppressAutoHyphens w:val="0"/>
        <w:ind w:firstLine="360"/>
        <w:jc w:val="both"/>
      </w:pPr>
      <w:r>
        <w:t>Sprendim</w:t>
      </w:r>
      <w:r w:rsidR="00DD57D8">
        <w:t>o pro</w:t>
      </w:r>
      <w:r w:rsidR="0082359D">
        <w:t>jekto tikslas – patvirtinti 202</w:t>
      </w:r>
      <w:r w:rsidR="00EA20C0">
        <w:t>4</w:t>
      </w:r>
      <w:r w:rsidRPr="008F489A">
        <w:t xml:space="preserve"> metų Panevėžio rajono savivaldybės aplinkos </w:t>
      </w:r>
      <w:r w:rsidR="00D862FC">
        <w:br/>
      </w:r>
      <w:r w:rsidRPr="008F489A">
        <w:t>apsaugos specialiosios programos priemonių vykdymo ataskaitą</w:t>
      </w:r>
      <w:r w:rsidR="00687378">
        <w:t>.</w:t>
      </w:r>
    </w:p>
    <w:p w14:paraId="210E8AB7" w14:textId="13550C1A" w:rsidR="007377F9" w:rsidRPr="007D3F2C" w:rsidRDefault="007377F9" w:rsidP="007D3F2C">
      <w:pPr>
        <w:pStyle w:val="ListParagraph"/>
        <w:numPr>
          <w:ilvl w:val="0"/>
          <w:numId w:val="2"/>
        </w:numPr>
        <w:suppressAutoHyphens w:val="0"/>
        <w:jc w:val="both"/>
        <w:rPr>
          <w:b/>
        </w:rPr>
      </w:pPr>
      <w:r w:rsidRPr="00D66D43">
        <w:rPr>
          <w:b/>
        </w:rPr>
        <w:t>Siūlomos teisinio reguliavimo nuostatos</w:t>
      </w:r>
      <w:r w:rsidR="007D3F2C" w:rsidRPr="007D3F2C">
        <w:rPr>
          <w:b/>
        </w:rPr>
        <w:t xml:space="preserve"> </w:t>
      </w:r>
      <w:r w:rsidR="007D3F2C">
        <w:rPr>
          <w:b/>
        </w:rPr>
        <w:t>ir l</w:t>
      </w:r>
      <w:r w:rsidR="007D3F2C" w:rsidRPr="00473F8A">
        <w:rPr>
          <w:b/>
        </w:rPr>
        <w:t>aukiami rezultatai</w:t>
      </w:r>
    </w:p>
    <w:p w14:paraId="45EC4B79" w14:textId="35FC48ED" w:rsidR="007377F9" w:rsidRPr="00D66D43" w:rsidRDefault="007377F9" w:rsidP="007377F9">
      <w:pPr>
        <w:suppressAutoHyphens w:val="0"/>
        <w:ind w:firstLine="360"/>
        <w:jc w:val="both"/>
        <w:rPr>
          <w:b/>
        </w:rPr>
      </w:pPr>
      <w:r w:rsidRPr="008F489A">
        <w:t>Įgyvendindama Lietuvos Respublikos aplinkos ministro 2011 m. kovo 4 d. įsakym</w:t>
      </w:r>
      <w:r w:rsidR="00D862FC">
        <w:t>ą</w:t>
      </w:r>
      <w:r w:rsidRPr="008F489A">
        <w:t xml:space="preserve"> </w:t>
      </w:r>
      <w:r w:rsidRPr="008F489A">
        <w:br/>
        <w:t>Nr. D1-201 „</w:t>
      </w:r>
      <w:r w:rsidR="0080787E">
        <w:rPr>
          <w:bCs/>
          <w:color w:val="000000"/>
        </w:rPr>
        <w:t>D</w:t>
      </w:r>
      <w:r w:rsidR="0080787E" w:rsidRPr="0080787E">
        <w:rPr>
          <w:bCs/>
          <w:color w:val="000000"/>
        </w:rPr>
        <w:t xml:space="preserve">ėl </w:t>
      </w:r>
      <w:r w:rsidR="00467E24">
        <w:rPr>
          <w:bCs/>
          <w:color w:val="000000"/>
        </w:rPr>
        <w:t>S</w:t>
      </w:r>
      <w:r w:rsidR="0080787E" w:rsidRPr="0080787E">
        <w:rPr>
          <w:bCs/>
          <w:color w:val="000000"/>
        </w:rPr>
        <w:t xml:space="preserve">avivaldybių aplinkos apsaugos rėmimo specialiosios programos priemonių </w:t>
      </w:r>
      <w:r w:rsidR="003C6A10">
        <w:rPr>
          <w:bCs/>
          <w:color w:val="000000"/>
        </w:rPr>
        <w:br/>
      </w:r>
      <w:r w:rsidR="0080787E" w:rsidRPr="0080787E">
        <w:rPr>
          <w:bCs/>
          <w:color w:val="000000"/>
        </w:rPr>
        <w:t xml:space="preserve">vykdymo patikrinimo tvarkos aprašo, </w:t>
      </w:r>
      <w:r w:rsidR="00467E24">
        <w:rPr>
          <w:bCs/>
          <w:color w:val="000000"/>
        </w:rPr>
        <w:t>S</w:t>
      </w:r>
      <w:r w:rsidR="0080787E" w:rsidRPr="0080787E">
        <w:rPr>
          <w:bCs/>
          <w:color w:val="000000"/>
        </w:rPr>
        <w:t xml:space="preserve">avivaldybių aplinkos apsaugos rėmimo specialiosios </w:t>
      </w:r>
      <w:r w:rsidR="003C6A10">
        <w:rPr>
          <w:bCs/>
          <w:color w:val="000000"/>
        </w:rPr>
        <w:br/>
      </w:r>
      <w:r w:rsidR="0080787E" w:rsidRPr="0080787E">
        <w:rPr>
          <w:bCs/>
          <w:color w:val="000000"/>
        </w:rPr>
        <w:t xml:space="preserve">programos priemonių vykdymo ataskaitos formos ir </w:t>
      </w:r>
      <w:r w:rsidR="00467E24">
        <w:rPr>
          <w:bCs/>
          <w:color w:val="000000"/>
        </w:rPr>
        <w:t>S</w:t>
      </w:r>
      <w:r w:rsidR="0080787E" w:rsidRPr="0080787E">
        <w:rPr>
          <w:bCs/>
          <w:color w:val="000000"/>
        </w:rPr>
        <w:t xml:space="preserve">avivaldybių aplinkos apsaugos rėmimo </w:t>
      </w:r>
      <w:r w:rsidR="003C6A10">
        <w:rPr>
          <w:bCs/>
          <w:color w:val="000000"/>
        </w:rPr>
        <w:br/>
      </w:r>
      <w:r w:rsidR="0080787E" w:rsidRPr="0080787E">
        <w:rPr>
          <w:bCs/>
          <w:color w:val="000000"/>
        </w:rPr>
        <w:t>specialiosios programos priemonių vykdymo ataskaitos formos pildymo taisyklių patvirtinimo</w:t>
      </w:r>
      <w:r w:rsidR="0080787E">
        <w:rPr>
          <w:bCs/>
          <w:color w:val="000000"/>
        </w:rPr>
        <w:t>“</w:t>
      </w:r>
      <w:r w:rsidR="0080787E" w:rsidRPr="008F489A">
        <w:t xml:space="preserve"> </w:t>
      </w:r>
      <w:r w:rsidR="003C6A10">
        <w:br/>
      </w:r>
      <w:r w:rsidR="007D3F2C">
        <w:t>S</w:t>
      </w:r>
      <w:r w:rsidRPr="008F489A">
        <w:t>avivaldybė</w:t>
      </w:r>
      <w:r w:rsidR="007D3F2C">
        <w:t>s taryba</w:t>
      </w:r>
      <w:r w:rsidRPr="008F489A">
        <w:t xml:space="preserve"> turi p</w:t>
      </w:r>
      <w:r w:rsidR="000B5F3D">
        <w:t>atvirtinti 202</w:t>
      </w:r>
      <w:r w:rsidR="00EA20C0">
        <w:t>4</w:t>
      </w:r>
      <w:r w:rsidR="00230017">
        <w:t xml:space="preserve"> m</w:t>
      </w:r>
      <w:r w:rsidR="0080787E">
        <w:t>.</w:t>
      </w:r>
      <w:r w:rsidRPr="008F489A">
        <w:t xml:space="preserve"> Aplinkos apsaugos rėmimo specialiosios programos </w:t>
      </w:r>
      <w:r w:rsidR="00D862FC">
        <w:br/>
      </w:r>
      <w:r w:rsidRPr="008F489A">
        <w:t>priemonių vykdymo at</w:t>
      </w:r>
      <w:r w:rsidR="00497A93">
        <w:t>a</w:t>
      </w:r>
      <w:r w:rsidRPr="008F489A">
        <w:t>skaitą.</w:t>
      </w:r>
    </w:p>
    <w:p w14:paraId="6932D49A" w14:textId="3BAEF9F7" w:rsidR="00473F8A" w:rsidRPr="008F489A" w:rsidRDefault="00473F8A" w:rsidP="0080787E">
      <w:pPr>
        <w:suppressAutoHyphens w:val="0"/>
        <w:ind w:firstLine="360"/>
        <w:jc w:val="both"/>
      </w:pPr>
      <w:r w:rsidRPr="00473F8A">
        <w:t>Teisės aktų n</w:t>
      </w:r>
      <w:r w:rsidR="0082359D">
        <w:t>ustatyta tvarka patvirtinus 202</w:t>
      </w:r>
      <w:r w:rsidR="00EA20C0">
        <w:t>4</w:t>
      </w:r>
      <w:r w:rsidRPr="00473F8A">
        <w:t xml:space="preserve"> metų aplinkos apsau</w:t>
      </w:r>
      <w:r w:rsidR="00687378">
        <w:t>gos rėmimo specialiosios progra</w:t>
      </w:r>
      <w:r w:rsidRPr="00473F8A">
        <w:t>mos priemonių vykdymo ataskaitą, rengiama ir teikiam</w:t>
      </w:r>
      <w:r>
        <w:t xml:space="preserve">a </w:t>
      </w:r>
      <w:r w:rsidR="0082359D">
        <w:t>tvirtinti 202</w:t>
      </w:r>
      <w:r w:rsidR="00EA20C0">
        <w:t>5</w:t>
      </w:r>
      <w:r w:rsidRPr="00473F8A">
        <w:t xml:space="preserve"> metų aplinkos apsaugos </w:t>
      </w:r>
      <w:r w:rsidR="00D862FC">
        <w:br/>
      </w:r>
      <w:r w:rsidRPr="00473F8A">
        <w:t>rėmimo specialioji programa.</w:t>
      </w:r>
    </w:p>
    <w:p w14:paraId="431CB723" w14:textId="5E75ED67" w:rsidR="007377F9" w:rsidRPr="000816F9" w:rsidRDefault="007D3F2C" w:rsidP="007377F9">
      <w:pPr>
        <w:suppressAutoHyphens w:val="0"/>
        <w:ind w:firstLine="360"/>
        <w:jc w:val="both"/>
        <w:rPr>
          <w:b/>
        </w:rPr>
      </w:pPr>
      <w:r>
        <w:rPr>
          <w:b/>
        </w:rPr>
        <w:t>3</w:t>
      </w:r>
      <w:r w:rsidR="007377F9" w:rsidRPr="000816F9">
        <w:rPr>
          <w:b/>
        </w:rPr>
        <w:t>.</w:t>
      </w:r>
      <w:r w:rsidR="007377F9">
        <w:rPr>
          <w:b/>
        </w:rPr>
        <w:t xml:space="preserve"> </w:t>
      </w:r>
      <w:r w:rsidR="007377F9" w:rsidRPr="000816F9">
        <w:rPr>
          <w:b/>
        </w:rPr>
        <w:t>Lėšų poreikis ir šaltiniai</w:t>
      </w:r>
    </w:p>
    <w:p w14:paraId="3FAA9295" w14:textId="4FA51AD8" w:rsidR="007377F9" w:rsidRPr="008F489A" w:rsidRDefault="005D1030" w:rsidP="007377F9">
      <w:pPr>
        <w:suppressAutoHyphens w:val="0"/>
        <w:ind w:firstLine="360"/>
        <w:jc w:val="both"/>
      </w:pPr>
      <w:r>
        <w:t>Nėra.</w:t>
      </w:r>
    </w:p>
    <w:p w14:paraId="0DC621F1" w14:textId="044A6A4D" w:rsidR="007377F9" w:rsidRDefault="007D3F2C" w:rsidP="007377F9">
      <w:pPr>
        <w:suppressAutoHyphens w:val="0"/>
        <w:ind w:firstLine="360"/>
        <w:jc w:val="both"/>
        <w:rPr>
          <w:b/>
        </w:rPr>
      </w:pPr>
      <w:r>
        <w:rPr>
          <w:b/>
        </w:rPr>
        <w:t>4</w:t>
      </w:r>
      <w:r w:rsidR="007377F9">
        <w:rPr>
          <w:b/>
        </w:rPr>
        <w:t>. Kiti reikalingi pagrindimai, skaičiavimai ar paaiškinimai</w:t>
      </w:r>
    </w:p>
    <w:p w14:paraId="650586BC" w14:textId="7BE702E6" w:rsidR="00473F8A" w:rsidRPr="008F489A" w:rsidRDefault="0082359D" w:rsidP="00473F8A">
      <w:pPr>
        <w:suppressAutoHyphens w:val="0"/>
        <w:ind w:firstLine="360"/>
        <w:jc w:val="both"/>
      </w:pPr>
      <w:r>
        <w:t>202</w:t>
      </w:r>
      <w:r w:rsidR="00EA20C0">
        <w:t>4</w:t>
      </w:r>
      <w:r w:rsidR="007362D9">
        <w:t xml:space="preserve"> m. a</w:t>
      </w:r>
      <w:r w:rsidR="00473F8A" w:rsidRPr="008F489A">
        <w:t xml:space="preserve">plinkos kokybės gerinimo ir apsaugos, atliekų, kurių turėtojo nustatyti neįmanoma </w:t>
      </w:r>
      <w:r w:rsidR="003C6A10">
        <w:br/>
      </w:r>
      <w:r w:rsidR="00473F8A" w:rsidRPr="008F489A">
        <w:t>arba kuris neegzistuoja, tvarkymo priemonėms, prevencinėms ir visuomenės švietimo ir mokymo aplinkosaugos klausimai</w:t>
      </w:r>
      <w:r w:rsidR="00473F8A">
        <w:t xml:space="preserve">s priemonėms panaudota </w:t>
      </w:r>
      <w:r w:rsidR="00EA20C0">
        <w:t>310 931</w:t>
      </w:r>
      <w:r w:rsidR="00764189">
        <w:rPr>
          <w:b/>
        </w:rPr>
        <w:t xml:space="preserve"> </w:t>
      </w:r>
      <w:r w:rsidR="00473F8A" w:rsidRPr="008F489A">
        <w:t>Eur.</w:t>
      </w:r>
    </w:p>
    <w:p w14:paraId="200EB45D" w14:textId="7C299A66" w:rsidR="00473F8A" w:rsidRPr="008F489A" w:rsidRDefault="0082359D" w:rsidP="00473F8A">
      <w:pPr>
        <w:suppressAutoHyphens w:val="0"/>
        <w:ind w:firstLine="360"/>
        <w:jc w:val="both"/>
      </w:pPr>
      <w:r>
        <w:t>202</w:t>
      </w:r>
      <w:r w:rsidR="00EA20C0">
        <w:t>4</w:t>
      </w:r>
      <w:r w:rsidR="00473F8A" w:rsidRPr="008F489A">
        <w:t xml:space="preserve"> m. </w:t>
      </w:r>
      <w:r w:rsidR="007D3F2C">
        <w:t>V</w:t>
      </w:r>
      <w:r w:rsidR="00473F8A" w:rsidRPr="008F489A">
        <w:t xml:space="preserve">isuomenės sveikatos rėmimo specialiajai programai </w:t>
      </w:r>
      <w:r w:rsidR="00473F8A">
        <w:t xml:space="preserve">finansuoti panaudota </w:t>
      </w:r>
      <w:r w:rsidR="00473F8A">
        <w:br/>
      </w:r>
      <w:r w:rsidR="00764189" w:rsidRPr="00764189">
        <w:t>5</w:t>
      </w:r>
      <w:r w:rsidR="00EA20C0">
        <w:t>2</w:t>
      </w:r>
      <w:r w:rsidR="003C6A10">
        <w:t> </w:t>
      </w:r>
      <w:r w:rsidR="00EA20C0">
        <w:t>093</w:t>
      </w:r>
      <w:r w:rsidR="003C6A10">
        <w:t xml:space="preserve"> </w:t>
      </w:r>
      <w:r w:rsidR="00473F8A" w:rsidRPr="008F489A">
        <w:t>Eur.</w:t>
      </w:r>
    </w:p>
    <w:p w14:paraId="1820CA89" w14:textId="0C93346F" w:rsidR="00473F8A" w:rsidRPr="0090779B" w:rsidRDefault="00FE0F29" w:rsidP="00473F8A">
      <w:pPr>
        <w:suppressAutoHyphens w:val="0"/>
        <w:ind w:firstLine="360"/>
        <w:jc w:val="both"/>
        <w:rPr>
          <w:color w:val="000000" w:themeColor="text1"/>
        </w:rPr>
      </w:pPr>
      <w:r>
        <w:t>202</w:t>
      </w:r>
      <w:r w:rsidR="00EA20C0">
        <w:t>4</w:t>
      </w:r>
      <w:r w:rsidR="00473F8A" w:rsidRPr="008F489A">
        <w:t xml:space="preserve"> m. žemės sklypų, kuriuose medžioklė</w:t>
      </w:r>
      <w:r w:rsidR="00EA20C0">
        <w:t xml:space="preserve"> nėra uždrausta</w:t>
      </w:r>
      <w:r w:rsidR="00473F8A" w:rsidRPr="008F489A">
        <w:t xml:space="preserve">, savininkų, valdytojų ir naudotojų </w:t>
      </w:r>
      <w:r w:rsidR="00D862FC">
        <w:br/>
      </w:r>
      <w:r w:rsidR="00473F8A" w:rsidRPr="008F489A">
        <w:t>žalos prevencijos priemonėms, kuriomis siekiama išvengti medžiojamųjų gyvūnų daromos žalos</w:t>
      </w:r>
      <w:r w:rsidR="00473F8A">
        <w:t xml:space="preserve">, </w:t>
      </w:r>
      <w:r w:rsidR="003C6A10">
        <w:br/>
      </w:r>
      <w:r w:rsidR="00473F8A">
        <w:t>įgyvendinti išleista</w:t>
      </w:r>
      <w:r w:rsidR="007362D9">
        <w:t xml:space="preserve"> </w:t>
      </w:r>
      <w:r w:rsidR="00764189" w:rsidRPr="0090779B">
        <w:rPr>
          <w:color w:val="000000" w:themeColor="text1"/>
        </w:rPr>
        <w:t>5</w:t>
      </w:r>
      <w:r w:rsidR="00EA20C0">
        <w:rPr>
          <w:color w:val="000000" w:themeColor="text1"/>
        </w:rPr>
        <w:t>3</w:t>
      </w:r>
      <w:r w:rsidR="00764189" w:rsidRPr="0090779B">
        <w:rPr>
          <w:color w:val="000000" w:themeColor="text1"/>
        </w:rPr>
        <w:t> </w:t>
      </w:r>
      <w:r w:rsidR="00EA20C0">
        <w:rPr>
          <w:color w:val="000000" w:themeColor="text1"/>
        </w:rPr>
        <w:t>779</w:t>
      </w:r>
      <w:r w:rsidR="00764189" w:rsidRPr="0090779B">
        <w:rPr>
          <w:color w:val="000000" w:themeColor="text1"/>
        </w:rPr>
        <w:t xml:space="preserve"> </w:t>
      </w:r>
      <w:r w:rsidR="00473F8A" w:rsidRPr="0090779B">
        <w:rPr>
          <w:color w:val="000000" w:themeColor="text1"/>
        </w:rPr>
        <w:t>Eur</w:t>
      </w:r>
      <w:r w:rsidR="007362D9" w:rsidRPr="0090779B">
        <w:rPr>
          <w:color w:val="000000" w:themeColor="text1"/>
        </w:rPr>
        <w:t>.</w:t>
      </w:r>
    </w:p>
    <w:p w14:paraId="273F7652" w14:textId="77777777" w:rsidR="007362D9" w:rsidRPr="008F489A" w:rsidRDefault="007362D9" w:rsidP="007362D9">
      <w:pPr>
        <w:suppressAutoHyphens w:val="0"/>
        <w:jc w:val="both"/>
      </w:pPr>
    </w:p>
    <w:p w14:paraId="483B05B5" w14:textId="77777777" w:rsidR="007377F9" w:rsidRPr="008F489A" w:rsidRDefault="007377F9" w:rsidP="007377F9"/>
    <w:p w14:paraId="1B56BFA8" w14:textId="1C442D16" w:rsidR="007377F9" w:rsidRPr="008F489A" w:rsidRDefault="007377F9" w:rsidP="007377F9">
      <w:r>
        <w:t>Vyr. specialistas</w:t>
      </w:r>
      <w:r w:rsidRPr="008F489A">
        <w:t xml:space="preserve">                                                                                        </w:t>
      </w:r>
      <w:r w:rsidR="0082359D">
        <w:t xml:space="preserve">             </w:t>
      </w:r>
      <w:r w:rsidRPr="008F489A">
        <w:t xml:space="preserve">  </w:t>
      </w:r>
      <w:r>
        <w:t xml:space="preserve">       </w:t>
      </w:r>
      <w:r w:rsidR="00D862FC">
        <w:t xml:space="preserve">  </w:t>
      </w:r>
      <w:r w:rsidR="0082359D">
        <w:t>Artūras Šatas</w:t>
      </w:r>
    </w:p>
    <w:p w14:paraId="6A034DC5" w14:textId="77777777" w:rsidR="007377F9" w:rsidRDefault="007377F9" w:rsidP="007377F9"/>
    <w:p w14:paraId="5240715C" w14:textId="77777777" w:rsidR="007377F9" w:rsidRDefault="007377F9" w:rsidP="00E04EFB">
      <w:pPr>
        <w:jc w:val="center"/>
      </w:pPr>
    </w:p>
    <w:sectPr w:rsidR="007377F9">
      <w:headerReference w:type="default" r:id="rId10"/>
      <w:footerReference w:type="default" r:id="rId11"/>
      <w:pgSz w:w="11906" w:h="16838"/>
      <w:pgMar w:top="993" w:right="567" w:bottom="709"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7634A" w14:textId="77777777" w:rsidR="00EB19A8" w:rsidRDefault="00EB19A8">
      <w:r>
        <w:separator/>
      </w:r>
    </w:p>
  </w:endnote>
  <w:endnote w:type="continuationSeparator" w:id="0">
    <w:p w14:paraId="033652A6" w14:textId="77777777" w:rsidR="00EB19A8" w:rsidRDefault="00EB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8D250" w14:textId="77777777" w:rsidR="002243D2" w:rsidRDefault="002243D2">
    <w:pPr>
      <w:pStyle w:val="Footer"/>
      <w:ind w:right="360"/>
    </w:pPr>
    <w:r>
      <w:rPr>
        <w:noProof/>
      </w:rPr>
      <mc:AlternateContent>
        <mc:Choice Requires="wps">
          <w:drawing>
            <wp:anchor distT="0" distB="0" distL="114300" distR="114300" simplePos="0" relativeHeight="251659264" behindDoc="0" locked="0" layoutInCell="1" allowOverlap="1" wp14:anchorId="15452EC2" wp14:editId="1A1F9821">
              <wp:simplePos x="0" y="0"/>
              <wp:positionH relativeFrom="margin">
                <wp:align>right</wp:align>
              </wp:positionH>
              <wp:positionV relativeFrom="paragraph">
                <wp:posOffset>722</wp:posOffset>
              </wp:positionV>
              <wp:extent cx="69210" cy="175263"/>
              <wp:effectExtent l="0" t="0" r="6990" b="15237"/>
              <wp:wrapSquare wrapText="bothSides"/>
              <wp:docPr id="1" name="Frame1"/>
              <wp:cNvGraphicFramePr/>
              <a:graphic xmlns:a="http://schemas.openxmlformats.org/drawingml/2006/main">
                <a:graphicData uri="http://schemas.microsoft.com/office/word/2010/wordprocessingShape">
                  <wps:wsp>
                    <wps:cNvSpPr txBox="1"/>
                    <wps:spPr>
                      <a:xfrm>
                        <a:off x="0" y="0"/>
                        <a:ext cx="69210" cy="175263"/>
                      </a:xfrm>
                      <a:prstGeom prst="rect">
                        <a:avLst/>
                      </a:prstGeom>
                      <a:noFill/>
                      <a:ln>
                        <a:noFill/>
                        <a:prstDash/>
                      </a:ln>
                    </wps:spPr>
                    <wps:txbx>
                      <w:txbxContent>
                        <w:p w14:paraId="491BE0B0" w14:textId="77777777" w:rsidR="002243D2" w:rsidRDefault="002243D2">
                          <w:pPr>
                            <w:pStyle w:val="Footer"/>
                          </w:pPr>
                        </w:p>
                      </w:txbxContent>
                    </wps:txbx>
                    <wps:bodyPr vert="horz" wrap="none" lIns="0" tIns="0" rIns="0" bIns="0" anchor="t" anchorCtr="0" compatLnSpc="0">
                      <a:spAutoFit/>
                    </wps:bodyPr>
                  </wps:wsp>
                </a:graphicData>
              </a:graphic>
            </wp:anchor>
          </w:drawing>
        </mc:Choice>
        <mc:Fallback xmlns:w16sdtfl="http://schemas.microsoft.com/office/word/2024/wordml/sdtformatlock">
          <w:pict>
            <v:shapetype w14:anchorId="15452EC2" id="_x0000_t202" coordsize="21600,21600" o:spt="202" path="m,l,21600r21600,l21600,xe">
              <v:stroke joinstyle="miter"/>
              <v:path gradientshapeok="t" o:connecttype="rect"/>
            </v:shapetype>
            <v:shape id="Frame1" o:spid="_x0000_s1026" type="#_x0000_t202" style="position:absolute;margin-left:-45.75pt;margin-top:.05pt;width:5.45pt;height:13.8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" filled="f" stroked="f">
              <v:textbox style="mso-fit-shape-to-text:t" inset="0,0,0,0">
                <w:txbxContent>
                  <w:p w14:paraId="491BE0B0" w14:textId="77777777" w:rsidR="002243D2" w:rsidRDefault="002243D2">
                    <w:pPr>
                      <w:pStyle w:val="Porat"/>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A1435" w14:textId="77777777" w:rsidR="00EB19A8" w:rsidRDefault="00EB19A8">
      <w:r>
        <w:rPr>
          <w:color w:val="000000"/>
        </w:rPr>
        <w:separator/>
      </w:r>
    </w:p>
  </w:footnote>
  <w:footnote w:type="continuationSeparator" w:id="0">
    <w:p w14:paraId="0904873D" w14:textId="77777777" w:rsidR="00EB19A8" w:rsidRDefault="00EB1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98418" w14:textId="77777777" w:rsidR="002243D2" w:rsidRDefault="002243D2">
    <w:pPr>
      <w:pStyle w:val="Header"/>
      <w:jc w:val="center"/>
    </w:pPr>
    <w:r>
      <w:fldChar w:fldCharType="begin"/>
    </w:r>
    <w:r>
      <w:instrText xml:space="preserve"> PAGE </w:instrText>
    </w:r>
    <w:r>
      <w:fldChar w:fldCharType="separate"/>
    </w:r>
    <w:r w:rsidR="00497A93">
      <w:rPr>
        <w:noProof/>
      </w:rPr>
      <w:t>7</w:t>
    </w:r>
    <w:r>
      <w:fldChar w:fldCharType="end"/>
    </w:r>
  </w:p>
  <w:p w14:paraId="712D76E4" w14:textId="77777777" w:rsidR="002243D2" w:rsidRDefault="002243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7E0F8D"/>
    <w:multiLevelType w:val="hybridMultilevel"/>
    <w:tmpl w:val="5EA2C22C"/>
    <w:lvl w:ilvl="0" w:tplc="9AF4F4E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E5E3508"/>
    <w:multiLevelType w:val="hybridMultilevel"/>
    <w:tmpl w:val="43E4F0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50884554">
    <w:abstractNumId w:val="0"/>
  </w:num>
  <w:num w:numId="2" w16cid:durableId="415709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71D"/>
    <w:rsid w:val="00006DCE"/>
    <w:rsid w:val="00013A3B"/>
    <w:rsid w:val="000235F3"/>
    <w:rsid w:val="00030BBA"/>
    <w:rsid w:val="000404D8"/>
    <w:rsid w:val="000426AC"/>
    <w:rsid w:val="000440DE"/>
    <w:rsid w:val="00053883"/>
    <w:rsid w:val="00064960"/>
    <w:rsid w:val="00071E86"/>
    <w:rsid w:val="000816F9"/>
    <w:rsid w:val="000B266F"/>
    <w:rsid w:val="000B5B11"/>
    <w:rsid w:val="000B5F3D"/>
    <w:rsid w:val="000D10CE"/>
    <w:rsid w:val="000E71EF"/>
    <w:rsid w:val="000F0EB8"/>
    <w:rsid w:val="00100D58"/>
    <w:rsid w:val="00105740"/>
    <w:rsid w:val="001265E1"/>
    <w:rsid w:val="001369A0"/>
    <w:rsid w:val="00136BB2"/>
    <w:rsid w:val="001408E7"/>
    <w:rsid w:val="001501F7"/>
    <w:rsid w:val="00161125"/>
    <w:rsid w:val="00184424"/>
    <w:rsid w:val="001A46A4"/>
    <w:rsid w:val="001B00AE"/>
    <w:rsid w:val="001B6D40"/>
    <w:rsid w:val="001C0048"/>
    <w:rsid w:val="001D100A"/>
    <w:rsid w:val="001D2AAC"/>
    <w:rsid w:val="001E261C"/>
    <w:rsid w:val="001E4B31"/>
    <w:rsid w:val="00213339"/>
    <w:rsid w:val="00213642"/>
    <w:rsid w:val="002164C0"/>
    <w:rsid w:val="00216D85"/>
    <w:rsid w:val="002243D2"/>
    <w:rsid w:val="00225E91"/>
    <w:rsid w:val="00230017"/>
    <w:rsid w:val="00241473"/>
    <w:rsid w:val="0024294B"/>
    <w:rsid w:val="002526CF"/>
    <w:rsid w:val="00262466"/>
    <w:rsid w:val="00264189"/>
    <w:rsid w:val="002718B4"/>
    <w:rsid w:val="0028361A"/>
    <w:rsid w:val="00285300"/>
    <w:rsid w:val="0029244B"/>
    <w:rsid w:val="002B0FA5"/>
    <w:rsid w:val="002D1D82"/>
    <w:rsid w:val="002D2377"/>
    <w:rsid w:val="002E56FE"/>
    <w:rsid w:val="002F4E14"/>
    <w:rsid w:val="002F7AD5"/>
    <w:rsid w:val="00306757"/>
    <w:rsid w:val="00321C4B"/>
    <w:rsid w:val="0033355A"/>
    <w:rsid w:val="0035051A"/>
    <w:rsid w:val="00354A06"/>
    <w:rsid w:val="00357818"/>
    <w:rsid w:val="00363355"/>
    <w:rsid w:val="00382462"/>
    <w:rsid w:val="003879EB"/>
    <w:rsid w:val="003A096E"/>
    <w:rsid w:val="003A1756"/>
    <w:rsid w:val="003B6348"/>
    <w:rsid w:val="003C34D8"/>
    <w:rsid w:val="003C3C06"/>
    <w:rsid w:val="003C6A10"/>
    <w:rsid w:val="003E08A1"/>
    <w:rsid w:val="003E4263"/>
    <w:rsid w:val="003F3339"/>
    <w:rsid w:val="0040222B"/>
    <w:rsid w:val="00405909"/>
    <w:rsid w:val="00406044"/>
    <w:rsid w:val="004150B1"/>
    <w:rsid w:val="00421867"/>
    <w:rsid w:val="004342CE"/>
    <w:rsid w:val="00434E54"/>
    <w:rsid w:val="004428DA"/>
    <w:rsid w:val="00467E24"/>
    <w:rsid w:val="00471ED1"/>
    <w:rsid w:val="00473F8A"/>
    <w:rsid w:val="00474108"/>
    <w:rsid w:val="00474FEE"/>
    <w:rsid w:val="00483F6B"/>
    <w:rsid w:val="0049072E"/>
    <w:rsid w:val="00497A93"/>
    <w:rsid w:val="004A06E7"/>
    <w:rsid w:val="004A16D1"/>
    <w:rsid w:val="004A5789"/>
    <w:rsid w:val="004B0ADA"/>
    <w:rsid w:val="004B53DF"/>
    <w:rsid w:val="004C4893"/>
    <w:rsid w:val="004C61D1"/>
    <w:rsid w:val="004D2AC7"/>
    <w:rsid w:val="004D51BD"/>
    <w:rsid w:val="004E786F"/>
    <w:rsid w:val="004E7BCC"/>
    <w:rsid w:val="004F28D6"/>
    <w:rsid w:val="004F41EC"/>
    <w:rsid w:val="004F7F2F"/>
    <w:rsid w:val="00526649"/>
    <w:rsid w:val="005333D2"/>
    <w:rsid w:val="00542C72"/>
    <w:rsid w:val="00545B73"/>
    <w:rsid w:val="0055065E"/>
    <w:rsid w:val="005604C5"/>
    <w:rsid w:val="00563915"/>
    <w:rsid w:val="00573D74"/>
    <w:rsid w:val="005940F0"/>
    <w:rsid w:val="005A0730"/>
    <w:rsid w:val="005A371D"/>
    <w:rsid w:val="005A6223"/>
    <w:rsid w:val="005B09FC"/>
    <w:rsid w:val="005C2F0D"/>
    <w:rsid w:val="005D1030"/>
    <w:rsid w:val="005D121B"/>
    <w:rsid w:val="005E01B2"/>
    <w:rsid w:val="005E1BBA"/>
    <w:rsid w:val="0060119E"/>
    <w:rsid w:val="006077A4"/>
    <w:rsid w:val="006355FA"/>
    <w:rsid w:val="00653436"/>
    <w:rsid w:val="00667ABF"/>
    <w:rsid w:val="006815F0"/>
    <w:rsid w:val="00687378"/>
    <w:rsid w:val="00687A26"/>
    <w:rsid w:val="00690825"/>
    <w:rsid w:val="00697F09"/>
    <w:rsid w:val="006C043B"/>
    <w:rsid w:val="006C6260"/>
    <w:rsid w:val="006D1B1C"/>
    <w:rsid w:val="006D1BD5"/>
    <w:rsid w:val="006E1684"/>
    <w:rsid w:val="006E4C18"/>
    <w:rsid w:val="006F2073"/>
    <w:rsid w:val="006F33BF"/>
    <w:rsid w:val="007157CE"/>
    <w:rsid w:val="00716E63"/>
    <w:rsid w:val="00733CF6"/>
    <w:rsid w:val="00734DAE"/>
    <w:rsid w:val="007362D9"/>
    <w:rsid w:val="007377F9"/>
    <w:rsid w:val="00740769"/>
    <w:rsid w:val="007453DD"/>
    <w:rsid w:val="00753393"/>
    <w:rsid w:val="007537DD"/>
    <w:rsid w:val="00753AD1"/>
    <w:rsid w:val="00757A3A"/>
    <w:rsid w:val="00763AA8"/>
    <w:rsid w:val="00764189"/>
    <w:rsid w:val="007714A7"/>
    <w:rsid w:val="00773242"/>
    <w:rsid w:val="00790F77"/>
    <w:rsid w:val="00797949"/>
    <w:rsid w:val="007A2803"/>
    <w:rsid w:val="007A6A76"/>
    <w:rsid w:val="007A6C3D"/>
    <w:rsid w:val="007B7E3E"/>
    <w:rsid w:val="007C123F"/>
    <w:rsid w:val="007C5819"/>
    <w:rsid w:val="007D3E03"/>
    <w:rsid w:val="007D3F2C"/>
    <w:rsid w:val="007E3AD6"/>
    <w:rsid w:val="007E62B3"/>
    <w:rsid w:val="007F7359"/>
    <w:rsid w:val="00800D7E"/>
    <w:rsid w:val="0080787E"/>
    <w:rsid w:val="0081787B"/>
    <w:rsid w:val="0082079B"/>
    <w:rsid w:val="0082359D"/>
    <w:rsid w:val="008345AD"/>
    <w:rsid w:val="00846DC6"/>
    <w:rsid w:val="008470A6"/>
    <w:rsid w:val="00850CF2"/>
    <w:rsid w:val="00854386"/>
    <w:rsid w:val="008647D6"/>
    <w:rsid w:val="00871D17"/>
    <w:rsid w:val="008813B7"/>
    <w:rsid w:val="00883028"/>
    <w:rsid w:val="00887956"/>
    <w:rsid w:val="00890D1B"/>
    <w:rsid w:val="008946C9"/>
    <w:rsid w:val="008A11C8"/>
    <w:rsid w:val="008A77B2"/>
    <w:rsid w:val="008D0163"/>
    <w:rsid w:val="008E47AE"/>
    <w:rsid w:val="008E5A15"/>
    <w:rsid w:val="008E68DC"/>
    <w:rsid w:val="008F23CC"/>
    <w:rsid w:val="008F3C29"/>
    <w:rsid w:val="008F489A"/>
    <w:rsid w:val="008F4EC6"/>
    <w:rsid w:val="00906507"/>
    <w:rsid w:val="0090779B"/>
    <w:rsid w:val="00913956"/>
    <w:rsid w:val="009228BE"/>
    <w:rsid w:val="009343DA"/>
    <w:rsid w:val="0095192C"/>
    <w:rsid w:val="009663AC"/>
    <w:rsid w:val="00972067"/>
    <w:rsid w:val="00977B9F"/>
    <w:rsid w:val="00982C00"/>
    <w:rsid w:val="009967FD"/>
    <w:rsid w:val="009A373C"/>
    <w:rsid w:val="009A602A"/>
    <w:rsid w:val="009B146B"/>
    <w:rsid w:val="009B2471"/>
    <w:rsid w:val="009B26DD"/>
    <w:rsid w:val="009F2F81"/>
    <w:rsid w:val="00A03950"/>
    <w:rsid w:val="00A0487B"/>
    <w:rsid w:val="00A16926"/>
    <w:rsid w:val="00A24490"/>
    <w:rsid w:val="00A32B4B"/>
    <w:rsid w:val="00A339EA"/>
    <w:rsid w:val="00A41B33"/>
    <w:rsid w:val="00A56175"/>
    <w:rsid w:val="00A635A3"/>
    <w:rsid w:val="00A67D81"/>
    <w:rsid w:val="00A7116A"/>
    <w:rsid w:val="00A71A82"/>
    <w:rsid w:val="00A87FE7"/>
    <w:rsid w:val="00A97E69"/>
    <w:rsid w:val="00AA3AD8"/>
    <w:rsid w:val="00AA5170"/>
    <w:rsid w:val="00AB3CA5"/>
    <w:rsid w:val="00AD5659"/>
    <w:rsid w:val="00AE06AD"/>
    <w:rsid w:val="00AE10E3"/>
    <w:rsid w:val="00AE3139"/>
    <w:rsid w:val="00AE3511"/>
    <w:rsid w:val="00B0057C"/>
    <w:rsid w:val="00B127E3"/>
    <w:rsid w:val="00B23ED8"/>
    <w:rsid w:val="00B27010"/>
    <w:rsid w:val="00B31CA7"/>
    <w:rsid w:val="00B35D8B"/>
    <w:rsid w:val="00B63918"/>
    <w:rsid w:val="00B63CC5"/>
    <w:rsid w:val="00B77A75"/>
    <w:rsid w:val="00B82163"/>
    <w:rsid w:val="00B8443B"/>
    <w:rsid w:val="00B858CF"/>
    <w:rsid w:val="00B92286"/>
    <w:rsid w:val="00BA619D"/>
    <w:rsid w:val="00BC6851"/>
    <w:rsid w:val="00BD14DE"/>
    <w:rsid w:val="00BD1C38"/>
    <w:rsid w:val="00BD2CD6"/>
    <w:rsid w:val="00BD45E9"/>
    <w:rsid w:val="00BD57E8"/>
    <w:rsid w:val="00BE0956"/>
    <w:rsid w:val="00BF5C78"/>
    <w:rsid w:val="00C17B2E"/>
    <w:rsid w:val="00C227C4"/>
    <w:rsid w:val="00C268B7"/>
    <w:rsid w:val="00C26C4C"/>
    <w:rsid w:val="00C43B4F"/>
    <w:rsid w:val="00C462A4"/>
    <w:rsid w:val="00C53695"/>
    <w:rsid w:val="00C56E40"/>
    <w:rsid w:val="00C7314E"/>
    <w:rsid w:val="00C770A3"/>
    <w:rsid w:val="00CA70F7"/>
    <w:rsid w:val="00CB4E98"/>
    <w:rsid w:val="00CB6161"/>
    <w:rsid w:val="00CB766C"/>
    <w:rsid w:val="00CC46BD"/>
    <w:rsid w:val="00CC6EA0"/>
    <w:rsid w:val="00CD10E6"/>
    <w:rsid w:val="00CD6ED5"/>
    <w:rsid w:val="00CE20BE"/>
    <w:rsid w:val="00CF5C3E"/>
    <w:rsid w:val="00CF7C29"/>
    <w:rsid w:val="00D02303"/>
    <w:rsid w:val="00D0510D"/>
    <w:rsid w:val="00D07842"/>
    <w:rsid w:val="00D15438"/>
    <w:rsid w:val="00D175A3"/>
    <w:rsid w:val="00D20AC0"/>
    <w:rsid w:val="00D23C5D"/>
    <w:rsid w:val="00D26797"/>
    <w:rsid w:val="00D368B2"/>
    <w:rsid w:val="00D46E2B"/>
    <w:rsid w:val="00D53467"/>
    <w:rsid w:val="00D66D43"/>
    <w:rsid w:val="00D7743B"/>
    <w:rsid w:val="00D8288D"/>
    <w:rsid w:val="00D862FC"/>
    <w:rsid w:val="00D91396"/>
    <w:rsid w:val="00DB113E"/>
    <w:rsid w:val="00DC2A5D"/>
    <w:rsid w:val="00DC31DC"/>
    <w:rsid w:val="00DD57D8"/>
    <w:rsid w:val="00DE0B39"/>
    <w:rsid w:val="00E0086F"/>
    <w:rsid w:val="00E020B9"/>
    <w:rsid w:val="00E04EFB"/>
    <w:rsid w:val="00E14928"/>
    <w:rsid w:val="00E203D4"/>
    <w:rsid w:val="00E22184"/>
    <w:rsid w:val="00E226B6"/>
    <w:rsid w:val="00E30C33"/>
    <w:rsid w:val="00E33A3C"/>
    <w:rsid w:val="00E4225E"/>
    <w:rsid w:val="00E42D5F"/>
    <w:rsid w:val="00E47CE4"/>
    <w:rsid w:val="00E67BBB"/>
    <w:rsid w:val="00E72E6C"/>
    <w:rsid w:val="00E7406A"/>
    <w:rsid w:val="00E757E1"/>
    <w:rsid w:val="00E76D43"/>
    <w:rsid w:val="00E9299A"/>
    <w:rsid w:val="00EA1242"/>
    <w:rsid w:val="00EA20C0"/>
    <w:rsid w:val="00EB19A8"/>
    <w:rsid w:val="00EB3EEA"/>
    <w:rsid w:val="00EB778F"/>
    <w:rsid w:val="00EC2619"/>
    <w:rsid w:val="00ED29D2"/>
    <w:rsid w:val="00ED6137"/>
    <w:rsid w:val="00EE547D"/>
    <w:rsid w:val="00EE5541"/>
    <w:rsid w:val="00EE7148"/>
    <w:rsid w:val="00EF55D7"/>
    <w:rsid w:val="00F02AF7"/>
    <w:rsid w:val="00F1160C"/>
    <w:rsid w:val="00F21668"/>
    <w:rsid w:val="00F31ED7"/>
    <w:rsid w:val="00F42042"/>
    <w:rsid w:val="00F53FD7"/>
    <w:rsid w:val="00F64354"/>
    <w:rsid w:val="00F64EBA"/>
    <w:rsid w:val="00F65406"/>
    <w:rsid w:val="00F67215"/>
    <w:rsid w:val="00F726EE"/>
    <w:rsid w:val="00F742EE"/>
    <w:rsid w:val="00FB3135"/>
    <w:rsid w:val="00FC2E9C"/>
    <w:rsid w:val="00FD4188"/>
    <w:rsid w:val="00FE0F29"/>
    <w:rsid w:val="00FE2419"/>
    <w:rsid w:val="00FE27EF"/>
    <w:rsid w:val="00FE5695"/>
    <w:rsid w:val="00FE63BD"/>
    <w:rsid w:val="00FF15CA"/>
    <w:rsid w:val="00FF1A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32AB8"/>
  <w15:docId w15:val="{97C3CFAD-48B0-4F3E-808C-E31A8103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6926"/>
    <w:pPr>
      <w:suppressAutoHyphens/>
      <w:spacing w:after="0" w:line="240" w:lineRule="auto"/>
    </w:pPr>
    <w:rPr>
      <w:rFonts w:ascii="Times New Roman" w:eastAsia="Times New Roman" w:hAnsi="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Footer">
    <w:name w:val="footer"/>
    <w:basedOn w:val="Normal"/>
    <w:pPr>
      <w:tabs>
        <w:tab w:val="center" w:pos="4819"/>
        <w:tab w:val="right" w:pos="9638"/>
      </w:tabs>
    </w:pPr>
  </w:style>
  <w:style w:type="paragraph" w:customStyle="1" w:styleId="Textbody">
    <w:name w:val="Text body"/>
    <w:basedOn w:val="Standard"/>
    <w:pPr>
      <w:spacing w:after="120"/>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FooterChar">
    <w:name w:val="Footer Char"/>
    <w:basedOn w:val="DefaultParagraphFont"/>
    <w:rPr>
      <w:rFonts w:ascii="Times New Roman" w:eastAsia="Times New Roman" w:hAnsi="Times New Roman" w:cs="Times New Roman"/>
      <w:sz w:val="24"/>
      <w:szCs w:val="24"/>
      <w:lang w:eastAsia="lt-LT"/>
    </w:rPr>
  </w:style>
  <w:style w:type="character" w:styleId="PageNumber">
    <w:name w:val="page number"/>
    <w:basedOn w:val="DefaultParagraphFont"/>
  </w:style>
  <w:style w:type="paragraph" w:styleId="Header">
    <w:name w:val="header"/>
    <w:basedOn w:val="Normal"/>
    <w:pPr>
      <w:tabs>
        <w:tab w:val="center" w:pos="4153"/>
        <w:tab w:val="right" w:pos="8306"/>
      </w:tabs>
      <w:textAlignment w:val="auto"/>
    </w:pPr>
    <w:rPr>
      <w:sz w:val="20"/>
      <w:szCs w:val="20"/>
      <w:lang w:eastAsia="ar-SA"/>
    </w:rPr>
  </w:style>
  <w:style w:type="character" w:customStyle="1" w:styleId="HeaderChar">
    <w:name w:val="Header Char"/>
    <w:basedOn w:val="DefaultParagraphFont"/>
    <w:rPr>
      <w:rFonts w:ascii="Times New Roman" w:eastAsia="Times New Roman" w:hAnsi="Times New Roman"/>
      <w:sz w:val="20"/>
      <w:szCs w:val="20"/>
      <w:lang w:eastAsia="ar-SA"/>
    </w:rPr>
  </w:style>
  <w:style w:type="character" w:customStyle="1" w:styleId="AntratsDiagrama">
    <w:name w:val="Antraštės Diagrama"/>
    <w:basedOn w:val="DefaultParagraphFont"/>
    <w:rPr>
      <w:rFonts w:ascii="Times New Roman" w:eastAsia="Times New Roman" w:hAnsi="Times New Roman"/>
      <w:sz w:val="20"/>
      <w:szCs w:val="20"/>
      <w:lang w:eastAsia="ar-SA"/>
    </w:rPr>
  </w:style>
  <w:style w:type="paragraph" w:styleId="BalloonText">
    <w:name w:val="Balloon Text"/>
    <w:basedOn w:val="Normal"/>
    <w:link w:val="BalloonTextChar"/>
    <w:uiPriority w:val="99"/>
    <w:semiHidden/>
    <w:unhideWhenUsed/>
    <w:rsid w:val="00EB3EEA"/>
    <w:rPr>
      <w:rFonts w:ascii="Tahoma" w:hAnsi="Tahoma" w:cs="Tahoma"/>
      <w:sz w:val="16"/>
      <w:szCs w:val="16"/>
    </w:rPr>
  </w:style>
  <w:style w:type="character" w:customStyle="1" w:styleId="BalloonTextChar">
    <w:name w:val="Balloon Text Char"/>
    <w:basedOn w:val="DefaultParagraphFont"/>
    <w:link w:val="BalloonText"/>
    <w:uiPriority w:val="99"/>
    <w:semiHidden/>
    <w:rsid w:val="00EB3EEA"/>
    <w:rPr>
      <w:rFonts w:ascii="Tahoma" w:eastAsia="Times New Roman" w:hAnsi="Tahoma" w:cs="Tahoma"/>
      <w:sz w:val="16"/>
      <w:szCs w:val="16"/>
      <w:lang w:eastAsia="lt-LT"/>
    </w:rPr>
  </w:style>
  <w:style w:type="paragraph" w:styleId="ListParagraph">
    <w:name w:val="List Paragraph"/>
    <w:basedOn w:val="Normal"/>
    <w:uiPriority w:val="34"/>
    <w:qFormat/>
    <w:rsid w:val="00C53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605515">
      <w:bodyDiv w:val="1"/>
      <w:marLeft w:val="0"/>
      <w:marRight w:val="0"/>
      <w:marTop w:val="0"/>
      <w:marBottom w:val="0"/>
      <w:divBdr>
        <w:top w:val="none" w:sz="0" w:space="0" w:color="auto"/>
        <w:left w:val="none" w:sz="0" w:space="0" w:color="auto"/>
        <w:bottom w:val="none" w:sz="0" w:space="0" w:color="auto"/>
        <w:right w:val="none" w:sz="0" w:space="0" w:color="auto"/>
      </w:divBdr>
    </w:div>
    <w:div w:id="681472011">
      <w:bodyDiv w:val="1"/>
      <w:marLeft w:val="0"/>
      <w:marRight w:val="0"/>
      <w:marTop w:val="0"/>
      <w:marBottom w:val="0"/>
      <w:divBdr>
        <w:top w:val="none" w:sz="0" w:space="0" w:color="auto"/>
        <w:left w:val="none" w:sz="0" w:space="0" w:color="auto"/>
        <w:bottom w:val="none" w:sz="0" w:space="0" w:color="auto"/>
        <w:right w:val="none" w:sz="0" w:space="0" w:color="auto"/>
      </w:divBdr>
    </w:div>
    <w:div w:id="704184910">
      <w:bodyDiv w:val="1"/>
      <w:marLeft w:val="0"/>
      <w:marRight w:val="0"/>
      <w:marTop w:val="0"/>
      <w:marBottom w:val="0"/>
      <w:divBdr>
        <w:top w:val="none" w:sz="0" w:space="0" w:color="auto"/>
        <w:left w:val="none" w:sz="0" w:space="0" w:color="auto"/>
        <w:bottom w:val="none" w:sz="0" w:space="0" w:color="auto"/>
        <w:right w:val="none" w:sz="0" w:space="0" w:color="auto"/>
      </w:divBdr>
    </w:div>
    <w:div w:id="720253814">
      <w:bodyDiv w:val="1"/>
      <w:marLeft w:val="0"/>
      <w:marRight w:val="0"/>
      <w:marTop w:val="0"/>
      <w:marBottom w:val="0"/>
      <w:divBdr>
        <w:top w:val="none" w:sz="0" w:space="0" w:color="auto"/>
        <w:left w:val="none" w:sz="0" w:space="0" w:color="auto"/>
        <w:bottom w:val="none" w:sz="0" w:space="0" w:color="auto"/>
        <w:right w:val="none" w:sz="0" w:space="0" w:color="auto"/>
      </w:divBdr>
    </w:div>
    <w:div w:id="863862746">
      <w:bodyDiv w:val="1"/>
      <w:marLeft w:val="0"/>
      <w:marRight w:val="0"/>
      <w:marTop w:val="0"/>
      <w:marBottom w:val="0"/>
      <w:divBdr>
        <w:top w:val="none" w:sz="0" w:space="0" w:color="auto"/>
        <w:left w:val="none" w:sz="0" w:space="0" w:color="auto"/>
        <w:bottom w:val="none" w:sz="0" w:space="0" w:color="auto"/>
        <w:right w:val="none" w:sz="0" w:space="0" w:color="auto"/>
      </w:divBdr>
    </w:div>
    <w:div w:id="995232016">
      <w:bodyDiv w:val="1"/>
      <w:marLeft w:val="0"/>
      <w:marRight w:val="0"/>
      <w:marTop w:val="0"/>
      <w:marBottom w:val="0"/>
      <w:divBdr>
        <w:top w:val="none" w:sz="0" w:space="0" w:color="auto"/>
        <w:left w:val="none" w:sz="0" w:space="0" w:color="auto"/>
        <w:bottom w:val="none" w:sz="0" w:space="0" w:color="auto"/>
        <w:right w:val="none" w:sz="0" w:space="0" w:color="auto"/>
      </w:divBdr>
    </w:div>
    <w:div w:id="1187333476">
      <w:bodyDiv w:val="1"/>
      <w:marLeft w:val="0"/>
      <w:marRight w:val="0"/>
      <w:marTop w:val="0"/>
      <w:marBottom w:val="0"/>
      <w:divBdr>
        <w:top w:val="none" w:sz="0" w:space="0" w:color="auto"/>
        <w:left w:val="none" w:sz="0" w:space="0" w:color="auto"/>
        <w:bottom w:val="none" w:sz="0" w:space="0" w:color="auto"/>
        <w:right w:val="none" w:sz="0" w:space="0" w:color="auto"/>
      </w:divBdr>
    </w:div>
    <w:div w:id="1368410424">
      <w:bodyDiv w:val="1"/>
      <w:marLeft w:val="0"/>
      <w:marRight w:val="0"/>
      <w:marTop w:val="0"/>
      <w:marBottom w:val="0"/>
      <w:divBdr>
        <w:top w:val="none" w:sz="0" w:space="0" w:color="auto"/>
        <w:left w:val="none" w:sz="0" w:space="0" w:color="auto"/>
        <w:bottom w:val="none" w:sz="0" w:space="0" w:color="auto"/>
        <w:right w:val="none" w:sz="0" w:space="0" w:color="auto"/>
      </w:divBdr>
    </w:div>
    <w:div w:id="1679893528">
      <w:bodyDiv w:val="1"/>
      <w:marLeft w:val="0"/>
      <w:marRight w:val="0"/>
      <w:marTop w:val="0"/>
      <w:marBottom w:val="0"/>
      <w:divBdr>
        <w:top w:val="none" w:sz="0" w:space="0" w:color="auto"/>
        <w:left w:val="none" w:sz="0" w:space="0" w:color="auto"/>
        <w:bottom w:val="none" w:sz="0" w:space="0" w:color="auto"/>
        <w:right w:val="none" w:sz="0" w:space="0" w:color="auto"/>
      </w:divBdr>
    </w:div>
    <w:div w:id="1922060442">
      <w:bodyDiv w:val="1"/>
      <w:marLeft w:val="0"/>
      <w:marRight w:val="0"/>
      <w:marTop w:val="0"/>
      <w:marBottom w:val="0"/>
      <w:divBdr>
        <w:top w:val="none" w:sz="0" w:space="0" w:color="auto"/>
        <w:left w:val="none" w:sz="0" w:space="0" w:color="auto"/>
        <w:bottom w:val="none" w:sz="0" w:space="0" w:color="auto"/>
        <w:right w:val="none" w:sz="0" w:space="0" w:color="auto"/>
      </w:divBdr>
    </w:div>
    <w:div w:id="1965039652">
      <w:bodyDiv w:val="1"/>
      <w:marLeft w:val="0"/>
      <w:marRight w:val="0"/>
      <w:marTop w:val="0"/>
      <w:marBottom w:val="0"/>
      <w:divBdr>
        <w:top w:val="none" w:sz="0" w:space="0" w:color="auto"/>
        <w:left w:val="none" w:sz="0" w:space="0" w:color="auto"/>
        <w:bottom w:val="none" w:sz="0" w:space="0" w:color="auto"/>
        <w:right w:val="none" w:sz="0" w:space="0" w:color="auto"/>
      </w:divBdr>
    </w:div>
    <w:div w:id="2002156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AD967-AD17-4B4F-8F44-29D2BCB0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10534</Words>
  <Characters>6005</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Artūras Šatas</cp:lastModifiedBy>
  <cp:revision>4</cp:revision>
  <cp:lastPrinted>2025-01-10T11:11:00Z</cp:lastPrinted>
  <dcterms:created xsi:type="dcterms:W3CDTF">2025-01-14T11:58:00Z</dcterms:created>
  <dcterms:modified xsi:type="dcterms:W3CDTF">2025-01-15T13:57:00Z</dcterms:modified>
</cp:coreProperties>
</file>