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2B6C" w14:textId="5481D0ED" w:rsidR="006A30A5" w:rsidRPr="006A30A5" w:rsidRDefault="006A30A5" w:rsidP="006A30A5">
      <w:pPr>
        <w:pStyle w:val="Pagrindinistekstas"/>
        <w:jc w:val="center"/>
        <w:rPr>
          <w:b/>
          <w:sz w:val="24"/>
          <w:szCs w:val="24"/>
          <w:lang w:val="lt-LT"/>
        </w:rPr>
      </w:pPr>
      <w:bookmarkStart w:id="0" w:name="_Hlk134005024"/>
      <w:r w:rsidRPr="00D20E90">
        <w:rPr>
          <w:b/>
          <w:sz w:val="24"/>
          <w:szCs w:val="24"/>
          <w:lang w:val="pt-BR"/>
        </w:rPr>
        <w:t xml:space="preserve">DĖL PANEVĖŽIO </w:t>
      </w:r>
      <w:r w:rsidR="003149AC" w:rsidRPr="00D20E90">
        <w:rPr>
          <w:b/>
          <w:sz w:val="24"/>
          <w:szCs w:val="24"/>
          <w:lang w:val="pt-BR"/>
        </w:rPr>
        <w:t>RAJONO SAVIVALDYBĖS TARYBOS 202</w:t>
      </w:r>
      <w:r w:rsidR="00365059">
        <w:rPr>
          <w:b/>
          <w:sz w:val="24"/>
          <w:szCs w:val="24"/>
          <w:lang w:val="pt-BR"/>
        </w:rPr>
        <w:t>3</w:t>
      </w:r>
      <w:r w:rsidR="003149AC" w:rsidRPr="00D20E90">
        <w:rPr>
          <w:b/>
          <w:sz w:val="24"/>
          <w:szCs w:val="24"/>
          <w:lang w:val="pt-BR"/>
        </w:rPr>
        <w:t xml:space="preserve"> M. RUG</w:t>
      </w:r>
      <w:r w:rsidR="00365059">
        <w:rPr>
          <w:b/>
          <w:sz w:val="24"/>
          <w:szCs w:val="24"/>
          <w:lang w:val="pt-BR"/>
        </w:rPr>
        <w:t>PJŪČIO</w:t>
      </w:r>
      <w:r w:rsidR="003149AC" w:rsidRPr="00D20E90">
        <w:rPr>
          <w:b/>
          <w:sz w:val="24"/>
          <w:szCs w:val="24"/>
          <w:lang w:val="pt-BR"/>
        </w:rPr>
        <w:t xml:space="preserve"> </w:t>
      </w:r>
      <w:r w:rsidR="00365059">
        <w:rPr>
          <w:b/>
          <w:sz w:val="24"/>
          <w:szCs w:val="24"/>
          <w:lang w:val="pt-BR"/>
        </w:rPr>
        <w:t>29</w:t>
      </w:r>
      <w:r w:rsidRPr="00D20E90">
        <w:rPr>
          <w:b/>
          <w:sz w:val="24"/>
          <w:szCs w:val="24"/>
          <w:lang w:val="pt-BR"/>
        </w:rPr>
        <w:t xml:space="preserve"> D. SPRENDIMO NR. T-</w:t>
      </w:r>
      <w:r w:rsidR="00365059">
        <w:rPr>
          <w:b/>
          <w:sz w:val="24"/>
          <w:szCs w:val="24"/>
          <w:lang w:val="pt-BR"/>
        </w:rPr>
        <w:t>182</w:t>
      </w:r>
      <w:r w:rsidRPr="00D20E90">
        <w:rPr>
          <w:b/>
          <w:sz w:val="24"/>
          <w:szCs w:val="24"/>
          <w:lang w:val="pt-BR"/>
        </w:rPr>
        <w:t xml:space="preserve"> „DĖL VIEŠOSIOS ĮSTAIGOS PANEVĖŽIO RAJONO SAVIVALDYBĖS POLIKLINIKOS VALDYMO STRUKTŪROS PATVIRTINIMO“</w:t>
      </w:r>
      <w:r w:rsidR="00283546" w:rsidRPr="00D20E90">
        <w:rPr>
          <w:b/>
          <w:sz w:val="24"/>
          <w:szCs w:val="24"/>
          <w:lang w:val="pt-BR"/>
        </w:rPr>
        <w:t xml:space="preserve"> </w:t>
      </w:r>
      <w:r w:rsidRPr="00D20E90">
        <w:rPr>
          <w:b/>
          <w:sz w:val="24"/>
          <w:szCs w:val="24"/>
          <w:lang w:val="pt-BR"/>
        </w:rPr>
        <w:t>PAKEITIMO</w:t>
      </w:r>
    </w:p>
    <w:p w14:paraId="66DD8FB8" w14:textId="77777777" w:rsidR="006A30A5" w:rsidRPr="00263AC2" w:rsidRDefault="006A30A5" w:rsidP="006A30A5">
      <w:pPr>
        <w:jc w:val="center"/>
        <w:rPr>
          <w:sz w:val="24"/>
          <w:szCs w:val="24"/>
        </w:rPr>
      </w:pPr>
    </w:p>
    <w:p w14:paraId="5CDF7C9B" w14:textId="77ACC25D" w:rsidR="00A62912" w:rsidRPr="00A62912" w:rsidRDefault="006C1C1B" w:rsidP="00A62912">
      <w:pPr>
        <w:jc w:val="center"/>
        <w:rPr>
          <w:sz w:val="24"/>
          <w:szCs w:val="24"/>
        </w:rPr>
      </w:pPr>
      <w:r>
        <w:rPr>
          <w:sz w:val="24"/>
          <w:szCs w:val="24"/>
        </w:rPr>
        <w:t>202</w:t>
      </w:r>
      <w:r w:rsidR="00365059">
        <w:rPr>
          <w:sz w:val="24"/>
          <w:szCs w:val="24"/>
        </w:rPr>
        <w:t>4</w:t>
      </w:r>
      <w:r>
        <w:rPr>
          <w:sz w:val="24"/>
          <w:szCs w:val="24"/>
        </w:rPr>
        <w:t xml:space="preserve"> m. </w:t>
      </w:r>
      <w:r w:rsidR="00365059">
        <w:rPr>
          <w:sz w:val="24"/>
          <w:szCs w:val="24"/>
        </w:rPr>
        <w:t>balandžio</w:t>
      </w:r>
      <w:r>
        <w:rPr>
          <w:sz w:val="24"/>
          <w:szCs w:val="24"/>
        </w:rPr>
        <w:t xml:space="preserve"> </w:t>
      </w:r>
      <w:r w:rsidR="00365059">
        <w:rPr>
          <w:sz w:val="24"/>
          <w:szCs w:val="24"/>
        </w:rPr>
        <w:t>25</w:t>
      </w:r>
      <w:r w:rsidR="00AD778E">
        <w:rPr>
          <w:sz w:val="24"/>
          <w:szCs w:val="24"/>
        </w:rPr>
        <w:t xml:space="preserve"> d. Nr. T</w:t>
      </w:r>
      <w:r w:rsidR="005004C6">
        <w:rPr>
          <w:sz w:val="24"/>
          <w:szCs w:val="24"/>
        </w:rPr>
        <w:t>2-</w:t>
      </w:r>
    </w:p>
    <w:p w14:paraId="04BC1C55" w14:textId="77777777" w:rsidR="00A62912" w:rsidRPr="00A62912" w:rsidRDefault="00A62912" w:rsidP="00A62912">
      <w:pPr>
        <w:jc w:val="center"/>
        <w:rPr>
          <w:sz w:val="24"/>
          <w:szCs w:val="24"/>
        </w:rPr>
      </w:pPr>
      <w:r w:rsidRPr="00A62912">
        <w:rPr>
          <w:sz w:val="24"/>
          <w:szCs w:val="24"/>
        </w:rPr>
        <w:t>Panevėžys</w:t>
      </w:r>
    </w:p>
    <w:p w14:paraId="3F978A13" w14:textId="77777777" w:rsidR="00A62912" w:rsidRPr="00BE5627" w:rsidRDefault="00FC324C" w:rsidP="00FC324C">
      <w:pPr>
        <w:tabs>
          <w:tab w:val="left" w:pos="8745"/>
        </w:tabs>
        <w:rPr>
          <w:sz w:val="24"/>
          <w:szCs w:val="24"/>
        </w:rPr>
      </w:pPr>
      <w:r>
        <w:rPr>
          <w:sz w:val="24"/>
          <w:szCs w:val="24"/>
        </w:rPr>
        <w:tab/>
      </w:r>
    </w:p>
    <w:p w14:paraId="3398C049" w14:textId="7AC84619" w:rsidR="006A30A5" w:rsidRDefault="006A30A5" w:rsidP="006A30A5">
      <w:pPr>
        <w:jc w:val="both"/>
        <w:rPr>
          <w:sz w:val="24"/>
        </w:rPr>
      </w:pPr>
      <w:r>
        <w:rPr>
          <w:sz w:val="24"/>
        </w:rPr>
        <w:tab/>
        <w:t xml:space="preserve">Vadovaudamasi Lietuvos Respublikos vietos savivaldos įstatymo </w:t>
      </w:r>
      <w:r w:rsidR="00365059">
        <w:rPr>
          <w:sz w:val="24"/>
        </w:rPr>
        <w:t>16</w:t>
      </w:r>
      <w:r>
        <w:rPr>
          <w:sz w:val="24"/>
        </w:rPr>
        <w:t xml:space="preserve"> straipsnio </w:t>
      </w:r>
      <w:r w:rsidR="00365059">
        <w:rPr>
          <w:sz w:val="24"/>
        </w:rPr>
        <w:t>1</w:t>
      </w:r>
      <w:r>
        <w:rPr>
          <w:sz w:val="24"/>
        </w:rPr>
        <w:t xml:space="preserve"> dali</w:t>
      </w:r>
      <w:r w:rsidR="00365059">
        <w:rPr>
          <w:sz w:val="24"/>
        </w:rPr>
        <w:t xml:space="preserve">mi </w:t>
      </w:r>
      <w:r>
        <w:rPr>
          <w:sz w:val="24"/>
        </w:rPr>
        <w:t>ir atsižvelgdama į VšĮ Panevėžio rajon</w:t>
      </w:r>
      <w:r w:rsidR="003149AC">
        <w:rPr>
          <w:sz w:val="24"/>
        </w:rPr>
        <w:t>o s</w:t>
      </w:r>
      <w:r w:rsidR="00352F0A">
        <w:rPr>
          <w:sz w:val="24"/>
        </w:rPr>
        <w:t>avivaldybės poliklinikos 202</w:t>
      </w:r>
      <w:r w:rsidR="00365059">
        <w:rPr>
          <w:sz w:val="24"/>
        </w:rPr>
        <w:t>4</w:t>
      </w:r>
      <w:r w:rsidR="00A2793A">
        <w:rPr>
          <w:sz w:val="24"/>
        </w:rPr>
        <w:t xml:space="preserve"> m. </w:t>
      </w:r>
      <w:r w:rsidR="006E5F8E">
        <w:rPr>
          <w:sz w:val="24"/>
        </w:rPr>
        <w:t>balandžio</w:t>
      </w:r>
      <w:r w:rsidR="00A2793A">
        <w:rPr>
          <w:sz w:val="24"/>
        </w:rPr>
        <w:t xml:space="preserve"> </w:t>
      </w:r>
      <w:r w:rsidR="00365059">
        <w:rPr>
          <w:sz w:val="24"/>
        </w:rPr>
        <w:t>4</w:t>
      </w:r>
      <w:r>
        <w:rPr>
          <w:sz w:val="24"/>
        </w:rPr>
        <w:t xml:space="preserve"> </w:t>
      </w:r>
      <w:r w:rsidR="00A2793A">
        <w:rPr>
          <w:sz w:val="24"/>
        </w:rPr>
        <w:t xml:space="preserve">d. </w:t>
      </w:r>
      <w:r>
        <w:rPr>
          <w:sz w:val="24"/>
        </w:rPr>
        <w:t>raštą</w:t>
      </w:r>
      <w:r w:rsidR="001E145E">
        <w:rPr>
          <w:sz w:val="24"/>
        </w:rPr>
        <w:t xml:space="preserve"> </w:t>
      </w:r>
      <w:r w:rsidR="00365059">
        <w:rPr>
          <w:sz w:val="24"/>
        </w:rPr>
        <w:br/>
      </w:r>
      <w:r>
        <w:rPr>
          <w:sz w:val="24"/>
        </w:rPr>
        <w:t>Nr. S</w:t>
      </w:r>
      <w:r w:rsidR="00352F0A">
        <w:rPr>
          <w:sz w:val="24"/>
        </w:rPr>
        <w:t>-</w:t>
      </w:r>
      <w:r w:rsidR="00365059">
        <w:rPr>
          <w:sz w:val="24"/>
        </w:rPr>
        <w:t>860</w:t>
      </w:r>
      <w:r>
        <w:rPr>
          <w:sz w:val="24"/>
        </w:rPr>
        <w:t xml:space="preserve"> „Dė</w:t>
      </w:r>
      <w:r w:rsidR="003149AC">
        <w:rPr>
          <w:sz w:val="24"/>
        </w:rPr>
        <w:t xml:space="preserve">l </w:t>
      </w:r>
      <w:r w:rsidR="000833EB">
        <w:rPr>
          <w:sz w:val="24"/>
        </w:rPr>
        <w:t>viešosios įstaigos Panevėžio rajono savivaldybės poliklinikos valdymo struktūros pakeitimo</w:t>
      </w:r>
      <w:r w:rsidR="00A2793A">
        <w:rPr>
          <w:sz w:val="24"/>
        </w:rPr>
        <w:t>“</w:t>
      </w:r>
      <w:r>
        <w:rPr>
          <w:sz w:val="24"/>
        </w:rPr>
        <w:t>, Savivaldybės taryba n u s p r e n d ž i a</w:t>
      </w:r>
      <w:r w:rsidR="005E3FE2">
        <w:rPr>
          <w:sz w:val="24"/>
        </w:rPr>
        <w:t>:</w:t>
      </w:r>
    </w:p>
    <w:p w14:paraId="49450F17" w14:textId="23DB2F2C" w:rsidR="00826EDA" w:rsidRDefault="006E5F8E" w:rsidP="006E5F8E">
      <w:pPr>
        <w:jc w:val="both"/>
        <w:rPr>
          <w:sz w:val="24"/>
          <w:szCs w:val="24"/>
        </w:rPr>
      </w:pPr>
      <w:r w:rsidRPr="006E5F8E">
        <w:rPr>
          <w:sz w:val="24"/>
        </w:rPr>
        <w:tab/>
      </w:r>
      <w:r w:rsidR="005E3FE2">
        <w:rPr>
          <w:sz w:val="24"/>
          <w:szCs w:val="24"/>
        </w:rPr>
        <w:t>P</w:t>
      </w:r>
      <w:r w:rsidR="007C1A38">
        <w:rPr>
          <w:sz w:val="24"/>
          <w:szCs w:val="24"/>
        </w:rPr>
        <w:t>akeisti</w:t>
      </w:r>
      <w:r w:rsidR="00DB28DE" w:rsidRPr="006E5F8E">
        <w:rPr>
          <w:sz w:val="24"/>
          <w:szCs w:val="24"/>
        </w:rPr>
        <w:t xml:space="preserve"> </w:t>
      </w:r>
      <w:r w:rsidR="000A3651">
        <w:rPr>
          <w:sz w:val="24"/>
          <w:szCs w:val="24"/>
        </w:rPr>
        <w:t xml:space="preserve">viešosios įstaigos Panevėžio rajono savivaldybės poliklinikos valdymo struktūrą, patvirtintą </w:t>
      </w:r>
      <w:r w:rsidR="00826EDA" w:rsidRPr="006E5F8E">
        <w:rPr>
          <w:sz w:val="24"/>
          <w:szCs w:val="24"/>
        </w:rPr>
        <w:t>Panevėžio rajono savivaldybės tarybos 202</w:t>
      </w:r>
      <w:r w:rsidR="00D36356">
        <w:rPr>
          <w:sz w:val="24"/>
          <w:szCs w:val="24"/>
        </w:rPr>
        <w:t>3</w:t>
      </w:r>
      <w:r w:rsidR="00826EDA" w:rsidRPr="006E5F8E">
        <w:rPr>
          <w:sz w:val="24"/>
          <w:szCs w:val="24"/>
        </w:rPr>
        <w:t xml:space="preserve"> m. rug</w:t>
      </w:r>
      <w:r w:rsidR="00D36356">
        <w:rPr>
          <w:sz w:val="24"/>
          <w:szCs w:val="24"/>
        </w:rPr>
        <w:t>pjūčio</w:t>
      </w:r>
      <w:r w:rsidR="00826EDA" w:rsidRPr="006E5F8E">
        <w:rPr>
          <w:sz w:val="24"/>
          <w:szCs w:val="24"/>
        </w:rPr>
        <w:t xml:space="preserve"> </w:t>
      </w:r>
      <w:r w:rsidR="00D36356">
        <w:rPr>
          <w:sz w:val="24"/>
          <w:szCs w:val="24"/>
        </w:rPr>
        <w:t>29</w:t>
      </w:r>
      <w:r w:rsidR="00826EDA" w:rsidRPr="006E5F8E">
        <w:rPr>
          <w:sz w:val="24"/>
          <w:szCs w:val="24"/>
        </w:rPr>
        <w:t xml:space="preserve"> d. sprendim</w:t>
      </w:r>
      <w:r w:rsidR="00A430FD">
        <w:rPr>
          <w:sz w:val="24"/>
          <w:szCs w:val="24"/>
        </w:rPr>
        <w:t>u</w:t>
      </w:r>
      <w:r w:rsidR="00826EDA" w:rsidRPr="006E5F8E">
        <w:rPr>
          <w:sz w:val="24"/>
          <w:szCs w:val="24"/>
        </w:rPr>
        <w:t xml:space="preserve"> Nr. T-</w:t>
      </w:r>
      <w:r w:rsidR="00D36356">
        <w:rPr>
          <w:sz w:val="24"/>
          <w:szCs w:val="24"/>
        </w:rPr>
        <w:t>182</w:t>
      </w:r>
      <w:r w:rsidR="00826EDA" w:rsidRPr="006E5F8E">
        <w:rPr>
          <w:sz w:val="24"/>
          <w:szCs w:val="24"/>
        </w:rPr>
        <w:t xml:space="preserve"> </w:t>
      </w:r>
      <w:r w:rsidR="000A3651">
        <w:rPr>
          <w:sz w:val="24"/>
          <w:szCs w:val="24"/>
        </w:rPr>
        <w:br/>
      </w:r>
      <w:r w:rsidR="00826EDA" w:rsidRPr="006E5F8E">
        <w:rPr>
          <w:sz w:val="24"/>
          <w:szCs w:val="24"/>
        </w:rPr>
        <w:t xml:space="preserve">„Dėl viešosios įstaigos Panevėžio rajono savivaldybės poliklinikos valdymo struktūros patvirtinimo“ </w:t>
      </w:r>
      <w:r w:rsidR="00D36356">
        <w:rPr>
          <w:sz w:val="24"/>
          <w:szCs w:val="24"/>
        </w:rPr>
        <w:t>ir ją išdėstyti nauja redakcija (pridedama).</w:t>
      </w:r>
    </w:p>
    <w:bookmarkEnd w:id="0"/>
    <w:p w14:paraId="618508E4" w14:textId="77777777" w:rsidR="00826EDA" w:rsidRDefault="00826EDA" w:rsidP="000833EB">
      <w:pPr>
        <w:jc w:val="both"/>
        <w:rPr>
          <w:sz w:val="24"/>
        </w:rPr>
      </w:pPr>
    </w:p>
    <w:p w14:paraId="11AD8C18" w14:textId="05AFAB94" w:rsidR="00694E95" w:rsidRDefault="00694E95" w:rsidP="000833EB">
      <w:pPr>
        <w:jc w:val="both"/>
        <w:rPr>
          <w:sz w:val="24"/>
        </w:rPr>
      </w:pPr>
    </w:p>
    <w:p w14:paraId="1571839C" w14:textId="77777777" w:rsidR="00730D59" w:rsidRDefault="00730D59" w:rsidP="00BE5627">
      <w:pPr>
        <w:jc w:val="both"/>
        <w:rPr>
          <w:sz w:val="24"/>
          <w:szCs w:val="24"/>
        </w:rPr>
      </w:pPr>
    </w:p>
    <w:p w14:paraId="364C9C54" w14:textId="77777777" w:rsidR="00730D59" w:rsidRDefault="00730D59" w:rsidP="00BE5627">
      <w:pPr>
        <w:jc w:val="both"/>
        <w:rPr>
          <w:sz w:val="24"/>
          <w:szCs w:val="24"/>
        </w:rPr>
      </w:pPr>
    </w:p>
    <w:p w14:paraId="4B42AF28" w14:textId="77777777" w:rsidR="00730D59" w:rsidRDefault="00730D59" w:rsidP="00BE5627">
      <w:pPr>
        <w:jc w:val="both"/>
        <w:rPr>
          <w:sz w:val="24"/>
          <w:szCs w:val="24"/>
        </w:rPr>
      </w:pPr>
    </w:p>
    <w:p w14:paraId="58468093" w14:textId="23BAC615" w:rsidR="00730D59" w:rsidRDefault="00730D59" w:rsidP="00BE5627">
      <w:pPr>
        <w:jc w:val="both"/>
        <w:rPr>
          <w:sz w:val="24"/>
          <w:szCs w:val="24"/>
        </w:rPr>
      </w:pPr>
    </w:p>
    <w:p w14:paraId="4F4DD56A" w14:textId="78012FC7" w:rsidR="000833EB" w:rsidRDefault="000833EB" w:rsidP="00BE5627">
      <w:pPr>
        <w:jc w:val="both"/>
        <w:rPr>
          <w:sz w:val="24"/>
          <w:szCs w:val="24"/>
        </w:rPr>
      </w:pPr>
    </w:p>
    <w:p w14:paraId="6092D130" w14:textId="7B700DDA" w:rsidR="000833EB" w:rsidRDefault="000833EB" w:rsidP="00BE5627">
      <w:pPr>
        <w:jc w:val="both"/>
        <w:rPr>
          <w:sz w:val="24"/>
          <w:szCs w:val="24"/>
        </w:rPr>
      </w:pPr>
    </w:p>
    <w:p w14:paraId="14D06839" w14:textId="1A3B0849" w:rsidR="000833EB" w:rsidRDefault="000833EB" w:rsidP="00BE5627">
      <w:pPr>
        <w:jc w:val="both"/>
        <w:rPr>
          <w:sz w:val="24"/>
          <w:szCs w:val="24"/>
        </w:rPr>
      </w:pPr>
    </w:p>
    <w:p w14:paraId="65B9871F" w14:textId="1981AFB8" w:rsidR="000833EB" w:rsidRDefault="000833EB" w:rsidP="00BE5627">
      <w:pPr>
        <w:jc w:val="both"/>
        <w:rPr>
          <w:sz w:val="24"/>
          <w:szCs w:val="24"/>
        </w:rPr>
      </w:pPr>
    </w:p>
    <w:p w14:paraId="1F3ED833" w14:textId="48F8D267" w:rsidR="000833EB" w:rsidRDefault="000833EB" w:rsidP="00BE5627">
      <w:pPr>
        <w:jc w:val="both"/>
        <w:rPr>
          <w:sz w:val="24"/>
          <w:szCs w:val="24"/>
        </w:rPr>
      </w:pPr>
    </w:p>
    <w:p w14:paraId="0CAC83E6" w14:textId="514CD729" w:rsidR="000833EB" w:rsidRDefault="000833EB" w:rsidP="00BE5627">
      <w:pPr>
        <w:jc w:val="both"/>
        <w:rPr>
          <w:sz w:val="24"/>
          <w:szCs w:val="24"/>
        </w:rPr>
      </w:pPr>
    </w:p>
    <w:p w14:paraId="0BE71A1D" w14:textId="3BE17253" w:rsidR="000833EB" w:rsidRDefault="000833EB" w:rsidP="00BE5627">
      <w:pPr>
        <w:jc w:val="both"/>
        <w:rPr>
          <w:sz w:val="24"/>
          <w:szCs w:val="24"/>
        </w:rPr>
      </w:pPr>
    </w:p>
    <w:p w14:paraId="52EB9EF0" w14:textId="343D2D49" w:rsidR="000833EB" w:rsidRDefault="000833EB" w:rsidP="00BE5627">
      <w:pPr>
        <w:jc w:val="both"/>
        <w:rPr>
          <w:sz w:val="24"/>
          <w:szCs w:val="24"/>
        </w:rPr>
      </w:pPr>
    </w:p>
    <w:p w14:paraId="62AD73EB" w14:textId="77777777" w:rsidR="00D36356" w:rsidRDefault="00D36356" w:rsidP="00BE5627">
      <w:pPr>
        <w:jc w:val="both"/>
        <w:rPr>
          <w:sz w:val="24"/>
          <w:szCs w:val="24"/>
        </w:rPr>
      </w:pPr>
    </w:p>
    <w:p w14:paraId="73A01BDB" w14:textId="77777777" w:rsidR="00D36356" w:rsidRDefault="00D36356" w:rsidP="00BE5627">
      <w:pPr>
        <w:jc w:val="both"/>
        <w:rPr>
          <w:sz w:val="24"/>
          <w:szCs w:val="24"/>
        </w:rPr>
      </w:pPr>
    </w:p>
    <w:p w14:paraId="6676CD3E" w14:textId="77777777" w:rsidR="00D36356" w:rsidRDefault="00D36356" w:rsidP="00BE5627">
      <w:pPr>
        <w:jc w:val="both"/>
        <w:rPr>
          <w:sz w:val="24"/>
          <w:szCs w:val="24"/>
        </w:rPr>
      </w:pPr>
    </w:p>
    <w:p w14:paraId="5CA12AF5" w14:textId="77777777" w:rsidR="00D36356" w:rsidRDefault="00D36356" w:rsidP="00BE5627">
      <w:pPr>
        <w:jc w:val="both"/>
        <w:rPr>
          <w:sz w:val="24"/>
          <w:szCs w:val="24"/>
        </w:rPr>
      </w:pPr>
    </w:p>
    <w:p w14:paraId="6584A9D8" w14:textId="77777777" w:rsidR="00D36356" w:rsidRDefault="00D36356" w:rsidP="00BE5627">
      <w:pPr>
        <w:jc w:val="both"/>
        <w:rPr>
          <w:sz w:val="24"/>
          <w:szCs w:val="24"/>
        </w:rPr>
      </w:pPr>
    </w:p>
    <w:p w14:paraId="1A114844" w14:textId="77777777" w:rsidR="00B80C0D" w:rsidRDefault="00B80C0D" w:rsidP="00BE5627">
      <w:pPr>
        <w:jc w:val="both"/>
        <w:rPr>
          <w:sz w:val="24"/>
          <w:szCs w:val="24"/>
        </w:rPr>
      </w:pPr>
    </w:p>
    <w:p w14:paraId="240E0D74" w14:textId="77777777" w:rsidR="00B80C0D" w:rsidRDefault="00B80C0D" w:rsidP="00BE5627">
      <w:pPr>
        <w:jc w:val="both"/>
        <w:rPr>
          <w:sz w:val="24"/>
          <w:szCs w:val="24"/>
        </w:rPr>
      </w:pPr>
    </w:p>
    <w:p w14:paraId="4A26F02F" w14:textId="77777777" w:rsidR="00B80C0D" w:rsidRDefault="00B80C0D" w:rsidP="00BE5627">
      <w:pPr>
        <w:jc w:val="both"/>
        <w:rPr>
          <w:sz w:val="24"/>
          <w:szCs w:val="24"/>
        </w:rPr>
      </w:pPr>
    </w:p>
    <w:p w14:paraId="52D91B22" w14:textId="77777777" w:rsidR="00B80C0D" w:rsidRDefault="00B80C0D" w:rsidP="00BE5627">
      <w:pPr>
        <w:jc w:val="both"/>
        <w:rPr>
          <w:sz w:val="24"/>
          <w:szCs w:val="24"/>
        </w:rPr>
      </w:pPr>
    </w:p>
    <w:p w14:paraId="6DF2BBF1" w14:textId="77777777" w:rsidR="00B80C0D" w:rsidRDefault="00B80C0D" w:rsidP="00BE5627">
      <w:pPr>
        <w:jc w:val="both"/>
        <w:rPr>
          <w:sz w:val="24"/>
          <w:szCs w:val="24"/>
        </w:rPr>
      </w:pPr>
    </w:p>
    <w:p w14:paraId="14210F87" w14:textId="77777777" w:rsidR="00B80C0D" w:rsidRDefault="00B80C0D" w:rsidP="00BE5627">
      <w:pPr>
        <w:jc w:val="both"/>
        <w:rPr>
          <w:sz w:val="24"/>
          <w:szCs w:val="24"/>
        </w:rPr>
      </w:pPr>
    </w:p>
    <w:p w14:paraId="705E935D" w14:textId="77777777" w:rsidR="00D36356" w:rsidRDefault="00D36356" w:rsidP="00BE5627">
      <w:pPr>
        <w:jc w:val="both"/>
        <w:rPr>
          <w:sz w:val="24"/>
          <w:szCs w:val="24"/>
        </w:rPr>
      </w:pPr>
    </w:p>
    <w:p w14:paraId="29FF2A07" w14:textId="11DA0087" w:rsidR="000833EB" w:rsidRDefault="00490FE6" w:rsidP="00BE5627">
      <w:pPr>
        <w:jc w:val="both"/>
        <w:rPr>
          <w:sz w:val="24"/>
          <w:szCs w:val="24"/>
        </w:rPr>
      </w:pPr>
      <w:r>
        <w:rPr>
          <w:sz w:val="24"/>
          <w:szCs w:val="24"/>
        </w:rPr>
        <w:t>Renata Valantinienė</w:t>
      </w:r>
    </w:p>
    <w:p w14:paraId="30610C61" w14:textId="6FAE539E" w:rsidR="000833EB" w:rsidRDefault="00490FE6" w:rsidP="00BE5627">
      <w:pPr>
        <w:jc w:val="both"/>
        <w:rPr>
          <w:sz w:val="24"/>
          <w:szCs w:val="24"/>
        </w:rPr>
      </w:pPr>
      <w:r>
        <w:rPr>
          <w:sz w:val="24"/>
          <w:szCs w:val="24"/>
        </w:rPr>
        <w:t>202</w:t>
      </w:r>
      <w:r w:rsidR="00D36356">
        <w:rPr>
          <w:sz w:val="24"/>
          <w:szCs w:val="24"/>
        </w:rPr>
        <w:t>4</w:t>
      </w:r>
      <w:r>
        <w:rPr>
          <w:sz w:val="24"/>
          <w:szCs w:val="24"/>
        </w:rPr>
        <w:t>-0</w:t>
      </w:r>
      <w:r w:rsidR="00D36356">
        <w:rPr>
          <w:sz w:val="24"/>
          <w:szCs w:val="24"/>
        </w:rPr>
        <w:t>4</w:t>
      </w:r>
      <w:r>
        <w:rPr>
          <w:sz w:val="24"/>
          <w:szCs w:val="24"/>
        </w:rPr>
        <w:t>-0</w:t>
      </w:r>
      <w:r w:rsidR="00D36356">
        <w:rPr>
          <w:sz w:val="24"/>
          <w:szCs w:val="24"/>
        </w:rPr>
        <w:t>8</w:t>
      </w:r>
    </w:p>
    <w:p w14:paraId="2C1935D7" w14:textId="77777777" w:rsidR="001F370A" w:rsidRDefault="001F370A" w:rsidP="00BE5627">
      <w:pPr>
        <w:jc w:val="both"/>
        <w:rPr>
          <w:sz w:val="24"/>
          <w:szCs w:val="24"/>
        </w:rPr>
      </w:pPr>
    </w:p>
    <w:p w14:paraId="5E3345AF" w14:textId="77777777" w:rsidR="00730D59" w:rsidRDefault="00730D59" w:rsidP="00BE5627">
      <w:pPr>
        <w:jc w:val="both"/>
        <w:rPr>
          <w:sz w:val="24"/>
          <w:szCs w:val="24"/>
        </w:rPr>
        <w:sectPr w:rsidR="00730D59" w:rsidSect="00096771">
          <w:headerReference w:type="even" r:id="rId8"/>
          <w:footerReference w:type="even" r:id="rId9"/>
          <w:headerReference w:type="first" r:id="rId10"/>
          <w:pgSz w:w="11907" w:h="16840" w:code="9"/>
          <w:pgMar w:top="1134" w:right="567" w:bottom="567" w:left="1701" w:header="1134" w:footer="1055" w:gutter="0"/>
          <w:cols w:space="1296"/>
          <w:noEndnote/>
          <w:titlePg/>
        </w:sectPr>
      </w:pPr>
    </w:p>
    <w:p w14:paraId="700521FA" w14:textId="5617A654" w:rsidR="00960094" w:rsidRPr="00D20E90" w:rsidRDefault="00960094" w:rsidP="00960094">
      <w:pPr>
        <w:pStyle w:val="Antrats"/>
        <w:rPr>
          <w:sz w:val="22"/>
          <w:szCs w:val="22"/>
          <w:lang w:val="pt-BR"/>
        </w:rPr>
      </w:pPr>
      <w:r w:rsidRPr="007C1A38">
        <w:rPr>
          <w:sz w:val="24"/>
          <w:szCs w:val="24"/>
          <w:lang w:val="lt-LT"/>
        </w:rPr>
        <w:lastRenderedPageBreak/>
        <w:tab/>
      </w:r>
      <w:r w:rsidRPr="007C1A38">
        <w:rPr>
          <w:sz w:val="24"/>
          <w:szCs w:val="24"/>
          <w:lang w:val="lt-LT"/>
        </w:rPr>
        <w:tab/>
      </w:r>
      <w:r w:rsidRPr="007C1A38">
        <w:rPr>
          <w:sz w:val="24"/>
          <w:szCs w:val="24"/>
          <w:lang w:val="lt-LT"/>
        </w:rPr>
        <w:tab/>
      </w:r>
      <w:r w:rsidRPr="007C1A38">
        <w:rPr>
          <w:sz w:val="24"/>
          <w:szCs w:val="24"/>
          <w:lang w:val="lt-LT"/>
        </w:rPr>
        <w:tab/>
      </w:r>
      <w:r w:rsidRPr="007C1A38">
        <w:rPr>
          <w:sz w:val="24"/>
          <w:szCs w:val="24"/>
          <w:lang w:val="lt-LT"/>
        </w:rPr>
        <w:tab/>
      </w:r>
      <w:r w:rsidRPr="007C1A38">
        <w:rPr>
          <w:sz w:val="24"/>
          <w:szCs w:val="24"/>
          <w:lang w:val="lt-LT"/>
        </w:rPr>
        <w:tab/>
      </w:r>
      <w:r w:rsidR="007F53CC" w:rsidRPr="00D20E90">
        <w:rPr>
          <w:sz w:val="22"/>
          <w:szCs w:val="22"/>
          <w:lang w:val="pt-BR"/>
        </w:rPr>
        <w:t>PATVIRTINTA</w:t>
      </w:r>
      <w:r w:rsidRPr="00D20E90">
        <w:rPr>
          <w:sz w:val="22"/>
          <w:szCs w:val="22"/>
          <w:lang w:val="pt-BR"/>
        </w:rPr>
        <w:t xml:space="preserve"> </w:t>
      </w:r>
    </w:p>
    <w:p w14:paraId="0FF55C6C" w14:textId="77777777" w:rsidR="00960094" w:rsidRPr="00D20E90" w:rsidRDefault="00960094" w:rsidP="00960094">
      <w:pPr>
        <w:pStyle w:val="Antrats"/>
        <w:rPr>
          <w:sz w:val="22"/>
          <w:szCs w:val="22"/>
          <w:lang w:val="pt-BR"/>
        </w:rPr>
      </w:pP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t>Panevėžio rajono savivaldybės tarybos</w:t>
      </w:r>
    </w:p>
    <w:p w14:paraId="52E76497" w14:textId="70FA4E69" w:rsidR="00960094" w:rsidRPr="00D20E90" w:rsidRDefault="00A466CB" w:rsidP="00960094">
      <w:pPr>
        <w:pStyle w:val="Antrats"/>
        <w:rPr>
          <w:sz w:val="22"/>
          <w:szCs w:val="22"/>
          <w:lang w:val="pt-BR"/>
        </w:rPr>
      </w:pP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00904A88" w:rsidRPr="00D20E90">
        <w:rPr>
          <w:sz w:val="22"/>
          <w:szCs w:val="22"/>
          <w:lang w:val="pt-BR"/>
        </w:rPr>
        <w:t>202</w:t>
      </w:r>
      <w:r w:rsidR="00D36356">
        <w:rPr>
          <w:sz w:val="22"/>
          <w:szCs w:val="22"/>
          <w:lang w:val="pt-BR"/>
        </w:rPr>
        <w:t>3</w:t>
      </w:r>
      <w:r w:rsidR="00904A88" w:rsidRPr="00D20E90">
        <w:rPr>
          <w:sz w:val="22"/>
          <w:szCs w:val="22"/>
          <w:lang w:val="pt-BR"/>
        </w:rPr>
        <w:t xml:space="preserve"> m. rug</w:t>
      </w:r>
      <w:r w:rsidR="00D36356">
        <w:rPr>
          <w:sz w:val="22"/>
          <w:szCs w:val="22"/>
          <w:lang w:val="pt-BR"/>
        </w:rPr>
        <w:t>pjūčio</w:t>
      </w:r>
      <w:r w:rsidR="002A3796" w:rsidRPr="00D20E90">
        <w:rPr>
          <w:sz w:val="22"/>
          <w:szCs w:val="22"/>
          <w:lang w:val="pt-BR"/>
        </w:rPr>
        <w:t xml:space="preserve"> 2</w:t>
      </w:r>
      <w:r w:rsidR="00D36356">
        <w:rPr>
          <w:sz w:val="22"/>
          <w:szCs w:val="22"/>
          <w:lang w:val="pt-BR"/>
        </w:rPr>
        <w:t>9</w:t>
      </w:r>
      <w:r w:rsidR="00960094" w:rsidRPr="00D20E90">
        <w:rPr>
          <w:sz w:val="22"/>
          <w:szCs w:val="22"/>
          <w:lang w:val="pt-BR"/>
        </w:rPr>
        <w:t xml:space="preserve"> d. sprendimu Nr</w:t>
      </w:r>
      <w:r w:rsidR="00904A88" w:rsidRPr="00D20E90">
        <w:rPr>
          <w:sz w:val="22"/>
          <w:szCs w:val="22"/>
          <w:lang w:val="pt-BR"/>
        </w:rPr>
        <w:t>. T-</w:t>
      </w:r>
      <w:r w:rsidR="00D36356">
        <w:rPr>
          <w:sz w:val="22"/>
          <w:szCs w:val="22"/>
          <w:lang w:val="pt-BR"/>
        </w:rPr>
        <w:t>182</w:t>
      </w:r>
    </w:p>
    <w:p w14:paraId="120AC807" w14:textId="77777777" w:rsidR="00960094" w:rsidRPr="00D20E90" w:rsidRDefault="00960094" w:rsidP="00960094">
      <w:pPr>
        <w:pStyle w:val="Antrats"/>
        <w:rPr>
          <w:sz w:val="22"/>
          <w:szCs w:val="22"/>
          <w:lang w:val="pt-BR"/>
        </w:rPr>
      </w:pP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t>(Panevėžio rajono savivaldybės tarybos</w:t>
      </w:r>
    </w:p>
    <w:p w14:paraId="42A87FD9" w14:textId="43579A2A" w:rsidR="00960094" w:rsidRPr="00D20E90" w:rsidRDefault="00A466CB" w:rsidP="00960094">
      <w:pPr>
        <w:pStyle w:val="Antrats"/>
        <w:rPr>
          <w:sz w:val="22"/>
          <w:szCs w:val="22"/>
          <w:lang w:val="pt-BR"/>
        </w:rPr>
      </w:pP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006C1C1B" w:rsidRPr="00D20E90">
        <w:rPr>
          <w:sz w:val="22"/>
          <w:szCs w:val="22"/>
          <w:lang w:val="pt-BR"/>
        </w:rPr>
        <w:t>202</w:t>
      </w:r>
      <w:r w:rsidR="00D36356">
        <w:rPr>
          <w:sz w:val="22"/>
          <w:szCs w:val="22"/>
          <w:lang w:val="pt-BR"/>
        </w:rPr>
        <w:t>4</w:t>
      </w:r>
      <w:r w:rsidR="006C1C1B" w:rsidRPr="00D20E90">
        <w:rPr>
          <w:sz w:val="22"/>
          <w:szCs w:val="22"/>
          <w:lang w:val="pt-BR"/>
        </w:rPr>
        <w:t xml:space="preserve"> m. </w:t>
      </w:r>
      <w:r w:rsidR="00D36356">
        <w:rPr>
          <w:sz w:val="22"/>
          <w:szCs w:val="22"/>
          <w:lang w:val="pt-BR"/>
        </w:rPr>
        <w:t>balandžio</w:t>
      </w:r>
      <w:r w:rsidR="000833EB" w:rsidRPr="00D20E90">
        <w:rPr>
          <w:sz w:val="22"/>
          <w:szCs w:val="22"/>
          <w:lang w:val="pt-BR"/>
        </w:rPr>
        <w:t xml:space="preserve"> </w:t>
      </w:r>
      <w:r w:rsidR="00D36356">
        <w:rPr>
          <w:sz w:val="22"/>
          <w:szCs w:val="22"/>
          <w:lang w:val="pt-BR"/>
        </w:rPr>
        <w:t>25</w:t>
      </w:r>
      <w:r w:rsidR="00960094" w:rsidRPr="00D20E90">
        <w:rPr>
          <w:sz w:val="22"/>
          <w:szCs w:val="22"/>
          <w:lang w:val="pt-BR"/>
        </w:rPr>
        <w:t xml:space="preserve"> d. sprendimo Nr. T-</w:t>
      </w:r>
    </w:p>
    <w:p w14:paraId="553D705D" w14:textId="77777777" w:rsidR="007F53CC" w:rsidRDefault="00960094" w:rsidP="00960094">
      <w:pPr>
        <w:pStyle w:val="Antrats"/>
        <w:rPr>
          <w:sz w:val="22"/>
          <w:szCs w:val="22"/>
          <w:lang w:val="pt-BR"/>
        </w:rPr>
      </w:pP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t>redakcija)</w:t>
      </w:r>
    </w:p>
    <w:p w14:paraId="74FF7B2C" w14:textId="77777777" w:rsidR="009A0241" w:rsidRPr="00D20E90" w:rsidRDefault="009A0241" w:rsidP="00960094">
      <w:pPr>
        <w:pStyle w:val="Antrats"/>
        <w:rPr>
          <w:sz w:val="22"/>
          <w:szCs w:val="22"/>
          <w:lang w:val="pt-BR"/>
        </w:rPr>
      </w:pPr>
    </w:p>
    <w:p w14:paraId="1FE389DC" w14:textId="77777777" w:rsidR="0032178F" w:rsidRDefault="0032178F" w:rsidP="0032178F">
      <w:pPr>
        <w:jc w:val="center"/>
        <w:rPr>
          <w:rFonts w:eastAsia="Calibri"/>
          <w:b/>
          <w:sz w:val="24"/>
          <w:szCs w:val="24"/>
          <w:lang w:eastAsia="lt-LT"/>
        </w:rPr>
      </w:pPr>
      <w:r w:rsidRPr="0032178F">
        <w:rPr>
          <w:rFonts w:eastAsia="Calibri"/>
          <w:b/>
          <w:sz w:val="24"/>
          <w:szCs w:val="24"/>
          <w:lang w:eastAsia="lt-LT"/>
        </w:rPr>
        <w:t>VIEŠOSIOS ĮSTAIGOS PANEVĖŽIO RAJONO SAVIVALDYBĖS POLIKLINIKOS VALDYMO STRUKTŪRA</w:t>
      </w:r>
    </w:p>
    <w:p w14:paraId="63E25740" w14:textId="77777777" w:rsidR="00267EC1" w:rsidRPr="0032178F" w:rsidRDefault="00267EC1" w:rsidP="0032178F">
      <w:pPr>
        <w:jc w:val="center"/>
        <w:rPr>
          <w:rFonts w:eastAsia="Calibri"/>
          <w:b/>
          <w:sz w:val="24"/>
          <w:szCs w:val="24"/>
          <w:lang w:eastAsia="lt-LT"/>
        </w:rPr>
      </w:pPr>
    </w:p>
    <w:p w14:paraId="45A5CC2D" w14:textId="39F56EA0" w:rsidR="00CD0FB8" w:rsidRPr="008D3E69" w:rsidRDefault="00602AE5" w:rsidP="005B64B9">
      <w:pPr>
        <w:jc w:val="center"/>
        <w:rPr>
          <w:sz w:val="22"/>
          <w:szCs w:val="22"/>
        </w:rPr>
      </w:pPr>
      <w:r>
        <w:rPr>
          <w:noProof/>
          <w:lang w:eastAsia="lt-LT"/>
        </w:rPr>
        <w:drawing>
          <wp:inline distT="0" distB="0" distL="0" distR="0" wp14:anchorId="17A1D368" wp14:editId="0B241FDA">
            <wp:extent cx="6062347" cy="4324350"/>
            <wp:effectExtent l="0" t="0" r="0" b="0"/>
            <wp:docPr id="16669634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963407" name=""/>
                    <pic:cNvPicPr/>
                  </pic:nvPicPr>
                  <pic:blipFill>
                    <a:blip r:embed="rId11"/>
                    <a:stretch>
                      <a:fillRect/>
                    </a:stretch>
                  </pic:blipFill>
                  <pic:spPr>
                    <a:xfrm>
                      <a:off x="0" y="0"/>
                      <a:ext cx="6076554" cy="4334484"/>
                    </a:xfrm>
                    <a:prstGeom prst="rect">
                      <a:avLst/>
                    </a:prstGeom>
                  </pic:spPr>
                </pic:pic>
              </a:graphicData>
            </a:graphic>
          </wp:inline>
        </w:drawing>
      </w:r>
    </w:p>
    <w:p w14:paraId="5BA9A8DB" w14:textId="04C12ECA" w:rsidR="00CD0FB8" w:rsidRDefault="00CD0FB8" w:rsidP="0032178F">
      <w:pPr>
        <w:tabs>
          <w:tab w:val="left" w:pos="3378"/>
        </w:tabs>
        <w:rPr>
          <w:sz w:val="22"/>
          <w:szCs w:val="22"/>
        </w:rPr>
      </w:pPr>
      <w:r w:rsidRPr="008D3E69">
        <w:rPr>
          <w:sz w:val="22"/>
          <w:szCs w:val="22"/>
        </w:rPr>
        <w:br w:type="page"/>
      </w:r>
    </w:p>
    <w:p w14:paraId="16BFB4E6" w14:textId="77777777" w:rsidR="00CD0FB8" w:rsidRDefault="00CD0FB8" w:rsidP="00263AC2">
      <w:pPr>
        <w:rPr>
          <w:b/>
          <w:sz w:val="24"/>
          <w:szCs w:val="24"/>
          <w:lang w:eastAsia="lt-LT"/>
        </w:rPr>
        <w:sectPr w:rsidR="00CD0FB8" w:rsidSect="00096771">
          <w:headerReference w:type="first" r:id="rId12"/>
          <w:pgSz w:w="16840" w:h="11907" w:orient="landscape" w:code="9"/>
          <w:pgMar w:top="1135" w:right="1134" w:bottom="567" w:left="567" w:header="1134" w:footer="1055" w:gutter="0"/>
          <w:cols w:space="1296"/>
          <w:noEndnote/>
          <w:titlePg/>
          <w:docGrid w:linePitch="272"/>
        </w:sectPr>
      </w:pPr>
    </w:p>
    <w:p w14:paraId="3DA61FE2" w14:textId="77777777" w:rsidR="0032178F" w:rsidRPr="0032178F" w:rsidRDefault="0032178F" w:rsidP="0032178F">
      <w:pPr>
        <w:tabs>
          <w:tab w:val="center" w:pos="4153"/>
          <w:tab w:val="right" w:pos="8306"/>
        </w:tabs>
        <w:suppressAutoHyphens/>
        <w:rPr>
          <w:b/>
          <w:sz w:val="24"/>
          <w:szCs w:val="24"/>
          <w:lang w:eastAsia="ar-SA"/>
        </w:rPr>
      </w:pPr>
      <w:r w:rsidRPr="0032178F">
        <w:rPr>
          <w:b/>
          <w:sz w:val="24"/>
          <w:szCs w:val="24"/>
          <w:lang w:eastAsia="ar-SA"/>
        </w:rPr>
        <w:lastRenderedPageBreak/>
        <w:t>*1. Šeimos gydytojų kabinetai:</w:t>
      </w:r>
    </w:p>
    <w:p w14:paraId="16ECC981" w14:textId="14FC2EF5"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w:t>
      </w:r>
      <w:r w:rsidR="000833EB">
        <w:rPr>
          <w:sz w:val="24"/>
          <w:szCs w:val="24"/>
          <w:lang w:eastAsia="ar-SA"/>
        </w:rPr>
        <w:t>1</w:t>
      </w:r>
      <w:r w:rsidRPr="0032178F">
        <w:rPr>
          <w:sz w:val="24"/>
          <w:szCs w:val="24"/>
          <w:lang w:eastAsia="ar-SA"/>
        </w:rPr>
        <w:t>. Paįstrio;</w:t>
      </w:r>
    </w:p>
    <w:p w14:paraId="14FB0819" w14:textId="4B43862D"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w:t>
      </w:r>
      <w:r w:rsidR="000833EB">
        <w:rPr>
          <w:sz w:val="24"/>
          <w:szCs w:val="24"/>
          <w:lang w:eastAsia="ar-SA"/>
        </w:rPr>
        <w:t>2</w:t>
      </w:r>
      <w:r w:rsidRPr="0032178F">
        <w:rPr>
          <w:sz w:val="24"/>
          <w:szCs w:val="24"/>
          <w:lang w:eastAsia="ar-SA"/>
        </w:rPr>
        <w:t>. Smilgių;</w:t>
      </w:r>
    </w:p>
    <w:p w14:paraId="7D725D54" w14:textId="44AEDCE1"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w:t>
      </w:r>
      <w:r w:rsidR="000833EB">
        <w:rPr>
          <w:sz w:val="24"/>
          <w:szCs w:val="24"/>
          <w:lang w:eastAsia="ar-SA"/>
        </w:rPr>
        <w:t>3</w:t>
      </w:r>
      <w:r w:rsidRPr="0032178F">
        <w:rPr>
          <w:sz w:val="24"/>
          <w:szCs w:val="24"/>
          <w:lang w:eastAsia="ar-SA"/>
        </w:rPr>
        <w:t>.</w:t>
      </w:r>
      <w:r w:rsidR="00350F51">
        <w:rPr>
          <w:sz w:val="24"/>
          <w:szCs w:val="24"/>
          <w:lang w:eastAsia="ar-SA"/>
        </w:rPr>
        <w:t xml:space="preserve"> </w:t>
      </w:r>
      <w:r w:rsidRPr="0032178F">
        <w:rPr>
          <w:sz w:val="24"/>
          <w:szCs w:val="24"/>
          <w:lang w:eastAsia="ar-SA"/>
        </w:rPr>
        <w:t>Tiltagalių;</w:t>
      </w:r>
    </w:p>
    <w:p w14:paraId="27734CD6" w14:textId="0CF177F6"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w:t>
      </w:r>
      <w:r w:rsidR="000833EB">
        <w:rPr>
          <w:sz w:val="24"/>
          <w:szCs w:val="24"/>
          <w:lang w:eastAsia="ar-SA"/>
        </w:rPr>
        <w:t>4</w:t>
      </w:r>
      <w:r w:rsidRPr="0032178F">
        <w:rPr>
          <w:sz w:val="24"/>
          <w:szCs w:val="24"/>
          <w:lang w:eastAsia="ar-SA"/>
        </w:rPr>
        <w:t>. Vadoklių;</w:t>
      </w:r>
    </w:p>
    <w:p w14:paraId="0D57882F" w14:textId="0E4DB72A"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w:t>
      </w:r>
      <w:r w:rsidR="000833EB">
        <w:rPr>
          <w:sz w:val="24"/>
          <w:szCs w:val="24"/>
          <w:lang w:eastAsia="ar-SA"/>
        </w:rPr>
        <w:t>5</w:t>
      </w:r>
      <w:r w:rsidRPr="0032178F">
        <w:rPr>
          <w:sz w:val="24"/>
          <w:szCs w:val="24"/>
          <w:lang w:eastAsia="ar-SA"/>
        </w:rPr>
        <w:t>. Poliklinikoje.</w:t>
      </w:r>
    </w:p>
    <w:p w14:paraId="72102FC3" w14:textId="77777777" w:rsidR="0032178F" w:rsidRPr="0032178F" w:rsidRDefault="0032178F" w:rsidP="0032178F">
      <w:pPr>
        <w:tabs>
          <w:tab w:val="left" w:pos="3378"/>
        </w:tabs>
        <w:suppressAutoHyphens/>
        <w:rPr>
          <w:sz w:val="24"/>
          <w:szCs w:val="24"/>
          <w:lang w:eastAsia="ar-SA"/>
        </w:rPr>
      </w:pPr>
    </w:p>
    <w:p w14:paraId="720550FC" w14:textId="77777777" w:rsidR="0032178F" w:rsidRPr="0032178F" w:rsidRDefault="0032178F" w:rsidP="0032178F">
      <w:pPr>
        <w:tabs>
          <w:tab w:val="left" w:pos="3378"/>
        </w:tabs>
        <w:suppressAutoHyphens/>
        <w:rPr>
          <w:b/>
          <w:sz w:val="24"/>
          <w:szCs w:val="24"/>
          <w:lang w:eastAsia="ar-SA"/>
        </w:rPr>
      </w:pPr>
      <w:r w:rsidRPr="0032178F">
        <w:rPr>
          <w:b/>
          <w:sz w:val="24"/>
          <w:szCs w:val="24"/>
          <w:lang w:eastAsia="ar-SA"/>
        </w:rPr>
        <w:t xml:space="preserve"> 2. Ambulatorijos:</w:t>
      </w:r>
    </w:p>
    <w:p w14:paraId="5100CB35"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2.1. Krekenavos;</w:t>
      </w:r>
    </w:p>
    <w:p w14:paraId="26808D3E"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2.2. Naujamiesčio;</w:t>
      </w:r>
    </w:p>
    <w:p w14:paraId="2CB746F6"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2.3. Raguvos;</w:t>
      </w:r>
    </w:p>
    <w:p w14:paraId="0E2A1121"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2.4. Ramygalos.</w:t>
      </w:r>
    </w:p>
    <w:p w14:paraId="7EDFD695" w14:textId="77777777" w:rsidR="0032178F" w:rsidRPr="0032178F" w:rsidRDefault="0032178F" w:rsidP="0032178F">
      <w:pPr>
        <w:tabs>
          <w:tab w:val="left" w:pos="3378"/>
        </w:tabs>
        <w:suppressAutoHyphens/>
        <w:rPr>
          <w:sz w:val="24"/>
          <w:szCs w:val="24"/>
          <w:lang w:eastAsia="ar-SA"/>
        </w:rPr>
      </w:pPr>
    </w:p>
    <w:p w14:paraId="6C3809C9" w14:textId="77777777" w:rsidR="0032178F" w:rsidRPr="0032178F" w:rsidRDefault="0032178F" w:rsidP="0032178F">
      <w:pPr>
        <w:tabs>
          <w:tab w:val="left" w:pos="3378"/>
        </w:tabs>
        <w:suppressAutoHyphens/>
        <w:rPr>
          <w:b/>
          <w:sz w:val="24"/>
          <w:szCs w:val="24"/>
          <w:lang w:eastAsia="ar-SA"/>
        </w:rPr>
      </w:pPr>
      <w:r w:rsidRPr="0032178F">
        <w:rPr>
          <w:b/>
          <w:sz w:val="24"/>
          <w:szCs w:val="24"/>
          <w:lang w:eastAsia="ar-SA"/>
        </w:rPr>
        <w:t xml:space="preserve"> 3. Medicinos punktai:</w:t>
      </w:r>
    </w:p>
    <w:p w14:paraId="748E4B1E" w14:textId="6F21DCBC" w:rsidR="0032178F" w:rsidRPr="0032178F" w:rsidRDefault="00653C63" w:rsidP="0032178F">
      <w:pPr>
        <w:tabs>
          <w:tab w:val="left" w:pos="3378"/>
        </w:tabs>
        <w:suppressAutoHyphens/>
        <w:rPr>
          <w:sz w:val="24"/>
          <w:szCs w:val="24"/>
          <w:lang w:eastAsia="ar-SA"/>
        </w:rPr>
      </w:pPr>
      <w:r>
        <w:rPr>
          <w:sz w:val="24"/>
          <w:szCs w:val="24"/>
          <w:lang w:eastAsia="ar-SA"/>
        </w:rPr>
        <w:t>3.</w:t>
      </w:r>
      <w:r w:rsidR="00D36356">
        <w:rPr>
          <w:sz w:val="24"/>
          <w:szCs w:val="24"/>
          <w:lang w:eastAsia="ar-SA"/>
        </w:rPr>
        <w:t>1</w:t>
      </w:r>
      <w:r w:rsidR="0032178F" w:rsidRPr="0032178F">
        <w:rPr>
          <w:sz w:val="24"/>
          <w:szCs w:val="24"/>
          <w:lang w:eastAsia="ar-SA"/>
        </w:rPr>
        <w:t>. Ėriškių;</w:t>
      </w:r>
    </w:p>
    <w:p w14:paraId="22ED8467" w14:textId="76A52606" w:rsidR="0032178F" w:rsidRPr="0032178F" w:rsidRDefault="00653C63" w:rsidP="0032178F">
      <w:pPr>
        <w:tabs>
          <w:tab w:val="left" w:pos="3378"/>
        </w:tabs>
        <w:suppressAutoHyphens/>
        <w:rPr>
          <w:sz w:val="24"/>
          <w:szCs w:val="24"/>
          <w:lang w:eastAsia="ar-SA"/>
        </w:rPr>
      </w:pPr>
      <w:r>
        <w:rPr>
          <w:sz w:val="24"/>
          <w:szCs w:val="24"/>
          <w:lang w:eastAsia="ar-SA"/>
        </w:rPr>
        <w:t>3.</w:t>
      </w:r>
      <w:r w:rsidR="00D36356">
        <w:rPr>
          <w:sz w:val="24"/>
          <w:szCs w:val="24"/>
          <w:lang w:eastAsia="ar-SA"/>
        </w:rPr>
        <w:t>2</w:t>
      </w:r>
      <w:r w:rsidR="0032178F" w:rsidRPr="0032178F">
        <w:rPr>
          <w:sz w:val="24"/>
          <w:szCs w:val="24"/>
          <w:lang w:eastAsia="ar-SA"/>
        </w:rPr>
        <w:t>. Miežiškių;</w:t>
      </w:r>
    </w:p>
    <w:p w14:paraId="1F2A1C47" w14:textId="6F2743BF" w:rsidR="0032178F" w:rsidRPr="0032178F" w:rsidRDefault="00653C63" w:rsidP="0032178F">
      <w:pPr>
        <w:tabs>
          <w:tab w:val="left" w:pos="3378"/>
        </w:tabs>
        <w:suppressAutoHyphens/>
        <w:rPr>
          <w:sz w:val="24"/>
          <w:szCs w:val="24"/>
          <w:lang w:eastAsia="ar-SA"/>
        </w:rPr>
      </w:pPr>
      <w:r>
        <w:rPr>
          <w:sz w:val="24"/>
          <w:szCs w:val="24"/>
          <w:lang w:eastAsia="ar-SA"/>
        </w:rPr>
        <w:t>3.</w:t>
      </w:r>
      <w:r w:rsidR="00D36356">
        <w:rPr>
          <w:sz w:val="24"/>
          <w:szCs w:val="24"/>
          <w:lang w:eastAsia="ar-SA"/>
        </w:rPr>
        <w:t>3</w:t>
      </w:r>
      <w:r w:rsidR="0032178F" w:rsidRPr="0032178F">
        <w:rPr>
          <w:sz w:val="24"/>
          <w:szCs w:val="24"/>
          <w:lang w:eastAsia="ar-SA"/>
        </w:rPr>
        <w:t>. Trakiškio;</w:t>
      </w:r>
    </w:p>
    <w:p w14:paraId="2D8BA177" w14:textId="66CAA927" w:rsidR="0032178F" w:rsidRPr="0032178F" w:rsidRDefault="00653C63" w:rsidP="0032178F">
      <w:pPr>
        <w:tabs>
          <w:tab w:val="left" w:pos="3378"/>
        </w:tabs>
        <w:suppressAutoHyphens/>
        <w:rPr>
          <w:sz w:val="24"/>
          <w:szCs w:val="24"/>
          <w:lang w:eastAsia="ar-SA"/>
        </w:rPr>
      </w:pPr>
      <w:r>
        <w:rPr>
          <w:sz w:val="24"/>
          <w:szCs w:val="24"/>
          <w:lang w:eastAsia="ar-SA"/>
        </w:rPr>
        <w:t>3.</w:t>
      </w:r>
      <w:r w:rsidR="00D36356">
        <w:rPr>
          <w:sz w:val="24"/>
          <w:szCs w:val="24"/>
          <w:lang w:eastAsia="ar-SA"/>
        </w:rPr>
        <w:t>4</w:t>
      </w:r>
      <w:r w:rsidR="0032178F" w:rsidRPr="0032178F">
        <w:rPr>
          <w:sz w:val="24"/>
          <w:szCs w:val="24"/>
          <w:lang w:eastAsia="ar-SA"/>
        </w:rPr>
        <w:t>. Upytės;</w:t>
      </w:r>
    </w:p>
    <w:p w14:paraId="60BE2B9E" w14:textId="2720E01C" w:rsidR="0032178F" w:rsidRDefault="00653C63" w:rsidP="0032178F">
      <w:pPr>
        <w:tabs>
          <w:tab w:val="left" w:pos="3378"/>
        </w:tabs>
        <w:suppressAutoHyphens/>
        <w:rPr>
          <w:sz w:val="24"/>
          <w:szCs w:val="24"/>
          <w:lang w:eastAsia="ar-SA"/>
        </w:rPr>
      </w:pPr>
      <w:r>
        <w:rPr>
          <w:sz w:val="24"/>
          <w:szCs w:val="24"/>
          <w:lang w:eastAsia="ar-SA"/>
        </w:rPr>
        <w:t>3.</w:t>
      </w:r>
      <w:r w:rsidR="00D36356">
        <w:rPr>
          <w:sz w:val="24"/>
          <w:szCs w:val="24"/>
          <w:lang w:eastAsia="ar-SA"/>
        </w:rPr>
        <w:t>5</w:t>
      </w:r>
      <w:r w:rsidR="0032178F" w:rsidRPr="0032178F">
        <w:rPr>
          <w:sz w:val="24"/>
          <w:szCs w:val="24"/>
          <w:lang w:eastAsia="ar-SA"/>
        </w:rPr>
        <w:t>. Velžio</w:t>
      </w:r>
      <w:r w:rsidR="005D5F0D">
        <w:rPr>
          <w:sz w:val="24"/>
          <w:szCs w:val="24"/>
          <w:lang w:eastAsia="ar-SA"/>
        </w:rPr>
        <w:t>.</w:t>
      </w:r>
    </w:p>
    <w:p w14:paraId="03472A83" w14:textId="77777777" w:rsidR="005D5F0D" w:rsidRPr="0032178F" w:rsidRDefault="005D5F0D" w:rsidP="0032178F">
      <w:pPr>
        <w:tabs>
          <w:tab w:val="left" w:pos="3378"/>
        </w:tabs>
        <w:suppressAutoHyphens/>
        <w:rPr>
          <w:sz w:val="24"/>
          <w:szCs w:val="24"/>
          <w:lang w:eastAsia="ar-SA"/>
        </w:rPr>
      </w:pPr>
    </w:p>
    <w:p w14:paraId="635E46CF" w14:textId="77777777" w:rsidR="0032178F" w:rsidRPr="0032178F" w:rsidRDefault="0032178F" w:rsidP="0032178F">
      <w:pPr>
        <w:tabs>
          <w:tab w:val="left" w:pos="3378"/>
        </w:tabs>
        <w:suppressAutoHyphens/>
        <w:rPr>
          <w:b/>
          <w:sz w:val="24"/>
          <w:szCs w:val="24"/>
          <w:lang w:eastAsia="ar-SA"/>
        </w:rPr>
      </w:pPr>
      <w:r w:rsidRPr="0032178F">
        <w:rPr>
          <w:b/>
          <w:sz w:val="24"/>
          <w:szCs w:val="24"/>
          <w:lang w:eastAsia="ar-SA"/>
        </w:rPr>
        <w:t>** 4. Palaikomojo gydymo ir slaugos ligoninės:</w:t>
      </w:r>
    </w:p>
    <w:p w14:paraId="57E4D21F" w14:textId="0A016BDE" w:rsidR="0032178F" w:rsidRPr="0032178F" w:rsidRDefault="0032178F" w:rsidP="0032178F">
      <w:pPr>
        <w:tabs>
          <w:tab w:val="left" w:pos="3378"/>
        </w:tabs>
        <w:suppressAutoHyphens/>
        <w:rPr>
          <w:sz w:val="24"/>
          <w:szCs w:val="24"/>
          <w:lang w:eastAsia="ar-SA"/>
        </w:rPr>
      </w:pPr>
      <w:r w:rsidRPr="0032178F">
        <w:rPr>
          <w:sz w:val="24"/>
          <w:szCs w:val="24"/>
          <w:lang w:eastAsia="ar-SA"/>
        </w:rPr>
        <w:t>4.</w:t>
      </w:r>
      <w:r w:rsidR="00D36356">
        <w:rPr>
          <w:sz w:val="24"/>
          <w:szCs w:val="24"/>
          <w:lang w:eastAsia="ar-SA"/>
        </w:rPr>
        <w:t>1</w:t>
      </w:r>
      <w:r w:rsidRPr="0032178F">
        <w:rPr>
          <w:sz w:val="24"/>
          <w:szCs w:val="24"/>
          <w:lang w:eastAsia="ar-SA"/>
        </w:rPr>
        <w:t>. Naujamiesčio;</w:t>
      </w:r>
    </w:p>
    <w:p w14:paraId="005DC549" w14:textId="0CBE9520" w:rsidR="0032178F" w:rsidRPr="0032178F" w:rsidRDefault="0032178F" w:rsidP="0032178F">
      <w:pPr>
        <w:suppressAutoHyphens/>
        <w:ind w:left="-142"/>
        <w:rPr>
          <w:sz w:val="24"/>
          <w:szCs w:val="24"/>
          <w:lang w:eastAsia="lt-LT"/>
        </w:rPr>
      </w:pPr>
      <w:r w:rsidRPr="0032178F">
        <w:rPr>
          <w:bCs/>
          <w:sz w:val="24"/>
          <w:szCs w:val="24"/>
          <w:lang w:eastAsia="lt-LT"/>
        </w:rPr>
        <w:t xml:space="preserve">  4.</w:t>
      </w:r>
      <w:r w:rsidR="00D36356">
        <w:rPr>
          <w:bCs/>
          <w:sz w:val="24"/>
          <w:szCs w:val="24"/>
          <w:lang w:eastAsia="lt-LT"/>
        </w:rPr>
        <w:t>2</w:t>
      </w:r>
      <w:r w:rsidRPr="0032178F">
        <w:rPr>
          <w:bCs/>
          <w:sz w:val="24"/>
          <w:szCs w:val="24"/>
          <w:lang w:eastAsia="lt-LT"/>
        </w:rPr>
        <w:t>. Ramygalos.</w:t>
      </w:r>
    </w:p>
    <w:p w14:paraId="538B9F24" w14:textId="77777777" w:rsidR="00CC68E9" w:rsidRDefault="00CC68E9" w:rsidP="001F370A">
      <w:pPr>
        <w:jc w:val="both"/>
        <w:rPr>
          <w:sz w:val="24"/>
          <w:szCs w:val="24"/>
          <w:lang w:eastAsia="lt-LT"/>
        </w:rPr>
      </w:pPr>
    </w:p>
    <w:p w14:paraId="286622B7" w14:textId="77777777" w:rsidR="0032178F" w:rsidRDefault="0032178F" w:rsidP="001F370A">
      <w:pPr>
        <w:jc w:val="both"/>
        <w:rPr>
          <w:sz w:val="24"/>
          <w:szCs w:val="24"/>
          <w:lang w:eastAsia="lt-LT"/>
        </w:rPr>
      </w:pPr>
    </w:p>
    <w:p w14:paraId="714E8BDD" w14:textId="77777777" w:rsidR="0032178F" w:rsidRDefault="0032178F" w:rsidP="001F370A">
      <w:pPr>
        <w:jc w:val="both"/>
        <w:rPr>
          <w:sz w:val="24"/>
          <w:szCs w:val="24"/>
          <w:lang w:eastAsia="lt-LT"/>
        </w:rPr>
      </w:pPr>
    </w:p>
    <w:p w14:paraId="6D588D27" w14:textId="77777777" w:rsidR="0032178F" w:rsidRDefault="0032178F" w:rsidP="001F370A">
      <w:pPr>
        <w:jc w:val="both"/>
        <w:rPr>
          <w:sz w:val="24"/>
          <w:szCs w:val="24"/>
          <w:lang w:eastAsia="lt-LT"/>
        </w:rPr>
      </w:pPr>
    </w:p>
    <w:p w14:paraId="792BF259" w14:textId="77777777" w:rsidR="0032178F" w:rsidRDefault="0032178F" w:rsidP="001F370A">
      <w:pPr>
        <w:jc w:val="both"/>
        <w:rPr>
          <w:sz w:val="24"/>
          <w:szCs w:val="24"/>
          <w:lang w:eastAsia="lt-LT"/>
        </w:rPr>
      </w:pPr>
    </w:p>
    <w:p w14:paraId="25FD30CD" w14:textId="77777777" w:rsidR="0032178F" w:rsidRDefault="0032178F" w:rsidP="001F370A">
      <w:pPr>
        <w:jc w:val="both"/>
        <w:rPr>
          <w:sz w:val="24"/>
          <w:szCs w:val="24"/>
          <w:lang w:eastAsia="lt-LT"/>
        </w:rPr>
      </w:pPr>
    </w:p>
    <w:p w14:paraId="7D45F4AC" w14:textId="77777777" w:rsidR="0032178F" w:rsidRDefault="0032178F" w:rsidP="001F370A">
      <w:pPr>
        <w:jc w:val="both"/>
        <w:rPr>
          <w:sz w:val="24"/>
          <w:szCs w:val="24"/>
          <w:lang w:eastAsia="lt-LT"/>
        </w:rPr>
      </w:pPr>
    </w:p>
    <w:p w14:paraId="7FC86045" w14:textId="77777777" w:rsidR="0032178F" w:rsidRDefault="0032178F" w:rsidP="001F370A">
      <w:pPr>
        <w:jc w:val="both"/>
        <w:rPr>
          <w:sz w:val="24"/>
          <w:szCs w:val="24"/>
          <w:lang w:eastAsia="lt-LT"/>
        </w:rPr>
      </w:pPr>
    </w:p>
    <w:p w14:paraId="45222596" w14:textId="77777777" w:rsidR="0032178F" w:rsidRDefault="0032178F" w:rsidP="001F370A">
      <w:pPr>
        <w:jc w:val="both"/>
        <w:rPr>
          <w:sz w:val="24"/>
          <w:szCs w:val="24"/>
          <w:lang w:eastAsia="lt-LT"/>
        </w:rPr>
      </w:pPr>
    </w:p>
    <w:p w14:paraId="4A08C255" w14:textId="77777777" w:rsidR="0032178F" w:rsidRDefault="0032178F" w:rsidP="001F370A">
      <w:pPr>
        <w:jc w:val="both"/>
        <w:rPr>
          <w:sz w:val="24"/>
          <w:szCs w:val="24"/>
          <w:lang w:eastAsia="lt-LT"/>
        </w:rPr>
      </w:pPr>
    </w:p>
    <w:p w14:paraId="4D1424B9" w14:textId="77777777" w:rsidR="0032178F" w:rsidRDefault="0032178F" w:rsidP="001F370A">
      <w:pPr>
        <w:jc w:val="both"/>
        <w:rPr>
          <w:sz w:val="24"/>
          <w:szCs w:val="24"/>
          <w:lang w:eastAsia="lt-LT"/>
        </w:rPr>
      </w:pPr>
    </w:p>
    <w:p w14:paraId="18D1B1FD" w14:textId="77777777" w:rsidR="0032178F" w:rsidRDefault="0032178F" w:rsidP="001F370A">
      <w:pPr>
        <w:jc w:val="both"/>
        <w:rPr>
          <w:sz w:val="24"/>
          <w:szCs w:val="24"/>
          <w:lang w:eastAsia="lt-LT"/>
        </w:rPr>
      </w:pPr>
    </w:p>
    <w:p w14:paraId="3FA5F626" w14:textId="77777777" w:rsidR="0032178F" w:rsidRDefault="0032178F" w:rsidP="001F370A">
      <w:pPr>
        <w:jc w:val="both"/>
        <w:rPr>
          <w:sz w:val="24"/>
          <w:szCs w:val="24"/>
          <w:lang w:eastAsia="lt-LT"/>
        </w:rPr>
      </w:pPr>
    </w:p>
    <w:p w14:paraId="5CE0F555" w14:textId="77777777" w:rsidR="0032178F" w:rsidRDefault="0032178F" w:rsidP="001F370A">
      <w:pPr>
        <w:jc w:val="both"/>
        <w:rPr>
          <w:sz w:val="24"/>
          <w:szCs w:val="24"/>
          <w:lang w:eastAsia="lt-LT"/>
        </w:rPr>
      </w:pPr>
    </w:p>
    <w:p w14:paraId="0E5E383E" w14:textId="77777777" w:rsidR="00653C63" w:rsidRDefault="00653C63" w:rsidP="001F370A">
      <w:pPr>
        <w:jc w:val="both"/>
        <w:rPr>
          <w:sz w:val="24"/>
          <w:szCs w:val="24"/>
          <w:lang w:eastAsia="lt-LT"/>
        </w:rPr>
      </w:pPr>
    </w:p>
    <w:p w14:paraId="4FA04FC8" w14:textId="77777777" w:rsidR="00653C63" w:rsidRDefault="00653C63" w:rsidP="001F370A">
      <w:pPr>
        <w:jc w:val="both"/>
        <w:rPr>
          <w:sz w:val="24"/>
          <w:szCs w:val="24"/>
          <w:lang w:eastAsia="lt-LT"/>
        </w:rPr>
      </w:pPr>
    </w:p>
    <w:p w14:paraId="54217A68" w14:textId="77777777" w:rsidR="00653C63" w:rsidRDefault="00653C63" w:rsidP="001F370A">
      <w:pPr>
        <w:jc w:val="both"/>
        <w:rPr>
          <w:sz w:val="24"/>
          <w:szCs w:val="24"/>
          <w:lang w:eastAsia="lt-LT"/>
        </w:rPr>
      </w:pPr>
    </w:p>
    <w:p w14:paraId="2361BDF3" w14:textId="77777777" w:rsidR="00653C63" w:rsidRDefault="00653C63" w:rsidP="001F370A">
      <w:pPr>
        <w:jc w:val="both"/>
        <w:rPr>
          <w:sz w:val="24"/>
          <w:szCs w:val="24"/>
          <w:lang w:eastAsia="lt-LT"/>
        </w:rPr>
      </w:pPr>
    </w:p>
    <w:p w14:paraId="77C0E8C4" w14:textId="05918F9C" w:rsidR="00653C63" w:rsidRDefault="00653C63" w:rsidP="001F370A">
      <w:pPr>
        <w:jc w:val="both"/>
        <w:rPr>
          <w:sz w:val="24"/>
          <w:szCs w:val="24"/>
          <w:lang w:eastAsia="lt-LT"/>
        </w:rPr>
      </w:pPr>
    </w:p>
    <w:p w14:paraId="3C3F1203" w14:textId="5AA2DBB9" w:rsidR="005D5F0D" w:rsidRDefault="005D5F0D" w:rsidP="001F370A">
      <w:pPr>
        <w:jc w:val="both"/>
        <w:rPr>
          <w:sz w:val="24"/>
          <w:szCs w:val="24"/>
          <w:lang w:eastAsia="lt-LT"/>
        </w:rPr>
      </w:pPr>
    </w:p>
    <w:p w14:paraId="34D431DB" w14:textId="4B897CBE" w:rsidR="005D5F0D" w:rsidRDefault="005D5F0D" w:rsidP="001F370A">
      <w:pPr>
        <w:jc w:val="both"/>
        <w:rPr>
          <w:sz w:val="24"/>
          <w:szCs w:val="24"/>
          <w:lang w:eastAsia="lt-LT"/>
        </w:rPr>
      </w:pPr>
    </w:p>
    <w:p w14:paraId="74836B39" w14:textId="70B5609E" w:rsidR="005D5F0D" w:rsidRDefault="005D5F0D" w:rsidP="001F370A">
      <w:pPr>
        <w:jc w:val="both"/>
        <w:rPr>
          <w:sz w:val="24"/>
          <w:szCs w:val="24"/>
          <w:lang w:eastAsia="lt-LT"/>
        </w:rPr>
      </w:pPr>
    </w:p>
    <w:p w14:paraId="7948716D" w14:textId="77777777" w:rsidR="005D5F0D" w:rsidRDefault="005D5F0D" w:rsidP="001F370A">
      <w:pPr>
        <w:jc w:val="both"/>
        <w:rPr>
          <w:sz w:val="24"/>
          <w:szCs w:val="24"/>
          <w:lang w:eastAsia="lt-LT"/>
        </w:rPr>
      </w:pPr>
    </w:p>
    <w:p w14:paraId="3D309C70" w14:textId="77777777" w:rsidR="0032178F" w:rsidRDefault="0032178F" w:rsidP="001F370A">
      <w:pPr>
        <w:jc w:val="both"/>
        <w:rPr>
          <w:sz w:val="24"/>
          <w:szCs w:val="24"/>
          <w:lang w:eastAsia="lt-LT"/>
        </w:rPr>
      </w:pPr>
    </w:p>
    <w:p w14:paraId="0CEE575F" w14:textId="2BCB562A" w:rsidR="0032178F" w:rsidRDefault="0032178F" w:rsidP="001F370A">
      <w:pPr>
        <w:jc w:val="both"/>
        <w:rPr>
          <w:sz w:val="24"/>
          <w:szCs w:val="24"/>
          <w:lang w:eastAsia="lt-LT"/>
        </w:rPr>
      </w:pPr>
    </w:p>
    <w:p w14:paraId="53732058" w14:textId="77777777" w:rsidR="00A47AEB" w:rsidRDefault="00A47AEB" w:rsidP="001F370A">
      <w:pPr>
        <w:jc w:val="both"/>
        <w:rPr>
          <w:sz w:val="24"/>
          <w:szCs w:val="24"/>
          <w:lang w:eastAsia="lt-LT"/>
        </w:rPr>
      </w:pPr>
    </w:p>
    <w:p w14:paraId="34EFBC64" w14:textId="77777777" w:rsidR="00A47AEB" w:rsidRDefault="00A47AEB" w:rsidP="001F370A">
      <w:pPr>
        <w:jc w:val="both"/>
        <w:rPr>
          <w:sz w:val="24"/>
          <w:szCs w:val="24"/>
          <w:lang w:eastAsia="lt-LT"/>
        </w:rPr>
      </w:pPr>
    </w:p>
    <w:p w14:paraId="689C661E" w14:textId="77777777" w:rsidR="00D36356" w:rsidRDefault="00D36356" w:rsidP="001F370A">
      <w:pPr>
        <w:jc w:val="both"/>
        <w:rPr>
          <w:sz w:val="24"/>
          <w:szCs w:val="24"/>
          <w:lang w:eastAsia="lt-LT"/>
        </w:rPr>
      </w:pPr>
    </w:p>
    <w:p w14:paraId="3A355496" w14:textId="77777777" w:rsidR="00D36356" w:rsidRDefault="00D36356" w:rsidP="001F370A">
      <w:pPr>
        <w:jc w:val="both"/>
        <w:rPr>
          <w:sz w:val="24"/>
          <w:szCs w:val="24"/>
          <w:lang w:eastAsia="lt-LT"/>
        </w:rPr>
      </w:pPr>
    </w:p>
    <w:p w14:paraId="75E7F3ED" w14:textId="77777777" w:rsidR="00D36356" w:rsidRDefault="00D36356" w:rsidP="001F370A">
      <w:pPr>
        <w:jc w:val="both"/>
        <w:rPr>
          <w:sz w:val="24"/>
          <w:szCs w:val="24"/>
          <w:lang w:eastAsia="lt-LT"/>
        </w:rPr>
      </w:pPr>
    </w:p>
    <w:p w14:paraId="123FEE81" w14:textId="77777777" w:rsidR="00490FE6" w:rsidRPr="00490FE6" w:rsidRDefault="00490FE6" w:rsidP="00490FE6">
      <w:pPr>
        <w:jc w:val="center"/>
        <w:rPr>
          <w:b/>
          <w:sz w:val="24"/>
          <w:szCs w:val="24"/>
          <w:lang w:eastAsia="lt-LT"/>
        </w:rPr>
      </w:pPr>
      <w:r w:rsidRPr="00490FE6">
        <w:rPr>
          <w:b/>
          <w:sz w:val="24"/>
          <w:szCs w:val="24"/>
        </w:rPr>
        <w:lastRenderedPageBreak/>
        <w:t>PANEVĖŽIO RAJONO SAVIVALDYBĖS ADMINISTRACIJOS SAVIVALDYBĖS GYDYTOJA (VYR. SPECIALISTĖ) RENATA VALANTINIENĖ</w:t>
      </w:r>
    </w:p>
    <w:p w14:paraId="39AD8D53" w14:textId="77777777" w:rsidR="00490FE6" w:rsidRPr="00490FE6" w:rsidRDefault="00490FE6" w:rsidP="00490FE6">
      <w:pPr>
        <w:rPr>
          <w:sz w:val="24"/>
          <w:szCs w:val="24"/>
          <w:lang w:eastAsia="hi-IN"/>
        </w:rPr>
      </w:pPr>
    </w:p>
    <w:p w14:paraId="52138769" w14:textId="77777777" w:rsidR="00490FE6" w:rsidRPr="00490FE6" w:rsidRDefault="00490FE6" w:rsidP="00490FE6">
      <w:pPr>
        <w:rPr>
          <w:sz w:val="24"/>
          <w:szCs w:val="24"/>
        </w:rPr>
      </w:pPr>
      <w:r w:rsidRPr="00490FE6">
        <w:rPr>
          <w:sz w:val="24"/>
          <w:szCs w:val="24"/>
        </w:rPr>
        <w:t>Panevėžio rajono savivaldybės tarybai</w:t>
      </w:r>
    </w:p>
    <w:p w14:paraId="4A9853DA" w14:textId="77777777" w:rsidR="00490FE6" w:rsidRPr="00490FE6" w:rsidRDefault="00490FE6" w:rsidP="00490FE6">
      <w:pPr>
        <w:ind w:firstLine="720"/>
        <w:jc w:val="center"/>
        <w:rPr>
          <w:b/>
          <w:bCs/>
          <w:sz w:val="24"/>
          <w:szCs w:val="24"/>
          <w:lang w:eastAsia="lt-LT"/>
        </w:rPr>
      </w:pPr>
    </w:p>
    <w:p w14:paraId="50D5B686" w14:textId="77777777" w:rsidR="00490FE6" w:rsidRPr="00490FE6" w:rsidRDefault="00490FE6" w:rsidP="00490FE6">
      <w:pPr>
        <w:spacing w:after="120"/>
        <w:jc w:val="center"/>
        <w:rPr>
          <w:sz w:val="22"/>
          <w:szCs w:val="22"/>
          <w:lang w:eastAsia="lt-LT"/>
        </w:rPr>
      </w:pPr>
      <w:r w:rsidRPr="00490FE6">
        <w:rPr>
          <w:b/>
          <w:bCs/>
          <w:sz w:val="24"/>
          <w:szCs w:val="24"/>
          <w:lang w:eastAsia="lt-LT"/>
        </w:rPr>
        <w:t xml:space="preserve">SAVIVALDYBĖS TARYBOS SPRENDIMO </w:t>
      </w:r>
      <w:r w:rsidRPr="00490FE6">
        <w:rPr>
          <w:b/>
          <w:sz w:val="24"/>
          <w:szCs w:val="24"/>
        </w:rPr>
        <w:t xml:space="preserve">„DĖL PANEVĖŽIO RAJONO SAVIVALDYBĖS TARYBOS 2020 M. RUGSĖJO 24 D. SPRENDIMO NR. T-205 „DĖL VIEŠOSIOS ĮSTAIGOS PANEVĖŽIO RAJONO SAVIVALDYBĖS POLIKLINIKOS PAREIGYBIŲ SĄRAŠO IR VALDYMO STRUKTŪROS PATVIRTINIMO“ PAKEITIMO“ </w:t>
      </w:r>
      <w:r w:rsidRPr="00490FE6">
        <w:rPr>
          <w:b/>
          <w:bCs/>
          <w:sz w:val="24"/>
          <w:szCs w:val="24"/>
          <w:lang w:eastAsia="lt-LT"/>
        </w:rPr>
        <w:t>PROJEKTO AIŠKINAMASIS RAŠTAS</w:t>
      </w:r>
    </w:p>
    <w:p w14:paraId="31C814D6" w14:textId="77777777" w:rsidR="00490FE6" w:rsidRPr="00490FE6" w:rsidRDefault="00490FE6" w:rsidP="00490FE6">
      <w:pPr>
        <w:ind w:firstLine="720"/>
        <w:jc w:val="center"/>
        <w:rPr>
          <w:b/>
          <w:bCs/>
          <w:sz w:val="22"/>
          <w:szCs w:val="22"/>
          <w:lang w:eastAsia="lt-LT"/>
        </w:rPr>
      </w:pPr>
    </w:p>
    <w:p w14:paraId="63D42DA2" w14:textId="13C4BDF9" w:rsidR="00490FE6" w:rsidRPr="00490FE6" w:rsidRDefault="00490FE6" w:rsidP="00490FE6">
      <w:pPr>
        <w:jc w:val="center"/>
        <w:rPr>
          <w:sz w:val="24"/>
          <w:szCs w:val="24"/>
          <w:lang w:eastAsia="hi-IN"/>
        </w:rPr>
      </w:pPr>
      <w:r w:rsidRPr="00490FE6">
        <w:rPr>
          <w:sz w:val="24"/>
          <w:szCs w:val="24"/>
        </w:rPr>
        <w:t>202</w:t>
      </w:r>
      <w:r w:rsidR="000A3651">
        <w:rPr>
          <w:sz w:val="24"/>
          <w:szCs w:val="24"/>
        </w:rPr>
        <w:t>4</w:t>
      </w:r>
      <w:r w:rsidRPr="00490FE6">
        <w:rPr>
          <w:sz w:val="24"/>
          <w:szCs w:val="24"/>
        </w:rPr>
        <w:t xml:space="preserve"> m. </w:t>
      </w:r>
      <w:r w:rsidR="00931920">
        <w:rPr>
          <w:sz w:val="24"/>
          <w:szCs w:val="24"/>
        </w:rPr>
        <w:t>gegužės</w:t>
      </w:r>
      <w:r w:rsidRPr="00490FE6">
        <w:rPr>
          <w:sz w:val="24"/>
          <w:szCs w:val="24"/>
        </w:rPr>
        <w:t xml:space="preserve"> </w:t>
      </w:r>
      <w:r w:rsidR="00931920">
        <w:rPr>
          <w:sz w:val="24"/>
          <w:szCs w:val="24"/>
        </w:rPr>
        <w:t>3</w:t>
      </w:r>
      <w:r w:rsidRPr="00490FE6">
        <w:rPr>
          <w:sz w:val="24"/>
          <w:szCs w:val="24"/>
        </w:rPr>
        <w:t xml:space="preserve"> d.</w:t>
      </w:r>
    </w:p>
    <w:p w14:paraId="5DE77C29" w14:textId="77777777" w:rsidR="00490FE6" w:rsidRPr="00490FE6" w:rsidRDefault="00490FE6" w:rsidP="00490FE6">
      <w:pPr>
        <w:jc w:val="center"/>
        <w:rPr>
          <w:sz w:val="24"/>
          <w:szCs w:val="24"/>
        </w:rPr>
      </w:pPr>
      <w:r w:rsidRPr="00490FE6">
        <w:rPr>
          <w:sz w:val="24"/>
          <w:szCs w:val="24"/>
        </w:rPr>
        <w:t>Panevėžys</w:t>
      </w:r>
    </w:p>
    <w:p w14:paraId="149328B5" w14:textId="77777777" w:rsidR="00490FE6" w:rsidRPr="00490FE6" w:rsidRDefault="00490FE6" w:rsidP="00490FE6">
      <w:pPr>
        <w:ind w:firstLine="720"/>
        <w:jc w:val="center"/>
        <w:rPr>
          <w:sz w:val="24"/>
          <w:szCs w:val="24"/>
          <w:lang w:eastAsia="lt-LT"/>
        </w:rPr>
      </w:pPr>
    </w:p>
    <w:p w14:paraId="087E3AC1" w14:textId="77777777" w:rsidR="00490FE6" w:rsidRPr="00490FE6" w:rsidRDefault="00490FE6" w:rsidP="00490FE6">
      <w:pPr>
        <w:numPr>
          <w:ilvl w:val="0"/>
          <w:numId w:val="16"/>
        </w:numPr>
        <w:suppressAutoHyphens/>
        <w:jc w:val="both"/>
        <w:rPr>
          <w:b/>
          <w:bCs/>
          <w:sz w:val="24"/>
          <w:szCs w:val="24"/>
          <w:lang w:eastAsia="lt-LT"/>
        </w:rPr>
      </w:pPr>
      <w:bookmarkStart w:id="1" w:name="part_891f08dbb0b543e1a7fe8042101551d5"/>
      <w:bookmarkEnd w:id="1"/>
      <w:r w:rsidRPr="00490FE6">
        <w:rPr>
          <w:b/>
          <w:bCs/>
          <w:sz w:val="24"/>
          <w:szCs w:val="24"/>
          <w:lang w:eastAsia="lt-LT"/>
        </w:rPr>
        <w:t>Sprendimo projekto tikslai ir uždaviniai</w:t>
      </w:r>
    </w:p>
    <w:p w14:paraId="356BAC57" w14:textId="3CE3EABA" w:rsidR="00931920" w:rsidRDefault="00931920" w:rsidP="00931920">
      <w:pPr>
        <w:jc w:val="both"/>
        <w:rPr>
          <w:sz w:val="24"/>
          <w:szCs w:val="24"/>
        </w:rPr>
      </w:pPr>
      <w:bookmarkStart w:id="2" w:name="part_e0400db2a8864270a26c5b5e0a00fb19"/>
      <w:bookmarkEnd w:id="2"/>
      <w:r>
        <w:rPr>
          <w:sz w:val="24"/>
          <w:szCs w:val="24"/>
        </w:rPr>
        <w:tab/>
        <w:t xml:space="preserve">Sprendimo projekto tikslas – pakeisti </w:t>
      </w:r>
      <w:r>
        <w:rPr>
          <w:sz w:val="24"/>
        </w:rPr>
        <w:t>viešosios įstaigos Panevėžio rajono savivaldybės poliklinikos valdymo struktūrą</w:t>
      </w:r>
      <w:r>
        <w:rPr>
          <w:sz w:val="24"/>
          <w:szCs w:val="24"/>
        </w:rPr>
        <w:t>, patvirtint</w:t>
      </w:r>
      <w:r w:rsidR="00650DA3">
        <w:rPr>
          <w:sz w:val="24"/>
          <w:szCs w:val="24"/>
        </w:rPr>
        <w:t>ą</w:t>
      </w:r>
      <w:r>
        <w:rPr>
          <w:sz w:val="24"/>
          <w:szCs w:val="24"/>
        </w:rPr>
        <w:t xml:space="preserve"> P</w:t>
      </w:r>
      <w:r w:rsidRPr="00263AC2">
        <w:rPr>
          <w:sz w:val="24"/>
          <w:szCs w:val="24"/>
        </w:rPr>
        <w:t>anevėžio rajono savivaldybės tarybo</w:t>
      </w:r>
      <w:r>
        <w:rPr>
          <w:sz w:val="24"/>
          <w:szCs w:val="24"/>
        </w:rPr>
        <w:t>s 20</w:t>
      </w:r>
      <w:r w:rsidR="00650DA3">
        <w:rPr>
          <w:sz w:val="24"/>
          <w:szCs w:val="24"/>
        </w:rPr>
        <w:t>23</w:t>
      </w:r>
      <w:r>
        <w:rPr>
          <w:sz w:val="24"/>
          <w:szCs w:val="24"/>
        </w:rPr>
        <w:t xml:space="preserve"> m. rug</w:t>
      </w:r>
      <w:r w:rsidR="00650DA3">
        <w:rPr>
          <w:sz w:val="24"/>
          <w:szCs w:val="24"/>
        </w:rPr>
        <w:t>pjūčio</w:t>
      </w:r>
      <w:r>
        <w:rPr>
          <w:sz w:val="24"/>
          <w:szCs w:val="24"/>
        </w:rPr>
        <w:t xml:space="preserve"> 2</w:t>
      </w:r>
      <w:r w:rsidR="00650DA3">
        <w:rPr>
          <w:sz w:val="24"/>
          <w:szCs w:val="24"/>
        </w:rPr>
        <w:t>9</w:t>
      </w:r>
      <w:r>
        <w:rPr>
          <w:sz w:val="24"/>
          <w:szCs w:val="24"/>
        </w:rPr>
        <w:t xml:space="preserve"> d. sprendimu Nr. T-</w:t>
      </w:r>
      <w:r w:rsidR="00650DA3">
        <w:rPr>
          <w:sz w:val="24"/>
          <w:szCs w:val="24"/>
        </w:rPr>
        <w:t>182</w:t>
      </w:r>
      <w:r>
        <w:rPr>
          <w:sz w:val="24"/>
          <w:szCs w:val="24"/>
        </w:rPr>
        <w:t xml:space="preserve"> „D</w:t>
      </w:r>
      <w:r w:rsidRPr="00263AC2">
        <w:rPr>
          <w:sz w:val="24"/>
          <w:szCs w:val="24"/>
        </w:rPr>
        <w:t>ėl viešosios į</w:t>
      </w:r>
      <w:r>
        <w:rPr>
          <w:sz w:val="24"/>
          <w:szCs w:val="24"/>
        </w:rPr>
        <w:t>staigos P</w:t>
      </w:r>
      <w:r w:rsidRPr="00263AC2">
        <w:rPr>
          <w:sz w:val="24"/>
          <w:szCs w:val="24"/>
        </w:rPr>
        <w:t>anevėžio rajono savivaldybės poliklinikos</w:t>
      </w:r>
      <w:r w:rsidR="00650DA3">
        <w:rPr>
          <w:sz w:val="24"/>
          <w:szCs w:val="24"/>
        </w:rPr>
        <w:t xml:space="preserve"> </w:t>
      </w:r>
      <w:r w:rsidRPr="00263AC2">
        <w:rPr>
          <w:sz w:val="24"/>
          <w:szCs w:val="24"/>
        </w:rPr>
        <w:t>valdymo struktūros patvirtinimo“</w:t>
      </w:r>
      <w:r>
        <w:rPr>
          <w:sz w:val="24"/>
          <w:szCs w:val="24"/>
        </w:rPr>
        <w:t>.</w:t>
      </w:r>
    </w:p>
    <w:p w14:paraId="468519A7" w14:textId="3DFA2D6D" w:rsidR="00490FE6" w:rsidRPr="00490FE6" w:rsidRDefault="00490FE6" w:rsidP="00490FE6">
      <w:pPr>
        <w:numPr>
          <w:ilvl w:val="0"/>
          <w:numId w:val="16"/>
        </w:numPr>
        <w:suppressAutoHyphens/>
        <w:jc w:val="both"/>
        <w:rPr>
          <w:b/>
          <w:bCs/>
          <w:sz w:val="24"/>
          <w:szCs w:val="24"/>
          <w:lang w:eastAsia="lt-LT"/>
        </w:rPr>
      </w:pPr>
      <w:r w:rsidRPr="00490FE6">
        <w:rPr>
          <w:b/>
          <w:bCs/>
          <w:sz w:val="24"/>
          <w:szCs w:val="24"/>
          <w:lang w:eastAsia="lt-LT"/>
        </w:rPr>
        <w:t>Siūlomos teisinio reguliavimo nuostatos</w:t>
      </w:r>
      <w:r w:rsidR="00931920">
        <w:rPr>
          <w:b/>
          <w:bCs/>
          <w:sz w:val="24"/>
          <w:szCs w:val="24"/>
          <w:lang w:eastAsia="lt-LT"/>
        </w:rPr>
        <w:t xml:space="preserve"> ir laukiami rezultatai</w:t>
      </w:r>
      <w:r w:rsidRPr="00490FE6">
        <w:rPr>
          <w:b/>
          <w:bCs/>
          <w:sz w:val="24"/>
          <w:szCs w:val="24"/>
          <w:lang w:eastAsia="lt-LT"/>
        </w:rPr>
        <w:t xml:space="preserve"> </w:t>
      </w:r>
    </w:p>
    <w:p w14:paraId="019AB3AA" w14:textId="1DA214E1" w:rsidR="00650DA3" w:rsidRPr="00650DA3" w:rsidRDefault="00650DA3" w:rsidP="009A0241">
      <w:pPr>
        <w:ind w:firstLine="720"/>
        <w:jc w:val="both"/>
        <w:rPr>
          <w:sz w:val="24"/>
          <w:szCs w:val="24"/>
        </w:rPr>
      </w:pPr>
      <w:r w:rsidRPr="00A9620E">
        <w:rPr>
          <w:sz w:val="23"/>
          <w:szCs w:val="23"/>
        </w:rPr>
        <w:t>Organizuojant kasdieninę poliklinikos veiklą, paskirstant funkcijas, atitinkamai ir atsakomybes</w:t>
      </w:r>
      <w:r w:rsidRPr="00650DA3">
        <w:rPr>
          <w:sz w:val="24"/>
          <w:szCs w:val="24"/>
        </w:rPr>
        <w:t xml:space="preserve">, aukščiausio lygio valdymo dalyje pasigendama darbuotojo, padedančio vyriausiajam gydytojui surinkti, apibendrinti informaciją bei duomenis, jų pagrindu pateikti pasiūlymus dėl  strateginių tikslų, įgyvendinančio nuolatinę procesų kontrolę. Reikia nuolat lyginti faktinius duomenis su planuotais, pagal juos atlikti analizę bei vykdyti kontrolės funkcijas, kas </w:t>
      </w:r>
      <w:r w:rsidR="001359F5">
        <w:rPr>
          <w:sz w:val="24"/>
          <w:szCs w:val="24"/>
        </w:rPr>
        <w:t>leis</w:t>
      </w:r>
      <w:r w:rsidRPr="00650DA3">
        <w:rPr>
          <w:sz w:val="24"/>
          <w:szCs w:val="24"/>
        </w:rPr>
        <w:t xml:space="preserve">tų operatyviau reaguoti į pokyčius, užtikrinti tinkamą teisės aktų įgyvendinimą ir kokybišką žmogiškųjų išteklių procesų valdymą. </w:t>
      </w:r>
    </w:p>
    <w:p w14:paraId="26EB22C7" w14:textId="2E47A267" w:rsidR="00650DA3" w:rsidRPr="00650DA3" w:rsidRDefault="00650DA3" w:rsidP="00650DA3">
      <w:pPr>
        <w:ind w:firstLine="851"/>
        <w:jc w:val="both"/>
        <w:rPr>
          <w:sz w:val="24"/>
          <w:szCs w:val="24"/>
        </w:rPr>
      </w:pPr>
      <w:r w:rsidRPr="00650DA3">
        <w:rPr>
          <w:sz w:val="24"/>
          <w:szCs w:val="24"/>
        </w:rPr>
        <w:t>Šiuo metu esančioje organizacinėje struktūroje veiklos padal</w:t>
      </w:r>
      <w:r w:rsidR="001359F5">
        <w:rPr>
          <w:sz w:val="24"/>
          <w:szCs w:val="24"/>
        </w:rPr>
        <w:t>y</w:t>
      </w:r>
      <w:r w:rsidRPr="00650DA3">
        <w:rPr>
          <w:sz w:val="24"/>
          <w:szCs w:val="24"/>
        </w:rPr>
        <w:t>tos taip, kad padalinių vadovai vadovauja įstaigos politikos įgyvendinimo veiksmams, derina vadovybės reikalavimus su pavaldini</w:t>
      </w:r>
      <w:r w:rsidR="001359F5">
        <w:rPr>
          <w:sz w:val="24"/>
          <w:szCs w:val="24"/>
        </w:rPr>
        <w:t>ų sugebėjimais, tvarko kasdien</w:t>
      </w:r>
      <w:r w:rsidRPr="00650DA3">
        <w:rPr>
          <w:sz w:val="24"/>
          <w:szCs w:val="24"/>
        </w:rPr>
        <w:t xml:space="preserve">ius reikalus. </w:t>
      </w:r>
    </w:p>
    <w:p w14:paraId="25A1F19B" w14:textId="77777777" w:rsidR="00650DA3" w:rsidRPr="00A9620E" w:rsidRDefault="00650DA3" w:rsidP="00650DA3">
      <w:pPr>
        <w:ind w:firstLine="851"/>
        <w:jc w:val="both"/>
        <w:rPr>
          <w:sz w:val="23"/>
          <w:szCs w:val="23"/>
        </w:rPr>
      </w:pPr>
      <w:r w:rsidRPr="00650DA3">
        <w:rPr>
          <w:sz w:val="24"/>
          <w:szCs w:val="24"/>
        </w:rPr>
        <w:t>Tačiau esant labai dideliam informacijos kiekiui teikiant įvairias paslaugas, reikia darbuotojo aukščiausiame lygmenyje (pareigybės), kuris prisidėtų prie visos poliklinikos valdymo bei infrastruktūros valdymo (tikslų, politikos, strategijos nustatymo, ilgalaikių sprendimų priėmimo, apibendrintos informacijos valdymo, plėtros, veiklos planavimo, investicinių ir plėtros projektų parengimo ir įgyvendinimo bei priimtų sprendimų įgyvendinimo kontrolės</w:t>
      </w:r>
      <w:r w:rsidRPr="00A9620E">
        <w:rPr>
          <w:sz w:val="23"/>
          <w:szCs w:val="23"/>
        </w:rPr>
        <w:t xml:space="preserve">). </w:t>
      </w:r>
    </w:p>
    <w:p w14:paraId="35A685BB" w14:textId="3514EAD5" w:rsidR="00490FE6" w:rsidRPr="00F63254" w:rsidRDefault="00490FE6" w:rsidP="00650DA3">
      <w:pPr>
        <w:jc w:val="both"/>
        <w:rPr>
          <w:sz w:val="24"/>
          <w:szCs w:val="24"/>
        </w:rPr>
      </w:pPr>
      <w:r w:rsidRPr="00490FE6">
        <w:rPr>
          <w:sz w:val="24"/>
          <w:szCs w:val="24"/>
        </w:rPr>
        <w:tab/>
        <w:t xml:space="preserve">Viešosios įstaigos Panevėžio rajono savivaldybės poliklinikos įstatuose nustatyta, kad įstaigos valdymo struktūrą tvirtina visuotinis dalininkų susirinkimas, todėl šiuo sprendimo projektu siūloma </w:t>
      </w:r>
      <w:r w:rsidR="0090480C">
        <w:rPr>
          <w:sz w:val="24"/>
          <w:szCs w:val="24"/>
        </w:rPr>
        <w:t>pakeisti viešosios įstaigos Panevėžio rajono savivaldybės poliklinikos valdymo struktūrą ir ją išdėstyti nauja redakcija</w:t>
      </w:r>
      <w:r w:rsidR="001359F5">
        <w:rPr>
          <w:sz w:val="24"/>
          <w:szCs w:val="24"/>
        </w:rPr>
        <w:t xml:space="preserve"> </w:t>
      </w:r>
      <w:r w:rsidR="001359F5" w:rsidRPr="00F63254">
        <w:rPr>
          <w:sz w:val="24"/>
          <w:szCs w:val="24"/>
        </w:rPr>
        <w:t>(pridedama)</w:t>
      </w:r>
      <w:r w:rsidR="00650DA3" w:rsidRPr="00F63254">
        <w:rPr>
          <w:sz w:val="24"/>
          <w:szCs w:val="24"/>
        </w:rPr>
        <w:t>.</w:t>
      </w:r>
      <w:r w:rsidRPr="00F63254">
        <w:rPr>
          <w:sz w:val="24"/>
          <w:szCs w:val="24"/>
        </w:rPr>
        <w:t xml:space="preserve"> </w:t>
      </w:r>
    </w:p>
    <w:p w14:paraId="65B4C09D" w14:textId="77777777" w:rsidR="00F63254" w:rsidRPr="00F63254" w:rsidRDefault="00F63254" w:rsidP="00F63254">
      <w:pPr>
        <w:ind w:firstLine="720"/>
        <w:jc w:val="both"/>
        <w:rPr>
          <w:b/>
          <w:sz w:val="24"/>
          <w:szCs w:val="24"/>
          <w:lang w:eastAsia="en-US"/>
        </w:rPr>
      </w:pPr>
      <w:r w:rsidRPr="00F63254">
        <w:rPr>
          <w:b/>
          <w:sz w:val="24"/>
          <w:szCs w:val="24"/>
        </w:rPr>
        <w:t>3. Lėšų poreikis ir šaltiniai</w:t>
      </w:r>
    </w:p>
    <w:p w14:paraId="624E3733" w14:textId="77777777" w:rsidR="00F63254" w:rsidRPr="00F63254" w:rsidRDefault="00F63254" w:rsidP="00F63254">
      <w:pPr>
        <w:ind w:firstLine="720"/>
        <w:jc w:val="both"/>
        <w:rPr>
          <w:sz w:val="24"/>
          <w:szCs w:val="24"/>
        </w:rPr>
      </w:pPr>
      <w:r w:rsidRPr="00F63254">
        <w:rPr>
          <w:sz w:val="24"/>
          <w:szCs w:val="24"/>
        </w:rPr>
        <w:t>Nėra.</w:t>
      </w:r>
    </w:p>
    <w:p w14:paraId="6DA89C81" w14:textId="77777777" w:rsidR="00F63254" w:rsidRPr="00F63254" w:rsidRDefault="00F63254" w:rsidP="00F63254">
      <w:pPr>
        <w:ind w:firstLine="720"/>
        <w:jc w:val="both"/>
        <w:rPr>
          <w:b/>
          <w:bCs/>
          <w:sz w:val="24"/>
          <w:szCs w:val="24"/>
        </w:rPr>
      </w:pPr>
      <w:r w:rsidRPr="00F63254">
        <w:rPr>
          <w:b/>
          <w:sz w:val="24"/>
          <w:szCs w:val="24"/>
        </w:rPr>
        <w:t>4. Kiti reikalingi pagrindimai, skaičiavimai ar paaiškinimai</w:t>
      </w:r>
    </w:p>
    <w:p w14:paraId="7889002A" w14:textId="77777777" w:rsidR="00F63254" w:rsidRPr="00F63254" w:rsidRDefault="00F63254" w:rsidP="00F63254">
      <w:pPr>
        <w:ind w:firstLine="630"/>
        <w:jc w:val="both"/>
        <w:rPr>
          <w:sz w:val="24"/>
          <w:szCs w:val="24"/>
        </w:rPr>
      </w:pPr>
      <w:r w:rsidRPr="00F63254">
        <w:rPr>
          <w:sz w:val="24"/>
          <w:szCs w:val="24"/>
        </w:rPr>
        <w:t xml:space="preserve"> Nėra.</w:t>
      </w:r>
    </w:p>
    <w:p w14:paraId="3AD83C7A" w14:textId="77777777" w:rsidR="00F63254" w:rsidRPr="00F63254" w:rsidRDefault="00F63254" w:rsidP="00F63254">
      <w:pPr>
        <w:ind w:firstLine="630"/>
        <w:jc w:val="both"/>
        <w:rPr>
          <w:b/>
          <w:sz w:val="24"/>
          <w:szCs w:val="24"/>
        </w:rPr>
      </w:pPr>
      <w:r w:rsidRPr="00F63254">
        <w:rPr>
          <w:b/>
          <w:sz w:val="24"/>
          <w:szCs w:val="24"/>
        </w:rPr>
        <w:t xml:space="preserve"> 5. Sprendimo projekto lyginamasis variantas</w:t>
      </w:r>
    </w:p>
    <w:p w14:paraId="1494D97B" w14:textId="77777777" w:rsidR="00F63254" w:rsidRPr="00F63254" w:rsidRDefault="00F63254" w:rsidP="00F63254">
      <w:pPr>
        <w:ind w:firstLine="630"/>
        <w:jc w:val="both"/>
        <w:rPr>
          <w:sz w:val="24"/>
          <w:szCs w:val="24"/>
        </w:rPr>
      </w:pPr>
      <w:r w:rsidRPr="00F63254">
        <w:rPr>
          <w:sz w:val="24"/>
          <w:szCs w:val="24"/>
        </w:rPr>
        <w:t xml:space="preserve"> Pridedamas.</w:t>
      </w:r>
    </w:p>
    <w:p w14:paraId="2D681043" w14:textId="77777777" w:rsidR="00F63254" w:rsidRDefault="00F63254" w:rsidP="00F63254">
      <w:pPr>
        <w:jc w:val="both"/>
      </w:pPr>
    </w:p>
    <w:p w14:paraId="6D72173A" w14:textId="310B3E5D" w:rsidR="00650DA3" w:rsidRPr="00B80C0D" w:rsidRDefault="00650DA3" w:rsidP="00490FE6">
      <w:pPr>
        <w:rPr>
          <w:sz w:val="24"/>
          <w:szCs w:val="24"/>
        </w:rPr>
      </w:pPr>
    </w:p>
    <w:p w14:paraId="723AE9AF" w14:textId="77777777" w:rsidR="00490FE6" w:rsidRPr="00490FE6" w:rsidRDefault="00490FE6" w:rsidP="00490FE6">
      <w:pPr>
        <w:jc w:val="both"/>
        <w:rPr>
          <w:sz w:val="24"/>
          <w:szCs w:val="24"/>
        </w:rPr>
      </w:pPr>
      <w:r w:rsidRPr="00490FE6">
        <w:rPr>
          <w:sz w:val="24"/>
          <w:szCs w:val="24"/>
        </w:rPr>
        <w:t>Savivaldybės gydytoja (vyr. specialistė)                                                                    Renata Valantinienė</w:t>
      </w:r>
    </w:p>
    <w:p w14:paraId="43FD0EE9" w14:textId="77777777" w:rsidR="002F2791" w:rsidRDefault="002F2791">
      <w:pPr>
        <w:rPr>
          <w:sz w:val="24"/>
          <w:lang w:eastAsia="en-US"/>
        </w:rPr>
        <w:sectPr w:rsidR="002F2791" w:rsidSect="00096771">
          <w:headerReference w:type="default" r:id="rId13"/>
          <w:headerReference w:type="first" r:id="rId14"/>
          <w:pgSz w:w="11907" w:h="16840" w:code="9"/>
          <w:pgMar w:top="1134" w:right="567" w:bottom="567" w:left="1701" w:header="1134" w:footer="1055" w:gutter="0"/>
          <w:cols w:space="1296"/>
          <w:noEndnote/>
          <w:titlePg/>
          <w:docGrid w:linePitch="272"/>
        </w:sectPr>
      </w:pPr>
      <w:r>
        <w:rPr>
          <w:sz w:val="24"/>
          <w:lang w:eastAsia="en-US"/>
        </w:rPr>
        <w:br w:type="page"/>
      </w:r>
    </w:p>
    <w:p w14:paraId="3DA7A9CF" w14:textId="6630383D" w:rsidR="002F2791" w:rsidRPr="00844854" w:rsidRDefault="002F2791" w:rsidP="002F2791">
      <w:pPr>
        <w:pStyle w:val="Antrats"/>
        <w:rPr>
          <w:b/>
          <w:bCs/>
          <w:color w:val="000000"/>
          <w:sz w:val="18"/>
          <w:szCs w:val="18"/>
          <w:lang w:val="pt-BR"/>
        </w:rPr>
      </w:pPr>
      <w:r>
        <w:rPr>
          <w:b/>
          <w:bCs/>
          <w:color w:val="000000"/>
          <w:sz w:val="24"/>
          <w:szCs w:val="24"/>
          <w:lang w:val="pt-BR"/>
        </w:rPr>
        <w:lastRenderedPageBreak/>
        <w:tab/>
      </w:r>
      <w:r>
        <w:rPr>
          <w:b/>
          <w:bCs/>
          <w:color w:val="000000"/>
          <w:sz w:val="24"/>
          <w:szCs w:val="24"/>
          <w:lang w:val="pt-BR"/>
        </w:rPr>
        <w:tab/>
      </w:r>
      <w:r w:rsidRPr="002F2791">
        <w:rPr>
          <w:b/>
          <w:bCs/>
          <w:color w:val="000000"/>
          <w:lang w:val="pt-BR"/>
        </w:rPr>
        <w:t xml:space="preserve">                                           </w:t>
      </w:r>
      <w:r>
        <w:rPr>
          <w:b/>
          <w:bCs/>
          <w:color w:val="000000"/>
          <w:lang w:val="pt-BR"/>
        </w:rPr>
        <w:t xml:space="preserve">                                </w:t>
      </w:r>
      <w:r w:rsidRPr="00844854">
        <w:rPr>
          <w:b/>
          <w:bCs/>
          <w:color w:val="000000"/>
          <w:sz w:val="18"/>
          <w:szCs w:val="18"/>
          <w:lang w:val="pt-BR"/>
        </w:rPr>
        <w:t>Projekto lyginamasis variantas</w:t>
      </w:r>
    </w:p>
    <w:p w14:paraId="24068DCE" w14:textId="243644CF" w:rsidR="002F2791" w:rsidRPr="00844854" w:rsidRDefault="002F2791" w:rsidP="002F2791">
      <w:pPr>
        <w:pStyle w:val="Antrats"/>
        <w:rPr>
          <w:color w:val="000000"/>
          <w:sz w:val="18"/>
          <w:szCs w:val="18"/>
          <w:lang w:val="pt-BR"/>
        </w:rPr>
      </w:pPr>
      <w:r w:rsidRPr="00844854">
        <w:rPr>
          <w:color w:val="000000"/>
          <w:sz w:val="18"/>
          <w:szCs w:val="18"/>
          <w:lang w:val="pt-BR"/>
        </w:rPr>
        <w:tab/>
      </w:r>
      <w:r w:rsidRPr="00844854">
        <w:rPr>
          <w:color w:val="000000"/>
          <w:sz w:val="18"/>
          <w:szCs w:val="18"/>
          <w:lang w:val="pt-BR"/>
        </w:rPr>
        <w:tab/>
        <w:t xml:space="preserve">                                                                                   PATVIRTINTA </w:t>
      </w:r>
    </w:p>
    <w:p w14:paraId="2A7AD940" w14:textId="755F999D" w:rsidR="002F2791" w:rsidRPr="00844854" w:rsidRDefault="002F2791" w:rsidP="002F2791">
      <w:pPr>
        <w:pStyle w:val="Antrats"/>
        <w:rPr>
          <w:color w:val="000000"/>
          <w:sz w:val="18"/>
          <w:szCs w:val="18"/>
          <w:lang w:val="pt-BR"/>
        </w:rPr>
      </w:pPr>
      <w:r w:rsidRPr="00844854">
        <w:rPr>
          <w:color w:val="000000"/>
          <w:sz w:val="18"/>
          <w:szCs w:val="18"/>
          <w:lang w:val="pt-BR"/>
        </w:rPr>
        <w:tab/>
      </w:r>
      <w:r w:rsidRPr="00844854">
        <w:rPr>
          <w:color w:val="000000"/>
          <w:sz w:val="18"/>
          <w:szCs w:val="18"/>
          <w:lang w:val="pt-BR"/>
        </w:rPr>
        <w:tab/>
        <w:t xml:space="preserve">                                                                                   Panevėžio rajono savivaldybės tarybos 202</w:t>
      </w:r>
      <w:r w:rsidR="00527A91">
        <w:rPr>
          <w:color w:val="000000"/>
          <w:sz w:val="18"/>
          <w:szCs w:val="18"/>
          <w:lang w:val="pt-BR"/>
        </w:rPr>
        <w:t>3</w:t>
      </w:r>
      <w:r w:rsidRPr="00844854">
        <w:rPr>
          <w:color w:val="000000"/>
          <w:sz w:val="18"/>
          <w:szCs w:val="18"/>
          <w:lang w:val="pt-BR"/>
        </w:rPr>
        <w:t xml:space="preserve"> m. ru</w:t>
      </w:r>
      <w:r w:rsidR="00527A91">
        <w:rPr>
          <w:color w:val="000000"/>
          <w:sz w:val="18"/>
          <w:szCs w:val="18"/>
          <w:lang w:val="pt-BR"/>
        </w:rPr>
        <w:t>gpjūčio</w:t>
      </w:r>
      <w:r w:rsidRPr="00844854">
        <w:rPr>
          <w:color w:val="000000"/>
          <w:sz w:val="18"/>
          <w:szCs w:val="18"/>
          <w:lang w:val="pt-BR"/>
        </w:rPr>
        <w:t xml:space="preserve"> 2</w:t>
      </w:r>
      <w:r w:rsidR="00527A91">
        <w:rPr>
          <w:color w:val="000000"/>
          <w:sz w:val="18"/>
          <w:szCs w:val="18"/>
          <w:lang w:val="pt-BR"/>
        </w:rPr>
        <w:t>9</w:t>
      </w:r>
      <w:r w:rsidRPr="00844854">
        <w:rPr>
          <w:color w:val="000000"/>
          <w:sz w:val="18"/>
          <w:szCs w:val="18"/>
          <w:lang w:val="pt-BR"/>
        </w:rPr>
        <w:t xml:space="preserve"> d. sprendimu Nr. T-</w:t>
      </w:r>
      <w:r w:rsidR="00527A91">
        <w:rPr>
          <w:color w:val="000000"/>
          <w:sz w:val="18"/>
          <w:szCs w:val="18"/>
          <w:lang w:val="pt-BR"/>
        </w:rPr>
        <w:t>182</w:t>
      </w:r>
      <w:r w:rsidRPr="00844854">
        <w:rPr>
          <w:color w:val="000000"/>
          <w:sz w:val="18"/>
          <w:szCs w:val="18"/>
          <w:lang w:val="pt-BR"/>
        </w:rPr>
        <w:t xml:space="preserve"> </w:t>
      </w:r>
    </w:p>
    <w:p w14:paraId="45ED35AE" w14:textId="676B3F6D" w:rsidR="002F2791" w:rsidRDefault="002F2791" w:rsidP="002F2791">
      <w:pPr>
        <w:pStyle w:val="Antrats"/>
        <w:rPr>
          <w:color w:val="000000"/>
          <w:sz w:val="18"/>
          <w:szCs w:val="18"/>
          <w:lang w:val="pt-BR"/>
        </w:rPr>
      </w:pPr>
      <w:r w:rsidRPr="00844854">
        <w:rPr>
          <w:color w:val="000000"/>
          <w:sz w:val="18"/>
          <w:szCs w:val="18"/>
          <w:lang w:val="pt-BR"/>
        </w:rPr>
        <w:tab/>
      </w:r>
      <w:r w:rsidRPr="00844854">
        <w:rPr>
          <w:color w:val="000000"/>
          <w:sz w:val="18"/>
          <w:szCs w:val="18"/>
          <w:lang w:val="pt-BR"/>
        </w:rPr>
        <w:tab/>
        <w:t xml:space="preserve">                                                                                   </w:t>
      </w:r>
      <w:r w:rsidRPr="00844854">
        <w:rPr>
          <w:b/>
          <w:bCs/>
          <w:color w:val="000000"/>
          <w:sz w:val="18"/>
          <w:szCs w:val="18"/>
          <w:lang w:val="pt-BR"/>
        </w:rPr>
        <w:t>(Panevėžio rajono savivaldybės tarybos 202</w:t>
      </w:r>
      <w:r w:rsidR="00527A91">
        <w:rPr>
          <w:b/>
          <w:bCs/>
          <w:color w:val="000000"/>
          <w:sz w:val="18"/>
          <w:szCs w:val="18"/>
          <w:lang w:val="pt-BR"/>
        </w:rPr>
        <w:t>4</w:t>
      </w:r>
      <w:r w:rsidRPr="00844854">
        <w:rPr>
          <w:b/>
          <w:bCs/>
          <w:color w:val="000000"/>
          <w:sz w:val="18"/>
          <w:szCs w:val="18"/>
          <w:lang w:val="pt-BR"/>
        </w:rPr>
        <w:t xml:space="preserve"> m.</w:t>
      </w:r>
      <w:r w:rsidR="00844854" w:rsidRPr="00844854">
        <w:rPr>
          <w:b/>
          <w:bCs/>
          <w:color w:val="000000"/>
          <w:sz w:val="18"/>
          <w:szCs w:val="18"/>
          <w:lang w:val="pt-BR"/>
        </w:rPr>
        <w:t xml:space="preserve"> </w:t>
      </w:r>
      <w:r w:rsidR="00527A91">
        <w:rPr>
          <w:b/>
          <w:bCs/>
          <w:color w:val="000000"/>
          <w:sz w:val="18"/>
          <w:szCs w:val="18"/>
          <w:lang w:val="pt-BR"/>
        </w:rPr>
        <w:t>balandžio</w:t>
      </w:r>
      <w:r w:rsidR="00844854" w:rsidRPr="00844854">
        <w:rPr>
          <w:b/>
          <w:bCs/>
          <w:color w:val="000000"/>
          <w:sz w:val="18"/>
          <w:szCs w:val="18"/>
          <w:lang w:val="pt-BR"/>
        </w:rPr>
        <w:t xml:space="preserve"> </w:t>
      </w:r>
      <w:r w:rsidR="00527A91">
        <w:rPr>
          <w:b/>
          <w:bCs/>
          <w:color w:val="000000"/>
          <w:sz w:val="18"/>
          <w:szCs w:val="18"/>
          <w:lang w:val="pt-BR"/>
        </w:rPr>
        <w:t>25</w:t>
      </w:r>
      <w:r w:rsidR="00844854" w:rsidRPr="00844854">
        <w:rPr>
          <w:b/>
          <w:bCs/>
          <w:color w:val="000000"/>
          <w:sz w:val="18"/>
          <w:szCs w:val="18"/>
          <w:lang w:val="pt-BR"/>
        </w:rPr>
        <w:t xml:space="preserve"> </w:t>
      </w:r>
      <w:r w:rsidRPr="00844854">
        <w:rPr>
          <w:b/>
          <w:bCs/>
          <w:color w:val="000000"/>
          <w:sz w:val="18"/>
          <w:szCs w:val="18"/>
          <w:lang w:val="pt-BR"/>
        </w:rPr>
        <w:t>d. sprendimo Nr. T- redakcija</w:t>
      </w:r>
      <w:r w:rsidRPr="00844854">
        <w:rPr>
          <w:color w:val="000000"/>
          <w:sz w:val="18"/>
          <w:szCs w:val="18"/>
          <w:lang w:val="pt-BR"/>
        </w:rPr>
        <w:t xml:space="preserve">) </w:t>
      </w:r>
    </w:p>
    <w:p w14:paraId="52C341A2" w14:textId="77777777" w:rsidR="001359F5" w:rsidRPr="00844854" w:rsidRDefault="001359F5" w:rsidP="002F2791">
      <w:pPr>
        <w:pStyle w:val="Antrats"/>
        <w:rPr>
          <w:color w:val="000000"/>
          <w:sz w:val="18"/>
          <w:szCs w:val="18"/>
          <w:lang w:val="pt-BR"/>
        </w:rPr>
      </w:pPr>
    </w:p>
    <w:p w14:paraId="484840FD" w14:textId="77777777" w:rsidR="002F2791" w:rsidRDefault="002F2791" w:rsidP="002F2791">
      <w:pPr>
        <w:jc w:val="center"/>
        <w:rPr>
          <w:rFonts w:eastAsia="Calibri"/>
          <w:b/>
          <w:szCs w:val="24"/>
          <w:lang w:eastAsia="lt-LT"/>
        </w:rPr>
      </w:pPr>
      <w:r>
        <w:rPr>
          <w:rFonts w:eastAsia="Calibri"/>
          <w:b/>
          <w:szCs w:val="24"/>
          <w:lang w:eastAsia="lt-LT"/>
        </w:rPr>
        <w:t>VIEŠOSIOS ĮSTAIGOS PANEVĖŽIO RAJONO SAVIVALDYBĖS POLIKLINIKOS VALDYMO STRUKTŪRA</w:t>
      </w:r>
    </w:p>
    <w:p w14:paraId="16C7EF81" w14:textId="44AD00B0" w:rsidR="009A7C41" w:rsidRPr="002F2791" w:rsidRDefault="00602AE5" w:rsidP="002F2791">
      <w:pPr>
        <w:jc w:val="center"/>
        <w:rPr>
          <w:noProof/>
          <w:lang w:val="pt-BR"/>
        </w:rPr>
      </w:pPr>
      <w:r>
        <w:rPr>
          <w:noProof/>
          <w:lang w:eastAsia="lt-LT"/>
        </w:rPr>
        <w:drawing>
          <wp:inline distT="0" distB="0" distL="0" distR="0" wp14:anchorId="3C003B47" wp14:editId="5F925B78">
            <wp:extent cx="7844118" cy="5505450"/>
            <wp:effectExtent l="0" t="0" r="5080" b="0"/>
            <wp:docPr id="327937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719" name=""/>
                    <pic:cNvPicPr/>
                  </pic:nvPicPr>
                  <pic:blipFill>
                    <a:blip r:embed="rId15"/>
                    <a:stretch>
                      <a:fillRect/>
                    </a:stretch>
                  </pic:blipFill>
                  <pic:spPr>
                    <a:xfrm>
                      <a:off x="0" y="0"/>
                      <a:ext cx="7868397" cy="5522490"/>
                    </a:xfrm>
                    <a:prstGeom prst="rect">
                      <a:avLst/>
                    </a:prstGeom>
                  </pic:spPr>
                </pic:pic>
              </a:graphicData>
            </a:graphic>
          </wp:inline>
        </w:drawing>
      </w:r>
    </w:p>
    <w:sectPr w:rsidR="009A7C41" w:rsidRPr="002F2791" w:rsidSect="00096771">
      <w:pgSz w:w="16840" w:h="11907" w:orient="landscape" w:code="9"/>
      <w:pgMar w:top="567" w:right="680" w:bottom="567" w:left="567" w:header="851" w:footer="105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65D2" w14:textId="77777777" w:rsidR="00096771" w:rsidRDefault="00096771">
      <w:r>
        <w:separator/>
      </w:r>
    </w:p>
  </w:endnote>
  <w:endnote w:type="continuationSeparator" w:id="0">
    <w:p w14:paraId="2129BC8C" w14:textId="77777777" w:rsidR="00096771" w:rsidRDefault="0009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47CD" w14:textId="79ED3997" w:rsidR="003E6AA2" w:rsidRDefault="003E6AA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E145E">
      <w:rPr>
        <w:rStyle w:val="Puslapionumeris"/>
        <w:noProof/>
      </w:rPr>
      <w:t>3</w:t>
    </w:r>
    <w:r>
      <w:rPr>
        <w:rStyle w:val="Puslapionumeris"/>
      </w:rPr>
      <w:fldChar w:fldCharType="end"/>
    </w:r>
  </w:p>
  <w:p w14:paraId="2C6B6E66" w14:textId="77777777" w:rsidR="003E6AA2" w:rsidRDefault="003E6A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23C3A" w14:textId="77777777" w:rsidR="00096771" w:rsidRDefault="00096771">
      <w:r>
        <w:separator/>
      </w:r>
    </w:p>
  </w:footnote>
  <w:footnote w:type="continuationSeparator" w:id="0">
    <w:p w14:paraId="0D2381F7" w14:textId="77777777" w:rsidR="00096771" w:rsidRDefault="00096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40BD" w14:textId="77777777" w:rsidR="003E6AA2" w:rsidRDefault="003E6A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2DEC79EA" w14:textId="77777777" w:rsidR="003E6AA2" w:rsidRDefault="003E6A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0FA0" w14:textId="77777777" w:rsidR="003E6AA2" w:rsidRPr="007A0A8F" w:rsidRDefault="003E6AA2" w:rsidP="00056169">
    <w:pPr>
      <w:pStyle w:val="Antrats"/>
      <w:tabs>
        <w:tab w:val="clear" w:pos="8306"/>
        <w:tab w:val="right" w:pos="9639"/>
      </w:tabs>
      <w:jc w:val="right"/>
      <w:rPr>
        <w:b/>
        <w:sz w:val="24"/>
        <w:szCs w:val="24"/>
      </w:rPr>
    </w:pPr>
  </w:p>
  <w:p w14:paraId="1C5A6649" w14:textId="66F13603" w:rsidR="003E6AA2" w:rsidRDefault="001E145E" w:rsidP="001E145E">
    <w:pPr>
      <w:pStyle w:val="Antrats"/>
      <w:tabs>
        <w:tab w:val="clear" w:pos="8306"/>
        <w:tab w:val="center" w:pos="4819"/>
        <w:tab w:val="left" w:pos="7560"/>
        <w:tab w:val="right" w:pos="9639"/>
      </w:tabs>
      <w:rPr>
        <w:b/>
        <w:bCs/>
        <w:sz w:val="24"/>
        <w:szCs w:val="24"/>
        <w:lang w:val="pt-BR"/>
      </w:rPr>
    </w:pPr>
    <w:r>
      <w:tab/>
    </w:r>
    <w:r>
      <w:tab/>
    </w:r>
    <w:r w:rsidR="003E6AA2">
      <w:object w:dxaOrig="729" w:dyaOrig="864" w14:anchorId="721C4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774335329" r:id="rId2"/>
      </w:object>
    </w:r>
    <w:r w:rsidRPr="001E145E">
      <w:rPr>
        <w:lang w:val="pt-BR"/>
      </w:rPr>
      <w:tab/>
    </w:r>
    <w:r w:rsidRPr="001E145E">
      <w:rPr>
        <w:b/>
        <w:bCs/>
        <w:sz w:val="24"/>
        <w:szCs w:val="24"/>
        <w:lang w:val="pt-BR"/>
      </w:rPr>
      <w:t>Projektas</w:t>
    </w:r>
  </w:p>
  <w:p w14:paraId="06B893EF" w14:textId="77777777" w:rsidR="009A0241" w:rsidRPr="001E145E" w:rsidRDefault="009A0241" w:rsidP="001E145E">
    <w:pPr>
      <w:pStyle w:val="Antrats"/>
      <w:tabs>
        <w:tab w:val="clear" w:pos="8306"/>
        <w:tab w:val="center" w:pos="4819"/>
        <w:tab w:val="left" w:pos="7560"/>
        <w:tab w:val="right" w:pos="9639"/>
      </w:tabs>
      <w:rPr>
        <w:b/>
        <w:bCs/>
        <w:sz w:val="24"/>
        <w:szCs w:val="24"/>
        <w:lang w:val="pt-BR"/>
      </w:rPr>
    </w:pPr>
  </w:p>
  <w:p w14:paraId="135C861C" w14:textId="3CB3A350" w:rsidR="003E6AA2" w:rsidRPr="001E145E" w:rsidRDefault="001F370A" w:rsidP="00CD0FB8">
    <w:pPr>
      <w:pStyle w:val="Antrats"/>
      <w:jc w:val="center"/>
      <w:rPr>
        <w:b/>
        <w:sz w:val="28"/>
        <w:lang w:val="pt-BR"/>
      </w:rPr>
    </w:pPr>
    <w:r w:rsidRPr="001E145E">
      <w:rPr>
        <w:lang w:val="pt-BR"/>
      </w:rPr>
      <w:tab/>
    </w:r>
    <w:r w:rsidR="003E6AA2" w:rsidRPr="001E145E">
      <w:rPr>
        <w:b/>
        <w:sz w:val="28"/>
        <w:lang w:val="pt-BR"/>
      </w:rPr>
      <w:t xml:space="preserve">PANEVĖŽIO RAJONO SAVIVALDYBĖS TARYBA </w:t>
    </w:r>
  </w:p>
  <w:p w14:paraId="5F918B2E" w14:textId="77777777" w:rsidR="003E6AA2" w:rsidRPr="001E145E" w:rsidRDefault="003E6AA2" w:rsidP="00CD0FB8">
    <w:pPr>
      <w:pStyle w:val="Antrats"/>
      <w:jc w:val="center"/>
      <w:rPr>
        <w:b/>
        <w:sz w:val="28"/>
        <w:lang w:val="pt-BR"/>
      </w:rPr>
    </w:pPr>
  </w:p>
  <w:p w14:paraId="6D954797" w14:textId="77777777" w:rsidR="003E6AA2" w:rsidRPr="001E145E" w:rsidRDefault="003E6AA2" w:rsidP="00056169">
    <w:pPr>
      <w:pStyle w:val="Antrats"/>
      <w:jc w:val="center"/>
      <w:rPr>
        <w:lang w:val="pt-BR"/>
      </w:rPr>
    </w:pPr>
    <w:r w:rsidRPr="001E145E">
      <w:rPr>
        <w:b/>
        <w:sz w:val="28"/>
        <w:lang w:val="pt-BR"/>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66ED" w14:textId="77777777" w:rsidR="003E6AA2" w:rsidRPr="007C19CF" w:rsidRDefault="003E6AA2" w:rsidP="007C19C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11DC" w14:textId="77777777" w:rsidR="00F03F85" w:rsidRDefault="00F03F8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518C" w14:textId="77777777" w:rsidR="00F03F85" w:rsidRDefault="00F03F85">
    <w:pPr>
      <w:tabs>
        <w:tab w:val="center" w:pos="4153"/>
        <w:tab w:val="right" w:pos="8306"/>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0BB"/>
    <w:multiLevelType w:val="hybridMultilevel"/>
    <w:tmpl w:val="F824135A"/>
    <w:lvl w:ilvl="0" w:tplc="24C61452">
      <w:start w:val="1"/>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160447EA"/>
    <w:multiLevelType w:val="hybridMultilevel"/>
    <w:tmpl w:val="18C4973A"/>
    <w:lvl w:ilvl="0" w:tplc="E23A876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6182D39"/>
    <w:multiLevelType w:val="hybridMultilevel"/>
    <w:tmpl w:val="38F201F4"/>
    <w:lvl w:ilvl="0" w:tplc="0010C5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969D2"/>
    <w:multiLevelType w:val="hybridMultilevel"/>
    <w:tmpl w:val="D0C25634"/>
    <w:lvl w:ilvl="0" w:tplc="DA80F1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7487A2D"/>
    <w:multiLevelType w:val="multilevel"/>
    <w:tmpl w:val="9E90706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42405FAB"/>
    <w:multiLevelType w:val="multilevel"/>
    <w:tmpl w:val="C9AC56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ascii="Times New Roman" w:hAnsi="Times New Roman" w:cs="Times New Roman" w:hint="default"/>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1" w15:restartNumberingAfterBreak="0">
    <w:nsid w:val="46295833"/>
    <w:multiLevelType w:val="hybridMultilevel"/>
    <w:tmpl w:val="79623228"/>
    <w:lvl w:ilvl="0" w:tplc="982651F4">
      <w:start w:val="1"/>
      <w:numFmt w:val="decimal"/>
      <w:lvlText w:val="%1)"/>
      <w:lvlJc w:val="left"/>
      <w:pPr>
        <w:tabs>
          <w:tab w:val="num" w:pos="1069"/>
        </w:tabs>
        <w:ind w:left="1069" w:hanging="360"/>
      </w:pPr>
      <w:rPr>
        <w:rFonts w:ascii="Times New Roman" w:eastAsia="Times New Roman" w:hAnsi="Times New Roman" w:cs="Times New Roman"/>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3" w15:restartNumberingAfterBreak="0">
    <w:nsid w:val="49063FC1"/>
    <w:multiLevelType w:val="hybridMultilevel"/>
    <w:tmpl w:val="3CD403F6"/>
    <w:lvl w:ilvl="0" w:tplc="FE1AC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C423944"/>
    <w:multiLevelType w:val="hybridMultilevel"/>
    <w:tmpl w:val="068ED9AE"/>
    <w:lvl w:ilvl="0" w:tplc="74A20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6260D8"/>
    <w:multiLevelType w:val="hybridMultilevel"/>
    <w:tmpl w:val="6B3402D8"/>
    <w:lvl w:ilvl="0" w:tplc="A25A090C">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8" w15:restartNumberingAfterBreak="0">
    <w:nsid w:val="5C4A55D1"/>
    <w:multiLevelType w:val="multilevel"/>
    <w:tmpl w:val="4472489E"/>
    <w:lvl w:ilvl="0">
      <w:start w:val="1"/>
      <w:numFmt w:val="decimal"/>
      <w:lvlText w:val="%1."/>
      <w:lvlJc w:val="left"/>
      <w:pPr>
        <w:ind w:left="752"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8146BD"/>
    <w:multiLevelType w:val="hybridMultilevel"/>
    <w:tmpl w:val="93C444A2"/>
    <w:lvl w:ilvl="0" w:tplc="1AE07E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32301F8"/>
    <w:multiLevelType w:val="hybridMultilevel"/>
    <w:tmpl w:val="34D8C220"/>
    <w:lvl w:ilvl="0" w:tplc="FC3E9A9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F331166"/>
    <w:multiLevelType w:val="hybridMultilevel"/>
    <w:tmpl w:val="6A9672C6"/>
    <w:lvl w:ilvl="0" w:tplc="767AC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8557294">
    <w:abstractNumId w:val="17"/>
  </w:num>
  <w:num w:numId="2" w16cid:durableId="1292175064">
    <w:abstractNumId w:val="1"/>
  </w:num>
  <w:num w:numId="3" w16cid:durableId="338041709">
    <w:abstractNumId w:val="2"/>
  </w:num>
  <w:num w:numId="4" w16cid:durableId="1938751683">
    <w:abstractNumId w:val="5"/>
  </w:num>
  <w:num w:numId="5" w16cid:durableId="837885306">
    <w:abstractNumId w:val="15"/>
  </w:num>
  <w:num w:numId="6" w16cid:durableId="1880389384">
    <w:abstractNumId w:val="9"/>
  </w:num>
  <w:num w:numId="7" w16cid:durableId="92015955">
    <w:abstractNumId w:val="10"/>
  </w:num>
  <w:num w:numId="8" w16cid:durableId="501507372">
    <w:abstractNumId w:val="12"/>
  </w:num>
  <w:num w:numId="9" w16cid:durableId="73288855">
    <w:abstractNumId w:val="11"/>
  </w:num>
  <w:num w:numId="10" w16cid:durableId="1263605986">
    <w:abstractNumId w:val="3"/>
  </w:num>
  <w:num w:numId="11" w16cid:durableId="469371895">
    <w:abstractNumId w:val="18"/>
  </w:num>
  <w:num w:numId="12" w16cid:durableId="51272967">
    <w:abstractNumId w:val="13"/>
  </w:num>
  <w:num w:numId="13" w16cid:durableId="874271301">
    <w:abstractNumId w:val="20"/>
  </w:num>
  <w:num w:numId="14" w16cid:durableId="762342554">
    <w:abstractNumId w:val="19"/>
  </w:num>
  <w:num w:numId="15" w16cid:durableId="973023891">
    <w:abstractNumId w:val="7"/>
  </w:num>
  <w:num w:numId="16" w16cid:durableId="17921650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63196">
    <w:abstractNumId w:val="0"/>
  </w:num>
  <w:num w:numId="18" w16cid:durableId="2135830225">
    <w:abstractNumId w:val="6"/>
  </w:num>
  <w:num w:numId="19" w16cid:durableId="2020157536">
    <w:abstractNumId w:val="16"/>
  </w:num>
  <w:num w:numId="20" w16cid:durableId="1009059865">
    <w:abstractNumId w:val="4"/>
  </w:num>
  <w:num w:numId="21" w16cid:durableId="739864555">
    <w:abstractNumId w:val="22"/>
  </w:num>
  <w:num w:numId="22" w16cid:durableId="2142529952">
    <w:abstractNumId w:val="14"/>
  </w:num>
  <w:num w:numId="23" w16cid:durableId="1577517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6510"/>
    <w:rsid w:val="00007999"/>
    <w:rsid w:val="000142B7"/>
    <w:rsid w:val="00030640"/>
    <w:rsid w:val="000334A1"/>
    <w:rsid w:val="00035267"/>
    <w:rsid w:val="00037777"/>
    <w:rsid w:val="00041B55"/>
    <w:rsid w:val="000462D5"/>
    <w:rsid w:val="00046E9F"/>
    <w:rsid w:val="0005269B"/>
    <w:rsid w:val="00052D21"/>
    <w:rsid w:val="00053706"/>
    <w:rsid w:val="00053C3A"/>
    <w:rsid w:val="000553EA"/>
    <w:rsid w:val="00056169"/>
    <w:rsid w:val="00061F0B"/>
    <w:rsid w:val="00062103"/>
    <w:rsid w:val="0006243D"/>
    <w:rsid w:val="00063DB8"/>
    <w:rsid w:val="00070B8C"/>
    <w:rsid w:val="00073715"/>
    <w:rsid w:val="00075457"/>
    <w:rsid w:val="00077A10"/>
    <w:rsid w:val="00080D2F"/>
    <w:rsid w:val="00082363"/>
    <w:rsid w:val="000833EB"/>
    <w:rsid w:val="000904CE"/>
    <w:rsid w:val="00095524"/>
    <w:rsid w:val="00096771"/>
    <w:rsid w:val="000A3651"/>
    <w:rsid w:val="000A46C9"/>
    <w:rsid w:val="000B3E30"/>
    <w:rsid w:val="000C1BB0"/>
    <w:rsid w:val="000C2420"/>
    <w:rsid w:val="000C495C"/>
    <w:rsid w:val="000C6D91"/>
    <w:rsid w:val="000C6DE1"/>
    <w:rsid w:val="000D2C56"/>
    <w:rsid w:val="000D5AF5"/>
    <w:rsid w:val="000D65A2"/>
    <w:rsid w:val="000E4F9B"/>
    <w:rsid w:val="000E60C5"/>
    <w:rsid w:val="000E686E"/>
    <w:rsid w:val="000F19CD"/>
    <w:rsid w:val="00106537"/>
    <w:rsid w:val="00107342"/>
    <w:rsid w:val="001108D3"/>
    <w:rsid w:val="001111A6"/>
    <w:rsid w:val="00114A10"/>
    <w:rsid w:val="001176D3"/>
    <w:rsid w:val="0012287B"/>
    <w:rsid w:val="00125377"/>
    <w:rsid w:val="00125DAD"/>
    <w:rsid w:val="00130F9E"/>
    <w:rsid w:val="001311E0"/>
    <w:rsid w:val="0013194C"/>
    <w:rsid w:val="001326C8"/>
    <w:rsid w:val="00133013"/>
    <w:rsid w:val="001359F5"/>
    <w:rsid w:val="00141638"/>
    <w:rsid w:val="00144FA8"/>
    <w:rsid w:val="00151EBA"/>
    <w:rsid w:val="00153473"/>
    <w:rsid w:val="001621C2"/>
    <w:rsid w:val="001632FF"/>
    <w:rsid w:val="001647BA"/>
    <w:rsid w:val="00175C27"/>
    <w:rsid w:val="001821A9"/>
    <w:rsid w:val="00182278"/>
    <w:rsid w:val="001859BA"/>
    <w:rsid w:val="00186258"/>
    <w:rsid w:val="0019182D"/>
    <w:rsid w:val="00193524"/>
    <w:rsid w:val="001A01B6"/>
    <w:rsid w:val="001A225D"/>
    <w:rsid w:val="001A5F1F"/>
    <w:rsid w:val="001B26D2"/>
    <w:rsid w:val="001B2E69"/>
    <w:rsid w:val="001B3780"/>
    <w:rsid w:val="001C400D"/>
    <w:rsid w:val="001C4523"/>
    <w:rsid w:val="001C5A2B"/>
    <w:rsid w:val="001E145E"/>
    <w:rsid w:val="001F370A"/>
    <w:rsid w:val="001F507C"/>
    <w:rsid w:val="001F7D5B"/>
    <w:rsid w:val="00202470"/>
    <w:rsid w:val="00207015"/>
    <w:rsid w:val="00213F1E"/>
    <w:rsid w:val="00222E10"/>
    <w:rsid w:val="00227265"/>
    <w:rsid w:val="00233268"/>
    <w:rsid w:val="00240551"/>
    <w:rsid w:val="00241D13"/>
    <w:rsid w:val="00242503"/>
    <w:rsid w:val="002448B3"/>
    <w:rsid w:val="0024668C"/>
    <w:rsid w:val="0025072B"/>
    <w:rsid w:val="002601AA"/>
    <w:rsid w:val="002625FF"/>
    <w:rsid w:val="00263410"/>
    <w:rsid w:val="00263AC2"/>
    <w:rsid w:val="00267EC1"/>
    <w:rsid w:val="00272486"/>
    <w:rsid w:val="002727D1"/>
    <w:rsid w:val="002738A3"/>
    <w:rsid w:val="00275416"/>
    <w:rsid w:val="0027638B"/>
    <w:rsid w:val="002811D8"/>
    <w:rsid w:val="00283546"/>
    <w:rsid w:val="002A3796"/>
    <w:rsid w:val="002B384A"/>
    <w:rsid w:val="002B7262"/>
    <w:rsid w:val="002B7A44"/>
    <w:rsid w:val="002C4EA3"/>
    <w:rsid w:val="002C763D"/>
    <w:rsid w:val="002D0CC0"/>
    <w:rsid w:val="002E2528"/>
    <w:rsid w:val="002F0932"/>
    <w:rsid w:val="002F2791"/>
    <w:rsid w:val="002F384D"/>
    <w:rsid w:val="002F5149"/>
    <w:rsid w:val="00307A58"/>
    <w:rsid w:val="003149AC"/>
    <w:rsid w:val="003159F8"/>
    <w:rsid w:val="0032178F"/>
    <w:rsid w:val="0032506F"/>
    <w:rsid w:val="00325E08"/>
    <w:rsid w:val="00327249"/>
    <w:rsid w:val="00330FE1"/>
    <w:rsid w:val="00332811"/>
    <w:rsid w:val="00340B09"/>
    <w:rsid w:val="00347AB5"/>
    <w:rsid w:val="00347F42"/>
    <w:rsid w:val="00350F51"/>
    <w:rsid w:val="00352DB4"/>
    <w:rsid w:val="00352F0A"/>
    <w:rsid w:val="003601FA"/>
    <w:rsid w:val="003624FA"/>
    <w:rsid w:val="00365059"/>
    <w:rsid w:val="00365FA6"/>
    <w:rsid w:val="00374A3E"/>
    <w:rsid w:val="0038179D"/>
    <w:rsid w:val="003846D7"/>
    <w:rsid w:val="00387709"/>
    <w:rsid w:val="003961C1"/>
    <w:rsid w:val="003A281E"/>
    <w:rsid w:val="003A6C58"/>
    <w:rsid w:val="003B1849"/>
    <w:rsid w:val="003B500E"/>
    <w:rsid w:val="003C577B"/>
    <w:rsid w:val="003C78A2"/>
    <w:rsid w:val="003D0042"/>
    <w:rsid w:val="003D2851"/>
    <w:rsid w:val="003D57AD"/>
    <w:rsid w:val="003D753B"/>
    <w:rsid w:val="003E1110"/>
    <w:rsid w:val="003E6AA2"/>
    <w:rsid w:val="003F0709"/>
    <w:rsid w:val="00404DAA"/>
    <w:rsid w:val="0040591A"/>
    <w:rsid w:val="00406144"/>
    <w:rsid w:val="00413665"/>
    <w:rsid w:val="00413BA2"/>
    <w:rsid w:val="0041702C"/>
    <w:rsid w:val="0042106A"/>
    <w:rsid w:val="00422794"/>
    <w:rsid w:val="00423096"/>
    <w:rsid w:val="0044517D"/>
    <w:rsid w:val="004603D2"/>
    <w:rsid w:val="00467380"/>
    <w:rsid w:val="00467F24"/>
    <w:rsid w:val="0047317D"/>
    <w:rsid w:val="0047504C"/>
    <w:rsid w:val="004837F6"/>
    <w:rsid w:val="00490BDD"/>
    <w:rsid w:val="00490FE6"/>
    <w:rsid w:val="004924F3"/>
    <w:rsid w:val="004939CF"/>
    <w:rsid w:val="00496A2F"/>
    <w:rsid w:val="004A42D5"/>
    <w:rsid w:val="004A42D7"/>
    <w:rsid w:val="004A5E1E"/>
    <w:rsid w:val="004B075D"/>
    <w:rsid w:val="004B2BFA"/>
    <w:rsid w:val="004D1713"/>
    <w:rsid w:val="004E1CF1"/>
    <w:rsid w:val="004E5859"/>
    <w:rsid w:val="004F047A"/>
    <w:rsid w:val="005004C6"/>
    <w:rsid w:val="00503C73"/>
    <w:rsid w:val="005047C7"/>
    <w:rsid w:val="00504FEC"/>
    <w:rsid w:val="005078CA"/>
    <w:rsid w:val="00512E15"/>
    <w:rsid w:val="0052065A"/>
    <w:rsid w:val="00526DC7"/>
    <w:rsid w:val="00527A91"/>
    <w:rsid w:val="00530EFD"/>
    <w:rsid w:val="005373F0"/>
    <w:rsid w:val="00537EEE"/>
    <w:rsid w:val="00543F19"/>
    <w:rsid w:val="00546B36"/>
    <w:rsid w:val="005476BA"/>
    <w:rsid w:val="0055267F"/>
    <w:rsid w:val="00555302"/>
    <w:rsid w:val="00560A71"/>
    <w:rsid w:val="005622CA"/>
    <w:rsid w:val="00563E7D"/>
    <w:rsid w:val="00574149"/>
    <w:rsid w:val="005741B8"/>
    <w:rsid w:val="005764C8"/>
    <w:rsid w:val="00580506"/>
    <w:rsid w:val="005825AE"/>
    <w:rsid w:val="00586A6D"/>
    <w:rsid w:val="005910CE"/>
    <w:rsid w:val="00591E6B"/>
    <w:rsid w:val="005967E6"/>
    <w:rsid w:val="00596DC2"/>
    <w:rsid w:val="005972FB"/>
    <w:rsid w:val="005A034D"/>
    <w:rsid w:val="005A06FE"/>
    <w:rsid w:val="005A0EA7"/>
    <w:rsid w:val="005A155A"/>
    <w:rsid w:val="005A5CC8"/>
    <w:rsid w:val="005B3D72"/>
    <w:rsid w:val="005B4B80"/>
    <w:rsid w:val="005B4D38"/>
    <w:rsid w:val="005B64B9"/>
    <w:rsid w:val="005B6760"/>
    <w:rsid w:val="005C1E07"/>
    <w:rsid w:val="005C5702"/>
    <w:rsid w:val="005D0EB3"/>
    <w:rsid w:val="005D1041"/>
    <w:rsid w:val="005D52F0"/>
    <w:rsid w:val="005D5F0D"/>
    <w:rsid w:val="005D6506"/>
    <w:rsid w:val="005E1550"/>
    <w:rsid w:val="005E1F46"/>
    <w:rsid w:val="005E3904"/>
    <w:rsid w:val="005E3FE2"/>
    <w:rsid w:val="005E4638"/>
    <w:rsid w:val="005F177D"/>
    <w:rsid w:val="005F2850"/>
    <w:rsid w:val="005F3A36"/>
    <w:rsid w:val="006004AA"/>
    <w:rsid w:val="00602AE5"/>
    <w:rsid w:val="006047CF"/>
    <w:rsid w:val="006079FE"/>
    <w:rsid w:val="00612758"/>
    <w:rsid w:val="00614C8A"/>
    <w:rsid w:val="0061564F"/>
    <w:rsid w:val="006171D5"/>
    <w:rsid w:val="006223A6"/>
    <w:rsid w:val="00631C58"/>
    <w:rsid w:val="00634D1E"/>
    <w:rsid w:val="006351F6"/>
    <w:rsid w:val="0065064B"/>
    <w:rsid w:val="00650DA3"/>
    <w:rsid w:val="006514CE"/>
    <w:rsid w:val="00653C63"/>
    <w:rsid w:val="00656F6D"/>
    <w:rsid w:val="00661554"/>
    <w:rsid w:val="00665C49"/>
    <w:rsid w:val="0067220D"/>
    <w:rsid w:val="00675818"/>
    <w:rsid w:val="00675AFC"/>
    <w:rsid w:val="006928D9"/>
    <w:rsid w:val="00694E95"/>
    <w:rsid w:val="00696EDA"/>
    <w:rsid w:val="006A038A"/>
    <w:rsid w:val="006A140A"/>
    <w:rsid w:val="006A30A5"/>
    <w:rsid w:val="006A4608"/>
    <w:rsid w:val="006A4A18"/>
    <w:rsid w:val="006A5C08"/>
    <w:rsid w:val="006A7431"/>
    <w:rsid w:val="006B3450"/>
    <w:rsid w:val="006B4975"/>
    <w:rsid w:val="006B5BAF"/>
    <w:rsid w:val="006C1C1B"/>
    <w:rsid w:val="006C3AA9"/>
    <w:rsid w:val="006C3C46"/>
    <w:rsid w:val="006C3F3D"/>
    <w:rsid w:val="006D54D7"/>
    <w:rsid w:val="006D6C3C"/>
    <w:rsid w:val="006D72F0"/>
    <w:rsid w:val="006E5149"/>
    <w:rsid w:val="006E5F8E"/>
    <w:rsid w:val="006F051C"/>
    <w:rsid w:val="006F3225"/>
    <w:rsid w:val="006F5E85"/>
    <w:rsid w:val="0070146E"/>
    <w:rsid w:val="00704F29"/>
    <w:rsid w:val="007122E6"/>
    <w:rsid w:val="00713178"/>
    <w:rsid w:val="0072337B"/>
    <w:rsid w:val="00724EA3"/>
    <w:rsid w:val="007254F3"/>
    <w:rsid w:val="007305C9"/>
    <w:rsid w:val="00730D59"/>
    <w:rsid w:val="00730E01"/>
    <w:rsid w:val="00733F10"/>
    <w:rsid w:val="007345E8"/>
    <w:rsid w:val="00736638"/>
    <w:rsid w:val="007421F3"/>
    <w:rsid w:val="00744A82"/>
    <w:rsid w:val="00746BB5"/>
    <w:rsid w:val="007518CA"/>
    <w:rsid w:val="007601E9"/>
    <w:rsid w:val="00764AB3"/>
    <w:rsid w:val="00770A12"/>
    <w:rsid w:val="0077168D"/>
    <w:rsid w:val="0077346E"/>
    <w:rsid w:val="007960F2"/>
    <w:rsid w:val="00796C76"/>
    <w:rsid w:val="007A0A8F"/>
    <w:rsid w:val="007A620D"/>
    <w:rsid w:val="007A6F6C"/>
    <w:rsid w:val="007C19CF"/>
    <w:rsid w:val="007C1A38"/>
    <w:rsid w:val="007C596A"/>
    <w:rsid w:val="007C6925"/>
    <w:rsid w:val="007C78B3"/>
    <w:rsid w:val="007D0744"/>
    <w:rsid w:val="007D312C"/>
    <w:rsid w:val="007E0EEA"/>
    <w:rsid w:val="007E3D15"/>
    <w:rsid w:val="007E62C4"/>
    <w:rsid w:val="007F53CC"/>
    <w:rsid w:val="007F618D"/>
    <w:rsid w:val="00801274"/>
    <w:rsid w:val="00807850"/>
    <w:rsid w:val="00810EC1"/>
    <w:rsid w:val="00813C9E"/>
    <w:rsid w:val="00826EDA"/>
    <w:rsid w:val="00835F60"/>
    <w:rsid w:val="008414A9"/>
    <w:rsid w:val="0084227C"/>
    <w:rsid w:val="00844854"/>
    <w:rsid w:val="00845A85"/>
    <w:rsid w:val="008479D9"/>
    <w:rsid w:val="00851107"/>
    <w:rsid w:val="00857280"/>
    <w:rsid w:val="0085758C"/>
    <w:rsid w:val="00862133"/>
    <w:rsid w:val="00865AED"/>
    <w:rsid w:val="0086751C"/>
    <w:rsid w:val="008752F2"/>
    <w:rsid w:val="0087619A"/>
    <w:rsid w:val="00881DC5"/>
    <w:rsid w:val="00896769"/>
    <w:rsid w:val="008A64C8"/>
    <w:rsid w:val="008A65E2"/>
    <w:rsid w:val="008B0033"/>
    <w:rsid w:val="008C4D90"/>
    <w:rsid w:val="008C6AA9"/>
    <w:rsid w:val="008D143C"/>
    <w:rsid w:val="008D2594"/>
    <w:rsid w:val="008D400E"/>
    <w:rsid w:val="008D7A65"/>
    <w:rsid w:val="008E1D58"/>
    <w:rsid w:val="008E27D4"/>
    <w:rsid w:val="008E3A16"/>
    <w:rsid w:val="008E4AD0"/>
    <w:rsid w:val="008F28B7"/>
    <w:rsid w:val="0090480C"/>
    <w:rsid w:val="00904A88"/>
    <w:rsid w:val="00907961"/>
    <w:rsid w:val="00917605"/>
    <w:rsid w:val="00923284"/>
    <w:rsid w:val="009247C5"/>
    <w:rsid w:val="00931920"/>
    <w:rsid w:val="00932356"/>
    <w:rsid w:val="009360D7"/>
    <w:rsid w:val="0094160B"/>
    <w:rsid w:val="0094566B"/>
    <w:rsid w:val="00947C4E"/>
    <w:rsid w:val="00950AB8"/>
    <w:rsid w:val="00951497"/>
    <w:rsid w:val="00954DE9"/>
    <w:rsid w:val="00960094"/>
    <w:rsid w:val="00962B2C"/>
    <w:rsid w:val="00963464"/>
    <w:rsid w:val="0096471D"/>
    <w:rsid w:val="009700EA"/>
    <w:rsid w:val="00972DA3"/>
    <w:rsid w:val="00975F58"/>
    <w:rsid w:val="0098250A"/>
    <w:rsid w:val="009861A0"/>
    <w:rsid w:val="009914D6"/>
    <w:rsid w:val="00995EDF"/>
    <w:rsid w:val="009A0241"/>
    <w:rsid w:val="009A2B30"/>
    <w:rsid w:val="009A7C41"/>
    <w:rsid w:val="009B0EF9"/>
    <w:rsid w:val="009B2647"/>
    <w:rsid w:val="009C284D"/>
    <w:rsid w:val="009D59E9"/>
    <w:rsid w:val="009D6794"/>
    <w:rsid w:val="009D7AB1"/>
    <w:rsid w:val="009E2E55"/>
    <w:rsid w:val="009E2EBB"/>
    <w:rsid w:val="009F0887"/>
    <w:rsid w:val="00A03431"/>
    <w:rsid w:val="00A12DF6"/>
    <w:rsid w:val="00A13254"/>
    <w:rsid w:val="00A14918"/>
    <w:rsid w:val="00A22746"/>
    <w:rsid w:val="00A2582D"/>
    <w:rsid w:val="00A268BE"/>
    <w:rsid w:val="00A2793A"/>
    <w:rsid w:val="00A42B02"/>
    <w:rsid w:val="00A430FD"/>
    <w:rsid w:val="00A466CB"/>
    <w:rsid w:val="00A47AEB"/>
    <w:rsid w:val="00A5072F"/>
    <w:rsid w:val="00A62912"/>
    <w:rsid w:val="00A65A76"/>
    <w:rsid w:val="00A678F4"/>
    <w:rsid w:val="00A75948"/>
    <w:rsid w:val="00A81CFE"/>
    <w:rsid w:val="00A965B5"/>
    <w:rsid w:val="00A9744C"/>
    <w:rsid w:val="00AA2B30"/>
    <w:rsid w:val="00AA2F37"/>
    <w:rsid w:val="00AA4445"/>
    <w:rsid w:val="00AB0FC9"/>
    <w:rsid w:val="00AB4133"/>
    <w:rsid w:val="00AB6E12"/>
    <w:rsid w:val="00AC35E6"/>
    <w:rsid w:val="00AD26E9"/>
    <w:rsid w:val="00AD541C"/>
    <w:rsid w:val="00AD778E"/>
    <w:rsid w:val="00AE49CC"/>
    <w:rsid w:val="00AE4CFC"/>
    <w:rsid w:val="00AF7213"/>
    <w:rsid w:val="00B03632"/>
    <w:rsid w:val="00B039BA"/>
    <w:rsid w:val="00B03E8C"/>
    <w:rsid w:val="00B054FA"/>
    <w:rsid w:val="00B06D7F"/>
    <w:rsid w:val="00B164E9"/>
    <w:rsid w:val="00B175D5"/>
    <w:rsid w:val="00B20366"/>
    <w:rsid w:val="00B20B0C"/>
    <w:rsid w:val="00B2520D"/>
    <w:rsid w:val="00B25D6B"/>
    <w:rsid w:val="00B32109"/>
    <w:rsid w:val="00B32315"/>
    <w:rsid w:val="00B3268B"/>
    <w:rsid w:val="00B35471"/>
    <w:rsid w:val="00B4740A"/>
    <w:rsid w:val="00B56E97"/>
    <w:rsid w:val="00B63618"/>
    <w:rsid w:val="00B63D1C"/>
    <w:rsid w:val="00B666C5"/>
    <w:rsid w:val="00B71E51"/>
    <w:rsid w:val="00B73080"/>
    <w:rsid w:val="00B73D30"/>
    <w:rsid w:val="00B80C0D"/>
    <w:rsid w:val="00B83F91"/>
    <w:rsid w:val="00B8653C"/>
    <w:rsid w:val="00B91FEF"/>
    <w:rsid w:val="00B94BFA"/>
    <w:rsid w:val="00B96176"/>
    <w:rsid w:val="00BA1100"/>
    <w:rsid w:val="00BA123F"/>
    <w:rsid w:val="00BA4870"/>
    <w:rsid w:val="00BC1CA2"/>
    <w:rsid w:val="00BC3F47"/>
    <w:rsid w:val="00BD0059"/>
    <w:rsid w:val="00BE5627"/>
    <w:rsid w:val="00BF072F"/>
    <w:rsid w:val="00BF2CB7"/>
    <w:rsid w:val="00BF4D45"/>
    <w:rsid w:val="00C00B6A"/>
    <w:rsid w:val="00C06E0B"/>
    <w:rsid w:val="00C11C48"/>
    <w:rsid w:val="00C166C1"/>
    <w:rsid w:val="00C2223A"/>
    <w:rsid w:val="00C22AAF"/>
    <w:rsid w:val="00C24979"/>
    <w:rsid w:val="00C266B2"/>
    <w:rsid w:val="00C31150"/>
    <w:rsid w:val="00C33C38"/>
    <w:rsid w:val="00C41099"/>
    <w:rsid w:val="00C44002"/>
    <w:rsid w:val="00C517B8"/>
    <w:rsid w:val="00C523A6"/>
    <w:rsid w:val="00C5315D"/>
    <w:rsid w:val="00C5428E"/>
    <w:rsid w:val="00C55317"/>
    <w:rsid w:val="00C557E3"/>
    <w:rsid w:val="00C67480"/>
    <w:rsid w:val="00C7230D"/>
    <w:rsid w:val="00C77869"/>
    <w:rsid w:val="00C80BF2"/>
    <w:rsid w:val="00C90CC1"/>
    <w:rsid w:val="00C93F50"/>
    <w:rsid w:val="00CA22A5"/>
    <w:rsid w:val="00CB0FD9"/>
    <w:rsid w:val="00CB229B"/>
    <w:rsid w:val="00CB3AD5"/>
    <w:rsid w:val="00CC2383"/>
    <w:rsid w:val="00CC2AD4"/>
    <w:rsid w:val="00CC68E9"/>
    <w:rsid w:val="00CD0FB8"/>
    <w:rsid w:val="00CD288E"/>
    <w:rsid w:val="00CE348C"/>
    <w:rsid w:val="00CE4971"/>
    <w:rsid w:val="00CE53F2"/>
    <w:rsid w:val="00CE7D41"/>
    <w:rsid w:val="00CF1073"/>
    <w:rsid w:val="00CF3383"/>
    <w:rsid w:val="00CF6FF2"/>
    <w:rsid w:val="00D057C1"/>
    <w:rsid w:val="00D12CFE"/>
    <w:rsid w:val="00D14E9C"/>
    <w:rsid w:val="00D17B9C"/>
    <w:rsid w:val="00D209B0"/>
    <w:rsid w:val="00D20E90"/>
    <w:rsid w:val="00D25BB3"/>
    <w:rsid w:val="00D33AA2"/>
    <w:rsid w:val="00D36356"/>
    <w:rsid w:val="00D55AC8"/>
    <w:rsid w:val="00D57DAE"/>
    <w:rsid w:val="00D63B7C"/>
    <w:rsid w:val="00D72267"/>
    <w:rsid w:val="00D74BCC"/>
    <w:rsid w:val="00D76D18"/>
    <w:rsid w:val="00D83731"/>
    <w:rsid w:val="00D866C8"/>
    <w:rsid w:val="00D87018"/>
    <w:rsid w:val="00D90E25"/>
    <w:rsid w:val="00D94930"/>
    <w:rsid w:val="00D96E4F"/>
    <w:rsid w:val="00D9759E"/>
    <w:rsid w:val="00DA1DB0"/>
    <w:rsid w:val="00DA1F0B"/>
    <w:rsid w:val="00DA7736"/>
    <w:rsid w:val="00DB03AF"/>
    <w:rsid w:val="00DB28DE"/>
    <w:rsid w:val="00DB3458"/>
    <w:rsid w:val="00DB3952"/>
    <w:rsid w:val="00DB6E1E"/>
    <w:rsid w:val="00DC5271"/>
    <w:rsid w:val="00DC7D54"/>
    <w:rsid w:val="00DD39F4"/>
    <w:rsid w:val="00DD7915"/>
    <w:rsid w:val="00DE0A85"/>
    <w:rsid w:val="00DE69D5"/>
    <w:rsid w:val="00DF0402"/>
    <w:rsid w:val="00DF0C86"/>
    <w:rsid w:val="00DF4D6B"/>
    <w:rsid w:val="00E13FB0"/>
    <w:rsid w:val="00E15F94"/>
    <w:rsid w:val="00E17168"/>
    <w:rsid w:val="00E249DD"/>
    <w:rsid w:val="00E25DA6"/>
    <w:rsid w:val="00E35A57"/>
    <w:rsid w:val="00E3760B"/>
    <w:rsid w:val="00E4362C"/>
    <w:rsid w:val="00E46C79"/>
    <w:rsid w:val="00E47B72"/>
    <w:rsid w:val="00E54CD4"/>
    <w:rsid w:val="00E55A67"/>
    <w:rsid w:val="00E70543"/>
    <w:rsid w:val="00E74FB1"/>
    <w:rsid w:val="00E753F4"/>
    <w:rsid w:val="00E7597B"/>
    <w:rsid w:val="00E77500"/>
    <w:rsid w:val="00E80C85"/>
    <w:rsid w:val="00E837D0"/>
    <w:rsid w:val="00E83E52"/>
    <w:rsid w:val="00E85A91"/>
    <w:rsid w:val="00EA1C97"/>
    <w:rsid w:val="00EA3DA6"/>
    <w:rsid w:val="00EA5BEA"/>
    <w:rsid w:val="00EB4AF4"/>
    <w:rsid w:val="00EB625C"/>
    <w:rsid w:val="00EC039D"/>
    <w:rsid w:val="00EC0CBB"/>
    <w:rsid w:val="00EC1A46"/>
    <w:rsid w:val="00ED35B8"/>
    <w:rsid w:val="00ED54D2"/>
    <w:rsid w:val="00EE19DB"/>
    <w:rsid w:val="00EE1C5B"/>
    <w:rsid w:val="00EE58B8"/>
    <w:rsid w:val="00EF6621"/>
    <w:rsid w:val="00EF6F95"/>
    <w:rsid w:val="00F02127"/>
    <w:rsid w:val="00F03B43"/>
    <w:rsid w:val="00F03F85"/>
    <w:rsid w:val="00F13831"/>
    <w:rsid w:val="00F1478F"/>
    <w:rsid w:val="00F456C7"/>
    <w:rsid w:val="00F46366"/>
    <w:rsid w:val="00F51BF2"/>
    <w:rsid w:val="00F54983"/>
    <w:rsid w:val="00F55FFC"/>
    <w:rsid w:val="00F560AE"/>
    <w:rsid w:val="00F565F9"/>
    <w:rsid w:val="00F60146"/>
    <w:rsid w:val="00F6040A"/>
    <w:rsid w:val="00F63254"/>
    <w:rsid w:val="00F6396F"/>
    <w:rsid w:val="00F75F8F"/>
    <w:rsid w:val="00F8275C"/>
    <w:rsid w:val="00F85E34"/>
    <w:rsid w:val="00F86AE2"/>
    <w:rsid w:val="00FA2418"/>
    <w:rsid w:val="00FA56C1"/>
    <w:rsid w:val="00FB1579"/>
    <w:rsid w:val="00FB3ED2"/>
    <w:rsid w:val="00FC0806"/>
    <w:rsid w:val="00FC0B0C"/>
    <w:rsid w:val="00FC2F58"/>
    <w:rsid w:val="00FC324C"/>
    <w:rsid w:val="00FC441D"/>
    <w:rsid w:val="00FD211E"/>
    <w:rsid w:val="00FD329C"/>
    <w:rsid w:val="00FE2CC9"/>
    <w:rsid w:val="00FE4DAE"/>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79E127"/>
  <w15:docId w15:val="{0BD93122-2100-472C-BBA2-105AF17C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0C0D"/>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customStyle="1" w:styleId="DiagramaDiagrama4">
    <w:name w:val="Diagrama Diagrama4"/>
    <w:basedOn w:val="prastasis"/>
    <w:uiPriority w:val="99"/>
    <w:rsid w:val="00CF1073"/>
    <w:pPr>
      <w:spacing w:after="160" w:line="240" w:lineRule="exact"/>
    </w:pPr>
    <w:rPr>
      <w:rFonts w:ascii="Tahoma" w:hAnsi="Tahoma"/>
      <w:lang w:val="en-US" w:eastAsia="en-US"/>
    </w:rPr>
  </w:style>
  <w:style w:type="paragraph" w:styleId="Pagrindinistekstas2">
    <w:name w:val="Body Text 2"/>
    <w:basedOn w:val="prastasis"/>
    <w:link w:val="Pagrindinistekstas2Diagrama"/>
    <w:rsid w:val="00A62912"/>
    <w:pPr>
      <w:spacing w:after="120" w:line="480" w:lineRule="auto"/>
    </w:pPr>
    <w:rPr>
      <w:sz w:val="24"/>
      <w:szCs w:val="24"/>
      <w:lang w:eastAsia="lt-LT"/>
    </w:rPr>
  </w:style>
  <w:style w:type="character" w:customStyle="1" w:styleId="Pagrindinistekstas2Diagrama">
    <w:name w:val="Pagrindinis tekstas 2 Diagrama"/>
    <w:link w:val="Pagrindinistekstas2"/>
    <w:rsid w:val="00A62912"/>
    <w:rPr>
      <w:sz w:val="24"/>
      <w:szCs w:val="24"/>
      <w:lang w:val="lt-LT" w:eastAsia="lt-LT"/>
    </w:rPr>
  </w:style>
  <w:style w:type="paragraph" w:styleId="Betarp">
    <w:name w:val="No Spacing"/>
    <w:uiPriority w:val="1"/>
    <w:qFormat/>
    <w:rsid w:val="009A2B30"/>
    <w:rPr>
      <w:lang w:eastAsia="ru-RU"/>
    </w:rPr>
  </w:style>
  <w:style w:type="paragraph" w:styleId="Sraopastraipa">
    <w:name w:val="List Paragraph"/>
    <w:basedOn w:val="prastasis"/>
    <w:uiPriority w:val="34"/>
    <w:qFormat/>
    <w:rsid w:val="006A7431"/>
    <w:pPr>
      <w:suppressAutoHyphens/>
      <w:ind w:left="720"/>
    </w:pPr>
    <w:rPr>
      <w:sz w:val="24"/>
      <w:szCs w:val="24"/>
      <w:lang w:eastAsia="ar-SA"/>
    </w:rPr>
  </w:style>
  <w:style w:type="table" w:styleId="Lentelstinklelis">
    <w:name w:val="Table Grid"/>
    <w:basedOn w:val="prastojilentel"/>
    <w:locked/>
    <w:rsid w:val="00DF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99583">
      <w:bodyDiv w:val="1"/>
      <w:marLeft w:val="0"/>
      <w:marRight w:val="0"/>
      <w:marTop w:val="0"/>
      <w:marBottom w:val="0"/>
      <w:divBdr>
        <w:top w:val="none" w:sz="0" w:space="0" w:color="auto"/>
        <w:left w:val="none" w:sz="0" w:space="0" w:color="auto"/>
        <w:bottom w:val="none" w:sz="0" w:space="0" w:color="auto"/>
        <w:right w:val="none" w:sz="0" w:space="0" w:color="auto"/>
      </w:divBdr>
    </w:div>
    <w:div w:id="307125201">
      <w:bodyDiv w:val="1"/>
      <w:marLeft w:val="0"/>
      <w:marRight w:val="0"/>
      <w:marTop w:val="0"/>
      <w:marBottom w:val="0"/>
      <w:divBdr>
        <w:top w:val="none" w:sz="0" w:space="0" w:color="auto"/>
        <w:left w:val="none" w:sz="0" w:space="0" w:color="auto"/>
        <w:bottom w:val="none" w:sz="0" w:space="0" w:color="auto"/>
        <w:right w:val="none" w:sz="0" w:space="0" w:color="auto"/>
      </w:divBdr>
    </w:div>
    <w:div w:id="465971568">
      <w:marLeft w:val="0"/>
      <w:marRight w:val="0"/>
      <w:marTop w:val="0"/>
      <w:marBottom w:val="0"/>
      <w:divBdr>
        <w:top w:val="none" w:sz="0" w:space="0" w:color="auto"/>
        <w:left w:val="none" w:sz="0" w:space="0" w:color="auto"/>
        <w:bottom w:val="none" w:sz="0" w:space="0" w:color="auto"/>
        <w:right w:val="none" w:sz="0" w:space="0" w:color="auto"/>
      </w:divBdr>
    </w:div>
    <w:div w:id="465971569">
      <w:marLeft w:val="0"/>
      <w:marRight w:val="0"/>
      <w:marTop w:val="0"/>
      <w:marBottom w:val="0"/>
      <w:divBdr>
        <w:top w:val="none" w:sz="0" w:space="0" w:color="auto"/>
        <w:left w:val="none" w:sz="0" w:space="0" w:color="auto"/>
        <w:bottom w:val="none" w:sz="0" w:space="0" w:color="auto"/>
        <w:right w:val="none" w:sz="0" w:space="0" w:color="auto"/>
      </w:divBdr>
    </w:div>
    <w:div w:id="674844415">
      <w:bodyDiv w:val="1"/>
      <w:marLeft w:val="0"/>
      <w:marRight w:val="0"/>
      <w:marTop w:val="0"/>
      <w:marBottom w:val="0"/>
      <w:divBdr>
        <w:top w:val="none" w:sz="0" w:space="0" w:color="auto"/>
        <w:left w:val="none" w:sz="0" w:space="0" w:color="auto"/>
        <w:bottom w:val="none" w:sz="0" w:space="0" w:color="auto"/>
        <w:right w:val="none" w:sz="0" w:space="0" w:color="auto"/>
      </w:divBdr>
    </w:div>
    <w:div w:id="139716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F835C-ABDA-4504-8BE1-617D9956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763</Words>
  <Characters>4350</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Panevezio r. sv.sk.</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Renata Valantiniene</cp:lastModifiedBy>
  <cp:revision>8</cp:revision>
  <cp:lastPrinted>2024-04-10T10:02:00Z</cp:lastPrinted>
  <dcterms:created xsi:type="dcterms:W3CDTF">2024-04-10T09:56:00Z</dcterms:created>
  <dcterms:modified xsi:type="dcterms:W3CDTF">2024-04-11T07:09:00Z</dcterms:modified>
</cp:coreProperties>
</file>