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ZSFP-143682</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LORETA DOBROVOLSKIENĖ; dokumento įrodančio žemės valdos projekto rengėjo teisę rengti žemės valdos projektus FP-19</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Projekto planavimo proceso procedūros ir Projekto sprendiniai atitinka Lietuvos Respublikos žemės įstatymo ir kitų teisės aktų reikalavimus. Nustatyti mažareikšmiai trūkumai:Žemės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42 punkte nurodyta, kad formuojant ar pertvarkant žemės sklypus, turi būti numatyta galimybė į kiekvieną žemės sklypą įvažiuoti (išvažiuoti) keliu (gatve), besijungiančiu su valstybinės reikšmės ar vietinės reikšmės keliais, sudarančiais kelių tinklą, arba siūlomi servitutai. Projekto aiškinamajame rašte nurodyta, kad „Įvažiavimas į sklypą ir išvažiavimas iš sklypo planuojamas iš esamo privažiavimo pietinėje formuojamo sklypo pusėje, numatant kelio servitutą.“ Prie Projekto aiškinamojo rašto pateiktame projektiniame pasiūlyme (pdf formatu) nurodyta projektuojamo kelio servituto vieta ir privažiavimo kelias prie formuojamo žemės sklypo Nr. 1. Pažymėtina, kad Projekte nenurodyta, t. y. nepateikta privažiavimo schema, kurioje būtų pažymėta,  kaip privažiavimo kelias prie formuojamo žemės sklypo Nr. 1 jungiasi su valstybinės reikšmės ar vietinės reikšmės keliais, sudarančiais kelių tinklą. Apibendrinant tai, kas išdėstyta, siūlome iki Projekto tvirtinimo papildyti Projekto aiškinamąjį raštą, pateikiant grafiškai pavaizduotą privažiavimo schemą, atitinkančią Taisyklių 42 punkto reikalavimus.</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papildžius Projekto aiškinamąjį raštą ir pateikti Projekte kaip viešai matomus dokumentus.</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EF732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Vida Furmonienė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28" w:rsidRDefault="00EF7328" w:rsidP="00324117">
      <w:pPr>
        <w:spacing w:after="0" w:line="240" w:lineRule="auto"/>
      </w:pPr>
      <w:r>
        <w:separator/>
      </w:r>
    </w:p>
  </w:endnote>
  <w:endnote w:type="continuationSeparator" w:id="0">
    <w:p w:rsidR="00EF7328" w:rsidRDefault="00EF7328"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28" w:rsidRDefault="00EF7328" w:rsidP="00324117">
      <w:pPr>
        <w:spacing w:after="0" w:line="240" w:lineRule="auto"/>
      </w:pPr>
      <w:r>
        <w:separator/>
      </w:r>
    </w:p>
  </w:footnote>
  <w:footnote w:type="continuationSeparator" w:id="0">
    <w:p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2022-11-21T13:54:00Z</dcterms:modified>
  <cp:revision>757</cp:revision>
</cp:coreProperties>
</file>