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CF" w:rsidRDefault="00EC7A18" w:rsidP="00367DA1">
      <w:pPr>
        <w:pStyle w:val="Pagrindiniotekstotrauka"/>
        <w:ind w:left="0"/>
        <w:jc w:val="center"/>
      </w:pPr>
      <w:r>
        <w:rPr>
          <w:noProof/>
          <w:lang w:eastAsia="lt-LT"/>
        </w:rPr>
        <w:drawing>
          <wp:inline distT="0" distB="0" distL="0" distR="0">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rsidR="00B40FF5" w:rsidRPr="00367DA1" w:rsidRDefault="00B40FF5">
      <w:pPr>
        <w:pStyle w:val="Antrats"/>
        <w:jc w:val="center"/>
        <w:rPr>
          <w:b/>
          <w:sz w:val="24"/>
          <w:szCs w:val="24"/>
        </w:rPr>
      </w:pPr>
    </w:p>
    <w:p w:rsidR="00786DCF" w:rsidRDefault="00786DCF">
      <w:pPr>
        <w:pStyle w:val="Antrats"/>
        <w:jc w:val="center"/>
        <w:rPr>
          <w:b/>
          <w:caps/>
          <w:sz w:val="28"/>
        </w:rPr>
      </w:pPr>
      <w:r>
        <w:rPr>
          <w:b/>
          <w:caps/>
          <w:sz w:val="28"/>
        </w:rPr>
        <w:t>panevėžio rajono savivaldybės taryba</w:t>
      </w:r>
    </w:p>
    <w:p w:rsidR="00786DCF" w:rsidRPr="009A3D9A" w:rsidRDefault="00786DCF">
      <w:pPr>
        <w:pStyle w:val="Antrats"/>
        <w:jc w:val="center"/>
        <w:rPr>
          <w:caps/>
          <w:sz w:val="24"/>
        </w:rPr>
      </w:pPr>
    </w:p>
    <w:p w:rsidR="00786DCF" w:rsidRDefault="00786DCF">
      <w:pPr>
        <w:pStyle w:val="Antrats"/>
        <w:jc w:val="center"/>
        <w:rPr>
          <w:b/>
          <w:caps/>
          <w:sz w:val="28"/>
          <w:szCs w:val="28"/>
        </w:rPr>
      </w:pPr>
      <w:r>
        <w:rPr>
          <w:b/>
          <w:caps/>
          <w:sz w:val="28"/>
          <w:szCs w:val="28"/>
        </w:rPr>
        <w:t>sprendimas</w:t>
      </w:r>
    </w:p>
    <w:p w:rsidR="00237F74" w:rsidRPr="00237F74" w:rsidRDefault="00237F74" w:rsidP="00237F74">
      <w:pPr>
        <w:pStyle w:val="Antrats"/>
        <w:tabs>
          <w:tab w:val="left" w:pos="5103"/>
        </w:tabs>
        <w:jc w:val="center"/>
        <w:rPr>
          <w:b/>
          <w:sz w:val="24"/>
          <w:szCs w:val="24"/>
        </w:rPr>
      </w:pPr>
      <w:r w:rsidRPr="00237F74">
        <w:rPr>
          <w:b/>
          <w:caps/>
          <w:sz w:val="24"/>
          <w:szCs w:val="24"/>
        </w:rPr>
        <w:t xml:space="preserve">DĖL JURIDINIO ASMENS – </w:t>
      </w:r>
      <w:r w:rsidR="007B5CD9">
        <w:rPr>
          <w:b/>
          <w:caps/>
          <w:sz w:val="24"/>
          <w:szCs w:val="24"/>
        </w:rPr>
        <w:t xml:space="preserve">VŠĮ Velžio komunalinio ūkio </w:t>
      </w:r>
      <w:r w:rsidRPr="00237F74">
        <w:rPr>
          <w:b/>
          <w:caps/>
          <w:sz w:val="24"/>
          <w:szCs w:val="24"/>
        </w:rPr>
        <w:t>– BUVEIN</w:t>
      </w:r>
      <w:r w:rsidR="00DA0770">
        <w:rPr>
          <w:b/>
          <w:caps/>
          <w:sz w:val="24"/>
          <w:szCs w:val="24"/>
        </w:rPr>
        <w:t>ĖS ADRESO</w:t>
      </w:r>
      <w:r w:rsidR="00257EC9">
        <w:rPr>
          <w:b/>
          <w:caps/>
          <w:sz w:val="24"/>
          <w:szCs w:val="24"/>
        </w:rPr>
        <w:t xml:space="preserve"> PAKEITIMO</w:t>
      </w:r>
      <w:r>
        <w:rPr>
          <w:b/>
          <w:caps/>
          <w:sz w:val="24"/>
          <w:szCs w:val="24"/>
        </w:rPr>
        <w:t xml:space="preserve"> </w:t>
      </w:r>
    </w:p>
    <w:p w:rsidR="00E838BE" w:rsidRDefault="00E838BE" w:rsidP="00811F30">
      <w:pPr>
        <w:jc w:val="center"/>
        <w:rPr>
          <w:sz w:val="24"/>
          <w:szCs w:val="24"/>
        </w:rPr>
      </w:pPr>
    </w:p>
    <w:p w:rsidR="00786DCF" w:rsidRDefault="00216F77" w:rsidP="00811F30">
      <w:pPr>
        <w:jc w:val="center"/>
        <w:rPr>
          <w:sz w:val="24"/>
          <w:szCs w:val="24"/>
        </w:rPr>
      </w:pPr>
      <w:r>
        <w:rPr>
          <w:sz w:val="24"/>
          <w:szCs w:val="24"/>
        </w:rPr>
        <w:t>202</w:t>
      </w:r>
      <w:r w:rsidR="00237F74">
        <w:rPr>
          <w:sz w:val="24"/>
          <w:szCs w:val="24"/>
        </w:rPr>
        <w:t>3</w:t>
      </w:r>
      <w:r w:rsidR="00786DCF">
        <w:rPr>
          <w:sz w:val="24"/>
          <w:szCs w:val="24"/>
        </w:rPr>
        <w:t xml:space="preserve"> m.</w:t>
      </w:r>
      <w:r w:rsidR="00892589">
        <w:rPr>
          <w:sz w:val="24"/>
          <w:szCs w:val="24"/>
        </w:rPr>
        <w:t xml:space="preserve"> </w:t>
      </w:r>
      <w:r w:rsidR="007B5CD9">
        <w:rPr>
          <w:sz w:val="24"/>
          <w:szCs w:val="24"/>
        </w:rPr>
        <w:t>spalio</w:t>
      </w:r>
      <w:r w:rsidR="00892589">
        <w:rPr>
          <w:sz w:val="24"/>
          <w:szCs w:val="24"/>
        </w:rPr>
        <w:t xml:space="preserve"> </w:t>
      </w:r>
      <w:r w:rsidR="00237F74">
        <w:rPr>
          <w:sz w:val="24"/>
          <w:szCs w:val="24"/>
        </w:rPr>
        <w:t>2</w:t>
      </w:r>
      <w:r w:rsidR="007B5CD9">
        <w:rPr>
          <w:sz w:val="24"/>
          <w:szCs w:val="24"/>
        </w:rPr>
        <w:t>6</w:t>
      </w:r>
      <w:r w:rsidR="00786DCF">
        <w:rPr>
          <w:sz w:val="24"/>
          <w:szCs w:val="24"/>
        </w:rPr>
        <w:t xml:space="preserve"> d. Nr. T-</w:t>
      </w:r>
    </w:p>
    <w:p w:rsidR="00786DCF" w:rsidRDefault="00786DCF">
      <w:pPr>
        <w:pStyle w:val="Antrat1"/>
      </w:pPr>
      <w:r>
        <w:t>Panevėžys</w:t>
      </w:r>
    </w:p>
    <w:p w:rsidR="00786DCF" w:rsidRDefault="00786DCF" w:rsidP="00F768C7">
      <w:pPr>
        <w:rPr>
          <w:sz w:val="24"/>
          <w:szCs w:val="24"/>
        </w:rPr>
      </w:pPr>
    </w:p>
    <w:p w:rsidR="00237F74" w:rsidRDefault="00237F74" w:rsidP="00237F74">
      <w:pPr>
        <w:pStyle w:val="Antrats"/>
        <w:tabs>
          <w:tab w:val="left" w:pos="5103"/>
        </w:tabs>
        <w:jc w:val="center"/>
      </w:pPr>
    </w:p>
    <w:p w:rsidR="00237F74" w:rsidRPr="00237F74" w:rsidRDefault="00237F74" w:rsidP="00237F74">
      <w:pPr>
        <w:pStyle w:val="Betarp"/>
        <w:jc w:val="both"/>
        <w:rPr>
          <w:sz w:val="24"/>
          <w:szCs w:val="24"/>
        </w:rPr>
      </w:pPr>
      <w:r>
        <w:rPr>
          <w:sz w:val="24"/>
          <w:szCs w:val="24"/>
        </w:rPr>
        <w:tab/>
      </w:r>
      <w:r w:rsidRPr="00237F74">
        <w:rPr>
          <w:sz w:val="24"/>
          <w:szCs w:val="24"/>
        </w:rPr>
        <w:t xml:space="preserve">Vadovaudamasi Lietuvos Respublikos </w:t>
      </w:r>
      <w:r w:rsidR="007B5CD9">
        <w:rPr>
          <w:sz w:val="24"/>
          <w:szCs w:val="24"/>
        </w:rPr>
        <w:t>viešųjų įstaigų įstatymo 10</w:t>
      </w:r>
      <w:r w:rsidRPr="00237F74">
        <w:rPr>
          <w:sz w:val="24"/>
          <w:szCs w:val="24"/>
        </w:rPr>
        <w:t xml:space="preserve"> straipsnio </w:t>
      </w:r>
      <w:r>
        <w:rPr>
          <w:sz w:val="24"/>
          <w:szCs w:val="24"/>
        </w:rPr>
        <w:br/>
      </w:r>
      <w:r w:rsidR="007B5CD9">
        <w:rPr>
          <w:sz w:val="24"/>
          <w:szCs w:val="24"/>
        </w:rPr>
        <w:t>1</w:t>
      </w:r>
      <w:r w:rsidRPr="00237F74">
        <w:rPr>
          <w:sz w:val="24"/>
          <w:szCs w:val="24"/>
        </w:rPr>
        <w:t xml:space="preserve"> dalies </w:t>
      </w:r>
      <w:r w:rsidR="007B5CD9">
        <w:rPr>
          <w:sz w:val="24"/>
          <w:szCs w:val="24"/>
        </w:rPr>
        <w:t>2</w:t>
      </w:r>
      <w:r w:rsidR="007803F5">
        <w:rPr>
          <w:sz w:val="24"/>
          <w:szCs w:val="24"/>
        </w:rPr>
        <w:t> punktu</w:t>
      </w:r>
      <w:r w:rsidRPr="00237F74">
        <w:rPr>
          <w:sz w:val="24"/>
          <w:szCs w:val="24"/>
        </w:rPr>
        <w:t xml:space="preserve"> ir atsižvelgdama į </w:t>
      </w:r>
      <w:r w:rsidR="007B5CD9">
        <w:rPr>
          <w:sz w:val="24"/>
          <w:szCs w:val="24"/>
        </w:rPr>
        <w:t xml:space="preserve">VšĮ Velžio komunalinio ūkio 2023 m. spalio 5 d. raštą </w:t>
      </w:r>
      <w:r w:rsidR="007803F5">
        <w:rPr>
          <w:sz w:val="24"/>
          <w:szCs w:val="24"/>
        </w:rPr>
        <w:br/>
      </w:r>
      <w:r w:rsidR="007B5CD9">
        <w:rPr>
          <w:sz w:val="24"/>
          <w:szCs w:val="24"/>
        </w:rPr>
        <w:t>Nr. S4-108 „Dėl sprendimo pakeisti įstaigos buveinę“</w:t>
      </w:r>
      <w:r w:rsidRPr="00237F74">
        <w:rPr>
          <w:sz w:val="24"/>
          <w:szCs w:val="24"/>
        </w:rPr>
        <w:t>, Panevėžio rajono savivaldybės taryba</w:t>
      </w:r>
      <w:r w:rsidR="007803F5">
        <w:rPr>
          <w:sz w:val="24"/>
          <w:szCs w:val="24"/>
        </w:rPr>
        <w:br/>
      </w:r>
      <w:r>
        <w:rPr>
          <w:sz w:val="24"/>
          <w:szCs w:val="24"/>
        </w:rPr>
        <w:t>n u s p r e n d ž i a</w:t>
      </w:r>
      <w:r w:rsidR="00EC7A18">
        <w:rPr>
          <w:sz w:val="24"/>
          <w:szCs w:val="24"/>
        </w:rPr>
        <w:t>:</w:t>
      </w:r>
      <w:r>
        <w:rPr>
          <w:sz w:val="24"/>
          <w:szCs w:val="24"/>
        </w:rPr>
        <w:t xml:space="preserve"> </w:t>
      </w:r>
    </w:p>
    <w:p w:rsidR="007803F5" w:rsidRDefault="00237F74" w:rsidP="00257EC9">
      <w:pPr>
        <w:pStyle w:val="Betarp"/>
        <w:jc w:val="both"/>
        <w:rPr>
          <w:sz w:val="24"/>
          <w:szCs w:val="24"/>
        </w:rPr>
      </w:pPr>
      <w:r>
        <w:rPr>
          <w:sz w:val="24"/>
          <w:szCs w:val="24"/>
        </w:rPr>
        <w:tab/>
      </w:r>
      <w:r w:rsidR="007803F5">
        <w:rPr>
          <w:sz w:val="24"/>
          <w:szCs w:val="24"/>
        </w:rPr>
        <w:t xml:space="preserve">1. </w:t>
      </w:r>
      <w:r w:rsidR="00257EC9">
        <w:rPr>
          <w:sz w:val="24"/>
          <w:szCs w:val="24"/>
        </w:rPr>
        <w:t>Pakeisti viešosios įstaigos Velžio komunalinio ūkio (juridinio asmens kodas 168967899) buveinę iš Nevėžio g. 54, Velžio k., Velžio sen., Panevėžio r. sav.</w:t>
      </w:r>
      <w:r w:rsidR="00B92827">
        <w:rPr>
          <w:sz w:val="24"/>
          <w:szCs w:val="24"/>
        </w:rPr>
        <w:t>,</w:t>
      </w:r>
      <w:r w:rsidR="00257EC9">
        <w:rPr>
          <w:sz w:val="24"/>
          <w:szCs w:val="24"/>
        </w:rPr>
        <w:t xml:space="preserve"> į  Nevėžio g. 62, Velžio k., Velžio sen., Panevėžio r. sav. </w:t>
      </w:r>
      <w:r w:rsidRPr="00237F74">
        <w:rPr>
          <w:sz w:val="24"/>
          <w:szCs w:val="24"/>
        </w:rPr>
        <w:tab/>
      </w:r>
    </w:p>
    <w:p w:rsidR="007803F5" w:rsidRDefault="007803F5" w:rsidP="00257EC9">
      <w:pPr>
        <w:pStyle w:val="Betarp"/>
        <w:jc w:val="both"/>
        <w:rPr>
          <w:sz w:val="24"/>
          <w:szCs w:val="24"/>
        </w:rPr>
      </w:pPr>
      <w:r>
        <w:rPr>
          <w:sz w:val="24"/>
          <w:szCs w:val="24"/>
        </w:rPr>
        <w:tab/>
        <w:t>2. Pavesti viešosios įstaigos Velžio komunalini</w:t>
      </w:r>
      <w:r w:rsidR="00B92827">
        <w:rPr>
          <w:sz w:val="24"/>
          <w:szCs w:val="24"/>
        </w:rPr>
        <w:t>o</w:t>
      </w:r>
      <w:r>
        <w:rPr>
          <w:sz w:val="24"/>
          <w:szCs w:val="24"/>
        </w:rPr>
        <w:t xml:space="preserve"> ūki</w:t>
      </w:r>
      <w:r w:rsidR="00B92827">
        <w:rPr>
          <w:sz w:val="24"/>
          <w:szCs w:val="24"/>
        </w:rPr>
        <w:t>o</w:t>
      </w:r>
      <w:r>
        <w:rPr>
          <w:sz w:val="24"/>
          <w:szCs w:val="24"/>
        </w:rPr>
        <w:t xml:space="preserve"> direktoriui atlikti visus veiksmus, susijusius su buveinės adreso pakeitimu.  </w:t>
      </w:r>
      <w:r w:rsidR="00237F74" w:rsidRPr="00237F74">
        <w:rPr>
          <w:sz w:val="24"/>
          <w:szCs w:val="24"/>
        </w:rPr>
        <w:tab/>
      </w:r>
    </w:p>
    <w:p w:rsidR="00237F74" w:rsidRPr="00237F74" w:rsidRDefault="007803F5" w:rsidP="00257EC9">
      <w:pPr>
        <w:pStyle w:val="Betarp"/>
        <w:jc w:val="both"/>
        <w:rPr>
          <w:sz w:val="24"/>
          <w:szCs w:val="24"/>
        </w:rPr>
      </w:pPr>
      <w:r>
        <w:rPr>
          <w:sz w:val="24"/>
          <w:szCs w:val="24"/>
        </w:rPr>
        <w:tab/>
      </w:r>
      <w:r w:rsidR="00237F74" w:rsidRPr="00237F74">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237F74" w:rsidRPr="00237F74" w:rsidRDefault="00237F74" w:rsidP="00237F74">
      <w:pPr>
        <w:tabs>
          <w:tab w:val="left" w:pos="6917"/>
        </w:tabs>
        <w:jc w:val="both"/>
        <w:rPr>
          <w:sz w:val="24"/>
          <w:szCs w:val="24"/>
        </w:rPr>
      </w:pPr>
    </w:p>
    <w:p w:rsidR="00237F74" w:rsidRDefault="00237F74" w:rsidP="00237F74">
      <w:pPr>
        <w:tabs>
          <w:tab w:val="left" w:pos="6917"/>
        </w:tabs>
        <w:jc w:val="both"/>
        <w:rPr>
          <w:szCs w:val="24"/>
        </w:rPr>
      </w:pPr>
    </w:p>
    <w:p w:rsidR="00E91C97" w:rsidRDefault="00E91C97" w:rsidP="00E91C97">
      <w:pPr>
        <w:jc w:val="center"/>
        <w:rPr>
          <w:sz w:val="24"/>
          <w:szCs w:val="24"/>
        </w:rPr>
      </w:pPr>
    </w:p>
    <w:p w:rsidR="00E91C97" w:rsidRDefault="00E91C97" w:rsidP="00E91C97">
      <w:pPr>
        <w:jc w:val="both"/>
        <w:rPr>
          <w:sz w:val="24"/>
          <w:szCs w:val="24"/>
        </w:rPr>
      </w:pPr>
      <w:r w:rsidRPr="00290AF8">
        <w:rPr>
          <w:sz w:val="24"/>
          <w:szCs w:val="24"/>
        </w:rPr>
        <w:tab/>
      </w:r>
    </w:p>
    <w:p w:rsidR="00E9229E" w:rsidRDefault="00E9229E" w:rsidP="00E9229E">
      <w:pPr>
        <w:rPr>
          <w:sz w:val="24"/>
          <w:szCs w:val="24"/>
        </w:rPr>
      </w:pPr>
    </w:p>
    <w:p w:rsidR="00786DCF" w:rsidRPr="004C7A76" w:rsidRDefault="00786DCF" w:rsidP="00C1421D">
      <w:pPr>
        <w:ind w:firstLine="720"/>
        <w:jc w:val="both"/>
        <w:rPr>
          <w:rFonts w:ascii="TimesLT" w:hAnsi="TimesLT"/>
          <w:color w:val="000000"/>
          <w:sz w:val="24"/>
          <w:szCs w:val="24"/>
        </w:rPr>
      </w:pPr>
    </w:p>
    <w:p w:rsidR="001503E5" w:rsidRDefault="001503E5">
      <w:pPr>
        <w:ind w:firstLine="720"/>
        <w:jc w:val="both"/>
        <w:rPr>
          <w:sz w:val="24"/>
          <w:szCs w:val="24"/>
        </w:rPr>
      </w:pPr>
      <w:bookmarkStart w:id="0" w:name="part_75e0e68768c447818ae1226c77f398e1"/>
      <w:bookmarkEnd w:id="0"/>
    </w:p>
    <w:p w:rsidR="00713745" w:rsidRDefault="00713745">
      <w:pPr>
        <w:ind w:firstLine="720"/>
        <w:jc w:val="both"/>
        <w:rPr>
          <w:sz w:val="24"/>
          <w:szCs w:val="24"/>
        </w:rPr>
      </w:pPr>
    </w:p>
    <w:p w:rsidR="00C24164" w:rsidRPr="00C24164" w:rsidRDefault="00C24164" w:rsidP="00C24164">
      <w:pPr>
        <w:ind w:firstLine="992"/>
        <w:rPr>
          <w:sz w:val="24"/>
          <w:szCs w:val="24"/>
          <w:lang w:eastAsia="lt-LT"/>
        </w:rPr>
      </w:pPr>
    </w:p>
    <w:p w:rsidR="00C24164" w:rsidRDefault="00C24164" w:rsidP="00C24164">
      <w:pPr>
        <w:rPr>
          <w:rFonts w:eastAsia="Arial Unicode MS" w:cs="Tahoma"/>
          <w:kern w:val="2"/>
          <w:lang w:eastAsia="hi-IN" w:bidi="hi-IN"/>
        </w:rPr>
      </w:pPr>
    </w:p>
    <w:p w:rsidR="000A37A1" w:rsidRDefault="000A37A1" w:rsidP="00C24164">
      <w:pPr>
        <w:rPr>
          <w:rFonts w:eastAsia="Arial Unicode MS" w:cs="Tahoma"/>
          <w:kern w:val="2"/>
          <w:lang w:eastAsia="hi-IN" w:bidi="hi-IN"/>
        </w:rPr>
      </w:pPr>
    </w:p>
    <w:p w:rsidR="00713745" w:rsidRDefault="00713745">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7A019B" w:rsidRDefault="007A019B">
      <w:pPr>
        <w:ind w:firstLine="720"/>
        <w:jc w:val="both"/>
        <w:rPr>
          <w:sz w:val="24"/>
          <w:szCs w:val="24"/>
        </w:rPr>
      </w:pPr>
    </w:p>
    <w:p w:rsidR="00E838BE" w:rsidRDefault="00E838BE">
      <w:pPr>
        <w:ind w:firstLine="720"/>
        <w:jc w:val="both"/>
        <w:rPr>
          <w:sz w:val="24"/>
          <w:szCs w:val="24"/>
        </w:rPr>
      </w:pPr>
    </w:p>
    <w:p w:rsidR="00E838BE" w:rsidRDefault="00E838BE">
      <w:pPr>
        <w:ind w:firstLine="720"/>
        <w:jc w:val="both"/>
        <w:rPr>
          <w:sz w:val="24"/>
          <w:szCs w:val="24"/>
        </w:rPr>
      </w:pPr>
    </w:p>
    <w:p w:rsidR="00FE6014" w:rsidRDefault="00FE6014">
      <w:pPr>
        <w:ind w:firstLine="720"/>
        <w:jc w:val="both"/>
        <w:rPr>
          <w:sz w:val="24"/>
          <w:szCs w:val="24"/>
        </w:rPr>
      </w:pPr>
    </w:p>
    <w:p w:rsidR="00565338" w:rsidRDefault="00786DCF" w:rsidP="008302AB">
      <w:pPr>
        <w:tabs>
          <w:tab w:val="left" w:pos="6060"/>
        </w:tabs>
        <w:ind w:left="-142"/>
        <w:jc w:val="center"/>
        <w:rPr>
          <w:b/>
          <w:sz w:val="24"/>
          <w:szCs w:val="24"/>
        </w:rPr>
      </w:pPr>
      <w:bookmarkStart w:id="1" w:name="_GoBack"/>
      <w:bookmarkEnd w:id="1"/>
      <w:r>
        <w:rPr>
          <w:b/>
          <w:sz w:val="24"/>
          <w:szCs w:val="24"/>
        </w:rPr>
        <w:lastRenderedPageBreak/>
        <w:t>PANEVĖŽIO RAJO</w:t>
      </w:r>
      <w:r w:rsidR="00565338">
        <w:rPr>
          <w:b/>
          <w:sz w:val="24"/>
          <w:szCs w:val="24"/>
        </w:rPr>
        <w:t>NO SAVIVALDYBĖS ADMINISTRACIJOS</w:t>
      </w:r>
    </w:p>
    <w:p w:rsidR="00786DCF" w:rsidRDefault="00786DCF" w:rsidP="00565338">
      <w:pPr>
        <w:ind w:right="-488"/>
        <w:jc w:val="center"/>
        <w:rPr>
          <w:b/>
          <w:sz w:val="24"/>
          <w:szCs w:val="24"/>
        </w:rPr>
      </w:pPr>
      <w:r>
        <w:rPr>
          <w:b/>
          <w:sz w:val="24"/>
          <w:szCs w:val="24"/>
        </w:rPr>
        <w:t>EKONOMIKOS IR TURTO VALDYMO SKYRIUS</w:t>
      </w:r>
    </w:p>
    <w:p w:rsidR="00786DCF" w:rsidRPr="00565338" w:rsidRDefault="00786DCF">
      <w:pPr>
        <w:rPr>
          <w:sz w:val="24"/>
          <w:szCs w:val="24"/>
        </w:rPr>
      </w:pPr>
    </w:p>
    <w:p w:rsidR="00786DCF" w:rsidRDefault="00786DCF">
      <w:pPr>
        <w:rPr>
          <w:sz w:val="24"/>
          <w:szCs w:val="24"/>
        </w:rPr>
      </w:pPr>
      <w:r>
        <w:rPr>
          <w:sz w:val="24"/>
          <w:szCs w:val="24"/>
        </w:rPr>
        <w:t>Panevėžio rajono savivaldybės tarybai</w:t>
      </w:r>
    </w:p>
    <w:p w:rsidR="00786DCF" w:rsidRPr="00565338" w:rsidRDefault="00786DCF" w:rsidP="00565338">
      <w:pPr>
        <w:rPr>
          <w:sz w:val="24"/>
          <w:szCs w:val="24"/>
        </w:rPr>
      </w:pPr>
    </w:p>
    <w:p w:rsidR="00257EC9" w:rsidRPr="00237F74" w:rsidRDefault="001E0DB1" w:rsidP="00257EC9">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B92827">
        <w:rPr>
          <w:b/>
          <w:sz w:val="24"/>
          <w:szCs w:val="24"/>
        </w:rPr>
        <w:t>„</w:t>
      </w:r>
      <w:r w:rsidR="00257EC9" w:rsidRPr="00237F74">
        <w:rPr>
          <w:b/>
          <w:caps/>
          <w:sz w:val="24"/>
          <w:szCs w:val="24"/>
        </w:rPr>
        <w:t xml:space="preserve">DĖL JURIDINIO ASMENS – </w:t>
      </w:r>
      <w:r w:rsidR="00257EC9">
        <w:rPr>
          <w:b/>
          <w:caps/>
          <w:sz w:val="24"/>
          <w:szCs w:val="24"/>
        </w:rPr>
        <w:t xml:space="preserve">VŠĮ Velžio komunalinio ūkio </w:t>
      </w:r>
      <w:r w:rsidR="00257EC9" w:rsidRPr="00237F74">
        <w:rPr>
          <w:b/>
          <w:caps/>
          <w:sz w:val="24"/>
          <w:szCs w:val="24"/>
        </w:rPr>
        <w:t>– BUVEIN</w:t>
      </w:r>
      <w:r w:rsidR="00257EC9">
        <w:rPr>
          <w:b/>
          <w:caps/>
          <w:sz w:val="24"/>
          <w:szCs w:val="24"/>
        </w:rPr>
        <w:t>ĖS ADRESO PAKEITIMO</w:t>
      </w:r>
      <w:r w:rsidR="00B92827">
        <w:rPr>
          <w:b/>
          <w:caps/>
          <w:sz w:val="24"/>
          <w:szCs w:val="24"/>
        </w:rPr>
        <w:t>“</w:t>
      </w:r>
    </w:p>
    <w:p w:rsidR="00786DCF" w:rsidRDefault="00786DCF" w:rsidP="00237F74">
      <w:pPr>
        <w:pStyle w:val="Antrats"/>
        <w:tabs>
          <w:tab w:val="left" w:pos="5103"/>
        </w:tabs>
        <w:jc w:val="center"/>
        <w:rPr>
          <w:b/>
          <w:sz w:val="24"/>
          <w:szCs w:val="24"/>
        </w:rPr>
      </w:pPr>
      <w:r>
        <w:rPr>
          <w:b/>
          <w:sz w:val="24"/>
          <w:szCs w:val="24"/>
        </w:rPr>
        <w:t xml:space="preserve"> PROJEKTO</w:t>
      </w:r>
      <w:r w:rsidR="00B92051">
        <w:rPr>
          <w:b/>
          <w:sz w:val="24"/>
          <w:szCs w:val="24"/>
        </w:rPr>
        <w:t xml:space="preserve"> </w:t>
      </w:r>
      <w:r w:rsidR="001E0DB1">
        <w:rPr>
          <w:b/>
          <w:sz w:val="24"/>
          <w:szCs w:val="24"/>
        </w:rPr>
        <w:t xml:space="preserve">AIŠKINAMASIS RAŠTAS </w:t>
      </w:r>
    </w:p>
    <w:p w:rsidR="00A80C38" w:rsidRPr="00565338" w:rsidRDefault="00A80C38" w:rsidP="00367DA1">
      <w:pPr>
        <w:rPr>
          <w:sz w:val="24"/>
          <w:szCs w:val="24"/>
        </w:rPr>
      </w:pPr>
    </w:p>
    <w:p w:rsidR="00786DCF" w:rsidRDefault="0040138D" w:rsidP="00C1076A">
      <w:pPr>
        <w:jc w:val="center"/>
        <w:rPr>
          <w:sz w:val="24"/>
          <w:szCs w:val="24"/>
        </w:rPr>
      </w:pPr>
      <w:r>
        <w:rPr>
          <w:sz w:val="24"/>
          <w:szCs w:val="24"/>
        </w:rPr>
        <w:t>202</w:t>
      </w:r>
      <w:r w:rsidR="00237F74">
        <w:rPr>
          <w:sz w:val="24"/>
          <w:szCs w:val="24"/>
        </w:rPr>
        <w:t>3</w:t>
      </w:r>
      <w:r w:rsidR="00786DCF">
        <w:rPr>
          <w:sz w:val="24"/>
          <w:szCs w:val="24"/>
        </w:rPr>
        <w:t xml:space="preserve"> m. </w:t>
      </w:r>
      <w:r w:rsidR="00257EC9">
        <w:rPr>
          <w:sz w:val="24"/>
          <w:szCs w:val="24"/>
        </w:rPr>
        <w:t>spalio</w:t>
      </w:r>
      <w:r w:rsidR="007A6A46">
        <w:rPr>
          <w:sz w:val="24"/>
          <w:szCs w:val="24"/>
        </w:rPr>
        <w:t xml:space="preserve"> </w:t>
      </w:r>
      <w:r w:rsidR="00257EC9">
        <w:rPr>
          <w:sz w:val="24"/>
          <w:szCs w:val="24"/>
        </w:rPr>
        <w:t>10</w:t>
      </w:r>
      <w:r w:rsidR="00AB6C6C">
        <w:rPr>
          <w:sz w:val="24"/>
          <w:szCs w:val="24"/>
        </w:rPr>
        <w:t xml:space="preserve"> d.</w:t>
      </w:r>
    </w:p>
    <w:p w:rsidR="00786DCF" w:rsidRDefault="00786DCF">
      <w:pPr>
        <w:jc w:val="center"/>
        <w:rPr>
          <w:sz w:val="24"/>
          <w:szCs w:val="24"/>
        </w:rPr>
      </w:pPr>
      <w:r>
        <w:rPr>
          <w:sz w:val="24"/>
          <w:szCs w:val="24"/>
        </w:rPr>
        <w:t>Panevėžys</w:t>
      </w:r>
    </w:p>
    <w:p w:rsidR="00A80C38" w:rsidRDefault="00A80C38">
      <w:pPr>
        <w:rPr>
          <w:sz w:val="24"/>
          <w:szCs w:val="24"/>
        </w:rPr>
      </w:pPr>
    </w:p>
    <w:p w:rsidR="00CB1F72" w:rsidRPr="00D22A49" w:rsidRDefault="00CB1F72" w:rsidP="00CB1F72">
      <w:pPr>
        <w:pStyle w:val="Sraopastraipa"/>
        <w:ind w:left="1134" w:firstLine="142"/>
        <w:rPr>
          <w:b/>
          <w:szCs w:val="24"/>
        </w:rPr>
      </w:pPr>
      <w:r w:rsidRPr="009F7EFB">
        <w:rPr>
          <w:b/>
          <w:szCs w:val="24"/>
        </w:rPr>
        <w:t>1.</w:t>
      </w:r>
      <w:r w:rsidRPr="00D22A49">
        <w:rPr>
          <w:b/>
          <w:szCs w:val="24"/>
        </w:rPr>
        <w:t xml:space="preserve"> Sprendimo projekto tikslai ir uždaviniai</w:t>
      </w:r>
    </w:p>
    <w:p w:rsidR="00237F74" w:rsidRPr="00237F74" w:rsidRDefault="00CB1F72" w:rsidP="00237F74">
      <w:pPr>
        <w:suppressAutoHyphens w:val="0"/>
        <w:ind w:firstLine="561"/>
        <w:jc w:val="both"/>
        <w:rPr>
          <w:bCs/>
          <w:sz w:val="24"/>
          <w:szCs w:val="24"/>
          <w:lang w:eastAsia="en-US"/>
        </w:rPr>
      </w:pPr>
      <w:r>
        <w:rPr>
          <w:color w:val="000000"/>
          <w:sz w:val="24"/>
          <w:szCs w:val="24"/>
        </w:rPr>
        <w:tab/>
      </w:r>
      <w:r w:rsidR="00257EC9">
        <w:rPr>
          <w:color w:val="000000"/>
          <w:sz w:val="24"/>
          <w:szCs w:val="24"/>
        </w:rPr>
        <w:t>VšĮ Velžio komunalinis ūkis 2023-10-05 raštu Nr. S4-108 „Dėl sprendimo pakeisti buveinės adresą“ kreipėsi į Savivaldybės tarybą prašydama pakeisti įstaigos buveinę, nes įstaiga persikėlė į nuosavybės teise valdomas patalpas</w:t>
      </w:r>
      <w:r w:rsidR="00237F74" w:rsidRPr="00237F74">
        <w:rPr>
          <w:bCs/>
          <w:sz w:val="24"/>
          <w:szCs w:val="24"/>
          <w:lang w:eastAsia="en-US"/>
        </w:rPr>
        <w:t xml:space="preserve"> adresu</w:t>
      </w:r>
      <w:r w:rsidR="00EC7A18">
        <w:rPr>
          <w:bCs/>
          <w:sz w:val="24"/>
          <w:szCs w:val="24"/>
          <w:lang w:eastAsia="en-US"/>
        </w:rPr>
        <w:t>:</w:t>
      </w:r>
      <w:r w:rsidR="00237F74" w:rsidRPr="00237F74">
        <w:rPr>
          <w:bCs/>
          <w:sz w:val="24"/>
          <w:szCs w:val="24"/>
          <w:lang w:eastAsia="en-US"/>
        </w:rPr>
        <w:t xml:space="preserve"> </w:t>
      </w:r>
      <w:r w:rsidR="007803F5">
        <w:rPr>
          <w:bCs/>
          <w:sz w:val="24"/>
          <w:szCs w:val="24"/>
          <w:lang w:eastAsia="en-US"/>
        </w:rPr>
        <w:t>Nevėžio g. 62, Velžio k., Velžio sen., Panevėžio r. sav.</w:t>
      </w:r>
    </w:p>
    <w:p w:rsidR="00CB1F72" w:rsidRPr="009F7EFB" w:rsidRDefault="00A61969" w:rsidP="00A61969">
      <w:pPr>
        <w:pStyle w:val="Standard"/>
        <w:ind w:firstLine="720"/>
        <w:jc w:val="both"/>
        <w:rPr>
          <w:b/>
          <w:bCs/>
          <w:sz w:val="24"/>
          <w:szCs w:val="24"/>
        </w:rPr>
      </w:pPr>
      <w:r>
        <w:rPr>
          <w:sz w:val="24"/>
          <w:szCs w:val="24"/>
        </w:rPr>
        <w:tab/>
      </w:r>
      <w:r w:rsidR="00CB1F72" w:rsidRPr="009F7EFB">
        <w:rPr>
          <w:b/>
          <w:bCs/>
          <w:sz w:val="24"/>
          <w:szCs w:val="24"/>
        </w:rPr>
        <w:t>2.</w:t>
      </w:r>
      <w:r w:rsidR="00CB1F72" w:rsidRPr="009F7EFB">
        <w:rPr>
          <w:b/>
          <w:sz w:val="24"/>
          <w:szCs w:val="24"/>
        </w:rPr>
        <w:t xml:space="preserve"> Siūlomos teisinio reguliavimo nuostatos</w:t>
      </w:r>
      <w:r w:rsidR="00CB1F72" w:rsidRPr="009F7EFB">
        <w:rPr>
          <w:b/>
          <w:bCs/>
          <w:sz w:val="24"/>
          <w:szCs w:val="24"/>
        </w:rPr>
        <w:t xml:space="preserve"> </w:t>
      </w:r>
      <w:r w:rsidR="007803F5">
        <w:rPr>
          <w:b/>
          <w:bCs/>
          <w:sz w:val="24"/>
          <w:szCs w:val="24"/>
        </w:rPr>
        <w:t>ir laukiami rezultatai</w:t>
      </w:r>
    </w:p>
    <w:p w:rsidR="00CB1F72" w:rsidRDefault="007C4B96" w:rsidP="007803F5">
      <w:pPr>
        <w:suppressAutoHyphens w:val="0"/>
        <w:ind w:firstLine="561"/>
        <w:jc w:val="both"/>
        <w:rPr>
          <w:sz w:val="24"/>
          <w:szCs w:val="24"/>
        </w:rPr>
      </w:pPr>
      <w:r>
        <w:rPr>
          <w:sz w:val="24"/>
          <w:szCs w:val="24"/>
          <w:lang w:eastAsia="lt-LT"/>
        </w:rPr>
        <w:tab/>
      </w:r>
      <w:r w:rsidR="007803F5" w:rsidRPr="00237F74">
        <w:rPr>
          <w:sz w:val="24"/>
          <w:szCs w:val="24"/>
        </w:rPr>
        <w:t xml:space="preserve">Lietuvos Respublikos </w:t>
      </w:r>
      <w:r w:rsidR="007803F5">
        <w:rPr>
          <w:sz w:val="24"/>
          <w:szCs w:val="24"/>
        </w:rPr>
        <w:t>viešųjų įstaigų įstatymo 10</w:t>
      </w:r>
      <w:r w:rsidR="007803F5" w:rsidRPr="00237F74">
        <w:rPr>
          <w:sz w:val="24"/>
          <w:szCs w:val="24"/>
        </w:rPr>
        <w:t xml:space="preserve"> straipsnio </w:t>
      </w:r>
      <w:r w:rsidR="007803F5">
        <w:rPr>
          <w:sz w:val="24"/>
          <w:szCs w:val="24"/>
        </w:rPr>
        <w:t>1</w:t>
      </w:r>
      <w:r w:rsidR="007803F5" w:rsidRPr="00237F74">
        <w:rPr>
          <w:sz w:val="24"/>
          <w:szCs w:val="24"/>
        </w:rPr>
        <w:t xml:space="preserve"> dalies </w:t>
      </w:r>
      <w:r w:rsidR="007803F5">
        <w:rPr>
          <w:sz w:val="24"/>
          <w:szCs w:val="24"/>
        </w:rPr>
        <w:t xml:space="preserve">2 punktas numato, kad visuotinis dalininkų susirinkimas priima sprendimą pakeisti viešosios įstaigos buveinę. Šios įstaigos vienintelė dalininkė yra Panevėžio rajono savivaldybė. Atsižvelgus į tai, sprendimą dėl buveinės adreso pakeitimo turi priimti Savivaldybės taryba. </w:t>
      </w:r>
    </w:p>
    <w:p w:rsidR="00CB1F72" w:rsidRDefault="007803F5" w:rsidP="007803F5">
      <w:pPr>
        <w:suppressAutoHyphens w:val="0"/>
        <w:ind w:firstLine="561"/>
        <w:jc w:val="both"/>
        <w:rPr>
          <w:b/>
          <w:sz w:val="24"/>
          <w:szCs w:val="24"/>
        </w:rPr>
      </w:pPr>
      <w:r>
        <w:rPr>
          <w:sz w:val="24"/>
          <w:szCs w:val="24"/>
        </w:rPr>
        <w:tab/>
      </w:r>
      <w:r w:rsidRPr="007803F5">
        <w:rPr>
          <w:b/>
          <w:color w:val="000000"/>
          <w:spacing w:val="-3"/>
          <w:sz w:val="24"/>
          <w:szCs w:val="24"/>
        </w:rPr>
        <w:t>3</w:t>
      </w:r>
      <w:r w:rsidR="00CB1F72" w:rsidRPr="007803F5">
        <w:rPr>
          <w:b/>
          <w:color w:val="000000"/>
          <w:spacing w:val="-3"/>
          <w:sz w:val="24"/>
          <w:szCs w:val="24"/>
        </w:rPr>
        <w:t>.</w:t>
      </w:r>
      <w:r w:rsidR="00CB1F72" w:rsidRPr="00D22A49">
        <w:rPr>
          <w:color w:val="000000"/>
          <w:spacing w:val="-3"/>
          <w:sz w:val="24"/>
          <w:szCs w:val="24"/>
        </w:rPr>
        <w:t xml:space="preserve"> </w:t>
      </w:r>
      <w:r w:rsidR="00CB1F72" w:rsidRPr="00D22A49">
        <w:rPr>
          <w:b/>
          <w:sz w:val="24"/>
          <w:szCs w:val="24"/>
        </w:rPr>
        <w:t xml:space="preserve"> Lėšų poreikis ir šaltiniai</w:t>
      </w:r>
    </w:p>
    <w:p w:rsidR="00CB1F72" w:rsidRDefault="00CB1F72" w:rsidP="00CB1F72">
      <w:pPr>
        <w:jc w:val="both"/>
        <w:rPr>
          <w:sz w:val="24"/>
          <w:szCs w:val="24"/>
        </w:rPr>
      </w:pPr>
      <w:r>
        <w:rPr>
          <w:sz w:val="24"/>
          <w:szCs w:val="24"/>
        </w:rPr>
        <w:tab/>
        <w:t>Sprendimo projekt</w:t>
      </w:r>
      <w:r w:rsidR="003E31F0">
        <w:rPr>
          <w:sz w:val="24"/>
          <w:szCs w:val="24"/>
        </w:rPr>
        <w:t>ui</w:t>
      </w:r>
      <w:r>
        <w:rPr>
          <w:sz w:val="24"/>
          <w:szCs w:val="24"/>
        </w:rPr>
        <w:t xml:space="preserve"> įgyvendin</w:t>
      </w:r>
      <w:r w:rsidR="003E31F0">
        <w:rPr>
          <w:sz w:val="24"/>
          <w:szCs w:val="24"/>
        </w:rPr>
        <w:t>t</w:t>
      </w:r>
      <w:r>
        <w:rPr>
          <w:sz w:val="24"/>
          <w:szCs w:val="24"/>
        </w:rPr>
        <w:t>i savivaldybės lėšų nereikės.</w:t>
      </w:r>
    </w:p>
    <w:p w:rsidR="00CB1F72" w:rsidRPr="00D22A49" w:rsidRDefault="00CB1F72" w:rsidP="00CB1F72">
      <w:pPr>
        <w:ind w:left="709"/>
        <w:jc w:val="both"/>
        <w:rPr>
          <w:sz w:val="24"/>
          <w:szCs w:val="24"/>
        </w:rPr>
      </w:pPr>
      <w:r w:rsidRPr="00D22A49">
        <w:rPr>
          <w:b/>
          <w:color w:val="000000"/>
          <w:sz w:val="24"/>
          <w:szCs w:val="24"/>
        </w:rPr>
        <w:tab/>
      </w:r>
      <w:r w:rsidR="007803F5">
        <w:rPr>
          <w:b/>
          <w:color w:val="000000"/>
          <w:sz w:val="24"/>
          <w:szCs w:val="24"/>
        </w:rPr>
        <w:t>4</w:t>
      </w:r>
      <w:r w:rsidRPr="00D22A49">
        <w:rPr>
          <w:b/>
          <w:bCs/>
          <w:sz w:val="24"/>
          <w:szCs w:val="24"/>
        </w:rPr>
        <w:t>. Kiti  reikalingi pagrindimai, skaičiavimai, paaiškinimai</w:t>
      </w:r>
    </w:p>
    <w:p w:rsidR="00CB1F72" w:rsidRPr="00D22A49" w:rsidRDefault="00CB1F72" w:rsidP="00CB1F72">
      <w:pPr>
        <w:ind w:left="709"/>
        <w:jc w:val="both"/>
        <w:rPr>
          <w:sz w:val="24"/>
          <w:szCs w:val="24"/>
        </w:rPr>
      </w:pPr>
      <w:r>
        <w:rPr>
          <w:sz w:val="24"/>
          <w:szCs w:val="24"/>
        </w:rPr>
        <w:t xml:space="preserve">         </w:t>
      </w:r>
      <w:r w:rsidR="003E31F0">
        <w:rPr>
          <w:sz w:val="24"/>
          <w:szCs w:val="24"/>
        </w:rPr>
        <w:t xml:space="preserve"> </w:t>
      </w:r>
      <w:r w:rsidRPr="00D22A49">
        <w:rPr>
          <w:sz w:val="24"/>
          <w:szCs w:val="24"/>
        </w:rPr>
        <w:t>Nėra.</w:t>
      </w:r>
    </w:p>
    <w:p w:rsidR="00CB1F72" w:rsidRDefault="00CB1F72" w:rsidP="00C1076A">
      <w:pPr>
        <w:jc w:val="both"/>
        <w:rPr>
          <w:bCs/>
          <w:sz w:val="24"/>
          <w:szCs w:val="24"/>
        </w:rPr>
      </w:pPr>
    </w:p>
    <w:p w:rsidR="00CB1F72" w:rsidRDefault="00CB1F72" w:rsidP="00C1076A">
      <w:pPr>
        <w:jc w:val="both"/>
        <w:rPr>
          <w:bCs/>
          <w:sz w:val="24"/>
          <w:szCs w:val="24"/>
        </w:rPr>
      </w:pPr>
    </w:p>
    <w:p w:rsidR="00FA4EA2" w:rsidRDefault="008C40DC">
      <w:pPr>
        <w:jc w:val="both"/>
        <w:rPr>
          <w:sz w:val="24"/>
          <w:szCs w:val="24"/>
        </w:rPr>
      </w:pPr>
      <w:r>
        <w:rPr>
          <w:b/>
          <w:sz w:val="24"/>
          <w:szCs w:val="24"/>
        </w:rPr>
        <w:tab/>
      </w:r>
    </w:p>
    <w:p w:rsidR="00276332" w:rsidRDefault="008018DF" w:rsidP="00332F06">
      <w:pPr>
        <w:spacing w:after="120"/>
        <w:ind w:right="-1"/>
        <w:jc w:val="both"/>
        <w:rPr>
          <w:sz w:val="24"/>
          <w:szCs w:val="24"/>
        </w:rPr>
      </w:pPr>
      <w:r>
        <w:rPr>
          <w:sz w:val="24"/>
          <w:szCs w:val="24"/>
        </w:rPr>
        <w:t>Skyriaus vedėja</w:t>
      </w:r>
      <w:r>
        <w:rPr>
          <w:sz w:val="24"/>
          <w:szCs w:val="24"/>
        </w:rPr>
        <w:tab/>
      </w:r>
      <w:r>
        <w:rPr>
          <w:sz w:val="24"/>
          <w:szCs w:val="24"/>
        </w:rPr>
        <w:tab/>
      </w:r>
      <w:r>
        <w:rPr>
          <w:sz w:val="24"/>
          <w:szCs w:val="24"/>
        </w:rPr>
        <w:tab/>
      </w:r>
      <w:r>
        <w:rPr>
          <w:sz w:val="24"/>
          <w:szCs w:val="24"/>
        </w:rPr>
        <w:tab/>
      </w:r>
      <w:r>
        <w:rPr>
          <w:sz w:val="24"/>
          <w:szCs w:val="24"/>
        </w:rPr>
        <w:tab/>
        <w:t>Aldona Čiegytė</w:t>
      </w:r>
    </w:p>
    <w:p w:rsidR="00237F74" w:rsidRPr="00237F74" w:rsidRDefault="00237F74" w:rsidP="00237F74">
      <w:pPr>
        <w:suppressAutoHyphens w:val="0"/>
        <w:ind w:firstLine="561"/>
        <w:jc w:val="both"/>
        <w:rPr>
          <w:bCs/>
          <w:sz w:val="24"/>
          <w:szCs w:val="24"/>
          <w:lang w:eastAsia="en-US"/>
        </w:rPr>
      </w:pPr>
    </w:p>
    <w:sectPr w:rsidR="00237F74" w:rsidRPr="00237F7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1018B1"/>
    <w:rsid w:val="00116C4D"/>
    <w:rsid w:val="00127925"/>
    <w:rsid w:val="00141CC8"/>
    <w:rsid w:val="001503E5"/>
    <w:rsid w:val="00156AD4"/>
    <w:rsid w:val="0016321D"/>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138D"/>
    <w:rsid w:val="0042345B"/>
    <w:rsid w:val="004324B3"/>
    <w:rsid w:val="004556EA"/>
    <w:rsid w:val="0047321D"/>
    <w:rsid w:val="004804D8"/>
    <w:rsid w:val="004A5B69"/>
    <w:rsid w:val="004B1C91"/>
    <w:rsid w:val="004C7A76"/>
    <w:rsid w:val="004D1DC8"/>
    <w:rsid w:val="004F0CF5"/>
    <w:rsid w:val="00526569"/>
    <w:rsid w:val="005273B3"/>
    <w:rsid w:val="0053376B"/>
    <w:rsid w:val="0054203E"/>
    <w:rsid w:val="00562637"/>
    <w:rsid w:val="00565338"/>
    <w:rsid w:val="00566D06"/>
    <w:rsid w:val="005807D5"/>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11F30"/>
    <w:rsid w:val="00815268"/>
    <w:rsid w:val="008302AB"/>
    <w:rsid w:val="0088291B"/>
    <w:rsid w:val="00892589"/>
    <w:rsid w:val="008A0CE1"/>
    <w:rsid w:val="008B3693"/>
    <w:rsid w:val="008B3764"/>
    <w:rsid w:val="008C40DC"/>
    <w:rsid w:val="008D758B"/>
    <w:rsid w:val="008F00D4"/>
    <w:rsid w:val="008F0838"/>
    <w:rsid w:val="00906A18"/>
    <w:rsid w:val="009240AD"/>
    <w:rsid w:val="0092492A"/>
    <w:rsid w:val="00933153"/>
    <w:rsid w:val="0094670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2EB5"/>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1102F-3B6C-43E5-9AFF-6612CC65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1716</Words>
  <Characters>979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2023-10-10T13:07:00Z</cp:lastPrinted>
  <dcterms:created xsi:type="dcterms:W3CDTF">2023-10-10T12:53:00Z</dcterms:created>
  <dcterms:modified xsi:type="dcterms:W3CDTF">2023-10-10T13:07:00Z</dcterms:modified>
</cp:coreProperties>
</file>