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A1C91A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FE4BBC">
        <w:rPr>
          <w:b/>
        </w:rPr>
        <w:t>P</w:t>
      </w:r>
      <w:r w:rsidR="001B3FE4">
        <w:rPr>
          <w:b/>
        </w:rPr>
        <w:t>.</w:t>
      </w:r>
      <w:r w:rsidR="0098045B">
        <w:rPr>
          <w:b/>
        </w:rPr>
        <w:t xml:space="preserve"> </w:t>
      </w:r>
      <w:r w:rsidR="00FE4BBC">
        <w:rPr>
          <w:b/>
        </w:rPr>
        <w:t>K</w:t>
      </w:r>
      <w:r w:rsidR="0098045B">
        <w:rPr>
          <w:b/>
        </w:rPr>
        <w:t>.</w:t>
      </w:r>
    </w:p>
    <w:p w14:paraId="1B71EE53" w14:textId="77777777" w:rsidR="00F47B38" w:rsidRDefault="00F47B38" w:rsidP="00F47B38"/>
    <w:p w14:paraId="7CD0A22B" w14:textId="5C2BE86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FE4BBC">
        <w:t>3</w:t>
      </w:r>
      <w:r>
        <w:t xml:space="preserve"> m. </w:t>
      </w:r>
      <w:r w:rsidR="00FE4BBC">
        <w:t>rugsėjo</w:t>
      </w:r>
      <w:r w:rsidR="00B247FE">
        <w:t xml:space="preserve"> </w:t>
      </w:r>
      <w:r w:rsidR="00FE4BBC">
        <w:t>2</w:t>
      </w:r>
      <w:r w:rsidR="007948E5">
        <w:t>8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4D1B5DFF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FE4BBC">
        <w:t>5</w:t>
      </w:r>
      <w:r w:rsidRPr="00A77E88">
        <w:t xml:space="preserve"> straipsnio </w:t>
      </w:r>
      <w:r w:rsidR="00FE4BBC">
        <w:t>2</w:t>
      </w:r>
      <w:r w:rsidRPr="00A77E88">
        <w:t xml:space="preserve"> dal</w:t>
      </w:r>
      <w:r w:rsidR="00FE4BBC">
        <w:t>ies            30 punktu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</w:t>
      </w:r>
      <w:r w:rsidR="00FE4BBC">
        <w:t>2</w:t>
      </w:r>
      <w:r w:rsidR="003A4B00">
        <w:t xml:space="preserve"> m. </w:t>
      </w:r>
      <w:r w:rsidR="00FE4BBC">
        <w:t>rugsėjo 29</w:t>
      </w:r>
      <w:r w:rsidR="003A4B00">
        <w:t xml:space="preserve"> d. sprendimu Nr. T-</w:t>
      </w:r>
      <w:r w:rsidR="00FE4BBC">
        <w:t>200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BF48F1">
        <w:t>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3F6E40">
        <w:t>:</w:t>
      </w:r>
      <w:r w:rsidRPr="00A77E88">
        <w:t xml:space="preserve">   </w:t>
      </w:r>
    </w:p>
    <w:p w14:paraId="04B44A14" w14:textId="75C358E2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FE4BBC">
        <w:t>80</w:t>
      </w:r>
      <w:r w:rsidR="000143EA">
        <w:t xml:space="preserve"> BSI</w:t>
      </w:r>
      <w:r w:rsidR="003A4B00">
        <w:t xml:space="preserve"> vienkartinę pašalpą </w:t>
      </w:r>
      <w:r w:rsidR="007C4955">
        <w:br/>
      </w:r>
      <w:r w:rsidR="00FE4BBC">
        <w:t>P</w:t>
      </w:r>
      <w:r w:rsidR="0098045B">
        <w:t xml:space="preserve">. </w:t>
      </w:r>
      <w:r w:rsidR="00FE4BBC">
        <w:t>K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3065B614" w:rsidR="00B85F78" w:rsidRDefault="00FE4BBC" w:rsidP="00F47B38">
      <w:r>
        <w:t>Jonė Baronaitė-Šniutė</w:t>
      </w:r>
    </w:p>
    <w:p w14:paraId="05EB01E1" w14:textId="09E7E955" w:rsidR="00B85F78" w:rsidRPr="00A77E88" w:rsidRDefault="00B85F78" w:rsidP="00F47B38">
      <w:r>
        <w:t>20</w:t>
      </w:r>
      <w:r w:rsidR="00093031">
        <w:t>2</w:t>
      </w:r>
      <w:r w:rsidR="00FE4BBC">
        <w:t>3</w:t>
      </w:r>
      <w:r>
        <w:t>-</w:t>
      </w:r>
      <w:r w:rsidR="006C0F50">
        <w:t>0</w:t>
      </w:r>
      <w:r w:rsidR="00FE4BBC">
        <w:t>9</w:t>
      </w:r>
      <w:r>
        <w:t>-</w:t>
      </w:r>
      <w:r w:rsidR="00FE4BBC">
        <w:t>11</w:t>
      </w:r>
    </w:p>
    <w:p w14:paraId="23B3CBD0" w14:textId="31EAC9DC" w:rsidR="00F47B38" w:rsidRDefault="00F47B38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340E1986" w14:textId="77777777" w:rsidR="003F6E40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</w:p>
    <w:p w14:paraId="68942D4F" w14:textId="2DF1E5EA" w:rsidR="00273163" w:rsidRDefault="00FE4BBC" w:rsidP="00273163">
      <w:pPr>
        <w:jc w:val="center"/>
        <w:rPr>
          <w:b/>
        </w:rPr>
      </w:pPr>
      <w:r>
        <w:rPr>
          <w:b/>
        </w:rPr>
        <w:t>P</w:t>
      </w:r>
      <w:r w:rsidR="0098045B">
        <w:rPr>
          <w:b/>
        </w:rPr>
        <w:t xml:space="preserve">. </w:t>
      </w:r>
      <w:r>
        <w:rPr>
          <w:b/>
        </w:rPr>
        <w:t>K</w:t>
      </w:r>
      <w:r w:rsidR="007979BD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 w:rsidR="00C53DBA"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7E365A73" w:rsidR="00273163" w:rsidRDefault="00273163" w:rsidP="00273163">
      <w:pPr>
        <w:jc w:val="center"/>
      </w:pPr>
      <w:r>
        <w:t>20</w:t>
      </w:r>
      <w:r w:rsidR="00093031">
        <w:t>2</w:t>
      </w:r>
      <w:r w:rsidR="00FE4BBC">
        <w:t>3</w:t>
      </w:r>
      <w:r>
        <w:t xml:space="preserve"> m. </w:t>
      </w:r>
      <w:r w:rsidR="008D71F9">
        <w:t>rugsėjo</w:t>
      </w:r>
      <w:r w:rsidR="00B247FE" w:rsidRPr="008D71F9">
        <w:t xml:space="preserve"> </w:t>
      </w:r>
      <w:r w:rsidR="008D71F9">
        <w:t>11</w:t>
      </w:r>
      <w:r w:rsidRPr="008D71F9">
        <w:t xml:space="preserve"> d.</w:t>
      </w:r>
      <w:r>
        <w:t xml:space="preserve">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14370259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FE4BBC">
        <w:t>P</w:t>
      </w:r>
      <w:r w:rsidR="0098045B">
        <w:t xml:space="preserve">. </w:t>
      </w:r>
      <w:r w:rsidR="00FE4BBC">
        <w:t>K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FE4BBC">
        <w:t>3</w:t>
      </w:r>
      <w:r w:rsidR="00244661">
        <w:t xml:space="preserve"> m. </w:t>
      </w:r>
      <w:r w:rsidR="00FE4BBC">
        <w:t xml:space="preserve">rugpjūčio 28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28B1F3AD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  <w:r w:rsidR="00E408FA">
        <w:rPr>
          <w:b/>
          <w:bCs/>
        </w:rPr>
        <w:t xml:space="preserve"> ir laukiami rezultatai</w:t>
      </w:r>
    </w:p>
    <w:p w14:paraId="009EE183" w14:textId="74CD6536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</w:t>
      </w:r>
      <w:r w:rsidR="00FE4BBC">
        <w:t>2</w:t>
      </w:r>
      <w:r>
        <w:t xml:space="preserve"> m. </w:t>
      </w:r>
      <w:r w:rsidR="008D71F9">
        <w:t>rugsėjo</w:t>
      </w:r>
      <w:r w:rsidR="00C53DBA">
        <w:t xml:space="preserve"> 2</w:t>
      </w:r>
      <w:r w:rsidR="008D71F9">
        <w:t>9</w:t>
      </w:r>
      <w:r>
        <w:t xml:space="preserve"> d. sprendimu </w:t>
      </w:r>
      <w:r w:rsidR="00B247FE">
        <w:br/>
      </w:r>
      <w:r>
        <w:t>Nr. T-</w:t>
      </w:r>
      <w:r w:rsidR="008D71F9">
        <w:t>200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BF48F1">
        <w:t>29</w:t>
      </w:r>
      <w:r w:rsidR="00093031">
        <w:t>.</w:t>
      </w:r>
      <w:r w:rsidR="00BF48F1">
        <w:t>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039F9E4F" w14:textId="43E5CBE1" w:rsidR="0098045B" w:rsidRDefault="00BF48F1" w:rsidP="007979BD">
      <w:pPr>
        <w:ind w:firstLine="720"/>
        <w:jc w:val="both"/>
      </w:pPr>
      <w:r>
        <w:t>P</w:t>
      </w:r>
      <w:r w:rsidR="0098045B">
        <w:t xml:space="preserve">. </w:t>
      </w:r>
      <w:r>
        <w:t>K</w:t>
      </w:r>
      <w:r w:rsidR="007979BD">
        <w:t xml:space="preserve">. yra senatvės pensinio amžiaus, </w:t>
      </w:r>
      <w:r>
        <w:t xml:space="preserve">gyvena kartu </w:t>
      </w:r>
      <w:r w:rsidR="00E74B8F">
        <w:t xml:space="preserve">su </w:t>
      </w:r>
      <w:r>
        <w:t>žmona</w:t>
      </w:r>
      <w:r w:rsidR="002E6671">
        <w:t xml:space="preserve">, </w:t>
      </w:r>
      <w:r>
        <w:t xml:space="preserve">kuri taip pat yra senatvės pensinio amžiaus. Šeima užaugino penkis vaikus, keturi jų vaikai yra sukūrę šeimas ir gyvena atskirai. Jauniausia dukra yra neįgali nuo gimimo, jai nustatytas 5 proc. darbingumo lygis ir slaugos poreikis, dėl savo ligos ji yra pripažinta neveiksnia. Dukra gyvena </w:t>
      </w:r>
      <w:r w:rsidR="00E74B8F">
        <w:t xml:space="preserve">kartu </w:t>
      </w:r>
      <w:r w:rsidR="001A6D00">
        <w:t xml:space="preserve">su tėvais, lanko Panevėžio </w:t>
      </w:r>
      <w:r w:rsidR="00521890">
        <w:t xml:space="preserve">specialiąją </w:t>
      </w:r>
      <w:r w:rsidR="001A6D00">
        <w:t>mokyklą</w:t>
      </w:r>
      <w:r w:rsidR="003F6E40">
        <w:t>-</w:t>
      </w:r>
      <w:r w:rsidR="001A6D00">
        <w:t>daugiafunkcį centrą.</w:t>
      </w:r>
    </w:p>
    <w:p w14:paraId="11B97C7B" w14:textId="4F7A73F7" w:rsidR="007979BD" w:rsidRDefault="001A6D00" w:rsidP="003F6E40">
      <w:pPr>
        <w:ind w:firstLine="720"/>
        <w:jc w:val="both"/>
      </w:pPr>
      <w:r>
        <w:t>P. K. šeimai elektrą teikė UAB „Įstros aviaparkas“, tačiau jie informavo, kad ne</w:t>
      </w:r>
      <w:r w:rsidR="00D712BB">
        <w:t>be</w:t>
      </w:r>
      <w:r>
        <w:t>gali tiekti elektros ir</w:t>
      </w:r>
      <w:r w:rsidR="00D712BB">
        <w:t xml:space="preserve"> jos tiekimas</w:t>
      </w:r>
      <w:r>
        <w:t xml:space="preserve"> bus nutrauktas</w:t>
      </w:r>
      <w:r w:rsidR="00D712BB">
        <w:t>, todėl šeimai reikia prisijungti prie ESO</w:t>
      </w:r>
      <w:r w:rsidR="00521890">
        <w:t xml:space="preserve"> skirstomojo elektros tinklo</w:t>
      </w:r>
      <w:r w:rsidR="00D712BB">
        <w:t>. Pigiausias prisijungimo variantas kainuoja 9</w:t>
      </w:r>
      <w:r w:rsidR="003F6E40">
        <w:t xml:space="preserve"> </w:t>
      </w:r>
      <w:r w:rsidR="00D712BB">
        <w:t>253 Eur. P. K. š</w:t>
      </w:r>
      <w:r w:rsidR="00E74B8F">
        <w:t>eima s</w:t>
      </w:r>
      <w:r w:rsidR="00E74B8F" w:rsidRPr="00E74B8F">
        <w:t xml:space="preserve">umokėti už </w:t>
      </w:r>
      <w:r w:rsidR="00521890">
        <w:t xml:space="preserve">prisijungimą prie ESO </w:t>
      </w:r>
      <w:r w:rsidR="00521890" w:rsidRPr="00521890">
        <w:t>skirstomojo elektros tinklo</w:t>
      </w:r>
      <w:r w:rsidR="00E74B8F" w:rsidRPr="00E74B8F">
        <w:t xml:space="preserve"> iš gaunamų pajamų</w:t>
      </w:r>
      <w:r w:rsidR="00E74B8F">
        <w:t xml:space="preserve"> neturi galimybės</w:t>
      </w:r>
      <w:r w:rsidR="00E74B8F" w:rsidRPr="00E74B8F">
        <w:t>, todėl prašo skirti finansinę paramą.</w:t>
      </w:r>
    </w:p>
    <w:p w14:paraId="4BE9D82C" w14:textId="3F7C442C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BF48F1">
        <w:rPr>
          <w:color w:val="000000"/>
          <w:spacing w:val="-3"/>
        </w:rPr>
        <w:t>P</w:t>
      </w:r>
      <w:r w:rsidR="0098045B">
        <w:rPr>
          <w:color w:val="000000"/>
          <w:spacing w:val="-3"/>
        </w:rPr>
        <w:t xml:space="preserve">. </w:t>
      </w:r>
      <w:r w:rsidR="00BF48F1">
        <w:rPr>
          <w:color w:val="000000"/>
          <w:spacing w:val="-3"/>
        </w:rPr>
        <w:t>K</w:t>
      </w:r>
      <w:r w:rsidR="005B40FB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BF48F1">
        <w:t>80</w:t>
      </w:r>
      <w:r w:rsidR="000143EA">
        <w:t xml:space="preserve"> BSI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0711C9D" w14:textId="35F65A94" w:rsidR="00B916F5" w:rsidRPr="008D71F9" w:rsidRDefault="00B916F5" w:rsidP="008D71F9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 xml:space="preserve">3.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1FF52BA6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 xml:space="preserve">5. Kiti </w:t>
      </w:r>
      <w:r w:rsidR="008D71F9">
        <w:rPr>
          <w:b/>
          <w:color w:val="000000"/>
        </w:rPr>
        <w:t>reikalingi pagrindimai, skaičiavimai ar paaiškinimai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41CED75A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 xml:space="preserve">Skyriaus </w:t>
      </w:r>
      <w:r w:rsidR="003D0332">
        <w:t>vyriausioji specialistė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3D0332">
        <w:t>Jonė Baronaitė-Šniutė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FE4BBC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DBED" w14:textId="77777777" w:rsidR="00B90565" w:rsidRDefault="00B90565">
      <w:r>
        <w:separator/>
      </w:r>
    </w:p>
  </w:endnote>
  <w:endnote w:type="continuationSeparator" w:id="0">
    <w:p w14:paraId="1062594C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0EE2" w14:textId="77777777" w:rsidR="00B90565" w:rsidRDefault="00B90565">
      <w:r>
        <w:separator/>
      </w:r>
    </w:p>
  </w:footnote>
  <w:footnote w:type="continuationSeparator" w:id="0">
    <w:p w14:paraId="0AA5B0C3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93403C" w:rsidRDefault="0093403C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93403C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56032215" r:id="rId2"/>
      </w:object>
    </w:r>
  </w:p>
  <w:p w14:paraId="6D332496" w14:textId="77777777" w:rsidR="0093403C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5E0F7478" w14:textId="77777777" w:rsidR="0093403C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93403C" w:rsidRDefault="0093403C" w:rsidP="00B53A01">
    <w:pPr>
      <w:pStyle w:val="Header"/>
      <w:jc w:val="center"/>
      <w:rPr>
        <w:b/>
        <w:sz w:val="28"/>
      </w:rPr>
    </w:pPr>
  </w:p>
  <w:p w14:paraId="58F11AC5" w14:textId="77777777" w:rsidR="0093403C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43EA"/>
    <w:rsid w:val="00015F84"/>
    <w:rsid w:val="0001663F"/>
    <w:rsid w:val="00023BB7"/>
    <w:rsid w:val="00034D72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61C8"/>
    <w:rsid w:val="001A5728"/>
    <w:rsid w:val="001A6D00"/>
    <w:rsid w:val="001B03CC"/>
    <w:rsid w:val="001B3FE4"/>
    <w:rsid w:val="001C072E"/>
    <w:rsid w:val="001E60B6"/>
    <w:rsid w:val="00205E98"/>
    <w:rsid w:val="00214DF5"/>
    <w:rsid w:val="00226B9E"/>
    <w:rsid w:val="00244661"/>
    <w:rsid w:val="0025241E"/>
    <w:rsid w:val="00273163"/>
    <w:rsid w:val="002D1E49"/>
    <w:rsid w:val="002D2420"/>
    <w:rsid w:val="002D4177"/>
    <w:rsid w:val="002E6671"/>
    <w:rsid w:val="00304AD4"/>
    <w:rsid w:val="00335856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D0332"/>
    <w:rsid w:val="003E5ECC"/>
    <w:rsid w:val="003F278D"/>
    <w:rsid w:val="003F6E40"/>
    <w:rsid w:val="004422E8"/>
    <w:rsid w:val="00450989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1890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54871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48E5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D71F9"/>
    <w:rsid w:val="008F69B2"/>
    <w:rsid w:val="00921B36"/>
    <w:rsid w:val="00925718"/>
    <w:rsid w:val="0093403C"/>
    <w:rsid w:val="00934C21"/>
    <w:rsid w:val="00950878"/>
    <w:rsid w:val="0095542B"/>
    <w:rsid w:val="00961879"/>
    <w:rsid w:val="00966F16"/>
    <w:rsid w:val="0098045B"/>
    <w:rsid w:val="009D173C"/>
    <w:rsid w:val="009D5019"/>
    <w:rsid w:val="009F291C"/>
    <w:rsid w:val="009F6CB0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3CED"/>
    <w:rsid w:val="00B247FE"/>
    <w:rsid w:val="00B32BBC"/>
    <w:rsid w:val="00B410D0"/>
    <w:rsid w:val="00B4650A"/>
    <w:rsid w:val="00B54C4F"/>
    <w:rsid w:val="00B761CA"/>
    <w:rsid w:val="00B85F78"/>
    <w:rsid w:val="00B90565"/>
    <w:rsid w:val="00B916F5"/>
    <w:rsid w:val="00BA11F4"/>
    <w:rsid w:val="00BA17A6"/>
    <w:rsid w:val="00BA4D83"/>
    <w:rsid w:val="00BA5062"/>
    <w:rsid w:val="00BA72E7"/>
    <w:rsid w:val="00BB279C"/>
    <w:rsid w:val="00BE2197"/>
    <w:rsid w:val="00BF48F1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61BD2"/>
    <w:rsid w:val="00D712BB"/>
    <w:rsid w:val="00D76072"/>
    <w:rsid w:val="00D84F3F"/>
    <w:rsid w:val="00D87FC6"/>
    <w:rsid w:val="00DB592D"/>
    <w:rsid w:val="00E24DDB"/>
    <w:rsid w:val="00E408FA"/>
    <w:rsid w:val="00E74B8F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6957C-52F6-4722-A030-88BA9B23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4</cp:revision>
  <cp:lastPrinted>2022-04-19T12:09:00Z</cp:lastPrinted>
  <dcterms:created xsi:type="dcterms:W3CDTF">2023-09-12T10:00:00Z</dcterms:created>
  <dcterms:modified xsi:type="dcterms:W3CDTF">2023-09-12T10:57:00Z</dcterms:modified>
</cp:coreProperties>
</file>