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>
            <v:imagedata r:id="rId8" o:title=""/>
          </v:shape>
          <o:OLEObject Type="Embed" ProgID="PI3.Image" ShapeID="_x0000_i1025" DrawAspect="Content" ObjectID="_1756204934" r:id="rId9"/>
        </w:object>
      </w:r>
    </w:p>
    <w:p w14:paraId="5A4418E5" w14:textId="6FBAFCCB" w:rsidR="00665D2B" w:rsidRDefault="00665D2B" w:rsidP="00665D2B">
      <w:pPr>
        <w:pStyle w:val="Header"/>
        <w:jc w:val="right"/>
        <w:rPr>
          <w:b/>
        </w:rPr>
      </w:pPr>
      <w:r>
        <w:t xml:space="preserve">                                                     </w:t>
      </w:r>
      <w:r w:rsidRPr="0093566E">
        <w:rPr>
          <w:b/>
        </w:rPr>
        <w:t>Projektas</w:t>
      </w:r>
    </w:p>
    <w:p w14:paraId="7380F207" w14:textId="77777777" w:rsidR="004279E9" w:rsidRPr="0093566E" w:rsidRDefault="004279E9" w:rsidP="00665D2B">
      <w:pPr>
        <w:pStyle w:val="Header"/>
        <w:jc w:val="right"/>
        <w:rPr>
          <w:b/>
        </w:rPr>
      </w:pPr>
    </w:p>
    <w:p w14:paraId="017BE4AF" w14:textId="77777777" w:rsidR="00665D2B" w:rsidRDefault="00665D2B" w:rsidP="00665D2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Header"/>
        <w:jc w:val="center"/>
        <w:rPr>
          <w:b/>
          <w:sz w:val="16"/>
          <w:szCs w:val="16"/>
        </w:rPr>
      </w:pPr>
    </w:p>
    <w:p w14:paraId="38458097" w14:textId="2A686794" w:rsidR="00665D2B" w:rsidRPr="00C34F84" w:rsidRDefault="00665D2B" w:rsidP="00C34F84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3FD7A2CA" w14:textId="4E47C512" w:rsidR="007D0CC3" w:rsidRPr="007D0CC3" w:rsidRDefault="007D0CC3" w:rsidP="007D0CC3">
      <w:pPr>
        <w:jc w:val="center"/>
        <w:rPr>
          <w:rFonts w:ascii="Times New Roman" w:hAnsi="Times New Roman"/>
          <w:b/>
        </w:rPr>
      </w:pPr>
      <w:bookmarkStart w:id="0" w:name="_Hlk145589905"/>
      <w:r w:rsidRPr="007D0CC3">
        <w:rPr>
          <w:rFonts w:ascii="Times New Roman" w:hAnsi="Times New Roman"/>
          <w:b/>
        </w:rPr>
        <w:t xml:space="preserve">DĖL </w:t>
      </w:r>
      <w:r w:rsidR="00CD5121">
        <w:rPr>
          <w:rFonts w:ascii="Times New Roman" w:hAnsi="Times New Roman"/>
          <w:b/>
        </w:rPr>
        <w:t>PANE</w:t>
      </w:r>
      <w:r w:rsidR="003074FB">
        <w:rPr>
          <w:rFonts w:ascii="Times New Roman" w:hAnsi="Times New Roman"/>
          <w:b/>
        </w:rPr>
        <w:t>VĖŽIO RAJONO SAVIVALDYBĖS TARYBOS 202</w:t>
      </w:r>
      <w:r w:rsidR="004E1ED5">
        <w:rPr>
          <w:rFonts w:ascii="Times New Roman" w:hAnsi="Times New Roman"/>
          <w:b/>
        </w:rPr>
        <w:t>2</w:t>
      </w:r>
      <w:r w:rsidR="0037671D">
        <w:rPr>
          <w:rFonts w:ascii="Times New Roman" w:hAnsi="Times New Roman"/>
          <w:b/>
        </w:rPr>
        <w:t xml:space="preserve"> M. </w:t>
      </w:r>
      <w:r w:rsidR="004E1ED5">
        <w:rPr>
          <w:rFonts w:ascii="Times New Roman" w:hAnsi="Times New Roman"/>
          <w:b/>
        </w:rPr>
        <w:t>GRUODŽIO</w:t>
      </w:r>
      <w:r w:rsidR="0037671D">
        <w:rPr>
          <w:rFonts w:ascii="Times New Roman" w:hAnsi="Times New Roman"/>
          <w:b/>
        </w:rPr>
        <w:t xml:space="preserve"> </w:t>
      </w:r>
      <w:r w:rsidR="004E1ED5">
        <w:rPr>
          <w:rFonts w:ascii="Times New Roman" w:hAnsi="Times New Roman"/>
          <w:b/>
        </w:rPr>
        <w:t>15</w:t>
      </w:r>
      <w:r w:rsidR="0037671D">
        <w:rPr>
          <w:rFonts w:ascii="Times New Roman" w:hAnsi="Times New Roman"/>
          <w:b/>
        </w:rPr>
        <w:t xml:space="preserve"> D. SPRENDIMO NR. T-</w:t>
      </w:r>
      <w:r w:rsidR="004E1ED5">
        <w:rPr>
          <w:rFonts w:ascii="Times New Roman" w:hAnsi="Times New Roman"/>
          <w:b/>
        </w:rPr>
        <w:t>246</w:t>
      </w:r>
      <w:r w:rsidR="0037671D">
        <w:rPr>
          <w:rFonts w:ascii="Times New Roman" w:hAnsi="Times New Roman"/>
          <w:b/>
        </w:rPr>
        <w:t xml:space="preserve"> </w:t>
      </w:r>
      <w:r w:rsidR="00537CC6">
        <w:rPr>
          <w:rFonts w:ascii="Times New Roman" w:hAnsi="Times New Roman"/>
          <w:b/>
        </w:rPr>
        <w:t>„</w:t>
      </w:r>
      <w:bookmarkStart w:id="1" w:name="_Hlk145487226"/>
      <w:r w:rsidR="00537CC6">
        <w:rPr>
          <w:rFonts w:ascii="Times New Roman" w:hAnsi="Times New Roman"/>
          <w:b/>
        </w:rPr>
        <w:t xml:space="preserve">DĖL </w:t>
      </w:r>
      <w:r w:rsidR="004E1ED5">
        <w:rPr>
          <w:rFonts w:ascii="Times New Roman" w:hAnsi="Times New Roman"/>
          <w:b/>
        </w:rPr>
        <w:t>PANEVĖŽIO RAJONO SOCIALINIŲ PASLAUGŲ CENTRE TEIKIAMŲ SOCIALINIŲ PASLAUGŲ KAINŲ 2023 METAIS NUSTATYMO</w:t>
      </w:r>
      <w:r w:rsidR="006230AB">
        <w:rPr>
          <w:rFonts w:ascii="Times New Roman" w:hAnsi="Times New Roman"/>
          <w:b/>
        </w:rPr>
        <w:t>“ P</w:t>
      </w:r>
      <w:r w:rsidR="004E1ED5">
        <w:rPr>
          <w:rFonts w:ascii="Times New Roman" w:hAnsi="Times New Roman"/>
          <w:b/>
        </w:rPr>
        <w:t>AKEITIMO</w:t>
      </w:r>
      <w:bookmarkEnd w:id="1"/>
    </w:p>
    <w:p w14:paraId="4E8CF5ED" w14:textId="77777777" w:rsidR="007D0CC3" w:rsidRPr="007D0CC3" w:rsidRDefault="007D0CC3" w:rsidP="007D0CC3">
      <w:pPr>
        <w:rPr>
          <w:rFonts w:ascii="Times New Roman" w:hAnsi="Times New Roman"/>
        </w:rPr>
      </w:pPr>
    </w:p>
    <w:p w14:paraId="10C35713" w14:textId="55DB1659" w:rsidR="007D0CC3" w:rsidRPr="007D0CC3" w:rsidRDefault="007D0CC3" w:rsidP="007D0CC3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FD4389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6230AB">
        <w:rPr>
          <w:rFonts w:ascii="Times New Roman" w:hAnsi="Times New Roman"/>
        </w:rPr>
        <w:t xml:space="preserve">rugsėjo </w:t>
      </w:r>
      <w:r w:rsidR="00D5471B">
        <w:rPr>
          <w:rFonts w:ascii="Times New Roman" w:hAnsi="Times New Roman"/>
        </w:rPr>
        <w:t>28</w:t>
      </w:r>
      <w:r w:rsidRPr="007D0CC3">
        <w:rPr>
          <w:rFonts w:ascii="Times New Roman" w:hAnsi="Times New Roman"/>
        </w:rPr>
        <w:t xml:space="preserve"> d. Nr. T-</w:t>
      </w:r>
    </w:p>
    <w:p w14:paraId="30F01C71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067FD8CC" w14:textId="77777777" w:rsidR="007D0CC3" w:rsidRPr="007D0CC3" w:rsidRDefault="007D0CC3" w:rsidP="007D0CC3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1020355F" w14:textId="34B3F27D" w:rsidR="009A68B8" w:rsidRPr="007D0CC3" w:rsidRDefault="009A68B8" w:rsidP="009A68B8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 w:rsidR="00210DE3">
        <w:rPr>
          <w:rFonts w:ascii="Times New Roman" w:hAnsi="Times New Roman"/>
        </w:rPr>
        <w:t>16</w:t>
      </w:r>
      <w:r w:rsidRPr="007D0CC3">
        <w:rPr>
          <w:rFonts w:ascii="Times New Roman" w:hAnsi="Times New Roman"/>
        </w:rPr>
        <w:t xml:space="preserve"> straipsnio </w:t>
      </w:r>
      <w:r w:rsidR="00324161">
        <w:rPr>
          <w:rFonts w:ascii="Times New Roman" w:hAnsi="Times New Roman"/>
        </w:rPr>
        <w:t>1</w:t>
      </w:r>
      <w:r w:rsidRPr="007D0CC3">
        <w:rPr>
          <w:rFonts w:ascii="Times New Roman" w:hAnsi="Times New Roman"/>
        </w:rPr>
        <w:t xml:space="preserve"> dali</w:t>
      </w:r>
      <w:r w:rsidR="00324161">
        <w:rPr>
          <w:rFonts w:ascii="Times New Roman" w:hAnsi="Times New Roman"/>
        </w:rPr>
        <w:t>mi</w:t>
      </w:r>
      <w:r w:rsidRPr="007D0CC3">
        <w:rPr>
          <w:rFonts w:ascii="Times New Roman" w:hAnsi="Times New Roman"/>
        </w:rPr>
        <w:t>, Panevėžio rajono savivaldybės taryba n u s p r e n d ž i a</w:t>
      </w:r>
      <w:r w:rsidR="00002E29">
        <w:rPr>
          <w:rFonts w:ascii="Times New Roman" w:hAnsi="Times New Roman"/>
        </w:rPr>
        <w:t>:</w:t>
      </w:r>
    </w:p>
    <w:p w14:paraId="5C28A82D" w14:textId="6AD8434C" w:rsidR="000A1330" w:rsidRPr="007D0CC3" w:rsidRDefault="00002E29" w:rsidP="0032416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324161">
        <w:rPr>
          <w:rFonts w:ascii="Times New Roman" w:hAnsi="Times New Roman"/>
        </w:rPr>
        <w:t>ripažinti netekusiu galios Panevėžio rajono savivaldybės tarybos 202</w:t>
      </w:r>
      <w:r w:rsidR="004E1ED5">
        <w:rPr>
          <w:rFonts w:ascii="Times New Roman" w:hAnsi="Times New Roman"/>
        </w:rPr>
        <w:t>2</w:t>
      </w:r>
      <w:r w:rsidR="00324161">
        <w:rPr>
          <w:rFonts w:ascii="Times New Roman" w:hAnsi="Times New Roman"/>
        </w:rPr>
        <w:t xml:space="preserve"> m. </w:t>
      </w:r>
      <w:r w:rsidR="004E1ED5">
        <w:rPr>
          <w:rFonts w:ascii="Times New Roman" w:hAnsi="Times New Roman"/>
        </w:rPr>
        <w:t>gruodžio</w:t>
      </w:r>
      <w:r w:rsidR="00324161">
        <w:rPr>
          <w:rFonts w:ascii="Times New Roman" w:hAnsi="Times New Roman"/>
        </w:rPr>
        <w:t xml:space="preserve"> </w:t>
      </w:r>
      <w:r w:rsidR="004E1ED5">
        <w:rPr>
          <w:rFonts w:ascii="Times New Roman" w:hAnsi="Times New Roman"/>
        </w:rPr>
        <w:t>15</w:t>
      </w:r>
      <w:r w:rsidR="00324161">
        <w:rPr>
          <w:rFonts w:ascii="Times New Roman" w:hAnsi="Times New Roman"/>
        </w:rPr>
        <w:t xml:space="preserve"> d. </w:t>
      </w:r>
      <w:r w:rsidR="004E395F">
        <w:rPr>
          <w:rFonts w:ascii="Times New Roman" w:hAnsi="Times New Roman"/>
        </w:rPr>
        <w:t>sprendim</w:t>
      </w:r>
      <w:r w:rsidR="004E1ED5">
        <w:rPr>
          <w:rFonts w:ascii="Times New Roman" w:hAnsi="Times New Roman"/>
        </w:rPr>
        <w:t>o</w:t>
      </w:r>
      <w:r w:rsidR="004E395F">
        <w:rPr>
          <w:rFonts w:ascii="Times New Roman" w:hAnsi="Times New Roman"/>
        </w:rPr>
        <w:t xml:space="preserve"> Nr. T-</w:t>
      </w:r>
      <w:r w:rsidR="004E1ED5">
        <w:rPr>
          <w:rFonts w:ascii="Times New Roman" w:hAnsi="Times New Roman"/>
        </w:rPr>
        <w:t>246</w:t>
      </w:r>
      <w:r w:rsidR="004E395F">
        <w:rPr>
          <w:rFonts w:ascii="Times New Roman" w:hAnsi="Times New Roman"/>
        </w:rPr>
        <w:t xml:space="preserve"> „Dėl</w:t>
      </w:r>
      <w:r w:rsidR="004E1ED5">
        <w:rPr>
          <w:rFonts w:ascii="Times New Roman" w:hAnsi="Times New Roman"/>
        </w:rPr>
        <w:t xml:space="preserve"> Panevėžio rajono socialinių paslaugų centre teikiamų socialinių paslaugų kainų 2023 metais nustatymo</w:t>
      </w:r>
      <w:r w:rsidR="00B64829">
        <w:rPr>
          <w:rFonts w:ascii="Times New Roman" w:hAnsi="Times New Roman"/>
        </w:rPr>
        <w:t>“</w:t>
      </w:r>
      <w:r w:rsidR="004E1ED5">
        <w:rPr>
          <w:rFonts w:ascii="Times New Roman" w:hAnsi="Times New Roman"/>
        </w:rPr>
        <w:t xml:space="preserve"> 4 punktą</w:t>
      </w:r>
      <w:r w:rsidR="00B64829">
        <w:rPr>
          <w:rFonts w:ascii="Times New Roman" w:hAnsi="Times New Roman"/>
        </w:rPr>
        <w:t>.</w:t>
      </w:r>
    </w:p>
    <w:p w14:paraId="1A0096C6" w14:textId="408CBCC9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bookmarkEnd w:id="0"/>
    <w:p w14:paraId="72334EAC" w14:textId="355E0CA7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418395B" w14:textId="605D5E54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8F8A988" w14:textId="768CD19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1352AD7C" w14:textId="65D6371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60CBE1B" w14:textId="11E5E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CD8CD9D" w14:textId="6454E15D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2756AB1E" w14:textId="42EF5AD1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737BD140" w14:textId="70176F78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E1C4C19" w14:textId="2EA03E83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48B02DA" w14:textId="73F9482C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D52BE2A" w14:textId="2A56269A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613B783" w14:textId="7D74070F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73FCEEC" w14:textId="15F212F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02CE88C4" w14:textId="4861846B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6021E612" w14:textId="0F84324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5D89C3A7" w14:textId="0923D32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3E68782D" w14:textId="48D73D99" w:rsidR="00ED47F6" w:rsidRDefault="00ED47F6" w:rsidP="00AA07AD">
      <w:pPr>
        <w:jc w:val="both"/>
        <w:rPr>
          <w:rFonts w:ascii="Times New Roman" w:hAnsi="Times New Roman"/>
          <w:color w:val="000000"/>
        </w:rPr>
      </w:pPr>
    </w:p>
    <w:p w14:paraId="41C8EF13" w14:textId="16640798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16840DCA" w14:textId="6311C15E" w:rsidR="00002E29" w:rsidRDefault="00002E29" w:rsidP="00AA07AD">
      <w:pPr>
        <w:jc w:val="both"/>
        <w:rPr>
          <w:rFonts w:ascii="Times New Roman" w:hAnsi="Times New Roman"/>
          <w:color w:val="000000"/>
        </w:rPr>
      </w:pPr>
    </w:p>
    <w:p w14:paraId="3B341BD3" w14:textId="591C3DF9" w:rsidR="00002E29" w:rsidRDefault="00002E29" w:rsidP="00AA07AD">
      <w:pPr>
        <w:jc w:val="both"/>
        <w:rPr>
          <w:rFonts w:ascii="Times New Roman" w:hAnsi="Times New Roman"/>
          <w:color w:val="000000"/>
        </w:rPr>
      </w:pPr>
    </w:p>
    <w:p w14:paraId="2B826EDF" w14:textId="45E42CB0" w:rsidR="00002E29" w:rsidRDefault="00002E29" w:rsidP="00AA07AD">
      <w:pPr>
        <w:jc w:val="both"/>
        <w:rPr>
          <w:rFonts w:ascii="Times New Roman" w:hAnsi="Times New Roman"/>
          <w:color w:val="000000"/>
        </w:rPr>
      </w:pPr>
    </w:p>
    <w:p w14:paraId="557ECE40" w14:textId="77777777" w:rsidR="00002E29" w:rsidRDefault="00002E29" w:rsidP="00AA07AD">
      <w:pPr>
        <w:jc w:val="both"/>
        <w:rPr>
          <w:rFonts w:ascii="Times New Roman" w:hAnsi="Times New Roman"/>
          <w:color w:val="000000"/>
        </w:rPr>
      </w:pPr>
    </w:p>
    <w:p w14:paraId="142F1F52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6C9582A2" w14:textId="77777777" w:rsidR="00AA07AD" w:rsidRDefault="00AA07AD" w:rsidP="00AA07AD">
      <w:pPr>
        <w:jc w:val="both"/>
        <w:rPr>
          <w:rFonts w:ascii="Times New Roman" w:hAnsi="Times New Roman"/>
          <w:color w:val="000000"/>
        </w:rPr>
      </w:pPr>
    </w:p>
    <w:p w14:paraId="7E6905A3" w14:textId="32A5B8C8" w:rsidR="007D0CC3" w:rsidRPr="007D0CC3" w:rsidRDefault="00B64829" w:rsidP="00AA07A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Jonė Baronaitė-Šniutė</w:t>
      </w:r>
    </w:p>
    <w:p w14:paraId="1E0A3A60" w14:textId="005C6128" w:rsidR="007D0CC3" w:rsidRPr="007D0CC3" w:rsidRDefault="007D0CC3" w:rsidP="007D0CC3">
      <w:pPr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7E3017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>-</w:t>
      </w:r>
      <w:r w:rsidR="007E3017">
        <w:rPr>
          <w:rFonts w:ascii="Times New Roman" w:hAnsi="Times New Roman"/>
        </w:rPr>
        <w:t>0</w:t>
      </w:r>
      <w:r w:rsidR="00B64829">
        <w:rPr>
          <w:rFonts w:ascii="Times New Roman" w:hAnsi="Times New Roman"/>
        </w:rPr>
        <w:t>9</w:t>
      </w:r>
      <w:r w:rsidRPr="007D0CC3">
        <w:rPr>
          <w:rFonts w:ascii="Times New Roman" w:hAnsi="Times New Roman"/>
        </w:rPr>
        <w:t>-</w:t>
      </w:r>
      <w:r w:rsidR="00B64829">
        <w:rPr>
          <w:rFonts w:ascii="Times New Roman" w:hAnsi="Times New Roman"/>
        </w:rPr>
        <w:t>1</w:t>
      </w:r>
      <w:r w:rsidR="00DD2F67">
        <w:rPr>
          <w:rFonts w:ascii="Times New Roman" w:hAnsi="Times New Roman"/>
        </w:rPr>
        <w:t>3</w:t>
      </w:r>
    </w:p>
    <w:p w14:paraId="53B31859" w14:textId="77777777" w:rsidR="00837914" w:rsidRDefault="00837914" w:rsidP="00837914">
      <w:pPr>
        <w:rPr>
          <w:rFonts w:ascii="Times New Roman" w:hAnsi="Times New Roman"/>
          <w:szCs w:val="24"/>
        </w:rPr>
        <w:sectPr w:rsidR="00837914" w:rsidSect="00FE491E">
          <w:headerReference w:type="default" r:id="rId10"/>
          <w:pgSz w:w="12240" w:h="15840" w:code="1"/>
          <w:pgMar w:top="1134" w:right="567" w:bottom="1134" w:left="1701" w:header="567" w:footer="284" w:gutter="0"/>
          <w:cols w:space="720"/>
          <w:titlePg/>
          <w:docGrid w:linePitch="360"/>
        </w:sectPr>
      </w:pPr>
      <w:r>
        <w:rPr>
          <w:rFonts w:ascii="Times New Roman" w:hAnsi="Times New Roman"/>
          <w:szCs w:val="24"/>
        </w:rPr>
        <w:br w:type="page"/>
      </w:r>
    </w:p>
    <w:p w14:paraId="3A5C1420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  <w:lang w:eastAsia="ar-SA"/>
        </w:rPr>
      </w:pPr>
      <w:r w:rsidRPr="005700FC">
        <w:rPr>
          <w:rFonts w:ascii="Times New Roman" w:hAnsi="Times New Roman"/>
          <w:b/>
          <w:szCs w:val="24"/>
        </w:rPr>
        <w:lastRenderedPageBreak/>
        <w:t>PANEVĖŽIO RAJONO SAVIVALDYBĖS ADMINISTRACIJOS</w:t>
      </w:r>
    </w:p>
    <w:p w14:paraId="797CEC62" w14:textId="77777777" w:rsidR="005700FC" w:rsidRPr="005700FC" w:rsidRDefault="005700FC" w:rsidP="005700FC">
      <w:pPr>
        <w:jc w:val="center"/>
        <w:rPr>
          <w:rFonts w:ascii="Times New Roman" w:eastAsia="SimSun" w:hAnsi="Times New Roman"/>
          <w:b/>
          <w:kern w:val="2"/>
          <w:szCs w:val="24"/>
          <w:lang w:eastAsia="zh-CN" w:bidi="hi-IN"/>
        </w:rPr>
      </w:pPr>
      <w:r w:rsidRPr="005700FC">
        <w:rPr>
          <w:rFonts w:ascii="Times New Roman" w:hAnsi="Times New Roman"/>
          <w:b/>
          <w:szCs w:val="24"/>
        </w:rPr>
        <w:t>SOCIALINĖS PARAMOS SKYRIUS</w:t>
      </w:r>
    </w:p>
    <w:p w14:paraId="488566DC" w14:textId="77777777" w:rsidR="005700FC" w:rsidRPr="005700FC" w:rsidRDefault="005700FC" w:rsidP="005700FC">
      <w:pPr>
        <w:rPr>
          <w:rFonts w:ascii="Times New Roman" w:hAnsi="Times New Roman"/>
          <w:b/>
          <w:szCs w:val="24"/>
        </w:rPr>
      </w:pPr>
    </w:p>
    <w:p w14:paraId="40C7D81E" w14:textId="77777777" w:rsidR="005700FC" w:rsidRPr="005700FC" w:rsidRDefault="005700FC" w:rsidP="005700FC">
      <w:pPr>
        <w:rPr>
          <w:rFonts w:ascii="Times New Roman" w:hAnsi="Times New Roman"/>
          <w:szCs w:val="24"/>
        </w:rPr>
      </w:pPr>
      <w:r w:rsidRPr="005700FC">
        <w:rPr>
          <w:rFonts w:ascii="Times New Roman" w:hAnsi="Times New Roman"/>
          <w:szCs w:val="24"/>
        </w:rPr>
        <w:t>Panevėžio rajono savivaldybės tarybai</w:t>
      </w:r>
    </w:p>
    <w:p w14:paraId="14650322" w14:textId="77777777" w:rsidR="005700FC" w:rsidRPr="005700FC" w:rsidRDefault="005700FC" w:rsidP="005700FC">
      <w:pPr>
        <w:jc w:val="center"/>
        <w:rPr>
          <w:rFonts w:ascii="Times New Roman" w:hAnsi="Times New Roman"/>
          <w:b/>
          <w:szCs w:val="24"/>
        </w:rPr>
      </w:pPr>
    </w:p>
    <w:p w14:paraId="394DF017" w14:textId="7D9D65A2" w:rsidR="007D0CC3" w:rsidRPr="007D0CC3" w:rsidRDefault="007D0CC3" w:rsidP="00B64829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SAVIVALDYBĖS TARYBOS SPRENDIMO </w:t>
      </w:r>
      <w:r w:rsidR="00105A4F">
        <w:rPr>
          <w:rFonts w:ascii="Times New Roman" w:hAnsi="Times New Roman"/>
          <w:b/>
        </w:rPr>
        <w:t>„</w:t>
      </w:r>
      <w:r w:rsidR="00B64829" w:rsidRPr="007D0CC3">
        <w:rPr>
          <w:rFonts w:ascii="Times New Roman" w:hAnsi="Times New Roman"/>
          <w:b/>
        </w:rPr>
        <w:t xml:space="preserve">DĖL </w:t>
      </w:r>
      <w:r w:rsidR="00B64829">
        <w:rPr>
          <w:rFonts w:ascii="Times New Roman" w:hAnsi="Times New Roman"/>
          <w:b/>
        </w:rPr>
        <w:t>PANEVĖŽIO RAJONO SAVIVALDYBĖS TARYBOS 202</w:t>
      </w:r>
      <w:r w:rsidR="00DD2F67">
        <w:rPr>
          <w:rFonts w:ascii="Times New Roman" w:hAnsi="Times New Roman"/>
          <w:b/>
        </w:rPr>
        <w:t>2</w:t>
      </w:r>
      <w:r w:rsidR="00B64829">
        <w:rPr>
          <w:rFonts w:ascii="Times New Roman" w:hAnsi="Times New Roman"/>
          <w:b/>
        </w:rPr>
        <w:t xml:space="preserve"> M. </w:t>
      </w:r>
      <w:r w:rsidR="00DD2F67">
        <w:rPr>
          <w:rFonts w:ascii="Times New Roman" w:hAnsi="Times New Roman"/>
          <w:b/>
        </w:rPr>
        <w:t>GRUODŽIO 15</w:t>
      </w:r>
      <w:r w:rsidR="00B64829">
        <w:rPr>
          <w:rFonts w:ascii="Times New Roman" w:hAnsi="Times New Roman"/>
          <w:b/>
        </w:rPr>
        <w:t xml:space="preserve"> D. SPRENDIMO NR. T-</w:t>
      </w:r>
      <w:r w:rsidR="00DD2F67">
        <w:rPr>
          <w:rFonts w:ascii="Times New Roman" w:hAnsi="Times New Roman"/>
          <w:b/>
        </w:rPr>
        <w:t>246</w:t>
      </w:r>
      <w:r w:rsidR="00B64829">
        <w:rPr>
          <w:rFonts w:ascii="Times New Roman" w:hAnsi="Times New Roman"/>
          <w:b/>
        </w:rPr>
        <w:t xml:space="preserve"> „</w:t>
      </w:r>
      <w:r w:rsidR="00DD2F67" w:rsidRPr="00DD2F67">
        <w:rPr>
          <w:rFonts w:ascii="Times New Roman" w:hAnsi="Times New Roman"/>
          <w:b/>
        </w:rPr>
        <w:t>DĖL PANEVĖŽIO RAJONO SOCIALINIŲ PASLAUGŲ CENTRE TEIKIAMŲ SOCIALINIŲ PASLAUGŲ KAINŲ 2023 METAIS NUSTATYMO“ PAKEITIMO</w:t>
      </w:r>
      <w:r w:rsidRPr="007D0CC3">
        <w:rPr>
          <w:rFonts w:ascii="Times New Roman" w:hAnsi="Times New Roman"/>
          <w:b/>
        </w:rPr>
        <w:t>“ PROJEKTO</w:t>
      </w:r>
      <w:r w:rsidR="000A1330">
        <w:rPr>
          <w:rFonts w:ascii="Times New Roman" w:hAnsi="Times New Roman"/>
          <w:b/>
        </w:rPr>
        <w:t xml:space="preserve"> </w:t>
      </w:r>
      <w:r w:rsidRPr="007D0CC3">
        <w:rPr>
          <w:rFonts w:ascii="Times New Roman" w:hAnsi="Times New Roman"/>
          <w:b/>
        </w:rPr>
        <w:t>AIŠKINAMASIS RAŠTAS</w:t>
      </w:r>
    </w:p>
    <w:p w14:paraId="7E0073A6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</w:p>
    <w:p w14:paraId="7261AA94" w14:textId="430C7F2E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 w:rsidR="007E3017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 w:rsidR="00B64829">
        <w:rPr>
          <w:rFonts w:ascii="Times New Roman" w:hAnsi="Times New Roman"/>
        </w:rPr>
        <w:t>rugsėjo 1</w:t>
      </w:r>
      <w:r w:rsidR="00DD2F67"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d.  </w:t>
      </w:r>
    </w:p>
    <w:p w14:paraId="27D9D299" w14:textId="77777777" w:rsidR="007D0CC3" w:rsidRPr="007D0CC3" w:rsidRDefault="007D0CC3" w:rsidP="007D0CC3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6A710189" w14:textId="77777777" w:rsidR="007D0CC3" w:rsidRPr="007D0CC3" w:rsidRDefault="007D0CC3" w:rsidP="007D0CC3">
      <w:pPr>
        <w:rPr>
          <w:rFonts w:ascii="Times New Roman" w:hAnsi="Times New Roman"/>
        </w:rPr>
      </w:pPr>
    </w:p>
    <w:p w14:paraId="0C54C954" w14:textId="233CB4DD" w:rsidR="007D0CC3" w:rsidRPr="007D0CC3" w:rsidRDefault="007D0CC3" w:rsidP="007D0CC3">
      <w:pPr>
        <w:jc w:val="both"/>
        <w:rPr>
          <w:rFonts w:ascii="Times New Roman" w:hAnsi="Times New Roman"/>
          <w:b/>
          <w:bCs/>
        </w:rPr>
      </w:pPr>
      <w:r w:rsidRPr="007D0CC3">
        <w:rPr>
          <w:rFonts w:ascii="Times New Roman" w:hAnsi="Times New Roman"/>
          <w:bCs/>
        </w:rPr>
        <w:tab/>
      </w:r>
      <w:r w:rsidRPr="00B626B2">
        <w:rPr>
          <w:rFonts w:ascii="Times New Roman" w:hAnsi="Times New Roman"/>
          <w:b/>
        </w:rPr>
        <w:t>1.</w:t>
      </w:r>
      <w:r w:rsidRPr="007D0CC3">
        <w:rPr>
          <w:rFonts w:ascii="Times New Roman" w:hAnsi="Times New Roman"/>
          <w:bCs/>
        </w:rPr>
        <w:t xml:space="preserve"> </w:t>
      </w:r>
      <w:r w:rsidRPr="007D0CC3">
        <w:rPr>
          <w:rFonts w:ascii="Times New Roman" w:hAnsi="Times New Roman"/>
          <w:b/>
        </w:rPr>
        <w:t xml:space="preserve">Sprendimo </w:t>
      </w:r>
      <w:r w:rsidRPr="007D0CC3">
        <w:rPr>
          <w:rFonts w:ascii="Times New Roman" w:hAnsi="Times New Roman"/>
          <w:b/>
          <w:bCs/>
        </w:rPr>
        <w:t>projekto tikslai ir uždaviniai</w:t>
      </w:r>
    </w:p>
    <w:p w14:paraId="464FECCA" w14:textId="43CE1680" w:rsidR="005B30FE" w:rsidRDefault="007D0CC3" w:rsidP="00794C2B">
      <w:pPr>
        <w:pStyle w:val="Default"/>
        <w:tabs>
          <w:tab w:val="left" w:pos="652"/>
        </w:tabs>
        <w:jc w:val="both"/>
        <w:rPr>
          <w:bCs/>
        </w:rPr>
      </w:pPr>
      <w:r w:rsidRPr="007D0CC3">
        <w:tab/>
      </w:r>
      <w:r w:rsidR="00794C2B">
        <w:rPr>
          <w:bCs/>
        </w:rPr>
        <w:t>Pasikeitus</w:t>
      </w:r>
      <w:r w:rsidR="002B7068">
        <w:rPr>
          <w:bCs/>
        </w:rPr>
        <w:t xml:space="preserve"> Asmeninės pagalbos poreikio nustatymo ir asmeninės</w:t>
      </w:r>
      <w:r w:rsidR="00EC521B">
        <w:rPr>
          <w:bCs/>
        </w:rPr>
        <w:t xml:space="preserve"> pagalbos teikimo tvarkos bei Neįgaliojo mokėjimo už asmeninę pagalbą dydžio nustatymo tvarkos aprašams, pat</w:t>
      </w:r>
      <w:r w:rsidR="00641350">
        <w:rPr>
          <w:bCs/>
        </w:rPr>
        <w:t xml:space="preserve">virtintiems Lietuvos Respublikos socialinės apsaugos ir darbo ministro 2021 m. liepos 1 d. įsakymu </w:t>
      </w:r>
      <w:r w:rsidR="003E6578">
        <w:rPr>
          <w:bCs/>
        </w:rPr>
        <w:t xml:space="preserve">Nr. A1-478 „Dėl Lietuvos Respublikos neįgaliųjų socialinės </w:t>
      </w:r>
      <w:r w:rsidR="00453C90">
        <w:rPr>
          <w:bCs/>
        </w:rPr>
        <w:t>integracijos įstatymo 25</w:t>
      </w:r>
      <w:r w:rsidR="00453C90" w:rsidRPr="00453C90">
        <w:rPr>
          <w:bCs/>
          <w:vertAlign w:val="superscript"/>
        </w:rPr>
        <w:t>1</w:t>
      </w:r>
      <w:r w:rsidR="00453C90">
        <w:rPr>
          <w:bCs/>
        </w:rPr>
        <w:t xml:space="preserve"> straipsnio įgyvendinimo</w:t>
      </w:r>
      <w:r w:rsidR="00FE0B75">
        <w:rPr>
          <w:bCs/>
        </w:rPr>
        <w:t>“</w:t>
      </w:r>
      <w:r w:rsidR="008157E1">
        <w:rPr>
          <w:bCs/>
        </w:rPr>
        <w:t xml:space="preserve"> (suvestinė redakcija nuo 2023 m. balandžio 18 d.)</w:t>
      </w:r>
      <w:r w:rsidR="002177C1">
        <w:rPr>
          <w:bCs/>
        </w:rPr>
        <w:t>, keičiasi Asmeninės</w:t>
      </w:r>
      <w:r w:rsidR="009A04D6">
        <w:rPr>
          <w:bCs/>
        </w:rPr>
        <w:t xml:space="preserve"> pagalbos poreikio nustatymo bei neįgaliojo mokėjimo už asmeninę pagalbą dydžio</w:t>
      </w:r>
      <w:r w:rsidR="006953EB">
        <w:rPr>
          <w:bCs/>
        </w:rPr>
        <w:t xml:space="preserve"> nustatymo tvarka.</w:t>
      </w:r>
    </w:p>
    <w:p w14:paraId="5D6F7548" w14:textId="7F10D1A5" w:rsidR="00DD2F67" w:rsidRPr="00DD2F67" w:rsidRDefault="005B30FE" w:rsidP="00DD2F67">
      <w:pPr>
        <w:pStyle w:val="Default"/>
        <w:tabs>
          <w:tab w:val="left" w:pos="652"/>
        </w:tabs>
        <w:jc w:val="both"/>
        <w:rPr>
          <w:bCs/>
        </w:rPr>
      </w:pPr>
      <w:r>
        <w:rPr>
          <w:bCs/>
        </w:rPr>
        <w:tab/>
      </w:r>
      <w:r w:rsidRPr="009F6D77">
        <w:rPr>
          <w:bCs/>
        </w:rPr>
        <w:t xml:space="preserve">Sprendimo tikslas – </w:t>
      </w:r>
      <w:r w:rsidR="006953EB">
        <w:rPr>
          <w:bCs/>
        </w:rPr>
        <w:t>pripažinti</w:t>
      </w:r>
      <w:r w:rsidR="00DD2F67" w:rsidRPr="00DD2F67">
        <w:rPr>
          <w:bCs/>
        </w:rPr>
        <w:t xml:space="preserve"> netekusiu galios Panevėžio rajono savivaldybės tarybos </w:t>
      </w:r>
      <w:r w:rsidR="00DD2F67">
        <w:rPr>
          <w:bCs/>
        </w:rPr>
        <w:t xml:space="preserve">         </w:t>
      </w:r>
      <w:r w:rsidR="00DD2F67" w:rsidRPr="00DD2F67">
        <w:rPr>
          <w:bCs/>
        </w:rPr>
        <w:t>2022 m. gruodžio 15 d. sprendimo Nr. T-246 „Dėl Panevėžio rajono socialinių paslaugų centre teikiamų socialinių paslaugų kainų 2023 metais nustatymo“ 4 punktą.</w:t>
      </w:r>
    </w:p>
    <w:p w14:paraId="0AF3A1A5" w14:textId="17F32A18" w:rsidR="007D0CC3" w:rsidRDefault="007D0CC3" w:rsidP="00FE491E">
      <w:pPr>
        <w:pStyle w:val="Default"/>
        <w:tabs>
          <w:tab w:val="left" w:pos="652"/>
        </w:tabs>
        <w:ind w:firstLine="709"/>
        <w:jc w:val="both"/>
        <w:rPr>
          <w:b/>
          <w:bCs/>
          <w:spacing w:val="-1"/>
        </w:rPr>
      </w:pPr>
      <w:r w:rsidRPr="007D0CC3">
        <w:rPr>
          <w:b/>
          <w:bCs/>
          <w:spacing w:val="-1"/>
        </w:rPr>
        <w:t>2. Siūlomos teisinio reguliavimo nuostatos</w:t>
      </w:r>
      <w:r w:rsidR="00355EA8">
        <w:rPr>
          <w:b/>
          <w:bCs/>
          <w:spacing w:val="-1"/>
        </w:rPr>
        <w:t xml:space="preserve"> ir laukiami rezultatai</w:t>
      </w:r>
    </w:p>
    <w:p w14:paraId="3427F397" w14:textId="1E524AF6" w:rsidR="00CA6656" w:rsidRPr="00002E29" w:rsidRDefault="00B11914" w:rsidP="00F63E01">
      <w:pPr>
        <w:pStyle w:val="Default"/>
        <w:tabs>
          <w:tab w:val="left" w:pos="652"/>
        </w:tabs>
        <w:jc w:val="both"/>
        <w:rPr>
          <w:strike/>
        </w:rPr>
      </w:pPr>
      <w:r>
        <w:tab/>
      </w:r>
      <w:r w:rsidR="00304DA2" w:rsidRPr="008F6F2F">
        <w:t xml:space="preserve">Vadovaujantis </w:t>
      </w:r>
      <w:r w:rsidR="00304DA2" w:rsidRPr="008F6F2F">
        <w:rPr>
          <w:bCs/>
        </w:rPr>
        <w:t>Asmeninės pagalbos poreikio nustatymo ir asmeninės pagalbos teikimo tvarkos bei Neįgaliojo mokėjimo už asmeninę pagalbą dydžio nustatymo tvarkos aprašais, patvirtintais Lietuvos Respublikos socialinės apsaugos ir darbo ministro 2021 m. liepos 1 d. įsakymu Nr. A1-478 „Dėl Lietuvos Respublikos neįgaliųjų socialinės integracijos įstatymo 25</w:t>
      </w:r>
      <w:r w:rsidR="00304DA2" w:rsidRPr="008F6F2F">
        <w:rPr>
          <w:bCs/>
          <w:vertAlign w:val="superscript"/>
        </w:rPr>
        <w:t>1</w:t>
      </w:r>
      <w:r w:rsidR="00304DA2" w:rsidRPr="008F6F2F">
        <w:rPr>
          <w:bCs/>
        </w:rPr>
        <w:t xml:space="preserve"> straipsnio įgyvendinimo“ (suvestinė redakcija nuo 2023 m. balandžio 18 d.)</w:t>
      </w:r>
      <w:r w:rsidR="00304DA2" w:rsidRPr="008F6F2F">
        <w:t xml:space="preserve"> </w:t>
      </w:r>
      <w:r w:rsidR="00F67613" w:rsidRPr="008F6F2F">
        <w:t>Savivaldybės meras</w:t>
      </w:r>
      <w:r w:rsidR="00304DA2" w:rsidRPr="008F6F2F">
        <w:t xml:space="preserve"> nustato asmeninės pagalbos teikimo tvarką ir</w:t>
      </w:r>
      <w:r w:rsidR="00304DA2" w:rsidRPr="008F6F2F">
        <w:rPr>
          <w:rFonts w:ascii="TimesLT" w:hAnsi="TimesLT"/>
          <w:szCs w:val="20"/>
          <w:lang w:eastAsia="en-US"/>
        </w:rPr>
        <w:t xml:space="preserve"> </w:t>
      </w:r>
      <w:r w:rsidR="00304DA2" w:rsidRPr="008F6F2F">
        <w:t>finansuojamos asmeninės pagalbos valandinį įkainį</w:t>
      </w:r>
      <w:r w:rsidR="00F67613" w:rsidRPr="008F6F2F">
        <w:t>.</w:t>
      </w:r>
    </w:p>
    <w:p w14:paraId="64F6C403" w14:textId="2DC5AF17" w:rsidR="00F67613" w:rsidRDefault="00F67613" w:rsidP="00F63E01">
      <w:pPr>
        <w:pStyle w:val="Default"/>
        <w:tabs>
          <w:tab w:val="left" w:pos="652"/>
        </w:tabs>
        <w:jc w:val="both"/>
      </w:pPr>
      <w:r>
        <w:tab/>
      </w:r>
      <w:r w:rsidR="00EE5BAC">
        <w:t xml:space="preserve">Savivaldybės mero potvarkiu </w:t>
      </w:r>
      <w:r w:rsidR="00B46F21">
        <w:t xml:space="preserve">bus </w:t>
      </w:r>
      <w:r w:rsidR="00EE5BAC">
        <w:t>patvirtint</w:t>
      </w:r>
      <w:r w:rsidR="00B46F21">
        <w:t>as Asmeninės pagalbos teikimo organizavimo Panevėžio rajono savivaldybėje tvarkos apraša</w:t>
      </w:r>
      <w:r w:rsidR="00475FD0">
        <w:t>s, k</w:t>
      </w:r>
      <w:r w:rsidR="00112E61">
        <w:t>uriame bus patvirtintas ir asmeninės pagalbos valandinis įkainis asmeniui.</w:t>
      </w:r>
    </w:p>
    <w:p w14:paraId="3E4F9B37" w14:textId="33440657" w:rsidR="007D0CC3" w:rsidRPr="007D0CC3" w:rsidRDefault="007D0CC3" w:rsidP="007D0CC3">
      <w:pPr>
        <w:ind w:right="30"/>
        <w:jc w:val="both"/>
        <w:rPr>
          <w:rFonts w:ascii="Times New Roman" w:hAnsi="Times New Roman"/>
          <w:b/>
        </w:rPr>
      </w:pPr>
      <w:r w:rsidRPr="007D0CC3">
        <w:rPr>
          <w:rFonts w:ascii="Times New Roman" w:hAnsi="Times New Roman"/>
          <w:color w:val="000000"/>
          <w:spacing w:val="-3"/>
        </w:rPr>
        <w:tab/>
      </w:r>
      <w:r w:rsidR="00CA6656" w:rsidRPr="00346EEA">
        <w:rPr>
          <w:rFonts w:ascii="Times New Roman" w:hAnsi="Times New Roman"/>
          <w:b/>
          <w:bCs/>
          <w:color w:val="000000"/>
          <w:spacing w:val="-3"/>
        </w:rPr>
        <w:t>3</w:t>
      </w:r>
      <w:r w:rsidRPr="00346EEA">
        <w:rPr>
          <w:rFonts w:ascii="Times New Roman" w:hAnsi="Times New Roman"/>
          <w:b/>
          <w:bCs/>
          <w:color w:val="000000"/>
          <w:spacing w:val="-3"/>
        </w:rPr>
        <w:t>.</w:t>
      </w:r>
      <w:r w:rsidRPr="007D0CC3">
        <w:rPr>
          <w:rFonts w:ascii="Times New Roman" w:hAnsi="Times New Roman"/>
          <w:color w:val="000000"/>
          <w:spacing w:val="-3"/>
        </w:rPr>
        <w:t xml:space="preserve"> </w:t>
      </w:r>
      <w:r w:rsidRPr="007D0CC3">
        <w:rPr>
          <w:rFonts w:ascii="Times New Roman" w:hAnsi="Times New Roman"/>
          <w:b/>
          <w:bCs/>
          <w:color w:val="000000"/>
          <w:spacing w:val="-3"/>
        </w:rPr>
        <w:t xml:space="preserve">Lėšų poreikis ir </w:t>
      </w:r>
      <w:r w:rsidRPr="007D0CC3">
        <w:rPr>
          <w:rFonts w:ascii="Times New Roman" w:hAnsi="Times New Roman"/>
          <w:b/>
          <w:bCs/>
        </w:rPr>
        <w:t>š</w:t>
      </w:r>
      <w:r w:rsidRPr="007D0CC3">
        <w:rPr>
          <w:rFonts w:ascii="Times New Roman" w:hAnsi="Times New Roman"/>
          <w:b/>
        </w:rPr>
        <w:t>altiniai</w:t>
      </w:r>
    </w:p>
    <w:p w14:paraId="0F027356" w14:textId="377DB0B6" w:rsidR="007D0CC3" w:rsidRPr="005F23BC" w:rsidRDefault="00112E61" w:rsidP="007D0CC3">
      <w:pPr>
        <w:ind w:left="30" w:firstLine="69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Asmeninė pagalba </w:t>
      </w:r>
      <w:r w:rsidR="00CA6656" w:rsidRPr="00CA6656">
        <w:rPr>
          <w:rFonts w:ascii="Times New Roman" w:hAnsi="Times New Roman"/>
        </w:rPr>
        <w:t>finansuojama</w:t>
      </w:r>
      <w:r>
        <w:rPr>
          <w:rFonts w:ascii="Times New Roman" w:hAnsi="Times New Roman"/>
        </w:rPr>
        <w:t xml:space="preserve"> iš </w:t>
      </w:r>
      <w:r w:rsidR="00002E29">
        <w:rPr>
          <w:rFonts w:ascii="Times New Roman" w:hAnsi="Times New Roman"/>
        </w:rPr>
        <w:t>v</w:t>
      </w:r>
      <w:r>
        <w:rPr>
          <w:rFonts w:ascii="Times New Roman" w:hAnsi="Times New Roman"/>
        </w:rPr>
        <w:t>alstybės biudžeto lėšų.</w:t>
      </w:r>
    </w:p>
    <w:p w14:paraId="27B7ADCA" w14:textId="7D4F1391" w:rsidR="00112E61" w:rsidRPr="00002E29" w:rsidRDefault="00346EEA" w:rsidP="00002E29">
      <w:pPr>
        <w:ind w:left="30" w:firstLine="69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4</w:t>
      </w:r>
      <w:r w:rsidR="007D0CC3" w:rsidRPr="007D0CC3">
        <w:rPr>
          <w:rFonts w:ascii="Times New Roman" w:hAnsi="Times New Roman"/>
          <w:b/>
          <w:bCs/>
        </w:rPr>
        <w:t>. Kiti sprendimui priimti reikalingi pagrindimai, skaičiavimai ar paaiškinimai</w:t>
      </w:r>
    </w:p>
    <w:p w14:paraId="3F6B9F90" w14:textId="749C355A" w:rsidR="007D0CC3" w:rsidRPr="007D0CC3" w:rsidRDefault="00F7576F" w:rsidP="00112E6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7D0CC3" w:rsidRPr="007D0CC3">
        <w:rPr>
          <w:rFonts w:ascii="Times New Roman" w:hAnsi="Times New Roman"/>
        </w:rPr>
        <w:t>prendimo projekt</w:t>
      </w:r>
      <w:r w:rsidR="004279E9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7D0CC3" w:rsidRPr="007D0CC3">
        <w:rPr>
          <w:rFonts w:ascii="Times New Roman" w:hAnsi="Times New Roman"/>
        </w:rPr>
        <w:t>antikorupcinis vertinimas</w:t>
      </w:r>
      <w:r w:rsidR="004279E9" w:rsidRPr="004279E9">
        <w:rPr>
          <w:rFonts w:ascii="Times New Roman" w:hAnsi="Times New Roman"/>
        </w:rPr>
        <w:t xml:space="preserve"> </w:t>
      </w:r>
      <w:r w:rsidR="004279E9">
        <w:rPr>
          <w:rFonts w:ascii="Times New Roman" w:hAnsi="Times New Roman"/>
        </w:rPr>
        <w:t>nereikalingas</w:t>
      </w:r>
      <w:r w:rsidR="007D0CC3" w:rsidRPr="007D0CC3">
        <w:rPr>
          <w:rFonts w:ascii="Times New Roman" w:hAnsi="Times New Roman"/>
        </w:rPr>
        <w:t>.</w:t>
      </w:r>
    </w:p>
    <w:p w14:paraId="758902CB" w14:textId="64F37B37" w:rsidR="007D0CC3" w:rsidRDefault="007D0CC3" w:rsidP="007D0CC3">
      <w:pPr>
        <w:jc w:val="both"/>
        <w:rPr>
          <w:rFonts w:ascii="Times New Roman" w:hAnsi="Times New Roman"/>
        </w:rPr>
      </w:pPr>
    </w:p>
    <w:p w14:paraId="6BCAE29E" w14:textId="77777777" w:rsidR="00E87AD0" w:rsidRPr="007D0CC3" w:rsidRDefault="00E87AD0" w:rsidP="007D0CC3">
      <w:pPr>
        <w:jc w:val="both"/>
        <w:rPr>
          <w:rFonts w:ascii="Times New Roman" w:hAnsi="Times New Roman"/>
        </w:rPr>
      </w:pPr>
    </w:p>
    <w:p w14:paraId="576FE074" w14:textId="77777777" w:rsidR="00975950" w:rsidRDefault="00112E61" w:rsidP="007D0CC3">
      <w:pPr>
        <w:jc w:val="both"/>
        <w:rPr>
          <w:rFonts w:ascii="Times New Roman" w:hAnsi="Times New Roman"/>
        </w:rPr>
        <w:sectPr w:rsidR="00975950" w:rsidSect="00837914">
          <w:pgSz w:w="12240" w:h="15840"/>
          <w:pgMar w:top="576" w:right="720" w:bottom="864" w:left="1872" w:header="720" w:footer="720" w:gutter="0"/>
          <w:pgNumType w:start="1"/>
          <w:cols w:space="720"/>
          <w:titlePg/>
          <w:docGrid w:linePitch="360"/>
        </w:sectPr>
      </w:pPr>
      <w:r>
        <w:rPr>
          <w:rFonts w:ascii="Times New Roman" w:hAnsi="Times New Roman"/>
        </w:rPr>
        <w:t>Vyriausioji specialistė</w:t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7D0CC3" w:rsidRPr="007D0CC3">
        <w:rPr>
          <w:rFonts w:ascii="Times New Roman" w:hAnsi="Times New Roman"/>
        </w:rPr>
        <w:tab/>
      </w:r>
      <w:r w:rsidR="00002E29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Jonė Baronaitė-</w:t>
      </w:r>
      <w:proofErr w:type="spellStart"/>
      <w:r>
        <w:rPr>
          <w:rFonts w:ascii="Times New Roman" w:hAnsi="Times New Roman"/>
        </w:rPr>
        <w:t>Šniutė</w:t>
      </w:r>
      <w:proofErr w:type="spellEnd"/>
    </w:p>
    <w:p w14:paraId="68181465" w14:textId="77777777" w:rsidR="00975950" w:rsidRDefault="00975950" w:rsidP="00975950">
      <w:pPr>
        <w:ind w:left="5760" w:firstLine="72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Projekto</w:t>
      </w:r>
    </w:p>
    <w:p w14:paraId="7ED35761" w14:textId="77777777" w:rsidR="00975950" w:rsidRDefault="00975950" w:rsidP="00975950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lyginamasis variantas</w:t>
      </w:r>
    </w:p>
    <w:p w14:paraId="0CCC2BA3" w14:textId="77777777" w:rsidR="00975950" w:rsidRDefault="00975950" w:rsidP="00975950">
      <w:pPr>
        <w:jc w:val="both"/>
        <w:rPr>
          <w:rFonts w:ascii="Times New Roman" w:hAnsi="Times New Roman"/>
        </w:rPr>
      </w:pPr>
    </w:p>
    <w:p w14:paraId="0FB2C863" w14:textId="77777777" w:rsidR="00975950" w:rsidRDefault="00975950" w:rsidP="009759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58BE2BF8" w14:textId="77777777" w:rsidR="00975950" w:rsidRDefault="00975950" w:rsidP="00975950">
      <w:pPr>
        <w:pStyle w:val="Header"/>
        <w:jc w:val="center"/>
        <w:rPr>
          <w:b/>
          <w:sz w:val="16"/>
          <w:szCs w:val="16"/>
        </w:rPr>
      </w:pPr>
    </w:p>
    <w:p w14:paraId="015BE102" w14:textId="4846835D" w:rsidR="00975950" w:rsidRPr="00975950" w:rsidRDefault="00975950" w:rsidP="0097595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F96D679" w14:textId="77777777" w:rsidR="00975950" w:rsidRPr="007D0CC3" w:rsidRDefault="00975950" w:rsidP="00975950">
      <w:pPr>
        <w:jc w:val="center"/>
        <w:rPr>
          <w:rFonts w:ascii="Times New Roman" w:hAnsi="Times New Roman"/>
          <w:b/>
        </w:rPr>
      </w:pPr>
      <w:r w:rsidRPr="007D0CC3">
        <w:rPr>
          <w:rFonts w:ascii="Times New Roman" w:hAnsi="Times New Roman"/>
          <w:b/>
        </w:rPr>
        <w:t xml:space="preserve">DĖL </w:t>
      </w:r>
      <w:r>
        <w:rPr>
          <w:rFonts w:ascii="Times New Roman" w:hAnsi="Times New Roman"/>
          <w:b/>
        </w:rPr>
        <w:t>PANEVĖŽIO RAJONO SAVIVALDYBĖS TARYBOS 2022 M. GRUODŽIO 15 D. SPRENDIMO NR. T-246 „DĖL PANEVĖŽIO RAJONO SOCIALINIŲ PASLAUGŲ CENTRE TEIKIAMŲ SOCIALINIŲ PASLAUGŲ KAINŲ 2023 METAIS NUSTATYMO“ PAKEITIMO</w:t>
      </w:r>
    </w:p>
    <w:p w14:paraId="58AED119" w14:textId="77777777" w:rsidR="00975950" w:rsidRPr="007D0CC3" w:rsidRDefault="00975950" w:rsidP="00975950">
      <w:pPr>
        <w:rPr>
          <w:rFonts w:ascii="Times New Roman" w:hAnsi="Times New Roman"/>
        </w:rPr>
      </w:pPr>
    </w:p>
    <w:p w14:paraId="459890B6" w14:textId="77777777" w:rsidR="00975950" w:rsidRPr="007D0CC3" w:rsidRDefault="00975950" w:rsidP="00975950">
      <w:pPr>
        <w:ind w:left="2836" w:firstLine="709"/>
        <w:rPr>
          <w:rFonts w:ascii="Times New Roman" w:hAnsi="Times New Roman"/>
        </w:rPr>
      </w:pPr>
      <w:r w:rsidRPr="007D0CC3">
        <w:rPr>
          <w:rFonts w:ascii="Times New Roman" w:hAnsi="Times New Roman"/>
        </w:rPr>
        <w:t>202</w:t>
      </w:r>
      <w:r>
        <w:rPr>
          <w:rFonts w:ascii="Times New Roman" w:hAnsi="Times New Roman"/>
        </w:rPr>
        <w:t>3</w:t>
      </w:r>
      <w:r w:rsidRPr="007D0CC3">
        <w:rPr>
          <w:rFonts w:ascii="Times New Roman" w:hAnsi="Times New Roman"/>
        </w:rPr>
        <w:t xml:space="preserve"> m. </w:t>
      </w:r>
      <w:r>
        <w:rPr>
          <w:rFonts w:ascii="Times New Roman" w:hAnsi="Times New Roman"/>
        </w:rPr>
        <w:t>rugsėjo 28</w:t>
      </w:r>
      <w:r w:rsidRPr="007D0CC3">
        <w:rPr>
          <w:rFonts w:ascii="Times New Roman" w:hAnsi="Times New Roman"/>
        </w:rPr>
        <w:t xml:space="preserve"> d. Nr. T-</w:t>
      </w:r>
    </w:p>
    <w:p w14:paraId="08F46DC9" w14:textId="77777777" w:rsidR="00975950" w:rsidRPr="007D0CC3" w:rsidRDefault="00975950" w:rsidP="00975950">
      <w:pPr>
        <w:jc w:val="center"/>
        <w:rPr>
          <w:rFonts w:ascii="Times New Roman" w:hAnsi="Times New Roman"/>
        </w:rPr>
      </w:pPr>
      <w:r w:rsidRPr="007D0CC3">
        <w:rPr>
          <w:rFonts w:ascii="Times New Roman" w:hAnsi="Times New Roman"/>
        </w:rPr>
        <w:t>Panevėžys</w:t>
      </w:r>
    </w:p>
    <w:p w14:paraId="24247F6E" w14:textId="77777777" w:rsidR="00975950" w:rsidRPr="007D0CC3" w:rsidRDefault="00975950" w:rsidP="00975950">
      <w:pPr>
        <w:tabs>
          <w:tab w:val="center" w:pos="4819"/>
          <w:tab w:val="right" w:pos="9638"/>
        </w:tabs>
        <w:jc w:val="both"/>
        <w:rPr>
          <w:rFonts w:ascii="Times New Roman" w:hAnsi="Times New Roman"/>
        </w:rPr>
      </w:pPr>
    </w:p>
    <w:p w14:paraId="27395669" w14:textId="77777777" w:rsidR="00975950" w:rsidRPr="007D0CC3" w:rsidRDefault="00975950" w:rsidP="00975950">
      <w:pPr>
        <w:ind w:firstLine="720"/>
        <w:jc w:val="both"/>
        <w:rPr>
          <w:rFonts w:ascii="Times New Roman" w:hAnsi="Times New Roman"/>
        </w:rPr>
      </w:pPr>
      <w:r w:rsidRPr="007D0CC3">
        <w:rPr>
          <w:rFonts w:ascii="Times New Roman" w:hAnsi="Times New Roman"/>
        </w:rPr>
        <w:t xml:space="preserve">Vadovaudamasi Lietuvos Respublikos vietos savivaldos įstatymo </w:t>
      </w:r>
      <w:r>
        <w:rPr>
          <w:rFonts w:ascii="Times New Roman" w:hAnsi="Times New Roman"/>
        </w:rPr>
        <w:t>16</w:t>
      </w:r>
      <w:r w:rsidRPr="007D0CC3">
        <w:rPr>
          <w:rFonts w:ascii="Times New Roman" w:hAnsi="Times New Roman"/>
        </w:rPr>
        <w:t xml:space="preserve"> straipsnio </w:t>
      </w:r>
      <w:r>
        <w:rPr>
          <w:rFonts w:ascii="Times New Roman" w:hAnsi="Times New Roman"/>
        </w:rPr>
        <w:t>1</w:t>
      </w:r>
      <w:r w:rsidRPr="007D0CC3">
        <w:rPr>
          <w:rFonts w:ascii="Times New Roman" w:hAnsi="Times New Roman"/>
        </w:rPr>
        <w:t xml:space="preserve"> dali</w:t>
      </w:r>
      <w:r>
        <w:rPr>
          <w:rFonts w:ascii="Times New Roman" w:hAnsi="Times New Roman"/>
        </w:rPr>
        <w:t>mi</w:t>
      </w:r>
      <w:r w:rsidRPr="007D0CC3">
        <w:rPr>
          <w:rFonts w:ascii="Times New Roman" w:hAnsi="Times New Roman"/>
        </w:rPr>
        <w:t>, Panevėžio rajono savivaldybės taryba n u s p r e n d ž i a</w:t>
      </w:r>
      <w:r>
        <w:rPr>
          <w:rFonts w:ascii="Times New Roman" w:hAnsi="Times New Roman"/>
        </w:rPr>
        <w:t>:</w:t>
      </w:r>
    </w:p>
    <w:p w14:paraId="5DB4BD81" w14:textId="77777777" w:rsidR="00975950" w:rsidRDefault="00975950" w:rsidP="0097595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Pripažinti netekusiu galios Panevėžio rajono savivaldybės tarybos 2022 m. gruodžio 15 d. sprendimo Nr. T-246 „Dėl Panevėžio rajono socialinių paslaugų centre teikiamų socialinių paslaugų kainų 2023 metais nustatymo“ 4 punktą.</w:t>
      </w:r>
    </w:p>
    <w:p w14:paraId="7A001DD4" w14:textId="78980029" w:rsidR="00975950" w:rsidRPr="0070100E" w:rsidRDefault="00EE1667" w:rsidP="00975950">
      <w:pPr>
        <w:ind w:firstLine="720"/>
        <w:jc w:val="both"/>
        <w:rPr>
          <w:rFonts w:ascii="Times New Roman" w:hAnsi="Times New Roman"/>
          <w:strike/>
        </w:rPr>
      </w:pPr>
      <w:r w:rsidRPr="00EE1667">
        <w:rPr>
          <w:rFonts w:ascii="Times New Roman" w:hAnsi="Times New Roman"/>
        </w:rPr>
        <w:t>„</w:t>
      </w:r>
      <w:r w:rsidR="00975950" w:rsidRPr="0070100E">
        <w:rPr>
          <w:rFonts w:ascii="Times New Roman" w:hAnsi="Times New Roman"/>
          <w:strike/>
        </w:rPr>
        <w:t>4. Asmeninės pagalbos valandinį įkainį 11,32 Eur už valandą.</w:t>
      </w:r>
      <w:r w:rsidRPr="00EE1667">
        <w:rPr>
          <w:rFonts w:ascii="Times New Roman" w:hAnsi="Times New Roman"/>
        </w:rPr>
        <w:t>“</w:t>
      </w:r>
    </w:p>
    <w:p w14:paraId="79D6E303" w14:textId="77777777" w:rsidR="00975950" w:rsidRDefault="00975950" w:rsidP="00975950">
      <w:pPr>
        <w:jc w:val="both"/>
        <w:rPr>
          <w:rFonts w:ascii="Times New Roman" w:hAnsi="Times New Roman"/>
          <w:color w:val="000000"/>
        </w:rPr>
      </w:pPr>
    </w:p>
    <w:p w14:paraId="243D0C8D" w14:textId="4DC74FD7" w:rsidR="007D0CC3" w:rsidRPr="007D0CC3" w:rsidRDefault="007D0CC3" w:rsidP="007D0CC3">
      <w:pPr>
        <w:jc w:val="both"/>
        <w:rPr>
          <w:rFonts w:ascii="Times New Roman" w:eastAsia="Calibri" w:hAnsi="Times New Roman"/>
          <w:sz w:val="26"/>
          <w:szCs w:val="26"/>
        </w:rPr>
      </w:pPr>
    </w:p>
    <w:sectPr w:rsidR="007D0CC3" w:rsidRPr="007D0CC3" w:rsidSect="00975950"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54462" w14:textId="77777777" w:rsidR="002E683C" w:rsidRDefault="002E683C">
      <w:r>
        <w:separator/>
      </w:r>
    </w:p>
  </w:endnote>
  <w:endnote w:type="continuationSeparator" w:id="0">
    <w:p w14:paraId="7B34358C" w14:textId="77777777" w:rsidR="002E683C" w:rsidRDefault="002E6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8FF4" w14:textId="77777777" w:rsidR="002E683C" w:rsidRDefault="002E683C">
      <w:r>
        <w:separator/>
      </w:r>
    </w:p>
  </w:footnote>
  <w:footnote w:type="continuationSeparator" w:id="0">
    <w:p w14:paraId="0744EC2B" w14:textId="77777777" w:rsidR="002E683C" w:rsidRDefault="002E6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05947"/>
      <w:docPartObj>
        <w:docPartGallery w:val="Page Numbers (Top of Page)"/>
        <w:docPartUnique/>
      </w:docPartObj>
    </w:sdtPr>
    <w:sdtContent>
      <w:p w14:paraId="38160120" w14:textId="77777777" w:rsidR="009B67F6" w:rsidRDefault="00B66D00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2B">
          <w:rPr>
            <w:noProof/>
          </w:rPr>
          <w:t>8</w:t>
        </w:r>
        <w:r>
          <w:fldChar w:fldCharType="end"/>
        </w:r>
      </w:p>
    </w:sdtContent>
  </w:sdt>
  <w:p w14:paraId="3F3600F7" w14:textId="77777777" w:rsidR="009B67F6" w:rsidRDefault="009B67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806439017">
    <w:abstractNumId w:val="1"/>
  </w:num>
  <w:num w:numId="2" w16cid:durableId="658077065">
    <w:abstractNumId w:val="2"/>
  </w:num>
  <w:num w:numId="3" w16cid:durableId="1576545930">
    <w:abstractNumId w:val="0"/>
  </w:num>
  <w:num w:numId="4" w16cid:durableId="15851413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02E29"/>
    <w:rsid w:val="00024E05"/>
    <w:rsid w:val="0002578D"/>
    <w:rsid w:val="00027FE1"/>
    <w:rsid w:val="00034E71"/>
    <w:rsid w:val="000453EB"/>
    <w:rsid w:val="00072B16"/>
    <w:rsid w:val="0007794C"/>
    <w:rsid w:val="00092A86"/>
    <w:rsid w:val="000A1330"/>
    <w:rsid w:val="000C21EC"/>
    <w:rsid w:val="000E0215"/>
    <w:rsid w:val="000E371A"/>
    <w:rsid w:val="000F2EBC"/>
    <w:rsid w:val="00105A4F"/>
    <w:rsid w:val="001077C5"/>
    <w:rsid w:val="00112E61"/>
    <w:rsid w:val="00156B47"/>
    <w:rsid w:val="001604B8"/>
    <w:rsid w:val="00163973"/>
    <w:rsid w:val="001644F0"/>
    <w:rsid w:val="00173CAD"/>
    <w:rsid w:val="001B070A"/>
    <w:rsid w:val="001B688F"/>
    <w:rsid w:val="001D08FD"/>
    <w:rsid w:val="001E612B"/>
    <w:rsid w:val="001E7729"/>
    <w:rsid w:val="001F776B"/>
    <w:rsid w:val="00203CD2"/>
    <w:rsid w:val="00210DE3"/>
    <w:rsid w:val="002177C1"/>
    <w:rsid w:val="00247B22"/>
    <w:rsid w:val="00267AED"/>
    <w:rsid w:val="0027364A"/>
    <w:rsid w:val="002B1B0B"/>
    <w:rsid w:val="002B3775"/>
    <w:rsid w:val="002B5407"/>
    <w:rsid w:val="002B7068"/>
    <w:rsid w:val="002C083F"/>
    <w:rsid w:val="002C3734"/>
    <w:rsid w:val="002D43D5"/>
    <w:rsid w:val="002D4815"/>
    <w:rsid w:val="002D4D1A"/>
    <w:rsid w:val="002E61A4"/>
    <w:rsid w:val="002E683C"/>
    <w:rsid w:val="003006F7"/>
    <w:rsid w:val="00304C78"/>
    <w:rsid w:val="00304DA2"/>
    <w:rsid w:val="003074FB"/>
    <w:rsid w:val="00315BD5"/>
    <w:rsid w:val="00324161"/>
    <w:rsid w:val="00332947"/>
    <w:rsid w:val="003333A3"/>
    <w:rsid w:val="00342C58"/>
    <w:rsid w:val="00346EEA"/>
    <w:rsid w:val="003539BE"/>
    <w:rsid w:val="00354BEA"/>
    <w:rsid w:val="00354EBB"/>
    <w:rsid w:val="00355EA8"/>
    <w:rsid w:val="0037671D"/>
    <w:rsid w:val="00393734"/>
    <w:rsid w:val="003A2CDD"/>
    <w:rsid w:val="003B24DD"/>
    <w:rsid w:val="003C141A"/>
    <w:rsid w:val="003C3427"/>
    <w:rsid w:val="003C4640"/>
    <w:rsid w:val="003E306D"/>
    <w:rsid w:val="003E6578"/>
    <w:rsid w:val="003F613C"/>
    <w:rsid w:val="00405760"/>
    <w:rsid w:val="00420F0B"/>
    <w:rsid w:val="004279E9"/>
    <w:rsid w:val="00436432"/>
    <w:rsid w:val="00446D96"/>
    <w:rsid w:val="004527A2"/>
    <w:rsid w:val="00453C90"/>
    <w:rsid w:val="004542CD"/>
    <w:rsid w:val="00461609"/>
    <w:rsid w:val="00473C7B"/>
    <w:rsid w:val="00475FD0"/>
    <w:rsid w:val="004A282D"/>
    <w:rsid w:val="004A560F"/>
    <w:rsid w:val="004C2180"/>
    <w:rsid w:val="004C2BCC"/>
    <w:rsid w:val="004C695E"/>
    <w:rsid w:val="004C7B34"/>
    <w:rsid w:val="004D02B8"/>
    <w:rsid w:val="004E1ED5"/>
    <w:rsid w:val="004E395F"/>
    <w:rsid w:val="004F4A6D"/>
    <w:rsid w:val="004F6236"/>
    <w:rsid w:val="00506E58"/>
    <w:rsid w:val="00525C33"/>
    <w:rsid w:val="00526934"/>
    <w:rsid w:val="00527718"/>
    <w:rsid w:val="00527CF7"/>
    <w:rsid w:val="00537CC6"/>
    <w:rsid w:val="005700FC"/>
    <w:rsid w:val="0057099D"/>
    <w:rsid w:val="0057415B"/>
    <w:rsid w:val="005A1B33"/>
    <w:rsid w:val="005A788F"/>
    <w:rsid w:val="005B30FE"/>
    <w:rsid w:val="005B64DA"/>
    <w:rsid w:val="005C0F66"/>
    <w:rsid w:val="005D5155"/>
    <w:rsid w:val="005E37E2"/>
    <w:rsid w:val="005E6316"/>
    <w:rsid w:val="005F1611"/>
    <w:rsid w:val="005F23BC"/>
    <w:rsid w:val="00622164"/>
    <w:rsid w:val="00622D40"/>
    <w:rsid w:val="006230AB"/>
    <w:rsid w:val="006301D4"/>
    <w:rsid w:val="00636109"/>
    <w:rsid w:val="00641350"/>
    <w:rsid w:val="00645986"/>
    <w:rsid w:val="0065060D"/>
    <w:rsid w:val="006648AA"/>
    <w:rsid w:val="00665D2B"/>
    <w:rsid w:val="00680FA0"/>
    <w:rsid w:val="006953EB"/>
    <w:rsid w:val="006A6495"/>
    <w:rsid w:val="006D1A30"/>
    <w:rsid w:val="006E4FC3"/>
    <w:rsid w:val="00700B56"/>
    <w:rsid w:val="0070100E"/>
    <w:rsid w:val="0070276A"/>
    <w:rsid w:val="00710DED"/>
    <w:rsid w:val="0071170E"/>
    <w:rsid w:val="0072433D"/>
    <w:rsid w:val="00726BD5"/>
    <w:rsid w:val="00727D92"/>
    <w:rsid w:val="007307A2"/>
    <w:rsid w:val="00741E0C"/>
    <w:rsid w:val="00741E41"/>
    <w:rsid w:val="00746DDC"/>
    <w:rsid w:val="00776045"/>
    <w:rsid w:val="0079422F"/>
    <w:rsid w:val="00794C2B"/>
    <w:rsid w:val="007B0356"/>
    <w:rsid w:val="007B7BEA"/>
    <w:rsid w:val="007B7E11"/>
    <w:rsid w:val="007C1076"/>
    <w:rsid w:val="007D0CC3"/>
    <w:rsid w:val="007D682B"/>
    <w:rsid w:val="007E2F77"/>
    <w:rsid w:val="007E3017"/>
    <w:rsid w:val="007F4D07"/>
    <w:rsid w:val="007F63E3"/>
    <w:rsid w:val="00800031"/>
    <w:rsid w:val="00802721"/>
    <w:rsid w:val="00806DFC"/>
    <w:rsid w:val="00812224"/>
    <w:rsid w:val="008157E1"/>
    <w:rsid w:val="00816A40"/>
    <w:rsid w:val="0082306F"/>
    <w:rsid w:val="008245F4"/>
    <w:rsid w:val="0082749C"/>
    <w:rsid w:val="00837914"/>
    <w:rsid w:val="008421BA"/>
    <w:rsid w:val="008669E9"/>
    <w:rsid w:val="00887493"/>
    <w:rsid w:val="008925F2"/>
    <w:rsid w:val="00896A0B"/>
    <w:rsid w:val="008C1F62"/>
    <w:rsid w:val="008F1277"/>
    <w:rsid w:val="008F6F2F"/>
    <w:rsid w:val="00902D6E"/>
    <w:rsid w:val="009139E9"/>
    <w:rsid w:val="00915E13"/>
    <w:rsid w:val="00917ED3"/>
    <w:rsid w:val="00931FBA"/>
    <w:rsid w:val="00937159"/>
    <w:rsid w:val="00937735"/>
    <w:rsid w:val="00947E27"/>
    <w:rsid w:val="00957650"/>
    <w:rsid w:val="00975950"/>
    <w:rsid w:val="00985F6C"/>
    <w:rsid w:val="009901F5"/>
    <w:rsid w:val="009A04D6"/>
    <w:rsid w:val="009A4913"/>
    <w:rsid w:val="009A68B8"/>
    <w:rsid w:val="009A7E79"/>
    <w:rsid w:val="009B0CE4"/>
    <w:rsid w:val="009B67F6"/>
    <w:rsid w:val="009C1156"/>
    <w:rsid w:val="009C1AD6"/>
    <w:rsid w:val="009D5E99"/>
    <w:rsid w:val="009D7B41"/>
    <w:rsid w:val="009F6D77"/>
    <w:rsid w:val="00A01D03"/>
    <w:rsid w:val="00A042A3"/>
    <w:rsid w:val="00A23D83"/>
    <w:rsid w:val="00A315D4"/>
    <w:rsid w:val="00A74601"/>
    <w:rsid w:val="00A77F3F"/>
    <w:rsid w:val="00AA07AD"/>
    <w:rsid w:val="00AA1ED2"/>
    <w:rsid w:val="00AC7C19"/>
    <w:rsid w:val="00AD43AB"/>
    <w:rsid w:val="00AE2979"/>
    <w:rsid w:val="00AF4389"/>
    <w:rsid w:val="00AF58F6"/>
    <w:rsid w:val="00B031E3"/>
    <w:rsid w:val="00B11914"/>
    <w:rsid w:val="00B43567"/>
    <w:rsid w:val="00B46F21"/>
    <w:rsid w:val="00B60B73"/>
    <w:rsid w:val="00B61DE0"/>
    <w:rsid w:val="00B626B2"/>
    <w:rsid w:val="00B63F24"/>
    <w:rsid w:val="00B64829"/>
    <w:rsid w:val="00B66D00"/>
    <w:rsid w:val="00B72E37"/>
    <w:rsid w:val="00B77CA6"/>
    <w:rsid w:val="00B81A0D"/>
    <w:rsid w:val="00B95E20"/>
    <w:rsid w:val="00BA09CD"/>
    <w:rsid w:val="00BA3816"/>
    <w:rsid w:val="00BA5ACD"/>
    <w:rsid w:val="00BA5BCD"/>
    <w:rsid w:val="00BF2B6E"/>
    <w:rsid w:val="00C01A7E"/>
    <w:rsid w:val="00C1382B"/>
    <w:rsid w:val="00C15C40"/>
    <w:rsid w:val="00C34DC7"/>
    <w:rsid w:val="00C34F84"/>
    <w:rsid w:val="00C4023B"/>
    <w:rsid w:val="00C55886"/>
    <w:rsid w:val="00C66268"/>
    <w:rsid w:val="00C82D8A"/>
    <w:rsid w:val="00C94E09"/>
    <w:rsid w:val="00CA2B78"/>
    <w:rsid w:val="00CA6656"/>
    <w:rsid w:val="00CB1D29"/>
    <w:rsid w:val="00CB3CF0"/>
    <w:rsid w:val="00CB5C0C"/>
    <w:rsid w:val="00CD03C2"/>
    <w:rsid w:val="00CD5121"/>
    <w:rsid w:val="00CF2AE7"/>
    <w:rsid w:val="00CF2FE4"/>
    <w:rsid w:val="00D05149"/>
    <w:rsid w:val="00D059F8"/>
    <w:rsid w:val="00D403CC"/>
    <w:rsid w:val="00D5471B"/>
    <w:rsid w:val="00D612C9"/>
    <w:rsid w:val="00D71774"/>
    <w:rsid w:val="00D80469"/>
    <w:rsid w:val="00D83922"/>
    <w:rsid w:val="00D94020"/>
    <w:rsid w:val="00DB3D01"/>
    <w:rsid w:val="00DB581C"/>
    <w:rsid w:val="00DD2F67"/>
    <w:rsid w:val="00DD409D"/>
    <w:rsid w:val="00DF4145"/>
    <w:rsid w:val="00DF50AC"/>
    <w:rsid w:val="00E17426"/>
    <w:rsid w:val="00E26B79"/>
    <w:rsid w:val="00E40A1C"/>
    <w:rsid w:val="00E42E98"/>
    <w:rsid w:val="00E4354F"/>
    <w:rsid w:val="00E53D06"/>
    <w:rsid w:val="00E86190"/>
    <w:rsid w:val="00E87AD0"/>
    <w:rsid w:val="00E97F76"/>
    <w:rsid w:val="00EA5FEB"/>
    <w:rsid w:val="00EA7F30"/>
    <w:rsid w:val="00EC34BB"/>
    <w:rsid w:val="00EC521B"/>
    <w:rsid w:val="00EC6D76"/>
    <w:rsid w:val="00ED47F6"/>
    <w:rsid w:val="00ED4CD2"/>
    <w:rsid w:val="00EE1667"/>
    <w:rsid w:val="00EE5BAC"/>
    <w:rsid w:val="00EF0B80"/>
    <w:rsid w:val="00EF1F85"/>
    <w:rsid w:val="00F63E01"/>
    <w:rsid w:val="00F67613"/>
    <w:rsid w:val="00F7576F"/>
    <w:rsid w:val="00F91823"/>
    <w:rsid w:val="00F97474"/>
    <w:rsid w:val="00FA1708"/>
    <w:rsid w:val="00FA644E"/>
    <w:rsid w:val="00FC2718"/>
    <w:rsid w:val="00FC7924"/>
    <w:rsid w:val="00FD4389"/>
    <w:rsid w:val="00FD43CB"/>
    <w:rsid w:val="00FE0B75"/>
    <w:rsid w:val="00FE491E"/>
    <w:rsid w:val="00FE574E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5950"/>
    <w:rPr>
      <w:rFonts w:ascii="TimesLT" w:hAnsi="TimesLT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Times New Roman" w:hAnsi="Times New Roman"/>
      <w:b/>
      <w:bCs/>
      <w:sz w:val="28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8"/>
    </w:rPr>
  </w:style>
  <w:style w:type="paragraph" w:styleId="BalloonText">
    <w:name w:val="Balloon Text"/>
    <w:basedOn w:val="Normal"/>
    <w:semiHidden/>
    <w:rsid w:val="00506E5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680FA0"/>
    <w:rPr>
      <w:sz w:val="24"/>
      <w:lang w:eastAsia="en-US"/>
    </w:rPr>
  </w:style>
  <w:style w:type="paragraph" w:styleId="Footer">
    <w:name w:val="footer"/>
    <w:basedOn w:val="Normal"/>
    <w:link w:val="FooterChar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rsid w:val="00680FA0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C3427"/>
    <w:pPr>
      <w:ind w:left="720"/>
      <w:contextualSpacing/>
    </w:pPr>
  </w:style>
  <w:style w:type="paragraph" w:customStyle="1" w:styleId="Default">
    <w:name w:val="Default"/>
    <w:uiPriority w:val="99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49437-11B4-4FC4-AEEA-8463EC17D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2517</Words>
  <Characters>1436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Jonė Baronaitė</cp:lastModifiedBy>
  <cp:revision>10</cp:revision>
  <cp:lastPrinted>2023-09-14T10:50:00Z</cp:lastPrinted>
  <dcterms:created xsi:type="dcterms:W3CDTF">2023-09-13T05:25:00Z</dcterms:created>
  <dcterms:modified xsi:type="dcterms:W3CDTF">2023-09-14T10:56:00Z</dcterms:modified>
</cp:coreProperties>
</file>