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63374301" r:id="rId9"/>
        </w:object>
      </w:r>
    </w:p>
    <w:p w14:paraId="5A4418E5" w14:textId="77777777" w:rsidR="00665D2B" w:rsidRPr="0093566E" w:rsidRDefault="00665D2B" w:rsidP="00665D2B">
      <w:pPr>
        <w:pStyle w:val="Header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Header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63374D9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DĖL PANEVĖŽIO RAJONO SAVIVALDYBĖS TARYBOS 2019 M. RUGSĖJO 26 D. SPRENDIMO NR. T-182 „Dėl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PAGALBOS PINIGŲ MOKĖJIMO UŽ TĖVŲ GLOBOS NETEKUSIŲ VAIKŲ GLOBĄ (RŪPYBĄ) </w:t>
      </w:r>
      <w:r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</w:p>
    <w:p w14:paraId="5BA81030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981F114" w14:textId="6E9AD3C5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gruodžio 20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690A7ED4" w14:textId="77777777" w:rsidR="007D6875" w:rsidRPr="007D6875" w:rsidRDefault="007D6875" w:rsidP="007D6875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52B080CD" w14:textId="77777777" w:rsidR="007D6875" w:rsidRPr="007D6875" w:rsidRDefault="007D6875" w:rsidP="007D6875">
      <w:pPr>
        <w:rPr>
          <w:rFonts w:ascii="Times New Roman" w:hAnsi="Times New Roman"/>
        </w:rPr>
      </w:pPr>
    </w:p>
    <w:p w14:paraId="2FC6B50B" w14:textId="1C259806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751C2782" w14:textId="305748DA" w:rsidR="007D6875" w:rsidRPr="007D6875" w:rsidRDefault="007D6875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Pakeisti P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agalbos pinigų mokėjimo už tėvų globos netekusių vaikų globą (rūpybą) Panevėžio rajono savivaldybėje tvarkos apraš</w:t>
      </w:r>
      <w:r w:rsidR="009C6A00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2019 m. rugsėjo 26 d. sprendimu Nr. T-182 „Dėl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Pagalbos pinigų mokėjimo už tėvų globos netekusių vaikų globą (rūpybą) Panevėžio rajono savivaldybėje 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patvirtinimo“:</w:t>
      </w:r>
    </w:p>
    <w:p w14:paraId="33BF3217" w14:textId="1F92B1D5" w:rsidR="008D6DD1" w:rsidRDefault="00317CD7" w:rsidP="007D6875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1. </w:t>
      </w:r>
      <w:r w:rsidR="008D6DD1">
        <w:rPr>
          <w:rFonts w:ascii="Times New Roman" w:eastAsia="SimSun" w:hAnsi="Times New Roman"/>
          <w:kern w:val="2"/>
          <w:szCs w:val="24"/>
          <w:lang w:eastAsia="zh-CN" w:bidi="hi-IN"/>
        </w:rPr>
        <w:t>3 punktą ir jį išdėstyti taip:</w:t>
      </w:r>
    </w:p>
    <w:p w14:paraId="1993A3DB" w14:textId="74F32C28" w:rsidR="007D6875" w:rsidRDefault="007D6875" w:rsidP="007D7A11">
      <w:pPr>
        <w:widowControl w:val="0"/>
        <w:suppressAutoHyphens/>
        <w:ind w:firstLine="720"/>
        <w:jc w:val="both"/>
        <w:rPr>
          <w:rFonts w:ascii="Times New Roman" w:hAnsi="Times New Roma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="008D6DD1" w:rsidRPr="008D6DD1">
        <w:rPr>
          <w:rFonts w:ascii="Times New Roman" w:hAnsi="Times New Roman"/>
          <w:lang w:bidi="he-IL"/>
        </w:rPr>
        <w:t xml:space="preserve">3. Pagalbos pinigai skiriami ir mokami socialiniams globėjams (rūpintojams), globėjams (rūpintojams) giminaičiams, budintiems globotojams ir šeimynų dalyviams, kurių globojamiems vaikams laikinoji globa (rūpyba) nustatyta Panevėžio rajono savivaldybės (toliau – Savivaldybė) </w:t>
      </w:r>
      <w:r w:rsidR="006F1131">
        <w:rPr>
          <w:rFonts w:ascii="Times New Roman" w:hAnsi="Times New Roman"/>
          <w:lang w:bidi="he-IL"/>
        </w:rPr>
        <w:t>mero potvarkiu</w:t>
      </w:r>
      <w:r w:rsidR="008D6DD1" w:rsidRPr="008D6DD1">
        <w:rPr>
          <w:rFonts w:ascii="Times New Roman" w:hAnsi="Times New Roman"/>
          <w:lang w:bidi="he-IL"/>
        </w:rPr>
        <w:t xml:space="preserve">, o nuolatinė globa vaikui, kurio gyvenamoji vieta deklaruota Savivaldybės teritorijoje – teismo sprendimu (nutartimi). </w:t>
      </w:r>
      <w:r w:rsidR="008D6DD1" w:rsidRPr="008D6DD1">
        <w:rPr>
          <w:rFonts w:ascii="Times New Roman" w:hAnsi="Times New Roman"/>
        </w:rPr>
        <w:t xml:space="preserve">Pagalbos pinigai skiriami ne daugiau kaip už 3 praėjusius mėnesius nuo prašymo ir visų dokumentų pateikimo dienos. Kai vaikams globa (rūpyba) nustatyta iki Aprašo įsigaliojimo dienos, pagalbos pinigai skiriami ne daugiau kaip už 3 praėjusius </w:t>
      </w:r>
      <w:r w:rsidR="007D7A11" w:rsidRPr="007D7A11">
        <w:rPr>
          <w:rFonts w:ascii="Times New Roman" w:hAnsi="Times New Roman"/>
        </w:rPr>
        <w:t>mėnesius nuo prašymo pateikimo dienos, bet ne anksčiau kaip nuo Aprašo įsigaliojimo dienos.</w:t>
      </w:r>
      <w:r w:rsidR="007D7A11">
        <w:rPr>
          <w:rFonts w:ascii="Times New Roman" w:hAnsi="Times New Roman"/>
        </w:rPr>
        <w:t>“;</w:t>
      </w:r>
    </w:p>
    <w:p w14:paraId="704C9A21" w14:textId="59BCFBAA" w:rsidR="007D7A11" w:rsidRDefault="007D7A11" w:rsidP="007D7A11">
      <w:pPr>
        <w:widowControl w:val="0"/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23BBA">
        <w:rPr>
          <w:rFonts w:ascii="Times New Roman" w:hAnsi="Times New Roman"/>
        </w:rPr>
        <w:t>10 punktą ir jį išdėstyti taip:</w:t>
      </w:r>
    </w:p>
    <w:p w14:paraId="7E1ACBE4" w14:textId="420F86F1" w:rsidR="00423BBA" w:rsidRDefault="00423BBA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he-IL"/>
        </w:rPr>
        <w:t>„</w:t>
      </w:r>
      <w:r w:rsidRPr="00423BBA">
        <w:rPr>
          <w:rFonts w:ascii="Times New Roman" w:hAnsi="Times New Roman"/>
          <w:lang w:bidi="he-IL"/>
        </w:rPr>
        <w:t xml:space="preserve">10. Pagalbos pinigai socialiniam globėjui (rūpintojui), globėjui (rūpintojui) giminaičiui, šeimynos dalyviui skiriami Savivaldybės </w:t>
      </w:r>
      <w:r>
        <w:rPr>
          <w:rFonts w:ascii="Times New Roman" w:hAnsi="Times New Roman"/>
          <w:lang w:bidi="he-IL"/>
        </w:rPr>
        <w:t>mero</w:t>
      </w:r>
      <w:r w:rsidRPr="00423BBA">
        <w:rPr>
          <w:rFonts w:ascii="Times New Roman" w:hAnsi="Times New Roman"/>
          <w:lang w:bidi="he-IL"/>
        </w:rPr>
        <w:t xml:space="preserve"> įgalioto Socialinės paramos s</w:t>
      </w:r>
      <w:r w:rsidRPr="00423BBA">
        <w:rPr>
          <w:rFonts w:ascii="Times New Roman" w:hAnsi="Times New Roman"/>
        </w:rPr>
        <w:t>kyriaus vedėjo sprendimu, budinčiam globotojui – Globos centro vadovo sprendimu, ne vėliau kaip per 20 kalendorinių dienų.</w:t>
      </w:r>
      <w:r>
        <w:rPr>
          <w:rFonts w:ascii="Times New Roman" w:hAnsi="Times New Roman"/>
        </w:rPr>
        <w:t>“</w:t>
      </w:r>
      <w:r w:rsidR="009C6A00">
        <w:rPr>
          <w:rFonts w:ascii="Times New Roman" w:hAnsi="Times New Roman"/>
        </w:rPr>
        <w:t>;</w:t>
      </w:r>
    </w:p>
    <w:p w14:paraId="43F39848" w14:textId="68B8B1C0" w:rsidR="00423BBA" w:rsidRDefault="00423BBA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F3D09">
        <w:rPr>
          <w:rFonts w:ascii="Times New Roman" w:hAnsi="Times New Roman"/>
        </w:rPr>
        <w:t>26 punktą ir jį išdėstyti taip:</w:t>
      </w:r>
    </w:p>
    <w:p w14:paraId="222F7E62" w14:textId="6EC223C7" w:rsidR="006F3D09" w:rsidRPr="006F3D09" w:rsidRDefault="006F3D09" w:rsidP="006F3D09">
      <w:pPr>
        <w:tabs>
          <w:tab w:val="left" w:pos="709"/>
          <w:tab w:val="left" w:pos="1134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6F3D09">
        <w:rPr>
          <w:rFonts w:ascii="Times New Roman" w:hAnsi="Times New Roman"/>
        </w:rPr>
        <w:t xml:space="preserve">26. Pagalbos pinigų mokėjimas </w:t>
      </w:r>
      <w:r w:rsidRPr="006F3D09">
        <w:rPr>
          <w:rFonts w:ascii="Times New Roman" w:hAnsi="Times New Roman"/>
          <w:lang w:bidi="he-IL"/>
        </w:rPr>
        <w:t xml:space="preserve">socialiniam globėjui (rūpintojui), globėjui (rūpintojui) giminaičiui, šeimynos dalyviui nutraukiamas Savivaldybės </w:t>
      </w:r>
      <w:r>
        <w:rPr>
          <w:rFonts w:ascii="Times New Roman" w:hAnsi="Times New Roman"/>
          <w:lang w:bidi="he-IL"/>
        </w:rPr>
        <w:t>mero</w:t>
      </w:r>
      <w:r w:rsidRPr="006F3D09">
        <w:rPr>
          <w:rFonts w:ascii="Times New Roman" w:hAnsi="Times New Roman"/>
          <w:lang w:bidi="he-IL"/>
        </w:rPr>
        <w:t xml:space="preserve"> įgalioto Socialinės paramos s</w:t>
      </w:r>
      <w:r w:rsidRPr="006F3D09">
        <w:rPr>
          <w:rFonts w:ascii="Times New Roman" w:hAnsi="Times New Roman"/>
        </w:rPr>
        <w:t xml:space="preserve">kyriaus vedėjo sprendimu, budinčiam globotojui – Globos centro vadovo sprendimu, ne vėliau kaip per </w:t>
      </w:r>
      <w:r w:rsidR="009C6A00">
        <w:rPr>
          <w:rFonts w:ascii="Times New Roman" w:hAnsi="Times New Roman"/>
        </w:rPr>
        <w:t xml:space="preserve">                    </w:t>
      </w:r>
      <w:r w:rsidRPr="006F3D09">
        <w:rPr>
          <w:rFonts w:ascii="Times New Roman" w:hAnsi="Times New Roman"/>
        </w:rPr>
        <w:t>7 kalendorines dienas.</w:t>
      </w:r>
      <w:r>
        <w:rPr>
          <w:rFonts w:ascii="Times New Roman" w:hAnsi="Times New Roman"/>
        </w:rPr>
        <w:t>“.</w:t>
      </w:r>
    </w:p>
    <w:p w14:paraId="4B543C09" w14:textId="77777777" w:rsidR="006F3D09" w:rsidRPr="00423BBA" w:rsidRDefault="006F3D09" w:rsidP="00423BBA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</w:p>
    <w:p w14:paraId="372D99A2" w14:textId="77777777" w:rsidR="00423BBA" w:rsidRPr="008D6DD1" w:rsidRDefault="00423BBA" w:rsidP="007D7A11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5001CB3E" w14:textId="77777777" w:rsidR="007D6875" w:rsidRPr="007D6875" w:rsidRDefault="007D6875" w:rsidP="007D6875">
      <w:pPr>
        <w:widowControl w:val="0"/>
        <w:suppressAutoHyphens/>
        <w:jc w:val="both"/>
        <w:rPr>
          <w:rFonts w:ascii="Times New Roman" w:hAnsi="Times New Roman"/>
        </w:rPr>
      </w:pPr>
    </w:p>
    <w:p w14:paraId="23794CA5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24699AF2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378F8BF2" w14:textId="77777777" w:rsidR="001A7B49" w:rsidRDefault="001A7B49" w:rsidP="007D0CC3">
      <w:pPr>
        <w:ind w:firstLine="720"/>
        <w:jc w:val="both"/>
        <w:rPr>
          <w:rFonts w:ascii="Times New Roman" w:hAnsi="Times New Roman"/>
        </w:rPr>
      </w:pPr>
    </w:p>
    <w:p w14:paraId="48E12D4E" w14:textId="0193EC18" w:rsidR="00C34F84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22D517A2" w14:textId="77777777" w:rsidR="00C34F84" w:rsidRPr="007D0CC3" w:rsidRDefault="00C34F84" w:rsidP="007D0CC3">
      <w:pPr>
        <w:ind w:firstLine="720"/>
        <w:jc w:val="both"/>
        <w:rPr>
          <w:rFonts w:ascii="Times New Roman" w:hAnsi="Times New Roman"/>
        </w:rPr>
      </w:pPr>
    </w:p>
    <w:p w14:paraId="7E6905A3" w14:textId="1B5F0E78" w:rsidR="007D0CC3" w:rsidRPr="007D0CC3" w:rsidRDefault="007C53AD" w:rsidP="007D0CC3">
      <w:pPr>
        <w:rPr>
          <w:rFonts w:ascii="Times New Roman" w:hAnsi="Times New Roman"/>
        </w:rPr>
      </w:pPr>
      <w:r>
        <w:rPr>
          <w:rFonts w:ascii="Times New Roman" w:hAnsi="Times New Roman"/>
        </w:rPr>
        <w:t>Jonė Baronaitė-</w:t>
      </w:r>
      <w:proofErr w:type="spellStart"/>
      <w:r>
        <w:rPr>
          <w:rFonts w:ascii="Times New Roman" w:hAnsi="Times New Roman"/>
        </w:rPr>
        <w:t>Šniutė</w:t>
      </w:r>
      <w:proofErr w:type="spellEnd"/>
    </w:p>
    <w:p w14:paraId="1E0A3A60" w14:textId="5A721F6F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>-</w:t>
      </w:r>
      <w:r w:rsidR="007D20D2">
        <w:rPr>
          <w:rFonts w:ascii="Times New Roman" w:hAnsi="Times New Roman"/>
        </w:rPr>
        <w:t>1</w:t>
      </w:r>
      <w:r w:rsidR="005B1397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>-</w:t>
      </w:r>
      <w:r w:rsidR="005B1397">
        <w:rPr>
          <w:rFonts w:ascii="Times New Roman" w:hAnsi="Times New Roman"/>
        </w:rPr>
        <w:t>01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158C1707" w14:textId="77777777" w:rsidR="005700FC" w:rsidRPr="005700FC" w:rsidRDefault="005700FC" w:rsidP="005700FC">
      <w:pPr>
        <w:jc w:val="both"/>
        <w:rPr>
          <w:rFonts w:ascii="Times New Roman" w:hAnsi="Times New Roman"/>
          <w:szCs w:val="24"/>
        </w:r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70B619D2" w14:textId="481983D6" w:rsidR="009454A1" w:rsidRDefault="009454A1" w:rsidP="007D0CC3">
      <w:pPr>
        <w:jc w:val="center"/>
        <w:rPr>
          <w:rFonts w:ascii="Times New Roman" w:hAnsi="Times New Roman"/>
          <w:b/>
        </w:rPr>
      </w:pPr>
    </w:p>
    <w:p w14:paraId="1250243C" w14:textId="77777777" w:rsidR="00114A4F" w:rsidRPr="005700FC" w:rsidRDefault="00114A4F" w:rsidP="00114A4F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15E396BD" w14:textId="77777777" w:rsidR="00114A4F" w:rsidRDefault="00114A4F" w:rsidP="007D0CC3">
      <w:pPr>
        <w:jc w:val="center"/>
        <w:rPr>
          <w:rFonts w:ascii="Times New Roman" w:hAnsi="Times New Roman"/>
          <w:b/>
        </w:rPr>
      </w:pPr>
    </w:p>
    <w:p w14:paraId="63EFBBBD" w14:textId="3733D1BB" w:rsidR="005C62A2" w:rsidRDefault="00114A4F" w:rsidP="005C62A2">
      <w:pPr>
        <w:widowControl w:val="0"/>
        <w:suppressAutoHyphens/>
        <w:jc w:val="center"/>
        <w:rPr>
          <w:rFonts w:ascii="Times New Roman" w:eastAsia="SimSun" w:hAnsi="Times New Roman"/>
          <w:b/>
          <w:kern w:val="1"/>
          <w:szCs w:val="24"/>
          <w:lang w:eastAsia="zh-CN" w:bidi="hi-IN"/>
        </w:rPr>
      </w:pPr>
      <w:r>
        <w:rPr>
          <w:rFonts w:ascii="Times New Roman" w:hAnsi="Times New Roman"/>
          <w:b/>
        </w:rPr>
        <w:t xml:space="preserve">SAVIVALDYBĖS TARYBOS </w:t>
      </w:r>
      <w:r w:rsidR="009454A1">
        <w:rPr>
          <w:rFonts w:ascii="Times New Roman" w:hAnsi="Times New Roman"/>
          <w:b/>
        </w:rPr>
        <w:t xml:space="preserve">SPRENDIMO </w:t>
      </w:r>
      <w:r w:rsidR="005C62A2">
        <w:rPr>
          <w:rFonts w:ascii="Times New Roman" w:hAnsi="Times New Roman"/>
          <w:b/>
        </w:rPr>
        <w:t>„</w:t>
      </w:r>
      <w:r w:rsidR="005C62A2" w:rsidRPr="00EB4BCB">
        <w:rPr>
          <w:rFonts w:ascii="Times New Roman" w:eastAsia="SimSun" w:hAnsi="Times New Roman"/>
          <w:b/>
          <w:kern w:val="1"/>
          <w:szCs w:val="24"/>
          <w:lang w:eastAsia="zh-CN" w:bidi="hi-IN"/>
        </w:rPr>
        <w:t xml:space="preserve">DĖL </w:t>
      </w:r>
      <w:r w:rsidR="00FB27B9"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PANEVĖŽIO RAJONO SAVIVALDYBĖS TARYBOS 2019 M. RUGSĖJO 26 D. SPRENDIMO NR. T-182 „Dėl </w:t>
      </w:r>
      <w:r w:rsidR="00FB27B9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PAGALBOS PINIGŲ MOKĖJIMO UŽ TĖVŲ GLOBOS NETEKUSIŲ VAIKŲ GLOBĄ (RŪPYBĄ) </w:t>
      </w:r>
      <w:r w:rsidR="00FB27B9"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="00FB27B9"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  <w:r w:rsidR="005C62A2" w:rsidRPr="00EB4BCB">
        <w:rPr>
          <w:rFonts w:ascii="Times New Roman" w:eastAsia="SimSun" w:hAnsi="Times New Roman"/>
          <w:b/>
          <w:kern w:val="1"/>
          <w:szCs w:val="24"/>
          <w:lang w:eastAsia="zh-CN" w:bidi="hi-IN"/>
        </w:rPr>
        <w:t>IR JOS NUOSTATŲ PATVIRTINIMO“ PAKEITIMO</w:t>
      </w:r>
      <w:r w:rsidR="005C62A2">
        <w:rPr>
          <w:rFonts w:ascii="Times New Roman" w:eastAsia="SimSun" w:hAnsi="Times New Roman"/>
          <w:b/>
          <w:kern w:val="1"/>
          <w:szCs w:val="24"/>
          <w:lang w:eastAsia="zh-CN" w:bidi="hi-IN"/>
        </w:rPr>
        <w:t>“</w:t>
      </w:r>
    </w:p>
    <w:p w14:paraId="42EDD695" w14:textId="7DA0ECF8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>PROJEKTO</w:t>
      </w:r>
      <w:r w:rsidR="00114A4F" w:rsidRPr="00114A4F">
        <w:rPr>
          <w:rFonts w:ascii="Times New Roman" w:hAnsi="Times New Roman"/>
          <w:b/>
        </w:rPr>
        <w:t xml:space="preserve"> </w:t>
      </w:r>
      <w:r w:rsidR="00114A4F">
        <w:rPr>
          <w:rFonts w:ascii="Times New Roman" w:hAnsi="Times New Roman"/>
          <w:b/>
        </w:rPr>
        <w:t xml:space="preserve">AIŠKINAMASIS RAŠTAS </w:t>
      </w:r>
    </w:p>
    <w:p w14:paraId="394DF017" w14:textId="29817CF8" w:rsidR="007D0CC3" w:rsidRPr="007D0CC3" w:rsidRDefault="007D0CC3" w:rsidP="007D0CC3">
      <w:pPr>
        <w:jc w:val="center"/>
        <w:rPr>
          <w:rFonts w:ascii="Times New Roman" w:hAnsi="Times New Roman"/>
          <w:b/>
        </w:rPr>
      </w:pPr>
    </w:p>
    <w:p w14:paraId="7261AA94" w14:textId="52CCD951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9454A1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5C62A2">
        <w:rPr>
          <w:rFonts w:ascii="Times New Roman" w:hAnsi="Times New Roman"/>
        </w:rPr>
        <w:t>gruodžio 1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233CB4DD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626B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70D087B8" w14:textId="7049B89D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 xml:space="preserve">Atsižvelgiant </w:t>
      </w:r>
      <w:r w:rsidR="003E1FDD">
        <w:rPr>
          <w:rFonts w:ascii="Times New Roman" w:hAnsi="Times New Roman"/>
        </w:rPr>
        <w:t xml:space="preserve">į naujos redakcijos </w:t>
      </w:r>
      <w:r w:rsidR="00FB27B9">
        <w:rPr>
          <w:rFonts w:ascii="Times New Roman" w:hAnsi="Times New Roman"/>
        </w:rPr>
        <w:t>V</w:t>
      </w:r>
      <w:r w:rsidR="00F12B1F">
        <w:rPr>
          <w:rFonts w:ascii="Times New Roman" w:hAnsi="Times New Roman"/>
        </w:rPr>
        <w:t>aiko globos or</w:t>
      </w:r>
      <w:r w:rsidR="003E1FDD">
        <w:rPr>
          <w:rFonts w:ascii="Times New Roman" w:hAnsi="Times New Roman"/>
        </w:rPr>
        <w:t xml:space="preserve">ganizavimo </w:t>
      </w:r>
      <w:r w:rsidR="009A126B">
        <w:rPr>
          <w:rFonts w:ascii="Times New Roman" w:hAnsi="Times New Roman"/>
        </w:rPr>
        <w:t>nuostat</w:t>
      </w:r>
      <w:r w:rsidR="00B73F7C">
        <w:rPr>
          <w:rFonts w:ascii="Times New Roman" w:hAnsi="Times New Roman"/>
        </w:rPr>
        <w:t>us, p</w:t>
      </w:r>
      <w:r w:rsidR="00E95AB4">
        <w:rPr>
          <w:rFonts w:ascii="Times New Roman" w:hAnsi="Times New Roman"/>
        </w:rPr>
        <w:t>a</w:t>
      </w:r>
      <w:r w:rsidR="00B73F7C">
        <w:rPr>
          <w:rFonts w:ascii="Times New Roman" w:hAnsi="Times New Roman"/>
        </w:rPr>
        <w:t>tvirtinus Lietuvos Re</w:t>
      </w:r>
      <w:r w:rsidR="00E95AB4">
        <w:rPr>
          <w:rFonts w:ascii="Times New Roman" w:hAnsi="Times New Roman"/>
        </w:rPr>
        <w:t>s</w:t>
      </w:r>
      <w:r w:rsidR="00B73F7C">
        <w:rPr>
          <w:rFonts w:ascii="Times New Roman" w:hAnsi="Times New Roman"/>
        </w:rPr>
        <w:t xml:space="preserve">publikos </w:t>
      </w:r>
      <w:r w:rsidR="00E95AB4">
        <w:rPr>
          <w:rFonts w:ascii="Times New Roman" w:hAnsi="Times New Roman"/>
        </w:rPr>
        <w:t>Vyriausybės 20</w:t>
      </w:r>
      <w:r w:rsidR="003E1FDD">
        <w:rPr>
          <w:rFonts w:ascii="Times New Roman" w:hAnsi="Times New Roman"/>
        </w:rPr>
        <w:t>02</w:t>
      </w:r>
      <w:r w:rsidR="00E95AB4">
        <w:rPr>
          <w:rFonts w:ascii="Times New Roman" w:hAnsi="Times New Roman"/>
        </w:rPr>
        <w:t xml:space="preserve"> m. </w:t>
      </w:r>
      <w:r w:rsidR="003E1FDD">
        <w:rPr>
          <w:rFonts w:ascii="Times New Roman" w:hAnsi="Times New Roman"/>
        </w:rPr>
        <w:t>kovo 27</w:t>
      </w:r>
      <w:r w:rsidR="00E95AB4">
        <w:rPr>
          <w:rFonts w:ascii="Times New Roman" w:hAnsi="Times New Roman"/>
        </w:rPr>
        <w:t xml:space="preserve"> d. nutarimu Nr. </w:t>
      </w:r>
      <w:r w:rsidR="003E1FDD">
        <w:rPr>
          <w:rFonts w:ascii="Times New Roman" w:hAnsi="Times New Roman"/>
        </w:rPr>
        <w:t>405</w:t>
      </w:r>
      <w:r w:rsidR="00E95AB4">
        <w:rPr>
          <w:rFonts w:ascii="Times New Roman" w:hAnsi="Times New Roman"/>
        </w:rPr>
        <w:t xml:space="preserve"> „Dėl </w:t>
      </w:r>
      <w:r w:rsidR="003E1FDD">
        <w:rPr>
          <w:rFonts w:ascii="Times New Roman" w:hAnsi="Times New Roman"/>
        </w:rPr>
        <w:t xml:space="preserve">Vaiko </w:t>
      </w:r>
      <w:r w:rsidR="008F1685">
        <w:rPr>
          <w:rFonts w:ascii="Times New Roman" w:hAnsi="Times New Roman"/>
        </w:rPr>
        <w:t xml:space="preserve">globos organizavimo </w:t>
      </w:r>
      <w:r w:rsidR="00E95AB4">
        <w:rPr>
          <w:rFonts w:ascii="Times New Roman" w:hAnsi="Times New Roman"/>
        </w:rPr>
        <w:t>nuostatų patvirtinimo“</w:t>
      </w:r>
      <w:r w:rsidR="00C33CC3">
        <w:rPr>
          <w:rFonts w:ascii="Times New Roman" w:hAnsi="Times New Roman"/>
        </w:rPr>
        <w:t>, keičiam</w:t>
      </w:r>
      <w:r w:rsidR="008F1685">
        <w:rPr>
          <w:rFonts w:ascii="Times New Roman" w:hAnsi="Times New Roman"/>
        </w:rPr>
        <w:t>as</w:t>
      </w:r>
      <w:r w:rsidR="00C33CC3">
        <w:rPr>
          <w:rFonts w:ascii="Times New Roman" w:hAnsi="Times New Roman"/>
        </w:rPr>
        <w:t xml:space="preserve"> 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>P</w:t>
      </w:r>
      <w:r w:rsidR="008F1685" w:rsidRPr="007D6875">
        <w:rPr>
          <w:rFonts w:ascii="Times New Roman" w:eastAsia="SimSun" w:hAnsi="Times New Roman"/>
          <w:kern w:val="2"/>
          <w:szCs w:val="24"/>
          <w:lang w:eastAsia="lt-LT" w:bidi="hi-IN"/>
        </w:rPr>
        <w:t>agalbos pinigų mokėjimo už tėvų globos netekusių vaikų globą (rūpybą) Panevėžio rajono savivaldybėje tvarkos apraš</w:t>
      </w:r>
      <w:r w:rsidR="008F1685">
        <w:rPr>
          <w:rFonts w:ascii="Times New Roman" w:eastAsia="SimSun" w:hAnsi="Times New Roman"/>
          <w:kern w:val="2"/>
          <w:szCs w:val="24"/>
          <w:lang w:eastAsia="lt-LT" w:bidi="hi-IN"/>
        </w:rPr>
        <w:t>as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8F1685">
        <w:rPr>
          <w:rFonts w:ascii="Times New Roman" w:eastAsia="SimSun" w:hAnsi="Times New Roman"/>
          <w:kern w:val="2"/>
          <w:szCs w:val="24"/>
          <w:lang w:eastAsia="zh-CN" w:bidi="hi-IN"/>
        </w:rPr>
        <w:t>as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2019 m. rugsėjo 26 d. sprendimu Nr. T-182 „Dėl </w:t>
      </w:r>
      <w:r w:rsidR="008F1685" w:rsidRPr="007D6875">
        <w:rPr>
          <w:rFonts w:ascii="Times New Roman" w:eastAsia="SimSun" w:hAnsi="Times New Roman"/>
          <w:kern w:val="2"/>
          <w:szCs w:val="24"/>
          <w:lang w:eastAsia="lt-LT" w:bidi="hi-IN"/>
        </w:rPr>
        <w:t>Pagalbos pinigų mokėjimo už tėvų globos netekusių vaikų globą (rūpybą) Panevėžio rajono savivaldybėje tvarkos aprašo</w:t>
      </w:r>
      <w:r w:rsidR="008F1685"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 xml:space="preserve">“ </w:t>
      </w:r>
      <w:r w:rsidR="00DE4EDF">
        <w:rPr>
          <w:rFonts w:ascii="Times New Roman" w:eastAsia="SimSun" w:hAnsi="Times New Roman"/>
          <w:kern w:val="2"/>
          <w:szCs w:val="24"/>
          <w:lang w:eastAsia="zh-CN" w:bidi="hi-IN"/>
        </w:rPr>
        <w:t>(toliau – Tvarkos aprašas)</w:t>
      </w:r>
      <w:r w:rsidR="00B24B4A">
        <w:rPr>
          <w:rFonts w:ascii="Times New Roman" w:hAnsi="Times New Roman"/>
        </w:rPr>
        <w:t>.</w:t>
      </w:r>
    </w:p>
    <w:p w14:paraId="0AF3A1A5" w14:textId="7D356BEF" w:rsidR="007D0CC3" w:rsidRPr="007D0CC3" w:rsidRDefault="007D0CC3" w:rsidP="007D0CC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  <w:r w:rsidR="00010B69">
        <w:rPr>
          <w:rFonts w:ascii="Times New Roman" w:hAnsi="Times New Roman"/>
          <w:b/>
          <w:bCs/>
          <w:spacing w:val="-1"/>
        </w:rPr>
        <w:t xml:space="preserve"> ir laukiami rezultatai</w:t>
      </w:r>
    </w:p>
    <w:p w14:paraId="0C9F0EA9" w14:textId="4E756B2D" w:rsidR="000E6495" w:rsidRPr="000E6495" w:rsidRDefault="00D3697C" w:rsidP="000E6495">
      <w:pPr>
        <w:ind w:firstLine="720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  <w:r>
        <w:rPr>
          <w:rFonts w:ascii="Times New Roman" w:hAnsi="Times New Roman"/>
          <w:color w:val="000000"/>
          <w:spacing w:val="-3"/>
        </w:rPr>
        <w:t xml:space="preserve">Vadovaujantis </w:t>
      </w:r>
      <w:r w:rsidR="000D2D7A">
        <w:rPr>
          <w:rFonts w:ascii="Times New Roman" w:hAnsi="Times New Roman"/>
        </w:rPr>
        <w:t>Vaiko globos</w:t>
      </w:r>
      <w:r w:rsidR="008B49A0">
        <w:rPr>
          <w:rFonts w:ascii="Times New Roman" w:hAnsi="Times New Roman"/>
        </w:rPr>
        <w:t xml:space="preserve"> organizavimo nuostatų 30 punktu vaiko laikinąją globą</w:t>
      </w:r>
      <w:r w:rsidR="005E13B1">
        <w:rPr>
          <w:rFonts w:ascii="Times New Roman" w:hAnsi="Times New Roman"/>
        </w:rPr>
        <w:t xml:space="preserve"> (rūpybą) nustato</w:t>
      </w:r>
      <w:r w:rsidR="00B353F3">
        <w:rPr>
          <w:rFonts w:ascii="Times New Roman" w:hAnsi="Times New Roman"/>
        </w:rPr>
        <w:t>:</w:t>
      </w:r>
    </w:p>
    <w:p w14:paraId="4D022231" w14:textId="77777777" w:rsidR="000E6495" w:rsidRPr="000E6495" w:rsidRDefault="000E6495" w:rsidP="000E6495">
      <w:pPr>
        <w:ind w:firstLine="720"/>
        <w:jc w:val="both"/>
        <w:rPr>
          <w:rFonts w:ascii="Times New Roman" w:hAnsi="Times New Roman"/>
          <w:color w:val="000000"/>
          <w:szCs w:val="24"/>
          <w:lang w:val="en-US"/>
        </w:rPr>
      </w:pPr>
      <w:bookmarkStart w:id="0" w:name="part_b721988744d04a59afe857de02fe10eb"/>
      <w:bookmarkEnd w:id="0"/>
      <w:r w:rsidRPr="000E6495">
        <w:rPr>
          <w:rFonts w:ascii="Times New Roman" w:hAnsi="Times New Roman"/>
          <w:color w:val="000000"/>
          <w:szCs w:val="24"/>
        </w:rPr>
        <w:t>30.1. vaiko tėvų gyvenamosios vietos savivaldybės meras, o jei negalima nustatyti vaiko tėvų gyvenamosios vietos, – vaiko tėvų paskutinės deklaruotos gyvenamosios vietos savivaldybės meras;</w:t>
      </w:r>
    </w:p>
    <w:p w14:paraId="65E67F80" w14:textId="77777777" w:rsidR="000E6495" w:rsidRPr="000E6495" w:rsidRDefault="000E6495" w:rsidP="000E6495">
      <w:pPr>
        <w:ind w:firstLine="720"/>
        <w:jc w:val="both"/>
        <w:rPr>
          <w:rFonts w:ascii="Times New Roman" w:hAnsi="Times New Roman"/>
          <w:color w:val="000000"/>
          <w:szCs w:val="24"/>
          <w:lang w:val="en-US"/>
        </w:rPr>
      </w:pPr>
      <w:bookmarkStart w:id="1" w:name="part_1679d9906955460c912fb36daf70da5b"/>
      <w:bookmarkEnd w:id="1"/>
      <w:r w:rsidRPr="000E6495">
        <w:rPr>
          <w:rFonts w:ascii="Times New Roman" w:hAnsi="Times New Roman"/>
          <w:color w:val="000000"/>
          <w:szCs w:val="24"/>
        </w:rPr>
        <w:t>30.2. savivaldybės, kurios teritorijoje buvo nustatytas likęs be tėvų globos vaikas, meras, jei abu vaiko tėvai nežinomi (kol bus nustatyti tėvystės ar artimos giminystės ryšiai);</w:t>
      </w:r>
    </w:p>
    <w:p w14:paraId="56B63933" w14:textId="79DDF380" w:rsidR="000E6495" w:rsidRPr="000E6495" w:rsidRDefault="000E6495" w:rsidP="000E6495">
      <w:pPr>
        <w:ind w:firstLine="720"/>
        <w:jc w:val="both"/>
        <w:rPr>
          <w:rFonts w:ascii="Times New Roman" w:hAnsi="Times New Roman"/>
          <w:color w:val="000000"/>
          <w:szCs w:val="24"/>
          <w:lang w:val="en-US"/>
        </w:rPr>
      </w:pPr>
      <w:bookmarkStart w:id="2" w:name="part_0308f69b48ee43a3adcaaf4a2344a569"/>
      <w:bookmarkEnd w:id="2"/>
      <w:r w:rsidRPr="000E6495">
        <w:rPr>
          <w:rFonts w:ascii="Times New Roman" w:hAnsi="Times New Roman"/>
          <w:color w:val="000000"/>
          <w:szCs w:val="24"/>
        </w:rPr>
        <w:t>30.3. vaiko nuolatinės gyvenamosios vietos savivaldybės meras, jei tėvų gyvenamoji vieta</w:t>
      </w:r>
      <w:r w:rsidR="00B353F3">
        <w:rPr>
          <w:rFonts w:ascii="Times New Roman" w:hAnsi="Times New Roman"/>
          <w:color w:val="000000"/>
          <w:szCs w:val="24"/>
        </w:rPr>
        <w:t xml:space="preserve"> </w:t>
      </w:r>
      <w:r w:rsidRPr="000E6495">
        <w:rPr>
          <w:rFonts w:ascii="Times New Roman" w:hAnsi="Times New Roman"/>
          <w:color w:val="000000"/>
          <w:szCs w:val="24"/>
        </w:rPr>
        <w:t>– skirtingose savivaldybėse;</w:t>
      </w:r>
    </w:p>
    <w:p w14:paraId="27BD425B" w14:textId="165FC03E" w:rsidR="000E6495" w:rsidRPr="000E6495" w:rsidRDefault="000E6495" w:rsidP="000E6495">
      <w:pPr>
        <w:ind w:firstLine="720"/>
        <w:jc w:val="both"/>
        <w:rPr>
          <w:rFonts w:ascii="Times New Roman" w:hAnsi="Times New Roman"/>
          <w:color w:val="000000"/>
          <w:szCs w:val="24"/>
          <w:lang w:val="en-US"/>
        </w:rPr>
      </w:pPr>
      <w:bookmarkStart w:id="3" w:name="part_14b274ea8a894b889714143da89bd932"/>
      <w:bookmarkEnd w:id="3"/>
      <w:r w:rsidRPr="000E6495">
        <w:rPr>
          <w:rFonts w:ascii="Times New Roman" w:hAnsi="Times New Roman"/>
          <w:color w:val="000000"/>
          <w:szCs w:val="24"/>
        </w:rPr>
        <w:t>30.4. savivaldybės, kurios mero sprendimu nepilnametė motina apgyvendinta vaikų globos</w:t>
      </w:r>
      <w:r w:rsidR="00B353F3">
        <w:rPr>
          <w:rFonts w:ascii="Times New Roman" w:hAnsi="Times New Roman"/>
          <w:color w:val="000000"/>
          <w:szCs w:val="24"/>
        </w:rPr>
        <w:t xml:space="preserve"> </w:t>
      </w:r>
      <w:r w:rsidRPr="000E6495">
        <w:rPr>
          <w:rFonts w:ascii="Times New Roman" w:hAnsi="Times New Roman"/>
          <w:color w:val="000000"/>
          <w:szCs w:val="24"/>
        </w:rPr>
        <w:t>(rūpybos) institucijoje, meras, jei nepilnametė motina susilaukia vaiko jos globos (rūpybos) vaikų globos institucijoje laikotarpiu;</w:t>
      </w:r>
    </w:p>
    <w:p w14:paraId="22A754F5" w14:textId="77777777" w:rsidR="000E6495" w:rsidRDefault="000E6495" w:rsidP="000E6495">
      <w:pPr>
        <w:ind w:firstLine="720"/>
        <w:jc w:val="both"/>
        <w:rPr>
          <w:rFonts w:ascii="Times New Roman" w:hAnsi="Times New Roman"/>
          <w:color w:val="000000"/>
          <w:szCs w:val="24"/>
        </w:rPr>
      </w:pPr>
      <w:bookmarkStart w:id="4" w:name="part_bf10b23846ab42d1aa2b5203b74db272"/>
      <w:bookmarkEnd w:id="4"/>
      <w:r w:rsidRPr="000E6495">
        <w:rPr>
          <w:rFonts w:ascii="Times New Roman" w:hAnsi="Times New Roman"/>
          <w:color w:val="000000"/>
          <w:szCs w:val="24"/>
        </w:rPr>
        <w:t>30.5. savivaldybės, kurios teritorijoje iki išvykimo iš Lietuvos Respublikos gyveno vaiko tėvai, meras.</w:t>
      </w:r>
    </w:p>
    <w:p w14:paraId="416E5A1A" w14:textId="41837E52" w:rsidR="005D7392" w:rsidRDefault="002C1046" w:rsidP="00010B69">
      <w:pPr>
        <w:ind w:firstLine="720"/>
        <w:jc w:val="both"/>
        <w:rPr>
          <w:rFonts w:ascii="Times New Roman" w:hAnsi="Times New Roman"/>
          <w:lang w:bidi="he-IL"/>
        </w:rPr>
      </w:pPr>
      <w:r>
        <w:rPr>
          <w:rFonts w:ascii="Times New Roman" w:hAnsi="Times New Roman"/>
          <w:color w:val="000000"/>
          <w:szCs w:val="24"/>
        </w:rPr>
        <w:t xml:space="preserve">Sprendimai dėl </w:t>
      </w:r>
      <w:r w:rsidR="008D6D21">
        <w:rPr>
          <w:rFonts w:ascii="Times New Roman" w:hAnsi="Times New Roman"/>
          <w:color w:val="000000"/>
          <w:szCs w:val="24"/>
        </w:rPr>
        <w:t>pagalbos pinigų skyrimo ar neskyrimo</w:t>
      </w:r>
      <w:r w:rsidR="007C6A06">
        <w:rPr>
          <w:rFonts w:ascii="Times New Roman" w:hAnsi="Times New Roman"/>
          <w:lang w:bidi="he-IL"/>
        </w:rPr>
        <w:t xml:space="preserve"> </w:t>
      </w:r>
      <w:r w:rsidR="008D6D21">
        <w:rPr>
          <w:rFonts w:ascii="Times New Roman" w:hAnsi="Times New Roman"/>
          <w:lang w:bidi="he-IL"/>
        </w:rPr>
        <w:t xml:space="preserve">priimami </w:t>
      </w:r>
      <w:r>
        <w:rPr>
          <w:rFonts w:ascii="Times New Roman" w:hAnsi="Times New Roman"/>
          <w:lang w:bidi="he-IL"/>
        </w:rPr>
        <w:t xml:space="preserve">vadovaujantis </w:t>
      </w:r>
      <w:r w:rsidR="008D6D21">
        <w:rPr>
          <w:rFonts w:ascii="Times New Roman" w:hAnsi="Times New Roman"/>
          <w:lang w:bidi="he-IL"/>
        </w:rPr>
        <w:t xml:space="preserve">Panevėžio rajono savivaldybės mero 2023 m. </w:t>
      </w:r>
      <w:r w:rsidR="00281A73">
        <w:rPr>
          <w:rFonts w:ascii="Times New Roman" w:hAnsi="Times New Roman"/>
          <w:lang w:bidi="he-IL"/>
        </w:rPr>
        <w:t>gegužės 16 d. potvarkiu Nr. M-35 „Dėl Piniginės socialinės paramos nepasiturintiems gyventojams ir socialinės paramos mokiniams sprendimų priėmimo tvarkos</w:t>
      </w:r>
      <w:r w:rsidR="005D7392">
        <w:rPr>
          <w:rFonts w:ascii="Times New Roman" w:hAnsi="Times New Roman"/>
          <w:lang w:bidi="he-IL"/>
        </w:rPr>
        <w:t xml:space="preserve"> aprašo patvirtinimo“.</w:t>
      </w:r>
    </w:p>
    <w:p w14:paraId="46488E6D" w14:textId="30399BBD" w:rsidR="00010B69" w:rsidRPr="007D0CC3" w:rsidRDefault="00010B69" w:rsidP="00010B69">
      <w:pPr>
        <w:ind w:firstLine="720"/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 xml:space="preserve">Priėmus sprendimą </w:t>
      </w:r>
      <w:r w:rsidR="00C53F0F">
        <w:rPr>
          <w:rFonts w:ascii="Times New Roman" w:hAnsi="Times New Roman"/>
          <w:bCs/>
          <w:spacing w:val="-1"/>
        </w:rPr>
        <w:t xml:space="preserve">Tvarkos aprašas </w:t>
      </w:r>
      <w:r w:rsidRPr="007D0CC3">
        <w:rPr>
          <w:rFonts w:ascii="Times New Roman" w:hAnsi="Times New Roman"/>
          <w:bCs/>
          <w:spacing w:val="-1"/>
        </w:rPr>
        <w:t>atitiks galiojančius teisės aktus.</w:t>
      </w:r>
    </w:p>
    <w:p w14:paraId="3E4F9B37" w14:textId="40517620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="00D3697C" w:rsidRPr="00D3697C">
        <w:rPr>
          <w:rFonts w:ascii="Times New Roman" w:hAnsi="Times New Roman"/>
          <w:b/>
          <w:bCs/>
          <w:color w:val="000000"/>
          <w:spacing w:val="-3"/>
        </w:rPr>
        <w:t>3</w:t>
      </w:r>
      <w:r w:rsidRPr="007D0CC3">
        <w:rPr>
          <w:rFonts w:ascii="Times New Roman" w:hAnsi="Times New Roman"/>
          <w:b/>
          <w:bCs/>
          <w:color w:val="000000"/>
          <w:spacing w:val="-3"/>
        </w:rPr>
        <w:t>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789F7CF2" w:rsidR="007D0CC3" w:rsidRPr="007D0CC3" w:rsidRDefault="00BA6EFC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</w:t>
      </w:r>
      <w:r w:rsidR="007D0CC3" w:rsidRPr="007D0CC3">
        <w:rPr>
          <w:rFonts w:ascii="Times New Roman" w:hAnsi="Times New Roman"/>
        </w:rPr>
        <w:t>.</w:t>
      </w:r>
    </w:p>
    <w:p w14:paraId="6C0F625C" w14:textId="6C1EA242" w:rsidR="007D0CC3" w:rsidRDefault="00D3697C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7D0CC3" w:rsidRPr="007D0CC3">
        <w:rPr>
          <w:rFonts w:ascii="Times New Roman" w:hAnsi="Times New Roman"/>
          <w:b/>
          <w:bCs/>
        </w:rPr>
        <w:t>. Kiti reikalingi pagrindimai, skaičiavimai ar paaiškinimai</w:t>
      </w:r>
    </w:p>
    <w:p w14:paraId="7BDE7DDF" w14:textId="35536742" w:rsidR="00D3697C" w:rsidRDefault="009C6A00" w:rsidP="00DB5C5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B5C5C" w:rsidRPr="007D0CC3">
        <w:rPr>
          <w:rFonts w:ascii="Times New Roman" w:hAnsi="Times New Roman"/>
        </w:rPr>
        <w:t>prendimo projekt</w:t>
      </w:r>
      <w:r w:rsidR="00DB5C5C">
        <w:rPr>
          <w:rFonts w:ascii="Times New Roman" w:hAnsi="Times New Roman"/>
        </w:rPr>
        <w:t>o</w:t>
      </w:r>
      <w:r w:rsidR="00DB5C5C" w:rsidRPr="007D0CC3">
        <w:rPr>
          <w:rFonts w:ascii="Times New Roman" w:hAnsi="Times New Roman"/>
        </w:rPr>
        <w:t xml:space="preserve"> antikorupcinis vertinimas</w:t>
      </w:r>
      <w:r w:rsidRPr="009C6A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ner</w:t>
      </w:r>
      <w:r w:rsidRPr="007D0CC3">
        <w:rPr>
          <w:rFonts w:ascii="Times New Roman" w:hAnsi="Times New Roman"/>
        </w:rPr>
        <w:t>eikalingas</w:t>
      </w:r>
      <w:r w:rsidR="00DB5C5C" w:rsidRPr="007D0CC3">
        <w:rPr>
          <w:rFonts w:ascii="Times New Roman" w:hAnsi="Times New Roman"/>
        </w:rPr>
        <w:t>.</w:t>
      </w:r>
    </w:p>
    <w:p w14:paraId="370C10F6" w14:textId="46816BD2" w:rsidR="00E87AD0" w:rsidRPr="007D0CC3" w:rsidRDefault="00D3697C" w:rsidP="00C34F84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5. Sprendimo projekto lyginamasis variantas</w:t>
      </w:r>
      <w:r w:rsidR="007D0CC3">
        <w:rPr>
          <w:rFonts w:ascii="Times New Roman" w:hAnsi="Times New Roman"/>
        </w:rPr>
        <w:t xml:space="preserve"> </w:t>
      </w:r>
    </w:p>
    <w:p w14:paraId="3F6B9F90" w14:textId="5BAD13AF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DB5C5C">
        <w:rPr>
          <w:rFonts w:ascii="Times New Roman" w:hAnsi="Times New Roman"/>
        </w:rPr>
        <w:t>Pridedama</w:t>
      </w:r>
      <w:r w:rsidR="009C6A00">
        <w:rPr>
          <w:rFonts w:ascii="Times New Roman" w:hAnsi="Times New Roman"/>
        </w:rPr>
        <w:t>s</w:t>
      </w:r>
      <w:r w:rsidR="00DB5C5C">
        <w:rPr>
          <w:rFonts w:ascii="Times New Roman" w:hAnsi="Times New Roman"/>
        </w:rPr>
        <w:t>.</w:t>
      </w: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6BCAE29E" w14:textId="77777777" w:rsidR="00E87AD0" w:rsidRPr="007D0CC3" w:rsidRDefault="00E87AD0" w:rsidP="007D0CC3">
      <w:pPr>
        <w:jc w:val="both"/>
        <w:rPr>
          <w:rFonts w:ascii="Times New Roman" w:hAnsi="Times New Roman"/>
        </w:rPr>
      </w:pPr>
    </w:p>
    <w:p w14:paraId="26FF2831" w14:textId="3DE226FD" w:rsidR="007C53AD" w:rsidRDefault="007C53AD" w:rsidP="007D0C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Vyriausioji specialistė</w:t>
      </w:r>
      <w:r w:rsidR="001F47DC">
        <w:rPr>
          <w:rFonts w:ascii="Times New Roman" w:hAnsi="Times New Roman"/>
        </w:rPr>
        <w:tab/>
      </w:r>
      <w:r w:rsidR="001F47DC">
        <w:rPr>
          <w:rFonts w:ascii="Times New Roman" w:hAnsi="Times New Roman"/>
        </w:rPr>
        <w:tab/>
      </w:r>
      <w:r w:rsidR="001F47DC">
        <w:rPr>
          <w:rFonts w:ascii="Times New Roman" w:hAnsi="Times New Roman"/>
        </w:rPr>
        <w:tab/>
      </w:r>
      <w:r w:rsidR="001F47DC">
        <w:rPr>
          <w:rFonts w:ascii="Times New Roman" w:hAnsi="Times New Roman"/>
        </w:rPr>
        <w:tab/>
      </w:r>
      <w:r w:rsidR="001F47DC">
        <w:rPr>
          <w:rFonts w:ascii="Times New Roman" w:hAnsi="Times New Roman"/>
        </w:rPr>
        <w:tab/>
      </w:r>
      <w:r w:rsidR="001F47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F47DC">
        <w:rPr>
          <w:rFonts w:ascii="Times New Roman" w:hAnsi="Times New Roman"/>
        </w:rPr>
        <w:tab/>
      </w:r>
      <w:r>
        <w:rPr>
          <w:rFonts w:ascii="Times New Roman" w:hAnsi="Times New Roman"/>
        </w:rPr>
        <w:t>Jonė Baronaitė-</w:t>
      </w:r>
      <w:proofErr w:type="spellStart"/>
      <w:r>
        <w:rPr>
          <w:rFonts w:ascii="Times New Roman" w:hAnsi="Times New Roman"/>
        </w:rPr>
        <w:t>Šniutė</w:t>
      </w:r>
      <w:proofErr w:type="spellEnd"/>
    </w:p>
    <w:p w14:paraId="7BFE6AAA" w14:textId="77777777" w:rsidR="00DE5602" w:rsidRDefault="00DE5602" w:rsidP="007D0CC3">
      <w:pPr>
        <w:jc w:val="both"/>
        <w:rPr>
          <w:rFonts w:ascii="Times New Roman" w:hAnsi="Times New Roman"/>
        </w:rPr>
        <w:sectPr w:rsidR="00DE5602" w:rsidSect="009C6A00">
          <w:pgSz w:w="12240" w:h="15840"/>
          <w:pgMar w:top="576" w:right="630" w:bottom="864" w:left="1872" w:header="720" w:footer="720" w:gutter="0"/>
          <w:pgNumType w:start="1"/>
          <w:cols w:space="720"/>
          <w:titlePg/>
          <w:docGrid w:linePitch="360"/>
        </w:sectPr>
      </w:pPr>
    </w:p>
    <w:p w14:paraId="74C97084" w14:textId="1E38987F" w:rsid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Projekto</w:t>
      </w:r>
    </w:p>
    <w:p w14:paraId="17EC2181" w14:textId="7FF33EB0" w:rsidR="00DE5602" w:rsidRPr="00DE5602" w:rsidRDefault="00DE5602" w:rsidP="007D0CC3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lyginamasis variantas</w:t>
      </w:r>
    </w:p>
    <w:p w14:paraId="4EC93997" w14:textId="77777777" w:rsidR="00DE5602" w:rsidRDefault="00DE5602" w:rsidP="007D0CC3">
      <w:pPr>
        <w:jc w:val="both"/>
        <w:rPr>
          <w:rFonts w:ascii="Times New Roman" w:hAnsi="Times New Roman"/>
        </w:rPr>
      </w:pPr>
    </w:p>
    <w:p w14:paraId="7531281A" w14:textId="77777777" w:rsidR="00DE5602" w:rsidRDefault="00DE5602" w:rsidP="00DE560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79DC713E" w14:textId="77777777" w:rsidR="00DE5602" w:rsidRPr="007D0CC3" w:rsidRDefault="00DE5602" w:rsidP="00DE5602">
      <w:pPr>
        <w:pStyle w:val="Header"/>
        <w:jc w:val="center"/>
        <w:rPr>
          <w:b/>
          <w:sz w:val="16"/>
          <w:szCs w:val="16"/>
        </w:rPr>
      </w:pPr>
    </w:p>
    <w:p w14:paraId="18F15BC6" w14:textId="77777777" w:rsidR="00DE5602" w:rsidRPr="00C34F84" w:rsidRDefault="00DE5602" w:rsidP="00DE5602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768D627A" w14:textId="77777777" w:rsidR="00C53F0F" w:rsidRPr="007D6875" w:rsidRDefault="00C53F0F" w:rsidP="00C53F0F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DĖL PANEVĖŽIO RAJONO SAVIVALDYBĖS TARYBOS 2019 M. RUGSĖJO 26 D. SPRENDIMO NR. T-182 „Dėl 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PAGALBOS PINIGŲ MOKĖJIMO UŽ TĖVŲ GLOBOS NETEKUSIŲ VAIKŲ GLOBĄ (RŪPYBĄ) </w:t>
      </w:r>
      <w:r w:rsidRPr="007D6875">
        <w:rPr>
          <w:rFonts w:ascii="Times New Roman" w:eastAsia="SimSun" w:hAnsi="Times New Roman"/>
          <w:b/>
          <w:kern w:val="2"/>
          <w:szCs w:val="24"/>
          <w:lang w:eastAsia="lt-LT" w:bidi="hi-IN"/>
        </w:rPr>
        <w:t>PANEVĖŽIO</w:t>
      </w:r>
      <w:r w:rsidRPr="007D6875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RAJONO SAVIVALDYBĖJE TVARKOS APRAŠO PATVIRTINIMO“ PAKEITIMO</w:t>
      </w:r>
    </w:p>
    <w:p w14:paraId="2907C826" w14:textId="77777777" w:rsidR="00C53F0F" w:rsidRPr="007D6875" w:rsidRDefault="00C53F0F" w:rsidP="00C53F0F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2A962DF3" w14:textId="77777777" w:rsidR="00C53F0F" w:rsidRPr="007D6875" w:rsidRDefault="00C53F0F" w:rsidP="00C53F0F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>gruodžio 20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</w:p>
    <w:p w14:paraId="5E6D9C71" w14:textId="77777777" w:rsidR="00C53F0F" w:rsidRPr="007D6875" w:rsidRDefault="00C53F0F" w:rsidP="00C53F0F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2E177ABC" w14:textId="77777777" w:rsidR="00C53F0F" w:rsidRPr="007D6875" w:rsidRDefault="00C53F0F" w:rsidP="00C53F0F">
      <w:pPr>
        <w:rPr>
          <w:rFonts w:ascii="Times New Roman" w:hAnsi="Times New Roman"/>
        </w:rPr>
      </w:pPr>
    </w:p>
    <w:p w14:paraId="55CC5669" w14:textId="77777777" w:rsidR="00C53F0F" w:rsidRPr="007D6875" w:rsidRDefault="00C53F0F" w:rsidP="00C53F0F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>Vadovaudamasi Lietuvos Respublikos vietos savivaldos įstatymo 1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6</w:t>
      </w:r>
      <w:r w:rsidRPr="007D6875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straipsnio 1 dalimi, 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Panevėžio rajono savivaldybės taryba n u s p r e n d ž i a:   </w:t>
      </w:r>
    </w:p>
    <w:p w14:paraId="1B1BEB5D" w14:textId="71917A44" w:rsidR="00C53F0F" w:rsidRPr="007D6875" w:rsidRDefault="00C53F0F" w:rsidP="00C53F0F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Pakeisti P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agalbos pinigų mokėjimo už tėvų globos netekusių vaikų globą (rūpybą) Panevėžio rajono savivaldybėje tvarkos apraš</w:t>
      </w:r>
      <w:r w:rsidR="009C6A00"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, patvirtint</w:t>
      </w:r>
      <w:r w:rsidR="009C6A00">
        <w:rPr>
          <w:rFonts w:ascii="Times New Roman" w:eastAsia="SimSun" w:hAnsi="Times New Roman"/>
          <w:kern w:val="2"/>
          <w:szCs w:val="24"/>
          <w:lang w:eastAsia="zh-CN" w:bidi="hi-IN"/>
        </w:rPr>
        <w:t>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Panevėžio rajono savivaldybės tarybos 2019 m. rugsėjo 26 d. sprendimu Nr. T-182 „Dėl </w:t>
      </w:r>
      <w:r w:rsidRPr="007D6875">
        <w:rPr>
          <w:rFonts w:ascii="Times New Roman" w:eastAsia="SimSun" w:hAnsi="Times New Roman"/>
          <w:kern w:val="2"/>
          <w:szCs w:val="24"/>
          <w:lang w:eastAsia="lt-LT" w:bidi="hi-IN"/>
        </w:rPr>
        <w:t>Pagalbos pinigų mokėjimo už tėvų globos netekusių vaikų globą (rūpybą) Panevėžio rajono savivaldybėje tvarkos aprašo</w:t>
      </w: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patvirtinimo“:</w:t>
      </w:r>
    </w:p>
    <w:p w14:paraId="192113DF" w14:textId="750C86E0" w:rsidR="00C53F0F" w:rsidRDefault="00C53F0F" w:rsidP="00C53F0F">
      <w:pPr>
        <w:widowControl w:val="0"/>
        <w:suppressAutoHyphens/>
        <w:ind w:firstLine="72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Cs w:val="24"/>
          <w:lang w:eastAsia="zh-CN" w:bidi="hi-IN"/>
        </w:rPr>
        <w:t>1. 3 punktą ir jį išdėstyti taip:</w:t>
      </w:r>
    </w:p>
    <w:p w14:paraId="2504179F" w14:textId="0D3B5E14" w:rsidR="00C53F0F" w:rsidRDefault="00C53F0F" w:rsidP="00C53F0F">
      <w:pPr>
        <w:widowControl w:val="0"/>
        <w:suppressAutoHyphens/>
        <w:ind w:firstLine="720"/>
        <w:jc w:val="both"/>
        <w:rPr>
          <w:rFonts w:ascii="Times New Roman" w:hAnsi="Times New Roman"/>
        </w:rPr>
      </w:pPr>
      <w:r w:rsidRPr="007D6875">
        <w:rPr>
          <w:rFonts w:ascii="Times New Roman" w:eastAsia="SimSun" w:hAnsi="Times New Roman"/>
          <w:kern w:val="2"/>
          <w:szCs w:val="24"/>
          <w:lang w:eastAsia="zh-CN" w:bidi="hi-IN"/>
        </w:rPr>
        <w:t>„</w:t>
      </w:r>
      <w:r w:rsidRPr="008D6DD1">
        <w:rPr>
          <w:rFonts w:ascii="Times New Roman" w:hAnsi="Times New Roman"/>
          <w:lang w:bidi="he-IL"/>
        </w:rPr>
        <w:t xml:space="preserve">3. Pagalbos pinigai skiriami ir mokami socialiniams globėjams (rūpintojams), globėjams (rūpintojams) giminaičiams, budintiems globotojams ir šeimynų dalyviams, kurių globojamiems vaikams laikinoji globa (rūpyba) nustatyta Panevėžio rajono savivaldybės (toliau – Savivaldybė) </w:t>
      </w:r>
      <w:r w:rsidR="00AF03B7" w:rsidRPr="00AF03B7">
        <w:rPr>
          <w:rFonts w:ascii="Times New Roman" w:hAnsi="Times New Roman"/>
          <w:strike/>
          <w:lang w:bidi="he-IL"/>
        </w:rPr>
        <w:t>administracijos direktoriaus įsakymu</w:t>
      </w:r>
      <w:r w:rsidR="00AF03B7">
        <w:rPr>
          <w:rFonts w:ascii="Times New Roman" w:hAnsi="Times New Roman"/>
          <w:lang w:bidi="he-IL"/>
        </w:rPr>
        <w:t xml:space="preserve"> </w:t>
      </w:r>
      <w:r w:rsidRPr="00AF03B7">
        <w:rPr>
          <w:rFonts w:ascii="Times New Roman" w:hAnsi="Times New Roman"/>
          <w:b/>
          <w:bCs/>
          <w:lang w:bidi="he-IL"/>
        </w:rPr>
        <w:t>mero potvarkiu</w:t>
      </w:r>
      <w:r w:rsidRPr="008D6DD1">
        <w:rPr>
          <w:rFonts w:ascii="Times New Roman" w:hAnsi="Times New Roman"/>
          <w:lang w:bidi="he-IL"/>
        </w:rPr>
        <w:t xml:space="preserve">, o nuolatinė globa vaikui, kurio gyvenamoji vieta deklaruota Savivaldybės teritorijoje – teismo sprendimu (nutartimi). </w:t>
      </w:r>
      <w:r w:rsidRPr="008D6DD1">
        <w:rPr>
          <w:rFonts w:ascii="Times New Roman" w:hAnsi="Times New Roman"/>
        </w:rPr>
        <w:t xml:space="preserve">Pagalbos pinigai skiriami ne daugiau kaip už 3 praėjusius mėnesius nuo prašymo ir visų dokumentų pateikimo dienos. Kai vaikams globa (rūpyba) nustatyta iki Aprašo įsigaliojimo dienos, pagalbos pinigai skiriami ne daugiau kaip už 3 praėjusius </w:t>
      </w:r>
      <w:r w:rsidRPr="007D7A11">
        <w:rPr>
          <w:rFonts w:ascii="Times New Roman" w:hAnsi="Times New Roman"/>
        </w:rPr>
        <w:t>mėnesius nuo prašymo pateikimo dienos, bet ne anksčiau kaip nuo Aprašo įsigaliojimo dienos.</w:t>
      </w:r>
      <w:r>
        <w:rPr>
          <w:rFonts w:ascii="Times New Roman" w:hAnsi="Times New Roman"/>
        </w:rPr>
        <w:t>“;</w:t>
      </w:r>
    </w:p>
    <w:p w14:paraId="290AFEC9" w14:textId="7C9F2918" w:rsidR="00C53F0F" w:rsidRDefault="00C53F0F" w:rsidP="00C53F0F">
      <w:pPr>
        <w:widowControl w:val="0"/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10 punktą ir jį išdėstyti taip:</w:t>
      </w:r>
    </w:p>
    <w:p w14:paraId="25DD3E90" w14:textId="1AC50CED" w:rsidR="00C53F0F" w:rsidRDefault="00C53F0F" w:rsidP="00C53F0F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bidi="he-IL"/>
        </w:rPr>
        <w:t>„</w:t>
      </w:r>
      <w:r w:rsidRPr="00423BBA">
        <w:rPr>
          <w:rFonts w:ascii="Times New Roman" w:hAnsi="Times New Roman"/>
          <w:lang w:bidi="he-IL"/>
        </w:rPr>
        <w:t xml:space="preserve">10. Pagalbos pinigai socialiniam globėjui (rūpintojui), globėjui (rūpintojui) giminaičiui, šeimynos dalyviui skiriami Savivaldybės </w:t>
      </w:r>
      <w:r w:rsidR="001A2ABC" w:rsidRPr="001A2ABC">
        <w:rPr>
          <w:rFonts w:ascii="Times New Roman" w:hAnsi="Times New Roman"/>
          <w:strike/>
          <w:lang w:bidi="he-IL"/>
        </w:rPr>
        <w:t>administracijos direktoriaus</w:t>
      </w:r>
      <w:r w:rsidR="001A2ABC">
        <w:rPr>
          <w:rFonts w:ascii="Times New Roman" w:hAnsi="Times New Roman"/>
          <w:lang w:bidi="he-IL"/>
        </w:rPr>
        <w:t xml:space="preserve"> </w:t>
      </w:r>
      <w:r w:rsidRPr="001A2ABC">
        <w:rPr>
          <w:rFonts w:ascii="Times New Roman" w:hAnsi="Times New Roman"/>
          <w:b/>
          <w:bCs/>
          <w:lang w:bidi="he-IL"/>
        </w:rPr>
        <w:t>mero</w:t>
      </w:r>
      <w:r w:rsidRPr="00423BBA">
        <w:rPr>
          <w:rFonts w:ascii="Times New Roman" w:hAnsi="Times New Roman"/>
          <w:lang w:bidi="he-IL"/>
        </w:rPr>
        <w:t xml:space="preserve"> įgalioto Socialinės paramos s</w:t>
      </w:r>
      <w:r w:rsidRPr="00423BBA">
        <w:rPr>
          <w:rFonts w:ascii="Times New Roman" w:hAnsi="Times New Roman"/>
        </w:rPr>
        <w:t>kyriaus vedėjo sprendimu, budinčiam globotojui – Globos centro vadovo sprendimu, ne vėliau kaip per 20 kalendorinių dienų.</w:t>
      </w:r>
      <w:r>
        <w:rPr>
          <w:rFonts w:ascii="Times New Roman" w:hAnsi="Times New Roman"/>
        </w:rPr>
        <w:t>“</w:t>
      </w:r>
      <w:r w:rsidR="009C6A00">
        <w:rPr>
          <w:rFonts w:ascii="Times New Roman" w:hAnsi="Times New Roman"/>
        </w:rPr>
        <w:t>;</w:t>
      </w:r>
    </w:p>
    <w:p w14:paraId="33B5D01D" w14:textId="00F88950" w:rsidR="00C53F0F" w:rsidRDefault="00C53F0F" w:rsidP="00C53F0F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26 punktą ir jį išdėstyti taip:</w:t>
      </w:r>
    </w:p>
    <w:p w14:paraId="60FDAC0B" w14:textId="402AE972" w:rsidR="00C53F0F" w:rsidRPr="006F3D09" w:rsidRDefault="00C53F0F" w:rsidP="00C53F0F">
      <w:pPr>
        <w:tabs>
          <w:tab w:val="left" w:pos="709"/>
          <w:tab w:val="left" w:pos="1134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6F3D09">
        <w:rPr>
          <w:rFonts w:ascii="Times New Roman" w:hAnsi="Times New Roman"/>
        </w:rPr>
        <w:t xml:space="preserve">26. Pagalbos pinigų mokėjimas </w:t>
      </w:r>
      <w:r w:rsidRPr="006F3D09">
        <w:rPr>
          <w:rFonts w:ascii="Times New Roman" w:hAnsi="Times New Roman"/>
          <w:lang w:bidi="he-IL"/>
        </w:rPr>
        <w:t xml:space="preserve">socialiniam globėjui (rūpintojui), globėjui (rūpintojui) giminaičiui, šeimynos dalyviui nutraukiamas Savivaldybės </w:t>
      </w:r>
      <w:r w:rsidR="001A2ABC" w:rsidRPr="001A2ABC">
        <w:rPr>
          <w:rFonts w:ascii="Times New Roman" w:hAnsi="Times New Roman"/>
          <w:strike/>
          <w:lang w:bidi="he-IL"/>
        </w:rPr>
        <w:t>administracijos direktoriaus</w:t>
      </w:r>
      <w:r w:rsidR="001A2ABC">
        <w:rPr>
          <w:rFonts w:ascii="Times New Roman" w:hAnsi="Times New Roman"/>
          <w:lang w:bidi="he-IL"/>
        </w:rPr>
        <w:t xml:space="preserve"> </w:t>
      </w:r>
      <w:r w:rsidR="001A2ABC" w:rsidRPr="001A2ABC">
        <w:rPr>
          <w:rFonts w:ascii="Times New Roman" w:hAnsi="Times New Roman"/>
          <w:b/>
          <w:bCs/>
          <w:lang w:bidi="he-IL"/>
        </w:rPr>
        <w:t>mero</w:t>
      </w:r>
      <w:r w:rsidRPr="006F3D09">
        <w:rPr>
          <w:rFonts w:ascii="Times New Roman" w:hAnsi="Times New Roman"/>
          <w:lang w:bidi="he-IL"/>
        </w:rPr>
        <w:t xml:space="preserve"> įgalioto Socialinės paramos s</w:t>
      </w:r>
      <w:r w:rsidRPr="006F3D09">
        <w:rPr>
          <w:rFonts w:ascii="Times New Roman" w:hAnsi="Times New Roman"/>
        </w:rPr>
        <w:t>kyriaus vedėjo sprendimu, budinčiam globotojui – Globos centro vadovo sprendimu, ne vėliau kaip per 7 kalendorines dienas.</w:t>
      </w:r>
      <w:r>
        <w:rPr>
          <w:rFonts w:ascii="Times New Roman" w:hAnsi="Times New Roman"/>
        </w:rPr>
        <w:t>“.</w:t>
      </w:r>
    </w:p>
    <w:p w14:paraId="7EBE1515" w14:textId="77777777" w:rsidR="00C53F0F" w:rsidRPr="00423BBA" w:rsidRDefault="00C53F0F" w:rsidP="00C53F0F">
      <w:pPr>
        <w:tabs>
          <w:tab w:val="left" w:pos="709"/>
        </w:tabs>
        <w:ind w:firstLine="720"/>
        <w:jc w:val="both"/>
        <w:rPr>
          <w:rFonts w:ascii="Times New Roman" w:hAnsi="Times New Roman"/>
        </w:rPr>
      </w:pPr>
    </w:p>
    <w:p w14:paraId="5487F05F" w14:textId="77777777" w:rsidR="00AA76AD" w:rsidRDefault="00AA76AD" w:rsidP="00C53F0F">
      <w:pPr>
        <w:widowControl w:val="0"/>
        <w:suppressAutoHyphens/>
        <w:jc w:val="center"/>
        <w:rPr>
          <w:rFonts w:ascii="Times New Roman" w:hAnsi="Times New Roman"/>
        </w:rPr>
      </w:pPr>
    </w:p>
    <w:sectPr w:rsidR="00AA76AD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F7AA" w14:textId="77777777" w:rsidR="00CC4FC4" w:rsidRDefault="00CC4FC4">
      <w:r>
        <w:separator/>
      </w:r>
    </w:p>
  </w:endnote>
  <w:endnote w:type="continuationSeparator" w:id="0">
    <w:p w14:paraId="15DDF68D" w14:textId="77777777" w:rsidR="00CC4FC4" w:rsidRDefault="00CC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3D75" w14:textId="77777777" w:rsidR="00CC4FC4" w:rsidRDefault="00CC4FC4">
      <w:r>
        <w:separator/>
      </w:r>
    </w:p>
  </w:footnote>
  <w:footnote w:type="continuationSeparator" w:id="0">
    <w:p w14:paraId="400BDBFD" w14:textId="77777777" w:rsidR="00CC4FC4" w:rsidRDefault="00CC4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FC6648" w:rsidRDefault="00B66D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75734087">
    <w:abstractNumId w:val="1"/>
  </w:num>
  <w:num w:numId="2" w16cid:durableId="692537463">
    <w:abstractNumId w:val="2"/>
  </w:num>
  <w:num w:numId="3" w16cid:durableId="2015257401">
    <w:abstractNumId w:val="0"/>
  </w:num>
  <w:num w:numId="4" w16cid:durableId="116971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7BA5"/>
    <w:rsid w:val="00010B69"/>
    <w:rsid w:val="00011851"/>
    <w:rsid w:val="00024E05"/>
    <w:rsid w:val="00027FE1"/>
    <w:rsid w:val="0007794C"/>
    <w:rsid w:val="000925E5"/>
    <w:rsid w:val="000A17DE"/>
    <w:rsid w:val="000C21EC"/>
    <w:rsid w:val="000D2D7A"/>
    <w:rsid w:val="000D6432"/>
    <w:rsid w:val="000E0215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66DB"/>
    <w:rsid w:val="00156B47"/>
    <w:rsid w:val="00162D64"/>
    <w:rsid w:val="00163973"/>
    <w:rsid w:val="001644F0"/>
    <w:rsid w:val="0016491E"/>
    <w:rsid w:val="0016735B"/>
    <w:rsid w:val="001677BF"/>
    <w:rsid w:val="00173CAD"/>
    <w:rsid w:val="001A2ABC"/>
    <w:rsid w:val="001A7B49"/>
    <w:rsid w:val="001B0393"/>
    <w:rsid w:val="001B070A"/>
    <w:rsid w:val="001B688F"/>
    <w:rsid w:val="001C0FB8"/>
    <w:rsid w:val="001D08FD"/>
    <w:rsid w:val="001E612B"/>
    <w:rsid w:val="001E79BC"/>
    <w:rsid w:val="001F47DC"/>
    <w:rsid w:val="001F776B"/>
    <w:rsid w:val="00203CD2"/>
    <w:rsid w:val="00204359"/>
    <w:rsid w:val="002073BE"/>
    <w:rsid w:val="00210E5A"/>
    <w:rsid w:val="00243A7F"/>
    <w:rsid w:val="00247B22"/>
    <w:rsid w:val="00253909"/>
    <w:rsid w:val="00260EC6"/>
    <w:rsid w:val="00267AED"/>
    <w:rsid w:val="0027364A"/>
    <w:rsid w:val="00277EF1"/>
    <w:rsid w:val="00281A73"/>
    <w:rsid w:val="00295ED5"/>
    <w:rsid w:val="002A754F"/>
    <w:rsid w:val="002B1B0B"/>
    <w:rsid w:val="002B5407"/>
    <w:rsid w:val="002C1046"/>
    <w:rsid w:val="002C3734"/>
    <w:rsid w:val="002C541F"/>
    <w:rsid w:val="002D1B00"/>
    <w:rsid w:val="002D43D5"/>
    <w:rsid w:val="002D4815"/>
    <w:rsid w:val="002D4D1A"/>
    <w:rsid w:val="002E61A4"/>
    <w:rsid w:val="002F6A3A"/>
    <w:rsid w:val="003006F7"/>
    <w:rsid w:val="00304C78"/>
    <w:rsid w:val="00315BD5"/>
    <w:rsid w:val="00317CD7"/>
    <w:rsid w:val="00322CB6"/>
    <w:rsid w:val="00332177"/>
    <w:rsid w:val="00342C58"/>
    <w:rsid w:val="00346145"/>
    <w:rsid w:val="00354BEA"/>
    <w:rsid w:val="00354EBB"/>
    <w:rsid w:val="00384998"/>
    <w:rsid w:val="003861F4"/>
    <w:rsid w:val="00393734"/>
    <w:rsid w:val="003964BA"/>
    <w:rsid w:val="003A668E"/>
    <w:rsid w:val="003B24DD"/>
    <w:rsid w:val="003B3705"/>
    <w:rsid w:val="003C141A"/>
    <w:rsid w:val="003C3427"/>
    <w:rsid w:val="003C4640"/>
    <w:rsid w:val="003E0F3F"/>
    <w:rsid w:val="003E1FDD"/>
    <w:rsid w:val="003E306D"/>
    <w:rsid w:val="00404084"/>
    <w:rsid w:val="00405760"/>
    <w:rsid w:val="00420F0B"/>
    <w:rsid w:val="00423BBA"/>
    <w:rsid w:val="00431B39"/>
    <w:rsid w:val="00434442"/>
    <w:rsid w:val="00436482"/>
    <w:rsid w:val="00437C1E"/>
    <w:rsid w:val="004421F7"/>
    <w:rsid w:val="00446D96"/>
    <w:rsid w:val="004527A2"/>
    <w:rsid w:val="004542CD"/>
    <w:rsid w:val="00454A28"/>
    <w:rsid w:val="00493333"/>
    <w:rsid w:val="004A0DA7"/>
    <w:rsid w:val="004A282D"/>
    <w:rsid w:val="004B2C42"/>
    <w:rsid w:val="004C2180"/>
    <w:rsid w:val="004C2BCC"/>
    <w:rsid w:val="004C611C"/>
    <w:rsid w:val="004C695E"/>
    <w:rsid w:val="004D02B8"/>
    <w:rsid w:val="004D18A9"/>
    <w:rsid w:val="004F4A6D"/>
    <w:rsid w:val="00506E58"/>
    <w:rsid w:val="00525C33"/>
    <w:rsid w:val="00527718"/>
    <w:rsid w:val="00527CF7"/>
    <w:rsid w:val="00536CCF"/>
    <w:rsid w:val="0053705C"/>
    <w:rsid w:val="005412DD"/>
    <w:rsid w:val="00557C83"/>
    <w:rsid w:val="00565537"/>
    <w:rsid w:val="005700FC"/>
    <w:rsid w:val="0057415B"/>
    <w:rsid w:val="00587B5F"/>
    <w:rsid w:val="005922E7"/>
    <w:rsid w:val="005A1B33"/>
    <w:rsid w:val="005A788F"/>
    <w:rsid w:val="005B1397"/>
    <w:rsid w:val="005B64DA"/>
    <w:rsid w:val="005C62A2"/>
    <w:rsid w:val="005C714D"/>
    <w:rsid w:val="005D0F73"/>
    <w:rsid w:val="005D5155"/>
    <w:rsid w:val="005D551B"/>
    <w:rsid w:val="005D7392"/>
    <w:rsid w:val="005E13B1"/>
    <w:rsid w:val="005E37E2"/>
    <w:rsid w:val="005E6316"/>
    <w:rsid w:val="005F1611"/>
    <w:rsid w:val="00600706"/>
    <w:rsid w:val="00605398"/>
    <w:rsid w:val="006204F3"/>
    <w:rsid w:val="00622164"/>
    <w:rsid w:val="00622D40"/>
    <w:rsid w:val="00624CDB"/>
    <w:rsid w:val="006301D4"/>
    <w:rsid w:val="00636109"/>
    <w:rsid w:val="006453E0"/>
    <w:rsid w:val="00645986"/>
    <w:rsid w:val="0064646C"/>
    <w:rsid w:val="0065060D"/>
    <w:rsid w:val="00663D11"/>
    <w:rsid w:val="00665D2B"/>
    <w:rsid w:val="00680FA0"/>
    <w:rsid w:val="006A6495"/>
    <w:rsid w:val="006B24B7"/>
    <w:rsid w:val="006D0C6C"/>
    <w:rsid w:val="006D1A30"/>
    <w:rsid w:val="006E4FC3"/>
    <w:rsid w:val="006F1131"/>
    <w:rsid w:val="006F3D09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6DDC"/>
    <w:rsid w:val="00761A21"/>
    <w:rsid w:val="007806FA"/>
    <w:rsid w:val="00787C20"/>
    <w:rsid w:val="0079422F"/>
    <w:rsid w:val="007B0356"/>
    <w:rsid w:val="007B0C56"/>
    <w:rsid w:val="007B7BEA"/>
    <w:rsid w:val="007B7E11"/>
    <w:rsid w:val="007C1076"/>
    <w:rsid w:val="007C33E3"/>
    <w:rsid w:val="007C53AD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620"/>
    <w:rsid w:val="007F170E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7493"/>
    <w:rsid w:val="0089200E"/>
    <w:rsid w:val="008925F2"/>
    <w:rsid w:val="008B49A0"/>
    <w:rsid w:val="008C7224"/>
    <w:rsid w:val="008D6D21"/>
    <w:rsid w:val="008D6DD1"/>
    <w:rsid w:val="008F00BB"/>
    <w:rsid w:val="008F1277"/>
    <w:rsid w:val="008F1685"/>
    <w:rsid w:val="00900629"/>
    <w:rsid w:val="00902C1D"/>
    <w:rsid w:val="00902D6E"/>
    <w:rsid w:val="0090602C"/>
    <w:rsid w:val="009139E9"/>
    <w:rsid w:val="00915E13"/>
    <w:rsid w:val="00917EEA"/>
    <w:rsid w:val="00931FBA"/>
    <w:rsid w:val="00937159"/>
    <w:rsid w:val="00937735"/>
    <w:rsid w:val="009454A1"/>
    <w:rsid w:val="009545B5"/>
    <w:rsid w:val="00955C59"/>
    <w:rsid w:val="009A02D0"/>
    <w:rsid w:val="009A126B"/>
    <w:rsid w:val="009A325E"/>
    <w:rsid w:val="009A4913"/>
    <w:rsid w:val="009A7E79"/>
    <w:rsid w:val="009B0CE4"/>
    <w:rsid w:val="009B51C4"/>
    <w:rsid w:val="009C1156"/>
    <w:rsid w:val="009C1AD6"/>
    <w:rsid w:val="009C6A00"/>
    <w:rsid w:val="009C7856"/>
    <w:rsid w:val="009D5E99"/>
    <w:rsid w:val="009D7B41"/>
    <w:rsid w:val="009E06E1"/>
    <w:rsid w:val="009E6A0F"/>
    <w:rsid w:val="009E6C72"/>
    <w:rsid w:val="00A06C07"/>
    <w:rsid w:val="00A2157D"/>
    <w:rsid w:val="00A23D83"/>
    <w:rsid w:val="00A27264"/>
    <w:rsid w:val="00A315D4"/>
    <w:rsid w:val="00A31E9C"/>
    <w:rsid w:val="00A3447A"/>
    <w:rsid w:val="00A74601"/>
    <w:rsid w:val="00A77F3F"/>
    <w:rsid w:val="00A93395"/>
    <w:rsid w:val="00AA1ED2"/>
    <w:rsid w:val="00AA76AD"/>
    <w:rsid w:val="00AC0BBE"/>
    <w:rsid w:val="00AC7C19"/>
    <w:rsid w:val="00AD43AB"/>
    <w:rsid w:val="00AE1EE7"/>
    <w:rsid w:val="00AE2979"/>
    <w:rsid w:val="00AF03B7"/>
    <w:rsid w:val="00AF4389"/>
    <w:rsid w:val="00AF58F6"/>
    <w:rsid w:val="00B031E3"/>
    <w:rsid w:val="00B102C6"/>
    <w:rsid w:val="00B231FC"/>
    <w:rsid w:val="00B23C5A"/>
    <w:rsid w:val="00B24B4A"/>
    <w:rsid w:val="00B353F3"/>
    <w:rsid w:val="00B4190B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A5BCD"/>
    <w:rsid w:val="00BA6EFC"/>
    <w:rsid w:val="00BA7263"/>
    <w:rsid w:val="00BC74D1"/>
    <w:rsid w:val="00BD1681"/>
    <w:rsid w:val="00BE4B51"/>
    <w:rsid w:val="00BF1800"/>
    <w:rsid w:val="00BF2B6E"/>
    <w:rsid w:val="00BF4890"/>
    <w:rsid w:val="00C01A7E"/>
    <w:rsid w:val="00C04CFD"/>
    <w:rsid w:val="00C07A8A"/>
    <w:rsid w:val="00C1382B"/>
    <w:rsid w:val="00C25080"/>
    <w:rsid w:val="00C33CC3"/>
    <w:rsid w:val="00C34DC7"/>
    <w:rsid w:val="00C34F84"/>
    <w:rsid w:val="00C4023B"/>
    <w:rsid w:val="00C53F0F"/>
    <w:rsid w:val="00C54867"/>
    <w:rsid w:val="00C55886"/>
    <w:rsid w:val="00C77B37"/>
    <w:rsid w:val="00C8274A"/>
    <w:rsid w:val="00C82D8A"/>
    <w:rsid w:val="00C83E37"/>
    <w:rsid w:val="00C8554F"/>
    <w:rsid w:val="00C94E09"/>
    <w:rsid w:val="00CA2B78"/>
    <w:rsid w:val="00CA4150"/>
    <w:rsid w:val="00CB0DBA"/>
    <w:rsid w:val="00CB3CF0"/>
    <w:rsid w:val="00CB5C0C"/>
    <w:rsid w:val="00CC160B"/>
    <w:rsid w:val="00CC4FC4"/>
    <w:rsid w:val="00CE7CB8"/>
    <w:rsid w:val="00CF0915"/>
    <w:rsid w:val="00CF2991"/>
    <w:rsid w:val="00CF2AE7"/>
    <w:rsid w:val="00CF2FE4"/>
    <w:rsid w:val="00D00C41"/>
    <w:rsid w:val="00D05149"/>
    <w:rsid w:val="00D059F8"/>
    <w:rsid w:val="00D34E7E"/>
    <w:rsid w:val="00D35B2C"/>
    <w:rsid w:val="00D3697C"/>
    <w:rsid w:val="00D41C1D"/>
    <w:rsid w:val="00D436F3"/>
    <w:rsid w:val="00D612C9"/>
    <w:rsid w:val="00D70E0E"/>
    <w:rsid w:val="00D71774"/>
    <w:rsid w:val="00D73F86"/>
    <w:rsid w:val="00D80469"/>
    <w:rsid w:val="00D83922"/>
    <w:rsid w:val="00DA5A23"/>
    <w:rsid w:val="00DB26E3"/>
    <w:rsid w:val="00DB3D01"/>
    <w:rsid w:val="00DB581C"/>
    <w:rsid w:val="00DB5C5C"/>
    <w:rsid w:val="00DC209F"/>
    <w:rsid w:val="00DD409D"/>
    <w:rsid w:val="00DE4EDF"/>
    <w:rsid w:val="00DE5602"/>
    <w:rsid w:val="00DF24F5"/>
    <w:rsid w:val="00DF4145"/>
    <w:rsid w:val="00DF50AC"/>
    <w:rsid w:val="00E11FC4"/>
    <w:rsid w:val="00E40A1C"/>
    <w:rsid w:val="00E4354F"/>
    <w:rsid w:val="00E4624D"/>
    <w:rsid w:val="00E53D06"/>
    <w:rsid w:val="00E704D6"/>
    <w:rsid w:val="00E86190"/>
    <w:rsid w:val="00E86426"/>
    <w:rsid w:val="00E87AD0"/>
    <w:rsid w:val="00E91591"/>
    <w:rsid w:val="00E95AB4"/>
    <w:rsid w:val="00E97F76"/>
    <w:rsid w:val="00EA0515"/>
    <w:rsid w:val="00EA5FEB"/>
    <w:rsid w:val="00EA7F30"/>
    <w:rsid w:val="00EB4BCB"/>
    <w:rsid w:val="00EC296B"/>
    <w:rsid w:val="00EC6D76"/>
    <w:rsid w:val="00ED4CD2"/>
    <w:rsid w:val="00EE1530"/>
    <w:rsid w:val="00EF1F85"/>
    <w:rsid w:val="00EF38DA"/>
    <w:rsid w:val="00F12B1F"/>
    <w:rsid w:val="00F37786"/>
    <w:rsid w:val="00F4635E"/>
    <w:rsid w:val="00F4739B"/>
    <w:rsid w:val="00F5190A"/>
    <w:rsid w:val="00F64394"/>
    <w:rsid w:val="00F77D03"/>
    <w:rsid w:val="00F90204"/>
    <w:rsid w:val="00F90B54"/>
    <w:rsid w:val="00F92128"/>
    <w:rsid w:val="00F97474"/>
    <w:rsid w:val="00FA1708"/>
    <w:rsid w:val="00FA644E"/>
    <w:rsid w:val="00FA6A27"/>
    <w:rsid w:val="00FB27B9"/>
    <w:rsid w:val="00FC2718"/>
    <w:rsid w:val="00FC6648"/>
    <w:rsid w:val="00FC7924"/>
    <w:rsid w:val="00FD43CB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80FA0"/>
    <w:rPr>
      <w:sz w:val="24"/>
      <w:lang w:eastAsia="en-US"/>
    </w:rPr>
  </w:style>
  <w:style w:type="paragraph" w:styleId="Footer">
    <w:name w:val="footer"/>
    <w:basedOn w:val="Normal"/>
    <w:link w:val="Foot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80FA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NoSpacing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8E60-DE55-44EA-B25A-A75D570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4823</Words>
  <Characters>2750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Jonė Baronaitė</cp:lastModifiedBy>
  <cp:revision>4</cp:revision>
  <cp:lastPrinted>2023-12-06T11:25:00Z</cp:lastPrinted>
  <dcterms:created xsi:type="dcterms:W3CDTF">2023-12-04T07:22:00Z</dcterms:created>
  <dcterms:modified xsi:type="dcterms:W3CDTF">2023-12-06T11:25:00Z</dcterms:modified>
</cp:coreProperties>
</file>