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EFB" w:rsidRDefault="009D2250" w:rsidP="002249B3">
      <w:pPr>
        <w:pStyle w:val="Antrats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</w:p>
    <w:p w:rsidR="00802EFB" w:rsidRPr="00802EFB" w:rsidRDefault="00802EFB" w:rsidP="00802EFB">
      <w:pPr>
        <w:rPr>
          <w:lang w:val="lt-LT"/>
        </w:rPr>
      </w:pPr>
    </w:p>
    <w:p w:rsidR="00802EFB" w:rsidRPr="00802EFB" w:rsidRDefault="00802EFB" w:rsidP="00802EFB">
      <w:pPr>
        <w:rPr>
          <w:lang w:val="lt-LT"/>
        </w:rPr>
      </w:pPr>
    </w:p>
    <w:p w:rsidR="00802EFB" w:rsidRDefault="00802EFB" w:rsidP="002249B3">
      <w:pPr>
        <w:pStyle w:val="Antrats"/>
      </w:pPr>
    </w:p>
    <w:p w:rsidR="00B07407" w:rsidRPr="00802EFB" w:rsidRDefault="00802EFB" w:rsidP="002249B3">
      <w:pPr>
        <w:pStyle w:val="Antrats"/>
        <w:rPr>
          <w:b/>
          <w:sz w:val="24"/>
          <w:szCs w:val="24"/>
        </w:rPr>
      </w:pPr>
      <w:r>
        <w:t xml:space="preserve">                                      </w:t>
      </w:r>
      <w:r w:rsidRPr="00802EFB">
        <w:rPr>
          <w:b/>
          <w:sz w:val="24"/>
          <w:szCs w:val="24"/>
        </w:rPr>
        <w:t>Projektas</w:t>
      </w:r>
      <w:r w:rsidR="002249B3" w:rsidRPr="00802EFB">
        <w:rPr>
          <w:b/>
          <w:sz w:val="24"/>
          <w:szCs w:val="24"/>
        </w:rPr>
        <w:br w:type="textWrapping" w:clear="all"/>
      </w:r>
      <w:r w:rsidR="002249B3" w:rsidRPr="00802EFB">
        <w:rPr>
          <w:b/>
          <w:sz w:val="24"/>
          <w:szCs w:val="24"/>
        </w:rPr>
        <w:tab/>
        <w:t xml:space="preserve">                                                                                                                                   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61B12" w:rsidRDefault="00E61B12" w:rsidP="00E61B12">
      <w:pPr>
        <w:pStyle w:val="Pagrindinistekstas"/>
      </w:pPr>
      <w:r>
        <w:t>DĖL PANEVĖŽIO RAJONO SAVIVALDYBĖS TARYBOS 2022 M. RUGSĖJO 29 D. SPRENDIMO NR. T-213 „DĖL PANEVĖŽIO RAJONO SAVIVALDYBĖS TARYBOS  2022 M. RUGPJŪČIO 30 D. SPRENDIMO NR. T-179 „DĖL PANEVĖŽIO RAJONO SAVIVALDYBĖS BIUDŽETINIŲ ĮSTAIGŲ DIDŽIAUSIO LEISTINO PAREIGYBIŲ SKAIČIAUS NUSTATYMO</w:t>
      </w:r>
      <w:proofErr w:type="gramStart"/>
      <w:r>
        <w:t>“ PAKEITIMO</w:t>
      </w:r>
      <w:proofErr w:type="gramEnd"/>
      <w:r>
        <w:t xml:space="preserve">“ PAKEITIMO </w:t>
      </w:r>
    </w:p>
    <w:p w:rsidR="00E61B12" w:rsidRDefault="00E61B12" w:rsidP="00E61B12">
      <w:pPr>
        <w:rPr>
          <w:sz w:val="24"/>
          <w:lang w:val="lt-LT"/>
        </w:rPr>
      </w:pPr>
    </w:p>
    <w:p w:rsidR="00E61B12" w:rsidRDefault="00716BE8" w:rsidP="00E61B12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2023</w:t>
      </w:r>
      <w:r w:rsidR="00E61B12">
        <w:rPr>
          <w:sz w:val="24"/>
          <w:lang w:val="lt-LT"/>
        </w:rPr>
        <w:t xml:space="preserve"> m. </w:t>
      </w:r>
      <w:r w:rsidR="00444A40">
        <w:rPr>
          <w:sz w:val="24"/>
          <w:lang w:val="lt-LT"/>
        </w:rPr>
        <w:t xml:space="preserve">rugpjūčio     </w:t>
      </w:r>
      <w:r w:rsidR="00235042">
        <w:rPr>
          <w:sz w:val="24"/>
          <w:lang w:val="lt-LT"/>
        </w:rPr>
        <w:t xml:space="preserve"> d.  Nr. T-</w:t>
      </w:r>
    </w:p>
    <w:p w:rsidR="00E61B12" w:rsidRDefault="00E61B12" w:rsidP="00E61B12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61B12" w:rsidRDefault="00E61B12" w:rsidP="00E61B12">
      <w:pPr>
        <w:rPr>
          <w:sz w:val="24"/>
          <w:lang w:val="lt-LT"/>
        </w:rPr>
      </w:pPr>
    </w:p>
    <w:p w:rsidR="00E61B12" w:rsidRDefault="00E61B12" w:rsidP="00E61B1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</w:t>
      </w:r>
      <w:r w:rsidR="009D2250">
        <w:rPr>
          <w:sz w:val="24"/>
          <w:lang w:val="lt-LT"/>
        </w:rPr>
        <w:t>os vietos savivaldos įstatymo 15</w:t>
      </w:r>
      <w:r>
        <w:rPr>
          <w:sz w:val="24"/>
          <w:lang w:val="lt-LT"/>
        </w:rPr>
        <w:t xml:space="preserve"> straipsnio </w:t>
      </w:r>
      <w:r w:rsidR="009D2250">
        <w:rPr>
          <w:sz w:val="24"/>
          <w:lang w:val="lt-LT"/>
        </w:rPr>
        <w:t>2 dalies           9 punktu</w:t>
      </w:r>
      <w:r>
        <w:rPr>
          <w:sz w:val="24"/>
          <w:lang w:val="lt-LT"/>
        </w:rPr>
        <w:t xml:space="preserve">, </w:t>
      </w:r>
      <w:r w:rsidR="009D2250">
        <w:rPr>
          <w:sz w:val="24"/>
          <w:lang w:val="lt-LT"/>
        </w:rPr>
        <w:t>33 straipsnio 3 dalies 5 punktu,</w:t>
      </w:r>
      <w:bookmarkStart w:id="0" w:name="_GoBack"/>
      <w:bookmarkEnd w:id="0"/>
      <w:r w:rsidR="009D2250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Savivaldybės taryba  n u s p r e n d ž i a: </w:t>
      </w:r>
    </w:p>
    <w:p w:rsidR="00E61B12" w:rsidRDefault="00444A40" w:rsidP="00E61B12">
      <w:pPr>
        <w:ind w:firstLine="71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1. </w:t>
      </w:r>
      <w:r w:rsidR="00E61B12">
        <w:rPr>
          <w:sz w:val="24"/>
          <w:lang w:val="lt-LT"/>
        </w:rPr>
        <w:t xml:space="preserve">Pakeisti Panevėžio rajono savivaldybės biudžetinių įstaigų didžiausio leistino pareigybių skaičiaus, patvirtinto Panevėžio rajono savivaldybės tarybos 2022 m. rugsėjo 29 d. sprendimu </w:t>
      </w:r>
      <w:r w:rsidR="006F55F8">
        <w:rPr>
          <w:sz w:val="24"/>
          <w:lang w:val="lt-LT"/>
        </w:rPr>
        <w:t xml:space="preserve">        </w:t>
      </w:r>
      <w:r w:rsidR="00E61B12">
        <w:rPr>
          <w:sz w:val="24"/>
          <w:lang w:val="lt-LT"/>
        </w:rPr>
        <w:t xml:space="preserve">Nr. T-213 „Dėl Panevėžio rajono savivaldybės tarybos 2022 m. rugpjūčio 30 d. sprendimo </w:t>
      </w:r>
      <w:r w:rsidR="006F55F8">
        <w:rPr>
          <w:sz w:val="24"/>
          <w:lang w:val="lt-LT"/>
        </w:rPr>
        <w:t xml:space="preserve">                </w:t>
      </w:r>
      <w:r w:rsidR="00E61B12">
        <w:rPr>
          <w:sz w:val="24"/>
          <w:lang w:val="lt-LT"/>
        </w:rPr>
        <w:t>Nr. T-179 „Dėl Panevėžio rajono savivaldybės biudžetinių įstaigų didžiausio leistino pareigybių skaičiaus nustatymo“</w:t>
      </w:r>
      <w:r w:rsidR="0057419D">
        <w:rPr>
          <w:sz w:val="24"/>
          <w:lang w:val="lt-LT"/>
        </w:rPr>
        <w:t xml:space="preserve"> </w:t>
      </w:r>
      <w:r w:rsidR="00EA0829">
        <w:rPr>
          <w:sz w:val="24"/>
          <w:lang w:val="lt-LT"/>
        </w:rPr>
        <w:t xml:space="preserve">pakeitimo“, </w:t>
      </w:r>
      <w:r w:rsidR="00167D1C">
        <w:rPr>
          <w:sz w:val="24"/>
          <w:lang w:val="lt-LT"/>
        </w:rPr>
        <w:t>2–5, 9–17, 19  ir 2</w:t>
      </w:r>
      <w:r w:rsidR="00AA4BBA">
        <w:rPr>
          <w:sz w:val="24"/>
          <w:lang w:val="lt-LT"/>
        </w:rPr>
        <w:t>4</w:t>
      </w:r>
      <w:r w:rsidR="00EA0829">
        <w:rPr>
          <w:sz w:val="24"/>
          <w:lang w:val="lt-LT"/>
        </w:rPr>
        <w:t xml:space="preserve"> </w:t>
      </w:r>
      <w:r w:rsidR="00E61B12">
        <w:rPr>
          <w:sz w:val="24"/>
          <w:lang w:val="lt-LT"/>
        </w:rPr>
        <w:t>eilutes ir jas išdėstyti taip:</w:t>
      </w:r>
    </w:p>
    <w:p w:rsidR="00E61B12" w:rsidRDefault="00E61B12" w:rsidP="00E61B1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tbl>
      <w:tblPr>
        <w:tblW w:w="9624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"/>
        <w:gridCol w:w="2410"/>
        <w:gridCol w:w="992"/>
        <w:gridCol w:w="993"/>
        <w:gridCol w:w="1275"/>
        <w:gridCol w:w="1276"/>
        <w:gridCol w:w="1307"/>
        <w:gridCol w:w="720"/>
      </w:tblGrid>
      <w:tr w:rsidR="00444A40" w:rsidRPr="00C3384C" w:rsidTr="002560EB">
        <w:trPr>
          <w:trHeight w:val="700"/>
        </w:trPr>
        <w:tc>
          <w:tcPr>
            <w:tcW w:w="651" w:type="dxa"/>
            <w:vMerge w:val="restart"/>
            <w:shd w:val="clear" w:color="auto" w:fill="auto"/>
          </w:tcPr>
          <w:p w:rsidR="00444A40" w:rsidRPr="00C3384C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444A40" w:rsidRPr="00C3384C" w:rsidRDefault="00444A40" w:rsidP="002560EB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44A40" w:rsidRPr="00C3384C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Biudžetinės įstaigos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536" w:type="dxa"/>
            <w:gridSpan w:val="4"/>
          </w:tcPr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  <w:p w:rsidR="00444A40" w:rsidRPr="00E92E0E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444A40" w:rsidRPr="00E92E0E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444A40" w:rsidRPr="00C3384C" w:rsidTr="002560EB">
        <w:trPr>
          <w:trHeight w:val="968"/>
        </w:trPr>
        <w:tc>
          <w:tcPr>
            <w:tcW w:w="651" w:type="dxa"/>
            <w:vMerge/>
            <w:shd w:val="clear" w:color="auto" w:fill="auto"/>
          </w:tcPr>
          <w:p w:rsidR="00444A40" w:rsidRPr="00C3384C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44A40" w:rsidRPr="00C3384C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gridSpan w:val="2"/>
          </w:tcPr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275" w:type="dxa"/>
            <w:vMerge w:val="restart"/>
          </w:tcPr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6" w:type="dxa"/>
            <w:vMerge w:val="restart"/>
          </w:tcPr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444A40" w:rsidRPr="00C3384C" w:rsidTr="002560EB">
        <w:trPr>
          <w:trHeight w:val="967"/>
        </w:trPr>
        <w:tc>
          <w:tcPr>
            <w:tcW w:w="651" w:type="dxa"/>
            <w:vMerge/>
            <w:shd w:val="clear" w:color="auto" w:fill="auto"/>
          </w:tcPr>
          <w:p w:rsidR="00444A40" w:rsidRPr="00C3384C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44A40" w:rsidRPr="00C3384C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3" w:type="dxa"/>
          </w:tcPr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Savival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  <w:p w:rsidR="00444A40" w:rsidRPr="00915761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dybės biudžeto lėšos</w:t>
            </w:r>
          </w:p>
        </w:tc>
        <w:tc>
          <w:tcPr>
            <w:tcW w:w="1275" w:type="dxa"/>
            <w:vMerge/>
          </w:tcPr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vMerge/>
          </w:tcPr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444A40" w:rsidRPr="00C3384C" w:rsidTr="000B51EA">
        <w:trPr>
          <w:trHeight w:val="655"/>
        </w:trPr>
        <w:tc>
          <w:tcPr>
            <w:tcW w:w="651" w:type="dxa"/>
            <w:shd w:val="clear" w:color="auto" w:fill="auto"/>
          </w:tcPr>
          <w:p w:rsidR="00444A40" w:rsidRPr="00C3384C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444A40" w:rsidRPr="00C3384C" w:rsidRDefault="00444A40" w:rsidP="002560EB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Juozo Zikaro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a </w:t>
            </w:r>
          </w:p>
        </w:tc>
        <w:tc>
          <w:tcPr>
            <w:tcW w:w="992" w:type="dxa"/>
          </w:tcPr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20,95</w:t>
            </w:r>
          </w:p>
        </w:tc>
        <w:tc>
          <w:tcPr>
            <w:tcW w:w="993" w:type="dxa"/>
          </w:tcPr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276" w:type="dxa"/>
          </w:tcPr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9225A0" w:rsidRPr="00567504" w:rsidRDefault="009225A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33,69</w:t>
            </w:r>
          </w:p>
        </w:tc>
      </w:tr>
      <w:tr w:rsidR="00444A40" w:rsidRPr="00C87495" w:rsidTr="002560EB">
        <w:tc>
          <w:tcPr>
            <w:tcW w:w="651" w:type="dxa"/>
            <w:shd w:val="clear" w:color="auto" w:fill="auto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Raguvos gimnazija </w:t>
            </w:r>
          </w:p>
        </w:tc>
        <w:tc>
          <w:tcPr>
            <w:tcW w:w="992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25,64</w:t>
            </w:r>
          </w:p>
        </w:tc>
        <w:tc>
          <w:tcPr>
            <w:tcW w:w="993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1,8</w:t>
            </w:r>
          </w:p>
        </w:tc>
        <w:tc>
          <w:tcPr>
            <w:tcW w:w="1276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10,6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9225A0" w:rsidRPr="00567504" w:rsidRDefault="009225A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55,08</w:t>
            </w:r>
          </w:p>
        </w:tc>
      </w:tr>
      <w:tr w:rsidR="00444A40" w:rsidRPr="00C87495" w:rsidTr="002560EB">
        <w:tc>
          <w:tcPr>
            <w:tcW w:w="651" w:type="dxa"/>
            <w:shd w:val="clear" w:color="auto" w:fill="auto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gimnazija</w:t>
            </w:r>
          </w:p>
        </w:tc>
        <w:tc>
          <w:tcPr>
            <w:tcW w:w="992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45,06</w:t>
            </w:r>
          </w:p>
        </w:tc>
        <w:tc>
          <w:tcPr>
            <w:tcW w:w="993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2,25</w:t>
            </w:r>
          </w:p>
        </w:tc>
        <w:tc>
          <w:tcPr>
            <w:tcW w:w="1276" w:type="dxa"/>
          </w:tcPr>
          <w:p w:rsidR="00444A40" w:rsidRPr="00567504" w:rsidRDefault="009225A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vertAlign w:val="superscript"/>
                <w:lang w:val="lt-LT"/>
              </w:rPr>
            </w:pPr>
            <w:r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12</w:t>
            </w:r>
            <w:r w:rsidR="00444A40" w:rsidRPr="00567504">
              <w:rPr>
                <w:rFonts w:eastAsia="SimSun" w:cs="Mangal"/>
                <w:kern w:val="1"/>
                <w:sz w:val="24"/>
                <w:szCs w:val="24"/>
                <w:vertAlign w:val="superscript"/>
                <w:lang w:val="lt-LT"/>
              </w:rPr>
              <w:t>*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9225A0" w:rsidRPr="00567504" w:rsidRDefault="009225A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39,63</w:t>
            </w:r>
          </w:p>
        </w:tc>
      </w:tr>
      <w:tr w:rsidR="00444A40" w:rsidRPr="00C87495" w:rsidTr="002560EB">
        <w:tc>
          <w:tcPr>
            <w:tcW w:w="651" w:type="dxa"/>
            <w:shd w:val="clear" w:color="auto" w:fill="auto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gimnazija</w:t>
            </w:r>
          </w:p>
        </w:tc>
        <w:tc>
          <w:tcPr>
            <w:tcW w:w="992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22,9</w:t>
            </w:r>
          </w:p>
        </w:tc>
        <w:tc>
          <w:tcPr>
            <w:tcW w:w="993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  <w:p w:rsidR="009225A0" w:rsidRPr="009225A0" w:rsidRDefault="009225A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b/>
                <w:kern w:val="1"/>
                <w:sz w:val="24"/>
                <w:szCs w:val="24"/>
                <w:lang w:val="lt-LT"/>
              </w:rPr>
            </w:pPr>
            <w:r w:rsidRPr="009225A0">
              <w:rPr>
                <w:rFonts w:eastAsia="SimSun" w:cs="Mangal"/>
                <w:b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276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8,17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9225A0" w:rsidRPr="00567504" w:rsidRDefault="009225A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34,47</w:t>
            </w:r>
          </w:p>
        </w:tc>
      </w:tr>
      <w:tr w:rsidR="00444A40" w:rsidRPr="00C87495" w:rsidTr="002560EB">
        <w:tc>
          <w:tcPr>
            <w:tcW w:w="651" w:type="dxa"/>
            <w:shd w:val="clear" w:color="auto" w:fill="auto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Upytės Antano Belazaro pagrindinė mokykla</w:t>
            </w:r>
          </w:p>
        </w:tc>
        <w:tc>
          <w:tcPr>
            <w:tcW w:w="992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14,31</w:t>
            </w:r>
          </w:p>
        </w:tc>
        <w:tc>
          <w:tcPr>
            <w:tcW w:w="993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1,57</w:t>
            </w:r>
          </w:p>
        </w:tc>
        <w:tc>
          <w:tcPr>
            <w:tcW w:w="1275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5,25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9225A0" w:rsidRPr="00567504" w:rsidRDefault="009225A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23,1</w:t>
            </w:r>
          </w:p>
        </w:tc>
      </w:tr>
      <w:tr w:rsidR="00444A40" w:rsidRPr="00C87495" w:rsidTr="002560EB">
        <w:tc>
          <w:tcPr>
            <w:tcW w:w="651" w:type="dxa"/>
            <w:shd w:val="clear" w:color="auto" w:fill="auto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10.</w:t>
            </w:r>
          </w:p>
        </w:tc>
        <w:tc>
          <w:tcPr>
            <w:tcW w:w="2410" w:type="dxa"/>
            <w:shd w:val="clear" w:color="auto" w:fill="auto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 progimnazija</w:t>
            </w:r>
          </w:p>
        </w:tc>
        <w:tc>
          <w:tcPr>
            <w:tcW w:w="992" w:type="dxa"/>
          </w:tcPr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11,9</w:t>
            </w:r>
          </w:p>
        </w:tc>
        <w:tc>
          <w:tcPr>
            <w:tcW w:w="993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</w:tcPr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4,25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9225A0" w:rsidRPr="00567504" w:rsidRDefault="009225A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21,82</w:t>
            </w:r>
          </w:p>
        </w:tc>
      </w:tr>
      <w:tr w:rsidR="00444A40" w:rsidRPr="00C87495" w:rsidTr="002560EB">
        <w:tc>
          <w:tcPr>
            <w:tcW w:w="651" w:type="dxa"/>
            <w:shd w:val="clear" w:color="auto" w:fill="auto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lastRenderedPageBreak/>
              <w:t>11.</w:t>
            </w:r>
          </w:p>
        </w:tc>
        <w:tc>
          <w:tcPr>
            <w:tcW w:w="2410" w:type="dxa"/>
            <w:shd w:val="clear" w:color="auto" w:fill="auto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Pažagienių mokykla-darželis</w:t>
            </w:r>
          </w:p>
        </w:tc>
        <w:tc>
          <w:tcPr>
            <w:tcW w:w="992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4,87</w:t>
            </w:r>
          </w:p>
        </w:tc>
        <w:tc>
          <w:tcPr>
            <w:tcW w:w="993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4,75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9225A0" w:rsidRPr="00567504" w:rsidRDefault="009225A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23,98</w:t>
            </w:r>
          </w:p>
        </w:tc>
      </w:tr>
      <w:tr w:rsidR="00444A40" w:rsidRPr="00C87495" w:rsidTr="002560EB">
        <w:tc>
          <w:tcPr>
            <w:tcW w:w="651" w:type="dxa"/>
            <w:shd w:val="clear" w:color="auto" w:fill="auto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12.</w:t>
            </w:r>
          </w:p>
        </w:tc>
        <w:tc>
          <w:tcPr>
            <w:tcW w:w="2410" w:type="dxa"/>
            <w:shd w:val="clear" w:color="auto" w:fill="auto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Piniavos mokykla-darželis</w:t>
            </w:r>
          </w:p>
        </w:tc>
        <w:tc>
          <w:tcPr>
            <w:tcW w:w="992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6,09</w:t>
            </w:r>
          </w:p>
        </w:tc>
        <w:tc>
          <w:tcPr>
            <w:tcW w:w="993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3,35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444A40" w:rsidRPr="00567504" w:rsidRDefault="009225A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54,41</w:t>
            </w:r>
            <w:r w:rsidR="00444A40"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444A40" w:rsidRPr="00C3384C" w:rsidTr="002560EB">
        <w:tc>
          <w:tcPr>
            <w:tcW w:w="651" w:type="dxa"/>
            <w:shd w:val="clear" w:color="auto" w:fill="auto"/>
          </w:tcPr>
          <w:p w:rsidR="00444A40" w:rsidRPr="00C3384C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13.</w:t>
            </w:r>
          </w:p>
        </w:tc>
        <w:tc>
          <w:tcPr>
            <w:tcW w:w="2410" w:type="dxa"/>
            <w:shd w:val="clear" w:color="auto" w:fill="auto"/>
          </w:tcPr>
          <w:p w:rsidR="00444A40" w:rsidRPr="00C3384C" w:rsidRDefault="00444A40" w:rsidP="002560EB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 lopšelis-darželis „Smalsutis“</w:t>
            </w:r>
          </w:p>
        </w:tc>
        <w:tc>
          <w:tcPr>
            <w:tcW w:w="992" w:type="dxa"/>
          </w:tcPr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444A40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444A40" w:rsidRPr="00354AA0" w:rsidRDefault="00567504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444A40">
              <w:rPr>
                <w:rFonts w:eastAsia="SimSun" w:cs="Mangal"/>
                <w:kern w:val="1"/>
                <w:sz w:val="24"/>
                <w:szCs w:val="24"/>
                <w:lang w:val="lt-LT"/>
              </w:rPr>
              <w:t>,5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9225A0" w:rsidRPr="00567504" w:rsidRDefault="009225A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29,15</w:t>
            </w:r>
          </w:p>
        </w:tc>
      </w:tr>
      <w:tr w:rsidR="00444A40" w:rsidRPr="00C3384C" w:rsidTr="002560EB">
        <w:tc>
          <w:tcPr>
            <w:tcW w:w="651" w:type="dxa"/>
            <w:shd w:val="clear" w:color="auto" w:fill="auto"/>
          </w:tcPr>
          <w:p w:rsidR="00444A40" w:rsidRPr="00C3384C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14.</w:t>
            </w:r>
          </w:p>
        </w:tc>
        <w:tc>
          <w:tcPr>
            <w:tcW w:w="2410" w:type="dxa"/>
            <w:shd w:val="clear" w:color="auto" w:fill="auto"/>
          </w:tcPr>
          <w:p w:rsidR="00444A40" w:rsidRPr="00C3384C" w:rsidRDefault="00444A40" w:rsidP="002560EB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„Sigutė“</w:t>
            </w:r>
          </w:p>
        </w:tc>
        <w:tc>
          <w:tcPr>
            <w:tcW w:w="992" w:type="dxa"/>
          </w:tcPr>
          <w:p w:rsidR="00444A40" w:rsidRPr="00E92E0E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444A40" w:rsidRPr="00E92E0E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444A40" w:rsidRPr="00E92E0E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444A40" w:rsidRPr="00E92E0E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5,05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9225A0" w:rsidRPr="00567504" w:rsidRDefault="009225A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49,2</w:t>
            </w:r>
          </w:p>
        </w:tc>
      </w:tr>
      <w:tr w:rsidR="00444A40" w:rsidRPr="00C3384C" w:rsidTr="002560EB">
        <w:tc>
          <w:tcPr>
            <w:tcW w:w="651" w:type="dxa"/>
            <w:shd w:val="clear" w:color="auto" w:fill="auto"/>
          </w:tcPr>
          <w:p w:rsidR="00444A40" w:rsidRPr="00C3384C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15.</w:t>
            </w:r>
          </w:p>
        </w:tc>
        <w:tc>
          <w:tcPr>
            <w:tcW w:w="2410" w:type="dxa"/>
            <w:shd w:val="clear" w:color="auto" w:fill="auto"/>
          </w:tcPr>
          <w:p w:rsidR="00444A40" w:rsidRPr="00C3384C" w:rsidRDefault="00444A40" w:rsidP="002560EB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„Bitutė“</w:t>
            </w:r>
          </w:p>
        </w:tc>
        <w:tc>
          <w:tcPr>
            <w:tcW w:w="992" w:type="dxa"/>
          </w:tcPr>
          <w:p w:rsidR="00444A40" w:rsidRPr="00000F58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444A40" w:rsidRPr="00000F58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444A40" w:rsidRPr="00000F58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444A40" w:rsidRPr="00000F58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9225A0" w:rsidRPr="00567504" w:rsidRDefault="009225A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24,76</w:t>
            </w:r>
          </w:p>
        </w:tc>
      </w:tr>
      <w:tr w:rsidR="00444A40" w:rsidRPr="00C3384C" w:rsidTr="002560EB">
        <w:tc>
          <w:tcPr>
            <w:tcW w:w="651" w:type="dxa"/>
            <w:shd w:val="clear" w:color="auto" w:fill="auto"/>
          </w:tcPr>
          <w:p w:rsidR="00444A40" w:rsidRPr="00C3384C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16.</w:t>
            </w:r>
          </w:p>
        </w:tc>
        <w:tc>
          <w:tcPr>
            <w:tcW w:w="2410" w:type="dxa"/>
            <w:shd w:val="clear" w:color="auto" w:fill="auto"/>
          </w:tcPr>
          <w:p w:rsidR="00444A40" w:rsidRPr="00C3384C" w:rsidRDefault="00444A40" w:rsidP="002560EB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Ramygalos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„Gandriukas“</w:t>
            </w:r>
          </w:p>
        </w:tc>
        <w:tc>
          <w:tcPr>
            <w:tcW w:w="992" w:type="dxa"/>
          </w:tcPr>
          <w:p w:rsidR="00444A40" w:rsidRPr="00000F58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444A40" w:rsidRPr="00000F58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444A40" w:rsidRPr="00000F58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444A40" w:rsidRPr="00000F58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9225A0" w:rsidRPr="00567504" w:rsidRDefault="009225A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26,19</w:t>
            </w:r>
          </w:p>
        </w:tc>
      </w:tr>
      <w:tr w:rsidR="00444A40" w:rsidRPr="00C87495" w:rsidTr="002560EB">
        <w:tc>
          <w:tcPr>
            <w:tcW w:w="651" w:type="dxa"/>
            <w:shd w:val="clear" w:color="auto" w:fill="auto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17.</w:t>
            </w:r>
          </w:p>
        </w:tc>
        <w:tc>
          <w:tcPr>
            <w:tcW w:w="2410" w:type="dxa"/>
            <w:shd w:val="clear" w:color="auto" w:fill="auto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Velžio lopšelis-darželis „Šypsenėlė“ </w:t>
            </w:r>
          </w:p>
        </w:tc>
        <w:tc>
          <w:tcPr>
            <w:tcW w:w="992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9225A0" w:rsidRPr="00567504" w:rsidRDefault="009225A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42,35</w:t>
            </w:r>
          </w:p>
        </w:tc>
      </w:tr>
      <w:tr w:rsidR="00444A40" w:rsidRPr="00C87495" w:rsidTr="002560EB">
        <w:tc>
          <w:tcPr>
            <w:tcW w:w="651" w:type="dxa"/>
            <w:shd w:val="clear" w:color="auto" w:fill="auto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19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Švietimo centras</w:t>
            </w:r>
          </w:p>
        </w:tc>
        <w:tc>
          <w:tcPr>
            <w:tcW w:w="992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444A40" w:rsidRPr="00C87495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444A40" w:rsidRPr="00483E59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vertAlign w:val="superscript"/>
                <w:lang w:val="lt-LT"/>
              </w:rPr>
            </w:pPr>
            <w:r w:rsidRPr="00483E59">
              <w:rPr>
                <w:rFonts w:eastAsia="SimSun" w:cs="Mangal"/>
                <w:kern w:val="1"/>
                <w:sz w:val="24"/>
                <w:szCs w:val="24"/>
                <w:lang w:val="lt-LT"/>
              </w:rPr>
              <w:t>1,1</w:t>
            </w:r>
            <w:r>
              <w:rPr>
                <w:rFonts w:eastAsia="SimSun" w:cs="Mangal"/>
                <w:kern w:val="1"/>
                <w:sz w:val="24"/>
                <w:szCs w:val="24"/>
                <w:vertAlign w:val="superscript"/>
                <w:lang w:val="lt-LT"/>
              </w:rPr>
              <w:t>*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9225A0" w:rsidRPr="00567504" w:rsidRDefault="009225A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17</w:t>
            </w:r>
          </w:p>
        </w:tc>
      </w:tr>
      <w:tr w:rsidR="00444A40" w:rsidRPr="00C3384C" w:rsidTr="002560EB">
        <w:tc>
          <w:tcPr>
            <w:tcW w:w="7597" w:type="dxa"/>
            <w:gridSpan w:val="6"/>
            <w:shd w:val="clear" w:color="auto" w:fill="auto"/>
          </w:tcPr>
          <w:p w:rsidR="00444A40" w:rsidRPr="00E92E0E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307" w:type="dxa"/>
            <w:shd w:val="clear" w:color="auto" w:fill="auto"/>
          </w:tcPr>
          <w:p w:rsidR="00444A40" w:rsidRPr="0056750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Kultūros ir meno darbuotojai</w:t>
            </w:r>
          </w:p>
        </w:tc>
        <w:tc>
          <w:tcPr>
            <w:tcW w:w="720" w:type="dxa"/>
            <w:shd w:val="clear" w:color="auto" w:fill="auto"/>
          </w:tcPr>
          <w:p w:rsidR="00444A40" w:rsidRPr="0056750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Kiti dar-buo-tojai</w:t>
            </w:r>
          </w:p>
        </w:tc>
      </w:tr>
      <w:tr w:rsidR="00444A40" w:rsidRPr="00C3384C" w:rsidTr="002560EB">
        <w:tc>
          <w:tcPr>
            <w:tcW w:w="651" w:type="dxa"/>
            <w:shd w:val="clear" w:color="auto" w:fill="auto"/>
          </w:tcPr>
          <w:p w:rsidR="00444A40" w:rsidRPr="00C3384C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24.</w:t>
            </w:r>
          </w:p>
        </w:tc>
        <w:tc>
          <w:tcPr>
            <w:tcW w:w="2410" w:type="dxa"/>
            <w:shd w:val="clear" w:color="auto" w:fill="auto"/>
          </w:tcPr>
          <w:p w:rsidR="00444A40" w:rsidRPr="00C3384C" w:rsidRDefault="00444A40" w:rsidP="002560EB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kultūros centras</w:t>
            </w:r>
          </w:p>
        </w:tc>
        <w:tc>
          <w:tcPr>
            <w:tcW w:w="992" w:type="dxa"/>
          </w:tcPr>
          <w:p w:rsidR="00444A40" w:rsidRPr="00E92E0E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444A40" w:rsidRPr="00E92E0E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444A40" w:rsidRPr="00E92E0E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444A40" w:rsidRPr="00E92E0E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444A40" w:rsidRPr="00567504" w:rsidRDefault="00636C82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6,5</w:t>
            </w:r>
          </w:p>
        </w:tc>
        <w:tc>
          <w:tcPr>
            <w:tcW w:w="720" w:type="dxa"/>
            <w:shd w:val="clear" w:color="auto" w:fill="auto"/>
          </w:tcPr>
          <w:p w:rsidR="00444A40" w:rsidRPr="00567504" w:rsidRDefault="00444A40" w:rsidP="00C91EB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36C82" w:rsidRPr="00567504">
              <w:rPr>
                <w:rFonts w:eastAsia="SimSun" w:cs="Mangal"/>
                <w:kern w:val="1"/>
                <w:sz w:val="24"/>
                <w:szCs w:val="24"/>
                <w:lang w:val="lt-LT"/>
              </w:rPr>
              <w:t>,5</w:t>
            </w:r>
          </w:p>
        </w:tc>
      </w:tr>
    </w:tbl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Pr="00ED670F" w:rsidRDefault="009225A0" w:rsidP="00ED670F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444A40" w:rsidRPr="00ED670F">
        <w:rPr>
          <w:sz w:val="24"/>
          <w:szCs w:val="24"/>
          <w:lang w:val="lt-LT"/>
        </w:rPr>
        <w:t>2. Pripažinti netekusiu galios Panevėžio rajono savivaldybės tarybos 2022 m. gruodžio 15 d. sprendimo Nr. T-260 „Dėl Panevėžio rajono savivaldybės tarybos 2022 m. rugsėjo 29 d. sprendimo Nr. T-213 „</w:t>
      </w:r>
      <w:r w:rsidR="00ED670F" w:rsidRPr="00ED670F">
        <w:rPr>
          <w:sz w:val="24"/>
          <w:szCs w:val="24"/>
          <w:lang w:val="lt-LT"/>
        </w:rPr>
        <w:t xml:space="preserve">Dėl Panevėžio rajono savivaldybės tarybos 2022 m. rugpjūčio 30 d. sprendimo </w:t>
      </w:r>
      <w:r w:rsidR="00ED670F">
        <w:rPr>
          <w:sz w:val="24"/>
          <w:szCs w:val="24"/>
          <w:lang w:val="lt-LT"/>
        </w:rPr>
        <w:t xml:space="preserve">               </w:t>
      </w:r>
      <w:r w:rsidR="00ED670F" w:rsidRPr="00ED670F">
        <w:rPr>
          <w:sz w:val="24"/>
          <w:szCs w:val="24"/>
          <w:lang w:val="lt-LT"/>
        </w:rPr>
        <w:t>Nr. T-179 „Dėl Panevėžio rajono savivaldybės biudžetinių įstaigų didžiausio leistino pareigybių skaičiaus nustatymo“ pakeitimo“ pakeitimo“ 2 punktą.</w:t>
      </w: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E61B12" w:rsidRDefault="00E61B12" w:rsidP="00E573A4">
      <w:pPr>
        <w:jc w:val="center"/>
        <w:rPr>
          <w:b/>
          <w:sz w:val="24"/>
          <w:szCs w:val="24"/>
        </w:rPr>
      </w:pPr>
    </w:p>
    <w:p w:rsidR="00ED670F" w:rsidRDefault="00ED670F" w:rsidP="00E573A4">
      <w:pPr>
        <w:jc w:val="center"/>
        <w:rPr>
          <w:b/>
          <w:sz w:val="24"/>
          <w:szCs w:val="24"/>
        </w:rPr>
      </w:pPr>
    </w:p>
    <w:p w:rsidR="00ED670F" w:rsidRDefault="00ED670F" w:rsidP="00E573A4">
      <w:pPr>
        <w:jc w:val="center"/>
        <w:rPr>
          <w:b/>
          <w:sz w:val="24"/>
          <w:szCs w:val="24"/>
        </w:rPr>
      </w:pPr>
    </w:p>
    <w:p w:rsidR="00ED670F" w:rsidRDefault="00ED670F" w:rsidP="00E573A4">
      <w:pPr>
        <w:jc w:val="center"/>
        <w:rPr>
          <w:b/>
          <w:sz w:val="24"/>
          <w:szCs w:val="24"/>
        </w:rPr>
      </w:pPr>
    </w:p>
    <w:p w:rsidR="00ED670F" w:rsidRDefault="00ED670F" w:rsidP="00E573A4">
      <w:pPr>
        <w:jc w:val="center"/>
        <w:rPr>
          <w:b/>
          <w:sz w:val="24"/>
          <w:szCs w:val="24"/>
        </w:rPr>
      </w:pPr>
    </w:p>
    <w:p w:rsidR="00ED670F" w:rsidRDefault="00ED670F" w:rsidP="00E573A4">
      <w:pPr>
        <w:jc w:val="center"/>
        <w:rPr>
          <w:b/>
          <w:sz w:val="24"/>
          <w:szCs w:val="24"/>
        </w:rPr>
      </w:pPr>
    </w:p>
    <w:p w:rsidR="00ED670F" w:rsidRDefault="00ED670F" w:rsidP="00E573A4">
      <w:pPr>
        <w:jc w:val="center"/>
        <w:rPr>
          <w:b/>
          <w:sz w:val="24"/>
          <w:szCs w:val="24"/>
        </w:rPr>
      </w:pPr>
    </w:p>
    <w:p w:rsidR="00ED670F" w:rsidRDefault="00ED670F" w:rsidP="00E573A4">
      <w:pPr>
        <w:jc w:val="center"/>
        <w:rPr>
          <w:b/>
          <w:sz w:val="24"/>
          <w:szCs w:val="24"/>
        </w:rPr>
      </w:pPr>
    </w:p>
    <w:p w:rsidR="00ED670F" w:rsidRDefault="00ED670F" w:rsidP="00E573A4">
      <w:pPr>
        <w:jc w:val="center"/>
        <w:rPr>
          <w:b/>
          <w:sz w:val="24"/>
          <w:szCs w:val="24"/>
        </w:rPr>
      </w:pPr>
    </w:p>
    <w:p w:rsidR="00ED670F" w:rsidRDefault="00ED670F" w:rsidP="00E573A4">
      <w:pPr>
        <w:jc w:val="center"/>
        <w:rPr>
          <w:b/>
          <w:sz w:val="24"/>
          <w:szCs w:val="24"/>
        </w:rPr>
      </w:pPr>
    </w:p>
    <w:p w:rsidR="00ED670F" w:rsidRDefault="00ED670F" w:rsidP="00E573A4">
      <w:pPr>
        <w:jc w:val="center"/>
        <w:rPr>
          <w:b/>
          <w:sz w:val="24"/>
          <w:szCs w:val="24"/>
        </w:rPr>
      </w:pPr>
    </w:p>
    <w:p w:rsidR="00ED670F" w:rsidRDefault="00ED670F" w:rsidP="00E573A4">
      <w:pPr>
        <w:jc w:val="center"/>
        <w:rPr>
          <w:b/>
          <w:sz w:val="24"/>
          <w:szCs w:val="24"/>
        </w:rPr>
      </w:pPr>
    </w:p>
    <w:p w:rsidR="00ED670F" w:rsidRDefault="00ED670F" w:rsidP="00E573A4">
      <w:pPr>
        <w:jc w:val="center"/>
        <w:rPr>
          <w:b/>
          <w:sz w:val="24"/>
          <w:szCs w:val="24"/>
        </w:rPr>
      </w:pPr>
    </w:p>
    <w:p w:rsidR="00ED670F" w:rsidRDefault="00ED670F" w:rsidP="00E573A4">
      <w:pPr>
        <w:jc w:val="center"/>
        <w:rPr>
          <w:b/>
          <w:sz w:val="24"/>
          <w:szCs w:val="24"/>
        </w:rPr>
      </w:pPr>
    </w:p>
    <w:p w:rsidR="00802EFB" w:rsidRPr="00E61B12" w:rsidRDefault="00E61B12" w:rsidP="00E61B12">
      <w:pPr>
        <w:rPr>
          <w:sz w:val="24"/>
          <w:szCs w:val="24"/>
        </w:rPr>
      </w:pPr>
      <w:r w:rsidRPr="00E61B12">
        <w:rPr>
          <w:sz w:val="24"/>
          <w:szCs w:val="24"/>
        </w:rPr>
        <w:t>Stasė Venslavičienė</w:t>
      </w:r>
    </w:p>
    <w:p w:rsidR="00444A40" w:rsidRDefault="00716BE8" w:rsidP="00ED670F">
      <w:pPr>
        <w:rPr>
          <w:sz w:val="24"/>
          <w:szCs w:val="24"/>
        </w:rPr>
      </w:pPr>
      <w:r>
        <w:rPr>
          <w:sz w:val="24"/>
          <w:szCs w:val="24"/>
        </w:rPr>
        <w:t>2023-</w:t>
      </w:r>
      <w:r w:rsidR="00ED670F">
        <w:rPr>
          <w:sz w:val="24"/>
          <w:szCs w:val="24"/>
        </w:rPr>
        <w:t>07-31</w:t>
      </w:r>
    </w:p>
    <w:p w:rsidR="00C91EB8" w:rsidRDefault="00C91EB8" w:rsidP="00ED670F">
      <w:pPr>
        <w:rPr>
          <w:sz w:val="24"/>
          <w:szCs w:val="24"/>
        </w:rPr>
      </w:pPr>
    </w:p>
    <w:p w:rsidR="00C91EB8" w:rsidRDefault="00C91EB8" w:rsidP="00ED670F">
      <w:pPr>
        <w:rPr>
          <w:sz w:val="24"/>
          <w:szCs w:val="24"/>
        </w:rPr>
      </w:pPr>
    </w:p>
    <w:p w:rsidR="00C91EB8" w:rsidRDefault="00C91EB8" w:rsidP="00ED670F">
      <w:pPr>
        <w:rPr>
          <w:sz w:val="24"/>
          <w:szCs w:val="24"/>
        </w:rPr>
      </w:pPr>
    </w:p>
    <w:p w:rsidR="00C91EB8" w:rsidRPr="00ED670F" w:rsidRDefault="00C91EB8" w:rsidP="00ED670F">
      <w:pPr>
        <w:rPr>
          <w:sz w:val="24"/>
          <w:szCs w:val="24"/>
        </w:rPr>
      </w:pPr>
    </w:p>
    <w:p w:rsidR="00444A40" w:rsidRDefault="00444A40" w:rsidP="00802EFB">
      <w:pPr>
        <w:jc w:val="center"/>
        <w:rPr>
          <w:b/>
          <w:sz w:val="24"/>
          <w:szCs w:val="24"/>
        </w:rPr>
      </w:pPr>
    </w:p>
    <w:p w:rsidR="00802EFB" w:rsidRDefault="00802EFB" w:rsidP="00802E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ADMINISTRACIJOS</w:t>
      </w:r>
    </w:p>
    <w:p w:rsidR="00802EFB" w:rsidRDefault="00802EFB" w:rsidP="00802E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802EFB" w:rsidRDefault="00802EFB" w:rsidP="00802EFB">
      <w:pPr>
        <w:rPr>
          <w:lang w:val="lt-LT"/>
        </w:rPr>
      </w:pPr>
    </w:p>
    <w:p w:rsidR="00802EFB" w:rsidRDefault="00802EFB" w:rsidP="00802EFB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rajono savivaldybės tarybai</w:t>
      </w:r>
    </w:p>
    <w:p w:rsidR="00802EFB" w:rsidRDefault="00802EFB" w:rsidP="00802EFB">
      <w:pPr>
        <w:rPr>
          <w:lang w:val="lt-LT"/>
        </w:rPr>
      </w:pPr>
    </w:p>
    <w:p w:rsidR="00216ED4" w:rsidRDefault="00216ED4" w:rsidP="00802EFB">
      <w:pPr>
        <w:rPr>
          <w:lang w:val="lt-LT"/>
        </w:rPr>
      </w:pPr>
    </w:p>
    <w:p w:rsidR="00802EFB" w:rsidRPr="00E41D38" w:rsidRDefault="00802EFB" w:rsidP="00503458">
      <w:pPr>
        <w:pStyle w:val="Pagrindinistekstas"/>
      </w:pPr>
      <w:r>
        <w:t xml:space="preserve">SAVIVALDYBĖS TARYBOS SPRENDIMO </w:t>
      </w:r>
      <w:r w:rsidR="0057419D">
        <w:t>„DĖL PANEVĖŽIO RAJONO SAVIVALDYBĖS TARYBOS 2022 M. RUGSĖJO 29 D. SPRENDIMO NR. T-213 „DĖL PANEVĖŽIO RAJONO SAVIVALDYBĖS TARYBOS  2022 M. RUGPJŪČIO 30 D. SPRENDIMO NR. T-179 „DĖL PANEVĖŽIO RAJONO SAVIVALDYBĖS BIUDŽETINIŲ ĮSTAIGŲ DIDŽIAUSIO LEISTINO PAREIGYBIŲ SKAIČIAUS NUSTATYMO</w:t>
      </w:r>
      <w:proofErr w:type="gramStart"/>
      <w:r w:rsidR="0057419D">
        <w:t>“ PAKEITIMO</w:t>
      </w:r>
      <w:proofErr w:type="gramEnd"/>
      <w:r w:rsidR="0057419D">
        <w:t xml:space="preserve">“ PAKEITIMO“ </w:t>
      </w:r>
      <w:r w:rsidR="001903EA" w:rsidRPr="00767985">
        <w:rPr>
          <w:lang w:val="lt-LT"/>
        </w:rPr>
        <w:t>PROJEKTO</w:t>
      </w:r>
      <w:r w:rsidR="00503458">
        <w:rPr>
          <w:lang w:val="lt-LT"/>
        </w:rPr>
        <w:t xml:space="preserve"> </w:t>
      </w:r>
      <w:r>
        <w:t>AIŠKINAMASIS RAŠTAS</w:t>
      </w:r>
    </w:p>
    <w:p w:rsidR="00802EFB" w:rsidRDefault="00802EFB" w:rsidP="00802EFB">
      <w:pPr>
        <w:jc w:val="center"/>
        <w:rPr>
          <w:sz w:val="24"/>
          <w:lang w:val="lt-LT"/>
        </w:rPr>
      </w:pPr>
    </w:p>
    <w:p w:rsidR="00802EFB" w:rsidRDefault="00716BE8" w:rsidP="00802EFB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2023</w:t>
      </w:r>
      <w:r w:rsidR="00802EFB">
        <w:rPr>
          <w:sz w:val="24"/>
          <w:lang w:val="lt-LT"/>
        </w:rPr>
        <w:t xml:space="preserve"> m. </w:t>
      </w:r>
      <w:r w:rsidR="00567504">
        <w:rPr>
          <w:sz w:val="24"/>
          <w:lang w:val="lt-LT"/>
        </w:rPr>
        <w:t>liepos 31</w:t>
      </w:r>
      <w:r w:rsidR="00802EFB">
        <w:rPr>
          <w:sz w:val="24"/>
          <w:lang w:val="lt-LT"/>
        </w:rPr>
        <w:t xml:space="preserve"> d.</w:t>
      </w:r>
    </w:p>
    <w:p w:rsidR="00802EFB" w:rsidRDefault="00802EFB" w:rsidP="00802EFB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802EFB" w:rsidRDefault="00802EFB" w:rsidP="00802EFB">
      <w:pPr>
        <w:jc w:val="center"/>
        <w:rPr>
          <w:sz w:val="24"/>
          <w:lang w:val="lt-LT"/>
        </w:rPr>
      </w:pPr>
    </w:p>
    <w:p w:rsidR="00802EFB" w:rsidRDefault="00802EFB" w:rsidP="00802EFB">
      <w:pPr>
        <w:ind w:firstLine="720"/>
        <w:jc w:val="both"/>
        <w:rPr>
          <w:b/>
          <w:bCs/>
          <w:sz w:val="24"/>
          <w:lang w:val="lt-LT"/>
        </w:rPr>
      </w:pPr>
      <w:r>
        <w:rPr>
          <w:b/>
          <w:sz w:val="24"/>
          <w:lang w:val="lt-LT"/>
        </w:rPr>
        <w:t>1.</w:t>
      </w:r>
      <w:r>
        <w:rPr>
          <w:sz w:val="24"/>
          <w:lang w:val="lt-LT"/>
        </w:rPr>
        <w:t xml:space="preserve"> </w:t>
      </w:r>
      <w:r>
        <w:rPr>
          <w:b/>
          <w:bCs/>
          <w:sz w:val="24"/>
          <w:lang w:val="lt-LT"/>
        </w:rPr>
        <w:t>Sprendimo projekto tikslai ir uždaviniai</w:t>
      </w:r>
    </w:p>
    <w:p w:rsidR="00802EFB" w:rsidRDefault="00802EFB" w:rsidP="00802EFB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>Pa</w:t>
      </w:r>
      <w:r w:rsidR="0057419D">
        <w:rPr>
          <w:sz w:val="24"/>
          <w:lang w:val="lt-LT"/>
        </w:rPr>
        <w:t xml:space="preserve">keisti </w:t>
      </w:r>
      <w:r>
        <w:rPr>
          <w:sz w:val="24"/>
          <w:lang w:val="lt-LT"/>
        </w:rPr>
        <w:t>biudžetinių įstaigų didžiausią leistiną pareigybių skaičių.</w:t>
      </w:r>
    </w:p>
    <w:p w:rsidR="00802EFB" w:rsidRDefault="00802EFB" w:rsidP="00802EFB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>2. Siūlomos teisinio reguliavimo nuostatos</w:t>
      </w:r>
      <w:r w:rsidR="00167D1C">
        <w:rPr>
          <w:b/>
          <w:sz w:val="24"/>
          <w:lang w:val="lt-LT"/>
        </w:rPr>
        <w:t xml:space="preserve"> ir laukiami rezultatai</w:t>
      </w:r>
    </w:p>
    <w:p w:rsidR="00802EFB" w:rsidRDefault="00802EFB" w:rsidP="00802EFB">
      <w:pPr>
        <w:ind w:firstLine="710"/>
        <w:jc w:val="both"/>
        <w:rPr>
          <w:sz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lang w:val="lt-LT"/>
        </w:rPr>
        <w:t xml:space="preserve">Šiuo sprendimo projektu siūloma </w:t>
      </w:r>
      <w:r w:rsidR="00483E59">
        <w:rPr>
          <w:sz w:val="24"/>
          <w:lang w:val="lt-LT"/>
        </w:rPr>
        <w:t>pakeisti</w:t>
      </w:r>
      <w:r>
        <w:rPr>
          <w:sz w:val="24"/>
          <w:lang w:val="lt-LT"/>
        </w:rPr>
        <w:t xml:space="preserve"> Panevėžio rajono savivaldybės biudžetinių įstaigų didžiausią leistiną pareigybių skaiči</w:t>
      </w:r>
      <w:r w:rsidR="00483E59">
        <w:rPr>
          <w:sz w:val="24"/>
          <w:lang w:val="lt-LT"/>
        </w:rPr>
        <w:t xml:space="preserve">ų, </w:t>
      </w:r>
      <w:r w:rsidR="0057419D">
        <w:rPr>
          <w:sz w:val="24"/>
          <w:lang w:val="lt-LT"/>
        </w:rPr>
        <w:t>patvirtintą Panevėžio rajono savivaldybės tarybos 2022 m. rugsėjo 29 d. sprendimu Nr. T-213 „Dėl Panevėžio rajono savivaldybės tarybos 2022 m. rugpjūčio 30 d. sprendimo Nr. T-179 „Dėl Panevėžio rajono savivaldybės biudžetinių įstaigų didžiausio leistino pareigybių skaičiaus nustatymo“ pakeitimo“</w:t>
      </w:r>
      <w:r w:rsidR="002E5E98">
        <w:rPr>
          <w:sz w:val="24"/>
          <w:lang w:val="lt-LT"/>
        </w:rPr>
        <w:t>,</w:t>
      </w:r>
      <w:r w:rsidR="0057419D">
        <w:rPr>
          <w:sz w:val="24"/>
          <w:lang w:val="lt-LT"/>
        </w:rPr>
        <w:t xml:space="preserve"> atsižvelgiant į įstaigų vadovų prašymus</w:t>
      </w:r>
      <w:r w:rsidR="000B51EA">
        <w:rPr>
          <w:sz w:val="24"/>
          <w:lang w:val="lt-LT"/>
        </w:rPr>
        <w:t>.</w:t>
      </w:r>
    </w:p>
    <w:p w:rsidR="00802C53" w:rsidRDefault="00802C53" w:rsidP="00802C53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 Lietuvos Respublikos valstybės ir savivaldybių įstaigų darbuotojų darbo apmokėjimo ir komisijų narių atlygio už darbą įstatymas numato, kad nuo 2023 m. rugsėjo 1 d. ikimokyklinio ir priešmokyklinio ugdymo mokytojų darbo laikas per savaitę yra 36 val., iš jų 31 valanda skiriama tiesioginiam darbui su mokiniais, 5 valandos – netiesioginiam darbui (darbams planuoti, dokumentams, susijusiems su ugdymu, rengti, bendradarbiauti su mokytojais, tėvais ugdymo klausimais ir kt.). Šiuo metu yra 32 val. tiesioginiam darbui su mokiniais ir 4 val. – netiesioginiam darbui. Siekiant išlaikyti esamą vaikų kontaktinio ugdymo laiką, atsižvelgiant į įstaigų vadovų prašymus, siūloma padidinti ikimokyklinio ir priešmokyklinio ugdymo mokytojo pareigybių skaičių (iš viso padidinti 4,72etato):</w:t>
      </w:r>
    </w:p>
    <w:p w:rsidR="00802C53" w:rsidRDefault="00802C53" w:rsidP="00802C53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1.1. Pažagienių mokykloje-darželyje 0,2 etato;</w:t>
      </w:r>
    </w:p>
    <w:p w:rsidR="00802C53" w:rsidRDefault="00802C53" w:rsidP="00802C53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1.2. Piniavos mokykloje-darželyje 0,24 etato;</w:t>
      </w:r>
    </w:p>
    <w:p w:rsidR="00802C53" w:rsidRDefault="00802C53" w:rsidP="00802C53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1.3. Naujamiesčio lopšelyje-darželyje „Bitutė“ 0,2 etato;</w:t>
      </w:r>
    </w:p>
    <w:p w:rsidR="00802C53" w:rsidRDefault="00802C53" w:rsidP="00802C53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1.4. Velžio lopšelyje-darželyje „Šypsenėlė“ 0,17 etato;</w:t>
      </w:r>
    </w:p>
    <w:p w:rsidR="00802C53" w:rsidRDefault="00802C53" w:rsidP="00802C53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1.5. Krekenavos lopšelyje-darželyje „Sigutė“ 0,3 etato;</w:t>
      </w:r>
    </w:p>
    <w:p w:rsidR="00802C53" w:rsidRDefault="00802C53" w:rsidP="00802C53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1.6. Dembavos lopšelyje-darželyje „Smalsutis“ 0,3 etato;</w:t>
      </w:r>
    </w:p>
    <w:p w:rsidR="00802C53" w:rsidRDefault="00802C53" w:rsidP="00802C53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1.7. Ramygalos lopšelyje-darželyje „Gandriukas“</w:t>
      </w:r>
      <w:r w:rsidR="002B0A2F">
        <w:rPr>
          <w:sz w:val="24"/>
          <w:szCs w:val="24"/>
          <w:lang w:val="lt-LT"/>
        </w:rPr>
        <w:t xml:space="preserve"> 0,27 etato;</w:t>
      </w:r>
    </w:p>
    <w:p w:rsidR="002B0A2F" w:rsidRDefault="002B0A2F" w:rsidP="00802C53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1.8. Dembavos progimnazijoje 0,22 etato;</w:t>
      </w:r>
    </w:p>
    <w:p w:rsidR="00802C53" w:rsidRDefault="00802C53" w:rsidP="00802C53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</w:t>
      </w:r>
      <w:r w:rsidR="002B0A2F">
        <w:rPr>
          <w:sz w:val="24"/>
          <w:szCs w:val="24"/>
          <w:lang w:val="lt-LT"/>
        </w:rPr>
        <w:t>9</w:t>
      </w:r>
      <w:r>
        <w:rPr>
          <w:sz w:val="24"/>
          <w:szCs w:val="24"/>
          <w:lang w:val="lt-LT"/>
        </w:rPr>
        <w:t>. Paįstr</w:t>
      </w:r>
      <w:r w:rsidR="002B0A2F">
        <w:rPr>
          <w:sz w:val="24"/>
          <w:szCs w:val="24"/>
          <w:lang w:val="lt-LT"/>
        </w:rPr>
        <w:t>io Juozo Zikaro gimnazijoje 0,18</w:t>
      </w:r>
      <w:r>
        <w:rPr>
          <w:sz w:val="24"/>
          <w:szCs w:val="24"/>
          <w:lang w:val="lt-LT"/>
        </w:rPr>
        <w:t xml:space="preserve"> etato;</w:t>
      </w:r>
    </w:p>
    <w:p w:rsidR="00802C53" w:rsidRDefault="002B0A2F" w:rsidP="00802C53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1.10. Smilgių gimnazijoje 0,2</w:t>
      </w:r>
      <w:r w:rsidR="00802C53">
        <w:rPr>
          <w:b/>
          <w:sz w:val="24"/>
          <w:szCs w:val="24"/>
          <w:lang w:val="lt-LT"/>
        </w:rPr>
        <w:t xml:space="preserve"> </w:t>
      </w:r>
      <w:r w:rsidR="00802C53">
        <w:rPr>
          <w:sz w:val="24"/>
          <w:szCs w:val="24"/>
          <w:lang w:val="lt-LT"/>
        </w:rPr>
        <w:t>etato;</w:t>
      </w:r>
    </w:p>
    <w:p w:rsidR="00802C53" w:rsidRDefault="002B0A2F" w:rsidP="00802C53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1.11. Raguvos gimnazijoje 2,09</w:t>
      </w:r>
      <w:r w:rsidR="00802C53">
        <w:rPr>
          <w:sz w:val="24"/>
          <w:szCs w:val="24"/>
          <w:lang w:val="lt-LT"/>
        </w:rPr>
        <w:t xml:space="preserve"> etato</w:t>
      </w:r>
      <w:r>
        <w:rPr>
          <w:sz w:val="24"/>
          <w:szCs w:val="24"/>
          <w:lang w:val="lt-LT"/>
        </w:rPr>
        <w:t xml:space="preserve"> (Miežiškių skyriuje steigiama nauja grupė)</w:t>
      </w:r>
      <w:r w:rsidR="00802C53">
        <w:rPr>
          <w:sz w:val="24"/>
          <w:szCs w:val="24"/>
          <w:lang w:val="lt-LT"/>
        </w:rPr>
        <w:t>;</w:t>
      </w:r>
    </w:p>
    <w:p w:rsidR="00802C53" w:rsidRDefault="002B0A2F" w:rsidP="00802C53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1.12</w:t>
      </w:r>
      <w:r w:rsidR="00802C53">
        <w:rPr>
          <w:sz w:val="24"/>
          <w:szCs w:val="24"/>
          <w:lang w:val="lt-LT"/>
        </w:rPr>
        <w:t>. Upytės Antano Bel</w:t>
      </w:r>
      <w:r>
        <w:rPr>
          <w:sz w:val="24"/>
          <w:szCs w:val="24"/>
          <w:lang w:val="lt-LT"/>
        </w:rPr>
        <w:t>azaro pagrindinėje mokykloje 0,3</w:t>
      </w:r>
      <w:r w:rsidR="00802C53">
        <w:rPr>
          <w:sz w:val="24"/>
          <w:szCs w:val="24"/>
          <w:lang w:val="lt-LT"/>
        </w:rPr>
        <w:t>5 etato.</w:t>
      </w:r>
    </w:p>
    <w:p w:rsidR="00802C53" w:rsidRDefault="002B0A2F" w:rsidP="00802EFB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2. Raguvos gimnazijos Miežiškių skyriuje dėl naujos ikimokyklinio/priešmokyklinio ugdymo grupės darbo pradžios nuo  rugsėjo 1 d</w:t>
      </w:r>
      <w:r w:rsidR="000B51EA">
        <w:rPr>
          <w:sz w:val="24"/>
          <w:szCs w:val="24"/>
          <w:lang w:val="lt-LT"/>
        </w:rPr>
        <w:t>.</w:t>
      </w:r>
      <w:r>
        <w:rPr>
          <w:sz w:val="24"/>
          <w:szCs w:val="24"/>
          <w:lang w:val="lt-LT"/>
        </w:rPr>
        <w:t xml:space="preserve"> reikalinga įsteigti ikimokyklinio/priešmokyklinio ugdymo mokytojo padėjėjo pareigybės 1 etatą.</w:t>
      </w:r>
    </w:p>
    <w:p w:rsidR="00D26809" w:rsidRDefault="00386DC2" w:rsidP="00802EFB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</w:t>
      </w:r>
      <w:r w:rsidR="00802EFB">
        <w:rPr>
          <w:sz w:val="24"/>
          <w:szCs w:val="24"/>
          <w:lang w:val="lt-LT"/>
        </w:rPr>
        <w:t xml:space="preserve">. </w:t>
      </w:r>
      <w:r w:rsidR="00E01B5C">
        <w:rPr>
          <w:sz w:val="24"/>
          <w:szCs w:val="24"/>
          <w:lang w:val="lt-LT"/>
        </w:rPr>
        <w:t>Smilgių gimnazijoje</w:t>
      </w:r>
      <w:r w:rsidR="00513DAA">
        <w:rPr>
          <w:sz w:val="24"/>
          <w:szCs w:val="24"/>
          <w:lang w:val="lt-LT"/>
        </w:rPr>
        <w:t xml:space="preserve"> siūloma padidinti </w:t>
      </w:r>
      <w:r w:rsidR="00E01B5C">
        <w:rPr>
          <w:sz w:val="24"/>
          <w:szCs w:val="24"/>
          <w:lang w:val="lt-LT"/>
        </w:rPr>
        <w:t xml:space="preserve">pareigybių skaičių įsteigiant </w:t>
      </w:r>
      <w:r w:rsidR="002B0A2F">
        <w:rPr>
          <w:sz w:val="24"/>
          <w:szCs w:val="24"/>
          <w:lang w:val="lt-LT"/>
        </w:rPr>
        <w:t>direktoriaus pavaduotojo ugdymui pareigybės 0,25 etato (šiuo metu yra direktoriaus pavaduotojo ugdymui pareigybės yra 0,75 etato</w:t>
      </w:r>
      <w:r>
        <w:rPr>
          <w:sz w:val="24"/>
          <w:szCs w:val="24"/>
          <w:lang w:val="lt-LT"/>
        </w:rPr>
        <w:t xml:space="preserve">, apmokamo iš mokymo lėšų), atsižvelgiant į padidėjusį darbo krūvį </w:t>
      </w:r>
      <w:r>
        <w:rPr>
          <w:sz w:val="24"/>
          <w:szCs w:val="24"/>
          <w:lang w:val="lt-LT"/>
        </w:rPr>
        <w:lastRenderedPageBreak/>
        <w:t>dalyvaujant „Tūkstantmečio mokyklų“ programoje bei įgyvendinant atnaujintas ugdymo bendrąsias pr</w:t>
      </w:r>
      <w:r w:rsidR="00FB2406">
        <w:rPr>
          <w:sz w:val="24"/>
          <w:szCs w:val="24"/>
          <w:lang w:val="lt-LT"/>
        </w:rPr>
        <w:t>ogramas. Ši pareigybės</w:t>
      </w:r>
      <w:r>
        <w:rPr>
          <w:sz w:val="24"/>
          <w:szCs w:val="24"/>
          <w:lang w:val="lt-LT"/>
        </w:rPr>
        <w:t xml:space="preserve"> dalis bus finansuojama savivaldybės biudžeto lėšomis.</w:t>
      </w:r>
    </w:p>
    <w:p w:rsidR="001119B6" w:rsidRDefault="00386DC2" w:rsidP="000B51EA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 Švietimo centre siūloma padidinti pareigybių skaičių įsteigiant psichologo pareigybės </w:t>
      </w:r>
      <w:r w:rsidR="000B51EA">
        <w:rPr>
          <w:sz w:val="24"/>
          <w:szCs w:val="24"/>
          <w:lang w:val="lt-LT"/>
        </w:rPr>
        <w:t xml:space="preserve">         </w:t>
      </w:r>
      <w:r>
        <w:rPr>
          <w:sz w:val="24"/>
          <w:szCs w:val="24"/>
          <w:lang w:val="lt-LT"/>
        </w:rPr>
        <w:t>1 etatą. Švietimo centro Pedagoginės psichologinės tarnybos padalinyje nuo 2023 m. rugsėjo 1 d. planuojama teikti mobilios specialistų komandos konsultacijas ir metodinę pagalbą švietimo įstaigų bendruomenėms. Psichologas teiks pagalbą savivaldybės švietimo įstaigom</w:t>
      </w:r>
      <w:r w:rsidR="000D60F5">
        <w:rPr>
          <w:sz w:val="24"/>
          <w:szCs w:val="24"/>
          <w:lang w:val="lt-LT"/>
        </w:rPr>
        <w:t>s, kurios neturi psichologo.</w:t>
      </w:r>
    </w:p>
    <w:p w:rsidR="000D60F5" w:rsidRDefault="000D60F5" w:rsidP="00802EFB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5. Paįstrio Juozo Zikaro gimnazijoje siūloma padidinti pareigybių skaičių įsteigiant vairuotojo pareigybės 1 etatą. Pasibaigus mokinių pavežimo sutarčiai, įstaiga, paskaičiavus</w:t>
      </w:r>
      <w:r w:rsidR="000B51EA">
        <w:rPr>
          <w:sz w:val="24"/>
          <w:szCs w:val="24"/>
          <w:lang w:val="lt-LT"/>
        </w:rPr>
        <w:t>i</w:t>
      </w:r>
      <w:r>
        <w:rPr>
          <w:sz w:val="24"/>
          <w:szCs w:val="24"/>
          <w:lang w:val="lt-LT"/>
        </w:rPr>
        <w:t xml:space="preserve"> samdomo ir gimnazijos autobusų išlaidas, priėmė sprendimą neskelbti konkurso dėl mokinių pavėžėjimo. Užtikrin</w:t>
      </w:r>
      <w:r w:rsidR="000B51EA">
        <w:rPr>
          <w:sz w:val="24"/>
          <w:szCs w:val="24"/>
          <w:lang w:val="lt-LT"/>
        </w:rPr>
        <w:t>ti</w:t>
      </w:r>
      <w:r>
        <w:rPr>
          <w:sz w:val="24"/>
          <w:szCs w:val="24"/>
          <w:lang w:val="lt-LT"/>
        </w:rPr>
        <w:t xml:space="preserve"> mokinių pavėžėjimą gimnazijos autobusais laiku ir įvairiomis kryptimis reikalinga dar viena vairuotojo pareigybė.</w:t>
      </w:r>
    </w:p>
    <w:p w:rsidR="00521F01" w:rsidRDefault="00521F01" w:rsidP="00802EFB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6. Nuo 2023 m. rugsėjo 1 d. reorganizuojamas Ramygalos gimnazijos Vadoklių skyrius, kuriame lieka dirbti viena jungtinė pirmos ir ketvirtos klasės grupė ir </w:t>
      </w:r>
      <w:r w:rsidR="0089647D">
        <w:rPr>
          <w:sz w:val="24"/>
          <w:szCs w:val="24"/>
          <w:lang w:val="lt-LT"/>
        </w:rPr>
        <w:t>viena</w:t>
      </w:r>
      <w:r>
        <w:rPr>
          <w:sz w:val="24"/>
          <w:szCs w:val="24"/>
          <w:lang w:val="lt-LT"/>
        </w:rPr>
        <w:t xml:space="preserve"> ikimokyklinio </w:t>
      </w:r>
      <w:r w:rsidR="0089647D">
        <w:rPr>
          <w:sz w:val="24"/>
          <w:szCs w:val="24"/>
          <w:lang w:val="lt-LT"/>
        </w:rPr>
        <w:t>ir priešmokyklinio ugdymo grupė</w:t>
      </w:r>
      <w:r>
        <w:rPr>
          <w:sz w:val="24"/>
          <w:szCs w:val="24"/>
          <w:lang w:val="lt-LT"/>
        </w:rPr>
        <w:t xml:space="preserve">. </w:t>
      </w:r>
      <w:r w:rsidR="00ED2440">
        <w:rPr>
          <w:sz w:val="24"/>
          <w:szCs w:val="24"/>
          <w:lang w:val="lt-LT"/>
        </w:rPr>
        <w:t xml:space="preserve">Po reorganizacijos Vadoklių skyriuje </w:t>
      </w:r>
      <w:r w:rsidR="00801D2C">
        <w:rPr>
          <w:sz w:val="24"/>
          <w:szCs w:val="24"/>
          <w:lang w:val="lt-LT"/>
        </w:rPr>
        <w:t xml:space="preserve">nebereikalingos </w:t>
      </w:r>
      <w:r w:rsidR="00AD20AA">
        <w:rPr>
          <w:sz w:val="24"/>
          <w:szCs w:val="24"/>
          <w:lang w:val="lt-LT"/>
        </w:rPr>
        <w:t xml:space="preserve">                        </w:t>
      </w:r>
      <w:r w:rsidR="00801D2C">
        <w:rPr>
          <w:sz w:val="24"/>
          <w:szCs w:val="24"/>
          <w:lang w:val="lt-LT"/>
        </w:rPr>
        <w:t>5,5 pareigybės. A</w:t>
      </w:r>
      <w:r w:rsidR="00CD1B94">
        <w:rPr>
          <w:sz w:val="24"/>
          <w:szCs w:val="24"/>
          <w:lang w:val="lt-LT"/>
        </w:rPr>
        <w:t>tsižvelgiant į ugdymo proceso užtikrinimą gimnazijoje</w:t>
      </w:r>
      <w:r w:rsidR="00636C82">
        <w:rPr>
          <w:sz w:val="24"/>
          <w:szCs w:val="24"/>
          <w:lang w:val="lt-LT"/>
        </w:rPr>
        <w:t>,</w:t>
      </w:r>
      <w:r w:rsidR="00CD1B94">
        <w:rPr>
          <w:sz w:val="24"/>
          <w:szCs w:val="24"/>
          <w:lang w:val="lt-LT"/>
        </w:rPr>
        <w:t xml:space="preserve"> kai kurios </w:t>
      </w:r>
      <w:r w:rsidR="00801D2C">
        <w:rPr>
          <w:sz w:val="24"/>
          <w:szCs w:val="24"/>
          <w:lang w:val="lt-LT"/>
        </w:rPr>
        <w:t xml:space="preserve">perteklinės </w:t>
      </w:r>
      <w:r w:rsidR="00636C82">
        <w:rPr>
          <w:sz w:val="24"/>
          <w:szCs w:val="24"/>
          <w:lang w:val="lt-LT"/>
        </w:rPr>
        <w:t xml:space="preserve">Vadoklių skyriaus </w:t>
      </w:r>
      <w:r w:rsidR="00CD1B94">
        <w:rPr>
          <w:sz w:val="24"/>
          <w:szCs w:val="24"/>
          <w:lang w:val="lt-LT"/>
        </w:rPr>
        <w:t>pareigybė</w:t>
      </w:r>
      <w:r w:rsidR="00801D2C">
        <w:rPr>
          <w:sz w:val="24"/>
          <w:szCs w:val="24"/>
          <w:lang w:val="lt-LT"/>
        </w:rPr>
        <w:t xml:space="preserve">s keičiamos į kitas pareigybes, t. y. </w:t>
      </w:r>
      <w:r w:rsidR="00CD1B94">
        <w:rPr>
          <w:sz w:val="24"/>
          <w:szCs w:val="24"/>
          <w:lang w:val="lt-LT"/>
        </w:rPr>
        <w:t>1,75 etato didinamas mokytojų padėjėjų, dirbančių su specialiųjų ugdymo</w:t>
      </w:r>
      <w:r w:rsidR="00636C82">
        <w:rPr>
          <w:sz w:val="24"/>
          <w:szCs w:val="24"/>
          <w:lang w:val="lt-LT"/>
        </w:rPr>
        <w:t>si</w:t>
      </w:r>
      <w:r w:rsidR="00CD1B94">
        <w:rPr>
          <w:sz w:val="24"/>
          <w:szCs w:val="24"/>
          <w:lang w:val="lt-LT"/>
        </w:rPr>
        <w:t xml:space="preserve"> poreikių turinčiais vaikais, pareigybių skaičius</w:t>
      </w:r>
      <w:r w:rsidR="00636C82">
        <w:rPr>
          <w:sz w:val="24"/>
          <w:szCs w:val="24"/>
          <w:lang w:val="lt-LT"/>
        </w:rPr>
        <w:t xml:space="preserve"> gimnazijoje</w:t>
      </w:r>
      <w:r w:rsidR="00801D2C">
        <w:rPr>
          <w:sz w:val="24"/>
          <w:szCs w:val="24"/>
          <w:lang w:val="lt-LT"/>
        </w:rPr>
        <w:t>, o</w:t>
      </w:r>
      <w:r w:rsidR="00CD1B94">
        <w:rPr>
          <w:sz w:val="24"/>
          <w:szCs w:val="24"/>
          <w:lang w:val="lt-LT"/>
        </w:rPr>
        <w:t xml:space="preserve"> </w:t>
      </w:r>
      <w:r w:rsidR="00801D2C">
        <w:rPr>
          <w:sz w:val="24"/>
          <w:szCs w:val="24"/>
          <w:lang w:val="lt-LT"/>
        </w:rPr>
        <w:t>kitos</w:t>
      </w:r>
      <w:r w:rsidR="00CD1B94">
        <w:rPr>
          <w:sz w:val="24"/>
          <w:szCs w:val="24"/>
          <w:lang w:val="lt-LT"/>
        </w:rPr>
        <w:t xml:space="preserve"> </w:t>
      </w:r>
      <w:r w:rsidR="00801D2C">
        <w:rPr>
          <w:sz w:val="24"/>
          <w:szCs w:val="24"/>
          <w:lang w:val="lt-LT"/>
        </w:rPr>
        <w:t xml:space="preserve">nebereikalingos </w:t>
      </w:r>
      <w:r w:rsidR="00636C82">
        <w:rPr>
          <w:sz w:val="24"/>
          <w:szCs w:val="24"/>
          <w:lang w:val="lt-LT"/>
        </w:rPr>
        <w:t>Vadoklių</w:t>
      </w:r>
      <w:r w:rsidR="0089647D">
        <w:rPr>
          <w:sz w:val="24"/>
          <w:szCs w:val="24"/>
          <w:lang w:val="lt-LT"/>
        </w:rPr>
        <w:t xml:space="preserve"> skyriuje 3,75</w:t>
      </w:r>
      <w:r w:rsidR="00FB2406">
        <w:rPr>
          <w:sz w:val="24"/>
          <w:szCs w:val="24"/>
          <w:lang w:val="lt-LT"/>
        </w:rPr>
        <w:t xml:space="preserve"> pareigybės (valytojo</w:t>
      </w:r>
      <w:r w:rsidR="000B44FA">
        <w:rPr>
          <w:sz w:val="24"/>
          <w:szCs w:val="24"/>
          <w:lang w:val="lt-LT"/>
        </w:rPr>
        <w:t xml:space="preserve"> 1,5, </w:t>
      </w:r>
      <w:r>
        <w:rPr>
          <w:sz w:val="24"/>
          <w:szCs w:val="24"/>
          <w:lang w:val="lt-LT"/>
        </w:rPr>
        <w:t>sargo</w:t>
      </w:r>
      <w:r w:rsidR="000B44FA">
        <w:rPr>
          <w:sz w:val="24"/>
          <w:szCs w:val="24"/>
          <w:lang w:val="lt-LT"/>
        </w:rPr>
        <w:t xml:space="preserve"> 2 ir bibliotekininko 0,25)</w:t>
      </w:r>
      <w:r w:rsidR="00801D2C">
        <w:rPr>
          <w:sz w:val="24"/>
          <w:szCs w:val="24"/>
          <w:lang w:val="lt-LT"/>
        </w:rPr>
        <w:t xml:space="preserve"> naikinamos.</w:t>
      </w:r>
    </w:p>
    <w:p w:rsidR="00ED670F" w:rsidRDefault="00636C82" w:rsidP="00ED670F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</w:t>
      </w:r>
      <w:r w:rsidR="00ED670F">
        <w:rPr>
          <w:sz w:val="24"/>
          <w:szCs w:val="24"/>
          <w:lang w:val="lt-LT"/>
        </w:rPr>
        <w:t xml:space="preserve">. Savivaldybės tarybos 2022 m. rugpjūčio 30 d. sprendimu  Nr. T-179 </w:t>
      </w:r>
      <w:r w:rsidR="00ED670F" w:rsidRPr="00254967">
        <w:rPr>
          <w:sz w:val="24"/>
          <w:szCs w:val="24"/>
          <w:lang w:val="lt-LT"/>
        </w:rPr>
        <w:t>„Dėl Panevėžio rajono savivaldybės biudžetinių įstaigų didžiausio leistino pareigybių</w:t>
      </w:r>
      <w:r w:rsidR="00ED670F">
        <w:rPr>
          <w:sz w:val="24"/>
          <w:szCs w:val="24"/>
          <w:lang w:val="lt-LT"/>
        </w:rPr>
        <w:t xml:space="preserve"> skaičiaus nustatymo“ buvo nustatyta, kad nuo 2021 m. rugsėjo 1 d.  Paįstrio Juozo Zikaro, Raguvos ir Smilgių gimnazijose, Dembavos progimnazijoje, Paliūniškio ir Upytės Antano Belazaro pagrindinėse mokyklose, Piniavos mokykloje-darželyje, Dembavos lopšelyje-darželyje „Smalsutis“, Krekenavos lopšelyje-darželyje „Sigutė“ ir Naujamiesčio lopšelyje-darželyje „Bitutė“ įsteigtos papildomos mokytojo padėjėjo pareigyb</w:t>
      </w:r>
      <w:r w:rsidR="000B51EA">
        <w:rPr>
          <w:sz w:val="24"/>
          <w:szCs w:val="24"/>
          <w:lang w:val="lt-LT"/>
        </w:rPr>
        <w:t>ė</w:t>
      </w:r>
      <w:r w:rsidR="00167D1C">
        <w:rPr>
          <w:sz w:val="24"/>
          <w:szCs w:val="24"/>
          <w:lang w:val="lt-LT"/>
        </w:rPr>
        <w:t>s (8,75 etato) galioja iki 2023</w:t>
      </w:r>
      <w:r w:rsidR="00ED670F">
        <w:rPr>
          <w:sz w:val="24"/>
          <w:szCs w:val="24"/>
          <w:lang w:val="lt-LT"/>
        </w:rPr>
        <w:t xml:space="preserve"> m. </w:t>
      </w:r>
      <w:r w:rsidR="00167D1C">
        <w:rPr>
          <w:sz w:val="24"/>
          <w:szCs w:val="24"/>
          <w:lang w:val="lt-LT"/>
        </w:rPr>
        <w:t>rugpjūčio</w:t>
      </w:r>
      <w:r w:rsidR="00ED670F">
        <w:rPr>
          <w:sz w:val="24"/>
          <w:szCs w:val="24"/>
          <w:lang w:val="lt-LT"/>
        </w:rPr>
        <w:t xml:space="preserve"> 31 d. Atsižvelgiant į įstaigų vadovų pateiktą informaciją ir prašymus, kad mokytojo padėjėjo pareigybės šiose įstaigoje yra reikalingos ir toliau, nes vaikų, kuriems reikalinga mokytojo padėjėjo pagalba, </w:t>
      </w:r>
      <w:r w:rsidR="000B51EA">
        <w:rPr>
          <w:sz w:val="24"/>
          <w:szCs w:val="24"/>
          <w:lang w:val="lt-LT"/>
        </w:rPr>
        <w:t>daugėja</w:t>
      </w:r>
      <w:r w:rsidR="00ED670F">
        <w:rPr>
          <w:sz w:val="24"/>
          <w:szCs w:val="24"/>
          <w:lang w:val="lt-LT"/>
        </w:rPr>
        <w:t xml:space="preserve">, šiuo sprendimo projektu siūloma </w:t>
      </w:r>
      <w:r w:rsidR="00167D1C">
        <w:rPr>
          <w:sz w:val="24"/>
          <w:szCs w:val="24"/>
          <w:lang w:val="lt-LT"/>
        </w:rPr>
        <w:t>pripažinti netekusiu galios šių pareigybių skaičiaus galiojimo terminą.</w:t>
      </w:r>
    </w:p>
    <w:p w:rsidR="00636C82" w:rsidRDefault="00636C82" w:rsidP="00ED670F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8. Krekenavos kultūros centre siūloma sumažinti kultūros ir meno da</w:t>
      </w:r>
      <w:r w:rsidR="00CA5FF4">
        <w:rPr>
          <w:sz w:val="24"/>
          <w:szCs w:val="24"/>
          <w:lang w:val="lt-LT"/>
        </w:rPr>
        <w:t xml:space="preserve">rbuotojų pareigybių skaičių 0,5 panaikinant Naujarodžių padalinio vadovo pareigybės 0,5 etato </w:t>
      </w:r>
      <w:r>
        <w:rPr>
          <w:sz w:val="24"/>
          <w:szCs w:val="24"/>
          <w:lang w:val="lt-LT"/>
        </w:rPr>
        <w:t xml:space="preserve">ir padidinti kitų darbuotojų pareigybių skaičių 0,5 įsteigiant </w:t>
      </w:r>
      <w:r w:rsidR="00CA5FF4">
        <w:rPr>
          <w:sz w:val="24"/>
          <w:szCs w:val="24"/>
          <w:lang w:val="lt-LT"/>
        </w:rPr>
        <w:t>Krekenavos kultūros centre ūkio reikalų tvarkytojo pareigybės 0,5 etato.</w:t>
      </w:r>
    </w:p>
    <w:p w:rsidR="00802EFB" w:rsidRPr="00C87495" w:rsidRDefault="00CA5FF4" w:rsidP="00802EFB">
      <w:pPr>
        <w:jc w:val="both"/>
        <w:rPr>
          <w:b/>
          <w:sz w:val="24"/>
          <w:lang w:val="lt-LT"/>
        </w:rPr>
      </w:pPr>
      <w:r>
        <w:rPr>
          <w:bCs/>
          <w:sz w:val="24"/>
          <w:lang w:val="lt-LT"/>
        </w:rPr>
        <w:tab/>
        <w:t>Atlikus pareigybių skaičiaus pakeit</w:t>
      </w:r>
      <w:r w:rsidR="00567504">
        <w:rPr>
          <w:bCs/>
          <w:sz w:val="24"/>
          <w:lang w:val="lt-LT"/>
        </w:rPr>
        <w:t>imus, įgyvendinami teisės aktai</w:t>
      </w:r>
      <w:r>
        <w:rPr>
          <w:bCs/>
          <w:sz w:val="24"/>
          <w:lang w:val="lt-LT"/>
        </w:rPr>
        <w:t xml:space="preserve"> </w:t>
      </w:r>
      <w:r w:rsidR="000B51EA">
        <w:rPr>
          <w:bCs/>
          <w:sz w:val="24"/>
          <w:lang w:val="lt-LT"/>
        </w:rPr>
        <w:t>ir</w:t>
      </w:r>
      <w:r>
        <w:rPr>
          <w:bCs/>
          <w:sz w:val="24"/>
          <w:lang w:val="lt-LT"/>
        </w:rPr>
        <w:t xml:space="preserve"> </w:t>
      </w:r>
      <w:r w:rsidR="000B51EA">
        <w:rPr>
          <w:bCs/>
          <w:sz w:val="24"/>
          <w:lang w:val="lt-LT"/>
        </w:rPr>
        <w:t xml:space="preserve">bus </w:t>
      </w:r>
      <w:r>
        <w:rPr>
          <w:bCs/>
          <w:sz w:val="24"/>
          <w:lang w:val="lt-LT"/>
        </w:rPr>
        <w:t xml:space="preserve">efektyviau </w:t>
      </w:r>
      <w:r w:rsidR="002201BF">
        <w:rPr>
          <w:bCs/>
          <w:sz w:val="24"/>
          <w:lang w:val="lt-LT"/>
        </w:rPr>
        <w:t>vykdomo</w:t>
      </w:r>
      <w:r w:rsidR="001119B6">
        <w:rPr>
          <w:bCs/>
          <w:sz w:val="24"/>
          <w:lang w:val="lt-LT"/>
        </w:rPr>
        <w:t>s</w:t>
      </w:r>
      <w:r>
        <w:rPr>
          <w:bCs/>
          <w:sz w:val="24"/>
          <w:lang w:val="lt-LT"/>
        </w:rPr>
        <w:t xml:space="preserve"> įstaigoms numatytos funkcijos.</w:t>
      </w:r>
    </w:p>
    <w:p w:rsidR="003E3E8D" w:rsidRPr="00FB2406" w:rsidRDefault="00802EFB" w:rsidP="00B00715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 w:rsidR="00167D1C">
        <w:rPr>
          <w:b/>
          <w:sz w:val="24"/>
          <w:lang w:val="lt-LT"/>
        </w:rPr>
        <w:t>3</w:t>
      </w:r>
      <w:r>
        <w:rPr>
          <w:b/>
          <w:sz w:val="24"/>
          <w:lang w:val="lt-LT"/>
        </w:rPr>
        <w:t>. Lėšų poreikis ir šaltiniai</w:t>
      </w:r>
    </w:p>
    <w:p w:rsidR="00216ED4" w:rsidRPr="008F2B3A" w:rsidRDefault="00216ED4" w:rsidP="00B00715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Sprendimo įgyvendinimui iki metų pabaigos </w:t>
      </w:r>
      <w:r w:rsidR="00470393">
        <w:rPr>
          <w:sz w:val="24"/>
          <w:lang w:val="lt-LT"/>
        </w:rPr>
        <w:t xml:space="preserve">naujai įsteigtų </w:t>
      </w:r>
      <w:r w:rsidR="00801D2C">
        <w:rPr>
          <w:sz w:val="24"/>
          <w:lang w:val="lt-LT"/>
        </w:rPr>
        <w:t>9,72</w:t>
      </w:r>
      <w:r w:rsidR="00470393">
        <w:rPr>
          <w:sz w:val="24"/>
          <w:lang w:val="lt-LT"/>
        </w:rPr>
        <w:t xml:space="preserve"> pareigybių finansavimui </w:t>
      </w:r>
      <w:r>
        <w:rPr>
          <w:sz w:val="24"/>
          <w:lang w:val="lt-LT"/>
        </w:rPr>
        <w:t xml:space="preserve">reikės apie </w:t>
      </w:r>
      <w:r w:rsidR="00905E7A">
        <w:rPr>
          <w:sz w:val="24"/>
          <w:lang w:val="lt-LT"/>
        </w:rPr>
        <w:t>57 000</w:t>
      </w:r>
      <w:r w:rsidR="00FB2406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eurų (darbo užmokesčiui ir įmokoms </w:t>
      </w:r>
      <w:r w:rsidR="00664364">
        <w:rPr>
          <w:sz w:val="24"/>
          <w:lang w:val="lt-LT"/>
        </w:rPr>
        <w:t>„</w:t>
      </w:r>
      <w:r>
        <w:rPr>
          <w:sz w:val="24"/>
          <w:lang w:val="lt-LT"/>
        </w:rPr>
        <w:t>Sodrai</w:t>
      </w:r>
      <w:r w:rsidR="00664364">
        <w:rPr>
          <w:sz w:val="24"/>
          <w:lang w:val="lt-LT"/>
        </w:rPr>
        <w:t>“</w:t>
      </w:r>
      <w:r>
        <w:rPr>
          <w:sz w:val="24"/>
          <w:lang w:val="lt-LT"/>
        </w:rPr>
        <w:t>).</w:t>
      </w:r>
    </w:p>
    <w:p w:rsidR="00802EFB" w:rsidRDefault="00802EFB" w:rsidP="00802EFB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 w:rsidR="00167D1C">
        <w:rPr>
          <w:b/>
          <w:sz w:val="24"/>
          <w:lang w:val="lt-LT"/>
        </w:rPr>
        <w:t>4. Kiti</w:t>
      </w:r>
      <w:r>
        <w:rPr>
          <w:b/>
          <w:sz w:val="24"/>
          <w:lang w:val="lt-LT"/>
        </w:rPr>
        <w:t xml:space="preserve"> reikalingi pagrindimai, skaičiavimai ar paaiškinimai</w:t>
      </w:r>
    </w:p>
    <w:p w:rsidR="00802EFB" w:rsidRDefault="00802EFB" w:rsidP="00802EFB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>Nėra.</w:t>
      </w:r>
    </w:p>
    <w:p w:rsidR="00802EFB" w:rsidRDefault="00802EFB" w:rsidP="00802EFB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802EFB" w:rsidRPr="008A726E" w:rsidRDefault="00802EFB" w:rsidP="00802EFB">
      <w:pPr>
        <w:jc w:val="both"/>
        <w:rPr>
          <w:sz w:val="24"/>
          <w:szCs w:val="24"/>
          <w:lang w:val="lt-LT"/>
        </w:rPr>
      </w:pPr>
    </w:p>
    <w:p w:rsidR="00802EFB" w:rsidRPr="00825D64" w:rsidRDefault="00802EFB" w:rsidP="00802EFB">
      <w:pPr>
        <w:rPr>
          <w:sz w:val="24"/>
          <w:lang w:val="lt-LT"/>
        </w:rPr>
      </w:pPr>
      <w:r>
        <w:rPr>
          <w:sz w:val="24"/>
          <w:lang w:val="lt-LT"/>
        </w:rPr>
        <w:t>Skyriaus 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</w:t>
      </w:r>
      <w:r w:rsidR="000B51EA">
        <w:rPr>
          <w:sz w:val="24"/>
          <w:lang w:val="lt-LT"/>
        </w:rPr>
        <w:t xml:space="preserve">                </w:t>
      </w:r>
      <w:r>
        <w:rPr>
          <w:sz w:val="24"/>
          <w:lang w:val="lt-LT"/>
        </w:rPr>
        <w:t>Stasė Venslavičienė</w:t>
      </w:r>
    </w:p>
    <w:p w:rsidR="00802EFB" w:rsidRDefault="00802EFB" w:rsidP="00E573A4">
      <w:pPr>
        <w:jc w:val="center"/>
        <w:rPr>
          <w:b/>
          <w:sz w:val="24"/>
          <w:szCs w:val="24"/>
        </w:rPr>
      </w:pPr>
    </w:p>
    <w:sectPr w:rsidR="00802EFB" w:rsidSect="00767985">
      <w:pgSz w:w="11906" w:h="16838"/>
      <w:pgMar w:top="1125" w:right="566" w:bottom="117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441A50"/>
    <w:multiLevelType w:val="hybridMultilevel"/>
    <w:tmpl w:val="762877AE"/>
    <w:lvl w:ilvl="0" w:tplc="B7EA13A2"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7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1BCD"/>
    <w:rsid w:val="000072A9"/>
    <w:rsid w:val="0001032D"/>
    <w:rsid w:val="00011D9D"/>
    <w:rsid w:val="000145C6"/>
    <w:rsid w:val="00016E20"/>
    <w:rsid w:val="000269E8"/>
    <w:rsid w:val="000337AA"/>
    <w:rsid w:val="000565CB"/>
    <w:rsid w:val="00064FC2"/>
    <w:rsid w:val="00066DC0"/>
    <w:rsid w:val="00071886"/>
    <w:rsid w:val="0007241E"/>
    <w:rsid w:val="00074427"/>
    <w:rsid w:val="00074F0D"/>
    <w:rsid w:val="00090F20"/>
    <w:rsid w:val="0009668E"/>
    <w:rsid w:val="000A69A1"/>
    <w:rsid w:val="000B44FA"/>
    <w:rsid w:val="000B51EA"/>
    <w:rsid w:val="000C1F71"/>
    <w:rsid w:val="000C22B0"/>
    <w:rsid w:val="000C25C3"/>
    <w:rsid w:val="000C4A0F"/>
    <w:rsid w:val="000C65BE"/>
    <w:rsid w:val="000D063A"/>
    <w:rsid w:val="000D60F5"/>
    <w:rsid w:val="000D791E"/>
    <w:rsid w:val="000E3EEA"/>
    <w:rsid w:val="000F03A3"/>
    <w:rsid w:val="000F1B0A"/>
    <w:rsid w:val="000F42B4"/>
    <w:rsid w:val="000F4CE6"/>
    <w:rsid w:val="000F6C87"/>
    <w:rsid w:val="0010269E"/>
    <w:rsid w:val="001119B6"/>
    <w:rsid w:val="00123C53"/>
    <w:rsid w:val="00124524"/>
    <w:rsid w:val="00132F9B"/>
    <w:rsid w:val="00133187"/>
    <w:rsid w:val="00133229"/>
    <w:rsid w:val="00136527"/>
    <w:rsid w:val="0014071E"/>
    <w:rsid w:val="00145423"/>
    <w:rsid w:val="00146610"/>
    <w:rsid w:val="00151720"/>
    <w:rsid w:val="00152FB1"/>
    <w:rsid w:val="00164442"/>
    <w:rsid w:val="00167D1C"/>
    <w:rsid w:val="00170DD5"/>
    <w:rsid w:val="00177D21"/>
    <w:rsid w:val="00181761"/>
    <w:rsid w:val="00187E64"/>
    <w:rsid w:val="001903EA"/>
    <w:rsid w:val="00192EB0"/>
    <w:rsid w:val="001933D4"/>
    <w:rsid w:val="00196FAB"/>
    <w:rsid w:val="001A108E"/>
    <w:rsid w:val="001A3CD9"/>
    <w:rsid w:val="001A499B"/>
    <w:rsid w:val="001C2743"/>
    <w:rsid w:val="001D459F"/>
    <w:rsid w:val="001D6C42"/>
    <w:rsid w:val="001E07AC"/>
    <w:rsid w:val="001E5C98"/>
    <w:rsid w:val="001E6056"/>
    <w:rsid w:val="001F3A81"/>
    <w:rsid w:val="001F4385"/>
    <w:rsid w:val="001F5DF1"/>
    <w:rsid w:val="002035BF"/>
    <w:rsid w:val="00207D33"/>
    <w:rsid w:val="00210746"/>
    <w:rsid w:val="00215088"/>
    <w:rsid w:val="00216ED4"/>
    <w:rsid w:val="002201BF"/>
    <w:rsid w:val="002249B3"/>
    <w:rsid w:val="00224B17"/>
    <w:rsid w:val="00226D70"/>
    <w:rsid w:val="002322AE"/>
    <w:rsid w:val="00235042"/>
    <w:rsid w:val="0023599D"/>
    <w:rsid w:val="00254967"/>
    <w:rsid w:val="00254DAB"/>
    <w:rsid w:val="00255031"/>
    <w:rsid w:val="00255619"/>
    <w:rsid w:val="00260034"/>
    <w:rsid w:val="002649FA"/>
    <w:rsid w:val="00270D78"/>
    <w:rsid w:val="00272C69"/>
    <w:rsid w:val="002759FB"/>
    <w:rsid w:val="002825B8"/>
    <w:rsid w:val="00282BB3"/>
    <w:rsid w:val="00285F02"/>
    <w:rsid w:val="002916C4"/>
    <w:rsid w:val="0029426B"/>
    <w:rsid w:val="002A09C4"/>
    <w:rsid w:val="002A1A8E"/>
    <w:rsid w:val="002A3748"/>
    <w:rsid w:val="002A38BF"/>
    <w:rsid w:val="002B0A2F"/>
    <w:rsid w:val="002B7D0D"/>
    <w:rsid w:val="002C2A60"/>
    <w:rsid w:val="002D1B12"/>
    <w:rsid w:val="002D527F"/>
    <w:rsid w:val="002E035E"/>
    <w:rsid w:val="002E5E98"/>
    <w:rsid w:val="002E751C"/>
    <w:rsid w:val="002F0BDE"/>
    <w:rsid w:val="002F2732"/>
    <w:rsid w:val="002F3112"/>
    <w:rsid w:val="002F4EDF"/>
    <w:rsid w:val="0030106E"/>
    <w:rsid w:val="00302DA6"/>
    <w:rsid w:val="00305732"/>
    <w:rsid w:val="00313F47"/>
    <w:rsid w:val="003144DF"/>
    <w:rsid w:val="00316E44"/>
    <w:rsid w:val="003236B7"/>
    <w:rsid w:val="00330400"/>
    <w:rsid w:val="0033312E"/>
    <w:rsid w:val="00341F8A"/>
    <w:rsid w:val="0034381D"/>
    <w:rsid w:val="00350C17"/>
    <w:rsid w:val="003510DA"/>
    <w:rsid w:val="0035260C"/>
    <w:rsid w:val="00354AA0"/>
    <w:rsid w:val="00357A85"/>
    <w:rsid w:val="00366B68"/>
    <w:rsid w:val="00370FF9"/>
    <w:rsid w:val="00376730"/>
    <w:rsid w:val="00382355"/>
    <w:rsid w:val="003839AF"/>
    <w:rsid w:val="00383E43"/>
    <w:rsid w:val="00386DC2"/>
    <w:rsid w:val="00387236"/>
    <w:rsid w:val="003913F2"/>
    <w:rsid w:val="0039160C"/>
    <w:rsid w:val="00392908"/>
    <w:rsid w:val="003A5E61"/>
    <w:rsid w:val="003B1197"/>
    <w:rsid w:val="003B2355"/>
    <w:rsid w:val="003B2AE8"/>
    <w:rsid w:val="003B53A7"/>
    <w:rsid w:val="003C02C6"/>
    <w:rsid w:val="003C17E8"/>
    <w:rsid w:val="003C3687"/>
    <w:rsid w:val="003C42DC"/>
    <w:rsid w:val="003D02FA"/>
    <w:rsid w:val="003E3E8D"/>
    <w:rsid w:val="003F0EBC"/>
    <w:rsid w:val="003F25BF"/>
    <w:rsid w:val="003F392F"/>
    <w:rsid w:val="003F7F10"/>
    <w:rsid w:val="00402A56"/>
    <w:rsid w:val="0041481B"/>
    <w:rsid w:val="00416F70"/>
    <w:rsid w:val="00417ADF"/>
    <w:rsid w:val="00421420"/>
    <w:rsid w:val="0042740D"/>
    <w:rsid w:val="00432703"/>
    <w:rsid w:val="00434B21"/>
    <w:rsid w:val="00444531"/>
    <w:rsid w:val="00444A3F"/>
    <w:rsid w:val="00444A40"/>
    <w:rsid w:val="00444A91"/>
    <w:rsid w:val="00453082"/>
    <w:rsid w:val="00453372"/>
    <w:rsid w:val="00470393"/>
    <w:rsid w:val="004718C3"/>
    <w:rsid w:val="004748D9"/>
    <w:rsid w:val="00475B92"/>
    <w:rsid w:val="00483E59"/>
    <w:rsid w:val="00494E3D"/>
    <w:rsid w:val="00495103"/>
    <w:rsid w:val="004959AF"/>
    <w:rsid w:val="0049688C"/>
    <w:rsid w:val="004A0C71"/>
    <w:rsid w:val="004A2C9B"/>
    <w:rsid w:val="004A4375"/>
    <w:rsid w:val="004B016A"/>
    <w:rsid w:val="004B2BE1"/>
    <w:rsid w:val="004C7730"/>
    <w:rsid w:val="004D3AE7"/>
    <w:rsid w:val="004E2C13"/>
    <w:rsid w:val="004F30EC"/>
    <w:rsid w:val="005025FE"/>
    <w:rsid w:val="00503458"/>
    <w:rsid w:val="00510CFC"/>
    <w:rsid w:val="005123E0"/>
    <w:rsid w:val="00513DAA"/>
    <w:rsid w:val="00520DBB"/>
    <w:rsid w:val="00521799"/>
    <w:rsid w:val="00521F01"/>
    <w:rsid w:val="00522597"/>
    <w:rsid w:val="005254CD"/>
    <w:rsid w:val="00535B46"/>
    <w:rsid w:val="0053682E"/>
    <w:rsid w:val="00537274"/>
    <w:rsid w:val="0053782D"/>
    <w:rsid w:val="00540E71"/>
    <w:rsid w:val="00544DB3"/>
    <w:rsid w:val="005636DE"/>
    <w:rsid w:val="00567504"/>
    <w:rsid w:val="00573AA6"/>
    <w:rsid w:val="0057419D"/>
    <w:rsid w:val="0057757D"/>
    <w:rsid w:val="0059487E"/>
    <w:rsid w:val="005A1C06"/>
    <w:rsid w:val="005A1C74"/>
    <w:rsid w:val="005B5F89"/>
    <w:rsid w:val="005E1804"/>
    <w:rsid w:val="005E2299"/>
    <w:rsid w:val="005F3F29"/>
    <w:rsid w:val="0060012D"/>
    <w:rsid w:val="00605C86"/>
    <w:rsid w:val="0061396C"/>
    <w:rsid w:val="00634550"/>
    <w:rsid w:val="00636C82"/>
    <w:rsid w:val="0065051F"/>
    <w:rsid w:val="006514E5"/>
    <w:rsid w:val="006573E7"/>
    <w:rsid w:val="006620F2"/>
    <w:rsid w:val="006642F0"/>
    <w:rsid w:val="00664364"/>
    <w:rsid w:val="006669E2"/>
    <w:rsid w:val="006737E7"/>
    <w:rsid w:val="00677561"/>
    <w:rsid w:val="00682B54"/>
    <w:rsid w:val="006870ED"/>
    <w:rsid w:val="00694433"/>
    <w:rsid w:val="006A4F2F"/>
    <w:rsid w:val="006A7FE3"/>
    <w:rsid w:val="006B54CF"/>
    <w:rsid w:val="006C2FAF"/>
    <w:rsid w:val="006D0D17"/>
    <w:rsid w:val="006E2080"/>
    <w:rsid w:val="006E347E"/>
    <w:rsid w:val="006E4C9C"/>
    <w:rsid w:val="006E5BC3"/>
    <w:rsid w:val="006E74F3"/>
    <w:rsid w:val="006E7C16"/>
    <w:rsid w:val="006F509F"/>
    <w:rsid w:val="006F55F8"/>
    <w:rsid w:val="00710A64"/>
    <w:rsid w:val="007136DF"/>
    <w:rsid w:val="00716BE8"/>
    <w:rsid w:val="007253F2"/>
    <w:rsid w:val="00736A97"/>
    <w:rsid w:val="007410F3"/>
    <w:rsid w:val="00741936"/>
    <w:rsid w:val="00742BCA"/>
    <w:rsid w:val="007476F6"/>
    <w:rsid w:val="007548A4"/>
    <w:rsid w:val="0076329A"/>
    <w:rsid w:val="00767340"/>
    <w:rsid w:val="00767985"/>
    <w:rsid w:val="00775BBB"/>
    <w:rsid w:val="00776269"/>
    <w:rsid w:val="00776326"/>
    <w:rsid w:val="00777C8F"/>
    <w:rsid w:val="0078046E"/>
    <w:rsid w:val="007853D6"/>
    <w:rsid w:val="007934C5"/>
    <w:rsid w:val="007949B6"/>
    <w:rsid w:val="007959D2"/>
    <w:rsid w:val="007A0378"/>
    <w:rsid w:val="007A4ECB"/>
    <w:rsid w:val="007A5322"/>
    <w:rsid w:val="007A5928"/>
    <w:rsid w:val="007A6769"/>
    <w:rsid w:val="007B1F25"/>
    <w:rsid w:val="007B56CB"/>
    <w:rsid w:val="007B6765"/>
    <w:rsid w:val="007B6F3F"/>
    <w:rsid w:val="007C7CFE"/>
    <w:rsid w:val="007D0E04"/>
    <w:rsid w:val="007D3EEE"/>
    <w:rsid w:val="007E1782"/>
    <w:rsid w:val="007E4FB1"/>
    <w:rsid w:val="007F6801"/>
    <w:rsid w:val="00801B46"/>
    <w:rsid w:val="00801D2C"/>
    <w:rsid w:val="00802C53"/>
    <w:rsid w:val="00802C77"/>
    <w:rsid w:val="00802EFB"/>
    <w:rsid w:val="008142EE"/>
    <w:rsid w:val="00815117"/>
    <w:rsid w:val="00825722"/>
    <w:rsid w:val="008471B7"/>
    <w:rsid w:val="00854862"/>
    <w:rsid w:val="00874A20"/>
    <w:rsid w:val="008841C1"/>
    <w:rsid w:val="00884634"/>
    <w:rsid w:val="0089647D"/>
    <w:rsid w:val="008A726E"/>
    <w:rsid w:val="008B0C0B"/>
    <w:rsid w:val="008B2125"/>
    <w:rsid w:val="008B3D1F"/>
    <w:rsid w:val="008B40F9"/>
    <w:rsid w:val="008C2D7D"/>
    <w:rsid w:val="008C5B6A"/>
    <w:rsid w:val="008C61B4"/>
    <w:rsid w:val="008D1946"/>
    <w:rsid w:val="008D26C6"/>
    <w:rsid w:val="008D636D"/>
    <w:rsid w:val="008D7242"/>
    <w:rsid w:val="008E2329"/>
    <w:rsid w:val="008E515A"/>
    <w:rsid w:val="008F0C62"/>
    <w:rsid w:val="008F1A6E"/>
    <w:rsid w:val="008F7537"/>
    <w:rsid w:val="00901E5B"/>
    <w:rsid w:val="00902DC5"/>
    <w:rsid w:val="0090370C"/>
    <w:rsid w:val="00905E7A"/>
    <w:rsid w:val="00910EB6"/>
    <w:rsid w:val="00915761"/>
    <w:rsid w:val="00917144"/>
    <w:rsid w:val="009225A0"/>
    <w:rsid w:val="00934B6F"/>
    <w:rsid w:val="009415B3"/>
    <w:rsid w:val="009512E0"/>
    <w:rsid w:val="00960F0B"/>
    <w:rsid w:val="00970912"/>
    <w:rsid w:val="009776CB"/>
    <w:rsid w:val="00987E81"/>
    <w:rsid w:val="009A66C5"/>
    <w:rsid w:val="009B2B6E"/>
    <w:rsid w:val="009C1BD0"/>
    <w:rsid w:val="009C3732"/>
    <w:rsid w:val="009C71F6"/>
    <w:rsid w:val="009D2250"/>
    <w:rsid w:val="009D7921"/>
    <w:rsid w:val="009F0A93"/>
    <w:rsid w:val="009F0E79"/>
    <w:rsid w:val="009F5720"/>
    <w:rsid w:val="009F7CD3"/>
    <w:rsid w:val="00A05DA3"/>
    <w:rsid w:val="00A2120B"/>
    <w:rsid w:val="00A22E44"/>
    <w:rsid w:val="00A24292"/>
    <w:rsid w:val="00A25AA2"/>
    <w:rsid w:val="00A36C64"/>
    <w:rsid w:val="00A37439"/>
    <w:rsid w:val="00A428D6"/>
    <w:rsid w:val="00A47341"/>
    <w:rsid w:val="00A52D7A"/>
    <w:rsid w:val="00A6325D"/>
    <w:rsid w:val="00A72EF7"/>
    <w:rsid w:val="00A8118C"/>
    <w:rsid w:val="00A81F0C"/>
    <w:rsid w:val="00A823D6"/>
    <w:rsid w:val="00AA4BBA"/>
    <w:rsid w:val="00AA596D"/>
    <w:rsid w:val="00AB4682"/>
    <w:rsid w:val="00AC4E78"/>
    <w:rsid w:val="00AD103F"/>
    <w:rsid w:val="00AD20AA"/>
    <w:rsid w:val="00AD56DB"/>
    <w:rsid w:val="00AD5FE6"/>
    <w:rsid w:val="00AE0C5E"/>
    <w:rsid w:val="00AE3B5C"/>
    <w:rsid w:val="00AE48B3"/>
    <w:rsid w:val="00AF24F9"/>
    <w:rsid w:val="00AF3E8E"/>
    <w:rsid w:val="00B00057"/>
    <w:rsid w:val="00B00715"/>
    <w:rsid w:val="00B07407"/>
    <w:rsid w:val="00B2279C"/>
    <w:rsid w:val="00B2326C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66A36"/>
    <w:rsid w:val="00B70E4D"/>
    <w:rsid w:val="00B7131D"/>
    <w:rsid w:val="00B80A46"/>
    <w:rsid w:val="00B92E4F"/>
    <w:rsid w:val="00B93F91"/>
    <w:rsid w:val="00B955FC"/>
    <w:rsid w:val="00B95CEE"/>
    <w:rsid w:val="00BA4802"/>
    <w:rsid w:val="00BB2224"/>
    <w:rsid w:val="00BB24AF"/>
    <w:rsid w:val="00BD15B3"/>
    <w:rsid w:val="00BD424A"/>
    <w:rsid w:val="00BE285A"/>
    <w:rsid w:val="00BE6371"/>
    <w:rsid w:val="00BF2454"/>
    <w:rsid w:val="00C105F7"/>
    <w:rsid w:val="00C110CA"/>
    <w:rsid w:val="00C11926"/>
    <w:rsid w:val="00C1233D"/>
    <w:rsid w:val="00C12D33"/>
    <w:rsid w:val="00C12D8F"/>
    <w:rsid w:val="00C23FF2"/>
    <w:rsid w:val="00C30CAF"/>
    <w:rsid w:val="00C3384C"/>
    <w:rsid w:val="00C35A32"/>
    <w:rsid w:val="00C43F69"/>
    <w:rsid w:val="00C44ACC"/>
    <w:rsid w:val="00C44CDC"/>
    <w:rsid w:val="00C45782"/>
    <w:rsid w:val="00C52B1D"/>
    <w:rsid w:val="00C54D24"/>
    <w:rsid w:val="00C54EEA"/>
    <w:rsid w:val="00C60381"/>
    <w:rsid w:val="00C72940"/>
    <w:rsid w:val="00C74DFF"/>
    <w:rsid w:val="00C76545"/>
    <w:rsid w:val="00C804D6"/>
    <w:rsid w:val="00C85B34"/>
    <w:rsid w:val="00C87495"/>
    <w:rsid w:val="00C91EB8"/>
    <w:rsid w:val="00C97C2D"/>
    <w:rsid w:val="00CA2E38"/>
    <w:rsid w:val="00CA309B"/>
    <w:rsid w:val="00CA5207"/>
    <w:rsid w:val="00CA5FF4"/>
    <w:rsid w:val="00CA6A57"/>
    <w:rsid w:val="00CB05D8"/>
    <w:rsid w:val="00CB16FD"/>
    <w:rsid w:val="00CB6511"/>
    <w:rsid w:val="00CC1CD7"/>
    <w:rsid w:val="00CD12B3"/>
    <w:rsid w:val="00CD1B94"/>
    <w:rsid w:val="00CE2F45"/>
    <w:rsid w:val="00CE485A"/>
    <w:rsid w:val="00CE4B13"/>
    <w:rsid w:val="00CE7BD6"/>
    <w:rsid w:val="00CF6066"/>
    <w:rsid w:val="00D26809"/>
    <w:rsid w:val="00D3243B"/>
    <w:rsid w:val="00D366DE"/>
    <w:rsid w:val="00D40C05"/>
    <w:rsid w:val="00D41A28"/>
    <w:rsid w:val="00D42603"/>
    <w:rsid w:val="00D44ADC"/>
    <w:rsid w:val="00D53CA7"/>
    <w:rsid w:val="00D62D7C"/>
    <w:rsid w:val="00D64391"/>
    <w:rsid w:val="00D747B2"/>
    <w:rsid w:val="00D758BE"/>
    <w:rsid w:val="00D82A3A"/>
    <w:rsid w:val="00D8303B"/>
    <w:rsid w:val="00D95094"/>
    <w:rsid w:val="00DA61CE"/>
    <w:rsid w:val="00DB169B"/>
    <w:rsid w:val="00DB663E"/>
    <w:rsid w:val="00DB7446"/>
    <w:rsid w:val="00DD30D9"/>
    <w:rsid w:val="00DE5E76"/>
    <w:rsid w:val="00DF18CB"/>
    <w:rsid w:val="00E01B5C"/>
    <w:rsid w:val="00E13658"/>
    <w:rsid w:val="00E33CED"/>
    <w:rsid w:val="00E4183E"/>
    <w:rsid w:val="00E44DB1"/>
    <w:rsid w:val="00E47AEF"/>
    <w:rsid w:val="00E55DEF"/>
    <w:rsid w:val="00E573A4"/>
    <w:rsid w:val="00E61B12"/>
    <w:rsid w:val="00E905C7"/>
    <w:rsid w:val="00E92E0E"/>
    <w:rsid w:val="00E95647"/>
    <w:rsid w:val="00E95EEA"/>
    <w:rsid w:val="00EA0829"/>
    <w:rsid w:val="00EA22DE"/>
    <w:rsid w:val="00EA7875"/>
    <w:rsid w:val="00EC15E1"/>
    <w:rsid w:val="00EC19BD"/>
    <w:rsid w:val="00EC3855"/>
    <w:rsid w:val="00ED2440"/>
    <w:rsid w:val="00ED31DB"/>
    <w:rsid w:val="00ED34C8"/>
    <w:rsid w:val="00ED670F"/>
    <w:rsid w:val="00EE0855"/>
    <w:rsid w:val="00F11F6B"/>
    <w:rsid w:val="00F133B9"/>
    <w:rsid w:val="00F156EB"/>
    <w:rsid w:val="00F20508"/>
    <w:rsid w:val="00F21F41"/>
    <w:rsid w:val="00F269E6"/>
    <w:rsid w:val="00F2785D"/>
    <w:rsid w:val="00F31EDD"/>
    <w:rsid w:val="00F32C78"/>
    <w:rsid w:val="00F40A02"/>
    <w:rsid w:val="00F46473"/>
    <w:rsid w:val="00F478BD"/>
    <w:rsid w:val="00F5594B"/>
    <w:rsid w:val="00F629FD"/>
    <w:rsid w:val="00F658B1"/>
    <w:rsid w:val="00F707EE"/>
    <w:rsid w:val="00F71EA5"/>
    <w:rsid w:val="00F726F7"/>
    <w:rsid w:val="00F738E4"/>
    <w:rsid w:val="00F752DD"/>
    <w:rsid w:val="00F754A9"/>
    <w:rsid w:val="00F8050B"/>
    <w:rsid w:val="00F90632"/>
    <w:rsid w:val="00F93701"/>
    <w:rsid w:val="00FB2406"/>
    <w:rsid w:val="00FF1990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73A4"/>
    <w:rPr>
      <w:b/>
      <w:sz w:val="24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D41A28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4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535DC-A8BD-479B-9479-F7391A34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5987</Words>
  <Characters>3414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4</cp:revision>
  <cp:lastPrinted>2023-07-27T12:03:00Z</cp:lastPrinted>
  <dcterms:created xsi:type="dcterms:W3CDTF">2023-07-31T08:18:00Z</dcterms:created>
  <dcterms:modified xsi:type="dcterms:W3CDTF">2023-08-03T04:49:00Z</dcterms:modified>
</cp:coreProperties>
</file>