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365DF" w14:textId="2AC443AB" w:rsidR="007B1F15" w:rsidRDefault="00332EAE" w:rsidP="007B1F15">
      <w:pPr>
        <w:jc w:val="center"/>
        <w:rPr>
          <w:b/>
          <w:bCs/>
          <w:color w:val="000000"/>
          <w:sz w:val="24"/>
          <w:szCs w:val="24"/>
          <w:lang w:eastAsia="lt-LT"/>
        </w:rPr>
      </w:pPr>
      <w:r w:rsidRPr="00332EAE">
        <w:rPr>
          <w:b/>
          <w:bCs/>
          <w:color w:val="000000"/>
          <w:sz w:val="24"/>
          <w:szCs w:val="24"/>
          <w:lang w:eastAsia="lt-LT"/>
        </w:rPr>
        <w:t xml:space="preserve">DĖL PRITARIMO BENDRADARBIAVIMO </w:t>
      </w:r>
      <w:r w:rsidR="00C53972">
        <w:rPr>
          <w:b/>
          <w:bCs/>
          <w:color w:val="000000"/>
          <w:sz w:val="24"/>
          <w:szCs w:val="24"/>
          <w:lang w:eastAsia="lt-LT"/>
        </w:rPr>
        <w:t xml:space="preserve">SU VYTAUTO DIDŽIOJO UNIVERSITETU </w:t>
      </w:r>
      <w:r w:rsidRPr="00332EAE">
        <w:rPr>
          <w:b/>
          <w:bCs/>
          <w:color w:val="000000"/>
          <w:sz w:val="24"/>
          <w:szCs w:val="24"/>
          <w:lang w:eastAsia="lt-LT"/>
        </w:rPr>
        <w:t>SUTARTIES PROJEKTUI IR JOS PASIRAŠYMUI</w:t>
      </w:r>
    </w:p>
    <w:p w14:paraId="4A2F802C" w14:textId="77777777" w:rsidR="00332EAE" w:rsidRDefault="00332EAE" w:rsidP="007B1F15">
      <w:pPr>
        <w:jc w:val="center"/>
        <w:rPr>
          <w:sz w:val="24"/>
          <w:szCs w:val="24"/>
        </w:rPr>
      </w:pPr>
    </w:p>
    <w:p w14:paraId="7AD7EC55" w14:textId="1E682E80" w:rsidR="007B1F15" w:rsidRDefault="007B1F15" w:rsidP="007B1F15">
      <w:pPr>
        <w:jc w:val="center"/>
        <w:rPr>
          <w:sz w:val="24"/>
          <w:szCs w:val="24"/>
        </w:rPr>
      </w:pPr>
      <w:r>
        <w:rPr>
          <w:sz w:val="24"/>
          <w:szCs w:val="24"/>
        </w:rPr>
        <w:t>20</w:t>
      </w:r>
      <w:r w:rsidR="00CC6519">
        <w:rPr>
          <w:sz w:val="24"/>
          <w:szCs w:val="24"/>
        </w:rPr>
        <w:t>2</w:t>
      </w:r>
      <w:r w:rsidR="00AB733E">
        <w:rPr>
          <w:sz w:val="24"/>
          <w:szCs w:val="24"/>
        </w:rPr>
        <w:t>3</w:t>
      </w:r>
      <w:r>
        <w:rPr>
          <w:sz w:val="24"/>
          <w:szCs w:val="24"/>
        </w:rPr>
        <w:t xml:space="preserve"> m. </w:t>
      </w:r>
      <w:r w:rsidR="009F2B19">
        <w:rPr>
          <w:sz w:val="24"/>
          <w:szCs w:val="24"/>
        </w:rPr>
        <w:t xml:space="preserve">birželio  </w:t>
      </w:r>
      <w:r w:rsidR="009B6877">
        <w:rPr>
          <w:sz w:val="24"/>
          <w:szCs w:val="24"/>
        </w:rPr>
        <w:t xml:space="preserve"> </w:t>
      </w:r>
      <w:r>
        <w:rPr>
          <w:sz w:val="24"/>
          <w:szCs w:val="24"/>
        </w:rPr>
        <w:t>d. Nr. T</w:t>
      </w:r>
      <w:r w:rsidR="00E02AE0">
        <w:rPr>
          <w:sz w:val="24"/>
          <w:szCs w:val="24"/>
        </w:rPr>
        <w:t>2</w:t>
      </w:r>
      <w:r>
        <w:rPr>
          <w:sz w:val="24"/>
          <w:szCs w:val="24"/>
        </w:rPr>
        <w:t>-</w:t>
      </w:r>
    </w:p>
    <w:p w14:paraId="48926E4B" w14:textId="77777777" w:rsidR="007B1F15" w:rsidRDefault="007B1F15" w:rsidP="007B1F15">
      <w:pPr>
        <w:jc w:val="center"/>
        <w:rPr>
          <w:sz w:val="24"/>
          <w:szCs w:val="24"/>
        </w:rPr>
      </w:pPr>
      <w:r>
        <w:rPr>
          <w:sz w:val="24"/>
          <w:szCs w:val="24"/>
        </w:rPr>
        <w:t>Panevėžys</w:t>
      </w:r>
    </w:p>
    <w:p w14:paraId="349DFF00" w14:textId="77777777" w:rsidR="007B1F15" w:rsidRDefault="007B1F15" w:rsidP="007B1F15">
      <w:pPr>
        <w:jc w:val="both"/>
        <w:rPr>
          <w:sz w:val="24"/>
          <w:szCs w:val="24"/>
        </w:rPr>
      </w:pPr>
    </w:p>
    <w:p w14:paraId="76B598AE" w14:textId="6E907F23" w:rsidR="00332EAE" w:rsidRDefault="007B1F15" w:rsidP="001C415C">
      <w:pPr>
        <w:suppressAutoHyphens w:val="0"/>
        <w:autoSpaceDE w:val="0"/>
        <w:autoSpaceDN w:val="0"/>
        <w:adjustRightInd w:val="0"/>
        <w:ind w:firstLine="720"/>
        <w:jc w:val="both"/>
        <w:rPr>
          <w:spacing w:val="30"/>
          <w:sz w:val="24"/>
          <w:szCs w:val="24"/>
          <w:lang w:eastAsia="lt-LT"/>
        </w:rPr>
      </w:pPr>
      <w:r>
        <w:rPr>
          <w:color w:val="000000"/>
          <w:sz w:val="24"/>
          <w:szCs w:val="24"/>
          <w:lang w:eastAsia="lt-LT"/>
        </w:rPr>
        <w:t>Vadovaudamasi Lietuvos Respublikos vietos savivaldos įstatymo</w:t>
      </w:r>
      <w:r w:rsidR="00DB74A7">
        <w:rPr>
          <w:color w:val="000000"/>
          <w:sz w:val="24"/>
          <w:szCs w:val="24"/>
          <w:lang w:eastAsia="lt-LT"/>
        </w:rPr>
        <w:t xml:space="preserve"> </w:t>
      </w:r>
      <w:r w:rsidR="00AB733E" w:rsidRPr="00AB733E">
        <w:rPr>
          <w:color w:val="000000"/>
          <w:sz w:val="24"/>
          <w:szCs w:val="24"/>
          <w:lang w:eastAsia="lt-LT"/>
        </w:rPr>
        <w:t>33</w:t>
      </w:r>
      <w:r w:rsidR="00AB733E" w:rsidRPr="00AB733E">
        <w:rPr>
          <w:rFonts w:ascii="Angsana New" w:hAnsi="Angsana New" w:cs="Angsana New"/>
          <w:color w:val="000000"/>
          <w:sz w:val="24"/>
          <w:szCs w:val="24"/>
          <w:lang w:eastAsia="lt-LT"/>
        </w:rPr>
        <w:t xml:space="preserve"> </w:t>
      </w:r>
      <w:r w:rsidR="00332EAE">
        <w:rPr>
          <w:color w:val="000000"/>
          <w:sz w:val="24"/>
          <w:szCs w:val="24"/>
          <w:lang w:eastAsia="lt-LT"/>
        </w:rPr>
        <w:t xml:space="preserve">straipsnio 3 dalies </w:t>
      </w:r>
      <w:r w:rsidR="001C415C">
        <w:rPr>
          <w:color w:val="000000"/>
          <w:sz w:val="24"/>
          <w:szCs w:val="24"/>
          <w:lang w:eastAsia="lt-LT"/>
        </w:rPr>
        <w:t xml:space="preserve">            </w:t>
      </w:r>
      <w:r w:rsidR="00AB733E" w:rsidRPr="00AB733E">
        <w:rPr>
          <w:color w:val="000000"/>
          <w:sz w:val="24"/>
          <w:szCs w:val="24"/>
          <w:lang w:eastAsia="lt-LT"/>
        </w:rPr>
        <w:t>5 punktu</w:t>
      </w:r>
      <w:r w:rsidR="004B474A">
        <w:rPr>
          <w:color w:val="000000"/>
          <w:sz w:val="24"/>
          <w:szCs w:val="24"/>
          <w:lang w:eastAsia="lt-LT"/>
        </w:rPr>
        <w:t>,</w:t>
      </w:r>
      <w:r w:rsidR="004F39C4">
        <w:rPr>
          <w:color w:val="000000"/>
          <w:sz w:val="24"/>
          <w:szCs w:val="24"/>
          <w:lang w:eastAsia="lt-LT"/>
        </w:rPr>
        <w:t xml:space="preserve"> </w:t>
      </w:r>
      <w:r w:rsidR="00332EAE">
        <w:rPr>
          <w:sz w:val="24"/>
          <w:szCs w:val="24"/>
          <w:lang w:eastAsia="lt-LT"/>
        </w:rPr>
        <w:t>Panevėžio</w:t>
      </w:r>
      <w:r w:rsidR="00332EAE" w:rsidRPr="00332EAE">
        <w:rPr>
          <w:sz w:val="24"/>
          <w:szCs w:val="24"/>
          <w:lang w:eastAsia="lt-LT"/>
        </w:rPr>
        <w:t xml:space="preserve"> rajono savivaldybės vardu sudaromų sutarčių pasirašymo tvarkos aprašo, patvirtinto </w:t>
      </w:r>
      <w:r w:rsidR="00355B64">
        <w:rPr>
          <w:sz w:val="24"/>
          <w:szCs w:val="24"/>
          <w:lang w:eastAsia="lt-LT"/>
        </w:rPr>
        <w:t>Panevėžio rajono savivaldybės tarybos 2008 m. spalio 16 d. sprendimu Nr. T-207 „Dėl Panevėžio rajono savivaldybės vardu sudaromų sutarčių pasirašymo tvarkos aprašo patvirtinimo“, 3.4</w:t>
      </w:r>
      <w:r w:rsidR="00332EAE" w:rsidRPr="00332EAE">
        <w:rPr>
          <w:sz w:val="24"/>
          <w:szCs w:val="24"/>
          <w:lang w:eastAsia="lt-LT"/>
        </w:rPr>
        <w:t xml:space="preserve"> </w:t>
      </w:r>
      <w:r w:rsidR="00355B64">
        <w:rPr>
          <w:sz w:val="24"/>
          <w:szCs w:val="24"/>
          <w:lang w:eastAsia="lt-LT"/>
        </w:rPr>
        <w:t>papunkčiu ir 5 punktu</w:t>
      </w:r>
      <w:r w:rsidR="00DC7763">
        <w:rPr>
          <w:sz w:val="24"/>
          <w:szCs w:val="24"/>
          <w:lang w:eastAsia="lt-LT"/>
        </w:rPr>
        <w:t xml:space="preserve">, Panevėžio rajono savivaldybės tarybos 2023 m. vasario 23 d. sprendimo Nr. T-48 „Dėl Panevėžio rajono savivaldybės pedagogų rengimo, perkvalifikavimo, jaunųjų pedagogų pritraukimo ir mokytojų profesijos prestižo didinimo tvarkos aprašo patvirtinimo“ 1 priedo </w:t>
      </w:r>
      <w:r w:rsidR="0091709E">
        <w:rPr>
          <w:sz w:val="24"/>
          <w:szCs w:val="24"/>
          <w:lang w:eastAsia="lt-LT"/>
        </w:rPr>
        <w:t xml:space="preserve">2.1. </w:t>
      </w:r>
      <w:r w:rsidR="00BE22B6" w:rsidRPr="0091709E">
        <w:rPr>
          <w:sz w:val="24"/>
          <w:szCs w:val="24"/>
          <w:lang w:eastAsia="lt-LT"/>
        </w:rPr>
        <w:t>papunkčiu</w:t>
      </w:r>
      <w:r w:rsidR="00BE22B6">
        <w:rPr>
          <w:sz w:val="24"/>
          <w:szCs w:val="24"/>
          <w:lang w:eastAsia="lt-LT"/>
        </w:rPr>
        <w:t xml:space="preserve"> </w:t>
      </w:r>
      <w:r w:rsidR="00DC7763">
        <w:rPr>
          <w:sz w:val="24"/>
          <w:szCs w:val="24"/>
          <w:lang w:eastAsia="lt-LT"/>
        </w:rPr>
        <w:t xml:space="preserve">bei </w:t>
      </w:r>
      <w:r w:rsidR="004B474A">
        <w:rPr>
          <w:sz w:val="24"/>
          <w:szCs w:val="24"/>
          <w:lang w:eastAsia="lt-LT"/>
        </w:rPr>
        <w:t>a</w:t>
      </w:r>
      <w:r w:rsidR="00DC7763">
        <w:rPr>
          <w:sz w:val="24"/>
          <w:szCs w:val="24"/>
          <w:lang w:eastAsia="lt-LT"/>
        </w:rPr>
        <w:t>tsižvelgdama į Vytauto Didžiojo universiteto 2023 m. gegužės 8 d.</w:t>
      </w:r>
      <w:r w:rsidR="004B474A">
        <w:rPr>
          <w:sz w:val="24"/>
          <w:szCs w:val="24"/>
          <w:lang w:eastAsia="lt-LT"/>
        </w:rPr>
        <w:t xml:space="preserve"> </w:t>
      </w:r>
      <w:r w:rsidR="00152805">
        <w:rPr>
          <w:sz w:val="24"/>
          <w:szCs w:val="24"/>
          <w:lang w:eastAsia="lt-LT"/>
        </w:rPr>
        <w:t xml:space="preserve">raštą </w:t>
      </w:r>
      <w:r w:rsidR="001C415C">
        <w:rPr>
          <w:sz w:val="24"/>
          <w:szCs w:val="24"/>
          <w:lang w:eastAsia="lt-LT"/>
        </w:rPr>
        <w:t xml:space="preserve">                        </w:t>
      </w:r>
      <w:r w:rsidR="00DC7763">
        <w:rPr>
          <w:sz w:val="24"/>
          <w:szCs w:val="24"/>
          <w:lang w:eastAsia="lt-LT"/>
        </w:rPr>
        <w:t>Nr. GD1-3293 „Dėl bendradarbiavimo sutarties</w:t>
      </w:r>
      <w:r w:rsidR="000A4BAB">
        <w:rPr>
          <w:sz w:val="24"/>
          <w:szCs w:val="24"/>
          <w:lang w:eastAsia="lt-LT"/>
        </w:rPr>
        <w:t>“</w:t>
      </w:r>
      <w:r w:rsidR="001C415C">
        <w:rPr>
          <w:sz w:val="24"/>
          <w:szCs w:val="24"/>
          <w:lang w:eastAsia="lt-LT"/>
        </w:rPr>
        <w:t xml:space="preserve">, </w:t>
      </w:r>
      <w:r w:rsidR="00E727B3">
        <w:rPr>
          <w:sz w:val="24"/>
          <w:szCs w:val="24"/>
          <w:lang w:eastAsia="lt-LT"/>
        </w:rPr>
        <w:t>Panevėžio</w:t>
      </w:r>
      <w:r w:rsidR="00332EAE" w:rsidRPr="00332EAE">
        <w:rPr>
          <w:sz w:val="24"/>
          <w:szCs w:val="24"/>
          <w:lang w:eastAsia="lt-LT"/>
        </w:rPr>
        <w:t xml:space="preserve"> rajono savivaldybės taryba</w:t>
      </w:r>
      <w:r w:rsidR="00355B64">
        <w:rPr>
          <w:sz w:val="24"/>
          <w:szCs w:val="24"/>
          <w:lang w:eastAsia="lt-LT"/>
        </w:rPr>
        <w:t xml:space="preserve"> </w:t>
      </w:r>
      <w:r w:rsidR="00332EAE" w:rsidRPr="00B43670">
        <w:rPr>
          <w:spacing w:val="30"/>
          <w:sz w:val="24"/>
          <w:szCs w:val="24"/>
          <w:lang w:eastAsia="lt-LT"/>
        </w:rPr>
        <w:t>nusprendžia:</w:t>
      </w:r>
    </w:p>
    <w:p w14:paraId="5309EF48" w14:textId="22398836" w:rsidR="0001318B" w:rsidRPr="0001318B" w:rsidRDefault="0001318B" w:rsidP="0001318B">
      <w:pPr>
        <w:suppressAutoHyphens w:val="0"/>
        <w:autoSpaceDE w:val="0"/>
        <w:autoSpaceDN w:val="0"/>
        <w:adjustRightInd w:val="0"/>
        <w:ind w:firstLine="720"/>
        <w:jc w:val="both"/>
        <w:rPr>
          <w:sz w:val="24"/>
          <w:szCs w:val="24"/>
          <w:lang w:eastAsia="lt-LT"/>
        </w:rPr>
      </w:pPr>
      <w:r>
        <w:rPr>
          <w:sz w:val="24"/>
          <w:szCs w:val="24"/>
          <w:lang w:eastAsia="lt-LT"/>
        </w:rPr>
        <w:t xml:space="preserve">1. </w:t>
      </w:r>
      <w:r w:rsidRPr="0001318B">
        <w:rPr>
          <w:sz w:val="24"/>
          <w:szCs w:val="24"/>
          <w:lang w:eastAsia="lt-LT"/>
        </w:rPr>
        <w:t>Bendradarbiauti su Vytauto Didžiojo universitetu, siek</w:t>
      </w:r>
      <w:r>
        <w:rPr>
          <w:sz w:val="24"/>
          <w:szCs w:val="24"/>
          <w:lang w:eastAsia="lt-LT"/>
        </w:rPr>
        <w:t>i</w:t>
      </w:r>
      <w:r w:rsidRPr="0001318B">
        <w:rPr>
          <w:sz w:val="24"/>
          <w:szCs w:val="24"/>
          <w:lang w:eastAsia="lt-LT"/>
        </w:rPr>
        <w:t>ant abipusiai naudingų tikslų</w:t>
      </w:r>
      <w:r>
        <w:rPr>
          <w:sz w:val="24"/>
          <w:szCs w:val="24"/>
          <w:lang w:eastAsia="lt-LT"/>
        </w:rPr>
        <w:t xml:space="preserve"> </w:t>
      </w:r>
      <w:r w:rsidRPr="0001318B">
        <w:rPr>
          <w:sz w:val="24"/>
          <w:szCs w:val="24"/>
          <w:lang w:eastAsia="lt-LT"/>
        </w:rPr>
        <w:t>rengiant kvalifikuotus</w:t>
      </w:r>
      <w:r>
        <w:rPr>
          <w:sz w:val="24"/>
          <w:szCs w:val="24"/>
          <w:lang w:eastAsia="lt-LT"/>
        </w:rPr>
        <w:t xml:space="preserve"> mokytojus ir pagalbos mokiniui specialistus (toliau – pedagogai), užtikrinant pakankamą pedagogų poreikį Panevėžio rajono savivaldybės švietimo įstaigose.</w:t>
      </w:r>
    </w:p>
    <w:p w14:paraId="2FAF493E" w14:textId="2E7F17B9" w:rsidR="00332EAE" w:rsidRPr="0001318B" w:rsidRDefault="0001318B" w:rsidP="0001318B">
      <w:pPr>
        <w:tabs>
          <w:tab w:val="left" w:pos="709"/>
        </w:tabs>
        <w:jc w:val="both"/>
        <w:rPr>
          <w:sz w:val="24"/>
          <w:szCs w:val="24"/>
          <w:lang w:eastAsia="lt-LT"/>
        </w:rPr>
      </w:pPr>
      <w:r>
        <w:rPr>
          <w:sz w:val="24"/>
          <w:szCs w:val="24"/>
          <w:lang w:eastAsia="lt-LT"/>
        </w:rPr>
        <w:tab/>
        <w:t xml:space="preserve">2. </w:t>
      </w:r>
      <w:r w:rsidR="00332EAE" w:rsidRPr="0001318B">
        <w:rPr>
          <w:sz w:val="24"/>
          <w:szCs w:val="24"/>
          <w:lang w:eastAsia="lt-LT"/>
        </w:rPr>
        <w:t xml:space="preserve">Pritarti </w:t>
      </w:r>
      <w:r w:rsidR="004B474A" w:rsidRPr="0001318B">
        <w:rPr>
          <w:sz w:val="24"/>
          <w:szCs w:val="24"/>
        </w:rPr>
        <w:t>Panevėžio rajono</w:t>
      </w:r>
      <w:r w:rsidR="000A4BAB" w:rsidRPr="0001318B">
        <w:rPr>
          <w:sz w:val="24"/>
          <w:szCs w:val="24"/>
        </w:rPr>
        <w:t xml:space="preserve"> savivaldybės ir Vytauto Didžiojo universiteto </w:t>
      </w:r>
      <w:r w:rsidR="00332EAE" w:rsidRPr="0001318B">
        <w:rPr>
          <w:sz w:val="24"/>
          <w:szCs w:val="24"/>
          <w:lang w:eastAsia="lt-LT"/>
        </w:rPr>
        <w:t>bendradarbiavimo sutar</w:t>
      </w:r>
      <w:r w:rsidR="004B474A" w:rsidRPr="0001318B">
        <w:rPr>
          <w:sz w:val="24"/>
          <w:szCs w:val="24"/>
          <w:lang w:eastAsia="lt-LT"/>
        </w:rPr>
        <w:t>ties projektui</w:t>
      </w:r>
      <w:r w:rsidR="00332EAE" w:rsidRPr="0001318B">
        <w:rPr>
          <w:sz w:val="24"/>
          <w:szCs w:val="24"/>
          <w:lang w:eastAsia="lt-LT"/>
        </w:rPr>
        <w:t xml:space="preserve"> </w:t>
      </w:r>
      <w:r w:rsidR="005B6C7D" w:rsidRPr="0001318B">
        <w:rPr>
          <w:sz w:val="24"/>
          <w:szCs w:val="24"/>
          <w:lang w:eastAsia="lt-LT"/>
        </w:rPr>
        <w:t xml:space="preserve">ir jos pasirašymui </w:t>
      </w:r>
      <w:r w:rsidR="00332EAE" w:rsidRPr="0001318B">
        <w:rPr>
          <w:sz w:val="24"/>
          <w:szCs w:val="24"/>
          <w:lang w:eastAsia="lt-LT"/>
        </w:rPr>
        <w:t>(pridedama).</w:t>
      </w:r>
    </w:p>
    <w:p w14:paraId="73710136" w14:textId="6D5F3E6C" w:rsidR="004B474A" w:rsidRPr="0001318B" w:rsidRDefault="0001318B" w:rsidP="0001318B">
      <w:pPr>
        <w:tabs>
          <w:tab w:val="left" w:pos="709"/>
        </w:tabs>
        <w:jc w:val="both"/>
        <w:rPr>
          <w:sz w:val="24"/>
          <w:szCs w:val="24"/>
          <w:lang w:eastAsia="lt-LT"/>
        </w:rPr>
      </w:pPr>
      <w:r>
        <w:rPr>
          <w:sz w:val="24"/>
          <w:szCs w:val="24"/>
          <w:lang w:eastAsia="lt-LT"/>
        </w:rPr>
        <w:tab/>
        <w:t xml:space="preserve">3. </w:t>
      </w:r>
      <w:r w:rsidR="004B474A" w:rsidRPr="0001318B">
        <w:rPr>
          <w:sz w:val="24"/>
          <w:szCs w:val="24"/>
          <w:lang w:eastAsia="lt-LT"/>
        </w:rPr>
        <w:t>Įgalioti Savivaldybės merą pasirašyti</w:t>
      </w:r>
      <w:r w:rsidR="00CF1516" w:rsidRPr="0001318B">
        <w:rPr>
          <w:sz w:val="24"/>
          <w:szCs w:val="24"/>
          <w:lang w:eastAsia="lt-LT"/>
        </w:rPr>
        <w:t>, pakeisti ir nutraukti</w:t>
      </w:r>
      <w:r w:rsidR="004B474A" w:rsidRPr="0001318B">
        <w:rPr>
          <w:sz w:val="24"/>
          <w:szCs w:val="24"/>
          <w:lang w:eastAsia="lt-LT"/>
        </w:rPr>
        <w:t xml:space="preserve"> </w:t>
      </w:r>
      <w:r w:rsidR="005E66FE" w:rsidRPr="0001318B">
        <w:rPr>
          <w:sz w:val="24"/>
          <w:szCs w:val="24"/>
        </w:rPr>
        <w:t xml:space="preserve">1 punkte nurodytą </w:t>
      </w:r>
      <w:r w:rsidR="005E66FE" w:rsidRPr="0001318B">
        <w:rPr>
          <w:sz w:val="24"/>
          <w:szCs w:val="24"/>
          <w:lang w:eastAsia="lt-LT"/>
        </w:rPr>
        <w:t>bendradarbiavimo sutartį.</w:t>
      </w:r>
    </w:p>
    <w:p w14:paraId="0945C604" w14:textId="63793B78" w:rsidR="00332EAE" w:rsidRPr="00332EAE" w:rsidRDefault="00332EAE" w:rsidP="00A446EB">
      <w:pPr>
        <w:tabs>
          <w:tab w:val="left" w:pos="1134"/>
        </w:tabs>
        <w:ind w:left="993" w:firstLine="709"/>
        <w:jc w:val="both"/>
        <w:rPr>
          <w:sz w:val="24"/>
          <w:szCs w:val="24"/>
          <w:lang w:eastAsia="lt-LT"/>
        </w:rPr>
      </w:pPr>
    </w:p>
    <w:p w14:paraId="695C698B" w14:textId="77777777" w:rsidR="00835BBF" w:rsidRDefault="00835BBF" w:rsidP="00A446EB">
      <w:pPr>
        <w:suppressAutoHyphens w:val="0"/>
        <w:jc w:val="both"/>
        <w:rPr>
          <w:b/>
          <w:sz w:val="24"/>
          <w:szCs w:val="24"/>
        </w:rPr>
      </w:pPr>
    </w:p>
    <w:p w14:paraId="1949F13C" w14:textId="77777777" w:rsidR="00835BBF" w:rsidRDefault="00835BBF" w:rsidP="00A446EB">
      <w:pPr>
        <w:suppressAutoHyphens w:val="0"/>
        <w:jc w:val="both"/>
        <w:rPr>
          <w:b/>
          <w:sz w:val="24"/>
          <w:szCs w:val="24"/>
        </w:rPr>
      </w:pPr>
    </w:p>
    <w:p w14:paraId="0BFD20C2" w14:textId="77777777" w:rsidR="007B1F15" w:rsidRPr="00082F83" w:rsidRDefault="007B1F15" w:rsidP="007B1F15">
      <w:pPr>
        <w:pStyle w:val="Pagrindinistekstas"/>
        <w:tabs>
          <w:tab w:val="left" w:pos="720"/>
        </w:tabs>
        <w:spacing w:after="0"/>
        <w:jc w:val="both"/>
        <w:rPr>
          <w:color w:val="000000"/>
          <w:sz w:val="24"/>
          <w:szCs w:val="24"/>
        </w:rPr>
      </w:pPr>
    </w:p>
    <w:p w14:paraId="71705175" w14:textId="77777777" w:rsidR="004F2381" w:rsidRDefault="004F2381">
      <w:pPr>
        <w:suppressAutoHyphens w:val="0"/>
        <w:rPr>
          <w:b/>
          <w:sz w:val="24"/>
          <w:szCs w:val="24"/>
        </w:rPr>
      </w:pPr>
    </w:p>
    <w:p w14:paraId="7CF1DFE6" w14:textId="77777777" w:rsidR="004F2381" w:rsidRDefault="004F2381">
      <w:pPr>
        <w:suppressAutoHyphens w:val="0"/>
        <w:rPr>
          <w:b/>
          <w:sz w:val="24"/>
          <w:szCs w:val="24"/>
        </w:rPr>
      </w:pPr>
    </w:p>
    <w:p w14:paraId="6627780F" w14:textId="77777777" w:rsidR="004F2381" w:rsidRDefault="004F2381">
      <w:pPr>
        <w:suppressAutoHyphens w:val="0"/>
        <w:rPr>
          <w:b/>
          <w:sz w:val="24"/>
          <w:szCs w:val="24"/>
        </w:rPr>
      </w:pPr>
    </w:p>
    <w:p w14:paraId="1335BAE2" w14:textId="77777777" w:rsidR="004F2381" w:rsidRDefault="004F2381">
      <w:pPr>
        <w:suppressAutoHyphens w:val="0"/>
        <w:rPr>
          <w:b/>
          <w:sz w:val="24"/>
          <w:szCs w:val="24"/>
        </w:rPr>
      </w:pPr>
    </w:p>
    <w:p w14:paraId="0F4F2501" w14:textId="77777777" w:rsidR="004F2381" w:rsidRDefault="004F2381">
      <w:pPr>
        <w:suppressAutoHyphens w:val="0"/>
        <w:rPr>
          <w:b/>
          <w:sz w:val="24"/>
          <w:szCs w:val="24"/>
        </w:rPr>
      </w:pPr>
    </w:p>
    <w:p w14:paraId="6A4B53FA" w14:textId="77777777" w:rsidR="004F2381" w:rsidRDefault="004F2381">
      <w:pPr>
        <w:suppressAutoHyphens w:val="0"/>
        <w:rPr>
          <w:b/>
          <w:sz w:val="24"/>
          <w:szCs w:val="24"/>
        </w:rPr>
      </w:pPr>
    </w:p>
    <w:p w14:paraId="66E19BFF" w14:textId="61868824" w:rsidR="004F2381" w:rsidRDefault="004F2381">
      <w:pPr>
        <w:suppressAutoHyphens w:val="0"/>
        <w:rPr>
          <w:b/>
          <w:sz w:val="24"/>
          <w:szCs w:val="24"/>
        </w:rPr>
      </w:pPr>
    </w:p>
    <w:p w14:paraId="0121C63E" w14:textId="07BEE0FD" w:rsidR="001C415C" w:rsidRDefault="001C415C">
      <w:pPr>
        <w:suppressAutoHyphens w:val="0"/>
        <w:rPr>
          <w:b/>
          <w:sz w:val="24"/>
          <w:szCs w:val="24"/>
        </w:rPr>
      </w:pPr>
    </w:p>
    <w:p w14:paraId="40CA00AF" w14:textId="20891673" w:rsidR="001C415C" w:rsidRDefault="001C415C">
      <w:pPr>
        <w:suppressAutoHyphens w:val="0"/>
        <w:rPr>
          <w:b/>
          <w:sz w:val="24"/>
          <w:szCs w:val="24"/>
        </w:rPr>
      </w:pPr>
    </w:p>
    <w:p w14:paraId="462F05E8" w14:textId="15025DBD" w:rsidR="001C415C" w:rsidRDefault="001C415C">
      <w:pPr>
        <w:suppressAutoHyphens w:val="0"/>
        <w:rPr>
          <w:b/>
          <w:sz w:val="24"/>
          <w:szCs w:val="24"/>
        </w:rPr>
      </w:pPr>
    </w:p>
    <w:p w14:paraId="16D2E7F1" w14:textId="3418B895" w:rsidR="001C415C" w:rsidRDefault="001C415C">
      <w:pPr>
        <w:suppressAutoHyphens w:val="0"/>
        <w:rPr>
          <w:b/>
          <w:sz w:val="24"/>
          <w:szCs w:val="24"/>
        </w:rPr>
      </w:pPr>
    </w:p>
    <w:p w14:paraId="336DF02A" w14:textId="1BA35267" w:rsidR="001C415C" w:rsidRDefault="001C415C">
      <w:pPr>
        <w:suppressAutoHyphens w:val="0"/>
        <w:rPr>
          <w:b/>
          <w:sz w:val="24"/>
          <w:szCs w:val="24"/>
        </w:rPr>
      </w:pPr>
    </w:p>
    <w:p w14:paraId="639CF668" w14:textId="17A5EE71" w:rsidR="001C415C" w:rsidRDefault="001C415C">
      <w:pPr>
        <w:suppressAutoHyphens w:val="0"/>
        <w:rPr>
          <w:b/>
          <w:sz w:val="24"/>
          <w:szCs w:val="24"/>
        </w:rPr>
      </w:pPr>
    </w:p>
    <w:p w14:paraId="53B925CA" w14:textId="00EB8DD4" w:rsidR="001C415C" w:rsidRDefault="001C415C">
      <w:pPr>
        <w:suppressAutoHyphens w:val="0"/>
        <w:rPr>
          <w:b/>
          <w:sz w:val="24"/>
          <w:szCs w:val="24"/>
        </w:rPr>
      </w:pPr>
    </w:p>
    <w:p w14:paraId="11B0E28A" w14:textId="77777777" w:rsidR="004F2381" w:rsidRDefault="004F2381">
      <w:pPr>
        <w:suppressAutoHyphens w:val="0"/>
        <w:rPr>
          <w:b/>
          <w:sz w:val="24"/>
          <w:szCs w:val="24"/>
        </w:rPr>
      </w:pPr>
    </w:p>
    <w:p w14:paraId="49EF8C64" w14:textId="77777777" w:rsidR="004F2381" w:rsidRDefault="004F2381">
      <w:pPr>
        <w:suppressAutoHyphens w:val="0"/>
        <w:rPr>
          <w:b/>
          <w:sz w:val="24"/>
          <w:szCs w:val="24"/>
        </w:rPr>
      </w:pPr>
    </w:p>
    <w:p w14:paraId="285A7F8C" w14:textId="77777777" w:rsidR="004F2381" w:rsidRDefault="004F2381">
      <w:pPr>
        <w:suppressAutoHyphens w:val="0"/>
        <w:rPr>
          <w:sz w:val="24"/>
          <w:szCs w:val="24"/>
        </w:rPr>
      </w:pPr>
      <w:r w:rsidRPr="004F2381">
        <w:rPr>
          <w:sz w:val="24"/>
          <w:szCs w:val="24"/>
        </w:rPr>
        <w:t>Aurelija Bartašė</w:t>
      </w:r>
    </w:p>
    <w:p w14:paraId="41467BDD" w14:textId="68474C3F" w:rsidR="004B474A" w:rsidRPr="004F2381" w:rsidRDefault="00FF3285">
      <w:pPr>
        <w:suppressAutoHyphens w:val="0"/>
        <w:rPr>
          <w:sz w:val="24"/>
          <w:szCs w:val="24"/>
        </w:rPr>
      </w:pPr>
      <w:r>
        <w:rPr>
          <w:sz w:val="24"/>
          <w:szCs w:val="24"/>
        </w:rPr>
        <w:t>2023</w:t>
      </w:r>
      <w:r w:rsidR="00AC4A89">
        <w:rPr>
          <w:sz w:val="24"/>
          <w:szCs w:val="24"/>
        </w:rPr>
        <w:t>-06-01</w:t>
      </w:r>
      <w:r w:rsidR="004B474A" w:rsidRPr="004F2381">
        <w:rPr>
          <w:sz w:val="24"/>
          <w:szCs w:val="24"/>
        </w:rPr>
        <w:br w:type="page"/>
      </w:r>
    </w:p>
    <w:p w14:paraId="53BA8212" w14:textId="77777777" w:rsidR="004B474A" w:rsidRPr="00082F83" w:rsidRDefault="004B474A" w:rsidP="004B474A">
      <w:pPr>
        <w:jc w:val="center"/>
        <w:rPr>
          <w:b/>
          <w:sz w:val="24"/>
          <w:szCs w:val="24"/>
        </w:rPr>
      </w:pPr>
      <w:r w:rsidRPr="00082F83">
        <w:rPr>
          <w:b/>
          <w:sz w:val="24"/>
          <w:szCs w:val="24"/>
        </w:rPr>
        <w:lastRenderedPageBreak/>
        <w:t>PANEVĖŽIO RAJONO SAVIVALDYBĖS ADMINISTRACIJOS</w:t>
      </w:r>
    </w:p>
    <w:p w14:paraId="351CCBB3" w14:textId="6670EF3C" w:rsidR="004B474A" w:rsidRPr="00082F83" w:rsidRDefault="00865926" w:rsidP="004B474A">
      <w:pPr>
        <w:jc w:val="center"/>
        <w:rPr>
          <w:sz w:val="24"/>
          <w:szCs w:val="24"/>
        </w:rPr>
      </w:pPr>
      <w:r>
        <w:rPr>
          <w:b/>
          <w:sz w:val="24"/>
          <w:szCs w:val="24"/>
        </w:rPr>
        <w:t>ŠVIETIMO, KULTŪROS IR SPORTO</w:t>
      </w:r>
      <w:r w:rsidR="004B474A" w:rsidRPr="00082F83">
        <w:rPr>
          <w:b/>
          <w:sz w:val="24"/>
          <w:szCs w:val="24"/>
        </w:rPr>
        <w:t xml:space="preserve"> SKYRIUS</w:t>
      </w:r>
    </w:p>
    <w:p w14:paraId="2CBF5FBB" w14:textId="77777777" w:rsidR="004B474A" w:rsidRPr="00082F83" w:rsidRDefault="004B474A" w:rsidP="004B474A">
      <w:pPr>
        <w:rPr>
          <w:sz w:val="24"/>
          <w:szCs w:val="24"/>
        </w:rPr>
      </w:pPr>
    </w:p>
    <w:p w14:paraId="44C84A45" w14:textId="77777777" w:rsidR="004B474A" w:rsidRPr="00082F83" w:rsidRDefault="004B474A" w:rsidP="004B474A">
      <w:pPr>
        <w:rPr>
          <w:sz w:val="24"/>
          <w:szCs w:val="24"/>
        </w:rPr>
      </w:pPr>
      <w:r w:rsidRPr="00082F83">
        <w:rPr>
          <w:sz w:val="24"/>
          <w:szCs w:val="24"/>
        </w:rPr>
        <w:t>Panevėžio rajono savivaldybės tarybai</w:t>
      </w:r>
    </w:p>
    <w:p w14:paraId="52D621E4" w14:textId="77777777" w:rsidR="004B474A" w:rsidRPr="00082F83" w:rsidRDefault="004B474A" w:rsidP="004B474A">
      <w:pPr>
        <w:rPr>
          <w:sz w:val="24"/>
          <w:szCs w:val="24"/>
        </w:rPr>
      </w:pPr>
    </w:p>
    <w:p w14:paraId="7BDF0616" w14:textId="250F9B79" w:rsidR="004B474A" w:rsidRPr="00082F83" w:rsidRDefault="004B474A" w:rsidP="004B474A">
      <w:pPr>
        <w:suppressAutoHyphens w:val="0"/>
        <w:autoSpaceDE w:val="0"/>
        <w:autoSpaceDN w:val="0"/>
        <w:adjustRightInd w:val="0"/>
        <w:jc w:val="center"/>
        <w:rPr>
          <w:b/>
          <w:bCs/>
          <w:color w:val="000000"/>
          <w:sz w:val="24"/>
          <w:szCs w:val="24"/>
          <w:lang w:eastAsia="lt-LT"/>
        </w:rPr>
      </w:pPr>
      <w:r>
        <w:rPr>
          <w:b/>
          <w:sz w:val="24"/>
          <w:szCs w:val="24"/>
        </w:rPr>
        <w:t xml:space="preserve">SAVIVALDYBĖS TARYBOS </w:t>
      </w:r>
      <w:r w:rsidRPr="00082F83">
        <w:rPr>
          <w:b/>
          <w:sz w:val="24"/>
          <w:szCs w:val="24"/>
        </w:rPr>
        <w:t>SPRENDIMO „</w:t>
      </w:r>
      <w:r w:rsidR="005B6C7D">
        <w:rPr>
          <w:b/>
          <w:bCs/>
          <w:color w:val="000000"/>
          <w:sz w:val="24"/>
          <w:szCs w:val="24"/>
          <w:lang w:eastAsia="lt-LT"/>
        </w:rPr>
        <w:t xml:space="preserve">DĖL PRITARIMO </w:t>
      </w:r>
      <w:r w:rsidRPr="00332EAE">
        <w:rPr>
          <w:b/>
          <w:bCs/>
          <w:color w:val="000000"/>
          <w:sz w:val="24"/>
          <w:szCs w:val="24"/>
          <w:lang w:eastAsia="lt-LT"/>
        </w:rPr>
        <w:t>BENDRADARBIAVIMO</w:t>
      </w:r>
      <w:r w:rsidR="005B6C7D">
        <w:rPr>
          <w:b/>
          <w:bCs/>
          <w:color w:val="000000"/>
          <w:sz w:val="24"/>
          <w:szCs w:val="24"/>
          <w:lang w:eastAsia="lt-LT"/>
        </w:rPr>
        <w:t xml:space="preserve"> SU VYTAUTO DIDŽIOJO UNIVERSITETU</w:t>
      </w:r>
      <w:r w:rsidRPr="00332EAE">
        <w:rPr>
          <w:b/>
          <w:bCs/>
          <w:color w:val="000000"/>
          <w:sz w:val="24"/>
          <w:szCs w:val="24"/>
          <w:lang w:eastAsia="lt-LT"/>
        </w:rPr>
        <w:t xml:space="preserve"> SUTARTIES PROJEKTUI IR JOS PASIRAŠYMUI</w:t>
      </w:r>
      <w:r>
        <w:rPr>
          <w:b/>
          <w:bCs/>
          <w:color w:val="000000"/>
          <w:sz w:val="24"/>
          <w:szCs w:val="24"/>
          <w:lang w:eastAsia="lt-LT"/>
        </w:rPr>
        <w:t>“</w:t>
      </w:r>
      <w:r w:rsidRPr="00527F44">
        <w:rPr>
          <w:b/>
          <w:sz w:val="24"/>
          <w:szCs w:val="24"/>
        </w:rPr>
        <w:t xml:space="preserve"> </w:t>
      </w:r>
      <w:r>
        <w:rPr>
          <w:b/>
          <w:sz w:val="24"/>
          <w:szCs w:val="24"/>
        </w:rPr>
        <w:t xml:space="preserve">PROJEKTO </w:t>
      </w:r>
      <w:r w:rsidRPr="00082F83">
        <w:rPr>
          <w:b/>
          <w:sz w:val="24"/>
          <w:szCs w:val="24"/>
        </w:rPr>
        <w:t xml:space="preserve">AIŠKINAMASIS RAŠTAS </w:t>
      </w:r>
    </w:p>
    <w:p w14:paraId="35F9672A" w14:textId="77777777" w:rsidR="004B474A" w:rsidRPr="00082F83" w:rsidRDefault="004B474A" w:rsidP="004B474A">
      <w:pPr>
        <w:jc w:val="center"/>
        <w:rPr>
          <w:sz w:val="24"/>
          <w:szCs w:val="24"/>
        </w:rPr>
      </w:pPr>
    </w:p>
    <w:p w14:paraId="3BF782C3" w14:textId="63BCDCB7" w:rsidR="004B474A" w:rsidRDefault="00AC4A89" w:rsidP="004B474A">
      <w:pPr>
        <w:jc w:val="center"/>
        <w:rPr>
          <w:sz w:val="24"/>
          <w:szCs w:val="24"/>
        </w:rPr>
      </w:pPr>
      <w:r>
        <w:rPr>
          <w:sz w:val="24"/>
          <w:szCs w:val="24"/>
        </w:rPr>
        <w:t>2023-06-01</w:t>
      </w:r>
    </w:p>
    <w:p w14:paraId="216037C7" w14:textId="77777777" w:rsidR="004B474A" w:rsidRPr="00082F83" w:rsidRDefault="004B474A" w:rsidP="004B474A">
      <w:pPr>
        <w:jc w:val="center"/>
        <w:rPr>
          <w:sz w:val="24"/>
          <w:szCs w:val="24"/>
        </w:rPr>
      </w:pPr>
      <w:r>
        <w:rPr>
          <w:sz w:val="24"/>
          <w:szCs w:val="24"/>
        </w:rPr>
        <w:t>Panevėžys</w:t>
      </w:r>
    </w:p>
    <w:p w14:paraId="034884F8" w14:textId="77777777" w:rsidR="004B474A" w:rsidRPr="00082F83" w:rsidRDefault="004B474A" w:rsidP="004B474A">
      <w:pPr>
        <w:jc w:val="center"/>
        <w:rPr>
          <w:sz w:val="24"/>
          <w:szCs w:val="24"/>
        </w:rPr>
      </w:pPr>
    </w:p>
    <w:p w14:paraId="1021D000" w14:textId="77777777" w:rsidR="004B474A" w:rsidRPr="005A6C44" w:rsidRDefault="004B474A" w:rsidP="004B474A">
      <w:pPr>
        <w:ind w:firstLine="709"/>
        <w:jc w:val="both"/>
        <w:rPr>
          <w:sz w:val="24"/>
          <w:szCs w:val="24"/>
        </w:rPr>
      </w:pPr>
      <w:r>
        <w:rPr>
          <w:b/>
          <w:sz w:val="24"/>
          <w:szCs w:val="24"/>
        </w:rPr>
        <w:t xml:space="preserve">1. </w:t>
      </w:r>
      <w:r w:rsidRPr="005A6C44">
        <w:rPr>
          <w:b/>
          <w:sz w:val="24"/>
          <w:szCs w:val="24"/>
        </w:rPr>
        <w:t>Sprendimo projekto tikslai ir uždaviniai</w:t>
      </w:r>
    </w:p>
    <w:p w14:paraId="7C35426D" w14:textId="4D48ED09" w:rsidR="004B474A" w:rsidRDefault="00B43670" w:rsidP="004B474A">
      <w:pPr>
        <w:ind w:firstLine="709"/>
        <w:jc w:val="both"/>
        <w:rPr>
          <w:sz w:val="24"/>
          <w:szCs w:val="24"/>
          <w:lang w:eastAsia="lt-LT"/>
        </w:rPr>
      </w:pPr>
      <w:r>
        <w:rPr>
          <w:bCs/>
          <w:sz w:val="24"/>
          <w:szCs w:val="24"/>
        </w:rPr>
        <w:t>S</w:t>
      </w:r>
      <w:r w:rsidRPr="00B43670">
        <w:rPr>
          <w:bCs/>
          <w:sz w:val="24"/>
          <w:szCs w:val="24"/>
        </w:rPr>
        <w:t xml:space="preserve">avivaldybės tarybos </w:t>
      </w:r>
      <w:r>
        <w:rPr>
          <w:sz w:val="24"/>
          <w:szCs w:val="24"/>
        </w:rPr>
        <w:t>s</w:t>
      </w:r>
      <w:r w:rsidRPr="00B41D7C">
        <w:rPr>
          <w:sz w:val="24"/>
          <w:szCs w:val="24"/>
        </w:rPr>
        <w:t xml:space="preserve">prendimo projekto tikslas – </w:t>
      </w:r>
      <w:r>
        <w:rPr>
          <w:sz w:val="24"/>
          <w:szCs w:val="24"/>
        </w:rPr>
        <w:t xml:space="preserve">pritarti </w:t>
      </w:r>
      <w:r w:rsidRPr="00A10DA6">
        <w:rPr>
          <w:sz w:val="24"/>
          <w:szCs w:val="24"/>
        </w:rPr>
        <w:t>Panevėžio rajono</w:t>
      </w:r>
      <w:r w:rsidR="009E4E43">
        <w:rPr>
          <w:sz w:val="24"/>
          <w:szCs w:val="24"/>
        </w:rPr>
        <w:t xml:space="preserve"> savivaldybės ir Vytauto Didžiojo universiteto</w:t>
      </w:r>
      <w:r w:rsidRPr="00A10DA6">
        <w:rPr>
          <w:sz w:val="24"/>
          <w:szCs w:val="24"/>
        </w:rPr>
        <w:t xml:space="preserve"> </w:t>
      </w:r>
      <w:r w:rsidRPr="003817A9">
        <w:rPr>
          <w:sz w:val="24"/>
          <w:szCs w:val="24"/>
          <w:lang w:eastAsia="lt-LT"/>
        </w:rPr>
        <w:t>bendradarbiavimo sutar</w:t>
      </w:r>
      <w:r>
        <w:rPr>
          <w:sz w:val="24"/>
          <w:szCs w:val="24"/>
          <w:lang w:eastAsia="lt-LT"/>
        </w:rPr>
        <w:t>ties projektui ir į</w:t>
      </w:r>
      <w:r w:rsidRPr="00332EAE">
        <w:rPr>
          <w:sz w:val="24"/>
          <w:szCs w:val="24"/>
          <w:lang w:eastAsia="lt-LT"/>
        </w:rPr>
        <w:t xml:space="preserve">galioti </w:t>
      </w:r>
      <w:r>
        <w:rPr>
          <w:sz w:val="24"/>
          <w:szCs w:val="24"/>
          <w:lang w:eastAsia="lt-LT"/>
        </w:rPr>
        <w:t>Panevėžio</w:t>
      </w:r>
      <w:r w:rsidRPr="00332EAE">
        <w:rPr>
          <w:sz w:val="24"/>
          <w:szCs w:val="24"/>
          <w:lang w:eastAsia="lt-LT"/>
        </w:rPr>
        <w:t xml:space="preserve"> rajono savivaldybės merą </w:t>
      </w:r>
      <w:r>
        <w:rPr>
          <w:sz w:val="24"/>
          <w:szCs w:val="24"/>
          <w:lang w:eastAsia="lt-LT"/>
        </w:rPr>
        <w:t xml:space="preserve">ją </w:t>
      </w:r>
      <w:r w:rsidRPr="00332EAE">
        <w:rPr>
          <w:sz w:val="24"/>
          <w:szCs w:val="24"/>
          <w:lang w:eastAsia="lt-LT"/>
        </w:rPr>
        <w:t xml:space="preserve">pasirašyti </w:t>
      </w:r>
      <w:r>
        <w:rPr>
          <w:sz w:val="24"/>
          <w:szCs w:val="24"/>
          <w:lang w:eastAsia="lt-LT"/>
        </w:rPr>
        <w:t>a</w:t>
      </w:r>
      <w:r w:rsidR="004B474A">
        <w:rPr>
          <w:sz w:val="24"/>
          <w:szCs w:val="24"/>
        </w:rPr>
        <w:t xml:space="preserve">tsižvelgiant į </w:t>
      </w:r>
      <w:r w:rsidR="00EC4E94">
        <w:rPr>
          <w:sz w:val="24"/>
          <w:szCs w:val="24"/>
          <w:lang w:eastAsia="lt-LT"/>
        </w:rPr>
        <w:t>Panevėžio rajono savivaldybės tarybos 2023 m. vasario 23 d. sprendimo Nr. T-48 „Dėl Panevėžio rajono savivaldybės pedagogų rengimo, perkvalifikavimo, jaunųjų pedagogų pritraukimo ir mokytojų profesijos prestižo didinimo tvarkos aprašo p</w:t>
      </w:r>
      <w:r w:rsidR="005B7834">
        <w:rPr>
          <w:sz w:val="24"/>
          <w:szCs w:val="24"/>
          <w:lang w:eastAsia="lt-LT"/>
        </w:rPr>
        <w:t>atvirtinimo“ 1 priedo 2.1 punktą</w:t>
      </w:r>
      <w:r w:rsidR="001C415C">
        <w:rPr>
          <w:sz w:val="24"/>
          <w:szCs w:val="24"/>
          <w:lang w:eastAsia="lt-LT"/>
        </w:rPr>
        <w:t xml:space="preserve"> ir</w:t>
      </w:r>
      <w:r w:rsidR="00EC4E94">
        <w:rPr>
          <w:sz w:val="24"/>
          <w:szCs w:val="24"/>
          <w:lang w:eastAsia="lt-LT"/>
        </w:rPr>
        <w:t xml:space="preserve"> Vytauto Didžiojo universiteto 2023 m. gegužės 8 d. raštą Nr. GD1-3293 „Dėl bendradarbiavimo sutarties“.</w:t>
      </w:r>
    </w:p>
    <w:p w14:paraId="224249CF" w14:textId="77777777" w:rsidR="004B474A" w:rsidRDefault="004B474A" w:rsidP="004B474A">
      <w:pPr>
        <w:ind w:firstLine="709"/>
        <w:jc w:val="both"/>
        <w:rPr>
          <w:b/>
          <w:sz w:val="24"/>
          <w:szCs w:val="24"/>
        </w:rPr>
      </w:pPr>
      <w:r w:rsidRPr="00527F44">
        <w:rPr>
          <w:b/>
          <w:color w:val="000000"/>
          <w:sz w:val="24"/>
          <w:szCs w:val="24"/>
          <w:lang w:eastAsia="lt-LT"/>
        </w:rPr>
        <w:t>2.</w:t>
      </w:r>
      <w:r>
        <w:rPr>
          <w:color w:val="000000"/>
          <w:sz w:val="24"/>
          <w:szCs w:val="24"/>
          <w:lang w:eastAsia="lt-LT"/>
        </w:rPr>
        <w:t xml:space="preserve"> </w:t>
      </w:r>
      <w:r w:rsidRPr="005A6C44">
        <w:rPr>
          <w:b/>
          <w:sz w:val="24"/>
          <w:szCs w:val="24"/>
        </w:rPr>
        <w:t>Siūlomos teisinio reguliavimo nuostatos</w:t>
      </w:r>
      <w:r>
        <w:rPr>
          <w:b/>
          <w:sz w:val="24"/>
          <w:szCs w:val="24"/>
        </w:rPr>
        <w:t xml:space="preserve"> ir laukiami rezultatai</w:t>
      </w:r>
    </w:p>
    <w:p w14:paraId="64164790" w14:textId="51A9FC3C" w:rsidR="004B474A" w:rsidRPr="00954DBF" w:rsidRDefault="004B474A" w:rsidP="005B7834">
      <w:pPr>
        <w:ind w:firstLine="709"/>
        <w:jc w:val="both"/>
        <w:rPr>
          <w:sz w:val="24"/>
          <w:szCs w:val="24"/>
        </w:rPr>
      </w:pPr>
      <w:r w:rsidRPr="00082F83">
        <w:rPr>
          <w:sz w:val="24"/>
          <w:szCs w:val="24"/>
        </w:rPr>
        <w:t xml:space="preserve">Sprendimo projektas parengtas vadovaujantis </w:t>
      </w:r>
      <w:r w:rsidRPr="00082F83">
        <w:rPr>
          <w:color w:val="000000"/>
          <w:sz w:val="24"/>
          <w:szCs w:val="24"/>
          <w:lang w:eastAsia="lt-LT"/>
        </w:rPr>
        <w:t xml:space="preserve">Lietuvos Respublikos vietos savivaldos </w:t>
      </w:r>
      <w:r w:rsidRPr="00AB733E">
        <w:rPr>
          <w:color w:val="000000"/>
          <w:sz w:val="24"/>
          <w:szCs w:val="24"/>
          <w:lang w:eastAsia="lt-LT"/>
        </w:rPr>
        <w:t>įstatymo</w:t>
      </w:r>
      <w:r w:rsidR="005B7834">
        <w:rPr>
          <w:color w:val="000000"/>
          <w:sz w:val="24"/>
          <w:szCs w:val="24"/>
          <w:lang w:eastAsia="lt-LT"/>
        </w:rPr>
        <w:t xml:space="preserve"> </w:t>
      </w:r>
      <w:r w:rsidRPr="00AB733E">
        <w:rPr>
          <w:color w:val="000000"/>
          <w:sz w:val="24"/>
          <w:szCs w:val="24"/>
          <w:lang w:eastAsia="lt-LT"/>
        </w:rPr>
        <w:t>33</w:t>
      </w:r>
      <w:r w:rsidRPr="00AB733E">
        <w:rPr>
          <w:rFonts w:ascii="Angsana New" w:hAnsi="Angsana New" w:cs="Angsana New"/>
          <w:color w:val="000000"/>
          <w:sz w:val="24"/>
          <w:szCs w:val="24"/>
          <w:lang w:eastAsia="lt-LT"/>
        </w:rPr>
        <w:t xml:space="preserve"> </w:t>
      </w:r>
      <w:r>
        <w:rPr>
          <w:color w:val="000000"/>
          <w:sz w:val="24"/>
          <w:szCs w:val="24"/>
          <w:lang w:eastAsia="lt-LT"/>
        </w:rPr>
        <w:t xml:space="preserve">straipsnio 3 dalies </w:t>
      </w:r>
      <w:r w:rsidRPr="00AB733E">
        <w:rPr>
          <w:color w:val="000000"/>
          <w:sz w:val="24"/>
          <w:szCs w:val="24"/>
          <w:lang w:eastAsia="lt-LT"/>
        </w:rPr>
        <w:t>5 punktu</w:t>
      </w:r>
      <w:r>
        <w:rPr>
          <w:color w:val="000000"/>
          <w:sz w:val="24"/>
          <w:szCs w:val="24"/>
          <w:lang w:eastAsia="lt-LT"/>
        </w:rPr>
        <w:t xml:space="preserve"> ir </w:t>
      </w:r>
      <w:r>
        <w:rPr>
          <w:sz w:val="24"/>
          <w:szCs w:val="24"/>
          <w:lang w:eastAsia="lt-LT"/>
        </w:rPr>
        <w:t>Panevėžio</w:t>
      </w:r>
      <w:r w:rsidRPr="00332EAE">
        <w:rPr>
          <w:sz w:val="24"/>
          <w:szCs w:val="24"/>
          <w:lang w:eastAsia="lt-LT"/>
        </w:rPr>
        <w:t xml:space="preserve"> rajono savivaldybės vardu sudaromų sutarčių pasirašymo tvarkos aprašo, patvirtinto </w:t>
      </w:r>
      <w:r>
        <w:rPr>
          <w:sz w:val="24"/>
          <w:szCs w:val="24"/>
          <w:lang w:eastAsia="lt-LT"/>
        </w:rPr>
        <w:t>Panevėžio rajono savivaldybės tarybos 2008 m. spalio 16 d. sprendimu Nr. T-207 „Dėl Panevėžio rajono savivaldybės vardu sudaromų sutarčių pasirašymo tva</w:t>
      </w:r>
      <w:r w:rsidR="005B7834">
        <w:rPr>
          <w:sz w:val="24"/>
          <w:szCs w:val="24"/>
          <w:lang w:eastAsia="lt-LT"/>
        </w:rPr>
        <w:t xml:space="preserve">rkos aprašo </w:t>
      </w:r>
      <w:r>
        <w:rPr>
          <w:sz w:val="24"/>
          <w:szCs w:val="24"/>
          <w:lang w:eastAsia="lt-LT"/>
        </w:rPr>
        <w:t>patvirtinimo“, 3.4</w:t>
      </w:r>
      <w:r w:rsidRPr="00332EAE">
        <w:rPr>
          <w:sz w:val="24"/>
          <w:szCs w:val="24"/>
          <w:lang w:eastAsia="lt-LT"/>
        </w:rPr>
        <w:t xml:space="preserve"> </w:t>
      </w:r>
      <w:r>
        <w:rPr>
          <w:sz w:val="24"/>
          <w:szCs w:val="24"/>
          <w:lang w:eastAsia="lt-LT"/>
        </w:rPr>
        <w:t>papunkčiu ir 5 punktu</w:t>
      </w:r>
      <w:r>
        <w:rPr>
          <w:color w:val="000000"/>
          <w:sz w:val="24"/>
          <w:szCs w:val="24"/>
          <w:lang w:eastAsia="lt-LT"/>
        </w:rPr>
        <w:t>.</w:t>
      </w:r>
    </w:p>
    <w:p w14:paraId="36C4DD55" w14:textId="6C3F3F3E" w:rsidR="000D4225" w:rsidRDefault="000D4225" w:rsidP="000D4225">
      <w:pPr>
        <w:autoSpaceDE w:val="0"/>
        <w:ind w:firstLine="720"/>
        <w:jc w:val="both"/>
        <w:rPr>
          <w:b/>
          <w:bCs/>
          <w:color w:val="000000"/>
          <w:sz w:val="24"/>
          <w:szCs w:val="24"/>
        </w:rPr>
      </w:pPr>
      <w:r>
        <w:rPr>
          <w:color w:val="000000"/>
          <w:sz w:val="24"/>
          <w:szCs w:val="24"/>
        </w:rPr>
        <w:t>Esant galimybei bus sudarytos sąlygos vykdyti bendrus Panevėžio rajono savivaldybės i</w:t>
      </w:r>
      <w:r w:rsidR="00CF298C">
        <w:rPr>
          <w:color w:val="000000"/>
          <w:sz w:val="24"/>
          <w:szCs w:val="24"/>
        </w:rPr>
        <w:t>r Vytauto Didžiojo universiteto susitarimus</w:t>
      </w:r>
      <w:r>
        <w:rPr>
          <w:color w:val="000000"/>
          <w:sz w:val="24"/>
          <w:szCs w:val="24"/>
        </w:rPr>
        <w:t>,</w:t>
      </w:r>
      <w:r w:rsidR="00CF298C">
        <w:rPr>
          <w:color w:val="000000"/>
          <w:sz w:val="24"/>
          <w:szCs w:val="24"/>
        </w:rPr>
        <w:t xml:space="preserve"> atnaujinant duomenis apie pedagogų poreikį, jų rengimą ir perkvalifikavimą.</w:t>
      </w:r>
      <w:r>
        <w:rPr>
          <w:color w:val="000000"/>
          <w:sz w:val="24"/>
          <w:szCs w:val="24"/>
        </w:rPr>
        <w:t xml:space="preserve"> Bus su</w:t>
      </w:r>
      <w:r w:rsidR="00CF298C">
        <w:rPr>
          <w:color w:val="000000"/>
          <w:sz w:val="24"/>
          <w:szCs w:val="24"/>
        </w:rPr>
        <w:t>darytos palankesnės sąlygos mokytojo profesijos prestižo didinimui, finansinės paramos teikimui asmenims, pasi</w:t>
      </w:r>
      <w:r w:rsidR="00E2602E">
        <w:rPr>
          <w:color w:val="000000"/>
          <w:sz w:val="24"/>
          <w:szCs w:val="24"/>
        </w:rPr>
        <w:t>rinkusiems pedagogines studijas, o vėliau įsidarbinti Panevėžio rajono savivaldybės švietimo įstaigos.</w:t>
      </w:r>
      <w:r w:rsidR="00CF298C">
        <w:rPr>
          <w:color w:val="000000"/>
          <w:sz w:val="24"/>
          <w:szCs w:val="24"/>
        </w:rPr>
        <w:t xml:space="preserve"> </w:t>
      </w:r>
      <w:r w:rsidR="001C415C">
        <w:rPr>
          <w:color w:val="000000"/>
          <w:sz w:val="24"/>
          <w:szCs w:val="24"/>
        </w:rPr>
        <w:t>Y</w:t>
      </w:r>
      <w:r w:rsidR="00CF298C">
        <w:rPr>
          <w:color w:val="000000"/>
          <w:sz w:val="24"/>
          <w:szCs w:val="24"/>
        </w:rPr>
        <w:t xml:space="preserve">ra numatoma </w:t>
      </w:r>
      <w:r w:rsidR="001C415C">
        <w:rPr>
          <w:color w:val="000000"/>
          <w:sz w:val="24"/>
          <w:szCs w:val="24"/>
        </w:rPr>
        <w:t xml:space="preserve">siekti bendradarbiaujant </w:t>
      </w:r>
      <w:r w:rsidR="00CF298C">
        <w:rPr>
          <w:color w:val="000000"/>
          <w:sz w:val="24"/>
          <w:szCs w:val="24"/>
        </w:rPr>
        <w:t>užtikrinti mokytojų trūkumą savivaldybėje</w:t>
      </w:r>
      <w:r w:rsidR="001D2F0A">
        <w:rPr>
          <w:color w:val="000000"/>
          <w:sz w:val="24"/>
          <w:szCs w:val="24"/>
        </w:rPr>
        <w:t xml:space="preserve"> ir gerinti ugdymo procesą.</w:t>
      </w:r>
      <w:r w:rsidR="00E2602E">
        <w:rPr>
          <w:color w:val="000000"/>
          <w:sz w:val="24"/>
          <w:szCs w:val="24"/>
        </w:rPr>
        <w:t xml:space="preserve"> Pasirašius sutartį, universitetas tiesiogiai informuos savivaldybę apie siūlomas ugdymo krypties programas, galimybes ir sąlygas studijuoti. Teiks informaciją apie studijas, mokslą ir šviečiamąją veiklą universitete, kvies savivaldybės mokyklų vadovus ir pedagogus dalyvauti universiteto organizuojamose konferencijose, seminaruose, mokymuose ir kituose pedagogų profesinio tobulinimo renginiuose</w:t>
      </w:r>
      <w:r w:rsidR="000A160D">
        <w:rPr>
          <w:color w:val="000000"/>
          <w:sz w:val="24"/>
          <w:szCs w:val="24"/>
        </w:rPr>
        <w:t>, skleis informaciją apie kartu su savivaldybe organizuojamus renginius bei in</w:t>
      </w:r>
      <w:r w:rsidR="003C25AF">
        <w:rPr>
          <w:color w:val="000000"/>
          <w:sz w:val="24"/>
          <w:szCs w:val="24"/>
        </w:rPr>
        <w:t>i</w:t>
      </w:r>
      <w:r w:rsidR="000A160D">
        <w:rPr>
          <w:color w:val="000000"/>
          <w:sz w:val="24"/>
          <w:szCs w:val="24"/>
        </w:rPr>
        <w:t>ciatyvas.</w:t>
      </w:r>
    </w:p>
    <w:p w14:paraId="18354C47" w14:textId="77777777" w:rsidR="004B474A" w:rsidRDefault="004B474A" w:rsidP="004B474A">
      <w:pPr>
        <w:tabs>
          <w:tab w:val="left" w:pos="851"/>
        </w:tabs>
        <w:ind w:right="72" w:firstLine="709"/>
        <w:jc w:val="both"/>
        <w:rPr>
          <w:b/>
          <w:sz w:val="24"/>
          <w:szCs w:val="24"/>
        </w:rPr>
      </w:pPr>
      <w:r>
        <w:rPr>
          <w:b/>
          <w:sz w:val="24"/>
          <w:szCs w:val="24"/>
        </w:rPr>
        <w:t xml:space="preserve">3. </w:t>
      </w:r>
      <w:r w:rsidRPr="005A6C44">
        <w:rPr>
          <w:b/>
          <w:sz w:val="24"/>
          <w:szCs w:val="24"/>
        </w:rPr>
        <w:t>Lėšų poreikis ir šaltiniai</w:t>
      </w:r>
    </w:p>
    <w:p w14:paraId="4FBBF2BE" w14:textId="77777777" w:rsidR="004B474A" w:rsidRPr="00A10DA6" w:rsidRDefault="004B474A" w:rsidP="004B474A">
      <w:pPr>
        <w:ind w:firstLine="720"/>
        <w:jc w:val="both"/>
        <w:rPr>
          <w:sz w:val="24"/>
        </w:rPr>
      </w:pPr>
      <w:r w:rsidRPr="00A10DA6">
        <w:rPr>
          <w:sz w:val="24"/>
        </w:rPr>
        <w:t>Tikslaus lėšų poreikio šiuo metu įvertinti negalima.</w:t>
      </w:r>
    </w:p>
    <w:p w14:paraId="785C50A4" w14:textId="77777777" w:rsidR="004B474A" w:rsidRDefault="004B474A" w:rsidP="004B474A">
      <w:pPr>
        <w:ind w:right="72" w:firstLine="709"/>
        <w:jc w:val="both"/>
        <w:rPr>
          <w:b/>
          <w:sz w:val="24"/>
          <w:szCs w:val="24"/>
        </w:rPr>
      </w:pPr>
      <w:r>
        <w:rPr>
          <w:b/>
          <w:sz w:val="24"/>
          <w:szCs w:val="24"/>
        </w:rPr>
        <w:t xml:space="preserve">4. </w:t>
      </w:r>
      <w:r w:rsidRPr="005A6C44">
        <w:rPr>
          <w:b/>
          <w:sz w:val="24"/>
          <w:szCs w:val="24"/>
        </w:rPr>
        <w:t xml:space="preserve">Kiti reikalingi pagrindimai, skaičiavimai ar paaiškinimai </w:t>
      </w:r>
    </w:p>
    <w:p w14:paraId="088E99D2" w14:textId="77777777" w:rsidR="004B474A" w:rsidRPr="005A6C44" w:rsidRDefault="004B474A" w:rsidP="004B474A">
      <w:pPr>
        <w:ind w:right="72" w:firstLine="709"/>
        <w:jc w:val="both"/>
        <w:rPr>
          <w:sz w:val="24"/>
          <w:szCs w:val="24"/>
        </w:rPr>
      </w:pPr>
      <w:r>
        <w:rPr>
          <w:sz w:val="24"/>
          <w:szCs w:val="24"/>
        </w:rPr>
        <w:t>Papildomi skaičiavimai neatliekami.</w:t>
      </w:r>
    </w:p>
    <w:p w14:paraId="61AFB2AD" w14:textId="77777777" w:rsidR="004B474A" w:rsidRDefault="004B474A" w:rsidP="00054937">
      <w:pPr>
        <w:ind w:right="72"/>
        <w:jc w:val="both"/>
        <w:rPr>
          <w:sz w:val="24"/>
          <w:szCs w:val="24"/>
        </w:rPr>
      </w:pPr>
    </w:p>
    <w:p w14:paraId="2C668931" w14:textId="77777777" w:rsidR="004B474A" w:rsidRDefault="004B474A" w:rsidP="004B474A">
      <w:pPr>
        <w:rPr>
          <w:sz w:val="24"/>
          <w:szCs w:val="24"/>
        </w:rPr>
      </w:pPr>
    </w:p>
    <w:p w14:paraId="74A9D751" w14:textId="63AA5198" w:rsidR="004B474A" w:rsidRDefault="004B474A" w:rsidP="004B474A">
      <w:pPr>
        <w:jc w:val="both"/>
        <w:rPr>
          <w:b/>
          <w:sz w:val="24"/>
          <w:szCs w:val="24"/>
        </w:rPr>
      </w:pPr>
      <w:r>
        <w:rPr>
          <w:sz w:val="24"/>
          <w:szCs w:val="24"/>
        </w:rPr>
        <w:t>Vyriausioji specialistė</w:t>
      </w:r>
      <w:r>
        <w:rPr>
          <w:sz w:val="24"/>
          <w:szCs w:val="24"/>
        </w:rPr>
        <w:tab/>
      </w:r>
      <w:r w:rsidR="00DF44F9">
        <w:rPr>
          <w:sz w:val="24"/>
          <w:szCs w:val="24"/>
        </w:rPr>
        <w:tab/>
      </w:r>
      <w:r w:rsidR="00DF44F9">
        <w:rPr>
          <w:sz w:val="24"/>
          <w:szCs w:val="24"/>
        </w:rPr>
        <w:tab/>
      </w:r>
      <w:r w:rsidR="00DF44F9">
        <w:rPr>
          <w:sz w:val="24"/>
          <w:szCs w:val="24"/>
        </w:rPr>
        <w:tab/>
        <w:t xml:space="preserve">            </w:t>
      </w:r>
      <w:r w:rsidR="001C415C">
        <w:rPr>
          <w:sz w:val="24"/>
          <w:szCs w:val="24"/>
        </w:rPr>
        <w:t xml:space="preserve">           </w:t>
      </w:r>
      <w:r w:rsidR="00DF44F9">
        <w:rPr>
          <w:sz w:val="24"/>
          <w:szCs w:val="24"/>
        </w:rPr>
        <w:t>Aurelija Bartašė</w:t>
      </w:r>
    </w:p>
    <w:p w14:paraId="3343C38B" w14:textId="77777777" w:rsidR="00B43670" w:rsidRDefault="00B43670">
      <w:pPr>
        <w:suppressAutoHyphens w:val="0"/>
        <w:rPr>
          <w:sz w:val="24"/>
          <w:szCs w:val="24"/>
        </w:rPr>
      </w:pPr>
      <w:r>
        <w:rPr>
          <w:sz w:val="24"/>
          <w:szCs w:val="24"/>
        </w:rPr>
        <w:br w:type="page"/>
      </w:r>
    </w:p>
    <w:p w14:paraId="7BA71A64" w14:textId="265558FE" w:rsidR="00611F25" w:rsidRPr="00A10DA6" w:rsidRDefault="00611F25" w:rsidP="00611F25">
      <w:pPr>
        <w:ind w:left="5387"/>
        <w:rPr>
          <w:sz w:val="24"/>
          <w:szCs w:val="24"/>
        </w:rPr>
      </w:pPr>
      <w:r w:rsidRPr="00A10DA6">
        <w:rPr>
          <w:sz w:val="24"/>
          <w:szCs w:val="24"/>
        </w:rPr>
        <w:lastRenderedPageBreak/>
        <w:t>PRITARTA</w:t>
      </w:r>
    </w:p>
    <w:p w14:paraId="54AC7306" w14:textId="77777777" w:rsidR="00611F25" w:rsidRPr="00A10DA6" w:rsidRDefault="00611F25" w:rsidP="00611F25">
      <w:pPr>
        <w:ind w:left="5387"/>
        <w:rPr>
          <w:sz w:val="24"/>
          <w:szCs w:val="24"/>
        </w:rPr>
      </w:pPr>
      <w:r w:rsidRPr="00A10DA6">
        <w:rPr>
          <w:sz w:val="24"/>
          <w:szCs w:val="24"/>
        </w:rPr>
        <w:t>Panevėžio rajono savivaldybės tarybos</w:t>
      </w:r>
    </w:p>
    <w:p w14:paraId="76C5A164" w14:textId="7B180D72" w:rsidR="00611F25" w:rsidRPr="00A10DA6" w:rsidRDefault="00611F25" w:rsidP="00611F25">
      <w:pPr>
        <w:ind w:left="5387"/>
        <w:rPr>
          <w:sz w:val="24"/>
          <w:szCs w:val="24"/>
        </w:rPr>
      </w:pPr>
      <w:r w:rsidRPr="00A10DA6">
        <w:rPr>
          <w:sz w:val="24"/>
          <w:szCs w:val="24"/>
        </w:rPr>
        <w:t xml:space="preserve">2023 m. </w:t>
      </w:r>
      <w:r w:rsidR="000D7212">
        <w:rPr>
          <w:sz w:val="24"/>
          <w:szCs w:val="24"/>
        </w:rPr>
        <w:t xml:space="preserve">               </w:t>
      </w:r>
      <w:r w:rsidRPr="000D7212">
        <w:rPr>
          <w:sz w:val="24"/>
          <w:szCs w:val="24"/>
        </w:rPr>
        <w:t xml:space="preserve"> d.</w:t>
      </w:r>
      <w:r w:rsidRPr="00A10DA6">
        <w:rPr>
          <w:sz w:val="24"/>
          <w:szCs w:val="24"/>
        </w:rPr>
        <w:t xml:space="preserve"> sprendimu Nr. T-</w:t>
      </w:r>
    </w:p>
    <w:p w14:paraId="39194E2A" w14:textId="77777777" w:rsidR="00611F25" w:rsidRDefault="00611F25" w:rsidP="00954DBF">
      <w:pPr>
        <w:jc w:val="center"/>
        <w:rPr>
          <w:b/>
          <w:sz w:val="24"/>
          <w:szCs w:val="24"/>
        </w:rPr>
      </w:pPr>
    </w:p>
    <w:p w14:paraId="072926C6" w14:textId="75C1D8C1" w:rsidR="00DA74C6" w:rsidRPr="00DA74C6" w:rsidRDefault="00DA74C6" w:rsidP="00954DBF">
      <w:pPr>
        <w:jc w:val="center"/>
        <w:rPr>
          <w:b/>
          <w:bCs/>
          <w:sz w:val="24"/>
          <w:szCs w:val="24"/>
        </w:rPr>
      </w:pPr>
      <w:r w:rsidRPr="00DA74C6">
        <w:rPr>
          <w:b/>
          <w:bCs/>
          <w:sz w:val="24"/>
          <w:szCs w:val="24"/>
        </w:rPr>
        <w:t>PANEVĖŽIO RAJONO</w:t>
      </w:r>
      <w:r w:rsidR="00E9682E">
        <w:rPr>
          <w:b/>
          <w:bCs/>
          <w:sz w:val="24"/>
          <w:szCs w:val="24"/>
        </w:rPr>
        <w:t xml:space="preserve"> SAVIVALDYBĖS IR VYTAUTO DIDŽIOJO UNIVERSITETO</w:t>
      </w:r>
      <w:r w:rsidRPr="00DA74C6">
        <w:rPr>
          <w:b/>
          <w:bCs/>
          <w:sz w:val="24"/>
          <w:szCs w:val="24"/>
        </w:rPr>
        <w:t xml:space="preserve"> </w:t>
      </w:r>
      <w:r w:rsidRPr="00DA74C6">
        <w:rPr>
          <w:b/>
          <w:bCs/>
          <w:sz w:val="24"/>
          <w:szCs w:val="24"/>
          <w:lang w:eastAsia="lt-LT"/>
        </w:rPr>
        <w:t>BENDRADARBIAVIMO SUTARTIS</w:t>
      </w:r>
    </w:p>
    <w:p w14:paraId="4014CD46" w14:textId="77777777" w:rsidR="00611F25" w:rsidRPr="00611F25" w:rsidRDefault="00611F25" w:rsidP="00CC09CA">
      <w:pPr>
        <w:jc w:val="center"/>
        <w:textAlignment w:val="baseline"/>
        <w:rPr>
          <w:b/>
          <w:bCs/>
          <w:kern w:val="3"/>
          <w:sz w:val="24"/>
          <w:szCs w:val="24"/>
          <w:lang w:eastAsia="lt-LT"/>
        </w:rPr>
      </w:pPr>
    </w:p>
    <w:p w14:paraId="7913D7D5" w14:textId="4E7EB153" w:rsidR="00611F25" w:rsidRPr="00611F25" w:rsidRDefault="00611F25" w:rsidP="00CC09CA">
      <w:pPr>
        <w:jc w:val="center"/>
        <w:textAlignment w:val="baseline"/>
        <w:rPr>
          <w:bCs/>
          <w:kern w:val="3"/>
          <w:sz w:val="24"/>
          <w:szCs w:val="24"/>
          <w:lang w:eastAsia="lt-LT"/>
        </w:rPr>
      </w:pPr>
      <w:r w:rsidRPr="00611F25">
        <w:rPr>
          <w:bCs/>
          <w:kern w:val="3"/>
          <w:sz w:val="24"/>
          <w:szCs w:val="24"/>
          <w:lang w:eastAsia="lt-LT"/>
        </w:rPr>
        <w:t>........................</w:t>
      </w:r>
      <w:r w:rsidR="008115C0">
        <w:rPr>
          <w:bCs/>
          <w:kern w:val="3"/>
          <w:sz w:val="24"/>
          <w:szCs w:val="24"/>
          <w:lang w:eastAsia="lt-LT"/>
        </w:rPr>
        <w:t xml:space="preserve"> Nr.</w:t>
      </w:r>
    </w:p>
    <w:p w14:paraId="094C0BAE" w14:textId="608968DB" w:rsidR="00611F25" w:rsidRDefault="00611F25" w:rsidP="00CC09CA">
      <w:pPr>
        <w:jc w:val="center"/>
        <w:textAlignment w:val="baseline"/>
        <w:rPr>
          <w:bCs/>
          <w:kern w:val="3"/>
          <w:lang w:eastAsia="lt-LT"/>
        </w:rPr>
      </w:pPr>
      <w:r w:rsidRPr="00DA74C6">
        <w:rPr>
          <w:bCs/>
          <w:kern w:val="3"/>
          <w:lang w:eastAsia="lt-LT"/>
        </w:rPr>
        <w:t>(data)</w:t>
      </w:r>
    </w:p>
    <w:p w14:paraId="253BF5C5" w14:textId="77777777" w:rsidR="00397F05" w:rsidRPr="00DA74C6" w:rsidRDefault="00397F05" w:rsidP="00CC09CA">
      <w:pPr>
        <w:jc w:val="center"/>
        <w:textAlignment w:val="baseline"/>
        <w:rPr>
          <w:b/>
          <w:kern w:val="3"/>
          <w:sz w:val="24"/>
          <w:szCs w:val="24"/>
          <w:lang w:eastAsia="lt-LT"/>
        </w:rPr>
      </w:pPr>
    </w:p>
    <w:p w14:paraId="4568CB15" w14:textId="6AA039F2" w:rsidR="00611F25" w:rsidRPr="00B24805" w:rsidRDefault="00D25572" w:rsidP="001C415C">
      <w:pPr>
        <w:pBdr>
          <w:top w:val="nil"/>
          <w:left w:val="nil"/>
          <w:bottom w:val="nil"/>
          <w:right w:val="nil"/>
          <w:between w:val="nil"/>
          <w:bar w:val="nil"/>
        </w:pBdr>
        <w:suppressAutoHyphens w:val="0"/>
        <w:ind w:firstLine="567"/>
        <w:jc w:val="both"/>
        <w:rPr>
          <w:rFonts w:eastAsia="Arial Unicode MS"/>
          <w:color w:val="000000"/>
          <w:sz w:val="24"/>
          <w:szCs w:val="24"/>
          <w:u w:color="000000"/>
          <w:bdr w:val="nil"/>
          <w:lang w:eastAsia="lt-LT"/>
        </w:rPr>
      </w:pPr>
      <w:r w:rsidRPr="00D25572">
        <w:rPr>
          <w:rFonts w:eastAsia="Arial Unicode MS"/>
          <w:color w:val="000000"/>
          <w:sz w:val="24"/>
          <w:szCs w:val="24"/>
          <w:u w:color="000000"/>
          <w:bdr w:val="nil"/>
          <w:lang w:eastAsia="lt-LT"/>
        </w:rPr>
        <w:t>Vytauto Didžiojo universitetas, k</w:t>
      </w:r>
      <w:r w:rsidR="001C415C">
        <w:rPr>
          <w:rFonts w:eastAsia="Arial Unicode MS"/>
          <w:color w:val="000000"/>
          <w:sz w:val="24"/>
          <w:szCs w:val="24"/>
          <w:u w:color="000000"/>
          <w:bdr w:val="nil"/>
          <w:lang w:eastAsia="lt-LT"/>
        </w:rPr>
        <w:t>odas</w:t>
      </w:r>
      <w:r w:rsidRPr="00D25572">
        <w:rPr>
          <w:rFonts w:eastAsia="Arial Unicode MS"/>
          <w:color w:val="000000"/>
          <w:sz w:val="24"/>
          <w:szCs w:val="24"/>
          <w:u w:color="000000"/>
          <w:bdr w:val="nil"/>
          <w:lang w:eastAsia="lt-LT"/>
        </w:rPr>
        <w:t xml:space="preserve"> 111950396, adresas K. Donelaičio g. 58, Kaunas </w:t>
      </w:r>
      <w:r w:rsidR="001C415C">
        <w:rPr>
          <w:rFonts w:eastAsia="Arial Unicode MS"/>
          <w:color w:val="000000"/>
          <w:sz w:val="24"/>
          <w:szCs w:val="24"/>
          <w:u w:color="000000"/>
          <w:bdr w:val="nil"/>
          <w:lang w:eastAsia="lt-LT"/>
        </w:rPr>
        <w:t xml:space="preserve">    </w:t>
      </w:r>
      <w:r w:rsidRPr="00D25572">
        <w:rPr>
          <w:rFonts w:eastAsia="Arial Unicode MS"/>
          <w:color w:val="000000"/>
          <w:sz w:val="24"/>
          <w:szCs w:val="24"/>
          <w:u w:color="000000"/>
          <w:bdr w:val="nil"/>
          <w:lang w:eastAsia="lt-LT"/>
        </w:rPr>
        <w:t xml:space="preserve">(toliau – </w:t>
      </w:r>
      <w:r w:rsidRPr="00D25572">
        <w:rPr>
          <w:rFonts w:eastAsia="Arial Unicode MS"/>
          <w:bCs/>
          <w:color w:val="000000"/>
          <w:sz w:val="24"/>
          <w:szCs w:val="24"/>
          <w:u w:color="000000"/>
          <w:bdr w:val="nil"/>
          <w:lang w:eastAsia="lt-LT"/>
        </w:rPr>
        <w:t>Universitetas</w:t>
      </w:r>
      <w:r w:rsidRPr="00D25572">
        <w:rPr>
          <w:rFonts w:eastAsia="Arial Unicode MS"/>
          <w:color w:val="000000"/>
          <w:sz w:val="24"/>
          <w:szCs w:val="24"/>
          <w:u w:color="000000"/>
          <w:bdr w:val="nil"/>
          <w:lang w:eastAsia="lt-LT"/>
        </w:rPr>
        <w:t xml:space="preserve">), atstovaujamas rektoriaus prof. Juozo Augučio, veikiančio pagal Universiteto Statutą, ir </w:t>
      </w:r>
      <w:r w:rsidR="008E0AA4">
        <w:rPr>
          <w:rFonts w:eastAsia="Arial Unicode MS"/>
          <w:color w:val="000000"/>
          <w:sz w:val="24"/>
          <w:szCs w:val="24"/>
          <w:u w:color="000000"/>
          <w:bdr w:val="nil"/>
          <w:lang w:eastAsia="lt-LT"/>
        </w:rPr>
        <w:t xml:space="preserve">Panevėžio rajono </w:t>
      </w:r>
      <w:r w:rsidRPr="00D25572">
        <w:rPr>
          <w:rFonts w:eastAsia="Arial Unicode MS"/>
          <w:bCs/>
          <w:color w:val="000000"/>
          <w:sz w:val="24"/>
          <w:szCs w:val="24"/>
          <w:u w:color="000000"/>
          <w:bdr w:val="nil"/>
          <w:lang w:eastAsia="lt-LT"/>
        </w:rPr>
        <w:t>savivaldybė,</w:t>
      </w:r>
      <w:r w:rsidRPr="00D25572">
        <w:rPr>
          <w:rFonts w:eastAsia="Arial Unicode MS"/>
          <w:b/>
          <w:bCs/>
          <w:color w:val="000000"/>
          <w:sz w:val="24"/>
          <w:szCs w:val="24"/>
          <w:u w:color="000000"/>
          <w:bdr w:val="nil"/>
          <w:lang w:eastAsia="lt-LT"/>
        </w:rPr>
        <w:t xml:space="preserve"> </w:t>
      </w:r>
      <w:r w:rsidR="003834B1">
        <w:rPr>
          <w:rFonts w:eastAsia="Arial Unicode MS"/>
          <w:color w:val="000000"/>
          <w:sz w:val="24"/>
          <w:szCs w:val="24"/>
          <w:u w:color="000000"/>
          <w:bdr w:val="nil"/>
          <w:lang w:eastAsia="lt-LT"/>
        </w:rPr>
        <w:t>k</w:t>
      </w:r>
      <w:r w:rsidR="001C415C">
        <w:rPr>
          <w:rFonts w:eastAsia="Arial Unicode MS"/>
          <w:color w:val="000000"/>
          <w:sz w:val="24"/>
          <w:szCs w:val="24"/>
          <w:u w:color="000000"/>
          <w:bdr w:val="nil"/>
          <w:lang w:eastAsia="lt-LT"/>
        </w:rPr>
        <w:t>odas</w:t>
      </w:r>
      <w:r w:rsidR="00C22BA4">
        <w:rPr>
          <w:rFonts w:eastAsia="Arial Unicode MS"/>
          <w:color w:val="000000"/>
          <w:sz w:val="24"/>
          <w:szCs w:val="24"/>
          <w:u w:color="000000"/>
          <w:bdr w:val="nil"/>
          <w:lang w:eastAsia="lt-LT"/>
        </w:rPr>
        <w:t xml:space="preserve"> 111107182</w:t>
      </w:r>
      <w:r w:rsidR="003834B1">
        <w:rPr>
          <w:rFonts w:eastAsia="Arial Unicode MS"/>
          <w:color w:val="000000"/>
          <w:sz w:val="24"/>
          <w:szCs w:val="24"/>
          <w:u w:color="000000"/>
          <w:bdr w:val="nil"/>
          <w:lang w:eastAsia="lt-LT"/>
        </w:rPr>
        <w:t>, adresas</w:t>
      </w:r>
      <w:r w:rsidRPr="00D25572">
        <w:rPr>
          <w:rFonts w:eastAsia="Arial Unicode MS"/>
          <w:color w:val="000000"/>
          <w:sz w:val="24"/>
          <w:szCs w:val="24"/>
          <w:u w:color="000000"/>
          <w:bdr w:val="nil"/>
          <w:lang w:eastAsia="lt-LT"/>
        </w:rPr>
        <w:t xml:space="preserve"> </w:t>
      </w:r>
      <w:r w:rsidR="00395F8A">
        <w:rPr>
          <w:rFonts w:eastAsia="Arial Unicode MS"/>
          <w:color w:val="000000"/>
          <w:sz w:val="24"/>
          <w:szCs w:val="24"/>
          <w:u w:color="000000"/>
          <w:bdr w:val="nil"/>
          <w:lang w:eastAsia="lt-LT"/>
        </w:rPr>
        <w:t xml:space="preserve">Vasario 16-osios </w:t>
      </w:r>
      <w:r w:rsidR="003834B1">
        <w:rPr>
          <w:rFonts w:eastAsia="Arial Unicode MS"/>
          <w:color w:val="000000"/>
          <w:sz w:val="24"/>
          <w:szCs w:val="24"/>
          <w:u w:color="000000"/>
          <w:bdr w:val="nil"/>
          <w:lang w:eastAsia="lt-LT"/>
        </w:rPr>
        <w:t>g. 27</w:t>
      </w:r>
      <w:r w:rsidR="00395F8A">
        <w:rPr>
          <w:rFonts w:eastAsia="Arial Unicode MS"/>
          <w:color w:val="000000"/>
          <w:sz w:val="24"/>
          <w:szCs w:val="24"/>
          <w:u w:color="000000"/>
          <w:bdr w:val="nil"/>
          <w:lang w:eastAsia="lt-LT"/>
        </w:rPr>
        <w:t>, Panevėžys</w:t>
      </w:r>
      <w:r w:rsidRPr="00D25572">
        <w:rPr>
          <w:rFonts w:eastAsia="Arial Unicode MS"/>
          <w:color w:val="000000"/>
          <w:sz w:val="24"/>
          <w:szCs w:val="24"/>
          <w:u w:color="000000"/>
          <w:bdr w:val="nil"/>
          <w:lang w:eastAsia="lt-LT"/>
        </w:rPr>
        <w:t xml:space="preserve"> (toliau – Savivaldybė), atstovaujama savivaldybės mero</w:t>
      </w:r>
      <w:r w:rsidR="00395F8A">
        <w:rPr>
          <w:rFonts w:eastAsia="Arial Unicode MS"/>
          <w:color w:val="000000"/>
          <w:sz w:val="24"/>
          <w:szCs w:val="24"/>
          <w:u w:color="000000"/>
          <w:bdr w:val="nil"/>
          <w:lang w:eastAsia="lt-LT"/>
        </w:rPr>
        <w:t xml:space="preserve"> Antano Pociaus, veikiančio pagal </w:t>
      </w:r>
      <w:r w:rsidRPr="00D25572">
        <w:rPr>
          <w:rFonts w:eastAsia="Arial Unicode MS"/>
          <w:color w:val="000000"/>
          <w:sz w:val="24"/>
          <w:szCs w:val="24"/>
          <w:u w:color="000000"/>
          <w:bdr w:val="nil"/>
          <w:lang w:eastAsia="lt-LT"/>
        </w:rPr>
        <w:t>rajono savivaldybės vardu sudaromų sutarčių rengimo, pasirašymo ir saugojimo tvarkos apraš</w:t>
      </w:r>
      <w:r w:rsidR="00B43566">
        <w:rPr>
          <w:rFonts w:eastAsia="Arial Unicode MS"/>
          <w:color w:val="000000"/>
          <w:sz w:val="24"/>
          <w:szCs w:val="24"/>
          <w:u w:color="000000"/>
          <w:bdr w:val="nil"/>
          <w:lang w:eastAsia="lt-LT"/>
        </w:rPr>
        <w:t>ą</w:t>
      </w:r>
      <w:r w:rsidRPr="00D25572">
        <w:rPr>
          <w:rFonts w:eastAsia="Arial Unicode MS"/>
          <w:color w:val="000000"/>
          <w:sz w:val="24"/>
          <w:szCs w:val="24"/>
          <w:u w:color="000000"/>
          <w:bdr w:val="nil"/>
          <w:lang w:eastAsia="lt-LT"/>
        </w:rPr>
        <w:t>, patvirtint</w:t>
      </w:r>
      <w:r w:rsidR="00B43566">
        <w:rPr>
          <w:rFonts w:eastAsia="Arial Unicode MS"/>
          <w:color w:val="000000"/>
          <w:sz w:val="24"/>
          <w:szCs w:val="24"/>
          <w:u w:color="000000"/>
          <w:bdr w:val="nil"/>
          <w:lang w:eastAsia="lt-LT"/>
        </w:rPr>
        <w:t>ą</w:t>
      </w:r>
      <w:r w:rsidR="001C415C">
        <w:rPr>
          <w:rFonts w:eastAsia="Arial Unicode MS"/>
          <w:color w:val="000000"/>
          <w:sz w:val="24"/>
          <w:szCs w:val="24"/>
          <w:u w:color="000000"/>
          <w:bdr w:val="nil"/>
          <w:lang w:eastAsia="lt-LT"/>
        </w:rPr>
        <w:t xml:space="preserve"> </w:t>
      </w:r>
      <w:r w:rsidR="00395F8A">
        <w:rPr>
          <w:sz w:val="24"/>
          <w:szCs w:val="24"/>
          <w:lang w:eastAsia="lt-LT"/>
        </w:rPr>
        <w:t>Panevėžio rajono savivaldybės tarybos 2008 m. spalio 16 d. sprendimu Nr. T-207 „Dėl Panevėžio rajono savivaldybės vardu sudaromų sutarčių pasirašymo tvarkos aprašo patvirtinimo“</w:t>
      </w:r>
      <w:r w:rsidR="001C415C">
        <w:rPr>
          <w:sz w:val="24"/>
          <w:szCs w:val="24"/>
          <w:lang w:eastAsia="lt-LT"/>
        </w:rPr>
        <w:t>,</w:t>
      </w:r>
      <w:r w:rsidRPr="00D25572">
        <w:rPr>
          <w:rFonts w:eastAsia="Arial Unicode MS"/>
          <w:color w:val="000000"/>
          <w:sz w:val="24"/>
          <w:szCs w:val="24"/>
          <w:u w:color="000000"/>
          <w:bdr w:val="nil"/>
          <w:lang w:eastAsia="lt-LT"/>
        </w:rPr>
        <w:t xml:space="preserve"> toliau kartu vadinami „</w:t>
      </w:r>
      <w:r w:rsidRPr="00B24805">
        <w:rPr>
          <w:rFonts w:eastAsia="Arial Unicode MS"/>
          <w:bCs/>
          <w:color w:val="000000"/>
          <w:sz w:val="24"/>
          <w:szCs w:val="24"/>
          <w:u w:color="000000"/>
          <w:bdr w:val="nil"/>
          <w:lang w:eastAsia="lt-LT"/>
        </w:rPr>
        <w:t>Šalimis</w:t>
      </w:r>
      <w:r w:rsidRPr="00B24805">
        <w:rPr>
          <w:rFonts w:eastAsia="Arial Unicode MS"/>
          <w:color w:val="000000"/>
          <w:sz w:val="24"/>
          <w:szCs w:val="24"/>
          <w:u w:color="000000"/>
          <w:bdr w:val="nil"/>
          <w:lang w:eastAsia="lt-LT"/>
        </w:rPr>
        <w:t>“, o kiekvienas atskirai – „</w:t>
      </w:r>
      <w:r w:rsidRPr="00B24805">
        <w:rPr>
          <w:rFonts w:eastAsia="Arial Unicode MS"/>
          <w:bCs/>
          <w:color w:val="000000"/>
          <w:sz w:val="24"/>
          <w:szCs w:val="24"/>
          <w:u w:color="000000"/>
          <w:bdr w:val="nil"/>
          <w:lang w:eastAsia="lt-LT"/>
        </w:rPr>
        <w:t>Šalimi</w:t>
      </w:r>
      <w:r w:rsidRPr="00B24805">
        <w:rPr>
          <w:rFonts w:eastAsia="Arial Unicode MS"/>
          <w:color w:val="000000"/>
          <w:sz w:val="24"/>
          <w:szCs w:val="24"/>
          <w:u w:color="000000"/>
          <w:bdr w:val="nil"/>
          <w:lang w:eastAsia="lt-LT"/>
        </w:rPr>
        <w:t xml:space="preserve">“, būdami suinteresuoti skatinti tarpusavio bendradarbiavimą rengiant ir tobulinant studijų programas, paskaitas, organizuojant studentų praktikas, rengiant ir atliekant bendrus projektus, sudarė šią bendradarbiavimo sutartį (toliau – </w:t>
      </w:r>
      <w:r w:rsidRPr="00B24805">
        <w:rPr>
          <w:rFonts w:eastAsia="Arial Unicode MS"/>
          <w:bCs/>
          <w:color w:val="000000"/>
          <w:sz w:val="24"/>
          <w:szCs w:val="24"/>
          <w:u w:color="000000"/>
          <w:bdr w:val="nil"/>
          <w:lang w:eastAsia="lt-LT"/>
        </w:rPr>
        <w:t>Sutartis</w:t>
      </w:r>
      <w:r w:rsidRPr="00B24805">
        <w:rPr>
          <w:rFonts w:eastAsia="Arial Unicode MS"/>
          <w:color w:val="000000"/>
          <w:sz w:val="24"/>
          <w:szCs w:val="24"/>
          <w:u w:color="000000"/>
          <w:bdr w:val="nil"/>
          <w:lang w:eastAsia="lt-LT"/>
        </w:rPr>
        <w:t>)</w:t>
      </w:r>
      <w:r w:rsidR="00B43566">
        <w:rPr>
          <w:rFonts w:eastAsia="Arial Unicode MS"/>
          <w:color w:val="000000"/>
          <w:sz w:val="24"/>
          <w:szCs w:val="24"/>
          <w:u w:color="000000"/>
          <w:bdr w:val="nil"/>
          <w:lang w:eastAsia="lt-LT"/>
        </w:rPr>
        <w:t>.</w:t>
      </w:r>
    </w:p>
    <w:p w14:paraId="38A5FFB6" w14:textId="77777777" w:rsidR="0010353B" w:rsidRDefault="0010353B" w:rsidP="00CC09CA">
      <w:pPr>
        <w:ind w:firstLine="720"/>
        <w:jc w:val="both"/>
        <w:textAlignment w:val="baseline"/>
        <w:rPr>
          <w:kern w:val="3"/>
          <w:sz w:val="24"/>
          <w:szCs w:val="24"/>
          <w:lang w:eastAsia="lt-LT"/>
        </w:rPr>
      </w:pPr>
    </w:p>
    <w:p w14:paraId="6FBC17CC" w14:textId="5B56D76E" w:rsidR="00CF0401" w:rsidRDefault="008D45F4" w:rsidP="00DC58E8">
      <w:pPr>
        <w:pStyle w:val="Sraopastraipa"/>
        <w:numPr>
          <w:ilvl w:val="0"/>
          <w:numId w:val="23"/>
        </w:numPr>
        <w:ind w:left="3402"/>
        <w:textAlignment w:val="baseline"/>
        <w:rPr>
          <w:b/>
          <w:kern w:val="3"/>
          <w:sz w:val="24"/>
          <w:szCs w:val="24"/>
          <w:lang w:eastAsia="lt-LT"/>
        </w:rPr>
      </w:pPr>
      <w:r>
        <w:rPr>
          <w:b/>
          <w:kern w:val="3"/>
          <w:sz w:val="24"/>
          <w:szCs w:val="24"/>
          <w:lang w:eastAsia="lt-LT"/>
        </w:rPr>
        <w:t>BENDROSIOS NUOSTATOS</w:t>
      </w:r>
    </w:p>
    <w:p w14:paraId="2441EF0C" w14:textId="77777777" w:rsidR="00C45333" w:rsidRPr="00C45333" w:rsidRDefault="00C45333" w:rsidP="00C45333">
      <w:pPr>
        <w:textAlignment w:val="baseline"/>
        <w:rPr>
          <w:b/>
          <w:kern w:val="3"/>
          <w:sz w:val="24"/>
          <w:szCs w:val="24"/>
          <w:lang w:eastAsia="lt-LT"/>
        </w:rPr>
      </w:pPr>
    </w:p>
    <w:p w14:paraId="533D103F" w14:textId="75EEF774" w:rsidR="008D45F4" w:rsidRPr="00C45333" w:rsidRDefault="008D45F4" w:rsidP="00C45333">
      <w:pPr>
        <w:pStyle w:val="Sraopastraipa"/>
        <w:numPr>
          <w:ilvl w:val="1"/>
          <w:numId w:val="23"/>
        </w:numPr>
        <w:pBdr>
          <w:top w:val="nil"/>
          <w:left w:val="nil"/>
          <w:bottom w:val="nil"/>
          <w:right w:val="nil"/>
          <w:between w:val="nil"/>
          <w:bar w:val="nil"/>
        </w:pBdr>
        <w:tabs>
          <w:tab w:val="left" w:pos="709"/>
        </w:tabs>
        <w:suppressAutoHyphens w:val="0"/>
        <w:ind w:left="0" w:firstLine="851"/>
        <w:jc w:val="both"/>
        <w:rPr>
          <w:rFonts w:eastAsia="Arial Unicode MS"/>
          <w:color w:val="000000"/>
          <w:sz w:val="24"/>
          <w:szCs w:val="24"/>
          <w:u w:color="000000"/>
          <w:bdr w:val="nil"/>
          <w:lang w:eastAsia="lt-LT"/>
        </w:rPr>
      </w:pPr>
      <w:r w:rsidRPr="00C45333">
        <w:rPr>
          <w:rFonts w:eastAsia="Arial Unicode MS"/>
          <w:color w:val="000000"/>
          <w:sz w:val="24"/>
          <w:szCs w:val="24"/>
          <w:u w:color="000000"/>
          <w:bdr w:val="nil"/>
          <w:lang w:eastAsia="lt-LT"/>
        </w:rPr>
        <w:t xml:space="preserve">Sutarties objektas – Universiteto </w:t>
      </w:r>
      <w:r w:rsidRPr="00C45333">
        <w:rPr>
          <w:rFonts w:eastAsia="Arial Unicode MS"/>
          <w:color w:val="000000" w:themeColor="text1"/>
          <w:sz w:val="24"/>
          <w:szCs w:val="24"/>
          <w:u w:color="000000"/>
          <w:bdr w:val="nil"/>
          <w:lang w:eastAsia="lt-LT"/>
        </w:rPr>
        <w:t>ir Savivaldybės bendradarbiavimas</w:t>
      </w:r>
      <w:r w:rsidRPr="00C45333">
        <w:rPr>
          <w:rFonts w:eastAsia="Arial Unicode MS"/>
          <w:color w:val="000000"/>
          <w:sz w:val="24"/>
          <w:szCs w:val="24"/>
          <w:u w:color="000000"/>
          <w:bdr w:val="nil"/>
          <w:lang w:eastAsia="lt-LT"/>
        </w:rPr>
        <w:t>, socialinė partnerystė siekiant abipusiai naudingų tikslų.</w:t>
      </w:r>
    </w:p>
    <w:p w14:paraId="1F8816F4" w14:textId="7937D66D" w:rsidR="004F33B8" w:rsidRDefault="008D45F4" w:rsidP="004F33B8">
      <w:pPr>
        <w:pStyle w:val="Sraopastraipa"/>
        <w:numPr>
          <w:ilvl w:val="1"/>
          <w:numId w:val="23"/>
        </w:numPr>
        <w:pBdr>
          <w:top w:val="nil"/>
          <w:left w:val="nil"/>
          <w:bottom w:val="nil"/>
          <w:right w:val="nil"/>
          <w:between w:val="nil"/>
          <w:bar w:val="nil"/>
        </w:pBdr>
        <w:suppressAutoHyphens w:val="0"/>
        <w:ind w:left="0" w:firstLine="851"/>
        <w:jc w:val="both"/>
        <w:rPr>
          <w:rFonts w:eastAsia="Arial Unicode MS"/>
          <w:color w:val="000000"/>
          <w:sz w:val="24"/>
          <w:szCs w:val="24"/>
          <w:u w:color="000000"/>
          <w:bdr w:val="nil"/>
          <w:lang w:eastAsia="lt-LT"/>
        </w:rPr>
      </w:pPr>
      <w:r w:rsidRPr="004F33B8">
        <w:rPr>
          <w:rFonts w:eastAsia="Arial Unicode MS"/>
          <w:color w:val="000000"/>
          <w:sz w:val="24"/>
          <w:szCs w:val="24"/>
          <w:u w:color="000000"/>
          <w:bdr w:val="nil"/>
          <w:lang w:eastAsia="lt-LT"/>
        </w:rPr>
        <w:t>Sutartis nesukuria Šalims jokių finansinių įsipareigoj</w:t>
      </w:r>
      <w:r w:rsidR="004F33B8">
        <w:rPr>
          <w:rFonts w:eastAsia="Arial Unicode MS"/>
          <w:color w:val="000000"/>
          <w:sz w:val="24"/>
          <w:szCs w:val="24"/>
          <w:u w:color="000000"/>
          <w:bdr w:val="nil"/>
          <w:lang w:eastAsia="lt-LT"/>
        </w:rPr>
        <w:t>imų, yra grindžiama geranorišk</w:t>
      </w:r>
      <w:r w:rsidR="001D466F">
        <w:rPr>
          <w:rFonts w:eastAsia="Arial Unicode MS"/>
          <w:color w:val="000000"/>
          <w:sz w:val="24"/>
          <w:szCs w:val="24"/>
          <w:u w:color="000000"/>
          <w:bdr w:val="nil"/>
          <w:lang w:eastAsia="lt-LT"/>
        </w:rPr>
        <w:t>u</w:t>
      </w:r>
      <w:r w:rsidR="004F33B8">
        <w:rPr>
          <w:rFonts w:eastAsia="Arial Unicode MS"/>
          <w:color w:val="000000"/>
          <w:sz w:val="24"/>
          <w:szCs w:val="24"/>
          <w:u w:color="000000"/>
          <w:bdr w:val="nil"/>
          <w:lang w:eastAsia="lt-LT"/>
        </w:rPr>
        <w:t xml:space="preserve"> </w:t>
      </w:r>
      <w:r w:rsidRPr="004F33B8">
        <w:rPr>
          <w:rFonts w:eastAsia="Arial Unicode MS"/>
          <w:color w:val="000000"/>
          <w:sz w:val="24"/>
          <w:szCs w:val="24"/>
          <w:u w:color="000000"/>
          <w:bdr w:val="nil"/>
          <w:lang w:eastAsia="lt-LT"/>
        </w:rPr>
        <w:t>ir abiem pusėms naudingu Šalių bendradarbiavimu, d</w:t>
      </w:r>
      <w:r w:rsidR="004F33B8">
        <w:rPr>
          <w:rFonts w:eastAsia="Arial Unicode MS"/>
          <w:color w:val="000000"/>
          <w:sz w:val="24"/>
          <w:szCs w:val="24"/>
          <w:u w:color="000000"/>
          <w:bdr w:val="nil"/>
          <w:lang w:eastAsia="lt-LT"/>
        </w:rPr>
        <w:t xml:space="preserve">edant visas pastangas ir, pagal </w:t>
      </w:r>
      <w:r w:rsidRPr="004F33B8">
        <w:rPr>
          <w:rFonts w:eastAsia="Arial Unicode MS"/>
          <w:color w:val="000000"/>
          <w:sz w:val="24"/>
          <w:szCs w:val="24"/>
          <w:u w:color="000000"/>
          <w:bdr w:val="nil"/>
          <w:lang w:eastAsia="lt-LT"/>
        </w:rPr>
        <w:t>galimybes, siekiant įgyvendinti Sutartyje nustatytus tikslus. </w:t>
      </w:r>
    </w:p>
    <w:p w14:paraId="7746491B" w14:textId="77777777" w:rsidR="004F33B8" w:rsidRPr="004F33B8" w:rsidRDefault="004F33B8" w:rsidP="004F33B8">
      <w:pPr>
        <w:pBdr>
          <w:top w:val="nil"/>
          <w:left w:val="nil"/>
          <w:bottom w:val="nil"/>
          <w:right w:val="nil"/>
          <w:between w:val="nil"/>
          <w:bar w:val="nil"/>
        </w:pBdr>
        <w:suppressAutoHyphens w:val="0"/>
        <w:ind w:left="851"/>
        <w:jc w:val="both"/>
        <w:rPr>
          <w:rFonts w:eastAsia="Arial Unicode MS"/>
          <w:color w:val="000000"/>
          <w:sz w:val="24"/>
          <w:szCs w:val="24"/>
          <w:u w:color="000000"/>
          <w:bdr w:val="nil"/>
          <w:lang w:eastAsia="lt-LT"/>
        </w:rPr>
      </w:pPr>
    </w:p>
    <w:p w14:paraId="2F7EBA65" w14:textId="660FE830" w:rsidR="00095584" w:rsidRPr="00095584" w:rsidRDefault="008D45F4" w:rsidP="00095584">
      <w:pPr>
        <w:pStyle w:val="Sraopastraipa"/>
        <w:keepNext/>
        <w:numPr>
          <w:ilvl w:val="0"/>
          <w:numId w:val="23"/>
        </w:numPr>
        <w:pBdr>
          <w:top w:val="nil"/>
          <w:left w:val="nil"/>
          <w:bottom w:val="nil"/>
          <w:right w:val="nil"/>
          <w:between w:val="nil"/>
          <w:bar w:val="nil"/>
        </w:pBdr>
        <w:suppressAutoHyphens w:val="0"/>
        <w:spacing w:before="240" w:after="240"/>
        <w:outlineLvl w:val="1"/>
        <w:rPr>
          <w:rFonts w:eastAsia="Times New Roman Bold"/>
          <w:color w:val="000000"/>
          <w:sz w:val="24"/>
          <w:szCs w:val="24"/>
          <w:u w:color="000000"/>
          <w:bdr w:val="nil"/>
          <w:lang w:eastAsia="lt-LT"/>
        </w:rPr>
      </w:pPr>
      <w:r w:rsidRPr="003E525F">
        <w:rPr>
          <w:rFonts w:eastAsia="Times New Roman Bold"/>
          <w:b/>
          <w:caps/>
          <w:color w:val="000000"/>
          <w:sz w:val="24"/>
          <w:szCs w:val="24"/>
          <w:u w:color="000000"/>
          <w:bdr w:val="nil"/>
          <w:lang w:eastAsia="lt-LT"/>
        </w:rPr>
        <w:t>šalių įsipareigojimai</w:t>
      </w:r>
    </w:p>
    <w:p w14:paraId="0B4B7778" w14:textId="77777777" w:rsidR="00095584" w:rsidRPr="00095584" w:rsidRDefault="00095584" w:rsidP="00095584">
      <w:pPr>
        <w:pStyle w:val="Sraopastraipa"/>
        <w:keepNext/>
        <w:pBdr>
          <w:top w:val="nil"/>
          <w:left w:val="nil"/>
          <w:bottom w:val="nil"/>
          <w:right w:val="nil"/>
          <w:between w:val="nil"/>
          <w:bar w:val="nil"/>
        </w:pBdr>
        <w:suppressAutoHyphens w:val="0"/>
        <w:spacing w:before="240" w:after="240"/>
        <w:ind w:left="3414"/>
        <w:outlineLvl w:val="1"/>
        <w:rPr>
          <w:rFonts w:eastAsia="Times New Roman Bold"/>
          <w:color w:val="000000"/>
          <w:sz w:val="24"/>
          <w:szCs w:val="24"/>
          <w:u w:color="000000"/>
          <w:bdr w:val="nil"/>
          <w:lang w:eastAsia="lt-LT"/>
        </w:rPr>
      </w:pPr>
    </w:p>
    <w:p w14:paraId="02BE8A9F" w14:textId="6932FE00" w:rsidR="008D45F4" w:rsidRDefault="00095584" w:rsidP="00095584">
      <w:pPr>
        <w:pStyle w:val="Sraopastraipa"/>
        <w:numPr>
          <w:ilvl w:val="1"/>
          <w:numId w:val="23"/>
        </w:numPr>
        <w:pBdr>
          <w:top w:val="nil"/>
          <w:left w:val="nil"/>
          <w:bottom w:val="nil"/>
          <w:right w:val="nil"/>
          <w:between w:val="nil"/>
          <w:bar w:val="nil"/>
        </w:pBdr>
        <w:tabs>
          <w:tab w:val="left" w:pos="1418"/>
        </w:tabs>
        <w:suppressAutoHyphens w:val="0"/>
        <w:ind w:left="1276"/>
        <w:rPr>
          <w:rFonts w:eastAsia="Arial Unicode MS"/>
          <w:color w:val="000000"/>
          <w:sz w:val="24"/>
          <w:szCs w:val="24"/>
          <w:u w:color="000000"/>
          <w:bdr w:val="nil"/>
          <w:lang w:eastAsia="lt-LT"/>
        </w:rPr>
      </w:pPr>
      <w:r>
        <w:rPr>
          <w:rFonts w:eastAsia="Arial Unicode MS"/>
          <w:color w:val="000000"/>
          <w:sz w:val="24"/>
          <w:szCs w:val="24"/>
          <w:u w:color="000000"/>
          <w:bdr w:val="nil"/>
          <w:lang w:eastAsia="lt-LT"/>
        </w:rPr>
        <w:t xml:space="preserve"> </w:t>
      </w:r>
      <w:r w:rsidR="008D45F4" w:rsidRPr="00095584">
        <w:rPr>
          <w:rFonts w:eastAsia="Arial Unicode MS"/>
          <w:color w:val="000000"/>
          <w:sz w:val="24"/>
          <w:szCs w:val="24"/>
          <w:u w:color="000000"/>
          <w:bdr w:val="nil"/>
          <w:lang w:eastAsia="lt-LT"/>
        </w:rPr>
        <w:t>Universitetas įsipareigoja:</w:t>
      </w:r>
    </w:p>
    <w:p w14:paraId="62D8A57D" w14:textId="32F611F0" w:rsidR="008D45F4" w:rsidRPr="004968D1" w:rsidRDefault="004968D1" w:rsidP="004968D1">
      <w:pPr>
        <w:pBdr>
          <w:top w:val="nil"/>
          <w:left w:val="nil"/>
          <w:bottom w:val="nil"/>
          <w:right w:val="nil"/>
          <w:between w:val="nil"/>
          <w:bar w:val="nil"/>
        </w:pBdr>
        <w:tabs>
          <w:tab w:val="left" w:pos="1418"/>
        </w:tabs>
        <w:suppressAutoHyphens w:val="0"/>
        <w:jc w:val="both"/>
        <w:rPr>
          <w:rFonts w:eastAsia="Arial Unicode MS"/>
          <w:color w:val="000000"/>
          <w:sz w:val="24"/>
          <w:szCs w:val="24"/>
          <w:u w:color="000000"/>
          <w:bdr w:val="nil"/>
          <w:lang w:eastAsia="lt-LT"/>
        </w:rPr>
      </w:pPr>
      <w:r>
        <w:rPr>
          <w:rFonts w:eastAsia="Arial Unicode MS"/>
          <w:color w:val="000000" w:themeColor="text1"/>
          <w:sz w:val="24"/>
          <w:szCs w:val="24"/>
          <w:u w:color="000000"/>
          <w:bdr w:val="nil"/>
          <w:lang w:eastAsia="lt-LT"/>
        </w:rPr>
        <w:t xml:space="preserve">               </w:t>
      </w:r>
      <w:r w:rsidR="00A70E23" w:rsidRPr="004968D1">
        <w:rPr>
          <w:rFonts w:eastAsia="Arial Unicode MS"/>
          <w:color w:val="000000" w:themeColor="text1"/>
          <w:sz w:val="24"/>
          <w:szCs w:val="24"/>
          <w:u w:color="000000"/>
          <w:bdr w:val="nil"/>
          <w:lang w:eastAsia="lt-LT"/>
        </w:rPr>
        <w:t xml:space="preserve">2.1.1. </w:t>
      </w:r>
      <w:r w:rsidR="008D45F4" w:rsidRPr="004968D1">
        <w:rPr>
          <w:rFonts w:eastAsia="Arial Unicode MS"/>
          <w:color w:val="000000" w:themeColor="text1"/>
          <w:sz w:val="24"/>
          <w:szCs w:val="24"/>
          <w:u w:color="000000"/>
          <w:bdr w:val="nil"/>
          <w:lang w:eastAsia="lt-LT"/>
        </w:rPr>
        <w:t>pagal galimybes bendriems projektams įgyvend</w:t>
      </w:r>
      <w:r w:rsidR="00AC494C">
        <w:rPr>
          <w:rFonts w:eastAsia="Arial Unicode MS"/>
          <w:color w:val="000000" w:themeColor="text1"/>
          <w:sz w:val="24"/>
          <w:szCs w:val="24"/>
          <w:u w:color="000000"/>
          <w:bdr w:val="nil"/>
          <w:lang w:eastAsia="lt-LT"/>
        </w:rPr>
        <w:t xml:space="preserve">inti ir renginiams organizuoti, </w:t>
      </w:r>
      <w:r w:rsidR="008D45F4" w:rsidRPr="004968D1">
        <w:rPr>
          <w:rFonts w:eastAsia="Arial Unicode MS"/>
          <w:color w:val="000000" w:themeColor="text1"/>
          <w:sz w:val="24"/>
          <w:szCs w:val="24"/>
          <w:u w:color="000000"/>
          <w:bdr w:val="nil"/>
          <w:lang w:eastAsia="lt-LT"/>
        </w:rPr>
        <w:t>sudaryti sąlygas Savivaldybei pasinaudoti Universiteto moksliniais bei organizaciniais ištekliais;</w:t>
      </w:r>
    </w:p>
    <w:p w14:paraId="2C51A14D" w14:textId="7E0EE3FF" w:rsidR="008D45F4" w:rsidRPr="0056529B" w:rsidRDefault="00095584" w:rsidP="00B43566">
      <w:pPr>
        <w:pBdr>
          <w:top w:val="nil"/>
          <w:left w:val="nil"/>
          <w:bottom w:val="nil"/>
          <w:right w:val="nil"/>
          <w:between w:val="nil"/>
          <w:bar w:val="nil"/>
        </w:pBdr>
        <w:tabs>
          <w:tab w:val="left" w:pos="993"/>
          <w:tab w:val="left" w:pos="1418"/>
        </w:tabs>
        <w:suppressAutoHyphens w:val="0"/>
        <w:jc w:val="both"/>
        <w:rPr>
          <w:rFonts w:eastAsia="Arial Unicode MS"/>
          <w:sz w:val="24"/>
          <w:szCs w:val="24"/>
          <w:u w:color="000000"/>
          <w:bdr w:val="nil"/>
          <w:lang w:eastAsia="lt-LT"/>
        </w:rPr>
      </w:pPr>
      <w:r>
        <w:rPr>
          <w:rFonts w:eastAsia="Arial Unicode MS"/>
          <w:color w:val="000000" w:themeColor="text1"/>
          <w:sz w:val="24"/>
          <w:szCs w:val="24"/>
          <w:u w:color="000000"/>
          <w:bdr w:val="nil"/>
          <w:lang w:eastAsia="lt-LT"/>
        </w:rPr>
        <w:t xml:space="preserve">               2.1.2. </w:t>
      </w:r>
      <w:r w:rsidR="008D45F4" w:rsidRPr="0056529B">
        <w:rPr>
          <w:rFonts w:eastAsia="Arial Unicode MS"/>
          <w:sz w:val="24"/>
          <w:szCs w:val="24"/>
          <w:u w:color="000000"/>
          <w:bdr w:val="nil"/>
          <w:lang w:eastAsia="lt-LT"/>
        </w:rPr>
        <w:t>kviesti Savivaldybės atstovus dalyvauti Universiteto organizuojamose konferencijose, seminaruose, mokymuose ir kituose renginiuose;</w:t>
      </w:r>
    </w:p>
    <w:p w14:paraId="52A5DF3D" w14:textId="1059898B" w:rsidR="008D45F4" w:rsidRPr="0056529B" w:rsidRDefault="00095584" w:rsidP="00B43566">
      <w:pPr>
        <w:pBdr>
          <w:top w:val="nil"/>
          <w:left w:val="nil"/>
          <w:bottom w:val="nil"/>
          <w:right w:val="nil"/>
          <w:between w:val="nil"/>
          <w:bar w:val="nil"/>
        </w:pBdr>
        <w:tabs>
          <w:tab w:val="left" w:pos="993"/>
        </w:tabs>
        <w:suppressAutoHyphens w:val="0"/>
        <w:jc w:val="both"/>
        <w:rPr>
          <w:rFonts w:eastAsia="Arial Unicode MS"/>
          <w:sz w:val="24"/>
          <w:szCs w:val="24"/>
          <w:u w:color="000000"/>
          <w:bdr w:val="nil"/>
          <w:lang w:eastAsia="lt-LT"/>
        </w:rPr>
      </w:pPr>
      <w:r w:rsidRPr="0056529B">
        <w:rPr>
          <w:rFonts w:eastAsia="Arial Unicode MS"/>
          <w:sz w:val="24"/>
          <w:szCs w:val="24"/>
          <w:u w:color="000000"/>
          <w:bdr w:val="nil"/>
          <w:lang w:eastAsia="lt-LT"/>
        </w:rPr>
        <w:t xml:space="preserve">               2.1.3.</w:t>
      </w:r>
      <w:r w:rsidR="00B43566" w:rsidRPr="0056529B">
        <w:rPr>
          <w:rFonts w:eastAsia="Arial Unicode MS"/>
          <w:sz w:val="24"/>
          <w:szCs w:val="24"/>
          <w:u w:color="000000"/>
          <w:bdr w:val="nil"/>
          <w:lang w:eastAsia="lt-LT"/>
        </w:rPr>
        <w:t xml:space="preserve"> </w:t>
      </w:r>
      <w:r w:rsidR="008D45F4" w:rsidRPr="0056529B">
        <w:rPr>
          <w:rFonts w:eastAsia="Arial Unicode MS"/>
          <w:sz w:val="24"/>
          <w:szCs w:val="24"/>
          <w:u w:color="000000"/>
          <w:bdr w:val="nil"/>
          <w:lang w:eastAsia="lt-LT"/>
        </w:rPr>
        <w:t xml:space="preserve">bendradarbiauti organizuojant Universiteto studentų mokomąsias praktikas </w:t>
      </w:r>
      <w:r w:rsidR="00B43566" w:rsidRPr="0056529B">
        <w:rPr>
          <w:rFonts w:eastAsia="Arial Unicode MS"/>
          <w:sz w:val="24"/>
          <w:szCs w:val="24"/>
          <w:u w:color="000000"/>
          <w:bdr w:val="nil"/>
          <w:lang w:eastAsia="lt-LT"/>
        </w:rPr>
        <w:t>ir</w:t>
      </w:r>
      <w:r w:rsidR="008D45F4" w:rsidRPr="0056529B">
        <w:rPr>
          <w:rFonts w:eastAsia="Arial Unicode MS"/>
          <w:sz w:val="24"/>
          <w:szCs w:val="24"/>
          <w:u w:color="000000"/>
          <w:bdr w:val="nil"/>
          <w:lang w:eastAsia="lt-LT"/>
        </w:rPr>
        <w:t xml:space="preserve"> įgytų žinių pritaikomumą darbo vietoje;</w:t>
      </w:r>
    </w:p>
    <w:p w14:paraId="4071FFF3" w14:textId="6E2A0E8D" w:rsidR="008D45F4" w:rsidRPr="0056529B" w:rsidRDefault="003675B5" w:rsidP="00B43566">
      <w:pPr>
        <w:pBdr>
          <w:top w:val="nil"/>
          <w:left w:val="nil"/>
          <w:bottom w:val="nil"/>
          <w:right w:val="nil"/>
          <w:between w:val="nil"/>
          <w:bar w:val="nil"/>
        </w:pBdr>
        <w:tabs>
          <w:tab w:val="left" w:pos="993"/>
          <w:tab w:val="left" w:pos="1418"/>
        </w:tabs>
        <w:suppressAutoHyphens w:val="0"/>
        <w:jc w:val="both"/>
        <w:rPr>
          <w:rFonts w:eastAsia="Arial Unicode MS"/>
          <w:sz w:val="24"/>
          <w:szCs w:val="24"/>
          <w:u w:color="000000"/>
          <w:bdr w:val="nil"/>
          <w:lang w:eastAsia="lt-LT"/>
        </w:rPr>
      </w:pPr>
      <w:r w:rsidRPr="0056529B">
        <w:rPr>
          <w:rFonts w:eastAsia="Arial Unicode MS"/>
          <w:sz w:val="24"/>
          <w:szCs w:val="24"/>
          <w:u w:color="000000"/>
          <w:bdr w:val="nil"/>
          <w:lang w:eastAsia="lt-LT"/>
        </w:rPr>
        <w:t xml:space="preserve">               2.1.4. </w:t>
      </w:r>
      <w:r w:rsidR="008D45F4" w:rsidRPr="0056529B">
        <w:rPr>
          <w:rFonts w:eastAsia="Arial Unicode MS"/>
          <w:sz w:val="24"/>
          <w:szCs w:val="24"/>
          <w:u w:color="000000"/>
          <w:bdr w:val="nil"/>
          <w:lang w:eastAsia="lt-LT"/>
        </w:rPr>
        <w:t xml:space="preserve">skleisti informaciją </w:t>
      </w:r>
      <w:r w:rsidR="00B43566" w:rsidRPr="0056529B">
        <w:rPr>
          <w:rFonts w:eastAsia="Arial Unicode MS"/>
          <w:sz w:val="24"/>
          <w:szCs w:val="24"/>
          <w:u w:color="000000"/>
          <w:bdr w:val="nil"/>
          <w:lang w:eastAsia="lt-LT"/>
        </w:rPr>
        <w:t xml:space="preserve">Universiteto bendruomenei </w:t>
      </w:r>
      <w:r w:rsidR="008D45F4" w:rsidRPr="0056529B">
        <w:rPr>
          <w:rFonts w:eastAsia="Arial Unicode MS"/>
          <w:sz w:val="24"/>
          <w:szCs w:val="24"/>
          <w:u w:color="000000"/>
          <w:bdr w:val="nil"/>
          <w:lang w:eastAsia="lt-LT"/>
        </w:rPr>
        <w:t>apie kartu su Savivaldybe organizuojamus renginius ir iniciatyvas</w:t>
      </w:r>
      <w:r w:rsidR="001D466F">
        <w:rPr>
          <w:rFonts w:eastAsia="Arial Unicode MS"/>
          <w:sz w:val="24"/>
          <w:szCs w:val="24"/>
          <w:u w:color="000000"/>
          <w:bdr w:val="nil"/>
          <w:lang w:eastAsia="lt-LT"/>
        </w:rPr>
        <w:t>;</w:t>
      </w:r>
    </w:p>
    <w:p w14:paraId="7056640D" w14:textId="5E7D3A45" w:rsidR="00126ADA" w:rsidRPr="0056529B" w:rsidRDefault="00126ADA" w:rsidP="00B43566">
      <w:pPr>
        <w:pBdr>
          <w:top w:val="nil"/>
          <w:left w:val="nil"/>
          <w:bottom w:val="nil"/>
          <w:right w:val="nil"/>
          <w:between w:val="nil"/>
          <w:bar w:val="nil"/>
        </w:pBdr>
        <w:tabs>
          <w:tab w:val="left" w:pos="993"/>
          <w:tab w:val="left" w:pos="1418"/>
        </w:tabs>
        <w:suppressAutoHyphens w:val="0"/>
        <w:jc w:val="both"/>
        <w:rPr>
          <w:rFonts w:eastAsia="Arial Unicode MS"/>
          <w:sz w:val="24"/>
          <w:szCs w:val="24"/>
          <w:u w:color="000000"/>
          <w:bdr w:val="nil"/>
          <w:lang w:eastAsia="lt-LT"/>
        </w:rPr>
      </w:pPr>
      <w:r w:rsidRPr="0056529B">
        <w:rPr>
          <w:rFonts w:eastAsia="Arial Unicode MS"/>
          <w:sz w:val="24"/>
          <w:szCs w:val="24"/>
          <w:u w:color="000000"/>
          <w:bdr w:val="nil"/>
          <w:lang w:eastAsia="lt-LT"/>
        </w:rPr>
        <w:t xml:space="preserve">               2.1.5. informuoti Savivaldybę ir Savivaldybės mokyklas apie Universiteto siūlomas ugdymo krypties programas, galimybes ir sąlygas studijuoti</w:t>
      </w:r>
      <w:r w:rsidR="001D466F">
        <w:rPr>
          <w:rFonts w:eastAsia="Arial Unicode MS"/>
          <w:sz w:val="24"/>
          <w:szCs w:val="24"/>
          <w:u w:color="000000"/>
          <w:bdr w:val="nil"/>
          <w:lang w:eastAsia="lt-LT"/>
        </w:rPr>
        <w:t>.</w:t>
      </w:r>
    </w:p>
    <w:p w14:paraId="7074F07B" w14:textId="47BC8C29" w:rsidR="008D45F4" w:rsidRPr="0056529B" w:rsidRDefault="00F41788" w:rsidP="00B43566">
      <w:pPr>
        <w:pStyle w:val="Sraopastraipa"/>
        <w:pBdr>
          <w:top w:val="nil"/>
          <w:left w:val="nil"/>
          <w:bottom w:val="nil"/>
          <w:right w:val="nil"/>
          <w:between w:val="nil"/>
          <w:bar w:val="nil"/>
        </w:pBdr>
        <w:tabs>
          <w:tab w:val="left" w:pos="1418"/>
        </w:tabs>
        <w:suppressAutoHyphens w:val="0"/>
        <w:ind w:left="540"/>
        <w:jc w:val="both"/>
        <w:rPr>
          <w:rFonts w:eastAsia="Arial Unicode MS"/>
          <w:sz w:val="24"/>
          <w:szCs w:val="24"/>
          <w:u w:color="000000"/>
          <w:bdr w:val="nil"/>
          <w:lang w:eastAsia="lt-LT"/>
        </w:rPr>
      </w:pPr>
      <w:r w:rsidRPr="0056529B">
        <w:rPr>
          <w:rFonts w:eastAsia="Arial Unicode MS"/>
          <w:sz w:val="24"/>
          <w:szCs w:val="24"/>
          <w:u w:color="000000"/>
          <w:bdr w:val="nil"/>
          <w:lang w:eastAsia="lt-LT"/>
        </w:rPr>
        <w:t xml:space="preserve">      2.2. </w:t>
      </w:r>
      <w:r w:rsidR="008D45F4" w:rsidRPr="0056529B">
        <w:rPr>
          <w:rFonts w:eastAsia="Arial Unicode MS"/>
          <w:sz w:val="24"/>
          <w:szCs w:val="24"/>
          <w:u w:color="000000"/>
          <w:bdr w:val="nil"/>
          <w:lang w:eastAsia="lt-LT"/>
        </w:rPr>
        <w:t>Savivaldybė įsipareigoja:</w:t>
      </w:r>
    </w:p>
    <w:p w14:paraId="513A8B67" w14:textId="7AA2FE53" w:rsidR="008D45F4" w:rsidRPr="0056529B" w:rsidRDefault="00F41788" w:rsidP="00B43566">
      <w:pPr>
        <w:pBdr>
          <w:top w:val="nil"/>
          <w:left w:val="nil"/>
          <w:bottom w:val="nil"/>
          <w:right w:val="nil"/>
          <w:between w:val="nil"/>
          <w:bar w:val="nil"/>
        </w:pBdr>
        <w:tabs>
          <w:tab w:val="left" w:pos="1418"/>
        </w:tabs>
        <w:suppressAutoHyphens w:val="0"/>
        <w:jc w:val="both"/>
        <w:rPr>
          <w:rFonts w:eastAsia="Arial Unicode MS"/>
          <w:sz w:val="24"/>
          <w:szCs w:val="24"/>
          <w:u w:color="000000"/>
          <w:bdr w:val="nil"/>
          <w:lang w:eastAsia="lt-LT"/>
        </w:rPr>
      </w:pPr>
      <w:r w:rsidRPr="0056529B">
        <w:rPr>
          <w:rFonts w:eastAsia="Arial Unicode MS"/>
          <w:sz w:val="24"/>
          <w:szCs w:val="24"/>
          <w:u w:color="000000"/>
          <w:bdr w:val="nil"/>
          <w:lang w:eastAsia="lt-LT"/>
        </w:rPr>
        <w:t xml:space="preserve">               2.2.1. </w:t>
      </w:r>
      <w:r w:rsidR="008D45F4" w:rsidRPr="0056529B">
        <w:rPr>
          <w:rFonts w:eastAsia="Arial Unicode MS"/>
          <w:sz w:val="24"/>
          <w:szCs w:val="24"/>
          <w:u w:color="000000"/>
          <w:bdr w:val="nil"/>
          <w:lang w:eastAsia="lt-LT"/>
        </w:rPr>
        <w:t xml:space="preserve">kviesti Universiteto darbuotojus </w:t>
      </w:r>
      <w:r w:rsidR="00B43566" w:rsidRPr="0056529B">
        <w:rPr>
          <w:rFonts w:eastAsia="Arial Unicode MS"/>
          <w:sz w:val="24"/>
          <w:szCs w:val="24"/>
          <w:u w:color="000000"/>
          <w:bdr w:val="nil"/>
          <w:lang w:eastAsia="lt-LT"/>
        </w:rPr>
        <w:t>ir</w:t>
      </w:r>
      <w:r w:rsidR="008D45F4" w:rsidRPr="0056529B">
        <w:rPr>
          <w:rFonts w:eastAsia="Arial Unicode MS"/>
          <w:sz w:val="24"/>
          <w:szCs w:val="24"/>
          <w:u w:color="000000"/>
          <w:bdr w:val="nil"/>
          <w:lang w:eastAsia="lt-LT"/>
        </w:rPr>
        <w:t xml:space="preserve"> studentus dalyvauti Savivaldybės organizuojamose konferencijose, seminaruose, mokymuose ir kituose renginiuose;</w:t>
      </w:r>
    </w:p>
    <w:p w14:paraId="4E02DDD6" w14:textId="5A03A798" w:rsidR="008D45F4" w:rsidRPr="008D45F4" w:rsidRDefault="00A30449" w:rsidP="00B43566">
      <w:pPr>
        <w:pBdr>
          <w:top w:val="nil"/>
          <w:left w:val="nil"/>
          <w:bottom w:val="nil"/>
          <w:right w:val="nil"/>
          <w:between w:val="nil"/>
          <w:bar w:val="nil"/>
        </w:pBdr>
        <w:tabs>
          <w:tab w:val="left" w:pos="1418"/>
        </w:tabs>
        <w:suppressAutoHyphens w:val="0"/>
        <w:jc w:val="both"/>
        <w:rPr>
          <w:rFonts w:eastAsia="Arial Unicode MS"/>
          <w:color w:val="000000"/>
          <w:sz w:val="24"/>
          <w:szCs w:val="24"/>
          <w:u w:color="000000"/>
          <w:bdr w:val="nil"/>
          <w:lang w:eastAsia="lt-LT"/>
        </w:rPr>
      </w:pPr>
      <w:r w:rsidRPr="0056529B">
        <w:rPr>
          <w:rFonts w:eastAsia="Arial Unicode MS"/>
          <w:sz w:val="24"/>
          <w:szCs w:val="24"/>
          <w:u w:color="000000"/>
          <w:bdr w:val="nil"/>
          <w:lang w:eastAsia="lt-LT"/>
        </w:rPr>
        <w:t xml:space="preserve">               2.2.2. </w:t>
      </w:r>
      <w:r w:rsidR="008D45F4" w:rsidRPr="0056529B">
        <w:rPr>
          <w:rFonts w:eastAsia="Arial Unicode MS"/>
          <w:sz w:val="24"/>
          <w:szCs w:val="24"/>
          <w:u w:color="000000"/>
          <w:bdr w:val="nil"/>
          <w:lang w:eastAsia="lt-LT"/>
        </w:rPr>
        <w:t>bendradarbiauti organizuojant Universiteto studentų mokomąsias praktikas bei įgytų žinių pritaikomumą darbo vietoje</w:t>
      </w:r>
      <w:r w:rsidR="008D45F4" w:rsidRPr="008D45F4">
        <w:rPr>
          <w:rFonts w:eastAsia="Arial Unicode MS"/>
          <w:color w:val="000000"/>
          <w:sz w:val="24"/>
          <w:szCs w:val="24"/>
          <w:u w:color="000000"/>
          <w:bdr w:val="nil"/>
          <w:lang w:eastAsia="lt-LT"/>
        </w:rPr>
        <w:t>;</w:t>
      </w:r>
    </w:p>
    <w:p w14:paraId="5F053867" w14:textId="3A181FB4" w:rsidR="008D45F4" w:rsidRPr="008D45F4" w:rsidRDefault="00E955EB" w:rsidP="00B43566">
      <w:pPr>
        <w:pBdr>
          <w:top w:val="nil"/>
          <w:left w:val="nil"/>
          <w:bottom w:val="nil"/>
          <w:right w:val="nil"/>
          <w:between w:val="nil"/>
          <w:bar w:val="nil"/>
        </w:pBdr>
        <w:tabs>
          <w:tab w:val="left" w:pos="1418"/>
        </w:tabs>
        <w:suppressAutoHyphens w:val="0"/>
        <w:jc w:val="both"/>
        <w:rPr>
          <w:rFonts w:eastAsia="Arial Unicode MS"/>
          <w:color w:val="000000"/>
          <w:sz w:val="24"/>
          <w:szCs w:val="24"/>
          <w:u w:color="000000"/>
          <w:bdr w:val="nil"/>
          <w:lang w:eastAsia="lt-LT"/>
        </w:rPr>
      </w:pPr>
      <w:r>
        <w:rPr>
          <w:rFonts w:eastAsia="Arial Unicode MS"/>
          <w:color w:val="000000"/>
          <w:sz w:val="24"/>
          <w:szCs w:val="24"/>
          <w:u w:color="000000"/>
          <w:bdr w:val="nil"/>
          <w:lang w:eastAsia="lt-LT"/>
        </w:rPr>
        <w:t xml:space="preserve">               2.2.3. </w:t>
      </w:r>
      <w:r w:rsidR="008D45F4" w:rsidRPr="008D45F4">
        <w:rPr>
          <w:rFonts w:eastAsia="Arial Unicode MS"/>
          <w:color w:val="000000"/>
          <w:sz w:val="24"/>
          <w:szCs w:val="24"/>
          <w:u w:color="000000"/>
          <w:bdr w:val="nil"/>
          <w:lang w:eastAsia="lt-LT"/>
        </w:rPr>
        <w:t>bendradarbiauti projektinėje veikloje, kuriant ir bendrai vykdant įvairius projektus;</w:t>
      </w:r>
    </w:p>
    <w:p w14:paraId="6651A334" w14:textId="05315D6F" w:rsidR="008D45F4" w:rsidRDefault="00E955EB" w:rsidP="00B43566">
      <w:pPr>
        <w:pBdr>
          <w:top w:val="nil"/>
          <w:left w:val="nil"/>
          <w:bottom w:val="nil"/>
          <w:right w:val="nil"/>
          <w:between w:val="nil"/>
          <w:bar w:val="nil"/>
        </w:pBdr>
        <w:tabs>
          <w:tab w:val="left" w:pos="1418"/>
        </w:tabs>
        <w:suppressAutoHyphens w:val="0"/>
        <w:jc w:val="both"/>
        <w:rPr>
          <w:rFonts w:eastAsia="Arial Unicode MS"/>
          <w:color w:val="000000"/>
          <w:sz w:val="24"/>
          <w:szCs w:val="24"/>
          <w:u w:color="000000"/>
          <w:bdr w:val="nil"/>
          <w:lang w:eastAsia="lt-LT"/>
        </w:rPr>
      </w:pPr>
      <w:r>
        <w:rPr>
          <w:rFonts w:eastAsia="Arial Unicode MS"/>
          <w:color w:val="000000"/>
          <w:sz w:val="24"/>
          <w:szCs w:val="24"/>
          <w:u w:color="000000"/>
          <w:bdr w:val="nil"/>
          <w:lang w:eastAsia="lt-LT"/>
        </w:rPr>
        <w:t xml:space="preserve">               2.2.4. </w:t>
      </w:r>
      <w:r w:rsidR="008D45F4" w:rsidRPr="008D45F4">
        <w:rPr>
          <w:rFonts w:eastAsia="Arial Unicode MS"/>
          <w:color w:val="000000"/>
          <w:sz w:val="24"/>
          <w:szCs w:val="24"/>
          <w:u w:color="000000"/>
          <w:bdr w:val="nil"/>
          <w:lang w:eastAsia="lt-LT"/>
        </w:rPr>
        <w:t>skleisti informaciją apie kartu su Universitetu organizuojamus renginius ir iniciatyvas</w:t>
      </w:r>
      <w:r w:rsidR="001D466F">
        <w:rPr>
          <w:rFonts w:eastAsia="Arial Unicode MS"/>
          <w:color w:val="000000"/>
          <w:sz w:val="24"/>
          <w:szCs w:val="24"/>
          <w:u w:color="000000"/>
          <w:bdr w:val="nil"/>
          <w:lang w:eastAsia="lt-LT"/>
        </w:rPr>
        <w:t>;</w:t>
      </w:r>
    </w:p>
    <w:p w14:paraId="1A3F2E84" w14:textId="51DA222C" w:rsidR="00126ADA" w:rsidRPr="009F2B19" w:rsidRDefault="00126ADA" w:rsidP="00B43566">
      <w:pPr>
        <w:pBdr>
          <w:top w:val="nil"/>
          <w:left w:val="nil"/>
          <w:bottom w:val="nil"/>
          <w:right w:val="nil"/>
          <w:between w:val="nil"/>
          <w:bar w:val="nil"/>
        </w:pBdr>
        <w:tabs>
          <w:tab w:val="left" w:pos="1418"/>
        </w:tabs>
        <w:suppressAutoHyphens w:val="0"/>
        <w:jc w:val="both"/>
        <w:rPr>
          <w:rFonts w:eastAsia="Arial Unicode MS"/>
          <w:color w:val="000000"/>
          <w:sz w:val="24"/>
          <w:szCs w:val="24"/>
          <w:u w:color="000000"/>
          <w:bdr w:val="nil"/>
          <w:lang w:eastAsia="lt-LT"/>
        </w:rPr>
      </w:pPr>
      <w:r>
        <w:rPr>
          <w:rFonts w:eastAsia="Arial Unicode MS"/>
          <w:color w:val="000000"/>
          <w:sz w:val="24"/>
          <w:szCs w:val="24"/>
          <w:u w:color="000000"/>
          <w:bdr w:val="nil"/>
          <w:lang w:eastAsia="lt-LT"/>
        </w:rPr>
        <w:lastRenderedPageBreak/>
        <w:t xml:space="preserve">               2.2.5. teikti Universitetui informaciją apie pedagogų poreikį Savivaldybės švietimo įstaigose</w:t>
      </w:r>
      <w:r w:rsidR="001D466F">
        <w:rPr>
          <w:rFonts w:eastAsia="Arial Unicode MS"/>
          <w:color w:val="000000"/>
          <w:sz w:val="24"/>
          <w:szCs w:val="24"/>
          <w:u w:color="000000"/>
          <w:bdr w:val="nil"/>
          <w:lang w:eastAsia="lt-LT"/>
        </w:rPr>
        <w:t>.</w:t>
      </w:r>
    </w:p>
    <w:p w14:paraId="64EEEF49" w14:textId="65B6A258" w:rsidR="008D45F4" w:rsidRPr="008D45F4" w:rsidRDefault="00392BC6" w:rsidP="00B43566">
      <w:pPr>
        <w:pBdr>
          <w:top w:val="nil"/>
          <w:left w:val="nil"/>
          <w:bottom w:val="nil"/>
          <w:right w:val="nil"/>
          <w:between w:val="nil"/>
          <w:bar w:val="nil"/>
        </w:pBdr>
        <w:tabs>
          <w:tab w:val="left" w:pos="1418"/>
        </w:tabs>
        <w:suppressAutoHyphens w:val="0"/>
        <w:jc w:val="both"/>
        <w:rPr>
          <w:rFonts w:eastAsia="Arial Unicode MS"/>
          <w:color w:val="000000"/>
          <w:sz w:val="24"/>
          <w:szCs w:val="24"/>
          <w:u w:color="000000"/>
          <w:bdr w:val="nil"/>
          <w:lang w:eastAsia="lt-LT"/>
        </w:rPr>
      </w:pPr>
      <w:r>
        <w:rPr>
          <w:rFonts w:eastAsia="Arial Unicode MS"/>
          <w:color w:val="000000"/>
          <w:sz w:val="24"/>
          <w:szCs w:val="24"/>
          <w:u w:color="000000"/>
          <w:bdr w:val="nil"/>
          <w:lang w:eastAsia="lt-LT"/>
        </w:rPr>
        <w:t xml:space="preserve">               2.3. </w:t>
      </w:r>
      <w:r w:rsidR="008D45F4" w:rsidRPr="008D45F4">
        <w:rPr>
          <w:rFonts w:eastAsia="Arial Unicode MS"/>
          <w:color w:val="000000"/>
          <w:sz w:val="24"/>
          <w:szCs w:val="24"/>
          <w:u w:color="000000"/>
          <w:bdr w:val="nil"/>
          <w:lang w:eastAsia="lt-LT"/>
        </w:rPr>
        <w:t>Šalys bendradarbiauja ir kitomis Šalių suderintomis ir Šalims priimtinomis, Lietuvos Respublikos teisės aktams neprieštaraujančiomis formomis, kurios padėtų realizuoti šios Sutarties tikslus.</w:t>
      </w:r>
    </w:p>
    <w:p w14:paraId="3D5EA4DA" w14:textId="207FF533" w:rsidR="008D45F4" w:rsidRPr="008D45F4" w:rsidRDefault="00395F8A" w:rsidP="00395F8A">
      <w:pPr>
        <w:keepNext/>
        <w:pBdr>
          <w:top w:val="nil"/>
          <w:left w:val="nil"/>
          <w:bottom w:val="nil"/>
          <w:right w:val="nil"/>
          <w:between w:val="nil"/>
          <w:bar w:val="nil"/>
        </w:pBdr>
        <w:suppressAutoHyphens w:val="0"/>
        <w:spacing w:before="240" w:after="240"/>
        <w:ind w:left="567"/>
        <w:outlineLvl w:val="1"/>
        <w:rPr>
          <w:rFonts w:eastAsia="Times New Roman Bold"/>
          <w:b/>
          <w:bCs/>
          <w:color w:val="000000"/>
          <w:sz w:val="24"/>
          <w:szCs w:val="24"/>
          <w:u w:color="000000"/>
          <w:bdr w:val="nil"/>
          <w:lang w:eastAsia="lt-LT"/>
        </w:rPr>
      </w:pPr>
      <w:r>
        <w:rPr>
          <w:rFonts w:eastAsia="Times New Roman Bold"/>
          <w:b/>
          <w:bCs/>
          <w:color w:val="000000"/>
          <w:sz w:val="24"/>
          <w:szCs w:val="24"/>
          <w:u w:color="000000"/>
          <w:bdr w:val="nil"/>
          <w:lang w:eastAsia="lt-LT"/>
        </w:rPr>
        <w:t xml:space="preserve">                               III. </w:t>
      </w:r>
      <w:r w:rsidR="00EF47EA">
        <w:rPr>
          <w:rFonts w:eastAsia="Times New Roman Bold"/>
          <w:b/>
          <w:bCs/>
          <w:color w:val="000000"/>
          <w:sz w:val="24"/>
          <w:szCs w:val="24"/>
          <w:u w:color="000000"/>
          <w:bdr w:val="nil"/>
          <w:lang w:eastAsia="lt-LT"/>
        </w:rPr>
        <w:t xml:space="preserve"> </w:t>
      </w:r>
      <w:r w:rsidR="008D45F4" w:rsidRPr="008D45F4">
        <w:rPr>
          <w:rFonts w:eastAsia="Times New Roman Bold"/>
          <w:b/>
          <w:bCs/>
          <w:color w:val="000000"/>
          <w:sz w:val="24"/>
          <w:szCs w:val="24"/>
          <w:u w:color="000000"/>
          <w:bdr w:val="nil"/>
          <w:lang w:eastAsia="lt-LT"/>
        </w:rPr>
        <w:t>SUTARTIES GALIOJIMAS IR ŠALIŲ ATSAKOMYBĖ</w:t>
      </w:r>
    </w:p>
    <w:p w14:paraId="72E71729" w14:textId="181D0020" w:rsidR="008D45F4" w:rsidRPr="008D45F4" w:rsidRDefault="00B36135" w:rsidP="003E525F">
      <w:pPr>
        <w:pBdr>
          <w:top w:val="nil"/>
          <w:left w:val="nil"/>
          <w:bottom w:val="nil"/>
          <w:right w:val="nil"/>
          <w:between w:val="nil"/>
          <w:bar w:val="nil"/>
        </w:pBdr>
        <w:tabs>
          <w:tab w:val="left" w:pos="1418"/>
        </w:tabs>
        <w:suppressAutoHyphens w:val="0"/>
        <w:jc w:val="both"/>
        <w:rPr>
          <w:rFonts w:eastAsia="Arial Unicode MS"/>
          <w:color w:val="000000"/>
          <w:sz w:val="24"/>
          <w:szCs w:val="24"/>
          <w:u w:color="000000"/>
          <w:bdr w:val="nil"/>
          <w:lang w:eastAsia="lt-LT"/>
        </w:rPr>
      </w:pPr>
      <w:r>
        <w:rPr>
          <w:rFonts w:eastAsia="Arial Unicode MS"/>
          <w:color w:val="000000"/>
          <w:sz w:val="24"/>
          <w:szCs w:val="24"/>
          <w:u w:color="000000"/>
          <w:bdr w:val="nil"/>
          <w:lang w:eastAsia="lt-LT"/>
        </w:rPr>
        <w:t xml:space="preserve">                 3.1. </w:t>
      </w:r>
      <w:r w:rsidR="008D45F4" w:rsidRPr="008D45F4">
        <w:rPr>
          <w:rFonts w:eastAsia="Arial Unicode MS"/>
          <w:color w:val="000000"/>
          <w:sz w:val="24"/>
          <w:szCs w:val="24"/>
          <w:u w:color="000000"/>
          <w:bdr w:val="nil"/>
          <w:lang w:eastAsia="lt-LT"/>
        </w:rPr>
        <w:t>Sutartis įsigalioja nuo paskutinės iš Šalių pasirašymo dienos ir yra neterminuota.</w:t>
      </w:r>
    </w:p>
    <w:p w14:paraId="2670632D" w14:textId="639D1C80" w:rsidR="008D45F4" w:rsidRPr="008D45F4" w:rsidRDefault="00B36135" w:rsidP="003E525F">
      <w:pPr>
        <w:pBdr>
          <w:top w:val="nil"/>
          <w:left w:val="nil"/>
          <w:bottom w:val="nil"/>
          <w:right w:val="nil"/>
          <w:between w:val="nil"/>
          <w:bar w:val="nil"/>
        </w:pBdr>
        <w:tabs>
          <w:tab w:val="left" w:pos="1418"/>
        </w:tabs>
        <w:suppressAutoHyphens w:val="0"/>
        <w:jc w:val="both"/>
        <w:rPr>
          <w:rFonts w:eastAsia="Arial Unicode MS"/>
          <w:color w:val="000000"/>
          <w:sz w:val="24"/>
          <w:szCs w:val="24"/>
          <w:u w:color="000000"/>
          <w:bdr w:val="nil"/>
          <w:lang w:eastAsia="lt-LT"/>
        </w:rPr>
      </w:pPr>
      <w:r>
        <w:rPr>
          <w:rFonts w:eastAsia="Arial Unicode MS"/>
          <w:color w:val="000000"/>
          <w:sz w:val="24"/>
          <w:szCs w:val="24"/>
          <w:u w:color="000000"/>
          <w:bdr w:val="nil"/>
          <w:lang w:eastAsia="lt-LT"/>
        </w:rPr>
        <w:t xml:space="preserve">                 3.2. </w:t>
      </w:r>
      <w:r w:rsidR="008D45F4" w:rsidRPr="008D45F4">
        <w:rPr>
          <w:rFonts w:eastAsia="Arial Unicode MS"/>
          <w:color w:val="000000"/>
          <w:sz w:val="24"/>
          <w:szCs w:val="24"/>
          <w:u w:color="000000"/>
          <w:bdr w:val="nil"/>
          <w:lang w:eastAsia="lt-LT"/>
        </w:rPr>
        <w:t>Sutartis gali būti nutraukta:</w:t>
      </w:r>
    </w:p>
    <w:p w14:paraId="409982C0" w14:textId="756054AA" w:rsidR="008D45F4" w:rsidRPr="008D45F4" w:rsidRDefault="00B36135" w:rsidP="003E525F">
      <w:pPr>
        <w:pBdr>
          <w:top w:val="nil"/>
          <w:left w:val="nil"/>
          <w:bottom w:val="nil"/>
          <w:right w:val="nil"/>
          <w:between w:val="nil"/>
          <w:bar w:val="nil"/>
        </w:pBdr>
        <w:tabs>
          <w:tab w:val="left" w:pos="1418"/>
        </w:tabs>
        <w:suppressAutoHyphens w:val="0"/>
        <w:jc w:val="both"/>
        <w:rPr>
          <w:rFonts w:eastAsia="Arial Unicode MS"/>
          <w:color w:val="000000"/>
          <w:sz w:val="24"/>
          <w:szCs w:val="24"/>
          <w:u w:color="000000"/>
          <w:bdr w:val="nil"/>
          <w:lang w:eastAsia="lt-LT"/>
        </w:rPr>
      </w:pPr>
      <w:r>
        <w:rPr>
          <w:rFonts w:eastAsia="Arial Unicode MS"/>
          <w:color w:val="000000"/>
          <w:sz w:val="24"/>
          <w:szCs w:val="24"/>
          <w:u w:color="000000"/>
          <w:bdr w:val="nil"/>
          <w:lang w:eastAsia="lt-LT"/>
        </w:rPr>
        <w:t xml:space="preserve">                 3.2.1. </w:t>
      </w:r>
      <w:r w:rsidR="008D45F4" w:rsidRPr="008D45F4">
        <w:rPr>
          <w:rFonts w:eastAsia="Arial Unicode MS"/>
          <w:color w:val="000000"/>
          <w:sz w:val="24"/>
          <w:szCs w:val="24"/>
          <w:u w:color="000000"/>
          <w:bdr w:val="nil"/>
          <w:lang w:eastAsia="lt-LT"/>
        </w:rPr>
        <w:t xml:space="preserve">bet kurios Šalies iniciatyva, įspėjus kitą Šalį </w:t>
      </w:r>
      <w:r w:rsidR="00B43566">
        <w:rPr>
          <w:rFonts w:eastAsia="Arial Unicode MS"/>
          <w:color w:val="000000"/>
          <w:sz w:val="24"/>
          <w:szCs w:val="24"/>
          <w:u w:color="000000"/>
          <w:bdr w:val="nil"/>
          <w:lang w:eastAsia="lt-LT"/>
        </w:rPr>
        <w:t xml:space="preserve">ne vėliau kaip </w:t>
      </w:r>
      <w:r w:rsidR="008D45F4" w:rsidRPr="008D45F4">
        <w:rPr>
          <w:rFonts w:eastAsia="Arial Unicode MS"/>
          <w:color w:val="000000"/>
          <w:sz w:val="24"/>
          <w:szCs w:val="24"/>
          <w:u w:color="000000"/>
          <w:bdr w:val="nil"/>
          <w:lang w:eastAsia="lt-LT"/>
        </w:rPr>
        <w:t>prieš 30 (trisdešimt) kalendorinių dienų;</w:t>
      </w:r>
    </w:p>
    <w:p w14:paraId="5C39CB93" w14:textId="71E091A6" w:rsidR="008D45F4" w:rsidRPr="008D45F4" w:rsidRDefault="00B36135" w:rsidP="003E525F">
      <w:pPr>
        <w:pBdr>
          <w:top w:val="nil"/>
          <w:left w:val="nil"/>
          <w:bottom w:val="nil"/>
          <w:right w:val="nil"/>
          <w:between w:val="nil"/>
          <w:bar w:val="nil"/>
        </w:pBdr>
        <w:tabs>
          <w:tab w:val="left" w:pos="1418"/>
        </w:tabs>
        <w:suppressAutoHyphens w:val="0"/>
        <w:jc w:val="both"/>
        <w:rPr>
          <w:rFonts w:eastAsia="Arial Unicode MS"/>
          <w:color w:val="000000"/>
          <w:sz w:val="24"/>
          <w:szCs w:val="24"/>
          <w:u w:color="000000"/>
          <w:bdr w:val="nil"/>
          <w:lang w:eastAsia="lt-LT"/>
        </w:rPr>
      </w:pPr>
      <w:r>
        <w:rPr>
          <w:rFonts w:eastAsia="Arial Unicode MS"/>
          <w:color w:val="000000"/>
          <w:sz w:val="24"/>
          <w:szCs w:val="24"/>
          <w:u w:color="000000"/>
          <w:bdr w:val="nil"/>
          <w:lang w:eastAsia="lt-LT"/>
        </w:rPr>
        <w:t xml:space="preserve">                 3.2.2. </w:t>
      </w:r>
      <w:r w:rsidR="008D45F4" w:rsidRPr="008D45F4">
        <w:rPr>
          <w:rFonts w:eastAsia="Arial Unicode MS"/>
          <w:color w:val="000000"/>
          <w:sz w:val="24"/>
          <w:szCs w:val="24"/>
          <w:u w:color="000000"/>
          <w:bdr w:val="nil"/>
          <w:lang w:eastAsia="lt-LT"/>
        </w:rPr>
        <w:t>rašytiniu Šalių susitarimu.</w:t>
      </w:r>
    </w:p>
    <w:p w14:paraId="3043BFB6" w14:textId="4EDE3964" w:rsidR="008D45F4" w:rsidRPr="008D45F4" w:rsidRDefault="00C25B11" w:rsidP="003E525F">
      <w:pPr>
        <w:pBdr>
          <w:top w:val="nil"/>
          <w:left w:val="nil"/>
          <w:bottom w:val="nil"/>
          <w:right w:val="nil"/>
          <w:between w:val="nil"/>
          <w:bar w:val="nil"/>
        </w:pBdr>
        <w:tabs>
          <w:tab w:val="left" w:pos="1418"/>
        </w:tabs>
        <w:suppressAutoHyphens w:val="0"/>
        <w:jc w:val="both"/>
        <w:rPr>
          <w:rFonts w:eastAsia="Arial Unicode MS"/>
          <w:color w:val="000000"/>
          <w:sz w:val="24"/>
          <w:szCs w:val="24"/>
          <w:u w:color="000000"/>
          <w:bdr w:val="nil"/>
          <w:lang w:eastAsia="lt-LT"/>
        </w:rPr>
      </w:pPr>
      <w:r>
        <w:rPr>
          <w:rFonts w:eastAsia="Arial Unicode MS"/>
          <w:color w:val="000000"/>
          <w:sz w:val="24"/>
          <w:szCs w:val="24"/>
          <w:u w:color="000000"/>
          <w:bdr w:val="nil"/>
          <w:lang w:eastAsia="lt-LT"/>
        </w:rPr>
        <w:t xml:space="preserve">                 3.3. </w:t>
      </w:r>
      <w:r w:rsidR="008D45F4" w:rsidRPr="008D45F4">
        <w:rPr>
          <w:rFonts w:eastAsia="Arial Unicode MS"/>
          <w:color w:val="000000"/>
          <w:sz w:val="24"/>
          <w:szCs w:val="24"/>
          <w:u w:color="000000"/>
          <w:bdr w:val="nil"/>
          <w:lang w:eastAsia="lt-LT"/>
        </w:rPr>
        <w:t>Visi šios Sutarties pakeitimai, papildymai ir priedai galioja, jei yra sudaryti raštu ir pasirašyti abiejų Šalių.</w:t>
      </w:r>
    </w:p>
    <w:p w14:paraId="321E85E1" w14:textId="2BE68314" w:rsidR="008D45F4" w:rsidRPr="008D45F4" w:rsidRDefault="006A0BF6" w:rsidP="003E525F">
      <w:pPr>
        <w:pBdr>
          <w:top w:val="nil"/>
          <w:left w:val="nil"/>
          <w:bottom w:val="nil"/>
          <w:right w:val="nil"/>
          <w:between w:val="nil"/>
          <w:bar w:val="nil"/>
        </w:pBdr>
        <w:tabs>
          <w:tab w:val="left" w:pos="1418"/>
        </w:tabs>
        <w:suppressAutoHyphens w:val="0"/>
        <w:jc w:val="both"/>
        <w:rPr>
          <w:rFonts w:eastAsia="Arial Unicode MS"/>
          <w:color w:val="000000"/>
          <w:sz w:val="24"/>
          <w:szCs w:val="24"/>
          <w:u w:color="000000"/>
          <w:bdr w:val="nil"/>
          <w:lang w:eastAsia="lt-LT"/>
        </w:rPr>
      </w:pPr>
      <w:r>
        <w:rPr>
          <w:rFonts w:eastAsia="Arial Unicode MS"/>
          <w:color w:val="000000"/>
          <w:sz w:val="24"/>
          <w:szCs w:val="24"/>
          <w:u w:color="000000"/>
          <w:bdr w:val="nil"/>
          <w:lang w:eastAsia="lt-LT"/>
        </w:rPr>
        <w:t xml:space="preserve">                 3.4. </w:t>
      </w:r>
      <w:r w:rsidR="008D45F4" w:rsidRPr="008D45F4">
        <w:rPr>
          <w:rFonts w:eastAsia="Arial Unicode MS"/>
          <w:color w:val="000000"/>
          <w:sz w:val="24"/>
          <w:szCs w:val="24"/>
          <w:u w:color="000000"/>
          <w:bdr w:val="nil"/>
          <w:lang w:eastAsia="lt-LT"/>
        </w:rPr>
        <w:t>Šiai Sutarčiai taikoma ir Sutartis bus aiškinama pagal Lietuvos Respublikos teisę. Šalys susitaria, kad Lietuvos Respublikos teismai turės pilną jurisdikciją sprendžiant dėl nesutarimų ir ginčų, susijusių ar kylančių iš šios Sutarties, teismingumą nustatant pagal Universiteto buveinės adresą.</w:t>
      </w:r>
    </w:p>
    <w:p w14:paraId="5802DDA2" w14:textId="2B91DD72" w:rsidR="008D45F4" w:rsidRPr="008D45F4" w:rsidRDefault="006A0BF6" w:rsidP="003E525F">
      <w:pPr>
        <w:pBdr>
          <w:top w:val="nil"/>
          <w:left w:val="nil"/>
          <w:bottom w:val="nil"/>
          <w:right w:val="nil"/>
          <w:between w:val="nil"/>
          <w:bar w:val="nil"/>
        </w:pBdr>
        <w:tabs>
          <w:tab w:val="left" w:pos="1418"/>
        </w:tabs>
        <w:suppressAutoHyphens w:val="0"/>
        <w:jc w:val="both"/>
        <w:rPr>
          <w:rFonts w:eastAsia="Arial Unicode MS"/>
          <w:color w:val="000000"/>
          <w:sz w:val="24"/>
          <w:szCs w:val="24"/>
          <w:u w:color="000000"/>
          <w:bdr w:val="nil"/>
          <w:lang w:eastAsia="lt-LT"/>
        </w:rPr>
      </w:pPr>
      <w:r>
        <w:rPr>
          <w:rFonts w:eastAsia="Arial Unicode MS"/>
          <w:color w:val="000000"/>
          <w:sz w:val="24"/>
          <w:szCs w:val="24"/>
          <w:u w:color="000000"/>
          <w:bdr w:val="nil"/>
          <w:lang w:eastAsia="lt-LT"/>
        </w:rPr>
        <w:t xml:space="preserve">                 3.5. </w:t>
      </w:r>
      <w:r w:rsidR="008D45F4" w:rsidRPr="008D45F4">
        <w:rPr>
          <w:rFonts w:eastAsia="Arial Unicode MS"/>
          <w:color w:val="000000"/>
          <w:sz w:val="24"/>
          <w:szCs w:val="24"/>
          <w:u w:color="000000"/>
          <w:bdr w:val="nil"/>
          <w:lang w:eastAsia="lt-LT"/>
        </w:rPr>
        <w:t>Šalių atsakomybė pagal šią Sutartį yra apribota tiesioginiais nuostoliais.</w:t>
      </w:r>
    </w:p>
    <w:p w14:paraId="00FD61FA" w14:textId="53602CAF" w:rsidR="008D45F4" w:rsidRPr="008D45F4" w:rsidRDefault="00AD03ED" w:rsidP="003E525F">
      <w:pPr>
        <w:pBdr>
          <w:top w:val="nil"/>
          <w:left w:val="nil"/>
          <w:bottom w:val="nil"/>
          <w:right w:val="nil"/>
          <w:between w:val="nil"/>
          <w:bar w:val="nil"/>
        </w:pBdr>
        <w:tabs>
          <w:tab w:val="left" w:pos="1418"/>
        </w:tabs>
        <w:suppressAutoHyphens w:val="0"/>
        <w:jc w:val="both"/>
        <w:rPr>
          <w:rFonts w:eastAsia="Arial Unicode MS"/>
          <w:color w:val="000000"/>
          <w:sz w:val="24"/>
          <w:szCs w:val="24"/>
          <w:u w:color="000000"/>
          <w:bdr w:val="nil"/>
          <w:lang w:eastAsia="lt-LT"/>
        </w:rPr>
      </w:pPr>
      <w:r>
        <w:rPr>
          <w:rFonts w:eastAsia="Arial Unicode MS"/>
          <w:color w:val="000000"/>
          <w:sz w:val="24"/>
          <w:szCs w:val="24"/>
          <w:u w:color="000000"/>
          <w:bdr w:val="nil"/>
          <w:lang w:eastAsia="lt-LT"/>
        </w:rPr>
        <w:t xml:space="preserve">                 </w:t>
      </w:r>
      <w:r w:rsidR="0087553D">
        <w:rPr>
          <w:rFonts w:eastAsia="Arial Unicode MS"/>
          <w:color w:val="000000"/>
          <w:sz w:val="24"/>
          <w:szCs w:val="24"/>
          <w:u w:color="000000"/>
          <w:bdr w:val="nil"/>
          <w:lang w:eastAsia="lt-LT"/>
        </w:rPr>
        <w:t>3.6.</w:t>
      </w:r>
      <w:r>
        <w:rPr>
          <w:rFonts w:eastAsia="Arial Unicode MS"/>
          <w:color w:val="000000"/>
          <w:sz w:val="24"/>
          <w:szCs w:val="24"/>
          <w:u w:color="000000"/>
          <w:bdr w:val="nil"/>
          <w:lang w:eastAsia="lt-LT"/>
        </w:rPr>
        <w:t xml:space="preserve"> </w:t>
      </w:r>
      <w:r w:rsidR="008D45F4" w:rsidRPr="008D45F4">
        <w:rPr>
          <w:rFonts w:eastAsia="Arial Unicode MS"/>
          <w:color w:val="000000"/>
          <w:sz w:val="24"/>
          <w:szCs w:val="24"/>
          <w:u w:color="000000"/>
          <w:bdr w:val="nil"/>
          <w:lang w:eastAsia="lt-LT"/>
        </w:rPr>
        <w:t xml:space="preserve">Šalys įsipareigoja susilaikyti nuo veiksmų, kuriais būtų pažeistos šios Sutarties sąlygos, kurie galėtų daryti žalą Šalių interesams, geram vardui </w:t>
      </w:r>
      <w:r w:rsidR="00B43566">
        <w:rPr>
          <w:rFonts w:eastAsia="Arial Unicode MS"/>
          <w:color w:val="000000"/>
          <w:sz w:val="24"/>
          <w:szCs w:val="24"/>
          <w:u w:color="000000"/>
          <w:bdr w:val="nil"/>
          <w:lang w:eastAsia="lt-LT"/>
        </w:rPr>
        <w:t>ir</w:t>
      </w:r>
      <w:r w:rsidR="008D45F4" w:rsidRPr="008D45F4">
        <w:rPr>
          <w:rFonts w:eastAsia="Arial Unicode MS"/>
          <w:color w:val="000000"/>
          <w:sz w:val="24"/>
          <w:szCs w:val="24"/>
          <w:u w:color="000000"/>
          <w:bdr w:val="nil"/>
          <w:lang w:eastAsia="lt-LT"/>
        </w:rPr>
        <w:t xml:space="preserve"> tarpusavio santykiams.</w:t>
      </w:r>
    </w:p>
    <w:p w14:paraId="13A46A4C" w14:textId="1F20CDE4" w:rsidR="008D45F4" w:rsidRPr="008D45F4" w:rsidRDefault="00AD03ED" w:rsidP="00DC58E8">
      <w:pPr>
        <w:pBdr>
          <w:top w:val="nil"/>
          <w:left w:val="nil"/>
          <w:bottom w:val="nil"/>
          <w:right w:val="nil"/>
          <w:between w:val="nil"/>
          <w:bar w:val="nil"/>
        </w:pBdr>
        <w:tabs>
          <w:tab w:val="left" w:pos="1418"/>
        </w:tabs>
        <w:suppressAutoHyphens w:val="0"/>
        <w:jc w:val="both"/>
        <w:rPr>
          <w:rFonts w:eastAsia="Arial Unicode MS"/>
          <w:color w:val="000000"/>
          <w:sz w:val="24"/>
          <w:szCs w:val="24"/>
          <w:u w:color="000000"/>
          <w:bdr w:val="nil"/>
          <w:lang w:eastAsia="lt-LT"/>
        </w:rPr>
      </w:pPr>
      <w:r>
        <w:rPr>
          <w:rFonts w:eastAsia="Arial Unicode MS"/>
          <w:color w:val="000000"/>
          <w:sz w:val="24"/>
          <w:szCs w:val="24"/>
          <w:u w:color="000000"/>
          <w:bdr w:val="nil"/>
          <w:lang w:eastAsia="lt-LT"/>
        </w:rPr>
        <w:t xml:space="preserve">                 3.7. </w:t>
      </w:r>
      <w:r w:rsidR="008D45F4" w:rsidRPr="008D45F4">
        <w:rPr>
          <w:rFonts w:eastAsia="Arial Unicode MS"/>
          <w:color w:val="000000"/>
          <w:sz w:val="24"/>
          <w:szCs w:val="24"/>
          <w:u w:color="000000"/>
          <w:bdr w:val="nil"/>
          <w:lang w:eastAsia="lt-LT"/>
        </w:rPr>
        <w:t xml:space="preserve">Šalys atleidžiamos nuo atsakomybės už Sutarties neįvykdymą, jeigu jos įrodo, kad Sutartis neįvykdyta dėl aplinkybių, kurių Šalys </w:t>
      </w:r>
      <w:r w:rsidR="00B43566">
        <w:rPr>
          <w:rFonts w:eastAsia="Arial Unicode MS"/>
          <w:color w:val="000000"/>
          <w:sz w:val="24"/>
          <w:szCs w:val="24"/>
          <w:u w:color="000000"/>
          <w:bdr w:val="nil"/>
          <w:lang w:eastAsia="lt-LT"/>
        </w:rPr>
        <w:t xml:space="preserve">niekaip </w:t>
      </w:r>
      <w:r w:rsidR="008D45F4" w:rsidRPr="008D45F4">
        <w:rPr>
          <w:rFonts w:eastAsia="Arial Unicode MS"/>
          <w:color w:val="000000"/>
          <w:sz w:val="24"/>
          <w:szCs w:val="24"/>
          <w:u w:color="000000"/>
          <w:bdr w:val="nil"/>
          <w:lang w:eastAsia="lt-LT"/>
        </w:rPr>
        <w:t xml:space="preserve">negalėjo kontroliuoti </w:t>
      </w:r>
      <w:r w:rsidR="00B43566">
        <w:rPr>
          <w:rFonts w:eastAsia="Arial Unicode MS"/>
          <w:color w:val="000000"/>
          <w:sz w:val="24"/>
          <w:szCs w:val="24"/>
          <w:u w:color="000000"/>
          <w:bdr w:val="nil"/>
          <w:lang w:eastAsia="lt-LT"/>
        </w:rPr>
        <w:t xml:space="preserve">ir </w:t>
      </w:r>
      <w:r w:rsidR="008D45F4" w:rsidRPr="008D45F4">
        <w:rPr>
          <w:rFonts w:eastAsia="Arial Unicode MS"/>
          <w:color w:val="000000"/>
          <w:sz w:val="24"/>
          <w:szCs w:val="24"/>
          <w:u w:color="000000"/>
          <w:bdr w:val="nil"/>
          <w:lang w:eastAsia="lt-LT"/>
        </w:rPr>
        <w:t>numatyti Sutarties sudarymo metu, ir kad negalėjo užkirsti kelio šioms aplinkybėms ir (arba) jų pasekmėms (</w:t>
      </w:r>
      <w:r w:rsidR="008D45F4" w:rsidRPr="008D45F4">
        <w:rPr>
          <w:rFonts w:eastAsia="Arial Unicode MS"/>
          <w:i/>
          <w:color w:val="000000"/>
          <w:sz w:val="24"/>
          <w:szCs w:val="24"/>
          <w:u w:color="000000"/>
          <w:bdr w:val="nil"/>
          <w:lang w:eastAsia="lt-LT"/>
        </w:rPr>
        <w:t>force majeure</w:t>
      </w:r>
      <w:r w:rsidR="008D45F4" w:rsidRPr="008D45F4">
        <w:rPr>
          <w:rFonts w:eastAsia="Arial Unicode MS"/>
          <w:color w:val="000000"/>
          <w:sz w:val="24"/>
          <w:szCs w:val="24"/>
          <w:u w:color="000000"/>
          <w:bdr w:val="nil"/>
          <w:lang w:eastAsia="lt-LT"/>
        </w:rPr>
        <w:t>), kaip jas apibrėžia Lietuvos Respublikos teisės aktai ir jei apie tokių aplinkybių ir (arba) pasekmių atsiradimą nedelsiant, bet ne vėliau kaip per 5 (penkias) kalendorines dienas nuo aplinkybių (pasekmių) paaiškėjimo buvo pranešta kitai Šaliai nurodant nenugalimos jėgos aplinkybės pobūdį, galimą trukmę ir numatomą jos poveikį sutartinių įsipareigojimų vykdymui. Šalis</w:t>
      </w:r>
      <w:r w:rsidR="00B43566">
        <w:rPr>
          <w:rFonts w:eastAsia="Arial Unicode MS"/>
          <w:color w:val="000000"/>
          <w:sz w:val="24"/>
          <w:szCs w:val="24"/>
          <w:u w:color="000000"/>
          <w:bdr w:val="nil"/>
          <w:lang w:eastAsia="lt-LT"/>
        </w:rPr>
        <w:t>,</w:t>
      </w:r>
      <w:r w:rsidR="008D45F4" w:rsidRPr="008D45F4">
        <w:rPr>
          <w:rFonts w:eastAsia="Arial Unicode MS"/>
          <w:color w:val="000000"/>
          <w:sz w:val="24"/>
          <w:szCs w:val="24"/>
          <w:u w:color="000000"/>
          <w:bdr w:val="nil"/>
          <w:lang w:eastAsia="lt-LT"/>
        </w:rPr>
        <w:t xml:space="preserve"> neinform</w:t>
      </w:r>
      <w:r w:rsidR="00B43566">
        <w:rPr>
          <w:rFonts w:eastAsia="Arial Unicode MS"/>
          <w:color w:val="000000"/>
          <w:sz w:val="24"/>
          <w:szCs w:val="24"/>
          <w:u w:color="000000"/>
          <w:bdr w:val="nil"/>
          <w:lang w:eastAsia="lt-LT"/>
        </w:rPr>
        <w:t>avusi</w:t>
      </w:r>
      <w:r w:rsidR="008D45F4" w:rsidRPr="008D45F4">
        <w:rPr>
          <w:rFonts w:eastAsia="Arial Unicode MS"/>
          <w:color w:val="000000"/>
          <w:sz w:val="24"/>
          <w:szCs w:val="24"/>
          <w:u w:color="000000"/>
          <w:bdr w:val="nil"/>
          <w:lang w:eastAsia="lt-LT"/>
        </w:rPr>
        <w:t xml:space="preserve"> </w:t>
      </w:r>
      <w:r w:rsidR="00B43566" w:rsidRPr="008D45F4">
        <w:rPr>
          <w:rFonts w:eastAsia="Arial Unicode MS"/>
          <w:color w:val="000000"/>
          <w:sz w:val="24"/>
          <w:szCs w:val="24"/>
          <w:u w:color="000000"/>
          <w:bdr w:val="nil"/>
          <w:lang w:eastAsia="lt-LT"/>
        </w:rPr>
        <w:t>kit</w:t>
      </w:r>
      <w:r w:rsidR="00B43566">
        <w:rPr>
          <w:rFonts w:eastAsia="Arial Unicode MS"/>
          <w:color w:val="000000"/>
          <w:sz w:val="24"/>
          <w:szCs w:val="24"/>
          <w:u w:color="000000"/>
          <w:bdr w:val="nil"/>
          <w:lang w:eastAsia="lt-LT"/>
        </w:rPr>
        <w:t>os</w:t>
      </w:r>
      <w:r w:rsidR="00B43566" w:rsidRPr="008D45F4">
        <w:rPr>
          <w:rFonts w:eastAsia="Arial Unicode MS"/>
          <w:color w:val="000000"/>
          <w:sz w:val="24"/>
          <w:szCs w:val="24"/>
          <w:u w:color="000000"/>
          <w:bdr w:val="nil"/>
          <w:lang w:eastAsia="lt-LT"/>
        </w:rPr>
        <w:t xml:space="preserve"> Šal</w:t>
      </w:r>
      <w:r w:rsidR="00B43566">
        <w:rPr>
          <w:rFonts w:eastAsia="Arial Unicode MS"/>
          <w:color w:val="000000"/>
          <w:sz w:val="24"/>
          <w:szCs w:val="24"/>
          <w:u w:color="000000"/>
          <w:bdr w:val="nil"/>
          <w:lang w:eastAsia="lt-LT"/>
        </w:rPr>
        <w:t>ies</w:t>
      </w:r>
      <w:r w:rsidR="00B43566" w:rsidRPr="008D45F4">
        <w:rPr>
          <w:rFonts w:eastAsia="Arial Unicode MS"/>
          <w:color w:val="000000"/>
          <w:sz w:val="24"/>
          <w:szCs w:val="24"/>
          <w:u w:color="000000"/>
          <w:bdr w:val="nil"/>
          <w:lang w:eastAsia="lt-LT"/>
        </w:rPr>
        <w:t xml:space="preserve"> </w:t>
      </w:r>
      <w:r w:rsidR="008D45F4" w:rsidRPr="008D45F4">
        <w:rPr>
          <w:rFonts w:eastAsia="Arial Unicode MS"/>
          <w:color w:val="000000"/>
          <w:sz w:val="24"/>
          <w:szCs w:val="24"/>
          <w:u w:color="000000"/>
          <w:bdr w:val="nil"/>
          <w:lang w:eastAsia="lt-LT"/>
        </w:rPr>
        <w:t xml:space="preserve">arba </w:t>
      </w:r>
      <w:r w:rsidR="00B43566">
        <w:rPr>
          <w:rFonts w:eastAsia="Arial Unicode MS"/>
          <w:color w:val="000000"/>
          <w:sz w:val="24"/>
          <w:szCs w:val="24"/>
          <w:u w:color="000000"/>
          <w:bdr w:val="nil"/>
          <w:lang w:eastAsia="lt-LT"/>
        </w:rPr>
        <w:t xml:space="preserve">ją </w:t>
      </w:r>
      <w:r w:rsidR="00B43566" w:rsidRPr="008D45F4">
        <w:rPr>
          <w:rFonts w:eastAsia="Arial Unicode MS"/>
          <w:color w:val="000000"/>
          <w:sz w:val="24"/>
          <w:szCs w:val="24"/>
          <w:u w:color="000000"/>
          <w:bdr w:val="nil"/>
          <w:lang w:eastAsia="lt-LT"/>
        </w:rPr>
        <w:t>inform</w:t>
      </w:r>
      <w:r w:rsidR="00B43566">
        <w:rPr>
          <w:rFonts w:eastAsia="Arial Unicode MS"/>
          <w:color w:val="000000"/>
          <w:sz w:val="24"/>
          <w:szCs w:val="24"/>
          <w:u w:color="000000"/>
          <w:bdr w:val="nil"/>
          <w:lang w:eastAsia="lt-LT"/>
        </w:rPr>
        <w:t>avusi</w:t>
      </w:r>
      <w:r w:rsidR="00B43566" w:rsidRPr="008D45F4">
        <w:rPr>
          <w:rFonts w:eastAsia="Arial Unicode MS"/>
          <w:color w:val="000000"/>
          <w:sz w:val="24"/>
          <w:szCs w:val="24"/>
          <w:u w:color="000000"/>
          <w:bdr w:val="nil"/>
          <w:lang w:eastAsia="lt-LT"/>
        </w:rPr>
        <w:t xml:space="preserve"> </w:t>
      </w:r>
      <w:r w:rsidR="008D45F4" w:rsidRPr="008D45F4">
        <w:rPr>
          <w:rFonts w:eastAsia="Arial Unicode MS"/>
          <w:color w:val="000000"/>
          <w:sz w:val="24"/>
          <w:szCs w:val="24"/>
          <w:u w:color="000000"/>
          <w:bdr w:val="nil"/>
          <w:lang w:eastAsia="lt-LT"/>
        </w:rPr>
        <w:t xml:space="preserve">per vėlai apie </w:t>
      </w:r>
      <w:r w:rsidR="008D45F4" w:rsidRPr="008D45F4">
        <w:rPr>
          <w:rFonts w:eastAsia="Arial Unicode MS"/>
          <w:i/>
          <w:color w:val="000000"/>
          <w:sz w:val="24"/>
          <w:szCs w:val="24"/>
          <w:u w:color="000000"/>
          <w:bdr w:val="nil"/>
          <w:lang w:eastAsia="lt-LT"/>
        </w:rPr>
        <w:t>force majeure</w:t>
      </w:r>
      <w:r w:rsidR="008D45F4" w:rsidRPr="008D45F4">
        <w:rPr>
          <w:rFonts w:eastAsia="Arial Unicode MS"/>
          <w:color w:val="000000"/>
          <w:sz w:val="24"/>
          <w:szCs w:val="24"/>
          <w:u w:color="000000"/>
          <w:bdr w:val="nil"/>
          <w:lang w:eastAsia="lt-LT"/>
        </w:rPr>
        <w:t xml:space="preserve"> aplinkybių (pasekmių) atsiradimą, praranda teisę remtis jomis kaip pagrindu</w:t>
      </w:r>
      <w:r w:rsidR="00B43566">
        <w:rPr>
          <w:rFonts w:eastAsia="Arial Unicode MS"/>
          <w:color w:val="000000"/>
          <w:sz w:val="24"/>
          <w:szCs w:val="24"/>
          <w:u w:color="000000"/>
          <w:bdr w:val="nil"/>
          <w:lang w:eastAsia="lt-LT"/>
        </w:rPr>
        <w:t>,</w:t>
      </w:r>
      <w:r w:rsidR="008D45F4" w:rsidRPr="008D45F4">
        <w:rPr>
          <w:rFonts w:eastAsia="Arial Unicode MS"/>
          <w:color w:val="000000"/>
          <w:sz w:val="24"/>
          <w:szCs w:val="24"/>
          <w:u w:color="000000"/>
          <w:bdr w:val="nil"/>
          <w:lang w:eastAsia="lt-LT"/>
        </w:rPr>
        <w:t xml:space="preserve"> atleidžiančiu nuo atsakomybės.</w:t>
      </w:r>
    </w:p>
    <w:p w14:paraId="258E9B1C" w14:textId="1C983290" w:rsidR="008D45F4" w:rsidRPr="008D45F4" w:rsidRDefault="00DB1B26" w:rsidP="00DC58E8">
      <w:pPr>
        <w:pBdr>
          <w:top w:val="nil"/>
          <w:left w:val="nil"/>
          <w:bottom w:val="nil"/>
          <w:right w:val="nil"/>
          <w:between w:val="nil"/>
          <w:bar w:val="nil"/>
        </w:pBdr>
        <w:tabs>
          <w:tab w:val="left" w:pos="1418"/>
        </w:tabs>
        <w:suppressAutoHyphens w:val="0"/>
        <w:jc w:val="both"/>
        <w:rPr>
          <w:sz w:val="24"/>
          <w:szCs w:val="24"/>
          <w:lang w:eastAsia="lt-LT"/>
        </w:rPr>
      </w:pPr>
      <w:r>
        <w:rPr>
          <w:sz w:val="24"/>
          <w:szCs w:val="24"/>
          <w:lang w:eastAsia="lt-LT"/>
        </w:rPr>
        <w:t xml:space="preserve">                 3.8. </w:t>
      </w:r>
      <w:r w:rsidR="008D45F4" w:rsidRPr="008D45F4">
        <w:rPr>
          <w:sz w:val="24"/>
          <w:szCs w:val="24"/>
          <w:lang w:eastAsia="lt-LT"/>
        </w:rPr>
        <w:t xml:space="preserve">Šalys įsipareigoja tarpusavio santykiuose laikytis konfidencialumo: neatskleisti raštu, žodžiu ar kitokiu pavidalu tretiesiems asmenims jokios komercinės, dalykinės, finansinės informacijos, su kuria buvo supažindintos bendradarbiaudamos šios Sutarties pagrindu. </w:t>
      </w:r>
    </w:p>
    <w:p w14:paraId="6AE15AAC" w14:textId="04F01DC5" w:rsidR="008D45F4" w:rsidRPr="008D45F4" w:rsidRDefault="00AF2638" w:rsidP="00DC58E8">
      <w:pPr>
        <w:pBdr>
          <w:top w:val="nil"/>
          <w:left w:val="nil"/>
          <w:bottom w:val="nil"/>
          <w:right w:val="nil"/>
          <w:between w:val="nil"/>
          <w:bar w:val="nil"/>
        </w:pBdr>
        <w:tabs>
          <w:tab w:val="left" w:pos="1418"/>
        </w:tabs>
        <w:suppressAutoHyphens w:val="0"/>
        <w:jc w:val="both"/>
        <w:rPr>
          <w:rFonts w:eastAsia="Arial Unicode MS"/>
          <w:color w:val="000000"/>
          <w:sz w:val="24"/>
          <w:szCs w:val="24"/>
          <w:u w:color="000000"/>
          <w:bdr w:val="nil"/>
          <w:lang w:eastAsia="lt-LT"/>
        </w:rPr>
      </w:pPr>
      <w:r>
        <w:rPr>
          <w:rFonts w:eastAsia="Arial Unicode MS"/>
          <w:color w:val="000000"/>
          <w:sz w:val="24"/>
          <w:szCs w:val="24"/>
          <w:u w:color="000000"/>
          <w:bdr w:val="nil"/>
          <w:lang w:eastAsia="lt-LT"/>
        </w:rPr>
        <w:t xml:space="preserve">                 3.9. </w:t>
      </w:r>
      <w:r w:rsidR="008D45F4" w:rsidRPr="008D45F4">
        <w:rPr>
          <w:rFonts w:eastAsia="Arial Unicode MS"/>
          <w:color w:val="000000"/>
          <w:sz w:val="24"/>
          <w:szCs w:val="24"/>
          <w:u w:color="000000"/>
          <w:bdr w:val="nil"/>
          <w:lang w:eastAsia="lt-LT"/>
        </w:rPr>
        <w:t xml:space="preserve">Šalys patvirtina, </w:t>
      </w:r>
      <w:r w:rsidR="00B43566">
        <w:rPr>
          <w:rFonts w:eastAsia="Arial Unicode MS"/>
          <w:color w:val="000000"/>
          <w:sz w:val="24"/>
          <w:szCs w:val="24"/>
          <w:u w:color="000000"/>
          <w:bdr w:val="nil"/>
          <w:lang w:eastAsia="lt-LT"/>
        </w:rPr>
        <w:t>kad</w:t>
      </w:r>
      <w:r w:rsidR="008D45F4" w:rsidRPr="008D45F4">
        <w:rPr>
          <w:rFonts w:eastAsia="Arial Unicode MS"/>
          <w:color w:val="000000"/>
          <w:sz w:val="24"/>
          <w:szCs w:val="24"/>
          <w:u w:color="000000"/>
          <w:bdr w:val="nil"/>
          <w:lang w:eastAsia="lt-LT"/>
        </w:rPr>
        <w:t xml:space="preserve"> vienodai dalyvavo rengiant Sutartį, todėl Sutarties nuostatų aiškinimas negali būti nukreipiamas prieš faktiškai ją parengusią Šalį.</w:t>
      </w:r>
    </w:p>
    <w:p w14:paraId="62606458" w14:textId="053883C7" w:rsidR="008D45F4" w:rsidRPr="008D45F4" w:rsidRDefault="00AF2638" w:rsidP="00DC58E8">
      <w:pPr>
        <w:pBdr>
          <w:top w:val="nil"/>
          <w:left w:val="nil"/>
          <w:bottom w:val="nil"/>
          <w:right w:val="nil"/>
          <w:between w:val="nil"/>
          <w:bar w:val="nil"/>
        </w:pBdr>
        <w:tabs>
          <w:tab w:val="left" w:pos="1418"/>
        </w:tabs>
        <w:suppressAutoHyphens w:val="0"/>
        <w:jc w:val="both"/>
        <w:rPr>
          <w:rFonts w:eastAsia="Arial Unicode MS"/>
          <w:color w:val="000000"/>
          <w:sz w:val="24"/>
          <w:szCs w:val="24"/>
          <w:u w:color="000000"/>
          <w:bdr w:val="nil"/>
          <w:lang w:eastAsia="lt-LT"/>
        </w:rPr>
      </w:pPr>
      <w:r>
        <w:rPr>
          <w:rFonts w:eastAsia="Arial Unicode MS"/>
          <w:color w:val="000000"/>
          <w:sz w:val="24"/>
          <w:szCs w:val="24"/>
          <w:u w:color="000000"/>
          <w:bdr w:val="nil"/>
          <w:lang w:eastAsia="lt-LT"/>
        </w:rPr>
        <w:t xml:space="preserve">                 3.10. </w:t>
      </w:r>
      <w:r w:rsidR="008D45F4" w:rsidRPr="008D45F4">
        <w:rPr>
          <w:rFonts w:eastAsia="Arial Unicode MS"/>
          <w:color w:val="000000"/>
          <w:sz w:val="24"/>
          <w:szCs w:val="24"/>
          <w:u w:color="000000"/>
          <w:bdr w:val="nil"/>
          <w:lang w:eastAsia="lt-LT"/>
        </w:rPr>
        <w:t>N</w:t>
      </w:r>
      <w:r w:rsidR="00B43566">
        <w:rPr>
          <w:rFonts w:eastAsia="Arial Unicode MS"/>
          <w:color w:val="000000"/>
          <w:sz w:val="24"/>
          <w:szCs w:val="24"/>
          <w:u w:color="000000"/>
          <w:bdr w:val="nil"/>
          <w:lang w:eastAsia="lt-LT"/>
        </w:rPr>
        <w:t>ė</w:t>
      </w:r>
      <w:r w:rsidR="008D45F4" w:rsidRPr="008D45F4">
        <w:rPr>
          <w:rFonts w:eastAsia="Arial Unicode MS"/>
          <w:color w:val="000000"/>
          <w:sz w:val="24"/>
          <w:szCs w:val="24"/>
          <w:u w:color="000000"/>
          <w:bdr w:val="nil"/>
          <w:lang w:eastAsia="lt-LT"/>
        </w:rPr>
        <w:t xml:space="preserve"> viena iš Šalių neturi teisės perduoti tretiesiems asmenims teisių ar įsipareigojimų pagal šią Sutartį be išankstinio raštiško kitos Šalies sutikimo.</w:t>
      </w:r>
    </w:p>
    <w:p w14:paraId="26F65CC3" w14:textId="24D34E36" w:rsidR="008D45F4" w:rsidRPr="00EF47EA" w:rsidRDefault="008D45F4" w:rsidP="00EF47EA">
      <w:pPr>
        <w:pStyle w:val="Sraopastraipa"/>
        <w:keepNext/>
        <w:numPr>
          <w:ilvl w:val="0"/>
          <w:numId w:val="26"/>
        </w:numPr>
        <w:pBdr>
          <w:top w:val="nil"/>
          <w:left w:val="nil"/>
          <w:bottom w:val="nil"/>
          <w:right w:val="nil"/>
          <w:between w:val="nil"/>
          <w:bar w:val="nil"/>
        </w:pBdr>
        <w:suppressAutoHyphens w:val="0"/>
        <w:spacing w:before="240" w:after="240"/>
        <w:ind w:left="2694"/>
        <w:outlineLvl w:val="1"/>
        <w:rPr>
          <w:rFonts w:eastAsia="Times New Roman Bold"/>
          <w:color w:val="000000"/>
          <w:sz w:val="24"/>
          <w:szCs w:val="24"/>
          <w:u w:color="000000"/>
          <w:bdr w:val="nil"/>
          <w:lang w:eastAsia="lt-LT"/>
        </w:rPr>
      </w:pPr>
      <w:r w:rsidRPr="00EF47EA">
        <w:rPr>
          <w:rFonts w:eastAsia="Times New Roman Bold"/>
          <w:b/>
          <w:caps/>
          <w:color w:val="000000"/>
          <w:sz w:val="24"/>
          <w:szCs w:val="24"/>
          <w:u w:color="000000"/>
          <w:bdr w:val="nil"/>
          <w:lang w:eastAsia="lt-LT"/>
        </w:rPr>
        <w:t>BAIGIAMOSIOS NUOSTATOS</w:t>
      </w:r>
    </w:p>
    <w:p w14:paraId="545161AE" w14:textId="149A642E" w:rsidR="008D45F4" w:rsidRPr="008D45F4" w:rsidRDefault="004F0E8F" w:rsidP="00DC58E8">
      <w:pPr>
        <w:widowControl w:val="0"/>
        <w:pBdr>
          <w:top w:val="nil"/>
          <w:left w:val="nil"/>
          <w:bottom w:val="nil"/>
          <w:right w:val="nil"/>
          <w:between w:val="nil"/>
          <w:bar w:val="nil"/>
        </w:pBdr>
        <w:tabs>
          <w:tab w:val="left" w:pos="1418"/>
        </w:tabs>
        <w:suppressAutoHyphens w:val="0"/>
        <w:jc w:val="both"/>
        <w:rPr>
          <w:color w:val="000000"/>
          <w:sz w:val="24"/>
          <w:szCs w:val="24"/>
          <w:lang w:eastAsia="lt-LT"/>
        </w:rPr>
      </w:pPr>
      <w:r>
        <w:rPr>
          <w:sz w:val="24"/>
          <w:szCs w:val="24"/>
          <w:lang w:eastAsia="lt-LT"/>
        </w:rPr>
        <w:t xml:space="preserve">                  </w:t>
      </w:r>
      <w:r w:rsidR="00C71498">
        <w:rPr>
          <w:sz w:val="24"/>
          <w:szCs w:val="24"/>
          <w:lang w:eastAsia="lt-LT"/>
        </w:rPr>
        <w:t xml:space="preserve">4.1. </w:t>
      </w:r>
      <w:r w:rsidR="008D45F4" w:rsidRPr="008D45F4">
        <w:rPr>
          <w:sz w:val="24"/>
          <w:szCs w:val="24"/>
          <w:lang w:eastAsia="lt-LT"/>
        </w:rPr>
        <w:t xml:space="preserve">Šalys susitaria, </w:t>
      </w:r>
      <w:r w:rsidR="00B43566">
        <w:rPr>
          <w:sz w:val="24"/>
          <w:szCs w:val="24"/>
          <w:lang w:eastAsia="lt-LT"/>
        </w:rPr>
        <w:t>kad</w:t>
      </w:r>
      <w:r w:rsidR="008D45F4" w:rsidRPr="008D45F4">
        <w:rPr>
          <w:sz w:val="24"/>
          <w:szCs w:val="24"/>
          <w:lang w:eastAsia="lt-LT"/>
        </w:rPr>
        <w:t xml:space="preserve"> susirašinėjimą vykdo el. būdu arba registruotu paštu. Nurodytu adresu Šaliai pateiktas rašytinis pranešimas, įspėjimas arba kitokia korespondencija yra laikoma tos Šalies gauta </w:t>
      </w:r>
      <w:r w:rsidR="00A70E23">
        <w:rPr>
          <w:sz w:val="24"/>
          <w:szCs w:val="24"/>
          <w:lang w:eastAsia="lt-LT"/>
        </w:rPr>
        <w:t xml:space="preserve">per </w:t>
      </w:r>
      <w:r w:rsidR="008D45F4" w:rsidRPr="008D45F4">
        <w:rPr>
          <w:sz w:val="24"/>
          <w:szCs w:val="24"/>
          <w:lang w:eastAsia="lt-LT"/>
        </w:rPr>
        <w:t>3 (tr</w:t>
      </w:r>
      <w:r w:rsidR="00A70E23">
        <w:rPr>
          <w:sz w:val="24"/>
          <w:szCs w:val="24"/>
          <w:lang w:eastAsia="lt-LT"/>
        </w:rPr>
        <w:t>i</w:t>
      </w:r>
      <w:r w:rsidR="008D45F4" w:rsidRPr="008D45F4">
        <w:rPr>
          <w:sz w:val="24"/>
          <w:szCs w:val="24"/>
          <w:lang w:eastAsia="lt-LT"/>
        </w:rPr>
        <w:t>s) darbo dien</w:t>
      </w:r>
      <w:r w:rsidR="00A70E23">
        <w:rPr>
          <w:sz w:val="24"/>
          <w:szCs w:val="24"/>
          <w:lang w:eastAsia="lt-LT"/>
        </w:rPr>
        <w:t>a</w:t>
      </w:r>
      <w:r w:rsidR="008D45F4" w:rsidRPr="008D45F4">
        <w:rPr>
          <w:sz w:val="24"/>
          <w:szCs w:val="24"/>
          <w:lang w:eastAsia="lt-LT"/>
        </w:rPr>
        <w:t>s po išsiuntimo, o jei siunčiama elektroniniu paštu – kitą po išsiuntimo dienos einančią darbo dieną.</w:t>
      </w:r>
    </w:p>
    <w:p w14:paraId="511D3CEE" w14:textId="70EE2A8D" w:rsidR="008D45F4" w:rsidRPr="008D45F4" w:rsidRDefault="004F0E8F" w:rsidP="00DC58E8">
      <w:pPr>
        <w:widowControl w:val="0"/>
        <w:pBdr>
          <w:top w:val="nil"/>
          <w:left w:val="nil"/>
          <w:bottom w:val="nil"/>
          <w:right w:val="nil"/>
          <w:between w:val="nil"/>
          <w:bar w:val="nil"/>
        </w:pBdr>
        <w:tabs>
          <w:tab w:val="left" w:pos="1418"/>
        </w:tabs>
        <w:suppressAutoHyphens w:val="0"/>
        <w:jc w:val="both"/>
        <w:rPr>
          <w:color w:val="000000"/>
          <w:sz w:val="24"/>
          <w:szCs w:val="24"/>
          <w:lang w:eastAsia="lt-LT"/>
        </w:rPr>
      </w:pPr>
      <w:r>
        <w:rPr>
          <w:sz w:val="24"/>
          <w:szCs w:val="24"/>
          <w:lang w:eastAsia="lt-LT"/>
        </w:rPr>
        <w:t xml:space="preserve">                 4.2. </w:t>
      </w:r>
      <w:r w:rsidR="008D45F4" w:rsidRPr="008D45F4">
        <w:rPr>
          <w:sz w:val="24"/>
          <w:szCs w:val="24"/>
          <w:lang w:eastAsia="lt-LT"/>
        </w:rPr>
        <w:t xml:space="preserve">Jei pasikeičia Šalies adresas ir (arba) kiti kontaktiniai ir (arba) atsiskaitymo duomenys, Šalis privalo per </w:t>
      </w:r>
      <w:r w:rsidR="00A70E23">
        <w:rPr>
          <w:sz w:val="24"/>
          <w:szCs w:val="24"/>
          <w:lang w:eastAsia="lt-LT"/>
        </w:rPr>
        <w:t>įmanom</w:t>
      </w:r>
      <w:r w:rsidR="008D45F4" w:rsidRPr="008D45F4">
        <w:rPr>
          <w:sz w:val="24"/>
          <w:szCs w:val="24"/>
          <w:lang w:eastAsia="lt-LT"/>
        </w:rPr>
        <w:t>ą terminą informuoti kitą Šalį apie tokių duomenų pasikeitimą.</w:t>
      </w:r>
    </w:p>
    <w:p w14:paraId="69B765CD" w14:textId="3AC465D4" w:rsidR="008D45F4" w:rsidRPr="008D45F4" w:rsidRDefault="002E4B6C" w:rsidP="00DC58E8">
      <w:pPr>
        <w:widowControl w:val="0"/>
        <w:pBdr>
          <w:top w:val="nil"/>
          <w:left w:val="nil"/>
          <w:bottom w:val="nil"/>
          <w:right w:val="nil"/>
          <w:between w:val="nil"/>
          <w:bar w:val="nil"/>
        </w:pBdr>
        <w:tabs>
          <w:tab w:val="left" w:pos="1418"/>
        </w:tabs>
        <w:suppressAutoHyphens w:val="0"/>
        <w:jc w:val="both"/>
        <w:rPr>
          <w:color w:val="000000"/>
          <w:sz w:val="24"/>
          <w:szCs w:val="24"/>
          <w:lang w:eastAsia="lt-LT"/>
        </w:rPr>
      </w:pPr>
      <w:r>
        <w:rPr>
          <w:sz w:val="24"/>
          <w:szCs w:val="24"/>
          <w:lang w:eastAsia="lt-LT"/>
        </w:rPr>
        <w:t xml:space="preserve">                 4.3. </w:t>
      </w:r>
      <w:r w:rsidR="008D45F4" w:rsidRPr="008D45F4">
        <w:rPr>
          <w:sz w:val="24"/>
          <w:szCs w:val="24"/>
          <w:lang w:eastAsia="lt-LT"/>
        </w:rPr>
        <w:t>Įgyvendinant Sutartį asmens duomenys tvarkomi vadovaujantis Bendrojo duomenų apsaugos reglamento (BDAR) ir kitų teisės aktų nuostatomis.</w:t>
      </w:r>
    </w:p>
    <w:p w14:paraId="3BC96687" w14:textId="6BBF88E6" w:rsidR="008D45F4" w:rsidRPr="008D45F4" w:rsidRDefault="001C692A" w:rsidP="00DC58E8">
      <w:pPr>
        <w:widowControl w:val="0"/>
        <w:pBdr>
          <w:top w:val="nil"/>
          <w:left w:val="nil"/>
          <w:bottom w:val="nil"/>
          <w:right w:val="nil"/>
          <w:between w:val="nil"/>
          <w:bar w:val="nil"/>
        </w:pBdr>
        <w:tabs>
          <w:tab w:val="left" w:pos="1418"/>
        </w:tabs>
        <w:suppressAutoHyphens w:val="0"/>
        <w:jc w:val="both"/>
        <w:rPr>
          <w:color w:val="000000"/>
          <w:sz w:val="24"/>
          <w:szCs w:val="24"/>
          <w:lang w:eastAsia="lt-LT"/>
        </w:rPr>
      </w:pPr>
      <w:r>
        <w:rPr>
          <w:sz w:val="24"/>
          <w:szCs w:val="24"/>
          <w:lang w:eastAsia="lt-LT"/>
        </w:rPr>
        <w:t xml:space="preserve">                 4.4. </w:t>
      </w:r>
      <w:r w:rsidR="008D45F4" w:rsidRPr="008D45F4">
        <w:rPr>
          <w:sz w:val="24"/>
          <w:szCs w:val="24"/>
          <w:lang w:eastAsia="lt-LT"/>
        </w:rPr>
        <w:t>Sutartį pasirašantys Šalių atstovai patvirtina, kad jie turi įgaliojimus Šalių vardu pasirašyti Sutartį su visais joje nustatytais įsipareigojimais ir teisėmis, supranta jos turinį bei pasekmes.</w:t>
      </w:r>
    </w:p>
    <w:p w14:paraId="386F28F4" w14:textId="0CF73A70" w:rsidR="008D45F4" w:rsidRPr="00A70E23" w:rsidRDefault="00C915DA" w:rsidP="00DC58E8">
      <w:pPr>
        <w:widowControl w:val="0"/>
        <w:pBdr>
          <w:top w:val="nil"/>
          <w:left w:val="nil"/>
          <w:bottom w:val="nil"/>
          <w:right w:val="nil"/>
          <w:between w:val="nil"/>
          <w:bar w:val="nil"/>
        </w:pBdr>
        <w:tabs>
          <w:tab w:val="left" w:pos="1418"/>
        </w:tabs>
        <w:suppressAutoHyphens w:val="0"/>
        <w:jc w:val="both"/>
        <w:rPr>
          <w:color w:val="000000"/>
          <w:sz w:val="24"/>
          <w:szCs w:val="24"/>
          <w:lang w:eastAsia="lt-LT"/>
        </w:rPr>
      </w:pPr>
      <w:r>
        <w:rPr>
          <w:sz w:val="24"/>
          <w:szCs w:val="24"/>
          <w:lang w:eastAsia="lt-LT"/>
        </w:rPr>
        <w:t xml:space="preserve">                 4.5. </w:t>
      </w:r>
      <w:r w:rsidR="008D45F4" w:rsidRPr="00A70E23">
        <w:rPr>
          <w:sz w:val="24"/>
          <w:szCs w:val="24"/>
          <w:lang w:eastAsia="lt-LT"/>
        </w:rPr>
        <w:t>Sutarties vykdymui koordinuoti Šalys susitaria paskirti atsakingus asmenis:</w:t>
      </w:r>
    </w:p>
    <w:p w14:paraId="1B82DF4D" w14:textId="60CFE059" w:rsidR="008D45F4" w:rsidRPr="00A70E23" w:rsidRDefault="00434263" w:rsidP="00DC58E8">
      <w:pPr>
        <w:widowControl w:val="0"/>
        <w:pBdr>
          <w:top w:val="nil"/>
          <w:left w:val="nil"/>
          <w:bottom w:val="nil"/>
          <w:right w:val="nil"/>
          <w:between w:val="nil"/>
          <w:bar w:val="nil"/>
        </w:pBdr>
        <w:tabs>
          <w:tab w:val="left" w:pos="1418"/>
        </w:tabs>
        <w:suppressAutoHyphens w:val="0"/>
        <w:jc w:val="both"/>
        <w:rPr>
          <w:color w:val="000000"/>
          <w:sz w:val="24"/>
          <w:szCs w:val="24"/>
          <w:lang w:eastAsia="lt-LT"/>
        </w:rPr>
      </w:pPr>
      <w:r w:rsidRPr="00A70E23">
        <w:rPr>
          <w:sz w:val="24"/>
          <w:szCs w:val="24"/>
          <w:lang w:eastAsia="lt-LT"/>
        </w:rPr>
        <w:lastRenderedPageBreak/>
        <w:t xml:space="preserve">                 4.5.1. </w:t>
      </w:r>
      <w:r w:rsidR="008D45F4" w:rsidRPr="00A70E23">
        <w:rPr>
          <w:sz w:val="24"/>
          <w:szCs w:val="24"/>
          <w:lang w:eastAsia="lt-LT"/>
        </w:rPr>
        <w:t>Iš Universiteto pusės: VDU Marketingo ir komunikacijos departamento vyr. koordinatorius Nerijus Žeronas, tel.</w:t>
      </w:r>
      <w:r w:rsidR="00A70E23" w:rsidRPr="00A70E23">
        <w:rPr>
          <w:sz w:val="24"/>
          <w:szCs w:val="24"/>
          <w:lang w:eastAsia="lt-LT"/>
        </w:rPr>
        <w:t xml:space="preserve"> </w:t>
      </w:r>
      <w:r w:rsidR="008D45F4" w:rsidRPr="00A70E23">
        <w:rPr>
          <w:sz w:val="24"/>
          <w:szCs w:val="24"/>
          <w:lang w:eastAsia="lt-LT"/>
        </w:rPr>
        <w:t>+370</w:t>
      </w:r>
      <w:r w:rsidR="00DC58E8" w:rsidRPr="00A70E23">
        <w:rPr>
          <w:sz w:val="24"/>
          <w:szCs w:val="24"/>
          <w:lang w:eastAsia="lt-LT"/>
        </w:rPr>
        <w:t xml:space="preserve"> </w:t>
      </w:r>
      <w:r w:rsidR="008D45F4" w:rsidRPr="00A70E23">
        <w:rPr>
          <w:sz w:val="24"/>
          <w:szCs w:val="24"/>
          <w:lang w:eastAsia="lt-LT"/>
        </w:rPr>
        <w:t>622</w:t>
      </w:r>
      <w:r w:rsidR="00A70E23" w:rsidRPr="00A70E23">
        <w:rPr>
          <w:sz w:val="24"/>
          <w:szCs w:val="24"/>
          <w:lang w:eastAsia="lt-LT"/>
        </w:rPr>
        <w:t xml:space="preserve"> </w:t>
      </w:r>
      <w:r w:rsidR="008D45F4" w:rsidRPr="00A70E23">
        <w:rPr>
          <w:sz w:val="24"/>
          <w:szCs w:val="24"/>
          <w:lang w:eastAsia="lt-LT"/>
        </w:rPr>
        <w:t>58</w:t>
      </w:r>
      <w:r w:rsidR="00A70E23" w:rsidRPr="00A70E23">
        <w:rPr>
          <w:sz w:val="24"/>
          <w:szCs w:val="24"/>
          <w:lang w:eastAsia="lt-LT"/>
        </w:rPr>
        <w:t xml:space="preserve"> </w:t>
      </w:r>
      <w:r w:rsidR="008D45F4" w:rsidRPr="00A70E23">
        <w:rPr>
          <w:sz w:val="24"/>
          <w:szCs w:val="24"/>
          <w:lang w:eastAsia="lt-LT"/>
        </w:rPr>
        <w:t>044, el.</w:t>
      </w:r>
      <w:r w:rsidR="00A70E23" w:rsidRPr="00A70E23">
        <w:rPr>
          <w:sz w:val="24"/>
          <w:szCs w:val="24"/>
          <w:lang w:eastAsia="lt-LT"/>
        </w:rPr>
        <w:t xml:space="preserve"> </w:t>
      </w:r>
      <w:r w:rsidR="008D45F4" w:rsidRPr="00A70E23">
        <w:rPr>
          <w:sz w:val="24"/>
          <w:szCs w:val="24"/>
          <w:lang w:eastAsia="lt-LT"/>
        </w:rPr>
        <w:t>p. nerijus.zeronas@vdu.lt</w:t>
      </w:r>
      <w:r w:rsidR="00A70E23" w:rsidRPr="00A70E23">
        <w:rPr>
          <w:sz w:val="24"/>
          <w:szCs w:val="24"/>
          <w:lang w:eastAsia="lt-LT"/>
        </w:rPr>
        <w:t>;</w:t>
      </w:r>
    </w:p>
    <w:p w14:paraId="06BD4B77" w14:textId="3010B83A" w:rsidR="008D45F4" w:rsidRPr="00A70E23" w:rsidRDefault="00434263" w:rsidP="00DC58E8">
      <w:pPr>
        <w:widowControl w:val="0"/>
        <w:pBdr>
          <w:top w:val="nil"/>
          <w:left w:val="nil"/>
          <w:bottom w:val="nil"/>
          <w:right w:val="nil"/>
          <w:between w:val="nil"/>
          <w:bar w:val="nil"/>
        </w:pBdr>
        <w:tabs>
          <w:tab w:val="left" w:pos="1418"/>
        </w:tabs>
        <w:suppressAutoHyphens w:val="0"/>
        <w:jc w:val="both"/>
        <w:rPr>
          <w:color w:val="000000"/>
          <w:sz w:val="24"/>
          <w:szCs w:val="24"/>
          <w:lang w:eastAsia="lt-LT"/>
        </w:rPr>
      </w:pPr>
      <w:r w:rsidRPr="00A70E23">
        <w:rPr>
          <w:sz w:val="24"/>
          <w:szCs w:val="24"/>
          <w:lang w:eastAsia="lt-LT"/>
        </w:rPr>
        <w:t xml:space="preserve">                 4.5.2. </w:t>
      </w:r>
      <w:r w:rsidR="008D45F4" w:rsidRPr="00A70E23">
        <w:rPr>
          <w:sz w:val="24"/>
          <w:szCs w:val="24"/>
          <w:lang w:eastAsia="lt-LT"/>
        </w:rPr>
        <w:t xml:space="preserve">Iš Savivaldybės pusės: </w:t>
      </w:r>
      <w:r w:rsidR="00DC58E8" w:rsidRPr="00A70E23">
        <w:rPr>
          <w:sz w:val="24"/>
          <w:szCs w:val="24"/>
          <w:lang w:eastAsia="lt-LT"/>
        </w:rPr>
        <w:t>Panevėžio rajono savivaldybės administracijos Švietimo, kultūros ir sporto skyriaus vedėjas Algirdas Kęstutis Rimkus, tel.</w:t>
      </w:r>
      <w:r w:rsidR="00A70E23" w:rsidRPr="00A70E23">
        <w:rPr>
          <w:sz w:val="24"/>
          <w:szCs w:val="24"/>
          <w:lang w:eastAsia="lt-LT"/>
        </w:rPr>
        <w:t xml:space="preserve"> </w:t>
      </w:r>
      <w:r w:rsidR="0061645F">
        <w:rPr>
          <w:sz w:val="24"/>
          <w:szCs w:val="24"/>
          <w:lang w:eastAsia="lt-LT"/>
        </w:rPr>
        <w:t xml:space="preserve">+370 </w:t>
      </w:r>
      <w:r w:rsidR="00DC58E8" w:rsidRPr="00A70E23">
        <w:rPr>
          <w:sz w:val="24"/>
          <w:szCs w:val="24"/>
          <w:lang w:eastAsia="lt-LT"/>
        </w:rPr>
        <w:t>6</w:t>
      </w:r>
      <w:r w:rsidRPr="00A70E23">
        <w:rPr>
          <w:sz w:val="24"/>
          <w:szCs w:val="24"/>
          <w:lang w:eastAsia="lt-LT"/>
        </w:rPr>
        <w:t>98</w:t>
      </w:r>
      <w:r w:rsidR="00A70E23" w:rsidRPr="00A70E23">
        <w:rPr>
          <w:sz w:val="24"/>
          <w:szCs w:val="24"/>
          <w:lang w:eastAsia="lt-LT"/>
        </w:rPr>
        <w:t xml:space="preserve"> </w:t>
      </w:r>
      <w:r w:rsidRPr="00A70E23">
        <w:rPr>
          <w:sz w:val="24"/>
          <w:szCs w:val="24"/>
          <w:lang w:eastAsia="lt-LT"/>
        </w:rPr>
        <w:t xml:space="preserve">49509, </w:t>
      </w:r>
      <w:r w:rsidR="00A70E23" w:rsidRPr="00A70E23">
        <w:rPr>
          <w:sz w:val="24"/>
          <w:szCs w:val="24"/>
          <w:lang w:eastAsia="lt-LT"/>
        </w:rPr>
        <w:t xml:space="preserve">                                  </w:t>
      </w:r>
      <w:r w:rsidRPr="00A70E23">
        <w:rPr>
          <w:sz w:val="24"/>
          <w:szCs w:val="24"/>
          <w:lang w:eastAsia="lt-LT"/>
        </w:rPr>
        <w:t>el. p. kestutis.rimkus@panrs.lt</w:t>
      </w:r>
      <w:r w:rsidR="00A70E23" w:rsidRPr="00A70E23">
        <w:rPr>
          <w:sz w:val="24"/>
          <w:szCs w:val="24"/>
          <w:lang w:eastAsia="lt-LT"/>
        </w:rPr>
        <w:t>.</w:t>
      </w:r>
    </w:p>
    <w:p w14:paraId="1BEB3A07" w14:textId="7F6C4973" w:rsidR="00190706" w:rsidRPr="00A70E23" w:rsidRDefault="00434263" w:rsidP="00A70E23">
      <w:pPr>
        <w:ind w:left="426" w:hanging="426"/>
        <w:textAlignment w:val="baseline"/>
        <w:rPr>
          <w:kern w:val="3"/>
          <w:sz w:val="24"/>
          <w:szCs w:val="24"/>
          <w:lang w:eastAsia="lt-LT"/>
        </w:rPr>
      </w:pPr>
      <w:r w:rsidRPr="00A70E23">
        <w:rPr>
          <w:rFonts w:eastAsia="Arial Unicode MS"/>
          <w:sz w:val="24"/>
          <w:szCs w:val="24"/>
          <w:bdr w:val="nil"/>
          <w:lang w:eastAsia="en-US"/>
        </w:rPr>
        <w:t xml:space="preserve">                 4.6. </w:t>
      </w:r>
      <w:r w:rsidR="008D45F4" w:rsidRPr="00A70E23">
        <w:rPr>
          <w:rFonts w:eastAsia="Arial Unicode MS"/>
          <w:sz w:val="24"/>
          <w:szCs w:val="24"/>
          <w:bdr w:val="nil"/>
          <w:lang w:eastAsia="en-US"/>
        </w:rPr>
        <w:t xml:space="preserve">Šalys susitaria, </w:t>
      </w:r>
      <w:r w:rsidR="00A70E23" w:rsidRPr="00A70E23">
        <w:rPr>
          <w:rFonts w:eastAsia="Arial Unicode MS"/>
          <w:sz w:val="24"/>
          <w:szCs w:val="24"/>
          <w:bdr w:val="nil"/>
          <w:lang w:eastAsia="en-US"/>
        </w:rPr>
        <w:t>kad</w:t>
      </w:r>
      <w:r w:rsidR="008D45F4" w:rsidRPr="00A70E23">
        <w:rPr>
          <w:rFonts w:eastAsia="Arial Unicode MS"/>
          <w:sz w:val="24"/>
          <w:szCs w:val="24"/>
          <w:bdr w:val="nil"/>
          <w:lang w:eastAsia="en-US"/>
        </w:rPr>
        <w:t xml:space="preserve"> Sutartis pasirašoma elektroniniais kvalifikuotais parašais</w:t>
      </w:r>
      <w:r w:rsidR="00A70E23" w:rsidRPr="00A70E23">
        <w:rPr>
          <w:rFonts w:eastAsia="Arial Unicode MS"/>
          <w:sz w:val="24"/>
          <w:szCs w:val="24"/>
          <w:bdr w:val="nil"/>
          <w:lang w:eastAsia="en-US"/>
        </w:rPr>
        <w:t>.</w:t>
      </w:r>
    </w:p>
    <w:p w14:paraId="4AADA255" w14:textId="77777777" w:rsidR="00DC58E8" w:rsidRPr="00A70E23" w:rsidRDefault="00DC58E8" w:rsidP="00241491">
      <w:pPr>
        <w:tabs>
          <w:tab w:val="left" w:pos="720"/>
          <w:tab w:val="left" w:pos="1134"/>
        </w:tabs>
        <w:ind w:left="426" w:hanging="426"/>
        <w:jc w:val="both"/>
        <w:textAlignment w:val="baseline"/>
        <w:rPr>
          <w:kern w:val="3"/>
          <w:sz w:val="24"/>
          <w:szCs w:val="24"/>
          <w:lang w:eastAsia="lt-LT"/>
        </w:rPr>
      </w:pPr>
    </w:p>
    <w:p w14:paraId="02397FB5" w14:textId="12EE62F3" w:rsidR="00DC58E8" w:rsidRPr="00A70E23" w:rsidRDefault="00397F05" w:rsidP="00241491">
      <w:pPr>
        <w:tabs>
          <w:tab w:val="left" w:pos="720"/>
          <w:tab w:val="left" w:pos="1134"/>
        </w:tabs>
        <w:ind w:left="426" w:hanging="426"/>
        <w:jc w:val="both"/>
        <w:textAlignment w:val="baseline"/>
        <w:rPr>
          <w:b/>
          <w:kern w:val="3"/>
          <w:sz w:val="24"/>
          <w:szCs w:val="24"/>
          <w:lang w:eastAsia="lt-LT"/>
        </w:rPr>
      </w:pPr>
      <w:r w:rsidRPr="00A70E23">
        <w:rPr>
          <w:kern w:val="3"/>
          <w:sz w:val="24"/>
          <w:szCs w:val="24"/>
          <w:lang w:eastAsia="lt-LT"/>
        </w:rPr>
        <w:t xml:space="preserve">                                                </w:t>
      </w:r>
      <w:r w:rsidRPr="00A70E23">
        <w:rPr>
          <w:b/>
          <w:kern w:val="3"/>
          <w:sz w:val="24"/>
          <w:szCs w:val="24"/>
          <w:lang w:eastAsia="lt-LT"/>
        </w:rPr>
        <w:t xml:space="preserve"> V.  ŠALIŲ REKVIZITAI IR PARAŠAI</w:t>
      </w:r>
    </w:p>
    <w:p w14:paraId="4BA4244E" w14:textId="2B22F6F7" w:rsidR="00611F25" w:rsidRPr="00A70E23" w:rsidRDefault="00611F25" w:rsidP="00A40381">
      <w:pPr>
        <w:tabs>
          <w:tab w:val="left" w:pos="360"/>
        </w:tabs>
        <w:ind w:firstLine="709"/>
        <w:jc w:val="both"/>
        <w:textAlignment w:val="baseline"/>
        <w:rPr>
          <w:kern w:val="3"/>
          <w:sz w:val="24"/>
          <w:szCs w:val="24"/>
          <w:lang w:eastAsia="lt-LT"/>
        </w:rPr>
      </w:pPr>
    </w:p>
    <w:p w14:paraId="64FC353F" w14:textId="67A9259E" w:rsidR="00A63F9F" w:rsidRDefault="00754149" w:rsidP="00CC09CA">
      <w:pPr>
        <w:tabs>
          <w:tab w:val="left" w:pos="5073"/>
        </w:tabs>
        <w:jc w:val="both"/>
        <w:rPr>
          <w:sz w:val="24"/>
          <w:szCs w:val="24"/>
        </w:rPr>
      </w:pPr>
      <w:r>
        <w:rPr>
          <w:sz w:val="24"/>
          <w:szCs w:val="24"/>
        </w:rPr>
        <w:t>S</w:t>
      </w:r>
      <w:r w:rsidR="008115C0" w:rsidRPr="00A10DA6">
        <w:rPr>
          <w:sz w:val="24"/>
          <w:szCs w:val="24"/>
        </w:rPr>
        <w:t>avivaldybė</w:t>
      </w:r>
      <w:r w:rsidR="00A63F9F">
        <w:rPr>
          <w:sz w:val="24"/>
          <w:szCs w:val="24"/>
        </w:rPr>
        <w:t xml:space="preserve">                                                              </w:t>
      </w:r>
      <w:r w:rsidR="00A63F9F" w:rsidRPr="00A63F9F">
        <w:rPr>
          <w:sz w:val="24"/>
          <w:szCs w:val="24"/>
        </w:rPr>
        <w:t xml:space="preserve"> </w:t>
      </w:r>
      <w:r w:rsidR="00A63F9F">
        <w:rPr>
          <w:sz w:val="24"/>
          <w:szCs w:val="24"/>
        </w:rPr>
        <w:t>Universitetas</w:t>
      </w:r>
    </w:p>
    <w:p w14:paraId="5A4F2DAF" w14:textId="5009F94C" w:rsidR="009C2000" w:rsidRDefault="009C2000" w:rsidP="00CC09CA">
      <w:pPr>
        <w:tabs>
          <w:tab w:val="left" w:pos="5073"/>
        </w:tabs>
        <w:jc w:val="both"/>
        <w:rPr>
          <w:sz w:val="24"/>
          <w:szCs w:val="24"/>
        </w:rPr>
      </w:pPr>
      <w:r>
        <w:rPr>
          <w:sz w:val="24"/>
          <w:szCs w:val="24"/>
        </w:rPr>
        <w:t xml:space="preserve">                                                               </w:t>
      </w:r>
    </w:p>
    <w:p w14:paraId="74AC9982" w14:textId="4D3B2E42" w:rsidR="009C2000" w:rsidRDefault="009C2000" w:rsidP="009C2000">
      <w:pPr>
        <w:tabs>
          <w:tab w:val="left" w:pos="5073"/>
        </w:tabs>
        <w:jc w:val="both"/>
        <w:rPr>
          <w:sz w:val="24"/>
          <w:szCs w:val="24"/>
        </w:rPr>
      </w:pPr>
      <w:r>
        <w:rPr>
          <w:sz w:val="24"/>
          <w:szCs w:val="24"/>
        </w:rPr>
        <w:t>Panevėžio rajono savivaldybė</w:t>
      </w:r>
      <w:r w:rsidR="00754149">
        <w:rPr>
          <w:sz w:val="24"/>
          <w:szCs w:val="24"/>
        </w:rPr>
        <w:t xml:space="preserve">                                </w:t>
      </w:r>
      <w:r>
        <w:rPr>
          <w:sz w:val="24"/>
          <w:szCs w:val="24"/>
        </w:rPr>
        <w:t xml:space="preserve">    Vytauto Didžiojo universitetas</w:t>
      </w:r>
    </w:p>
    <w:p w14:paraId="4507F0DD" w14:textId="2A6302D9" w:rsidR="00A70E23" w:rsidRDefault="0034637C" w:rsidP="00A63F9F">
      <w:pPr>
        <w:tabs>
          <w:tab w:val="center" w:pos="4791"/>
        </w:tabs>
        <w:jc w:val="both"/>
        <w:rPr>
          <w:sz w:val="24"/>
          <w:szCs w:val="24"/>
        </w:rPr>
      </w:pPr>
      <w:r>
        <w:rPr>
          <w:sz w:val="24"/>
          <w:szCs w:val="24"/>
        </w:rPr>
        <w:t>Kodas 111107182</w:t>
      </w:r>
      <w:r w:rsidR="00A70E23" w:rsidRPr="00A70E23">
        <w:rPr>
          <w:sz w:val="24"/>
          <w:szCs w:val="24"/>
        </w:rPr>
        <w:t xml:space="preserve"> </w:t>
      </w:r>
      <w:r w:rsidR="00A70E23">
        <w:rPr>
          <w:sz w:val="24"/>
          <w:szCs w:val="24"/>
        </w:rPr>
        <w:tab/>
        <w:t xml:space="preserve">                                     Kodas 111950396</w:t>
      </w:r>
    </w:p>
    <w:p w14:paraId="04882381" w14:textId="19884FD8" w:rsidR="00A63F9F" w:rsidRPr="00A70E23" w:rsidRDefault="00A70E23" w:rsidP="00A70E23">
      <w:pPr>
        <w:tabs>
          <w:tab w:val="left" w:pos="5073"/>
        </w:tabs>
        <w:jc w:val="both"/>
        <w:rPr>
          <w:sz w:val="24"/>
          <w:szCs w:val="24"/>
          <w:u w:val="single"/>
        </w:rPr>
      </w:pPr>
      <w:r>
        <w:rPr>
          <w:sz w:val="24"/>
          <w:szCs w:val="24"/>
        </w:rPr>
        <w:t>Vasario 16-osios g. 27, 35185 Panevėžys                  K. Donelaičio g. 58, 44248 Kaunas</w:t>
      </w:r>
      <w:r w:rsidR="00A63F9F">
        <w:rPr>
          <w:sz w:val="24"/>
          <w:szCs w:val="24"/>
        </w:rPr>
        <w:tab/>
        <w:t xml:space="preserve">                                      </w:t>
      </w:r>
    </w:p>
    <w:p w14:paraId="1C8A16E0" w14:textId="1241148D" w:rsidR="009C2000" w:rsidRPr="00A10DA6" w:rsidRDefault="009C2000" w:rsidP="009C2000">
      <w:pPr>
        <w:tabs>
          <w:tab w:val="left" w:pos="5073"/>
        </w:tabs>
        <w:jc w:val="both"/>
        <w:rPr>
          <w:sz w:val="24"/>
          <w:szCs w:val="24"/>
        </w:rPr>
      </w:pPr>
      <w:r>
        <w:rPr>
          <w:sz w:val="24"/>
          <w:szCs w:val="24"/>
        </w:rPr>
        <w:t>Tel. (8 45) 582946</w:t>
      </w:r>
      <w:r>
        <w:rPr>
          <w:sz w:val="24"/>
          <w:szCs w:val="24"/>
        </w:rPr>
        <w:tab/>
      </w:r>
    </w:p>
    <w:p w14:paraId="7041A183" w14:textId="239EAC64" w:rsidR="00A63F9F" w:rsidRDefault="009C2000" w:rsidP="00A63F9F">
      <w:pPr>
        <w:jc w:val="both"/>
        <w:rPr>
          <w:sz w:val="24"/>
          <w:szCs w:val="24"/>
        </w:rPr>
      </w:pPr>
      <w:r>
        <w:rPr>
          <w:sz w:val="24"/>
          <w:szCs w:val="24"/>
        </w:rPr>
        <w:t>El. p. savivaldybe@panrs.lt</w:t>
      </w:r>
      <w:r>
        <w:rPr>
          <w:sz w:val="24"/>
          <w:szCs w:val="24"/>
        </w:rPr>
        <w:tab/>
      </w:r>
      <w:r w:rsidR="00A63F9F">
        <w:rPr>
          <w:sz w:val="24"/>
          <w:szCs w:val="24"/>
        </w:rPr>
        <w:t xml:space="preserve">                    El. p. info@vdu.lt</w:t>
      </w:r>
      <w:r>
        <w:rPr>
          <w:sz w:val="24"/>
          <w:szCs w:val="24"/>
        </w:rPr>
        <w:t xml:space="preserve">                             </w:t>
      </w:r>
      <w:r w:rsidR="00A63F9F">
        <w:rPr>
          <w:sz w:val="24"/>
          <w:szCs w:val="24"/>
        </w:rPr>
        <w:t xml:space="preserve">                                                                                     </w:t>
      </w:r>
    </w:p>
    <w:p w14:paraId="789C5295" w14:textId="24431DC6" w:rsidR="009C2000" w:rsidRPr="00A10DA6" w:rsidRDefault="009C2000" w:rsidP="009C2000">
      <w:pPr>
        <w:tabs>
          <w:tab w:val="center" w:pos="4791"/>
        </w:tabs>
        <w:jc w:val="both"/>
        <w:rPr>
          <w:sz w:val="24"/>
          <w:szCs w:val="24"/>
        </w:rPr>
      </w:pPr>
      <w:r>
        <w:rPr>
          <w:sz w:val="24"/>
          <w:szCs w:val="24"/>
        </w:rPr>
        <w:t xml:space="preserve">            </w:t>
      </w:r>
    </w:p>
    <w:p w14:paraId="7E48D913" w14:textId="77777777" w:rsidR="009C2000" w:rsidRPr="00A10DA6" w:rsidRDefault="009C2000" w:rsidP="009C2000">
      <w:pPr>
        <w:jc w:val="both"/>
        <w:rPr>
          <w:sz w:val="24"/>
          <w:szCs w:val="24"/>
        </w:rPr>
      </w:pPr>
      <w:r>
        <w:rPr>
          <w:sz w:val="24"/>
          <w:szCs w:val="24"/>
        </w:rPr>
        <w:t xml:space="preserve">                                                         </w:t>
      </w:r>
    </w:p>
    <w:p w14:paraId="4BBCA470" w14:textId="77777777" w:rsidR="009C2000" w:rsidRDefault="009C2000" w:rsidP="009C2000">
      <w:pPr>
        <w:tabs>
          <w:tab w:val="left" w:pos="5073"/>
        </w:tabs>
        <w:jc w:val="both"/>
        <w:rPr>
          <w:sz w:val="24"/>
          <w:szCs w:val="24"/>
        </w:rPr>
      </w:pPr>
      <w:r w:rsidRPr="00A10DA6">
        <w:rPr>
          <w:sz w:val="24"/>
          <w:szCs w:val="24"/>
        </w:rPr>
        <w:t>Saviv</w:t>
      </w:r>
      <w:r>
        <w:rPr>
          <w:sz w:val="24"/>
          <w:szCs w:val="24"/>
        </w:rPr>
        <w:t>aldybės meras</w:t>
      </w:r>
      <w:r>
        <w:rPr>
          <w:sz w:val="24"/>
          <w:szCs w:val="24"/>
        </w:rPr>
        <w:tab/>
        <w:t>Rektorius</w:t>
      </w:r>
    </w:p>
    <w:p w14:paraId="1EFD4451" w14:textId="77777777" w:rsidR="009C2000" w:rsidRDefault="009C2000" w:rsidP="009C2000">
      <w:pPr>
        <w:tabs>
          <w:tab w:val="left" w:pos="5073"/>
        </w:tabs>
        <w:jc w:val="both"/>
        <w:rPr>
          <w:sz w:val="24"/>
          <w:szCs w:val="24"/>
        </w:rPr>
      </w:pPr>
    </w:p>
    <w:p w14:paraId="753292EA" w14:textId="77777777" w:rsidR="009C2000" w:rsidRDefault="009C2000" w:rsidP="009C2000">
      <w:pPr>
        <w:tabs>
          <w:tab w:val="left" w:pos="3261"/>
          <w:tab w:val="left" w:pos="5073"/>
          <w:tab w:val="right" w:pos="9498"/>
        </w:tabs>
        <w:jc w:val="both"/>
        <w:rPr>
          <w:sz w:val="24"/>
          <w:szCs w:val="24"/>
          <w:u w:val="single"/>
        </w:rPr>
      </w:pPr>
      <w:r>
        <w:rPr>
          <w:sz w:val="24"/>
          <w:szCs w:val="24"/>
        </w:rPr>
        <w:t xml:space="preserve">Antanas Pocius </w:t>
      </w:r>
      <w:r w:rsidRPr="00032A69">
        <w:rPr>
          <w:sz w:val="24"/>
          <w:szCs w:val="24"/>
          <w:u w:val="single"/>
        </w:rPr>
        <w:tab/>
      </w:r>
      <w:r>
        <w:rPr>
          <w:sz w:val="24"/>
          <w:szCs w:val="24"/>
        </w:rPr>
        <w:t xml:space="preserve">                              prof. Juozas Augutis </w:t>
      </w:r>
      <w:r w:rsidRPr="00032A69">
        <w:rPr>
          <w:sz w:val="24"/>
          <w:szCs w:val="24"/>
          <w:u w:val="single"/>
        </w:rPr>
        <w:tab/>
      </w:r>
    </w:p>
    <w:p w14:paraId="303B23C1" w14:textId="77777777" w:rsidR="009C2000" w:rsidRDefault="009C2000" w:rsidP="009C2000">
      <w:pPr>
        <w:tabs>
          <w:tab w:val="left" w:pos="3402"/>
          <w:tab w:val="left" w:pos="5073"/>
          <w:tab w:val="right" w:pos="9498"/>
        </w:tabs>
        <w:jc w:val="both"/>
        <w:rPr>
          <w:sz w:val="24"/>
          <w:szCs w:val="24"/>
          <w:u w:val="single"/>
        </w:rPr>
      </w:pPr>
    </w:p>
    <w:p w14:paraId="67D7699E" w14:textId="77777777" w:rsidR="009C2000" w:rsidRDefault="009C2000" w:rsidP="009C2000">
      <w:pPr>
        <w:tabs>
          <w:tab w:val="left" w:pos="3402"/>
          <w:tab w:val="left" w:pos="5073"/>
          <w:tab w:val="right" w:pos="9498"/>
        </w:tabs>
        <w:jc w:val="both"/>
        <w:rPr>
          <w:sz w:val="24"/>
          <w:szCs w:val="24"/>
          <w:u w:val="single"/>
        </w:rPr>
      </w:pPr>
      <w:r>
        <w:rPr>
          <w:sz w:val="24"/>
          <w:szCs w:val="24"/>
        </w:rPr>
        <w:t>A. V.</w:t>
      </w:r>
      <w:r>
        <w:rPr>
          <w:sz w:val="24"/>
          <w:szCs w:val="24"/>
        </w:rPr>
        <w:tab/>
      </w:r>
      <w:r>
        <w:rPr>
          <w:sz w:val="24"/>
          <w:szCs w:val="24"/>
        </w:rPr>
        <w:tab/>
        <w:t>A. V.</w:t>
      </w:r>
    </w:p>
    <w:p w14:paraId="32534EDE" w14:textId="1ED28957" w:rsidR="00754149" w:rsidRDefault="00754149" w:rsidP="00CC09CA">
      <w:pPr>
        <w:tabs>
          <w:tab w:val="left" w:pos="5073"/>
        </w:tabs>
        <w:jc w:val="both"/>
        <w:rPr>
          <w:sz w:val="24"/>
          <w:szCs w:val="24"/>
        </w:rPr>
      </w:pPr>
    </w:p>
    <w:p w14:paraId="16DD6953" w14:textId="77777777" w:rsidR="00032A69" w:rsidRDefault="00032A69" w:rsidP="00032A69">
      <w:pPr>
        <w:tabs>
          <w:tab w:val="left" w:pos="3402"/>
          <w:tab w:val="left" w:pos="5073"/>
          <w:tab w:val="right" w:pos="9498"/>
        </w:tabs>
        <w:jc w:val="both"/>
        <w:rPr>
          <w:sz w:val="24"/>
          <w:szCs w:val="24"/>
          <w:u w:val="single"/>
        </w:rPr>
      </w:pPr>
    </w:p>
    <w:p w14:paraId="54FC33F8" w14:textId="17584E37" w:rsidR="00032A69" w:rsidRDefault="00032A69" w:rsidP="00032A69">
      <w:pPr>
        <w:tabs>
          <w:tab w:val="left" w:pos="3261"/>
          <w:tab w:val="left" w:pos="5073"/>
          <w:tab w:val="right" w:pos="8364"/>
        </w:tabs>
        <w:jc w:val="both"/>
        <w:rPr>
          <w:sz w:val="24"/>
          <w:szCs w:val="24"/>
          <w:u w:val="single"/>
        </w:rPr>
      </w:pPr>
      <w:r w:rsidRPr="00A10DA6">
        <w:rPr>
          <w:sz w:val="24"/>
          <w:szCs w:val="24"/>
        </w:rPr>
        <w:t>Data</w:t>
      </w:r>
      <w:r>
        <w:rPr>
          <w:sz w:val="24"/>
          <w:szCs w:val="24"/>
        </w:rPr>
        <w:t xml:space="preserve"> </w:t>
      </w:r>
      <w:r w:rsidRPr="00032A69">
        <w:rPr>
          <w:sz w:val="24"/>
          <w:szCs w:val="24"/>
          <w:u w:val="single"/>
        </w:rPr>
        <w:tab/>
      </w:r>
      <w:r>
        <w:rPr>
          <w:sz w:val="24"/>
          <w:szCs w:val="24"/>
        </w:rPr>
        <w:tab/>
      </w:r>
      <w:r w:rsidRPr="00A10DA6">
        <w:rPr>
          <w:sz w:val="24"/>
          <w:szCs w:val="24"/>
        </w:rPr>
        <w:t>Data</w:t>
      </w:r>
      <w:r>
        <w:rPr>
          <w:sz w:val="24"/>
          <w:szCs w:val="24"/>
        </w:rPr>
        <w:t xml:space="preserve"> </w:t>
      </w:r>
      <w:r w:rsidRPr="00032A69">
        <w:rPr>
          <w:sz w:val="24"/>
          <w:szCs w:val="24"/>
          <w:u w:val="single"/>
        </w:rPr>
        <w:tab/>
      </w:r>
    </w:p>
    <w:p w14:paraId="4B6D6327" w14:textId="77777777" w:rsidR="00032A69" w:rsidRDefault="00032A69" w:rsidP="00032A69">
      <w:pPr>
        <w:tabs>
          <w:tab w:val="left" w:pos="3402"/>
          <w:tab w:val="left" w:pos="5073"/>
          <w:tab w:val="right" w:pos="9498"/>
        </w:tabs>
        <w:jc w:val="both"/>
        <w:rPr>
          <w:sz w:val="24"/>
          <w:szCs w:val="24"/>
        </w:rPr>
      </w:pPr>
    </w:p>
    <w:sectPr w:rsidR="00032A69" w:rsidSect="001724E3">
      <w:headerReference w:type="first" r:id="rId8"/>
      <w:pgSz w:w="11907" w:h="16840" w:code="9"/>
      <w:pgMar w:top="1276" w:right="624"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5226D" w14:textId="77777777" w:rsidR="00AB5FAC" w:rsidRDefault="00AB5FAC">
      <w:r>
        <w:separator/>
      </w:r>
    </w:p>
  </w:endnote>
  <w:endnote w:type="continuationSeparator" w:id="0">
    <w:p w14:paraId="177B4248" w14:textId="77777777" w:rsidR="00AB5FAC" w:rsidRDefault="00AB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953A0" w14:textId="77777777" w:rsidR="00AB5FAC" w:rsidRDefault="00AB5FAC">
      <w:r>
        <w:separator/>
      </w:r>
    </w:p>
  </w:footnote>
  <w:footnote w:type="continuationSeparator" w:id="0">
    <w:p w14:paraId="471E1F88" w14:textId="77777777" w:rsidR="00AB5FAC" w:rsidRDefault="00AB5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E87D" w14:textId="08F1CE3C" w:rsidR="001C415C" w:rsidRDefault="001C415C" w:rsidP="001C415C">
    <w:pPr>
      <w:pStyle w:val="Antrats"/>
    </w:pPr>
    <w:r>
      <w:tab/>
      <w:t xml:space="preserve">                                                                                 </w:t>
    </w:r>
    <w:r w:rsidR="00E416BB">
      <w:rPr>
        <w:noProof/>
      </w:rPr>
      <w:object w:dxaOrig="729" w:dyaOrig="864" w14:anchorId="0E2FC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6pt;height:51pt;mso-width-percent:0;mso-height-percent:0;mso-width-percent:0;mso-height-percent:0" filled="t">
          <v:fill color2="black"/>
          <v:imagedata r:id="rId1" o:title=""/>
        </v:shape>
        <o:OLEObject Type="Embed" ProgID="Unknown" ShapeID="_x0000_i1025" DrawAspect="Content" ObjectID="_1747461193" r:id="rId2"/>
      </w:object>
    </w:r>
    <w:r w:rsidRPr="001C415C">
      <w:rPr>
        <w:b/>
        <w:sz w:val="24"/>
        <w:szCs w:val="24"/>
      </w:rPr>
      <w:t xml:space="preserve"> </w:t>
    </w:r>
    <w:r>
      <w:rPr>
        <w:b/>
        <w:sz w:val="24"/>
        <w:szCs w:val="24"/>
      </w:rPr>
      <w:t xml:space="preserve">                                        Projektas</w:t>
    </w:r>
  </w:p>
  <w:p w14:paraId="2E54C534" w14:textId="0C82F3AC" w:rsidR="00884DB4" w:rsidRDefault="00884DB4" w:rsidP="004B474A">
    <w:pPr>
      <w:pStyle w:val="Antrats"/>
      <w:jc w:val="center"/>
    </w:pPr>
  </w:p>
  <w:p w14:paraId="051E282C" w14:textId="297E819E" w:rsidR="00884DB4" w:rsidRDefault="00884DB4" w:rsidP="007C6B64">
    <w:pPr>
      <w:pStyle w:val="Antrats"/>
      <w:jc w:val="right"/>
    </w:pPr>
  </w:p>
  <w:p w14:paraId="70F7D003" w14:textId="77777777" w:rsidR="00884DB4" w:rsidRDefault="00884DB4" w:rsidP="00E01A4D">
    <w:pPr>
      <w:pStyle w:val="Antrats"/>
      <w:jc w:val="center"/>
      <w:rPr>
        <w:b/>
        <w:sz w:val="28"/>
      </w:rPr>
    </w:pPr>
    <w:r>
      <w:rPr>
        <w:b/>
        <w:sz w:val="28"/>
      </w:rPr>
      <w:t>PANEVĖŽIO RAJONO SAVIVALDYBĖS TARYBA</w:t>
    </w:r>
  </w:p>
  <w:p w14:paraId="6DF3ED7C" w14:textId="177B5459" w:rsidR="00884DB4" w:rsidRDefault="00884DB4" w:rsidP="00E01A4D">
    <w:pPr>
      <w:pStyle w:val="Antrats"/>
      <w:jc w:val="center"/>
      <w:rPr>
        <w:b/>
        <w:sz w:val="28"/>
      </w:rPr>
    </w:pPr>
  </w:p>
  <w:p w14:paraId="41EAAB8D" w14:textId="77777777" w:rsidR="00884DB4" w:rsidRPr="00E01A4D" w:rsidRDefault="00884DB4"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802628F"/>
    <w:multiLevelType w:val="multilevel"/>
    <w:tmpl w:val="84F2A68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CD44182"/>
    <w:multiLevelType w:val="hybridMultilevel"/>
    <w:tmpl w:val="D03AC278"/>
    <w:lvl w:ilvl="0" w:tplc="4E2C503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F072859"/>
    <w:multiLevelType w:val="hybridMultilevel"/>
    <w:tmpl w:val="BAD40AAA"/>
    <w:lvl w:ilvl="0" w:tplc="99480A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E5E22"/>
    <w:multiLevelType w:val="multilevel"/>
    <w:tmpl w:val="1EB43A22"/>
    <w:lvl w:ilvl="0">
      <w:start w:val="1"/>
      <w:numFmt w:val="decimal"/>
      <w:suff w:val="space"/>
      <w:lvlText w:val="%1."/>
      <w:lvlJc w:val="left"/>
      <w:pPr>
        <w:ind w:left="1155" w:hanging="435"/>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D9C0FEE"/>
    <w:multiLevelType w:val="hybridMultilevel"/>
    <w:tmpl w:val="397E275C"/>
    <w:lvl w:ilvl="0" w:tplc="962C8E00">
      <w:start w:val="1"/>
      <w:numFmt w:val="decimal"/>
      <w:lvlText w:val="%1."/>
      <w:lvlJc w:val="left"/>
      <w:pPr>
        <w:ind w:left="1319" w:hanging="360"/>
      </w:pPr>
      <w:rPr>
        <w:rFonts w:hint="default"/>
      </w:rPr>
    </w:lvl>
    <w:lvl w:ilvl="1" w:tplc="08090019" w:tentative="1">
      <w:start w:val="1"/>
      <w:numFmt w:val="lowerLetter"/>
      <w:lvlText w:val="%2."/>
      <w:lvlJc w:val="left"/>
      <w:pPr>
        <w:ind w:left="2039" w:hanging="360"/>
      </w:pPr>
    </w:lvl>
    <w:lvl w:ilvl="2" w:tplc="0809001B" w:tentative="1">
      <w:start w:val="1"/>
      <w:numFmt w:val="lowerRoman"/>
      <w:lvlText w:val="%3."/>
      <w:lvlJc w:val="right"/>
      <w:pPr>
        <w:ind w:left="2759" w:hanging="180"/>
      </w:pPr>
    </w:lvl>
    <w:lvl w:ilvl="3" w:tplc="0809000F" w:tentative="1">
      <w:start w:val="1"/>
      <w:numFmt w:val="decimal"/>
      <w:lvlText w:val="%4."/>
      <w:lvlJc w:val="left"/>
      <w:pPr>
        <w:ind w:left="3479" w:hanging="360"/>
      </w:pPr>
    </w:lvl>
    <w:lvl w:ilvl="4" w:tplc="08090019" w:tentative="1">
      <w:start w:val="1"/>
      <w:numFmt w:val="lowerLetter"/>
      <w:lvlText w:val="%5."/>
      <w:lvlJc w:val="left"/>
      <w:pPr>
        <w:ind w:left="4199" w:hanging="360"/>
      </w:pPr>
    </w:lvl>
    <w:lvl w:ilvl="5" w:tplc="0809001B" w:tentative="1">
      <w:start w:val="1"/>
      <w:numFmt w:val="lowerRoman"/>
      <w:lvlText w:val="%6."/>
      <w:lvlJc w:val="right"/>
      <w:pPr>
        <w:ind w:left="4919" w:hanging="180"/>
      </w:pPr>
    </w:lvl>
    <w:lvl w:ilvl="6" w:tplc="0809000F" w:tentative="1">
      <w:start w:val="1"/>
      <w:numFmt w:val="decimal"/>
      <w:lvlText w:val="%7."/>
      <w:lvlJc w:val="left"/>
      <w:pPr>
        <w:ind w:left="5639" w:hanging="360"/>
      </w:pPr>
    </w:lvl>
    <w:lvl w:ilvl="7" w:tplc="08090019" w:tentative="1">
      <w:start w:val="1"/>
      <w:numFmt w:val="lowerLetter"/>
      <w:lvlText w:val="%8."/>
      <w:lvlJc w:val="left"/>
      <w:pPr>
        <w:ind w:left="6359" w:hanging="360"/>
      </w:pPr>
    </w:lvl>
    <w:lvl w:ilvl="8" w:tplc="0809001B" w:tentative="1">
      <w:start w:val="1"/>
      <w:numFmt w:val="lowerRoman"/>
      <w:lvlText w:val="%9."/>
      <w:lvlJc w:val="right"/>
      <w:pPr>
        <w:ind w:left="7079" w:hanging="180"/>
      </w:pPr>
    </w:lvl>
  </w:abstractNum>
  <w:abstractNum w:abstractNumId="6" w15:restartNumberingAfterBreak="0">
    <w:nsid w:val="1E7D55C9"/>
    <w:multiLevelType w:val="hybridMultilevel"/>
    <w:tmpl w:val="9968B216"/>
    <w:lvl w:ilvl="0" w:tplc="187E0BAE">
      <w:start w:val="1"/>
      <w:numFmt w:val="decimal"/>
      <w:suff w:val="space"/>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7" w15:restartNumberingAfterBreak="0">
    <w:nsid w:val="24CF6153"/>
    <w:multiLevelType w:val="hybridMultilevel"/>
    <w:tmpl w:val="4A701FF4"/>
    <w:lvl w:ilvl="0" w:tplc="C99AA3CC">
      <w:start w:val="4"/>
      <w:numFmt w:val="upperRoman"/>
      <w:lvlText w:val="%1&gt;"/>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E9588B"/>
    <w:multiLevelType w:val="multilevel"/>
    <w:tmpl w:val="1EB43A22"/>
    <w:lvl w:ilvl="0">
      <w:start w:val="1"/>
      <w:numFmt w:val="decimal"/>
      <w:suff w:val="space"/>
      <w:lvlText w:val="%1."/>
      <w:lvlJc w:val="left"/>
      <w:pPr>
        <w:ind w:left="1155" w:hanging="435"/>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9C7677C"/>
    <w:multiLevelType w:val="hybridMultilevel"/>
    <w:tmpl w:val="D9A8A42E"/>
    <w:lvl w:ilvl="0" w:tplc="FC805830">
      <w:start w:val="1"/>
      <w:numFmt w:val="upperRoman"/>
      <w:lvlText w:val="%1."/>
      <w:lvlJc w:val="left"/>
      <w:pPr>
        <w:ind w:left="7004" w:hanging="720"/>
      </w:pPr>
      <w:rPr>
        <w:rFonts w:hint="default"/>
        <w:b/>
      </w:rPr>
    </w:lvl>
    <w:lvl w:ilvl="1" w:tplc="04270019" w:tentative="1">
      <w:start w:val="1"/>
      <w:numFmt w:val="lowerLetter"/>
      <w:lvlText w:val="%2."/>
      <w:lvlJc w:val="left"/>
      <w:pPr>
        <w:ind w:left="4605" w:hanging="360"/>
      </w:pPr>
    </w:lvl>
    <w:lvl w:ilvl="2" w:tplc="0427001B" w:tentative="1">
      <w:start w:val="1"/>
      <w:numFmt w:val="lowerRoman"/>
      <w:lvlText w:val="%3."/>
      <w:lvlJc w:val="right"/>
      <w:pPr>
        <w:ind w:left="5325" w:hanging="180"/>
      </w:pPr>
    </w:lvl>
    <w:lvl w:ilvl="3" w:tplc="0427000F" w:tentative="1">
      <w:start w:val="1"/>
      <w:numFmt w:val="decimal"/>
      <w:lvlText w:val="%4."/>
      <w:lvlJc w:val="left"/>
      <w:pPr>
        <w:ind w:left="6045" w:hanging="360"/>
      </w:pPr>
    </w:lvl>
    <w:lvl w:ilvl="4" w:tplc="04270019" w:tentative="1">
      <w:start w:val="1"/>
      <w:numFmt w:val="lowerLetter"/>
      <w:lvlText w:val="%5."/>
      <w:lvlJc w:val="left"/>
      <w:pPr>
        <w:ind w:left="6765" w:hanging="360"/>
      </w:pPr>
    </w:lvl>
    <w:lvl w:ilvl="5" w:tplc="0427001B" w:tentative="1">
      <w:start w:val="1"/>
      <w:numFmt w:val="lowerRoman"/>
      <w:lvlText w:val="%6."/>
      <w:lvlJc w:val="right"/>
      <w:pPr>
        <w:ind w:left="7485" w:hanging="180"/>
      </w:pPr>
    </w:lvl>
    <w:lvl w:ilvl="6" w:tplc="0427000F" w:tentative="1">
      <w:start w:val="1"/>
      <w:numFmt w:val="decimal"/>
      <w:lvlText w:val="%7."/>
      <w:lvlJc w:val="left"/>
      <w:pPr>
        <w:ind w:left="8205" w:hanging="360"/>
      </w:pPr>
    </w:lvl>
    <w:lvl w:ilvl="7" w:tplc="04270019" w:tentative="1">
      <w:start w:val="1"/>
      <w:numFmt w:val="lowerLetter"/>
      <w:lvlText w:val="%8."/>
      <w:lvlJc w:val="left"/>
      <w:pPr>
        <w:ind w:left="8925" w:hanging="360"/>
      </w:pPr>
    </w:lvl>
    <w:lvl w:ilvl="8" w:tplc="0427001B" w:tentative="1">
      <w:start w:val="1"/>
      <w:numFmt w:val="lowerRoman"/>
      <w:lvlText w:val="%9."/>
      <w:lvlJc w:val="right"/>
      <w:pPr>
        <w:ind w:left="9645" w:hanging="180"/>
      </w:pPr>
    </w:lvl>
  </w:abstractNum>
  <w:abstractNum w:abstractNumId="10" w15:restartNumberingAfterBreak="0">
    <w:nsid w:val="2D930CB9"/>
    <w:multiLevelType w:val="multilevel"/>
    <w:tmpl w:val="D72E8CD4"/>
    <w:lvl w:ilvl="0">
      <w:start w:val="1"/>
      <w:numFmt w:val="upperRoman"/>
      <w:lvlText w:val="%1."/>
      <w:lvlJc w:val="left"/>
      <w:pPr>
        <w:ind w:left="3414" w:hanging="720"/>
      </w:pPr>
      <w:rPr>
        <w:rFonts w:hint="default"/>
        <w:b/>
      </w:rPr>
    </w:lvl>
    <w:lvl w:ilvl="1">
      <w:start w:val="1"/>
      <w:numFmt w:val="decimal"/>
      <w:isLgl/>
      <w:lvlText w:val="%1.%2."/>
      <w:lvlJc w:val="left"/>
      <w:pPr>
        <w:ind w:left="3054" w:hanging="3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11"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2"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65735A7"/>
    <w:multiLevelType w:val="multilevel"/>
    <w:tmpl w:val="1EB43A22"/>
    <w:lvl w:ilvl="0">
      <w:start w:val="1"/>
      <w:numFmt w:val="decimal"/>
      <w:suff w:val="space"/>
      <w:lvlText w:val="%1."/>
      <w:lvlJc w:val="left"/>
      <w:pPr>
        <w:ind w:left="1155" w:hanging="435"/>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F9709C3"/>
    <w:multiLevelType w:val="hybridMultilevel"/>
    <w:tmpl w:val="3B9E67D2"/>
    <w:lvl w:ilvl="0" w:tplc="FBC2099E">
      <w:start w:val="1"/>
      <w:numFmt w:val="upperRoman"/>
      <w:lvlText w:val="%1."/>
      <w:lvlJc w:val="left"/>
      <w:pPr>
        <w:ind w:left="3839" w:hanging="720"/>
      </w:pPr>
      <w:rPr>
        <w:rFonts w:hint="default"/>
      </w:rPr>
    </w:lvl>
    <w:lvl w:ilvl="1" w:tplc="04270019" w:tentative="1">
      <w:start w:val="1"/>
      <w:numFmt w:val="lowerLetter"/>
      <w:lvlText w:val="%2."/>
      <w:lvlJc w:val="left"/>
      <w:pPr>
        <w:ind w:left="4199" w:hanging="360"/>
      </w:pPr>
    </w:lvl>
    <w:lvl w:ilvl="2" w:tplc="0427001B" w:tentative="1">
      <w:start w:val="1"/>
      <w:numFmt w:val="lowerRoman"/>
      <w:lvlText w:val="%3."/>
      <w:lvlJc w:val="right"/>
      <w:pPr>
        <w:ind w:left="4919" w:hanging="180"/>
      </w:pPr>
    </w:lvl>
    <w:lvl w:ilvl="3" w:tplc="0427000F" w:tentative="1">
      <w:start w:val="1"/>
      <w:numFmt w:val="decimal"/>
      <w:lvlText w:val="%4."/>
      <w:lvlJc w:val="left"/>
      <w:pPr>
        <w:ind w:left="5639" w:hanging="360"/>
      </w:pPr>
    </w:lvl>
    <w:lvl w:ilvl="4" w:tplc="04270019" w:tentative="1">
      <w:start w:val="1"/>
      <w:numFmt w:val="lowerLetter"/>
      <w:lvlText w:val="%5."/>
      <w:lvlJc w:val="left"/>
      <w:pPr>
        <w:ind w:left="6359" w:hanging="360"/>
      </w:pPr>
    </w:lvl>
    <w:lvl w:ilvl="5" w:tplc="0427001B" w:tentative="1">
      <w:start w:val="1"/>
      <w:numFmt w:val="lowerRoman"/>
      <w:lvlText w:val="%6."/>
      <w:lvlJc w:val="right"/>
      <w:pPr>
        <w:ind w:left="7079" w:hanging="180"/>
      </w:pPr>
    </w:lvl>
    <w:lvl w:ilvl="6" w:tplc="0427000F" w:tentative="1">
      <w:start w:val="1"/>
      <w:numFmt w:val="decimal"/>
      <w:lvlText w:val="%7."/>
      <w:lvlJc w:val="left"/>
      <w:pPr>
        <w:ind w:left="7799" w:hanging="360"/>
      </w:pPr>
    </w:lvl>
    <w:lvl w:ilvl="7" w:tplc="04270019" w:tentative="1">
      <w:start w:val="1"/>
      <w:numFmt w:val="lowerLetter"/>
      <w:lvlText w:val="%8."/>
      <w:lvlJc w:val="left"/>
      <w:pPr>
        <w:ind w:left="8519" w:hanging="360"/>
      </w:pPr>
    </w:lvl>
    <w:lvl w:ilvl="8" w:tplc="0427001B" w:tentative="1">
      <w:start w:val="1"/>
      <w:numFmt w:val="lowerRoman"/>
      <w:lvlText w:val="%9."/>
      <w:lvlJc w:val="right"/>
      <w:pPr>
        <w:ind w:left="9239" w:hanging="180"/>
      </w:pPr>
    </w:lvl>
  </w:abstractNum>
  <w:abstractNum w:abstractNumId="15" w15:restartNumberingAfterBreak="0">
    <w:nsid w:val="56B0739D"/>
    <w:multiLevelType w:val="multilevel"/>
    <w:tmpl w:val="3D14827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96B26FB"/>
    <w:multiLevelType w:val="hybridMultilevel"/>
    <w:tmpl w:val="C708F9EA"/>
    <w:lvl w:ilvl="0" w:tplc="C6704D16">
      <w:start w:val="4"/>
      <w:numFmt w:val="upperRoman"/>
      <w:lvlText w:val="%1."/>
      <w:lvlJc w:val="left"/>
      <w:pPr>
        <w:ind w:left="4134" w:hanging="720"/>
      </w:pPr>
      <w:rPr>
        <w:rFonts w:hint="default"/>
        <w:b/>
      </w:rPr>
    </w:lvl>
    <w:lvl w:ilvl="1" w:tplc="04270019" w:tentative="1">
      <w:start w:val="1"/>
      <w:numFmt w:val="lowerLetter"/>
      <w:lvlText w:val="%2."/>
      <w:lvlJc w:val="left"/>
      <w:pPr>
        <w:ind w:left="4494" w:hanging="360"/>
      </w:pPr>
    </w:lvl>
    <w:lvl w:ilvl="2" w:tplc="0427001B" w:tentative="1">
      <w:start w:val="1"/>
      <w:numFmt w:val="lowerRoman"/>
      <w:lvlText w:val="%3."/>
      <w:lvlJc w:val="right"/>
      <w:pPr>
        <w:ind w:left="5214" w:hanging="180"/>
      </w:pPr>
    </w:lvl>
    <w:lvl w:ilvl="3" w:tplc="0427000F" w:tentative="1">
      <w:start w:val="1"/>
      <w:numFmt w:val="decimal"/>
      <w:lvlText w:val="%4."/>
      <w:lvlJc w:val="left"/>
      <w:pPr>
        <w:ind w:left="5934" w:hanging="360"/>
      </w:pPr>
    </w:lvl>
    <w:lvl w:ilvl="4" w:tplc="04270019" w:tentative="1">
      <w:start w:val="1"/>
      <w:numFmt w:val="lowerLetter"/>
      <w:lvlText w:val="%5."/>
      <w:lvlJc w:val="left"/>
      <w:pPr>
        <w:ind w:left="6654" w:hanging="360"/>
      </w:pPr>
    </w:lvl>
    <w:lvl w:ilvl="5" w:tplc="0427001B" w:tentative="1">
      <w:start w:val="1"/>
      <w:numFmt w:val="lowerRoman"/>
      <w:lvlText w:val="%6."/>
      <w:lvlJc w:val="right"/>
      <w:pPr>
        <w:ind w:left="7374" w:hanging="180"/>
      </w:pPr>
    </w:lvl>
    <w:lvl w:ilvl="6" w:tplc="0427000F" w:tentative="1">
      <w:start w:val="1"/>
      <w:numFmt w:val="decimal"/>
      <w:lvlText w:val="%7."/>
      <w:lvlJc w:val="left"/>
      <w:pPr>
        <w:ind w:left="8094" w:hanging="360"/>
      </w:pPr>
    </w:lvl>
    <w:lvl w:ilvl="7" w:tplc="04270019" w:tentative="1">
      <w:start w:val="1"/>
      <w:numFmt w:val="lowerLetter"/>
      <w:lvlText w:val="%8."/>
      <w:lvlJc w:val="left"/>
      <w:pPr>
        <w:ind w:left="8814" w:hanging="360"/>
      </w:pPr>
    </w:lvl>
    <w:lvl w:ilvl="8" w:tplc="0427001B" w:tentative="1">
      <w:start w:val="1"/>
      <w:numFmt w:val="lowerRoman"/>
      <w:lvlText w:val="%9."/>
      <w:lvlJc w:val="right"/>
      <w:pPr>
        <w:ind w:left="9534" w:hanging="180"/>
      </w:pPr>
    </w:lvl>
  </w:abstractNum>
  <w:abstractNum w:abstractNumId="17" w15:restartNumberingAfterBreak="0">
    <w:nsid w:val="62786636"/>
    <w:multiLevelType w:val="multilevel"/>
    <w:tmpl w:val="4552B3C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501786"/>
    <w:multiLevelType w:val="multilevel"/>
    <w:tmpl w:val="4D704D86"/>
    <w:lvl w:ilvl="0">
      <w:start w:val="4"/>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93141C3"/>
    <w:multiLevelType w:val="hybridMultilevel"/>
    <w:tmpl w:val="26E44A1E"/>
    <w:lvl w:ilvl="0" w:tplc="0427000F">
      <w:start w:val="1"/>
      <w:numFmt w:val="decimal"/>
      <w:lvlText w:val="%1."/>
      <w:lvlJc w:val="left"/>
      <w:pPr>
        <w:ind w:left="1468" w:hanging="360"/>
      </w:pPr>
    </w:lvl>
    <w:lvl w:ilvl="1" w:tplc="04270019" w:tentative="1">
      <w:start w:val="1"/>
      <w:numFmt w:val="lowerLetter"/>
      <w:lvlText w:val="%2."/>
      <w:lvlJc w:val="left"/>
      <w:pPr>
        <w:ind w:left="2188" w:hanging="360"/>
      </w:pPr>
    </w:lvl>
    <w:lvl w:ilvl="2" w:tplc="0427001B" w:tentative="1">
      <w:start w:val="1"/>
      <w:numFmt w:val="lowerRoman"/>
      <w:lvlText w:val="%3."/>
      <w:lvlJc w:val="right"/>
      <w:pPr>
        <w:ind w:left="2908" w:hanging="180"/>
      </w:pPr>
    </w:lvl>
    <w:lvl w:ilvl="3" w:tplc="0427000F" w:tentative="1">
      <w:start w:val="1"/>
      <w:numFmt w:val="decimal"/>
      <w:lvlText w:val="%4."/>
      <w:lvlJc w:val="left"/>
      <w:pPr>
        <w:ind w:left="3628" w:hanging="360"/>
      </w:pPr>
    </w:lvl>
    <w:lvl w:ilvl="4" w:tplc="04270019" w:tentative="1">
      <w:start w:val="1"/>
      <w:numFmt w:val="lowerLetter"/>
      <w:lvlText w:val="%5."/>
      <w:lvlJc w:val="left"/>
      <w:pPr>
        <w:ind w:left="4348" w:hanging="360"/>
      </w:pPr>
    </w:lvl>
    <w:lvl w:ilvl="5" w:tplc="0427001B" w:tentative="1">
      <w:start w:val="1"/>
      <w:numFmt w:val="lowerRoman"/>
      <w:lvlText w:val="%6."/>
      <w:lvlJc w:val="right"/>
      <w:pPr>
        <w:ind w:left="5068" w:hanging="180"/>
      </w:pPr>
    </w:lvl>
    <w:lvl w:ilvl="6" w:tplc="0427000F" w:tentative="1">
      <w:start w:val="1"/>
      <w:numFmt w:val="decimal"/>
      <w:lvlText w:val="%7."/>
      <w:lvlJc w:val="left"/>
      <w:pPr>
        <w:ind w:left="5788" w:hanging="360"/>
      </w:pPr>
    </w:lvl>
    <w:lvl w:ilvl="7" w:tplc="04270019" w:tentative="1">
      <w:start w:val="1"/>
      <w:numFmt w:val="lowerLetter"/>
      <w:lvlText w:val="%8."/>
      <w:lvlJc w:val="left"/>
      <w:pPr>
        <w:ind w:left="6508" w:hanging="360"/>
      </w:pPr>
    </w:lvl>
    <w:lvl w:ilvl="8" w:tplc="0427001B" w:tentative="1">
      <w:start w:val="1"/>
      <w:numFmt w:val="lowerRoman"/>
      <w:lvlText w:val="%9."/>
      <w:lvlJc w:val="right"/>
      <w:pPr>
        <w:ind w:left="7228" w:hanging="180"/>
      </w:pPr>
    </w:lvl>
  </w:abstractNum>
  <w:abstractNum w:abstractNumId="21"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D5531BE"/>
    <w:multiLevelType w:val="hybridMultilevel"/>
    <w:tmpl w:val="B9769BF4"/>
    <w:lvl w:ilvl="0" w:tplc="8E6651DC">
      <w:start w:val="4"/>
      <w:numFmt w:val="upperRoman"/>
      <w:lvlText w:val="%1."/>
      <w:lvlJc w:val="left"/>
      <w:pPr>
        <w:ind w:left="4134" w:hanging="720"/>
      </w:pPr>
      <w:rPr>
        <w:rFonts w:hint="default"/>
        <w:b/>
      </w:rPr>
    </w:lvl>
    <w:lvl w:ilvl="1" w:tplc="04270019" w:tentative="1">
      <w:start w:val="1"/>
      <w:numFmt w:val="lowerLetter"/>
      <w:lvlText w:val="%2."/>
      <w:lvlJc w:val="left"/>
      <w:pPr>
        <w:ind w:left="4494" w:hanging="360"/>
      </w:pPr>
    </w:lvl>
    <w:lvl w:ilvl="2" w:tplc="0427001B" w:tentative="1">
      <w:start w:val="1"/>
      <w:numFmt w:val="lowerRoman"/>
      <w:lvlText w:val="%3."/>
      <w:lvlJc w:val="right"/>
      <w:pPr>
        <w:ind w:left="5214" w:hanging="180"/>
      </w:pPr>
    </w:lvl>
    <w:lvl w:ilvl="3" w:tplc="0427000F" w:tentative="1">
      <w:start w:val="1"/>
      <w:numFmt w:val="decimal"/>
      <w:lvlText w:val="%4."/>
      <w:lvlJc w:val="left"/>
      <w:pPr>
        <w:ind w:left="5934" w:hanging="360"/>
      </w:pPr>
    </w:lvl>
    <w:lvl w:ilvl="4" w:tplc="04270019" w:tentative="1">
      <w:start w:val="1"/>
      <w:numFmt w:val="lowerLetter"/>
      <w:lvlText w:val="%5."/>
      <w:lvlJc w:val="left"/>
      <w:pPr>
        <w:ind w:left="6654" w:hanging="360"/>
      </w:pPr>
    </w:lvl>
    <w:lvl w:ilvl="5" w:tplc="0427001B" w:tentative="1">
      <w:start w:val="1"/>
      <w:numFmt w:val="lowerRoman"/>
      <w:lvlText w:val="%6."/>
      <w:lvlJc w:val="right"/>
      <w:pPr>
        <w:ind w:left="7374" w:hanging="180"/>
      </w:pPr>
    </w:lvl>
    <w:lvl w:ilvl="6" w:tplc="0427000F" w:tentative="1">
      <w:start w:val="1"/>
      <w:numFmt w:val="decimal"/>
      <w:lvlText w:val="%7."/>
      <w:lvlJc w:val="left"/>
      <w:pPr>
        <w:ind w:left="8094" w:hanging="360"/>
      </w:pPr>
    </w:lvl>
    <w:lvl w:ilvl="7" w:tplc="04270019" w:tentative="1">
      <w:start w:val="1"/>
      <w:numFmt w:val="lowerLetter"/>
      <w:lvlText w:val="%8."/>
      <w:lvlJc w:val="left"/>
      <w:pPr>
        <w:ind w:left="8814" w:hanging="360"/>
      </w:pPr>
    </w:lvl>
    <w:lvl w:ilvl="8" w:tplc="0427001B" w:tentative="1">
      <w:start w:val="1"/>
      <w:numFmt w:val="lowerRoman"/>
      <w:lvlText w:val="%9."/>
      <w:lvlJc w:val="right"/>
      <w:pPr>
        <w:ind w:left="9534" w:hanging="180"/>
      </w:pPr>
    </w:lvl>
  </w:abstractNum>
  <w:abstractNum w:abstractNumId="23" w15:restartNumberingAfterBreak="0">
    <w:nsid w:val="70C62FAF"/>
    <w:multiLevelType w:val="multilevel"/>
    <w:tmpl w:val="ED16E658"/>
    <w:lvl w:ilvl="0">
      <w:start w:val="1"/>
      <w:numFmt w:val="upperRoman"/>
      <w:lvlText w:val="%1."/>
      <w:lvlJc w:val="left"/>
      <w:pPr>
        <w:ind w:left="360" w:hanging="360"/>
      </w:pPr>
      <w:rPr>
        <w:rFonts w:ascii="Times New Roman" w:eastAsia="Times New Roman Bold" w:hAnsi="Times New Roman" w:cs="Times New Roman"/>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16cid:durableId="111753897">
    <w:abstractNumId w:val="19"/>
  </w:num>
  <w:num w:numId="2" w16cid:durableId="20262439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1053549">
    <w:abstractNumId w:val="0"/>
  </w:num>
  <w:num w:numId="4" w16cid:durableId="2626102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12940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4075820">
    <w:abstractNumId w:val="21"/>
  </w:num>
  <w:num w:numId="7" w16cid:durableId="1930580835">
    <w:abstractNumId w:val="2"/>
  </w:num>
  <w:num w:numId="8" w16cid:durableId="1400323905">
    <w:abstractNumId w:val="5"/>
  </w:num>
  <w:num w:numId="9" w16cid:durableId="498614552">
    <w:abstractNumId w:val="11"/>
  </w:num>
  <w:num w:numId="10" w16cid:durableId="671685741">
    <w:abstractNumId w:val="20"/>
  </w:num>
  <w:num w:numId="11" w16cid:durableId="563565599">
    <w:abstractNumId w:val="6"/>
  </w:num>
  <w:num w:numId="12" w16cid:durableId="1422987509">
    <w:abstractNumId w:val="3"/>
  </w:num>
  <w:num w:numId="13" w16cid:durableId="422579221">
    <w:abstractNumId w:val="13"/>
  </w:num>
  <w:num w:numId="14" w16cid:durableId="2069644817">
    <w:abstractNumId w:val="8"/>
  </w:num>
  <w:num w:numId="15" w16cid:durableId="723674967">
    <w:abstractNumId w:val="4"/>
  </w:num>
  <w:num w:numId="16" w16cid:durableId="1907836643">
    <w:abstractNumId w:val="23"/>
  </w:num>
  <w:num w:numId="17" w16cid:durableId="1762950198">
    <w:abstractNumId w:val="17"/>
  </w:num>
  <w:num w:numId="18" w16cid:durableId="1690182436">
    <w:abstractNumId w:val="15"/>
  </w:num>
  <w:num w:numId="19" w16cid:durableId="1474251122">
    <w:abstractNumId w:val="1"/>
  </w:num>
  <w:num w:numId="20" w16cid:durableId="943919472">
    <w:abstractNumId w:val="18"/>
  </w:num>
  <w:num w:numId="21" w16cid:durableId="514075712">
    <w:abstractNumId w:val="9"/>
  </w:num>
  <w:num w:numId="22" w16cid:durableId="558437680">
    <w:abstractNumId w:val="14"/>
  </w:num>
  <w:num w:numId="23" w16cid:durableId="1212381300">
    <w:abstractNumId w:val="10"/>
  </w:num>
  <w:num w:numId="24" w16cid:durableId="1911651084">
    <w:abstractNumId w:val="22"/>
  </w:num>
  <w:num w:numId="25" w16cid:durableId="1796484413">
    <w:abstractNumId w:val="7"/>
  </w:num>
  <w:num w:numId="26" w16cid:durableId="4874748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1342"/>
    <w:rsid w:val="00001433"/>
    <w:rsid w:val="000036FB"/>
    <w:rsid w:val="00005DE1"/>
    <w:rsid w:val="00012D45"/>
    <w:rsid w:val="0001318B"/>
    <w:rsid w:val="00015EED"/>
    <w:rsid w:val="00017A29"/>
    <w:rsid w:val="000222A7"/>
    <w:rsid w:val="000223C9"/>
    <w:rsid w:val="00025186"/>
    <w:rsid w:val="00032A69"/>
    <w:rsid w:val="00033A3D"/>
    <w:rsid w:val="000356CD"/>
    <w:rsid w:val="0004079F"/>
    <w:rsid w:val="0004087F"/>
    <w:rsid w:val="00041516"/>
    <w:rsid w:val="00045B33"/>
    <w:rsid w:val="00047AC0"/>
    <w:rsid w:val="00052407"/>
    <w:rsid w:val="00054937"/>
    <w:rsid w:val="00060FB9"/>
    <w:rsid w:val="0006390F"/>
    <w:rsid w:val="00075DAA"/>
    <w:rsid w:val="00076450"/>
    <w:rsid w:val="00082F83"/>
    <w:rsid w:val="00085DC5"/>
    <w:rsid w:val="00090ADF"/>
    <w:rsid w:val="00095584"/>
    <w:rsid w:val="00096EA9"/>
    <w:rsid w:val="000A04E5"/>
    <w:rsid w:val="000A160D"/>
    <w:rsid w:val="000A4BAB"/>
    <w:rsid w:val="000A5EA6"/>
    <w:rsid w:val="000B2F89"/>
    <w:rsid w:val="000B4C99"/>
    <w:rsid w:val="000C08C9"/>
    <w:rsid w:val="000C09BE"/>
    <w:rsid w:val="000C11B4"/>
    <w:rsid w:val="000C5A44"/>
    <w:rsid w:val="000D0900"/>
    <w:rsid w:val="000D3F12"/>
    <w:rsid w:val="000D4225"/>
    <w:rsid w:val="000D7212"/>
    <w:rsid w:val="000E255D"/>
    <w:rsid w:val="000E2D1B"/>
    <w:rsid w:val="000E5E86"/>
    <w:rsid w:val="000F21A4"/>
    <w:rsid w:val="000F58E1"/>
    <w:rsid w:val="0010353B"/>
    <w:rsid w:val="00104980"/>
    <w:rsid w:val="00106F3F"/>
    <w:rsid w:val="001160E5"/>
    <w:rsid w:val="0012234B"/>
    <w:rsid w:val="00123AAE"/>
    <w:rsid w:val="00126ADA"/>
    <w:rsid w:val="001314E9"/>
    <w:rsid w:val="00132244"/>
    <w:rsid w:val="0013763D"/>
    <w:rsid w:val="00140EE3"/>
    <w:rsid w:val="00140F8B"/>
    <w:rsid w:val="00145149"/>
    <w:rsid w:val="00152805"/>
    <w:rsid w:val="00156B0E"/>
    <w:rsid w:val="00156D12"/>
    <w:rsid w:val="001621D7"/>
    <w:rsid w:val="001709BE"/>
    <w:rsid w:val="001724E3"/>
    <w:rsid w:val="00174DA1"/>
    <w:rsid w:val="001829A2"/>
    <w:rsid w:val="00190706"/>
    <w:rsid w:val="001A2415"/>
    <w:rsid w:val="001A425E"/>
    <w:rsid w:val="001A731B"/>
    <w:rsid w:val="001B0826"/>
    <w:rsid w:val="001B0879"/>
    <w:rsid w:val="001B1D3E"/>
    <w:rsid w:val="001B2B7A"/>
    <w:rsid w:val="001B3DB2"/>
    <w:rsid w:val="001B4E3A"/>
    <w:rsid w:val="001C1A43"/>
    <w:rsid w:val="001C3A7F"/>
    <w:rsid w:val="001C3F6C"/>
    <w:rsid w:val="001C415C"/>
    <w:rsid w:val="001C469F"/>
    <w:rsid w:val="001C4BC7"/>
    <w:rsid w:val="001C66B8"/>
    <w:rsid w:val="001C692A"/>
    <w:rsid w:val="001D0150"/>
    <w:rsid w:val="001D2F0A"/>
    <w:rsid w:val="001D466F"/>
    <w:rsid w:val="001D63CD"/>
    <w:rsid w:val="001D6917"/>
    <w:rsid w:val="001D763A"/>
    <w:rsid w:val="001E2A9E"/>
    <w:rsid w:val="001E678D"/>
    <w:rsid w:val="001E7725"/>
    <w:rsid w:val="001F04DC"/>
    <w:rsid w:val="001F3812"/>
    <w:rsid w:val="001F3D91"/>
    <w:rsid w:val="001F53B8"/>
    <w:rsid w:val="00204CE0"/>
    <w:rsid w:val="00206138"/>
    <w:rsid w:val="00207564"/>
    <w:rsid w:val="00225D2B"/>
    <w:rsid w:val="00235B9D"/>
    <w:rsid w:val="00237C74"/>
    <w:rsid w:val="0024046A"/>
    <w:rsid w:val="00241491"/>
    <w:rsid w:val="0024373D"/>
    <w:rsid w:val="002472A1"/>
    <w:rsid w:val="0025132E"/>
    <w:rsid w:val="00253192"/>
    <w:rsid w:val="00262A29"/>
    <w:rsid w:val="00290F1E"/>
    <w:rsid w:val="00294052"/>
    <w:rsid w:val="00297E6B"/>
    <w:rsid w:val="002A1263"/>
    <w:rsid w:val="002A49C9"/>
    <w:rsid w:val="002A7D2C"/>
    <w:rsid w:val="002B00E5"/>
    <w:rsid w:val="002B6E3C"/>
    <w:rsid w:val="002C2ADF"/>
    <w:rsid w:val="002C2E5C"/>
    <w:rsid w:val="002D55E1"/>
    <w:rsid w:val="002D61DD"/>
    <w:rsid w:val="002D74B7"/>
    <w:rsid w:val="002E4B6C"/>
    <w:rsid w:val="002F6A34"/>
    <w:rsid w:val="002F7FBC"/>
    <w:rsid w:val="00302EA1"/>
    <w:rsid w:val="00302FD9"/>
    <w:rsid w:val="00305C28"/>
    <w:rsid w:val="003127C9"/>
    <w:rsid w:val="00314EB4"/>
    <w:rsid w:val="003154ED"/>
    <w:rsid w:val="00317282"/>
    <w:rsid w:val="00330E49"/>
    <w:rsid w:val="00332EAE"/>
    <w:rsid w:val="00337367"/>
    <w:rsid w:val="0034637C"/>
    <w:rsid w:val="00355B64"/>
    <w:rsid w:val="00361802"/>
    <w:rsid w:val="003675B5"/>
    <w:rsid w:val="0037390D"/>
    <w:rsid w:val="003810C2"/>
    <w:rsid w:val="00381582"/>
    <w:rsid w:val="003817A9"/>
    <w:rsid w:val="003834B1"/>
    <w:rsid w:val="00390D66"/>
    <w:rsid w:val="0039110D"/>
    <w:rsid w:val="00392128"/>
    <w:rsid w:val="00392BC6"/>
    <w:rsid w:val="00393607"/>
    <w:rsid w:val="00394069"/>
    <w:rsid w:val="00395F8A"/>
    <w:rsid w:val="00397F05"/>
    <w:rsid w:val="003A4E74"/>
    <w:rsid w:val="003A66A3"/>
    <w:rsid w:val="003A7643"/>
    <w:rsid w:val="003B522E"/>
    <w:rsid w:val="003C25AF"/>
    <w:rsid w:val="003C42E3"/>
    <w:rsid w:val="003C47B3"/>
    <w:rsid w:val="003D17D2"/>
    <w:rsid w:val="003D2773"/>
    <w:rsid w:val="003E0654"/>
    <w:rsid w:val="003E525F"/>
    <w:rsid w:val="003F3AC8"/>
    <w:rsid w:val="003F5783"/>
    <w:rsid w:val="0040145A"/>
    <w:rsid w:val="00411625"/>
    <w:rsid w:val="004119B3"/>
    <w:rsid w:val="00420445"/>
    <w:rsid w:val="00421F3C"/>
    <w:rsid w:val="00427994"/>
    <w:rsid w:val="00427D45"/>
    <w:rsid w:val="00432C95"/>
    <w:rsid w:val="00434263"/>
    <w:rsid w:val="00436906"/>
    <w:rsid w:val="004430DD"/>
    <w:rsid w:val="0044698F"/>
    <w:rsid w:val="00451BC0"/>
    <w:rsid w:val="00452574"/>
    <w:rsid w:val="004571AB"/>
    <w:rsid w:val="004711AE"/>
    <w:rsid w:val="00471DFF"/>
    <w:rsid w:val="00473CDE"/>
    <w:rsid w:val="00482822"/>
    <w:rsid w:val="00486C14"/>
    <w:rsid w:val="0048717D"/>
    <w:rsid w:val="00487EE6"/>
    <w:rsid w:val="00490000"/>
    <w:rsid w:val="004908F4"/>
    <w:rsid w:val="00491CEC"/>
    <w:rsid w:val="00493111"/>
    <w:rsid w:val="0049385F"/>
    <w:rsid w:val="004968D1"/>
    <w:rsid w:val="004A0D2E"/>
    <w:rsid w:val="004A4383"/>
    <w:rsid w:val="004A52CD"/>
    <w:rsid w:val="004B3197"/>
    <w:rsid w:val="004B474A"/>
    <w:rsid w:val="004D3053"/>
    <w:rsid w:val="004D7A83"/>
    <w:rsid w:val="004E4F9E"/>
    <w:rsid w:val="004E5D0F"/>
    <w:rsid w:val="004E7A38"/>
    <w:rsid w:val="004F0E8F"/>
    <w:rsid w:val="004F20E0"/>
    <w:rsid w:val="004F2381"/>
    <w:rsid w:val="004F33B8"/>
    <w:rsid w:val="004F39C4"/>
    <w:rsid w:val="004F58E7"/>
    <w:rsid w:val="004F7FAF"/>
    <w:rsid w:val="00521A04"/>
    <w:rsid w:val="00527F44"/>
    <w:rsid w:val="0053332A"/>
    <w:rsid w:val="00533862"/>
    <w:rsid w:val="005341D1"/>
    <w:rsid w:val="00534201"/>
    <w:rsid w:val="005438AC"/>
    <w:rsid w:val="00556939"/>
    <w:rsid w:val="00560B55"/>
    <w:rsid w:val="0056529B"/>
    <w:rsid w:val="00570441"/>
    <w:rsid w:val="00573036"/>
    <w:rsid w:val="00580D18"/>
    <w:rsid w:val="00585AC1"/>
    <w:rsid w:val="005911B3"/>
    <w:rsid w:val="0059342D"/>
    <w:rsid w:val="0059540C"/>
    <w:rsid w:val="00595F9A"/>
    <w:rsid w:val="005A03BB"/>
    <w:rsid w:val="005A05F4"/>
    <w:rsid w:val="005A18AA"/>
    <w:rsid w:val="005A4C87"/>
    <w:rsid w:val="005A7A1E"/>
    <w:rsid w:val="005B1D18"/>
    <w:rsid w:val="005B4B83"/>
    <w:rsid w:val="005B6C7D"/>
    <w:rsid w:val="005B7834"/>
    <w:rsid w:val="005C3CC2"/>
    <w:rsid w:val="005C66B9"/>
    <w:rsid w:val="005C7485"/>
    <w:rsid w:val="005D56BF"/>
    <w:rsid w:val="005E04CF"/>
    <w:rsid w:val="005E37A5"/>
    <w:rsid w:val="005E3FC6"/>
    <w:rsid w:val="005E5FE8"/>
    <w:rsid w:val="005E66FE"/>
    <w:rsid w:val="005E6C8C"/>
    <w:rsid w:val="005F0EA3"/>
    <w:rsid w:val="005F3477"/>
    <w:rsid w:val="00610A30"/>
    <w:rsid w:val="00611F25"/>
    <w:rsid w:val="0061645F"/>
    <w:rsid w:val="00620503"/>
    <w:rsid w:val="006232AD"/>
    <w:rsid w:val="00625DA6"/>
    <w:rsid w:val="006311A1"/>
    <w:rsid w:val="00637AD4"/>
    <w:rsid w:val="00647A83"/>
    <w:rsid w:val="00650C13"/>
    <w:rsid w:val="00654DBF"/>
    <w:rsid w:val="00655B55"/>
    <w:rsid w:val="006616CF"/>
    <w:rsid w:val="006651F5"/>
    <w:rsid w:val="00677F13"/>
    <w:rsid w:val="00680621"/>
    <w:rsid w:val="00682381"/>
    <w:rsid w:val="00684397"/>
    <w:rsid w:val="00691A58"/>
    <w:rsid w:val="00691C53"/>
    <w:rsid w:val="006A0BF6"/>
    <w:rsid w:val="006A3B0E"/>
    <w:rsid w:val="006B7F94"/>
    <w:rsid w:val="006C3B15"/>
    <w:rsid w:val="006C6C42"/>
    <w:rsid w:val="006D268A"/>
    <w:rsid w:val="006D2EEA"/>
    <w:rsid w:val="006D53F0"/>
    <w:rsid w:val="006E0E60"/>
    <w:rsid w:val="006F36A7"/>
    <w:rsid w:val="006F419E"/>
    <w:rsid w:val="006F46F8"/>
    <w:rsid w:val="00702BD2"/>
    <w:rsid w:val="007074DD"/>
    <w:rsid w:val="00710008"/>
    <w:rsid w:val="007102D1"/>
    <w:rsid w:val="00714A54"/>
    <w:rsid w:val="007179F0"/>
    <w:rsid w:val="00723C53"/>
    <w:rsid w:val="007242CD"/>
    <w:rsid w:val="00730298"/>
    <w:rsid w:val="007357C0"/>
    <w:rsid w:val="00740688"/>
    <w:rsid w:val="00745918"/>
    <w:rsid w:val="007519A1"/>
    <w:rsid w:val="00754149"/>
    <w:rsid w:val="007562F1"/>
    <w:rsid w:val="00756FF1"/>
    <w:rsid w:val="00761A09"/>
    <w:rsid w:val="00765DED"/>
    <w:rsid w:val="00766264"/>
    <w:rsid w:val="00773AA7"/>
    <w:rsid w:val="007758A4"/>
    <w:rsid w:val="00775FF8"/>
    <w:rsid w:val="00780874"/>
    <w:rsid w:val="00784D8E"/>
    <w:rsid w:val="007862A6"/>
    <w:rsid w:val="0079095C"/>
    <w:rsid w:val="007910EA"/>
    <w:rsid w:val="00793628"/>
    <w:rsid w:val="00796D15"/>
    <w:rsid w:val="007A5F55"/>
    <w:rsid w:val="007A602E"/>
    <w:rsid w:val="007B0F2E"/>
    <w:rsid w:val="007B1F15"/>
    <w:rsid w:val="007B2A1E"/>
    <w:rsid w:val="007B41DF"/>
    <w:rsid w:val="007B4E58"/>
    <w:rsid w:val="007C6B64"/>
    <w:rsid w:val="007D3DA5"/>
    <w:rsid w:val="007E06B9"/>
    <w:rsid w:val="007E14A3"/>
    <w:rsid w:val="007E1988"/>
    <w:rsid w:val="007E4322"/>
    <w:rsid w:val="0080704A"/>
    <w:rsid w:val="00807E63"/>
    <w:rsid w:val="008115C0"/>
    <w:rsid w:val="00816414"/>
    <w:rsid w:val="00817D39"/>
    <w:rsid w:val="00820026"/>
    <w:rsid w:val="00830E2A"/>
    <w:rsid w:val="00835BBF"/>
    <w:rsid w:val="008446B9"/>
    <w:rsid w:val="00846FEF"/>
    <w:rsid w:val="00851AA1"/>
    <w:rsid w:val="008620A7"/>
    <w:rsid w:val="008658C2"/>
    <w:rsid w:val="00865926"/>
    <w:rsid w:val="008747B6"/>
    <w:rsid w:val="00874838"/>
    <w:rsid w:val="0087553D"/>
    <w:rsid w:val="00875AF8"/>
    <w:rsid w:val="00876EF8"/>
    <w:rsid w:val="00880BFC"/>
    <w:rsid w:val="0088269E"/>
    <w:rsid w:val="00884DB4"/>
    <w:rsid w:val="00890ACF"/>
    <w:rsid w:val="008A2706"/>
    <w:rsid w:val="008A75D5"/>
    <w:rsid w:val="008B6EE8"/>
    <w:rsid w:val="008C22E9"/>
    <w:rsid w:val="008C7187"/>
    <w:rsid w:val="008C7C5F"/>
    <w:rsid w:val="008D3DD4"/>
    <w:rsid w:val="008D45F4"/>
    <w:rsid w:val="008E0AA4"/>
    <w:rsid w:val="008E1D0D"/>
    <w:rsid w:val="008F622B"/>
    <w:rsid w:val="00900EF9"/>
    <w:rsid w:val="00906B09"/>
    <w:rsid w:val="009107AC"/>
    <w:rsid w:val="00911284"/>
    <w:rsid w:val="00912745"/>
    <w:rsid w:val="00915488"/>
    <w:rsid w:val="0091586F"/>
    <w:rsid w:val="0091709E"/>
    <w:rsid w:val="00921D50"/>
    <w:rsid w:val="009247F8"/>
    <w:rsid w:val="009252D4"/>
    <w:rsid w:val="00925DDD"/>
    <w:rsid w:val="00930C9A"/>
    <w:rsid w:val="0094045C"/>
    <w:rsid w:val="009429B9"/>
    <w:rsid w:val="00943B93"/>
    <w:rsid w:val="00947415"/>
    <w:rsid w:val="009513EE"/>
    <w:rsid w:val="00951E7E"/>
    <w:rsid w:val="00954DBF"/>
    <w:rsid w:val="00956BDB"/>
    <w:rsid w:val="00957481"/>
    <w:rsid w:val="00965B30"/>
    <w:rsid w:val="00965CA6"/>
    <w:rsid w:val="00976205"/>
    <w:rsid w:val="00976BB6"/>
    <w:rsid w:val="00986D39"/>
    <w:rsid w:val="00992ECD"/>
    <w:rsid w:val="00994FAD"/>
    <w:rsid w:val="009A1ED9"/>
    <w:rsid w:val="009A3249"/>
    <w:rsid w:val="009A498B"/>
    <w:rsid w:val="009B6877"/>
    <w:rsid w:val="009B7C26"/>
    <w:rsid w:val="009C0D54"/>
    <w:rsid w:val="009C2000"/>
    <w:rsid w:val="009C37F8"/>
    <w:rsid w:val="009C4F70"/>
    <w:rsid w:val="009D62F3"/>
    <w:rsid w:val="009D6935"/>
    <w:rsid w:val="009D6CE6"/>
    <w:rsid w:val="009E20F1"/>
    <w:rsid w:val="009E4E43"/>
    <w:rsid w:val="009E60A4"/>
    <w:rsid w:val="009F2B19"/>
    <w:rsid w:val="009F3528"/>
    <w:rsid w:val="009F3A86"/>
    <w:rsid w:val="009F4B2D"/>
    <w:rsid w:val="009F5081"/>
    <w:rsid w:val="00A015F5"/>
    <w:rsid w:val="00A020F4"/>
    <w:rsid w:val="00A02D9D"/>
    <w:rsid w:val="00A0367A"/>
    <w:rsid w:val="00A03DFA"/>
    <w:rsid w:val="00A10C1B"/>
    <w:rsid w:val="00A11CF2"/>
    <w:rsid w:val="00A1220B"/>
    <w:rsid w:val="00A30449"/>
    <w:rsid w:val="00A40381"/>
    <w:rsid w:val="00A446EB"/>
    <w:rsid w:val="00A45680"/>
    <w:rsid w:val="00A4654F"/>
    <w:rsid w:val="00A568DE"/>
    <w:rsid w:val="00A62C0A"/>
    <w:rsid w:val="00A63F9F"/>
    <w:rsid w:val="00A70E23"/>
    <w:rsid w:val="00A712CF"/>
    <w:rsid w:val="00A72525"/>
    <w:rsid w:val="00A835E0"/>
    <w:rsid w:val="00A85054"/>
    <w:rsid w:val="00A85BE7"/>
    <w:rsid w:val="00A86913"/>
    <w:rsid w:val="00A979C3"/>
    <w:rsid w:val="00AA3250"/>
    <w:rsid w:val="00AA668E"/>
    <w:rsid w:val="00AA6EF5"/>
    <w:rsid w:val="00AB0CD8"/>
    <w:rsid w:val="00AB528A"/>
    <w:rsid w:val="00AB5889"/>
    <w:rsid w:val="00AB5FAC"/>
    <w:rsid w:val="00AB733E"/>
    <w:rsid w:val="00AB7884"/>
    <w:rsid w:val="00AC494C"/>
    <w:rsid w:val="00AC4A89"/>
    <w:rsid w:val="00AD03ED"/>
    <w:rsid w:val="00AE2FE7"/>
    <w:rsid w:val="00AF2638"/>
    <w:rsid w:val="00AF5059"/>
    <w:rsid w:val="00AF640E"/>
    <w:rsid w:val="00B05431"/>
    <w:rsid w:val="00B05F53"/>
    <w:rsid w:val="00B1762B"/>
    <w:rsid w:val="00B17D70"/>
    <w:rsid w:val="00B238A7"/>
    <w:rsid w:val="00B24805"/>
    <w:rsid w:val="00B34539"/>
    <w:rsid w:val="00B36135"/>
    <w:rsid w:val="00B41294"/>
    <w:rsid w:val="00B41D7C"/>
    <w:rsid w:val="00B43566"/>
    <w:rsid w:val="00B43670"/>
    <w:rsid w:val="00B505F4"/>
    <w:rsid w:val="00B50C58"/>
    <w:rsid w:val="00B54A45"/>
    <w:rsid w:val="00B56034"/>
    <w:rsid w:val="00B56E87"/>
    <w:rsid w:val="00B602E0"/>
    <w:rsid w:val="00B60CCC"/>
    <w:rsid w:val="00B60EBE"/>
    <w:rsid w:val="00B66ACF"/>
    <w:rsid w:val="00B66C27"/>
    <w:rsid w:val="00B72782"/>
    <w:rsid w:val="00B73738"/>
    <w:rsid w:val="00B762CC"/>
    <w:rsid w:val="00B835F1"/>
    <w:rsid w:val="00B85774"/>
    <w:rsid w:val="00B90EC5"/>
    <w:rsid w:val="00B93CDD"/>
    <w:rsid w:val="00B96947"/>
    <w:rsid w:val="00B97836"/>
    <w:rsid w:val="00BA37C7"/>
    <w:rsid w:val="00BA739E"/>
    <w:rsid w:val="00BB223A"/>
    <w:rsid w:val="00BB5016"/>
    <w:rsid w:val="00BC1BF7"/>
    <w:rsid w:val="00BC22DF"/>
    <w:rsid w:val="00BC362F"/>
    <w:rsid w:val="00BC38B0"/>
    <w:rsid w:val="00BC7628"/>
    <w:rsid w:val="00BD15FE"/>
    <w:rsid w:val="00BD3633"/>
    <w:rsid w:val="00BD7DF6"/>
    <w:rsid w:val="00BE22B6"/>
    <w:rsid w:val="00BF211F"/>
    <w:rsid w:val="00BF736C"/>
    <w:rsid w:val="00BF7943"/>
    <w:rsid w:val="00C0102D"/>
    <w:rsid w:val="00C02130"/>
    <w:rsid w:val="00C15D42"/>
    <w:rsid w:val="00C16229"/>
    <w:rsid w:val="00C22023"/>
    <w:rsid w:val="00C22BA4"/>
    <w:rsid w:val="00C25B11"/>
    <w:rsid w:val="00C33C2B"/>
    <w:rsid w:val="00C4258C"/>
    <w:rsid w:val="00C45333"/>
    <w:rsid w:val="00C53583"/>
    <w:rsid w:val="00C53972"/>
    <w:rsid w:val="00C5757B"/>
    <w:rsid w:val="00C7002B"/>
    <w:rsid w:val="00C705F0"/>
    <w:rsid w:val="00C71498"/>
    <w:rsid w:val="00C7634C"/>
    <w:rsid w:val="00C84442"/>
    <w:rsid w:val="00C8549B"/>
    <w:rsid w:val="00C85E4D"/>
    <w:rsid w:val="00C87858"/>
    <w:rsid w:val="00C915DA"/>
    <w:rsid w:val="00C91600"/>
    <w:rsid w:val="00C91CF3"/>
    <w:rsid w:val="00C92099"/>
    <w:rsid w:val="00C92A79"/>
    <w:rsid w:val="00CA17B3"/>
    <w:rsid w:val="00CA2272"/>
    <w:rsid w:val="00CA547E"/>
    <w:rsid w:val="00CA7789"/>
    <w:rsid w:val="00CB0187"/>
    <w:rsid w:val="00CB052C"/>
    <w:rsid w:val="00CB18A8"/>
    <w:rsid w:val="00CB489B"/>
    <w:rsid w:val="00CB5F75"/>
    <w:rsid w:val="00CC09CA"/>
    <w:rsid w:val="00CC6519"/>
    <w:rsid w:val="00CD7867"/>
    <w:rsid w:val="00CE344C"/>
    <w:rsid w:val="00CF0401"/>
    <w:rsid w:val="00CF1516"/>
    <w:rsid w:val="00CF24AD"/>
    <w:rsid w:val="00CF298C"/>
    <w:rsid w:val="00CF2DFB"/>
    <w:rsid w:val="00D141F2"/>
    <w:rsid w:val="00D15313"/>
    <w:rsid w:val="00D15BB5"/>
    <w:rsid w:val="00D16C68"/>
    <w:rsid w:val="00D2052E"/>
    <w:rsid w:val="00D24133"/>
    <w:rsid w:val="00D25572"/>
    <w:rsid w:val="00D25FB7"/>
    <w:rsid w:val="00D267D6"/>
    <w:rsid w:val="00D317A6"/>
    <w:rsid w:val="00D326B2"/>
    <w:rsid w:val="00D370FA"/>
    <w:rsid w:val="00D37B76"/>
    <w:rsid w:val="00D41520"/>
    <w:rsid w:val="00D57BC9"/>
    <w:rsid w:val="00D6038A"/>
    <w:rsid w:val="00D61EC7"/>
    <w:rsid w:val="00D627BF"/>
    <w:rsid w:val="00D758AA"/>
    <w:rsid w:val="00D85874"/>
    <w:rsid w:val="00D87A48"/>
    <w:rsid w:val="00D961C7"/>
    <w:rsid w:val="00DA2042"/>
    <w:rsid w:val="00DA2933"/>
    <w:rsid w:val="00DA5FA2"/>
    <w:rsid w:val="00DA64B9"/>
    <w:rsid w:val="00DA66CF"/>
    <w:rsid w:val="00DA74C6"/>
    <w:rsid w:val="00DB0EBC"/>
    <w:rsid w:val="00DB1A43"/>
    <w:rsid w:val="00DB1B26"/>
    <w:rsid w:val="00DB74A7"/>
    <w:rsid w:val="00DB7DAF"/>
    <w:rsid w:val="00DB7FDF"/>
    <w:rsid w:val="00DC1CD3"/>
    <w:rsid w:val="00DC58E8"/>
    <w:rsid w:val="00DC5EF6"/>
    <w:rsid w:val="00DC7763"/>
    <w:rsid w:val="00DD2E6D"/>
    <w:rsid w:val="00DD3F83"/>
    <w:rsid w:val="00DE5BAF"/>
    <w:rsid w:val="00DF0CAB"/>
    <w:rsid w:val="00DF2596"/>
    <w:rsid w:val="00DF28D3"/>
    <w:rsid w:val="00DF3F43"/>
    <w:rsid w:val="00DF44F9"/>
    <w:rsid w:val="00DF7D4E"/>
    <w:rsid w:val="00E01A4D"/>
    <w:rsid w:val="00E01AEF"/>
    <w:rsid w:val="00E02897"/>
    <w:rsid w:val="00E02AE0"/>
    <w:rsid w:val="00E046FB"/>
    <w:rsid w:val="00E211C4"/>
    <w:rsid w:val="00E2231B"/>
    <w:rsid w:val="00E2325D"/>
    <w:rsid w:val="00E24B7B"/>
    <w:rsid w:val="00E2602E"/>
    <w:rsid w:val="00E33BF9"/>
    <w:rsid w:val="00E416BB"/>
    <w:rsid w:val="00E44F0B"/>
    <w:rsid w:val="00E456D9"/>
    <w:rsid w:val="00E4591B"/>
    <w:rsid w:val="00E533BD"/>
    <w:rsid w:val="00E53EE1"/>
    <w:rsid w:val="00E568AB"/>
    <w:rsid w:val="00E616EA"/>
    <w:rsid w:val="00E63A3D"/>
    <w:rsid w:val="00E63D64"/>
    <w:rsid w:val="00E64E42"/>
    <w:rsid w:val="00E6755E"/>
    <w:rsid w:val="00E67C8D"/>
    <w:rsid w:val="00E70312"/>
    <w:rsid w:val="00E70E00"/>
    <w:rsid w:val="00E727B3"/>
    <w:rsid w:val="00E8590E"/>
    <w:rsid w:val="00E85D73"/>
    <w:rsid w:val="00E86184"/>
    <w:rsid w:val="00E90974"/>
    <w:rsid w:val="00E90A87"/>
    <w:rsid w:val="00E955EB"/>
    <w:rsid w:val="00E9682E"/>
    <w:rsid w:val="00EA4013"/>
    <w:rsid w:val="00EA676E"/>
    <w:rsid w:val="00EB28FE"/>
    <w:rsid w:val="00EB42BB"/>
    <w:rsid w:val="00EB51E3"/>
    <w:rsid w:val="00EC4E94"/>
    <w:rsid w:val="00ED150D"/>
    <w:rsid w:val="00ED4016"/>
    <w:rsid w:val="00EE12AC"/>
    <w:rsid w:val="00EE2B2A"/>
    <w:rsid w:val="00EF1726"/>
    <w:rsid w:val="00EF47EA"/>
    <w:rsid w:val="00EF5074"/>
    <w:rsid w:val="00F02BB9"/>
    <w:rsid w:val="00F0432A"/>
    <w:rsid w:val="00F10704"/>
    <w:rsid w:val="00F16B00"/>
    <w:rsid w:val="00F22A8B"/>
    <w:rsid w:val="00F22F92"/>
    <w:rsid w:val="00F24859"/>
    <w:rsid w:val="00F24901"/>
    <w:rsid w:val="00F40761"/>
    <w:rsid w:val="00F41788"/>
    <w:rsid w:val="00F42DFC"/>
    <w:rsid w:val="00F451DC"/>
    <w:rsid w:val="00F7129A"/>
    <w:rsid w:val="00F72AC8"/>
    <w:rsid w:val="00F90A81"/>
    <w:rsid w:val="00F92FC8"/>
    <w:rsid w:val="00F971CE"/>
    <w:rsid w:val="00FB4AEE"/>
    <w:rsid w:val="00FB57D4"/>
    <w:rsid w:val="00FB7FF5"/>
    <w:rsid w:val="00FC4875"/>
    <w:rsid w:val="00FC6CDB"/>
    <w:rsid w:val="00FD071A"/>
    <w:rsid w:val="00FF3285"/>
    <w:rsid w:val="00FF76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55B4FE"/>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link w:val="Antrat1Diagrama"/>
    <w:uiPriority w:val="9"/>
    <w:qFormat/>
    <w:locked/>
    <w:rsid w:val="00361802"/>
    <w:pPr>
      <w:suppressAutoHyphens w:val="0"/>
      <w:spacing w:before="100" w:beforeAutospacing="1" w:after="100" w:afterAutospacing="1"/>
      <w:outlineLvl w:val="0"/>
    </w:pPr>
    <w:rPr>
      <w:b/>
      <w:bCs/>
      <w:kern w:val="36"/>
      <w:sz w:val="48"/>
      <w:szCs w:val="48"/>
      <w:lang w:eastAsia="lt-LT"/>
    </w:rPr>
  </w:style>
  <w:style w:type="paragraph" w:styleId="Antrat2">
    <w:name w:val="heading 2"/>
    <w:basedOn w:val="prastasis"/>
    <w:next w:val="prastasis"/>
    <w:link w:val="Antrat2Diagrama"/>
    <w:semiHidden/>
    <w:unhideWhenUsed/>
    <w:qFormat/>
    <w:locked/>
    <w:rsid w:val="008D45F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rsid w:val="00140EE3"/>
    <w:pPr>
      <w:tabs>
        <w:tab w:val="center" w:pos="4819"/>
        <w:tab w:val="right" w:pos="9638"/>
      </w:tabs>
    </w:pPr>
  </w:style>
  <w:style w:type="character" w:customStyle="1" w:styleId="PoratDiagrama">
    <w:name w:val="Poraštė Diagrama"/>
    <w:link w:val="Porat"/>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 w:type="character" w:customStyle="1" w:styleId="Antrat1Diagrama">
    <w:name w:val="Antraštė 1 Diagrama"/>
    <w:basedOn w:val="Numatytasispastraiposriftas"/>
    <w:link w:val="Antrat1"/>
    <w:uiPriority w:val="9"/>
    <w:rsid w:val="00361802"/>
    <w:rPr>
      <w:b/>
      <w:bCs/>
      <w:kern w:val="36"/>
      <w:sz w:val="48"/>
      <w:szCs w:val="48"/>
    </w:rPr>
  </w:style>
  <w:style w:type="paragraph" w:customStyle="1" w:styleId="Default">
    <w:name w:val="Default"/>
    <w:rsid w:val="006F36A7"/>
    <w:pPr>
      <w:autoSpaceDE w:val="0"/>
      <w:autoSpaceDN w:val="0"/>
      <w:adjustRightInd w:val="0"/>
    </w:pPr>
    <w:rPr>
      <w:rFonts w:eastAsiaTheme="minorHAnsi"/>
      <w:color w:val="000000"/>
      <w:sz w:val="24"/>
      <w:szCs w:val="24"/>
      <w:lang w:val="en-GB" w:eastAsia="en-US"/>
    </w:rPr>
  </w:style>
  <w:style w:type="table" w:styleId="Lentelstinklelis">
    <w:name w:val="Table Grid"/>
    <w:basedOn w:val="prastojilentel"/>
    <w:locked/>
    <w:rsid w:val="0003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8D45F4"/>
    <w:rPr>
      <w:rFonts w:asciiTheme="majorHAnsi" w:eastAsiaTheme="majorEastAsia" w:hAnsiTheme="majorHAnsi" w:cstheme="majorBidi"/>
      <w:color w:val="365F91" w:themeColor="accent1" w:themeShade="BF"/>
      <w:sz w:val="26"/>
      <w:szCs w:val="26"/>
      <w:lang w:eastAsia="ar-SA"/>
    </w:rPr>
  </w:style>
  <w:style w:type="paragraph" w:styleId="Pataisymai">
    <w:name w:val="Revision"/>
    <w:hidden/>
    <w:uiPriority w:val="99"/>
    <w:semiHidden/>
    <w:rsid w:val="001D466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8C018-F381-414A-803F-1C2FA611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8146</Words>
  <Characters>4644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V. Petrauskiene</dc:creator>
  <cp:keywords/>
  <dc:description/>
  <cp:lastModifiedBy>Nerijus Žeronas</cp:lastModifiedBy>
  <cp:revision>3</cp:revision>
  <cp:lastPrinted>2023-05-02T07:58:00Z</cp:lastPrinted>
  <dcterms:created xsi:type="dcterms:W3CDTF">2023-06-05T06:07:00Z</dcterms:created>
  <dcterms:modified xsi:type="dcterms:W3CDTF">2023-06-05T06:07:00Z</dcterms:modified>
</cp:coreProperties>
</file>