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2FF47" w14:textId="77777777" w:rsidR="005A46A6" w:rsidRPr="00962213" w:rsidRDefault="005A46A6" w:rsidP="005A46A6">
      <w:pPr>
        <w:jc w:val="center"/>
        <w:rPr>
          <w:sz w:val="24"/>
          <w:szCs w:val="24"/>
          <w:lang w:eastAsia="lt-LT"/>
        </w:rPr>
      </w:pPr>
      <w:r>
        <w:rPr>
          <w:b/>
          <w:bCs/>
          <w:spacing w:val="-1"/>
          <w:sz w:val="24"/>
          <w:szCs w:val="24"/>
          <w:lang w:eastAsia="lt-LT"/>
        </w:rPr>
        <w:t xml:space="preserve">DĖL PANEVĖŽIO </w:t>
      </w:r>
      <w:r w:rsidRPr="00962213">
        <w:rPr>
          <w:b/>
          <w:bCs/>
          <w:spacing w:val="-1"/>
          <w:sz w:val="24"/>
          <w:szCs w:val="24"/>
          <w:lang w:eastAsia="lt-LT"/>
        </w:rPr>
        <w:t xml:space="preserve"> RAJONO SAVIVALDYBĖS NUSIKALTIMŲ PREVENCIJOS IR KONTROLĖS KOMISIJOS SUDARYMO IR VEIKLOS NUOSTATŲ PATVIRTINIMO</w:t>
      </w:r>
    </w:p>
    <w:p w14:paraId="096EDDBA" w14:textId="77777777" w:rsidR="005A46A6" w:rsidRDefault="005A46A6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6A1D7250" w14:textId="77777777" w:rsidR="005A46A6" w:rsidRPr="004C012A" w:rsidRDefault="005A46A6" w:rsidP="005A46A6">
      <w:pPr>
        <w:jc w:val="center"/>
        <w:rPr>
          <w:sz w:val="24"/>
          <w:szCs w:val="24"/>
          <w:lang w:eastAsia="lt-LT"/>
        </w:rPr>
      </w:pPr>
      <w:r w:rsidRPr="004C012A">
        <w:rPr>
          <w:sz w:val="24"/>
          <w:szCs w:val="24"/>
          <w:lang w:eastAsia="lt-LT"/>
        </w:rPr>
        <w:t>2021 m.</w:t>
      </w:r>
      <w:r w:rsidRPr="004C012A">
        <w:rPr>
          <w:color w:val="FF0000"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balandžio 8  d. Nr. T–98</w:t>
      </w:r>
    </w:p>
    <w:p w14:paraId="06B7580F" w14:textId="77777777" w:rsidR="005A46A6" w:rsidRPr="004C012A" w:rsidRDefault="005A46A6" w:rsidP="005A46A6">
      <w:pPr>
        <w:jc w:val="center"/>
        <w:rPr>
          <w:sz w:val="24"/>
          <w:szCs w:val="24"/>
          <w:lang w:eastAsia="lt-LT"/>
        </w:rPr>
      </w:pPr>
      <w:r w:rsidRPr="004C012A">
        <w:rPr>
          <w:sz w:val="24"/>
          <w:szCs w:val="24"/>
          <w:lang w:eastAsia="lt-LT"/>
        </w:rPr>
        <w:t xml:space="preserve">Panevėžys </w:t>
      </w:r>
    </w:p>
    <w:p w14:paraId="7D3CE521" w14:textId="77777777" w:rsidR="005A46A6" w:rsidRDefault="005A46A6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6F140B01" w14:textId="77777777" w:rsidR="0055462D" w:rsidRPr="00962213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r w:rsidRPr="00962213">
        <w:rPr>
          <w:spacing w:val="-1"/>
          <w:sz w:val="24"/>
          <w:szCs w:val="24"/>
          <w:lang w:eastAsia="lt-LT"/>
        </w:rPr>
        <w:t xml:space="preserve">Vadovaudamasi Lietuvos Respublikos vietos savivaldos įstatymo </w:t>
      </w:r>
      <w:r w:rsidRPr="00962213">
        <w:rPr>
          <w:sz w:val="24"/>
          <w:szCs w:val="24"/>
          <w:lang w:eastAsia="lt-LT"/>
        </w:rPr>
        <w:t>6 straipsnio 34 punktu, 16 straipsnio 2 dalies 6 punktu, Saugios savivaldybės koncepcija, patvirtinta Lietuvos Respublikos Vyriausybės 2011 m. vasario 17 d. nuta</w:t>
      </w:r>
      <w:r>
        <w:rPr>
          <w:sz w:val="24"/>
          <w:szCs w:val="24"/>
          <w:lang w:eastAsia="lt-LT"/>
        </w:rPr>
        <w:t>rimu Nr. 184, siekdama didinti S</w:t>
      </w:r>
      <w:r w:rsidRPr="00962213">
        <w:rPr>
          <w:sz w:val="24"/>
          <w:szCs w:val="24"/>
          <w:lang w:eastAsia="lt-LT"/>
        </w:rPr>
        <w:t>avivaldybės vaidmenį stiprinant gyvento</w:t>
      </w:r>
      <w:r>
        <w:rPr>
          <w:sz w:val="24"/>
          <w:szCs w:val="24"/>
          <w:lang w:eastAsia="lt-LT"/>
        </w:rPr>
        <w:t>jų saugumą ir skatindama</w:t>
      </w:r>
      <w:r w:rsidRPr="00962213">
        <w:rPr>
          <w:sz w:val="24"/>
          <w:szCs w:val="24"/>
          <w:lang w:eastAsia="lt-LT"/>
        </w:rPr>
        <w:t xml:space="preserve"> nusikaltimų prevencijos ir kontrolės </w:t>
      </w:r>
      <w:proofErr w:type="spellStart"/>
      <w:r w:rsidRPr="00962213">
        <w:rPr>
          <w:sz w:val="24"/>
          <w:szCs w:val="24"/>
          <w:lang w:eastAsia="lt-LT"/>
        </w:rPr>
        <w:t>tarpin</w:t>
      </w:r>
      <w:r>
        <w:rPr>
          <w:sz w:val="24"/>
          <w:szCs w:val="24"/>
          <w:lang w:eastAsia="lt-LT"/>
        </w:rPr>
        <w:t>stitucinį</w:t>
      </w:r>
      <w:proofErr w:type="spellEnd"/>
      <w:r>
        <w:rPr>
          <w:sz w:val="24"/>
          <w:szCs w:val="24"/>
          <w:lang w:eastAsia="lt-LT"/>
        </w:rPr>
        <w:t xml:space="preserve"> bendradarbiavimą, S</w:t>
      </w:r>
      <w:r w:rsidRPr="00962213">
        <w:rPr>
          <w:sz w:val="24"/>
          <w:szCs w:val="24"/>
          <w:lang w:eastAsia="lt-LT"/>
        </w:rPr>
        <w:t>avivaldybės taryba n u s p r e n d ž i a:</w:t>
      </w:r>
    </w:p>
    <w:p w14:paraId="6EF71D19" w14:textId="77777777" w:rsidR="0055462D" w:rsidRPr="00DD3857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bookmarkStart w:id="0" w:name="part_50c728d22819402eb9e722f5fba53972"/>
      <w:bookmarkEnd w:id="0"/>
      <w:r>
        <w:rPr>
          <w:sz w:val="24"/>
          <w:szCs w:val="24"/>
          <w:lang w:eastAsia="lt-LT"/>
        </w:rPr>
        <w:t>1. Sudaryti S</w:t>
      </w:r>
      <w:r w:rsidRPr="00962213">
        <w:rPr>
          <w:sz w:val="24"/>
          <w:szCs w:val="24"/>
          <w:lang w:eastAsia="lt-LT"/>
        </w:rPr>
        <w:t>avivaldybės tarybos įgalioji</w:t>
      </w:r>
      <w:r>
        <w:rPr>
          <w:sz w:val="24"/>
          <w:szCs w:val="24"/>
          <w:lang w:eastAsia="lt-LT"/>
        </w:rPr>
        <w:t>mų laikui šios sudėties Panevėžio</w:t>
      </w:r>
      <w:r w:rsidRPr="00962213">
        <w:rPr>
          <w:sz w:val="24"/>
          <w:szCs w:val="24"/>
          <w:lang w:eastAsia="lt-LT"/>
        </w:rPr>
        <w:t xml:space="preserve"> rajono savivaldybės nusikaltimų prevencijos ir kontrolės komisiją</w:t>
      </w:r>
      <w:r>
        <w:rPr>
          <w:sz w:val="24"/>
          <w:szCs w:val="24"/>
          <w:lang w:eastAsia="lt-LT"/>
        </w:rPr>
        <w:t>:</w:t>
      </w:r>
    </w:p>
    <w:p w14:paraId="19242C1D" w14:textId="5533E8B7" w:rsidR="0055462D" w:rsidRPr="00025ABD" w:rsidRDefault="0055462D" w:rsidP="0055462D">
      <w:pPr>
        <w:ind w:firstLine="709"/>
        <w:jc w:val="both"/>
        <w:rPr>
          <w:color w:val="FF0000"/>
          <w:sz w:val="24"/>
          <w:szCs w:val="24"/>
          <w:lang w:eastAsia="lt-LT"/>
        </w:rPr>
      </w:pPr>
      <w:bookmarkStart w:id="1" w:name="part_4b852c5fec374aa283434c8c20b548c5"/>
      <w:bookmarkEnd w:id="1"/>
      <w:r>
        <w:rPr>
          <w:sz w:val="24"/>
          <w:szCs w:val="24"/>
          <w:lang w:eastAsia="lt-LT"/>
        </w:rPr>
        <w:t>1.1.</w:t>
      </w:r>
      <w:r w:rsidRPr="0055462D">
        <w:rPr>
          <w:strike/>
          <w:sz w:val="24"/>
          <w:szCs w:val="24"/>
          <w:lang w:eastAsia="lt-LT"/>
        </w:rPr>
        <w:t>Vytautas Liepa</w:t>
      </w:r>
      <w:r>
        <w:rPr>
          <w:sz w:val="24"/>
          <w:szCs w:val="24"/>
          <w:lang w:eastAsia="lt-LT"/>
        </w:rPr>
        <w:t>,</w:t>
      </w:r>
      <w:r w:rsidR="00DC0AB9">
        <w:rPr>
          <w:sz w:val="24"/>
          <w:szCs w:val="24"/>
          <w:lang w:eastAsia="lt-LT"/>
        </w:rPr>
        <w:t xml:space="preserve"> </w:t>
      </w:r>
      <w:r w:rsidR="00856433">
        <w:rPr>
          <w:b/>
          <w:sz w:val="24"/>
          <w:szCs w:val="24"/>
          <w:lang w:eastAsia="lt-LT"/>
        </w:rPr>
        <w:t>Angelė Narbutienė</w:t>
      </w:r>
      <w:r w:rsidR="00DC0AB9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 xml:space="preserve">Panevėžio rajono savivaldybės tarybos </w:t>
      </w:r>
      <w:r w:rsidRPr="00856433">
        <w:rPr>
          <w:strike/>
          <w:sz w:val="24"/>
          <w:szCs w:val="24"/>
          <w:lang w:eastAsia="lt-LT"/>
        </w:rPr>
        <w:t xml:space="preserve">narys </w:t>
      </w:r>
      <w:r w:rsidR="00856433">
        <w:rPr>
          <w:b/>
          <w:sz w:val="24"/>
          <w:szCs w:val="24"/>
          <w:lang w:eastAsia="lt-LT"/>
        </w:rPr>
        <w:t>narė</w:t>
      </w:r>
      <w:r w:rsidRPr="00DC0AB9">
        <w:rPr>
          <w:b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(komisijos </w:t>
      </w:r>
      <w:r w:rsidRPr="00856433">
        <w:rPr>
          <w:strike/>
          <w:sz w:val="24"/>
          <w:szCs w:val="24"/>
          <w:lang w:eastAsia="lt-LT"/>
        </w:rPr>
        <w:t>pirmininkas</w:t>
      </w:r>
      <w:r w:rsidR="00856433">
        <w:rPr>
          <w:sz w:val="24"/>
          <w:szCs w:val="24"/>
          <w:lang w:eastAsia="lt-LT"/>
        </w:rPr>
        <w:t xml:space="preserve"> </w:t>
      </w:r>
      <w:r w:rsidR="00856433" w:rsidRPr="00856433">
        <w:rPr>
          <w:b/>
          <w:sz w:val="24"/>
          <w:szCs w:val="24"/>
          <w:lang w:eastAsia="lt-LT"/>
        </w:rPr>
        <w:t>pirmininkė</w:t>
      </w:r>
      <w:r>
        <w:rPr>
          <w:sz w:val="24"/>
          <w:szCs w:val="24"/>
          <w:lang w:eastAsia="lt-LT"/>
        </w:rPr>
        <w:t xml:space="preserve">); </w:t>
      </w:r>
    </w:p>
    <w:p w14:paraId="1BBD1AE5" w14:textId="2209E2DD" w:rsidR="0055462D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1.2. Sandra </w:t>
      </w:r>
      <w:proofErr w:type="spellStart"/>
      <w:r>
        <w:rPr>
          <w:sz w:val="24"/>
          <w:szCs w:val="24"/>
          <w:lang w:eastAsia="lt-LT"/>
        </w:rPr>
        <w:t>Budreikienė</w:t>
      </w:r>
      <w:proofErr w:type="spellEnd"/>
      <w:r>
        <w:rPr>
          <w:sz w:val="24"/>
          <w:szCs w:val="24"/>
          <w:lang w:eastAsia="lt-LT"/>
        </w:rPr>
        <w:t>, Panevėžio rajono savivaldybės jaunimo reikalų koordinatorė (vyriausioji specialistė) (</w:t>
      </w:r>
      <w:r w:rsidR="003E3635">
        <w:rPr>
          <w:sz w:val="24"/>
          <w:szCs w:val="24"/>
          <w:lang w:eastAsia="lt-LT"/>
        </w:rPr>
        <w:t>komisijos</w:t>
      </w:r>
      <w:r w:rsidR="003E3635" w:rsidRPr="00856433">
        <w:rPr>
          <w:strike/>
          <w:sz w:val="24"/>
          <w:szCs w:val="24"/>
          <w:lang w:eastAsia="lt-LT"/>
        </w:rPr>
        <w:t xml:space="preserve"> </w:t>
      </w:r>
      <w:r w:rsidRPr="00856433">
        <w:rPr>
          <w:strike/>
          <w:sz w:val="24"/>
          <w:szCs w:val="24"/>
          <w:lang w:eastAsia="lt-LT"/>
        </w:rPr>
        <w:t>pirmininko</w:t>
      </w:r>
      <w:r>
        <w:rPr>
          <w:sz w:val="24"/>
          <w:szCs w:val="24"/>
          <w:lang w:eastAsia="lt-LT"/>
        </w:rPr>
        <w:t xml:space="preserve"> </w:t>
      </w:r>
      <w:r w:rsidR="00856433" w:rsidRPr="00856433">
        <w:rPr>
          <w:b/>
          <w:sz w:val="24"/>
          <w:szCs w:val="24"/>
          <w:lang w:eastAsia="lt-LT"/>
        </w:rPr>
        <w:t>pirmininkė</w:t>
      </w:r>
      <w:r w:rsidR="00856433" w:rsidRPr="00856433">
        <w:rPr>
          <w:b/>
          <w:sz w:val="24"/>
          <w:szCs w:val="24"/>
          <w:lang w:eastAsia="lt-LT"/>
        </w:rPr>
        <w:t>s</w:t>
      </w:r>
      <w:r w:rsidR="0085643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pavaduotoja);</w:t>
      </w:r>
    </w:p>
    <w:p w14:paraId="40BD8C2C" w14:textId="28167738" w:rsidR="0055462D" w:rsidRPr="00DD3857" w:rsidRDefault="0055462D" w:rsidP="0055462D">
      <w:pPr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1.3. </w:t>
      </w:r>
      <w:r w:rsidRPr="0055462D">
        <w:rPr>
          <w:strike/>
          <w:sz w:val="24"/>
          <w:szCs w:val="24"/>
          <w:lang w:eastAsia="lt-LT"/>
        </w:rPr>
        <w:t>Ramutis Jonaitis</w:t>
      </w:r>
      <w:r>
        <w:rPr>
          <w:sz w:val="24"/>
          <w:szCs w:val="24"/>
          <w:lang w:eastAsia="lt-LT"/>
        </w:rPr>
        <w:t>,</w:t>
      </w:r>
      <w:r w:rsidRPr="0055462D">
        <w:rPr>
          <w:sz w:val="24"/>
          <w:szCs w:val="24"/>
        </w:rPr>
        <w:t xml:space="preserve"> </w:t>
      </w:r>
      <w:r w:rsidRPr="0055462D">
        <w:rPr>
          <w:b/>
          <w:sz w:val="24"/>
          <w:szCs w:val="24"/>
        </w:rPr>
        <w:t xml:space="preserve">Virginija </w:t>
      </w:r>
      <w:proofErr w:type="spellStart"/>
      <w:r w:rsidRPr="0055462D">
        <w:rPr>
          <w:b/>
          <w:sz w:val="24"/>
          <w:szCs w:val="24"/>
        </w:rPr>
        <w:t>Smaliorienė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eastAsia="lt-LT"/>
        </w:rPr>
        <w:t xml:space="preserve"> Lietuvos probacijos tarnybos Panevėžio regiono skyriaus </w:t>
      </w:r>
      <w:r w:rsidRPr="0055462D">
        <w:rPr>
          <w:strike/>
          <w:sz w:val="24"/>
          <w:szCs w:val="24"/>
          <w:lang w:eastAsia="lt-LT"/>
        </w:rPr>
        <w:t>vyriausiasis specialistas</w:t>
      </w:r>
      <w:r>
        <w:rPr>
          <w:sz w:val="24"/>
          <w:szCs w:val="24"/>
          <w:lang w:eastAsia="lt-LT"/>
        </w:rPr>
        <w:t xml:space="preserve"> </w:t>
      </w:r>
      <w:r w:rsidRPr="0055462D">
        <w:rPr>
          <w:b/>
          <w:sz w:val="24"/>
          <w:szCs w:val="24"/>
          <w:lang w:eastAsia="lt-LT"/>
        </w:rPr>
        <w:t>vyriausioji specialistė</w:t>
      </w:r>
      <w:r>
        <w:rPr>
          <w:sz w:val="24"/>
          <w:szCs w:val="24"/>
          <w:lang w:eastAsia="lt-LT"/>
        </w:rPr>
        <w:t>;</w:t>
      </w:r>
    </w:p>
    <w:p w14:paraId="42B74AAD" w14:textId="77777777" w:rsidR="0055462D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1.4. Algirdas Kęstutis Rimkus, Panevėžio rajono savivaldybės administracijos Švietimo, kultūros ir sporto skyriaus vedėjas;</w:t>
      </w:r>
    </w:p>
    <w:p w14:paraId="0CB8AEC2" w14:textId="77777777" w:rsidR="0055462D" w:rsidRPr="00706559" w:rsidRDefault="0055462D" w:rsidP="0055462D">
      <w:pPr>
        <w:ind w:firstLine="709"/>
        <w:jc w:val="both"/>
        <w:rPr>
          <w:color w:val="FF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1.5. Vidas Sabonis, Panevėžio apskrities vyriausiojo policijos komisariato Panevėžio miesto ir rajono policijos komisariato viršininkas; </w:t>
      </w:r>
    </w:p>
    <w:p w14:paraId="24150F23" w14:textId="77777777" w:rsidR="0055462D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1.6. Virginija Savickienė, Panevėžio rajono savivaldybės administracijos Socialinės paramos skyriaus vedėja;</w:t>
      </w:r>
    </w:p>
    <w:p w14:paraId="56F27034" w14:textId="77777777" w:rsidR="0055462D" w:rsidRDefault="0055462D" w:rsidP="0055462D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1.7. Virginijus Šležas, Panevėžio rajono savivaldybės  Paįstrio seniūnijos seniūnas.</w:t>
      </w:r>
    </w:p>
    <w:p w14:paraId="242F125A" w14:textId="77777777" w:rsidR="005A46A6" w:rsidRDefault="005A46A6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710E1F87" w14:textId="77777777" w:rsidR="0055462D" w:rsidRDefault="0055462D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45DC666B" w14:textId="77777777" w:rsidR="0055462D" w:rsidRDefault="0055462D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3351F1C3" w14:textId="77777777" w:rsidR="0055462D" w:rsidRDefault="0055462D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69B485FA" w14:textId="77777777" w:rsidR="0055462D" w:rsidRDefault="0055462D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  <w:bookmarkStart w:id="2" w:name="_GoBack"/>
      <w:bookmarkEnd w:id="2"/>
    </w:p>
    <w:sectPr w:rsidR="00041516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A6F7" w14:textId="77777777" w:rsidR="00A334B3" w:rsidRDefault="00A334B3">
      <w:r>
        <w:separator/>
      </w:r>
    </w:p>
  </w:endnote>
  <w:endnote w:type="continuationSeparator" w:id="0">
    <w:p w14:paraId="397B8CFB" w14:textId="77777777" w:rsidR="00A334B3" w:rsidRDefault="00A3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530D7" w14:textId="77777777" w:rsidR="00A334B3" w:rsidRDefault="00A334B3">
      <w:r>
        <w:separator/>
      </w:r>
    </w:p>
  </w:footnote>
  <w:footnote w:type="continuationSeparator" w:id="0">
    <w:p w14:paraId="6B7F0248" w14:textId="77777777" w:rsidR="00A334B3" w:rsidRDefault="00A3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F29AD" w14:textId="77777777" w:rsidR="00D90FB2" w:rsidRDefault="00884DB4" w:rsidP="00D90FB2">
    <w:pPr>
      <w:pStyle w:val="Antrats"/>
      <w:ind w:left="7088"/>
      <w:rPr>
        <w:b/>
        <w:sz w:val="24"/>
        <w:szCs w:val="24"/>
      </w:rPr>
    </w:pPr>
    <w:r>
      <w:t xml:space="preserve">                                                                                  </w:t>
    </w:r>
    <w:r w:rsidR="00D90FB2">
      <w:rPr>
        <w:b/>
        <w:sz w:val="24"/>
        <w:szCs w:val="24"/>
      </w:rPr>
      <w:t xml:space="preserve">Projekto </w:t>
    </w:r>
  </w:p>
  <w:p w14:paraId="3F711C7C" w14:textId="7E0E9DBF" w:rsidR="00D90FB2" w:rsidRDefault="00D90FB2" w:rsidP="00D90FB2">
    <w:pPr>
      <w:pStyle w:val="Antrats"/>
      <w:ind w:left="7088"/>
      <w:rPr>
        <w:b/>
        <w:sz w:val="24"/>
        <w:szCs w:val="24"/>
      </w:rPr>
    </w:pPr>
    <w:r>
      <w:rPr>
        <w:b/>
        <w:sz w:val="24"/>
        <w:szCs w:val="24"/>
      </w:rPr>
      <w:t>lyginamasis variantas</w:t>
    </w:r>
  </w:p>
  <w:p w14:paraId="0B14F794" w14:textId="77777777" w:rsidR="00D90FB2" w:rsidRDefault="00D90FB2" w:rsidP="00D90FB2">
    <w:pPr>
      <w:pStyle w:val="Antrats"/>
    </w:pPr>
  </w:p>
  <w:p w14:paraId="2E54C534" w14:textId="163F5F9A" w:rsidR="00884DB4" w:rsidRDefault="00884DB4" w:rsidP="00D90FB2">
    <w:pPr>
      <w:pStyle w:val="Antrats"/>
      <w:jc w:val="center"/>
    </w:pP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7632452" r:id="rId2"/>
      </w:object>
    </w:r>
  </w:p>
  <w:p w14:paraId="051E282C" w14:textId="233B9287" w:rsidR="00884DB4" w:rsidRDefault="00884DB4" w:rsidP="00D90FB2">
    <w:pPr>
      <w:pStyle w:val="Antrats"/>
      <w:ind w:left="7088"/>
    </w:pP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33B7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E3635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35B8"/>
    <w:rsid w:val="005278E0"/>
    <w:rsid w:val="00527F44"/>
    <w:rsid w:val="0053332A"/>
    <w:rsid w:val="005341D1"/>
    <w:rsid w:val="00534201"/>
    <w:rsid w:val="0055462D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46A6"/>
    <w:rsid w:val="005A7A1E"/>
    <w:rsid w:val="005B1D18"/>
    <w:rsid w:val="005B4B83"/>
    <w:rsid w:val="005C15E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56433"/>
    <w:rsid w:val="008620A7"/>
    <w:rsid w:val="008658C2"/>
    <w:rsid w:val="008747B6"/>
    <w:rsid w:val="00874838"/>
    <w:rsid w:val="00876EF8"/>
    <w:rsid w:val="00880BFC"/>
    <w:rsid w:val="0088269E"/>
    <w:rsid w:val="00882FE0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334B3"/>
    <w:rsid w:val="00A45680"/>
    <w:rsid w:val="00A4654F"/>
    <w:rsid w:val="00A568DE"/>
    <w:rsid w:val="00A62C0A"/>
    <w:rsid w:val="00A63CAF"/>
    <w:rsid w:val="00A712CF"/>
    <w:rsid w:val="00A835E0"/>
    <w:rsid w:val="00A85054"/>
    <w:rsid w:val="00A86913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211F"/>
    <w:rsid w:val="00BF736C"/>
    <w:rsid w:val="00BF7943"/>
    <w:rsid w:val="00C02130"/>
    <w:rsid w:val="00C0690F"/>
    <w:rsid w:val="00C15D42"/>
    <w:rsid w:val="00C16229"/>
    <w:rsid w:val="00C21AC3"/>
    <w:rsid w:val="00C22023"/>
    <w:rsid w:val="00C2216F"/>
    <w:rsid w:val="00C33C2B"/>
    <w:rsid w:val="00C4258C"/>
    <w:rsid w:val="00C5757B"/>
    <w:rsid w:val="00C7002B"/>
    <w:rsid w:val="00C705F0"/>
    <w:rsid w:val="00C7634C"/>
    <w:rsid w:val="00C77AEE"/>
    <w:rsid w:val="00C80791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E7538"/>
    <w:rsid w:val="00CF24AD"/>
    <w:rsid w:val="00CF2DFB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0FB2"/>
    <w:rsid w:val="00D961C7"/>
    <w:rsid w:val="00DA2042"/>
    <w:rsid w:val="00DA2933"/>
    <w:rsid w:val="00DA5D92"/>
    <w:rsid w:val="00DA5FA2"/>
    <w:rsid w:val="00DA64B9"/>
    <w:rsid w:val="00DA66CF"/>
    <w:rsid w:val="00DB0EBC"/>
    <w:rsid w:val="00DB4369"/>
    <w:rsid w:val="00DB7FDF"/>
    <w:rsid w:val="00DC0AB9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259CD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C37CE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C7F10"/>
    <w:rsid w:val="00FD5F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06F3-D9D5-4A35-BF46-7B456546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Lina Daubariene</cp:lastModifiedBy>
  <cp:revision>13</cp:revision>
  <cp:lastPrinted>2022-06-10T08:40:00Z</cp:lastPrinted>
  <dcterms:created xsi:type="dcterms:W3CDTF">2023-05-09T12:50:00Z</dcterms:created>
  <dcterms:modified xsi:type="dcterms:W3CDTF">2023-06-07T05:41:00Z</dcterms:modified>
</cp:coreProperties>
</file>