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D2F" w:rsidRPr="00415B32" w:rsidRDefault="00DE6D2F" w:rsidP="00DE6D2F">
      <w:pPr>
        <w:ind w:left="5184"/>
        <w:jc w:val="both"/>
        <w:rPr>
          <w:bCs/>
          <w:color w:val="000000" w:themeColor="text1"/>
          <w:sz w:val="24"/>
          <w:szCs w:val="24"/>
        </w:rPr>
      </w:pPr>
      <w:r w:rsidRPr="00415B32">
        <w:rPr>
          <w:bCs/>
          <w:color w:val="000000" w:themeColor="text1"/>
          <w:sz w:val="24"/>
          <w:szCs w:val="24"/>
        </w:rPr>
        <w:t>PATVIRTINTA</w:t>
      </w:r>
    </w:p>
    <w:p w:rsidR="00DE6D2F" w:rsidRPr="00415B32" w:rsidRDefault="00DE6D2F" w:rsidP="00DE6D2F">
      <w:pPr>
        <w:autoSpaceDE w:val="0"/>
        <w:ind w:left="3888" w:firstLine="1296"/>
        <w:jc w:val="both"/>
        <w:rPr>
          <w:bCs/>
          <w:color w:val="000000" w:themeColor="text1"/>
          <w:sz w:val="24"/>
          <w:szCs w:val="24"/>
        </w:rPr>
      </w:pPr>
      <w:r w:rsidRPr="00415B32">
        <w:rPr>
          <w:bCs/>
          <w:color w:val="000000" w:themeColor="text1"/>
          <w:sz w:val="24"/>
          <w:szCs w:val="24"/>
        </w:rPr>
        <w:t>Panevėžio rajono savivaldybės tarybos</w:t>
      </w:r>
    </w:p>
    <w:p w:rsidR="00DE6D2F" w:rsidRPr="00415B32" w:rsidRDefault="00DE6D2F" w:rsidP="00DE6D2F">
      <w:pPr>
        <w:autoSpaceDE w:val="0"/>
        <w:ind w:left="3888" w:firstLine="1296"/>
        <w:rPr>
          <w:color w:val="000000" w:themeColor="text1"/>
          <w:sz w:val="24"/>
          <w:szCs w:val="24"/>
        </w:rPr>
      </w:pPr>
      <w:r w:rsidRPr="00415B32">
        <w:rPr>
          <w:bCs/>
          <w:color w:val="000000" w:themeColor="text1"/>
          <w:sz w:val="24"/>
          <w:szCs w:val="24"/>
        </w:rPr>
        <w:t>20</w:t>
      </w:r>
      <w:r w:rsidR="006D48EA">
        <w:rPr>
          <w:bCs/>
          <w:color w:val="000000" w:themeColor="text1"/>
          <w:sz w:val="24"/>
          <w:szCs w:val="24"/>
        </w:rPr>
        <w:t>23</w:t>
      </w:r>
      <w:r w:rsidRPr="00415B32">
        <w:rPr>
          <w:bCs/>
          <w:color w:val="000000" w:themeColor="text1"/>
          <w:sz w:val="24"/>
          <w:szCs w:val="24"/>
        </w:rPr>
        <w:t xml:space="preserve"> m. </w:t>
      </w:r>
      <w:r w:rsidR="006D48EA">
        <w:rPr>
          <w:bCs/>
          <w:color w:val="000000" w:themeColor="text1"/>
          <w:sz w:val="24"/>
          <w:szCs w:val="24"/>
        </w:rPr>
        <w:t>birželio</w:t>
      </w:r>
      <w:r w:rsidRPr="00415B32">
        <w:rPr>
          <w:bCs/>
          <w:color w:val="000000" w:themeColor="text1"/>
          <w:sz w:val="24"/>
          <w:szCs w:val="24"/>
        </w:rPr>
        <w:t xml:space="preserve"> 2</w:t>
      </w:r>
      <w:r w:rsidR="006D48EA">
        <w:rPr>
          <w:bCs/>
          <w:color w:val="000000" w:themeColor="text1"/>
          <w:sz w:val="24"/>
          <w:szCs w:val="24"/>
        </w:rPr>
        <w:t>2</w:t>
      </w:r>
      <w:r w:rsidRPr="00415B32">
        <w:rPr>
          <w:bCs/>
          <w:color w:val="000000" w:themeColor="text1"/>
          <w:sz w:val="24"/>
          <w:szCs w:val="24"/>
        </w:rPr>
        <w:t xml:space="preserve"> d. sprendimu Nr. T-</w:t>
      </w:r>
    </w:p>
    <w:p w:rsidR="00DE6D2F" w:rsidRPr="00415B32" w:rsidRDefault="00DE6D2F" w:rsidP="00DE6D2F">
      <w:pPr>
        <w:pStyle w:val="prastasistinklapis1"/>
        <w:spacing w:before="0" w:after="0" w:line="240" w:lineRule="auto"/>
        <w:ind w:left="5192"/>
        <w:rPr>
          <w:iCs/>
          <w:color w:val="000000" w:themeColor="text1"/>
          <w:lang w:val="lt-LT"/>
        </w:rPr>
      </w:pPr>
    </w:p>
    <w:p w:rsidR="00DE6D2F" w:rsidRPr="00415B32" w:rsidRDefault="00DE6D2F" w:rsidP="00DE6D2F">
      <w:pPr>
        <w:pStyle w:val="prastasistinklapis1"/>
        <w:spacing w:before="0" w:after="0" w:line="240" w:lineRule="auto"/>
        <w:ind w:left="5192"/>
        <w:rPr>
          <w:iCs/>
          <w:color w:val="000000" w:themeColor="text1"/>
          <w:lang w:val="lt-LT"/>
        </w:rPr>
      </w:pPr>
    </w:p>
    <w:p w:rsidR="00DE6D2F" w:rsidRPr="00415B32" w:rsidRDefault="00DE6D2F" w:rsidP="00DE6D2F">
      <w:pPr>
        <w:jc w:val="center"/>
        <w:rPr>
          <w:b/>
          <w:color w:val="000000" w:themeColor="text1"/>
        </w:rPr>
      </w:pPr>
      <w:r w:rsidRPr="00415B32">
        <w:rPr>
          <w:b/>
          <w:iCs/>
          <w:color w:val="000000" w:themeColor="text1"/>
        </w:rPr>
        <w:t>(</w:t>
      </w:r>
      <w:r w:rsidRPr="00415B32">
        <w:rPr>
          <w:b/>
          <w:bCs/>
          <w:color w:val="000000" w:themeColor="text1"/>
        </w:rPr>
        <w:t>Panevėžio rajono savivaldybės viešosios bibliotekos metinės veiklos ataskaitos forma)</w:t>
      </w:r>
    </w:p>
    <w:p w:rsidR="00DE6D2F" w:rsidRPr="00415B32" w:rsidRDefault="00DE6D2F" w:rsidP="00DE6D2F">
      <w:pPr>
        <w:pStyle w:val="prastasistinklapis1"/>
        <w:spacing w:before="0" w:after="0" w:line="240" w:lineRule="auto"/>
        <w:jc w:val="center"/>
        <w:rPr>
          <w:iCs/>
          <w:color w:val="000000" w:themeColor="text1"/>
          <w:lang w:val="lt-LT"/>
        </w:rPr>
      </w:pPr>
    </w:p>
    <w:p w:rsidR="00DE6D2F" w:rsidRPr="00415B32" w:rsidRDefault="00DE6D2F" w:rsidP="00DE6D2F">
      <w:pPr>
        <w:jc w:val="center"/>
        <w:rPr>
          <w:color w:val="000000" w:themeColor="text1"/>
          <w:sz w:val="24"/>
          <w:szCs w:val="24"/>
        </w:rPr>
      </w:pPr>
      <w:r w:rsidRPr="00415B32">
        <w:rPr>
          <w:b/>
          <w:bCs/>
          <w:caps/>
          <w:color w:val="000000" w:themeColor="text1"/>
          <w:sz w:val="24"/>
          <w:szCs w:val="24"/>
        </w:rPr>
        <w:t xml:space="preserve">panevėžio rajono savivaldybės </w:t>
      </w:r>
      <w:r w:rsidR="00330A90">
        <w:rPr>
          <w:b/>
          <w:bCs/>
          <w:caps/>
          <w:color w:val="000000" w:themeColor="text1"/>
          <w:sz w:val="24"/>
          <w:szCs w:val="24"/>
        </w:rPr>
        <w:t>VIEŠOSIOS BIBLIOTEKOS</w:t>
      </w:r>
      <w:r w:rsidR="00330A90">
        <w:rPr>
          <w:b/>
          <w:bCs/>
          <w:caps/>
          <w:color w:val="000000" w:themeColor="text1"/>
          <w:sz w:val="24"/>
          <w:szCs w:val="24"/>
        </w:rPr>
        <w:tab/>
        <w:t>2022</w:t>
      </w:r>
      <w:r w:rsidRPr="00415B32">
        <w:rPr>
          <w:b/>
          <w:bCs/>
          <w:caps/>
          <w:color w:val="000000" w:themeColor="text1"/>
          <w:sz w:val="24"/>
          <w:szCs w:val="24"/>
        </w:rPr>
        <w:t xml:space="preserve"> metų veiklos ataskaita</w:t>
      </w:r>
    </w:p>
    <w:p w:rsidR="00DE6D2F" w:rsidRPr="00415B32" w:rsidRDefault="00DE6D2F" w:rsidP="00DE6D2F">
      <w:pPr>
        <w:rPr>
          <w:bCs/>
          <w:caps/>
          <w:color w:val="000000" w:themeColor="text1"/>
          <w:sz w:val="24"/>
          <w:szCs w:val="24"/>
        </w:rPr>
      </w:pPr>
    </w:p>
    <w:p w:rsidR="00DE6D2F" w:rsidRDefault="00DE6D2F" w:rsidP="00DE6D2F">
      <w:pPr>
        <w:jc w:val="center"/>
        <w:rPr>
          <w:b/>
          <w:color w:val="000000" w:themeColor="text1"/>
          <w:sz w:val="24"/>
          <w:szCs w:val="24"/>
        </w:rPr>
      </w:pPr>
      <w:r w:rsidRPr="00415B32">
        <w:rPr>
          <w:b/>
          <w:color w:val="000000" w:themeColor="text1"/>
          <w:sz w:val="24"/>
          <w:szCs w:val="24"/>
        </w:rPr>
        <w:t>I. BENDROS ŽINIOS</w:t>
      </w:r>
    </w:p>
    <w:p w:rsidR="00DE6D2F" w:rsidRPr="00415B32" w:rsidRDefault="00DE6D2F" w:rsidP="00DE6D2F">
      <w:pPr>
        <w:jc w:val="center"/>
        <w:rPr>
          <w:color w:val="000000" w:themeColor="text1"/>
          <w:sz w:val="24"/>
          <w:szCs w:val="24"/>
        </w:rPr>
      </w:pPr>
    </w:p>
    <w:p w:rsidR="00DE6D2F" w:rsidRDefault="00DE6D2F" w:rsidP="00ED43A9">
      <w:pPr>
        <w:jc w:val="both"/>
        <w:rPr>
          <w:color w:val="000000" w:themeColor="text1"/>
          <w:sz w:val="24"/>
          <w:szCs w:val="24"/>
        </w:rPr>
      </w:pPr>
      <w:r>
        <w:rPr>
          <w:color w:val="000000" w:themeColor="text1"/>
          <w:sz w:val="24"/>
          <w:szCs w:val="24"/>
        </w:rPr>
        <w:t>1. Įstaigos pristatymas:</w:t>
      </w:r>
    </w:p>
    <w:p w:rsidR="00DE6D2F" w:rsidRDefault="00DE6D2F" w:rsidP="00ED43A9">
      <w:pPr>
        <w:ind w:left="426" w:right="282" w:firstLine="720"/>
        <w:jc w:val="both"/>
        <w:rPr>
          <w:color w:val="000000" w:themeColor="text1"/>
          <w:sz w:val="24"/>
          <w:szCs w:val="24"/>
        </w:rPr>
      </w:pPr>
      <w:r w:rsidRPr="00415B32">
        <w:rPr>
          <w:color w:val="000000" w:themeColor="text1"/>
          <w:sz w:val="24"/>
          <w:szCs w:val="24"/>
        </w:rPr>
        <w:t>1.1. Aprašymas (tikslai, uždaviniai ir funkcijos (pagal nuostatus ir savivaldybės strateginį</w:t>
      </w:r>
      <w:r w:rsidR="00330A90">
        <w:rPr>
          <w:color w:val="000000" w:themeColor="text1"/>
          <w:sz w:val="24"/>
          <w:szCs w:val="24"/>
        </w:rPr>
        <w:t xml:space="preserve"> veiklos planą). Didžiausi 2022</w:t>
      </w:r>
      <w:r w:rsidRPr="00415B32">
        <w:rPr>
          <w:color w:val="000000" w:themeColor="text1"/>
          <w:sz w:val="24"/>
          <w:szCs w:val="24"/>
        </w:rPr>
        <w:t xml:space="preserve"> m. pasiekimai ir įgyvendinti projektai;</w:t>
      </w:r>
    </w:p>
    <w:p w:rsidR="00330A90" w:rsidRPr="00E62ACC" w:rsidRDefault="00330A90" w:rsidP="00ED43A9">
      <w:pPr>
        <w:ind w:left="426" w:right="282"/>
        <w:jc w:val="both"/>
      </w:pPr>
      <w:r>
        <w:rPr>
          <w:sz w:val="24"/>
          <w:szCs w:val="24"/>
        </w:rPr>
        <w:t>2022</w:t>
      </w:r>
      <w:r w:rsidR="00036291">
        <w:rPr>
          <w:sz w:val="24"/>
          <w:szCs w:val="24"/>
        </w:rPr>
        <w:t xml:space="preserve"> m.</w:t>
      </w:r>
      <w:r w:rsidR="00036291" w:rsidRPr="00F3324D">
        <w:rPr>
          <w:sz w:val="24"/>
          <w:szCs w:val="24"/>
        </w:rPr>
        <w:t xml:space="preserve"> viešoji bib</w:t>
      </w:r>
      <w:r w:rsidR="00036291">
        <w:rPr>
          <w:sz w:val="24"/>
          <w:szCs w:val="24"/>
        </w:rPr>
        <w:t>lioteka dirbo įgyvendindama</w:t>
      </w:r>
      <w:r w:rsidR="00036291" w:rsidRPr="00F3324D">
        <w:rPr>
          <w:sz w:val="24"/>
          <w:szCs w:val="24"/>
        </w:rPr>
        <w:t xml:space="preserve"> pagrindiniu</w:t>
      </w:r>
      <w:r w:rsidR="00036291">
        <w:rPr>
          <w:sz w:val="24"/>
          <w:szCs w:val="24"/>
        </w:rPr>
        <w:t>s tikslus:</w:t>
      </w:r>
      <w:r w:rsidR="00036291">
        <w:rPr>
          <w:sz w:val="23"/>
          <w:szCs w:val="23"/>
        </w:rPr>
        <w:t xml:space="preserve"> </w:t>
      </w:r>
    </w:p>
    <w:p w:rsidR="00330A90" w:rsidRPr="00ED43A9" w:rsidRDefault="00330A90" w:rsidP="00ED43A9">
      <w:pPr>
        <w:pStyle w:val="ListParagraph"/>
        <w:numPr>
          <w:ilvl w:val="0"/>
          <w:numId w:val="1"/>
        </w:numPr>
        <w:suppressAutoHyphens w:val="0"/>
        <w:ind w:left="810" w:right="282"/>
        <w:jc w:val="both"/>
        <w:rPr>
          <w:sz w:val="24"/>
          <w:szCs w:val="24"/>
        </w:rPr>
      </w:pPr>
      <w:r w:rsidRPr="00ED43A9">
        <w:rPr>
          <w:sz w:val="24"/>
          <w:szCs w:val="24"/>
        </w:rPr>
        <w:t>Teikti aukštos kokybės kultūros paslaugas, prieinamas kiekvienam rajono gyventojui</w:t>
      </w:r>
      <w:r w:rsidR="00750809" w:rsidRPr="00ED43A9">
        <w:rPr>
          <w:sz w:val="24"/>
          <w:szCs w:val="24"/>
        </w:rPr>
        <w:t>.</w:t>
      </w:r>
      <w:r w:rsidRPr="00ED43A9">
        <w:rPr>
          <w:sz w:val="24"/>
          <w:szCs w:val="24"/>
        </w:rPr>
        <w:t xml:space="preserve">  </w:t>
      </w:r>
    </w:p>
    <w:p w:rsidR="00330A90" w:rsidRPr="00ED43A9" w:rsidRDefault="00330A90" w:rsidP="00ED43A9">
      <w:pPr>
        <w:pStyle w:val="ListParagraph"/>
        <w:numPr>
          <w:ilvl w:val="0"/>
          <w:numId w:val="1"/>
        </w:numPr>
        <w:suppressAutoHyphens w:val="0"/>
        <w:ind w:left="810" w:right="282"/>
        <w:jc w:val="both"/>
        <w:rPr>
          <w:sz w:val="24"/>
          <w:szCs w:val="24"/>
        </w:rPr>
      </w:pPr>
      <w:r w:rsidRPr="00ED43A9">
        <w:rPr>
          <w:sz w:val="24"/>
          <w:szCs w:val="24"/>
        </w:rPr>
        <w:t>Vykdyti krašto paveldo atminties institucijos funkcijas, kaupti šaltinius, kraštotyros medžiagą ir kitus dokumentus reikalingus mikrorajono gyventojų aptarnavimui</w:t>
      </w:r>
      <w:r w:rsidR="00750809" w:rsidRPr="00ED43A9">
        <w:rPr>
          <w:sz w:val="24"/>
          <w:szCs w:val="24"/>
        </w:rPr>
        <w:t>.</w:t>
      </w:r>
      <w:r w:rsidRPr="00ED43A9">
        <w:rPr>
          <w:sz w:val="24"/>
          <w:szCs w:val="24"/>
        </w:rPr>
        <w:t xml:space="preserve"> </w:t>
      </w:r>
    </w:p>
    <w:p w:rsidR="00330A90" w:rsidRPr="00ED43A9" w:rsidRDefault="00330A90" w:rsidP="00ED43A9">
      <w:pPr>
        <w:pStyle w:val="ListParagraph"/>
        <w:numPr>
          <w:ilvl w:val="0"/>
          <w:numId w:val="1"/>
        </w:numPr>
        <w:suppressAutoHyphens w:val="0"/>
        <w:ind w:left="810" w:right="282"/>
        <w:jc w:val="both"/>
        <w:rPr>
          <w:sz w:val="24"/>
          <w:szCs w:val="24"/>
        </w:rPr>
      </w:pPr>
      <w:r w:rsidRPr="00ED43A9">
        <w:rPr>
          <w:sz w:val="24"/>
          <w:szCs w:val="24"/>
        </w:rPr>
        <w:t>Organizuoti Bibliotekos dokumentų fondų kaupimą, saugojimą, tvarkymą bei apskaitą</w:t>
      </w:r>
      <w:r w:rsidR="00750809" w:rsidRPr="00ED43A9">
        <w:rPr>
          <w:sz w:val="24"/>
          <w:szCs w:val="24"/>
        </w:rPr>
        <w:t>.</w:t>
      </w:r>
    </w:p>
    <w:p w:rsidR="00330A90" w:rsidRPr="00ED43A9" w:rsidRDefault="00330A90" w:rsidP="00ED43A9">
      <w:pPr>
        <w:pStyle w:val="ListParagraph"/>
        <w:numPr>
          <w:ilvl w:val="0"/>
          <w:numId w:val="1"/>
        </w:numPr>
        <w:suppressAutoHyphens w:val="0"/>
        <w:ind w:left="810" w:right="282"/>
        <w:jc w:val="both"/>
        <w:rPr>
          <w:sz w:val="24"/>
          <w:szCs w:val="24"/>
        </w:rPr>
      </w:pPr>
      <w:r w:rsidRPr="00ED43A9">
        <w:rPr>
          <w:sz w:val="24"/>
          <w:szCs w:val="24"/>
        </w:rPr>
        <w:t>Vykdyti krašto paveldo atminties institucijos funkcijas, kaupti šaltinius, kraštotyros medžiagą ir kitus dokumentus reikalingus mikrorajono gyventojų aptarnavimui</w:t>
      </w:r>
      <w:r w:rsidR="00ED43A9">
        <w:rPr>
          <w:sz w:val="24"/>
          <w:szCs w:val="24"/>
        </w:rPr>
        <w:t>.</w:t>
      </w:r>
    </w:p>
    <w:p w:rsidR="00330A90" w:rsidRPr="00ED43A9" w:rsidRDefault="00330A90" w:rsidP="00ED43A9">
      <w:pPr>
        <w:pStyle w:val="ListParagraph"/>
        <w:numPr>
          <w:ilvl w:val="0"/>
          <w:numId w:val="1"/>
        </w:numPr>
        <w:suppressAutoHyphens w:val="0"/>
        <w:ind w:left="810" w:right="282"/>
        <w:jc w:val="both"/>
        <w:rPr>
          <w:sz w:val="24"/>
          <w:szCs w:val="24"/>
        </w:rPr>
      </w:pPr>
      <w:r w:rsidRPr="00ED43A9">
        <w:rPr>
          <w:sz w:val="24"/>
          <w:szCs w:val="24"/>
        </w:rPr>
        <w:t>Pristatyti bibliotekas visuomenei, kaip atminties institucijas, skatinančias bendruomenės narių kūrybiškumą, socialinį aktyvumą</w:t>
      </w:r>
      <w:r w:rsidR="00ED43A9">
        <w:rPr>
          <w:sz w:val="24"/>
          <w:szCs w:val="24"/>
        </w:rPr>
        <w:t>.</w:t>
      </w:r>
    </w:p>
    <w:p w:rsidR="00330A90" w:rsidRPr="00ED43A9" w:rsidRDefault="00330A90" w:rsidP="00ED43A9">
      <w:pPr>
        <w:pStyle w:val="ListParagraph"/>
        <w:numPr>
          <w:ilvl w:val="0"/>
          <w:numId w:val="1"/>
        </w:numPr>
        <w:suppressAutoHyphens w:val="0"/>
        <w:ind w:left="810" w:right="282"/>
        <w:jc w:val="both"/>
        <w:rPr>
          <w:sz w:val="24"/>
          <w:szCs w:val="24"/>
        </w:rPr>
      </w:pPr>
      <w:r w:rsidRPr="00ED43A9">
        <w:rPr>
          <w:sz w:val="24"/>
          <w:szCs w:val="24"/>
        </w:rPr>
        <w:t>Gerinti bibliotekų ir muziejų infrastruktūrą, modernizuojant patalpas ir diegiant naujas technologijas.</w:t>
      </w:r>
    </w:p>
    <w:p w:rsidR="00D97CAF" w:rsidRPr="00ED43A9" w:rsidRDefault="00D97CAF" w:rsidP="00ED43A9">
      <w:pPr>
        <w:pStyle w:val="ListParagraph"/>
        <w:numPr>
          <w:ilvl w:val="0"/>
          <w:numId w:val="1"/>
        </w:numPr>
        <w:suppressAutoHyphens w:val="0"/>
        <w:ind w:left="810" w:right="282"/>
        <w:jc w:val="both"/>
        <w:rPr>
          <w:sz w:val="24"/>
          <w:szCs w:val="24"/>
        </w:rPr>
      </w:pPr>
      <w:r w:rsidRPr="00ED43A9">
        <w:rPr>
          <w:sz w:val="23"/>
          <w:szCs w:val="23"/>
        </w:rPr>
        <w:t>U</w:t>
      </w:r>
      <w:r w:rsidR="00036291" w:rsidRPr="00ED43A9">
        <w:rPr>
          <w:sz w:val="23"/>
          <w:szCs w:val="23"/>
        </w:rPr>
        <w:t>gdyti informacinius ra</w:t>
      </w:r>
      <w:r w:rsidR="008A71DB" w:rsidRPr="00ED43A9">
        <w:rPr>
          <w:sz w:val="23"/>
          <w:szCs w:val="23"/>
        </w:rPr>
        <w:t>jono gyventojų gebėjimus,</w:t>
      </w:r>
      <w:r w:rsidR="00036291" w:rsidRPr="00ED43A9">
        <w:rPr>
          <w:sz w:val="23"/>
          <w:szCs w:val="23"/>
        </w:rPr>
        <w:t xml:space="preserve"> stiprinti vaikų ir jaunimo skaitymo įgūdžius, skatinti žinių siekimą, kūrybiškumą, individualumą, sudaryti palankias sąlygas visų socialinių grupių vartotojams šviestis, mokytis, gauti šiuolaikinę informaciją, tenkinti kultūrinius, mokymosi, švietimo poreikius</w:t>
      </w:r>
      <w:r w:rsidR="00036291" w:rsidRPr="00ED43A9">
        <w:rPr>
          <w:sz w:val="24"/>
          <w:szCs w:val="24"/>
        </w:rPr>
        <w:t xml:space="preserve"> plėtojant neformalųjį vaikų ir suaugusiųjų švietimą, ugdant gyventojų kultūrines ir kūrybines kompetencijas, populiarinant elektronines paslaugas.</w:t>
      </w:r>
    </w:p>
    <w:p w:rsidR="008803E8" w:rsidRDefault="008803E8" w:rsidP="00750809">
      <w:pPr>
        <w:suppressAutoHyphens w:val="0"/>
        <w:ind w:left="426" w:right="282" w:firstLine="491"/>
        <w:jc w:val="both"/>
        <w:rPr>
          <w:sz w:val="24"/>
          <w:szCs w:val="24"/>
        </w:rPr>
      </w:pPr>
      <w:r>
        <w:rPr>
          <w:sz w:val="24"/>
          <w:szCs w:val="24"/>
        </w:rPr>
        <w:t>2022</w:t>
      </w:r>
      <w:r w:rsidR="008A71DB" w:rsidRPr="00D97CAF">
        <w:rPr>
          <w:sz w:val="24"/>
          <w:szCs w:val="24"/>
        </w:rPr>
        <w:t xml:space="preserve"> m. Lietuvos nacionalinė</w:t>
      </w:r>
      <w:r w:rsidR="008A71DB">
        <w:rPr>
          <w:sz w:val="24"/>
          <w:szCs w:val="24"/>
        </w:rPr>
        <w:t xml:space="preserve"> Martyno Mažvydo biblioteka įvykdė LIBIS programos modernizavimo darbus ir perkėlė bibliotekos elektroninį knygų ir dokumentų katalogą į vieningą šalies informacinę sistemą.</w:t>
      </w:r>
      <w:r>
        <w:rPr>
          <w:sz w:val="24"/>
          <w:szCs w:val="24"/>
        </w:rPr>
        <w:t xml:space="preserve"> Bibliotekose</w:t>
      </w:r>
      <w:r w:rsidR="00036291">
        <w:rPr>
          <w:sz w:val="24"/>
          <w:szCs w:val="24"/>
        </w:rPr>
        <w:t xml:space="preserve"> galima naudotis visatekstėmis duomenų bazėmis.</w:t>
      </w:r>
      <w:r w:rsidR="00036291" w:rsidRPr="00F3324D">
        <w:rPr>
          <w:sz w:val="24"/>
          <w:szCs w:val="24"/>
        </w:rPr>
        <w:t xml:space="preserve"> </w:t>
      </w:r>
      <w:r w:rsidR="00EB107D">
        <w:rPr>
          <w:sz w:val="24"/>
          <w:szCs w:val="24"/>
        </w:rPr>
        <w:t xml:space="preserve">Duomenų bazių prenumerata mažėja, kadangi kai kurias bazes galima pasiekti laisvai. </w:t>
      </w:r>
    </w:p>
    <w:p w:rsidR="00E22B38" w:rsidRPr="00E22B38" w:rsidRDefault="00036291" w:rsidP="00750809">
      <w:pPr>
        <w:ind w:left="426" w:right="282"/>
        <w:jc w:val="both"/>
        <w:rPr>
          <w:rFonts w:eastAsiaTheme="minorHAnsi"/>
          <w:sz w:val="24"/>
          <w:szCs w:val="24"/>
          <w:lang w:eastAsia="en-US"/>
        </w:rPr>
      </w:pPr>
      <w:r>
        <w:rPr>
          <w:sz w:val="24"/>
          <w:szCs w:val="24"/>
        </w:rPr>
        <w:t>Didžiausi</w:t>
      </w:r>
      <w:r w:rsidRPr="00646750">
        <w:rPr>
          <w:sz w:val="24"/>
          <w:szCs w:val="24"/>
        </w:rPr>
        <w:t xml:space="preserve"> pasi</w:t>
      </w:r>
      <w:r>
        <w:rPr>
          <w:sz w:val="24"/>
          <w:szCs w:val="24"/>
        </w:rPr>
        <w:t>e</w:t>
      </w:r>
      <w:r w:rsidR="008803E8">
        <w:rPr>
          <w:sz w:val="24"/>
          <w:szCs w:val="24"/>
        </w:rPr>
        <w:t>kimai ir įgyvendinti projektai: Vykdomos Kultūros paso programos, pagal kurias</w:t>
      </w:r>
      <w:r>
        <w:rPr>
          <w:sz w:val="24"/>
          <w:szCs w:val="24"/>
        </w:rPr>
        <w:t xml:space="preserve"> dviejuose bibliotekos muziejuose vykdomos edukacinės programos, skirtos jaunesniojo amžiaus mokiniams. </w:t>
      </w:r>
      <w:r w:rsidR="00E22B38" w:rsidRPr="00E22B38">
        <w:rPr>
          <w:rFonts w:eastAsiaTheme="minorHAnsi"/>
          <w:sz w:val="24"/>
          <w:szCs w:val="24"/>
          <w:lang w:eastAsia="en-US"/>
        </w:rPr>
        <w:t>Rajono viešoji biblioteka kaip partneris įsijungė į apskrities G. Petkevičaitės-Bitės bibliotekos vykdomą projektą „Inovatyvūs Lietuvos bibliotekų skaitymo skatinimo sprendimai vaikų ir jaunimo socialinių santykių kūrimui su aplinka“, šiuo projektu prie Velžio ir Raguvos bibliotekų įrengti knygomatai, bibliotekose vyks edukacinės veiklos, renginiai, skatinantys skaityti vaikus ir jaunimą.</w:t>
      </w:r>
    </w:p>
    <w:p w:rsidR="00E22B38" w:rsidRPr="00E22B38" w:rsidRDefault="00FB6568" w:rsidP="00750809">
      <w:pPr>
        <w:ind w:left="426" w:right="282"/>
        <w:jc w:val="both"/>
        <w:rPr>
          <w:rFonts w:eastAsiaTheme="minorHAnsi"/>
          <w:sz w:val="24"/>
          <w:szCs w:val="24"/>
          <w:lang w:eastAsia="en-US"/>
        </w:rPr>
      </w:pPr>
      <w:r>
        <w:rPr>
          <w:sz w:val="24"/>
          <w:szCs w:val="24"/>
        </w:rPr>
        <w:t>Prie bibliotekos akredituoti</w:t>
      </w:r>
      <w:r w:rsidR="00E22B38">
        <w:rPr>
          <w:sz w:val="24"/>
          <w:szCs w:val="24"/>
        </w:rPr>
        <w:t xml:space="preserve"> </w:t>
      </w:r>
      <w:r w:rsidR="00ED43A9">
        <w:rPr>
          <w:sz w:val="24"/>
          <w:szCs w:val="24"/>
        </w:rPr>
        <w:t>trys</w:t>
      </w:r>
      <w:r w:rsidR="00E22B38">
        <w:rPr>
          <w:sz w:val="24"/>
          <w:szCs w:val="24"/>
        </w:rPr>
        <w:t xml:space="preserve"> Vaikų dienos centrai, jie yra</w:t>
      </w:r>
      <w:r w:rsidR="00A63916">
        <w:rPr>
          <w:sz w:val="24"/>
          <w:szCs w:val="24"/>
        </w:rPr>
        <w:t xml:space="preserve"> Gustonių, Linkaučių, Žibartonių bibliotekų papildomos veiklos.</w:t>
      </w:r>
      <w:r w:rsidR="00E22B38">
        <w:rPr>
          <w:sz w:val="24"/>
          <w:szCs w:val="24"/>
        </w:rPr>
        <w:t xml:space="preserve"> Vaikų dienos centrus lankė 44 rajono moksleiviai</w:t>
      </w:r>
      <w:r>
        <w:rPr>
          <w:sz w:val="24"/>
          <w:szCs w:val="24"/>
        </w:rPr>
        <w:t>.</w:t>
      </w:r>
      <w:r w:rsidR="007A416B">
        <w:rPr>
          <w:sz w:val="24"/>
          <w:szCs w:val="24"/>
        </w:rPr>
        <w:t xml:space="preserve"> </w:t>
      </w:r>
      <w:r>
        <w:rPr>
          <w:sz w:val="24"/>
          <w:szCs w:val="24"/>
        </w:rPr>
        <w:t xml:space="preserve">Buvo vykdomos </w:t>
      </w:r>
      <w:r w:rsidR="00ED43A9">
        <w:rPr>
          <w:sz w:val="24"/>
          <w:szCs w:val="24"/>
        </w:rPr>
        <w:t>trys</w:t>
      </w:r>
      <w:r>
        <w:rPr>
          <w:sz w:val="24"/>
          <w:szCs w:val="24"/>
        </w:rPr>
        <w:t xml:space="preserve"> NVŠ programos.</w:t>
      </w:r>
      <w:r w:rsidR="00A63916">
        <w:rPr>
          <w:sz w:val="24"/>
          <w:szCs w:val="24"/>
        </w:rPr>
        <w:t xml:space="preserve"> </w:t>
      </w:r>
    </w:p>
    <w:p w:rsidR="00036291" w:rsidRDefault="00E22B38" w:rsidP="00750809">
      <w:pPr>
        <w:suppressAutoHyphens w:val="0"/>
        <w:ind w:left="426" w:right="282" w:firstLine="491"/>
        <w:jc w:val="both"/>
      </w:pPr>
      <w:r>
        <w:rPr>
          <w:sz w:val="24"/>
          <w:szCs w:val="24"/>
        </w:rPr>
        <w:t xml:space="preserve">Kultūros tarybai pateikti 5 projektai, tačiau finansavimas negautas. Vykdyti  </w:t>
      </w:r>
      <w:r w:rsidRPr="00F6079A">
        <w:rPr>
          <w:sz w:val="24"/>
          <w:szCs w:val="24"/>
        </w:rPr>
        <w:t>6 savivaldybės specialiosios sveikatos programos projektai Dembavos, Molainių, Naujamiesčio, Smilgių, Upytės</w:t>
      </w:r>
      <w:r w:rsidR="00ED43A9">
        <w:rPr>
          <w:sz w:val="24"/>
          <w:szCs w:val="24"/>
        </w:rPr>
        <w:t xml:space="preserve"> ir</w:t>
      </w:r>
      <w:r w:rsidRPr="00F6079A">
        <w:rPr>
          <w:sz w:val="24"/>
          <w:szCs w:val="24"/>
        </w:rPr>
        <w:t xml:space="preserve"> Velžio bibliotekose. Leidybos projektas</w:t>
      </w:r>
      <w:r>
        <w:rPr>
          <w:sz w:val="24"/>
          <w:szCs w:val="24"/>
        </w:rPr>
        <w:t xml:space="preserve"> padėjo išspęsti paruošto bibliotekos žinyno leidybą.</w:t>
      </w:r>
      <w:r w:rsidRPr="00F6079A">
        <w:rPr>
          <w:sz w:val="24"/>
          <w:szCs w:val="24"/>
        </w:rPr>
        <w:t xml:space="preserve"> Vaikų socializacijos projektas Vel</w:t>
      </w:r>
      <w:r>
        <w:rPr>
          <w:sz w:val="24"/>
          <w:szCs w:val="24"/>
        </w:rPr>
        <w:t>žio bibliotekoje apjungė dvi bibliotekas ir vasarą užėmė apie 30 rajono vaikų. Suaugusiųjų neformal</w:t>
      </w:r>
      <w:r w:rsidR="00ED43A9">
        <w:rPr>
          <w:sz w:val="24"/>
          <w:szCs w:val="24"/>
        </w:rPr>
        <w:t>iojo</w:t>
      </w:r>
      <w:r>
        <w:rPr>
          <w:sz w:val="24"/>
          <w:szCs w:val="24"/>
        </w:rPr>
        <w:t xml:space="preserve"> švietimo projektas padėjo suaugusiems mokytis krašto paveldo populiarinimo, turizmo plėtros paslapčių.</w:t>
      </w:r>
      <w:r w:rsidR="00036291">
        <w:rPr>
          <w:sz w:val="24"/>
          <w:szCs w:val="24"/>
        </w:rPr>
        <w:t xml:space="preserve"> </w:t>
      </w:r>
      <w:r w:rsidRPr="00E22B38">
        <w:rPr>
          <w:rFonts w:eastAsiaTheme="minorHAnsi"/>
          <w:sz w:val="24"/>
          <w:szCs w:val="24"/>
          <w:lang w:eastAsia="en-US"/>
        </w:rPr>
        <w:t xml:space="preserve">2022 metais biblioteka dalyvavo savivaldybės leidybos programos projekte, gavo </w:t>
      </w:r>
      <w:r w:rsidRPr="00E22B38">
        <w:rPr>
          <w:rFonts w:eastAsiaTheme="minorHAnsi"/>
          <w:sz w:val="24"/>
          <w:szCs w:val="24"/>
          <w:lang w:eastAsia="en-US"/>
        </w:rPr>
        <w:lastRenderedPageBreak/>
        <w:t>500 Eur paramą</w:t>
      </w:r>
      <w:r w:rsidR="00ED43A9">
        <w:rPr>
          <w:rFonts w:eastAsiaTheme="minorHAnsi"/>
          <w:sz w:val="24"/>
          <w:szCs w:val="24"/>
          <w:lang w:eastAsia="en-US"/>
        </w:rPr>
        <w:t xml:space="preserve"> ir</w:t>
      </w:r>
      <w:r w:rsidRPr="00E22B38">
        <w:rPr>
          <w:rFonts w:eastAsiaTheme="minorHAnsi"/>
          <w:sz w:val="24"/>
          <w:szCs w:val="24"/>
          <w:lang w:eastAsia="en-US"/>
        </w:rPr>
        <w:t xml:space="preserve"> išleido P. Juknevičiaus parengtą leidinį „Ramygalos seniūnijos gyvenamosios vietos; istorinis-administracinis žinynas“. Leidinys „Upytės seniūnijos gyvenamosios vietos: istorinis-administracinis žinynas“ išleistas bibliotekos lėšomis </w:t>
      </w:r>
      <w:r w:rsidR="00ED43A9">
        <w:rPr>
          <w:rFonts w:eastAsiaTheme="minorHAnsi"/>
          <w:sz w:val="24"/>
          <w:szCs w:val="24"/>
          <w:lang w:eastAsia="en-US"/>
        </w:rPr>
        <w:t>(</w:t>
      </w:r>
      <w:r w:rsidRPr="00E22B38">
        <w:rPr>
          <w:rFonts w:eastAsiaTheme="minorHAnsi"/>
          <w:sz w:val="24"/>
          <w:szCs w:val="24"/>
          <w:lang w:eastAsia="en-US"/>
        </w:rPr>
        <w:t>370 Eur</w:t>
      </w:r>
      <w:r w:rsidR="00ED43A9">
        <w:rPr>
          <w:rFonts w:eastAsiaTheme="minorHAnsi"/>
          <w:sz w:val="24"/>
          <w:szCs w:val="24"/>
          <w:lang w:eastAsia="en-US"/>
        </w:rPr>
        <w:t>)</w:t>
      </w:r>
      <w:r w:rsidRPr="00E22B38">
        <w:rPr>
          <w:rFonts w:eastAsiaTheme="minorHAnsi"/>
          <w:sz w:val="24"/>
          <w:szCs w:val="24"/>
          <w:lang w:eastAsia="en-US"/>
        </w:rPr>
        <w:t>.</w:t>
      </w:r>
      <w:r>
        <w:rPr>
          <w:rFonts w:eastAsiaTheme="minorHAnsi"/>
          <w:sz w:val="24"/>
          <w:szCs w:val="24"/>
          <w:lang w:eastAsia="en-US"/>
        </w:rPr>
        <w:t xml:space="preserve"> </w:t>
      </w:r>
      <w:r w:rsidR="00036291">
        <w:rPr>
          <w:sz w:val="24"/>
          <w:szCs w:val="24"/>
        </w:rPr>
        <w:t xml:space="preserve">Dalyvauta įvairiose skaitymo skatinimo akcijose, populiariausia akcija </w:t>
      </w:r>
      <w:r w:rsidR="00ED43A9">
        <w:rPr>
          <w:sz w:val="24"/>
          <w:szCs w:val="24"/>
        </w:rPr>
        <w:t>„</w:t>
      </w:r>
      <w:r w:rsidR="00036291">
        <w:rPr>
          <w:sz w:val="24"/>
          <w:szCs w:val="24"/>
        </w:rPr>
        <w:t>Vasara su knyga“, skatinan</w:t>
      </w:r>
      <w:r w:rsidR="00AE2267">
        <w:rPr>
          <w:sz w:val="24"/>
          <w:szCs w:val="24"/>
        </w:rPr>
        <w:t>ti skaityti vasaros metu</w:t>
      </w:r>
      <w:r w:rsidR="00064571">
        <w:rPr>
          <w:sz w:val="24"/>
          <w:szCs w:val="24"/>
        </w:rPr>
        <w:t>.</w:t>
      </w:r>
      <w:r w:rsidR="00A63916">
        <w:rPr>
          <w:sz w:val="24"/>
          <w:szCs w:val="24"/>
        </w:rPr>
        <w:t xml:space="preserve"> </w:t>
      </w:r>
    </w:p>
    <w:p w:rsidR="00036291" w:rsidRDefault="00036291" w:rsidP="00750809">
      <w:pPr>
        <w:ind w:left="426" w:right="282" w:firstLine="720"/>
        <w:jc w:val="both"/>
        <w:rPr>
          <w:color w:val="000000" w:themeColor="text1"/>
          <w:sz w:val="24"/>
          <w:szCs w:val="24"/>
        </w:rPr>
      </w:pPr>
    </w:p>
    <w:p w:rsidR="00DE6D2F" w:rsidRDefault="00DE6D2F" w:rsidP="00ED43A9">
      <w:pPr>
        <w:ind w:firstLine="720"/>
        <w:jc w:val="both"/>
        <w:rPr>
          <w:color w:val="000000" w:themeColor="text1"/>
          <w:sz w:val="24"/>
          <w:szCs w:val="24"/>
        </w:rPr>
      </w:pPr>
      <w:r w:rsidRPr="00415B32">
        <w:rPr>
          <w:color w:val="000000" w:themeColor="text1"/>
          <w:sz w:val="24"/>
          <w:szCs w:val="24"/>
        </w:rPr>
        <w:t xml:space="preserve">1.2. </w:t>
      </w:r>
      <w:r w:rsidR="00ED43A9">
        <w:rPr>
          <w:color w:val="000000" w:themeColor="text1"/>
          <w:sz w:val="24"/>
          <w:szCs w:val="24"/>
        </w:rPr>
        <w:t>D</w:t>
      </w:r>
      <w:r w:rsidRPr="00415B32">
        <w:rPr>
          <w:color w:val="000000" w:themeColor="text1"/>
          <w:sz w:val="24"/>
          <w:szCs w:val="24"/>
        </w:rPr>
        <w:t>idžiausias leistinas pareigybių skaičius</w:t>
      </w:r>
      <w:r w:rsidR="00ED43A9">
        <w:rPr>
          <w:color w:val="000000" w:themeColor="text1"/>
          <w:sz w:val="24"/>
          <w:szCs w:val="24"/>
        </w:rPr>
        <w:t xml:space="preserve"> –</w:t>
      </w:r>
      <w:r w:rsidR="00472A88">
        <w:rPr>
          <w:color w:val="000000" w:themeColor="text1"/>
          <w:sz w:val="24"/>
          <w:szCs w:val="24"/>
        </w:rPr>
        <w:t xml:space="preserve"> 71,7</w:t>
      </w:r>
      <w:r w:rsidR="00DD6730">
        <w:rPr>
          <w:color w:val="000000" w:themeColor="text1"/>
          <w:sz w:val="24"/>
          <w:szCs w:val="24"/>
        </w:rPr>
        <w:t>5</w:t>
      </w:r>
    </w:p>
    <w:p w:rsidR="00DE6D2F" w:rsidRPr="00415B32" w:rsidRDefault="00DE6D2F" w:rsidP="00DE6D2F">
      <w:pPr>
        <w:ind w:firstLine="720"/>
        <w:jc w:val="both"/>
        <w:rPr>
          <w:color w:val="000000" w:themeColor="text1"/>
          <w:sz w:val="24"/>
          <w:szCs w:val="24"/>
        </w:rPr>
      </w:pPr>
      <w:r w:rsidRPr="00415B32">
        <w:rPr>
          <w:color w:val="000000" w:themeColor="text1"/>
          <w:sz w:val="24"/>
          <w:szCs w:val="24"/>
        </w:rPr>
        <w:t xml:space="preserve">1.3. darbuotojai: </w:t>
      </w:r>
      <w:r w:rsidR="00472A88">
        <w:rPr>
          <w:color w:val="000000" w:themeColor="text1"/>
          <w:sz w:val="24"/>
          <w:szCs w:val="24"/>
        </w:rPr>
        <w:t>71</w:t>
      </w:r>
    </w:p>
    <w:p w:rsidR="00DE6D2F" w:rsidRPr="00415B32" w:rsidRDefault="00DE6D2F" w:rsidP="00DE6D2F">
      <w:pPr>
        <w:rPr>
          <w:color w:val="000000" w:themeColor="text1"/>
          <w:sz w:val="24"/>
          <w:szCs w:val="24"/>
        </w:rPr>
      </w:pPr>
    </w:p>
    <w:tbl>
      <w:tblPr>
        <w:tblpPr w:leftFromText="180" w:rightFromText="180" w:vertAnchor="text" w:horzAnchor="page" w:tblpX="1798" w:tblpY="-36"/>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728"/>
        <w:gridCol w:w="531"/>
        <w:gridCol w:w="597"/>
        <w:gridCol w:w="732"/>
        <w:gridCol w:w="786"/>
        <w:gridCol w:w="531"/>
        <w:gridCol w:w="700"/>
        <w:gridCol w:w="569"/>
        <w:gridCol w:w="728"/>
        <w:gridCol w:w="522"/>
        <w:gridCol w:w="728"/>
        <w:gridCol w:w="516"/>
        <w:gridCol w:w="678"/>
      </w:tblGrid>
      <w:tr w:rsidR="00DE6D2F" w:rsidRPr="00415B32" w:rsidTr="00ED43A9">
        <w:trPr>
          <w:trHeight w:val="381"/>
        </w:trPr>
        <w:tc>
          <w:tcPr>
            <w:tcW w:w="553" w:type="pct"/>
            <w:vMerge w:val="restart"/>
            <w:tcBorders>
              <w:top w:val="single" w:sz="4" w:space="0" w:color="auto"/>
              <w:left w:val="single" w:sz="4" w:space="0" w:color="auto"/>
              <w:bottom w:val="single" w:sz="4" w:space="0" w:color="auto"/>
              <w:right w:val="single" w:sz="4" w:space="0" w:color="auto"/>
            </w:tcBorders>
          </w:tcPr>
          <w:p w:rsidR="00DE6D2F" w:rsidRPr="00415B32" w:rsidRDefault="00DE6D2F" w:rsidP="000144B4">
            <w:pPr>
              <w:rPr>
                <w:color w:val="000000" w:themeColor="text1"/>
                <w:sz w:val="24"/>
                <w:szCs w:val="24"/>
              </w:rPr>
            </w:pPr>
          </w:p>
        </w:tc>
        <w:tc>
          <w:tcPr>
            <w:tcW w:w="671"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jc w:val="center"/>
              <w:rPr>
                <w:color w:val="000000" w:themeColor="text1"/>
              </w:rPr>
            </w:pPr>
            <w:r w:rsidRPr="00415B32">
              <w:rPr>
                <w:color w:val="000000" w:themeColor="text1"/>
              </w:rPr>
              <w:t>Darbuotojai</w:t>
            </w:r>
          </w:p>
        </w:tc>
        <w:tc>
          <w:tcPr>
            <w:tcW w:w="708"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jc w:val="center"/>
              <w:rPr>
                <w:color w:val="000000" w:themeColor="text1"/>
              </w:rPr>
            </w:pPr>
            <w:r w:rsidRPr="00415B32">
              <w:rPr>
                <w:color w:val="000000" w:themeColor="text1"/>
              </w:rPr>
              <w:t>Pareigybės</w:t>
            </w:r>
          </w:p>
        </w:tc>
        <w:tc>
          <w:tcPr>
            <w:tcW w:w="3068" w:type="pct"/>
            <w:gridSpan w:val="9"/>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pStyle w:val="NoSpacing"/>
              <w:jc w:val="center"/>
              <w:rPr>
                <w:color w:val="000000" w:themeColor="text1"/>
              </w:rPr>
            </w:pPr>
            <w:r w:rsidRPr="00415B32">
              <w:rPr>
                <w:color w:val="000000" w:themeColor="text1"/>
              </w:rPr>
              <w:t>Kultūros ir meno darbuotojų išsilavinimas</w:t>
            </w:r>
          </w:p>
          <w:p w:rsidR="00DE6D2F" w:rsidRPr="00415B32" w:rsidRDefault="00DE6D2F" w:rsidP="000144B4">
            <w:pPr>
              <w:pStyle w:val="NoSpacing"/>
              <w:jc w:val="center"/>
              <w:rPr>
                <w:color w:val="000000" w:themeColor="text1"/>
              </w:rPr>
            </w:pPr>
            <w:r w:rsidRPr="00415B32">
              <w:rPr>
                <w:color w:val="000000" w:themeColor="text1"/>
              </w:rPr>
              <w:t>(pagal turimus diplomus)</w:t>
            </w:r>
          </w:p>
        </w:tc>
      </w:tr>
      <w:tr w:rsidR="00DE6D2F" w:rsidRPr="00415B32" w:rsidTr="00ED43A9">
        <w:trPr>
          <w:trHeight w:val="146"/>
        </w:trPr>
        <w:tc>
          <w:tcPr>
            <w:tcW w:w="553" w:type="pct"/>
            <w:vMerge/>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rPr>
                <w:color w:val="000000" w:themeColor="text1"/>
                <w:sz w:val="24"/>
                <w:szCs w:val="24"/>
              </w:rPr>
            </w:pPr>
          </w:p>
        </w:tc>
        <w:tc>
          <w:tcPr>
            <w:tcW w:w="671" w:type="pct"/>
            <w:gridSpan w:val="2"/>
            <w:vMerge/>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jc w:val="center"/>
              <w:rPr>
                <w:color w:val="000000" w:themeColor="text1"/>
              </w:rPr>
            </w:pPr>
          </w:p>
        </w:tc>
        <w:tc>
          <w:tcPr>
            <w:tcW w:w="708" w:type="pct"/>
            <w:gridSpan w:val="2"/>
            <w:vMerge/>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jc w:val="center"/>
              <w:rPr>
                <w:color w:val="000000" w:themeColor="text1"/>
              </w:rPr>
            </w:pPr>
          </w:p>
        </w:tc>
        <w:tc>
          <w:tcPr>
            <w:tcW w:w="702" w:type="pct"/>
            <w:gridSpan w:val="2"/>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pStyle w:val="NoSpacing"/>
              <w:jc w:val="center"/>
              <w:rPr>
                <w:color w:val="000000" w:themeColor="text1"/>
              </w:rPr>
            </w:pPr>
            <w:r w:rsidRPr="00415B32">
              <w:rPr>
                <w:color w:val="000000" w:themeColor="text1"/>
              </w:rPr>
              <w:t>Aukštasis universitetinis</w:t>
            </w:r>
          </w:p>
        </w:tc>
        <w:tc>
          <w:tcPr>
            <w:tcW w:w="676" w:type="pct"/>
            <w:gridSpan w:val="2"/>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pStyle w:val="NoSpacing"/>
              <w:jc w:val="center"/>
              <w:rPr>
                <w:color w:val="000000" w:themeColor="text1"/>
              </w:rPr>
            </w:pPr>
            <w:r w:rsidRPr="00415B32">
              <w:rPr>
                <w:color w:val="000000" w:themeColor="text1"/>
              </w:rPr>
              <w:t>Aukštasis neuniversiteti-nis</w:t>
            </w:r>
          </w:p>
        </w:tc>
        <w:tc>
          <w:tcPr>
            <w:tcW w:w="666" w:type="pct"/>
            <w:gridSpan w:val="2"/>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pStyle w:val="NoSpacing"/>
              <w:jc w:val="center"/>
              <w:rPr>
                <w:color w:val="000000" w:themeColor="text1"/>
              </w:rPr>
            </w:pPr>
            <w:r w:rsidRPr="00415B32">
              <w:rPr>
                <w:color w:val="000000" w:themeColor="text1"/>
              </w:rPr>
              <w:t>Aukštesnysis</w:t>
            </w:r>
          </w:p>
        </w:tc>
        <w:tc>
          <w:tcPr>
            <w:tcW w:w="663" w:type="pct"/>
            <w:gridSpan w:val="2"/>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pStyle w:val="NoSpacing"/>
              <w:jc w:val="center"/>
              <w:rPr>
                <w:color w:val="000000" w:themeColor="text1"/>
              </w:rPr>
            </w:pPr>
            <w:r w:rsidRPr="00415B32">
              <w:rPr>
                <w:color w:val="000000" w:themeColor="text1"/>
              </w:rPr>
              <w:t>Specialusis vidurinis</w:t>
            </w:r>
          </w:p>
        </w:tc>
        <w:tc>
          <w:tcPr>
            <w:tcW w:w="361" w:type="pct"/>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pStyle w:val="NoSpacing"/>
              <w:jc w:val="center"/>
              <w:rPr>
                <w:color w:val="000000" w:themeColor="text1"/>
              </w:rPr>
            </w:pPr>
            <w:r w:rsidRPr="00415B32">
              <w:rPr>
                <w:color w:val="000000" w:themeColor="text1"/>
              </w:rPr>
              <w:t>Vidu-rinis</w:t>
            </w:r>
          </w:p>
        </w:tc>
      </w:tr>
      <w:tr w:rsidR="00F031A0" w:rsidRPr="00415B32" w:rsidTr="00ED43A9">
        <w:trPr>
          <w:trHeight w:val="461"/>
        </w:trPr>
        <w:tc>
          <w:tcPr>
            <w:tcW w:w="553" w:type="pct"/>
            <w:vMerge/>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rPr>
                <w:color w:val="000000" w:themeColor="text1"/>
                <w:sz w:val="24"/>
                <w:szCs w:val="24"/>
              </w:rPr>
            </w:pPr>
          </w:p>
        </w:tc>
        <w:tc>
          <w:tcPr>
            <w:tcW w:w="388" w:type="pct"/>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pStyle w:val="NoSpacing"/>
              <w:jc w:val="center"/>
              <w:rPr>
                <w:color w:val="000000" w:themeColor="text1"/>
              </w:rPr>
            </w:pPr>
            <w:r w:rsidRPr="00415B32">
              <w:rPr>
                <w:color w:val="000000" w:themeColor="text1"/>
              </w:rPr>
              <w:t>Kultū-ros ir meno</w:t>
            </w:r>
          </w:p>
        </w:tc>
        <w:tc>
          <w:tcPr>
            <w:tcW w:w="283" w:type="pct"/>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pStyle w:val="NoSpacing"/>
              <w:jc w:val="center"/>
              <w:rPr>
                <w:color w:val="000000" w:themeColor="text1"/>
              </w:rPr>
            </w:pPr>
            <w:r w:rsidRPr="00415B32">
              <w:rPr>
                <w:color w:val="000000" w:themeColor="text1"/>
              </w:rPr>
              <w:t>Kiti</w:t>
            </w:r>
          </w:p>
        </w:tc>
        <w:tc>
          <w:tcPr>
            <w:tcW w:w="318" w:type="pct"/>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pStyle w:val="NoSpacing"/>
              <w:jc w:val="center"/>
              <w:rPr>
                <w:color w:val="000000" w:themeColor="text1"/>
              </w:rPr>
            </w:pPr>
            <w:r w:rsidRPr="00415B32">
              <w:rPr>
                <w:color w:val="000000" w:themeColor="text1"/>
              </w:rPr>
              <w:t>Kultū-ros ir meno</w:t>
            </w:r>
          </w:p>
        </w:tc>
        <w:tc>
          <w:tcPr>
            <w:tcW w:w="390" w:type="pct"/>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pStyle w:val="NoSpacing"/>
              <w:jc w:val="center"/>
              <w:rPr>
                <w:color w:val="000000" w:themeColor="text1"/>
              </w:rPr>
            </w:pPr>
            <w:r w:rsidRPr="00415B32">
              <w:rPr>
                <w:color w:val="000000" w:themeColor="text1"/>
              </w:rPr>
              <w:t>Kiti</w:t>
            </w:r>
          </w:p>
        </w:tc>
        <w:tc>
          <w:tcPr>
            <w:tcW w:w="419" w:type="pct"/>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pStyle w:val="NoSpacing"/>
              <w:jc w:val="center"/>
              <w:rPr>
                <w:color w:val="000000" w:themeColor="text1"/>
              </w:rPr>
            </w:pPr>
            <w:r w:rsidRPr="00415B32">
              <w:rPr>
                <w:color w:val="000000" w:themeColor="text1"/>
              </w:rPr>
              <w:t>Kultū-ros ir meno</w:t>
            </w:r>
          </w:p>
        </w:tc>
        <w:tc>
          <w:tcPr>
            <w:tcW w:w="283" w:type="pct"/>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pStyle w:val="NoSpacing"/>
              <w:jc w:val="center"/>
              <w:rPr>
                <w:color w:val="000000" w:themeColor="text1"/>
              </w:rPr>
            </w:pPr>
            <w:r w:rsidRPr="00415B32">
              <w:rPr>
                <w:color w:val="000000" w:themeColor="text1"/>
              </w:rPr>
              <w:t>Kiti</w:t>
            </w:r>
          </w:p>
        </w:tc>
        <w:tc>
          <w:tcPr>
            <w:tcW w:w="373" w:type="pct"/>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pStyle w:val="NoSpacing"/>
              <w:jc w:val="center"/>
              <w:rPr>
                <w:color w:val="000000" w:themeColor="text1"/>
              </w:rPr>
            </w:pPr>
            <w:r w:rsidRPr="00415B32">
              <w:rPr>
                <w:color w:val="000000" w:themeColor="text1"/>
              </w:rPr>
              <w:t>Kultū-ros ir meno</w:t>
            </w:r>
          </w:p>
        </w:tc>
        <w:tc>
          <w:tcPr>
            <w:tcW w:w="303" w:type="pct"/>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pStyle w:val="NoSpacing"/>
              <w:jc w:val="center"/>
              <w:rPr>
                <w:color w:val="000000" w:themeColor="text1"/>
              </w:rPr>
            </w:pPr>
            <w:r w:rsidRPr="00415B32">
              <w:rPr>
                <w:color w:val="000000" w:themeColor="text1"/>
              </w:rPr>
              <w:t>Kiti</w:t>
            </w:r>
          </w:p>
        </w:tc>
        <w:tc>
          <w:tcPr>
            <w:tcW w:w="388" w:type="pct"/>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pStyle w:val="NoSpacing"/>
              <w:jc w:val="center"/>
              <w:rPr>
                <w:color w:val="000000" w:themeColor="text1"/>
              </w:rPr>
            </w:pPr>
            <w:r w:rsidRPr="00415B32">
              <w:rPr>
                <w:color w:val="000000" w:themeColor="text1"/>
              </w:rPr>
              <w:t>Kultū-ros ir meno</w:t>
            </w:r>
          </w:p>
        </w:tc>
        <w:tc>
          <w:tcPr>
            <w:tcW w:w="278" w:type="pct"/>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pStyle w:val="NoSpacing"/>
              <w:jc w:val="center"/>
              <w:rPr>
                <w:color w:val="000000" w:themeColor="text1"/>
              </w:rPr>
            </w:pPr>
            <w:r w:rsidRPr="00415B32">
              <w:rPr>
                <w:color w:val="000000" w:themeColor="text1"/>
              </w:rPr>
              <w:t>Kiti</w:t>
            </w:r>
          </w:p>
        </w:tc>
        <w:tc>
          <w:tcPr>
            <w:tcW w:w="388" w:type="pct"/>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pStyle w:val="NoSpacing"/>
              <w:jc w:val="center"/>
              <w:rPr>
                <w:color w:val="000000" w:themeColor="text1"/>
              </w:rPr>
            </w:pPr>
            <w:r w:rsidRPr="00415B32">
              <w:rPr>
                <w:color w:val="000000" w:themeColor="text1"/>
              </w:rPr>
              <w:t>Kultū-ros ir meno</w:t>
            </w:r>
          </w:p>
        </w:tc>
        <w:tc>
          <w:tcPr>
            <w:tcW w:w="275" w:type="pct"/>
            <w:tcBorders>
              <w:top w:val="single" w:sz="4" w:space="0" w:color="auto"/>
              <w:left w:val="single" w:sz="4" w:space="0" w:color="auto"/>
              <w:bottom w:val="single" w:sz="4" w:space="0" w:color="auto"/>
              <w:right w:val="single" w:sz="4" w:space="0" w:color="auto"/>
            </w:tcBorders>
            <w:vAlign w:val="center"/>
            <w:hideMark/>
          </w:tcPr>
          <w:p w:rsidR="00DE6D2F" w:rsidRPr="00415B32" w:rsidRDefault="00DE6D2F" w:rsidP="000144B4">
            <w:pPr>
              <w:pStyle w:val="NoSpacing"/>
              <w:jc w:val="center"/>
              <w:rPr>
                <w:color w:val="000000" w:themeColor="text1"/>
              </w:rPr>
            </w:pPr>
            <w:r w:rsidRPr="00415B32">
              <w:rPr>
                <w:color w:val="000000" w:themeColor="text1"/>
              </w:rPr>
              <w:t>Kiti</w:t>
            </w:r>
          </w:p>
        </w:tc>
        <w:tc>
          <w:tcPr>
            <w:tcW w:w="361" w:type="pct"/>
            <w:tcBorders>
              <w:top w:val="single" w:sz="4" w:space="0" w:color="auto"/>
              <w:left w:val="single" w:sz="4" w:space="0" w:color="auto"/>
              <w:bottom w:val="single" w:sz="4" w:space="0" w:color="auto"/>
              <w:right w:val="single" w:sz="4" w:space="0" w:color="auto"/>
            </w:tcBorders>
            <w:vAlign w:val="center"/>
          </w:tcPr>
          <w:p w:rsidR="00DE6D2F" w:rsidRPr="00415B32" w:rsidRDefault="00DE6D2F" w:rsidP="000144B4">
            <w:pPr>
              <w:pStyle w:val="NoSpacing"/>
              <w:jc w:val="center"/>
              <w:rPr>
                <w:color w:val="000000" w:themeColor="text1"/>
              </w:rPr>
            </w:pPr>
          </w:p>
        </w:tc>
      </w:tr>
      <w:tr w:rsidR="00F031A0" w:rsidRPr="00415B32" w:rsidTr="00ED43A9">
        <w:trPr>
          <w:trHeight w:val="416"/>
        </w:trPr>
        <w:tc>
          <w:tcPr>
            <w:tcW w:w="553" w:type="pct"/>
            <w:tcBorders>
              <w:top w:val="single" w:sz="4" w:space="0" w:color="auto"/>
              <w:left w:val="single" w:sz="4" w:space="0" w:color="auto"/>
              <w:bottom w:val="single" w:sz="4" w:space="0" w:color="auto"/>
              <w:right w:val="single" w:sz="4" w:space="0" w:color="auto"/>
            </w:tcBorders>
            <w:hideMark/>
          </w:tcPr>
          <w:p w:rsidR="00DE6D2F" w:rsidRPr="00415B32" w:rsidRDefault="00DE6D2F" w:rsidP="000144B4">
            <w:pPr>
              <w:pStyle w:val="NoSpacing"/>
              <w:jc w:val="center"/>
              <w:rPr>
                <w:color w:val="000000" w:themeColor="text1"/>
              </w:rPr>
            </w:pPr>
            <w:r w:rsidRPr="00415B32">
              <w:rPr>
                <w:color w:val="000000" w:themeColor="text1"/>
              </w:rPr>
              <w:t>Viešoji biblioteka</w:t>
            </w:r>
          </w:p>
        </w:tc>
        <w:tc>
          <w:tcPr>
            <w:tcW w:w="388" w:type="pct"/>
            <w:tcBorders>
              <w:top w:val="single" w:sz="4" w:space="0" w:color="auto"/>
              <w:left w:val="single" w:sz="4" w:space="0" w:color="auto"/>
              <w:bottom w:val="single" w:sz="4" w:space="0" w:color="auto"/>
              <w:right w:val="single" w:sz="4" w:space="0" w:color="auto"/>
            </w:tcBorders>
          </w:tcPr>
          <w:p w:rsidR="00DE6D2F" w:rsidRPr="00171BA3" w:rsidRDefault="00356788" w:rsidP="000144B4">
            <w:pPr>
              <w:pStyle w:val="NoSpacing"/>
              <w:rPr>
                <w:color w:val="000000" w:themeColor="text1"/>
              </w:rPr>
            </w:pPr>
            <w:r>
              <w:rPr>
                <w:color w:val="000000" w:themeColor="text1"/>
              </w:rPr>
              <w:t>53</w:t>
            </w:r>
          </w:p>
        </w:tc>
        <w:tc>
          <w:tcPr>
            <w:tcW w:w="283" w:type="pct"/>
            <w:tcBorders>
              <w:top w:val="single" w:sz="4" w:space="0" w:color="auto"/>
              <w:left w:val="single" w:sz="4" w:space="0" w:color="auto"/>
              <w:bottom w:val="single" w:sz="4" w:space="0" w:color="auto"/>
              <w:right w:val="single" w:sz="4" w:space="0" w:color="auto"/>
            </w:tcBorders>
          </w:tcPr>
          <w:p w:rsidR="00DE6D2F" w:rsidRPr="00171BA3" w:rsidRDefault="00356788" w:rsidP="000144B4">
            <w:pPr>
              <w:pStyle w:val="NoSpacing"/>
              <w:rPr>
                <w:color w:val="000000" w:themeColor="text1"/>
              </w:rPr>
            </w:pPr>
            <w:r>
              <w:rPr>
                <w:color w:val="000000" w:themeColor="text1"/>
              </w:rPr>
              <w:t>15</w:t>
            </w:r>
          </w:p>
        </w:tc>
        <w:tc>
          <w:tcPr>
            <w:tcW w:w="318" w:type="pct"/>
            <w:tcBorders>
              <w:top w:val="single" w:sz="4" w:space="0" w:color="auto"/>
              <w:left w:val="single" w:sz="4" w:space="0" w:color="auto"/>
              <w:bottom w:val="single" w:sz="4" w:space="0" w:color="auto"/>
              <w:right w:val="single" w:sz="4" w:space="0" w:color="auto"/>
            </w:tcBorders>
          </w:tcPr>
          <w:p w:rsidR="00DE6D2F" w:rsidRPr="00171BA3" w:rsidRDefault="00356788" w:rsidP="000144B4">
            <w:pPr>
              <w:pStyle w:val="NoSpacing"/>
              <w:rPr>
                <w:color w:val="000000" w:themeColor="text1"/>
              </w:rPr>
            </w:pPr>
            <w:r>
              <w:rPr>
                <w:color w:val="000000" w:themeColor="text1"/>
              </w:rPr>
              <w:t>51,5</w:t>
            </w:r>
          </w:p>
        </w:tc>
        <w:tc>
          <w:tcPr>
            <w:tcW w:w="390" w:type="pct"/>
            <w:tcBorders>
              <w:top w:val="single" w:sz="4" w:space="0" w:color="auto"/>
              <w:left w:val="single" w:sz="4" w:space="0" w:color="auto"/>
              <w:bottom w:val="single" w:sz="4" w:space="0" w:color="auto"/>
              <w:right w:val="single" w:sz="4" w:space="0" w:color="auto"/>
            </w:tcBorders>
          </w:tcPr>
          <w:p w:rsidR="00DE6D2F" w:rsidRPr="00171BA3" w:rsidRDefault="00356788" w:rsidP="000144B4">
            <w:pPr>
              <w:pStyle w:val="NoSpacing"/>
              <w:rPr>
                <w:color w:val="000000" w:themeColor="text1"/>
              </w:rPr>
            </w:pPr>
            <w:r>
              <w:rPr>
                <w:color w:val="000000" w:themeColor="text1"/>
              </w:rPr>
              <w:t>17,5</w:t>
            </w:r>
          </w:p>
        </w:tc>
        <w:tc>
          <w:tcPr>
            <w:tcW w:w="419" w:type="pct"/>
            <w:tcBorders>
              <w:top w:val="single" w:sz="4" w:space="0" w:color="auto"/>
              <w:left w:val="single" w:sz="4" w:space="0" w:color="auto"/>
              <w:bottom w:val="single" w:sz="4" w:space="0" w:color="auto"/>
              <w:right w:val="single" w:sz="4" w:space="0" w:color="auto"/>
            </w:tcBorders>
          </w:tcPr>
          <w:p w:rsidR="00DE6D2F" w:rsidRPr="00171BA3" w:rsidRDefault="00E22B38" w:rsidP="000144B4">
            <w:pPr>
              <w:pStyle w:val="NoSpacing"/>
              <w:rPr>
                <w:color w:val="000000" w:themeColor="text1"/>
              </w:rPr>
            </w:pPr>
            <w:r>
              <w:rPr>
                <w:color w:val="000000" w:themeColor="text1"/>
              </w:rPr>
              <w:t>35</w:t>
            </w:r>
          </w:p>
        </w:tc>
        <w:tc>
          <w:tcPr>
            <w:tcW w:w="283" w:type="pct"/>
            <w:tcBorders>
              <w:top w:val="single" w:sz="4" w:space="0" w:color="auto"/>
              <w:left w:val="single" w:sz="4" w:space="0" w:color="auto"/>
              <w:bottom w:val="single" w:sz="4" w:space="0" w:color="auto"/>
              <w:right w:val="single" w:sz="4" w:space="0" w:color="auto"/>
            </w:tcBorders>
          </w:tcPr>
          <w:p w:rsidR="00DE6D2F" w:rsidRPr="00171BA3" w:rsidRDefault="00AC723A" w:rsidP="000144B4">
            <w:pPr>
              <w:pStyle w:val="NoSpacing"/>
              <w:rPr>
                <w:color w:val="000000" w:themeColor="text1"/>
              </w:rPr>
            </w:pPr>
            <w:r>
              <w:rPr>
                <w:color w:val="000000" w:themeColor="text1"/>
              </w:rPr>
              <w:t>3</w:t>
            </w:r>
          </w:p>
        </w:tc>
        <w:tc>
          <w:tcPr>
            <w:tcW w:w="373" w:type="pct"/>
            <w:tcBorders>
              <w:top w:val="single" w:sz="4" w:space="0" w:color="auto"/>
              <w:left w:val="single" w:sz="4" w:space="0" w:color="auto"/>
              <w:bottom w:val="single" w:sz="4" w:space="0" w:color="auto"/>
              <w:right w:val="single" w:sz="4" w:space="0" w:color="auto"/>
            </w:tcBorders>
          </w:tcPr>
          <w:p w:rsidR="00DE6D2F" w:rsidRPr="00171BA3" w:rsidRDefault="00E22B38" w:rsidP="000144B4">
            <w:pPr>
              <w:pStyle w:val="NoSpacing"/>
              <w:rPr>
                <w:color w:val="000000" w:themeColor="text1"/>
              </w:rPr>
            </w:pPr>
            <w:r>
              <w:rPr>
                <w:color w:val="000000" w:themeColor="text1"/>
              </w:rPr>
              <w:t>12</w:t>
            </w:r>
          </w:p>
        </w:tc>
        <w:tc>
          <w:tcPr>
            <w:tcW w:w="303" w:type="pct"/>
            <w:tcBorders>
              <w:top w:val="single" w:sz="4" w:space="0" w:color="auto"/>
              <w:left w:val="single" w:sz="4" w:space="0" w:color="auto"/>
              <w:bottom w:val="single" w:sz="4" w:space="0" w:color="auto"/>
              <w:right w:val="single" w:sz="4" w:space="0" w:color="auto"/>
            </w:tcBorders>
          </w:tcPr>
          <w:p w:rsidR="00DE6D2F" w:rsidRPr="00171BA3" w:rsidRDefault="00356788" w:rsidP="000144B4">
            <w:pPr>
              <w:pStyle w:val="NoSpacing"/>
              <w:rPr>
                <w:color w:val="000000" w:themeColor="text1"/>
              </w:rPr>
            </w:pPr>
            <w:r>
              <w:rPr>
                <w:color w:val="000000" w:themeColor="text1"/>
              </w:rPr>
              <w:t>1</w:t>
            </w:r>
          </w:p>
        </w:tc>
        <w:tc>
          <w:tcPr>
            <w:tcW w:w="388" w:type="pct"/>
            <w:tcBorders>
              <w:top w:val="single" w:sz="4" w:space="0" w:color="auto"/>
              <w:left w:val="single" w:sz="4" w:space="0" w:color="auto"/>
              <w:bottom w:val="single" w:sz="4" w:space="0" w:color="auto"/>
              <w:right w:val="single" w:sz="4" w:space="0" w:color="auto"/>
            </w:tcBorders>
          </w:tcPr>
          <w:p w:rsidR="00DE6D2F" w:rsidRPr="00171BA3" w:rsidRDefault="00E22B38" w:rsidP="000144B4">
            <w:pPr>
              <w:pStyle w:val="NoSpacing"/>
              <w:rPr>
                <w:color w:val="000000" w:themeColor="text1"/>
              </w:rPr>
            </w:pPr>
            <w:r>
              <w:rPr>
                <w:color w:val="000000" w:themeColor="text1"/>
              </w:rPr>
              <w:t>9</w:t>
            </w:r>
          </w:p>
        </w:tc>
        <w:tc>
          <w:tcPr>
            <w:tcW w:w="278" w:type="pct"/>
            <w:tcBorders>
              <w:top w:val="single" w:sz="4" w:space="0" w:color="auto"/>
              <w:left w:val="single" w:sz="4" w:space="0" w:color="auto"/>
              <w:bottom w:val="single" w:sz="4" w:space="0" w:color="auto"/>
              <w:right w:val="single" w:sz="4" w:space="0" w:color="auto"/>
            </w:tcBorders>
          </w:tcPr>
          <w:p w:rsidR="00DE6D2F" w:rsidRPr="00171BA3" w:rsidRDefault="00AC723A" w:rsidP="000144B4">
            <w:pPr>
              <w:pStyle w:val="NoSpacing"/>
              <w:rPr>
                <w:color w:val="000000" w:themeColor="text1"/>
              </w:rPr>
            </w:pPr>
            <w:r>
              <w:rPr>
                <w:color w:val="000000" w:themeColor="text1"/>
              </w:rPr>
              <w:t>1</w:t>
            </w:r>
          </w:p>
        </w:tc>
        <w:tc>
          <w:tcPr>
            <w:tcW w:w="388" w:type="pct"/>
            <w:tcBorders>
              <w:top w:val="single" w:sz="4" w:space="0" w:color="auto"/>
              <w:left w:val="single" w:sz="4" w:space="0" w:color="auto"/>
              <w:bottom w:val="single" w:sz="4" w:space="0" w:color="auto"/>
              <w:right w:val="single" w:sz="4" w:space="0" w:color="auto"/>
            </w:tcBorders>
          </w:tcPr>
          <w:p w:rsidR="00DE6D2F" w:rsidRPr="00171BA3" w:rsidRDefault="00356788" w:rsidP="000144B4">
            <w:pPr>
              <w:pStyle w:val="NoSpacing"/>
              <w:rPr>
                <w:color w:val="000000" w:themeColor="text1"/>
              </w:rPr>
            </w:pPr>
            <w:r>
              <w:rPr>
                <w:color w:val="000000" w:themeColor="text1"/>
              </w:rPr>
              <w:t>1</w:t>
            </w:r>
          </w:p>
        </w:tc>
        <w:tc>
          <w:tcPr>
            <w:tcW w:w="275" w:type="pct"/>
            <w:tcBorders>
              <w:top w:val="single" w:sz="4" w:space="0" w:color="auto"/>
              <w:left w:val="single" w:sz="4" w:space="0" w:color="auto"/>
              <w:bottom w:val="single" w:sz="4" w:space="0" w:color="auto"/>
              <w:right w:val="single" w:sz="4" w:space="0" w:color="auto"/>
            </w:tcBorders>
          </w:tcPr>
          <w:p w:rsidR="00DE6D2F" w:rsidRPr="00415B32" w:rsidRDefault="00356788" w:rsidP="000144B4">
            <w:pPr>
              <w:pStyle w:val="NoSpacing"/>
              <w:rPr>
                <w:color w:val="000000" w:themeColor="text1"/>
                <w:sz w:val="24"/>
                <w:szCs w:val="24"/>
              </w:rPr>
            </w:pPr>
            <w:r>
              <w:rPr>
                <w:color w:val="000000" w:themeColor="text1"/>
                <w:sz w:val="24"/>
                <w:szCs w:val="24"/>
              </w:rPr>
              <w:t>-</w:t>
            </w:r>
          </w:p>
        </w:tc>
        <w:tc>
          <w:tcPr>
            <w:tcW w:w="361" w:type="pct"/>
            <w:tcBorders>
              <w:top w:val="single" w:sz="4" w:space="0" w:color="auto"/>
              <w:left w:val="single" w:sz="4" w:space="0" w:color="auto"/>
              <w:bottom w:val="single" w:sz="4" w:space="0" w:color="auto"/>
              <w:right w:val="single" w:sz="4" w:space="0" w:color="auto"/>
            </w:tcBorders>
          </w:tcPr>
          <w:p w:rsidR="00DE6D2F" w:rsidRPr="00415B32" w:rsidRDefault="00AC723A" w:rsidP="000144B4">
            <w:pPr>
              <w:pStyle w:val="NoSpacing"/>
              <w:rPr>
                <w:color w:val="000000" w:themeColor="text1"/>
                <w:sz w:val="24"/>
                <w:szCs w:val="24"/>
              </w:rPr>
            </w:pPr>
            <w:r>
              <w:rPr>
                <w:color w:val="000000" w:themeColor="text1"/>
                <w:sz w:val="24"/>
                <w:szCs w:val="24"/>
              </w:rPr>
              <w:t>1</w:t>
            </w:r>
          </w:p>
        </w:tc>
      </w:tr>
      <w:tr w:rsidR="00F031A0" w:rsidRPr="00415B32" w:rsidTr="00ED43A9">
        <w:trPr>
          <w:trHeight w:val="282"/>
        </w:trPr>
        <w:tc>
          <w:tcPr>
            <w:tcW w:w="553" w:type="pct"/>
            <w:tcBorders>
              <w:top w:val="single" w:sz="4" w:space="0" w:color="auto"/>
              <w:left w:val="single" w:sz="4" w:space="0" w:color="auto"/>
              <w:bottom w:val="single" w:sz="4" w:space="0" w:color="auto"/>
              <w:right w:val="single" w:sz="4" w:space="0" w:color="auto"/>
            </w:tcBorders>
            <w:hideMark/>
          </w:tcPr>
          <w:p w:rsidR="00DE6D2F" w:rsidRPr="00415B32" w:rsidRDefault="00DE6D2F" w:rsidP="000144B4">
            <w:pPr>
              <w:pStyle w:val="NoSpacing"/>
              <w:jc w:val="center"/>
              <w:rPr>
                <w:color w:val="000000" w:themeColor="text1"/>
              </w:rPr>
            </w:pPr>
            <w:r w:rsidRPr="00415B32">
              <w:rPr>
                <w:color w:val="000000" w:themeColor="text1"/>
              </w:rPr>
              <w:t>Muziejai</w:t>
            </w:r>
          </w:p>
        </w:tc>
        <w:tc>
          <w:tcPr>
            <w:tcW w:w="388" w:type="pct"/>
            <w:tcBorders>
              <w:top w:val="single" w:sz="4" w:space="0" w:color="auto"/>
              <w:left w:val="single" w:sz="4" w:space="0" w:color="auto"/>
              <w:bottom w:val="single" w:sz="4" w:space="0" w:color="auto"/>
              <w:right w:val="single" w:sz="4" w:space="0" w:color="auto"/>
            </w:tcBorders>
          </w:tcPr>
          <w:p w:rsidR="00DE6D2F" w:rsidRPr="00171BA3" w:rsidRDefault="00171BA3" w:rsidP="000144B4">
            <w:pPr>
              <w:pStyle w:val="NoSpacing"/>
              <w:rPr>
                <w:color w:val="000000" w:themeColor="text1"/>
              </w:rPr>
            </w:pPr>
            <w:r w:rsidRPr="00171BA3">
              <w:rPr>
                <w:color w:val="000000" w:themeColor="text1"/>
              </w:rPr>
              <w:t>2</w:t>
            </w:r>
          </w:p>
        </w:tc>
        <w:tc>
          <w:tcPr>
            <w:tcW w:w="283" w:type="pct"/>
            <w:tcBorders>
              <w:top w:val="single" w:sz="4" w:space="0" w:color="auto"/>
              <w:left w:val="single" w:sz="4" w:space="0" w:color="auto"/>
              <w:bottom w:val="single" w:sz="4" w:space="0" w:color="auto"/>
              <w:right w:val="single" w:sz="4" w:space="0" w:color="auto"/>
            </w:tcBorders>
          </w:tcPr>
          <w:p w:rsidR="00DE6D2F" w:rsidRPr="00171BA3" w:rsidRDefault="00AC723A" w:rsidP="000144B4">
            <w:pPr>
              <w:pStyle w:val="NoSpacing"/>
              <w:rPr>
                <w:color w:val="000000" w:themeColor="text1"/>
              </w:rPr>
            </w:pPr>
            <w:r>
              <w:rPr>
                <w:color w:val="000000" w:themeColor="text1"/>
              </w:rPr>
              <w:t>1</w:t>
            </w:r>
          </w:p>
        </w:tc>
        <w:tc>
          <w:tcPr>
            <w:tcW w:w="318" w:type="pct"/>
            <w:tcBorders>
              <w:top w:val="single" w:sz="4" w:space="0" w:color="auto"/>
              <w:left w:val="single" w:sz="4" w:space="0" w:color="auto"/>
              <w:bottom w:val="single" w:sz="4" w:space="0" w:color="auto"/>
              <w:right w:val="single" w:sz="4" w:space="0" w:color="auto"/>
            </w:tcBorders>
          </w:tcPr>
          <w:p w:rsidR="00DE6D2F" w:rsidRPr="00171BA3" w:rsidRDefault="00171BA3" w:rsidP="000144B4">
            <w:pPr>
              <w:pStyle w:val="NoSpacing"/>
              <w:rPr>
                <w:color w:val="000000" w:themeColor="text1"/>
              </w:rPr>
            </w:pPr>
            <w:r w:rsidRPr="00171BA3">
              <w:rPr>
                <w:color w:val="000000" w:themeColor="text1"/>
              </w:rPr>
              <w:t>2</w:t>
            </w:r>
          </w:p>
        </w:tc>
        <w:tc>
          <w:tcPr>
            <w:tcW w:w="390" w:type="pct"/>
            <w:tcBorders>
              <w:top w:val="single" w:sz="4" w:space="0" w:color="auto"/>
              <w:left w:val="single" w:sz="4" w:space="0" w:color="auto"/>
              <w:bottom w:val="single" w:sz="4" w:space="0" w:color="auto"/>
              <w:right w:val="single" w:sz="4" w:space="0" w:color="auto"/>
            </w:tcBorders>
          </w:tcPr>
          <w:p w:rsidR="00DE6D2F" w:rsidRPr="00171BA3" w:rsidRDefault="00171BA3" w:rsidP="000144B4">
            <w:pPr>
              <w:pStyle w:val="NoSpacing"/>
              <w:rPr>
                <w:color w:val="000000" w:themeColor="text1"/>
              </w:rPr>
            </w:pPr>
            <w:r w:rsidRPr="00171BA3">
              <w:rPr>
                <w:color w:val="000000" w:themeColor="text1"/>
              </w:rPr>
              <w:t>0,75</w:t>
            </w:r>
          </w:p>
        </w:tc>
        <w:tc>
          <w:tcPr>
            <w:tcW w:w="419" w:type="pct"/>
            <w:tcBorders>
              <w:top w:val="single" w:sz="4" w:space="0" w:color="auto"/>
              <w:left w:val="single" w:sz="4" w:space="0" w:color="auto"/>
              <w:bottom w:val="single" w:sz="4" w:space="0" w:color="auto"/>
              <w:right w:val="single" w:sz="4" w:space="0" w:color="auto"/>
            </w:tcBorders>
          </w:tcPr>
          <w:p w:rsidR="00DE6D2F" w:rsidRPr="00171BA3" w:rsidRDefault="00171BA3" w:rsidP="000144B4">
            <w:pPr>
              <w:pStyle w:val="NoSpacing"/>
              <w:rPr>
                <w:color w:val="000000" w:themeColor="text1"/>
              </w:rPr>
            </w:pPr>
            <w:r w:rsidRPr="00171BA3">
              <w:rPr>
                <w:color w:val="000000" w:themeColor="text1"/>
              </w:rPr>
              <w:t>1</w:t>
            </w:r>
          </w:p>
        </w:tc>
        <w:tc>
          <w:tcPr>
            <w:tcW w:w="283" w:type="pct"/>
            <w:tcBorders>
              <w:top w:val="single" w:sz="4" w:space="0" w:color="auto"/>
              <w:left w:val="single" w:sz="4" w:space="0" w:color="auto"/>
              <w:bottom w:val="single" w:sz="4" w:space="0" w:color="auto"/>
              <w:right w:val="single" w:sz="4" w:space="0" w:color="auto"/>
            </w:tcBorders>
          </w:tcPr>
          <w:p w:rsidR="00DE6D2F" w:rsidRPr="00171BA3" w:rsidRDefault="00DE6D2F" w:rsidP="000144B4">
            <w:pPr>
              <w:pStyle w:val="NoSpacing"/>
              <w:rPr>
                <w:color w:val="000000" w:themeColor="text1"/>
              </w:rPr>
            </w:pPr>
          </w:p>
        </w:tc>
        <w:tc>
          <w:tcPr>
            <w:tcW w:w="373" w:type="pct"/>
            <w:tcBorders>
              <w:top w:val="single" w:sz="4" w:space="0" w:color="auto"/>
              <w:left w:val="single" w:sz="4" w:space="0" w:color="auto"/>
              <w:bottom w:val="single" w:sz="4" w:space="0" w:color="auto"/>
              <w:right w:val="single" w:sz="4" w:space="0" w:color="auto"/>
            </w:tcBorders>
          </w:tcPr>
          <w:p w:rsidR="00DE6D2F" w:rsidRPr="00171BA3" w:rsidRDefault="00DE6D2F" w:rsidP="000144B4">
            <w:pPr>
              <w:pStyle w:val="NoSpacing"/>
              <w:rPr>
                <w:color w:val="000000" w:themeColor="text1"/>
              </w:rPr>
            </w:pPr>
          </w:p>
        </w:tc>
        <w:tc>
          <w:tcPr>
            <w:tcW w:w="303" w:type="pct"/>
            <w:tcBorders>
              <w:top w:val="single" w:sz="4" w:space="0" w:color="auto"/>
              <w:left w:val="single" w:sz="4" w:space="0" w:color="auto"/>
              <w:bottom w:val="single" w:sz="4" w:space="0" w:color="auto"/>
              <w:right w:val="single" w:sz="4" w:space="0" w:color="auto"/>
            </w:tcBorders>
          </w:tcPr>
          <w:p w:rsidR="00DE6D2F" w:rsidRPr="00171BA3" w:rsidRDefault="00DE6D2F" w:rsidP="000144B4">
            <w:pPr>
              <w:pStyle w:val="NoSpacing"/>
              <w:rPr>
                <w:color w:val="000000" w:themeColor="text1"/>
              </w:rPr>
            </w:pPr>
          </w:p>
        </w:tc>
        <w:tc>
          <w:tcPr>
            <w:tcW w:w="388" w:type="pct"/>
            <w:tcBorders>
              <w:top w:val="single" w:sz="4" w:space="0" w:color="auto"/>
              <w:left w:val="single" w:sz="4" w:space="0" w:color="auto"/>
              <w:bottom w:val="single" w:sz="4" w:space="0" w:color="auto"/>
              <w:right w:val="single" w:sz="4" w:space="0" w:color="auto"/>
            </w:tcBorders>
          </w:tcPr>
          <w:p w:rsidR="00DE6D2F" w:rsidRPr="00171BA3" w:rsidRDefault="00DE6D2F" w:rsidP="000144B4">
            <w:pPr>
              <w:pStyle w:val="NoSpacing"/>
              <w:rPr>
                <w:color w:val="000000" w:themeColor="text1"/>
              </w:rPr>
            </w:pPr>
          </w:p>
        </w:tc>
        <w:tc>
          <w:tcPr>
            <w:tcW w:w="278" w:type="pct"/>
            <w:tcBorders>
              <w:top w:val="single" w:sz="4" w:space="0" w:color="auto"/>
              <w:left w:val="single" w:sz="4" w:space="0" w:color="auto"/>
              <w:bottom w:val="single" w:sz="4" w:space="0" w:color="auto"/>
              <w:right w:val="single" w:sz="4" w:space="0" w:color="auto"/>
            </w:tcBorders>
          </w:tcPr>
          <w:p w:rsidR="00DE6D2F" w:rsidRPr="00171BA3" w:rsidRDefault="00DE6D2F" w:rsidP="000144B4">
            <w:pPr>
              <w:pStyle w:val="NoSpacing"/>
              <w:rPr>
                <w:color w:val="000000" w:themeColor="text1"/>
              </w:rPr>
            </w:pPr>
          </w:p>
        </w:tc>
        <w:tc>
          <w:tcPr>
            <w:tcW w:w="388" w:type="pct"/>
            <w:tcBorders>
              <w:top w:val="single" w:sz="4" w:space="0" w:color="auto"/>
              <w:left w:val="single" w:sz="4" w:space="0" w:color="auto"/>
              <w:bottom w:val="single" w:sz="4" w:space="0" w:color="auto"/>
              <w:right w:val="single" w:sz="4" w:space="0" w:color="auto"/>
            </w:tcBorders>
          </w:tcPr>
          <w:p w:rsidR="00DE6D2F" w:rsidRPr="00171BA3" w:rsidRDefault="00171BA3" w:rsidP="000144B4">
            <w:pPr>
              <w:pStyle w:val="NoSpacing"/>
              <w:rPr>
                <w:color w:val="000000" w:themeColor="text1"/>
              </w:rPr>
            </w:pPr>
            <w:r w:rsidRPr="00171BA3">
              <w:rPr>
                <w:color w:val="000000" w:themeColor="text1"/>
              </w:rPr>
              <w:t>1</w:t>
            </w:r>
          </w:p>
        </w:tc>
        <w:tc>
          <w:tcPr>
            <w:tcW w:w="275" w:type="pct"/>
            <w:tcBorders>
              <w:top w:val="single" w:sz="4" w:space="0" w:color="auto"/>
              <w:left w:val="single" w:sz="4" w:space="0" w:color="auto"/>
              <w:bottom w:val="single" w:sz="4" w:space="0" w:color="auto"/>
              <w:right w:val="single" w:sz="4" w:space="0" w:color="auto"/>
            </w:tcBorders>
          </w:tcPr>
          <w:p w:rsidR="00DE6D2F" w:rsidRPr="00415B32" w:rsidRDefault="00DE6D2F" w:rsidP="000144B4">
            <w:pPr>
              <w:pStyle w:val="NoSpacing"/>
              <w:rPr>
                <w:color w:val="000000" w:themeColor="text1"/>
                <w:sz w:val="24"/>
                <w:szCs w:val="24"/>
              </w:rPr>
            </w:pPr>
          </w:p>
        </w:tc>
        <w:tc>
          <w:tcPr>
            <w:tcW w:w="361" w:type="pct"/>
            <w:tcBorders>
              <w:top w:val="single" w:sz="4" w:space="0" w:color="auto"/>
              <w:left w:val="single" w:sz="4" w:space="0" w:color="auto"/>
              <w:bottom w:val="single" w:sz="4" w:space="0" w:color="auto"/>
              <w:right w:val="single" w:sz="4" w:space="0" w:color="auto"/>
            </w:tcBorders>
          </w:tcPr>
          <w:p w:rsidR="00DE6D2F" w:rsidRPr="00415B32" w:rsidRDefault="00DE6D2F" w:rsidP="000144B4">
            <w:pPr>
              <w:pStyle w:val="NoSpacing"/>
              <w:rPr>
                <w:color w:val="000000" w:themeColor="text1"/>
                <w:sz w:val="24"/>
                <w:szCs w:val="24"/>
              </w:rPr>
            </w:pPr>
          </w:p>
        </w:tc>
      </w:tr>
      <w:tr w:rsidR="00F031A0" w:rsidRPr="00415B32" w:rsidTr="00ED43A9">
        <w:trPr>
          <w:trHeight w:val="259"/>
        </w:trPr>
        <w:tc>
          <w:tcPr>
            <w:tcW w:w="553" w:type="pct"/>
            <w:tcBorders>
              <w:top w:val="single" w:sz="4" w:space="0" w:color="auto"/>
              <w:left w:val="single" w:sz="4" w:space="0" w:color="auto"/>
              <w:bottom w:val="single" w:sz="4" w:space="0" w:color="auto"/>
              <w:right w:val="single" w:sz="4" w:space="0" w:color="auto"/>
            </w:tcBorders>
            <w:hideMark/>
          </w:tcPr>
          <w:p w:rsidR="00DE6D2F" w:rsidRPr="00415B32" w:rsidRDefault="00DE6D2F" w:rsidP="000144B4">
            <w:pPr>
              <w:pStyle w:val="NoSpacing"/>
              <w:jc w:val="center"/>
              <w:rPr>
                <w:color w:val="000000" w:themeColor="text1"/>
              </w:rPr>
            </w:pPr>
            <w:r w:rsidRPr="00415B32">
              <w:rPr>
                <w:color w:val="000000" w:themeColor="text1"/>
              </w:rPr>
              <w:t>Iš viso</w:t>
            </w:r>
          </w:p>
        </w:tc>
        <w:tc>
          <w:tcPr>
            <w:tcW w:w="388" w:type="pct"/>
            <w:tcBorders>
              <w:top w:val="single" w:sz="4" w:space="0" w:color="auto"/>
              <w:left w:val="single" w:sz="4" w:space="0" w:color="auto"/>
              <w:bottom w:val="single" w:sz="4" w:space="0" w:color="auto"/>
              <w:right w:val="single" w:sz="4" w:space="0" w:color="auto"/>
            </w:tcBorders>
          </w:tcPr>
          <w:p w:rsidR="00DE6D2F" w:rsidRPr="00064571" w:rsidRDefault="00064571" w:rsidP="000144B4">
            <w:pPr>
              <w:pStyle w:val="NoSpacing"/>
              <w:rPr>
                <w:color w:val="000000" w:themeColor="text1"/>
                <w:sz w:val="22"/>
                <w:szCs w:val="22"/>
              </w:rPr>
            </w:pPr>
            <w:r w:rsidRPr="00064571">
              <w:rPr>
                <w:color w:val="000000" w:themeColor="text1"/>
                <w:sz w:val="22"/>
                <w:szCs w:val="22"/>
              </w:rPr>
              <w:t>55</w:t>
            </w:r>
          </w:p>
        </w:tc>
        <w:tc>
          <w:tcPr>
            <w:tcW w:w="283" w:type="pct"/>
            <w:tcBorders>
              <w:top w:val="single" w:sz="4" w:space="0" w:color="auto"/>
              <w:left w:val="single" w:sz="4" w:space="0" w:color="auto"/>
              <w:bottom w:val="single" w:sz="4" w:space="0" w:color="auto"/>
              <w:right w:val="single" w:sz="4" w:space="0" w:color="auto"/>
            </w:tcBorders>
          </w:tcPr>
          <w:p w:rsidR="00DE6D2F" w:rsidRPr="00064571" w:rsidRDefault="00AC723A" w:rsidP="000144B4">
            <w:pPr>
              <w:pStyle w:val="NoSpacing"/>
              <w:rPr>
                <w:color w:val="000000" w:themeColor="text1"/>
                <w:sz w:val="22"/>
                <w:szCs w:val="22"/>
              </w:rPr>
            </w:pPr>
            <w:r>
              <w:rPr>
                <w:color w:val="000000" w:themeColor="text1"/>
                <w:sz w:val="22"/>
                <w:szCs w:val="22"/>
              </w:rPr>
              <w:t>16</w:t>
            </w:r>
          </w:p>
        </w:tc>
        <w:tc>
          <w:tcPr>
            <w:tcW w:w="318" w:type="pct"/>
            <w:tcBorders>
              <w:top w:val="single" w:sz="4" w:space="0" w:color="auto"/>
              <w:left w:val="single" w:sz="4" w:space="0" w:color="auto"/>
              <w:bottom w:val="single" w:sz="4" w:space="0" w:color="auto"/>
              <w:right w:val="single" w:sz="4" w:space="0" w:color="auto"/>
            </w:tcBorders>
          </w:tcPr>
          <w:p w:rsidR="00DE6D2F" w:rsidRPr="00064571" w:rsidRDefault="00064571" w:rsidP="000144B4">
            <w:pPr>
              <w:pStyle w:val="NoSpacing"/>
              <w:rPr>
                <w:color w:val="000000" w:themeColor="text1"/>
                <w:sz w:val="22"/>
                <w:szCs w:val="22"/>
              </w:rPr>
            </w:pPr>
            <w:r w:rsidRPr="00064571">
              <w:rPr>
                <w:color w:val="000000" w:themeColor="text1"/>
                <w:sz w:val="22"/>
                <w:szCs w:val="22"/>
              </w:rPr>
              <w:t>53,5</w:t>
            </w:r>
          </w:p>
        </w:tc>
        <w:tc>
          <w:tcPr>
            <w:tcW w:w="390" w:type="pct"/>
            <w:tcBorders>
              <w:top w:val="single" w:sz="4" w:space="0" w:color="auto"/>
              <w:left w:val="single" w:sz="4" w:space="0" w:color="auto"/>
              <w:bottom w:val="single" w:sz="4" w:space="0" w:color="auto"/>
              <w:right w:val="single" w:sz="4" w:space="0" w:color="auto"/>
            </w:tcBorders>
          </w:tcPr>
          <w:p w:rsidR="00DE6D2F" w:rsidRPr="00064571" w:rsidRDefault="00064571" w:rsidP="000144B4">
            <w:pPr>
              <w:pStyle w:val="NoSpacing"/>
              <w:rPr>
                <w:color w:val="000000" w:themeColor="text1"/>
                <w:sz w:val="22"/>
                <w:szCs w:val="22"/>
              </w:rPr>
            </w:pPr>
            <w:r w:rsidRPr="00064571">
              <w:rPr>
                <w:color w:val="000000" w:themeColor="text1"/>
                <w:sz w:val="22"/>
                <w:szCs w:val="22"/>
              </w:rPr>
              <w:t>18,25</w:t>
            </w:r>
          </w:p>
        </w:tc>
        <w:tc>
          <w:tcPr>
            <w:tcW w:w="419" w:type="pct"/>
            <w:tcBorders>
              <w:top w:val="single" w:sz="4" w:space="0" w:color="auto"/>
              <w:left w:val="single" w:sz="4" w:space="0" w:color="auto"/>
              <w:bottom w:val="single" w:sz="4" w:space="0" w:color="auto"/>
              <w:right w:val="single" w:sz="4" w:space="0" w:color="auto"/>
            </w:tcBorders>
          </w:tcPr>
          <w:p w:rsidR="00DE6D2F" w:rsidRPr="00064571" w:rsidRDefault="00E22B38" w:rsidP="000144B4">
            <w:pPr>
              <w:pStyle w:val="NoSpacing"/>
              <w:rPr>
                <w:color w:val="000000" w:themeColor="text1"/>
                <w:sz w:val="22"/>
                <w:szCs w:val="22"/>
              </w:rPr>
            </w:pPr>
            <w:r>
              <w:rPr>
                <w:color w:val="000000" w:themeColor="text1"/>
                <w:sz w:val="22"/>
                <w:szCs w:val="22"/>
              </w:rPr>
              <w:t>36</w:t>
            </w:r>
          </w:p>
        </w:tc>
        <w:tc>
          <w:tcPr>
            <w:tcW w:w="283" w:type="pct"/>
            <w:tcBorders>
              <w:top w:val="single" w:sz="4" w:space="0" w:color="auto"/>
              <w:left w:val="single" w:sz="4" w:space="0" w:color="auto"/>
              <w:bottom w:val="single" w:sz="4" w:space="0" w:color="auto"/>
              <w:right w:val="single" w:sz="4" w:space="0" w:color="auto"/>
            </w:tcBorders>
          </w:tcPr>
          <w:p w:rsidR="00DE6D2F" w:rsidRPr="00064571" w:rsidRDefault="00AC723A" w:rsidP="000144B4">
            <w:pPr>
              <w:pStyle w:val="NoSpacing"/>
              <w:rPr>
                <w:color w:val="000000" w:themeColor="text1"/>
                <w:sz w:val="22"/>
                <w:szCs w:val="22"/>
              </w:rPr>
            </w:pPr>
            <w:r>
              <w:rPr>
                <w:color w:val="000000" w:themeColor="text1"/>
                <w:sz w:val="22"/>
                <w:szCs w:val="22"/>
              </w:rPr>
              <w:t>3</w:t>
            </w:r>
          </w:p>
        </w:tc>
        <w:tc>
          <w:tcPr>
            <w:tcW w:w="373" w:type="pct"/>
            <w:tcBorders>
              <w:top w:val="single" w:sz="4" w:space="0" w:color="auto"/>
              <w:left w:val="single" w:sz="4" w:space="0" w:color="auto"/>
              <w:bottom w:val="single" w:sz="4" w:space="0" w:color="auto"/>
              <w:right w:val="single" w:sz="4" w:space="0" w:color="auto"/>
            </w:tcBorders>
          </w:tcPr>
          <w:p w:rsidR="00DE6D2F" w:rsidRPr="00064571" w:rsidRDefault="00E22B38" w:rsidP="000144B4">
            <w:pPr>
              <w:pStyle w:val="NoSpacing"/>
              <w:rPr>
                <w:color w:val="000000" w:themeColor="text1"/>
                <w:sz w:val="22"/>
                <w:szCs w:val="22"/>
              </w:rPr>
            </w:pPr>
            <w:r>
              <w:rPr>
                <w:color w:val="000000" w:themeColor="text1"/>
                <w:sz w:val="22"/>
                <w:szCs w:val="22"/>
              </w:rPr>
              <w:t>12</w:t>
            </w:r>
          </w:p>
        </w:tc>
        <w:tc>
          <w:tcPr>
            <w:tcW w:w="303" w:type="pct"/>
            <w:tcBorders>
              <w:top w:val="single" w:sz="4" w:space="0" w:color="auto"/>
              <w:left w:val="single" w:sz="4" w:space="0" w:color="auto"/>
              <w:bottom w:val="single" w:sz="4" w:space="0" w:color="auto"/>
              <w:right w:val="single" w:sz="4" w:space="0" w:color="auto"/>
            </w:tcBorders>
          </w:tcPr>
          <w:p w:rsidR="00DE6D2F" w:rsidRPr="00064571" w:rsidRDefault="00064571" w:rsidP="000144B4">
            <w:pPr>
              <w:pStyle w:val="NoSpacing"/>
              <w:rPr>
                <w:color w:val="000000" w:themeColor="text1"/>
                <w:sz w:val="22"/>
                <w:szCs w:val="22"/>
              </w:rPr>
            </w:pPr>
            <w:r w:rsidRPr="00064571">
              <w:rPr>
                <w:color w:val="000000" w:themeColor="text1"/>
                <w:sz w:val="22"/>
                <w:szCs w:val="22"/>
              </w:rPr>
              <w:t>1</w:t>
            </w:r>
          </w:p>
        </w:tc>
        <w:tc>
          <w:tcPr>
            <w:tcW w:w="388" w:type="pct"/>
            <w:tcBorders>
              <w:top w:val="single" w:sz="4" w:space="0" w:color="auto"/>
              <w:left w:val="single" w:sz="4" w:space="0" w:color="auto"/>
              <w:bottom w:val="single" w:sz="4" w:space="0" w:color="auto"/>
              <w:right w:val="single" w:sz="4" w:space="0" w:color="auto"/>
            </w:tcBorders>
          </w:tcPr>
          <w:p w:rsidR="00DE6D2F" w:rsidRPr="00064571" w:rsidRDefault="00E22B38" w:rsidP="000144B4">
            <w:pPr>
              <w:pStyle w:val="NoSpacing"/>
              <w:rPr>
                <w:color w:val="000000" w:themeColor="text1"/>
                <w:sz w:val="22"/>
                <w:szCs w:val="22"/>
              </w:rPr>
            </w:pPr>
            <w:r>
              <w:rPr>
                <w:color w:val="000000" w:themeColor="text1"/>
                <w:sz w:val="22"/>
                <w:szCs w:val="22"/>
              </w:rPr>
              <w:t>9</w:t>
            </w:r>
          </w:p>
        </w:tc>
        <w:tc>
          <w:tcPr>
            <w:tcW w:w="278" w:type="pct"/>
            <w:tcBorders>
              <w:top w:val="single" w:sz="4" w:space="0" w:color="auto"/>
              <w:left w:val="single" w:sz="4" w:space="0" w:color="auto"/>
              <w:bottom w:val="single" w:sz="4" w:space="0" w:color="auto"/>
              <w:right w:val="single" w:sz="4" w:space="0" w:color="auto"/>
            </w:tcBorders>
          </w:tcPr>
          <w:p w:rsidR="00DE6D2F" w:rsidRPr="00064571" w:rsidRDefault="00AC723A" w:rsidP="000144B4">
            <w:pPr>
              <w:pStyle w:val="NoSpacing"/>
              <w:rPr>
                <w:color w:val="000000" w:themeColor="text1"/>
                <w:sz w:val="22"/>
                <w:szCs w:val="22"/>
              </w:rPr>
            </w:pPr>
            <w:r>
              <w:rPr>
                <w:color w:val="000000" w:themeColor="text1"/>
                <w:sz w:val="22"/>
                <w:szCs w:val="22"/>
              </w:rPr>
              <w:t>1</w:t>
            </w:r>
          </w:p>
        </w:tc>
        <w:tc>
          <w:tcPr>
            <w:tcW w:w="388" w:type="pct"/>
            <w:tcBorders>
              <w:top w:val="single" w:sz="4" w:space="0" w:color="auto"/>
              <w:left w:val="single" w:sz="4" w:space="0" w:color="auto"/>
              <w:bottom w:val="single" w:sz="4" w:space="0" w:color="auto"/>
              <w:right w:val="single" w:sz="4" w:space="0" w:color="auto"/>
            </w:tcBorders>
          </w:tcPr>
          <w:p w:rsidR="00DE6D2F" w:rsidRPr="00064571" w:rsidRDefault="00064571" w:rsidP="000144B4">
            <w:pPr>
              <w:pStyle w:val="NoSpacing"/>
              <w:rPr>
                <w:color w:val="000000" w:themeColor="text1"/>
                <w:sz w:val="22"/>
                <w:szCs w:val="22"/>
              </w:rPr>
            </w:pPr>
            <w:r w:rsidRPr="00064571">
              <w:rPr>
                <w:color w:val="000000" w:themeColor="text1"/>
                <w:sz w:val="22"/>
                <w:szCs w:val="22"/>
              </w:rPr>
              <w:t>2</w:t>
            </w:r>
          </w:p>
        </w:tc>
        <w:tc>
          <w:tcPr>
            <w:tcW w:w="275" w:type="pct"/>
            <w:tcBorders>
              <w:top w:val="single" w:sz="4" w:space="0" w:color="auto"/>
              <w:left w:val="single" w:sz="4" w:space="0" w:color="auto"/>
              <w:bottom w:val="single" w:sz="4" w:space="0" w:color="auto"/>
              <w:right w:val="single" w:sz="4" w:space="0" w:color="auto"/>
            </w:tcBorders>
          </w:tcPr>
          <w:p w:rsidR="00DE6D2F" w:rsidRPr="00064571" w:rsidRDefault="00064571" w:rsidP="000144B4">
            <w:pPr>
              <w:pStyle w:val="NoSpacing"/>
              <w:rPr>
                <w:color w:val="000000" w:themeColor="text1"/>
                <w:sz w:val="22"/>
                <w:szCs w:val="22"/>
              </w:rPr>
            </w:pPr>
            <w:r w:rsidRPr="00064571">
              <w:rPr>
                <w:color w:val="000000" w:themeColor="text1"/>
                <w:sz w:val="22"/>
                <w:szCs w:val="22"/>
              </w:rPr>
              <w:t>-</w:t>
            </w:r>
          </w:p>
        </w:tc>
        <w:tc>
          <w:tcPr>
            <w:tcW w:w="361" w:type="pct"/>
            <w:tcBorders>
              <w:top w:val="single" w:sz="4" w:space="0" w:color="auto"/>
              <w:left w:val="single" w:sz="4" w:space="0" w:color="auto"/>
              <w:bottom w:val="single" w:sz="4" w:space="0" w:color="auto"/>
              <w:right w:val="single" w:sz="4" w:space="0" w:color="auto"/>
            </w:tcBorders>
          </w:tcPr>
          <w:p w:rsidR="00DE6D2F" w:rsidRPr="00064571" w:rsidRDefault="00AC723A" w:rsidP="000144B4">
            <w:pPr>
              <w:pStyle w:val="NoSpacing"/>
              <w:rPr>
                <w:color w:val="000000" w:themeColor="text1"/>
                <w:sz w:val="22"/>
                <w:szCs w:val="22"/>
              </w:rPr>
            </w:pPr>
            <w:r>
              <w:rPr>
                <w:color w:val="000000" w:themeColor="text1"/>
                <w:sz w:val="22"/>
                <w:szCs w:val="22"/>
              </w:rPr>
              <w:t>1</w:t>
            </w:r>
          </w:p>
        </w:tc>
      </w:tr>
    </w:tbl>
    <w:tbl>
      <w:tblPr>
        <w:tblpPr w:leftFromText="180" w:rightFromText="180" w:vertAnchor="text" w:horzAnchor="margin" w:tblpXSpec="center" w:tblpY="18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418"/>
        <w:gridCol w:w="1276"/>
        <w:gridCol w:w="1275"/>
        <w:gridCol w:w="993"/>
        <w:gridCol w:w="1275"/>
        <w:gridCol w:w="993"/>
      </w:tblGrid>
      <w:tr w:rsidR="000144B4" w:rsidRPr="00E22B38" w:rsidTr="000144B4">
        <w:trPr>
          <w:trHeight w:val="420"/>
        </w:trPr>
        <w:tc>
          <w:tcPr>
            <w:tcW w:w="2376"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jc w:val="center"/>
            </w:pPr>
            <w:r w:rsidRPr="00E22B38">
              <w:t>Kvalifikacijos kėlimas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jc w:val="center"/>
            </w:pPr>
            <w:r w:rsidRPr="00E22B38">
              <w:t>Tarptautiniai mokymai</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jc w:val="center"/>
            </w:pPr>
            <w:r w:rsidRPr="00E22B38">
              <w:t>Nacionalinės bibliotekos mokymai</w:t>
            </w:r>
          </w:p>
        </w:tc>
        <w:tc>
          <w:tcPr>
            <w:tcW w:w="1275"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jc w:val="center"/>
            </w:pPr>
            <w:r w:rsidRPr="00E22B38">
              <w:t>Apskrities bibliotekos mokymai</w:t>
            </w:r>
          </w:p>
        </w:tc>
        <w:tc>
          <w:tcPr>
            <w:tcW w:w="993" w:type="dxa"/>
            <w:tcBorders>
              <w:top w:val="single" w:sz="4" w:space="0" w:color="auto"/>
              <w:left w:val="single" w:sz="4" w:space="0" w:color="auto"/>
              <w:bottom w:val="single" w:sz="4" w:space="0" w:color="auto"/>
              <w:right w:val="single" w:sz="4" w:space="0" w:color="auto"/>
            </w:tcBorders>
            <w:vAlign w:val="center"/>
          </w:tcPr>
          <w:p w:rsidR="00DE6D2F" w:rsidRPr="00E22B38" w:rsidRDefault="00DE6D2F" w:rsidP="000144B4">
            <w:pPr>
              <w:pStyle w:val="NoSpacing"/>
              <w:jc w:val="center"/>
            </w:pPr>
            <w:r w:rsidRPr="00E22B38">
              <w:t>Mokėsi VB</w:t>
            </w:r>
          </w:p>
        </w:tc>
        <w:tc>
          <w:tcPr>
            <w:tcW w:w="1275" w:type="dxa"/>
            <w:tcBorders>
              <w:top w:val="single" w:sz="4" w:space="0" w:color="auto"/>
              <w:left w:val="single" w:sz="4" w:space="0" w:color="auto"/>
              <w:bottom w:val="single" w:sz="4" w:space="0" w:color="auto"/>
              <w:right w:val="single" w:sz="4" w:space="0" w:color="auto"/>
            </w:tcBorders>
            <w:vAlign w:val="center"/>
          </w:tcPr>
          <w:p w:rsidR="00DE6D2F" w:rsidRPr="00E22B38" w:rsidRDefault="00DE6D2F" w:rsidP="000144B4">
            <w:pPr>
              <w:pStyle w:val="NoSpacing"/>
              <w:jc w:val="center"/>
            </w:pPr>
            <w:r w:rsidRPr="00E22B38">
              <w:t>Pradiniai apmokymai</w:t>
            </w:r>
          </w:p>
        </w:tc>
        <w:tc>
          <w:tcPr>
            <w:tcW w:w="993"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jc w:val="center"/>
            </w:pPr>
            <w:r w:rsidRPr="00E22B38">
              <w:t>Kiti mokymai</w:t>
            </w:r>
          </w:p>
        </w:tc>
      </w:tr>
      <w:tr w:rsidR="00192998" w:rsidRPr="00E22B38" w:rsidTr="000144B4">
        <w:trPr>
          <w:trHeight w:val="275"/>
        </w:trPr>
        <w:tc>
          <w:tcPr>
            <w:tcW w:w="2376" w:type="dxa"/>
            <w:tcBorders>
              <w:top w:val="single" w:sz="4" w:space="0" w:color="auto"/>
              <w:left w:val="single" w:sz="4" w:space="0" w:color="auto"/>
              <w:bottom w:val="single" w:sz="4" w:space="0" w:color="auto"/>
              <w:right w:val="single" w:sz="4" w:space="0" w:color="auto"/>
            </w:tcBorders>
          </w:tcPr>
          <w:p w:rsidR="00192998" w:rsidRPr="00E22B38" w:rsidRDefault="00192998" w:rsidP="00192998">
            <w:pPr>
              <w:pStyle w:val="NoSpacing"/>
            </w:pPr>
            <w:r w:rsidRPr="00E22B38">
              <w:t>Bibliotekų darbuotojai  dalyvavo per metus kartų</w:t>
            </w:r>
          </w:p>
        </w:tc>
        <w:tc>
          <w:tcPr>
            <w:tcW w:w="1418" w:type="dxa"/>
            <w:tcBorders>
              <w:top w:val="single" w:sz="4" w:space="0" w:color="auto"/>
              <w:left w:val="single" w:sz="4" w:space="0" w:color="auto"/>
              <w:bottom w:val="single" w:sz="4" w:space="0" w:color="auto"/>
              <w:right w:val="single" w:sz="4" w:space="0" w:color="auto"/>
            </w:tcBorders>
          </w:tcPr>
          <w:p w:rsidR="00192998" w:rsidRPr="00E22B38" w:rsidRDefault="00972366" w:rsidP="00192998">
            <w:pPr>
              <w:pStyle w:val="NoSpacing"/>
              <w:jc w:val="center"/>
            </w:pPr>
            <w:r w:rsidRPr="00E22B38">
              <w:t>4</w:t>
            </w:r>
          </w:p>
        </w:tc>
        <w:tc>
          <w:tcPr>
            <w:tcW w:w="1276" w:type="dxa"/>
            <w:tcBorders>
              <w:top w:val="single" w:sz="4" w:space="0" w:color="auto"/>
              <w:left w:val="single" w:sz="4" w:space="0" w:color="auto"/>
              <w:bottom w:val="single" w:sz="4" w:space="0" w:color="auto"/>
              <w:right w:val="single" w:sz="4" w:space="0" w:color="auto"/>
            </w:tcBorders>
          </w:tcPr>
          <w:p w:rsidR="00192998" w:rsidRPr="00E22B38" w:rsidRDefault="00972366" w:rsidP="00192998">
            <w:pPr>
              <w:pStyle w:val="NoSpacing"/>
              <w:jc w:val="center"/>
            </w:pPr>
            <w:r w:rsidRPr="00E22B38">
              <w:t>6</w:t>
            </w:r>
          </w:p>
        </w:tc>
        <w:tc>
          <w:tcPr>
            <w:tcW w:w="1275" w:type="dxa"/>
            <w:tcBorders>
              <w:top w:val="single" w:sz="4" w:space="0" w:color="auto"/>
              <w:left w:val="single" w:sz="4" w:space="0" w:color="auto"/>
              <w:bottom w:val="single" w:sz="4" w:space="0" w:color="auto"/>
              <w:right w:val="single" w:sz="4" w:space="0" w:color="auto"/>
            </w:tcBorders>
          </w:tcPr>
          <w:p w:rsidR="00192998" w:rsidRPr="00E22B38" w:rsidRDefault="00972366" w:rsidP="00192998">
            <w:pPr>
              <w:pStyle w:val="NoSpacing"/>
              <w:jc w:val="center"/>
            </w:pPr>
            <w:r w:rsidRPr="00E22B38">
              <w:t>68</w:t>
            </w:r>
          </w:p>
        </w:tc>
        <w:tc>
          <w:tcPr>
            <w:tcW w:w="993" w:type="dxa"/>
            <w:tcBorders>
              <w:top w:val="single" w:sz="4" w:space="0" w:color="auto"/>
              <w:left w:val="single" w:sz="4" w:space="0" w:color="auto"/>
              <w:bottom w:val="single" w:sz="4" w:space="0" w:color="auto"/>
              <w:right w:val="single" w:sz="4" w:space="0" w:color="auto"/>
            </w:tcBorders>
          </w:tcPr>
          <w:p w:rsidR="00192998" w:rsidRPr="00E22B38" w:rsidRDefault="00192998" w:rsidP="00C57965">
            <w:pPr>
              <w:pStyle w:val="NoSpacing"/>
              <w:jc w:val="center"/>
            </w:pPr>
            <w:r w:rsidRPr="00E22B38">
              <w:t>5</w:t>
            </w:r>
            <w:r w:rsidR="00C57965" w:rsidRPr="00E22B38">
              <w:t>4</w:t>
            </w:r>
          </w:p>
        </w:tc>
        <w:tc>
          <w:tcPr>
            <w:tcW w:w="1275" w:type="dxa"/>
            <w:tcBorders>
              <w:top w:val="single" w:sz="4" w:space="0" w:color="auto"/>
              <w:left w:val="single" w:sz="4" w:space="0" w:color="auto"/>
              <w:bottom w:val="single" w:sz="4" w:space="0" w:color="auto"/>
              <w:right w:val="single" w:sz="4" w:space="0" w:color="auto"/>
            </w:tcBorders>
          </w:tcPr>
          <w:p w:rsidR="00192998" w:rsidRPr="00E22B38" w:rsidRDefault="00F87CEC" w:rsidP="00192998">
            <w:pPr>
              <w:pStyle w:val="NoSpacing"/>
              <w:jc w:val="center"/>
            </w:pPr>
            <w:r w:rsidRPr="00E22B38">
              <w:t>2</w:t>
            </w:r>
          </w:p>
        </w:tc>
        <w:tc>
          <w:tcPr>
            <w:tcW w:w="993" w:type="dxa"/>
            <w:tcBorders>
              <w:top w:val="single" w:sz="4" w:space="0" w:color="auto"/>
              <w:left w:val="single" w:sz="4" w:space="0" w:color="auto"/>
              <w:bottom w:val="single" w:sz="4" w:space="0" w:color="auto"/>
              <w:right w:val="single" w:sz="4" w:space="0" w:color="auto"/>
            </w:tcBorders>
          </w:tcPr>
          <w:p w:rsidR="00192998" w:rsidRPr="00E22B38" w:rsidRDefault="00972366" w:rsidP="00192998">
            <w:pPr>
              <w:pStyle w:val="NoSpacing"/>
              <w:jc w:val="center"/>
            </w:pPr>
            <w:r w:rsidRPr="00E22B38">
              <w:t>5</w:t>
            </w:r>
          </w:p>
        </w:tc>
      </w:tr>
      <w:tr w:rsidR="00192998" w:rsidRPr="00E22B38" w:rsidTr="000144B4">
        <w:trPr>
          <w:trHeight w:val="297"/>
        </w:trPr>
        <w:tc>
          <w:tcPr>
            <w:tcW w:w="2376" w:type="dxa"/>
            <w:tcBorders>
              <w:top w:val="single" w:sz="4" w:space="0" w:color="auto"/>
              <w:left w:val="single" w:sz="4" w:space="0" w:color="auto"/>
              <w:bottom w:val="single" w:sz="4" w:space="0" w:color="auto"/>
              <w:right w:val="single" w:sz="4" w:space="0" w:color="auto"/>
            </w:tcBorders>
          </w:tcPr>
          <w:p w:rsidR="00192998" w:rsidRPr="00E22B38" w:rsidRDefault="00192998" w:rsidP="00192998">
            <w:pPr>
              <w:pStyle w:val="NoSpacing"/>
            </w:pPr>
            <w:r w:rsidRPr="00E22B38">
              <w:t>Muziejų darbuotojai  dalyvavo per metus kartų</w:t>
            </w:r>
          </w:p>
        </w:tc>
        <w:tc>
          <w:tcPr>
            <w:tcW w:w="1418" w:type="dxa"/>
            <w:tcBorders>
              <w:top w:val="single" w:sz="4" w:space="0" w:color="auto"/>
              <w:left w:val="single" w:sz="4" w:space="0" w:color="auto"/>
              <w:bottom w:val="single" w:sz="4" w:space="0" w:color="auto"/>
              <w:right w:val="single" w:sz="4" w:space="0" w:color="auto"/>
            </w:tcBorders>
          </w:tcPr>
          <w:p w:rsidR="00192998" w:rsidRPr="00E22B38" w:rsidRDefault="00192998" w:rsidP="00192998">
            <w:pPr>
              <w:pStyle w:val="NoSpacing"/>
              <w:jc w:val="center"/>
            </w:pPr>
            <w:r w:rsidRPr="00E22B38">
              <w:t>0</w:t>
            </w:r>
          </w:p>
        </w:tc>
        <w:tc>
          <w:tcPr>
            <w:tcW w:w="1276" w:type="dxa"/>
            <w:tcBorders>
              <w:top w:val="single" w:sz="4" w:space="0" w:color="auto"/>
              <w:left w:val="single" w:sz="4" w:space="0" w:color="auto"/>
              <w:bottom w:val="single" w:sz="4" w:space="0" w:color="auto"/>
              <w:right w:val="single" w:sz="4" w:space="0" w:color="auto"/>
            </w:tcBorders>
          </w:tcPr>
          <w:p w:rsidR="00192998" w:rsidRPr="00E22B38" w:rsidRDefault="00972366" w:rsidP="00192998">
            <w:pPr>
              <w:pStyle w:val="NoSpacing"/>
              <w:jc w:val="center"/>
            </w:pPr>
            <w:r w:rsidRPr="00E22B38">
              <w:t>0</w:t>
            </w:r>
          </w:p>
        </w:tc>
        <w:tc>
          <w:tcPr>
            <w:tcW w:w="1275" w:type="dxa"/>
            <w:tcBorders>
              <w:top w:val="single" w:sz="4" w:space="0" w:color="auto"/>
              <w:left w:val="single" w:sz="4" w:space="0" w:color="auto"/>
              <w:bottom w:val="single" w:sz="4" w:space="0" w:color="auto"/>
              <w:right w:val="single" w:sz="4" w:space="0" w:color="auto"/>
            </w:tcBorders>
          </w:tcPr>
          <w:p w:rsidR="00192998" w:rsidRPr="00E22B38" w:rsidRDefault="00972366" w:rsidP="00192998">
            <w:pPr>
              <w:pStyle w:val="NoSpacing"/>
              <w:jc w:val="center"/>
            </w:pPr>
            <w:r w:rsidRPr="00E22B38">
              <w:t>2</w:t>
            </w:r>
          </w:p>
        </w:tc>
        <w:tc>
          <w:tcPr>
            <w:tcW w:w="993" w:type="dxa"/>
            <w:tcBorders>
              <w:top w:val="single" w:sz="4" w:space="0" w:color="auto"/>
              <w:left w:val="single" w:sz="4" w:space="0" w:color="auto"/>
              <w:bottom w:val="single" w:sz="4" w:space="0" w:color="auto"/>
              <w:right w:val="single" w:sz="4" w:space="0" w:color="auto"/>
            </w:tcBorders>
          </w:tcPr>
          <w:p w:rsidR="00192998" w:rsidRPr="00E22B38" w:rsidRDefault="00C57965" w:rsidP="00192998">
            <w:pPr>
              <w:pStyle w:val="NoSpacing"/>
              <w:jc w:val="center"/>
            </w:pPr>
            <w:r w:rsidRPr="00E22B38">
              <w:t>1</w:t>
            </w:r>
          </w:p>
        </w:tc>
        <w:tc>
          <w:tcPr>
            <w:tcW w:w="1275" w:type="dxa"/>
            <w:tcBorders>
              <w:top w:val="single" w:sz="4" w:space="0" w:color="auto"/>
              <w:left w:val="single" w:sz="4" w:space="0" w:color="auto"/>
              <w:bottom w:val="single" w:sz="4" w:space="0" w:color="auto"/>
              <w:right w:val="single" w:sz="4" w:space="0" w:color="auto"/>
            </w:tcBorders>
          </w:tcPr>
          <w:p w:rsidR="00192998" w:rsidRPr="00E22B38" w:rsidRDefault="00192998" w:rsidP="00192998">
            <w:pPr>
              <w:pStyle w:val="NoSpacing"/>
              <w:jc w:val="center"/>
            </w:pPr>
            <w:r w:rsidRPr="00E22B38">
              <w:t>0</w:t>
            </w:r>
          </w:p>
        </w:tc>
        <w:tc>
          <w:tcPr>
            <w:tcW w:w="993" w:type="dxa"/>
            <w:tcBorders>
              <w:top w:val="single" w:sz="4" w:space="0" w:color="auto"/>
              <w:left w:val="single" w:sz="4" w:space="0" w:color="auto"/>
              <w:bottom w:val="single" w:sz="4" w:space="0" w:color="auto"/>
              <w:right w:val="single" w:sz="4" w:space="0" w:color="auto"/>
            </w:tcBorders>
          </w:tcPr>
          <w:p w:rsidR="00192998" w:rsidRPr="00E22B38" w:rsidRDefault="00192998" w:rsidP="00192998">
            <w:pPr>
              <w:pStyle w:val="NoSpacing"/>
              <w:jc w:val="center"/>
            </w:pPr>
            <w:r w:rsidRPr="00E22B38">
              <w:t>0</w:t>
            </w:r>
          </w:p>
        </w:tc>
      </w:tr>
      <w:tr w:rsidR="00192998" w:rsidRPr="00E22B38" w:rsidTr="000144B4">
        <w:trPr>
          <w:trHeight w:val="252"/>
        </w:trPr>
        <w:tc>
          <w:tcPr>
            <w:tcW w:w="2376" w:type="dxa"/>
            <w:tcBorders>
              <w:top w:val="single" w:sz="4" w:space="0" w:color="auto"/>
              <w:left w:val="single" w:sz="4" w:space="0" w:color="auto"/>
              <w:bottom w:val="single" w:sz="4" w:space="0" w:color="auto"/>
              <w:right w:val="single" w:sz="4" w:space="0" w:color="auto"/>
            </w:tcBorders>
          </w:tcPr>
          <w:p w:rsidR="00192998" w:rsidRPr="00E22B38" w:rsidRDefault="00192998" w:rsidP="00192998">
            <w:pPr>
              <w:pStyle w:val="NoSpacing"/>
            </w:pPr>
            <w:r w:rsidRPr="00E22B38">
              <w:t>Kiti darbuotojai</w:t>
            </w:r>
          </w:p>
        </w:tc>
        <w:tc>
          <w:tcPr>
            <w:tcW w:w="1418" w:type="dxa"/>
            <w:tcBorders>
              <w:top w:val="single" w:sz="4" w:space="0" w:color="auto"/>
              <w:left w:val="single" w:sz="4" w:space="0" w:color="auto"/>
              <w:bottom w:val="single" w:sz="4" w:space="0" w:color="auto"/>
              <w:right w:val="single" w:sz="4" w:space="0" w:color="auto"/>
            </w:tcBorders>
          </w:tcPr>
          <w:p w:rsidR="00192998" w:rsidRPr="00E22B38" w:rsidRDefault="006D335D" w:rsidP="00192998">
            <w:pPr>
              <w:pStyle w:val="NoSpacing"/>
              <w:jc w:val="center"/>
            </w:pPr>
            <w:r w:rsidRPr="00E22B38">
              <w:t>1</w:t>
            </w:r>
          </w:p>
        </w:tc>
        <w:tc>
          <w:tcPr>
            <w:tcW w:w="1276" w:type="dxa"/>
            <w:tcBorders>
              <w:top w:val="single" w:sz="4" w:space="0" w:color="auto"/>
              <w:left w:val="single" w:sz="4" w:space="0" w:color="auto"/>
              <w:bottom w:val="single" w:sz="4" w:space="0" w:color="auto"/>
              <w:right w:val="single" w:sz="4" w:space="0" w:color="auto"/>
            </w:tcBorders>
          </w:tcPr>
          <w:p w:rsidR="00192998" w:rsidRPr="00E22B38" w:rsidRDefault="00972366" w:rsidP="00192998">
            <w:pPr>
              <w:pStyle w:val="NoSpacing"/>
              <w:jc w:val="center"/>
            </w:pPr>
            <w:r w:rsidRPr="00E22B38">
              <w:t>1</w:t>
            </w:r>
          </w:p>
        </w:tc>
        <w:tc>
          <w:tcPr>
            <w:tcW w:w="1275" w:type="dxa"/>
            <w:tcBorders>
              <w:top w:val="single" w:sz="4" w:space="0" w:color="auto"/>
              <w:left w:val="single" w:sz="4" w:space="0" w:color="auto"/>
              <w:bottom w:val="single" w:sz="4" w:space="0" w:color="auto"/>
              <w:right w:val="single" w:sz="4" w:space="0" w:color="auto"/>
            </w:tcBorders>
          </w:tcPr>
          <w:p w:rsidR="00192998" w:rsidRPr="00E22B38" w:rsidRDefault="00192998" w:rsidP="00192998">
            <w:pPr>
              <w:pStyle w:val="NoSpacing"/>
              <w:jc w:val="center"/>
            </w:pPr>
            <w:r w:rsidRPr="00E22B38">
              <w:t>0</w:t>
            </w:r>
          </w:p>
        </w:tc>
        <w:tc>
          <w:tcPr>
            <w:tcW w:w="993" w:type="dxa"/>
            <w:tcBorders>
              <w:top w:val="single" w:sz="4" w:space="0" w:color="auto"/>
              <w:left w:val="single" w:sz="4" w:space="0" w:color="auto"/>
              <w:bottom w:val="single" w:sz="4" w:space="0" w:color="auto"/>
              <w:right w:val="single" w:sz="4" w:space="0" w:color="auto"/>
            </w:tcBorders>
          </w:tcPr>
          <w:p w:rsidR="00192998" w:rsidRPr="00E22B38" w:rsidRDefault="00972366" w:rsidP="00192998">
            <w:pPr>
              <w:pStyle w:val="NoSpacing"/>
              <w:jc w:val="center"/>
            </w:pPr>
            <w:r w:rsidRPr="00E22B38">
              <w:t>0</w:t>
            </w:r>
          </w:p>
        </w:tc>
        <w:tc>
          <w:tcPr>
            <w:tcW w:w="1275" w:type="dxa"/>
            <w:tcBorders>
              <w:top w:val="single" w:sz="4" w:space="0" w:color="auto"/>
              <w:left w:val="single" w:sz="4" w:space="0" w:color="auto"/>
              <w:bottom w:val="single" w:sz="4" w:space="0" w:color="auto"/>
              <w:right w:val="single" w:sz="4" w:space="0" w:color="auto"/>
            </w:tcBorders>
          </w:tcPr>
          <w:p w:rsidR="00192998" w:rsidRPr="00E22B38" w:rsidRDefault="00192998" w:rsidP="00192998">
            <w:pPr>
              <w:pStyle w:val="NoSpacing"/>
              <w:jc w:val="center"/>
            </w:pPr>
            <w:r w:rsidRPr="00E22B38">
              <w:t>0</w:t>
            </w:r>
          </w:p>
        </w:tc>
        <w:tc>
          <w:tcPr>
            <w:tcW w:w="993" w:type="dxa"/>
            <w:tcBorders>
              <w:top w:val="single" w:sz="4" w:space="0" w:color="auto"/>
              <w:left w:val="single" w:sz="4" w:space="0" w:color="auto"/>
              <w:bottom w:val="single" w:sz="4" w:space="0" w:color="auto"/>
              <w:right w:val="single" w:sz="4" w:space="0" w:color="auto"/>
            </w:tcBorders>
          </w:tcPr>
          <w:p w:rsidR="00192998" w:rsidRPr="00E22B38" w:rsidRDefault="00972366" w:rsidP="00192998">
            <w:pPr>
              <w:pStyle w:val="NoSpacing"/>
              <w:jc w:val="center"/>
            </w:pPr>
            <w:r w:rsidRPr="00E22B38">
              <w:t>3</w:t>
            </w:r>
          </w:p>
        </w:tc>
      </w:tr>
      <w:tr w:rsidR="00192998" w:rsidRPr="00E22B38" w:rsidTr="000144B4">
        <w:trPr>
          <w:trHeight w:val="263"/>
        </w:trPr>
        <w:tc>
          <w:tcPr>
            <w:tcW w:w="2376" w:type="dxa"/>
            <w:tcBorders>
              <w:top w:val="single" w:sz="4" w:space="0" w:color="auto"/>
              <w:left w:val="single" w:sz="4" w:space="0" w:color="auto"/>
              <w:bottom w:val="single" w:sz="4" w:space="0" w:color="auto"/>
              <w:right w:val="single" w:sz="4" w:space="0" w:color="auto"/>
            </w:tcBorders>
            <w:hideMark/>
          </w:tcPr>
          <w:p w:rsidR="00192998" w:rsidRPr="00E22B38" w:rsidRDefault="00192998" w:rsidP="00192998">
            <w:pPr>
              <w:pStyle w:val="NoSpacing"/>
            </w:pPr>
            <w:r w:rsidRPr="00E22B38">
              <w:t>Iš viso</w:t>
            </w:r>
          </w:p>
        </w:tc>
        <w:tc>
          <w:tcPr>
            <w:tcW w:w="1418" w:type="dxa"/>
            <w:tcBorders>
              <w:top w:val="single" w:sz="4" w:space="0" w:color="auto"/>
              <w:left w:val="single" w:sz="4" w:space="0" w:color="auto"/>
              <w:bottom w:val="single" w:sz="4" w:space="0" w:color="auto"/>
              <w:right w:val="single" w:sz="4" w:space="0" w:color="auto"/>
            </w:tcBorders>
          </w:tcPr>
          <w:p w:rsidR="00192998" w:rsidRPr="00E22B38" w:rsidRDefault="00972366" w:rsidP="00192998">
            <w:pPr>
              <w:pStyle w:val="NoSpacing"/>
              <w:jc w:val="center"/>
            </w:pPr>
            <w:r w:rsidRPr="00E22B38">
              <w:t>5</w:t>
            </w:r>
          </w:p>
        </w:tc>
        <w:tc>
          <w:tcPr>
            <w:tcW w:w="1276" w:type="dxa"/>
            <w:tcBorders>
              <w:top w:val="single" w:sz="4" w:space="0" w:color="auto"/>
              <w:left w:val="single" w:sz="4" w:space="0" w:color="auto"/>
              <w:bottom w:val="single" w:sz="4" w:space="0" w:color="auto"/>
              <w:right w:val="single" w:sz="4" w:space="0" w:color="auto"/>
            </w:tcBorders>
          </w:tcPr>
          <w:p w:rsidR="00192998" w:rsidRPr="00E22B38" w:rsidRDefault="00972366" w:rsidP="00192998">
            <w:pPr>
              <w:pStyle w:val="NoSpacing"/>
              <w:jc w:val="center"/>
            </w:pPr>
            <w:r w:rsidRPr="00E22B38">
              <w:t>7</w:t>
            </w:r>
          </w:p>
        </w:tc>
        <w:tc>
          <w:tcPr>
            <w:tcW w:w="1275" w:type="dxa"/>
            <w:tcBorders>
              <w:top w:val="single" w:sz="4" w:space="0" w:color="auto"/>
              <w:left w:val="single" w:sz="4" w:space="0" w:color="auto"/>
              <w:bottom w:val="single" w:sz="4" w:space="0" w:color="auto"/>
              <w:right w:val="single" w:sz="4" w:space="0" w:color="auto"/>
            </w:tcBorders>
          </w:tcPr>
          <w:p w:rsidR="00192998" w:rsidRPr="00E22B38" w:rsidRDefault="00972366" w:rsidP="00192998">
            <w:pPr>
              <w:pStyle w:val="NoSpacing"/>
              <w:jc w:val="center"/>
            </w:pPr>
            <w:r w:rsidRPr="00E22B38">
              <w:t>70</w:t>
            </w:r>
          </w:p>
        </w:tc>
        <w:tc>
          <w:tcPr>
            <w:tcW w:w="993" w:type="dxa"/>
            <w:tcBorders>
              <w:top w:val="single" w:sz="4" w:space="0" w:color="auto"/>
              <w:left w:val="single" w:sz="4" w:space="0" w:color="auto"/>
              <w:bottom w:val="single" w:sz="4" w:space="0" w:color="auto"/>
              <w:right w:val="single" w:sz="4" w:space="0" w:color="auto"/>
            </w:tcBorders>
          </w:tcPr>
          <w:p w:rsidR="00192998" w:rsidRPr="00E22B38" w:rsidRDefault="00C57965" w:rsidP="00192998">
            <w:pPr>
              <w:pStyle w:val="NoSpacing"/>
              <w:jc w:val="center"/>
            </w:pPr>
            <w:r w:rsidRPr="00E22B38">
              <w:t>55</w:t>
            </w:r>
          </w:p>
        </w:tc>
        <w:tc>
          <w:tcPr>
            <w:tcW w:w="1275" w:type="dxa"/>
            <w:tcBorders>
              <w:top w:val="single" w:sz="4" w:space="0" w:color="auto"/>
              <w:left w:val="single" w:sz="4" w:space="0" w:color="auto"/>
              <w:bottom w:val="single" w:sz="4" w:space="0" w:color="auto"/>
              <w:right w:val="single" w:sz="4" w:space="0" w:color="auto"/>
            </w:tcBorders>
          </w:tcPr>
          <w:p w:rsidR="00192998" w:rsidRPr="00E22B38" w:rsidRDefault="00972366" w:rsidP="00192998">
            <w:pPr>
              <w:pStyle w:val="NoSpacing"/>
              <w:jc w:val="center"/>
            </w:pPr>
            <w:r w:rsidRPr="00E22B38">
              <w:t>2</w:t>
            </w:r>
          </w:p>
        </w:tc>
        <w:tc>
          <w:tcPr>
            <w:tcW w:w="993" w:type="dxa"/>
            <w:tcBorders>
              <w:top w:val="single" w:sz="4" w:space="0" w:color="auto"/>
              <w:left w:val="single" w:sz="4" w:space="0" w:color="auto"/>
              <w:bottom w:val="single" w:sz="4" w:space="0" w:color="auto"/>
              <w:right w:val="single" w:sz="4" w:space="0" w:color="auto"/>
            </w:tcBorders>
          </w:tcPr>
          <w:p w:rsidR="00192998" w:rsidRPr="00E22B38" w:rsidRDefault="00972366" w:rsidP="00192998">
            <w:pPr>
              <w:pStyle w:val="NoSpacing"/>
              <w:jc w:val="center"/>
            </w:pPr>
            <w:r w:rsidRPr="00E22B38">
              <w:t>8</w:t>
            </w:r>
          </w:p>
        </w:tc>
      </w:tr>
    </w:tbl>
    <w:p w:rsidR="004C0E61" w:rsidRPr="00E22B38" w:rsidRDefault="004C0E61" w:rsidP="00EC7C53">
      <w:pPr>
        <w:rPr>
          <w:b/>
          <w:sz w:val="24"/>
          <w:szCs w:val="24"/>
        </w:rPr>
      </w:pPr>
    </w:p>
    <w:p w:rsidR="004C0E61" w:rsidRPr="00E22B38" w:rsidRDefault="004C0E61" w:rsidP="00DE6D2F">
      <w:pPr>
        <w:jc w:val="center"/>
        <w:rPr>
          <w:b/>
          <w:sz w:val="24"/>
          <w:szCs w:val="24"/>
        </w:rPr>
      </w:pPr>
    </w:p>
    <w:p w:rsidR="004C0E61" w:rsidRPr="00E22B38" w:rsidRDefault="004C0E61" w:rsidP="00DE6D2F">
      <w:pPr>
        <w:jc w:val="center"/>
        <w:rPr>
          <w:b/>
          <w:sz w:val="24"/>
          <w:szCs w:val="24"/>
        </w:rPr>
      </w:pPr>
    </w:p>
    <w:p w:rsidR="00DE6D2F" w:rsidRPr="00E22B38" w:rsidRDefault="00DE6D2F" w:rsidP="00DE6D2F">
      <w:pPr>
        <w:jc w:val="center"/>
        <w:rPr>
          <w:b/>
          <w:sz w:val="24"/>
          <w:szCs w:val="24"/>
        </w:rPr>
      </w:pPr>
      <w:r w:rsidRPr="00E22B38">
        <w:rPr>
          <w:b/>
          <w:sz w:val="24"/>
          <w:szCs w:val="24"/>
        </w:rPr>
        <w:t>II. VEIKLA IR REZULTATAI</w:t>
      </w:r>
    </w:p>
    <w:p w:rsidR="00DE6D2F" w:rsidRPr="00E22B38" w:rsidRDefault="00DE6D2F" w:rsidP="00DE6D2F">
      <w:pPr>
        <w:jc w:val="center"/>
        <w:rPr>
          <w:b/>
          <w:sz w:val="24"/>
          <w:szCs w:val="24"/>
        </w:rPr>
      </w:pPr>
    </w:p>
    <w:p w:rsidR="00DE6D2F" w:rsidRPr="00E22B38" w:rsidRDefault="00DE6D2F" w:rsidP="00DE6D2F">
      <w:pPr>
        <w:ind w:firstLine="720"/>
        <w:jc w:val="both"/>
        <w:rPr>
          <w:sz w:val="24"/>
          <w:szCs w:val="24"/>
        </w:rPr>
      </w:pPr>
      <w:r w:rsidRPr="00E22B38">
        <w:rPr>
          <w:sz w:val="24"/>
          <w:szCs w:val="24"/>
        </w:rPr>
        <w:t>2. Įstaigos veiklos rezultatai:</w:t>
      </w:r>
    </w:p>
    <w:p w:rsidR="00DE6D2F" w:rsidRPr="00E22B38" w:rsidRDefault="00DE6D2F" w:rsidP="00DE6D2F">
      <w:pPr>
        <w:ind w:firstLine="720"/>
        <w:jc w:val="both"/>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1276"/>
        <w:gridCol w:w="1276"/>
        <w:gridCol w:w="1417"/>
      </w:tblGrid>
      <w:tr w:rsidR="00DE6D2F" w:rsidRPr="00E22B38" w:rsidTr="000144B4">
        <w:trPr>
          <w:trHeight w:val="231"/>
        </w:trPr>
        <w:tc>
          <w:tcPr>
            <w:tcW w:w="567"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jc w:val="center"/>
            </w:pPr>
            <w:r w:rsidRPr="00E22B38">
              <w:t>Eil.</w:t>
            </w:r>
          </w:p>
          <w:p w:rsidR="00DE6D2F" w:rsidRPr="00E22B38" w:rsidRDefault="00DE6D2F" w:rsidP="000144B4">
            <w:pPr>
              <w:pStyle w:val="NoSpacing"/>
              <w:jc w:val="center"/>
              <w:rPr>
                <w:lang w:eastAsia="lt-LT"/>
              </w:rPr>
            </w:pPr>
            <w:r w:rsidRPr="00E22B38">
              <w:t>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jc w:val="center"/>
            </w:pPr>
            <w:r w:rsidRPr="00E22B38">
              <w:t>Veiklos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326854" w:rsidP="00A224E1">
            <w:pPr>
              <w:jc w:val="center"/>
            </w:pPr>
            <w:r w:rsidRPr="00E22B38">
              <w:t>202</w:t>
            </w:r>
            <w:r w:rsidR="00A224E1" w:rsidRPr="00E22B38">
              <w:t>2</w:t>
            </w:r>
            <w:r w:rsidR="00DE6D2F" w:rsidRPr="00E22B38">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tcPr>
          <w:p w:rsidR="00DE6D2F" w:rsidRPr="00E22B38" w:rsidRDefault="00326854" w:rsidP="00A224E1">
            <w:pPr>
              <w:jc w:val="center"/>
            </w:pPr>
            <w:r w:rsidRPr="00E22B38">
              <w:t>202</w:t>
            </w:r>
            <w:r w:rsidR="00A224E1" w:rsidRPr="00E22B38">
              <w:t>2</w:t>
            </w:r>
            <w:r w:rsidR="0093333E" w:rsidRPr="00E22B38">
              <w:t xml:space="preserve"> </w:t>
            </w:r>
            <w:r w:rsidR="00DE6D2F" w:rsidRPr="00E22B38">
              <w:t>m. įvykdyta</w:t>
            </w:r>
          </w:p>
        </w:tc>
        <w:tc>
          <w:tcPr>
            <w:tcW w:w="1417" w:type="dxa"/>
            <w:tcBorders>
              <w:top w:val="single" w:sz="4" w:space="0" w:color="auto"/>
              <w:left w:val="single" w:sz="4" w:space="0" w:color="auto"/>
              <w:bottom w:val="single" w:sz="4" w:space="0" w:color="auto"/>
              <w:right w:val="single" w:sz="4" w:space="0" w:color="auto"/>
            </w:tcBorders>
            <w:vAlign w:val="center"/>
          </w:tcPr>
          <w:p w:rsidR="00DE6D2F" w:rsidRPr="00E22B38" w:rsidRDefault="00326854" w:rsidP="00A224E1">
            <w:pPr>
              <w:jc w:val="center"/>
            </w:pPr>
            <w:r w:rsidRPr="00E22B38">
              <w:t>202</w:t>
            </w:r>
            <w:r w:rsidR="00A224E1" w:rsidRPr="00E22B38">
              <w:t>3</w:t>
            </w:r>
            <w:r w:rsidR="00DE6D2F" w:rsidRPr="00E22B38">
              <w:t xml:space="preserve"> m. planuojama</w:t>
            </w:r>
          </w:p>
        </w:tc>
      </w:tr>
      <w:tr w:rsidR="00E522FB" w:rsidRPr="00E22B38" w:rsidTr="000144B4">
        <w:trPr>
          <w:trHeight w:val="148"/>
        </w:trPr>
        <w:tc>
          <w:tcPr>
            <w:tcW w:w="567" w:type="dxa"/>
            <w:tcBorders>
              <w:top w:val="single" w:sz="4" w:space="0" w:color="auto"/>
              <w:left w:val="single" w:sz="4" w:space="0" w:color="auto"/>
              <w:bottom w:val="single" w:sz="4" w:space="0" w:color="auto"/>
              <w:right w:val="single" w:sz="4" w:space="0" w:color="auto"/>
            </w:tcBorders>
            <w:vAlign w:val="center"/>
          </w:tcPr>
          <w:p w:rsidR="00E522FB" w:rsidRPr="00E22B38" w:rsidRDefault="00E522FB" w:rsidP="00E522FB">
            <w:pPr>
              <w:pStyle w:val="NoSpacing"/>
            </w:pPr>
            <w:r w:rsidRPr="00E22B38">
              <w:t>1.</w:t>
            </w:r>
          </w:p>
        </w:tc>
        <w:tc>
          <w:tcPr>
            <w:tcW w:w="5103"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Bibliotekų skaičius</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36</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36</w:t>
            </w:r>
          </w:p>
        </w:tc>
        <w:tc>
          <w:tcPr>
            <w:tcW w:w="1417"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36</w:t>
            </w:r>
          </w:p>
        </w:tc>
      </w:tr>
      <w:tr w:rsidR="00E522FB" w:rsidRPr="00E22B38" w:rsidTr="000144B4">
        <w:trPr>
          <w:trHeight w:val="193"/>
        </w:trPr>
        <w:tc>
          <w:tcPr>
            <w:tcW w:w="567" w:type="dxa"/>
            <w:tcBorders>
              <w:top w:val="single" w:sz="4" w:space="0" w:color="auto"/>
              <w:left w:val="single" w:sz="4" w:space="0" w:color="auto"/>
              <w:bottom w:val="single" w:sz="4" w:space="0" w:color="auto"/>
              <w:right w:val="single" w:sz="4" w:space="0" w:color="auto"/>
            </w:tcBorders>
            <w:vAlign w:val="center"/>
          </w:tcPr>
          <w:p w:rsidR="00E522FB" w:rsidRPr="00E22B38" w:rsidRDefault="00E522FB" w:rsidP="00E522FB">
            <w:pPr>
              <w:pStyle w:val="NoSpacing"/>
            </w:pPr>
            <w:r w:rsidRPr="00E22B38">
              <w:t>2.</w:t>
            </w:r>
          </w:p>
        </w:tc>
        <w:tc>
          <w:tcPr>
            <w:tcW w:w="5103"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 xml:space="preserve">Muziejų skaičius </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3</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3</w:t>
            </w:r>
          </w:p>
        </w:tc>
        <w:tc>
          <w:tcPr>
            <w:tcW w:w="1417"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3</w:t>
            </w:r>
          </w:p>
        </w:tc>
      </w:tr>
      <w:tr w:rsidR="00E522FB" w:rsidRPr="00E22B38" w:rsidTr="000144B4">
        <w:trPr>
          <w:trHeight w:val="98"/>
        </w:trPr>
        <w:tc>
          <w:tcPr>
            <w:tcW w:w="567" w:type="dxa"/>
            <w:tcBorders>
              <w:top w:val="single" w:sz="4" w:space="0" w:color="auto"/>
              <w:left w:val="single" w:sz="4" w:space="0" w:color="auto"/>
              <w:bottom w:val="single" w:sz="4" w:space="0" w:color="auto"/>
              <w:right w:val="single" w:sz="4" w:space="0" w:color="auto"/>
            </w:tcBorders>
            <w:vAlign w:val="center"/>
            <w:hideMark/>
          </w:tcPr>
          <w:p w:rsidR="00E522FB" w:rsidRPr="00E22B38" w:rsidRDefault="00E522FB" w:rsidP="00E522FB">
            <w:pPr>
              <w:pStyle w:val="NoSpacing"/>
            </w:pPr>
            <w:r w:rsidRPr="00E22B38">
              <w:t>3.</w:t>
            </w:r>
          </w:p>
        </w:tc>
        <w:tc>
          <w:tcPr>
            <w:tcW w:w="5103" w:type="dxa"/>
            <w:tcBorders>
              <w:top w:val="single" w:sz="4" w:space="0" w:color="auto"/>
              <w:left w:val="single" w:sz="4" w:space="0" w:color="auto"/>
              <w:bottom w:val="single" w:sz="4" w:space="0" w:color="auto"/>
              <w:right w:val="single" w:sz="4" w:space="0" w:color="auto"/>
            </w:tcBorders>
            <w:hideMark/>
          </w:tcPr>
          <w:p w:rsidR="00E522FB" w:rsidRPr="00E22B38" w:rsidRDefault="00E522FB" w:rsidP="00E522FB">
            <w:pPr>
              <w:pStyle w:val="NoSpacing"/>
            </w:pPr>
            <w:r w:rsidRPr="00E22B38">
              <w:t>Apsilankymai bibliotekose</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80 000</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87 653</w:t>
            </w:r>
          </w:p>
        </w:tc>
        <w:tc>
          <w:tcPr>
            <w:tcW w:w="1417"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70 000</w:t>
            </w:r>
          </w:p>
        </w:tc>
      </w:tr>
      <w:tr w:rsidR="00E522FB" w:rsidRPr="00E22B38" w:rsidTr="000144B4">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522FB" w:rsidRPr="00E22B38" w:rsidRDefault="00E522FB" w:rsidP="00E522FB">
            <w:pPr>
              <w:pStyle w:val="NoSpacing"/>
            </w:pPr>
            <w:r w:rsidRPr="00E22B38">
              <w:t>4.</w:t>
            </w:r>
          </w:p>
        </w:tc>
        <w:tc>
          <w:tcPr>
            <w:tcW w:w="5103"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Apsilankymai muziejuose:</w:t>
            </w:r>
          </w:p>
          <w:p w:rsidR="00E522FB" w:rsidRPr="00E22B38" w:rsidRDefault="00E522FB" w:rsidP="00E522FB">
            <w:pPr>
              <w:pStyle w:val="NoSpacing"/>
            </w:pPr>
            <w:r w:rsidRPr="00E22B38">
              <w:t>Juozo Tumo-Vaižganto ir knygnešių Ustronėje</w:t>
            </w:r>
          </w:p>
          <w:p w:rsidR="00E522FB" w:rsidRPr="00E22B38" w:rsidRDefault="00E522FB" w:rsidP="00E522FB">
            <w:pPr>
              <w:pStyle w:val="NoSpacing"/>
            </w:pPr>
            <w:r w:rsidRPr="00E22B38">
              <w:t>Gabrielės Petkevičaitės-Bitės gimtinėje Puziniškyje</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1 400</w:t>
            </w:r>
          </w:p>
          <w:p w:rsidR="00E522FB" w:rsidRPr="00E22B38" w:rsidRDefault="00E522FB" w:rsidP="00E522FB">
            <w:pPr>
              <w:pStyle w:val="NoSpacing"/>
            </w:pPr>
            <w:r w:rsidRPr="00E22B38">
              <w:t>600</w:t>
            </w:r>
          </w:p>
          <w:p w:rsidR="00E522FB" w:rsidRPr="00E22B38" w:rsidRDefault="00E522FB" w:rsidP="00E522FB">
            <w:pPr>
              <w:pStyle w:val="NoSpacing"/>
            </w:pPr>
            <w:r w:rsidRPr="00E22B38">
              <w:t>850</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rPr>
                <w:sz w:val="24"/>
                <w:szCs w:val="24"/>
              </w:rPr>
            </w:pPr>
            <w:r w:rsidRPr="00E22B38">
              <w:rPr>
                <w:sz w:val="24"/>
                <w:szCs w:val="24"/>
              </w:rPr>
              <w:t>1 708</w:t>
            </w:r>
          </w:p>
          <w:p w:rsidR="00E522FB" w:rsidRPr="00E22B38" w:rsidRDefault="00E522FB" w:rsidP="00E522FB">
            <w:pPr>
              <w:pStyle w:val="NoSpacing"/>
            </w:pPr>
            <w:r w:rsidRPr="00E22B38">
              <w:t>780</w:t>
            </w:r>
          </w:p>
          <w:p w:rsidR="00E522FB" w:rsidRPr="00E22B38" w:rsidRDefault="00E522FB" w:rsidP="00E522FB">
            <w:pPr>
              <w:pStyle w:val="NoSpacing"/>
              <w:rPr>
                <w:sz w:val="24"/>
                <w:szCs w:val="24"/>
              </w:rPr>
            </w:pPr>
            <w:r w:rsidRPr="00E22B38">
              <w:t>928</w:t>
            </w:r>
          </w:p>
        </w:tc>
        <w:tc>
          <w:tcPr>
            <w:tcW w:w="1417"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1 500</w:t>
            </w:r>
          </w:p>
          <w:p w:rsidR="00E522FB" w:rsidRPr="00E22B38" w:rsidRDefault="00E522FB" w:rsidP="00E522FB">
            <w:pPr>
              <w:pStyle w:val="NoSpacing"/>
            </w:pPr>
            <w:r w:rsidRPr="00E22B38">
              <w:t>600</w:t>
            </w:r>
          </w:p>
          <w:p w:rsidR="00E522FB" w:rsidRPr="00E22B38" w:rsidRDefault="00390230" w:rsidP="00E522FB">
            <w:pPr>
              <w:pStyle w:val="NoSpacing"/>
            </w:pPr>
            <w:r w:rsidRPr="00E22B38">
              <w:t>900</w:t>
            </w:r>
          </w:p>
        </w:tc>
      </w:tr>
      <w:tr w:rsidR="00E522FB" w:rsidRPr="00E22B38" w:rsidTr="000144B4">
        <w:trPr>
          <w:trHeight w:val="139"/>
        </w:trPr>
        <w:tc>
          <w:tcPr>
            <w:tcW w:w="567" w:type="dxa"/>
            <w:tcBorders>
              <w:top w:val="single" w:sz="4" w:space="0" w:color="auto"/>
              <w:left w:val="single" w:sz="4" w:space="0" w:color="auto"/>
              <w:bottom w:val="single" w:sz="4" w:space="0" w:color="auto"/>
              <w:right w:val="single" w:sz="4" w:space="0" w:color="auto"/>
            </w:tcBorders>
            <w:vAlign w:val="center"/>
            <w:hideMark/>
          </w:tcPr>
          <w:p w:rsidR="00E522FB" w:rsidRPr="00E22B38" w:rsidRDefault="00E522FB" w:rsidP="00E522FB">
            <w:pPr>
              <w:pStyle w:val="NoSpacing"/>
            </w:pPr>
            <w:r w:rsidRPr="00E22B38">
              <w:t>5.</w:t>
            </w:r>
          </w:p>
        </w:tc>
        <w:tc>
          <w:tcPr>
            <w:tcW w:w="5103" w:type="dxa"/>
            <w:tcBorders>
              <w:top w:val="single" w:sz="4" w:space="0" w:color="auto"/>
              <w:left w:val="single" w:sz="4" w:space="0" w:color="auto"/>
              <w:bottom w:val="single" w:sz="4" w:space="0" w:color="auto"/>
              <w:right w:val="single" w:sz="4" w:space="0" w:color="auto"/>
            </w:tcBorders>
            <w:hideMark/>
          </w:tcPr>
          <w:p w:rsidR="00E522FB" w:rsidRPr="00E22B38" w:rsidRDefault="00E522FB" w:rsidP="00E522FB">
            <w:pPr>
              <w:pStyle w:val="NoSpacing"/>
            </w:pPr>
            <w:r w:rsidRPr="00E22B38">
              <w:t>Bibliotekose užregistruotų vartotojų</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6 100</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4 746</w:t>
            </w:r>
          </w:p>
        </w:tc>
        <w:tc>
          <w:tcPr>
            <w:tcW w:w="1417" w:type="dxa"/>
            <w:tcBorders>
              <w:top w:val="single" w:sz="4" w:space="0" w:color="auto"/>
              <w:left w:val="single" w:sz="4" w:space="0" w:color="auto"/>
              <w:bottom w:val="single" w:sz="4" w:space="0" w:color="auto"/>
              <w:right w:val="single" w:sz="4" w:space="0" w:color="auto"/>
            </w:tcBorders>
          </w:tcPr>
          <w:p w:rsidR="00E522FB" w:rsidRPr="00E22B38" w:rsidRDefault="00AC2B53" w:rsidP="00E522FB">
            <w:pPr>
              <w:pStyle w:val="NoSpacing"/>
            </w:pPr>
            <w:r>
              <w:t>5000</w:t>
            </w:r>
          </w:p>
        </w:tc>
      </w:tr>
      <w:tr w:rsidR="00E522FB" w:rsidRPr="00E22B38" w:rsidTr="000144B4">
        <w:trPr>
          <w:trHeight w:val="186"/>
        </w:trPr>
        <w:tc>
          <w:tcPr>
            <w:tcW w:w="567" w:type="dxa"/>
            <w:tcBorders>
              <w:top w:val="single" w:sz="4" w:space="0" w:color="auto"/>
              <w:left w:val="single" w:sz="4" w:space="0" w:color="auto"/>
              <w:bottom w:val="single" w:sz="4" w:space="0" w:color="auto"/>
              <w:right w:val="single" w:sz="4" w:space="0" w:color="auto"/>
            </w:tcBorders>
            <w:vAlign w:val="center"/>
          </w:tcPr>
          <w:p w:rsidR="00E522FB" w:rsidRPr="00E22B38" w:rsidRDefault="00E522FB" w:rsidP="00E522FB">
            <w:pPr>
              <w:pStyle w:val="NoSpacing"/>
            </w:pPr>
            <w:r w:rsidRPr="00E22B38">
              <w:t>6.</w:t>
            </w:r>
          </w:p>
        </w:tc>
        <w:tc>
          <w:tcPr>
            <w:tcW w:w="5103"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LIBIS PĮ posistemių skaičius rajone</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r w:rsidRPr="00E22B38">
              <w:t>36</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r w:rsidRPr="00E22B38">
              <w:t>36</w:t>
            </w:r>
          </w:p>
        </w:tc>
        <w:tc>
          <w:tcPr>
            <w:tcW w:w="1417" w:type="dxa"/>
            <w:tcBorders>
              <w:top w:val="single" w:sz="4" w:space="0" w:color="auto"/>
              <w:left w:val="single" w:sz="4" w:space="0" w:color="auto"/>
              <w:bottom w:val="single" w:sz="4" w:space="0" w:color="auto"/>
              <w:right w:val="single" w:sz="4" w:space="0" w:color="auto"/>
            </w:tcBorders>
          </w:tcPr>
          <w:p w:rsidR="00E522FB" w:rsidRPr="00E22B38" w:rsidRDefault="00E522FB" w:rsidP="00E522FB">
            <w:r w:rsidRPr="00E22B38">
              <w:t>36</w:t>
            </w:r>
          </w:p>
        </w:tc>
      </w:tr>
      <w:tr w:rsidR="00E522FB" w:rsidRPr="00E22B38" w:rsidTr="000144B4">
        <w:trPr>
          <w:trHeight w:val="232"/>
        </w:trPr>
        <w:tc>
          <w:tcPr>
            <w:tcW w:w="567" w:type="dxa"/>
            <w:tcBorders>
              <w:top w:val="single" w:sz="4" w:space="0" w:color="auto"/>
              <w:left w:val="single" w:sz="4" w:space="0" w:color="auto"/>
              <w:bottom w:val="single" w:sz="4" w:space="0" w:color="auto"/>
              <w:right w:val="single" w:sz="4" w:space="0" w:color="auto"/>
            </w:tcBorders>
            <w:vAlign w:val="center"/>
            <w:hideMark/>
          </w:tcPr>
          <w:p w:rsidR="00E522FB" w:rsidRPr="00E22B38" w:rsidRDefault="00E522FB" w:rsidP="00E522FB">
            <w:pPr>
              <w:pStyle w:val="NoSpacing"/>
            </w:pPr>
            <w:r w:rsidRPr="00E22B38">
              <w:t>7.</w:t>
            </w:r>
          </w:p>
        </w:tc>
        <w:tc>
          <w:tcPr>
            <w:tcW w:w="5103" w:type="dxa"/>
            <w:tcBorders>
              <w:top w:val="single" w:sz="4" w:space="0" w:color="auto"/>
              <w:left w:val="single" w:sz="4" w:space="0" w:color="auto"/>
              <w:bottom w:val="single" w:sz="4" w:space="0" w:color="auto"/>
              <w:right w:val="single" w:sz="4" w:space="0" w:color="auto"/>
            </w:tcBorders>
            <w:hideMark/>
          </w:tcPr>
          <w:p w:rsidR="00E522FB" w:rsidRPr="00E22B38" w:rsidRDefault="00E522FB" w:rsidP="00E522FB">
            <w:pPr>
              <w:pStyle w:val="NoSpacing"/>
            </w:pPr>
            <w:r w:rsidRPr="00E22B38">
              <w:t>Dokumentų fondas</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221690</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FC1B5D" w:rsidP="00E522FB">
            <w:pPr>
              <w:pStyle w:val="NoSpacing"/>
            </w:pPr>
            <w:r w:rsidRPr="00E22B38">
              <w:t>212 170</w:t>
            </w:r>
          </w:p>
        </w:tc>
        <w:tc>
          <w:tcPr>
            <w:tcW w:w="1417" w:type="dxa"/>
            <w:tcBorders>
              <w:top w:val="single" w:sz="4" w:space="0" w:color="auto"/>
              <w:left w:val="single" w:sz="4" w:space="0" w:color="auto"/>
              <w:bottom w:val="single" w:sz="4" w:space="0" w:color="auto"/>
              <w:right w:val="single" w:sz="4" w:space="0" w:color="auto"/>
            </w:tcBorders>
          </w:tcPr>
          <w:p w:rsidR="00E522FB" w:rsidRPr="00E22B38" w:rsidRDefault="00FC1B5D" w:rsidP="00E522FB">
            <w:pPr>
              <w:pStyle w:val="NoSpacing"/>
            </w:pPr>
            <w:r w:rsidRPr="00E22B38">
              <w:t>198 220</w:t>
            </w:r>
          </w:p>
        </w:tc>
      </w:tr>
      <w:tr w:rsidR="00E522FB" w:rsidRPr="00E22B38" w:rsidTr="000144B4">
        <w:trPr>
          <w:trHeight w:val="135"/>
        </w:trPr>
        <w:tc>
          <w:tcPr>
            <w:tcW w:w="567" w:type="dxa"/>
            <w:tcBorders>
              <w:top w:val="single" w:sz="4" w:space="0" w:color="auto"/>
              <w:left w:val="single" w:sz="4" w:space="0" w:color="auto"/>
              <w:bottom w:val="single" w:sz="4" w:space="0" w:color="auto"/>
              <w:right w:val="single" w:sz="4" w:space="0" w:color="auto"/>
            </w:tcBorders>
            <w:vAlign w:val="center"/>
          </w:tcPr>
          <w:p w:rsidR="00E522FB" w:rsidRPr="00E22B38" w:rsidRDefault="00E522FB" w:rsidP="00E522FB">
            <w:pPr>
              <w:pStyle w:val="NoSpacing"/>
            </w:pPr>
            <w:r w:rsidRPr="00E22B38">
              <w:t>8.</w:t>
            </w:r>
          </w:p>
        </w:tc>
        <w:tc>
          <w:tcPr>
            <w:tcW w:w="5103"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Gauta naujų leidinių bibliotekoms</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6</w:t>
            </w:r>
            <w:r w:rsidR="00FC1B5D" w:rsidRPr="00E22B38">
              <w:t xml:space="preserve"> </w:t>
            </w:r>
            <w:r w:rsidRPr="00E22B38">
              <w:t>000</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FC1B5D" w:rsidP="00E522FB">
            <w:pPr>
              <w:pStyle w:val="NoSpacing"/>
            </w:pPr>
            <w:r w:rsidRPr="00E22B38">
              <w:t>8 503</w:t>
            </w:r>
          </w:p>
        </w:tc>
        <w:tc>
          <w:tcPr>
            <w:tcW w:w="1417" w:type="dxa"/>
            <w:tcBorders>
              <w:top w:val="single" w:sz="4" w:space="0" w:color="auto"/>
              <w:left w:val="single" w:sz="4" w:space="0" w:color="auto"/>
              <w:bottom w:val="single" w:sz="4" w:space="0" w:color="auto"/>
              <w:right w:val="single" w:sz="4" w:space="0" w:color="auto"/>
            </w:tcBorders>
          </w:tcPr>
          <w:p w:rsidR="00E522FB" w:rsidRPr="00E22B38" w:rsidRDefault="00FC1B5D" w:rsidP="00E522FB">
            <w:pPr>
              <w:pStyle w:val="NoSpacing"/>
            </w:pPr>
            <w:r w:rsidRPr="00E22B38">
              <w:t>7 000</w:t>
            </w:r>
          </w:p>
        </w:tc>
      </w:tr>
      <w:tr w:rsidR="00E522FB" w:rsidRPr="00E22B38" w:rsidTr="000144B4">
        <w:trPr>
          <w:trHeight w:val="168"/>
        </w:trPr>
        <w:tc>
          <w:tcPr>
            <w:tcW w:w="567" w:type="dxa"/>
            <w:tcBorders>
              <w:top w:val="single" w:sz="4" w:space="0" w:color="auto"/>
              <w:left w:val="single" w:sz="4" w:space="0" w:color="auto"/>
              <w:bottom w:val="single" w:sz="4" w:space="0" w:color="auto"/>
              <w:right w:val="single" w:sz="4" w:space="0" w:color="auto"/>
            </w:tcBorders>
            <w:vAlign w:val="center"/>
          </w:tcPr>
          <w:p w:rsidR="00E522FB" w:rsidRPr="00E22B38" w:rsidRDefault="00E522FB" w:rsidP="00E522FB">
            <w:pPr>
              <w:pStyle w:val="NoSpacing"/>
            </w:pPr>
            <w:r w:rsidRPr="00E22B38">
              <w:lastRenderedPageBreak/>
              <w:t>9.</w:t>
            </w:r>
          </w:p>
        </w:tc>
        <w:tc>
          <w:tcPr>
            <w:tcW w:w="5103"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Pasiskolinta leidinių iš kitų bibliotekų (TBA)</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70</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270D93" w:rsidP="00E522FB">
            <w:pPr>
              <w:pStyle w:val="NoSpacing"/>
            </w:pPr>
            <w:r w:rsidRPr="00E22B38">
              <w:t>112</w:t>
            </w:r>
          </w:p>
        </w:tc>
        <w:tc>
          <w:tcPr>
            <w:tcW w:w="1417" w:type="dxa"/>
            <w:tcBorders>
              <w:top w:val="single" w:sz="4" w:space="0" w:color="auto"/>
              <w:left w:val="single" w:sz="4" w:space="0" w:color="auto"/>
              <w:bottom w:val="single" w:sz="4" w:space="0" w:color="auto"/>
              <w:right w:val="single" w:sz="4" w:space="0" w:color="auto"/>
            </w:tcBorders>
          </w:tcPr>
          <w:p w:rsidR="00E522FB" w:rsidRPr="00E22B38" w:rsidRDefault="00BD4A3F" w:rsidP="00E522FB">
            <w:pPr>
              <w:pStyle w:val="NoSpacing"/>
            </w:pPr>
            <w:r w:rsidRPr="00E22B38">
              <w:t>7</w:t>
            </w:r>
            <w:r w:rsidR="00FC1B5D" w:rsidRPr="00E22B38">
              <w:t>0</w:t>
            </w:r>
          </w:p>
        </w:tc>
      </w:tr>
      <w:tr w:rsidR="00E522FB" w:rsidRPr="00E22B38" w:rsidTr="000144B4">
        <w:trPr>
          <w:trHeight w:val="274"/>
        </w:trPr>
        <w:tc>
          <w:tcPr>
            <w:tcW w:w="567" w:type="dxa"/>
            <w:tcBorders>
              <w:top w:val="single" w:sz="4" w:space="0" w:color="auto"/>
              <w:left w:val="single" w:sz="4" w:space="0" w:color="auto"/>
              <w:bottom w:val="single" w:sz="4" w:space="0" w:color="auto"/>
              <w:right w:val="single" w:sz="4" w:space="0" w:color="auto"/>
            </w:tcBorders>
            <w:vAlign w:val="center"/>
            <w:hideMark/>
          </w:tcPr>
          <w:p w:rsidR="00E522FB" w:rsidRPr="00E22B38" w:rsidRDefault="00E522FB" w:rsidP="00E522FB">
            <w:pPr>
              <w:pStyle w:val="NoSpacing"/>
            </w:pPr>
            <w:r w:rsidRPr="00E22B38">
              <w:t>10.</w:t>
            </w:r>
          </w:p>
        </w:tc>
        <w:tc>
          <w:tcPr>
            <w:tcW w:w="5103" w:type="dxa"/>
            <w:tcBorders>
              <w:top w:val="single" w:sz="4" w:space="0" w:color="auto"/>
              <w:left w:val="single" w:sz="4" w:space="0" w:color="auto"/>
              <w:bottom w:val="single" w:sz="4" w:space="0" w:color="auto"/>
              <w:right w:val="single" w:sz="4" w:space="0" w:color="auto"/>
            </w:tcBorders>
            <w:hideMark/>
          </w:tcPr>
          <w:p w:rsidR="00E522FB" w:rsidRPr="00E22B38" w:rsidRDefault="00E522FB" w:rsidP="00E522FB">
            <w:pPr>
              <w:pStyle w:val="NoSpacing"/>
            </w:pPr>
            <w:r w:rsidRPr="00E22B38">
              <w:t>Interneto lankytojų skaičius</w:t>
            </w:r>
          </w:p>
          <w:p w:rsidR="00E522FB" w:rsidRPr="00E22B38" w:rsidRDefault="00E522FB" w:rsidP="00E522FB">
            <w:pPr>
              <w:pStyle w:val="NoSpacing"/>
            </w:pPr>
            <w:r w:rsidRPr="00E22B38">
              <w:t>Viešojoje bibliotekoje</w:t>
            </w:r>
          </w:p>
          <w:p w:rsidR="00E522FB" w:rsidRPr="00E22B38" w:rsidRDefault="00E522FB" w:rsidP="00E522FB">
            <w:pPr>
              <w:pStyle w:val="NoSpacing"/>
            </w:pPr>
            <w:r w:rsidRPr="00E22B38">
              <w:t>Kaimo bibliotekose</w:t>
            </w:r>
          </w:p>
        </w:tc>
        <w:tc>
          <w:tcPr>
            <w:tcW w:w="1276" w:type="dxa"/>
            <w:tcBorders>
              <w:top w:val="single" w:sz="4" w:space="0" w:color="auto"/>
              <w:left w:val="single" w:sz="4" w:space="0" w:color="auto"/>
              <w:bottom w:val="single" w:sz="4" w:space="0" w:color="auto"/>
              <w:right w:val="single" w:sz="4" w:space="0" w:color="auto"/>
            </w:tcBorders>
            <w:hideMark/>
          </w:tcPr>
          <w:p w:rsidR="00E522FB" w:rsidRPr="00E22B38" w:rsidRDefault="00E522FB" w:rsidP="00E522FB">
            <w:pPr>
              <w:pStyle w:val="NoSpacing"/>
            </w:pPr>
            <w:r w:rsidRPr="00E22B38">
              <w:t>10 000</w:t>
            </w:r>
          </w:p>
          <w:p w:rsidR="00E522FB" w:rsidRPr="00E22B38" w:rsidRDefault="00E522FB" w:rsidP="00E522FB">
            <w:pPr>
              <w:pStyle w:val="NoSpacing"/>
            </w:pPr>
            <w:r w:rsidRPr="00E22B38">
              <w:t>800</w:t>
            </w:r>
          </w:p>
          <w:p w:rsidR="00E522FB" w:rsidRPr="00E22B38" w:rsidRDefault="00E522FB" w:rsidP="00E522FB">
            <w:pPr>
              <w:pStyle w:val="NoSpacing"/>
            </w:pPr>
            <w:r w:rsidRPr="00E22B38">
              <w:t>9 200</w:t>
            </w:r>
          </w:p>
          <w:p w:rsidR="00E522FB" w:rsidRPr="00E22B38" w:rsidRDefault="00E522FB" w:rsidP="00E522FB">
            <w:pPr>
              <w:pStyle w:val="NoSpacing"/>
            </w:pP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3B3B2D" w:rsidP="00E522FB">
            <w:pPr>
              <w:pStyle w:val="NoSpacing"/>
            </w:pPr>
            <w:r w:rsidRPr="00E22B38">
              <w:t>23 661</w:t>
            </w:r>
          </w:p>
          <w:p w:rsidR="003B3B2D" w:rsidRPr="00E22B38" w:rsidRDefault="003B3B2D" w:rsidP="00E522FB">
            <w:pPr>
              <w:pStyle w:val="NoSpacing"/>
            </w:pPr>
            <w:r w:rsidRPr="00E22B38">
              <w:t>1 156</w:t>
            </w:r>
          </w:p>
          <w:p w:rsidR="003B3B2D" w:rsidRPr="00E22B38" w:rsidRDefault="003B3B2D" w:rsidP="00E522FB">
            <w:pPr>
              <w:pStyle w:val="NoSpacing"/>
            </w:pPr>
            <w:r w:rsidRPr="00E22B38">
              <w:t>22 505</w:t>
            </w:r>
          </w:p>
          <w:p w:rsidR="003B3B2D" w:rsidRPr="00E22B38" w:rsidRDefault="003B3B2D" w:rsidP="00E522FB">
            <w:pPr>
              <w:pStyle w:val="NoSpacing"/>
            </w:pPr>
          </w:p>
        </w:tc>
        <w:tc>
          <w:tcPr>
            <w:tcW w:w="1417" w:type="dxa"/>
            <w:tcBorders>
              <w:top w:val="single" w:sz="4" w:space="0" w:color="auto"/>
              <w:left w:val="single" w:sz="4" w:space="0" w:color="auto"/>
              <w:bottom w:val="single" w:sz="4" w:space="0" w:color="auto"/>
              <w:right w:val="single" w:sz="4" w:space="0" w:color="auto"/>
            </w:tcBorders>
          </w:tcPr>
          <w:p w:rsidR="00E522FB" w:rsidRPr="00E22B38" w:rsidRDefault="003B3B2D" w:rsidP="00E522FB">
            <w:pPr>
              <w:pStyle w:val="NoSpacing"/>
            </w:pPr>
            <w:r w:rsidRPr="00E22B38">
              <w:t>1</w:t>
            </w:r>
            <w:r w:rsidR="0036610D" w:rsidRPr="00E22B38">
              <w:t>0</w:t>
            </w:r>
            <w:r w:rsidRPr="00E22B38">
              <w:t> 000</w:t>
            </w:r>
          </w:p>
          <w:p w:rsidR="003B3B2D" w:rsidRPr="00E22B38" w:rsidRDefault="0036610D" w:rsidP="003B3B2D">
            <w:pPr>
              <w:pStyle w:val="NoSpacing"/>
            </w:pPr>
            <w:r w:rsidRPr="00E22B38">
              <w:t>9</w:t>
            </w:r>
            <w:r w:rsidR="003B3B2D" w:rsidRPr="00E22B38">
              <w:t>00</w:t>
            </w:r>
          </w:p>
          <w:p w:rsidR="003B3B2D" w:rsidRPr="00E22B38" w:rsidRDefault="0036610D" w:rsidP="003B3B2D">
            <w:pPr>
              <w:pStyle w:val="NoSpacing"/>
            </w:pPr>
            <w:r w:rsidRPr="00E22B38">
              <w:t>9</w:t>
            </w:r>
            <w:r w:rsidR="003B3B2D" w:rsidRPr="00E22B38">
              <w:t> </w:t>
            </w:r>
            <w:r w:rsidR="009077F3" w:rsidRPr="00E22B38">
              <w:t>1</w:t>
            </w:r>
            <w:r w:rsidR="003B3B2D" w:rsidRPr="00E22B38">
              <w:t>00</w:t>
            </w:r>
          </w:p>
          <w:p w:rsidR="003B3B2D" w:rsidRPr="00E22B38" w:rsidRDefault="003B3B2D" w:rsidP="00E522FB">
            <w:pPr>
              <w:pStyle w:val="NoSpacing"/>
            </w:pPr>
          </w:p>
        </w:tc>
      </w:tr>
      <w:tr w:rsidR="00E522FB" w:rsidRPr="00E22B38" w:rsidTr="000144B4">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rsidR="00E522FB" w:rsidRPr="00E22B38" w:rsidRDefault="00E522FB" w:rsidP="00E522FB">
            <w:pPr>
              <w:pStyle w:val="NoSpacing"/>
            </w:pPr>
            <w:r w:rsidRPr="00E22B38">
              <w:t>11.</w:t>
            </w:r>
          </w:p>
        </w:tc>
        <w:tc>
          <w:tcPr>
            <w:tcW w:w="5103" w:type="dxa"/>
            <w:tcBorders>
              <w:top w:val="single" w:sz="4" w:space="0" w:color="auto"/>
              <w:left w:val="single" w:sz="4" w:space="0" w:color="auto"/>
              <w:bottom w:val="single" w:sz="4" w:space="0" w:color="auto"/>
              <w:right w:val="single" w:sz="4" w:space="0" w:color="auto"/>
            </w:tcBorders>
            <w:hideMark/>
          </w:tcPr>
          <w:p w:rsidR="00E522FB" w:rsidRPr="00E22B38" w:rsidRDefault="00E522FB" w:rsidP="00E522FB">
            <w:pPr>
              <w:pStyle w:val="NoSpacing"/>
            </w:pPr>
            <w:r w:rsidRPr="00E22B38">
              <w:t xml:space="preserve">Interneto seansų skaičius </w:t>
            </w:r>
          </w:p>
        </w:tc>
        <w:tc>
          <w:tcPr>
            <w:tcW w:w="1276" w:type="dxa"/>
            <w:tcBorders>
              <w:top w:val="single" w:sz="4" w:space="0" w:color="auto"/>
              <w:left w:val="single" w:sz="4" w:space="0" w:color="auto"/>
              <w:bottom w:val="single" w:sz="4" w:space="0" w:color="auto"/>
              <w:right w:val="single" w:sz="4" w:space="0" w:color="auto"/>
            </w:tcBorders>
            <w:hideMark/>
          </w:tcPr>
          <w:p w:rsidR="00E522FB" w:rsidRPr="00E22B38" w:rsidRDefault="00E522FB" w:rsidP="00E522FB">
            <w:pPr>
              <w:pStyle w:val="NoSpacing"/>
            </w:pPr>
            <w:r w:rsidRPr="00E22B38">
              <w:t>10 300</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D46C7C" w:rsidP="00E522FB">
            <w:pPr>
              <w:pStyle w:val="NoSpacing"/>
            </w:pPr>
            <w:r w:rsidRPr="00E22B38">
              <w:t>17 958</w:t>
            </w:r>
          </w:p>
        </w:tc>
        <w:tc>
          <w:tcPr>
            <w:tcW w:w="1417" w:type="dxa"/>
            <w:tcBorders>
              <w:top w:val="single" w:sz="4" w:space="0" w:color="auto"/>
              <w:left w:val="single" w:sz="4" w:space="0" w:color="auto"/>
              <w:bottom w:val="single" w:sz="4" w:space="0" w:color="auto"/>
              <w:right w:val="single" w:sz="4" w:space="0" w:color="auto"/>
            </w:tcBorders>
          </w:tcPr>
          <w:p w:rsidR="00E522FB" w:rsidRPr="00E22B38" w:rsidRDefault="00D46C7C" w:rsidP="00E522FB">
            <w:pPr>
              <w:pStyle w:val="NoSpacing"/>
            </w:pPr>
            <w:r w:rsidRPr="00E22B38">
              <w:t>15 000</w:t>
            </w:r>
          </w:p>
        </w:tc>
      </w:tr>
      <w:tr w:rsidR="00BB0FCF" w:rsidRPr="00E22B38" w:rsidTr="000144B4">
        <w:trPr>
          <w:trHeight w:val="564"/>
        </w:trPr>
        <w:tc>
          <w:tcPr>
            <w:tcW w:w="567" w:type="dxa"/>
            <w:tcBorders>
              <w:top w:val="single" w:sz="4" w:space="0" w:color="auto"/>
              <w:left w:val="single" w:sz="4" w:space="0" w:color="auto"/>
              <w:bottom w:val="single" w:sz="4" w:space="0" w:color="auto"/>
              <w:right w:val="single" w:sz="4" w:space="0" w:color="auto"/>
            </w:tcBorders>
            <w:vAlign w:val="center"/>
          </w:tcPr>
          <w:p w:rsidR="00BB0FCF" w:rsidRPr="00E22B38" w:rsidRDefault="00BB0FCF" w:rsidP="00BB0FCF">
            <w:pPr>
              <w:pStyle w:val="NoSpacing"/>
            </w:pPr>
            <w:r w:rsidRPr="00E22B38">
              <w:t>12.</w:t>
            </w:r>
          </w:p>
        </w:tc>
        <w:tc>
          <w:tcPr>
            <w:tcW w:w="5103" w:type="dxa"/>
            <w:tcBorders>
              <w:top w:val="single" w:sz="4" w:space="0" w:color="auto"/>
              <w:left w:val="single" w:sz="4" w:space="0" w:color="auto"/>
              <w:bottom w:val="single" w:sz="4" w:space="0" w:color="auto"/>
              <w:right w:val="single" w:sz="4" w:space="0" w:color="auto"/>
            </w:tcBorders>
          </w:tcPr>
          <w:p w:rsidR="00BB0FCF" w:rsidRPr="00E22B38" w:rsidRDefault="00BB0FCF" w:rsidP="00BB0FCF">
            <w:pPr>
              <w:pStyle w:val="NoSpacing"/>
            </w:pPr>
            <w:r w:rsidRPr="00E22B38">
              <w:t>Nuotoliniu būdu (internetu) jungtasi prie bibliotekos elektroninio katalogo</w:t>
            </w:r>
          </w:p>
          <w:p w:rsidR="00BB0FCF" w:rsidRPr="00E22B38" w:rsidRDefault="00BB0FCF" w:rsidP="00BB0FCF">
            <w:pPr>
              <w:pStyle w:val="NoSpacing"/>
            </w:pPr>
            <w:r w:rsidRPr="00E22B38">
              <w:t>Atlikta paieškų</w:t>
            </w:r>
          </w:p>
        </w:tc>
        <w:tc>
          <w:tcPr>
            <w:tcW w:w="1276" w:type="dxa"/>
            <w:tcBorders>
              <w:top w:val="single" w:sz="4" w:space="0" w:color="auto"/>
              <w:left w:val="single" w:sz="4" w:space="0" w:color="auto"/>
              <w:bottom w:val="single" w:sz="4" w:space="0" w:color="auto"/>
              <w:right w:val="single" w:sz="4" w:space="0" w:color="auto"/>
            </w:tcBorders>
          </w:tcPr>
          <w:p w:rsidR="00BB0FCF" w:rsidRPr="00E22B38" w:rsidRDefault="009B3C75" w:rsidP="00BB0FCF">
            <w:r>
              <w:t xml:space="preserve">Katalogas perkeltas į </w:t>
            </w:r>
            <w:r w:rsidR="00F431C9">
              <w:t>suvestinį LIBIS katalogą</w:t>
            </w:r>
          </w:p>
        </w:tc>
        <w:tc>
          <w:tcPr>
            <w:tcW w:w="1276" w:type="dxa"/>
            <w:tcBorders>
              <w:top w:val="single" w:sz="4" w:space="0" w:color="auto"/>
              <w:left w:val="single" w:sz="4" w:space="0" w:color="auto"/>
              <w:bottom w:val="single" w:sz="4" w:space="0" w:color="auto"/>
              <w:right w:val="single" w:sz="4" w:space="0" w:color="auto"/>
            </w:tcBorders>
          </w:tcPr>
          <w:p w:rsidR="00BB0FCF" w:rsidRPr="00E22B38" w:rsidRDefault="00F431C9" w:rsidP="00BB0FCF">
            <w:r>
              <w:t>Katalogas perkeltas į suvestinį LIBIS katalogą</w:t>
            </w:r>
          </w:p>
        </w:tc>
        <w:tc>
          <w:tcPr>
            <w:tcW w:w="1417" w:type="dxa"/>
            <w:tcBorders>
              <w:top w:val="single" w:sz="4" w:space="0" w:color="auto"/>
              <w:left w:val="single" w:sz="4" w:space="0" w:color="auto"/>
              <w:bottom w:val="single" w:sz="4" w:space="0" w:color="auto"/>
              <w:right w:val="single" w:sz="4" w:space="0" w:color="auto"/>
            </w:tcBorders>
          </w:tcPr>
          <w:p w:rsidR="00BB0FCF" w:rsidRPr="00E22B38" w:rsidRDefault="00F431C9" w:rsidP="00BB0FCF">
            <w:r>
              <w:t>Katalogas perkeltas į suvestinį LIBIS katalogą</w:t>
            </w:r>
          </w:p>
        </w:tc>
      </w:tr>
      <w:tr w:rsidR="00E522FB" w:rsidRPr="00E22B38" w:rsidTr="000144B4">
        <w:trPr>
          <w:trHeight w:val="279"/>
        </w:trPr>
        <w:tc>
          <w:tcPr>
            <w:tcW w:w="567" w:type="dxa"/>
            <w:tcBorders>
              <w:top w:val="single" w:sz="4" w:space="0" w:color="auto"/>
              <w:left w:val="single" w:sz="4" w:space="0" w:color="auto"/>
              <w:bottom w:val="single" w:sz="4" w:space="0" w:color="auto"/>
              <w:right w:val="single" w:sz="4" w:space="0" w:color="auto"/>
            </w:tcBorders>
            <w:vAlign w:val="center"/>
            <w:hideMark/>
          </w:tcPr>
          <w:p w:rsidR="00E522FB" w:rsidRPr="00E22B38" w:rsidRDefault="00E522FB" w:rsidP="00E522FB">
            <w:pPr>
              <w:pStyle w:val="NoSpacing"/>
            </w:pPr>
            <w:r w:rsidRPr="00E22B38">
              <w:t>13.</w:t>
            </w:r>
          </w:p>
        </w:tc>
        <w:tc>
          <w:tcPr>
            <w:tcW w:w="5103" w:type="dxa"/>
            <w:tcBorders>
              <w:top w:val="single" w:sz="4" w:space="0" w:color="auto"/>
              <w:left w:val="single" w:sz="4" w:space="0" w:color="auto"/>
              <w:bottom w:val="single" w:sz="4" w:space="0" w:color="auto"/>
              <w:right w:val="single" w:sz="4" w:space="0" w:color="auto"/>
            </w:tcBorders>
            <w:hideMark/>
          </w:tcPr>
          <w:p w:rsidR="00E522FB" w:rsidRPr="00E22B38" w:rsidRDefault="00E522FB" w:rsidP="00E522FB">
            <w:pPr>
              <w:pStyle w:val="NoSpacing"/>
            </w:pPr>
            <w:r w:rsidRPr="00E22B38">
              <w:t>Apmokyta naudotis kompiuteriu, internetu žmonių</w:t>
            </w:r>
          </w:p>
        </w:tc>
        <w:tc>
          <w:tcPr>
            <w:tcW w:w="1276" w:type="dxa"/>
            <w:tcBorders>
              <w:top w:val="single" w:sz="4" w:space="0" w:color="auto"/>
              <w:left w:val="single" w:sz="4" w:space="0" w:color="auto"/>
              <w:bottom w:val="single" w:sz="4" w:space="0" w:color="auto"/>
              <w:right w:val="single" w:sz="4" w:space="0" w:color="auto"/>
            </w:tcBorders>
            <w:hideMark/>
          </w:tcPr>
          <w:p w:rsidR="00E522FB" w:rsidRPr="00E22B38" w:rsidRDefault="00E522FB" w:rsidP="00E522FB">
            <w:pPr>
              <w:pStyle w:val="NoSpacing"/>
            </w:pPr>
            <w:r w:rsidRPr="00E22B38">
              <w:t>300</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2E0ACB" w:rsidP="00E522FB">
            <w:pPr>
              <w:pStyle w:val="NoSpacing"/>
              <w:rPr>
                <w:highlight w:val="yellow"/>
              </w:rPr>
            </w:pPr>
            <w:r w:rsidRPr="00E22B38">
              <w:t>525</w:t>
            </w:r>
          </w:p>
        </w:tc>
        <w:tc>
          <w:tcPr>
            <w:tcW w:w="1417" w:type="dxa"/>
            <w:tcBorders>
              <w:top w:val="single" w:sz="4" w:space="0" w:color="auto"/>
              <w:left w:val="single" w:sz="4" w:space="0" w:color="auto"/>
              <w:bottom w:val="single" w:sz="4" w:space="0" w:color="auto"/>
              <w:right w:val="single" w:sz="4" w:space="0" w:color="auto"/>
            </w:tcBorders>
          </w:tcPr>
          <w:p w:rsidR="00E522FB" w:rsidRPr="00E22B38" w:rsidRDefault="00390230" w:rsidP="00E522FB">
            <w:pPr>
              <w:pStyle w:val="NoSpacing"/>
              <w:rPr>
                <w:highlight w:val="yellow"/>
              </w:rPr>
            </w:pPr>
            <w:r w:rsidRPr="00E22B38">
              <w:t>200</w:t>
            </w:r>
          </w:p>
        </w:tc>
      </w:tr>
      <w:tr w:rsidR="00E522FB" w:rsidRPr="00E22B38" w:rsidTr="000144B4">
        <w:trPr>
          <w:trHeight w:val="270"/>
        </w:trPr>
        <w:tc>
          <w:tcPr>
            <w:tcW w:w="567" w:type="dxa"/>
            <w:tcBorders>
              <w:top w:val="single" w:sz="4" w:space="0" w:color="auto"/>
              <w:left w:val="single" w:sz="4" w:space="0" w:color="auto"/>
              <w:bottom w:val="single" w:sz="4" w:space="0" w:color="auto"/>
              <w:right w:val="single" w:sz="4" w:space="0" w:color="auto"/>
            </w:tcBorders>
            <w:vAlign w:val="center"/>
          </w:tcPr>
          <w:p w:rsidR="00E522FB" w:rsidRPr="00E22B38" w:rsidRDefault="00E522FB" w:rsidP="00E522FB">
            <w:pPr>
              <w:pStyle w:val="NoSpacing"/>
            </w:pPr>
            <w:r w:rsidRPr="00E22B38">
              <w:t>14.</w:t>
            </w:r>
          </w:p>
        </w:tc>
        <w:tc>
          <w:tcPr>
            <w:tcW w:w="5103"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Bevielio interneto prisijungimai vietoje (bibliotekose)</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39 000</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F87CEC" w:rsidP="00E522FB">
            <w:pPr>
              <w:suppressAutoHyphens w:val="0"/>
              <w:textAlignment w:val="top"/>
              <w:rPr>
                <w:bCs/>
                <w:lang w:eastAsia="lt-LT"/>
              </w:rPr>
            </w:pPr>
            <w:r w:rsidRPr="00E22B38">
              <w:rPr>
                <w:bCs/>
                <w:lang w:eastAsia="lt-LT"/>
              </w:rPr>
              <w:t>60 230</w:t>
            </w:r>
          </w:p>
        </w:tc>
        <w:tc>
          <w:tcPr>
            <w:tcW w:w="1417" w:type="dxa"/>
            <w:tcBorders>
              <w:top w:val="single" w:sz="4" w:space="0" w:color="auto"/>
              <w:left w:val="single" w:sz="4" w:space="0" w:color="auto"/>
              <w:bottom w:val="single" w:sz="4" w:space="0" w:color="auto"/>
              <w:right w:val="single" w:sz="4" w:space="0" w:color="auto"/>
            </w:tcBorders>
          </w:tcPr>
          <w:p w:rsidR="00E522FB" w:rsidRPr="00E22B38" w:rsidRDefault="003B3B2D" w:rsidP="00E522FB">
            <w:pPr>
              <w:pStyle w:val="NoSpacing"/>
            </w:pPr>
            <w:r w:rsidRPr="00E22B38">
              <w:t xml:space="preserve">60 </w:t>
            </w:r>
            <w:r w:rsidR="00D46C7C" w:rsidRPr="00E22B38">
              <w:t>0</w:t>
            </w:r>
            <w:r w:rsidRPr="00E22B38">
              <w:t>00</w:t>
            </w:r>
          </w:p>
        </w:tc>
      </w:tr>
      <w:tr w:rsidR="00E522FB" w:rsidRPr="00E22B38" w:rsidTr="000144B4">
        <w:trPr>
          <w:trHeight w:val="415"/>
        </w:trPr>
        <w:tc>
          <w:tcPr>
            <w:tcW w:w="567" w:type="dxa"/>
            <w:tcBorders>
              <w:top w:val="single" w:sz="4" w:space="0" w:color="auto"/>
              <w:left w:val="single" w:sz="4" w:space="0" w:color="auto"/>
              <w:bottom w:val="single" w:sz="4" w:space="0" w:color="auto"/>
              <w:right w:val="single" w:sz="4" w:space="0" w:color="auto"/>
            </w:tcBorders>
            <w:vAlign w:val="center"/>
          </w:tcPr>
          <w:p w:rsidR="00E522FB" w:rsidRPr="00E22B38" w:rsidRDefault="00E522FB" w:rsidP="00E522FB">
            <w:pPr>
              <w:pStyle w:val="NoSpacing"/>
            </w:pPr>
            <w:r w:rsidRPr="00E22B38">
              <w:t>15.</w:t>
            </w:r>
          </w:p>
        </w:tc>
        <w:tc>
          <w:tcPr>
            <w:tcW w:w="5103"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Gauta informacinių užklausų</w:t>
            </w:r>
          </w:p>
          <w:p w:rsidR="00E522FB" w:rsidRPr="00E22B38" w:rsidRDefault="00E522FB" w:rsidP="00E522FB">
            <w:pPr>
              <w:pStyle w:val="NoSpacing"/>
            </w:pPr>
            <w:r w:rsidRPr="00E22B38">
              <w:t xml:space="preserve">Iš jų el. priemonėmis </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11 000</w:t>
            </w:r>
          </w:p>
          <w:p w:rsidR="00E522FB" w:rsidRPr="00E22B38" w:rsidRDefault="00E522FB" w:rsidP="00E522FB">
            <w:pPr>
              <w:pStyle w:val="NoSpacing"/>
            </w:pPr>
            <w:r w:rsidRPr="00E22B38">
              <w:t>3 600</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FC1B5D" w:rsidP="00E522FB">
            <w:pPr>
              <w:pStyle w:val="NoSpacing"/>
            </w:pPr>
            <w:r w:rsidRPr="00E22B38">
              <w:t>11 293</w:t>
            </w:r>
          </w:p>
          <w:p w:rsidR="00FC1B5D" w:rsidRPr="00E22B38" w:rsidRDefault="003411F4" w:rsidP="00E522FB">
            <w:pPr>
              <w:pStyle w:val="NoSpacing"/>
            </w:pPr>
            <w:r w:rsidRPr="00E22B38">
              <w:t>2 111</w:t>
            </w:r>
          </w:p>
        </w:tc>
        <w:tc>
          <w:tcPr>
            <w:tcW w:w="1417" w:type="dxa"/>
            <w:tcBorders>
              <w:top w:val="single" w:sz="4" w:space="0" w:color="auto"/>
              <w:left w:val="single" w:sz="4" w:space="0" w:color="auto"/>
              <w:bottom w:val="single" w:sz="4" w:space="0" w:color="auto"/>
              <w:right w:val="single" w:sz="4" w:space="0" w:color="auto"/>
            </w:tcBorders>
          </w:tcPr>
          <w:p w:rsidR="00E522FB" w:rsidRPr="00E22B38" w:rsidRDefault="009077F3" w:rsidP="00E522FB">
            <w:pPr>
              <w:pStyle w:val="NoSpacing"/>
            </w:pPr>
            <w:r w:rsidRPr="00E22B38">
              <w:t>10</w:t>
            </w:r>
            <w:r w:rsidR="003411F4" w:rsidRPr="00E22B38">
              <w:t> </w:t>
            </w:r>
            <w:r w:rsidR="00FC1B5D" w:rsidRPr="00E22B38">
              <w:t>000</w:t>
            </w:r>
          </w:p>
          <w:p w:rsidR="003411F4" w:rsidRPr="00E22B38" w:rsidRDefault="009077F3" w:rsidP="00E522FB">
            <w:pPr>
              <w:pStyle w:val="NoSpacing"/>
            </w:pPr>
            <w:r w:rsidRPr="00E22B38">
              <w:t>1 5</w:t>
            </w:r>
            <w:r w:rsidR="003411F4" w:rsidRPr="00E22B38">
              <w:t>00</w:t>
            </w:r>
          </w:p>
        </w:tc>
      </w:tr>
      <w:tr w:rsidR="00E522FB" w:rsidRPr="00E22B38" w:rsidTr="000144B4">
        <w:trPr>
          <w:trHeight w:val="224"/>
        </w:trPr>
        <w:tc>
          <w:tcPr>
            <w:tcW w:w="567" w:type="dxa"/>
            <w:tcBorders>
              <w:top w:val="single" w:sz="4" w:space="0" w:color="auto"/>
              <w:left w:val="single" w:sz="4" w:space="0" w:color="auto"/>
              <w:bottom w:val="single" w:sz="4" w:space="0" w:color="auto"/>
              <w:right w:val="single" w:sz="4" w:space="0" w:color="auto"/>
            </w:tcBorders>
            <w:vAlign w:val="center"/>
          </w:tcPr>
          <w:p w:rsidR="00E522FB" w:rsidRPr="00E22B38" w:rsidRDefault="00E522FB" w:rsidP="00E522FB">
            <w:pPr>
              <w:pStyle w:val="NoSpacing"/>
            </w:pPr>
            <w:r w:rsidRPr="00E22B38">
              <w:t>16.</w:t>
            </w:r>
          </w:p>
        </w:tc>
        <w:tc>
          <w:tcPr>
            <w:tcW w:w="5103"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Atsakyta informacinių užklausų</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11 000</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FC1B5D" w:rsidP="00E522FB">
            <w:pPr>
              <w:pStyle w:val="NoSpacing"/>
            </w:pPr>
            <w:r w:rsidRPr="00E22B38">
              <w:t>11 293</w:t>
            </w:r>
          </w:p>
        </w:tc>
        <w:tc>
          <w:tcPr>
            <w:tcW w:w="1417" w:type="dxa"/>
            <w:tcBorders>
              <w:top w:val="single" w:sz="4" w:space="0" w:color="auto"/>
              <w:left w:val="single" w:sz="4" w:space="0" w:color="auto"/>
              <w:bottom w:val="single" w:sz="4" w:space="0" w:color="auto"/>
              <w:right w:val="single" w:sz="4" w:space="0" w:color="auto"/>
            </w:tcBorders>
          </w:tcPr>
          <w:p w:rsidR="00E522FB" w:rsidRPr="00E22B38" w:rsidRDefault="00FC1B5D" w:rsidP="009077F3">
            <w:pPr>
              <w:pStyle w:val="NoSpacing"/>
            </w:pPr>
            <w:r w:rsidRPr="00E22B38">
              <w:t>1</w:t>
            </w:r>
            <w:r w:rsidR="009077F3" w:rsidRPr="00E22B38">
              <w:t>0</w:t>
            </w:r>
            <w:r w:rsidRPr="00E22B38">
              <w:t xml:space="preserve"> 000</w:t>
            </w:r>
          </w:p>
        </w:tc>
      </w:tr>
      <w:tr w:rsidR="00BB0FCF" w:rsidRPr="00E22B38" w:rsidTr="000144B4">
        <w:trPr>
          <w:trHeight w:val="141"/>
        </w:trPr>
        <w:tc>
          <w:tcPr>
            <w:tcW w:w="567" w:type="dxa"/>
            <w:tcBorders>
              <w:top w:val="single" w:sz="4" w:space="0" w:color="auto"/>
              <w:left w:val="single" w:sz="4" w:space="0" w:color="auto"/>
              <w:bottom w:val="single" w:sz="4" w:space="0" w:color="auto"/>
              <w:right w:val="single" w:sz="4" w:space="0" w:color="auto"/>
            </w:tcBorders>
            <w:vAlign w:val="center"/>
          </w:tcPr>
          <w:p w:rsidR="00BB0FCF" w:rsidRPr="00E22B38" w:rsidRDefault="00BB0FCF" w:rsidP="00BB0FCF">
            <w:pPr>
              <w:pStyle w:val="NoSpacing"/>
            </w:pPr>
            <w:r w:rsidRPr="00E22B38">
              <w:t>17.</w:t>
            </w:r>
          </w:p>
        </w:tc>
        <w:tc>
          <w:tcPr>
            <w:tcW w:w="5103" w:type="dxa"/>
            <w:tcBorders>
              <w:top w:val="single" w:sz="4" w:space="0" w:color="auto"/>
              <w:left w:val="single" w:sz="4" w:space="0" w:color="auto"/>
              <w:bottom w:val="single" w:sz="4" w:space="0" w:color="auto"/>
              <w:right w:val="single" w:sz="4" w:space="0" w:color="auto"/>
            </w:tcBorders>
          </w:tcPr>
          <w:p w:rsidR="00BB0FCF" w:rsidRPr="00E22B38" w:rsidRDefault="00BB0FCF" w:rsidP="00BB0FCF">
            <w:pPr>
              <w:pStyle w:val="NoSpacing"/>
            </w:pPr>
            <w:r w:rsidRPr="00E22B38">
              <w:t>Elektroninio katalogo įrašų skaičius</w:t>
            </w:r>
          </w:p>
        </w:tc>
        <w:tc>
          <w:tcPr>
            <w:tcW w:w="1276" w:type="dxa"/>
            <w:tcBorders>
              <w:top w:val="single" w:sz="4" w:space="0" w:color="auto"/>
              <w:left w:val="single" w:sz="4" w:space="0" w:color="auto"/>
              <w:bottom w:val="single" w:sz="4" w:space="0" w:color="auto"/>
              <w:right w:val="single" w:sz="4" w:space="0" w:color="auto"/>
            </w:tcBorders>
          </w:tcPr>
          <w:p w:rsidR="00BB0FCF" w:rsidRPr="00E22B38" w:rsidRDefault="00BB0FCF" w:rsidP="00BB0FCF">
            <w:r w:rsidRPr="00E22B38">
              <w:rPr>
                <w:lang w:eastAsia="en-US"/>
              </w:rPr>
              <w:t>Duomenys neteikiami</w:t>
            </w:r>
          </w:p>
        </w:tc>
        <w:tc>
          <w:tcPr>
            <w:tcW w:w="1276" w:type="dxa"/>
            <w:tcBorders>
              <w:top w:val="single" w:sz="4" w:space="0" w:color="auto"/>
              <w:left w:val="single" w:sz="4" w:space="0" w:color="auto"/>
              <w:bottom w:val="single" w:sz="4" w:space="0" w:color="auto"/>
              <w:right w:val="single" w:sz="4" w:space="0" w:color="auto"/>
            </w:tcBorders>
          </w:tcPr>
          <w:p w:rsidR="00BB0FCF" w:rsidRPr="00E22B38" w:rsidRDefault="00BB0FCF" w:rsidP="00BB0FCF">
            <w:r w:rsidRPr="00E22B38">
              <w:rPr>
                <w:lang w:eastAsia="en-US"/>
              </w:rPr>
              <w:t>Duomenys neteikiami</w:t>
            </w:r>
          </w:p>
        </w:tc>
        <w:tc>
          <w:tcPr>
            <w:tcW w:w="1417" w:type="dxa"/>
            <w:tcBorders>
              <w:top w:val="single" w:sz="4" w:space="0" w:color="auto"/>
              <w:left w:val="single" w:sz="4" w:space="0" w:color="auto"/>
              <w:bottom w:val="single" w:sz="4" w:space="0" w:color="auto"/>
              <w:right w:val="single" w:sz="4" w:space="0" w:color="auto"/>
            </w:tcBorders>
          </w:tcPr>
          <w:p w:rsidR="00BB0FCF" w:rsidRPr="00E22B38" w:rsidRDefault="00BB0FCF" w:rsidP="00BB0FCF">
            <w:r w:rsidRPr="00E22B38">
              <w:rPr>
                <w:lang w:eastAsia="en-US"/>
              </w:rPr>
              <w:t>Duomenys neteikiami</w:t>
            </w:r>
          </w:p>
        </w:tc>
      </w:tr>
      <w:tr w:rsidR="002E0ACB" w:rsidRPr="00E22B38" w:rsidTr="009077F3">
        <w:trPr>
          <w:trHeight w:val="174"/>
        </w:trPr>
        <w:tc>
          <w:tcPr>
            <w:tcW w:w="567" w:type="dxa"/>
            <w:tcBorders>
              <w:top w:val="single" w:sz="4" w:space="0" w:color="auto"/>
              <w:left w:val="single" w:sz="4" w:space="0" w:color="auto"/>
              <w:bottom w:val="single" w:sz="4" w:space="0" w:color="auto"/>
              <w:right w:val="single" w:sz="4" w:space="0" w:color="auto"/>
            </w:tcBorders>
            <w:vAlign w:val="center"/>
          </w:tcPr>
          <w:p w:rsidR="002E0ACB" w:rsidRPr="00E22B38" w:rsidRDefault="002E0ACB" w:rsidP="002E0ACB">
            <w:pPr>
              <w:pStyle w:val="NoSpacing"/>
            </w:pPr>
            <w:r w:rsidRPr="00E22B38">
              <w:t>18.</w:t>
            </w:r>
          </w:p>
        </w:tc>
        <w:tc>
          <w:tcPr>
            <w:tcW w:w="5103" w:type="dxa"/>
            <w:tcBorders>
              <w:top w:val="single" w:sz="4" w:space="0" w:color="auto"/>
              <w:left w:val="single" w:sz="4" w:space="0" w:color="auto"/>
              <w:bottom w:val="single" w:sz="4" w:space="0" w:color="auto"/>
              <w:right w:val="single" w:sz="4" w:space="0" w:color="auto"/>
            </w:tcBorders>
          </w:tcPr>
          <w:p w:rsidR="002E0ACB" w:rsidRPr="00E22B38" w:rsidRDefault="002E0ACB" w:rsidP="002E0ACB">
            <w:pPr>
              <w:pStyle w:val="NoSpacing"/>
            </w:pPr>
            <w:r w:rsidRPr="00E22B38">
              <w:t>Bibliotekos padarytos kopijos vartotojams</w:t>
            </w:r>
          </w:p>
        </w:tc>
        <w:tc>
          <w:tcPr>
            <w:tcW w:w="1276" w:type="dxa"/>
            <w:tcBorders>
              <w:top w:val="single" w:sz="4" w:space="0" w:color="auto"/>
              <w:left w:val="single" w:sz="4" w:space="0" w:color="auto"/>
              <w:bottom w:val="single" w:sz="4" w:space="0" w:color="auto"/>
              <w:right w:val="single" w:sz="4" w:space="0" w:color="auto"/>
            </w:tcBorders>
            <w:vAlign w:val="center"/>
          </w:tcPr>
          <w:p w:rsidR="002E0ACB" w:rsidRPr="00E22B38" w:rsidRDefault="002E0ACB" w:rsidP="009077F3">
            <w:pPr>
              <w:pStyle w:val="NoSpacing"/>
              <w:jc w:val="center"/>
            </w:pPr>
            <w:r w:rsidRPr="00E22B38">
              <w:t>10 000</w:t>
            </w:r>
          </w:p>
        </w:tc>
        <w:tc>
          <w:tcPr>
            <w:tcW w:w="1276" w:type="dxa"/>
            <w:tcBorders>
              <w:top w:val="single" w:sz="4" w:space="0" w:color="auto"/>
              <w:left w:val="single" w:sz="4" w:space="0" w:color="auto"/>
              <w:bottom w:val="single" w:sz="4" w:space="0" w:color="auto"/>
              <w:right w:val="single" w:sz="4" w:space="0" w:color="auto"/>
            </w:tcBorders>
            <w:vAlign w:val="center"/>
          </w:tcPr>
          <w:p w:rsidR="002E0ACB" w:rsidRPr="00E22B38" w:rsidRDefault="002E0ACB" w:rsidP="009077F3">
            <w:pPr>
              <w:pStyle w:val="NoSpacing"/>
              <w:ind w:hanging="17"/>
              <w:jc w:val="center"/>
            </w:pPr>
            <w:r w:rsidRPr="00E22B38">
              <w:t>14 792</w:t>
            </w:r>
          </w:p>
        </w:tc>
        <w:tc>
          <w:tcPr>
            <w:tcW w:w="1417" w:type="dxa"/>
            <w:tcBorders>
              <w:top w:val="single" w:sz="4" w:space="0" w:color="auto"/>
              <w:left w:val="single" w:sz="4" w:space="0" w:color="auto"/>
              <w:bottom w:val="single" w:sz="4" w:space="0" w:color="auto"/>
              <w:right w:val="single" w:sz="4" w:space="0" w:color="auto"/>
            </w:tcBorders>
            <w:vAlign w:val="center"/>
          </w:tcPr>
          <w:p w:rsidR="002E0ACB" w:rsidRPr="00E22B38" w:rsidRDefault="002E0ACB" w:rsidP="009077F3">
            <w:pPr>
              <w:pStyle w:val="NoSpacing"/>
              <w:ind w:hanging="17"/>
              <w:jc w:val="center"/>
            </w:pPr>
            <w:r w:rsidRPr="00E22B38">
              <w:t>12 000</w:t>
            </w:r>
          </w:p>
        </w:tc>
      </w:tr>
      <w:tr w:rsidR="006426B4" w:rsidRPr="00E22B38" w:rsidTr="009077F3">
        <w:trPr>
          <w:trHeight w:val="219"/>
        </w:trPr>
        <w:tc>
          <w:tcPr>
            <w:tcW w:w="567" w:type="dxa"/>
            <w:tcBorders>
              <w:top w:val="single" w:sz="4" w:space="0" w:color="auto"/>
              <w:left w:val="single" w:sz="4" w:space="0" w:color="auto"/>
              <w:bottom w:val="single" w:sz="4" w:space="0" w:color="auto"/>
              <w:right w:val="single" w:sz="4" w:space="0" w:color="auto"/>
            </w:tcBorders>
            <w:vAlign w:val="center"/>
          </w:tcPr>
          <w:p w:rsidR="006426B4" w:rsidRPr="00E22B38" w:rsidRDefault="006426B4" w:rsidP="006426B4">
            <w:pPr>
              <w:pStyle w:val="NoSpacing"/>
            </w:pPr>
            <w:r w:rsidRPr="00E22B38">
              <w:t>19.</w:t>
            </w:r>
          </w:p>
        </w:tc>
        <w:tc>
          <w:tcPr>
            <w:tcW w:w="5103" w:type="dxa"/>
            <w:tcBorders>
              <w:top w:val="single" w:sz="4" w:space="0" w:color="auto"/>
              <w:left w:val="single" w:sz="4" w:space="0" w:color="auto"/>
              <w:bottom w:val="single" w:sz="4" w:space="0" w:color="auto"/>
              <w:right w:val="single" w:sz="4" w:space="0" w:color="auto"/>
            </w:tcBorders>
          </w:tcPr>
          <w:p w:rsidR="006426B4" w:rsidRPr="00E22B38" w:rsidRDefault="006426B4" w:rsidP="006426B4">
            <w:pPr>
              <w:pStyle w:val="NoSpacing"/>
            </w:pPr>
            <w:r w:rsidRPr="00E22B38">
              <w:t>Kraštotyros dokumentų fondas</w:t>
            </w:r>
          </w:p>
        </w:tc>
        <w:tc>
          <w:tcPr>
            <w:tcW w:w="1276" w:type="dxa"/>
            <w:tcBorders>
              <w:top w:val="single" w:sz="4" w:space="0" w:color="auto"/>
              <w:left w:val="single" w:sz="4" w:space="0" w:color="auto"/>
              <w:bottom w:val="single" w:sz="4" w:space="0" w:color="auto"/>
              <w:right w:val="single" w:sz="4" w:space="0" w:color="auto"/>
            </w:tcBorders>
            <w:vAlign w:val="center"/>
          </w:tcPr>
          <w:p w:rsidR="006426B4" w:rsidRPr="00E22B38" w:rsidRDefault="006426B4" w:rsidP="009077F3">
            <w:pPr>
              <w:pStyle w:val="NoSpacing"/>
              <w:jc w:val="center"/>
            </w:pPr>
            <w:r w:rsidRPr="00E22B38">
              <w:t>2 500</w:t>
            </w:r>
          </w:p>
        </w:tc>
        <w:tc>
          <w:tcPr>
            <w:tcW w:w="1276" w:type="dxa"/>
            <w:tcBorders>
              <w:top w:val="single" w:sz="4" w:space="0" w:color="auto"/>
              <w:left w:val="single" w:sz="4" w:space="0" w:color="auto"/>
              <w:bottom w:val="single" w:sz="4" w:space="0" w:color="auto"/>
              <w:right w:val="single" w:sz="4" w:space="0" w:color="auto"/>
            </w:tcBorders>
            <w:vAlign w:val="center"/>
          </w:tcPr>
          <w:p w:rsidR="006426B4" w:rsidRPr="00E22B38" w:rsidRDefault="006426B4" w:rsidP="009077F3">
            <w:pPr>
              <w:pStyle w:val="NoSpacing"/>
              <w:spacing w:line="276" w:lineRule="auto"/>
              <w:jc w:val="center"/>
              <w:rPr>
                <w:highlight w:val="yellow"/>
              </w:rPr>
            </w:pPr>
            <w:r w:rsidRPr="00E22B38">
              <w:t>2 490</w:t>
            </w:r>
          </w:p>
        </w:tc>
        <w:tc>
          <w:tcPr>
            <w:tcW w:w="1417" w:type="dxa"/>
            <w:tcBorders>
              <w:top w:val="single" w:sz="4" w:space="0" w:color="auto"/>
              <w:left w:val="single" w:sz="4" w:space="0" w:color="auto"/>
              <w:bottom w:val="single" w:sz="4" w:space="0" w:color="auto"/>
              <w:right w:val="single" w:sz="4" w:space="0" w:color="auto"/>
            </w:tcBorders>
            <w:vAlign w:val="center"/>
          </w:tcPr>
          <w:p w:rsidR="006426B4" w:rsidRPr="00E22B38" w:rsidRDefault="006426B4" w:rsidP="009077F3">
            <w:pPr>
              <w:pStyle w:val="NoSpacing"/>
              <w:spacing w:line="276" w:lineRule="auto"/>
              <w:jc w:val="center"/>
              <w:rPr>
                <w:bCs/>
              </w:rPr>
            </w:pPr>
            <w:r w:rsidRPr="00E22B38">
              <w:rPr>
                <w:bCs/>
              </w:rPr>
              <w:t>2</w:t>
            </w:r>
            <w:r w:rsidR="00C57965" w:rsidRPr="00E22B38">
              <w:rPr>
                <w:bCs/>
              </w:rPr>
              <w:t xml:space="preserve"> </w:t>
            </w:r>
            <w:r w:rsidRPr="00E22B38">
              <w:rPr>
                <w:bCs/>
              </w:rPr>
              <w:t>550</w:t>
            </w:r>
          </w:p>
        </w:tc>
      </w:tr>
      <w:tr w:rsidR="009077F3" w:rsidRPr="00E22B38" w:rsidTr="000144B4">
        <w:trPr>
          <w:trHeight w:val="407"/>
        </w:trPr>
        <w:tc>
          <w:tcPr>
            <w:tcW w:w="567" w:type="dxa"/>
            <w:tcBorders>
              <w:top w:val="single" w:sz="4" w:space="0" w:color="auto"/>
              <w:left w:val="single" w:sz="4" w:space="0" w:color="auto"/>
              <w:bottom w:val="single" w:sz="4" w:space="0" w:color="auto"/>
              <w:right w:val="single" w:sz="4" w:space="0" w:color="auto"/>
            </w:tcBorders>
            <w:vAlign w:val="center"/>
          </w:tcPr>
          <w:p w:rsidR="009077F3" w:rsidRPr="00E22B38" w:rsidRDefault="009077F3" w:rsidP="009077F3">
            <w:pPr>
              <w:pStyle w:val="NoSpacing"/>
            </w:pPr>
            <w:r w:rsidRPr="00E22B38">
              <w:t>20.</w:t>
            </w:r>
          </w:p>
        </w:tc>
        <w:tc>
          <w:tcPr>
            <w:tcW w:w="5103" w:type="dxa"/>
            <w:tcBorders>
              <w:top w:val="single" w:sz="4" w:space="0" w:color="auto"/>
              <w:left w:val="single" w:sz="4" w:space="0" w:color="auto"/>
              <w:bottom w:val="single" w:sz="4" w:space="0" w:color="auto"/>
              <w:right w:val="single" w:sz="4" w:space="0" w:color="auto"/>
            </w:tcBorders>
          </w:tcPr>
          <w:p w:rsidR="009077F3" w:rsidRPr="00E22B38" w:rsidRDefault="009077F3" w:rsidP="009077F3">
            <w:pPr>
              <w:pStyle w:val="NoSpacing"/>
            </w:pPr>
            <w:r w:rsidRPr="00E22B38">
              <w:t>Organizuota VMI pajamų deklaravimo konsultacijų</w:t>
            </w:r>
          </w:p>
          <w:p w:rsidR="009077F3" w:rsidRPr="00E22B38" w:rsidRDefault="009077F3" w:rsidP="009077F3">
            <w:pPr>
              <w:pStyle w:val="NoSpacing"/>
            </w:pPr>
            <w:r w:rsidRPr="00E22B38">
              <w:t>Konsultuota žmonių</w:t>
            </w:r>
          </w:p>
        </w:tc>
        <w:tc>
          <w:tcPr>
            <w:tcW w:w="1276" w:type="dxa"/>
            <w:tcBorders>
              <w:top w:val="single" w:sz="4" w:space="0" w:color="auto"/>
              <w:left w:val="single" w:sz="4" w:space="0" w:color="auto"/>
              <w:bottom w:val="single" w:sz="4" w:space="0" w:color="auto"/>
              <w:right w:val="single" w:sz="4" w:space="0" w:color="auto"/>
            </w:tcBorders>
          </w:tcPr>
          <w:p w:rsidR="009077F3" w:rsidRPr="00E22B38" w:rsidRDefault="009077F3" w:rsidP="009077F3">
            <w:pPr>
              <w:pStyle w:val="NoSpacing"/>
            </w:pPr>
            <w:r w:rsidRPr="00E22B38">
              <w:rPr>
                <w:sz w:val="18"/>
              </w:rPr>
              <w:t>Paslauga neteikiama</w:t>
            </w:r>
          </w:p>
        </w:tc>
        <w:tc>
          <w:tcPr>
            <w:tcW w:w="1276" w:type="dxa"/>
            <w:tcBorders>
              <w:top w:val="single" w:sz="4" w:space="0" w:color="auto"/>
              <w:left w:val="single" w:sz="4" w:space="0" w:color="auto"/>
              <w:bottom w:val="single" w:sz="4" w:space="0" w:color="auto"/>
              <w:right w:val="single" w:sz="4" w:space="0" w:color="auto"/>
            </w:tcBorders>
          </w:tcPr>
          <w:p w:rsidR="009077F3" w:rsidRPr="00E22B38" w:rsidRDefault="009077F3" w:rsidP="009077F3">
            <w:r w:rsidRPr="00E22B38">
              <w:rPr>
                <w:sz w:val="18"/>
              </w:rPr>
              <w:t>Paslauga neteikiama</w:t>
            </w:r>
          </w:p>
        </w:tc>
        <w:tc>
          <w:tcPr>
            <w:tcW w:w="1417" w:type="dxa"/>
            <w:tcBorders>
              <w:top w:val="single" w:sz="4" w:space="0" w:color="auto"/>
              <w:left w:val="single" w:sz="4" w:space="0" w:color="auto"/>
              <w:bottom w:val="single" w:sz="4" w:space="0" w:color="auto"/>
              <w:right w:val="single" w:sz="4" w:space="0" w:color="auto"/>
            </w:tcBorders>
          </w:tcPr>
          <w:p w:rsidR="009077F3" w:rsidRPr="00E22B38" w:rsidRDefault="009077F3" w:rsidP="009077F3">
            <w:r w:rsidRPr="00E22B38">
              <w:rPr>
                <w:sz w:val="18"/>
              </w:rPr>
              <w:t>Paslauga neteikiama</w:t>
            </w:r>
          </w:p>
        </w:tc>
      </w:tr>
      <w:tr w:rsidR="00E522FB" w:rsidRPr="00E22B38" w:rsidTr="000144B4">
        <w:trPr>
          <w:trHeight w:val="216"/>
        </w:trPr>
        <w:tc>
          <w:tcPr>
            <w:tcW w:w="567" w:type="dxa"/>
            <w:tcBorders>
              <w:top w:val="single" w:sz="4" w:space="0" w:color="auto"/>
              <w:left w:val="single" w:sz="4" w:space="0" w:color="auto"/>
              <w:bottom w:val="single" w:sz="4" w:space="0" w:color="auto"/>
              <w:right w:val="single" w:sz="4" w:space="0" w:color="auto"/>
            </w:tcBorders>
            <w:vAlign w:val="center"/>
          </w:tcPr>
          <w:p w:rsidR="00E522FB" w:rsidRPr="00E22B38" w:rsidRDefault="00E522FB" w:rsidP="00E522FB">
            <w:pPr>
              <w:pStyle w:val="NoSpacing"/>
            </w:pPr>
            <w:r w:rsidRPr="00E22B38">
              <w:t>21.</w:t>
            </w:r>
          </w:p>
        </w:tc>
        <w:tc>
          <w:tcPr>
            <w:tcW w:w="5103"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Išduota leidinių bibliotekose</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257 000</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390230" w:rsidP="00E522FB">
            <w:pPr>
              <w:pStyle w:val="NoSpacing"/>
            </w:pPr>
            <w:r w:rsidRPr="00E22B38">
              <w:t>287 244</w:t>
            </w:r>
          </w:p>
        </w:tc>
        <w:tc>
          <w:tcPr>
            <w:tcW w:w="1417" w:type="dxa"/>
            <w:tcBorders>
              <w:top w:val="single" w:sz="4" w:space="0" w:color="auto"/>
              <w:left w:val="single" w:sz="4" w:space="0" w:color="auto"/>
              <w:bottom w:val="single" w:sz="4" w:space="0" w:color="auto"/>
              <w:right w:val="single" w:sz="4" w:space="0" w:color="auto"/>
            </w:tcBorders>
          </w:tcPr>
          <w:p w:rsidR="00E522FB" w:rsidRPr="00E22B38" w:rsidRDefault="00390230" w:rsidP="00E522FB">
            <w:pPr>
              <w:pStyle w:val="NoSpacing"/>
            </w:pPr>
            <w:r w:rsidRPr="00E22B38">
              <w:t>250 000</w:t>
            </w:r>
          </w:p>
        </w:tc>
      </w:tr>
      <w:tr w:rsidR="00E522FB" w:rsidRPr="00E22B38" w:rsidTr="000144B4">
        <w:trPr>
          <w:trHeight w:val="216"/>
        </w:trPr>
        <w:tc>
          <w:tcPr>
            <w:tcW w:w="567" w:type="dxa"/>
            <w:tcBorders>
              <w:top w:val="single" w:sz="4" w:space="0" w:color="auto"/>
              <w:left w:val="single" w:sz="4" w:space="0" w:color="auto"/>
              <w:bottom w:val="single" w:sz="4" w:space="0" w:color="auto"/>
              <w:right w:val="single" w:sz="4" w:space="0" w:color="auto"/>
            </w:tcBorders>
            <w:vAlign w:val="center"/>
          </w:tcPr>
          <w:p w:rsidR="00E522FB" w:rsidRPr="00E22B38" w:rsidRDefault="00E522FB" w:rsidP="00E522FB">
            <w:pPr>
              <w:pStyle w:val="NoSpacing"/>
            </w:pPr>
            <w:r w:rsidRPr="00E22B38">
              <w:t>22.</w:t>
            </w:r>
          </w:p>
        </w:tc>
        <w:tc>
          <w:tcPr>
            <w:tcW w:w="5103"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 xml:space="preserve">Vykdyta projektų bibliotekose. </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10</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3411F4" w:rsidP="00E522FB">
            <w:pPr>
              <w:pStyle w:val="NoSpacing"/>
            </w:pPr>
            <w:r w:rsidRPr="00E22B38">
              <w:t>10</w:t>
            </w:r>
          </w:p>
        </w:tc>
        <w:tc>
          <w:tcPr>
            <w:tcW w:w="1417" w:type="dxa"/>
            <w:tcBorders>
              <w:top w:val="single" w:sz="4" w:space="0" w:color="auto"/>
              <w:left w:val="single" w:sz="4" w:space="0" w:color="auto"/>
              <w:bottom w:val="single" w:sz="4" w:space="0" w:color="auto"/>
              <w:right w:val="single" w:sz="4" w:space="0" w:color="auto"/>
            </w:tcBorders>
          </w:tcPr>
          <w:p w:rsidR="00E522FB" w:rsidRPr="00E22B38" w:rsidRDefault="00390230" w:rsidP="00E522FB">
            <w:pPr>
              <w:pStyle w:val="NoSpacing"/>
            </w:pPr>
            <w:r w:rsidRPr="00E22B38">
              <w:t>1</w:t>
            </w:r>
            <w:r w:rsidR="00F87CEC" w:rsidRPr="00E22B38">
              <w:t>2</w:t>
            </w:r>
          </w:p>
        </w:tc>
      </w:tr>
    </w:tbl>
    <w:p w:rsidR="00DE6D2F" w:rsidRPr="00E22B38" w:rsidRDefault="00DE6D2F" w:rsidP="00DE6D2F">
      <w:pPr>
        <w:suppressAutoHyphens w:val="0"/>
        <w:jc w:val="both"/>
        <w:rPr>
          <w:sz w:val="24"/>
          <w:szCs w:val="24"/>
        </w:rPr>
      </w:pPr>
    </w:p>
    <w:p w:rsidR="00DE6D2F" w:rsidRPr="00E22B38" w:rsidRDefault="00DE6D2F" w:rsidP="00DE6D2F">
      <w:pPr>
        <w:suppressAutoHyphens w:val="0"/>
        <w:ind w:firstLine="720"/>
        <w:jc w:val="both"/>
        <w:rPr>
          <w:sz w:val="24"/>
          <w:szCs w:val="24"/>
        </w:rPr>
      </w:pPr>
      <w:r w:rsidRPr="00E22B38">
        <w:rPr>
          <w:sz w:val="24"/>
          <w:szCs w:val="24"/>
        </w:rPr>
        <w:t>3. Renginiai:</w:t>
      </w:r>
    </w:p>
    <w:p w:rsidR="00DE6D2F" w:rsidRPr="00E22B38" w:rsidRDefault="00DE6D2F" w:rsidP="00DE6D2F">
      <w:pPr>
        <w:suppressAutoHyphens w:val="0"/>
        <w:ind w:firstLine="720"/>
        <w:jc w:val="both"/>
        <w:rPr>
          <w:sz w:val="24"/>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6"/>
        <w:gridCol w:w="1134"/>
        <w:gridCol w:w="1134"/>
        <w:gridCol w:w="1134"/>
        <w:gridCol w:w="1275"/>
      </w:tblGrid>
      <w:tr w:rsidR="00443A22" w:rsidRPr="00E22B38" w:rsidTr="000144B4">
        <w:trPr>
          <w:trHeight w:val="475"/>
        </w:trPr>
        <w:tc>
          <w:tcPr>
            <w:tcW w:w="576" w:type="dxa"/>
            <w:tcBorders>
              <w:top w:val="single" w:sz="4" w:space="0" w:color="auto"/>
              <w:left w:val="single" w:sz="4" w:space="0" w:color="auto"/>
              <w:bottom w:val="single" w:sz="4" w:space="0" w:color="auto"/>
              <w:right w:val="single" w:sz="4" w:space="0" w:color="auto"/>
            </w:tcBorders>
            <w:vAlign w:val="center"/>
            <w:hideMark/>
          </w:tcPr>
          <w:p w:rsidR="00443A22" w:rsidRPr="00E22B38" w:rsidRDefault="00443A22" w:rsidP="00443A22">
            <w:pPr>
              <w:pStyle w:val="NoSpacing"/>
              <w:jc w:val="center"/>
            </w:pPr>
            <w:r w:rsidRPr="00E22B38">
              <w:t>Eil. Nr.</w:t>
            </w:r>
          </w:p>
        </w:tc>
        <w:tc>
          <w:tcPr>
            <w:tcW w:w="4386" w:type="dxa"/>
            <w:tcBorders>
              <w:top w:val="single" w:sz="4" w:space="0" w:color="auto"/>
              <w:left w:val="single" w:sz="4" w:space="0" w:color="auto"/>
              <w:bottom w:val="single" w:sz="4" w:space="0" w:color="auto"/>
              <w:right w:val="single" w:sz="4" w:space="0" w:color="auto"/>
            </w:tcBorders>
            <w:vAlign w:val="center"/>
            <w:hideMark/>
          </w:tcPr>
          <w:p w:rsidR="00443A22" w:rsidRPr="00E22B38" w:rsidRDefault="00443A22" w:rsidP="00443A22">
            <w:pPr>
              <w:pStyle w:val="NoSpacing"/>
              <w:jc w:val="center"/>
            </w:pPr>
            <w:r w:rsidRPr="00E22B38">
              <w:t>Renginio pobūdis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22" w:rsidRPr="00E22B38" w:rsidRDefault="00443A22" w:rsidP="00BD4985">
            <w:pPr>
              <w:jc w:val="center"/>
            </w:pPr>
            <w:r w:rsidRPr="00E22B38">
              <w:t>202</w:t>
            </w:r>
            <w:r w:rsidR="00BD4985" w:rsidRPr="00E22B38">
              <w:t>2</w:t>
            </w:r>
            <w:r w:rsidRPr="00E22B38">
              <w:t xml:space="preserve"> m. planuota</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3A22" w:rsidRPr="00E22B38" w:rsidRDefault="00326854" w:rsidP="00BD4985">
            <w:pPr>
              <w:jc w:val="center"/>
            </w:pPr>
            <w:r w:rsidRPr="00E22B38">
              <w:t>202</w:t>
            </w:r>
            <w:r w:rsidR="00BD4985" w:rsidRPr="00E22B38">
              <w:t>2</w:t>
            </w:r>
            <w:r w:rsidR="00443A22" w:rsidRPr="00E22B38">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443A22" w:rsidRPr="00E22B38" w:rsidRDefault="00326854" w:rsidP="00443A22">
            <w:pPr>
              <w:jc w:val="center"/>
            </w:pPr>
            <w:r w:rsidRPr="00E22B38">
              <w:t>2</w:t>
            </w:r>
            <w:r w:rsidR="00BD4985" w:rsidRPr="00E22B38">
              <w:t>023</w:t>
            </w:r>
            <w:r w:rsidR="00443A22" w:rsidRPr="00E22B38">
              <w:t xml:space="preserve"> m. planuojama</w:t>
            </w:r>
          </w:p>
        </w:tc>
      </w:tr>
      <w:tr w:rsidR="00DE6D2F" w:rsidRPr="00E22B38" w:rsidTr="000144B4">
        <w:trPr>
          <w:trHeight w:val="475"/>
        </w:trPr>
        <w:tc>
          <w:tcPr>
            <w:tcW w:w="576" w:type="dxa"/>
            <w:tcBorders>
              <w:top w:val="single" w:sz="4" w:space="0" w:color="auto"/>
              <w:left w:val="single" w:sz="4" w:space="0" w:color="auto"/>
              <w:bottom w:val="single" w:sz="4" w:space="0" w:color="auto"/>
              <w:right w:val="single" w:sz="4" w:space="0" w:color="auto"/>
            </w:tcBorders>
            <w:vAlign w:val="center"/>
          </w:tcPr>
          <w:p w:rsidR="00DE6D2F" w:rsidRPr="00E22B38" w:rsidRDefault="00DE6D2F" w:rsidP="000144B4">
            <w:pPr>
              <w:pStyle w:val="NoSpacing"/>
              <w:jc w:val="center"/>
            </w:pPr>
          </w:p>
        </w:tc>
        <w:tc>
          <w:tcPr>
            <w:tcW w:w="4386" w:type="dxa"/>
            <w:tcBorders>
              <w:top w:val="single" w:sz="4" w:space="0" w:color="auto"/>
              <w:left w:val="single" w:sz="4" w:space="0" w:color="auto"/>
              <w:bottom w:val="single" w:sz="4" w:space="0" w:color="auto"/>
              <w:right w:val="single" w:sz="4" w:space="0" w:color="auto"/>
            </w:tcBorders>
            <w:vAlign w:val="center"/>
          </w:tcPr>
          <w:p w:rsidR="00DE6D2F" w:rsidRPr="00E22B38" w:rsidRDefault="00DE6D2F" w:rsidP="000144B4">
            <w:pPr>
              <w:pStyle w:val="NoSpacing"/>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E6D2F" w:rsidRPr="00E22B38" w:rsidRDefault="00DE6D2F" w:rsidP="000144B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DE6D2F" w:rsidRPr="00E22B38" w:rsidRDefault="00DE6D2F" w:rsidP="000144B4">
            <w:pPr>
              <w:jc w:val="center"/>
            </w:pPr>
            <w:r w:rsidRPr="00E22B38">
              <w:t>Visi</w:t>
            </w:r>
          </w:p>
          <w:p w:rsidR="00DE6D2F" w:rsidRPr="00E22B38" w:rsidRDefault="00DE6D2F" w:rsidP="000144B4">
            <w:pPr>
              <w:jc w:val="center"/>
            </w:pPr>
            <w:r w:rsidRPr="00E22B38">
              <w:t>renginiai</w:t>
            </w:r>
          </w:p>
        </w:tc>
        <w:tc>
          <w:tcPr>
            <w:tcW w:w="1134" w:type="dxa"/>
            <w:tcBorders>
              <w:top w:val="single" w:sz="4" w:space="0" w:color="auto"/>
              <w:left w:val="single" w:sz="4" w:space="0" w:color="auto"/>
              <w:bottom w:val="single" w:sz="4" w:space="0" w:color="auto"/>
              <w:right w:val="single" w:sz="4" w:space="0" w:color="auto"/>
            </w:tcBorders>
            <w:vAlign w:val="center"/>
          </w:tcPr>
          <w:p w:rsidR="00DE6D2F" w:rsidRPr="00E22B38" w:rsidRDefault="00DE6D2F" w:rsidP="000144B4">
            <w:pPr>
              <w:jc w:val="center"/>
            </w:pPr>
            <w:r w:rsidRPr="00E22B38">
              <w:t>Iš jų nuotoliniai</w:t>
            </w:r>
          </w:p>
        </w:tc>
        <w:tc>
          <w:tcPr>
            <w:tcW w:w="1275" w:type="dxa"/>
            <w:tcBorders>
              <w:top w:val="single" w:sz="4" w:space="0" w:color="auto"/>
              <w:left w:val="single" w:sz="4" w:space="0" w:color="auto"/>
              <w:bottom w:val="single" w:sz="4" w:space="0" w:color="auto"/>
              <w:right w:val="single" w:sz="4" w:space="0" w:color="auto"/>
            </w:tcBorders>
            <w:vAlign w:val="center"/>
          </w:tcPr>
          <w:p w:rsidR="00DE6D2F" w:rsidRPr="00E22B38" w:rsidRDefault="00DE6D2F" w:rsidP="000144B4">
            <w:pPr>
              <w:jc w:val="center"/>
            </w:pPr>
          </w:p>
        </w:tc>
      </w:tr>
      <w:tr w:rsidR="004A7F42" w:rsidRPr="00E22B38" w:rsidTr="000144B4">
        <w:trPr>
          <w:trHeight w:val="159"/>
        </w:trPr>
        <w:tc>
          <w:tcPr>
            <w:tcW w:w="576" w:type="dxa"/>
            <w:tcBorders>
              <w:top w:val="single" w:sz="4" w:space="0" w:color="auto"/>
              <w:left w:val="single" w:sz="4" w:space="0" w:color="auto"/>
              <w:bottom w:val="single" w:sz="4" w:space="0" w:color="auto"/>
              <w:right w:val="single" w:sz="4" w:space="0" w:color="auto"/>
            </w:tcBorders>
            <w:hideMark/>
          </w:tcPr>
          <w:p w:rsidR="004A7F42" w:rsidRPr="00E22B38" w:rsidRDefault="004A7F42" w:rsidP="004A7F42">
            <w:pPr>
              <w:pStyle w:val="NoSpacing"/>
            </w:pPr>
            <w:r w:rsidRPr="00E22B38">
              <w:t>1.</w:t>
            </w:r>
          </w:p>
        </w:tc>
        <w:tc>
          <w:tcPr>
            <w:tcW w:w="4386" w:type="dxa"/>
            <w:tcBorders>
              <w:top w:val="single" w:sz="4" w:space="0" w:color="auto"/>
              <w:left w:val="single" w:sz="4" w:space="0" w:color="auto"/>
              <w:bottom w:val="single" w:sz="4" w:space="0" w:color="auto"/>
              <w:right w:val="single" w:sz="4" w:space="0" w:color="auto"/>
            </w:tcBorders>
            <w:hideMark/>
          </w:tcPr>
          <w:p w:rsidR="004A7F42" w:rsidRPr="00E22B38" w:rsidRDefault="004A7F42" w:rsidP="004A7F42">
            <w:pPr>
              <w:pStyle w:val="NoSpacing"/>
            </w:pPr>
            <w:r w:rsidRPr="00E22B38">
              <w:t>Surengta renginių iš viso rajone</w:t>
            </w:r>
          </w:p>
        </w:tc>
        <w:tc>
          <w:tcPr>
            <w:tcW w:w="1134" w:type="dxa"/>
            <w:tcBorders>
              <w:top w:val="single" w:sz="4" w:space="0" w:color="auto"/>
              <w:left w:val="single" w:sz="4" w:space="0" w:color="auto"/>
              <w:bottom w:val="single" w:sz="4" w:space="0" w:color="auto"/>
              <w:right w:val="single" w:sz="4" w:space="0" w:color="auto"/>
            </w:tcBorders>
          </w:tcPr>
          <w:p w:rsidR="004A7F42" w:rsidRPr="00E22B38" w:rsidRDefault="004A7F42" w:rsidP="004A7F42">
            <w:pPr>
              <w:pStyle w:val="NoSpacing"/>
            </w:pPr>
            <w:r w:rsidRPr="00E22B38">
              <w:t>1500</w:t>
            </w:r>
          </w:p>
        </w:tc>
        <w:tc>
          <w:tcPr>
            <w:tcW w:w="1134" w:type="dxa"/>
            <w:tcBorders>
              <w:top w:val="single" w:sz="4" w:space="0" w:color="auto"/>
              <w:left w:val="single" w:sz="4" w:space="0" w:color="auto"/>
              <w:bottom w:val="single" w:sz="4" w:space="0" w:color="auto"/>
              <w:right w:val="single" w:sz="4" w:space="0" w:color="auto"/>
            </w:tcBorders>
          </w:tcPr>
          <w:p w:rsidR="004A7F42" w:rsidRPr="00E22B38" w:rsidRDefault="002E0ACB" w:rsidP="00116A38">
            <w:pPr>
              <w:pStyle w:val="NoSpacing"/>
            </w:pPr>
            <w:r w:rsidRPr="00E22B38">
              <w:t>1 8</w:t>
            </w:r>
            <w:r w:rsidR="00116A38" w:rsidRPr="00E22B38">
              <w:t>70</w:t>
            </w:r>
          </w:p>
        </w:tc>
        <w:tc>
          <w:tcPr>
            <w:tcW w:w="1134" w:type="dxa"/>
            <w:tcBorders>
              <w:top w:val="single" w:sz="4" w:space="0" w:color="auto"/>
              <w:left w:val="single" w:sz="4" w:space="0" w:color="auto"/>
              <w:bottom w:val="single" w:sz="4" w:space="0" w:color="auto"/>
              <w:right w:val="single" w:sz="4" w:space="0" w:color="auto"/>
            </w:tcBorders>
          </w:tcPr>
          <w:p w:rsidR="004A7F42" w:rsidRPr="00E22B38" w:rsidRDefault="00606877" w:rsidP="004A7F42">
            <w:pPr>
              <w:pStyle w:val="NoSpacing"/>
            </w:pPr>
            <w:r w:rsidRPr="00E22B38">
              <w:t>414</w:t>
            </w:r>
          </w:p>
        </w:tc>
        <w:tc>
          <w:tcPr>
            <w:tcW w:w="1275" w:type="dxa"/>
            <w:tcBorders>
              <w:top w:val="single" w:sz="4" w:space="0" w:color="auto"/>
              <w:left w:val="single" w:sz="4" w:space="0" w:color="auto"/>
              <w:bottom w:val="single" w:sz="4" w:space="0" w:color="auto"/>
              <w:right w:val="single" w:sz="4" w:space="0" w:color="auto"/>
            </w:tcBorders>
          </w:tcPr>
          <w:p w:rsidR="004A7F42" w:rsidRPr="00E22B38" w:rsidRDefault="00C04879" w:rsidP="004A7F42">
            <w:pPr>
              <w:pStyle w:val="NoSpacing"/>
            </w:pPr>
            <w:r w:rsidRPr="00E22B38">
              <w:t>1 7</w:t>
            </w:r>
            <w:r w:rsidR="003F217B" w:rsidRPr="00E22B38">
              <w:t>00</w:t>
            </w:r>
          </w:p>
        </w:tc>
      </w:tr>
      <w:tr w:rsidR="004A7F42" w:rsidRPr="00E22B38" w:rsidTr="000144B4">
        <w:tc>
          <w:tcPr>
            <w:tcW w:w="576" w:type="dxa"/>
            <w:tcBorders>
              <w:top w:val="single" w:sz="4" w:space="0" w:color="auto"/>
              <w:left w:val="single" w:sz="4" w:space="0" w:color="auto"/>
              <w:bottom w:val="single" w:sz="4" w:space="0" w:color="auto"/>
              <w:right w:val="single" w:sz="4" w:space="0" w:color="auto"/>
            </w:tcBorders>
          </w:tcPr>
          <w:p w:rsidR="004A7F42" w:rsidRPr="00E22B38" w:rsidRDefault="004A7F42" w:rsidP="004A7F42">
            <w:pPr>
              <w:pStyle w:val="NoSpacing"/>
            </w:pPr>
            <w:r w:rsidRPr="00E22B38">
              <w:t>1.1</w:t>
            </w:r>
          </w:p>
        </w:tc>
        <w:tc>
          <w:tcPr>
            <w:tcW w:w="4386" w:type="dxa"/>
            <w:tcBorders>
              <w:top w:val="single" w:sz="4" w:space="0" w:color="auto"/>
              <w:left w:val="single" w:sz="4" w:space="0" w:color="auto"/>
              <w:bottom w:val="single" w:sz="4" w:space="0" w:color="auto"/>
              <w:right w:val="single" w:sz="4" w:space="0" w:color="auto"/>
            </w:tcBorders>
            <w:hideMark/>
          </w:tcPr>
          <w:p w:rsidR="004A7F42" w:rsidRPr="00E22B38" w:rsidRDefault="004A7F42" w:rsidP="004A7F42">
            <w:pPr>
              <w:pStyle w:val="NoSpacing"/>
            </w:pPr>
            <w:r w:rsidRPr="00E22B38">
              <w:t xml:space="preserve">Iš jų parodų </w:t>
            </w:r>
          </w:p>
        </w:tc>
        <w:tc>
          <w:tcPr>
            <w:tcW w:w="1134" w:type="dxa"/>
            <w:tcBorders>
              <w:top w:val="single" w:sz="4" w:space="0" w:color="auto"/>
              <w:left w:val="single" w:sz="4" w:space="0" w:color="auto"/>
              <w:bottom w:val="single" w:sz="4" w:space="0" w:color="auto"/>
              <w:right w:val="single" w:sz="4" w:space="0" w:color="auto"/>
            </w:tcBorders>
          </w:tcPr>
          <w:p w:rsidR="004A7F42" w:rsidRPr="00E22B38" w:rsidRDefault="004A7F42" w:rsidP="004A7F42">
            <w:pPr>
              <w:pStyle w:val="NoSpacing"/>
            </w:pPr>
            <w:r w:rsidRPr="00E22B38">
              <w:t>570</w:t>
            </w:r>
          </w:p>
        </w:tc>
        <w:tc>
          <w:tcPr>
            <w:tcW w:w="1134" w:type="dxa"/>
            <w:tcBorders>
              <w:top w:val="single" w:sz="4" w:space="0" w:color="auto"/>
              <w:left w:val="single" w:sz="4" w:space="0" w:color="auto"/>
              <w:bottom w:val="single" w:sz="4" w:space="0" w:color="auto"/>
              <w:right w:val="single" w:sz="4" w:space="0" w:color="auto"/>
            </w:tcBorders>
          </w:tcPr>
          <w:p w:rsidR="004A7F42" w:rsidRPr="00E22B38" w:rsidRDefault="00116A38" w:rsidP="004A7F42">
            <w:pPr>
              <w:pStyle w:val="NoSpacing"/>
            </w:pPr>
            <w:r w:rsidRPr="00E22B38">
              <w:t>603</w:t>
            </w:r>
          </w:p>
        </w:tc>
        <w:tc>
          <w:tcPr>
            <w:tcW w:w="1134" w:type="dxa"/>
            <w:tcBorders>
              <w:top w:val="single" w:sz="4" w:space="0" w:color="auto"/>
              <w:left w:val="single" w:sz="4" w:space="0" w:color="auto"/>
              <w:bottom w:val="single" w:sz="4" w:space="0" w:color="auto"/>
              <w:right w:val="single" w:sz="4" w:space="0" w:color="auto"/>
            </w:tcBorders>
          </w:tcPr>
          <w:p w:rsidR="004A7F42" w:rsidRPr="00E22B38" w:rsidRDefault="00B80627" w:rsidP="004A7F42">
            <w:pPr>
              <w:pStyle w:val="NoSpacing"/>
            </w:pPr>
            <w:r w:rsidRPr="00E22B38">
              <w:t>398</w:t>
            </w:r>
          </w:p>
        </w:tc>
        <w:tc>
          <w:tcPr>
            <w:tcW w:w="1275" w:type="dxa"/>
            <w:tcBorders>
              <w:top w:val="single" w:sz="4" w:space="0" w:color="auto"/>
              <w:left w:val="single" w:sz="4" w:space="0" w:color="auto"/>
              <w:bottom w:val="single" w:sz="4" w:space="0" w:color="auto"/>
              <w:right w:val="single" w:sz="4" w:space="0" w:color="auto"/>
            </w:tcBorders>
          </w:tcPr>
          <w:p w:rsidR="004A7F42" w:rsidRPr="00E22B38" w:rsidRDefault="00C04879" w:rsidP="004A7F42">
            <w:pPr>
              <w:pStyle w:val="NoSpacing"/>
            </w:pPr>
            <w:r w:rsidRPr="00E22B38">
              <w:t>4</w:t>
            </w:r>
            <w:r w:rsidR="003F217B" w:rsidRPr="00E22B38">
              <w:t>00</w:t>
            </w:r>
          </w:p>
        </w:tc>
      </w:tr>
      <w:tr w:rsidR="004A7F42" w:rsidRPr="00E22B38" w:rsidTr="000144B4">
        <w:tc>
          <w:tcPr>
            <w:tcW w:w="576" w:type="dxa"/>
            <w:tcBorders>
              <w:top w:val="single" w:sz="4" w:space="0" w:color="auto"/>
              <w:left w:val="single" w:sz="4" w:space="0" w:color="auto"/>
              <w:bottom w:val="single" w:sz="4" w:space="0" w:color="auto"/>
              <w:right w:val="single" w:sz="4" w:space="0" w:color="auto"/>
            </w:tcBorders>
          </w:tcPr>
          <w:p w:rsidR="004A7F42" w:rsidRPr="00E22B38" w:rsidRDefault="004A7F42" w:rsidP="004A7F42">
            <w:pPr>
              <w:pStyle w:val="NoSpacing"/>
            </w:pPr>
            <w:r w:rsidRPr="00E22B38">
              <w:t>1.2.</w:t>
            </w:r>
          </w:p>
        </w:tc>
        <w:tc>
          <w:tcPr>
            <w:tcW w:w="4386" w:type="dxa"/>
            <w:tcBorders>
              <w:top w:val="single" w:sz="4" w:space="0" w:color="auto"/>
              <w:left w:val="single" w:sz="4" w:space="0" w:color="auto"/>
              <w:bottom w:val="single" w:sz="4" w:space="0" w:color="auto"/>
              <w:right w:val="single" w:sz="4" w:space="0" w:color="auto"/>
            </w:tcBorders>
          </w:tcPr>
          <w:p w:rsidR="004A7F42" w:rsidRPr="00E22B38" w:rsidRDefault="004A7F42" w:rsidP="004A7F42">
            <w:pPr>
              <w:pStyle w:val="NoSpacing"/>
            </w:pPr>
            <w:r w:rsidRPr="00E22B38">
              <w:t>Iš jų žodinių renginių</w:t>
            </w:r>
          </w:p>
        </w:tc>
        <w:tc>
          <w:tcPr>
            <w:tcW w:w="1134" w:type="dxa"/>
            <w:tcBorders>
              <w:top w:val="single" w:sz="4" w:space="0" w:color="auto"/>
              <w:left w:val="single" w:sz="4" w:space="0" w:color="auto"/>
              <w:bottom w:val="single" w:sz="4" w:space="0" w:color="auto"/>
              <w:right w:val="single" w:sz="4" w:space="0" w:color="auto"/>
            </w:tcBorders>
          </w:tcPr>
          <w:p w:rsidR="004A7F42" w:rsidRPr="00E22B38" w:rsidRDefault="004A7F42" w:rsidP="004A7F42">
            <w:pPr>
              <w:pStyle w:val="NoSpacing"/>
            </w:pPr>
            <w:r w:rsidRPr="00E22B38">
              <w:t>530</w:t>
            </w:r>
          </w:p>
        </w:tc>
        <w:tc>
          <w:tcPr>
            <w:tcW w:w="1134" w:type="dxa"/>
            <w:tcBorders>
              <w:top w:val="single" w:sz="4" w:space="0" w:color="auto"/>
              <w:left w:val="single" w:sz="4" w:space="0" w:color="auto"/>
              <w:bottom w:val="single" w:sz="4" w:space="0" w:color="auto"/>
              <w:right w:val="single" w:sz="4" w:space="0" w:color="auto"/>
            </w:tcBorders>
          </w:tcPr>
          <w:p w:rsidR="004A7F42" w:rsidRPr="00E22B38" w:rsidRDefault="00F87CEC" w:rsidP="004A7F42">
            <w:pPr>
              <w:pStyle w:val="NoSpacing"/>
            </w:pPr>
            <w:r w:rsidRPr="00E22B38">
              <w:t>558</w:t>
            </w:r>
          </w:p>
        </w:tc>
        <w:tc>
          <w:tcPr>
            <w:tcW w:w="1134" w:type="dxa"/>
            <w:tcBorders>
              <w:top w:val="single" w:sz="4" w:space="0" w:color="auto"/>
              <w:left w:val="single" w:sz="4" w:space="0" w:color="auto"/>
              <w:bottom w:val="single" w:sz="4" w:space="0" w:color="auto"/>
              <w:right w:val="single" w:sz="4" w:space="0" w:color="auto"/>
            </w:tcBorders>
          </w:tcPr>
          <w:p w:rsidR="004A7F42" w:rsidRPr="00E22B38" w:rsidRDefault="00B80627" w:rsidP="004A7F42">
            <w:pPr>
              <w:pStyle w:val="NoSpacing"/>
            </w:pPr>
            <w:r w:rsidRPr="00E22B38">
              <w:t>5</w:t>
            </w:r>
          </w:p>
        </w:tc>
        <w:tc>
          <w:tcPr>
            <w:tcW w:w="1275" w:type="dxa"/>
            <w:tcBorders>
              <w:top w:val="single" w:sz="4" w:space="0" w:color="auto"/>
              <w:left w:val="single" w:sz="4" w:space="0" w:color="auto"/>
              <w:bottom w:val="single" w:sz="4" w:space="0" w:color="auto"/>
              <w:right w:val="single" w:sz="4" w:space="0" w:color="auto"/>
            </w:tcBorders>
          </w:tcPr>
          <w:p w:rsidR="004A7F42" w:rsidRPr="00E22B38" w:rsidRDefault="003F217B" w:rsidP="004A7F42">
            <w:pPr>
              <w:pStyle w:val="NoSpacing"/>
            </w:pPr>
            <w:r w:rsidRPr="00E22B38">
              <w:t>600</w:t>
            </w:r>
          </w:p>
        </w:tc>
      </w:tr>
      <w:tr w:rsidR="004A7F42" w:rsidRPr="00E22B38" w:rsidTr="000144B4">
        <w:tc>
          <w:tcPr>
            <w:tcW w:w="576" w:type="dxa"/>
            <w:tcBorders>
              <w:top w:val="single" w:sz="4" w:space="0" w:color="auto"/>
              <w:left w:val="single" w:sz="4" w:space="0" w:color="auto"/>
              <w:bottom w:val="single" w:sz="4" w:space="0" w:color="auto"/>
              <w:right w:val="single" w:sz="4" w:space="0" w:color="auto"/>
            </w:tcBorders>
          </w:tcPr>
          <w:p w:rsidR="004A7F42" w:rsidRPr="00E22B38" w:rsidRDefault="004A7F42" w:rsidP="004A7F42">
            <w:pPr>
              <w:pStyle w:val="NoSpacing"/>
            </w:pPr>
            <w:r w:rsidRPr="00E22B38">
              <w:t>1.3.</w:t>
            </w:r>
          </w:p>
        </w:tc>
        <w:tc>
          <w:tcPr>
            <w:tcW w:w="4386" w:type="dxa"/>
            <w:tcBorders>
              <w:top w:val="single" w:sz="4" w:space="0" w:color="auto"/>
              <w:left w:val="single" w:sz="4" w:space="0" w:color="auto"/>
              <w:bottom w:val="single" w:sz="4" w:space="0" w:color="auto"/>
              <w:right w:val="single" w:sz="4" w:space="0" w:color="auto"/>
            </w:tcBorders>
          </w:tcPr>
          <w:p w:rsidR="004A7F42" w:rsidRPr="00E22B38" w:rsidRDefault="004A7F42" w:rsidP="004A7F42">
            <w:pPr>
              <w:pStyle w:val="NoSpacing"/>
            </w:pPr>
            <w:r w:rsidRPr="00E22B38">
              <w:t>Iš jų kompleksinių renginių</w:t>
            </w:r>
          </w:p>
        </w:tc>
        <w:tc>
          <w:tcPr>
            <w:tcW w:w="1134" w:type="dxa"/>
            <w:tcBorders>
              <w:top w:val="single" w:sz="4" w:space="0" w:color="auto"/>
              <w:left w:val="single" w:sz="4" w:space="0" w:color="auto"/>
              <w:bottom w:val="single" w:sz="4" w:space="0" w:color="auto"/>
              <w:right w:val="single" w:sz="4" w:space="0" w:color="auto"/>
            </w:tcBorders>
          </w:tcPr>
          <w:p w:rsidR="004A7F42" w:rsidRPr="00E22B38" w:rsidRDefault="004A7F42" w:rsidP="004A7F42">
            <w:pPr>
              <w:pStyle w:val="NoSpacing"/>
            </w:pPr>
            <w:r w:rsidRPr="00E22B38">
              <w:t>400</w:t>
            </w:r>
          </w:p>
        </w:tc>
        <w:tc>
          <w:tcPr>
            <w:tcW w:w="1134" w:type="dxa"/>
            <w:tcBorders>
              <w:top w:val="single" w:sz="4" w:space="0" w:color="auto"/>
              <w:left w:val="single" w:sz="4" w:space="0" w:color="auto"/>
              <w:bottom w:val="single" w:sz="4" w:space="0" w:color="auto"/>
              <w:right w:val="single" w:sz="4" w:space="0" w:color="auto"/>
            </w:tcBorders>
          </w:tcPr>
          <w:p w:rsidR="004A7F42" w:rsidRPr="00E22B38" w:rsidRDefault="00F87CEC" w:rsidP="004A7F42">
            <w:pPr>
              <w:pStyle w:val="NoSpacing"/>
            </w:pPr>
            <w:r w:rsidRPr="00E22B38">
              <w:t>709</w:t>
            </w:r>
          </w:p>
        </w:tc>
        <w:tc>
          <w:tcPr>
            <w:tcW w:w="1134" w:type="dxa"/>
            <w:tcBorders>
              <w:top w:val="single" w:sz="4" w:space="0" w:color="auto"/>
              <w:left w:val="single" w:sz="4" w:space="0" w:color="auto"/>
              <w:bottom w:val="single" w:sz="4" w:space="0" w:color="auto"/>
              <w:right w:val="single" w:sz="4" w:space="0" w:color="auto"/>
            </w:tcBorders>
          </w:tcPr>
          <w:p w:rsidR="004A7F42" w:rsidRPr="00E22B38" w:rsidRDefault="00B80627" w:rsidP="004A7F42">
            <w:pPr>
              <w:pStyle w:val="NoSpacing"/>
            </w:pPr>
            <w:r w:rsidRPr="00E22B38">
              <w:t>11</w:t>
            </w:r>
          </w:p>
        </w:tc>
        <w:tc>
          <w:tcPr>
            <w:tcW w:w="1275" w:type="dxa"/>
            <w:tcBorders>
              <w:top w:val="single" w:sz="4" w:space="0" w:color="auto"/>
              <w:left w:val="single" w:sz="4" w:space="0" w:color="auto"/>
              <w:bottom w:val="single" w:sz="4" w:space="0" w:color="auto"/>
              <w:right w:val="single" w:sz="4" w:space="0" w:color="auto"/>
            </w:tcBorders>
          </w:tcPr>
          <w:p w:rsidR="004A7F42" w:rsidRPr="00E22B38" w:rsidRDefault="00B93619" w:rsidP="004A7F42">
            <w:pPr>
              <w:pStyle w:val="NoSpacing"/>
            </w:pPr>
            <w:r w:rsidRPr="00E22B38">
              <w:t>700</w:t>
            </w:r>
          </w:p>
        </w:tc>
      </w:tr>
      <w:tr w:rsidR="004A7F42" w:rsidRPr="00E22B38" w:rsidTr="000144B4">
        <w:tc>
          <w:tcPr>
            <w:tcW w:w="576" w:type="dxa"/>
            <w:tcBorders>
              <w:top w:val="single" w:sz="4" w:space="0" w:color="auto"/>
              <w:left w:val="single" w:sz="4" w:space="0" w:color="auto"/>
              <w:bottom w:val="single" w:sz="4" w:space="0" w:color="auto"/>
              <w:right w:val="single" w:sz="4" w:space="0" w:color="auto"/>
            </w:tcBorders>
            <w:hideMark/>
          </w:tcPr>
          <w:p w:rsidR="004A7F42" w:rsidRPr="00E22B38" w:rsidRDefault="004A7F42" w:rsidP="004A7F42">
            <w:pPr>
              <w:pStyle w:val="NoSpacing"/>
            </w:pPr>
            <w:r w:rsidRPr="00E22B38">
              <w:t>2.</w:t>
            </w:r>
          </w:p>
        </w:tc>
        <w:tc>
          <w:tcPr>
            <w:tcW w:w="4386" w:type="dxa"/>
            <w:tcBorders>
              <w:top w:val="single" w:sz="4" w:space="0" w:color="auto"/>
              <w:left w:val="single" w:sz="4" w:space="0" w:color="auto"/>
              <w:bottom w:val="single" w:sz="4" w:space="0" w:color="auto"/>
              <w:right w:val="single" w:sz="4" w:space="0" w:color="auto"/>
            </w:tcBorders>
            <w:hideMark/>
          </w:tcPr>
          <w:p w:rsidR="004A7F42" w:rsidRPr="00E22B38" w:rsidRDefault="004A7F42" w:rsidP="004A7F42">
            <w:pPr>
              <w:pStyle w:val="NoSpacing"/>
            </w:pPr>
            <w:r w:rsidRPr="00E22B38">
              <w:t>Renginių lankytojų iš viso rajone</w:t>
            </w:r>
          </w:p>
        </w:tc>
        <w:tc>
          <w:tcPr>
            <w:tcW w:w="1134" w:type="dxa"/>
            <w:tcBorders>
              <w:top w:val="single" w:sz="4" w:space="0" w:color="auto"/>
              <w:left w:val="single" w:sz="4" w:space="0" w:color="auto"/>
              <w:bottom w:val="single" w:sz="4" w:space="0" w:color="auto"/>
              <w:right w:val="single" w:sz="4" w:space="0" w:color="auto"/>
            </w:tcBorders>
          </w:tcPr>
          <w:p w:rsidR="004A7F42" w:rsidRPr="00E22B38" w:rsidRDefault="004A7F42" w:rsidP="004A7F42">
            <w:pPr>
              <w:pStyle w:val="NoSpacing"/>
            </w:pPr>
            <w:r w:rsidRPr="00E22B38">
              <w:t>11 000</w:t>
            </w:r>
          </w:p>
        </w:tc>
        <w:tc>
          <w:tcPr>
            <w:tcW w:w="1134" w:type="dxa"/>
            <w:tcBorders>
              <w:top w:val="single" w:sz="4" w:space="0" w:color="auto"/>
              <w:left w:val="single" w:sz="4" w:space="0" w:color="auto"/>
              <w:bottom w:val="single" w:sz="4" w:space="0" w:color="auto"/>
              <w:right w:val="single" w:sz="4" w:space="0" w:color="auto"/>
            </w:tcBorders>
          </w:tcPr>
          <w:p w:rsidR="004A7F42" w:rsidRPr="00E22B38" w:rsidRDefault="009205AC" w:rsidP="00B80627">
            <w:pPr>
              <w:pStyle w:val="NoSpacing"/>
            </w:pPr>
            <w:r w:rsidRPr="00E22B38">
              <w:t>2</w:t>
            </w:r>
            <w:r w:rsidR="00B80627" w:rsidRPr="00E22B38">
              <w:t>1 297</w:t>
            </w:r>
          </w:p>
        </w:tc>
        <w:tc>
          <w:tcPr>
            <w:tcW w:w="1134" w:type="dxa"/>
            <w:tcBorders>
              <w:top w:val="single" w:sz="4" w:space="0" w:color="auto"/>
              <w:left w:val="single" w:sz="4" w:space="0" w:color="auto"/>
              <w:bottom w:val="single" w:sz="4" w:space="0" w:color="auto"/>
              <w:right w:val="single" w:sz="4" w:space="0" w:color="auto"/>
            </w:tcBorders>
          </w:tcPr>
          <w:p w:rsidR="004A7F42" w:rsidRPr="00E22B38" w:rsidRDefault="00B93619" w:rsidP="00B80627">
            <w:pPr>
              <w:pStyle w:val="NoSpacing"/>
            </w:pPr>
            <w:r w:rsidRPr="00E22B38">
              <w:t>1</w:t>
            </w:r>
            <w:r w:rsidR="00B80627" w:rsidRPr="00E22B38">
              <w:t>190</w:t>
            </w:r>
          </w:p>
        </w:tc>
        <w:tc>
          <w:tcPr>
            <w:tcW w:w="1275" w:type="dxa"/>
            <w:tcBorders>
              <w:top w:val="single" w:sz="4" w:space="0" w:color="auto"/>
              <w:left w:val="single" w:sz="4" w:space="0" w:color="auto"/>
              <w:bottom w:val="single" w:sz="4" w:space="0" w:color="auto"/>
              <w:right w:val="single" w:sz="4" w:space="0" w:color="auto"/>
            </w:tcBorders>
          </w:tcPr>
          <w:p w:rsidR="004A7F42" w:rsidRPr="00E22B38" w:rsidRDefault="00B93619" w:rsidP="00B80627">
            <w:pPr>
              <w:pStyle w:val="NoSpacing"/>
            </w:pPr>
            <w:r w:rsidRPr="00E22B38">
              <w:t>2</w:t>
            </w:r>
            <w:r w:rsidR="00B80627" w:rsidRPr="00E22B38">
              <w:t>1</w:t>
            </w:r>
            <w:r w:rsidRPr="00E22B38">
              <w:t xml:space="preserve"> </w:t>
            </w:r>
            <w:r w:rsidR="00B80627" w:rsidRPr="00E22B38">
              <w:t>0</w:t>
            </w:r>
            <w:r w:rsidRPr="00E22B38">
              <w:t>00</w:t>
            </w:r>
          </w:p>
        </w:tc>
      </w:tr>
      <w:tr w:rsidR="004A7F42" w:rsidRPr="00E22B38" w:rsidTr="000144B4">
        <w:tc>
          <w:tcPr>
            <w:tcW w:w="576" w:type="dxa"/>
            <w:tcBorders>
              <w:top w:val="single" w:sz="4" w:space="0" w:color="auto"/>
              <w:left w:val="single" w:sz="4" w:space="0" w:color="auto"/>
              <w:bottom w:val="single" w:sz="4" w:space="0" w:color="auto"/>
              <w:right w:val="single" w:sz="4" w:space="0" w:color="auto"/>
            </w:tcBorders>
            <w:hideMark/>
          </w:tcPr>
          <w:p w:rsidR="004A7F42" w:rsidRPr="00E22B38" w:rsidRDefault="004A7F42" w:rsidP="004A7F42">
            <w:pPr>
              <w:pStyle w:val="NoSpacing"/>
            </w:pPr>
            <w:r w:rsidRPr="00E22B38">
              <w:t>3.</w:t>
            </w:r>
          </w:p>
        </w:tc>
        <w:tc>
          <w:tcPr>
            <w:tcW w:w="4386" w:type="dxa"/>
            <w:tcBorders>
              <w:top w:val="single" w:sz="4" w:space="0" w:color="auto"/>
              <w:left w:val="single" w:sz="4" w:space="0" w:color="auto"/>
              <w:bottom w:val="single" w:sz="4" w:space="0" w:color="auto"/>
              <w:right w:val="single" w:sz="4" w:space="0" w:color="auto"/>
            </w:tcBorders>
            <w:hideMark/>
          </w:tcPr>
          <w:p w:rsidR="004A7F42" w:rsidRPr="00E22B38" w:rsidRDefault="004A7F42" w:rsidP="004A7F42">
            <w:pPr>
              <w:pStyle w:val="NoSpacing"/>
            </w:pPr>
            <w:r w:rsidRPr="00E22B38">
              <w:t>Kvalifikacijos kėlimo renginių bibliotekininkams</w:t>
            </w:r>
          </w:p>
        </w:tc>
        <w:tc>
          <w:tcPr>
            <w:tcW w:w="1134" w:type="dxa"/>
            <w:tcBorders>
              <w:top w:val="single" w:sz="4" w:space="0" w:color="auto"/>
              <w:left w:val="single" w:sz="4" w:space="0" w:color="auto"/>
              <w:bottom w:val="single" w:sz="4" w:space="0" w:color="auto"/>
              <w:right w:val="single" w:sz="4" w:space="0" w:color="auto"/>
            </w:tcBorders>
          </w:tcPr>
          <w:p w:rsidR="004A7F42" w:rsidRPr="00E22B38" w:rsidRDefault="004A7F42" w:rsidP="004A7F42">
            <w:pPr>
              <w:pStyle w:val="NoSpacing"/>
            </w:pPr>
            <w:r w:rsidRPr="00E22B38">
              <w:t>7</w:t>
            </w:r>
          </w:p>
        </w:tc>
        <w:tc>
          <w:tcPr>
            <w:tcW w:w="1134" w:type="dxa"/>
            <w:tcBorders>
              <w:top w:val="single" w:sz="4" w:space="0" w:color="auto"/>
              <w:left w:val="single" w:sz="4" w:space="0" w:color="auto"/>
              <w:bottom w:val="single" w:sz="4" w:space="0" w:color="auto"/>
              <w:right w:val="single" w:sz="4" w:space="0" w:color="auto"/>
            </w:tcBorders>
          </w:tcPr>
          <w:p w:rsidR="004A7F42" w:rsidRPr="00E22B38" w:rsidRDefault="00B93619" w:rsidP="004A7F42">
            <w:pPr>
              <w:pStyle w:val="NoSpacing"/>
            </w:pPr>
            <w:r w:rsidRPr="00E22B38">
              <w:t>7</w:t>
            </w:r>
          </w:p>
        </w:tc>
        <w:tc>
          <w:tcPr>
            <w:tcW w:w="1134" w:type="dxa"/>
            <w:tcBorders>
              <w:top w:val="single" w:sz="4" w:space="0" w:color="auto"/>
              <w:left w:val="single" w:sz="4" w:space="0" w:color="auto"/>
              <w:bottom w:val="single" w:sz="4" w:space="0" w:color="auto"/>
              <w:right w:val="single" w:sz="4" w:space="0" w:color="auto"/>
            </w:tcBorders>
          </w:tcPr>
          <w:p w:rsidR="004A7F42" w:rsidRPr="00E22B38" w:rsidRDefault="009205AC" w:rsidP="004A7F42">
            <w:pPr>
              <w:pStyle w:val="NoSpacing"/>
            </w:pPr>
            <w:r w:rsidRPr="00E22B38">
              <w:t>2</w:t>
            </w:r>
          </w:p>
        </w:tc>
        <w:tc>
          <w:tcPr>
            <w:tcW w:w="1275" w:type="dxa"/>
            <w:tcBorders>
              <w:top w:val="single" w:sz="4" w:space="0" w:color="auto"/>
              <w:left w:val="single" w:sz="4" w:space="0" w:color="auto"/>
              <w:bottom w:val="single" w:sz="4" w:space="0" w:color="auto"/>
              <w:right w:val="single" w:sz="4" w:space="0" w:color="auto"/>
            </w:tcBorders>
          </w:tcPr>
          <w:p w:rsidR="004A7F42" w:rsidRPr="00E22B38" w:rsidRDefault="009205AC" w:rsidP="004A7F42">
            <w:pPr>
              <w:pStyle w:val="NoSpacing"/>
            </w:pPr>
            <w:r w:rsidRPr="00E22B38">
              <w:t>6</w:t>
            </w:r>
          </w:p>
        </w:tc>
      </w:tr>
    </w:tbl>
    <w:p w:rsidR="00DE6D2F" w:rsidRPr="00E22B38" w:rsidRDefault="00DE6D2F" w:rsidP="00DE6D2F">
      <w:pPr>
        <w:pStyle w:val="NoSpacing"/>
        <w:rPr>
          <w:sz w:val="24"/>
          <w:szCs w:val="24"/>
        </w:rPr>
      </w:pPr>
    </w:p>
    <w:p w:rsidR="00DE6D2F" w:rsidRPr="00E22B38" w:rsidRDefault="00DE6D2F" w:rsidP="00DE6D2F">
      <w:pPr>
        <w:pStyle w:val="NoSpacing"/>
        <w:ind w:firstLine="720"/>
        <w:rPr>
          <w:sz w:val="24"/>
          <w:szCs w:val="24"/>
        </w:rPr>
      </w:pPr>
      <w:r w:rsidRPr="00E22B38">
        <w:rPr>
          <w:sz w:val="24"/>
          <w:szCs w:val="24"/>
        </w:rPr>
        <w:t>4. Neformalusis vaikų švietimas:</w:t>
      </w:r>
    </w:p>
    <w:p w:rsidR="00DE6D2F" w:rsidRPr="00E22B38" w:rsidRDefault="00DE6D2F" w:rsidP="00DE6D2F">
      <w:pPr>
        <w:pStyle w:val="NoSpacing"/>
        <w:ind w:firstLine="72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147"/>
        <w:gridCol w:w="1267"/>
        <w:gridCol w:w="1267"/>
        <w:gridCol w:w="1273"/>
      </w:tblGrid>
      <w:tr w:rsidR="00443A22" w:rsidRPr="00E22B38" w:rsidTr="00443A22">
        <w:tc>
          <w:tcPr>
            <w:tcW w:w="566" w:type="dxa"/>
            <w:tcBorders>
              <w:top w:val="single" w:sz="4" w:space="0" w:color="auto"/>
              <w:left w:val="single" w:sz="4" w:space="0" w:color="auto"/>
              <w:bottom w:val="single" w:sz="4" w:space="0" w:color="auto"/>
              <w:right w:val="single" w:sz="4" w:space="0" w:color="auto"/>
            </w:tcBorders>
            <w:vAlign w:val="center"/>
            <w:hideMark/>
          </w:tcPr>
          <w:p w:rsidR="00443A22" w:rsidRPr="00E22B38" w:rsidRDefault="00443A22" w:rsidP="00443A22">
            <w:pPr>
              <w:pStyle w:val="NoSpacing"/>
              <w:jc w:val="center"/>
            </w:pPr>
            <w:r w:rsidRPr="00E22B38">
              <w:t>Eil. Nr.</w:t>
            </w:r>
          </w:p>
        </w:tc>
        <w:tc>
          <w:tcPr>
            <w:tcW w:w="5147" w:type="dxa"/>
            <w:tcBorders>
              <w:top w:val="single" w:sz="4" w:space="0" w:color="auto"/>
              <w:left w:val="single" w:sz="4" w:space="0" w:color="auto"/>
              <w:bottom w:val="single" w:sz="4" w:space="0" w:color="auto"/>
              <w:right w:val="single" w:sz="4" w:space="0" w:color="auto"/>
            </w:tcBorders>
            <w:vAlign w:val="center"/>
            <w:hideMark/>
          </w:tcPr>
          <w:p w:rsidR="00443A22" w:rsidRPr="00E22B38" w:rsidRDefault="00443A22" w:rsidP="00443A22">
            <w:pPr>
              <w:pStyle w:val="NoSpacing"/>
              <w:jc w:val="center"/>
            </w:pPr>
            <w:r w:rsidRPr="00E22B38">
              <w:t>Veiklos</w:t>
            </w:r>
          </w:p>
        </w:tc>
        <w:tc>
          <w:tcPr>
            <w:tcW w:w="1267" w:type="dxa"/>
            <w:tcBorders>
              <w:top w:val="single" w:sz="4" w:space="0" w:color="auto"/>
              <w:left w:val="single" w:sz="4" w:space="0" w:color="auto"/>
              <w:bottom w:val="single" w:sz="4" w:space="0" w:color="auto"/>
              <w:right w:val="single" w:sz="4" w:space="0" w:color="auto"/>
            </w:tcBorders>
            <w:vAlign w:val="center"/>
          </w:tcPr>
          <w:p w:rsidR="00443A22" w:rsidRPr="00E22B38" w:rsidRDefault="00326854" w:rsidP="00E522FB">
            <w:pPr>
              <w:jc w:val="center"/>
            </w:pPr>
            <w:r w:rsidRPr="00E22B38">
              <w:t>202</w:t>
            </w:r>
            <w:r w:rsidR="00E522FB" w:rsidRPr="00E22B38">
              <w:t>2</w:t>
            </w:r>
            <w:r w:rsidR="00443A22" w:rsidRPr="00E22B38">
              <w:t xml:space="preserve"> m. planuota</w:t>
            </w:r>
          </w:p>
        </w:tc>
        <w:tc>
          <w:tcPr>
            <w:tcW w:w="1267" w:type="dxa"/>
            <w:tcBorders>
              <w:top w:val="single" w:sz="4" w:space="0" w:color="auto"/>
              <w:left w:val="single" w:sz="4" w:space="0" w:color="auto"/>
              <w:bottom w:val="single" w:sz="4" w:space="0" w:color="auto"/>
              <w:right w:val="single" w:sz="4" w:space="0" w:color="auto"/>
            </w:tcBorders>
            <w:vAlign w:val="center"/>
          </w:tcPr>
          <w:p w:rsidR="00443A22" w:rsidRPr="00E22B38" w:rsidRDefault="00326854" w:rsidP="00C2460B">
            <w:pPr>
              <w:jc w:val="center"/>
            </w:pPr>
            <w:r w:rsidRPr="00E22B38">
              <w:t>202</w:t>
            </w:r>
            <w:r w:rsidR="00C2460B" w:rsidRPr="00E22B38">
              <w:t>2</w:t>
            </w:r>
            <w:r w:rsidR="00443A22" w:rsidRPr="00E22B38">
              <w:t xml:space="preserve"> m. įvykdyta</w:t>
            </w:r>
          </w:p>
        </w:tc>
        <w:tc>
          <w:tcPr>
            <w:tcW w:w="1273" w:type="dxa"/>
            <w:tcBorders>
              <w:top w:val="single" w:sz="4" w:space="0" w:color="auto"/>
              <w:left w:val="single" w:sz="4" w:space="0" w:color="auto"/>
              <w:bottom w:val="single" w:sz="4" w:space="0" w:color="auto"/>
              <w:right w:val="single" w:sz="4" w:space="0" w:color="auto"/>
            </w:tcBorders>
            <w:vAlign w:val="center"/>
            <w:hideMark/>
          </w:tcPr>
          <w:p w:rsidR="00443A22" w:rsidRPr="00E22B38" w:rsidRDefault="00326854" w:rsidP="00443A22">
            <w:pPr>
              <w:jc w:val="center"/>
            </w:pPr>
            <w:r w:rsidRPr="00E22B38">
              <w:t>2</w:t>
            </w:r>
            <w:r w:rsidR="00C2460B" w:rsidRPr="00E22B38">
              <w:t>023</w:t>
            </w:r>
            <w:r w:rsidR="00443A22" w:rsidRPr="00E22B38">
              <w:t xml:space="preserve"> m. planuojama</w:t>
            </w:r>
          </w:p>
        </w:tc>
      </w:tr>
      <w:tr w:rsidR="00E522FB" w:rsidRPr="00E22B38" w:rsidTr="00443A22">
        <w:tc>
          <w:tcPr>
            <w:tcW w:w="566" w:type="dxa"/>
            <w:tcBorders>
              <w:top w:val="single" w:sz="4" w:space="0" w:color="auto"/>
              <w:left w:val="single" w:sz="4" w:space="0" w:color="auto"/>
              <w:bottom w:val="single" w:sz="4" w:space="0" w:color="auto"/>
              <w:right w:val="single" w:sz="4" w:space="0" w:color="auto"/>
            </w:tcBorders>
            <w:hideMark/>
          </w:tcPr>
          <w:p w:rsidR="00E522FB" w:rsidRPr="00E22B38" w:rsidRDefault="00E522FB" w:rsidP="00E522FB">
            <w:pPr>
              <w:pStyle w:val="NoSpacing"/>
            </w:pPr>
            <w:r w:rsidRPr="00E22B38">
              <w:t>1.</w:t>
            </w:r>
          </w:p>
        </w:tc>
        <w:tc>
          <w:tcPr>
            <w:tcW w:w="5147" w:type="dxa"/>
            <w:tcBorders>
              <w:top w:val="single" w:sz="4" w:space="0" w:color="auto"/>
              <w:left w:val="single" w:sz="4" w:space="0" w:color="auto"/>
              <w:bottom w:val="single" w:sz="4" w:space="0" w:color="auto"/>
              <w:right w:val="single" w:sz="4" w:space="0" w:color="auto"/>
            </w:tcBorders>
            <w:hideMark/>
          </w:tcPr>
          <w:p w:rsidR="00E522FB" w:rsidRPr="00E22B38" w:rsidRDefault="00E522FB" w:rsidP="00E522FB">
            <w:pPr>
              <w:pStyle w:val="NoSpacing"/>
            </w:pPr>
            <w:r w:rsidRPr="00E22B38">
              <w:t>Iš viso NVŠ programų</w:t>
            </w:r>
          </w:p>
        </w:tc>
        <w:tc>
          <w:tcPr>
            <w:tcW w:w="1267"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2</w:t>
            </w:r>
          </w:p>
        </w:tc>
        <w:tc>
          <w:tcPr>
            <w:tcW w:w="1267" w:type="dxa"/>
            <w:tcBorders>
              <w:top w:val="single" w:sz="4" w:space="0" w:color="auto"/>
              <w:left w:val="single" w:sz="4" w:space="0" w:color="auto"/>
              <w:bottom w:val="single" w:sz="4" w:space="0" w:color="auto"/>
              <w:right w:val="single" w:sz="4" w:space="0" w:color="auto"/>
            </w:tcBorders>
          </w:tcPr>
          <w:p w:rsidR="00E522FB" w:rsidRPr="00E22B38" w:rsidRDefault="003411F4" w:rsidP="00E522FB">
            <w:pPr>
              <w:pStyle w:val="NoSpacing"/>
            </w:pPr>
            <w:r w:rsidRPr="00E22B38">
              <w:t>2</w:t>
            </w:r>
          </w:p>
        </w:tc>
        <w:tc>
          <w:tcPr>
            <w:tcW w:w="1273" w:type="dxa"/>
            <w:tcBorders>
              <w:top w:val="single" w:sz="4" w:space="0" w:color="auto"/>
              <w:left w:val="single" w:sz="4" w:space="0" w:color="auto"/>
              <w:bottom w:val="single" w:sz="4" w:space="0" w:color="auto"/>
              <w:right w:val="single" w:sz="4" w:space="0" w:color="auto"/>
            </w:tcBorders>
          </w:tcPr>
          <w:p w:rsidR="00E522FB" w:rsidRPr="00E22B38" w:rsidRDefault="006426B4" w:rsidP="00E522FB">
            <w:pPr>
              <w:pStyle w:val="NoSpacing"/>
            </w:pPr>
            <w:r w:rsidRPr="00E22B38">
              <w:t>3</w:t>
            </w:r>
          </w:p>
        </w:tc>
      </w:tr>
      <w:tr w:rsidR="00E522FB" w:rsidRPr="00E22B38" w:rsidTr="00443A22">
        <w:tc>
          <w:tcPr>
            <w:tcW w:w="56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2.</w:t>
            </w:r>
          </w:p>
        </w:tc>
        <w:tc>
          <w:tcPr>
            <w:tcW w:w="5147"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Dalyvių skaičius</w:t>
            </w:r>
          </w:p>
        </w:tc>
        <w:tc>
          <w:tcPr>
            <w:tcW w:w="1267"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15</w:t>
            </w:r>
          </w:p>
        </w:tc>
        <w:tc>
          <w:tcPr>
            <w:tcW w:w="1267" w:type="dxa"/>
            <w:tcBorders>
              <w:top w:val="single" w:sz="4" w:space="0" w:color="auto"/>
              <w:left w:val="single" w:sz="4" w:space="0" w:color="auto"/>
              <w:bottom w:val="single" w:sz="4" w:space="0" w:color="auto"/>
              <w:right w:val="single" w:sz="4" w:space="0" w:color="auto"/>
            </w:tcBorders>
          </w:tcPr>
          <w:p w:rsidR="00E522FB" w:rsidRPr="00E22B38" w:rsidRDefault="003411F4" w:rsidP="00E522FB">
            <w:pPr>
              <w:pStyle w:val="NoSpacing"/>
            </w:pPr>
            <w:r w:rsidRPr="00E22B38">
              <w:t>16</w:t>
            </w:r>
          </w:p>
        </w:tc>
        <w:tc>
          <w:tcPr>
            <w:tcW w:w="1273" w:type="dxa"/>
            <w:tcBorders>
              <w:top w:val="single" w:sz="4" w:space="0" w:color="auto"/>
              <w:left w:val="single" w:sz="4" w:space="0" w:color="auto"/>
              <w:bottom w:val="single" w:sz="4" w:space="0" w:color="auto"/>
              <w:right w:val="single" w:sz="4" w:space="0" w:color="auto"/>
            </w:tcBorders>
          </w:tcPr>
          <w:p w:rsidR="00E522FB" w:rsidRPr="00E22B38" w:rsidRDefault="009077F3" w:rsidP="00E522FB">
            <w:pPr>
              <w:pStyle w:val="NoSpacing"/>
            </w:pPr>
            <w:r w:rsidRPr="00E22B38">
              <w:t>25</w:t>
            </w:r>
          </w:p>
        </w:tc>
      </w:tr>
      <w:tr w:rsidR="00E522FB" w:rsidRPr="00E22B38" w:rsidTr="00443A22">
        <w:tc>
          <w:tcPr>
            <w:tcW w:w="566" w:type="dxa"/>
            <w:tcBorders>
              <w:top w:val="single" w:sz="4" w:space="0" w:color="auto"/>
              <w:left w:val="single" w:sz="4" w:space="0" w:color="auto"/>
              <w:bottom w:val="single" w:sz="4" w:space="0" w:color="auto"/>
              <w:right w:val="single" w:sz="4" w:space="0" w:color="auto"/>
            </w:tcBorders>
            <w:hideMark/>
          </w:tcPr>
          <w:p w:rsidR="00E522FB" w:rsidRPr="00E22B38" w:rsidRDefault="00E522FB" w:rsidP="00E522FB">
            <w:pPr>
              <w:pStyle w:val="NoSpacing"/>
            </w:pPr>
            <w:r w:rsidRPr="00E22B38">
              <w:t>3.</w:t>
            </w:r>
          </w:p>
        </w:tc>
        <w:tc>
          <w:tcPr>
            <w:tcW w:w="5147" w:type="dxa"/>
            <w:tcBorders>
              <w:top w:val="single" w:sz="4" w:space="0" w:color="auto"/>
              <w:left w:val="single" w:sz="4" w:space="0" w:color="auto"/>
              <w:bottom w:val="single" w:sz="4" w:space="0" w:color="auto"/>
              <w:right w:val="single" w:sz="4" w:space="0" w:color="auto"/>
            </w:tcBorders>
            <w:hideMark/>
          </w:tcPr>
          <w:p w:rsidR="00E522FB" w:rsidRPr="00E22B38" w:rsidRDefault="00E522FB" w:rsidP="00E522FB">
            <w:pPr>
              <w:pStyle w:val="NoSpacing"/>
            </w:pPr>
            <w:r w:rsidRPr="00E22B38">
              <w:t>Edukacinių programų ir užsiėmimų</w:t>
            </w:r>
          </w:p>
        </w:tc>
        <w:tc>
          <w:tcPr>
            <w:tcW w:w="1267"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54</w:t>
            </w:r>
          </w:p>
        </w:tc>
        <w:tc>
          <w:tcPr>
            <w:tcW w:w="1267" w:type="dxa"/>
            <w:tcBorders>
              <w:top w:val="single" w:sz="4" w:space="0" w:color="auto"/>
              <w:left w:val="single" w:sz="4" w:space="0" w:color="auto"/>
              <w:bottom w:val="single" w:sz="4" w:space="0" w:color="auto"/>
              <w:right w:val="single" w:sz="4" w:space="0" w:color="auto"/>
            </w:tcBorders>
          </w:tcPr>
          <w:p w:rsidR="00E522FB" w:rsidRPr="00E22B38" w:rsidRDefault="00D46220" w:rsidP="00E522FB">
            <w:pPr>
              <w:pStyle w:val="NoSpacing"/>
            </w:pPr>
            <w:r w:rsidRPr="00E22B38">
              <w:t>54</w:t>
            </w:r>
          </w:p>
        </w:tc>
        <w:tc>
          <w:tcPr>
            <w:tcW w:w="1273" w:type="dxa"/>
            <w:tcBorders>
              <w:top w:val="single" w:sz="4" w:space="0" w:color="auto"/>
              <w:left w:val="single" w:sz="4" w:space="0" w:color="auto"/>
              <w:bottom w:val="single" w:sz="4" w:space="0" w:color="auto"/>
              <w:right w:val="single" w:sz="4" w:space="0" w:color="auto"/>
            </w:tcBorders>
          </w:tcPr>
          <w:p w:rsidR="00E522FB" w:rsidRPr="00E22B38" w:rsidRDefault="00691353" w:rsidP="00E522FB">
            <w:pPr>
              <w:pStyle w:val="NoSpacing"/>
            </w:pPr>
            <w:r w:rsidRPr="00E22B38">
              <w:t>102</w:t>
            </w:r>
          </w:p>
        </w:tc>
      </w:tr>
      <w:tr w:rsidR="00E522FB" w:rsidRPr="00E22B38" w:rsidTr="00443A22">
        <w:tc>
          <w:tcPr>
            <w:tcW w:w="56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4.</w:t>
            </w:r>
          </w:p>
        </w:tc>
        <w:tc>
          <w:tcPr>
            <w:tcW w:w="5147"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 xml:space="preserve">Kultūros paso edukacijų skaičius </w:t>
            </w:r>
          </w:p>
        </w:tc>
        <w:tc>
          <w:tcPr>
            <w:tcW w:w="1267"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4</w:t>
            </w:r>
          </w:p>
        </w:tc>
        <w:tc>
          <w:tcPr>
            <w:tcW w:w="1267" w:type="dxa"/>
            <w:tcBorders>
              <w:top w:val="single" w:sz="4" w:space="0" w:color="auto"/>
              <w:left w:val="single" w:sz="4" w:space="0" w:color="auto"/>
              <w:bottom w:val="single" w:sz="4" w:space="0" w:color="auto"/>
              <w:right w:val="single" w:sz="4" w:space="0" w:color="auto"/>
            </w:tcBorders>
          </w:tcPr>
          <w:p w:rsidR="00E522FB" w:rsidRPr="00E22B38" w:rsidRDefault="003411F4" w:rsidP="00E522FB">
            <w:pPr>
              <w:pStyle w:val="NoSpacing"/>
            </w:pPr>
            <w:r w:rsidRPr="00E22B38">
              <w:t>2</w:t>
            </w:r>
          </w:p>
        </w:tc>
        <w:tc>
          <w:tcPr>
            <w:tcW w:w="1273" w:type="dxa"/>
            <w:tcBorders>
              <w:top w:val="single" w:sz="4" w:space="0" w:color="auto"/>
              <w:left w:val="single" w:sz="4" w:space="0" w:color="auto"/>
              <w:bottom w:val="single" w:sz="4" w:space="0" w:color="auto"/>
              <w:right w:val="single" w:sz="4" w:space="0" w:color="auto"/>
            </w:tcBorders>
          </w:tcPr>
          <w:p w:rsidR="00E522FB" w:rsidRPr="00E22B38" w:rsidRDefault="003411F4" w:rsidP="00E522FB">
            <w:pPr>
              <w:pStyle w:val="NoSpacing"/>
            </w:pPr>
            <w:r w:rsidRPr="00E22B38">
              <w:t>3</w:t>
            </w:r>
          </w:p>
        </w:tc>
      </w:tr>
      <w:tr w:rsidR="00E522FB" w:rsidRPr="00E22B38" w:rsidTr="00443A22">
        <w:tc>
          <w:tcPr>
            <w:tcW w:w="566"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5.</w:t>
            </w:r>
          </w:p>
        </w:tc>
        <w:tc>
          <w:tcPr>
            <w:tcW w:w="5147"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Kultūros paso edukacijų lankytojų skaičius</w:t>
            </w:r>
          </w:p>
        </w:tc>
        <w:tc>
          <w:tcPr>
            <w:tcW w:w="1267" w:type="dxa"/>
            <w:tcBorders>
              <w:top w:val="single" w:sz="4" w:space="0" w:color="auto"/>
              <w:left w:val="single" w:sz="4" w:space="0" w:color="auto"/>
              <w:bottom w:val="single" w:sz="4" w:space="0" w:color="auto"/>
              <w:right w:val="single" w:sz="4" w:space="0" w:color="auto"/>
            </w:tcBorders>
          </w:tcPr>
          <w:p w:rsidR="00E522FB" w:rsidRPr="00E22B38" w:rsidRDefault="00E522FB" w:rsidP="00E522FB">
            <w:pPr>
              <w:pStyle w:val="NoSpacing"/>
            </w:pPr>
            <w:r w:rsidRPr="00E22B38">
              <w:t>60</w:t>
            </w:r>
          </w:p>
        </w:tc>
        <w:tc>
          <w:tcPr>
            <w:tcW w:w="1267" w:type="dxa"/>
            <w:tcBorders>
              <w:top w:val="single" w:sz="4" w:space="0" w:color="auto"/>
              <w:left w:val="single" w:sz="4" w:space="0" w:color="auto"/>
              <w:bottom w:val="single" w:sz="4" w:space="0" w:color="auto"/>
              <w:right w:val="single" w:sz="4" w:space="0" w:color="auto"/>
            </w:tcBorders>
          </w:tcPr>
          <w:p w:rsidR="00E522FB" w:rsidRPr="00E22B38" w:rsidRDefault="00116A38" w:rsidP="00E522FB">
            <w:pPr>
              <w:pStyle w:val="NoSpacing"/>
            </w:pPr>
            <w:r w:rsidRPr="00E22B38">
              <w:t>82</w:t>
            </w:r>
          </w:p>
        </w:tc>
        <w:tc>
          <w:tcPr>
            <w:tcW w:w="1273" w:type="dxa"/>
            <w:tcBorders>
              <w:top w:val="single" w:sz="4" w:space="0" w:color="auto"/>
              <w:left w:val="single" w:sz="4" w:space="0" w:color="auto"/>
              <w:bottom w:val="single" w:sz="4" w:space="0" w:color="auto"/>
              <w:right w:val="single" w:sz="4" w:space="0" w:color="auto"/>
            </w:tcBorders>
          </w:tcPr>
          <w:p w:rsidR="00E522FB" w:rsidRPr="00E22B38" w:rsidRDefault="00116A38" w:rsidP="00E522FB">
            <w:pPr>
              <w:pStyle w:val="NoSpacing"/>
            </w:pPr>
            <w:r w:rsidRPr="00E22B38">
              <w:t>80</w:t>
            </w:r>
          </w:p>
        </w:tc>
      </w:tr>
    </w:tbl>
    <w:p w:rsidR="00DE6D2F" w:rsidRPr="00E22B38" w:rsidRDefault="00DE6D2F" w:rsidP="00DE6D2F">
      <w:pPr>
        <w:jc w:val="both"/>
        <w:rPr>
          <w:b/>
          <w:sz w:val="24"/>
          <w:szCs w:val="24"/>
        </w:rPr>
      </w:pPr>
    </w:p>
    <w:p w:rsidR="00DE6D2F" w:rsidRPr="00E22B38" w:rsidRDefault="00DE6D2F" w:rsidP="00DE6D2F">
      <w:pPr>
        <w:ind w:firstLine="720"/>
        <w:jc w:val="both"/>
        <w:rPr>
          <w:sz w:val="24"/>
          <w:szCs w:val="24"/>
        </w:rPr>
      </w:pPr>
      <w:r w:rsidRPr="00E22B38">
        <w:rPr>
          <w:sz w:val="24"/>
          <w:szCs w:val="24"/>
        </w:rPr>
        <w:t>5. Duomenų bazių prenumerata ir panauda:</w:t>
      </w:r>
    </w:p>
    <w:p w:rsidR="00DE6D2F" w:rsidRPr="00E22B38" w:rsidRDefault="00DE6D2F" w:rsidP="00DE6D2F">
      <w:pPr>
        <w:ind w:firstLine="720"/>
        <w:jc w:val="both"/>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5236"/>
        <w:gridCol w:w="1276"/>
        <w:gridCol w:w="1276"/>
        <w:gridCol w:w="1275"/>
      </w:tblGrid>
      <w:tr w:rsidR="00443A22" w:rsidRPr="00E22B38" w:rsidTr="00443A22">
        <w:tc>
          <w:tcPr>
            <w:tcW w:w="576" w:type="dxa"/>
            <w:tcBorders>
              <w:top w:val="single" w:sz="4" w:space="0" w:color="auto"/>
              <w:left w:val="single" w:sz="4" w:space="0" w:color="auto"/>
              <w:bottom w:val="single" w:sz="4" w:space="0" w:color="auto"/>
              <w:right w:val="single" w:sz="4" w:space="0" w:color="auto"/>
            </w:tcBorders>
            <w:vAlign w:val="center"/>
            <w:hideMark/>
          </w:tcPr>
          <w:p w:rsidR="00443A22" w:rsidRPr="00E22B38" w:rsidRDefault="00443A22" w:rsidP="00443A22">
            <w:pPr>
              <w:pStyle w:val="NoSpacing"/>
              <w:jc w:val="center"/>
            </w:pPr>
            <w:r w:rsidRPr="00E22B38">
              <w:t>Eil. Nr.</w:t>
            </w:r>
          </w:p>
        </w:tc>
        <w:tc>
          <w:tcPr>
            <w:tcW w:w="5236" w:type="dxa"/>
            <w:tcBorders>
              <w:top w:val="single" w:sz="4" w:space="0" w:color="auto"/>
              <w:left w:val="single" w:sz="4" w:space="0" w:color="auto"/>
              <w:bottom w:val="single" w:sz="4" w:space="0" w:color="auto"/>
              <w:right w:val="single" w:sz="4" w:space="0" w:color="auto"/>
            </w:tcBorders>
            <w:vAlign w:val="center"/>
            <w:hideMark/>
          </w:tcPr>
          <w:p w:rsidR="00443A22" w:rsidRPr="00E22B38" w:rsidRDefault="00443A22" w:rsidP="00443A22">
            <w:pPr>
              <w:pStyle w:val="NoSpacing"/>
              <w:jc w:val="center"/>
            </w:pPr>
            <w:r w:rsidRPr="00E22B38">
              <w:t>Duomenų bazės</w:t>
            </w:r>
          </w:p>
        </w:tc>
        <w:tc>
          <w:tcPr>
            <w:tcW w:w="1276" w:type="dxa"/>
            <w:tcBorders>
              <w:top w:val="single" w:sz="4" w:space="0" w:color="auto"/>
              <w:left w:val="single" w:sz="4" w:space="0" w:color="auto"/>
              <w:bottom w:val="single" w:sz="4" w:space="0" w:color="auto"/>
              <w:right w:val="single" w:sz="4" w:space="0" w:color="auto"/>
            </w:tcBorders>
            <w:vAlign w:val="center"/>
          </w:tcPr>
          <w:p w:rsidR="00443A22" w:rsidRPr="00E22B38" w:rsidRDefault="00326854" w:rsidP="00C2460B">
            <w:pPr>
              <w:jc w:val="center"/>
            </w:pPr>
            <w:r w:rsidRPr="00E22B38">
              <w:t>202</w:t>
            </w:r>
            <w:r w:rsidR="00C2460B" w:rsidRPr="00E22B38">
              <w:t>2</w:t>
            </w:r>
            <w:r w:rsidR="00443A22" w:rsidRPr="00E22B38">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tcPr>
          <w:p w:rsidR="00443A22" w:rsidRPr="00E22B38" w:rsidRDefault="00326854" w:rsidP="00C2460B">
            <w:pPr>
              <w:jc w:val="center"/>
            </w:pPr>
            <w:r w:rsidRPr="00E22B38">
              <w:t>202</w:t>
            </w:r>
            <w:r w:rsidR="00C2460B" w:rsidRPr="00E22B38">
              <w:t>2</w:t>
            </w:r>
            <w:r w:rsidR="00443A22" w:rsidRPr="00E22B38">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22" w:rsidRPr="00E22B38" w:rsidRDefault="00326854" w:rsidP="00C2460B">
            <w:pPr>
              <w:jc w:val="center"/>
            </w:pPr>
            <w:r w:rsidRPr="00E22B38">
              <w:t>202</w:t>
            </w:r>
            <w:r w:rsidR="00C2460B" w:rsidRPr="00E22B38">
              <w:t>3</w:t>
            </w:r>
            <w:r w:rsidR="00443A22" w:rsidRPr="00E22B38">
              <w:t xml:space="preserve"> m. planuojama</w:t>
            </w:r>
          </w:p>
        </w:tc>
      </w:tr>
      <w:tr w:rsidR="00E522FB" w:rsidRPr="00E22B38" w:rsidTr="00443A22">
        <w:tc>
          <w:tcPr>
            <w:tcW w:w="576" w:type="dxa"/>
            <w:tcBorders>
              <w:top w:val="single" w:sz="4" w:space="0" w:color="auto"/>
              <w:left w:val="single" w:sz="4" w:space="0" w:color="auto"/>
              <w:bottom w:val="single" w:sz="4" w:space="0" w:color="auto"/>
              <w:right w:val="single" w:sz="4" w:space="0" w:color="auto"/>
            </w:tcBorders>
            <w:hideMark/>
          </w:tcPr>
          <w:p w:rsidR="00E522FB" w:rsidRPr="00E22B38" w:rsidRDefault="00E522FB" w:rsidP="00E522FB">
            <w:pPr>
              <w:pStyle w:val="NoSpacing"/>
            </w:pPr>
          </w:p>
        </w:tc>
        <w:tc>
          <w:tcPr>
            <w:tcW w:w="5236" w:type="dxa"/>
            <w:tcBorders>
              <w:top w:val="single" w:sz="4" w:space="0" w:color="auto"/>
              <w:left w:val="single" w:sz="4" w:space="0" w:color="auto"/>
              <w:bottom w:val="single" w:sz="4" w:space="0" w:color="auto"/>
              <w:right w:val="single" w:sz="4" w:space="0" w:color="auto"/>
            </w:tcBorders>
            <w:hideMark/>
          </w:tcPr>
          <w:p w:rsidR="00E522FB" w:rsidRPr="00E22B38" w:rsidRDefault="00E522FB" w:rsidP="00E522FB">
            <w:pPr>
              <w:pStyle w:val="NoSpacing"/>
            </w:pPr>
            <w:r w:rsidRPr="00E22B38">
              <w:t>Iš viso duomenų bazių:</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E522FB" w:rsidP="00E522FB">
            <w:r w:rsidRPr="00E22B38">
              <w:t>20</w:t>
            </w:r>
          </w:p>
        </w:tc>
        <w:tc>
          <w:tcPr>
            <w:tcW w:w="1276" w:type="dxa"/>
            <w:tcBorders>
              <w:top w:val="single" w:sz="4" w:space="0" w:color="auto"/>
              <w:left w:val="single" w:sz="4" w:space="0" w:color="auto"/>
              <w:bottom w:val="single" w:sz="4" w:space="0" w:color="auto"/>
              <w:right w:val="single" w:sz="4" w:space="0" w:color="auto"/>
            </w:tcBorders>
          </w:tcPr>
          <w:p w:rsidR="00E522FB" w:rsidRPr="00E22B38" w:rsidRDefault="009C0D9B" w:rsidP="00E522FB">
            <w:pPr>
              <w:rPr>
                <w:lang w:eastAsia="en-US"/>
              </w:rPr>
            </w:pPr>
            <w:r w:rsidRPr="00E22B38">
              <w:rPr>
                <w:lang w:eastAsia="en-US"/>
              </w:rPr>
              <w:t>20</w:t>
            </w:r>
          </w:p>
        </w:tc>
        <w:tc>
          <w:tcPr>
            <w:tcW w:w="1275" w:type="dxa"/>
            <w:tcBorders>
              <w:top w:val="single" w:sz="4" w:space="0" w:color="auto"/>
              <w:left w:val="single" w:sz="4" w:space="0" w:color="auto"/>
              <w:bottom w:val="single" w:sz="4" w:space="0" w:color="auto"/>
              <w:right w:val="single" w:sz="4" w:space="0" w:color="auto"/>
            </w:tcBorders>
          </w:tcPr>
          <w:p w:rsidR="00E522FB" w:rsidRPr="00E22B38" w:rsidRDefault="009C0D9B" w:rsidP="00E522FB">
            <w:r w:rsidRPr="00E22B38">
              <w:rPr>
                <w:lang w:eastAsia="en-US"/>
              </w:rPr>
              <w:t>19</w:t>
            </w:r>
          </w:p>
        </w:tc>
      </w:tr>
      <w:tr w:rsidR="005C6ECC" w:rsidRPr="00E22B38" w:rsidTr="00443A22">
        <w:tc>
          <w:tcPr>
            <w:tcW w:w="576" w:type="dxa"/>
            <w:tcBorders>
              <w:top w:val="single" w:sz="4" w:space="0" w:color="auto"/>
              <w:left w:val="single" w:sz="4" w:space="0" w:color="auto"/>
              <w:bottom w:val="single" w:sz="4" w:space="0" w:color="auto"/>
              <w:right w:val="single" w:sz="4" w:space="0" w:color="auto"/>
            </w:tcBorders>
          </w:tcPr>
          <w:p w:rsidR="005C6ECC" w:rsidRPr="00E22B38" w:rsidRDefault="005C6ECC" w:rsidP="005C6ECC">
            <w:pPr>
              <w:pStyle w:val="NoSpacing"/>
            </w:pPr>
            <w:r w:rsidRPr="00E22B38">
              <w:t>1.</w:t>
            </w:r>
          </w:p>
        </w:tc>
        <w:tc>
          <w:tcPr>
            <w:tcW w:w="5236" w:type="dxa"/>
            <w:tcBorders>
              <w:top w:val="single" w:sz="4" w:space="0" w:color="auto"/>
              <w:left w:val="single" w:sz="4" w:space="0" w:color="auto"/>
              <w:bottom w:val="single" w:sz="4" w:space="0" w:color="auto"/>
              <w:right w:val="single" w:sz="4" w:space="0" w:color="auto"/>
            </w:tcBorders>
          </w:tcPr>
          <w:p w:rsidR="005C6ECC" w:rsidRPr="00E22B38" w:rsidRDefault="005C6ECC" w:rsidP="005C6ECC">
            <w:pPr>
              <w:pStyle w:val="NoSpacing"/>
            </w:pPr>
            <w:r w:rsidRPr="00E22B38">
              <w:t>Tarptautinių:</w:t>
            </w:r>
          </w:p>
        </w:tc>
        <w:tc>
          <w:tcPr>
            <w:tcW w:w="1276" w:type="dxa"/>
            <w:tcBorders>
              <w:top w:val="single" w:sz="4" w:space="0" w:color="auto"/>
              <w:left w:val="single" w:sz="4" w:space="0" w:color="auto"/>
              <w:bottom w:val="single" w:sz="4" w:space="0" w:color="auto"/>
              <w:right w:val="single" w:sz="4" w:space="0" w:color="auto"/>
            </w:tcBorders>
          </w:tcPr>
          <w:p w:rsidR="005C6ECC" w:rsidRPr="00E22B38" w:rsidRDefault="005C6ECC" w:rsidP="005C6ECC">
            <w:r w:rsidRPr="00E22B38">
              <w:t>14</w:t>
            </w:r>
          </w:p>
        </w:tc>
        <w:tc>
          <w:tcPr>
            <w:tcW w:w="1276" w:type="dxa"/>
            <w:tcBorders>
              <w:top w:val="single" w:sz="4" w:space="0" w:color="auto"/>
              <w:left w:val="single" w:sz="4" w:space="0" w:color="auto"/>
              <w:bottom w:val="single" w:sz="4" w:space="0" w:color="auto"/>
              <w:right w:val="single" w:sz="4" w:space="0" w:color="auto"/>
            </w:tcBorders>
          </w:tcPr>
          <w:p w:rsidR="005C6ECC" w:rsidRPr="00E22B38" w:rsidRDefault="009C0D9B" w:rsidP="005C6ECC">
            <w:r w:rsidRPr="00E22B38">
              <w:rPr>
                <w:lang w:eastAsia="en-US"/>
              </w:rPr>
              <w:t>14</w:t>
            </w:r>
          </w:p>
        </w:tc>
        <w:tc>
          <w:tcPr>
            <w:tcW w:w="1275" w:type="dxa"/>
            <w:tcBorders>
              <w:top w:val="single" w:sz="4" w:space="0" w:color="auto"/>
              <w:left w:val="single" w:sz="4" w:space="0" w:color="auto"/>
              <w:bottom w:val="single" w:sz="4" w:space="0" w:color="auto"/>
              <w:right w:val="single" w:sz="4" w:space="0" w:color="auto"/>
            </w:tcBorders>
          </w:tcPr>
          <w:p w:rsidR="005C6ECC" w:rsidRPr="00E22B38" w:rsidRDefault="009C0D9B" w:rsidP="005C6ECC">
            <w:r w:rsidRPr="00E22B38">
              <w:rPr>
                <w:lang w:eastAsia="en-US"/>
              </w:rPr>
              <w:t>16</w:t>
            </w:r>
          </w:p>
        </w:tc>
      </w:tr>
      <w:tr w:rsidR="005C6ECC" w:rsidRPr="00E22B38" w:rsidTr="00443A22">
        <w:tc>
          <w:tcPr>
            <w:tcW w:w="576" w:type="dxa"/>
            <w:tcBorders>
              <w:top w:val="single" w:sz="4" w:space="0" w:color="auto"/>
              <w:left w:val="single" w:sz="4" w:space="0" w:color="auto"/>
              <w:bottom w:val="single" w:sz="4" w:space="0" w:color="auto"/>
              <w:right w:val="single" w:sz="4" w:space="0" w:color="auto"/>
            </w:tcBorders>
          </w:tcPr>
          <w:p w:rsidR="005C6ECC" w:rsidRPr="00E22B38" w:rsidRDefault="005C6ECC" w:rsidP="005C6ECC">
            <w:pPr>
              <w:pStyle w:val="NoSpacing"/>
            </w:pPr>
            <w:r w:rsidRPr="00E22B38">
              <w:t>1.1.</w:t>
            </w:r>
          </w:p>
        </w:tc>
        <w:tc>
          <w:tcPr>
            <w:tcW w:w="5236" w:type="dxa"/>
            <w:tcBorders>
              <w:top w:val="single" w:sz="4" w:space="0" w:color="auto"/>
              <w:left w:val="single" w:sz="4" w:space="0" w:color="auto"/>
              <w:bottom w:val="single" w:sz="4" w:space="0" w:color="auto"/>
              <w:right w:val="single" w:sz="4" w:space="0" w:color="auto"/>
            </w:tcBorders>
          </w:tcPr>
          <w:p w:rsidR="005C6ECC" w:rsidRPr="00E22B38" w:rsidRDefault="005C6ECC" w:rsidP="005C6ECC">
            <w:pPr>
              <w:pStyle w:val="NoSpacing"/>
            </w:pPr>
            <w:r w:rsidRPr="00E22B38">
              <w:t xml:space="preserve">vartotojų skaičius </w:t>
            </w:r>
          </w:p>
        </w:tc>
        <w:tc>
          <w:tcPr>
            <w:tcW w:w="1276" w:type="dxa"/>
            <w:tcBorders>
              <w:top w:val="single" w:sz="4" w:space="0" w:color="auto"/>
              <w:left w:val="single" w:sz="4" w:space="0" w:color="auto"/>
              <w:bottom w:val="single" w:sz="4" w:space="0" w:color="auto"/>
              <w:right w:val="single" w:sz="4" w:space="0" w:color="auto"/>
            </w:tcBorders>
          </w:tcPr>
          <w:p w:rsidR="005C6ECC" w:rsidRPr="00E22B38" w:rsidRDefault="009C0D9B" w:rsidP="005C6ECC">
            <w:r w:rsidRPr="00E22B38">
              <w:t>150</w:t>
            </w:r>
          </w:p>
        </w:tc>
        <w:tc>
          <w:tcPr>
            <w:tcW w:w="1276" w:type="dxa"/>
            <w:tcBorders>
              <w:top w:val="single" w:sz="4" w:space="0" w:color="auto"/>
              <w:left w:val="single" w:sz="4" w:space="0" w:color="auto"/>
              <w:bottom w:val="single" w:sz="4" w:space="0" w:color="auto"/>
              <w:right w:val="single" w:sz="4" w:space="0" w:color="auto"/>
            </w:tcBorders>
          </w:tcPr>
          <w:p w:rsidR="005C6ECC" w:rsidRPr="00E22B38" w:rsidRDefault="00604FC0" w:rsidP="00604FC0">
            <w:r w:rsidRPr="00E22B38">
              <w:rPr>
                <w:lang w:eastAsia="en-US"/>
              </w:rPr>
              <w:t>Duomenys n</w:t>
            </w:r>
            <w:r w:rsidR="009C0D9B" w:rsidRPr="00E22B38">
              <w:rPr>
                <w:lang w:eastAsia="en-US"/>
              </w:rPr>
              <w:t>eteikiam</w:t>
            </w:r>
            <w:r w:rsidRPr="00E22B38">
              <w:rPr>
                <w:lang w:eastAsia="en-US"/>
              </w:rPr>
              <w:t>i</w:t>
            </w:r>
          </w:p>
        </w:tc>
        <w:tc>
          <w:tcPr>
            <w:tcW w:w="1275" w:type="dxa"/>
            <w:tcBorders>
              <w:top w:val="single" w:sz="4" w:space="0" w:color="auto"/>
              <w:left w:val="single" w:sz="4" w:space="0" w:color="auto"/>
              <w:bottom w:val="single" w:sz="4" w:space="0" w:color="auto"/>
              <w:right w:val="single" w:sz="4" w:space="0" w:color="auto"/>
            </w:tcBorders>
          </w:tcPr>
          <w:p w:rsidR="005C6ECC" w:rsidRPr="00E22B38" w:rsidRDefault="00604FC0" w:rsidP="00604FC0">
            <w:r w:rsidRPr="00E22B38">
              <w:rPr>
                <w:lang w:eastAsia="en-US"/>
              </w:rPr>
              <w:t>Duomenys ne</w:t>
            </w:r>
            <w:r w:rsidR="009C0D9B" w:rsidRPr="00E22B38">
              <w:rPr>
                <w:lang w:eastAsia="en-US"/>
              </w:rPr>
              <w:t>teikiam</w:t>
            </w:r>
            <w:r w:rsidRPr="00E22B38">
              <w:rPr>
                <w:lang w:eastAsia="en-US"/>
              </w:rPr>
              <w:t>i</w:t>
            </w:r>
          </w:p>
        </w:tc>
      </w:tr>
      <w:tr w:rsidR="005C6ECC" w:rsidRPr="00E22B38" w:rsidTr="00443A22">
        <w:tc>
          <w:tcPr>
            <w:tcW w:w="576" w:type="dxa"/>
            <w:tcBorders>
              <w:top w:val="single" w:sz="4" w:space="0" w:color="auto"/>
              <w:left w:val="single" w:sz="4" w:space="0" w:color="auto"/>
              <w:bottom w:val="single" w:sz="4" w:space="0" w:color="auto"/>
              <w:right w:val="single" w:sz="4" w:space="0" w:color="auto"/>
            </w:tcBorders>
          </w:tcPr>
          <w:p w:rsidR="005C6ECC" w:rsidRPr="00E22B38" w:rsidRDefault="005C6ECC" w:rsidP="005C6ECC">
            <w:pPr>
              <w:pStyle w:val="NoSpacing"/>
            </w:pPr>
            <w:r w:rsidRPr="00E22B38">
              <w:lastRenderedPageBreak/>
              <w:t>1.2.</w:t>
            </w:r>
          </w:p>
        </w:tc>
        <w:tc>
          <w:tcPr>
            <w:tcW w:w="5236" w:type="dxa"/>
            <w:tcBorders>
              <w:top w:val="single" w:sz="4" w:space="0" w:color="auto"/>
              <w:left w:val="single" w:sz="4" w:space="0" w:color="auto"/>
              <w:bottom w:val="single" w:sz="4" w:space="0" w:color="auto"/>
              <w:right w:val="single" w:sz="4" w:space="0" w:color="auto"/>
            </w:tcBorders>
          </w:tcPr>
          <w:p w:rsidR="005C6ECC" w:rsidRPr="00E22B38" w:rsidRDefault="005C6ECC" w:rsidP="005C6ECC">
            <w:pPr>
              <w:pStyle w:val="NoSpacing"/>
            </w:pPr>
            <w:r w:rsidRPr="00E22B38">
              <w:t>interneto seansai</w:t>
            </w:r>
          </w:p>
        </w:tc>
        <w:tc>
          <w:tcPr>
            <w:tcW w:w="1276" w:type="dxa"/>
            <w:tcBorders>
              <w:top w:val="single" w:sz="4" w:space="0" w:color="auto"/>
              <w:left w:val="single" w:sz="4" w:space="0" w:color="auto"/>
              <w:bottom w:val="single" w:sz="4" w:space="0" w:color="auto"/>
              <w:right w:val="single" w:sz="4" w:space="0" w:color="auto"/>
            </w:tcBorders>
          </w:tcPr>
          <w:p w:rsidR="005C6ECC" w:rsidRPr="00E22B38" w:rsidRDefault="005C6ECC" w:rsidP="005C6ECC">
            <w:r w:rsidRPr="00E22B38">
              <w:t>90</w:t>
            </w:r>
          </w:p>
        </w:tc>
        <w:tc>
          <w:tcPr>
            <w:tcW w:w="1276" w:type="dxa"/>
            <w:tcBorders>
              <w:top w:val="single" w:sz="4" w:space="0" w:color="auto"/>
              <w:left w:val="single" w:sz="4" w:space="0" w:color="auto"/>
              <w:bottom w:val="single" w:sz="4" w:space="0" w:color="auto"/>
              <w:right w:val="single" w:sz="4" w:space="0" w:color="auto"/>
            </w:tcBorders>
          </w:tcPr>
          <w:p w:rsidR="005C6ECC" w:rsidRPr="00E22B38" w:rsidRDefault="00604FC0" w:rsidP="005C6ECC">
            <w:r w:rsidRPr="00E22B38">
              <w:rPr>
                <w:lang w:eastAsia="en-US"/>
              </w:rPr>
              <w:t>221</w:t>
            </w:r>
          </w:p>
        </w:tc>
        <w:tc>
          <w:tcPr>
            <w:tcW w:w="1275" w:type="dxa"/>
            <w:tcBorders>
              <w:top w:val="single" w:sz="4" w:space="0" w:color="auto"/>
              <w:left w:val="single" w:sz="4" w:space="0" w:color="auto"/>
              <w:bottom w:val="single" w:sz="4" w:space="0" w:color="auto"/>
              <w:right w:val="single" w:sz="4" w:space="0" w:color="auto"/>
            </w:tcBorders>
          </w:tcPr>
          <w:p w:rsidR="005C6ECC" w:rsidRPr="00E22B38" w:rsidRDefault="00604FC0" w:rsidP="005C6ECC">
            <w:r w:rsidRPr="00E22B38">
              <w:rPr>
                <w:lang w:eastAsia="en-US"/>
              </w:rPr>
              <w:t>230</w:t>
            </w:r>
          </w:p>
        </w:tc>
      </w:tr>
      <w:tr w:rsidR="00604FC0" w:rsidRPr="00E22B38" w:rsidTr="00443A22">
        <w:tc>
          <w:tcPr>
            <w:tcW w:w="576" w:type="dxa"/>
            <w:tcBorders>
              <w:top w:val="single" w:sz="4" w:space="0" w:color="auto"/>
              <w:left w:val="single" w:sz="4" w:space="0" w:color="auto"/>
              <w:bottom w:val="single" w:sz="4" w:space="0" w:color="auto"/>
              <w:right w:val="single" w:sz="4" w:space="0" w:color="auto"/>
            </w:tcBorders>
          </w:tcPr>
          <w:p w:rsidR="00604FC0" w:rsidRPr="00E22B38" w:rsidRDefault="00604FC0" w:rsidP="00604FC0">
            <w:pPr>
              <w:pStyle w:val="NoSpacing"/>
            </w:pPr>
            <w:r w:rsidRPr="00E22B38">
              <w:t>1.3.</w:t>
            </w:r>
          </w:p>
        </w:tc>
        <w:tc>
          <w:tcPr>
            <w:tcW w:w="5236" w:type="dxa"/>
            <w:tcBorders>
              <w:top w:val="single" w:sz="4" w:space="0" w:color="auto"/>
              <w:left w:val="single" w:sz="4" w:space="0" w:color="auto"/>
              <w:bottom w:val="single" w:sz="4" w:space="0" w:color="auto"/>
              <w:right w:val="single" w:sz="4" w:space="0" w:color="auto"/>
            </w:tcBorders>
          </w:tcPr>
          <w:p w:rsidR="00604FC0" w:rsidRPr="00E22B38" w:rsidRDefault="00604FC0" w:rsidP="00604FC0">
            <w:pPr>
              <w:pStyle w:val="NoSpacing"/>
            </w:pPr>
            <w:r w:rsidRPr="00E22B38">
              <w:t>paieškų skaičius</w:t>
            </w:r>
          </w:p>
        </w:tc>
        <w:tc>
          <w:tcPr>
            <w:tcW w:w="1276" w:type="dxa"/>
            <w:tcBorders>
              <w:top w:val="single" w:sz="4" w:space="0" w:color="auto"/>
              <w:left w:val="single" w:sz="4" w:space="0" w:color="auto"/>
              <w:bottom w:val="single" w:sz="4" w:space="0" w:color="auto"/>
              <w:right w:val="single" w:sz="4" w:space="0" w:color="auto"/>
            </w:tcBorders>
          </w:tcPr>
          <w:p w:rsidR="00604FC0" w:rsidRPr="00E22B38" w:rsidRDefault="00604FC0" w:rsidP="00604FC0">
            <w:r w:rsidRPr="00E22B38">
              <w:t>1400</w:t>
            </w:r>
          </w:p>
        </w:tc>
        <w:tc>
          <w:tcPr>
            <w:tcW w:w="1276" w:type="dxa"/>
            <w:tcBorders>
              <w:top w:val="single" w:sz="4" w:space="0" w:color="auto"/>
              <w:left w:val="single" w:sz="4" w:space="0" w:color="auto"/>
              <w:bottom w:val="single" w:sz="4" w:space="0" w:color="auto"/>
              <w:right w:val="single" w:sz="4" w:space="0" w:color="auto"/>
            </w:tcBorders>
          </w:tcPr>
          <w:p w:rsidR="00604FC0" w:rsidRPr="00E22B38" w:rsidRDefault="00604FC0" w:rsidP="00604FC0">
            <w:r w:rsidRPr="00E22B38">
              <w:rPr>
                <w:lang w:eastAsia="en-US"/>
              </w:rPr>
              <w:t>Duomenys neteikiami</w:t>
            </w:r>
          </w:p>
        </w:tc>
        <w:tc>
          <w:tcPr>
            <w:tcW w:w="1275" w:type="dxa"/>
            <w:tcBorders>
              <w:top w:val="single" w:sz="4" w:space="0" w:color="auto"/>
              <w:left w:val="single" w:sz="4" w:space="0" w:color="auto"/>
              <w:bottom w:val="single" w:sz="4" w:space="0" w:color="auto"/>
              <w:right w:val="single" w:sz="4" w:space="0" w:color="auto"/>
            </w:tcBorders>
          </w:tcPr>
          <w:p w:rsidR="00604FC0" w:rsidRPr="00E22B38" w:rsidRDefault="00604FC0" w:rsidP="00604FC0">
            <w:r w:rsidRPr="00E22B38">
              <w:rPr>
                <w:lang w:eastAsia="en-US"/>
              </w:rPr>
              <w:t>Duomenys neteikiami</w:t>
            </w:r>
          </w:p>
        </w:tc>
      </w:tr>
      <w:tr w:rsidR="005C6ECC" w:rsidRPr="00E22B38" w:rsidTr="00443A22">
        <w:tc>
          <w:tcPr>
            <w:tcW w:w="576" w:type="dxa"/>
            <w:tcBorders>
              <w:top w:val="single" w:sz="4" w:space="0" w:color="auto"/>
              <w:left w:val="single" w:sz="4" w:space="0" w:color="auto"/>
              <w:bottom w:val="single" w:sz="4" w:space="0" w:color="auto"/>
              <w:right w:val="single" w:sz="4" w:space="0" w:color="auto"/>
            </w:tcBorders>
          </w:tcPr>
          <w:p w:rsidR="005C6ECC" w:rsidRPr="00E22B38" w:rsidRDefault="005C6ECC" w:rsidP="005C6ECC">
            <w:pPr>
              <w:pStyle w:val="NoSpacing"/>
            </w:pPr>
            <w:r w:rsidRPr="00E22B38">
              <w:t>1.4.</w:t>
            </w:r>
          </w:p>
        </w:tc>
        <w:tc>
          <w:tcPr>
            <w:tcW w:w="5236" w:type="dxa"/>
            <w:tcBorders>
              <w:top w:val="single" w:sz="4" w:space="0" w:color="auto"/>
              <w:left w:val="single" w:sz="4" w:space="0" w:color="auto"/>
              <w:bottom w:val="single" w:sz="4" w:space="0" w:color="auto"/>
              <w:right w:val="single" w:sz="4" w:space="0" w:color="auto"/>
            </w:tcBorders>
          </w:tcPr>
          <w:p w:rsidR="005C6ECC" w:rsidRPr="00E22B38" w:rsidRDefault="005C6ECC" w:rsidP="005C6ECC">
            <w:pPr>
              <w:pStyle w:val="NoSpacing"/>
            </w:pPr>
            <w:r w:rsidRPr="00E22B38">
              <w:t>atsisiųsta dokumentų</w:t>
            </w:r>
          </w:p>
        </w:tc>
        <w:tc>
          <w:tcPr>
            <w:tcW w:w="1276" w:type="dxa"/>
            <w:tcBorders>
              <w:top w:val="single" w:sz="4" w:space="0" w:color="auto"/>
              <w:left w:val="single" w:sz="4" w:space="0" w:color="auto"/>
              <w:bottom w:val="single" w:sz="4" w:space="0" w:color="auto"/>
              <w:right w:val="single" w:sz="4" w:space="0" w:color="auto"/>
            </w:tcBorders>
          </w:tcPr>
          <w:p w:rsidR="005C6ECC" w:rsidRPr="00E22B38" w:rsidRDefault="005C6ECC" w:rsidP="005C6ECC">
            <w:r w:rsidRPr="00E22B38">
              <w:t>90</w:t>
            </w:r>
          </w:p>
        </w:tc>
        <w:tc>
          <w:tcPr>
            <w:tcW w:w="1276" w:type="dxa"/>
            <w:tcBorders>
              <w:top w:val="single" w:sz="4" w:space="0" w:color="auto"/>
              <w:left w:val="single" w:sz="4" w:space="0" w:color="auto"/>
              <w:bottom w:val="single" w:sz="4" w:space="0" w:color="auto"/>
              <w:right w:val="single" w:sz="4" w:space="0" w:color="auto"/>
            </w:tcBorders>
          </w:tcPr>
          <w:p w:rsidR="005C6ECC" w:rsidRPr="00E22B38" w:rsidRDefault="00604FC0" w:rsidP="005C6ECC">
            <w:r w:rsidRPr="00E22B38">
              <w:rPr>
                <w:lang w:eastAsia="en-US"/>
              </w:rPr>
              <w:t>221</w:t>
            </w:r>
          </w:p>
        </w:tc>
        <w:tc>
          <w:tcPr>
            <w:tcW w:w="1275" w:type="dxa"/>
            <w:tcBorders>
              <w:top w:val="single" w:sz="4" w:space="0" w:color="auto"/>
              <w:left w:val="single" w:sz="4" w:space="0" w:color="auto"/>
              <w:bottom w:val="single" w:sz="4" w:space="0" w:color="auto"/>
              <w:right w:val="single" w:sz="4" w:space="0" w:color="auto"/>
            </w:tcBorders>
          </w:tcPr>
          <w:p w:rsidR="005C6ECC" w:rsidRPr="00E22B38" w:rsidRDefault="00604FC0" w:rsidP="005C6ECC">
            <w:r w:rsidRPr="00E22B38">
              <w:rPr>
                <w:lang w:eastAsia="en-US"/>
              </w:rPr>
              <w:t>230</w:t>
            </w:r>
          </w:p>
        </w:tc>
      </w:tr>
      <w:tr w:rsidR="005C6ECC" w:rsidRPr="00E22B38" w:rsidTr="00443A22">
        <w:tc>
          <w:tcPr>
            <w:tcW w:w="576" w:type="dxa"/>
            <w:tcBorders>
              <w:top w:val="single" w:sz="4" w:space="0" w:color="auto"/>
              <w:left w:val="single" w:sz="4" w:space="0" w:color="auto"/>
              <w:bottom w:val="single" w:sz="4" w:space="0" w:color="auto"/>
              <w:right w:val="single" w:sz="4" w:space="0" w:color="auto"/>
            </w:tcBorders>
          </w:tcPr>
          <w:p w:rsidR="005C6ECC" w:rsidRPr="00E22B38" w:rsidRDefault="005C6ECC" w:rsidP="005C6ECC">
            <w:pPr>
              <w:pStyle w:val="NoSpacing"/>
            </w:pPr>
            <w:r w:rsidRPr="00E22B38">
              <w:t>2.</w:t>
            </w:r>
          </w:p>
        </w:tc>
        <w:tc>
          <w:tcPr>
            <w:tcW w:w="5236" w:type="dxa"/>
            <w:tcBorders>
              <w:top w:val="single" w:sz="4" w:space="0" w:color="auto"/>
              <w:left w:val="single" w:sz="4" w:space="0" w:color="auto"/>
              <w:bottom w:val="single" w:sz="4" w:space="0" w:color="auto"/>
              <w:right w:val="single" w:sz="4" w:space="0" w:color="auto"/>
            </w:tcBorders>
          </w:tcPr>
          <w:p w:rsidR="005C6ECC" w:rsidRPr="00E22B38" w:rsidRDefault="005C6ECC" w:rsidP="005C6ECC">
            <w:pPr>
              <w:pStyle w:val="NoSpacing"/>
            </w:pPr>
            <w:r w:rsidRPr="00E22B38">
              <w:t>Lietuviškų duomenų bazių:</w:t>
            </w:r>
          </w:p>
        </w:tc>
        <w:tc>
          <w:tcPr>
            <w:tcW w:w="1276" w:type="dxa"/>
            <w:tcBorders>
              <w:top w:val="single" w:sz="4" w:space="0" w:color="auto"/>
              <w:left w:val="single" w:sz="4" w:space="0" w:color="auto"/>
              <w:bottom w:val="single" w:sz="4" w:space="0" w:color="auto"/>
              <w:right w:val="single" w:sz="4" w:space="0" w:color="auto"/>
            </w:tcBorders>
          </w:tcPr>
          <w:p w:rsidR="005C6ECC" w:rsidRPr="00E22B38" w:rsidRDefault="005C6ECC" w:rsidP="005C6ECC">
            <w:r w:rsidRPr="00E22B38">
              <w:t>7</w:t>
            </w:r>
          </w:p>
        </w:tc>
        <w:tc>
          <w:tcPr>
            <w:tcW w:w="1276" w:type="dxa"/>
            <w:tcBorders>
              <w:top w:val="single" w:sz="4" w:space="0" w:color="auto"/>
              <w:left w:val="single" w:sz="4" w:space="0" w:color="auto"/>
              <w:bottom w:val="single" w:sz="4" w:space="0" w:color="auto"/>
              <w:right w:val="single" w:sz="4" w:space="0" w:color="auto"/>
            </w:tcBorders>
          </w:tcPr>
          <w:p w:rsidR="005C6ECC" w:rsidRPr="00E22B38" w:rsidRDefault="00604FC0" w:rsidP="005C6ECC">
            <w:r w:rsidRPr="00E22B38">
              <w:rPr>
                <w:lang w:eastAsia="en-US"/>
              </w:rPr>
              <w:t>4</w:t>
            </w:r>
          </w:p>
        </w:tc>
        <w:tc>
          <w:tcPr>
            <w:tcW w:w="1275" w:type="dxa"/>
            <w:tcBorders>
              <w:top w:val="single" w:sz="4" w:space="0" w:color="auto"/>
              <w:left w:val="single" w:sz="4" w:space="0" w:color="auto"/>
              <w:bottom w:val="single" w:sz="4" w:space="0" w:color="auto"/>
              <w:right w:val="single" w:sz="4" w:space="0" w:color="auto"/>
            </w:tcBorders>
          </w:tcPr>
          <w:p w:rsidR="005C6ECC" w:rsidRPr="00E22B38" w:rsidRDefault="00604FC0" w:rsidP="005C6ECC">
            <w:r w:rsidRPr="00E22B38">
              <w:rPr>
                <w:lang w:eastAsia="en-US"/>
              </w:rPr>
              <w:t>3</w:t>
            </w:r>
          </w:p>
        </w:tc>
      </w:tr>
      <w:tr w:rsidR="005C6ECC" w:rsidRPr="00E22B38" w:rsidTr="00443A22">
        <w:tc>
          <w:tcPr>
            <w:tcW w:w="576" w:type="dxa"/>
            <w:tcBorders>
              <w:top w:val="single" w:sz="4" w:space="0" w:color="auto"/>
              <w:left w:val="single" w:sz="4" w:space="0" w:color="auto"/>
              <w:bottom w:val="single" w:sz="4" w:space="0" w:color="auto"/>
              <w:right w:val="single" w:sz="4" w:space="0" w:color="auto"/>
            </w:tcBorders>
          </w:tcPr>
          <w:p w:rsidR="005C6ECC" w:rsidRPr="00E22B38" w:rsidRDefault="005C6ECC" w:rsidP="005C6ECC">
            <w:pPr>
              <w:pStyle w:val="NoSpacing"/>
            </w:pPr>
            <w:r w:rsidRPr="00E22B38">
              <w:t>2.1.</w:t>
            </w:r>
          </w:p>
        </w:tc>
        <w:tc>
          <w:tcPr>
            <w:tcW w:w="5236" w:type="dxa"/>
            <w:tcBorders>
              <w:top w:val="single" w:sz="4" w:space="0" w:color="auto"/>
              <w:left w:val="single" w:sz="4" w:space="0" w:color="auto"/>
              <w:bottom w:val="single" w:sz="4" w:space="0" w:color="auto"/>
              <w:right w:val="single" w:sz="4" w:space="0" w:color="auto"/>
            </w:tcBorders>
          </w:tcPr>
          <w:p w:rsidR="005C6ECC" w:rsidRPr="00E22B38" w:rsidRDefault="005C6ECC" w:rsidP="005C6ECC">
            <w:pPr>
              <w:pStyle w:val="NoSpacing"/>
            </w:pPr>
            <w:r w:rsidRPr="00E22B38">
              <w:t>prisijungimo vietos</w:t>
            </w:r>
          </w:p>
        </w:tc>
        <w:tc>
          <w:tcPr>
            <w:tcW w:w="1276" w:type="dxa"/>
            <w:tcBorders>
              <w:top w:val="single" w:sz="4" w:space="0" w:color="auto"/>
              <w:left w:val="single" w:sz="4" w:space="0" w:color="auto"/>
              <w:bottom w:val="single" w:sz="4" w:space="0" w:color="auto"/>
              <w:right w:val="single" w:sz="4" w:space="0" w:color="auto"/>
            </w:tcBorders>
          </w:tcPr>
          <w:p w:rsidR="005C6ECC" w:rsidRPr="00E22B38" w:rsidRDefault="005C6ECC" w:rsidP="005C6ECC">
            <w:r w:rsidRPr="00E22B38">
              <w:t>36</w:t>
            </w:r>
          </w:p>
        </w:tc>
        <w:tc>
          <w:tcPr>
            <w:tcW w:w="1276" w:type="dxa"/>
            <w:tcBorders>
              <w:top w:val="single" w:sz="4" w:space="0" w:color="auto"/>
              <w:left w:val="single" w:sz="4" w:space="0" w:color="auto"/>
              <w:bottom w:val="single" w:sz="4" w:space="0" w:color="auto"/>
              <w:right w:val="single" w:sz="4" w:space="0" w:color="auto"/>
            </w:tcBorders>
          </w:tcPr>
          <w:p w:rsidR="005C6ECC" w:rsidRPr="00E22B38" w:rsidRDefault="009C0D9B" w:rsidP="005C6ECC">
            <w:r w:rsidRPr="00E22B38">
              <w:rPr>
                <w:lang w:eastAsia="en-US"/>
              </w:rPr>
              <w:t>36</w:t>
            </w:r>
          </w:p>
        </w:tc>
        <w:tc>
          <w:tcPr>
            <w:tcW w:w="1275" w:type="dxa"/>
            <w:tcBorders>
              <w:top w:val="single" w:sz="4" w:space="0" w:color="auto"/>
              <w:left w:val="single" w:sz="4" w:space="0" w:color="auto"/>
              <w:bottom w:val="single" w:sz="4" w:space="0" w:color="auto"/>
              <w:right w:val="single" w:sz="4" w:space="0" w:color="auto"/>
            </w:tcBorders>
          </w:tcPr>
          <w:p w:rsidR="005C6ECC" w:rsidRPr="00E22B38" w:rsidRDefault="00604FC0" w:rsidP="005C6ECC">
            <w:r w:rsidRPr="00E22B38">
              <w:rPr>
                <w:lang w:eastAsia="en-US"/>
              </w:rPr>
              <w:t>11</w:t>
            </w:r>
          </w:p>
        </w:tc>
      </w:tr>
      <w:tr w:rsidR="005C6ECC" w:rsidRPr="00E22B38" w:rsidTr="00443A22">
        <w:tc>
          <w:tcPr>
            <w:tcW w:w="576" w:type="dxa"/>
            <w:tcBorders>
              <w:top w:val="single" w:sz="4" w:space="0" w:color="auto"/>
              <w:left w:val="single" w:sz="4" w:space="0" w:color="auto"/>
              <w:bottom w:val="single" w:sz="4" w:space="0" w:color="auto"/>
              <w:right w:val="single" w:sz="4" w:space="0" w:color="auto"/>
            </w:tcBorders>
            <w:hideMark/>
          </w:tcPr>
          <w:p w:rsidR="005C6ECC" w:rsidRPr="00E22B38" w:rsidRDefault="005C6ECC" w:rsidP="005C6ECC">
            <w:pPr>
              <w:pStyle w:val="NoSpacing"/>
            </w:pPr>
            <w:r w:rsidRPr="00E22B38">
              <w:t>2.2.</w:t>
            </w:r>
          </w:p>
        </w:tc>
        <w:tc>
          <w:tcPr>
            <w:tcW w:w="5236" w:type="dxa"/>
            <w:tcBorders>
              <w:top w:val="single" w:sz="4" w:space="0" w:color="auto"/>
              <w:left w:val="single" w:sz="4" w:space="0" w:color="auto"/>
              <w:bottom w:val="single" w:sz="4" w:space="0" w:color="auto"/>
              <w:right w:val="single" w:sz="4" w:space="0" w:color="auto"/>
            </w:tcBorders>
            <w:hideMark/>
          </w:tcPr>
          <w:p w:rsidR="005C6ECC" w:rsidRPr="00E22B38" w:rsidRDefault="005C6ECC" w:rsidP="005C6ECC">
            <w:pPr>
              <w:pStyle w:val="NoSpacing"/>
            </w:pPr>
            <w:r w:rsidRPr="00E22B38">
              <w:t>prisijungimai-seansai</w:t>
            </w:r>
          </w:p>
        </w:tc>
        <w:tc>
          <w:tcPr>
            <w:tcW w:w="1276" w:type="dxa"/>
            <w:tcBorders>
              <w:top w:val="single" w:sz="4" w:space="0" w:color="auto"/>
              <w:left w:val="single" w:sz="4" w:space="0" w:color="auto"/>
              <w:bottom w:val="single" w:sz="4" w:space="0" w:color="auto"/>
              <w:right w:val="single" w:sz="4" w:space="0" w:color="auto"/>
            </w:tcBorders>
          </w:tcPr>
          <w:p w:rsidR="005C6ECC" w:rsidRPr="00E22B38" w:rsidRDefault="005C6ECC" w:rsidP="005C6ECC">
            <w:r w:rsidRPr="00E22B38">
              <w:t>1300</w:t>
            </w:r>
          </w:p>
        </w:tc>
        <w:tc>
          <w:tcPr>
            <w:tcW w:w="1276" w:type="dxa"/>
            <w:tcBorders>
              <w:top w:val="single" w:sz="4" w:space="0" w:color="auto"/>
              <w:left w:val="single" w:sz="4" w:space="0" w:color="auto"/>
              <w:bottom w:val="single" w:sz="4" w:space="0" w:color="auto"/>
              <w:right w:val="single" w:sz="4" w:space="0" w:color="auto"/>
            </w:tcBorders>
          </w:tcPr>
          <w:p w:rsidR="005C6ECC" w:rsidRPr="00E22B38" w:rsidRDefault="00604FC0" w:rsidP="005C6ECC">
            <w:r w:rsidRPr="00E22B38">
              <w:rPr>
                <w:lang w:eastAsia="en-US"/>
              </w:rPr>
              <w:t>6133</w:t>
            </w:r>
          </w:p>
        </w:tc>
        <w:tc>
          <w:tcPr>
            <w:tcW w:w="1275" w:type="dxa"/>
            <w:tcBorders>
              <w:top w:val="single" w:sz="4" w:space="0" w:color="auto"/>
              <w:left w:val="single" w:sz="4" w:space="0" w:color="auto"/>
              <w:bottom w:val="single" w:sz="4" w:space="0" w:color="auto"/>
              <w:right w:val="single" w:sz="4" w:space="0" w:color="auto"/>
            </w:tcBorders>
          </w:tcPr>
          <w:p w:rsidR="005C6ECC" w:rsidRPr="00E22B38" w:rsidRDefault="00604FC0" w:rsidP="009C0D9B">
            <w:r w:rsidRPr="00E22B38">
              <w:rPr>
                <w:lang w:eastAsia="en-US"/>
              </w:rPr>
              <w:t>1700</w:t>
            </w:r>
          </w:p>
        </w:tc>
      </w:tr>
    </w:tbl>
    <w:p w:rsidR="00DE6D2F" w:rsidRPr="00E22B38" w:rsidRDefault="00DE6D2F" w:rsidP="00DE6D2F">
      <w:pPr>
        <w:suppressAutoHyphens w:val="0"/>
        <w:rPr>
          <w:sz w:val="24"/>
          <w:szCs w:val="24"/>
        </w:rPr>
      </w:pPr>
    </w:p>
    <w:p w:rsidR="00DE6D2F" w:rsidRPr="00E22B38" w:rsidRDefault="00DE6D2F" w:rsidP="00DE6D2F">
      <w:pPr>
        <w:suppressAutoHyphens w:val="0"/>
        <w:ind w:firstLine="720"/>
        <w:rPr>
          <w:sz w:val="24"/>
          <w:szCs w:val="24"/>
        </w:rPr>
      </w:pPr>
      <w:r w:rsidRPr="00E22B38">
        <w:rPr>
          <w:sz w:val="24"/>
          <w:szCs w:val="24"/>
        </w:rPr>
        <w:t>6. Kitos veiklos:</w:t>
      </w:r>
    </w:p>
    <w:p w:rsidR="00DE6D2F" w:rsidRPr="00E22B38" w:rsidRDefault="00DE6D2F" w:rsidP="00DE6D2F">
      <w:pPr>
        <w:suppressAutoHyphens w:val="0"/>
        <w:ind w:firstLine="72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1276"/>
        <w:gridCol w:w="1276"/>
        <w:gridCol w:w="1275"/>
      </w:tblGrid>
      <w:tr w:rsidR="00DE6D2F" w:rsidRPr="00E22B38" w:rsidTr="000144B4">
        <w:tc>
          <w:tcPr>
            <w:tcW w:w="567"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jc w:val="center"/>
            </w:pPr>
            <w:r w:rsidRPr="00E22B38">
              <w:t>Eil. Nr.</w:t>
            </w:r>
          </w:p>
        </w:tc>
        <w:tc>
          <w:tcPr>
            <w:tcW w:w="5245"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jc w:val="center"/>
            </w:pPr>
            <w:r w:rsidRPr="00E22B38">
              <w:t>Veiklų pavadinimas</w:t>
            </w:r>
          </w:p>
        </w:tc>
        <w:tc>
          <w:tcPr>
            <w:tcW w:w="1276" w:type="dxa"/>
            <w:tcBorders>
              <w:top w:val="single" w:sz="4" w:space="0" w:color="auto"/>
              <w:left w:val="single" w:sz="4" w:space="0" w:color="auto"/>
              <w:bottom w:val="single" w:sz="4" w:space="0" w:color="auto"/>
              <w:right w:val="single" w:sz="4" w:space="0" w:color="auto"/>
            </w:tcBorders>
            <w:vAlign w:val="center"/>
          </w:tcPr>
          <w:p w:rsidR="00DE6D2F" w:rsidRPr="00E22B38" w:rsidRDefault="007C04EC" w:rsidP="009C5823">
            <w:pPr>
              <w:jc w:val="center"/>
            </w:pPr>
            <w:r w:rsidRPr="00E22B38">
              <w:t>202</w:t>
            </w:r>
            <w:r w:rsidR="009C5823" w:rsidRPr="00E22B38">
              <w:t>2</w:t>
            </w:r>
            <w:r w:rsidR="00DE6D2F" w:rsidRPr="00E22B38">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tcPr>
          <w:p w:rsidR="00DE6D2F" w:rsidRPr="00E22B38" w:rsidRDefault="007C04EC" w:rsidP="009C5823">
            <w:pPr>
              <w:jc w:val="center"/>
            </w:pPr>
            <w:r w:rsidRPr="00E22B38">
              <w:t>202</w:t>
            </w:r>
            <w:r w:rsidR="009C5823" w:rsidRPr="00E22B38">
              <w:t>2</w:t>
            </w:r>
            <w:r w:rsidR="00DE6D2F" w:rsidRPr="00E22B38">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7C04EC" w:rsidP="009C5823">
            <w:pPr>
              <w:jc w:val="center"/>
            </w:pPr>
            <w:r w:rsidRPr="00E22B38">
              <w:t>202</w:t>
            </w:r>
            <w:r w:rsidR="009C5823" w:rsidRPr="00E22B38">
              <w:t>3</w:t>
            </w:r>
            <w:r w:rsidR="00DE6D2F" w:rsidRPr="00E22B38">
              <w:t xml:space="preserve"> m. planuojama</w:t>
            </w:r>
          </w:p>
        </w:tc>
      </w:tr>
      <w:tr w:rsidR="00DE6D2F" w:rsidRPr="00E22B38" w:rsidTr="000144B4">
        <w:tc>
          <w:tcPr>
            <w:tcW w:w="567" w:type="dxa"/>
            <w:tcBorders>
              <w:top w:val="single" w:sz="4" w:space="0" w:color="auto"/>
              <w:left w:val="single" w:sz="4" w:space="0" w:color="auto"/>
              <w:bottom w:val="single" w:sz="4" w:space="0" w:color="auto"/>
              <w:right w:val="single" w:sz="4" w:space="0" w:color="auto"/>
            </w:tcBorders>
            <w:hideMark/>
          </w:tcPr>
          <w:p w:rsidR="00DE6D2F" w:rsidRPr="00E22B38" w:rsidRDefault="00DE6D2F" w:rsidP="000144B4">
            <w:pPr>
              <w:pStyle w:val="NoSpacing"/>
            </w:pPr>
          </w:p>
        </w:tc>
        <w:tc>
          <w:tcPr>
            <w:tcW w:w="5245" w:type="dxa"/>
            <w:tcBorders>
              <w:top w:val="single" w:sz="4" w:space="0" w:color="auto"/>
              <w:left w:val="single" w:sz="4" w:space="0" w:color="auto"/>
              <w:bottom w:val="single" w:sz="4" w:space="0" w:color="auto"/>
              <w:right w:val="single" w:sz="4" w:space="0" w:color="auto"/>
            </w:tcBorders>
            <w:hideMark/>
          </w:tcPr>
          <w:p w:rsidR="00DE6D2F" w:rsidRPr="00E22B38" w:rsidRDefault="00DE6D2F" w:rsidP="000144B4">
            <w:pPr>
              <w:pStyle w:val="NoSpacing"/>
            </w:pPr>
            <w:r w:rsidRPr="00E22B38">
              <w:t>Vaikų dienos centrai</w:t>
            </w:r>
          </w:p>
        </w:tc>
        <w:tc>
          <w:tcPr>
            <w:tcW w:w="1276"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rPr>
                <w:highlight w:val="yellow"/>
              </w:rPr>
            </w:pPr>
          </w:p>
        </w:tc>
        <w:tc>
          <w:tcPr>
            <w:tcW w:w="1276"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rPr>
                <w:highlight w:val="yellow"/>
              </w:rPr>
            </w:pPr>
          </w:p>
        </w:tc>
        <w:tc>
          <w:tcPr>
            <w:tcW w:w="1275"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rPr>
                <w:highlight w:val="yellow"/>
              </w:rPr>
            </w:pPr>
          </w:p>
        </w:tc>
      </w:tr>
      <w:tr w:rsidR="00DE6D2F" w:rsidRPr="00E22B38" w:rsidTr="000144B4">
        <w:tc>
          <w:tcPr>
            <w:tcW w:w="567"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r w:rsidRPr="00E22B38">
              <w:t>1.</w:t>
            </w:r>
          </w:p>
        </w:tc>
        <w:tc>
          <w:tcPr>
            <w:tcW w:w="5245"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r w:rsidRPr="00E22B38">
              <w:t>Vaikų dienos centrų skaičius</w:t>
            </w:r>
          </w:p>
        </w:tc>
        <w:tc>
          <w:tcPr>
            <w:tcW w:w="1276" w:type="dxa"/>
            <w:tcBorders>
              <w:top w:val="single" w:sz="4" w:space="0" w:color="auto"/>
              <w:left w:val="single" w:sz="4" w:space="0" w:color="auto"/>
              <w:bottom w:val="single" w:sz="4" w:space="0" w:color="auto"/>
              <w:right w:val="single" w:sz="4" w:space="0" w:color="auto"/>
            </w:tcBorders>
          </w:tcPr>
          <w:p w:rsidR="00DE6D2F" w:rsidRPr="00E22B38" w:rsidRDefault="00171BA3" w:rsidP="009C5823">
            <w:pPr>
              <w:pStyle w:val="NoSpacing"/>
              <w:jc w:val="right"/>
            </w:pPr>
            <w:r w:rsidRPr="00E22B38">
              <w:t>3</w:t>
            </w:r>
          </w:p>
        </w:tc>
        <w:tc>
          <w:tcPr>
            <w:tcW w:w="1276" w:type="dxa"/>
            <w:tcBorders>
              <w:top w:val="single" w:sz="4" w:space="0" w:color="auto"/>
              <w:left w:val="single" w:sz="4" w:space="0" w:color="auto"/>
              <w:bottom w:val="single" w:sz="4" w:space="0" w:color="auto"/>
              <w:right w:val="single" w:sz="4" w:space="0" w:color="auto"/>
            </w:tcBorders>
          </w:tcPr>
          <w:p w:rsidR="00DE6D2F" w:rsidRPr="00E22B38" w:rsidRDefault="00171BA3" w:rsidP="009C5823">
            <w:pPr>
              <w:pStyle w:val="NoSpacing"/>
              <w:jc w:val="right"/>
            </w:pPr>
            <w:r w:rsidRPr="00E22B38">
              <w:t>3</w:t>
            </w:r>
          </w:p>
        </w:tc>
        <w:tc>
          <w:tcPr>
            <w:tcW w:w="1275" w:type="dxa"/>
            <w:tcBorders>
              <w:top w:val="single" w:sz="4" w:space="0" w:color="auto"/>
              <w:left w:val="single" w:sz="4" w:space="0" w:color="auto"/>
              <w:bottom w:val="single" w:sz="4" w:space="0" w:color="auto"/>
              <w:right w:val="single" w:sz="4" w:space="0" w:color="auto"/>
            </w:tcBorders>
          </w:tcPr>
          <w:p w:rsidR="00DE6D2F" w:rsidRPr="00E22B38" w:rsidRDefault="00171BA3" w:rsidP="009C5823">
            <w:pPr>
              <w:pStyle w:val="NoSpacing"/>
              <w:jc w:val="right"/>
            </w:pPr>
            <w:r w:rsidRPr="00E22B38">
              <w:t>3</w:t>
            </w:r>
          </w:p>
        </w:tc>
      </w:tr>
      <w:tr w:rsidR="00DE6D2F" w:rsidRPr="00E22B38" w:rsidTr="000144B4">
        <w:tc>
          <w:tcPr>
            <w:tcW w:w="567"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r w:rsidRPr="00E22B38">
              <w:t>2.</w:t>
            </w:r>
          </w:p>
        </w:tc>
        <w:tc>
          <w:tcPr>
            <w:tcW w:w="5245"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r w:rsidRPr="00E22B38">
              <w:t>Lankytojų skaičius</w:t>
            </w:r>
          </w:p>
        </w:tc>
        <w:tc>
          <w:tcPr>
            <w:tcW w:w="1276" w:type="dxa"/>
            <w:tcBorders>
              <w:top w:val="single" w:sz="4" w:space="0" w:color="auto"/>
              <w:left w:val="single" w:sz="4" w:space="0" w:color="auto"/>
              <w:bottom w:val="single" w:sz="4" w:space="0" w:color="auto"/>
              <w:right w:val="single" w:sz="4" w:space="0" w:color="auto"/>
            </w:tcBorders>
          </w:tcPr>
          <w:p w:rsidR="00DE6D2F" w:rsidRPr="00E22B38" w:rsidRDefault="009C5823" w:rsidP="009C5823">
            <w:pPr>
              <w:pStyle w:val="NoSpacing"/>
              <w:jc w:val="right"/>
            </w:pPr>
            <w:r w:rsidRPr="00E22B38">
              <w:t>44</w:t>
            </w:r>
          </w:p>
        </w:tc>
        <w:tc>
          <w:tcPr>
            <w:tcW w:w="1276" w:type="dxa"/>
            <w:tcBorders>
              <w:top w:val="single" w:sz="4" w:space="0" w:color="auto"/>
              <w:left w:val="single" w:sz="4" w:space="0" w:color="auto"/>
              <w:bottom w:val="single" w:sz="4" w:space="0" w:color="auto"/>
              <w:right w:val="single" w:sz="4" w:space="0" w:color="auto"/>
            </w:tcBorders>
          </w:tcPr>
          <w:p w:rsidR="00DE6D2F" w:rsidRPr="00E22B38" w:rsidRDefault="009C5823" w:rsidP="009C5823">
            <w:pPr>
              <w:pStyle w:val="NoSpacing"/>
              <w:jc w:val="right"/>
            </w:pPr>
            <w:r w:rsidRPr="00E22B38">
              <w:t>44</w:t>
            </w:r>
          </w:p>
        </w:tc>
        <w:tc>
          <w:tcPr>
            <w:tcW w:w="1275" w:type="dxa"/>
            <w:tcBorders>
              <w:top w:val="single" w:sz="4" w:space="0" w:color="auto"/>
              <w:left w:val="single" w:sz="4" w:space="0" w:color="auto"/>
              <w:bottom w:val="single" w:sz="4" w:space="0" w:color="auto"/>
              <w:right w:val="single" w:sz="4" w:space="0" w:color="auto"/>
            </w:tcBorders>
          </w:tcPr>
          <w:p w:rsidR="00DE6D2F" w:rsidRPr="00E22B38" w:rsidRDefault="007C04EC" w:rsidP="009C5823">
            <w:pPr>
              <w:pStyle w:val="NoSpacing"/>
              <w:jc w:val="right"/>
            </w:pPr>
            <w:r w:rsidRPr="00E22B38">
              <w:t>44</w:t>
            </w:r>
          </w:p>
        </w:tc>
      </w:tr>
    </w:tbl>
    <w:p w:rsidR="00DE6D2F" w:rsidRPr="00E22B38" w:rsidRDefault="00DE6D2F" w:rsidP="00DE6D2F">
      <w:pPr>
        <w:suppressAutoHyphens w:val="0"/>
        <w:rPr>
          <w:sz w:val="24"/>
          <w:szCs w:val="24"/>
        </w:rPr>
      </w:pPr>
    </w:p>
    <w:p w:rsidR="00DE6D2F" w:rsidRPr="00E22B38" w:rsidRDefault="00DE6D2F" w:rsidP="00DE6D2F">
      <w:pPr>
        <w:suppressAutoHyphens w:val="0"/>
        <w:jc w:val="center"/>
        <w:rPr>
          <w:b/>
          <w:sz w:val="24"/>
          <w:szCs w:val="24"/>
        </w:rPr>
      </w:pPr>
      <w:r w:rsidRPr="00E22B38">
        <w:rPr>
          <w:b/>
          <w:sz w:val="24"/>
          <w:szCs w:val="24"/>
        </w:rPr>
        <w:t>III. PAG</w:t>
      </w:r>
      <w:bookmarkStart w:id="0" w:name="_Hlk483235909"/>
      <w:r w:rsidRPr="00E22B38">
        <w:rPr>
          <w:b/>
          <w:sz w:val="24"/>
          <w:szCs w:val="24"/>
        </w:rPr>
        <w:t>RINDINIAI FINANSINIAI RODIKLIAI</w:t>
      </w:r>
    </w:p>
    <w:p w:rsidR="00DE6D2F" w:rsidRPr="00E22B38" w:rsidRDefault="00DE6D2F" w:rsidP="00DE6D2F">
      <w:pPr>
        <w:suppressAutoHyphens w:val="0"/>
        <w:jc w:val="center"/>
        <w:rPr>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489"/>
        <w:gridCol w:w="1418"/>
        <w:gridCol w:w="1559"/>
        <w:gridCol w:w="1417"/>
      </w:tblGrid>
      <w:tr w:rsidR="00DE6D2F" w:rsidRPr="00E22B38" w:rsidTr="000144B4">
        <w:tc>
          <w:tcPr>
            <w:tcW w:w="756" w:type="dxa"/>
            <w:tcBorders>
              <w:top w:val="single" w:sz="4" w:space="0" w:color="auto"/>
              <w:left w:val="single" w:sz="4" w:space="0" w:color="auto"/>
              <w:bottom w:val="single" w:sz="4" w:space="0" w:color="auto"/>
              <w:right w:val="single" w:sz="4" w:space="0" w:color="auto"/>
            </w:tcBorders>
            <w:vAlign w:val="center"/>
            <w:hideMark/>
          </w:tcPr>
          <w:bookmarkEnd w:id="0"/>
          <w:p w:rsidR="00DE6D2F" w:rsidRPr="00E22B38" w:rsidRDefault="00DE6D2F" w:rsidP="000144B4">
            <w:pPr>
              <w:pStyle w:val="NoSpacing"/>
              <w:jc w:val="center"/>
            </w:pPr>
            <w:r w:rsidRPr="00E22B38">
              <w:t>Eil. Nr.</w:t>
            </w:r>
          </w:p>
        </w:tc>
        <w:tc>
          <w:tcPr>
            <w:tcW w:w="4489"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jc w:val="center"/>
            </w:pPr>
            <w:r w:rsidRPr="00E22B38">
              <w:t>Pobūdis</w:t>
            </w:r>
          </w:p>
        </w:tc>
        <w:tc>
          <w:tcPr>
            <w:tcW w:w="1418"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AC723A" w:rsidP="00457E83">
            <w:pPr>
              <w:jc w:val="center"/>
            </w:pPr>
            <w:r w:rsidRPr="00E22B38">
              <w:t>202</w:t>
            </w:r>
            <w:r w:rsidR="00457E83" w:rsidRPr="00E22B38">
              <w:t>2</w:t>
            </w:r>
            <w:r w:rsidR="00DE6D2F" w:rsidRPr="00E22B38">
              <w:t xml:space="preserve"> m. planuota (Eur)</w:t>
            </w:r>
          </w:p>
        </w:tc>
        <w:tc>
          <w:tcPr>
            <w:tcW w:w="1559" w:type="dxa"/>
            <w:tcBorders>
              <w:top w:val="single" w:sz="4" w:space="0" w:color="auto"/>
              <w:left w:val="single" w:sz="4" w:space="0" w:color="auto"/>
              <w:bottom w:val="single" w:sz="4" w:space="0" w:color="auto"/>
              <w:right w:val="single" w:sz="4" w:space="0" w:color="auto"/>
            </w:tcBorders>
            <w:vAlign w:val="center"/>
          </w:tcPr>
          <w:p w:rsidR="00DE6D2F" w:rsidRPr="00E22B38" w:rsidRDefault="00AC723A" w:rsidP="00457E83">
            <w:pPr>
              <w:jc w:val="center"/>
            </w:pPr>
            <w:r w:rsidRPr="00E22B38">
              <w:t>202</w:t>
            </w:r>
            <w:r w:rsidR="00457E83" w:rsidRPr="00E22B38">
              <w:t>2</w:t>
            </w:r>
            <w:r w:rsidR="00DE6D2F" w:rsidRPr="00E22B38">
              <w:t xml:space="preserve"> m. įvykdyta (Eur)</w:t>
            </w:r>
          </w:p>
        </w:tc>
        <w:tc>
          <w:tcPr>
            <w:tcW w:w="1417" w:type="dxa"/>
            <w:tcBorders>
              <w:top w:val="single" w:sz="4" w:space="0" w:color="auto"/>
              <w:left w:val="single" w:sz="4" w:space="0" w:color="auto"/>
              <w:bottom w:val="single" w:sz="4" w:space="0" w:color="auto"/>
              <w:right w:val="single" w:sz="4" w:space="0" w:color="auto"/>
            </w:tcBorders>
            <w:vAlign w:val="center"/>
          </w:tcPr>
          <w:p w:rsidR="00DE6D2F" w:rsidRPr="00E22B38" w:rsidRDefault="00AC723A" w:rsidP="00457E83">
            <w:pPr>
              <w:jc w:val="center"/>
            </w:pPr>
            <w:r w:rsidRPr="00E22B38">
              <w:t>202</w:t>
            </w:r>
            <w:r w:rsidR="00457E83" w:rsidRPr="00E22B38">
              <w:t>3</w:t>
            </w:r>
            <w:r w:rsidR="00DE6D2F" w:rsidRPr="00E22B38">
              <w:t xml:space="preserve"> m. planuojama (Eur)</w:t>
            </w:r>
          </w:p>
        </w:tc>
      </w:tr>
      <w:tr w:rsidR="00DE6D2F" w:rsidRPr="00E22B38"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pPr>
            <w:r w:rsidRPr="00E22B38">
              <w:t>1.</w:t>
            </w:r>
          </w:p>
        </w:tc>
        <w:tc>
          <w:tcPr>
            <w:tcW w:w="4489" w:type="dxa"/>
            <w:tcBorders>
              <w:top w:val="single" w:sz="4" w:space="0" w:color="auto"/>
              <w:left w:val="single" w:sz="4" w:space="0" w:color="auto"/>
              <w:bottom w:val="single" w:sz="4" w:space="0" w:color="auto"/>
              <w:right w:val="single" w:sz="4" w:space="0" w:color="auto"/>
            </w:tcBorders>
            <w:hideMark/>
          </w:tcPr>
          <w:p w:rsidR="00DE6D2F" w:rsidRPr="00E22B38" w:rsidRDefault="00DE6D2F" w:rsidP="000144B4">
            <w:pPr>
              <w:pStyle w:val="NoSpacing"/>
            </w:pPr>
            <w:r w:rsidRPr="00E22B38">
              <w:t>Iš viso:</w:t>
            </w:r>
          </w:p>
        </w:tc>
        <w:tc>
          <w:tcPr>
            <w:tcW w:w="1418" w:type="dxa"/>
            <w:tcBorders>
              <w:top w:val="single" w:sz="4" w:space="0" w:color="auto"/>
              <w:left w:val="single" w:sz="4" w:space="0" w:color="auto"/>
              <w:bottom w:val="single" w:sz="4" w:space="0" w:color="auto"/>
              <w:right w:val="single" w:sz="4" w:space="0" w:color="auto"/>
            </w:tcBorders>
          </w:tcPr>
          <w:p w:rsidR="00DE6D2F" w:rsidRPr="00E22B38" w:rsidRDefault="00457E83" w:rsidP="009C5823">
            <w:pPr>
              <w:pStyle w:val="NoSpacing"/>
              <w:jc w:val="right"/>
              <w:rPr>
                <w:b/>
              </w:rPr>
            </w:pPr>
            <w:r w:rsidRPr="00E22B38">
              <w:rPr>
                <w:b/>
              </w:rPr>
              <w:t>1294500</w:t>
            </w:r>
          </w:p>
        </w:tc>
        <w:tc>
          <w:tcPr>
            <w:tcW w:w="1559" w:type="dxa"/>
            <w:tcBorders>
              <w:top w:val="single" w:sz="4" w:space="0" w:color="auto"/>
              <w:left w:val="single" w:sz="4" w:space="0" w:color="auto"/>
              <w:bottom w:val="single" w:sz="4" w:space="0" w:color="auto"/>
              <w:right w:val="single" w:sz="4" w:space="0" w:color="auto"/>
            </w:tcBorders>
          </w:tcPr>
          <w:p w:rsidR="00DE6D2F" w:rsidRPr="00E22B38" w:rsidRDefault="00457E83" w:rsidP="009C5823">
            <w:pPr>
              <w:pStyle w:val="NoSpacing"/>
              <w:jc w:val="right"/>
              <w:rPr>
                <w:b/>
              </w:rPr>
            </w:pPr>
            <w:r w:rsidRPr="00E22B38">
              <w:rPr>
                <w:b/>
              </w:rPr>
              <w:t>1294649</w:t>
            </w:r>
          </w:p>
        </w:tc>
        <w:tc>
          <w:tcPr>
            <w:tcW w:w="1417" w:type="dxa"/>
            <w:tcBorders>
              <w:top w:val="single" w:sz="4" w:space="0" w:color="auto"/>
              <w:left w:val="single" w:sz="4" w:space="0" w:color="auto"/>
              <w:bottom w:val="single" w:sz="4" w:space="0" w:color="auto"/>
              <w:right w:val="single" w:sz="4" w:space="0" w:color="auto"/>
            </w:tcBorders>
          </w:tcPr>
          <w:p w:rsidR="00DE6D2F" w:rsidRPr="00E22B38" w:rsidRDefault="00457E83" w:rsidP="009C5823">
            <w:pPr>
              <w:pStyle w:val="NoSpacing"/>
              <w:jc w:val="right"/>
              <w:rPr>
                <w:b/>
              </w:rPr>
            </w:pPr>
            <w:r w:rsidRPr="00E22B38">
              <w:rPr>
                <w:b/>
              </w:rPr>
              <w:t>1427600</w:t>
            </w:r>
          </w:p>
        </w:tc>
      </w:tr>
      <w:tr w:rsidR="00DE6D2F" w:rsidRPr="00E22B38" w:rsidTr="000144B4">
        <w:trPr>
          <w:trHeight w:val="679"/>
        </w:trPr>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pPr>
            <w:r w:rsidRPr="00E22B38">
              <w:t>1.1.</w:t>
            </w:r>
          </w:p>
        </w:tc>
        <w:tc>
          <w:tcPr>
            <w:tcW w:w="4489" w:type="dxa"/>
            <w:tcBorders>
              <w:top w:val="single" w:sz="4" w:space="0" w:color="auto"/>
              <w:left w:val="single" w:sz="4" w:space="0" w:color="auto"/>
              <w:bottom w:val="single" w:sz="4" w:space="0" w:color="auto"/>
              <w:right w:val="single" w:sz="4" w:space="0" w:color="auto"/>
            </w:tcBorders>
            <w:hideMark/>
          </w:tcPr>
          <w:p w:rsidR="00DE6D2F" w:rsidRPr="00E22B38" w:rsidRDefault="00DE6D2F" w:rsidP="000144B4">
            <w:pPr>
              <w:pStyle w:val="NoSpacing"/>
            </w:pPr>
            <w:r w:rsidRPr="00E22B38">
              <w:t>Iš viso: lėšos iš savivaldybės biudžeto:</w:t>
            </w:r>
          </w:p>
          <w:p w:rsidR="00DE6D2F" w:rsidRPr="00E22B38" w:rsidRDefault="00DE6D2F" w:rsidP="000144B4">
            <w:pPr>
              <w:pStyle w:val="NoSpacing"/>
            </w:pPr>
            <w:r w:rsidRPr="00E22B38">
              <w:t>bibliotekos</w:t>
            </w:r>
          </w:p>
          <w:p w:rsidR="00DE6D2F" w:rsidRPr="00E22B38" w:rsidRDefault="00DE6D2F" w:rsidP="000144B4">
            <w:pPr>
              <w:pStyle w:val="NoSpacing"/>
            </w:pPr>
            <w:r w:rsidRPr="00E22B38">
              <w:t>muziejai</w:t>
            </w:r>
          </w:p>
        </w:tc>
        <w:tc>
          <w:tcPr>
            <w:tcW w:w="1418" w:type="dxa"/>
            <w:tcBorders>
              <w:top w:val="single" w:sz="4" w:space="0" w:color="auto"/>
              <w:left w:val="single" w:sz="4" w:space="0" w:color="auto"/>
              <w:bottom w:val="single" w:sz="4" w:space="0" w:color="auto"/>
              <w:right w:val="single" w:sz="4" w:space="0" w:color="auto"/>
            </w:tcBorders>
          </w:tcPr>
          <w:p w:rsidR="00356788" w:rsidRPr="00E22B38" w:rsidRDefault="00356788" w:rsidP="00457E83">
            <w:pPr>
              <w:pStyle w:val="NoSpacing"/>
              <w:jc w:val="right"/>
            </w:pPr>
            <w:r w:rsidRPr="00E22B38">
              <w:t xml:space="preserve">                                </w:t>
            </w:r>
            <w:r w:rsidR="00457E83" w:rsidRPr="00E22B38">
              <w:t>1256600</w:t>
            </w:r>
          </w:p>
          <w:p w:rsidR="00457E83" w:rsidRPr="00E22B38" w:rsidRDefault="00457E83" w:rsidP="00457E83">
            <w:pPr>
              <w:pStyle w:val="NoSpacing"/>
              <w:jc w:val="right"/>
            </w:pPr>
            <w:r w:rsidRPr="00E22B38">
              <w:t>37900</w:t>
            </w:r>
          </w:p>
        </w:tc>
        <w:tc>
          <w:tcPr>
            <w:tcW w:w="1559"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p>
          <w:p w:rsidR="00356788" w:rsidRPr="00E22B38" w:rsidRDefault="00457E83" w:rsidP="009C5823">
            <w:pPr>
              <w:pStyle w:val="NoSpacing"/>
              <w:jc w:val="right"/>
            </w:pPr>
            <w:r w:rsidRPr="00E22B38">
              <w:t>1256652</w:t>
            </w:r>
          </w:p>
          <w:p w:rsidR="00356788" w:rsidRPr="00E22B38" w:rsidRDefault="00457E83" w:rsidP="009C5823">
            <w:pPr>
              <w:pStyle w:val="NoSpacing"/>
              <w:jc w:val="right"/>
            </w:pPr>
            <w:r w:rsidRPr="00E22B38">
              <w:t>37997</w:t>
            </w:r>
          </w:p>
        </w:tc>
        <w:tc>
          <w:tcPr>
            <w:tcW w:w="1417"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p>
          <w:p w:rsidR="00356788" w:rsidRPr="00E22B38" w:rsidRDefault="00457E83" w:rsidP="00356788">
            <w:pPr>
              <w:pStyle w:val="NoSpacing"/>
              <w:jc w:val="right"/>
            </w:pPr>
            <w:r w:rsidRPr="00E22B38">
              <w:t>1379100</w:t>
            </w:r>
          </w:p>
          <w:p w:rsidR="00457E83" w:rsidRPr="00E22B38" w:rsidRDefault="00457E83" w:rsidP="00356788">
            <w:pPr>
              <w:pStyle w:val="NoSpacing"/>
              <w:jc w:val="right"/>
            </w:pPr>
            <w:r w:rsidRPr="00E22B38">
              <w:t>48500</w:t>
            </w:r>
          </w:p>
        </w:tc>
      </w:tr>
      <w:tr w:rsidR="00DE6D2F" w:rsidRPr="00E22B38"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pPr>
            <w:r w:rsidRPr="00E22B38">
              <w:t>1.2.</w:t>
            </w:r>
          </w:p>
        </w:tc>
        <w:tc>
          <w:tcPr>
            <w:tcW w:w="4489" w:type="dxa"/>
            <w:tcBorders>
              <w:top w:val="single" w:sz="4" w:space="0" w:color="auto"/>
              <w:left w:val="single" w:sz="4" w:space="0" w:color="auto"/>
              <w:bottom w:val="single" w:sz="4" w:space="0" w:color="auto"/>
              <w:right w:val="single" w:sz="4" w:space="0" w:color="auto"/>
            </w:tcBorders>
            <w:hideMark/>
          </w:tcPr>
          <w:p w:rsidR="00DE6D2F" w:rsidRPr="00E22B38" w:rsidRDefault="00DE6D2F" w:rsidP="000144B4">
            <w:pPr>
              <w:pStyle w:val="NoSpacing"/>
            </w:pPr>
            <w:r w:rsidRPr="00E22B38">
              <w:t>Iš jų: darbo užmokestis</w:t>
            </w:r>
          </w:p>
          <w:p w:rsidR="00DE6D2F" w:rsidRPr="00E22B38" w:rsidRDefault="00DE6D2F" w:rsidP="000144B4">
            <w:pPr>
              <w:pStyle w:val="NoSpacing"/>
            </w:pPr>
            <w:r w:rsidRPr="00E22B38">
              <w:t>bibliotekos</w:t>
            </w:r>
          </w:p>
          <w:p w:rsidR="00DE6D2F" w:rsidRPr="00E22B38" w:rsidRDefault="00DE6D2F" w:rsidP="000144B4">
            <w:pPr>
              <w:pStyle w:val="NoSpacing"/>
            </w:pPr>
            <w:r w:rsidRPr="00E22B38">
              <w:t>muziejai</w:t>
            </w:r>
          </w:p>
        </w:tc>
        <w:tc>
          <w:tcPr>
            <w:tcW w:w="1418" w:type="dxa"/>
            <w:tcBorders>
              <w:top w:val="single" w:sz="4" w:space="0" w:color="auto"/>
              <w:left w:val="single" w:sz="4" w:space="0" w:color="auto"/>
              <w:bottom w:val="single" w:sz="4" w:space="0" w:color="auto"/>
              <w:right w:val="single" w:sz="4" w:space="0" w:color="auto"/>
            </w:tcBorders>
          </w:tcPr>
          <w:p w:rsidR="00DE6D2F" w:rsidRPr="00E22B38" w:rsidRDefault="00DE6D2F" w:rsidP="00356788">
            <w:pPr>
              <w:pStyle w:val="NoSpacing"/>
              <w:jc w:val="right"/>
            </w:pPr>
          </w:p>
          <w:p w:rsidR="00356788" w:rsidRPr="00E22B38" w:rsidRDefault="00457E83" w:rsidP="00356788">
            <w:pPr>
              <w:pStyle w:val="NoSpacing"/>
              <w:jc w:val="right"/>
            </w:pPr>
            <w:r w:rsidRPr="00E22B38">
              <w:t>934500</w:t>
            </w:r>
          </w:p>
          <w:p w:rsidR="00356788" w:rsidRPr="00E22B38" w:rsidRDefault="00457E83" w:rsidP="00356788">
            <w:pPr>
              <w:pStyle w:val="NoSpacing"/>
              <w:jc w:val="right"/>
            </w:pPr>
            <w:r w:rsidRPr="00E22B38">
              <w:t>33500</w:t>
            </w:r>
          </w:p>
        </w:tc>
        <w:tc>
          <w:tcPr>
            <w:tcW w:w="1559"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p>
          <w:p w:rsidR="008C0F6F" w:rsidRPr="00E22B38" w:rsidRDefault="00457E83" w:rsidP="008C0F6F">
            <w:pPr>
              <w:pStyle w:val="NoSpacing"/>
              <w:jc w:val="right"/>
            </w:pPr>
            <w:r w:rsidRPr="00E22B38">
              <w:t>934500</w:t>
            </w:r>
          </w:p>
          <w:p w:rsidR="008C0F6F" w:rsidRPr="00E22B38" w:rsidRDefault="00457E83" w:rsidP="008C0F6F">
            <w:pPr>
              <w:pStyle w:val="NoSpacing"/>
              <w:jc w:val="right"/>
            </w:pPr>
            <w:r w:rsidRPr="00E22B38">
              <w:t>33511</w:t>
            </w:r>
          </w:p>
        </w:tc>
        <w:tc>
          <w:tcPr>
            <w:tcW w:w="1417"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p>
          <w:p w:rsidR="008C0F6F" w:rsidRPr="00E22B38" w:rsidRDefault="00457E83" w:rsidP="008C0F6F">
            <w:pPr>
              <w:pStyle w:val="NoSpacing"/>
              <w:jc w:val="right"/>
            </w:pPr>
            <w:r w:rsidRPr="00E22B38">
              <w:t>1114600</w:t>
            </w:r>
          </w:p>
          <w:p w:rsidR="008C0F6F" w:rsidRPr="00E22B38" w:rsidRDefault="00457E83" w:rsidP="008C0F6F">
            <w:pPr>
              <w:pStyle w:val="NoSpacing"/>
              <w:jc w:val="right"/>
            </w:pPr>
            <w:r w:rsidRPr="00E22B38">
              <w:t>38800</w:t>
            </w:r>
          </w:p>
        </w:tc>
      </w:tr>
      <w:tr w:rsidR="00DE6D2F" w:rsidRPr="00E22B38"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pPr>
            <w:r w:rsidRPr="00E22B38">
              <w:t>1.3.</w:t>
            </w:r>
          </w:p>
        </w:tc>
        <w:tc>
          <w:tcPr>
            <w:tcW w:w="4489" w:type="dxa"/>
            <w:tcBorders>
              <w:top w:val="single" w:sz="4" w:space="0" w:color="auto"/>
              <w:left w:val="single" w:sz="4" w:space="0" w:color="auto"/>
              <w:bottom w:val="single" w:sz="4" w:space="0" w:color="auto"/>
              <w:right w:val="single" w:sz="4" w:space="0" w:color="auto"/>
            </w:tcBorders>
            <w:hideMark/>
          </w:tcPr>
          <w:p w:rsidR="00DE6D2F" w:rsidRPr="00E22B38" w:rsidRDefault="00DE6D2F" w:rsidP="000144B4">
            <w:pPr>
              <w:pStyle w:val="NoSpacing"/>
            </w:pPr>
            <w:r w:rsidRPr="00E22B38">
              <w:t>Iš jų: ryšių ir komunalinės paslaugos</w:t>
            </w:r>
          </w:p>
          <w:p w:rsidR="00DE6D2F" w:rsidRPr="00E22B38" w:rsidRDefault="00DE6D2F" w:rsidP="000144B4">
            <w:pPr>
              <w:pStyle w:val="NoSpacing"/>
            </w:pPr>
            <w:r w:rsidRPr="00E22B38">
              <w:t>bibliotekos</w:t>
            </w:r>
          </w:p>
          <w:p w:rsidR="00DE6D2F" w:rsidRPr="00E22B38" w:rsidRDefault="00DE6D2F" w:rsidP="000144B4">
            <w:pPr>
              <w:pStyle w:val="NoSpacing"/>
            </w:pPr>
            <w:r w:rsidRPr="00E22B38">
              <w:t>muziejai</w:t>
            </w:r>
          </w:p>
        </w:tc>
        <w:tc>
          <w:tcPr>
            <w:tcW w:w="1418"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p>
          <w:p w:rsidR="008C0F6F" w:rsidRPr="00E22B38" w:rsidRDefault="00457E83" w:rsidP="008C0F6F">
            <w:pPr>
              <w:pStyle w:val="NoSpacing"/>
              <w:jc w:val="right"/>
            </w:pPr>
            <w:r w:rsidRPr="00E22B38">
              <w:t>115900</w:t>
            </w:r>
          </w:p>
          <w:p w:rsidR="008C0F6F" w:rsidRPr="00E22B38" w:rsidRDefault="00457E83" w:rsidP="008C0F6F">
            <w:pPr>
              <w:pStyle w:val="NoSpacing"/>
              <w:jc w:val="right"/>
            </w:pPr>
            <w:r w:rsidRPr="00E22B38">
              <w:t>2000</w:t>
            </w:r>
          </w:p>
        </w:tc>
        <w:tc>
          <w:tcPr>
            <w:tcW w:w="1559" w:type="dxa"/>
            <w:tcBorders>
              <w:top w:val="single" w:sz="4" w:space="0" w:color="auto"/>
              <w:left w:val="single" w:sz="4" w:space="0" w:color="auto"/>
              <w:bottom w:val="single" w:sz="4" w:space="0" w:color="auto"/>
              <w:right w:val="single" w:sz="4" w:space="0" w:color="auto"/>
            </w:tcBorders>
          </w:tcPr>
          <w:p w:rsidR="00DE6D2F" w:rsidRPr="00E22B38" w:rsidRDefault="00DE6D2F" w:rsidP="008C0F6F">
            <w:pPr>
              <w:pStyle w:val="NoSpacing"/>
              <w:jc w:val="right"/>
            </w:pPr>
          </w:p>
          <w:p w:rsidR="008C0F6F" w:rsidRPr="00E22B38" w:rsidRDefault="00457E83" w:rsidP="008C0F6F">
            <w:pPr>
              <w:pStyle w:val="NoSpacing"/>
              <w:jc w:val="right"/>
            </w:pPr>
            <w:r w:rsidRPr="00E22B38">
              <w:t>115899</w:t>
            </w:r>
          </w:p>
          <w:p w:rsidR="008C0F6F" w:rsidRPr="00E22B38" w:rsidRDefault="00457E83" w:rsidP="008C0F6F">
            <w:pPr>
              <w:pStyle w:val="NoSpacing"/>
              <w:jc w:val="right"/>
            </w:pPr>
            <w:r w:rsidRPr="00E22B38">
              <w:t>2005</w:t>
            </w:r>
          </w:p>
        </w:tc>
        <w:tc>
          <w:tcPr>
            <w:tcW w:w="1417" w:type="dxa"/>
            <w:tcBorders>
              <w:top w:val="single" w:sz="4" w:space="0" w:color="auto"/>
              <w:left w:val="single" w:sz="4" w:space="0" w:color="auto"/>
              <w:bottom w:val="single" w:sz="4" w:space="0" w:color="auto"/>
              <w:right w:val="single" w:sz="4" w:space="0" w:color="auto"/>
            </w:tcBorders>
          </w:tcPr>
          <w:p w:rsidR="00DE6D2F" w:rsidRPr="00E22B38" w:rsidRDefault="00DE6D2F" w:rsidP="008C0F6F">
            <w:pPr>
              <w:pStyle w:val="NoSpacing"/>
              <w:jc w:val="right"/>
            </w:pPr>
          </w:p>
          <w:p w:rsidR="008C0F6F" w:rsidRPr="00E22B38" w:rsidRDefault="00457E83" w:rsidP="008C0F6F">
            <w:pPr>
              <w:pStyle w:val="NoSpacing"/>
              <w:jc w:val="right"/>
            </w:pPr>
            <w:r w:rsidRPr="00E22B38">
              <w:t>144500</w:t>
            </w:r>
          </w:p>
          <w:p w:rsidR="008C0F6F" w:rsidRPr="00E22B38" w:rsidRDefault="00457E83" w:rsidP="008C0F6F">
            <w:pPr>
              <w:pStyle w:val="NoSpacing"/>
              <w:jc w:val="right"/>
            </w:pPr>
            <w:r w:rsidRPr="00E22B38">
              <w:t>3500</w:t>
            </w:r>
          </w:p>
        </w:tc>
      </w:tr>
      <w:tr w:rsidR="00DE6D2F" w:rsidRPr="00E22B38"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pPr>
            <w:r w:rsidRPr="00E22B38">
              <w:t>1.4.</w:t>
            </w:r>
          </w:p>
        </w:tc>
        <w:tc>
          <w:tcPr>
            <w:tcW w:w="4489" w:type="dxa"/>
            <w:tcBorders>
              <w:top w:val="single" w:sz="4" w:space="0" w:color="auto"/>
              <w:left w:val="single" w:sz="4" w:space="0" w:color="auto"/>
              <w:bottom w:val="single" w:sz="4" w:space="0" w:color="auto"/>
              <w:right w:val="single" w:sz="4" w:space="0" w:color="auto"/>
            </w:tcBorders>
            <w:hideMark/>
          </w:tcPr>
          <w:p w:rsidR="00DE6D2F" w:rsidRPr="00E22B38" w:rsidRDefault="00DE6D2F" w:rsidP="000144B4">
            <w:pPr>
              <w:pStyle w:val="NoSpacing"/>
            </w:pPr>
            <w:r w:rsidRPr="00E22B38">
              <w:t>Iš jų: ilgalaikio materialiojo turto remontas</w:t>
            </w:r>
          </w:p>
          <w:p w:rsidR="00DE6D2F" w:rsidRPr="00E22B38" w:rsidRDefault="00DE6D2F" w:rsidP="000144B4">
            <w:pPr>
              <w:pStyle w:val="NoSpacing"/>
            </w:pPr>
            <w:r w:rsidRPr="00E22B38">
              <w:t>bibliotekos</w:t>
            </w:r>
          </w:p>
          <w:p w:rsidR="00DE6D2F" w:rsidRPr="00E22B38" w:rsidRDefault="00DE6D2F" w:rsidP="000144B4">
            <w:pPr>
              <w:pStyle w:val="NoSpacing"/>
            </w:pPr>
            <w:r w:rsidRPr="00E22B38">
              <w:t>muziejai</w:t>
            </w:r>
          </w:p>
        </w:tc>
        <w:tc>
          <w:tcPr>
            <w:tcW w:w="1418"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p>
          <w:p w:rsidR="008C0F6F" w:rsidRPr="00E22B38" w:rsidRDefault="00457E83" w:rsidP="008C0F6F">
            <w:pPr>
              <w:pStyle w:val="NoSpacing"/>
              <w:jc w:val="right"/>
            </w:pPr>
            <w:r w:rsidRPr="00E22B38">
              <w:t>104000</w:t>
            </w:r>
          </w:p>
        </w:tc>
        <w:tc>
          <w:tcPr>
            <w:tcW w:w="1559" w:type="dxa"/>
            <w:tcBorders>
              <w:top w:val="single" w:sz="4" w:space="0" w:color="auto"/>
              <w:left w:val="single" w:sz="4" w:space="0" w:color="auto"/>
              <w:bottom w:val="single" w:sz="4" w:space="0" w:color="auto"/>
              <w:right w:val="single" w:sz="4" w:space="0" w:color="auto"/>
            </w:tcBorders>
          </w:tcPr>
          <w:p w:rsidR="00DE6D2F" w:rsidRPr="00E22B38" w:rsidRDefault="00DE6D2F" w:rsidP="008C0F6F">
            <w:pPr>
              <w:pStyle w:val="NoSpacing"/>
              <w:jc w:val="right"/>
            </w:pPr>
          </w:p>
          <w:p w:rsidR="008C0F6F" w:rsidRPr="00E22B38" w:rsidRDefault="00457E83" w:rsidP="008C0F6F">
            <w:pPr>
              <w:pStyle w:val="NoSpacing"/>
              <w:jc w:val="right"/>
            </w:pPr>
            <w:r w:rsidRPr="00E22B38">
              <w:t>104008</w:t>
            </w:r>
          </w:p>
        </w:tc>
        <w:tc>
          <w:tcPr>
            <w:tcW w:w="1417" w:type="dxa"/>
            <w:tcBorders>
              <w:top w:val="single" w:sz="4" w:space="0" w:color="auto"/>
              <w:left w:val="single" w:sz="4" w:space="0" w:color="auto"/>
              <w:bottom w:val="single" w:sz="4" w:space="0" w:color="auto"/>
              <w:right w:val="single" w:sz="4" w:space="0" w:color="auto"/>
            </w:tcBorders>
          </w:tcPr>
          <w:p w:rsidR="00DE6D2F" w:rsidRPr="00E22B38" w:rsidRDefault="00DE6D2F" w:rsidP="008C0F6F">
            <w:pPr>
              <w:pStyle w:val="NoSpacing"/>
              <w:jc w:val="right"/>
            </w:pPr>
          </w:p>
          <w:p w:rsidR="008C0F6F" w:rsidRPr="00E22B38" w:rsidRDefault="00457E83" w:rsidP="008C0F6F">
            <w:pPr>
              <w:pStyle w:val="NoSpacing"/>
              <w:jc w:val="right"/>
            </w:pPr>
            <w:r w:rsidRPr="00E22B38">
              <w:t>9400</w:t>
            </w:r>
          </w:p>
          <w:p w:rsidR="00457E83" w:rsidRPr="00E22B38" w:rsidRDefault="00457E83" w:rsidP="008C0F6F">
            <w:pPr>
              <w:pStyle w:val="NoSpacing"/>
              <w:jc w:val="right"/>
            </w:pPr>
            <w:r w:rsidRPr="00E22B38">
              <w:t>5000</w:t>
            </w:r>
          </w:p>
        </w:tc>
      </w:tr>
      <w:tr w:rsidR="00DE6D2F" w:rsidRPr="00E22B38"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pPr>
            <w:r w:rsidRPr="00E22B38">
              <w:t>1.5.</w:t>
            </w:r>
          </w:p>
        </w:tc>
        <w:tc>
          <w:tcPr>
            <w:tcW w:w="4489" w:type="dxa"/>
            <w:tcBorders>
              <w:top w:val="single" w:sz="4" w:space="0" w:color="auto"/>
              <w:left w:val="single" w:sz="4" w:space="0" w:color="auto"/>
              <w:bottom w:val="single" w:sz="4" w:space="0" w:color="auto"/>
              <w:right w:val="single" w:sz="4" w:space="0" w:color="auto"/>
            </w:tcBorders>
            <w:hideMark/>
          </w:tcPr>
          <w:p w:rsidR="00DE6D2F" w:rsidRPr="00E22B38" w:rsidRDefault="00DE6D2F" w:rsidP="000144B4">
            <w:pPr>
              <w:pStyle w:val="NoSpacing"/>
            </w:pPr>
            <w:r w:rsidRPr="00E22B38">
              <w:t>Iš jų: lėšos prekėms ir paslaugoms</w:t>
            </w:r>
          </w:p>
          <w:p w:rsidR="00DE6D2F" w:rsidRPr="00E22B38" w:rsidRDefault="00DE6D2F" w:rsidP="000144B4">
            <w:pPr>
              <w:pStyle w:val="NoSpacing"/>
            </w:pPr>
            <w:r w:rsidRPr="00E22B38">
              <w:t>bibliotekos</w:t>
            </w:r>
          </w:p>
          <w:p w:rsidR="00DE6D2F" w:rsidRPr="00E22B38" w:rsidRDefault="00DE6D2F" w:rsidP="000144B4">
            <w:pPr>
              <w:pStyle w:val="NoSpacing"/>
            </w:pPr>
            <w:r w:rsidRPr="00E22B38">
              <w:t>muziejai</w:t>
            </w:r>
          </w:p>
        </w:tc>
        <w:tc>
          <w:tcPr>
            <w:tcW w:w="1418"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p>
          <w:p w:rsidR="008C0F6F" w:rsidRPr="00E22B38" w:rsidRDefault="00457E83" w:rsidP="008C0F6F">
            <w:pPr>
              <w:pStyle w:val="NoSpacing"/>
              <w:jc w:val="right"/>
            </w:pPr>
            <w:r w:rsidRPr="00E22B38">
              <w:t>50800</w:t>
            </w:r>
          </w:p>
          <w:p w:rsidR="008C0F6F" w:rsidRPr="00E22B38" w:rsidRDefault="00457E83" w:rsidP="008C0F6F">
            <w:pPr>
              <w:pStyle w:val="NoSpacing"/>
              <w:jc w:val="right"/>
            </w:pPr>
            <w:r w:rsidRPr="00E22B38">
              <w:t>1300</w:t>
            </w:r>
          </w:p>
        </w:tc>
        <w:tc>
          <w:tcPr>
            <w:tcW w:w="1559"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p>
          <w:p w:rsidR="008C0F6F" w:rsidRPr="00E22B38" w:rsidRDefault="00457E83" w:rsidP="008C0F6F">
            <w:pPr>
              <w:pStyle w:val="NoSpacing"/>
              <w:jc w:val="right"/>
            </w:pPr>
            <w:r w:rsidRPr="00E22B38">
              <w:t>50830</w:t>
            </w:r>
          </w:p>
          <w:p w:rsidR="008C0F6F" w:rsidRPr="00E22B38" w:rsidRDefault="00F92485" w:rsidP="00457E83">
            <w:pPr>
              <w:pStyle w:val="NoSpacing"/>
              <w:jc w:val="right"/>
            </w:pPr>
            <w:r w:rsidRPr="00E22B38">
              <w:t>1</w:t>
            </w:r>
            <w:r w:rsidR="00457E83" w:rsidRPr="00E22B38">
              <w:t>235</w:t>
            </w:r>
          </w:p>
        </w:tc>
        <w:tc>
          <w:tcPr>
            <w:tcW w:w="1417" w:type="dxa"/>
            <w:tcBorders>
              <w:top w:val="single" w:sz="4" w:space="0" w:color="auto"/>
              <w:left w:val="single" w:sz="4" w:space="0" w:color="auto"/>
              <w:bottom w:val="single" w:sz="4" w:space="0" w:color="auto"/>
              <w:right w:val="single" w:sz="4" w:space="0" w:color="auto"/>
            </w:tcBorders>
          </w:tcPr>
          <w:p w:rsidR="00DE6D2F" w:rsidRPr="00E22B38" w:rsidRDefault="00DE6D2F" w:rsidP="008C0F6F">
            <w:pPr>
              <w:pStyle w:val="NoSpacing"/>
              <w:jc w:val="right"/>
            </w:pPr>
          </w:p>
          <w:p w:rsidR="008C0F6F" w:rsidRPr="00E22B38" w:rsidRDefault="00457E83" w:rsidP="008C0F6F">
            <w:pPr>
              <w:pStyle w:val="NoSpacing"/>
              <w:jc w:val="right"/>
            </w:pPr>
            <w:r w:rsidRPr="00E22B38">
              <w:t>49000</w:t>
            </w:r>
          </w:p>
          <w:p w:rsidR="008C0F6F" w:rsidRPr="00E22B38" w:rsidRDefault="00457E83" w:rsidP="008C0F6F">
            <w:pPr>
              <w:pStyle w:val="NoSpacing"/>
              <w:jc w:val="right"/>
            </w:pPr>
            <w:r w:rsidRPr="00E22B38">
              <w:t>1000</w:t>
            </w:r>
          </w:p>
        </w:tc>
      </w:tr>
      <w:tr w:rsidR="00DE6D2F" w:rsidRPr="00E22B38"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pPr>
            <w:r w:rsidRPr="00E22B38">
              <w:t>1.6.</w:t>
            </w:r>
          </w:p>
        </w:tc>
        <w:tc>
          <w:tcPr>
            <w:tcW w:w="4489" w:type="dxa"/>
            <w:tcBorders>
              <w:top w:val="single" w:sz="4" w:space="0" w:color="auto"/>
              <w:left w:val="single" w:sz="4" w:space="0" w:color="auto"/>
              <w:bottom w:val="single" w:sz="4" w:space="0" w:color="auto"/>
              <w:right w:val="single" w:sz="4" w:space="0" w:color="auto"/>
            </w:tcBorders>
            <w:hideMark/>
          </w:tcPr>
          <w:p w:rsidR="00DE6D2F" w:rsidRPr="00E22B38" w:rsidRDefault="00DE6D2F" w:rsidP="000144B4">
            <w:pPr>
              <w:pStyle w:val="NoSpacing"/>
            </w:pPr>
            <w:r w:rsidRPr="00E22B38">
              <w:t>Iš jų: išlaidos transportui (nuomai, remontui, degalams)</w:t>
            </w:r>
          </w:p>
          <w:p w:rsidR="00DE6D2F" w:rsidRPr="00E22B38" w:rsidRDefault="00DE6D2F" w:rsidP="000144B4">
            <w:pPr>
              <w:pStyle w:val="NoSpacing"/>
            </w:pPr>
            <w:r w:rsidRPr="00E22B38">
              <w:t>bibliotekos</w:t>
            </w:r>
          </w:p>
          <w:p w:rsidR="00DE6D2F" w:rsidRPr="00E22B38" w:rsidRDefault="00DE6D2F" w:rsidP="000144B4">
            <w:pPr>
              <w:pStyle w:val="NoSpacing"/>
            </w:pPr>
            <w:r w:rsidRPr="00E22B38">
              <w:t>muziejai</w:t>
            </w:r>
          </w:p>
        </w:tc>
        <w:tc>
          <w:tcPr>
            <w:tcW w:w="1418"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p>
          <w:p w:rsidR="00457E83" w:rsidRPr="00E22B38" w:rsidRDefault="00457E83" w:rsidP="008C0F6F">
            <w:pPr>
              <w:pStyle w:val="NoSpacing"/>
              <w:jc w:val="right"/>
            </w:pPr>
          </w:p>
          <w:p w:rsidR="008C0F6F" w:rsidRPr="00E22B38" w:rsidRDefault="00457E83" w:rsidP="008C0F6F">
            <w:pPr>
              <w:pStyle w:val="NoSpacing"/>
              <w:jc w:val="right"/>
            </w:pPr>
            <w:r w:rsidRPr="00E22B38">
              <w:t>3600</w:t>
            </w:r>
          </w:p>
        </w:tc>
        <w:tc>
          <w:tcPr>
            <w:tcW w:w="1559"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p>
          <w:p w:rsidR="00457E83" w:rsidRPr="00E22B38" w:rsidRDefault="00457E83" w:rsidP="008C0F6F">
            <w:pPr>
              <w:pStyle w:val="NoSpacing"/>
              <w:jc w:val="right"/>
            </w:pPr>
          </w:p>
          <w:p w:rsidR="008C0F6F" w:rsidRPr="00E22B38" w:rsidRDefault="00457E83" w:rsidP="008C0F6F">
            <w:pPr>
              <w:pStyle w:val="NoSpacing"/>
              <w:jc w:val="right"/>
            </w:pPr>
            <w:r w:rsidRPr="00E22B38">
              <w:t>3622</w:t>
            </w:r>
          </w:p>
        </w:tc>
        <w:tc>
          <w:tcPr>
            <w:tcW w:w="1417"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p>
          <w:p w:rsidR="00457E83" w:rsidRPr="00E22B38" w:rsidRDefault="00457E83" w:rsidP="008C0F6F">
            <w:pPr>
              <w:pStyle w:val="NoSpacing"/>
              <w:jc w:val="right"/>
            </w:pPr>
          </w:p>
          <w:p w:rsidR="008C0F6F" w:rsidRPr="00E22B38" w:rsidRDefault="00457E83" w:rsidP="008C0F6F">
            <w:pPr>
              <w:pStyle w:val="NoSpacing"/>
              <w:jc w:val="right"/>
            </w:pPr>
            <w:r w:rsidRPr="00E22B38">
              <w:t>4000</w:t>
            </w:r>
          </w:p>
        </w:tc>
      </w:tr>
      <w:tr w:rsidR="00DE6D2F" w:rsidRPr="00E22B38" w:rsidTr="000144B4">
        <w:tc>
          <w:tcPr>
            <w:tcW w:w="756" w:type="dxa"/>
            <w:tcBorders>
              <w:top w:val="single" w:sz="4" w:space="0" w:color="auto"/>
              <w:left w:val="single" w:sz="4" w:space="0" w:color="auto"/>
              <w:bottom w:val="single" w:sz="4" w:space="0" w:color="auto"/>
              <w:right w:val="single" w:sz="4" w:space="0" w:color="auto"/>
            </w:tcBorders>
            <w:vAlign w:val="center"/>
          </w:tcPr>
          <w:p w:rsidR="00DE6D2F" w:rsidRPr="00E22B38" w:rsidRDefault="00DE6D2F" w:rsidP="000144B4">
            <w:pPr>
              <w:pStyle w:val="NoSpacing"/>
            </w:pPr>
            <w:r w:rsidRPr="00E22B38">
              <w:t>1.7</w:t>
            </w:r>
          </w:p>
        </w:tc>
        <w:tc>
          <w:tcPr>
            <w:tcW w:w="4489"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r w:rsidRPr="00E22B38">
              <w:t>Iš jų: spaudiniai</w:t>
            </w:r>
          </w:p>
          <w:p w:rsidR="00DE6D2F" w:rsidRPr="00E22B38" w:rsidRDefault="00DE6D2F" w:rsidP="000144B4">
            <w:pPr>
              <w:pStyle w:val="NoSpacing"/>
            </w:pPr>
            <w:r w:rsidRPr="00E22B38">
              <w:t>bibliotekos</w:t>
            </w:r>
          </w:p>
          <w:p w:rsidR="00DE6D2F" w:rsidRPr="00E22B38" w:rsidRDefault="00DE6D2F" w:rsidP="000144B4">
            <w:pPr>
              <w:pStyle w:val="NoSpacing"/>
            </w:pPr>
            <w:r w:rsidRPr="00E22B38">
              <w:t>muziejai</w:t>
            </w:r>
          </w:p>
        </w:tc>
        <w:tc>
          <w:tcPr>
            <w:tcW w:w="1418"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p>
          <w:p w:rsidR="008C0F6F" w:rsidRPr="00E22B38" w:rsidRDefault="00457E83" w:rsidP="008C0F6F">
            <w:pPr>
              <w:pStyle w:val="NoSpacing"/>
              <w:jc w:val="right"/>
            </w:pPr>
            <w:r w:rsidRPr="00E22B38">
              <w:t>15000</w:t>
            </w:r>
          </w:p>
          <w:p w:rsidR="008C0F6F" w:rsidRPr="00E22B38" w:rsidRDefault="00F92485" w:rsidP="008C0F6F">
            <w:pPr>
              <w:pStyle w:val="NoSpacing"/>
              <w:jc w:val="right"/>
            </w:pPr>
            <w:r w:rsidRPr="00E22B38">
              <w:t>5</w:t>
            </w:r>
            <w:r w:rsidR="008C0F6F" w:rsidRPr="00E22B38">
              <w:t>0</w:t>
            </w:r>
          </w:p>
        </w:tc>
        <w:tc>
          <w:tcPr>
            <w:tcW w:w="1559"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p>
          <w:p w:rsidR="008C0F6F" w:rsidRPr="00E22B38" w:rsidRDefault="00F92485" w:rsidP="008C0F6F">
            <w:pPr>
              <w:pStyle w:val="NoSpacing"/>
              <w:jc w:val="right"/>
            </w:pPr>
            <w:r w:rsidRPr="00E22B38">
              <w:t>1</w:t>
            </w:r>
            <w:r w:rsidR="00457E83" w:rsidRPr="00E22B38">
              <w:t>5020</w:t>
            </w:r>
          </w:p>
          <w:p w:rsidR="008C0F6F" w:rsidRPr="00E22B38" w:rsidRDefault="00457E83" w:rsidP="008C0F6F">
            <w:pPr>
              <w:pStyle w:val="NoSpacing"/>
              <w:jc w:val="right"/>
            </w:pPr>
            <w:r w:rsidRPr="00E22B38">
              <w:t>4</w:t>
            </w:r>
            <w:r w:rsidR="008C0F6F" w:rsidRPr="00E22B38">
              <w:t>8</w:t>
            </w:r>
          </w:p>
        </w:tc>
        <w:tc>
          <w:tcPr>
            <w:tcW w:w="1417" w:type="dxa"/>
            <w:tcBorders>
              <w:top w:val="single" w:sz="4" w:space="0" w:color="auto"/>
              <w:left w:val="single" w:sz="4" w:space="0" w:color="auto"/>
              <w:bottom w:val="single" w:sz="4" w:space="0" w:color="auto"/>
              <w:right w:val="single" w:sz="4" w:space="0" w:color="auto"/>
            </w:tcBorders>
          </w:tcPr>
          <w:p w:rsidR="00DE6D2F" w:rsidRPr="00E22B38" w:rsidRDefault="00DE6D2F" w:rsidP="008C0F6F">
            <w:pPr>
              <w:pStyle w:val="NoSpacing"/>
              <w:jc w:val="right"/>
            </w:pPr>
          </w:p>
          <w:p w:rsidR="008C0F6F" w:rsidRPr="00E22B38" w:rsidRDefault="00457E83" w:rsidP="00457E83">
            <w:pPr>
              <w:pStyle w:val="NoSpacing"/>
              <w:jc w:val="right"/>
            </w:pPr>
            <w:r w:rsidRPr="00E22B38">
              <w:t>15600</w:t>
            </w:r>
          </w:p>
          <w:p w:rsidR="00457E83" w:rsidRPr="00E22B38" w:rsidRDefault="00457E83" w:rsidP="00457E83">
            <w:pPr>
              <w:pStyle w:val="NoSpacing"/>
              <w:jc w:val="right"/>
            </w:pPr>
            <w:r w:rsidRPr="00E22B38">
              <w:t>100</w:t>
            </w:r>
          </w:p>
        </w:tc>
      </w:tr>
      <w:tr w:rsidR="00DE6D2F" w:rsidRPr="00E22B38" w:rsidTr="000144B4">
        <w:tc>
          <w:tcPr>
            <w:tcW w:w="756" w:type="dxa"/>
            <w:tcBorders>
              <w:top w:val="single" w:sz="4" w:space="0" w:color="auto"/>
              <w:left w:val="single" w:sz="4" w:space="0" w:color="auto"/>
              <w:bottom w:val="single" w:sz="4" w:space="0" w:color="auto"/>
              <w:right w:val="single" w:sz="4" w:space="0" w:color="auto"/>
            </w:tcBorders>
            <w:vAlign w:val="center"/>
          </w:tcPr>
          <w:p w:rsidR="00DE6D2F" w:rsidRPr="00E22B38" w:rsidRDefault="00DE6D2F" w:rsidP="000144B4">
            <w:pPr>
              <w:pStyle w:val="NoSpacing"/>
            </w:pPr>
            <w:r w:rsidRPr="00E22B38">
              <w:t>1.8</w:t>
            </w:r>
          </w:p>
        </w:tc>
        <w:tc>
          <w:tcPr>
            <w:tcW w:w="4489"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r w:rsidRPr="00E22B38">
              <w:t xml:space="preserve">Kvalifikacijos kėlimo išlaidos </w:t>
            </w:r>
          </w:p>
          <w:p w:rsidR="00DE6D2F" w:rsidRPr="00E22B38" w:rsidRDefault="00DE6D2F" w:rsidP="000144B4">
            <w:pPr>
              <w:pStyle w:val="NoSpacing"/>
            </w:pPr>
            <w:r w:rsidRPr="00E22B38">
              <w:t>bibliotekos</w:t>
            </w:r>
          </w:p>
          <w:p w:rsidR="00DE6D2F" w:rsidRPr="00E22B38" w:rsidRDefault="00DE6D2F" w:rsidP="000144B4">
            <w:pPr>
              <w:pStyle w:val="NoSpacing"/>
            </w:pPr>
            <w:r w:rsidRPr="00E22B38">
              <w:t>muziejai</w:t>
            </w:r>
          </w:p>
        </w:tc>
        <w:tc>
          <w:tcPr>
            <w:tcW w:w="1418" w:type="dxa"/>
            <w:tcBorders>
              <w:top w:val="single" w:sz="4" w:space="0" w:color="auto"/>
              <w:left w:val="single" w:sz="4" w:space="0" w:color="auto"/>
              <w:bottom w:val="single" w:sz="4" w:space="0" w:color="auto"/>
              <w:right w:val="single" w:sz="4" w:space="0" w:color="auto"/>
            </w:tcBorders>
          </w:tcPr>
          <w:p w:rsidR="00DE6D2F" w:rsidRPr="00E22B38" w:rsidRDefault="00DE6D2F" w:rsidP="008C0F6F">
            <w:pPr>
              <w:pStyle w:val="NoSpacing"/>
              <w:jc w:val="right"/>
            </w:pPr>
          </w:p>
          <w:p w:rsidR="008C0F6F" w:rsidRPr="00E22B38" w:rsidRDefault="00457E83" w:rsidP="008C0F6F">
            <w:pPr>
              <w:pStyle w:val="NoSpacing"/>
              <w:jc w:val="right"/>
            </w:pPr>
            <w:r w:rsidRPr="00E22B38">
              <w:t>7</w:t>
            </w:r>
            <w:r w:rsidR="008C0F6F" w:rsidRPr="00E22B38">
              <w:t>00</w:t>
            </w:r>
          </w:p>
        </w:tc>
        <w:tc>
          <w:tcPr>
            <w:tcW w:w="1559"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p>
          <w:p w:rsidR="008C0F6F" w:rsidRPr="00E22B38" w:rsidRDefault="00457E83" w:rsidP="008C0F6F">
            <w:pPr>
              <w:pStyle w:val="NoSpacing"/>
              <w:jc w:val="right"/>
            </w:pPr>
            <w:r w:rsidRPr="00E22B38">
              <w:t>696</w:t>
            </w:r>
          </w:p>
        </w:tc>
        <w:tc>
          <w:tcPr>
            <w:tcW w:w="1417"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p>
          <w:p w:rsidR="008E7272" w:rsidRPr="00E22B38" w:rsidRDefault="008E7272" w:rsidP="008E7272">
            <w:pPr>
              <w:pStyle w:val="NoSpacing"/>
              <w:jc w:val="right"/>
            </w:pPr>
            <w:r w:rsidRPr="00E22B38">
              <w:t>1000</w:t>
            </w:r>
          </w:p>
        </w:tc>
      </w:tr>
      <w:tr w:rsidR="00DE6D2F" w:rsidRPr="00E22B38"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pPr>
            <w:r w:rsidRPr="00E22B38">
              <w:t>2.</w:t>
            </w:r>
          </w:p>
        </w:tc>
        <w:tc>
          <w:tcPr>
            <w:tcW w:w="4489" w:type="dxa"/>
            <w:tcBorders>
              <w:top w:val="single" w:sz="4" w:space="0" w:color="auto"/>
              <w:left w:val="single" w:sz="4" w:space="0" w:color="auto"/>
              <w:bottom w:val="single" w:sz="4" w:space="0" w:color="auto"/>
              <w:right w:val="single" w:sz="4" w:space="0" w:color="auto"/>
            </w:tcBorders>
            <w:hideMark/>
          </w:tcPr>
          <w:p w:rsidR="00DE6D2F" w:rsidRPr="00E22B38" w:rsidRDefault="00DE6D2F" w:rsidP="000144B4">
            <w:pPr>
              <w:pStyle w:val="NoSpacing"/>
            </w:pPr>
            <w:r w:rsidRPr="00E22B38">
              <w:t>Iš viso pritraukta lėšų:</w:t>
            </w:r>
          </w:p>
        </w:tc>
        <w:tc>
          <w:tcPr>
            <w:tcW w:w="1418" w:type="dxa"/>
            <w:tcBorders>
              <w:top w:val="single" w:sz="4" w:space="0" w:color="auto"/>
              <w:left w:val="single" w:sz="4" w:space="0" w:color="auto"/>
              <w:bottom w:val="single" w:sz="4" w:space="0" w:color="auto"/>
              <w:right w:val="single" w:sz="4" w:space="0" w:color="auto"/>
            </w:tcBorders>
          </w:tcPr>
          <w:p w:rsidR="00DE6D2F" w:rsidRPr="00E22B38" w:rsidRDefault="00F92485" w:rsidP="00457E83">
            <w:pPr>
              <w:pStyle w:val="NoSpacing"/>
              <w:jc w:val="right"/>
              <w:rPr>
                <w:b/>
              </w:rPr>
            </w:pPr>
            <w:r w:rsidRPr="00E22B38">
              <w:rPr>
                <w:b/>
              </w:rPr>
              <w:t>9</w:t>
            </w:r>
            <w:r w:rsidR="00457E83" w:rsidRPr="00E22B38">
              <w:rPr>
                <w:b/>
              </w:rPr>
              <w:t>1780</w:t>
            </w:r>
          </w:p>
        </w:tc>
        <w:tc>
          <w:tcPr>
            <w:tcW w:w="1559" w:type="dxa"/>
            <w:tcBorders>
              <w:top w:val="single" w:sz="4" w:space="0" w:color="auto"/>
              <w:left w:val="single" w:sz="4" w:space="0" w:color="auto"/>
              <w:bottom w:val="single" w:sz="4" w:space="0" w:color="auto"/>
              <w:right w:val="single" w:sz="4" w:space="0" w:color="auto"/>
            </w:tcBorders>
          </w:tcPr>
          <w:p w:rsidR="00DE6D2F" w:rsidRPr="00E22B38" w:rsidRDefault="00457E83" w:rsidP="008E7272">
            <w:pPr>
              <w:pStyle w:val="NoSpacing"/>
              <w:jc w:val="right"/>
              <w:rPr>
                <w:b/>
              </w:rPr>
            </w:pPr>
            <w:r w:rsidRPr="00E22B38">
              <w:rPr>
                <w:b/>
              </w:rPr>
              <w:t>92048</w:t>
            </w:r>
          </w:p>
        </w:tc>
        <w:tc>
          <w:tcPr>
            <w:tcW w:w="1417" w:type="dxa"/>
            <w:tcBorders>
              <w:top w:val="single" w:sz="4" w:space="0" w:color="auto"/>
              <w:left w:val="single" w:sz="4" w:space="0" w:color="auto"/>
              <w:bottom w:val="single" w:sz="4" w:space="0" w:color="auto"/>
              <w:right w:val="single" w:sz="4" w:space="0" w:color="auto"/>
            </w:tcBorders>
          </w:tcPr>
          <w:p w:rsidR="00DE6D2F" w:rsidRPr="00E22B38" w:rsidRDefault="00457E83" w:rsidP="009C5823">
            <w:pPr>
              <w:pStyle w:val="NoSpacing"/>
              <w:jc w:val="right"/>
              <w:rPr>
                <w:b/>
              </w:rPr>
            </w:pPr>
            <w:r w:rsidRPr="00E22B38">
              <w:rPr>
                <w:b/>
              </w:rPr>
              <w:t>8</w:t>
            </w:r>
            <w:r w:rsidR="009C5823" w:rsidRPr="00E22B38">
              <w:rPr>
                <w:b/>
              </w:rPr>
              <w:t>9</w:t>
            </w:r>
            <w:r w:rsidRPr="00E22B38">
              <w:rPr>
                <w:b/>
              </w:rPr>
              <w:t>300</w:t>
            </w:r>
          </w:p>
        </w:tc>
      </w:tr>
      <w:tr w:rsidR="00DE6D2F" w:rsidRPr="00E22B38"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pPr>
            <w:r w:rsidRPr="00E22B38">
              <w:t>2.1.</w:t>
            </w:r>
          </w:p>
        </w:tc>
        <w:tc>
          <w:tcPr>
            <w:tcW w:w="4489" w:type="dxa"/>
            <w:tcBorders>
              <w:top w:val="single" w:sz="4" w:space="0" w:color="auto"/>
              <w:left w:val="single" w:sz="4" w:space="0" w:color="auto"/>
              <w:bottom w:val="single" w:sz="4" w:space="0" w:color="auto"/>
              <w:right w:val="single" w:sz="4" w:space="0" w:color="auto"/>
            </w:tcBorders>
            <w:hideMark/>
          </w:tcPr>
          <w:p w:rsidR="00DE6D2F" w:rsidRPr="00E22B38" w:rsidRDefault="00DE6D2F" w:rsidP="000144B4">
            <w:pPr>
              <w:pStyle w:val="NoSpacing"/>
            </w:pPr>
            <w:r w:rsidRPr="00E22B38">
              <w:t>projektams įgyvendinti</w:t>
            </w:r>
          </w:p>
        </w:tc>
        <w:tc>
          <w:tcPr>
            <w:tcW w:w="1418" w:type="dxa"/>
            <w:tcBorders>
              <w:top w:val="single" w:sz="4" w:space="0" w:color="auto"/>
              <w:left w:val="single" w:sz="4" w:space="0" w:color="auto"/>
              <w:bottom w:val="single" w:sz="4" w:space="0" w:color="auto"/>
              <w:right w:val="single" w:sz="4" w:space="0" w:color="auto"/>
            </w:tcBorders>
            <w:hideMark/>
          </w:tcPr>
          <w:p w:rsidR="00DE6D2F" w:rsidRPr="00E22B38" w:rsidRDefault="00457E83" w:rsidP="008E7272">
            <w:pPr>
              <w:pStyle w:val="NoSpacing"/>
              <w:jc w:val="right"/>
            </w:pPr>
            <w:r w:rsidRPr="00E22B38">
              <w:t>6900</w:t>
            </w:r>
          </w:p>
        </w:tc>
        <w:tc>
          <w:tcPr>
            <w:tcW w:w="1559" w:type="dxa"/>
            <w:tcBorders>
              <w:top w:val="single" w:sz="4" w:space="0" w:color="auto"/>
              <w:left w:val="single" w:sz="4" w:space="0" w:color="auto"/>
              <w:bottom w:val="single" w:sz="4" w:space="0" w:color="auto"/>
              <w:right w:val="single" w:sz="4" w:space="0" w:color="auto"/>
            </w:tcBorders>
          </w:tcPr>
          <w:p w:rsidR="00DE6D2F" w:rsidRPr="00E22B38" w:rsidRDefault="00457E83" w:rsidP="008E7272">
            <w:pPr>
              <w:pStyle w:val="NoSpacing"/>
              <w:jc w:val="right"/>
            </w:pPr>
            <w:r w:rsidRPr="00E22B38">
              <w:t>6900</w:t>
            </w:r>
          </w:p>
        </w:tc>
        <w:tc>
          <w:tcPr>
            <w:tcW w:w="1417" w:type="dxa"/>
            <w:tcBorders>
              <w:top w:val="single" w:sz="4" w:space="0" w:color="auto"/>
              <w:left w:val="single" w:sz="4" w:space="0" w:color="auto"/>
              <w:bottom w:val="single" w:sz="4" w:space="0" w:color="auto"/>
              <w:right w:val="single" w:sz="4" w:space="0" w:color="auto"/>
            </w:tcBorders>
          </w:tcPr>
          <w:p w:rsidR="00DE6D2F" w:rsidRPr="00E22B38" w:rsidRDefault="00457E83" w:rsidP="008E7272">
            <w:pPr>
              <w:pStyle w:val="NoSpacing"/>
              <w:jc w:val="right"/>
            </w:pPr>
            <w:r w:rsidRPr="00E22B38">
              <w:t>420</w:t>
            </w:r>
            <w:r w:rsidR="00F92485" w:rsidRPr="00E22B38">
              <w:t>0</w:t>
            </w:r>
          </w:p>
        </w:tc>
      </w:tr>
      <w:tr w:rsidR="00DE6D2F" w:rsidRPr="00E22B38"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pPr>
            <w:r w:rsidRPr="00E22B38">
              <w:t>2.1.1.</w:t>
            </w:r>
          </w:p>
        </w:tc>
        <w:tc>
          <w:tcPr>
            <w:tcW w:w="4489" w:type="dxa"/>
            <w:tcBorders>
              <w:top w:val="single" w:sz="4" w:space="0" w:color="auto"/>
              <w:left w:val="single" w:sz="4" w:space="0" w:color="auto"/>
              <w:bottom w:val="single" w:sz="4" w:space="0" w:color="auto"/>
              <w:right w:val="single" w:sz="4" w:space="0" w:color="auto"/>
            </w:tcBorders>
            <w:hideMark/>
          </w:tcPr>
          <w:p w:rsidR="00DE6D2F" w:rsidRPr="00E22B38" w:rsidRDefault="00DE6D2F" w:rsidP="000144B4">
            <w:pPr>
              <w:pStyle w:val="NoSpacing"/>
            </w:pPr>
            <w:r w:rsidRPr="00E22B38">
              <w:t>bibliotekų pajamos už teikiamas paslaugas (bilietus, nuomą, renginių organizavimą)</w:t>
            </w:r>
          </w:p>
        </w:tc>
        <w:tc>
          <w:tcPr>
            <w:tcW w:w="1418" w:type="dxa"/>
            <w:tcBorders>
              <w:top w:val="single" w:sz="4" w:space="0" w:color="auto"/>
              <w:left w:val="single" w:sz="4" w:space="0" w:color="auto"/>
              <w:bottom w:val="single" w:sz="4" w:space="0" w:color="auto"/>
              <w:right w:val="single" w:sz="4" w:space="0" w:color="auto"/>
            </w:tcBorders>
          </w:tcPr>
          <w:p w:rsidR="00DE6D2F" w:rsidRPr="00E22B38" w:rsidRDefault="00457E83" w:rsidP="008E7272">
            <w:pPr>
              <w:pStyle w:val="NoSpacing"/>
              <w:jc w:val="right"/>
            </w:pPr>
            <w:r w:rsidRPr="00E22B38">
              <w:t>12</w:t>
            </w:r>
            <w:r w:rsidR="00F92485" w:rsidRPr="00E22B38">
              <w:t>00</w:t>
            </w:r>
          </w:p>
        </w:tc>
        <w:tc>
          <w:tcPr>
            <w:tcW w:w="1559" w:type="dxa"/>
            <w:tcBorders>
              <w:top w:val="single" w:sz="4" w:space="0" w:color="auto"/>
              <w:left w:val="single" w:sz="4" w:space="0" w:color="auto"/>
              <w:bottom w:val="single" w:sz="4" w:space="0" w:color="auto"/>
              <w:right w:val="single" w:sz="4" w:space="0" w:color="auto"/>
            </w:tcBorders>
          </w:tcPr>
          <w:p w:rsidR="00DE6D2F" w:rsidRPr="00E22B38" w:rsidRDefault="00F92485" w:rsidP="00457E83">
            <w:pPr>
              <w:pStyle w:val="NoSpacing"/>
              <w:jc w:val="right"/>
            </w:pPr>
            <w:r w:rsidRPr="00E22B38">
              <w:t>1</w:t>
            </w:r>
            <w:r w:rsidR="00457E83" w:rsidRPr="00E22B38">
              <w:t>373</w:t>
            </w:r>
          </w:p>
        </w:tc>
        <w:tc>
          <w:tcPr>
            <w:tcW w:w="1417" w:type="dxa"/>
            <w:tcBorders>
              <w:top w:val="single" w:sz="4" w:space="0" w:color="auto"/>
              <w:left w:val="single" w:sz="4" w:space="0" w:color="auto"/>
              <w:bottom w:val="single" w:sz="4" w:space="0" w:color="auto"/>
              <w:right w:val="single" w:sz="4" w:space="0" w:color="auto"/>
            </w:tcBorders>
          </w:tcPr>
          <w:p w:rsidR="00DE6D2F" w:rsidRPr="00E22B38" w:rsidRDefault="008E7272" w:rsidP="008E7272">
            <w:pPr>
              <w:pStyle w:val="NoSpacing"/>
              <w:jc w:val="right"/>
            </w:pPr>
            <w:r w:rsidRPr="00E22B38">
              <w:t>1000</w:t>
            </w:r>
          </w:p>
        </w:tc>
      </w:tr>
      <w:tr w:rsidR="00DE6D2F" w:rsidRPr="00E22B38" w:rsidTr="000144B4">
        <w:tc>
          <w:tcPr>
            <w:tcW w:w="756" w:type="dxa"/>
            <w:tcBorders>
              <w:top w:val="single" w:sz="4" w:space="0" w:color="auto"/>
              <w:left w:val="single" w:sz="4" w:space="0" w:color="auto"/>
              <w:bottom w:val="single" w:sz="4" w:space="0" w:color="auto"/>
              <w:right w:val="single" w:sz="4" w:space="0" w:color="auto"/>
            </w:tcBorders>
            <w:vAlign w:val="center"/>
          </w:tcPr>
          <w:p w:rsidR="00DE6D2F" w:rsidRPr="00E22B38" w:rsidRDefault="00DE6D2F" w:rsidP="000144B4">
            <w:pPr>
              <w:pStyle w:val="NoSpacing"/>
            </w:pPr>
            <w:r w:rsidRPr="00E22B38">
              <w:t>2.1.2.</w:t>
            </w:r>
          </w:p>
        </w:tc>
        <w:tc>
          <w:tcPr>
            <w:tcW w:w="4489"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r w:rsidRPr="00E22B38">
              <w:t>muziejų pajamos už teikiamas paslaugas (bilietus, nuomą, renginių organizavimą)</w:t>
            </w:r>
          </w:p>
        </w:tc>
        <w:tc>
          <w:tcPr>
            <w:tcW w:w="1418" w:type="dxa"/>
            <w:tcBorders>
              <w:top w:val="single" w:sz="4" w:space="0" w:color="auto"/>
              <w:left w:val="single" w:sz="4" w:space="0" w:color="auto"/>
              <w:bottom w:val="single" w:sz="4" w:space="0" w:color="auto"/>
              <w:right w:val="single" w:sz="4" w:space="0" w:color="auto"/>
            </w:tcBorders>
          </w:tcPr>
          <w:p w:rsidR="00DE6D2F" w:rsidRPr="00E22B38" w:rsidRDefault="00457E83" w:rsidP="008E7272">
            <w:pPr>
              <w:pStyle w:val="NoSpacing"/>
              <w:jc w:val="right"/>
            </w:pPr>
            <w:r w:rsidRPr="00E22B38">
              <w:t>12</w:t>
            </w:r>
            <w:r w:rsidR="00F92485" w:rsidRPr="00E22B38">
              <w:t>00</w:t>
            </w:r>
          </w:p>
        </w:tc>
        <w:tc>
          <w:tcPr>
            <w:tcW w:w="1559" w:type="dxa"/>
            <w:tcBorders>
              <w:top w:val="single" w:sz="4" w:space="0" w:color="auto"/>
              <w:left w:val="single" w:sz="4" w:space="0" w:color="auto"/>
              <w:bottom w:val="single" w:sz="4" w:space="0" w:color="auto"/>
              <w:right w:val="single" w:sz="4" w:space="0" w:color="auto"/>
            </w:tcBorders>
          </w:tcPr>
          <w:p w:rsidR="00DE6D2F" w:rsidRPr="00E22B38" w:rsidRDefault="00457E83" w:rsidP="008E7272">
            <w:pPr>
              <w:pStyle w:val="NoSpacing"/>
              <w:jc w:val="right"/>
            </w:pPr>
            <w:r w:rsidRPr="00E22B38">
              <w:t>1258</w:t>
            </w:r>
          </w:p>
        </w:tc>
        <w:tc>
          <w:tcPr>
            <w:tcW w:w="1417" w:type="dxa"/>
            <w:tcBorders>
              <w:top w:val="single" w:sz="4" w:space="0" w:color="auto"/>
              <w:left w:val="single" w:sz="4" w:space="0" w:color="auto"/>
              <w:bottom w:val="single" w:sz="4" w:space="0" w:color="auto"/>
              <w:right w:val="single" w:sz="4" w:space="0" w:color="auto"/>
            </w:tcBorders>
          </w:tcPr>
          <w:p w:rsidR="00DE6D2F" w:rsidRPr="00E22B38" w:rsidRDefault="00F92485" w:rsidP="008E7272">
            <w:pPr>
              <w:pStyle w:val="NoSpacing"/>
              <w:jc w:val="right"/>
            </w:pPr>
            <w:r w:rsidRPr="00E22B38">
              <w:t>8</w:t>
            </w:r>
            <w:r w:rsidR="008E7272" w:rsidRPr="00E22B38">
              <w:t>00</w:t>
            </w:r>
          </w:p>
        </w:tc>
      </w:tr>
      <w:tr w:rsidR="00DE6D2F" w:rsidRPr="00E22B38"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pPr>
            <w:r w:rsidRPr="00E22B38">
              <w:t>2.2.</w:t>
            </w:r>
          </w:p>
        </w:tc>
        <w:tc>
          <w:tcPr>
            <w:tcW w:w="4489" w:type="dxa"/>
            <w:tcBorders>
              <w:top w:val="single" w:sz="4" w:space="0" w:color="auto"/>
              <w:left w:val="single" w:sz="4" w:space="0" w:color="auto"/>
              <w:bottom w:val="single" w:sz="4" w:space="0" w:color="auto"/>
              <w:right w:val="single" w:sz="4" w:space="0" w:color="auto"/>
            </w:tcBorders>
            <w:hideMark/>
          </w:tcPr>
          <w:p w:rsidR="00DE6D2F" w:rsidRPr="00E22B38" w:rsidRDefault="00DE6D2F" w:rsidP="000144B4">
            <w:pPr>
              <w:pStyle w:val="NoSpacing"/>
            </w:pPr>
            <w:r w:rsidRPr="00E22B38">
              <w:t>Lėšos knygoms ir kitiems leidiniams įsigyti:</w:t>
            </w:r>
          </w:p>
          <w:p w:rsidR="00DE6D2F" w:rsidRPr="00E22B38" w:rsidRDefault="00DE6D2F" w:rsidP="000144B4">
            <w:pPr>
              <w:pStyle w:val="NoSpacing"/>
            </w:pPr>
            <w:r w:rsidRPr="00E22B38">
              <w:t>valstybės lėšomis</w:t>
            </w:r>
          </w:p>
          <w:p w:rsidR="00DE6D2F" w:rsidRPr="00E22B38" w:rsidRDefault="00DE6D2F" w:rsidP="000144B4">
            <w:pPr>
              <w:pStyle w:val="NoSpacing"/>
            </w:pPr>
            <w:r w:rsidRPr="00E22B38">
              <w:t>savivaldybės lėšomis</w:t>
            </w:r>
          </w:p>
          <w:p w:rsidR="00DE6D2F" w:rsidRPr="00E22B38" w:rsidRDefault="00DE6D2F" w:rsidP="000144B4">
            <w:pPr>
              <w:pStyle w:val="NoSpacing"/>
            </w:pPr>
            <w:r w:rsidRPr="00E22B38">
              <w:t>rėmėjų lėšomis</w:t>
            </w:r>
          </w:p>
        </w:tc>
        <w:tc>
          <w:tcPr>
            <w:tcW w:w="1418" w:type="dxa"/>
            <w:tcBorders>
              <w:top w:val="single" w:sz="4" w:space="0" w:color="auto"/>
              <w:left w:val="single" w:sz="4" w:space="0" w:color="auto"/>
              <w:bottom w:val="single" w:sz="4" w:space="0" w:color="auto"/>
              <w:right w:val="single" w:sz="4" w:space="0" w:color="auto"/>
            </w:tcBorders>
          </w:tcPr>
          <w:p w:rsidR="00DE6D2F" w:rsidRPr="00E22B38" w:rsidRDefault="00F92485" w:rsidP="00457E83">
            <w:pPr>
              <w:pStyle w:val="NoSpacing"/>
              <w:jc w:val="right"/>
            </w:pPr>
            <w:r w:rsidRPr="00E22B38">
              <w:t>4</w:t>
            </w:r>
            <w:r w:rsidR="00457E83" w:rsidRPr="00E22B38">
              <w:t>3600</w:t>
            </w:r>
          </w:p>
        </w:tc>
        <w:tc>
          <w:tcPr>
            <w:tcW w:w="1559" w:type="dxa"/>
            <w:tcBorders>
              <w:top w:val="single" w:sz="4" w:space="0" w:color="auto"/>
              <w:left w:val="single" w:sz="4" w:space="0" w:color="auto"/>
              <w:bottom w:val="single" w:sz="4" w:space="0" w:color="auto"/>
              <w:right w:val="single" w:sz="4" w:space="0" w:color="auto"/>
            </w:tcBorders>
          </w:tcPr>
          <w:p w:rsidR="00DE6D2F" w:rsidRPr="00E22B38" w:rsidRDefault="00F92485" w:rsidP="00457E83">
            <w:pPr>
              <w:pStyle w:val="NoSpacing"/>
              <w:jc w:val="right"/>
            </w:pPr>
            <w:r w:rsidRPr="00E22B38">
              <w:t>4</w:t>
            </w:r>
            <w:r w:rsidR="00457E83" w:rsidRPr="00E22B38">
              <w:t>3604</w:t>
            </w:r>
          </w:p>
        </w:tc>
        <w:tc>
          <w:tcPr>
            <w:tcW w:w="1417" w:type="dxa"/>
            <w:tcBorders>
              <w:top w:val="single" w:sz="4" w:space="0" w:color="auto"/>
              <w:left w:val="single" w:sz="4" w:space="0" w:color="auto"/>
              <w:bottom w:val="single" w:sz="4" w:space="0" w:color="auto"/>
              <w:right w:val="single" w:sz="4" w:space="0" w:color="auto"/>
            </w:tcBorders>
          </w:tcPr>
          <w:p w:rsidR="00DE6D2F" w:rsidRPr="00E22B38" w:rsidRDefault="00F92485" w:rsidP="00457E83">
            <w:pPr>
              <w:pStyle w:val="NoSpacing"/>
              <w:jc w:val="right"/>
            </w:pPr>
            <w:r w:rsidRPr="00E22B38">
              <w:t>4</w:t>
            </w:r>
            <w:r w:rsidR="00457E83" w:rsidRPr="00E22B38">
              <w:t>20</w:t>
            </w:r>
            <w:r w:rsidRPr="00E22B38">
              <w:t>00</w:t>
            </w:r>
          </w:p>
        </w:tc>
      </w:tr>
      <w:tr w:rsidR="00DE6D2F" w:rsidRPr="00E22B38"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pPr>
            <w:r w:rsidRPr="00E22B38">
              <w:t>2.3.</w:t>
            </w:r>
          </w:p>
        </w:tc>
        <w:tc>
          <w:tcPr>
            <w:tcW w:w="4489" w:type="dxa"/>
            <w:tcBorders>
              <w:top w:val="single" w:sz="4" w:space="0" w:color="auto"/>
              <w:left w:val="single" w:sz="4" w:space="0" w:color="auto"/>
              <w:bottom w:val="single" w:sz="4" w:space="0" w:color="auto"/>
              <w:right w:val="single" w:sz="4" w:space="0" w:color="auto"/>
            </w:tcBorders>
            <w:hideMark/>
          </w:tcPr>
          <w:p w:rsidR="00DE6D2F" w:rsidRPr="00E22B38" w:rsidRDefault="00DE6D2F" w:rsidP="000144B4">
            <w:pPr>
              <w:pStyle w:val="NoSpacing"/>
            </w:pPr>
            <w:r w:rsidRPr="00E22B38">
              <w:t>1,2 proc. parama</w:t>
            </w:r>
          </w:p>
        </w:tc>
        <w:tc>
          <w:tcPr>
            <w:tcW w:w="1418" w:type="dxa"/>
            <w:tcBorders>
              <w:top w:val="single" w:sz="4" w:space="0" w:color="auto"/>
              <w:left w:val="single" w:sz="4" w:space="0" w:color="auto"/>
              <w:bottom w:val="single" w:sz="4" w:space="0" w:color="auto"/>
              <w:right w:val="single" w:sz="4" w:space="0" w:color="auto"/>
            </w:tcBorders>
          </w:tcPr>
          <w:p w:rsidR="00DE6D2F" w:rsidRPr="00E22B38" w:rsidRDefault="008E7272" w:rsidP="008E7272">
            <w:pPr>
              <w:pStyle w:val="NoSpacing"/>
              <w:jc w:val="right"/>
            </w:pPr>
            <w:r w:rsidRPr="00E22B38">
              <w:t>700</w:t>
            </w:r>
          </w:p>
        </w:tc>
        <w:tc>
          <w:tcPr>
            <w:tcW w:w="1559" w:type="dxa"/>
            <w:tcBorders>
              <w:top w:val="single" w:sz="4" w:space="0" w:color="auto"/>
              <w:left w:val="single" w:sz="4" w:space="0" w:color="auto"/>
              <w:bottom w:val="single" w:sz="4" w:space="0" w:color="auto"/>
              <w:right w:val="single" w:sz="4" w:space="0" w:color="auto"/>
            </w:tcBorders>
          </w:tcPr>
          <w:p w:rsidR="00DE6D2F" w:rsidRPr="00E22B38" w:rsidRDefault="00CE22DF" w:rsidP="00457E83">
            <w:pPr>
              <w:pStyle w:val="NoSpacing"/>
              <w:jc w:val="right"/>
            </w:pPr>
            <w:r w:rsidRPr="00E22B38">
              <w:t>7</w:t>
            </w:r>
            <w:r w:rsidR="00457E83" w:rsidRPr="00E22B38">
              <w:t>51</w:t>
            </w:r>
          </w:p>
        </w:tc>
        <w:tc>
          <w:tcPr>
            <w:tcW w:w="1417" w:type="dxa"/>
            <w:tcBorders>
              <w:top w:val="single" w:sz="4" w:space="0" w:color="auto"/>
              <w:left w:val="single" w:sz="4" w:space="0" w:color="auto"/>
              <w:bottom w:val="single" w:sz="4" w:space="0" w:color="auto"/>
              <w:right w:val="single" w:sz="4" w:space="0" w:color="auto"/>
            </w:tcBorders>
          </w:tcPr>
          <w:p w:rsidR="00DE6D2F" w:rsidRPr="00E22B38" w:rsidRDefault="00457E83" w:rsidP="008E7272">
            <w:pPr>
              <w:pStyle w:val="NoSpacing"/>
              <w:jc w:val="right"/>
            </w:pPr>
            <w:r w:rsidRPr="00E22B38">
              <w:t>7</w:t>
            </w:r>
            <w:r w:rsidR="008E7272" w:rsidRPr="00E22B38">
              <w:t>00</w:t>
            </w:r>
          </w:p>
        </w:tc>
      </w:tr>
      <w:tr w:rsidR="00DE6D2F" w:rsidRPr="00E22B38" w:rsidTr="000144B4">
        <w:tc>
          <w:tcPr>
            <w:tcW w:w="756" w:type="dxa"/>
            <w:tcBorders>
              <w:top w:val="single" w:sz="4" w:space="0" w:color="auto"/>
              <w:left w:val="single" w:sz="4" w:space="0" w:color="auto"/>
              <w:bottom w:val="single" w:sz="4" w:space="0" w:color="auto"/>
              <w:right w:val="single" w:sz="4" w:space="0" w:color="auto"/>
            </w:tcBorders>
            <w:vAlign w:val="center"/>
            <w:hideMark/>
          </w:tcPr>
          <w:p w:rsidR="00DE6D2F" w:rsidRPr="00E22B38" w:rsidRDefault="00DE6D2F" w:rsidP="000144B4">
            <w:pPr>
              <w:pStyle w:val="NoSpacing"/>
            </w:pPr>
            <w:r w:rsidRPr="00E22B38">
              <w:lastRenderedPageBreak/>
              <w:t>2.4.</w:t>
            </w:r>
          </w:p>
        </w:tc>
        <w:tc>
          <w:tcPr>
            <w:tcW w:w="4489" w:type="dxa"/>
            <w:tcBorders>
              <w:top w:val="single" w:sz="4" w:space="0" w:color="auto"/>
              <w:left w:val="single" w:sz="4" w:space="0" w:color="auto"/>
              <w:bottom w:val="single" w:sz="4" w:space="0" w:color="auto"/>
              <w:right w:val="single" w:sz="4" w:space="0" w:color="auto"/>
            </w:tcBorders>
            <w:hideMark/>
          </w:tcPr>
          <w:p w:rsidR="00DE6D2F" w:rsidRPr="00E22B38" w:rsidRDefault="00DE6D2F" w:rsidP="000144B4">
            <w:pPr>
              <w:pStyle w:val="NoSpacing"/>
            </w:pPr>
            <w:r w:rsidRPr="00E22B38">
              <w:t>Neformalusis vaikų švietimas (NVŠ)</w:t>
            </w:r>
          </w:p>
        </w:tc>
        <w:tc>
          <w:tcPr>
            <w:tcW w:w="1418" w:type="dxa"/>
            <w:tcBorders>
              <w:top w:val="single" w:sz="4" w:space="0" w:color="auto"/>
              <w:left w:val="single" w:sz="4" w:space="0" w:color="auto"/>
              <w:bottom w:val="single" w:sz="4" w:space="0" w:color="auto"/>
              <w:right w:val="single" w:sz="4" w:space="0" w:color="auto"/>
            </w:tcBorders>
          </w:tcPr>
          <w:p w:rsidR="00DE6D2F" w:rsidRPr="00E22B38" w:rsidRDefault="00457E83" w:rsidP="008E7272">
            <w:pPr>
              <w:pStyle w:val="NoSpacing"/>
              <w:jc w:val="right"/>
            </w:pPr>
            <w:r w:rsidRPr="00E22B38">
              <w:t>2080</w:t>
            </w:r>
          </w:p>
        </w:tc>
        <w:tc>
          <w:tcPr>
            <w:tcW w:w="1559" w:type="dxa"/>
            <w:tcBorders>
              <w:top w:val="single" w:sz="4" w:space="0" w:color="auto"/>
              <w:left w:val="single" w:sz="4" w:space="0" w:color="auto"/>
              <w:bottom w:val="single" w:sz="4" w:space="0" w:color="auto"/>
              <w:right w:val="single" w:sz="4" w:space="0" w:color="auto"/>
            </w:tcBorders>
          </w:tcPr>
          <w:p w:rsidR="00DE6D2F" w:rsidRPr="00E22B38" w:rsidRDefault="00457E83" w:rsidP="008E7272">
            <w:pPr>
              <w:pStyle w:val="NoSpacing"/>
              <w:jc w:val="right"/>
            </w:pPr>
            <w:r w:rsidRPr="00E22B38">
              <w:t>2080</w:t>
            </w:r>
          </w:p>
        </w:tc>
        <w:tc>
          <w:tcPr>
            <w:tcW w:w="1417" w:type="dxa"/>
            <w:tcBorders>
              <w:top w:val="single" w:sz="4" w:space="0" w:color="auto"/>
              <w:left w:val="single" w:sz="4" w:space="0" w:color="auto"/>
              <w:bottom w:val="single" w:sz="4" w:space="0" w:color="auto"/>
              <w:right w:val="single" w:sz="4" w:space="0" w:color="auto"/>
            </w:tcBorders>
          </w:tcPr>
          <w:p w:rsidR="00DE6D2F" w:rsidRPr="00E22B38" w:rsidRDefault="00CE22DF" w:rsidP="009C5823">
            <w:pPr>
              <w:pStyle w:val="NoSpacing"/>
              <w:jc w:val="right"/>
            </w:pPr>
            <w:r w:rsidRPr="00E22B38">
              <w:t>2</w:t>
            </w:r>
            <w:r w:rsidR="009C5823" w:rsidRPr="00E22B38">
              <w:t>80</w:t>
            </w:r>
            <w:r w:rsidRPr="00E22B38">
              <w:t>0</w:t>
            </w:r>
          </w:p>
        </w:tc>
      </w:tr>
      <w:tr w:rsidR="00DE6D2F" w:rsidRPr="00E22B38" w:rsidTr="000144B4">
        <w:tc>
          <w:tcPr>
            <w:tcW w:w="756" w:type="dxa"/>
            <w:tcBorders>
              <w:top w:val="single" w:sz="4" w:space="0" w:color="auto"/>
              <w:left w:val="single" w:sz="4" w:space="0" w:color="auto"/>
              <w:bottom w:val="single" w:sz="4" w:space="0" w:color="auto"/>
              <w:right w:val="single" w:sz="4" w:space="0" w:color="auto"/>
            </w:tcBorders>
            <w:vAlign w:val="center"/>
          </w:tcPr>
          <w:p w:rsidR="00DE6D2F" w:rsidRPr="00E22B38" w:rsidRDefault="00DE6D2F" w:rsidP="000144B4">
            <w:pPr>
              <w:pStyle w:val="NoSpacing"/>
            </w:pPr>
            <w:r w:rsidRPr="00E22B38">
              <w:t>2.5.</w:t>
            </w:r>
          </w:p>
        </w:tc>
        <w:tc>
          <w:tcPr>
            <w:tcW w:w="4489"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r w:rsidRPr="00E22B38">
              <w:t>Kultūros pasas</w:t>
            </w:r>
          </w:p>
        </w:tc>
        <w:tc>
          <w:tcPr>
            <w:tcW w:w="1418" w:type="dxa"/>
            <w:tcBorders>
              <w:top w:val="single" w:sz="4" w:space="0" w:color="auto"/>
              <w:left w:val="single" w:sz="4" w:space="0" w:color="auto"/>
              <w:bottom w:val="single" w:sz="4" w:space="0" w:color="auto"/>
              <w:right w:val="single" w:sz="4" w:space="0" w:color="auto"/>
            </w:tcBorders>
          </w:tcPr>
          <w:p w:rsidR="00DE6D2F" w:rsidRPr="00E22B38" w:rsidRDefault="00CE22DF" w:rsidP="008E7272">
            <w:pPr>
              <w:pStyle w:val="NoSpacing"/>
              <w:jc w:val="right"/>
            </w:pPr>
            <w:r w:rsidRPr="00E22B38">
              <w:t>1</w:t>
            </w:r>
            <w:r w:rsidR="008E7272" w:rsidRPr="00E22B38">
              <w:t>00</w:t>
            </w:r>
          </w:p>
        </w:tc>
        <w:tc>
          <w:tcPr>
            <w:tcW w:w="1559" w:type="dxa"/>
            <w:tcBorders>
              <w:top w:val="single" w:sz="4" w:space="0" w:color="auto"/>
              <w:left w:val="single" w:sz="4" w:space="0" w:color="auto"/>
              <w:bottom w:val="single" w:sz="4" w:space="0" w:color="auto"/>
              <w:right w:val="single" w:sz="4" w:space="0" w:color="auto"/>
            </w:tcBorders>
          </w:tcPr>
          <w:p w:rsidR="00DE6D2F" w:rsidRPr="00E22B38" w:rsidRDefault="009C5823" w:rsidP="008E7272">
            <w:pPr>
              <w:pStyle w:val="NoSpacing"/>
              <w:jc w:val="right"/>
            </w:pPr>
            <w:r w:rsidRPr="00E22B38">
              <w:t>82</w:t>
            </w:r>
          </w:p>
        </w:tc>
        <w:tc>
          <w:tcPr>
            <w:tcW w:w="1417" w:type="dxa"/>
            <w:tcBorders>
              <w:top w:val="single" w:sz="4" w:space="0" w:color="auto"/>
              <w:left w:val="single" w:sz="4" w:space="0" w:color="auto"/>
              <w:bottom w:val="single" w:sz="4" w:space="0" w:color="auto"/>
              <w:right w:val="single" w:sz="4" w:space="0" w:color="auto"/>
            </w:tcBorders>
          </w:tcPr>
          <w:p w:rsidR="00DE6D2F" w:rsidRPr="00E22B38" w:rsidRDefault="008E7272" w:rsidP="008E7272">
            <w:pPr>
              <w:pStyle w:val="NoSpacing"/>
              <w:jc w:val="right"/>
            </w:pPr>
            <w:r w:rsidRPr="00E22B38">
              <w:t>100</w:t>
            </w:r>
          </w:p>
        </w:tc>
      </w:tr>
      <w:tr w:rsidR="00DE6D2F" w:rsidRPr="00E22B38" w:rsidTr="000144B4">
        <w:tc>
          <w:tcPr>
            <w:tcW w:w="756" w:type="dxa"/>
            <w:tcBorders>
              <w:top w:val="single" w:sz="4" w:space="0" w:color="auto"/>
              <w:left w:val="single" w:sz="4" w:space="0" w:color="auto"/>
              <w:bottom w:val="single" w:sz="4" w:space="0" w:color="auto"/>
              <w:right w:val="single" w:sz="4" w:space="0" w:color="auto"/>
            </w:tcBorders>
            <w:vAlign w:val="center"/>
          </w:tcPr>
          <w:p w:rsidR="00DE6D2F" w:rsidRPr="00E22B38" w:rsidRDefault="00DE6D2F" w:rsidP="000144B4">
            <w:pPr>
              <w:pStyle w:val="NoSpacing"/>
            </w:pPr>
            <w:r w:rsidRPr="00E22B38">
              <w:t>2.6.</w:t>
            </w:r>
          </w:p>
        </w:tc>
        <w:tc>
          <w:tcPr>
            <w:tcW w:w="4489" w:type="dxa"/>
            <w:tcBorders>
              <w:top w:val="single" w:sz="4" w:space="0" w:color="auto"/>
              <w:left w:val="single" w:sz="4" w:space="0" w:color="auto"/>
              <w:bottom w:val="single" w:sz="4" w:space="0" w:color="auto"/>
              <w:right w:val="single" w:sz="4" w:space="0" w:color="auto"/>
            </w:tcBorders>
          </w:tcPr>
          <w:p w:rsidR="00DE6D2F" w:rsidRPr="00E22B38" w:rsidRDefault="00DE6D2F" w:rsidP="000144B4">
            <w:pPr>
              <w:pStyle w:val="NoSpacing"/>
            </w:pPr>
            <w:r w:rsidRPr="00E22B38">
              <w:t xml:space="preserve">Vaikų dienos centrų veikloms </w:t>
            </w:r>
          </w:p>
          <w:p w:rsidR="00CE22DF" w:rsidRPr="00E22B38" w:rsidRDefault="00CE22DF" w:rsidP="000144B4">
            <w:pPr>
              <w:pStyle w:val="NoSpacing"/>
            </w:pPr>
            <w:r w:rsidRPr="00E22B38">
              <w:t>Valstybės lėšomis</w:t>
            </w:r>
          </w:p>
          <w:p w:rsidR="00CE22DF" w:rsidRPr="00E22B38" w:rsidRDefault="00CE22DF" w:rsidP="000144B4">
            <w:pPr>
              <w:pStyle w:val="NoSpacing"/>
            </w:pPr>
            <w:r w:rsidRPr="00E22B38">
              <w:t>Savivaldybės lėšomis</w:t>
            </w:r>
          </w:p>
        </w:tc>
        <w:tc>
          <w:tcPr>
            <w:tcW w:w="1418" w:type="dxa"/>
            <w:tcBorders>
              <w:top w:val="single" w:sz="4" w:space="0" w:color="auto"/>
              <w:left w:val="single" w:sz="4" w:space="0" w:color="auto"/>
              <w:bottom w:val="single" w:sz="4" w:space="0" w:color="auto"/>
              <w:right w:val="single" w:sz="4" w:space="0" w:color="auto"/>
            </w:tcBorders>
          </w:tcPr>
          <w:p w:rsidR="00DE6D2F" w:rsidRPr="00E22B38" w:rsidRDefault="00DE6D2F" w:rsidP="00CE22DF">
            <w:pPr>
              <w:pStyle w:val="NoSpacing"/>
            </w:pPr>
          </w:p>
          <w:p w:rsidR="00CE22DF" w:rsidRPr="00E22B38" w:rsidRDefault="00CE22DF" w:rsidP="00CE22DF">
            <w:pPr>
              <w:pStyle w:val="NoSpacing"/>
              <w:jc w:val="right"/>
            </w:pPr>
            <w:r w:rsidRPr="00E22B38">
              <w:t>2</w:t>
            </w:r>
            <w:r w:rsidR="009C5823" w:rsidRPr="00E22B38">
              <w:t>2800</w:t>
            </w:r>
          </w:p>
          <w:p w:rsidR="00CE22DF" w:rsidRPr="00E22B38" w:rsidRDefault="00CE22DF" w:rsidP="009C5823">
            <w:pPr>
              <w:pStyle w:val="NoSpacing"/>
              <w:jc w:val="right"/>
            </w:pPr>
            <w:r w:rsidRPr="00E22B38">
              <w:t>1</w:t>
            </w:r>
            <w:r w:rsidR="009C5823" w:rsidRPr="00E22B38">
              <w:t>3200</w:t>
            </w:r>
          </w:p>
        </w:tc>
        <w:tc>
          <w:tcPr>
            <w:tcW w:w="1559" w:type="dxa"/>
            <w:tcBorders>
              <w:top w:val="single" w:sz="4" w:space="0" w:color="auto"/>
              <w:left w:val="single" w:sz="4" w:space="0" w:color="auto"/>
              <w:bottom w:val="single" w:sz="4" w:space="0" w:color="auto"/>
              <w:right w:val="single" w:sz="4" w:space="0" w:color="auto"/>
            </w:tcBorders>
          </w:tcPr>
          <w:p w:rsidR="00DE6D2F" w:rsidRPr="00E22B38" w:rsidRDefault="00DE6D2F" w:rsidP="00CE22DF">
            <w:pPr>
              <w:pStyle w:val="NoSpacing"/>
            </w:pPr>
          </w:p>
          <w:p w:rsidR="00CE22DF" w:rsidRPr="00E22B38" w:rsidRDefault="00CE22DF" w:rsidP="00CE22DF">
            <w:pPr>
              <w:pStyle w:val="NoSpacing"/>
              <w:jc w:val="right"/>
            </w:pPr>
            <w:r w:rsidRPr="00E22B38">
              <w:t>2</w:t>
            </w:r>
            <w:r w:rsidR="009C5823" w:rsidRPr="00E22B38">
              <w:t>28</w:t>
            </w:r>
            <w:r w:rsidRPr="00E22B38">
              <w:t>00</w:t>
            </w:r>
          </w:p>
          <w:p w:rsidR="00CE22DF" w:rsidRPr="00E22B38" w:rsidRDefault="00CE22DF" w:rsidP="009C5823">
            <w:pPr>
              <w:pStyle w:val="NoSpacing"/>
              <w:jc w:val="right"/>
            </w:pPr>
            <w:r w:rsidRPr="00E22B38">
              <w:t>1</w:t>
            </w:r>
            <w:r w:rsidR="009C5823" w:rsidRPr="00E22B38">
              <w:t>3200</w:t>
            </w:r>
          </w:p>
        </w:tc>
        <w:tc>
          <w:tcPr>
            <w:tcW w:w="1417" w:type="dxa"/>
            <w:tcBorders>
              <w:top w:val="single" w:sz="4" w:space="0" w:color="auto"/>
              <w:left w:val="single" w:sz="4" w:space="0" w:color="auto"/>
              <w:bottom w:val="single" w:sz="4" w:space="0" w:color="auto"/>
              <w:right w:val="single" w:sz="4" w:space="0" w:color="auto"/>
            </w:tcBorders>
          </w:tcPr>
          <w:p w:rsidR="00DE6D2F" w:rsidRPr="00E22B38" w:rsidRDefault="00DE6D2F" w:rsidP="00CE22DF">
            <w:pPr>
              <w:pStyle w:val="NoSpacing"/>
              <w:jc w:val="center"/>
            </w:pPr>
          </w:p>
          <w:p w:rsidR="00CE22DF" w:rsidRPr="00E22B38" w:rsidRDefault="00CE22DF" w:rsidP="00CE22DF">
            <w:pPr>
              <w:pStyle w:val="NoSpacing"/>
              <w:jc w:val="right"/>
            </w:pPr>
            <w:r w:rsidRPr="00E22B38">
              <w:t>2</w:t>
            </w:r>
            <w:r w:rsidR="009C5823" w:rsidRPr="00E22B38">
              <w:t>34</w:t>
            </w:r>
            <w:r w:rsidRPr="00E22B38">
              <w:t>00</w:t>
            </w:r>
          </w:p>
          <w:p w:rsidR="00CE22DF" w:rsidRPr="00E22B38" w:rsidRDefault="00CE22DF" w:rsidP="009C5823">
            <w:pPr>
              <w:pStyle w:val="NoSpacing"/>
              <w:jc w:val="right"/>
            </w:pPr>
            <w:r w:rsidRPr="00E22B38">
              <w:t>1</w:t>
            </w:r>
            <w:r w:rsidR="009C5823" w:rsidRPr="00E22B38">
              <w:t>4300</w:t>
            </w:r>
          </w:p>
        </w:tc>
      </w:tr>
    </w:tbl>
    <w:p w:rsidR="00DE6D2F" w:rsidRPr="00E22B38" w:rsidRDefault="00DE6D2F" w:rsidP="00DE6D2F">
      <w:pPr>
        <w:pStyle w:val="NoSpacing"/>
        <w:rPr>
          <w:sz w:val="24"/>
          <w:szCs w:val="24"/>
        </w:rPr>
      </w:pPr>
    </w:p>
    <w:p w:rsidR="00DE6D2F" w:rsidRDefault="00DE6D2F" w:rsidP="00DE6D2F">
      <w:pPr>
        <w:pStyle w:val="NoSpacing"/>
        <w:jc w:val="center"/>
        <w:rPr>
          <w:b/>
          <w:sz w:val="24"/>
          <w:szCs w:val="24"/>
        </w:rPr>
      </w:pPr>
      <w:r w:rsidRPr="00E22B38">
        <w:rPr>
          <w:b/>
          <w:sz w:val="24"/>
          <w:szCs w:val="24"/>
        </w:rPr>
        <w:t>IV. MATERIALINIAI IR TECHNINIAI IŠTEKLIAI</w:t>
      </w:r>
    </w:p>
    <w:p w:rsidR="006D48EA" w:rsidRPr="00E22B38" w:rsidRDefault="006D48EA" w:rsidP="00DE6D2F">
      <w:pPr>
        <w:pStyle w:val="NoSpacing"/>
        <w:jc w:val="center"/>
        <w:rPr>
          <w:b/>
          <w:sz w:val="24"/>
          <w:szCs w:val="24"/>
        </w:rPr>
      </w:pPr>
    </w:p>
    <w:p w:rsidR="00DD6730" w:rsidRPr="00E22B38" w:rsidRDefault="00DD6730" w:rsidP="00ED43A9">
      <w:pPr>
        <w:pStyle w:val="NoSpacing"/>
        <w:ind w:firstLine="1296"/>
        <w:jc w:val="both"/>
        <w:rPr>
          <w:sz w:val="24"/>
          <w:szCs w:val="24"/>
        </w:rPr>
      </w:pPr>
      <w:r w:rsidRPr="00E22B38">
        <w:rPr>
          <w:sz w:val="24"/>
          <w:szCs w:val="24"/>
        </w:rPr>
        <w:t>Kasmet naujoms knygoms pirkti Lietuvos Respublikos kultūr</w:t>
      </w:r>
      <w:r w:rsidR="00EC7C53" w:rsidRPr="00E22B38">
        <w:rPr>
          <w:sz w:val="24"/>
          <w:szCs w:val="24"/>
        </w:rPr>
        <w:t>os ministerija skiria lėšų. 202</w:t>
      </w:r>
      <w:r w:rsidR="009C5823" w:rsidRPr="00E22B38">
        <w:rPr>
          <w:sz w:val="24"/>
          <w:szCs w:val="24"/>
        </w:rPr>
        <w:t>2</w:t>
      </w:r>
      <w:r w:rsidRPr="00E22B38">
        <w:rPr>
          <w:sz w:val="24"/>
          <w:szCs w:val="24"/>
        </w:rPr>
        <w:t xml:space="preserve"> </w:t>
      </w:r>
      <w:r w:rsidR="00075910" w:rsidRPr="00E22B38">
        <w:rPr>
          <w:sz w:val="24"/>
          <w:szCs w:val="24"/>
        </w:rPr>
        <w:t>m. knygoms įsigyt</w:t>
      </w:r>
      <w:r w:rsidR="009C5823" w:rsidRPr="00E22B38">
        <w:rPr>
          <w:sz w:val="24"/>
          <w:szCs w:val="24"/>
        </w:rPr>
        <w:t>i skirta 43 604</w:t>
      </w:r>
      <w:r w:rsidRPr="00E22B38">
        <w:rPr>
          <w:sz w:val="24"/>
          <w:szCs w:val="24"/>
        </w:rPr>
        <w:t xml:space="preserve"> Eur. Rajono savivaldybė knygoms įsigyti lėšų neskiria, savivaldybės lėšomis bibliotekose prenumeruojami periodiniai leidiniai</w:t>
      </w:r>
      <w:r w:rsidR="005E595A" w:rsidRPr="00E22B38">
        <w:rPr>
          <w:sz w:val="24"/>
          <w:szCs w:val="24"/>
        </w:rPr>
        <w:t xml:space="preserve">. Tam skirta </w:t>
      </w:r>
      <w:r w:rsidR="009C5823" w:rsidRPr="00E22B38">
        <w:rPr>
          <w:sz w:val="24"/>
          <w:szCs w:val="24"/>
        </w:rPr>
        <w:t>15 068</w:t>
      </w:r>
      <w:r w:rsidR="005E595A" w:rsidRPr="00E22B38">
        <w:rPr>
          <w:sz w:val="24"/>
          <w:szCs w:val="24"/>
        </w:rPr>
        <w:t xml:space="preserve"> Eur</w:t>
      </w:r>
      <w:r w:rsidRPr="00E22B38">
        <w:rPr>
          <w:sz w:val="24"/>
          <w:szCs w:val="24"/>
        </w:rPr>
        <w:t xml:space="preserve">. </w:t>
      </w:r>
    </w:p>
    <w:p w:rsidR="008D28B3" w:rsidRPr="00E22B38" w:rsidRDefault="00DD6730" w:rsidP="00ED43A9">
      <w:pPr>
        <w:pStyle w:val="NoSpacing"/>
        <w:ind w:firstLine="1296"/>
        <w:jc w:val="both"/>
        <w:rPr>
          <w:sz w:val="24"/>
          <w:szCs w:val="24"/>
        </w:rPr>
      </w:pPr>
      <w:r w:rsidRPr="00E22B38">
        <w:rPr>
          <w:sz w:val="24"/>
          <w:szCs w:val="24"/>
        </w:rPr>
        <w:t>Visos rajono bibliotekos ko</w:t>
      </w:r>
      <w:r w:rsidR="00064571" w:rsidRPr="00E22B38">
        <w:rPr>
          <w:sz w:val="24"/>
          <w:szCs w:val="24"/>
        </w:rPr>
        <w:t xml:space="preserve">mpiuterizuotos. </w:t>
      </w:r>
      <w:r w:rsidR="00EC7C53" w:rsidRPr="00E22B38">
        <w:rPr>
          <w:sz w:val="24"/>
          <w:szCs w:val="24"/>
        </w:rPr>
        <w:t xml:space="preserve">Skaitytojams aptarnauti VIPT (viešo interneto prieigos taškuose) yra įrengtos 192 kompiuterinės darbo vietos su internetu. </w:t>
      </w:r>
      <w:r w:rsidR="000E742F" w:rsidRPr="00E22B38">
        <w:rPr>
          <w:sz w:val="24"/>
          <w:szCs w:val="24"/>
        </w:rPr>
        <w:t xml:space="preserve">Bibliotekose yra demonstracinė įranga: vaizdo projektoriai arba televizoriai. </w:t>
      </w:r>
      <w:r w:rsidR="000C5611">
        <w:rPr>
          <w:sz w:val="24"/>
          <w:szCs w:val="24"/>
        </w:rPr>
        <w:t xml:space="preserve">Visose bibliotekose nemokamai </w:t>
      </w:r>
      <w:r w:rsidR="00EC7C53" w:rsidRPr="00E22B38">
        <w:rPr>
          <w:sz w:val="24"/>
          <w:szCs w:val="24"/>
        </w:rPr>
        <w:t xml:space="preserve">galima naudotis WIFI </w:t>
      </w:r>
      <w:r w:rsidR="000C5611">
        <w:rPr>
          <w:sz w:val="24"/>
          <w:szCs w:val="24"/>
        </w:rPr>
        <w:t xml:space="preserve">interneto </w:t>
      </w:r>
      <w:r w:rsidR="00EC7C53" w:rsidRPr="00E22B38">
        <w:rPr>
          <w:sz w:val="24"/>
          <w:szCs w:val="24"/>
        </w:rPr>
        <w:t xml:space="preserve">paslaugomis, tam įrengti </w:t>
      </w:r>
      <w:r w:rsidRPr="00E22B38">
        <w:rPr>
          <w:sz w:val="24"/>
          <w:szCs w:val="24"/>
        </w:rPr>
        <w:t>bevielio intern</w:t>
      </w:r>
      <w:r w:rsidR="00EC7C53" w:rsidRPr="00E22B38">
        <w:rPr>
          <w:sz w:val="24"/>
          <w:szCs w:val="24"/>
        </w:rPr>
        <w:t>etinio ryšio modemai. Paslaugoms teikti bibliotekos turi skenavimo, spausdinimo, kopijavimo į</w:t>
      </w:r>
      <w:r w:rsidR="00F94C3A" w:rsidRPr="00E22B38">
        <w:rPr>
          <w:sz w:val="24"/>
          <w:szCs w:val="24"/>
        </w:rPr>
        <w:t>renginius,</w:t>
      </w:r>
      <w:r w:rsidRPr="00E22B38">
        <w:rPr>
          <w:sz w:val="24"/>
          <w:szCs w:val="24"/>
        </w:rPr>
        <w:t xml:space="preserve"> viešojoje bibliotekoje eksploatuojama </w:t>
      </w:r>
      <w:r w:rsidR="00F94C3A" w:rsidRPr="00E22B38">
        <w:rPr>
          <w:sz w:val="24"/>
          <w:szCs w:val="24"/>
        </w:rPr>
        <w:t xml:space="preserve">eksperimentinių, </w:t>
      </w:r>
      <w:r w:rsidRPr="00E22B38">
        <w:rPr>
          <w:sz w:val="24"/>
          <w:szCs w:val="24"/>
        </w:rPr>
        <w:t xml:space="preserve">techninių </w:t>
      </w:r>
      <w:r w:rsidR="00ED43A9">
        <w:rPr>
          <w:sz w:val="24"/>
          <w:szCs w:val="24"/>
        </w:rPr>
        <w:t>ir</w:t>
      </w:r>
      <w:r w:rsidRPr="00E22B38">
        <w:rPr>
          <w:sz w:val="24"/>
          <w:szCs w:val="24"/>
        </w:rPr>
        <w:t xml:space="preserve"> kūrybinių IT paketų įranga</w:t>
      </w:r>
      <w:r w:rsidR="008D28B3" w:rsidRPr="00E22B38">
        <w:rPr>
          <w:sz w:val="24"/>
          <w:szCs w:val="24"/>
        </w:rPr>
        <w:t>.</w:t>
      </w:r>
    </w:p>
    <w:p w:rsidR="00DD6730" w:rsidRPr="00E22B38" w:rsidRDefault="000E742F" w:rsidP="00ED43A9">
      <w:pPr>
        <w:pStyle w:val="NoSpacing"/>
        <w:ind w:firstLine="1296"/>
        <w:jc w:val="both"/>
        <w:rPr>
          <w:sz w:val="24"/>
          <w:szCs w:val="24"/>
        </w:rPr>
      </w:pPr>
      <w:r w:rsidRPr="00E22B38">
        <w:rPr>
          <w:sz w:val="24"/>
          <w:szCs w:val="24"/>
        </w:rPr>
        <w:t xml:space="preserve">Per metus </w:t>
      </w:r>
      <w:r w:rsidR="00ED43A9" w:rsidRPr="00E22B38">
        <w:rPr>
          <w:sz w:val="24"/>
          <w:szCs w:val="24"/>
        </w:rPr>
        <w:t xml:space="preserve">pakeisti </w:t>
      </w:r>
      <w:r w:rsidRPr="00E22B38">
        <w:rPr>
          <w:sz w:val="24"/>
          <w:szCs w:val="24"/>
        </w:rPr>
        <w:t>Ramygalos, Vadoklių, Miežiškių bibliotek</w:t>
      </w:r>
      <w:r w:rsidR="00ED43A9">
        <w:rPr>
          <w:sz w:val="24"/>
          <w:szCs w:val="24"/>
        </w:rPr>
        <w:t>ų</w:t>
      </w:r>
      <w:r w:rsidRPr="00E22B38">
        <w:rPr>
          <w:sz w:val="24"/>
          <w:szCs w:val="24"/>
        </w:rPr>
        <w:t xml:space="preserve"> baldai</w:t>
      </w:r>
      <w:r w:rsidR="00ED43A9">
        <w:rPr>
          <w:sz w:val="24"/>
          <w:szCs w:val="24"/>
        </w:rPr>
        <w:t xml:space="preserve"> –</w:t>
      </w:r>
      <w:r w:rsidRPr="00E22B38">
        <w:rPr>
          <w:sz w:val="24"/>
          <w:szCs w:val="24"/>
        </w:rPr>
        <w:t xml:space="preserve"> lentyn</w:t>
      </w:r>
      <w:r w:rsidR="00ED43A9">
        <w:rPr>
          <w:sz w:val="24"/>
          <w:szCs w:val="24"/>
        </w:rPr>
        <w:t>o</w:t>
      </w:r>
      <w:r w:rsidRPr="00E22B38">
        <w:rPr>
          <w:sz w:val="24"/>
          <w:szCs w:val="24"/>
        </w:rPr>
        <w:t>s, stal</w:t>
      </w:r>
      <w:r w:rsidR="00ED43A9">
        <w:rPr>
          <w:sz w:val="24"/>
          <w:szCs w:val="24"/>
        </w:rPr>
        <w:t>ai</w:t>
      </w:r>
      <w:r w:rsidRPr="00E22B38">
        <w:rPr>
          <w:sz w:val="24"/>
          <w:szCs w:val="24"/>
        </w:rPr>
        <w:t>, kėd</w:t>
      </w:r>
      <w:r w:rsidR="00ED43A9">
        <w:rPr>
          <w:sz w:val="24"/>
          <w:szCs w:val="24"/>
        </w:rPr>
        <w:t>ė</w:t>
      </w:r>
      <w:r w:rsidRPr="00E22B38">
        <w:rPr>
          <w:sz w:val="24"/>
          <w:szCs w:val="24"/>
        </w:rPr>
        <w:t xml:space="preserve">s. </w:t>
      </w:r>
      <w:r w:rsidR="000C5611">
        <w:rPr>
          <w:sz w:val="24"/>
          <w:szCs w:val="24"/>
        </w:rPr>
        <w:t xml:space="preserve">Taip sumažinta infrastruktūros atnaujinimo būtinybė, siekiant kuo geresnio lankytojų aptarnavimo. </w:t>
      </w:r>
    </w:p>
    <w:p w:rsidR="000E742F" w:rsidRPr="00DD6730" w:rsidRDefault="000E742F" w:rsidP="00ED43A9">
      <w:pPr>
        <w:pStyle w:val="NoSpacing"/>
        <w:ind w:firstLine="1296"/>
        <w:jc w:val="both"/>
        <w:rPr>
          <w:color w:val="000000" w:themeColor="text1"/>
          <w:sz w:val="24"/>
          <w:szCs w:val="24"/>
        </w:rPr>
      </w:pPr>
      <w:r>
        <w:rPr>
          <w:color w:val="000000" w:themeColor="text1"/>
          <w:sz w:val="24"/>
          <w:szCs w:val="24"/>
        </w:rPr>
        <w:t xml:space="preserve">Prie dviejų kaimo bibliotekų </w:t>
      </w:r>
      <w:r w:rsidR="00ED43A9">
        <w:rPr>
          <w:color w:val="000000" w:themeColor="text1"/>
          <w:sz w:val="24"/>
          <w:szCs w:val="24"/>
        </w:rPr>
        <w:t xml:space="preserve">– </w:t>
      </w:r>
      <w:r>
        <w:rPr>
          <w:color w:val="000000" w:themeColor="text1"/>
          <w:sz w:val="24"/>
          <w:szCs w:val="24"/>
        </w:rPr>
        <w:t>Raguvos ir Velžio</w:t>
      </w:r>
      <w:r w:rsidR="00ED43A9">
        <w:rPr>
          <w:color w:val="000000" w:themeColor="text1"/>
          <w:sz w:val="24"/>
          <w:szCs w:val="24"/>
        </w:rPr>
        <w:t xml:space="preserve"> –</w:t>
      </w:r>
      <w:r>
        <w:rPr>
          <w:color w:val="000000" w:themeColor="text1"/>
          <w:sz w:val="24"/>
          <w:szCs w:val="24"/>
        </w:rPr>
        <w:t xml:space="preserve"> įrengti knygomatai. </w:t>
      </w:r>
      <w:r w:rsidR="00111C70">
        <w:rPr>
          <w:color w:val="000000" w:themeColor="text1"/>
          <w:sz w:val="24"/>
          <w:szCs w:val="24"/>
        </w:rPr>
        <w:t xml:space="preserve">Nauja paslauga gerina bibliotekų pasiekiamumą, paslaugų kokybę. Atgaivinta TBA paslauga, knygas skaitytojams persiunčiant iš kitų šalies bibliotekų. Anksčiau už šias paslaugas buvo mokėjo savivaldybė arba patys skaitytojai, dabar paslauga apmokama </w:t>
      </w:r>
      <w:r w:rsidR="00ED43A9">
        <w:rPr>
          <w:color w:val="000000" w:themeColor="text1"/>
          <w:sz w:val="24"/>
          <w:szCs w:val="24"/>
        </w:rPr>
        <w:t>K</w:t>
      </w:r>
      <w:r w:rsidR="00111C70">
        <w:rPr>
          <w:color w:val="000000" w:themeColor="text1"/>
          <w:sz w:val="24"/>
          <w:szCs w:val="24"/>
        </w:rPr>
        <w:t xml:space="preserve">ultūros ministerijos lėšomis ir </w:t>
      </w:r>
      <w:r w:rsidR="00ED43A9">
        <w:rPr>
          <w:color w:val="000000" w:themeColor="text1"/>
          <w:sz w:val="24"/>
          <w:szCs w:val="24"/>
        </w:rPr>
        <w:t xml:space="preserve">skaitytojams </w:t>
      </w:r>
      <w:r w:rsidR="00111C70">
        <w:rPr>
          <w:color w:val="000000" w:themeColor="text1"/>
          <w:sz w:val="24"/>
          <w:szCs w:val="24"/>
        </w:rPr>
        <w:t xml:space="preserve">yra nemokama. </w:t>
      </w:r>
    </w:p>
    <w:p w:rsidR="00DE6D2F" w:rsidRPr="00DD6730" w:rsidRDefault="00DE6D2F" w:rsidP="00ED43A9">
      <w:pPr>
        <w:pStyle w:val="NoSpacing"/>
        <w:jc w:val="both"/>
        <w:rPr>
          <w:color w:val="000000" w:themeColor="text1"/>
          <w:sz w:val="24"/>
          <w:szCs w:val="24"/>
        </w:rPr>
      </w:pPr>
    </w:p>
    <w:p w:rsidR="00DE6D2F" w:rsidRDefault="00DE6D2F" w:rsidP="00DE6D2F">
      <w:pPr>
        <w:jc w:val="center"/>
        <w:rPr>
          <w:b/>
          <w:color w:val="000000" w:themeColor="text1"/>
          <w:sz w:val="24"/>
          <w:szCs w:val="24"/>
        </w:rPr>
      </w:pPr>
      <w:r w:rsidRPr="00415B32">
        <w:rPr>
          <w:b/>
          <w:color w:val="000000" w:themeColor="text1"/>
          <w:sz w:val="24"/>
          <w:szCs w:val="24"/>
        </w:rPr>
        <w:t>V. VEIKLOS TOBULINIMO PERSPEKTYVOS</w:t>
      </w:r>
    </w:p>
    <w:p w:rsidR="00DE6D2F" w:rsidRPr="00415B32" w:rsidRDefault="00DE6D2F" w:rsidP="00DE6D2F">
      <w:pPr>
        <w:jc w:val="center"/>
        <w:rPr>
          <w:b/>
          <w:color w:val="000000" w:themeColor="text1"/>
          <w:sz w:val="24"/>
          <w:szCs w:val="24"/>
        </w:rPr>
      </w:pPr>
    </w:p>
    <w:p w:rsidR="00DE6D2F" w:rsidRDefault="00DE6D2F" w:rsidP="00DE6D2F">
      <w:pPr>
        <w:ind w:firstLine="720"/>
        <w:jc w:val="both"/>
        <w:rPr>
          <w:color w:val="000000" w:themeColor="text1"/>
          <w:sz w:val="24"/>
          <w:szCs w:val="24"/>
        </w:rPr>
      </w:pPr>
      <w:r>
        <w:rPr>
          <w:color w:val="000000" w:themeColor="text1"/>
          <w:sz w:val="24"/>
          <w:szCs w:val="24"/>
        </w:rPr>
        <w:t>7</w:t>
      </w:r>
      <w:r w:rsidRPr="00415B32">
        <w:rPr>
          <w:color w:val="000000" w:themeColor="text1"/>
          <w:sz w:val="24"/>
          <w:szCs w:val="24"/>
        </w:rPr>
        <w:t>. Savivaldybės ir valstybinių institucijų atliktos patikros ir jų pateiktos išvados.</w:t>
      </w:r>
    </w:p>
    <w:p w:rsidR="00DD6730" w:rsidRPr="00415B32" w:rsidRDefault="00DD6730" w:rsidP="00DD6730">
      <w:pPr>
        <w:jc w:val="both"/>
        <w:rPr>
          <w:color w:val="000000" w:themeColor="text1"/>
          <w:sz w:val="24"/>
          <w:szCs w:val="24"/>
        </w:rPr>
      </w:pPr>
      <w:r w:rsidRPr="00DD6730">
        <w:rPr>
          <w:color w:val="000000" w:themeColor="text1"/>
          <w:sz w:val="24"/>
          <w:szCs w:val="24"/>
        </w:rPr>
        <w:t>Savivaldybės ir valstybinių institucijų atskirų patikrų nebuvo, išvadų nebuvo pateikta.</w:t>
      </w:r>
    </w:p>
    <w:p w:rsidR="00DE6D2F" w:rsidRPr="00415B32" w:rsidRDefault="000E742F" w:rsidP="00F94C3A">
      <w:pPr>
        <w:jc w:val="both"/>
        <w:rPr>
          <w:color w:val="000000" w:themeColor="text1"/>
          <w:sz w:val="24"/>
          <w:szCs w:val="24"/>
        </w:rPr>
      </w:pPr>
      <w:r>
        <w:rPr>
          <w:color w:val="000000" w:themeColor="text1"/>
          <w:sz w:val="24"/>
          <w:szCs w:val="24"/>
        </w:rPr>
        <w:t xml:space="preserve">            </w:t>
      </w:r>
      <w:r w:rsidR="00DE6D2F">
        <w:rPr>
          <w:color w:val="000000" w:themeColor="text1"/>
          <w:sz w:val="24"/>
          <w:szCs w:val="24"/>
        </w:rPr>
        <w:t>8</w:t>
      </w:r>
      <w:r w:rsidR="00DE6D2F" w:rsidRPr="00415B32">
        <w:rPr>
          <w:color w:val="000000" w:themeColor="text1"/>
          <w:sz w:val="24"/>
          <w:szCs w:val="24"/>
        </w:rPr>
        <w:t>. Problemos ir jų sprendimo būdai.</w:t>
      </w:r>
      <w:r w:rsidR="008D28B3" w:rsidRPr="008D28B3">
        <w:rPr>
          <w:color w:val="000000" w:themeColor="text1"/>
          <w:sz w:val="24"/>
          <w:szCs w:val="24"/>
        </w:rPr>
        <w:t xml:space="preserve"> </w:t>
      </w:r>
      <w:r w:rsidR="008D28B3">
        <w:rPr>
          <w:color w:val="000000" w:themeColor="text1"/>
          <w:sz w:val="24"/>
          <w:szCs w:val="24"/>
        </w:rPr>
        <w:t>Bibliotekų tinklas rajone atitinka teritorinę specifiką. Rajonas yra plotu didelis, seniūnijose bibliotekos išsidės</w:t>
      </w:r>
      <w:r w:rsidR="00ED43A9">
        <w:rPr>
          <w:color w:val="000000" w:themeColor="text1"/>
          <w:sz w:val="24"/>
          <w:szCs w:val="24"/>
        </w:rPr>
        <w:t>čiusios</w:t>
      </w:r>
      <w:r w:rsidR="008D28B3">
        <w:rPr>
          <w:color w:val="000000" w:themeColor="text1"/>
          <w:sz w:val="24"/>
          <w:szCs w:val="24"/>
        </w:rPr>
        <w:t xml:space="preserve"> pagal suskirstytus mikrorajonus, kad gyventojams būtų patogu pasiekti bibliotekas. Teikiamos paslaugos gyventojams suteikia galimybę susiekti su įvairiomis institucijomis, atlikti būtinus elektroninius veiksmus</w:t>
      </w:r>
      <w:r w:rsidR="00ED43A9">
        <w:rPr>
          <w:color w:val="000000" w:themeColor="text1"/>
          <w:sz w:val="24"/>
          <w:szCs w:val="24"/>
        </w:rPr>
        <w:t>:</w:t>
      </w:r>
      <w:r w:rsidR="008D28B3">
        <w:rPr>
          <w:color w:val="000000" w:themeColor="text1"/>
          <w:sz w:val="24"/>
          <w:szCs w:val="24"/>
        </w:rPr>
        <w:t xml:space="preserve"> tiek e-valdžios vartų spektro paslaugų tiekim</w:t>
      </w:r>
      <w:r w:rsidR="00ED43A9">
        <w:rPr>
          <w:color w:val="000000" w:themeColor="text1"/>
          <w:sz w:val="24"/>
          <w:szCs w:val="24"/>
        </w:rPr>
        <w:t>o</w:t>
      </w:r>
      <w:r w:rsidR="008D28B3">
        <w:rPr>
          <w:color w:val="000000" w:themeColor="text1"/>
          <w:sz w:val="24"/>
          <w:szCs w:val="24"/>
        </w:rPr>
        <w:t>, tiek kasdieninio vartojimo paslaug</w:t>
      </w:r>
      <w:r w:rsidR="00ED43A9">
        <w:rPr>
          <w:color w:val="000000" w:themeColor="text1"/>
          <w:sz w:val="24"/>
          <w:szCs w:val="24"/>
        </w:rPr>
        <w:t>ų</w:t>
      </w:r>
      <w:r w:rsidR="008D28B3">
        <w:rPr>
          <w:color w:val="000000" w:themeColor="text1"/>
          <w:sz w:val="24"/>
          <w:szCs w:val="24"/>
        </w:rPr>
        <w:t xml:space="preserve"> </w:t>
      </w:r>
      <w:r w:rsidR="002643EF">
        <w:rPr>
          <w:color w:val="000000" w:themeColor="text1"/>
          <w:sz w:val="24"/>
          <w:szCs w:val="24"/>
        </w:rPr>
        <w:t>bei asmeniniuose bendravimo per medijas veiksmu</w:t>
      </w:r>
      <w:r w:rsidR="00ED43A9">
        <w:rPr>
          <w:color w:val="000000" w:themeColor="text1"/>
          <w:sz w:val="24"/>
          <w:szCs w:val="24"/>
        </w:rPr>
        <w:t>s</w:t>
      </w:r>
      <w:r w:rsidR="002643EF">
        <w:rPr>
          <w:color w:val="000000" w:themeColor="text1"/>
          <w:sz w:val="24"/>
          <w:szCs w:val="24"/>
        </w:rPr>
        <w:t>.</w:t>
      </w:r>
      <w:r w:rsidR="003A78DA">
        <w:rPr>
          <w:color w:val="000000" w:themeColor="text1"/>
          <w:sz w:val="24"/>
          <w:szCs w:val="24"/>
        </w:rPr>
        <w:t xml:space="preserve"> Modernizavus LIBIS bibliotekose keičiasi statistikos duomenų spektras. Kai kurie anksčiau fiksuojami statistiniai rodikliai tapo </w:t>
      </w:r>
      <w:r w:rsidR="00ED43A9">
        <w:rPr>
          <w:color w:val="000000" w:themeColor="text1"/>
          <w:sz w:val="24"/>
          <w:szCs w:val="24"/>
        </w:rPr>
        <w:t>bendr</w:t>
      </w:r>
      <w:r w:rsidR="003A78DA">
        <w:rPr>
          <w:color w:val="000000" w:themeColor="text1"/>
          <w:sz w:val="24"/>
          <w:szCs w:val="24"/>
        </w:rPr>
        <w:t>i visai šaliai. Su vienu skaitytojo bilietu yra galimybė naudotis visomis Lietuvos bibliotekomis ir skaitytojų skaičius nebėra u</w:t>
      </w:r>
      <w:r>
        <w:rPr>
          <w:color w:val="000000" w:themeColor="text1"/>
          <w:sz w:val="24"/>
          <w:szCs w:val="24"/>
        </w:rPr>
        <w:t>nikalus kiekvien</w:t>
      </w:r>
      <w:r w:rsidR="00ED43A9">
        <w:rPr>
          <w:color w:val="000000" w:themeColor="text1"/>
          <w:sz w:val="24"/>
          <w:szCs w:val="24"/>
        </w:rPr>
        <w:t>oje</w:t>
      </w:r>
      <w:r>
        <w:rPr>
          <w:color w:val="000000" w:themeColor="text1"/>
          <w:sz w:val="24"/>
          <w:szCs w:val="24"/>
        </w:rPr>
        <w:t xml:space="preserve"> bibliotek</w:t>
      </w:r>
      <w:r w:rsidR="00ED43A9">
        <w:rPr>
          <w:color w:val="000000" w:themeColor="text1"/>
          <w:sz w:val="24"/>
          <w:szCs w:val="24"/>
        </w:rPr>
        <w:t>oje</w:t>
      </w:r>
      <w:r>
        <w:rPr>
          <w:color w:val="000000" w:themeColor="text1"/>
          <w:sz w:val="24"/>
          <w:szCs w:val="24"/>
        </w:rPr>
        <w:t>.</w:t>
      </w:r>
      <w:r w:rsidR="003A78DA">
        <w:rPr>
          <w:color w:val="000000" w:themeColor="text1"/>
          <w:sz w:val="24"/>
          <w:szCs w:val="24"/>
        </w:rPr>
        <w:t xml:space="preserve"> </w:t>
      </w:r>
      <w:r w:rsidR="002643EF">
        <w:rPr>
          <w:color w:val="000000" w:themeColor="text1"/>
          <w:sz w:val="24"/>
          <w:szCs w:val="24"/>
        </w:rPr>
        <w:t>Kad bibliotekos atliktų laikmečio reikalavimus, būtina nuolat</w:t>
      </w:r>
      <w:r w:rsidR="00AB0189">
        <w:rPr>
          <w:color w:val="000000" w:themeColor="text1"/>
          <w:sz w:val="24"/>
          <w:szCs w:val="24"/>
        </w:rPr>
        <w:t xml:space="preserve"> gerinti jų infrastruktūrą.</w:t>
      </w:r>
      <w:r w:rsidR="00330A90" w:rsidRPr="00330A90">
        <w:rPr>
          <w:rFonts w:eastAsiaTheme="minorHAnsi"/>
          <w:sz w:val="24"/>
          <w:szCs w:val="24"/>
          <w:lang w:eastAsia="en-US"/>
        </w:rPr>
        <w:t xml:space="preserve"> Per 2022 metus suremontuotos Ramygalos, Vadoklių, Miežiškių, Berčiūnų bibliotekos. Tam savivaldybė skyrė 104 000 Eur. Ramyg</w:t>
      </w:r>
      <w:r w:rsidR="000C5611">
        <w:rPr>
          <w:rFonts w:eastAsiaTheme="minorHAnsi"/>
          <w:sz w:val="24"/>
          <w:szCs w:val="24"/>
          <w:lang w:eastAsia="en-US"/>
        </w:rPr>
        <w:t>alos  bibliotek</w:t>
      </w:r>
      <w:r w:rsidR="00ED43A9">
        <w:rPr>
          <w:rFonts w:eastAsiaTheme="minorHAnsi"/>
          <w:sz w:val="24"/>
          <w:szCs w:val="24"/>
          <w:lang w:eastAsia="en-US"/>
        </w:rPr>
        <w:t>os</w:t>
      </w:r>
      <w:r w:rsidR="000C5611">
        <w:rPr>
          <w:rFonts w:eastAsiaTheme="minorHAnsi"/>
          <w:sz w:val="24"/>
          <w:szCs w:val="24"/>
          <w:lang w:eastAsia="en-US"/>
        </w:rPr>
        <w:t>, vien</w:t>
      </w:r>
      <w:r w:rsidR="00ED43A9">
        <w:rPr>
          <w:rFonts w:eastAsiaTheme="minorHAnsi"/>
          <w:sz w:val="24"/>
          <w:szCs w:val="24"/>
          <w:lang w:eastAsia="en-US"/>
        </w:rPr>
        <w:t>os</w:t>
      </w:r>
      <w:r w:rsidR="000C5611">
        <w:rPr>
          <w:rFonts w:eastAsiaTheme="minorHAnsi"/>
          <w:sz w:val="24"/>
          <w:szCs w:val="24"/>
          <w:lang w:eastAsia="en-US"/>
        </w:rPr>
        <w:t xml:space="preserve"> didžiausių rajono bibliotekų, užiman</w:t>
      </w:r>
      <w:r w:rsidR="00ED43A9">
        <w:rPr>
          <w:rFonts w:eastAsiaTheme="minorHAnsi"/>
          <w:sz w:val="24"/>
          <w:szCs w:val="24"/>
          <w:lang w:eastAsia="en-US"/>
        </w:rPr>
        <w:t>čios</w:t>
      </w:r>
      <w:r w:rsidR="00330A90" w:rsidRPr="00330A90">
        <w:rPr>
          <w:rFonts w:eastAsiaTheme="minorHAnsi"/>
          <w:sz w:val="24"/>
          <w:szCs w:val="24"/>
          <w:lang w:eastAsia="en-US"/>
        </w:rPr>
        <w:t xml:space="preserve"> atskirą dviejų aukštų pastatą, pastat</w:t>
      </w:r>
      <w:r w:rsidR="00ED43A9">
        <w:rPr>
          <w:rFonts w:eastAsiaTheme="minorHAnsi"/>
          <w:sz w:val="24"/>
          <w:szCs w:val="24"/>
          <w:lang w:eastAsia="en-US"/>
        </w:rPr>
        <w:t>o</w:t>
      </w:r>
      <w:r w:rsidR="00330A90" w:rsidRPr="00330A90">
        <w:rPr>
          <w:rFonts w:eastAsiaTheme="minorHAnsi"/>
          <w:sz w:val="24"/>
          <w:szCs w:val="24"/>
          <w:lang w:eastAsia="en-US"/>
        </w:rPr>
        <w:t xml:space="preserve"> remontas atliktas ne</w:t>
      </w:r>
      <w:r w:rsidR="00DA10CB">
        <w:rPr>
          <w:rFonts w:eastAsiaTheme="minorHAnsi"/>
          <w:sz w:val="24"/>
          <w:szCs w:val="24"/>
          <w:lang w:eastAsia="en-US"/>
        </w:rPr>
        <w:t xml:space="preserve"> </w:t>
      </w:r>
      <w:r w:rsidR="00330A90" w:rsidRPr="00330A90">
        <w:rPr>
          <w:rFonts w:eastAsiaTheme="minorHAnsi"/>
          <w:sz w:val="24"/>
          <w:szCs w:val="24"/>
          <w:lang w:eastAsia="en-US"/>
        </w:rPr>
        <w:t>iškeliant bibliotek</w:t>
      </w:r>
      <w:r w:rsidR="00C4270F">
        <w:rPr>
          <w:rFonts w:eastAsiaTheme="minorHAnsi"/>
          <w:sz w:val="24"/>
          <w:szCs w:val="24"/>
          <w:lang w:eastAsia="en-US"/>
        </w:rPr>
        <w:t>ą</w:t>
      </w:r>
      <w:r w:rsidR="00330A90" w:rsidRPr="00330A90">
        <w:rPr>
          <w:rFonts w:eastAsiaTheme="minorHAnsi"/>
          <w:sz w:val="24"/>
          <w:szCs w:val="24"/>
          <w:lang w:eastAsia="en-US"/>
        </w:rPr>
        <w:t>, o remontuojant atskiromis dalimis. Bibliotekoje pakeista visa grindų danga, durys, pakeisti nepatogūs laiptai į antrą aukštą, atnaujintos ir perdažytos patalpos, sutvarkyta pasenusi elektros instaliacija. Bibliotekoje atnaujinti visi baldai, pertvarkytos skaityklų erdvės. Miežiškių biblioteka ilgą laiką veikė gyvenamojo namo trečiame aukšte</w:t>
      </w:r>
      <w:r w:rsidR="00C4270F">
        <w:rPr>
          <w:rFonts w:eastAsiaTheme="minorHAnsi"/>
          <w:sz w:val="24"/>
          <w:szCs w:val="24"/>
          <w:lang w:eastAsia="en-US"/>
        </w:rPr>
        <w:t>.</w:t>
      </w:r>
      <w:r w:rsidR="00330A90" w:rsidRPr="00330A90">
        <w:rPr>
          <w:rFonts w:eastAsiaTheme="minorHAnsi"/>
          <w:sz w:val="24"/>
          <w:szCs w:val="24"/>
          <w:lang w:eastAsia="en-US"/>
        </w:rPr>
        <w:t xml:space="preserve"> </w:t>
      </w:r>
      <w:r w:rsidR="00C4270F">
        <w:rPr>
          <w:rFonts w:eastAsiaTheme="minorHAnsi"/>
          <w:sz w:val="24"/>
          <w:szCs w:val="24"/>
          <w:lang w:eastAsia="en-US"/>
        </w:rPr>
        <w:t>Siekia</w:t>
      </w:r>
      <w:r w:rsidR="00330A90" w:rsidRPr="00330A90">
        <w:rPr>
          <w:rFonts w:eastAsiaTheme="minorHAnsi"/>
          <w:sz w:val="24"/>
          <w:szCs w:val="24"/>
          <w:lang w:eastAsia="en-US"/>
        </w:rPr>
        <w:t xml:space="preserve">nt pagerinti </w:t>
      </w:r>
      <w:bookmarkStart w:id="1" w:name="_GoBack"/>
      <w:bookmarkEnd w:id="1"/>
      <w:r w:rsidR="00330A90" w:rsidRPr="00330A90">
        <w:rPr>
          <w:rFonts w:eastAsiaTheme="minorHAnsi"/>
          <w:sz w:val="24"/>
          <w:szCs w:val="24"/>
          <w:lang w:eastAsia="en-US"/>
        </w:rPr>
        <w:t xml:space="preserve">sąlygas, biblioteka perkelta į Miežiškių mokyklos patalpas. Čia sutvarkyta elektros instaliacija, įrengtas durų blokas, atskiriant patalpas nuo mokyklos, perdažytos patalpos. Biblioteka šiose suremontuotose patalpose atnaujinus baldus įgyja visai kitą įvaizdį ir pasiruošusi naujoms veikloms. Atnaujinta atliekant einamąjį remontą Vadoklių biblioteka, bibliotekoje pakeisti baldai. Į buvusias bendrosios praktikos gydytojo kabineto patalpas perkelta Berčiūnų biblioteka, sutvarkyti ir trinkelėmis perkloti įėjimo laiptai, įrengti nauji turėklai, sutvarkyta nuovaža, patalpose atliktas remontas, perdažant patalpas, sutvarkytas čerpių dangos </w:t>
      </w:r>
      <w:r w:rsidR="00330A90" w:rsidRPr="00330A90">
        <w:rPr>
          <w:rFonts w:eastAsiaTheme="minorHAnsi"/>
          <w:sz w:val="24"/>
          <w:szCs w:val="24"/>
          <w:lang w:eastAsia="en-US"/>
        </w:rPr>
        <w:lastRenderedPageBreak/>
        <w:t xml:space="preserve">stogas, sanitarinis mazgas. </w:t>
      </w:r>
      <w:r w:rsidR="00F53A66">
        <w:rPr>
          <w:rFonts w:eastAsiaTheme="minorHAnsi"/>
          <w:sz w:val="24"/>
          <w:szCs w:val="24"/>
          <w:lang w:eastAsia="en-US"/>
        </w:rPr>
        <w:t>Bibliotekų infrastruktūrą reikia nuolat prižiūrėti ir gerinti. Reikaling</w:t>
      </w:r>
      <w:r w:rsidR="00ED43A9">
        <w:rPr>
          <w:rFonts w:eastAsiaTheme="minorHAnsi"/>
          <w:sz w:val="24"/>
          <w:szCs w:val="24"/>
          <w:lang w:eastAsia="en-US"/>
        </w:rPr>
        <w:t>as</w:t>
      </w:r>
      <w:r w:rsidR="00F53A66">
        <w:rPr>
          <w:rFonts w:eastAsiaTheme="minorHAnsi"/>
          <w:sz w:val="24"/>
          <w:szCs w:val="24"/>
          <w:lang w:eastAsia="en-US"/>
        </w:rPr>
        <w:t xml:space="preserve"> remonta</w:t>
      </w:r>
      <w:r w:rsidR="00ED43A9">
        <w:rPr>
          <w:rFonts w:eastAsiaTheme="minorHAnsi"/>
          <w:sz w:val="24"/>
          <w:szCs w:val="24"/>
          <w:lang w:eastAsia="en-US"/>
        </w:rPr>
        <w:t>s</w:t>
      </w:r>
      <w:r w:rsidR="00F53A66">
        <w:rPr>
          <w:rFonts w:eastAsiaTheme="minorHAnsi"/>
          <w:sz w:val="24"/>
          <w:szCs w:val="24"/>
          <w:lang w:eastAsia="en-US"/>
        </w:rPr>
        <w:t xml:space="preserve"> </w:t>
      </w:r>
      <w:r w:rsidR="00ED43A9">
        <w:rPr>
          <w:rFonts w:eastAsiaTheme="minorHAnsi"/>
          <w:sz w:val="24"/>
          <w:szCs w:val="24"/>
          <w:lang w:eastAsia="en-US"/>
        </w:rPr>
        <w:t>dar ne vienoje</w:t>
      </w:r>
      <w:r w:rsidR="00F53A66">
        <w:rPr>
          <w:rFonts w:eastAsiaTheme="minorHAnsi"/>
          <w:sz w:val="24"/>
          <w:szCs w:val="24"/>
          <w:lang w:eastAsia="en-US"/>
        </w:rPr>
        <w:t xml:space="preserve"> bibliotek</w:t>
      </w:r>
      <w:r w:rsidR="00ED43A9">
        <w:rPr>
          <w:rFonts w:eastAsiaTheme="minorHAnsi"/>
          <w:sz w:val="24"/>
          <w:szCs w:val="24"/>
          <w:lang w:eastAsia="en-US"/>
        </w:rPr>
        <w:t>oje</w:t>
      </w:r>
      <w:r w:rsidR="00F53A66">
        <w:rPr>
          <w:rFonts w:eastAsiaTheme="minorHAnsi"/>
          <w:sz w:val="24"/>
          <w:szCs w:val="24"/>
          <w:lang w:eastAsia="en-US"/>
        </w:rPr>
        <w:t xml:space="preserve">. Būtina gerinti Molainių, Smilgių, Naujamiesčio bibliotekų </w:t>
      </w:r>
      <w:r w:rsidR="000C5611">
        <w:rPr>
          <w:rFonts w:eastAsiaTheme="minorHAnsi"/>
          <w:sz w:val="24"/>
          <w:szCs w:val="24"/>
          <w:lang w:eastAsia="en-US"/>
        </w:rPr>
        <w:t xml:space="preserve">patalpas, </w:t>
      </w:r>
      <w:r w:rsidR="00F53A66">
        <w:rPr>
          <w:rFonts w:eastAsiaTheme="minorHAnsi"/>
          <w:sz w:val="24"/>
          <w:szCs w:val="24"/>
          <w:lang w:eastAsia="en-US"/>
        </w:rPr>
        <w:t>infrastruktūrą, suremontuoti tiltelį į Ustronės muziejų, tvarkyti viešosios bibliotekos pastato išorę ir šilumos mazgą. Dalyje bibliotekų visai susidėvėję baldai, ypač knygų lentynos</w:t>
      </w:r>
      <w:r w:rsidR="000C5611">
        <w:rPr>
          <w:rFonts w:eastAsiaTheme="minorHAnsi"/>
          <w:sz w:val="24"/>
          <w:szCs w:val="24"/>
          <w:lang w:eastAsia="en-US"/>
        </w:rPr>
        <w:t xml:space="preserve">. </w:t>
      </w:r>
    </w:p>
    <w:p w:rsidR="006D48EA" w:rsidRDefault="006D48EA" w:rsidP="00DE6D2F">
      <w:pPr>
        <w:pStyle w:val="Standard"/>
        <w:tabs>
          <w:tab w:val="left" w:pos="1338"/>
        </w:tabs>
        <w:rPr>
          <w:color w:val="000000" w:themeColor="text1"/>
          <w:lang w:val="lt-LT"/>
        </w:rPr>
      </w:pPr>
    </w:p>
    <w:p w:rsidR="00DE6D2F" w:rsidRPr="00415B32" w:rsidRDefault="00DE6D2F" w:rsidP="00DE6D2F">
      <w:pPr>
        <w:pStyle w:val="Standard"/>
        <w:tabs>
          <w:tab w:val="left" w:pos="1338"/>
        </w:tabs>
        <w:rPr>
          <w:color w:val="000000" w:themeColor="text1"/>
          <w:lang w:val="lt-LT"/>
        </w:rPr>
      </w:pPr>
      <w:r w:rsidRPr="00415B32">
        <w:rPr>
          <w:color w:val="000000" w:themeColor="text1"/>
          <w:lang w:val="lt-LT"/>
        </w:rPr>
        <w:t>Patvirtinu, kad pateikta informacija yra tiksli ir teisinga.</w:t>
      </w:r>
    </w:p>
    <w:p w:rsidR="00DE6D2F" w:rsidRPr="00415B32" w:rsidRDefault="00DE6D2F" w:rsidP="00DE6D2F">
      <w:pPr>
        <w:pStyle w:val="Standard"/>
        <w:tabs>
          <w:tab w:val="left" w:pos="1338"/>
        </w:tabs>
        <w:rPr>
          <w:color w:val="000000" w:themeColor="text1"/>
          <w:lang w:val="lt-LT"/>
        </w:rPr>
      </w:pPr>
    </w:p>
    <w:p w:rsidR="00DE6D2F" w:rsidRPr="00415B32" w:rsidRDefault="005E06AE" w:rsidP="00DE6D2F">
      <w:pPr>
        <w:pStyle w:val="Standard"/>
        <w:tabs>
          <w:tab w:val="left" w:pos="1338"/>
        </w:tabs>
        <w:rPr>
          <w:color w:val="000000" w:themeColor="text1"/>
          <w:lang w:val="lt-LT"/>
        </w:rPr>
      </w:pPr>
      <w:r>
        <w:rPr>
          <w:color w:val="000000" w:themeColor="text1"/>
          <w:lang w:val="lt-LT"/>
        </w:rPr>
        <w:t>Direktorė</w:t>
      </w:r>
      <w:r w:rsidR="002643EF">
        <w:rPr>
          <w:color w:val="000000" w:themeColor="text1"/>
          <w:lang w:val="lt-LT"/>
        </w:rPr>
        <w:t xml:space="preserve">                                                                                                       Rūta Bagdonienė</w:t>
      </w:r>
    </w:p>
    <w:p w:rsidR="00DE6D2F" w:rsidRPr="00415B32" w:rsidRDefault="00DE6D2F" w:rsidP="00DE6D2F">
      <w:pPr>
        <w:pStyle w:val="Standard"/>
        <w:tabs>
          <w:tab w:val="left" w:pos="1338"/>
        </w:tabs>
        <w:rPr>
          <w:color w:val="000000" w:themeColor="text1"/>
          <w:lang w:val="lt-LT"/>
        </w:rPr>
      </w:pPr>
    </w:p>
    <w:p w:rsidR="005E06AE" w:rsidRPr="00161392" w:rsidRDefault="005E06AE" w:rsidP="005E06AE">
      <w:pPr>
        <w:keepLines/>
        <w:autoSpaceDN w:val="0"/>
        <w:rPr>
          <w:kern w:val="3"/>
          <w:sz w:val="24"/>
          <w:szCs w:val="24"/>
          <w:lang w:eastAsia="zh-CN"/>
        </w:rPr>
      </w:pPr>
      <w:r w:rsidRPr="00161392">
        <w:rPr>
          <w:kern w:val="3"/>
          <w:sz w:val="24"/>
          <w:szCs w:val="24"/>
          <w:lang w:eastAsia="zh-CN"/>
        </w:rPr>
        <w:t>SUDERINTA</w:t>
      </w:r>
    </w:p>
    <w:p w:rsidR="005E06AE" w:rsidRPr="00161392" w:rsidRDefault="005E06AE" w:rsidP="005E06AE">
      <w:pPr>
        <w:keepLines/>
        <w:autoSpaceDN w:val="0"/>
        <w:rPr>
          <w:kern w:val="3"/>
          <w:sz w:val="24"/>
          <w:szCs w:val="24"/>
          <w:lang w:eastAsia="zh-CN"/>
        </w:rPr>
      </w:pPr>
      <w:r w:rsidRPr="00161392">
        <w:rPr>
          <w:kern w:val="3"/>
          <w:sz w:val="24"/>
          <w:szCs w:val="24"/>
          <w:lang w:eastAsia="zh-CN"/>
        </w:rPr>
        <w:t xml:space="preserve">Panevėžio rajono savivaldybės administracijos </w:t>
      </w:r>
    </w:p>
    <w:p w:rsidR="005E06AE" w:rsidRPr="00161392" w:rsidRDefault="005E06AE" w:rsidP="005E06AE">
      <w:pPr>
        <w:keepLines/>
        <w:autoSpaceDN w:val="0"/>
        <w:rPr>
          <w:kern w:val="3"/>
          <w:sz w:val="24"/>
          <w:szCs w:val="24"/>
          <w:lang w:eastAsia="zh-CN"/>
        </w:rPr>
      </w:pPr>
      <w:r w:rsidRPr="00161392">
        <w:rPr>
          <w:kern w:val="3"/>
          <w:sz w:val="24"/>
          <w:szCs w:val="24"/>
          <w:lang w:eastAsia="zh-CN"/>
        </w:rPr>
        <w:t>Švietimo, kultūros ir sporto skyriaus vedėjas</w:t>
      </w:r>
    </w:p>
    <w:p w:rsidR="005E06AE" w:rsidRPr="00812D47" w:rsidRDefault="005E06AE" w:rsidP="005E06AE">
      <w:pPr>
        <w:keepLines/>
        <w:autoSpaceDN w:val="0"/>
        <w:rPr>
          <w:kern w:val="3"/>
          <w:sz w:val="24"/>
          <w:szCs w:val="24"/>
          <w:lang w:eastAsia="zh-CN"/>
        </w:rPr>
      </w:pPr>
      <w:r w:rsidRPr="00161392">
        <w:rPr>
          <w:kern w:val="3"/>
          <w:sz w:val="24"/>
          <w:szCs w:val="24"/>
          <w:lang w:eastAsia="zh-CN"/>
        </w:rPr>
        <w:t>Algirdas Kęstutis Rimkus</w:t>
      </w:r>
    </w:p>
    <w:p w:rsidR="00C94867" w:rsidRDefault="00C94867" w:rsidP="005E06AE">
      <w:pPr>
        <w:pStyle w:val="Standard"/>
      </w:pPr>
    </w:p>
    <w:sectPr w:rsidR="00C94867" w:rsidSect="004C0E61">
      <w:headerReference w:type="default" r:id="rId7"/>
      <w:pgSz w:w="11906" w:h="16820"/>
      <w:pgMar w:top="713"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A34" w:rsidRDefault="009C1A34">
      <w:r>
        <w:separator/>
      </w:r>
    </w:p>
  </w:endnote>
  <w:endnote w:type="continuationSeparator" w:id="0">
    <w:p w:rsidR="009C1A34" w:rsidRDefault="009C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A34" w:rsidRDefault="009C1A34">
      <w:r>
        <w:separator/>
      </w:r>
    </w:p>
  </w:footnote>
  <w:footnote w:type="continuationSeparator" w:id="0">
    <w:p w:rsidR="009C1A34" w:rsidRDefault="009C1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5239920"/>
      <w:docPartObj>
        <w:docPartGallery w:val="Page Numbers (Top of Page)"/>
        <w:docPartUnique/>
      </w:docPartObj>
    </w:sdtPr>
    <w:sdtEndPr>
      <w:rPr>
        <w:noProof/>
        <w:sz w:val="24"/>
      </w:rPr>
    </w:sdtEndPr>
    <w:sdtContent>
      <w:p w:rsidR="00DA10CB" w:rsidRPr="004A1BBB" w:rsidRDefault="00DA10CB">
        <w:pPr>
          <w:pStyle w:val="Header"/>
          <w:jc w:val="center"/>
          <w:rPr>
            <w:sz w:val="24"/>
          </w:rPr>
        </w:pPr>
        <w:r w:rsidRPr="004A1BBB">
          <w:rPr>
            <w:sz w:val="24"/>
          </w:rPr>
          <w:fldChar w:fldCharType="begin"/>
        </w:r>
        <w:r w:rsidRPr="004A1BBB">
          <w:rPr>
            <w:sz w:val="24"/>
          </w:rPr>
          <w:instrText xml:space="preserve"> PAGE   \* MERGEFORMAT </w:instrText>
        </w:r>
        <w:r w:rsidRPr="004A1BBB">
          <w:rPr>
            <w:sz w:val="24"/>
          </w:rPr>
          <w:fldChar w:fldCharType="separate"/>
        </w:r>
        <w:r>
          <w:rPr>
            <w:noProof/>
            <w:sz w:val="24"/>
          </w:rPr>
          <w:t>6</w:t>
        </w:r>
        <w:r w:rsidRPr="004A1BBB">
          <w:rPr>
            <w:noProof/>
            <w:sz w:val="24"/>
          </w:rPr>
          <w:fldChar w:fldCharType="end"/>
        </w:r>
      </w:p>
    </w:sdtContent>
  </w:sdt>
  <w:p w:rsidR="00DA10CB" w:rsidRDefault="00DA10CB">
    <w:pPr>
      <w:pStyle w:val="Header"/>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D2659C"/>
    <w:multiLevelType w:val="hybridMultilevel"/>
    <w:tmpl w:val="DF2070C4"/>
    <w:lvl w:ilvl="0" w:tplc="04090001">
      <w:start w:val="1"/>
      <w:numFmt w:val="bullet"/>
      <w:lvlText w:val=""/>
      <w:lvlJc w:val="left"/>
      <w:pPr>
        <w:ind w:left="1637" w:hanging="360"/>
      </w:pPr>
      <w:rPr>
        <w:rFonts w:ascii="Symbol" w:hAnsi="Symbol"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2F"/>
    <w:rsid w:val="00001BCE"/>
    <w:rsid w:val="00002535"/>
    <w:rsid w:val="00002E10"/>
    <w:rsid w:val="00003808"/>
    <w:rsid w:val="00004976"/>
    <w:rsid w:val="00005325"/>
    <w:rsid w:val="00005D56"/>
    <w:rsid w:val="00006E2C"/>
    <w:rsid w:val="00006EAF"/>
    <w:rsid w:val="00007256"/>
    <w:rsid w:val="0001089F"/>
    <w:rsid w:val="00012054"/>
    <w:rsid w:val="000144B4"/>
    <w:rsid w:val="00014FE1"/>
    <w:rsid w:val="000167E7"/>
    <w:rsid w:val="00017D00"/>
    <w:rsid w:val="00020F24"/>
    <w:rsid w:val="00021612"/>
    <w:rsid w:val="00021D93"/>
    <w:rsid w:val="00021EA1"/>
    <w:rsid w:val="000234E3"/>
    <w:rsid w:val="00025088"/>
    <w:rsid w:val="0002537B"/>
    <w:rsid w:val="000279AD"/>
    <w:rsid w:val="000303AB"/>
    <w:rsid w:val="000303DB"/>
    <w:rsid w:val="00031654"/>
    <w:rsid w:val="00032C04"/>
    <w:rsid w:val="00033FAD"/>
    <w:rsid w:val="000344E8"/>
    <w:rsid w:val="0003624F"/>
    <w:rsid w:val="00036291"/>
    <w:rsid w:val="000372AB"/>
    <w:rsid w:val="000377AA"/>
    <w:rsid w:val="0003793B"/>
    <w:rsid w:val="00040736"/>
    <w:rsid w:val="00040F66"/>
    <w:rsid w:val="000413A3"/>
    <w:rsid w:val="00042302"/>
    <w:rsid w:val="00047986"/>
    <w:rsid w:val="00050B70"/>
    <w:rsid w:val="00055359"/>
    <w:rsid w:val="00055717"/>
    <w:rsid w:val="00055CD4"/>
    <w:rsid w:val="00055E43"/>
    <w:rsid w:val="00063F86"/>
    <w:rsid w:val="00064571"/>
    <w:rsid w:val="00064A46"/>
    <w:rsid w:val="00064EC8"/>
    <w:rsid w:val="00065ECE"/>
    <w:rsid w:val="00067176"/>
    <w:rsid w:val="00071DD7"/>
    <w:rsid w:val="000742C6"/>
    <w:rsid w:val="000744E6"/>
    <w:rsid w:val="000749B7"/>
    <w:rsid w:val="000752A1"/>
    <w:rsid w:val="00075910"/>
    <w:rsid w:val="00076D94"/>
    <w:rsid w:val="00076E73"/>
    <w:rsid w:val="00077A53"/>
    <w:rsid w:val="00077E6D"/>
    <w:rsid w:val="000807E2"/>
    <w:rsid w:val="00080BF8"/>
    <w:rsid w:val="00082F55"/>
    <w:rsid w:val="00083832"/>
    <w:rsid w:val="000855C7"/>
    <w:rsid w:val="00091CA5"/>
    <w:rsid w:val="0009351E"/>
    <w:rsid w:val="00093F23"/>
    <w:rsid w:val="00094A2D"/>
    <w:rsid w:val="000967EF"/>
    <w:rsid w:val="000A08C8"/>
    <w:rsid w:val="000A1CA6"/>
    <w:rsid w:val="000A2207"/>
    <w:rsid w:val="000A3084"/>
    <w:rsid w:val="000A4B55"/>
    <w:rsid w:val="000A52EC"/>
    <w:rsid w:val="000A67B9"/>
    <w:rsid w:val="000A7933"/>
    <w:rsid w:val="000A7CC3"/>
    <w:rsid w:val="000A7EFA"/>
    <w:rsid w:val="000B0EE7"/>
    <w:rsid w:val="000B13FF"/>
    <w:rsid w:val="000B37C1"/>
    <w:rsid w:val="000B4F46"/>
    <w:rsid w:val="000B62C1"/>
    <w:rsid w:val="000B7176"/>
    <w:rsid w:val="000C03A9"/>
    <w:rsid w:val="000C278E"/>
    <w:rsid w:val="000C3047"/>
    <w:rsid w:val="000C4028"/>
    <w:rsid w:val="000C48F6"/>
    <w:rsid w:val="000C491E"/>
    <w:rsid w:val="000C5611"/>
    <w:rsid w:val="000C740A"/>
    <w:rsid w:val="000D1832"/>
    <w:rsid w:val="000D4F4A"/>
    <w:rsid w:val="000D7255"/>
    <w:rsid w:val="000E0E25"/>
    <w:rsid w:val="000E2B0C"/>
    <w:rsid w:val="000E3B17"/>
    <w:rsid w:val="000E4E8A"/>
    <w:rsid w:val="000E501E"/>
    <w:rsid w:val="000E742F"/>
    <w:rsid w:val="000F0A5B"/>
    <w:rsid w:val="000F0BE5"/>
    <w:rsid w:val="000F2C90"/>
    <w:rsid w:val="000F2CB1"/>
    <w:rsid w:val="000F2EBA"/>
    <w:rsid w:val="000F32BE"/>
    <w:rsid w:val="000F3940"/>
    <w:rsid w:val="000F77C1"/>
    <w:rsid w:val="001002AC"/>
    <w:rsid w:val="00100E00"/>
    <w:rsid w:val="00101A6B"/>
    <w:rsid w:val="001030F9"/>
    <w:rsid w:val="001034A2"/>
    <w:rsid w:val="00103BF8"/>
    <w:rsid w:val="00105EBE"/>
    <w:rsid w:val="00110718"/>
    <w:rsid w:val="00111703"/>
    <w:rsid w:val="00111C70"/>
    <w:rsid w:val="00112112"/>
    <w:rsid w:val="00112636"/>
    <w:rsid w:val="00113AD4"/>
    <w:rsid w:val="00116A38"/>
    <w:rsid w:val="00116B62"/>
    <w:rsid w:val="0011751C"/>
    <w:rsid w:val="0012121D"/>
    <w:rsid w:val="00122EDA"/>
    <w:rsid w:val="001252AD"/>
    <w:rsid w:val="00125A1E"/>
    <w:rsid w:val="00130844"/>
    <w:rsid w:val="00130BAA"/>
    <w:rsid w:val="00131822"/>
    <w:rsid w:val="001320A9"/>
    <w:rsid w:val="00134939"/>
    <w:rsid w:val="00135E82"/>
    <w:rsid w:val="00141833"/>
    <w:rsid w:val="00141B67"/>
    <w:rsid w:val="00141D09"/>
    <w:rsid w:val="00143F32"/>
    <w:rsid w:val="00143F5E"/>
    <w:rsid w:val="0015023B"/>
    <w:rsid w:val="0015095A"/>
    <w:rsid w:val="00150EB6"/>
    <w:rsid w:val="001564A6"/>
    <w:rsid w:val="00156E82"/>
    <w:rsid w:val="00157594"/>
    <w:rsid w:val="00160545"/>
    <w:rsid w:val="00161FE4"/>
    <w:rsid w:val="001625AF"/>
    <w:rsid w:val="00162D3F"/>
    <w:rsid w:val="00163085"/>
    <w:rsid w:val="00164214"/>
    <w:rsid w:val="0016518C"/>
    <w:rsid w:val="0016729F"/>
    <w:rsid w:val="00167784"/>
    <w:rsid w:val="0017078A"/>
    <w:rsid w:val="00170847"/>
    <w:rsid w:val="00171BA3"/>
    <w:rsid w:val="00172235"/>
    <w:rsid w:val="00172FAF"/>
    <w:rsid w:val="001730A2"/>
    <w:rsid w:val="00177B50"/>
    <w:rsid w:val="0018264A"/>
    <w:rsid w:val="00184630"/>
    <w:rsid w:val="00185A6F"/>
    <w:rsid w:val="001864B5"/>
    <w:rsid w:val="0018650B"/>
    <w:rsid w:val="00186B7A"/>
    <w:rsid w:val="0019078E"/>
    <w:rsid w:val="00190E2E"/>
    <w:rsid w:val="00192998"/>
    <w:rsid w:val="00196B92"/>
    <w:rsid w:val="00197EE3"/>
    <w:rsid w:val="001A0762"/>
    <w:rsid w:val="001A0EB8"/>
    <w:rsid w:val="001A174B"/>
    <w:rsid w:val="001A2AD0"/>
    <w:rsid w:val="001A4E9B"/>
    <w:rsid w:val="001A51EE"/>
    <w:rsid w:val="001A6DE6"/>
    <w:rsid w:val="001A7792"/>
    <w:rsid w:val="001B1160"/>
    <w:rsid w:val="001B13DF"/>
    <w:rsid w:val="001B1777"/>
    <w:rsid w:val="001B2472"/>
    <w:rsid w:val="001B4121"/>
    <w:rsid w:val="001B4714"/>
    <w:rsid w:val="001B47C0"/>
    <w:rsid w:val="001B54F7"/>
    <w:rsid w:val="001C0608"/>
    <w:rsid w:val="001C11A9"/>
    <w:rsid w:val="001C3196"/>
    <w:rsid w:val="001C3724"/>
    <w:rsid w:val="001C3C34"/>
    <w:rsid w:val="001C52D1"/>
    <w:rsid w:val="001C5D71"/>
    <w:rsid w:val="001C64CC"/>
    <w:rsid w:val="001D0219"/>
    <w:rsid w:val="001D03BA"/>
    <w:rsid w:val="001D07D5"/>
    <w:rsid w:val="001D2339"/>
    <w:rsid w:val="001D383E"/>
    <w:rsid w:val="001D39E9"/>
    <w:rsid w:val="001D5E3C"/>
    <w:rsid w:val="001D6252"/>
    <w:rsid w:val="001D66DB"/>
    <w:rsid w:val="001D679A"/>
    <w:rsid w:val="001E1103"/>
    <w:rsid w:val="001E6F50"/>
    <w:rsid w:val="001E71B5"/>
    <w:rsid w:val="001E78FD"/>
    <w:rsid w:val="001F1A0B"/>
    <w:rsid w:val="001F5FF4"/>
    <w:rsid w:val="001F6436"/>
    <w:rsid w:val="001F660C"/>
    <w:rsid w:val="001F6C32"/>
    <w:rsid w:val="001F78AB"/>
    <w:rsid w:val="00202FBB"/>
    <w:rsid w:val="00204110"/>
    <w:rsid w:val="00204436"/>
    <w:rsid w:val="00212514"/>
    <w:rsid w:val="0021426A"/>
    <w:rsid w:val="00216B20"/>
    <w:rsid w:val="00216E65"/>
    <w:rsid w:val="002200C7"/>
    <w:rsid w:val="00220144"/>
    <w:rsid w:val="002226E1"/>
    <w:rsid w:val="002236EC"/>
    <w:rsid w:val="00224CEA"/>
    <w:rsid w:val="0022571D"/>
    <w:rsid w:val="00226162"/>
    <w:rsid w:val="00226B85"/>
    <w:rsid w:val="00227D03"/>
    <w:rsid w:val="0023294C"/>
    <w:rsid w:val="0023433D"/>
    <w:rsid w:val="00234A40"/>
    <w:rsid w:val="00244951"/>
    <w:rsid w:val="00245776"/>
    <w:rsid w:val="0025125B"/>
    <w:rsid w:val="00252152"/>
    <w:rsid w:val="00252E5D"/>
    <w:rsid w:val="00254996"/>
    <w:rsid w:val="00257AA6"/>
    <w:rsid w:val="00257D6A"/>
    <w:rsid w:val="00261352"/>
    <w:rsid w:val="002616AA"/>
    <w:rsid w:val="002625E4"/>
    <w:rsid w:val="002643EF"/>
    <w:rsid w:val="00270D93"/>
    <w:rsid w:val="00272DF6"/>
    <w:rsid w:val="0027478E"/>
    <w:rsid w:val="00274ED3"/>
    <w:rsid w:val="00275E4C"/>
    <w:rsid w:val="00281653"/>
    <w:rsid w:val="002818A4"/>
    <w:rsid w:val="002832BB"/>
    <w:rsid w:val="00283FFD"/>
    <w:rsid w:val="002871B6"/>
    <w:rsid w:val="00292840"/>
    <w:rsid w:val="00295698"/>
    <w:rsid w:val="00296DD9"/>
    <w:rsid w:val="0029760E"/>
    <w:rsid w:val="002A06E0"/>
    <w:rsid w:val="002A0745"/>
    <w:rsid w:val="002A1B58"/>
    <w:rsid w:val="002A536E"/>
    <w:rsid w:val="002A7976"/>
    <w:rsid w:val="002B048A"/>
    <w:rsid w:val="002B23D4"/>
    <w:rsid w:val="002B3ECD"/>
    <w:rsid w:val="002B53F0"/>
    <w:rsid w:val="002C12A6"/>
    <w:rsid w:val="002C2050"/>
    <w:rsid w:val="002C22BE"/>
    <w:rsid w:val="002C2750"/>
    <w:rsid w:val="002C34B7"/>
    <w:rsid w:val="002C3A93"/>
    <w:rsid w:val="002C4D95"/>
    <w:rsid w:val="002C65E3"/>
    <w:rsid w:val="002D0288"/>
    <w:rsid w:val="002D0D81"/>
    <w:rsid w:val="002D353A"/>
    <w:rsid w:val="002D3E0B"/>
    <w:rsid w:val="002D6B45"/>
    <w:rsid w:val="002D707A"/>
    <w:rsid w:val="002D72B8"/>
    <w:rsid w:val="002E0887"/>
    <w:rsid w:val="002E0ACB"/>
    <w:rsid w:val="002E13D4"/>
    <w:rsid w:val="002E29E9"/>
    <w:rsid w:val="002E2A6F"/>
    <w:rsid w:val="002E3EC5"/>
    <w:rsid w:val="002E6C9A"/>
    <w:rsid w:val="002E7F49"/>
    <w:rsid w:val="002F2EA5"/>
    <w:rsid w:val="002F6638"/>
    <w:rsid w:val="002F6D31"/>
    <w:rsid w:val="002F6D72"/>
    <w:rsid w:val="002F7B7E"/>
    <w:rsid w:val="00301552"/>
    <w:rsid w:val="00307B9F"/>
    <w:rsid w:val="00312928"/>
    <w:rsid w:val="003134CE"/>
    <w:rsid w:val="00315928"/>
    <w:rsid w:val="00315F68"/>
    <w:rsid w:val="003162D2"/>
    <w:rsid w:val="00317C1A"/>
    <w:rsid w:val="00321925"/>
    <w:rsid w:val="003219B6"/>
    <w:rsid w:val="00324830"/>
    <w:rsid w:val="00326854"/>
    <w:rsid w:val="00326C37"/>
    <w:rsid w:val="003279C2"/>
    <w:rsid w:val="00327B6C"/>
    <w:rsid w:val="0033054B"/>
    <w:rsid w:val="00330A90"/>
    <w:rsid w:val="003318A3"/>
    <w:rsid w:val="0033200B"/>
    <w:rsid w:val="00334EDB"/>
    <w:rsid w:val="00336479"/>
    <w:rsid w:val="003365F5"/>
    <w:rsid w:val="003410F2"/>
    <w:rsid w:val="003411F4"/>
    <w:rsid w:val="00342A28"/>
    <w:rsid w:val="003439B2"/>
    <w:rsid w:val="00343AB8"/>
    <w:rsid w:val="0034714F"/>
    <w:rsid w:val="00350E8D"/>
    <w:rsid w:val="0035145D"/>
    <w:rsid w:val="00352C29"/>
    <w:rsid w:val="003551E4"/>
    <w:rsid w:val="00356788"/>
    <w:rsid w:val="00356FE6"/>
    <w:rsid w:val="00361C68"/>
    <w:rsid w:val="00361EAC"/>
    <w:rsid w:val="0036455D"/>
    <w:rsid w:val="00365159"/>
    <w:rsid w:val="003657EF"/>
    <w:rsid w:val="00365E6E"/>
    <w:rsid w:val="0036610D"/>
    <w:rsid w:val="00372044"/>
    <w:rsid w:val="00380140"/>
    <w:rsid w:val="00381165"/>
    <w:rsid w:val="003813D5"/>
    <w:rsid w:val="00382335"/>
    <w:rsid w:val="00382C2C"/>
    <w:rsid w:val="00383155"/>
    <w:rsid w:val="003836F3"/>
    <w:rsid w:val="00384FF8"/>
    <w:rsid w:val="00387260"/>
    <w:rsid w:val="00390230"/>
    <w:rsid w:val="00392FAB"/>
    <w:rsid w:val="0039487F"/>
    <w:rsid w:val="00396A37"/>
    <w:rsid w:val="003A0F8F"/>
    <w:rsid w:val="003A198C"/>
    <w:rsid w:val="003A295D"/>
    <w:rsid w:val="003A38D1"/>
    <w:rsid w:val="003A3DF4"/>
    <w:rsid w:val="003A3DF5"/>
    <w:rsid w:val="003A42A6"/>
    <w:rsid w:val="003A703F"/>
    <w:rsid w:val="003A7831"/>
    <w:rsid w:val="003A78DA"/>
    <w:rsid w:val="003A7F8A"/>
    <w:rsid w:val="003B0CF9"/>
    <w:rsid w:val="003B2C90"/>
    <w:rsid w:val="003B3B2D"/>
    <w:rsid w:val="003B4DE8"/>
    <w:rsid w:val="003B5ED1"/>
    <w:rsid w:val="003B6310"/>
    <w:rsid w:val="003B66CC"/>
    <w:rsid w:val="003C0A91"/>
    <w:rsid w:val="003C2F54"/>
    <w:rsid w:val="003C429A"/>
    <w:rsid w:val="003C4EEA"/>
    <w:rsid w:val="003C6C01"/>
    <w:rsid w:val="003D0EAC"/>
    <w:rsid w:val="003D1A47"/>
    <w:rsid w:val="003D1D21"/>
    <w:rsid w:val="003D36D1"/>
    <w:rsid w:val="003D41EA"/>
    <w:rsid w:val="003D49BF"/>
    <w:rsid w:val="003D638A"/>
    <w:rsid w:val="003D671C"/>
    <w:rsid w:val="003E1175"/>
    <w:rsid w:val="003E3FEF"/>
    <w:rsid w:val="003E4151"/>
    <w:rsid w:val="003E45A6"/>
    <w:rsid w:val="003E46EA"/>
    <w:rsid w:val="003E5472"/>
    <w:rsid w:val="003E5860"/>
    <w:rsid w:val="003E5E94"/>
    <w:rsid w:val="003E62B3"/>
    <w:rsid w:val="003E6A03"/>
    <w:rsid w:val="003E76C4"/>
    <w:rsid w:val="003E7E9A"/>
    <w:rsid w:val="003F0F03"/>
    <w:rsid w:val="003F1880"/>
    <w:rsid w:val="003F217B"/>
    <w:rsid w:val="003F262A"/>
    <w:rsid w:val="003F407E"/>
    <w:rsid w:val="003F4B50"/>
    <w:rsid w:val="003F5013"/>
    <w:rsid w:val="003F58B3"/>
    <w:rsid w:val="003F7F69"/>
    <w:rsid w:val="00403C03"/>
    <w:rsid w:val="004043FC"/>
    <w:rsid w:val="00404422"/>
    <w:rsid w:val="00404ACC"/>
    <w:rsid w:val="00404E6C"/>
    <w:rsid w:val="00406391"/>
    <w:rsid w:val="004066D8"/>
    <w:rsid w:val="00406ED3"/>
    <w:rsid w:val="00407A5F"/>
    <w:rsid w:val="00407E8E"/>
    <w:rsid w:val="00411CAC"/>
    <w:rsid w:val="00413999"/>
    <w:rsid w:val="00414544"/>
    <w:rsid w:val="00415F3B"/>
    <w:rsid w:val="00416D38"/>
    <w:rsid w:val="00417CEA"/>
    <w:rsid w:val="00421066"/>
    <w:rsid w:val="0042464B"/>
    <w:rsid w:val="004255A8"/>
    <w:rsid w:val="00426251"/>
    <w:rsid w:val="004271E8"/>
    <w:rsid w:val="00427608"/>
    <w:rsid w:val="00427708"/>
    <w:rsid w:val="00427A16"/>
    <w:rsid w:val="004304CF"/>
    <w:rsid w:val="0043094C"/>
    <w:rsid w:val="0043234E"/>
    <w:rsid w:val="00432F20"/>
    <w:rsid w:val="00433CE5"/>
    <w:rsid w:val="004377D3"/>
    <w:rsid w:val="004405B8"/>
    <w:rsid w:val="0044203F"/>
    <w:rsid w:val="00442384"/>
    <w:rsid w:val="00443A22"/>
    <w:rsid w:val="004466B7"/>
    <w:rsid w:val="004513D6"/>
    <w:rsid w:val="00452316"/>
    <w:rsid w:val="00453A4A"/>
    <w:rsid w:val="00453E7F"/>
    <w:rsid w:val="00456102"/>
    <w:rsid w:val="004562C1"/>
    <w:rsid w:val="0045653F"/>
    <w:rsid w:val="00456DC2"/>
    <w:rsid w:val="00457E83"/>
    <w:rsid w:val="004606C2"/>
    <w:rsid w:val="00460794"/>
    <w:rsid w:val="0046253E"/>
    <w:rsid w:val="00470E01"/>
    <w:rsid w:val="00470E94"/>
    <w:rsid w:val="004721E5"/>
    <w:rsid w:val="00472A88"/>
    <w:rsid w:val="00473C94"/>
    <w:rsid w:val="00474800"/>
    <w:rsid w:val="004751AA"/>
    <w:rsid w:val="0048019D"/>
    <w:rsid w:val="00481F97"/>
    <w:rsid w:val="004822C9"/>
    <w:rsid w:val="00484381"/>
    <w:rsid w:val="004849BF"/>
    <w:rsid w:val="00487E52"/>
    <w:rsid w:val="004905A2"/>
    <w:rsid w:val="0049361B"/>
    <w:rsid w:val="004949DD"/>
    <w:rsid w:val="00495300"/>
    <w:rsid w:val="0049612F"/>
    <w:rsid w:val="004963A9"/>
    <w:rsid w:val="004966B6"/>
    <w:rsid w:val="004A1C94"/>
    <w:rsid w:val="004A1CD7"/>
    <w:rsid w:val="004A42F6"/>
    <w:rsid w:val="004A4A63"/>
    <w:rsid w:val="004A69F6"/>
    <w:rsid w:val="004A711B"/>
    <w:rsid w:val="004A7F42"/>
    <w:rsid w:val="004B0973"/>
    <w:rsid w:val="004B0B19"/>
    <w:rsid w:val="004B1473"/>
    <w:rsid w:val="004B4858"/>
    <w:rsid w:val="004B5561"/>
    <w:rsid w:val="004C0110"/>
    <w:rsid w:val="004C078B"/>
    <w:rsid w:val="004C0E61"/>
    <w:rsid w:val="004C1236"/>
    <w:rsid w:val="004C28E4"/>
    <w:rsid w:val="004C62D2"/>
    <w:rsid w:val="004C6A89"/>
    <w:rsid w:val="004D1110"/>
    <w:rsid w:val="004D2568"/>
    <w:rsid w:val="004D57A7"/>
    <w:rsid w:val="004D627C"/>
    <w:rsid w:val="004D6F40"/>
    <w:rsid w:val="004E02D9"/>
    <w:rsid w:val="004E16CF"/>
    <w:rsid w:val="004E18BE"/>
    <w:rsid w:val="004E1FAC"/>
    <w:rsid w:val="004E1FED"/>
    <w:rsid w:val="004E2666"/>
    <w:rsid w:val="004E38E0"/>
    <w:rsid w:val="004E50CB"/>
    <w:rsid w:val="004E66DE"/>
    <w:rsid w:val="004E6C81"/>
    <w:rsid w:val="004F4D3F"/>
    <w:rsid w:val="00500613"/>
    <w:rsid w:val="00500CAA"/>
    <w:rsid w:val="005032E2"/>
    <w:rsid w:val="005041B1"/>
    <w:rsid w:val="00504433"/>
    <w:rsid w:val="00505588"/>
    <w:rsid w:val="005074C3"/>
    <w:rsid w:val="00507C59"/>
    <w:rsid w:val="00510FA2"/>
    <w:rsid w:val="0051272A"/>
    <w:rsid w:val="00512CCE"/>
    <w:rsid w:val="005146BC"/>
    <w:rsid w:val="0051516D"/>
    <w:rsid w:val="00515AFD"/>
    <w:rsid w:val="005200B5"/>
    <w:rsid w:val="00521944"/>
    <w:rsid w:val="005230FE"/>
    <w:rsid w:val="00523360"/>
    <w:rsid w:val="00524EBE"/>
    <w:rsid w:val="00524F21"/>
    <w:rsid w:val="005255BA"/>
    <w:rsid w:val="005302AA"/>
    <w:rsid w:val="00530A79"/>
    <w:rsid w:val="00530EC9"/>
    <w:rsid w:val="00532115"/>
    <w:rsid w:val="00532EEE"/>
    <w:rsid w:val="0053709E"/>
    <w:rsid w:val="0054338A"/>
    <w:rsid w:val="005433B5"/>
    <w:rsid w:val="005447A6"/>
    <w:rsid w:val="00544ADD"/>
    <w:rsid w:val="00546751"/>
    <w:rsid w:val="0054793C"/>
    <w:rsid w:val="00550399"/>
    <w:rsid w:val="00550E72"/>
    <w:rsid w:val="00552AD9"/>
    <w:rsid w:val="005530FD"/>
    <w:rsid w:val="005548FD"/>
    <w:rsid w:val="00554EFA"/>
    <w:rsid w:val="00555994"/>
    <w:rsid w:val="00556E71"/>
    <w:rsid w:val="005572B1"/>
    <w:rsid w:val="0056327D"/>
    <w:rsid w:val="00564CB3"/>
    <w:rsid w:val="00566057"/>
    <w:rsid w:val="00566551"/>
    <w:rsid w:val="005674D5"/>
    <w:rsid w:val="005716FC"/>
    <w:rsid w:val="00572326"/>
    <w:rsid w:val="005740E8"/>
    <w:rsid w:val="005747A5"/>
    <w:rsid w:val="00575D86"/>
    <w:rsid w:val="00576E3F"/>
    <w:rsid w:val="0057781A"/>
    <w:rsid w:val="00580B44"/>
    <w:rsid w:val="00581403"/>
    <w:rsid w:val="00583FFC"/>
    <w:rsid w:val="00584F9D"/>
    <w:rsid w:val="00585A0F"/>
    <w:rsid w:val="00586B4A"/>
    <w:rsid w:val="00586DF5"/>
    <w:rsid w:val="005923EF"/>
    <w:rsid w:val="00592FE8"/>
    <w:rsid w:val="00594328"/>
    <w:rsid w:val="00594671"/>
    <w:rsid w:val="00595BA1"/>
    <w:rsid w:val="00597931"/>
    <w:rsid w:val="005A2FA1"/>
    <w:rsid w:val="005A3353"/>
    <w:rsid w:val="005A4FB8"/>
    <w:rsid w:val="005A6E9F"/>
    <w:rsid w:val="005B1E76"/>
    <w:rsid w:val="005B45E2"/>
    <w:rsid w:val="005B4666"/>
    <w:rsid w:val="005B4990"/>
    <w:rsid w:val="005B64A4"/>
    <w:rsid w:val="005B68C4"/>
    <w:rsid w:val="005B76D8"/>
    <w:rsid w:val="005C004D"/>
    <w:rsid w:val="005C01E1"/>
    <w:rsid w:val="005C26AE"/>
    <w:rsid w:val="005C39BB"/>
    <w:rsid w:val="005C3CDC"/>
    <w:rsid w:val="005C3E01"/>
    <w:rsid w:val="005C5E07"/>
    <w:rsid w:val="005C5FB4"/>
    <w:rsid w:val="005C6ECC"/>
    <w:rsid w:val="005C7710"/>
    <w:rsid w:val="005D01A2"/>
    <w:rsid w:val="005D0AFA"/>
    <w:rsid w:val="005D3650"/>
    <w:rsid w:val="005D5DDA"/>
    <w:rsid w:val="005D6B86"/>
    <w:rsid w:val="005D7294"/>
    <w:rsid w:val="005D7976"/>
    <w:rsid w:val="005D7B80"/>
    <w:rsid w:val="005D7E73"/>
    <w:rsid w:val="005E06AE"/>
    <w:rsid w:val="005E25FE"/>
    <w:rsid w:val="005E270F"/>
    <w:rsid w:val="005E3877"/>
    <w:rsid w:val="005E3888"/>
    <w:rsid w:val="005E595A"/>
    <w:rsid w:val="005E62DD"/>
    <w:rsid w:val="005E79CB"/>
    <w:rsid w:val="005F583F"/>
    <w:rsid w:val="005F67F7"/>
    <w:rsid w:val="005F6E34"/>
    <w:rsid w:val="005F74AC"/>
    <w:rsid w:val="00600607"/>
    <w:rsid w:val="0060134B"/>
    <w:rsid w:val="00603698"/>
    <w:rsid w:val="006046FD"/>
    <w:rsid w:val="00604FC0"/>
    <w:rsid w:val="00606560"/>
    <w:rsid w:val="00606877"/>
    <w:rsid w:val="00606FED"/>
    <w:rsid w:val="00607D79"/>
    <w:rsid w:val="0061015C"/>
    <w:rsid w:val="00610761"/>
    <w:rsid w:val="0061174E"/>
    <w:rsid w:val="0061225D"/>
    <w:rsid w:val="00612AA4"/>
    <w:rsid w:val="00612CAD"/>
    <w:rsid w:val="00615782"/>
    <w:rsid w:val="00616E6C"/>
    <w:rsid w:val="00620720"/>
    <w:rsid w:val="006209BD"/>
    <w:rsid w:val="00622C38"/>
    <w:rsid w:val="00623129"/>
    <w:rsid w:val="006246F7"/>
    <w:rsid w:val="006308BA"/>
    <w:rsid w:val="006316F3"/>
    <w:rsid w:val="006319DA"/>
    <w:rsid w:val="00633542"/>
    <w:rsid w:val="00636033"/>
    <w:rsid w:val="00636408"/>
    <w:rsid w:val="00636BA6"/>
    <w:rsid w:val="00636F93"/>
    <w:rsid w:val="00637FC9"/>
    <w:rsid w:val="006409BB"/>
    <w:rsid w:val="00640F42"/>
    <w:rsid w:val="00641AE8"/>
    <w:rsid w:val="006426B4"/>
    <w:rsid w:val="00644687"/>
    <w:rsid w:val="006447E1"/>
    <w:rsid w:val="00644879"/>
    <w:rsid w:val="00645300"/>
    <w:rsid w:val="00645CBD"/>
    <w:rsid w:val="00645DB6"/>
    <w:rsid w:val="00647797"/>
    <w:rsid w:val="00654C1D"/>
    <w:rsid w:val="00656A52"/>
    <w:rsid w:val="00657D6C"/>
    <w:rsid w:val="00657E67"/>
    <w:rsid w:val="0066045C"/>
    <w:rsid w:val="006606B2"/>
    <w:rsid w:val="006606F2"/>
    <w:rsid w:val="006616D9"/>
    <w:rsid w:val="00662273"/>
    <w:rsid w:val="00665BA8"/>
    <w:rsid w:val="006751F7"/>
    <w:rsid w:val="006753DA"/>
    <w:rsid w:val="00676657"/>
    <w:rsid w:val="00683136"/>
    <w:rsid w:val="00683954"/>
    <w:rsid w:val="006856C9"/>
    <w:rsid w:val="00686C86"/>
    <w:rsid w:val="006876BE"/>
    <w:rsid w:val="00687803"/>
    <w:rsid w:val="006902DE"/>
    <w:rsid w:val="006910F8"/>
    <w:rsid w:val="00691353"/>
    <w:rsid w:val="006944C3"/>
    <w:rsid w:val="00694CA9"/>
    <w:rsid w:val="006971E8"/>
    <w:rsid w:val="0069781A"/>
    <w:rsid w:val="006A00DA"/>
    <w:rsid w:val="006A0915"/>
    <w:rsid w:val="006A0A6E"/>
    <w:rsid w:val="006A0D9E"/>
    <w:rsid w:val="006A0EBD"/>
    <w:rsid w:val="006A1607"/>
    <w:rsid w:val="006A1F6E"/>
    <w:rsid w:val="006A21E8"/>
    <w:rsid w:val="006A2439"/>
    <w:rsid w:val="006A4524"/>
    <w:rsid w:val="006A6259"/>
    <w:rsid w:val="006B20D8"/>
    <w:rsid w:val="006C27C8"/>
    <w:rsid w:val="006C3563"/>
    <w:rsid w:val="006C3C89"/>
    <w:rsid w:val="006C42C7"/>
    <w:rsid w:val="006C4557"/>
    <w:rsid w:val="006C4B80"/>
    <w:rsid w:val="006C50D7"/>
    <w:rsid w:val="006C523F"/>
    <w:rsid w:val="006C7383"/>
    <w:rsid w:val="006D07CC"/>
    <w:rsid w:val="006D335D"/>
    <w:rsid w:val="006D48EA"/>
    <w:rsid w:val="006D4989"/>
    <w:rsid w:val="006D5386"/>
    <w:rsid w:val="006D5C2A"/>
    <w:rsid w:val="006D7C85"/>
    <w:rsid w:val="006E1775"/>
    <w:rsid w:val="006E1892"/>
    <w:rsid w:val="006E23C7"/>
    <w:rsid w:val="006E24F4"/>
    <w:rsid w:val="006E5310"/>
    <w:rsid w:val="006F1508"/>
    <w:rsid w:val="006F1BF6"/>
    <w:rsid w:val="006F1F99"/>
    <w:rsid w:val="006F31C2"/>
    <w:rsid w:val="006F33D9"/>
    <w:rsid w:val="00701FC5"/>
    <w:rsid w:val="00704294"/>
    <w:rsid w:val="007046F4"/>
    <w:rsid w:val="00704772"/>
    <w:rsid w:val="00704930"/>
    <w:rsid w:val="007076CF"/>
    <w:rsid w:val="007111C9"/>
    <w:rsid w:val="00711DD7"/>
    <w:rsid w:val="0071361B"/>
    <w:rsid w:val="007150D2"/>
    <w:rsid w:val="0071703F"/>
    <w:rsid w:val="0072114F"/>
    <w:rsid w:val="00722E3B"/>
    <w:rsid w:val="00724937"/>
    <w:rsid w:val="007319B9"/>
    <w:rsid w:val="0073582C"/>
    <w:rsid w:val="00735D4F"/>
    <w:rsid w:val="00737817"/>
    <w:rsid w:val="00740E44"/>
    <w:rsid w:val="00741E1F"/>
    <w:rsid w:val="007445C1"/>
    <w:rsid w:val="007454CE"/>
    <w:rsid w:val="007456B0"/>
    <w:rsid w:val="00745ACD"/>
    <w:rsid w:val="00750809"/>
    <w:rsid w:val="00753864"/>
    <w:rsid w:val="0075483C"/>
    <w:rsid w:val="00754C63"/>
    <w:rsid w:val="00754FE6"/>
    <w:rsid w:val="0075740D"/>
    <w:rsid w:val="00757A41"/>
    <w:rsid w:val="00761378"/>
    <w:rsid w:val="0076147F"/>
    <w:rsid w:val="00763614"/>
    <w:rsid w:val="00763635"/>
    <w:rsid w:val="0076420B"/>
    <w:rsid w:val="007660BA"/>
    <w:rsid w:val="00767862"/>
    <w:rsid w:val="00770173"/>
    <w:rsid w:val="00772607"/>
    <w:rsid w:val="00772969"/>
    <w:rsid w:val="00774BCB"/>
    <w:rsid w:val="00774BF7"/>
    <w:rsid w:val="0078140C"/>
    <w:rsid w:val="00782792"/>
    <w:rsid w:val="00783146"/>
    <w:rsid w:val="0078593F"/>
    <w:rsid w:val="00786018"/>
    <w:rsid w:val="007862B6"/>
    <w:rsid w:val="0078710D"/>
    <w:rsid w:val="00787792"/>
    <w:rsid w:val="00787CB9"/>
    <w:rsid w:val="00790E3F"/>
    <w:rsid w:val="00791AB9"/>
    <w:rsid w:val="00792F2D"/>
    <w:rsid w:val="00793FC2"/>
    <w:rsid w:val="00794294"/>
    <w:rsid w:val="00794A18"/>
    <w:rsid w:val="00795E44"/>
    <w:rsid w:val="0079693D"/>
    <w:rsid w:val="007A0D49"/>
    <w:rsid w:val="007A2CBA"/>
    <w:rsid w:val="007A416B"/>
    <w:rsid w:val="007A54B0"/>
    <w:rsid w:val="007A5DB4"/>
    <w:rsid w:val="007A60D4"/>
    <w:rsid w:val="007A738C"/>
    <w:rsid w:val="007B1F56"/>
    <w:rsid w:val="007B314E"/>
    <w:rsid w:val="007B4B72"/>
    <w:rsid w:val="007B4D51"/>
    <w:rsid w:val="007B528D"/>
    <w:rsid w:val="007B6A4B"/>
    <w:rsid w:val="007B6BC9"/>
    <w:rsid w:val="007C00DE"/>
    <w:rsid w:val="007C04EC"/>
    <w:rsid w:val="007C06F5"/>
    <w:rsid w:val="007C0743"/>
    <w:rsid w:val="007C0C9B"/>
    <w:rsid w:val="007C1412"/>
    <w:rsid w:val="007C340A"/>
    <w:rsid w:val="007C5C98"/>
    <w:rsid w:val="007C64D3"/>
    <w:rsid w:val="007C7448"/>
    <w:rsid w:val="007C7E69"/>
    <w:rsid w:val="007D141A"/>
    <w:rsid w:val="007D439C"/>
    <w:rsid w:val="007D4C74"/>
    <w:rsid w:val="007E03D0"/>
    <w:rsid w:val="007E3C74"/>
    <w:rsid w:val="007E662B"/>
    <w:rsid w:val="007E77FD"/>
    <w:rsid w:val="007F0B7C"/>
    <w:rsid w:val="007F2C4A"/>
    <w:rsid w:val="007F6188"/>
    <w:rsid w:val="007F634E"/>
    <w:rsid w:val="007F67A0"/>
    <w:rsid w:val="007F6CA4"/>
    <w:rsid w:val="007F775A"/>
    <w:rsid w:val="007F7F49"/>
    <w:rsid w:val="00800295"/>
    <w:rsid w:val="008006CF"/>
    <w:rsid w:val="00800FB1"/>
    <w:rsid w:val="00805532"/>
    <w:rsid w:val="00805E24"/>
    <w:rsid w:val="00805EFF"/>
    <w:rsid w:val="00811144"/>
    <w:rsid w:val="00812F0F"/>
    <w:rsid w:val="008143CA"/>
    <w:rsid w:val="00814BB8"/>
    <w:rsid w:val="00816699"/>
    <w:rsid w:val="00817A93"/>
    <w:rsid w:val="00824393"/>
    <w:rsid w:val="00825D87"/>
    <w:rsid w:val="008306BE"/>
    <w:rsid w:val="008317E9"/>
    <w:rsid w:val="00833FD1"/>
    <w:rsid w:val="00834887"/>
    <w:rsid w:val="00834BF5"/>
    <w:rsid w:val="00836885"/>
    <w:rsid w:val="00836E20"/>
    <w:rsid w:val="00846440"/>
    <w:rsid w:val="00847120"/>
    <w:rsid w:val="00847805"/>
    <w:rsid w:val="00850E60"/>
    <w:rsid w:val="00851E74"/>
    <w:rsid w:val="008546E8"/>
    <w:rsid w:val="0085476C"/>
    <w:rsid w:val="00854C26"/>
    <w:rsid w:val="00854EA3"/>
    <w:rsid w:val="0086467D"/>
    <w:rsid w:val="00864D53"/>
    <w:rsid w:val="008665DB"/>
    <w:rsid w:val="00867E24"/>
    <w:rsid w:val="00870082"/>
    <w:rsid w:val="008736A1"/>
    <w:rsid w:val="0087381E"/>
    <w:rsid w:val="00873FBE"/>
    <w:rsid w:val="008747C3"/>
    <w:rsid w:val="0087567D"/>
    <w:rsid w:val="00876945"/>
    <w:rsid w:val="008771CF"/>
    <w:rsid w:val="008774E0"/>
    <w:rsid w:val="008803E8"/>
    <w:rsid w:val="0088060D"/>
    <w:rsid w:val="00880705"/>
    <w:rsid w:val="008825BA"/>
    <w:rsid w:val="00885396"/>
    <w:rsid w:val="00885F8F"/>
    <w:rsid w:val="00887269"/>
    <w:rsid w:val="00887366"/>
    <w:rsid w:val="0088768A"/>
    <w:rsid w:val="0089054E"/>
    <w:rsid w:val="00892519"/>
    <w:rsid w:val="0089282C"/>
    <w:rsid w:val="008938B2"/>
    <w:rsid w:val="008970A7"/>
    <w:rsid w:val="008A0937"/>
    <w:rsid w:val="008A2113"/>
    <w:rsid w:val="008A5022"/>
    <w:rsid w:val="008A6009"/>
    <w:rsid w:val="008A71DB"/>
    <w:rsid w:val="008B0856"/>
    <w:rsid w:val="008B527A"/>
    <w:rsid w:val="008B57F6"/>
    <w:rsid w:val="008B5DB3"/>
    <w:rsid w:val="008B5E43"/>
    <w:rsid w:val="008B602A"/>
    <w:rsid w:val="008B6FA7"/>
    <w:rsid w:val="008B74AC"/>
    <w:rsid w:val="008C0F6F"/>
    <w:rsid w:val="008C2259"/>
    <w:rsid w:val="008C3BF3"/>
    <w:rsid w:val="008C4F72"/>
    <w:rsid w:val="008D0DC9"/>
    <w:rsid w:val="008D1642"/>
    <w:rsid w:val="008D1DC9"/>
    <w:rsid w:val="008D28B3"/>
    <w:rsid w:val="008D412C"/>
    <w:rsid w:val="008D5F6A"/>
    <w:rsid w:val="008D6C2F"/>
    <w:rsid w:val="008E177E"/>
    <w:rsid w:val="008E309B"/>
    <w:rsid w:val="008E46A0"/>
    <w:rsid w:val="008E5160"/>
    <w:rsid w:val="008E5588"/>
    <w:rsid w:val="008E55B5"/>
    <w:rsid w:val="008E7272"/>
    <w:rsid w:val="008E7C05"/>
    <w:rsid w:val="008F2005"/>
    <w:rsid w:val="008F2366"/>
    <w:rsid w:val="008F32AD"/>
    <w:rsid w:val="00900069"/>
    <w:rsid w:val="00901681"/>
    <w:rsid w:val="00902D0C"/>
    <w:rsid w:val="00903916"/>
    <w:rsid w:val="009041E2"/>
    <w:rsid w:val="00905845"/>
    <w:rsid w:val="009077F3"/>
    <w:rsid w:val="00912803"/>
    <w:rsid w:val="0091294F"/>
    <w:rsid w:val="0091369E"/>
    <w:rsid w:val="00913E79"/>
    <w:rsid w:val="00914754"/>
    <w:rsid w:val="009155C7"/>
    <w:rsid w:val="009160F7"/>
    <w:rsid w:val="00916F6D"/>
    <w:rsid w:val="00917248"/>
    <w:rsid w:val="00917622"/>
    <w:rsid w:val="009176F1"/>
    <w:rsid w:val="0091795D"/>
    <w:rsid w:val="00917D64"/>
    <w:rsid w:val="00917EB0"/>
    <w:rsid w:val="009205AC"/>
    <w:rsid w:val="00922609"/>
    <w:rsid w:val="00922D05"/>
    <w:rsid w:val="00923509"/>
    <w:rsid w:val="009237DB"/>
    <w:rsid w:val="0092474A"/>
    <w:rsid w:val="00924769"/>
    <w:rsid w:val="00924E2B"/>
    <w:rsid w:val="00925656"/>
    <w:rsid w:val="00927934"/>
    <w:rsid w:val="00930174"/>
    <w:rsid w:val="0093023B"/>
    <w:rsid w:val="0093080C"/>
    <w:rsid w:val="00932AB6"/>
    <w:rsid w:val="0093333E"/>
    <w:rsid w:val="0093413B"/>
    <w:rsid w:val="00934696"/>
    <w:rsid w:val="00935894"/>
    <w:rsid w:val="009415F5"/>
    <w:rsid w:val="0094637D"/>
    <w:rsid w:val="00953272"/>
    <w:rsid w:val="00957614"/>
    <w:rsid w:val="00957E85"/>
    <w:rsid w:val="00960B15"/>
    <w:rsid w:val="00960B1F"/>
    <w:rsid w:val="00960D56"/>
    <w:rsid w:val="0096136E"/>
    <w:rsid w:val="00961EF9"/>
    <w:rsid w:val="00962B91"/>
    <w:rsid w:val="00963DB9"/>
    <w:rsid w:val="00963E21"/>
    <w:rsid w:val="00964324"/>
    <w:rsid w:val="00964505"/>
    <w:rsid w:val="00964517"/>
    <w:rsid w:val="009659B5"/>
    <w:rsid w:val="00965CC4"/>
    <w:rsid w:val="009675D4"/>
    <w:rsid w:val="00971B15"/>
    <w:rsid w:val="00972366"/>
    <w:rsid w:val="00973540"/>
    <w:rsid w:val="0097424E"/>
    <w:rsid w:val="009761FF"/>
    <w:rsid w:val="0097665C"/>
    <w:rsid w:val="00976A75"/>
    <w:rsid w:val="0097736B"/>
    <w:rsid w:val="0098258C"/>
    <w:rsid w:val="00986766"/>
    <w:rsid w:val="0099098C"/>
    <w:rsid w:val="009918F9"/>
    <w:rsid w:val="00991980"/>
    <w:rsid w:val="009937E8"/>
    <w:rsid w:val="00993803"/>
    <w:rsid w:val="0099409B"/>
    <w:rsid w:val="009940FF"/>
    <w:rsid w:val="00994F85"/>
    <w:rsid w:val="00995A48"/>
    <w:rsid w:val="00995BF3"/>
    <w:rsid w:val="00996A56"/>
    <w:rsid w:val="00997576"/>
    <w:rsid w:val="009A0D24"/>
    <w:rsid w:val="009A1310"/>
    <w:rsid w:val="009A1588"/>
    <w:rsid w:val="009A2917"/>
    <w:rsid w:val="009A3B58"/>
    <w:rsid w:val="009A3D8C"/>
    <w:rsid w:val="009A4993"/>
    <w:rsid w:val="009A61D1"/>
    <w:rsid w:val="009A61E8"/>
    <w:rsid w:val="009A6DB3"/>
    <w:rsid w:val="009B097F"/>
    <w:rsid w:val="009B16D3"/>
    <w:rsid w:val="009B247C"/>
    <w:rsid w:val="009B3C75"/>
    <w:rsid w:val="009B6007"/>
    <w:rsid w:val="009B7816"/>
    <w:rsid w:val="009C0D9B"/>
    <w:rsid w:val="009C13C6"/>
    <w:rsid w:val="009C18F2"/>
    <w:rsid w:val="009C1A34"/>
    <w:rsid w:val="009C2CAB"/>
    <w:rsid w:val="009C4678"/>
    <w:rsid w:val="009C521D"/>
    <w:rsid w:val="009C5823"/>
    <w:rsid w:val="009C7750"/>
    <w:rsid w:val="009D4698"/>
    <w:rsid w:val="009D5584"/>
    <w:rsid w:val="009E01BD"/>
    <w:rsid w:val="009E09CA"/>
    <w:rsid w:val="009E209E"/>
    <w:rsid w:val="009E2D9A"/>
    <w:rsid w:val="009E3BEA"/>
    <w:rsid w:val="009E3E93"/>
    <w:rsid w:val="009E3FAF"/>
    <w:rsid w:val="009E57F6"/>
    <w:rsid w:val="009E5EC9"/>
    <w:rsid w:val="009F2516"/>
    <w:rsid w:val="009F3AE5"/>
    <w:rsid w:val="009F4656"/>
    <w:rsid w:val="009F4FF0"/>
    <w:rsid w:val="009F73AE"/>
    <w:rsid w:val="00A01352"/>
    <w:rsid w:val="00A072E8"/>
    <w:rsid w:val="00A119F2"/>
    <w:rsid w:val="00A129F2"/>
    <w:rsid w:val="00A12F7D"/>
    <w:rsid w:val="00A14A1D"/>
    <w:rsid w:val="00A20737"/>
    <w:rsid w:val="00A224E1"/>
    <w:rsid w:val="00A23093"/>
    <w:rsid w:val="00A2347B"/>
    <w:rsid w:val="00A249D7"/>
    <w:rsid w:val="00A2584B"/>
    <w:rsid w:val="00A272D9"/>
    <w:rsid w:val="00A27FAB"/>
    <w:rsid w:val="00A30A19"/>
    <w:rsid w:val="00A322E4"/>
    <w:rsid w:val="00A32AED"/>
    <w:rsid w:val="00A33ACF"/>
    <w:rsid w:val="00A344C2"/>
    <w:rsid w:val="00A35A7F"/>
    <w:rsid w:val="00A376BA"/>
    <w:rsid w:val="00A41C2F"/>
    <w:rsid w:val="00A4244D"/>
    <w:rsid w:val="00A425B3"/>
    <w:rsid w:val="00A50BCC"/>
    <w:rsid w:val="00A50DC1"/>
    <w:rsid w:val="00A531D0"/>
    <w:rsid w:val="00A53389"/>
    <w:rsid w:val="00A54F2C"/>
    <w:rsid w:val="00A54FD2"/>
    <w:rsid w:val="00A56225"/>
    <w:rsid w:val="00A5785E"/>
    <w:rsid w:val="00A57BF2"/>
    <w:rsid w:val="00A60966"/>
    <w:rsid w:val="00A61AFC"/>
    <w:rsid w:val="00A62C2E"/>
    <w:rsid w:val="00A630C6"/>
    <w:rsid w:val="00A63916"/>
    <w:rsid w:val="00A67022"/>
    <w:rsid w:val="00A7022E"/>
    <w:rsid w:val="00A71461"/>
    <w:rsid w:val="00A71601"/>
    <w:rsid w:val="00A7182B"/>
    <w:rsid w:val="00A71CEB"/>
    <w:rsid w:val="00A71F8A"/>
    <w:rsid w:val="00A7326B"/>
    <w:rsid w:val="00A73DAC"/>
    <w:rsid w:val="00A7518C"/>
    <w:rsid w:val="00A80240"/>
    <w:rsid w:val="00A80611"/>
    <w:rsid w:val="00A8082C"/>
    <w:rsid w:val="00A80D82"/>
    <w:rsid w:val="00A811CB"/>
    <w:rsid w:val="00A82565"/>
    <w:rsid w:val="00A83647"/>
    <w:rsid w:val="00A83DF4"/>
    <w:rsid w:val="00A85045"/>
    <w:rsid w:val="00A8752C"/>
    <w:rsid w:val="00A87D9A"/>
    <w:rsid w:val="00A907E1"/>
    <w:rsid w:val="00A90B86"/>
    <w:rsid w:val="00A9134E"/>
    <w:rsid w:val="00A917A2"/>
    <w:rsid w:val="00A94E0C"/>
    <w:rsid w:val="00A94F99"/>
    <w:rsid w:val="00A951EE"/>
    <w:rsid w:val="00A95D31"/>
    <w:rsid w:val="00A96401"/>
    <w:rsid w:val="00A96D88"/>
    <w:rsid w:val="00AA016E"/>
    <w:rsid w:val="00AA0AC8"/>
    <w:rsid w:val="00AA568E"/>
    <w:rsid w:val="00AA7D32"/>
    <w:rsid w:val="00AB0189"/>
    <w:rsid w:val="00AB0F41"/>
    <w:rsid w:val="00AB0F88"/>
    <w:rsid w:val="00AB1FA4"/>
    <w:rsid w:val="00AB316D"/>
    <w:rsid w:val="00AB3942"/>
    <w:rsid w:val="00AB4EB4"/>
    <w:rsid w:val="00AC011C"/>
    <w:rsid w:val="00AC03DD"/>
    <w:rsid w:val="00AC0719"/>
    <w:rsid w:val="00AC155F"/>
    <w:rsid w:val="00AC2B53"/>
    <w:rsid w:val="00AC353E"/>
    <w:rsid w:val="00AC723A"/>
    <w:rsid w:val="00AC7D05"/>
    <w:rsid w:val="00AD1E53"/>
    <w:rsid w:val="00AD29D4"/>
    <w:rsid w:val="00AD2B4D"/>
    <w:rsid w:val="00AD35AC"/>
    <w:rsid w:val="00AD35AE"/>
    <w:rsid w:val="00AD3A63"/>
    <w:rsid w:val="00AD3DFB"/>
    <w:rsid w:val="00AD427B"/>
    <w:rsid w:val="00AD5CE4"/>
    <w:rsid w:val="00AD5DAA"/>
    <w:rsid w:val="00AD7617"/>
    <w:rsid w:val="00AD7E50"/>
    <w:rsid w:val="00AD7F4A"/>
    <w:rsid w:val="00AE030E"/>
    <w:rsid w:val="00AE0BE4"/>
    <w:rsid w:val="00AE1A97"/>
    <w:rsid w:val="00AE2267"/>
    <w:rsid w:val="00AE279B"/>
    <w:rsid w:val="00AE2AD1"/>
    <w:rsid w:val="00AF08FC"/>
    <w:rsid w:val="00AF10C0"/>
    <w:rsid w:val="00AF1C64"/>
    <w:rsid w:val="00AF22D8"/>
    <w:rsid w:val="00AF2390"/>
    <w:rsid w:val="00AF2842"/>
    <w:rsid w:val="00AF709A"/>
    <w:rsid w:val="00B00ED4"/>
    <w:rsid w:val="00B04F0B"/>
    <w:rsid w:val="00B071C1"/>
    <w:rsid w:val="00B0739C"/>
    <w:rsid w:val="00B1042D"/>
    <w:rsid w:val="00B11709"/>
    <w:rsid w:val="00B13299"/>
    <w:rsid w:val="00B13B8D"/>
    <w:rsid w:val="00B14FC6"/>
    <w:rsid w:val="00B1540E"/>
    <w:rsid w:val="00B16A2E"/>
    <w:rsid w:val="00B17683"/>
    <w:rsid w:val="00B17FB4"/>
    <w:rsid w:val="00B20306"/>
    <w:rsid w:val="00B21F70"/>
    <w:rsid w:val="00B2275F"/>
    <w:rsid w:val="00B22AB6"/>
    <w:rsid w:val="00B235A3"/>
    <w:rsid w:val="00B25072"/>
    <w:rsid w:val="00B2549C"/>
    <w:rsid w:val="00B2585C"/>
    <w:rsid w:val="00B270BC"/>
    <w:rsid w:val="00B27F43"/>
    <w:rsid w:val="00B30570"/>
    <w:rsid w:val="00B307C5"/>
    <w:rsid w:val="00B30DEC"/>
    <w:rsid w:val="00B3290F"/>
    <w:rsid w:val="00B346BB"/>
    <w:rsid w:val="00B34B77"/>
    <w:rsid w:val="00B34C9C"/>
    <w:rsid w:val="00B3648B"/>
    <w:rsid w:val="00B37228"/>
    <w:rsid w:val="00B37B0B"/>
    <w:rsid w:val="00B415DB"/>
    <w:rsid w:val="00B41835"/>
    <w:rsid w:val="00B42744"/>
    <w:rsid w:val="00B42801"/>
    <w:rsid w:val="00B4460F"/>
    <w:rsid w:val="00B44961"/>
    <w:rsid w:val="00B45707"/>
    <w:rsid w:val="00B472EF"/>
    <w:rsid w:val="00B526BA"/>
    <w:rsid w:val="00B52A05"/>
    <w:rsid w:val="00B53988"/>
    <w:rsid w:val="00B542E6"/>
    <w:rsid w:val="00B5493D"/>
    <w:rsid w:val="00B54E03"/>
    <w:rsid w:val="00B55669"/>
    <w:rsid w:val="00B56D7E"/>
    <w:rsid w:val="00B56E9C"/>
    <w:rsid w:val="00B57917"/>
    <w:rsid w:val="00B60815"/>
    <w:rsid w:val="00B650D3"/>
    <w:rsid w:val="00B65492"/>
    <w:rsid w:val="00B669AD"/>
    <w:rsid w:val="00B669FA"/>
    <w:rsid w:val="00B673CF"/>
    <w:rsid w:val="00B7012C"/>
    <w:rsid w:val="00B71716"/>
    <w:rsid w:val="00B71B47"/>
    <w:rsid w:val="00B72F41"/>
    <w:rsid w:val="00B72F9B"/>
    <w:rsid w:val="00B73277"/>
    <w:rsid w:val="00B737EA"/>
    <w:rsid w:val="00B73998"/>
    <w:rsid w:val="00B77C05"/>
    <w:rsid w:val="00B80627"/>
    <w:rsid w:val="00B848CA"/>
    <w:rsid w:val="00B85B00"/>
    <w:rsid w:val="00B85B9A"/>
    <w:rsid w:val="00B86377"/>
    <w:rsid w:val="00B91282"/>
    <w:rsid w:val="00B91B45"/>
    <w:rsid w:val="00B91F73"/>
    <w:rsid w:val="00B9204B"/>
    <w:rsid w:val="00B9227E"/>
    <w:rsid w:val="00B92C1F"/>
    <w:rsid w:val="00B93619"/>
    <w:rsid w:val="00B93AAC"/>
    <w:rsid w:val="00B979B4"/>
    <w:rsid w:val="00B97AC9"/>
    <w:rsid w:val="00BA2D90"/>
    <w:rsid w:val="00BA39C0"/>
    <w:rsid w:val="00BA438A"/>
    <w:rsid w:val="00BA4F64"/>
    <w:rsid w:val="00BA5F5B"/>
    <w:rsid w:val="00BA62D9"/>
    <w:rsid w:val="00BA719D"/>
    <w:rsid w:val="00BA76FE"/>
    <w:rsid w:val="00BB03CE"/>
    <w:rsid w:val="00BB0FCF"/>
    <w:rsid w:val="00BB1065"/>
    <w:rsid w:val="00BB56BE"/>
    <w:rsid w:val="00BB5A8C"/>
    <w:rsid w:val="00BC04AC"/>
    <w:rsid w:val="00BC1AEB"/>
    <w:rsid w:val="00BC2507"/>
    <w:rsid w:val="00BC4D54"/>
    <w:rsid w:val="00BC50FA"/>
    <w:rsid w:val="00BC5B5A"/>
    <w:rsid w:val="00BC5F13"/>
    <w:rsid w:val="00BD0A48"/>
    <w:rsid w:val="00BD249E"/>
    <w:rsid w:val="00BD2DE6"/>
    <w:rsid w:val="00BD3625"/>
    <w:rsid w:val="00BD4802"/>
    <w:rsid w:val="00BD4985"/>
    <w:rsid w:val="00BD4A3F"/>
    <w:rsid w:val="00BD4F06"/>
    <w:rsid w:val="00BD5D60"/>
    <w:rsid w:val="00BD638F"/>
    <w:rsid w:val="00BD713A"/>
    <w:rsid w:val="00BD7150"/>
    <w:rsid w:val="00BD78FB"/>
    <w:rsid w:val="00BD7B03"/>
    <w:rsid w:val="00BE03C8"/>
    <w:rsid w:val="00BE03DF"/>
    <w:rsid w:val="00BE10D3"/>
    <w:rsid w:val="00BE2B0A"/>
    <w:rsid w:val="00BF0EA2"/>
    <w:rsid w:val="00BF1030"/>
    <w:rsid w:val="00BF1FB5"/>
    <w:rsid w:val="00BF2923"/>
    <w:rsid w:val="00BF3092"/>
    <w:rsid w:val="00BF5952"/>
    <w:rsid w:val="00BF7A2D"/>
    <w:rsid w:val="00C00623"/>
    <w:rsid w:val="00C01C30"/>
    <w:rsid w:val="00C02254"/>
    <w:rsid w:val="00C033F8"/>
    <w:rsid w:val="00C035CD"/>
    <w:rsid w:val="00C04879"/>
    <w:rsid w:val="00C04DAC"/>
    <w:rsid w:val="00C05D73"/>
    <w:rsid w:val="00C06664"/>
    <w:rsid w:val="00C07A0C"/>
    <w:rsid w:val="00C113F3"/>
    <w:rsid w:val="00C1269E"/>
    <w:rsid w:val="00C1319C"/>
    <w:rsid w:val="00C14E80"/>
    <w:rsid w:val="00C1502E"/>
    <w:rsid w:val="00C176A6"/>
    <w:rsid w:val="00C210A1"/>
    <w:rsid w:val="00C223EF"/>
    <w:rsid w:val="00C2460B"/>
    <w:rsid w:val="00C2637A"/>
    <w:rsid w:val="00C30C61"/>
    <w:rsid w:val="00C31908"/>
    <w:rsid w:val="00C36925"/>
    <w:rsid w:val="00C36ACE"/>
    <w:rsid w:val="00C40074"/>
    <w:rsid w:val="00C4270F"/>
    <w:rsid w:val="00C4349E"/>
    <w:rsid w:val="00C437AC"/>
    <w:rsid w:val="00C44C95"/>
    <w:rsid w:val="00C4521B"/>
    <w:rsid w:val="00C463B5"/>
    <w:rsid w:val="00C465F0"/>
    <w:rsid w:val="00C51897"/>
    <w:rsid w:val="00C52E91"/>
    <w:rsid w:val="00C52F55"/>
    <w:rsid w:val="00C53F10"/>
    <w:rsid w:val="00C5436A"/>
    <w:rsid w:val="00C54F1E"/>
    <w:rsid w:val="00C5653E"/>
    <w:rsid w:val="00C56759"/>
    <w:rsid w:val="00C56854"/>
    <w:rsid w:val="00C57965"/>
    <w:rsid w:val="00C60045"/>
    <w:rsid w:val="00C61FEE"/>
    <w:rsid w:val="00C66757"/>
    <w:rsid w:val="00C66CDB"/>
    <w:rsid w:val="00C704DC"/>
    <w:rsid w:val="00C70D5F"/>
    <w:rsid w:val="00C74249"/>
    <w:rsid w:val="00C764C7"/>
    <w:rsid w:val="00C76943"/>
    <w:rsid w:val="00C81CD4"/>
    <w:rsid w:val="00C81FF9"/>
    <w:rsid w:val="00C83090"/>
    <w:rsid w:val="00C83DC2"/>
    <w:rsid w:val="00C86342"/>
    <w:rsid w:val="00C87427"/>
    <w:rsid w:val="00C91F5C"/>
    <w:rsid w:val="00C9474B"/>
    <w:rsid w:val="00C94867"/>
    <w:rsid w:val="00C96142"/>
    <w:rsid w:val="00C96C98"/>
    <w:rsid w:val="00CA216B"/>
    <w:rsid w:val="00CA27E3"/>
    <w:rsid w:val="00CA4933"/>
    <w:rsid w:val="00CA5004"/>
    <w:rsid w:val="00CA6A72"/>
    <w:rsid w:val="00CA6CDE"/>
    <w:rsid w:val="00CB00C6"/>
    <w:rsid w:val="00CB0299"/>
    <w:rsid w:val="00CB03E7"/>
    <w:rsid w:val="00CB1C01"/>
    <w:rsid w:val="00CB27A2"/>
    <w:rsid w:val="00CB427F"/>
    <w:rsid w:val="00CB4AB8"/>
    <w:rsid w:val="00CB69B8"/>
    <w:rsid w:val="00CB78B6"/>
    <w:rsid w:val="00CB7A96"/>
    <w:rsid w:val="00CC3111"/>
    <w:rsid w:val="00CC5D26"/>
    <w:rsid w:val="00CD2396"/>
    <w:rsid w:val="00CD3FB1"/>
    <w:rsid w:val="00CD44F1"/>
    <w:rsid w:val="00CE0E22"/>
    <w:rsid w:val="00CE22DF"/>
    <w:rsid w:val="00CE29A3"/>
    <w:rsid w:val="00CE35F1"/>
    <w:rsid w:val="00CE49FF"/>
    <w:rsid w:val="00CE6CCC"/>
    <w:rsid w:val="00CE70BA"/>
    <w:rsid w:val="00CE7B21"/>
    <w:rsid w:val="00CE7D48"/>
    <w:rsid w:val="00CF0C4D"/>
    <w:rsid w:val="00CF0D3D"/>
    <w:rsid w:val="00CF1EC5"/>
    <w:rsid w:val="00CF223B"/>
    <w:rsid w:val="00CF2619"/>
    <w:rsid w:val="00CF3798"/>
    <w:rsid w:val="00CF6954"/>
    <w:rsid w:val="00CF7155"/>
    <w:rsid w:val="00CF7ADF"/>
    <w:rsid w:val="00D00E12"/>
    <w:rsid w:val="00D011D5"/>
    <w:rsid w:val="00D0138B"/>
    <w:rsid w:val="00D0216C"/>
    <w:rsid w:val="00D02DD9"/>
    <w:rsid w:val="00D02ED7"/>
    <w:rsid w:val="00D043E6"/>
    <w:rsid w:val="00D0495F"/>
    <w:rsid w:val="00D04A18"/>
    <w:rsid w:val="00D11567"/>
    <w:rsid w:val="00D11C1E"/>
    <w:rsid w:val="00D1305B"/>
    <w:rsid w:val="00D13F7E"/>
    <w:rsid w:val="00D1408D"/>
    <w:rsid w:val="00D16889"/>
    <w:rsid w:val="00D16E49"/>
    <w:rsid w:val="00D21D7E"/>
    <w:rsid w:val="00D22D10"/>
    <w:rsid w:val="00D23632"/>
    <w:rsid w:val="00D2565D"/>
    <w:rsid w:val="00D25757"/>
    <w:rsid w:val="00D274C9"/>
    <w:rsid w:val="00D3042F"/>
    <w:rsid w:val="00D31C3F"/>
    <w:rsid w:val="00D33006"/>
    <w:rsid w:val="00D341B6"/>
    <w:rsid w:val="00D37FBE"/>
    <w:rsid w:val="00D4049F"/>
    <w:rsid w:val="00D46220"/>
    <w:rsid w:val="00D46C7C"/>
    <w:rsid w:val="00D46E0E"/>
    <w:rsid w:val="00D47F65"/>
    <w:rsid w:val="00D50299"/>
    <w:rsid w:val="00D512FB"/>
    <w:rsid w:val="00D5155A"/>
    <w:rsid w:val="00D519C6"/>
    <w:rsid w:val="00D51ED5"/>
    <w:rsid w:val="00D52479"/>
    <w:rsid w:val="00D528DB"/>
    <w:rsid w:val="00D53305"/>
    <w:rsid w:val="00D53D08"/>
    <w:rsid w:val="00D53DAA"/>
    <w:rsid w:val="00D55A38"/>
    <w:rsid w:val="00D57C59"/>
    <w:rsid w:val="00D62362"/>
    <w:rsid w:val="00D63B6A"/>
    <w:rsid w:val="00D64B0D"/>
    <w:rsid w:val="00D67000"/>
    <w:rsid w:val="00D70268"/>
    <w:rsid w:val="00D71047"/>
    <w:rsid w:val="00D73038"/>
    <w:rsid w:val="00D800DB"/>
    <w:rsid w:val="00D81A28"/>
    <w:rsid w:val="00D8261B"/>
    <w:rsid w:val="00D834E7"/>
    <w:rsid w:val="00D8698D"/>
    <w:rsid w:val="00D86A46"/>
    <w:rsid w:val="00D86E47"/>
    <w:rsid w:val="00D90473"/>
    <w:rsid w:val="00D91950"/>
    <w:rsid w:val="00D95442"/>
    <w:rsid w:val="00D979C8"/>
    <w:rsid w:val="00D97CAF"/>
    <w:rsid w:val="00DA0C62"/>
    <w:rsid w:val="00DA10CB"/>
    <w:rsid w:val="00DA250B"/>
    <w:rsid w:val="00DA2A50"/>
    <w:rsid w:val="00DA49C6"/>
    <w:rsid w:val="00DA5AA1"/>
    <w:rsid w:val="00DA6257"/>
    <w:rsid w:val="00DA6825"/>
    <w:rsid w:val="00DA6C0F"/>
    <w:rsid w:val="00DA7080"/>
    <w:rsid w:val="00DA710A"/>
    <w:rsid w:val="00DA729B"/>
    <w:rsid w:val="00DA738D"/>
    <w:rsid w:val="00DB0123"/>
    <w:rsid w:val="00DB0258"/>
    <w:rsid w:val="00DB12BC"/>
    <w:rsid w:val="00DB1A34"/>
    <w:rsid w:val="00DB2932"/>
    <w:rsid w:val="00DB424A"/>
    <w:rsid w:val="00DB7760"/>
    <w:rsid w:val="00DC060E"/>
    <w:rsid w:val="00DC1ED3"/>
    <w:rsid w:val="00DC38ED"/>
    <w:rsid w:val="00DC3A4A"/>
    <w:rsid w:val="00DC4A14"/>
    <w:rsid w:val="00DC4E95"/>
    <w:rsid w:val="00DC5F49"/>
    <w:rsid w:val="00DC69D4"/>
    <w:rsid w:val="00DC73EE"/>
    <w:rsid w:val="00DD077E"/>
    <w:rsid w:val="00DD09F7"/>
    <w:rsid w:val="00DD1403"/>
    <w:rsid w:val="00DD225B"/>
    <w:rsid w:val="00DD2EDA"/>
    <w:rsid w:val="00DD6730"/>
    <w:rsid w:val="00DD6D86"/>
    <w:rsid w:val="00DD79C7"/>
    <w:rsid w:val="00DE0640"/>
    <w:rsid w:val="00DE0F00"/>
    <w:rsid w:val="00DE56BA"/>
    <w:rsid w:val="00DE6D2F"/>
    <w:rsid w:val="00DE6DEE"/>
    <w:rsid w:val="00DF03D6"/>
    <w:rsid w:val="00DF3A8B"/>
    <w:rsid w:val="00DF47F0"/>
    <w:rsid w:val="00DF5DA4"/>
    <w:rsid w:val="00DF5DFA"/>
    <w:rsid w:val="00DF6639"/>
    <w:rsid w:val="00DF6A94"/>
    <w:rsid w:val="00E01D48"/>
    <w:rsid w:val="00E020C4"/>
    <w:rsid w:val="00E0472B"/>
    <w:rsid w:val="00E064AC"/>
    <w:rsid w:val="00E103C8"/>
    <w:rsid w:val="00E106EA"/>
    <w:rsid w:val="00E111D1"/>
    <w:rsid w:val="00E15D3F"/>
    <w:rsid w:val="00E16236"/>
    <w:rsid w:val="00E17631"/>
    <w:rsid w:val="00E17CBC"/>
    <w:rsid w:val="00E17FBA"/>
    <w:rsid w:val="00E21926"/>
    <w:rsid w:val="00E22B38"/>
    <w:rsid w:val="00E238B7"/>
    <w:rsid w:val="00E25ED4"/>
    <w:rsid w:val="00E337BA"/>
    <w:rsid w:val="00E373CF"/>
    <w:rsid w:val="00E37C6C"/>
    <w:rsid w:val="00E37F20"/>
    <w:rsid w:val="00E4031E"/>
    <w:rsid w:val="00E409F8"/>
    <w:rsid w:val="00E41DEB"/>
    <w:rsid w:val="00E42C53"/>
    <w:rsid w:val="00E4431B"/>
    <w:rsid w:val="00E443A4"/>
    <w:rsid w:val="00E450CD"/>
    <w:rsid w:val="00E457F0"/>
    <w:rsid w:val="00E51133"/>
    <w:rsid w:val="00E522FB"/>
    <w:rsid w:val="00E54EC8"/>
    <w:rsid w:val="00E54EF2"/>
    <w:rsid w:val="00E55305"/>
    <w:rsid w:val="00E6052D"/>
    <w:rsid w:val="00E617E6"/>
    <w:rsid w:val="00E61E9D"/>
    <w:rsid w:val="00E62068"/>
    <w:rsid w:val="00E62683"/>
    <w:rsid w:val="00E63C0F"/>
    <w:rsid w:val="00E64B26"/>
    <w:rsid w:val="00E65426"/>
    <w:rsid w:val="00E6659C"/>
    <w:rsid w:val="00E71066"/>
    <w:rsid w:val="00E72DAF"/>
    <w:rsid w:val="00E74304"/>
    <w:rsid w:val="00E75188"/>
    <w:rsid w:val="00E7727A"/>
    <w:rsid w:val="00E77A8C"/>
    <w:rsid w:val="00E77AB9"/>
    <w:rsid w:val="00E82796"/>
    <w:rsid w:val="00E848B8"/>
    <w:rsid w:val="00E848EE"/>
    <w:rsid w:val="00E8525C"/>
    <w:rsid w:val="00E857FC"/>
    <w:rsid w:val="00E87B55"/>
    <w:rsid w:val="00E87BC4"/>
    <w:rsid w:val="00E911C3"/>
    <w:rsid w:val="00E918AA"/>
    <w:rsid w:val="00E9260E"/>
    <w:rsid w:val="00E94354"/>
    <w:rsid w:val="00E94AD8"/>
    <w:rsid w:val="00E94B42"/>
    <w:rsid w:val="00E95441"/>
    <w:rsid w:val="00E97E08"/>
    <w:rsid w:val="00EA08BB"/>
    <w:rsid w:val="00EA13C5"/>
    <w:rsid w:val="00EA1560"/>
    <w:rsid w:val="00EA372F"/>
    <w:rsid w:val="00EA55E4"/>
    <w:rsid w:val="00EA7660"/>
    <w:rsid w:val="00EB107D"/>
    <w:rsid w:val="00EB29A3"/>
    <w:rsid w:val="00EB2BE5"/>
    <w:rsid w:val="00EB2F05"/>
    <w:rsid w:val="00EB4E28"/>
    <w:rsid w:val="00EB4F02"/>
    <w:rsid w:val="00EB5A0C"/>
    <w:rsid w:val="00EB607B"/>
    <w:rsid w:val="00EC11E4"/>
    <w:rsid w:val="00EC18A7"/>
    <w:rsid w:val="00EC1E11"/>
    <w:rsid w:val="00EC3632"/>
    <w:rsid w:val="00EC3870"/>
    <w:rsid w:val="00EC7A7C"/>
    <w:rsid w:val="00EC7C0D"/>
    <w:rsid w:val="00EC7C53"/>
    <w:rsid w:val="00ED044A"/>
    <w:rsid w:val="00ED08B5"/>
    <w:rsid w:val="00ED1430"/>
    <w:rsid w:val="00ED1DAF"/>
    <w:rsid w:val="00ED2647"/>
    <w:rsid w:val="00ED35C1"/>
    <w:rsid w:val="00ED3EDA"/>
    <w:rsid w:val="00ED43A9"/>
    <w:rsid w:val="00ED4851"/>
    <w:rsid w:val="00ED662F"/>
    <w:rsid w:val="00ED7244"/>
    <w:rsid w:val="00EE2478"/>
    <w:rsid w:val="00EE3881"/>
    <w:rsid w:val="00EE3B2F"/>
    <w:rsid w:val="00EE45CA"/>
    <w:rsid w:val="00EE5D5B"/>
    <w:rsid w:val="00EE5F29"/>
    <w:rsid w:val="00EE68AB"/>
    <w:rsid w:val="00EF01FC"/>
    <w:rsid w:val="00EF4D94"/>
    <w:rsid w:val="00EF5070"/>
    <w:rsid w:val="00EF57FF"/>
    <w:rsid w:val="00EF58AC"/>
    <w:rsid w:val="00F01088"/>
    <w:rsid w:val="00F031A0"/>
    <w:rsid w:val="00F03C7E"/>
    <w:rsid w:val="00F04613"/>
    <w:rsid w:val="00F05C7A"/>
    <w:rsid w:val="00F06992"/>
    <w:rsid w:val="00F10290"/>
    <w:rsid w:val="00F10D59"/>
    <w:rsid w:val="00F1283A"/>
    <w:rsid w:val="00F129C0"/>
    <w:rsid w:val="00F16169"/>
    <w:rsid w:val="00F20E42"/>
    <w:rsid w:val="00F20F28"/>
    <w:rsid w:val="00F210B4"/>
    <w:rsid w:val="00F2201A"/>
    <w:rsid w:val="00F236F3"/>
    <w:rsid w:val="00F24971"/>
    <w:rsid w:val="00F2518C"/>
    <w:rsid w:val="00F261F5"/>
    <w:rsid w:val="00F266BB"/>
    <w:rsid w:val="00F31610"/>
    <w:rsid w:val="00F33212"/>
    <w:rsid w:val="00F3489B"/>
    <w:rsid w:val="00F34996"/>
    <w:rsid w:val="00F356FD"/>
    <w:rsid w:val="00F35BA5"/>
    <w:rsid w:val="00F36C45"/>
    <w:rsid w:val="00F37FF7"/>
    <w:rsid w:val="00F40AC6"/>
    <w:rsid w:val="00F40ECC"/>
    <w:rsid w:val="00F42B3F"/>
    <w:rsid w:val="00F431C9"/>
    <w:rsid w:val="00F441F8"/>
    <w:rsid w:val="00F46703"/>
    <w:rsid w:val="00F46BC8"/>
    <w:rsid w:val="00F506D5"/>
    <w:rsid w:val="00F511E0"/>
    <w:rsid w:val="00F51713"/>
    <w:rsid w:val="00F51763"/>
    <w:rsid w:val="00F522A0"/>
    <w:rsid w:val="00F526EF"/>
    <w:rsid w:val="00F53A66"/>
    <w:rsid w:val="00F55785"/>
    <w:rsid w:val="00F55E73"/>
    <w:rsid w:val="00F55FA7"/>
    <w:rsid w:val="00F57025"/>
    <w:rsid w:val="00F613AD"/>
    <w:rsid w:val="00F6551C"/>
    <w:rsid w:val="00F66296"/>
    <w:rsid w:val="00F66A50"/>
    <w:rsid w:val="00F67DD0"/>
    <w:rsid w:val="00F67FF4"/>
    <w:rsid w:val="00F73DA2"/>
    <w:rsid w:val="00F74664"/>
    <w:rsid w:val="00F74A98"/>
    <w:rsid w:val="00F76883"/>
    <w:rsid w:val="00F773DC"/>
    <w:rsid w:val="00F779BF"/>
    <w:rsid w:val="00F809AE"/>
    <w:rsid w:val="00F8152A"/>
    <w:rsid w:val="00F8228A"/>
    <w:rsid w:val="00F858D8"/>
    <w:rsid w:val="00F874E5"/>
    <w:rsid w:val="00F87CEC"/>
    <w:rsid w:val="00F91748"/>
    <w:rsid w:val="00F92349"/>
    <w:rsid w:val="00F92485"/>
    <w:rsid w:val="00F94915"/>
    <w:rsid w:val="00F94C3A"/>
    <w:rsid w:val="00F95B50"/>
    <w:rsid w:val="00F96C48"/>
    <w:rsid w:val="00FA1FE8"/>
    <w:rsid w:val="00FA26E6"/>
    <w:rsid w:val="00FA4727"/>
    <w:rsid w:val="00FA6CCF"/>
    <w:rsid w:val="00FA7FB0"/>
    <w:rsid w:val="00FB06D1"/>
    <w:rsid w:val="00FB1B7C"/>
    <w:rsid w:val="00FB58BA"/>
    <w:rsid w:val="00FB60B7"/>
    <w:rsid w:val="00FB644C"/>
    <w:rsid w:val="00FB6568"/>
    <w:rsid w:val="00FB70E4"/>
    <w:rsid w:val="00FB74E4"/>
    <w:rsid w:val="00FB7D7D"/>
    <w:rsid w:val="00FC1AE5"/>
    <w:rsid w:val="00FC1B5D"/>
    <w:rsid w:val="00FC2D61"/>
    <w:rsid w:val="00FC434A"/>
    <w:rsid w:val="00FC5374"/>
    <w:rsid w:val="00FD1C6E"/>
    <w:rsid w:val="00FD358A"/>
    <w:rsid w:val="00FD4465"/>
    <w:rsid w:val="00FD522D"/>
    <w:rsid w:val="00FD5800"/>
    <w:rsid w:val="00FD7F82"/>
    <w:rsid w:val="00FE0E09"/>
    <w:rsid w:val="00FE217E"/>
    <w:rsid w:val="00FE24F5"/>
    <w:rsid w:val="00FE3B2F"/>
    <w:rsid w:val="00FE41A5"/>
    <w:rsid w:val="00FE45DD"/>
    <w:rsid w:val="00FE6AA4"/>
    <w:rsid w:val="00FE6F9E"/>
    <w:rsid w:val="00FF0BD1"/>
    <w:rsid w:val="00FF0F2B"/>
    <w:rsid w:val="00FF1206"/>
    <w:rsid w:val="00FF4754"/>
    <w:rsid w:val="00FF5EB6"/>
    <w:rsid w:val="00FF5FF3"/>
    <w:rsid w:val="00FF6B52"/>
    <w:rsid w:val="00FF6DBF"/>
    <w:rsid w:val="00FF7B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9016C"/>
  <w15:docId w15:val="{99A9DEFE-87E4-4A0A-A236-E8B0320A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D2F"/>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6D2F"/>
    <w:pPr>
      <w:tabs>
        <w:tab w:val="center" w:pos="4153"/>
        <w:tab w:val="right" w:pos="8306"/>
      </w:tabs>
    </w:pPr>
  </w:style>
  <w:style w:type="character" w:customStyle="1" w:styleId="HeaderChar">
    <w:name w:val="Header Char"/>
    <w:basedOn w:val="DefaultParagraphFont"/>
    <w:link w:val="Header"/>
    <w:uiPriority w:val="99"/>
    <w:rsid w:val="00DE6D2F"/>
    <w:rPr>
      <w:rFonts w:ascii="Times New Roman" w:eastAsia="Times New Roman" w:hAnsi="Times New Roman" w:cs="Times New Roman"/>
      <w:sz w:val="20"/>
      <w:szCs w:val="20"/>
      <w:lang w:eastAsia="ar-SA"/>
    </w:rPr>
  </w:style>
  <w:style w:type="paragraph" w:styleId="NoSpacing">
    <w:name w:val="No Spacing"/>
    <w:uiPriority w:val="1"/>
    <w:qFormat/>
    <w:rsid w:val="00DE6D2F"/>
    <w:pPr>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DE6D2F"/>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paragraph" w:customStyle="1" w:styleId="prastasistinklapis1">
    <w:name w:val="Įprastasis (tinklapis)1"/>
    <w:basedOn w:val="Normal"/>
    <w:rsid w:val="00DE6D2F"/>
    <w:pPr>
      <w:spacing w:before="280" w:after="280" w:line="276" w:lineRule="auto"/>
    </w:pPr>
    <w:rPr>
      <w:sz w:val="24"/>
      <w:szCs w:val="24"/>
      <w:lang w:val="en-US" w:eastAsia="zh-CN"/>
    </w:rPr>
  </w:style>
  <w:style w:type="paragraph" w:styleId="Footer">
    <w:name w:val="footer"/>
    <w:basedOn w:val="Normal"/>
    <w:link w:val="FooterChar"/>
    <w:uiPriority w:val="99"/>
    <w:unhideWhenUsed/>
    <w:rsid w:val="004C0E61"/>
    <w:pPr>
      <w:tabs>
        <w:tab w:val="center" w:pos="4819"/>
        <w:tab w:val="right" w:pos="9638"/>
      </w:tabs>
    </w:pPr>
  </w:style>
  <w:style w:type="character" w:customStyle="1" w:styleId="FooterChar">
    <w:name w:val="Footer Char"/>
    <w:basedOn w:val="DefaultParagraphFont"/>
    <w:link w:val="Footer"/>
    <w:uiPriority w:val="99"/>
    <w:rsid w:val="004C0E61"/>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4C0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E61"/>
    <w:rPr>
      <w:rFonts w:ascii="Segoe UI" w:eastAsia="Times New Roman" w:hAnsi="Segoe UI" w:cs="Segoe UI"/>
      <w:sz w:val="18"/>
      <w:szCs w:val="18"/>
      <w:lang w:eastAsia="ar-SA"/>
    </w:rPr>
  </w:style>
  <w:style w:type="paragraph" w:styleId="ListParagraph">
    <w:name w:val="List Paragraph"/>
    <w:basedOn w:val="Normal"/>
    <w:uiPriority w:val="34"/>
    <w:qFormat/>
    <w:rsid w:val="00036291"/>
    <w:pPr>
      <w:ind w:left="720"/>
      <w:contextualSpacing/>
    </w:pPr>
  </w:style>
  <w:style w:type="table" w:styleId="TableGrid">
    <w:name w:val="Table Grid"/>
    <w:basedOn w:val="TableNormal"/>
    <w:uiPriority w:val="39"/>
    <w:rsid w:val="00330A90"/>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2124</Words>
  <Characters>12108</Characters>
  <Application>Microsoft Office Word</Application>
  <DocSecurity>0</DocSecurity>
  <Lines>100</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User</cp:lastModifiedBy>
  <cp:revision>3</cp:revision>
  <cp:lastPrinted>2023-05-11T13:34:00Z</cp:lastPrinted>
  <dcterms:created xsi:type="dcterms:W3CDTF">2023-06-01T12:18:00Z</dcterms:created>
  <dcterms:modified xsi:type="dcterms:W3CDTF">2023-06-01T12:20:00Z</dcterms:modified>
</cp:coreProperties>
</file>