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195FF4" w:rsidRDefault="00B944E7" w:rsidP="00B944E7">
      <w:pPr>
        <w:suppressAutoHyphens/>
        <w:spacing w:line="276" w:lineRule="auto"/>
        <w:ind w:left="9072"/>
        <w:textAlignment w:val="baseline"/>
        <w:rPr>
          <w:color w:val="000000"/>
          <w:szCs w:val="24"/>
          <w:lang w:eastAsia="lt-LT"/>
        </w:rPr>
      </w:pPr>
      <w:r>
        <w:rPr>
          <w:color w:val="000000"/>
          <w:szCs w:val="24"/>
          <w:lang w:eastAsia="ar-SA"/>
        </w:rPr>
        <w:t>P</w:t>
      </w:r>
      <w:r w:rsidR="00D44316">
        <w:rPr>
          <w:color w:val="000000"/>
          <w:szCs w:val="24"/>
          <w:lang w:eastAsia="ar-SA"/>
        </w:rPr>
        <w:t>riedas</w:t>
      </w: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D40AFC">
        <w:rPr>
          <w:b/>
          <w:szCs w:val="24"/>
          <w:lang w:eastAsia="lt-LT"/>
        </w:rPr>
        <w:t>20</w:t>
      </w:r>
    </w:p>
    <w:p w:rsidR="00195FF4" w:rsidRPr="00B80026" w:rsidRDefault="00D44316" w:rsidP="00320C65">
      <w:pPr>
        <w:suppressAutoHyphens/>
        <w:spacing w:line="276" w:lineRule="auto"/>
        <w:jc w:val="both"/>
        <w:textAlignment w:val="baseline"/>
        <w:rPr>
          <w:b/>
          <w:szCs w:val="24"/>
        </w:rPr>
      </w:pPr>
      <w:r>
        <w:rPr>
          <w:szCs w:val="24"/>
          <w:lang w:eastAsia="lt-LT"/>
        </w:rPr>
        <w:t xml:space="preserve">Teisės akto projekto pavadinimas </w:t>
      </w:r>
      <w:r w:rsidR="00252FC8" w:rsidRPr="00FF57B4">
        <w:rPr>
          <w:b/>
          <w:spacing w:val="-1"/>
          <w:szCs w:val="24"/>
        </w:rPr>
        <w:t xml:space="preserve">DĖL </w:t>
      </w:r>
      <w:r w:rsidR="008D6572">
        <w:rPr>
          <w:b/>
          <w:szCs w:val="24"/>
        </w:rPr>
        <w:t xml:space="preserve">PANEVĖŽIO RAJONO SAVIVALDYBĖS </w:t>
      </w:r>
      <w:r w:rsidR="00856D99">
        <w:rPr>
          <w:b/>
          <w:szCs w:val="24"/>
        </w:rPr>
        <w:t>ŽELDYNŲ IR ŽELDINIŲ APSAUGOS, PRIEŽIŪROS IR TVARKYMO KOMISIJOS SUDARYMO IR JOS NUOSTATŲ PATVIRTINIMO</w:t>
      </w:r>
    </w:p>
    <w:p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856D99">
        <w:rPr>
          <w:szCs w:val="24"/>
          <w:lang w:eastAsia="lt-LT"/>
        </w:rPr>
        <w:t xml:space="preserve">Architektūros skyriaus vyr. specialistas Giedrius Motiejauskas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w:t>
            </w:r>
            <w:r>
              <w:rPr>
                <w:bCs/>
              </w:rPr>
              <w:lastRenderedPageBreak/>
              <w:t xml:space="preserve">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8D6572" w:rsidP="00D65B02">
            <w:r>
              <w:t>Nuostatų 8 p. numatyta</w:t>
            </w:r>
            <w:r w:rsidR="00856D99">
              <w:t xml:space="preserve">, kad Komisijos funkcija – teikti išvadas Savivaldybės vykdomajai institucijai dėl būtinybės kirsti ar kitaip pašalinti iš augimo vietos saugotinus želdinius Lietuvos Respublikos želdynų įstatymo 13 str. 10 d. numatytais atvejais ir tvarka. </w:t>
            </w:r>
            <w:r w:rsidR="00E24F28">
              <w:t xml:space="preserve">Nuostatų </w:t>
            </w:r>
            <w:r w:rsidR="00D65B02">
              <w:t>29</w:t>
            </w:r>
            <w:r w:rsidR="00E24F28">
              <w:t xml:space="preserve"> p. numatyta, kad Komisijos sprendimai gali bū</w:t>
            </w:r>
            <w:r w:rsidR="00A025CD">
              <w:t>t</w:t>
            </w:r>
            <w:r w:rsidR="00E24F28">
              <w:t xml:space="preserve">i skundžiami Lietuvos Respublikos </w:t>
            </w:r>
            <w:r w:rsidR="001A5BFB">
              <w:t>į</w:t>
            </w:r>
            <w:r w:rsidR="00E24F28">
              <w:t xml:space="preserve">statymų nustatyta tvarka.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12D92" w:rsidP="0081025E">
            <w:pPr>
              <w:suppressAutoHyphens/>
              <w:spacing w:line="276" w:lineRule="auto"/>
              <w:textAlignment w:val="baseline"/>
              <w:rPr>
                <w:szCs w:val="24"/>
                <w:lang w:eastAsia="lt-LT"/>
              </w:rPr>
            </w:pPr>
            <w:r>
              <w:rPr>
                <w:szCs w:val="24"/>
                <w:lang w:eastAsia="lt-LT"/>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Default="00856D99" w:rsidP="006759CC">
            <w:pPr>
              <w:suppressAutoHyphens/>
              <w:spacing w:line="276" w:lineRule="auto"/>
              <w:jc w:val="both"/>
              <w:textAlignment w:val="baseline"/>
              <w:rPr>
                <w:szCs w:val="24"/>
                <w:lang w:eastAsia="lt-LT"/>
              </w:rPr>
            </w:pPr>
            <w: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 xml:space="preserve">Teisės akto projekte nustatytas </w:t>
            </w:r>
            <w:r>
              <w:rPr>
                <w:szCs w:val="24"/>
                <w:lang w:eastAsia="lt-LT"/>
              </w:rPr>
              <w:lastRenderedPageBreak/>
              <w:t>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81025E" w:rsidP="00F97C84">
            <w:pPr>
              <w:suppressAutoHyphens/>
              <w:spacing w:line="276" w:lineRule="auto"/>
              <w:textAlignment w:val="baseline"/>
              <w:rPr>
                <w:szCs w:val="24"/>
                <w:lang w:eastAsia="lt-LT"/>
              </w:rPr>
            </w:pPr>
            <w:r>
              <w:rPr>
                <w:szCs w:val="24"/>
                <w:lang w:eastAsia="lt-LT"/>
              </w:rPr>
              <w:lastRenderedPageBreak/>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lastRenderedPageBreak/>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1C72E0" w:rsidP="001C72E0">
            <w:pPr>
              <w:suppressAutoHyphens/>
              <w:spacing w:line="276" w:lineRule="auto"/>
              <w:textAlignment w:val="baseline"/>
              <w:rPr>
                <w:szCs w:val="24"/>
                <w:lang w:eastAsia="lt-LT"/>
              </w:rPr>
            </w:pPr>
            <w:r>
              <w:rPr>
                <w:szCs w:val="24"/>
                <w:lang w:eastAsia="lt-LT"/>
              </w:rPr>
              <w:t xml:space="preserve">Nuostatų 22 p. numatyta, kad Komisijos sprendimai įforminami protokolu. Sprendimų viešinimas numatytas </w:t>
            </w:r>
            <w:r w:rsidR="00E827A7">
              <w:rPr>
                <w:szCs w:val="24"/>
                <w:lang w:eastAsia="lt-LT"/>
              </w:rPr>
              <w:t xml:space="preserve">Nuostatų 25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sprendimus priimančio subjekto veiklos objektyvumą ir </w:t>
            </w:r>
            <w:r>
              <w:rPr>
                <w:szCs w:val="24"/>
              </w:rPr>
              <w:lastRenderedPageBreak/>
              <w:t>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7A7" w:rsidRPr="00B079AA" w:rsidRDefault="006759CC" w:rsidP="006F3810">
            <w:pPr>
              <w:rPr>
                <w:color w:val="000000"/>
                <w:szCs w:val="24"/>
                <w:lang w:eastAsia="lt-LT"/>
              </w:rPr>
            </w:pPr>
            <w:r>
              <w:lastRenderedPageBreak/>
              <w:t xml:space="preserve">Dėl 9.1–9.3 kriterijų: </w:t>
            </w:r>
            <w:r w:rsidR="00F940EB">
              <w:t xml:space="preserve">Nuostatų </w:t>
            </w:r>
            <w:r w:rsidR="00E827A7">
              <w:t>9</w:t>
            </w:r>
            <w:r w:rsidR="00F940EB">
              <w:t xml:space="preserve"> p. nustatyta</w:t>
            </w:r>
            <w:r w:rsidR="00E827A7">
              <w:t>, kad Komisiją sudaro pirmi</w:t>
            </w:r>
            <w:r w:rsidR="00C171CA">
              <w:t>ninkas ir 5 nariai, iš kurių vi</w:t>
            </w:r>
            <w:r w:rsidR="00E827A7">
              <w:t xml:space="preserve">enas eina sekretoriaus pareigas, o Nuostatų 10 p. numatyta, kas gali būti Komisijos nariais, t. y. </w:t>
            </w:r>
            <w:r w:rsidR="00E827A7" w:rsidRPr="00B079AA">
              <w:rPr>
                <w:color w:val="000000"/>
                <w:szCs w:val="24"/>
                <w:lang w:eastAsia="lt-LT"/>
              </w:rPr>
              <w:t>Saviva</w:t>
            </w:r>
            <w:r w:rsidR="00E827A7">
              <w:rPr>
                <w:color w:val="000000"/>
                <w:szCs w:val="24"/>
                <w:lang w:eastAsia="lt-LT"/>
              </w:rPr>
              <w:t>ldybės tarybos nariai, savivaldybės</w:t>
            </w:r>
            <w:r w:rsidR="00E827A7" w:rsidRPr="00B079AA">
              <w:rPr>
                <w:color w:val="000000"/>
                <w:szCs w:val="24"/>
                <w:lang w:eastAsia="lt-LT"/>
              </w:rPr>
              <w:t xml:space="preserve"> tarnautojai, gyvenamųjų vietovių bendruomenių atstovai – seniūnaičiai, išplėstinės seniūnaičių sueigos deleguoti atstovai, bendruomeninių organizacijų ir asociacijų ar kitų viešųjų juridinių asmenų (išskyrus valstybės ar Savivaldybės, jų institucijų įsteigtus juridinius asmenis), kurie įsteigti teisės aktų nustatyta tvarka ir skatina aplinkos apsaugą, at</w:t>
            </w:r>
            <w:r w:rsidR="00E827A7">
              <w:rPr>
                <w:color w:val="000000"/>
                <w:szCs w:val="24"/>
                <w:lang w:eastAsia="lt-LT"/>
              </w:rPr>
              <w:t>stovai, Savivaldybės gyventojai, Panevėžio rajono administracija turi teisę pakviesti ekspertą komisijos nario teisėmis pagal nupirktą paslaugą.</w:t>
            </w:r>
          </w:p>
          <w:p w:rsidR="001C72E0" w:rsidRDefault="001C72E0" w:rsidP="006A3709">
            <w:pPr>
              <w:spacing w:line="256" w:lineRule="auto"/>
            </w:pPr>
            <w:r>
              <w:t xml:space="preserve">Dėl </w:t>
            </w:r>
            <w:r w:rsidR="00A64084">
              <w:t>9.4</w:t>
            </w:r>
            <w:r>
              <w:t xml:space="preserve"> kriterijaus: nėra numatyta </w:t>
            </w:r>
            <w:r>
              <w:lastRenderedPageBreak/>
              <w:t>Komisjos narių rotacija, kadencijų skaičius ir trukmė.</w:t>
            </w:r>
          </w:p>
          <w:p w:rsidR="006759CC" w:rsidRDefault="001C72E0" w:rsidP="006A3709">
            <w:pPr>
              <w:spacing w:line="256" w:lineRule="auto"/>
            </w:pPr>
            <w:r>
              <w:t xml:space="preserve">Dėl </w:t>
            </w:r>
            <w:r w:rsidR="00F940EB">
              <w:t>9.5 kriterij</w:t>
            </w:r>
            <w:r w:rsidR="00D7338B">
              <w:t>a</w:t>
            </w:r>
            <w:r>
              <w:t xml:space="preserve">us: Nuostatų 23 p. numatyta, kad Komisija išvadą privalo pateikti Savivaldybės vykdomąjai institucijai per 20 darbo dienų nuo prašymo gavimo dienos. </w:t>
            </w:r>
          </w:p>
          <w:p w:rsidR="00A64084" w:rsidRDefault="00F940EB" w:rsidP="00A64084">
            <w:pPr>
              <w:spacing w:line="256" w:lineRule="auto"/>
              <w:rPr>
                <w:color w:val="000000"/>
                <w:szCs w:val="24"/>
                <w:lang w:eastAsia="lt-LT"/>
              </w:rPr>
            </w:pPr>
            <w:r>
              <w:t xml:space="preserve">Dėl 9.6 kriterijaus: Nuostatų </w:t>
            </w:r>
            <w:r w:rsidR="00A64084">
              <w:t>21</w:t>
            </w:r>
            <w:r>
              <w:t xml:space="preserve"> p. numatyta, kad </w:t>
            </w:r>
            <w:r w:rsidR="00A64084" w:rsidRPr="00B079AA">
              <w:rPr>
                <w:color w:val="000000"/>
                <w:szCs w:val="24"/>
                <w:lang w:eastAsia="lt-LT"/>
              </w:rPr>
              <w:t>Komisijos narys negali balsuoti dėl svarstomo klausimo, jeigu jis yra asmeniškai suinteresuotas Komisijos sprendimo rezultatais bei priimamas Komisijos pasiūlymas gali turėti jam materialinės ar kitokios asmeninės naudos. Atsiradus tokioms aplinkybėms, jis privalo apie tai informuoti Komisijos narius ir nusišalinti nuo klausimo svarstymo.</w:t>
            </w:r>
          </w:p>
          <w:p w:rsidR="00F940EB" w:rsidRPr="00553EC3" w:rsidRDefault="00F940EB" w:rsidP="00A64084">
            <w:pPr>
              <w:spacing w:line="256" w:lineRule="auto"/>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2F0C67" w:rsidP="00D65B02">
            <w:pPr>
              <w:suppressAutoHyphens/>
              <w:spacing w:line="276" w:lineRule="auto"/>
              <w:textAlignment w:val="baseline"/>
              <w:rPr>
                <w:szCs w:val="24"/>
                <w:lang w:eastAsia="lt-LT"/>
              </w:rPr>
            </w:pPr>
            <w:r>
              <w:rPr>
                <w:szCs w:val="24"/>
                <w:lang w:eastAsia="lt-LT"/>
              </w:rPr>
              <w:t xml:space="preserve">Procedūros numatytos </w:t>
            </w:r>
            <w:r w:rsidR="00B944E7">
              <w:rPr>
                <w:szCs w:val="24"/>
                <w:lang w:eastAsia="lt-LT"/>
              </w:rPr>
              <w:t>Nuostatų I</w:t>
            </w:r>
            <w:r w:rsidR="00D7338B">
              <w:rPr>
                <w:szCs w:val="24"/>
                <w:lang w:eastAsia="lt-LT"/>
              </w:rPr>
              <w:t>V</w:t>
            </w:r>
            <w:r w:rsidR="00D65B02">
              <w:rPr>
                <w:szCs w:val="24"/>
                <w:lang w:eastAsia="lt-LT"/>
              </w:rPr>
              <w:t xml:space="preserve"> </w:t>
            </w:r>
            <w:r w:rsidR="00B944E7">
              <w:rPr>
                <w:szCs w:val="24"/>
                <w:lang w:eastAsia="lt-LT"/>
              </w:rPr>
              <w:t>skyriu</w:t>
            </w:r>
            <w:r w:rsidR="00D65B02">
              <w:rPr>
                <w:szCs w:val="24"/>
                <w:lang w:eastAsia="lt-LT"/>
              </w:rPr>
              <w:t>je.</w:t>
            </w:r>
            <w:r w:rsidR="00D7338B">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B34269">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Teisės akto projektas nustato jo nuostatoms įgyvendinti numatytų procedūrų ir sprendimų priėmimo konkrečius </w:t>
            </w:r>
            <w:r>
              <w:rPr>
                <w:szCs w:val="24"/>
                <w:lang w:eastAsia="lt-LT"/>
              </w:rPr>
              <w:lastRenderedPageBreak/>
              <w:t>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2F0C67" w:rsidP="00D65B02">
            <w:pPr>
              <w:suppressAutoHyphens/>
              <w:spacing w:line="276" w:lineRule="auto"/>
              <w:textAlignment w:val="baseline"/>
            </w:pPr>
            <w:r>
              <w:lastRenderedPageBreak/>
              <w:t xml:space="preserve">Terminai numatyti </w:t>
            </w:r>
            <w:r w:rsidR="00B944E7">
              <w:t xml:space="preserve">Nuostatų </w:t>
            </w:r>
            <w:r w:rsidR="00D7338B">
              <w:t>15, 20, 23</w:t>
            </w:r>
            <w:r w:rsidR="00D65B02">
              <w:t xml:space="preserve"> </w:t>
            </w:r>
            <w:r w:rsidR="00D7338B">
              <w:t xml:space="preserve">p., taip pat 19.6 p.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E24F28" w:rsidP="00195FF4">
            <w:pPr>
              <w:suppressAutoHyphens/>
              <w:spacing w:line="276" w:lineRule="auto"/>
              <w:textAlignment w:val="baseline"/>
            </w:pPr>
            <w: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E24F28">
            <w:pPr>
              <w:suppressAutoHyphens/>
              <w:spacing w:line="276" w:lineRule="auto"/>
              <w:textAlignment w:val="baseline"/>
              <w:rPr>
                <w:szCs w:val="24"/>
                <w:lang w:eastAsia="lt-LT"/>
              </w:rPr>
            </w:pPr>
            <w:r>
              <w:rPr>
                <w:szCs w:val="24"/>
                <w:lang w:eastAsia="lt-LT"/>
              </w:rPr>
              <w:t>Neaktualu</w:t>
            </w:r>
            <w:r w:rsidR="00E24F28">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 xml:space="preserve">Teisės akto projekte nustatyta subjektų, su kuriais susijęs teisės </w:t>
            </w:r>
            <w:r>
              <w:rPr>
                <w:szCs w:val="24"/>
                <w:lang w:eastAsia="lt-LT"/>
              </w:rPr>
              <w:lastRenderedPageBreak/>
              <w:t>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944E7" w:rsidP="00641674">
            <w:pPr>
              <w:suppressAutoHyphens/>
              <w:spacing w:line="276" w:lineRule="auto"/>
              <w:textAlignment w:val="baseline"/>
              <w:rPr>
                <w:szCs w:val="24"/>
                <w:lang w:eastAsia="lt-LT"/>
              </w:rPr>
            </w:pPr>
            <w:r>
              <w:rPr>
                <w:szCs w:val="24"/>
                <w:lang w:eastAsia="lt-LT"/>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F97C84">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029" w:rsidRDefault="00172029">
      <w:pPr>
        <w:rPr>
          <w:lang w:eastAsia="lt-LT"/>
        </w:rPr>
      </w:pPr>
      <w:r>
        <w:rPr>
          <w:lang w:eastAsia="lt-LT"/>
        </w:rPr>
        <w:separator/>
      </w:r>
    </w:p>
  </w:endnote>
  <w:endnote w:type="continuationSeparator" w:id="0">
    <w:p w:rsidR="00172029" w:rsidRDefault="0017202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029" w:rsidRDefault="00172029">
      <w:pPr>
        <w:rPr>
          <w:lang w:eastAsia="lt-LT"/>
        </w:rPr>
      </w:pPr>
      <w:r>
        <w:rPr>
          <w:lang w:eastAsia="lt-LT"/>
        </w:rPr>
        <w:separator/>
      </w:r>
    </w:p>
  </w:footnote>
  <w:footnote w:type="continuationSeparator" w:id="0">
    <w:p w:rsidR="00172029" w:rsidRDefault="00172029">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DB6DBE">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50D8"/>
    <w:rsid w:val="00034015"/>
    <w:rsid w:val="0004576B"/>
    <w:rsid w:val="000517ED"/>
    <w:rsid w:val="000A4700"/>
    <w:rsid w:val="000C3459"/>
    <w:rsid w:val="000D532D"/>
    <w:rsid w:val="000F4B50"/>
    <w:rsid w:val="00114EBC"/>
    <w:rsid w:val="00122E12"/>
    <w:rsid w:val="00143E29"/>
    <w:rsid w:val="0015041E"/>
    <w:rsid w:val="00162ADE"/>
    <w:rsid w:val="00172029"/>
    <w:rsid w:val="00195FF4"/>
    <w:rsid w:val="001A5BFB"/>
    <w:rsid w:val="001B0904"/>
    <w:rsid w:val="001C72E0"/>
    <w:rsid w:val="00212D92"/>
    <w:rsid w:val="00247DC2"/>
    <w:rsid w:val="00252FC8"/>
    <w:rsid w:val="00266721"/>
    <w:rsid w:val="002B197E"/>
    <w:rsid w:val="002B41A6"/>
    <w:rsid w:val="002F0C67"/>
    <w:rsid w:val="003145B0"/>
    <w:rsid w:val="00320C65"/>
    <w:rsid w:val="00330A1C"/>
    <w:rsid w:val="0034635B"/>
    <w:rsid w:val="003755D1"/>
    <w:rsid w:val="003A0E5C"/>
    <w:rsid w:val="003B676B"/>
    <w:rsid w:val="003D7F65"/>
    <w:rsid w:val="003F11D8"/>
    <w:rsid w:val="004115F7"/>
    <w:rsid w:val="0045245E"/>
    <w:rsid w:val="00455D4C"/>
    <w:rsid w:val="00494587"/>
    <w:rsid w:val="004B5D2E"/>
    <w:rsid w:val="004C66E7"/>
    <w:rsid w:val="004E1C2C"/>
    <w:rsid w:val="004F38E2"/>
    <w:rsid w:val="0056756E"/>
    <w:rsid w:val="005852D0"/>
    <w:rsid w:val="005908C9"/>
    <w:rsid w:val="005A62CD"/>
    <w:rsid w:val="005E3409"/>
    <w:rsid w:val="00630EF5"/>
    <w:rsid w:val="00641674"/>
    <w:rsid w:val="00641BAD"/>
    <w:rsid w:val="006759CC"/>
    <w:rsid w:val="006815C3"/>
    <w:rsid w:val="00690980"/>
    <w:rsid w:val="00696BEE"/>
    <w:rsid w:val="006A3709"/>
    <w:rsid w:val="006B20C2"/>
    <w:rsid w:val="006E2EF9"/>
    <w:rsid w:val="006F12B6"/>
    <w:rsid w:val="006F3810"/>
    <w:rsid w:val="00734E44"/>
    <w:rsid w:val="007419F9"/>
    <w:rsid w:val="007516B4"/>
    <w:rsid w:val="007878E6"/>
    <w:rsid w:val="00791F6D"/>
    <w:rsid w:val="007A1193"/>
    <w:rsid w:val="007E6950"/>
    <w:rsid w:val="0081025E"/>
    <w:rsid w:val="0081430E"/>
    <w:rsid w:val="00816584"/>
    <w:rsid w:val="00856D99"/>
    <w:rsid w:val="008578D1"/>
    <w:rsid w:val="00862D8A"/>
    <w:rsid w:val="00881ADD"/>
    <w:rsid w:val="008D6572"/>
    <w:rsid w:val="008E2AA7"/>
    <w:rsid w:val="008E535B"/>
    <w:rsid w:val="00981B29"/>
    <w:rsid w:val="00A025CD"/>
    <w:rsid w:val="00A05A9C"/>
    <w:rsid w:val="00A52D7B"/>
    <w:rsid w:val="00A64084"/>
    <w:rsid w:val="00A75117"/>
    <w:rsid w:val="00A831B5"/>
    <w:rsid w:val="00AA0448"/>
    <w:rsid w:val="00AC0201"/>
    <w:rsid w:val="00B039C6"/>
    <w:rsid w:val="00B21B1D"/>
    <w:rsid w:val="00B23918"/>
    <w:rsid w:val="00B336F0"/>
    <w:rsid w:val="00B34269"/>
    <w:rsid w:val="00B80026"/>
    <w:rsid w:val="00B944E7"/>
    <w:rsid w:val="00C171CA"/>
    <w:rsid w:val="00C256B4"/>
    <w:rsid w:val="00CA42AF"/>
    <w:rsid w:val="00CA5F4D"/>
    <w:rsid w:val="00CE2D9E"/>
    <w:rsid w:val="00D04258"/>
    <w:rsid w:val="00D40AFC"/>
    <w:rsid w:val="00D44316"/>
    <w:rsid w:val="00D47761"/>
    <w:rsid w:val="00D65B02"/>
    <w:rsid w:val="00D7338B"/>
    <w:rsid w:val="00D86C74"/>
    <w:rsid w:val="00DB0F11"/>
    <w:rsid w:val="00DB6DBE"/>
    <w:rsid w:val="00DC1C54"/>
    <w:rsid w:val="00DD00C8"/>
    <w:rsid w:val="00DF788C"/>
    <w:rsid w:val="00E24F28"/>
    <w:rsid w:val="00E33466"/>
    <w:rsid w:val="00E531FF"/>
    <w:rsid w:val="00E827A7"/>
    <w:rsid w:val="00E97C7C"/>
    <w:rsid w:val="00EE7F67"/>
    <w:rsid w:val="00F300F3"/>
    <w:rsid w:val="00F42F63"/>
    <w:rsid w:val="00F940EB"/>
    <w:rsid w:val="00F95E59"/>
    <w:rsid w:val="00F97C8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5454</Words>
  <Characters>3109</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8546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Giedrius Motiejauskas</cp:lastModifiedBy>
  <cp:revision>2</cp:revision>
  <cp:lastPrinted>2023-06-01T12:31:00Z</cp:lastPrinted>
  <dcterms:created xsi:type="dcterms:W3CDTF">2023-06-01T12:40:00Z</dcterms:created>
  <dcterms:modified xsi:type="dcterms:W3CDTF">2023-06-01T12:40:00Z</dcterms:modified>
</cp:coreProperties>
</file>