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FAC6B0" w14:textId="3719745B" w:rsidR="005A3BBD" w:rsidRPr="00DA23CD" w:rsidRDefault="00547A5F">
      <w:pPr>
        <w:pStyle w:val="Antrats"/>
        <w:jc w:val="center"/>
        <w:rPr>
          <w:b/>
          <w:bCs/>
          <w:sz w:val="24"/>
          <w:szCs w:val="24"/>
        </w:rPr>
      </w:pPr>
      <w:r>
        <w:pict w14:anchorId="3444F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DA52560" w14:textId="77777777"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t>Projektas</w:t>
      </w:r>
    </w:p>
    <w:p w14:paraId="4397D31A" w14:textId="77777777" w:rsidR="005A3BBD" w:rsidRPr="00DA23CD" w:rsidRDefault="005A3BBD">
      <w:pPr>
        <w:pStyle w:val="Antrats"/>
        <w:jc w:val="center"/>
        <w:rPr>
          <w:b/>
          <w:sz w:val="28"/>
        </w:rPr>
      </w:pPr>
      <w:r w:rsidRPr="00DA23CD">
        <w:rPr>
          <w:b/>
          <w:sz w:val="28"/>
        </w:rPr>
        <w:t xml:space="preserve">PANEVĖŽIO RAJONO SAVIVALDYBĖS TARYBA </w:t>
      </w:r>
    </w:p>
    <w:p w14:paraId="328A76C5" w14:textId="77777777" w:rsidR="005A3BBD" w:rsidRPr="00DA23CD" w:rsidRDefault="005A3BBD">
      <w:pPr>
        <w:pStyle w:val="Antrats"/>
        <w:jc w:val="center"/>
        <w:rPr>
          <w:sz w:val="28"/>
        </w:rPr>
      </w:pPr>
    </w:p>
    <w:p w14:paraId="04FB33BE" w14:textId="77777777" w:rsidR="005A3BBD" w:rsidRPr="00DA23CD" w:rsidRDefault="005A3BBD" w:rsidP="00DA23CD">
      <w:pPr>
        <w:pStyle w:val="Antrats"/>
        <w:jc w:val="center"/>
        <w:rPr>
          <w:b/>
          <w:sz w:val="28"/>
        </w:rPr>
      </w:pPr>
      <w:r w:rsidRPr="00DA23CD">
        <w:rPr>
          <w:b/>
          <w:sz w:val="28"/>
        </w:rPr>
        <w:t>SPRENDIMAS</w:t>
      </w:r>
    </w:p>
    <w:p w14:paraId="33FCC123" w14:textId="190ADBF7" w:rsidR="000A08FD" w:rsidRPr="00DA23CD" w:rsidRDefault="000A08FD" w:rsidP="00DA23CD">
      <w:pPr>
        <w:jc w:val="center"/>
        <w:rPr>
          <w:b/>
          <w:sz w:val="24"/>
          <w:szCs w:val="24"/>
          <w:lang w:eastAsia="en-US"/>
        </w:rPr>
      </w:pPr>
      <w:bookmarkStart w:id="0" w:name="_Hlk140131531"/>
      <w:r w:rsidRPr="00DA23CD">
        <w:rPr>
          <w:b/>
          <w:sz w:val="24"/>
          <w:szCs w:val="24"/>
        </w:rPr>
        <w:t xml:space="preserve">DĖL </w:t>
      </w:r>
      <w:r w:rsidR="007A61C3">
        <w:rPr>
          <w:b/>
          <w:sz w:val="24"/>
          <w:szCs w:val="24"/>
        </w:rPr>
        <w:t>SAVIVALDYBĖS PATIKĖJIMO TEISE VALDOMO VALSTYBĖS TURTO PRIPAŽINIMO NEREIKALINGU</w:t>
      </w:r>
      <w:r w:rsidR="00547A5F">
        <w:rPr>
          <w:b/>
          <w:sz w:val="24"/>
          <w:szCs w:val="24"/>
        </w:rPr>
        <w:t xml:space="preserve"> IR </w:t>
      </w:r>
      <w:r w:rsidR="007A61C3">
        <w:rPr>
          <w:b/>
          <w:sz w:val="24"/>
          <w:szCs w:val="24"/>
        </w:rPr>
        <w:t>NETINKAMU</w:t>
      </w:r>
      <w:r w:rsidR="00547A5F">
        <w:rPr>
          <w:b/>
          <w:sz w:val="24"/>
          <w:szCs w:val="24"/>
        </w:rPr>
        <w:t xml:space="preserve"> </w:t>
      </w:r>
      <w:r w:rsidR="007A61C3">
        <w:rPr>
          <w:b/>
          <w:sz w:val="24"/>
          <w:szCs w:val="24"/>
        </w:rPr>
        <w:t>NAUDOTI IR JO TOLESNIO PANAUDOJIMO</w:t>
      </w:r>
    </w:p>
    <w:bookmarkEnd w:id="0"/>
    <w:p w14:paraId="028A2FA3" w14:textId="77777777" w:rsidR="005A3BBD" w:rsidRPr="00DA23CD" w:rsidRDefault="005A3BBD">
      <w:pPr>
        <w:jc w:val="center"/>
        <w:rPr>
          <w:sz w:val="24"/>
          <w:szCs w:val="24"/>
        </w:rPr>
      </w:pPr>
    </w:p>
    <w:p w14:paraId="0A52447A" w14:textId="643E11D8"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CB2534" w:rsidRPr="00DA23CD">
        <w:rPr>
          <w:sz w:val="24"/>
          <w:szCs w:val="24"/>
        </w:rPr>
        <w:t>3</w:t>
      </w:r>
      <w:r w:rsidRPr="00DA23CD">
        <w:rPr>
          <w:sz w:val="24"/>
          <w:szCs w:val="24"/>
        </w:rPr>
        <w:t xml:space="preserve"> m.</w:t>
      </w:r>
      <w:r w:rsidR="008729C4" w:rsidRPr="00DA23CD">
        <w:rPr>
          <w:sz w:val="24"/>
          <w:szCs w:val="24"/>
        </w:rPr>
        <w:t xml:space="preserve"> </w:t>
      </w:r>
      <w:r w:rsidR="00A71C76">
        <w:rPr>
          <w:sz w:val="24"/>
          <w:szCs w:val="24"/>
        </w:rPr>
        <w:t xml:space="preserve">rugpjūčio 29 </w:t>
      </w:r>
      <w:r w:rsidRPr="00DA23CD">
        <w:rPr>
          <w:sz w:val="24"/>
          <w:szCs w:val="24"/>
        </w:rPr>
        <w:t>d. Nr. T-</w:t>
      </w:r>
    </w:p>
    <w:p w14:paraId="1119C202" w14:textId="77777777" w:rsidR="00837377" w:rsidRPr="00DA23CD" w:rsidRDefault="00837377" w:rsidP="000F536F">
      <w:pPr>
        <w:jc w:val="center"/>
        <w:rPr>
          <w:sz w:val="24"/>
          <w:szCs w:val="24"/>
        </w:rPr>
      </w:pPr>
      <w:r w:rsidRPr="00DA23CD">
        <w:rPr>
          <w:sz w:val="24"/>
          <w:szCs w:val="24"/>
        </w:rPr>
        <w:t>Panevėžys</w:t>
      </w:r>
    </w:p>
    <w:p w14:paraId="24348E5A" w14:textId="77777777" w:rsidR="005A3BBD" w:rsidRPr="00DA23CD" w:rsidRDefault="005A3BBD" w:rsidP="0094282E">
      <w:pPr>
        <w:jc w:val="both"/>
        <w:rPr>
          <w:sz w:val="24"/>
          <w:szCs w:val="24"/>
        </w:rPr>
      </w:pPr>
    </w:p>
    <w:p w14:paraId="0F45CFCD" w14:textId="39BC0872" w:rsidR="005A3BBD" w:rsidRPr="0094282E" w:rsidRDefault="005A3BBD" w:rsidP="0094282E">
      <w:pPr>
        <w:ind w:firstLine="720"/>
        <w:jc w:val="both"/>
        <w:rPr>
          <w:sz w:val="24"/>
          <w:szCs w:val="24"/>
        </w:rPr>
      </w:pPr>
      <w:r w:rsidRPr="0094282E">
        <w:rPr>
          <w:sz w:val="24"/>
          <w:szCs w:val="24"/>
        </w:rPr>
        <w:t xml:space="preserve">Vadovaudamasi Lietuvos Respublikos vietos savivaldos įstatymo </w:t>
      </w:r>
      <w:r w:rsidR="00D91450" w:rsidRPr="0094282E">
        <w:rPr>
          <w:sz w:val="24"/>
          <w:szCs w:val="24"/>
        </w:rPr>
        <w:t>15</w:t>
      </w:r>
      <w:r w:rsidR="00625882" w:rsidRPr="0094282E">
        <w:rPr>
          <w:sz w:val="24"/>
          <w:szCs w:val="24"/>
        </w:rPr>
        <w:t xml:space="preserve"> straipsnio</w:t>
      </w:r>
      <w:r w:rsidR="00D91450" w:rsidRPr="0094282E">
        <w:rPr>
          <w:sz w:val="24"/>
          <w:szCs w:val="24"/>
        </w:rPr>
        <w:t xml:space="preserve"> 2 dalies </w:t>
      </w:r>
      <w:r w:rsidR="00FD5965">
        <w:rPr>
          <w:sz w:val="24"/>
          <w:szCs w:val="24"/>
        </w:rPr>
        <w:t xml:space="preserve">         </w:t>
      </w:r>
      <w:r w:rsidR="00D91450" w:rsidRPr="0094282E">
        <w:rPr>
          <w:sz w:val="24"/>
          <w:szCs w:val="24"/>
        </w:rPr>
        <w:t xml:space="preserve">20 punktu, </w:t>
      </w:r>
      <w:r w:rsidRPr="0094282E">
        <w:rPr>
          <w:sz w:val="24"/>
          <w:szCs w:val="24"/>
        </w:rPr>
        <w:t>Lietuvos Respublikos valstybės ir savivaldybių turto valdymo, naudojimo ir disponavimo juo įstatymo</w:t>
      </w:r>
      <w:r w:rsidR="00D91450" w:rsidRPr="0094282E">
        <w:rPr>
          <w:sz w:val="24"/>
          <w:szCs w:val="24"/>
        </w:rPr>
        <w:t xml:space="preserve"> 2</w:t>
      </w:r>
      <w:r w:rsidRPr="0094282E">
        <w:rPr>
          <w:sz w:val="24"/>
          <w:szCs w:val="24"/>
        </w:rPr>
        <w:t xml:space="preserve">6 straipsnio </w:t>
      </w:r>
      <w:r w:rsidR="002F2D59" w:rsidRPr="0094282E">
        <w:rPr>
          <w:sz w:val="24"/>
          <w:szCs w:val="24"/>
        </w:rPr>
        <w:t>1 dalies</w:t>
      </w:r>
      <w:r w:rsidR="00D91450" w:rsidRPr="0094282E">
        <w:rPr>
          <w:sz w:val="24"/>
          <w:szCs w:val="24"/>
        </w:rPr>
        <w:t xml:space="preserve"> 1</w:t>
      </w:r>
      <w:r w:rsidR="00547A5F">
        <w:rPr>
          <w:sz w:val="24"/>
          <w:szCs w:val="24"/>
        </w:rPr>
        <w:t xml:space="preserve"> ir</w:t>
      </w:r>
      <w:r w:rsidR="00D91450" w:rsidRPr="0094282E">
        <w:rPr>
          <w:sz w:val="24"/>
          <w:szCs w:val="24"/>
        </w:rPr>
        <w:t xml:space="preserve"> 8</w:t>
      </w:r>
      <w:r w:rsidR="00221771" w:rsidRPr="0094282E">
        <w:rPr>
          <w:sz w:val="24"/>
          <w:szCs w:val="24"/>
        </w:rPr>
        <w:t xml:space="preserve"> punktais, 4 dalimi,  </w:t>
      </w:r>
      <w:r w:rsidR="00221771" w:rsidRPr="0094282E">
        <w:rPr>
          <w:rFonts w:eastAsia="Lucida Sans Unicode"/>
          <w:sz w:val="24"/>
          <w:szCs w:val="24"/>
        </w:rPr>
        <w:t>27 straipsnio 1 dalies 4 punktu, 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FD5965">
        <w:rPr>
          <w:rFonts w:eastAsia="Lucida Sans Unicode"/>
          <w:sz w:val="24"/>
          <w:szCs w:val="24"/>
        </w:rPr>
        <w:t xml:space="preserve"> </w:t>
      </w:r>
      <w:r w:rsidR="00221771" w:rsidRPr="0094282E">
        <w:rPr>
          <w:rFonts w:eastAsia="Lucida Sans Unicode"/>
          <w:sz w:val="24"/>
          <w:szCs w:val="24"/>
        </w:rPr>
        <w:t xml:space="preserve">bei atsižvelgdama </w:t>
      </w:r>
      <w:r w:rsidR="00221771" w:rsidRPr="0094282E">
        <w:rPr>
          <w:color w:val="000000"/>
          <w:sz w:val="24"/>
          <w:szCs w:val="24"/>
        </w:rPr>
        <w:t>į komisijos, sudarytos Panevėžio rajono savivaldybės administracijos direktoriaus 2023 m. gegužės 4 d. įsakymu Nr. A1-182 „Dėl pavedimo“, 2023 m. birželio 7 d. posėdžio protokolą Nr. DK-63,</w:t>
      </w:r>
      <w:r w:rsidRPr="0094282E">
        <w:rPr>
          <w:sz w:val="24"/>
          <w:szCs w:val="24"/>
        </w:rPr>
        <w:t xml:space="preserve"> Savivaldybės taryba </w:t>
      </w:r>
      <w:r w:rsidRPr="0094282E">
        <w:rPr>
          <w:spacing w:val="60"/>
          <w:sz w:val="24"/>
          <w:szCs w:val="24"/>
        </w:rPr>
        <w:t>nusprendži</w:t>
      </w:r>
      <w:r w:rsidRPr="0094282E">
        <w:rPr>
          <w:sz w:val="24"/>
          <w:szCs w:val="24"/>
        </w:rPr>
        <w:t>a:</w:t>
      </w:r>
    </w:p>
    <w:p w14:paraId="2D922BD9" w14:textId="5634B5C3" w:rsidR="00BC5E25" w:rsidRPr="0094282E" w:rsidRDefault="00BC5E25" w:rsidP="0094282E">
      <w:pPr>
        <w:ind w:firstLine="720"/>
        <w:jc w:val="both"/>
        <w:rPr>
          <w:sz w:val="24"/>
          <w:szCs w:val="24"/>
        </w:rPr>
      </w:pPr>
      <w:r w:rsidRPr="0094282E">
        <w:rPr>
          <w:sz w:val="24"/>
          <w:szCs w:val="24"/>
        </w:rPr>
        <w:t xml:space="preserve">1. </w:t>
      </w:r>
      <w:bookmarkStart w:id="1" w:name="_Hlk140158709"/>
      <w:r w:rsidRPr="0094282E">
        <w:rPr>
          <w:sz w:val="24"/>
          <w:szCs w:val="24"/>
        </w:rPr>
        <w:t>Pripažinti nereikalingu</w:t>
      </w:r>
      <w:r w:rsidR="00547A5F">
        <w:rPr>
          <w:sz w:val="24"/>
          <w:szCs w:val="24"/>
        </w:rPr>
        <w:t xml:space="preserve"> ir </w:t>
      </w:r>
      <w:r w:rsidRPr="0094282E">
        <w:rPr>
          <w:sz w:val="24"/>
          <w:szCs w:val="24"/>
        </w:rPr>
        <w:t>netinkamu naudoti dėl fizi</w:t>
      </w:r>
      <w:r w:rsidR="00414E99" w:rsidRPr="0094282E">
        <w:rPr>
          <w:sz w:val="24"/>
          <w:szCs w:val="24"/>
        </w:rPr>
        <w:t>nio</w:t>
      </w:r>
      <w:r w:rsidR="00581F02" w:rsidRPr="0094282E">
        <w:rPr>
          <w:sz w:val="24"/>
          <w:szCs w:val="24"/>
        </w:rPr>
        <w:t xml:space="preserve"> </w:t>
      </w:r>
      <w:r w:rsidRPr="0094282E">
        <w:rPr>
          <w:sz w:val="24"/>
          <w:szCs w:val="24"/>
        </w:rPr>
        <w:t>nusidėvėjimo Savivaldybės patikėjimo teise valdomą valstybės turtą</w:t>
      </w:r>
      <w:r w:rsidR="009E6F12" w:rsidRPr="0094282E">
        <w:rPr>
          <w:sz w:val="24"/>
          <w:szCs w:val="24"/>
        </w:rPr>
        <w:t xml:space="preserve"> </w:t>
      </w:r>
      <w:bookmarkStart w:id="2" w:name="_Hlk140237940"/>
      <w:r w:rsidR="009E6F12" w:rsidRPr="0094282E">
        <w:rPr>
          <w:sz w:val="24"/>
          <w:szCs w:val="24"/>
        </w:rPr>
        <w:t>–</w:t>
      </w:r>
      <w:bookmarkEnd w:id="2"/>
      <w:r w:rsidR="009E6F12" w:rsidRPr="0094282E">
        <w:rPr>
          <w:sz w:val="24"/>
          <w:szCs w:val="24"/>
        </w:rPr>
        <w:t xml:space="preserve"> </w:t>
      </w:r>
      <w:bookmarkStart w:id="3" w:name="_Hlk140237927"/>
      <w:r w:rsidR="009E6F12" w:rsidRPr="0094282E">
        <w:rPr>
          <w:sz w:val="24"/>
          <w:szCs w:val="24"/>
        </w:rPr>
        <w:t xml:space="preserve">autobusą </w:t>
      </w:r>
      <w:proofErr w:type="spellStart"/>
      <w:r w:rsidR="009E6F12" w:rsidRPr="0094282E">
        <w:rPr>
          <w:sz w:val="24"/>
          <w:szCs w:val="24"/>
        </w:rPr>
        <w:t>Mersedes</w:t>
      </w:r>
      <w:proofErr w:type="spellEnd"/>
      <w:r w:rsidR="009E6F12" w:rsidRPr="0094282E">
        <w:rPr>
          <w:sz w:val="24"/>
          <w:szCs w:val="24"/>
        </w:rPr>
        <w:t xml:space="preserve"> </w:t>
      </w:r>
      <w:proofErr w:type="spellStart"/>
      <w:r w:rsidR="009E6F12" w:rsidRPr="0094282E">
        <w:rPr>
          <w:sz w:val="24"/>
          <w:szCs w:val="24"/>
        </w:rPr>
        <w:t>Ben</w:t>
      </w:r>
      <w:r w:rsidR="00903BD4">
        <w:rPr>
          <w:sz w:val="24"/>
          <w:szCs w:val="24"/>
        </w:rPr>
        <w:t>z</w:t>
      </w:r>
      <w:proofErr w:type="spellEnd"/>
      <w:r w:rsidR="009E6F12" w:rsidRPr="0094282E">
        <w:rPr>
          <w:sz w:val="24"/>
          <w:szCs w:val="24"/>
        </w:rPr>
        <w:t xml:space="preserve"> </w:t>
      </w:r>
      <w:proofErr w:type="spellStart"/>
      <w:r w:rsidR="009E6F12" w:rsidRPr="0094282E">
        <w:rPr>
          <w:sz w:val="24"/>
          <w:szCs w:val="24"/>
        </w:rPr>
        <w:t>Sprinter</w:t>
      </w:r>
      <w:proofErr w:type="spellEnd"/>
      <w:r w:rsidR="009E6F12" w:rsidRPr="0094282E">
        <w:rPr>
          <w:sz w:val="24"/>
          <w:szCs w:val="24"/>
        </w:rPr>
        <w:t xml:space="preserve"> </w:t>
      </w:r>
      <w:bookmarkStart w:id="4" w:name="_Hlk140237958"/>
      <w:r w:rsidR="009E6F12" w:rsidRPr="0094282E">
        <w:rPr>
          <w:sz w:val="24"/>
          <w:szCs w:val="24"/>
        </w:rPr>
        <w:t xml:space="preserve">311 </w:t>
      </w:r>
      <w:bookmarkEnd w:id="3"/>
      <w:r w:rsidR="009E6F12" w:rsidRPr="0094282E">
        <w:rPr>
          <w:sz w:val="24"/>
          <w:szCs w:val="24"/>
        </w:rPr>
        <w:t xml:space="preserve">(valstybinis </w:t>
      </w:r>
      <w:r w:rsidR="00066282">
        <w:rPr>
          <w:sz w:val="24"/>
          <w:szCs w:val="24"/>
        </w:rPr>
        <w:t xml:space="preserve">            </w:t>
      </w:r>
      <w:r w:rsidR="009E6F12" w:rsidRPr="0094282E">
        <w:rPr>
          <w:sz w:val="24"/>
          <w:szCs w:val="24"/>
        </w:rPr>
        <w:t>Nr. BCL 377, indentifikavimo Nr. WDB9036631R828818,  įsigijimo data 2005-08-29, įsigijimo vertė  26 868,63 Eur, likutinė vertė 0 Eur</w:t>
      </w:r>
      <w:r w:rsidR="0094282E" w:rsidRPr="0094282E">
        <w:rPr>
          <w:sz w:val="24"/>
          <w:szCs w:val="24"/>
        </w:rPr>
        <w:t>)</w:t>
      </w:r>
      <w:r w:rsidRPr="0094282E">
        <w:rPr>
          <w:sz w:val="24"/>
          <w:szCs w:val="24"/>
        </w:rPr>
        <w:t xml:space="preserve"> </w:t>
      </w:r>
      <w:bookmarkEnd w:id="4"/>
      <w:r w:rsidRPr="0094282E">
        <w:rPr>
          <w:sz w:val="24"/>
          <w:szCs w:val="24"/>
        </w:rPr>
        <w:t>ir, gavus sutikimą iš</w:t>
      </w:r>
      <w:r w:rsidR="00BE1B40" w:rsidRPr="0094282E">
        <w:rPr>
          <w:sz w:val="24"/>
          <w:szCs w:val="24"/>
        </w:rPr>
        <w:t xml:space="preserve"> Nacionalinės švietimo agentūros</w:t>
      </w:r>
      <w:r w:rsidRPr="0094282E">
        <w:rPr>
          <w:sz w:val="24"/>
          <w:szCs w:val="24"/>
        </w:rPr>
        <w:t>, perdavusi</w:t>
      </w:r>
      <w:r w:rsidR="00BE1B40" w:rsidRPr="0094282E">
        <w:rPr>
          <w:sz w:val="24"/>
          <w:szCs w:val="24"/>
        </w:rPr>
        <w:t>os</w:t>
      </w:r>
      <w:r w:rsidRPr="0094282E">
        <w:rPr>
          <w:sz w:val="24"/>
          <w:szCs w:val="24"/>
        </w:rPr>
        <w:t xml:space="preserve"> turtą, leisti jį </w:t>
      </w:r>
      <w:bookmarkStart w:id="5" w:name="_Hlk140238606"/>
      <w:r w:rsidR="00BE1B40" w:rsidRPr="0094282E">
        <w:rPr>
          <w:sz w:val="24"/>
          <w:szCs w:val="24"/>
        </w:rPr>
        <w:t>parduoti viešame prekių aukcione.</w:t>
      </w:r>
      <w:bookmarkEnd w:id="1"/>
    </w:p>
    <w:bookmarkEnd w:id="5"/>
    <w:p w14:paraId="5BA90098" w14:textId="2907F939" w:rsidR="00BC5E25" w:rsidRPr="0094282E" w:rsidRDefault="00BC5E25" w:rsidP="0094282E">
      <w:pPr>
        <w:ind w:firstLine="720"/>
        <w:jc w:val="both"/>
        <w:rPr>
          <w:sz w:val="24"/>
          <w:szCs w:val="24"/>
        </w:rPr>
      </w:pPr>
      <w:r w:rsidRPr="0094282E">
        <w:rPr>
          <w:sz w:val="24"/>
          <w:szCs w:val="24"/>
        </w:rPr>
        <w:t>2. Įpareigoti</w:t>
      </w:r>
      <w:r w:rsidR="0094282E" w:rsidRPr="0094282E">
        <w:rPr>
          <w:sz w:val="24"/>
          <w:szCs w:val="24"/>
        </w:rPr>
        <w:t xml:space="preserve"> Savivaldybės administracijos </w:t>
      </w:r>
      <w:r w:rsidRPr="0094282E">
        <w:rPr>
          <w:sz w:val="24"/>
          <w:szCs w:val="24"/>
        </w:rPr>
        <w:t>direktorių būti atsakingą</w:t>
      </w:r>
      <w:r w:rsidR="0094282E" w:rsidRPr="0094282E">
        <w:rPr>
          <w:sz w:val="24"/>
          <w:szCs w:val="24"/>
        </w:rPr>
        <w:t xml:space="preserve"> už šio sprendimo 1 punkte </w:t>
      </w:r>
      <w:r w:rsidRPr="0094282E">
        <w:rPr>
          <w:sz w:val="24"/>
          <w:szCs w:val="24"/>
        </w:rPr>
        <w:t xml:space="preserve">nurodyto turto </w:t>
      </w:r>
      <w:r w:rsidR="00BE1B40" w:rsidRPr="0094282E">
        <w:rPr>
          <w:sz w:val="24"/>
          <w:szCs w:val="24"/>
        </w:rPr>
        <w:t>pardavimą viešame prekių aukcione</w:t>
      </w:r>
      <w:r w:rsidRPr="0094282E">
        <w:rPr>
          <w:sz w:val="24"/>
          <w:szCs w:val="24"/>
        </w:rPr>
        <w:t xml:space="preserve">. </w:t>
      </w:r>
    </w:p>
    <w:p w14:paraId="73BAC126" w14:textId="77777777" w:rsidR="00CB2534" w:rsidRPr="0094282E" w:rsidRDefault="00CB2534" w:rsidP="0094282E">
      <w:pPr>
        <w:jc w:val="both"/>
        <w:rPr>
          <w:b/>
          <w:bCs/>
          <w:caps/>
          <w:color w:val="000000"/>
          <w:sz w:val="24"/>
          <w:szCs w:val="24"/>
        </w:rPr>
      </w:pPr>
    </w:p>
    <w:p w14:paraId="5E90CB69" w14:textId="77777777" w:rsidR="005A3BBD" w:rsidRPr="0094282E" w:rsidRDefault="005A3BBD" w:rsidP="0094282E">
      <w:pPr>
        <w:jc w:val="both"/>
        <w:rPr>
          <w:b/>
          <w:bCs/>
          <w:caps/>
          <w:color w:val="000000"/>
          <w:sz w:val="24"/>
          <w:szCs w:val="24"/>
        </w:rPr>
      </w:pPr>
    </w:p>
    <w:p w14:paraId="73D857AE" w14:textId="77777777" w:rsidR="005A3BBD" w:rsidRPr="0094282E" w:rsidRDefault="005A3BBD" w:rsidP="0094282E">
      <w:pPr>
        <w:jc w:val="both"/>
        <w:rPr>
          <w:b/>
          <w:sz w:val="24"/>
          <w:szCs w:val="24"/>
        </w:rPr>
      </w:pPr>
    </w:p>
    <w:p w14:paraId="430D0CD2" w14:textId="77777777" w:rsidR="00BC5E25" w:rsidRPr="0094282E" w:rsidRDefault="00BC5E25" w:rsidP="0094282E">
      <w:pPr>
        <w:jc w:val="both"/>
        <w:rPr>
          <w:b/>
          <w:sz w:val="24"/>
          <w:szCs w:val="24"/>
        </w:rPr>
      </w:pPr>
    </w:p>
    <w:p w14:paraId="48584655" w14:textId="77777777" w:rsidR="00BC5E25" w:rsidRPr="0094282E" w:rsidRDefault="00BC5E25" w:rsidP="0094282E">
      <w:pPr>
        <w:jc w:val="both"/>
        <w:rPr>
          <w:b/>
          <w:sz w:val="24"/>
          <w:szCs w:val="24"/>
        </w:rPr>
      </w:pPr>
    </w:p>
    <w:p w14:paraId="75ABB65F" w14:textId="77777777" w:rsidR="00BC5E25" w:rsidRPr="0094282E" w:rsidRDefault="00BC5E25" w:rsidP="0094282E">
      <w:pPr>
        <w:rPr>
          <w:b/>
          <w:sz w:val="24"/>
          <w:szCs w:val="24"/>
        </w:rPr>
      </w:pPr>
    </w:p>
    <w:p w14:paraId="7008888A" w14:textId="77777777" w:rsidR="00BC5E25" w:rsidRPr="0094282E" w:rsidRDefault="00BC5E25" w:rsidP="0094282E">
      <w:pPr>
        <w:rPr>
          <w:b/>
          <w:sz w:val="24"/>
          <w:szCs w:val="24"/>
        </w:rPr>
      </w:pPr>
    </w:p>
    <w:p w14:paraId="2D9E7D19" w14:textId="77777777" w:rsidR="00BC5E25" w:rsidRPr="0094282E" w:rsidRDefault="00BC5E25" w:rsidP="0094282E">
      <w:pPr>
        <w:rPr>
          <w:b/>
          <w:sz w:val="24"/>
          <w:szCs w:val="24"/>
        </w:rPr>
      </w:pPr>
    </w:p>
    <w:p w14:paraId="7944DD29" w14:textId="77777777" w:rsidR="00BC5E25" w:rsidRPr="0094282E" w:rsidRDefault="00BC5E25" w:rsidP="0094282E">
      <w:pPr>
        <w:rPr>
          <w:b/>
          <w:sz w:val="24"/>
          <w:szCs w:val="24"/>
        </w:rPr>
      </w:pPr>
    </w:p>
    <w:p w14:paraId="36C988C4" w14:textId="77777777" w:rsidR="00BC5E25" w:rsidRPr="0094282E" w:rsidRDefault="00BC5E25" w:rsidP="0094282E">
      <w:pPr>
        <w:rPr>
          <w:b/>
          <w:sz w:val="24"/>
          <w:szCs w:val="24"/>
        </w:rPr>
      </w:pPr>
    </w:p>
    <w:p w14:paraId="04E084C4" w14:textId="77777777" w:rsidR="00BC5E25" w:rsidRDefault="00BC5E25" w:rsidP="0094282E">
      <w:pPr>
        <w:rPr>
          <w:b/>
          <w:sz w:val="24"/>
          <w:szCs w:val="24"/>
        </w:rPr>
      </w:pPr>
    </w:p>
    <w:p w14:paraId="1D55A50F" w14:textId="77777777" w:rsidR="0094282E" w:rsidRDefault="0094282E" w:rsidP="0094282E">
      <w:pPr>
        <w:rPr>
          <w:b/>
          <w:sz w:val="24"/>
          <w:szCs w:val="24"/>
        </w:rPr>
      </w:pPr>
    </w:p>
    <w:p w14:paraId="0800F119" w14:textId="77777777" w:rsidR="0094282E" w:rsidRDefault="0094282E" w:rsidP="0094282E">
      <w:pPr>
        <w:rPr>
          <w:b/>
          <w:sz w:val="24"/>
          <w:szCs w:val="24"/>
        </w:rPr>
      </w:pPr>
    </w:p>
    <w:p w14:paraId="2AB1E29F" w14:textId="77777777" w:rsidR="0094282E" w:rsidRDefault="0094282E" w:rsidP="0094282E">
      <w:pPr>
        <w:rPr>
          <w:b/>
          <w:sz w:val="24"/>
          <w:szCs w:val="24"/>
        </w:rPr>
      </w:pPr>
    </w:p>
    <w:p w14:paraId="287792C7" w14:textId="77777777" w:rsidR="00547A5F" w:rsidRDefault="00547A5F" w:rsidP="0094282E">
      <w:pPr>
        <w:rPr>
          <w:b/>
          <w:sz w:val="24"/>
          <w:szCs w:val="24"/>
        </w:rPr>
      </w:pPr>
    </w:p>
    <w:p w14:paraId="4553BB3D" w14:textId="77777777" w:rsidR="00547A5F" w:rsidRDefault="00547A5F" w:rsidP="0094282E">
      <w:pPr>
        <w:rPr>
          <w:b/>
          <w:sz w:val="24"/>
          <w:szCs w:val="24"/>
        </w:rPr>
      </w:pPr>
    </w:p>
    <w:p w14:paraId="77D349F7" w14:textId="77777777" w:rsidR="00547A5F" w:rsidRDefault="00547A5F" w:rsidP="0094282E">
      <w:pPr>
        <w:rPr>
          <w:b/>
          <w:sz w:val="24"/>
          <w:szCs w:val="24"/>
        </w:rPr>
      </w:pPr>
    </w:p>
    <w:p w14:paraId="6097F164" w14:textId="77777777" w:rsidR="0094282E" w:rsidRDefault="0094282E" w:rsidP="0094282E">
      <w:pPr>
        <w:rPr>
          <w:b/>
          <w:sz w:val="24"/>
          <w:szCs w:val="24"/>
        </w:rPr>
      </w:pPr>
    </w:p>
    <w:p w14:paraId="6CD09064" w14:textId="77777777" w:rsidR="0094282E" w:rsidRDefault="0094282E" w:rsidP="0094282E">
      <w:pPr>
        <w:rPr>
          <w:b/>
          <w:sz w:val="24"/>
          <w:szCs w:val="24"/>
        </w:rPr>
      </w:pPr>
    </w:p>
    <w:p w14:paraId="4361030C" w14:textId="77777777" w:rsidR="00E66A06" w:rsidRPr="0094282E" w:rsidRDefault="00C51919" w:rsidP="0094282E">
      <w:pPr>
        <w:jc w:val="center"/>
        <w:rPr>
          <w:b/>
          <w:sz w:val="24"/>
          <w:szCs w:val="24"/>
        </w:rPr>
      </w:pPr>
      <w:r w:rsidRPr="0094282E">
        <w:rPr>
          <w:b/>
          <w:sz w:val="24"/>
          <w:szCs w:val="24"/>
        </w:rPr>
        <w:lastRenderedPageBreak/>
        <w:t>PANEVĖŽIO RAJONO SAVIVALDYBĖS ADMINISTRACIJOS</w:t>
      </w:r>
    </w:p>
    <w:p w14:paraId="7BBEAF8F" w14:textId="77777777" w:rsidR="005A3BBD" w:rsidRPr="0094282E" w:rsidRDefault="005A3BBD" w:rsidP="0094282E">
      <w:pPr>
        <w:jc w:val="center"/>
        <w:rPr>
          <w:b/>
          <w:sz w:val="24"/>
          <w:szCs w:val="24"/>
        </w:rPr>
      </w:pPr>
      <w:r w:rsidRPr="0094282E">
        <w:rPr>
          <w:b/>
          <w:sz w:val="24"/>
          <w:szCs w:val="24"/>
        </w:rPr>
        <w:t>EKONOMIKOS IR TURTO VALDYMO SKYRIUS</w:t>
      </w:r>
    </w:p>
    <w:p w14:paraId="5D61F6BC" w14:textId="77777777" w:rsidR="001D6A82" w:rsidRPr="0094282E" w:rsidRDefault="001D6A82" w:rsidP="0094282E">
      <w:pPr>
        <w:jc w:val="center"/>
        <w:rPr>
          <w:b/>
          <w:sz w:val="24"/>
          <w:szCs w:val="24"/>
        </w:rPr>
      </w:pPr>
    </w:p>
    <w:p w14:paraId="124378D2" w14:textId="77777777" w:rsidR="005A3BBD" w:rsidRPr="0094282E" w:rsidRDefault="005A3BBD" w:rsidP="0094282E">
      <w:pPr>
        <w:jc w:val="center"/>
        <w:rPr>
          <w:sz w:val="24"/>
          <w:szCs w:val="24"/>
        </w:rPr>
      </w:pPr>
    </w:p>
    <w:p w14:paraId="417EC0B1" w14:textId="77777777" w:rsidR="005A3BBD" w:rsidRPr="0094282E" w:rsidRDefault="005A3BBD" w:rsidP="0094282E">
      <w:pPr>
        <w:jc w:val="center"/>
        <w:rPr>
          <w:sz w:val="24"/>
          <w:szCs w:val="24"/>
        </w:rPr>
      </w:pPr>
      <w:r w:rsidRPr="0094282E">
        <w:rPr>
          <w:sz w:val="24"/>
          <w:szCs w:val="24"/>
        </w:rPr>
        <w:t>Panevėžio rajono savivaldybės tarybai</w:t>
      </w:r>
    </w:p>
    <w:p w14:paraId="36B32D2E" w14:textId="77777777" w:rsidR="001D6A82" w:rsidRPr="0094282E" w:rsidRDefault="001D6A82" w:rsidP="0094282E">
      <w:pPr>
        <w:jc w:val="center"/>
        <w:rPr>
          <w:sz w:val="24"/>
          <w:szCs w:val="24"/>
        </w:rPr>
      </w:pPr>
    </w:p>
    <w:p w14:paraId="12D90040" w14:textId="77777777" w:rsidR="005A3BBD" w:rsidRPr="0094282E" w:rsidRDefault="005A3BBD" w:rsidP="0094282E">
      <w:pPr>
        <w:jc w:val="center"/>
        <w:rPr>
          <w:sz w:val="24"/>
          <w:szCs w:val="24"/>
        </w:rPr>
      </w:pPr>
    </w:p>
    <w:p w14:paraId="579D5A0D" w14:textId="77777777" w:rsidR="0094282E" w:rsidRPr="0094282E" w:rsidRDefault="001D6A82" w:rsidP="0094282E">
      <w:pPr>
        <w:jc w:val="center"/>
        <w:rPr>
          <w:b/>
          <w:sz w:val="24"/>
          <w:szCs w:val="24"/>
        </w:rPr>
      </w:pPr>
      <w:r w:rsidRPr="0094282E">
        <w:rPr>
          <w:b/>
          <w:sz w:val="24"/>
          <w:szCs w:val="24"/>
        </w:rPr>
        <w:t xml:space="preserve">SAVIVALDYBĖS TARYBOS </w:t>
      </w:r>
      <w:r w:rsidR="005A3BBD" w:rsidRPr="0094282E">
        <w:rPr>
          <w:b/>
          <w:sz w:val="24"/>
          <w:szCs w:val="24"/>
        </w:rPr>
        <w:t>SPRENDIMO „</w:t>
      </w:r>
      <w:r w:rsidR="0094282E" w:rsidRPr="0094282E">
        <w:rPr>
          <w:b/>
          <w:sz w:val="24"/>
          <w:szCs w:val="24"/>
        </w:rPr>
        <w:t>SPRENDIMAS</w:t>
      </w:r>
    </w:p>
    <w:p w14:paraId="29EB561E" w14:textId="6A07D70C" w:rsidR="005A3BBD" w:rsidRPr="0094282E" w:rsidRDefault="0094282E" w:rsidP="0094282E">
      <w:pPr>
        <w:jc w:val="center"/>
        <w:rPr>
          <w:b/>
          <w:sz w:val="24"/>
          <w:szCs w:val="24"/>
        </w:rPr>
      </w:pPr>
      <w:r w:rsidRPr="0094282E">
        <w:rPr>
          <w:b/>
          <w:sz w:val="24"/>
          <w:szCs w:val="24"/>
        </w:rPr>
        <w:t>DĖL SAVIVALDYBĖS PATIKĖJIMO TEISE VALDOMO VALSTYBĖS TURTO PRIPAŽINIMO NEREIKALINGU</w:t>
      </w:r>
      <w:r w:rsidR="00547A5F">
        <w:rPr>
          <w:b/>
          <w:sz w:val="24"/>
          <w:szCs w:val="24"/>
        </w:rPr>
        <w:t xml:space="preserve"> IR </w:t>
      </w:r>
      <w:r w:rsidRPr="0094282E">
        <w:rPr>
          <w:b/>
          <w:sz w:val="24"/>
          <w:szCs w:val="24"/>
        </w:rPr>
        <w:t>NETINKAMU NAUDOTI IR JO TOLESNIO PANAUDOJIMO</w:t>
      </w:r>
      <w:r w:rsidR="005A3BBD" w:rsidRPr="0094282E">
        <w:rPr>
          <w:b/>
          <w:bCs/>
          <w:caps/>
          <w:color w:val="000000"/>
          <w:sz w:val="24"/>
          <w:szCs w:val="24"/>
        </w:rPr>
        <w:t>“</w:t>
      </w:r>
      <w:r w:rsidRPr="0094282E">
        <w:rPr>
          <w:b/>
          <w:bCs/>
          <w:caps/>
          <w:color w:val="000000"/>
          <w:sz w:val="24"/>
          <w:szCs w:val="24"/>
        </w:rPr>
        <w:t xml:space="preserve"> </w:t>
      </w:r>
      <w:r w:rsidR="005A3BBD" w:rsidRPr="0094282E">
        <w:rPr>
          <w:b/>
          <w:sz w:val="24"/>
          <w:szCs w:val="24"/>
        </w:rPr>
        <w:t>PROJEKTO</w:t>
      </w:r>
      <w:r w:rsidR="002C52F3" w:rsidRPr="0094282E">
        <w:rPr>
          <w:b/>
          <w:sz w:val="24"/>
          <w:szCs w:val="24"/>
        </w:rPr>
        <w:t xml:space="preserve"> AIŠKINAMASIS RAŠTAS</w:t>
      </w:r>
    </w:p>
    <w:p w14:paraId="44537F96" w14:textId="77777777" w:rsidR="005A3BBD" w:rsidRPr="0094282E" w:rsidRDefault="005A3BBD" w:rsidP="0094282E">
      <w:pPr>
        <w:jc w:val="center"/>
        <w:rPr>
          <w:sz w:val="24"/>
          <w:szCs w:val="24"/>
        </w:rPr>
      </w:pPr>
    </w:p>
    <w:p w14:paraId="52526A4B" w14:textId="77B41627" w:rsidR="005A3BBD" w:rsidRPr="0094282E" w:rsidRDefault="005A3BBD" w:rsidP="0094282E">
      <w:pPr>
        <w:jc w:val="center"/>
        <w:rPr>
          <w:sz w:val="24"/>
          <w:szCs w:val="24"/>
        </w:rPr>
      </w:pPr>
      <w:r w:rsidRPr="0094282E">
        <w:rPr>
          <w:sz w:val="24"/>
          <w:szCs w:val="24"/>
        </w:rPr>
        <w:t>20</w:t>
      </w:r>
      <w:r w:rsidR="00F659AC" w:rsidRPr="0094282E">
        <w:rPr>
          <w:sz w:val="24"/>
          <w:szCs w:val="24"/>
        </w:rPr>
        <w:t>2</w:t>
      </w:r>
      <w:r w:rsidR="003E2BCB" w:rsidRPr="0094282E">
        <w:rPr>
          <w:sz w:val="24"/>
          <w:szCs w:val="24"/>
        </w:rPr>
        <w:t>3</w:t>
      </w:r>
      <w:r w:rsidR="006473A0" w:rsidRPr="0094282E">
        <w:rPr>
          <w:sz w:val="24"/>
          <w:szCs w:val="24"/>
        </w:rPr>
        <w:t xml:space="preserve"> m. </w:t>
      </w:r>
      <w:r w:rsidR="00F27D00" w:rsidRPr="0094282E">
        <w:rPr>
          <w:sz w:val="24"/>
          <w:szCs w:val="24"/>
        </w:rPr>
        <w:t>liepos 1</w:t>
      </w:r>
      <w:r w:rsidR="0094282E" w:rsidRPr="0094282E">
        <w:rPr>
          <w:sz w:val="24"/>
          <w:szCs w:val="24"/>
        </w:rPr>
        <w:t>4</w:t>
      </w:r>
      <w:r w:rsidR="00F27D00" w:rsidRPr="0094282E">
        <w:rPr>
          <w:sz w:val="24"/>
          <w:szCs w:val="24"/>
        </w:rPr>
        <w:t xml:space="preserve"> </w:t>
      </w:r>
      <w:r w:rsidRPr="0094282E">
        <w:rPr>
          <w:sz w:val="24"/>
          <w:szCs w:val="24"/>
        </w:rPr>
        <w:t>d.</w:t>
      </w:r>
    </w:p>
    <w:p w14:paraId="3EC4A00E" w14:textId="77777777" w:rsidR="005A3BBD" w:rsidRPr="0094282E" w:rsidRDefault="005A3BBD" w:rsidP="0094282E">
      <w:pPr>
        <w:jc w:val="center"/>
        <w:rPr>
          <w:sz w:val="24"/>
          <w:szCs w:val="24"/>
        </w:rPr>
      </w:pPr>
      <w:r w:rsidRPr="0094282E">
        <w:rPr>
          <w:sz w:val="24"/>
          <w:szCs w:val="24"/>
        </w:rPr>
        <w:t>Panevėžys</w:t>
      </w:r>
    </w:p>
    <w:p w14:paraId="183D06A4" w14:textId="77777777" w:rsidR="00C51919" w:rsidRPr="0094282E" w:rsidRDefault="00C51919" w:rsidP="0094282E">
      <w:pPr>
        <w:jc w:val="both"/>
        <w:rPr>
          <w:sz w:val="24"/>
          <w:szCs w:val="24"/>
        </w:rPr>
      </w:pPr>
    </w:p>
    <w:p w14:paraId="783474FA" w14:textId="77777777" w:rsidR="00CD2930" w:rsidRPr="0094282E" w:rsidRDefault="002C52F3" w:rsidP="0094282E">
      <w:pPr>
        <w:ind w:firstLine="720"/>
        <w:jc w:val="both"/>
        <w:rPr>
          <w:b/>
          <w:sz w:val="24"/>
          <w:szCs w:val="24"/>
        </w:rPr>
      </w:pPr>
      <w:r w:rsidRPr="0094282E">
        <w:rPr>
          <w:b/>
          <w:sz w:val="24"/>
          <w:szCs w:val="24"/>
        </w:rPr>
        <w:t>1</w:t>
      </w:r>
      <w:r w:rsidR="00CD2930" w:rsidRPr="0094282E">
        <w:rPr>
          <w:b/>
          <w:sz w:val="24"/>
          <w:szCs w:val="24"/>
        </w:rPr>
        <w:t>. Sprendimo projekto tikslai ir uždaviniai</w:t>
      </w:r>
    </w:p>
    <w:p w14:paraId="0F788BE4" w14:textId="65CD0424" w:rsidR="00CD2930" w:rsidRPr="0094282E" w:rsidRDefault="00CD2930" w:rsidP="00FD5965">
      <w:pPr>
        <w:ind w:firstLine="720"/>
        <w:jc w:val="both"/>
        <w:rPr>
          <w:color w:val="000000"/>
          <w:spacing w:val="7"/>
          <w:sz w:val="24"/>
          <w:szCs w:val="24"/>
        </w:rPr>
      </w:pPr>
      <w:r w:rsidRPr="0094282E">
        <w:rPr>
          <w:sz w:val="24"/>
          <w:szCs w:val="24"/>
        </w:rPr>
        <w:t xml:space="preserve">Parengtas sprendimo projektas </w:t>
      </w:r>
      <w:r w:rsidR="00BC5E25" w:rsidRPr="0094282E">
        <w:rPr>
          <w:sz w:val="24"/>
          <w:szCs w:val="24"/>
        </w:rPr>
        <w:t>pripažinti nereikalingu</w:t>
      </w:r>
      <w:r w:rsidR="00066282">
        <w:rPr>
          <w:sz w:val="24"/>
          <w:szCs w:val="24"/>
        </w:rPr>
        <w:t xml:space="preserve"> ir </w:t>
      </w:r>
      <w:r w:rsidR="00BC5E25" w:rsidRPr="0094282E">
        <w:rPr>
          <w:sz w:val="24"/>
          <w:szCs w:val="24"/>
        </w:rPr>
        <w:t>netinkamu naudoti dėl fizi</w:t>
      </w:r>
      <w:r w:rsidR="00066282">
        <w:rPr>
          <w:sz w:val="24"/>
          <w:szCs w:val="24"/>
        </w:rPr>
        <w:t>nio</w:t>
      </w:r>
      <w:r w:rsidR="0094282E" w:rsidRPr="0094282E">
        <w:rPr>
          <w:sz w:val="24"/>
          <w:szCs w:val="24"/>
        </w:rPr>
        <w:t xml:space="preserve"> </w:t>
      </w:r>
      <w:r w:rsidR="00BC5E25" w:rsidRPr="0094282E">
        <w:rPr>
          <w:sz w:val="24"/>
          <w:szCs w:val="24"/>
        </w:rPr>
        <w:t>nusidėvėjimo Savivaldybės patikėjimo teise valdomą valstybės turtą</w:t>
      </w:r>
      <w:r w:rsidR="0094282E" w:rsidRPr="0094282E">
        <w:rPr>
          <w:sz w:val="24"/>
          <w:szCs w:val="24"/>
        </w:rPr>
        <w:t xml:space="preserve"> – autobusą </w:t>
      </w:r>
      <w:proofErr w:type="spellStart"/>
      <w:r w:rsidR="0094282E" w:rsidRPr="0094282E">
        <w:rPr>
          <w:sz w:val="24"/>
          <w:szCs w:val="24"/>
        </w:rPr>
        <w:t>Mersedes</w:t>
      </w:r>
      <w:proofErr w:type="spellEnd"/>
      <w:r w:rsidR="0094282E" w:rsidRPr="0094282E">
        <w:rPr>
          <w:sz w:val="24"/>
          <w:szCs w:val="24"/>
        </w:rPr>
        <w:t xml:space="preserve"> </w:t>
      </w:r>
      <w:proofErr w:type="spellStart"/>
      <w:r w:rsidR="0094282E" w:rsidRPr="0094282E">
        <w:rPr>
          <w:sz w:val="24"/>
          <w:szCs w:val="24"/>
        </w:rPr>
        <w:t>Ben</w:t>
      </w:r>
      <w:r w:rsidR="00903BD4">
        <w:rPr>
          <w:sz w:val="24"/>
          <w:szCs w:val="24"/>
        </w:rPr>
        <w:t>z</w:t>
      </w:r>
      <w:proofErr w:type="spellEnd"/>
      <w:r w:rsidR="0094282E" w:rsidRPr="0094282E">
        <w:rPr>
          <w:sz w:val="24"/>
          <w:szCs w:val="24"/>
        </w:rPr>
        <w:t xml:space="preserve"> </w:t>
      </w:r>
      <w:proofErr w:type="spellStart"/>
      <w:r w:rsidR="0094282E" w:rsidRPr="0094282E">
        <w:rPr>
          <w:sz w:val="24"/>
          <w:szCs w:val="24"/>
        </w:rPr>
        <w:t>Sprinter</w:t>
      </w:r>
      <w:proofErr w:type="spellEnd"/>
      <w:r w:rsidR="0094282E" w:rsidRPr="0094282E">
        <w:rPr>
          <w:sz w:val="24"/>
          <w:szCs w:val="24"/>
        </w:rPr>
        <w:t xml:space="preserve"> 311 (valstybini</w:t>
      </w:r>
      <w:r w:rsidR="0094282E">
        <w:rPr>
          <w:sz w:val="24"/>
          <w:szCs w:val="24"/>
        </w:rPr>
        <w:t>s</w:t>
      </w:r>
      <w:r w:rsidR="0094282E" w:rsidRPr="0094282E">
        <w:rPr>
          <w:sz w:val="24"/>
          <w:szCs w:val="24"/>
        </w:rPr>
        <w:t xml:space="preserve"> Nr. BCL 377, indentifikavimo Nr. WDB9036631R828818,  įsigijimo data 2005-08-29, įsigijimo vertė  26 868,63 Eur, likutinė vertė 0 Eur)</w:t>
      </w:r>
      <w:r w:rsidR="00BC5E25" w:rsidRPr="0094282E">
        <w:rPr>
          <w:sz w:val="24"/>
          <w:szCs w:val="24"/>
        </w:rPr>
        <w:t xml:space="preserve"> ir, gavus sutikimą iš </w:t>
      </w:r>
      <w:r w:rsidR="00BE1B40" w:rsidRPr="0094282E">
        <w:rPr>
          <w:sz w:val="24"/>
          <w:szCs w:val="24"/>
        </w:rPr>
        <w:t>Nacionalinės švietimo agentūros,</w:t>
      </w:r>
      <w:r w:rsidR="00BC5E25" w:rsidRPr="0094282E">
        <w:rPr>
          <w:sz w:val="24"/>
          <w:szCs w:val="24"/>
        </w:rPr>
        <w:t xml:space="preserve"> perdavus</w:t>
      </w:r>
      <w:r w:rsidR="00BE1B40" w:rsidRPr="0094282E">
        <w:rPr>
          <w:sz w:val="24"/>
          <w:szCs w:val="24"/>
        </w:rPr>
        <w:t>i</w:t>
      </w:r>
      <w:r w:rsidR="00BC5E25" w:rsidRPr="0094282E">
        <w:rPr>
          <w:sz w:val="24"/>
          <w:szCs w:val="24"/>
        </w:rPr>
        <w:t>os turtą, leisti jį parduoti viešame prekių aukcione</w:t>
      </w:r>
      <w:r w:rsidR="00CB53FB" w:rsidRPr="0094282E">
        <w:rPr>
          <w:sz w:val="24"/>
          <w:szCs w:val="24"/>
        </w:rPr>
        <w:t>.</w:t>
      </w:r>
    </w:p>
    <w:p w14:paraId="1E9B610D" w14:textId="77777777" w:rsidR="00CD2930" w:rsidRPr="0094282E" w:rsidRDefault="00CD2930" w:rsidP="0094282E">
      <w:pPr>
        <w:jc w:val="both"/>
        <w:rPr>
          <w:b/>
          <w:bCs/>
          <w:sz w:val="24"/>
          <w:szCs w:val="24"/>
        </w:rPr>
      </w:pPr>
      <w:r w:rsidRPr="0094282E">
        <w:rPr>
          <w:color w:val="000000"/>
          <w:spacing w:val="7"/>
          <w:sz w:val="24"/>
          <w:szCs w:val="24"/>
        </w:rPr>
        <w:tab/>
      </w:r>
      <w:r w:rsidRPr="0094282E">
        <w:rPr>
          <w:b/>
          <w:bCs/>
          <w:sz w:val="24"/>
          <w:szCs w:val="24"/>
        </w:rPr>
        <w:t>2.</w:t>
      </w:r>
      <w:r w:rsidRPr="0094282E">
        <w:rPr>
          <w:b/>
          <w:sz w:val="24"/>
          <w:szCs w:val="24"/>
        </w:rPr>
        <w:t xml:space="preserve"> Siūlomos teisinio reguliavimo nuostatos</w:t>
      </w:r>
      <w:r w:rsidR="003E2BCB" w:rsidRPr="0094282E">
        <w:rPr>
          <w:b/>
          <w:sz w:val="24"/>
          <w:szCs w:val="24"/>
        </w:rPr>
        <w:t xml:space="preserve"> ir laukiami rezultatai</w:t>
      </w:r>
      <w:r w:rsidRPr="0094282E">
        <w:rPr>
          <w:b/>
          <w:bCs/>
          <w:sz w:val="24"/>
          <w:szCs w:val="24"/>
        </w:rPr>
        <w:t xml:space="preserve"> </w:t>
      </w:r>
    </w:p>
    <w:p w14:paraId="68D99899" w14:textId="54892598" w:rsidR="00BC5E25" w:rsidRPr="0094282E" w:rsidRDefault="00BC5E25" w:rsidP="00FD5965">
      <w:pPr>
        <w:ind w:firstLine="720"/>
        <w:jc w:val="both"/>
        <w:rPr>
          <w:sz w:val="24"/>
          <w:szCs w:val="24"/>
          <w:lang w:eastAsia="en-US"/>
        </w:rPr>
      </w:pPr>
      <w:r w:rsidRPr="0094282E">
        <w:rPr>
          <w:sz w:val="24"/>
          <w:szCs w:val="24"/>
        </w:rPr>
        <w:t>Lietuvos Respublikos vietos savivaldos įstatymo 15 straipsnio 2 dalies 20 punktas nustato, kad išimtinė savivaldybės tarybos kompetencija – sprendimų dėl valstybės turto valdymo, naudojimo ir disponavimo juo patikėjimo teise priėmimas.</w:t>
      </w:r>
    </w:p>
    <w:p w14:paraId="7EC02183" w14:textId="0701E127" w:rsidR="00BC5E25" w:rsidRDefault="00BC5E25" w:rsidP="00FD5965">
      <w:pPr>
        <w:ind w:firstLine="720"/>
        <w:jc w:val="both"/>
        <w:rPr>
          <w:sz w:val="24"/>
          <w:szCs w:val="24"/>
        </w:rPr>
      </w:pPr>
      <w:r w:rsidRPr="0094282E">
        <w:rPr>
          <w:sz w:val="24"/>
          <w:szCs w:val="24"/>
        </w:rPr>
        <w:t>Lietuvos Respublikos valstybės ir savivaldybių turto valdymo, naudojimo ir disponavimo juo įstatymo 26 straipsnio 1 dalies 1</w:t>
      </w:r>
      <w:r w:rsidR="00066282">
        <w:rPr>
          <w:sz w:val="24"/>
          <w:szCs w:val="24"/>
        </w:rPr>
        <w:t xml:space="preserve"> ir</w:t>
      </w:r>
      <w:r w:rsidR="00FD5965">
        <w:rPr>
          <w:sz w:val="24"/>
          <w:szCs w:val="24"/>
        </w:rPr>
        <w:t xml:space="preserve"> </w:t>
      </w:r>
      <w:r w:rsidRPr="0094282E">
        <w:rPr>
          <w:sz w:val="24"/>
          <w:szCs w:val="24"/>
        </w:rPr>
        <w:t>8 punktai nurodo, kad ilgalaikis materialusis ir trumpalaikis materialusis turtas pripažįstamas nereikalingu arba netinkamu (negalimu) naudoti, kai jis fiziškai</w:t>
      </w:r>
      <w:r w:rsidR="00FD5965">
        <w:rPr>
          <w:sz w:val="24"/>
          <w:szCs w:val="24"/>
        </w:rPr>
        <w:t xml:space="preserve"> </w:t>
      </w:r>
      <w:r w:rsidRPr="0094282E">
        <w:rPr>
          <w:sz w:val="24"/>
          <w:szCs w:val="24"/>
        </w:rPr>
        <w:t>nusidėvi, yra nereikalingas savivaldybės funkcijoms įgyvendinti ir nelieka, kur jį pritaikyti, o 4 dalis, kad sprendimą dėl savivaldybių turto pripažinimo nereikalingu arba netinkamu (negalimu) naudoti priima turto valdytojas.</w:t>
      </w:r>
    </w:p>
    <w:p w14:paraId="1E294C70" w14:textId="54454B2B" w:rsidR="00FD5965" w:rsidRPr="0094282E" w:rsidRDefault="00FD5965" w:rsidP="00FD5965">
      <w:pPr>
        <w:ind w:firstLine="720"/>
        <w:jc w:val="both"/>
        <w:rPr>
          <w:sz w:val="24"/>
          <w:szCs w:val="24"/>
        </w:rPr>
      </w:pPr>
      <w:r>
        <w:rPr>
          <w:sz w:val="24"/>
          <w:szCs w:val="24"/>
        </w:rPr>
        <w:t xml:space="preserve">Savivaldybės tarybai šį turtą pripažinus </w:t>
      </w:r>
      <w:r w:rsidRPr="0094282E">
        <w:rPr>
          <w:sz w:val="24"/>
          <w:szCs w:val="24"/>
        </w:rPr>
        <w:t>nereikalingu</w:t>
      </w:r>
      <w:r w:rsidR="00066282">
        <w:rPr>
          <w:sz w:val="24"/>
          <w:szCs w:val="24"/>
        </w:rPr>
        <w:t xml:space="preserve"> ir </w:t>
      </w:r>
      <w:r w:rsidRPr="0094282E">
        <w:rPr>
          <w:sz w:val="24"/>
          <w:szCs w:val="24"/>
        </w:rPr>
        <w:t>netinkamu</w:t>
      </w:r>
      <w:r w:rsidR="00066282">
        <w:rPr>
          <w:sz w:val="24"/>
          <w:szCs w:val="24"/>
        </w:rPr>
        <w:t xml:space="preserve"> </w:t>
      </w:r>
      <w:r w:rsidRPr="0094282E">
        <w:rPr>
          <w:sz w:val="24"/>
          <w:szCs w:val="24"/>
        </w:rPr>
        <w:t>naudoti</w:t>
      </w:r>
      <w:r>
        <w:rPr>
          <w:sz w:val="24"/>
          <w:szCs w:val="24"/>
        </w:rPr>
        <w:t xml:space="preserve">, dėl leidimo jį </w:t>
      </w:r>
      <w:r w:rsidRPr="0094282E">
        <w:rPr>
          <w:sz w:val="24"/>
          <w:szCs w:val="24"/>
        </w:rPr>
        <w:t>parduoti viešame prekių aukcione</w:t>
      </w:r>
      <w:r>
        <w:rPr>
          <w:sz w:val="24"/>
          <w:szCs w:val="24"/>
        </w:rPr>
        <w:t xml:space="preserve"> bus kreipiamasi į turtą perdavusią Nacionalinę švietimo agentūrą.</w:t>
      </w:r>
    </w:p>
    <w:p w14:paraId="0BDFEDD5" w14:textId="4850B5DF" w:rsidR="00CD2930" w:rsidRPr="0094282E" w:rsidRDefault="003E2BCB" w:rsidP="0094282E">
      <w:pPr>
        <w:ind w:firstLine="720"/>
        <w:jc w:val="both"/>
        <w:rPr>
          <w:b/>
          <w:sz w:val="24"/>
          <w:szCs w:val="24"/>
        </w:rPr>
      </w:pPr>
      <w:r w:rsidRPr="0094282E">
        <w:rPr>
          <w:b/>
          <w:bCs/>
          <w:color w:val="000000"/>
          <w:spacing w:val="-3"/>
          <w:sz w:val="24"/>
          <w:szCs w:val="24"/>
        </w:rPr>
        <w:t>3</w:t>
      </w:r>
      <w:r w:rsidR="00CD2930" w:rsidRPr="0094282E">
        <w:rPr>
          <w:b/>
          <w:bCs/>
          <w:color w:val="000000"/>
          <w:spacing w:val="-3"/>
          <w:sz w:val="24"/>
          <w:szCs w:val="24"/>
        </w:rPr>
        <w:t>.</w:t>
      </w:r>
      <w:r w:rsidR="00CD2930" w:rsidRPr="0094282E">
        <w:rPr>
          <w:color w:val="000000"/>
          <w:spacing w:val="-3"/>
          <w:sz w:val="24"/>
          <w:szCs w:val="24"/>
        </w:rPr>
        <w:t xml:space="preserve"> </w:t>
      </w:r>
      <w:r w:rsidR="00CD2930" w:rsidRPr="0094282E">
        <w:rPr>
          <w:b/>
          <w:sz w:val="24"/>
          <w:szCs w:val="24"/>
        </w:rPr>
        <w:t>Lėšų poreikis ir šaltiniai</w:t>
      </w:r>
      <w:r w:rsidR="00FD5965">
        <w:rPr>
          <w:b/>
          <w:sz w:val="24"/>
          <w:szCs w:val="24"/>
        </w:rPr>
        <w:t xml:space="preserve"> </w:t>
      </w:r>
    </w:p>
    <w:p w14:paraId="25E48AD4" w14:textId="58E7FA6A" w:rsidR="001F3255" w:rsidRPr="0094282E" w:rsidRDefault="001F3255" w:rsidP="00903BD4">
      <w:pPr>
        <w:ind w:firstLine="720"/>
        <w:jc w:val="both"/>
        <w:rPr>
          <w:bCs/>
          <w:sz w:val="24"/>
          <w:szCs w:val="24"/>
        </w:rPr>
      </w:pPr>
      <w:r w:rsidRPr="0094282E">
        <w:rPr>
          <w:bCs/>
          <w:sz w:val="24"/>
          <w:szCs w:val="24"/>
        </w:rPr>
        <w:t>Nėra.</w:t>
      </w:r>
    </w:p>
    <w:p w14:paraId="10620C97" w14:textId="77777777" w:rsidR="00CD2930" w:rsidRPr="0094282E" w:rsidRDefault="00CD2930" w:rsidP="0094282E">
      <w:pPr>
        <w:jc w:val="both"/>
        <w:rPr>
          <w:sz w:val="24"/>
          <w:szCs w:val="24"/>
        </w:rPr>
      </w:pPr>
      <w:r w:rsidRPr="0094282E">
        <w:rPr>
          <w:b/>
          <w:color w:val="000000"/>
          <w:sz w:val="24"/>
          <w:szCs w:val="24"/>
        </w:rPr>
        <w:tab/>
      </w:r>
      <w:r w:rsidR="003E2BCB" w:rsidRPr="0094282E">
        <w:rPr>
          <w:b/>
          <w:color w:val="000000"/>
          <w:sz w:val="24"/>
          <w:szCs w:val="24"/>
        </w:rPr>
        <w:t>4</w:t>
      </w:r>
      <w:r w:rsidRPr="0094282E">
        <w:rPr>
          <w:b/>
          <w:bCs/>
          <w:sz w:val="24"/>
          <w:szCs w:val="24"/>
        </w:rPr>
        <w:t>. Kiti reikalingi pagrindimai, skaičiavimai</w:t>
      </w:r>
      <w:r w:rsidR="003E2BCB" w:rsidRPr="0094282E">
        <w:rPr>
          <w:b/>
          <w:bCs/>
          <w:sz w:val="24"/>
          <w:szCs w:val="24"/>
        </w:rPr>
        <w:t xml:space="preserve"> ar </w:t>
      </w:r>
      <w:r w:rsidRPr="0094282E">
        <w:rPr>
          <w:b/>
          <w:bCs/>
          <w:sz w:val="24"/>
          <w:szCs w:val="24"/>
        </w:rPr>
        <w:t>paaiškinimai</w:t>
      </w:r>
    </w:p>
    <w:p w14:paraId="1C89ACF6" w14:textId="77777777" w:rsidR="00CD2930" w:rsidRPr="0094282E" w:rsidRDefault="00CD2930" w:rsidP="00903BD4">
      <w:pPr>
        <w:ind w:firstLine="720"/>
        <w:jc w:val="both"/>
        <w:rPr>
          <w:sz w:val="24"/>
          <w:szCs w:val="24"/>
        </w:rPr>
      </w:pPr>
      <w:r w:rsidRPr="0094282E">
        <w:rPr>
          <w:sz w:val="24"/>
          <w:szCs w:val="24"/>
        </w:rPr>
        <w:t>Nėra.</w:t>
      </w:r>
    </w:p>
    <w:p w14:paraId="68BD245E" w14:textId="77777777" w:rsidR="005A3BBD" w:rsidRPr="0094282E" w:rsidRDefault="005A3BBD" w:rsidP="0094282E">
      <w:pPr>
        <w:jc w:val="both"/>
        <w:rPr>
          <w:sz w:val="24"/>
          <w:szCs w:val="24"/>
        </w:rPr>
      </w:pPr>
    </w:p>
    <w:p w14:paraId="3B292388" w14:textId="77777777" w:rsidR="00E20E1B" w:rsidRPr="0094282E" w:rsidRDefault="005A3BBD" w:rsidP="0094282E">
      <w:pPr>
        <w:jc w:val="both"/>
        <w:rPr>
          <w:sz w:val="24"/>
          <w:szCs w:val="24"/>
        </w:rPr>
      </w:pPr>
      <w:r w:rsidRPr="0094282E">
        <w:rPr>
          <w:sz w:val="24"/>
          <w:szCs w:val="24"/>
        </w:rPr>
        <w:tab/>
      </w:r>
      <w:r w:rsidR="00935FF7" w:rsidRPr="0094282E">
        <w:rPr>
          <w:sz w:val="24"/>
          <w:szCs w:val="24"/>
        </w:rPr>
        <w:t>Vyr. specialistė</w:t>
      </w:r>
      <w:r w:rsidR="00935FF7" w:rsidRPr="0094282E">
        <w:rPr>
          <w:sz w:val="24"/>
          <w:szCs w:val="24"/>
        </w:rPr>
        <w:tab/>
      </w:r>
      <w:r w:rsidR="00935FF7" w:rsidRPr="0094282E">
        <w:rPr>
          <w:sz w:val="24"/>
          <w:szCs w:val="24"/>
        </w:rPr>
        <w:tab/>
      </w:r>
      <w:r w:rsidR="00935FF7" w:rsidRPr="0094282E">
        <w:rPr>
          <w:sz w:val="24"/>
          <w:szCs w:val="24"/>
        </w:rPr>
        <w:tab/>
      </w:r>
      <w:r w:rsidR="00935FF7" w:rsidRPr="0094282E">
        <w:rPr>
          <w:sz w:val="24"/>
          <w:szCs w:val="24"/>
        </w:rPr>
        <w:tab/>
      </w:r>
      <w:r w:rsidR="00935FF7" w:rsidRPr="0094282E">
        <w:rPr>
          <w:sz w:val="24"/>
          <w:szCs w:val="24"/>
        </w:rPr>
        <w:tab/>
      </w:r>
      <w:r w:rsidR="00935FF7" w:rsidRPr="0094282E">
        <w:rPr>
          <w:sz w:val="24"/>
          <w:szCs w:val="24"/>
        </w:rPr>
        <w:tab/>
      </w:r>
      <w:r w:rsidR="00935FF7" w:rsidRPr="0094282E">
        <w:rPr>
          <w:sz w:val="24"/>
          <w:szCs w:val="24"/>
        </w:rPr>
        <w:tab/>
      </w:r>
      <w:r w:rsidR="00935FF7" w:rsidRPr="0094282E">
        <w:rPr>
          <w:sz w:val="24"/>
          <w:szCs w:val="24"/>
        </w:rPr>
        <w:tab/>
        <w:t>Jadvyga Balčienė</w:t>
      </w:r>
    </w:p>
    <w:sectPr w:rsidR="00E20E1B" w:rsidRPr="0094282E"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7E11" w14:textId="77777777" w:rsidR="008F6259" w:rsidRDefault="008F6259">
      <w:r>
        <w:separator/>
      </w:r>
    </w:p>
  </w:endnote>
  <w:endnote w:type="continuationSeparator" w:id="0">
    <w:p w14:paraId="109EC776" w14:textId="77777777" w:rsidR="008F6259" w:rsidRDefault="008F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6187" w14:textId="77777777" w:rsidR="008F6259" w:rsidRDefault="008F6259">
      <w:r>
        <w:separator/>
      </w:r>
    </w:p>
  </w:footnote>
  <w:footnote w:type="continuationSeparator" w:id="0">
    <w:p w14:paraId="230E1FD3" w14:textId="77777777" w:rsidR="008F6259" w:rsidRDefault="008F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743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0341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40CD"/>
    <w:rsid w:val="0002552A"/>
    <w:rsid w:val="00037029"/>
    <w:rsid w:val="00042F00"/>
    <w:rsid w:val="0005096B"/>
    <w:rsid w:val="0005264A"/>
    <w:rsid w:val="00057FCE"/>
    <w:rsid w:val="00066282"/>
    <w:rsid w:val="00096D10"/>
    <w:rsid w:val="00096F0F"/>
    <w:rsid w:val="000A08FD"/>
    <w:rsid w:val="000B3203"/>
    <w:rsid w:val="000C0BFF"/>
    <w:rsid w:val="000D2968"/>
    <w:rsid w:val="000E487F"/>
    <w:rsid w:val="000F2C4F"/>
    <w:rsid w:val="000F536F"/>
    <w:rsid w:val="00146AC7"/>
    <w:rsid w:val="00172E97"/>
    <w:rsid w:val="00183417"/>
    <w:rsid w:val="001C678E"/>
    <w:rsid w:val="001D6A82"/>
    <w:rsid w:val="001F3255"/>
    <w:rsid w:val="00221771"/>
    <w:rsid w:val="00247F63"/>
    <w:rsid w:val="00252C8D"/>
    <w:rsid w:val="0026656E"/>
    <w:rsid w:val="002708FB"/>
    <w:rsid w:val="00272234"/>
    <w:rsid w:val="002B03FC"/>
    <w:rsid w:val="002B4AF9"/>
    <w:rsid w:val="002C52F3"/>
    <w:rsid w:val="002F2D59"/>
    <w:rsid w:val="00302B83"/>
    <w:rsid w:val="0031166B"/>
    <w:rsid w:val="003230EB"/>
    <w:rsid w:val="00332E55"/>
    <w:rsid w:val="00343451"/>
    <w:rsid w:val="00397200"/>
    <w:rsid w:val="003C7617"/>
    <w:rsid w:val="003D4CEE"/>
    <w:rsid w:val="003E2BCB"/>
    <w:rsid w:val="003E6A4D"/>
    <w:rsid w:val="003E6E6B"/>
    <w:rsid w:val="00406F1C"/>
    <w:rsid w:val="00414E99"/>
    <w:rsid w:val="0041657F"/>
    <w:rsid w:val="00423437"/>
    <w:rsid w:val="00427088"/>
    <w:rsid w:val="004277F9"/>
    <w:rsid w:val="00437D26"/>
    <w:rsid w:val="004405E9"/>
    <w:rsid w:val="00447922"/>
    <w:rsid w:val="00457DD5"/>
    <w:rsid w:val="00462CFA"/>
    <w:rsid w:val="00467708"/>
    <w:rsid w:val="00476434"/>
    <w:rsid w:val="00486367"/>
    <w:rsid w:val="004A6B54"/>
    <w:rsid w:val="004B59BC"/>
    <w:rsid w:val="004E19A6"/>
    <w:rsid w:val="004E37D3"/>
    <w:rsid w:val="004F381D"/>
    <w:rsid w:val="005067D5"/>
    <w:rsid w:val="0052095E"/>
    <w:rsid w:val="00521032"/>
    <w:rsid w:val="00544D40"/>
    <w:rsid w:val="00547A5F"/>
    <w:rsid w:val="005630DD"/>
    <w:rsid w:val="00566307"/>
    <w:rsid w:val="00574CF1"/>
    <w:rsid w:val="00575D94"/>
    <w:rsid w:val="00581F02"/>
    <w:rsid w:val="00592B18"/>
    <w:rsid w:val="005A3BBD"/>
    <w:rsid w:val="005A62E1"/>
    <w:rsid w:val="005A6842"/>
    <w:rsid w:val="005C6BE6"/>
    <w:rsid w:val="005D3CB3"/>
    <w:rsid w:val="005D6DBF"/>
    <w:rsid w:val="005E2AAA"/>
    <w:rsid w:val="005E3BBF"/>
    <w:rsid w:val="00606221"/>
    <w:rsid w:val="00613409"/>
    <w:rsid w:val="00625882"/>
    <w:rsid w:val="00637ECA"/>
    <w:rsid w:val="006473A0"/>
    <w:rsid w:val="00662E12"/>
    <w:rsid w:val="006F57A5"/>
    <w:rsid w:val="0074089C"/>
    <w:rsid w:val="0074275C"/>
    <w:rsid w:val="00766132"/>
    <w:rsid w:val="00776288"/>
    <w:rsid w:val="0079080A"/>
    <w:rsid w:val="007A02DD"/>
    <w:rsid w:val="007A26FD"/>
    <w:rsid w:val="007A5B9B"/>
    <w:rsid w:val="007A61C3"/>
    <w:rsid w:val="007B14FC"/>
    <w:rsid w:val="007C17BC"/>
    <w:rsid w:val="007D19D3"/>
    <w:rsid w:val="007F5606"/>
    <w:rsid w:val="007F5AF4"/>
    <w:rsid w:val="007F7CAF"/>
    <w:rsid w:val="008073EA"/>
    <w:rsid w:val="00836227"/>
    <w:rsid w:val="00837377"/>
    <w:rsid w:val="00840F25"/>
    <w:rsid w:val="008470F3"/>
    <w:rsid w:val="008729C4"/>
    <w:rsid w:val="0087432D"/>
    <w:rsid w:val="008861D9"/>
    <w:rsid w:val="008915E0"/>
    <w:rsid w:val="00896F4A"/>
    <w:rsid w:val="008A7F3F"/>
    <w:rsid w:val="008C125F"/>
    <w:rsid w:val="008D7067"/>
    <w:rsid w:val="008E4AB0"/>
    <w:rsid w:val="008F6259"/>
    <w:rsid w:val="00903BD4"/>
    <w:rsid w:val="00907F14"/>
    <w:rsid w:val="00916844"/>
    <w:rsid w:val="00930B42"/>
    <w:rsid w:val="00935FF7"/>
    <w:rsid w:val="0094282E"/>
    <w:rsid w:val="009445EB"/>
    <w:rsid w:val="00954660"/>
    <w:rsid w:val="00960129"/>
    <w:rsid w:val="009D5E43"/>
    <w:rsid w:val="009E3E1B"/>
    <w:rsid w:val="009E6F12"/>
    <w:rsid w:val="00A417E5"/>
    <w:rsid w:val="00A468A4"/>
    <w:rsid w:val="00A71C76"/>
    <w:rsid w:val="00A77792"/>
    <w:rsid w:val="00AB29C8"/>
    <w:rsid w:val="00AD6C3D"/>
    <w:rsid w:val="00AE73A6"/>
    <w:rsid w:val="00AF68C8"/>
    <w:rsid w:val="00B10558"/>
    <w:rsid w:val="00B26591"/>
    <w:rsid w:val="00B30D79"/>
    <w:rsid w:val="00B401B9"/>
    <w:rsid w:val="00B52EC0"/>
    <w:rsid w:val="00B63DF1"/>
    <w:rsid w:val="00B71A48"/>
    <w:rsid w:val="00B91CC9"/>
    <w:rsid w:val="00BB4296"/>
    <w:rsid w:val="00BB4B46"/>
    <w:rsid w:val="00BC4686"/>
    <w:rsid w:val="00BC5E25"/>
    <w:rsid w:val="00BD0565"/>
    <w:rsid w:val="00BD5CF4"/>
    <w:rsid w:val="00BE161C"/>
    <w:rsid w:val="00BE1783"/>
    <w:rsid w:val="00BE1B40"/>
    <w:rsid w:val="00BE7ABE"/>
    <w:rsid w:val="00BF134F"/>
    <w:rsid w:val="00C06D50"/>
    <w:rsid w:val="00C308A9"/>
    <w:rsid w:val="00C4187B"/>
    <w:rsid w:val="00C4464C"/>
    <w:rsid w:val="00C51919"/>
    <w:rsid w:val="00C76DD8"/>
    <w:rsid w:val="00C81592"/>
    <w:rsid w:val="00CB2534"/>
    <w:rsid w:val="00CB34F0"/>
    <w:rsid w:val="00CB53FB"/>
    <w:rsid w:val="00CC3C47"/>
    <w:rsid w:val="00CD2930"/>
    <w:rsid w:val="00CF2869"/>
    <w:rsid w:val="00CF3250"/>
    <w:rsid w:val="00D01222"/>
    <w:rsid w:val="00D14283"/>
    <w:rsid w:val="00D46FD2"/>
    <w:rsid w:val="00D710A5"/>
    <w:rsid w:val="00D72E2B"/>
    <w:rsid w:val="00D765E6"/>
    <w:rsid w:val="00D91450"/>
    <w:rsid w:val="00DA23CD"/>
    <w:rsid w:val="00DC750E"/>
    <w:rsid w:val="00DD28DC"/>
    <w:rsid w:val="00DF4B97"/>
    <w:rsid w:val="00E0442B"/>
    <w:rsid w:val="00E13D1E"/>
    <w:rsid w:val="00E20E1B"/>
    <w:rsid w:val="00E478FE"/>
    <w:rsid w:val="00E57A72"/>
    <w:rsid w:val="00E622DC"/>
    <w:rsid w:val="00E6439F"/>
    <w:rsid w:val="00E66A06"/>
    <w:rsid w:val="00EB55AC"/>
    <w:rsid w:val="00EC777D"/>
    <w:rsid w:val="00EE4BF2"/>
    <w:rsid w:val="00EF6D2B"/>
    <w:rsid w:val="00F02644"/>
    <w:rsid w:val="00F27D00"/>
    <w:rsid w:val="00F32621"/>
    <w:rsid w:val="00F56CD6"/>
    <w:rsid w:val="00F659AC"/>
    <w:rsid w:val="00F73925"/>
    <w:rsid w:val="00F7410B"/>
    <w:rsid w:val="00F77ED7"/>
    <w:rsid w:val="00F83733"/>
    <w:rsid w:val="00F83CA0"/>
    <w:rsid w:val="00F90CFB"/>
    <w:rsid w:val="00FC4753"/>
    <w:rsid w:val="00FD1308"/>
    <w:rsid w:val="00FD31E9"/>
    <w:rsid w:val="00FD5965"/>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4CEF81"/>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965"/>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574CF1"/>
    <w:pPr>
      <w:ind w:left="720"/>
      <w:contextualSpacing/>
    </w:pPr>
  </w:style>
  <w:style w:type="paragraph" w:styleId="Paprastasistekstas">
    <w:name w:val="Plain Text"/>
    <w:basedOn w:val="prastasis"/>
    <w:link w:val="PaprastasistekstasDiagrama"/>
    <w:uiPriority w:val="99"/>
    <w:unhideWhenUsed/>
    <w:rsid w:val="00247F63"/>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rsid w:val="00247F63"/>
    <w:rPr>
      <w:rFonts w:ascii="Calibri" w:eastAsia="Calibri" w:hAnsi="Calibri"/>
      <w:sz w:val="22"/>
      <w:szCs w:val="21"/>
      <w:lang w:eastAsia="en-US"/>
    </w:rPr>
  </w:style>
  <w:style w:type="character" w:customStyle="1" w:styleId="AntratsDiagrama">
    <w:name w:val="Antraštės Diagrama"/>
    <w:basedOn w:val="Numatytasispastraiposriftas"/>
    <w:link w:val="Antrats"/>
    <w:rsid w:val="0094282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9432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DBFD-F093-49DF-9007-4C1503BA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2407</Words>
  <Characters>1372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16</cp:revision>
  <cp:lastPrinted>2023-05-03T05:02:00Z</cp:lastPrinted>
  <dcterms:created xsi:type="dcterms:W3CDTF">2023-07-13T13:29:00Z</dcterms:created>
  <dcterms:modified xsi:type="dcterms:W3CDTF">2023-07-21T08:28:00Z</dcterms:modified>
</cp:coreProperties>
</file>