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B1" w:rsidRDefault="00CE3FB1" w:rsidP="004C273A">
      <w:pPr>
        <w:pStyle w:val="Antrat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PANEVĖŽIO </w:t>
      </w:r>
      <w:r w:rsidR="00B84FD5">
        <w:rPr>
          <w:rFonts w:ascii="Times New Roman" w:hAnsi="Times New Roman" w:cs="Times New Roman"/>
          <w:b/>
          <w:color w:val="auto"/>
          <w:sz w:val="24"/>
          <w:szCs w:val="24"/>
        </w:rPr>
        <w:t>RAJONO SAVIVALDYBĖS TARYBOS 2021 M. VASARIO 25 D. SPRENDIMO NR. T-63</w:t>
      </w: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„</w:t>
      </w:r>
      <w:r w:rsidR="002F22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PANEVĖŽIO RAJONO SAVIVALDYBĖS JAUNIMO </w:t>
      </w:r>
      <w:r w:rsidR="00B84FD5">
        <w:rPr>
          <w:rFonts w:ascii="Times New Roman" w:hAnsi="Times New Roman" w:cs="Times New Roman"/>
          <w:b/>
          <w:color w:val="auto"/>
          <w:sz w:val="24"/>
          <w:szCs w:val="24"/>
        </w:rPr>
        <w:t xml:space="preserve">VEIKLŲ IR INICIATYVŲ </w:t>
      </w:r>
      <w:r w:rsidR="002F22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SKATINIMO PROJEKTŲ RĖMIMO KONKURSO </w:t>
      </w: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>TVARKOS APRAŠO PATVIRTINIMO“ PAKEITIMO</w:t>
      </w:r>
    </w:p>
    <w:p w:rsidR="00725052" w:rsidRPr="00725052" w:rsidRDefault="00725052" w:rsidP="004C273A"/>
    <w:p w:rsidR="00CE3FB1" w:rsidRPr="008318EB" w:rsidRDefault="00B84FD5" w:rsidP="004C273A">
      <w:pPr>
        <w:pStyle w:val="Paantrat"/>
        <w:rPr>
          <w:rFonts w:ascii="Times New Roman" w:hAnsi="Times New Roman"/>
        </w:rPr>
      </w:pPr>
      <w:r>
        <w:rPr>
          <w:rFonts w:ascii="Times New Roman" w:hAnsi="Times New Roman"/>
        </w:rPr>
        <w:t>2023</w:t>
      </w:r>
      <w:r w:rsidR="00CE3FB1" w:rsidRPr="008318EB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sausio 26</w:t>
      </w:r>
      <w:r w:rsidR="009A194F">
        <w:rPr>
          <w:rFonts w:ascii="Times New Roman" w:hAnsi="Times New Roman"/>
        </w:rPr>
        <w:t xml:space="preserve"> </w:t>
      </w:r>
      <w:r w:rsidR="00CE3FB1" w:rsidRPr="008318EB">
        <w:rPr>
          <w:rFonts w:ascii="Times New Roman" w:hAnsi="Times New Roman"/>
        </w:rPr>
        <w:t>d. Nr. T-</w:t>
      </w:r>
    </w:p>
    <w:p w:rsidR="00E46072" w:rsidRPr="00725052" w:rsidRDefault="00CE3FB1" w:rsidP="004C273A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Panevėžys</w:t>
      </w:r>
    </w:p>
    <w:p w:rsidR="002E1B1B" w:rsidRPr="008D401B" w:rsidRDefault="002E1B1B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>Vadovaudamasi Lietuvos Respublikos vietos savivaldos įstaty</w:t>
      </w:r>
      <w:r w:rsidR="005005E2">
        <w:rPr>
          <w:sz w:val="24"/>
        </w:rPr>
        <w:t>mo 18 straipsnio 1 dalimi</w:t>
      </w:r>
      <w:r w:rsidR="00FF1652">
        <w:rPr>
          <w:sz w:val="24"/>
          <w:szCs w:val="24"/>
        </w:rPr>
        <w:t xml:space="preserve"> ir atsižvelgdama į Panevėžio rajono savivaldybės jaunimo užimtumo 2021–2023 metų veiklos programą, patvirtintą Panevėžio rajono savivaldybės tarybos 2020 m. gruodžio 3 d. sprendimu Nr. T-282 „Dėl Panevėžio rajono savivaldybės jaunimo užimtumo 2021–2023 metų programos patvirtinimo“,</w:t>
      </w:r>
      <w:r w:rsidR="0049479D">
        <w:rPr>
          <w:sz w:val="24"/>
        </w:rPr>
        <w:t xml:space="preserve"> </w:t>
      </w:r>
      <w:r w:rsidRPr="008D401B">
        <w:rPr>
          <w:sz w:val="24"/>
        </w:rPr>
        <w:t>Savivaldybės taryba n u s p r e n d ž i a:</w:t>
      </w:r>
    </w:p>
    <w:p w:rsidR="002E1B1B" w:rsidRDefault="002E1B1B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 xml:space="preserve">Pakeisti </w:t>
      </w:r>
      <w:r w:rsidR="00A065FD">
        <w:rPr>
          <w:sz w:val="24"/>
        </w:rPr>
        <w:t xml:space="preserve">Jaunimo </w:t>
      </w:r>
      <w:r w:rsidR="004B2094">
        <w:rPr>
          <w:sz w:val="24"/>
        </w:rPr>
        <w:t xml:space="preserve">veiklų ir iniciatyvų </w:t>
      </w:r>
      <w:r w:rsidR="00A065FD">
        <w:rPr>
          <w:sz w:val="24"/>
        </w:rPr>
        <w:t xml:space="preserve">skatinimo projektų </w:t>
      </w:r>
      <w:r w:rsidR="004B2094">
        <w:rPr>
          <w:sz w:val="24"/>
        </w:rPr>
        <w:t xml:space="preserve">rėmimo </w:t>
      </w:r>
      <w:r w:rsidR="00A065FD">
        <w:rPr>
          <w:sz w:val="24"/>
        </w:rPr>
        <w:t xml:space="preserve">konkurso </w:t>
      </w:r>
      <w:r w:rsidRPr="008D401B">
        <w:rPr>
          <w:sz w:val="24"/>
        </w:rPr>
        <w:t xml:space="preserve">tvarkos aprašą, patvirtintą Panevėžio </w:t>
      </w:r>
      <w:r w:rsidR="004B2094">
        <w:rPr>
          <w:sz w:val="24"/>
        </w:rPr>
        <w:t>rajono savivaldybės tarybos 2021 m. vasario 25 d. sprendimu Nr. T-63</w:t>
      </w:r>
      <w:r w:rsidRPr="008D401B">
        <w:rPr>
          <w:sz w:val="24"/>
        </w:rPr>
        <w:t xml:space="preserve"> „Dėl</w:t>
      </w:r>
      <w:r w:rsidR="00A065FD">
        <w:rPr>
          <w:sz w:val="24"/>
        </w:rPr>
        <w:t xml:space="preserve"> Panevėžio rajo</w:t>
      </w:r>
      <w:r w:rsidR="004B2094">
        <w:rPr>
          <w:sz w:val="24"/>
        </w:rPr>
        <w:t>no savivaldybės jaunimo veiklų ir iniciatyvų</w:t>
      </w:r>
      <w:r w:rsidR="00A065FD">
        <w:rPr>
          <w:sz w:val="24"/>
        </w:rPr>
        <w:t xml:space="preserve"> skatinimo projektų rėmimo konkurso tvarkos aprašo patvirtinimo</w:t>
      </w:r>
      <w:r w:rsidRPr="008D401B">
        <w:rPr>
          <w:sz w:val="24"/>
        </w:rPr>
        <w:t>“:</w:t>
      </w:r>
    </w:p>
    <w:p w:rsidR="00CF0E26" w:rsidRDefault="00CF0E26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1. pakeisti 2 punktą </w:t>
      </w:r>
      <w:r w:rsidRPr="008D401B">
        <w:rPr>
          <w:sz w:val="24"/>
        </w:rPr>
        <w:t>ir jį išdėstyti taip:</w:t>
      </w:r>
    </w:p>
    <w:p w:rsidR="00CF0E26" w:rsidRPr="00CF0E26" w:rsidRDefault="00CF0E26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„2. </w:t>
      </w:r>
      <w:r>
        <w:rPr>
          <w:color w:val="000000"/>
          <w:sz w:val="24"/>
          <w:szCs w:val="24"/>
          <w:lang w:eastAsia="en-US"/>
        </w:rPr>
        <w:t>Panevėžio rajono savivaldybės jaunimo veiklų ir iniciatyvų projektų rėmimo konkursą organizuoja ir įgyvendina Panevėžio rajono savivaldybės jaunimo reikalų koordinatorius (vyriausiasis specialistas) (toliau – Jaunimo reikalų koordinatorius</w:t>
      </w:r>
      <w:r w:rsidR="009B4053">
        <w:rPr>
          <w:color w:val="000000"/>
          <w:sz w:val="24"/>
          <w:szCs w:val="24"/>
          <w:lang w:eastAsia="en-US"/>
        </w:rPr>
        <w:t>)</w:t>
      </w:r>
      <w:r>
        <w:rPr>
          <w:color w:val="000000"/>
          <w:sz w:val="24"/>
          <w:szCs w:val="24"/>
          <w:lang w:eastAsia="en-US"/>
        </w:rPr>
        <w:t>.</w:t>
      </w:r>
      <w:r>
        <w:rPr>
          <w:color w:val="000000"/>
          <w:sz w:val="24"/>
          <w:szCs w:val="24"/>
        </w:rPr>
        <w:t xml:space="preserve"> K</w:t>
      </w:r>
      <w:r w:rsidRPr="00CF0E26">
        <w:rPr>
          <w:color w:val="000000"/>
          <w:sz w:val="24"/>
          <w:szCs w:val="24"/>
        </w:rPr>
        <w:t>onkurso prioritetines sritis nustato Panevėžio rajono savivaldybės jaunimo reikalų taryba.</w:t>
      </w:r>
      <w:r>
        <w:rPr>
          <w:color w:val="000000"/>
          <w:sz w:val="24"/>
          <w:szCs w:val="24"/>
        </w:rPr>
        <w:t>“;</w:t>
      </w:r>
    </w:p>
    <w:p w:rsidR="0019781D" w:rsidRDefault="00CF0E26" w:rsidP="0019781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2</w:t>
      </w:r>
      <w:r w:rsidR="0019781D">
        <w:rPr>
          <w:sz w:val="24"/>
        </w:rPr>
        <w:t xml:space="preserve">. pakeisti 3 punktą </w:t>
      </w:r>
      <w:r w:rsidR="0019781D" w:rsidRPr="008D401B">
        <w:rPr>
          <w:sz w:val="24"/>
        </w:rPr>
        <w:t>ir jį išdėstyti taip:</w:t>
      </w:r>
    </w:p>
    <w:p w:rsidR="0019781D" w:rsidRDefault="0019781D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„3. </w:t>
      </w:r>
      <w:r>
        <w:rPr>
          <w:color w:val="000000"/>
          <w:sz w:val="24"/>
          <w:szCs w:val="24"/>
          <w:lang w:eastAsia="en-US"/>
        </w:rPr>
        <w:t>Konkurso tikslas ir prioritetai – finansuoti projektus, kurie:“;</w:t>
      </w:r>
    </w:p>
    <w:p w:rsidR="00733D54" w:rsidRDefault="00CF0E26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3</w:t>
      </w:r>
      <w:r w:rsidR="0049479D">
        <w:rPr>
          <w:sz w:val="24"/>
        </w:rPr>
        <w:t>. pakeisti 3.1–</w:t>
      </w:r>
      <w:r w:rsidR="009B4053">
        <w:rPr>
          <w:sz w:val="24"/>
        </w:rPr>
        <w:t>3.3 papunkčius</w:t>
      </w:r>
      <w:r w:rsidR="00096409">
        <w:rPr>
          <w:sz w:val="24"/>
        </w:rPr>
        <w:t xml:space="preserve"> </w:t>
      </w:r>
      <w:r w:rsidR="009B4053">
        <w:rPr>
          <w:sz w:val="24"/>
        </w:rPr>
        <w:t>ir juos</w:t>
      </w:r>
      <w:r w:rsidR="00096409" w:rsidRPr="008D401B">
        <w:rPr>
          <w:sz w:val="24"/>
        </w:rPr>
        <w:t xml:space="preserve"> išdėstyti taip:</w:t>
      </w:r>
    </w:p>
    <w:p w:rsidR="00096409" w:rsidRPr="007576A2" w:rsidRDefault="00096409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sz w:val="24"/>
          <w:szCs w:val="24"/>
          <w:lang w:eastAsia="en-US"/>
        </w:rPr>
      </w:pPr>
      <w:r>
        <w:rPr>
          <w:sz w:val="24"/>
        </w:rPr>
        <w:t>„3.</w:t>
      </w:r>
      <w:r w:rsidR="0019781D">
        <w:rPr>
          <w:sz w:val="24"/>
        </w:rPr>
        <w:t>1</w:t>
      </w:r>
      <w:r w:rsidR="0019781D" w:rsidRPr="0019781D">
        <w:rPr>
          <w:sz w:val="24"/>
          <w:szCs w:val="24"/>
        </w:rPr>
        <w:t>.</w:t>
      </w:r>
      <w:r w:rsidR="0019781D" w:rsidRPr="0019781D">
        <w:rPr>
          <w:color w:val="000000"/>
          <w:sz w:val="24"/>
          <w:szCs w:val="24"/>
          <w:lang w:eastAsia="en-US"/>
        </w:rPr>
        <w:t xml:space="preserve"> </w:t>
      </w:r>
      <w:r w:rsidR="0019781D">
        <w:rPr>
          <w:color w:val="000000"/>
          <w:sz w:val="24"/>
          <w:szCs w:val="24"/>
        </w:rPr>
        <w:t>stiprintų ir remtų</w:t>
      </w:r>
      <w:r w:rsidR="0019781D" w:rsidRPr="0019781D">
        <w:rPr>
          <w:color w:val="000000"/>
          <w:sz w:val="24"/>
          <w:szCs w:val="24"/>
        </w:rPr>
        <w:t xml:space="preserve"> Panevėžio rajone veiklą vykdančias jaunimo ir su jaunimu dirbančias organizacijas ar neformalias jaunimo </w:t>
      </w:r>
      <w:r w:rsidR="0019781D" w:rsidRPr="00785201">
        <w:rPr>
          <w:color w:val="000000"/>
          <w:sz w:val="24"/>
          <w:szCs w:val="24"/>
        </w:rPr>
        <w:t>grupes, skatinant jų veiklos tęsti</w:t>
      </w:r>
      <w:r w:rsidR="00785201" w:rsidRPr="00785201">
        <w:rPr>
          <w:color w:val="000000"/>
          <w:sz w:val="24"/>
          <w:szCs w:val="24"/>
        </w:rPr>
        <w:t>numą</w:t>
      </w:r>
      <w:r w:rsidR="0019781D" w:rsidRPr="00785201">
        <w:rPr>
          <w:color w:val="000000"/>
          <w:sz w:val="24"/>
          <w:szCs w:val="24"/>
        </w:rPr>
        <w:t>;</w:t>
      </w:r>
      <w:r w:rsidR="007576A2">
        <w:rPr>
          <w:color w:val="000000"/>
          <w:sz w:val="24"/>
          <w:szCs w:val="24"/>
        </w:rPr>
        <w:t xml:space="preserve"> </w:t>
      </w:r>
    </w:p>
    <w:p w:rsidR="009A31FC" w:rsidRDefault="009B4053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</w:t>
      </w:r>
      <w:r w:rsidR="0019781D">
        <w:rPr>
          <w:color w:val="000000"/>
          <w:sz w:val="24"/>
          <w:szCs w:val="24"/>
          <w:lang w:eastAsia="en-US"/>
        </w:rPr>
        <w:t>3.2</w:t>
      </w:r>
      <w:r w:rsidR="009A31FC" w:rsidRPr="0019781D">
        <w:rPr>
          <w:color w:val="000000"/>
          <w:sz w:val="24"/>
          <w:szCs w:val="24"/>
          <w:lang w:eastAsia="en-US"/>
        </w:rPr>
        <w:t>.</w:t>
      </w:r>
      <w:r w:rsidR="0019781D" w:rsidRPr="0019781D">
        <w:rPr>
          <w:color w:val="000000"/>
          <w:sz w:val="24"/>
          <w:szCs w:val="24"/>
        </w:rPr>
        <w:t xml:space="preserve"> </w:t>
      </w:r>
      <w:r w:rsidR="0019781D">
        <w:rPr>
          <w:color w:val="000000"/>
          <w:sz w:val="24"/>
          <w:szCs w:val="24"/>
        </w:rPr>
        <w:t>skatintų</w:t>
      </w:r>
      <w:r w:rsidR="0019781D" w:rsidRPr="0019781D">
        <w:rPr>
          <w:color w:val="000000"/>
          <w:sz w:val="24"/>
          <w:szCs w:val="24"/>
        </w:rPr>
        <w:t xml:space="preserve"> jaunus žmones aktyviai dalyvauti visuomeninėje ir pilietinėje veikloje</w:t>
      </w:r>
      <w:r>
        <w:rPr>
          <w:color w:val="000000"/>
          <w:sz w:val="24"/>
          <w:szCs w:val="24"/>
          <w:lang w:eastAsia="en-US"/>
        </w:rPr>
        <w:t>;</w:t>
      </w:r>
    </w:p>
    <w:p w:rsidR="0019781D" w:rsidRDefault="009B4053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</w:t>
      </w:r>
      <w:r w:rsidR="00C739B6">
        <w:rPr>
          <w:color w:val="000000"/>
          <w:sz w:val="24"/>
          <w:szCs w:val="24"/>
          <w:lang w:eastAsia="en-US"/>
        </w:rPr>
        <w:t xml:space="preserve">3.3. </w:t>
      </w:r>
      <w:r w:rsidR="00C739B6" w:rsidRPr="00D02F22">
        <w:rPr>
          <w:color w:val="000000"/>
          <w:sz w:val="24"/>
          <w:szCs w:val="24"/>
          <w:lang w:eastAsia="en-US"/>
        </w:rPr>
        <w:t xml:space="preserve">skatintų jaunimo </w:t>
      </w:r>
      <w:r w:rsidR="00D02F22" w:rsidRPr="00D02F22">
        <w:rPr>
          <w:color w:val="000000"/>
          <w:sz w:val="24"/>
          <w:szCs w:val="24"/>
          <w:lang w:eastAsia="en-US"/>
        </w:rPr>
        <w:t>užimtumą</w:t>
      </w:r>
      <w:r w:rsidR="00C739B6">
        <w:rPr>
          <w:color w:val="000000"/>
          <w:sz w:val="24"/>
          <w:szCs w:val="24"/>
          <w:lang w:eastAsia="en-US"/>
        </w:rPr>
        <w:t xml:space="preserve"> ir saviraišką</w:t>
      </w:r>
      <w:r>
        <w:rPr>
          <w:color w:val="000000"/>
          <w:sz w:val="24"/>
          <w:szCs w:val="24"/>
          <w:lang w:eastAsia="en-US"/>
        </w:rPr>
        <w:t>.</w:t>
      </w:r>
      <w:r w:rsidR="00C739B6">
        <w:rPr>
          <w:color w:val="000000"/>
          <w:sz w:val="24"/>
          <w:szCs w:val="24"/>
          <w:lang w:eastAsia="en-US"/>
        </w:rPr>
        <w:t>“;</w:t>
      </w:r>
    </w:p>
    <w:p w:rsidR="00B725C2" w:rsidRDefault="009B4053" w:rsidP="00B725C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color w:val="000000"/>
          <w:sz w:val="24"/>
          <w:szCs w:val="24"/>
          <w:lang w:eastAsia="en-US"/>
        </w:rPr>
        <w:t>4</w:t>
      </w:r>
      <w:r w:rsidR="00CF0E26">
        <w:rPr>
          <w:color w:val="000000"/>
          <w:sz w:val="24"/>
          <w:szCs w:val="24"/>
          <w:lang w:eastAsia="en-US"/>
        </w:rPr>
        <w:t xml:space="preserve">. </w:t>
      </w:r>
      <w:r w:rsidR="00B725C2" w:rsidRPr="008D401B">
        <w:rPr>
          <w:sz w:val="24"/>
        </w:rPr>
        <w:t xml:space="preserve">pakeisti </w:t>
      </w:r>
      <w:r w:rsidR="00B725C2">
        <w:rPr>
          <w:sz w:val="24"/>
        </w:rPr>
        <w:t>5.1</w:t>
      </w:r>
      <w:r w:rsidR="0049479D">
        <w:rPr>
          <w:sz w:val="24"/>
        </w:rPr>
        <w:t>–</w:t>
      </w:r>
      <w:r w:rsidR="008023CE">
        <w:rPr>
          <w:sz w:val="24"/>
        </w:rPr>
        <w:t>5.15</w:t>
      </w:r>
      <w:r w:rsidR="00B725C2">
        <w:rPr>
          <w:sz w:val="24"/>
        </w:rPr>
        <w:t xml:space="preserve"> pa</w:t>
      </w:r>
      <w:r w:rsidR="008023CE">
        <w:rPr>
          <w:sz w:val="24"/>
        </w:rPr>
        <w:t>punkčius ir juos</w:t>
      </w:r>
      <w:r w:rsidR="00B725C2" w:rsidRPr="008D401B">
        <w:rPr>
          <w:sz w:val="24"/>
        </w:rPr>
        <w:t xml:space="preserve"> išdėstyti taip:</w:t>
      </w:r>
    </w:p>
    <w:p w:rsidR="008023CE" w:rsidRDefault="00B725C2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„5.1. </w:t>
      </w:r>
      <w:r w:rsidRPr="00B725C2">
        <w:rPr>
          <w:color w:val="000000" w:themeColor="text1"/>
          <w:sz w:val="24"/>
          <w:szCs w:val="24"/>
        </w:rPr>
        <w:t>sudaryti sąlygas jaunimo organizacijų veikloms užtikrinti ir jų kokybei gerinti;</w:t>
      </w:r>
    </w:p>
    <w:p w:rsidR="00B725C2" w:rsidRPr="008023CE" w:rsidRDefault="00B725C2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5.2. </w:t>
      </w:r>
      <w:r>
        <w:rPr>
          <w:color w:val="000000"/>
          <w:sz w:val="24"/>
          <w:szCs w:val="24"/>
          <w:lang w:eastAsia="en-US"/>
        </w:rPr>
        <w:t>stiprinti Panevėžio rajono jaunimo organizacijų sąjungos „Apskritas stalas“ ve</w:t>
      </w:r>
      <w:r w:rsidR="008023CE">
        <w:rPr>
          <w:color w:val="000000"/>
          <w:sz w:val="24"/>
          <w:szCs w:val="24"/>
          <w:lang w:eastAsia="en-US"/>
        </w:rPr>
        <w:t>iklą</w:t>
      </w:r>
      <w:r>
        <w:rPr>
          <w:color w:val="000000"/>
          <w:sz w:val="24"/>
          <w:szCs w:val="24"/>
          <w:lang w:eastAsia="en-US"/>
        </w:rPr>
        <w:t>;</w:t>
      </w:r>
    </w:p>
    <w:p w:rsidR="003512F1" w:rsidRDefault="003512F1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5.3. </w:t>
      </w:r>
      <w:r w:rsidRPr="003512F1">
        <w:rPr>
          <w:color w:val="000000"/>
          <w:sz w:val="24"/>
          <w:szCs w:val="24"/>
        </w:rPr>
        <w:t>stiprinti Panevėžio rajone veiklas vykdančių jaunimo ir su jaunimu dirbančių organizacijų veik</w:t>
      </w:r>
      <w:r w:rsidRPr="000A2565">
        <w:rPr>
          <w:color w:val="000000"/>
          <w:sz w:val="24"/>
          <w:szCs w:val="24"/>
        </w:rPr>
        <w:t>l</w:t>
      </w:r>
      <w:r w:rsidR="0049479D" w:rsidRPr="000A2565">
        <w:rPr>
          <w:color w:val="000000"/>
          <w:sz w:val="24"/>
          <w:szCs w:val="24"/>
        </w:rPr>
        <w:t>ą</w:t>
      </w:r>
      <w:r w:rsidRPr="003512F1">
        <w:rPr>
          <w:color w:val="000000"/>
          <w:sz w:val="24"/>
          <w:szCs w:val="24"/>
        </w:rPr>
        <w:t>;</w:t>
      </w:r>
    </w:p>
    <w:p w:rsidR="008023CE" w:rsidRDefault="008023CE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5.4. </w:t>
      </w:r>
      <w:r w:rsidRPr="008023CE">
        <w:rPr>
          <w:color w:val="000000"/>
          <w:sz w:val="24"/>
          <w:szCs w:val="24"/>
        </w:rPr>
        <w:t>skatinti jaunimo iniciatyvas ir veiklas, naudingas bendruomenei;</w:t>
      </w:r>
    </w:p>
    <w:p w:rsidR="008023CE" w:rsidRDefault="008023CE" w:rsidP="008023CE">
      <w:pPr>
        <w:pStyle w:val="prastasiniatinklio"/>
        <w:spacing w:before="0" w:beforeAutospacing="0" w:after="0" w:afterAutospacing="0"/>
        <w:ind w:left="360" w:firstLine="349"/>
        <w:jc w:val="both"/>
        <w:textAlignment w:val="baseline"/>
        <w:rPr>
          <w:color w:val="000000"/>
        </w:rPr>
      </w:pPr>
      <w:r>
        <w:rPr>
          <w:color w:val="000000"/>
        </w:rPr>
        <w:t>5.5. sudaryti sąlygas neformalių jaunimo grupių veiklai;</w:t>
      </w:r>
    </w:p>
    <w:p w:rsidR="008023CE" w:rsidRDefault="008023CE" w:rsidP="008023CE">
      <w:pPr>
        <w:pStyle w:val="prastasiniatinklio"/>
        <w:spacing w:before="0" w:beforeAutospacing="0" w:after="0" w:afterAutospacing="0"/>
        <w:ind w:left="360" w:firstLine="349"/>
        <w:jc w:val="both"/>
        <w:textAlignment w:val="baseline"/>
        <w:rPr>
          <w:color w:val="000000"/>
        </w:rPr>
      </w:pPr>
      <w:r>
        <w:rPr>
          <w:color w:val="000000"/>
        </w:rPr>
        <w:t>5.6. sudaryti sąlygas jaunimo laisvalaikiui ir trumpalaikiam užimtumui;</w:t>
      </w:r>
    </w:p>
    <w:p w:rsidR="008023CE" w:rsidRDefault="008023CE" w:rsidP="008023CE">
      <w:pPr>
        <w:pStyle w:val="prastasiniatinklio"/>
        <w:spacing w:before="0" w:beforeAutospacing="0" w:after="0" w:afterAutospacing="0"/>
        <w:ind w:left="360" w:firstLine="349"/>
        <w:jc w:val="both"/>
        <w:textAlignment w:val="baseline"/>
        <w:rPr>
          <w:color w:val="000000"/>
        </w:rPr>
      </w:pPr>
      <w:r>
        <w:rPr>
          <w:color w:val="000000"/>
        </w:rPr>
        <w:t>5.7. remti neorganizuoto jaunimo iniciatyvas;</w:t>
      </w:r>
    </w:p>
    <w:p w:rsidR="008023CE" w:rsidRDefault="008023CE" w:rsidP="008023CE">
      <w:pPr>
        <w:pStyle w:val="prastasiniatinklio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t>5.8. skatinti jaunimo saviraišką ir jaunimo sportinę veiklą;</w:t>
      </w:r>
    </w:p>
    <w:p w:rsidR="008023CE" w:rsidRDefault="008023CE" w:rsidP="008023CE">
      <w:pPr>
        <w:pStyle w:val="prastasiniatinklio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t>5.9. stiprinti ankstyvąjį profesinį informavimą;</w:t>
      </w:r>
    </w:p>
    <w:p w:rsidR="008023CE" w:rsidRDefault="008023CE" w:rsidP="008023CE">
      <w:pPr>
        <w:pStyle w:val="prastasiniatinklio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t>5.10. ugdyti jaunų žmonių verslumą; </w:t>
      </w:r>
    </w:p>
    <w:p w:rsidR="008023CE" w:rsidRDefault="008023CE" w:rsidP="008023CE">
      <w:pPr>
        <w:pStyle w:val="prastasiniatinklio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t xml:space="preserve">5.11. skatinti </w:t>
      </w:r>
      <w:proofErr w:type="spellStart"/>
      <w:r>
        <w:rPr>
          <w:color w:val="000000"/>
        </w:rPr>
        <w:t>tarpinstitucinį</w:t>
      </w:r>
      <w:proofErr w:type="spellEnd"/>
      <w:r>
        <w:rPr>
          <w:color w:val="000000"/>
        </w:rPr>
        <w:t xml:space="preserve"> bendradarbiavimą, sprendžiant jaunimo ir su jaunimu susijusius klausimus; </w:t>
      </w:r>
    </w:p>
    <w:p w:rsidR="008023CE" w:rsidRDefault="008023CE" w:rsidP="008023CE">
      <w:pPr>
        <w:pStyle w:val="prastasiniatinklio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t>5.12. sudaryti sąlygas ilgalaikiam užimtumui;</w:t>
      </w:r>
    </w:p>
    <w:p w:rsidR="008023CE" w:rsidRDefault="008023CE" w:rsidP="008023CE">
      <w:pPr>
        <w:pStyle w:val="prastasiniatinklio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t xml:space="preserve">5.13. suteikti bendrąjį finansavimą </w:t>
      </w:r>
      <w:r w:rsidR="0049479D">
        <w:rPr>
          <w:color w:val="000000"/>
        </w:rPr>
        <w:t xml:space="preserve">jau gavusioms </w:t>
      </w:r>
      <w:r>
        <w:rPr>
          <w:color w:val="000000"/>
        </w:rPr>
        <w:t>paramą organizacijoms;</w:t>
      </w:r>
    </w:p>
    <w:p w:rsidR="008023CE" w:rsidRDefault="008023CE" w:rsidP="008023CE">
      <w:pPr>
        <w:pStyle w:val="prastasiniatinklio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t>5.14. didinti jaunimo informacinį ir skaitmeninį raštingumą;</w:t>
      </w:r>
    </w:p>
    <w:p w:rsidR="008023CE" w:rsidRDefault="008023CE" w:rsidP="008023CE">
      <w:pPr>
        <w:pStyle w:val="prastasiniatinklio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5.15. stiprinti Panevėžio rajono mokyklų mokinių savivaldas.“;</w:t>
      </w:r>
    </w:p>
    <w:p w:rsidR="00DC08B5" w:rsidRDefault="009B4053" w:rsidP="00DC08B5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color w:val="000000"/>
          <w:sz w:val="24"/>
          <w:szCs w:val="24"/>
        </w:rPr>
        <w:t>5</w:t>
      </w:r>
      <w:r w:rsidR="008023CE">
        <w:rPr>
          <w:color w:val="000000"/>
          <w:sz w:val="24"/>
          <w:szCs w:val="24"/>
        </w:rPr>
        <w:t xml:space="preserve">. </w:t>
      </w:r>
      <w:r w:rsidR="00DC08B5">
        <w:rPr>
          <w:sz w:val="24"/>
        </w:rPr>
        <w:t xml:space="preserve">pakeisti 14 punktą </w:t>
      </w:r>
      <w:r w:rsidR="00DC08B5" w:rsidRPr="008D401B">
        <w:rPr>
          <w:sz w:val="24"/>
        </w:rPr>
        <w:t>ir jį išdėstyti taip:</w:t>
      </w:r>
    </w:p>
    <w:p w:rsidR="00DC08B5" w:rsidRDefault="00DC08B5" w:rsidP="00DC08B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sz w:val="24"/>
        </w:rPr>
        <w:t xml:space="preserve">„14. </w:t>
      </w:r>
      <w:r w:rsidRPr="00DC08B5">
        <w:rPr>
          <w:color w:val="000000"/>
          <w:sz w:val="24"/>
          <w:szCs w:val="24"/>
        </w:rPr>
        <w:t>Subjektas, ne pirmą kartą teikiantis paraišką, privalo pateikti projekto teikėjo įstatų kopijas tik tuo atveju, jei jie keitėsi nuo paskutiniojo paraiškos teikimo</w:t>
      </w:r>
      <w:r>
        <w:rPr>
          <w:color w:val="000000"/>
        </w:rPr>
        <w:t>.“;</w:t>
      </w:r>
    </w:p>
    <w:p w:rsidR="00053725" w:rsidRDefault="009B4053" w:rsidP="00053725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color w:val="000000"/>
          <w:sz w:val="24"/>
          <w:szCs w:val="24"/>
        </w:rPr>
        <w:t>6</w:t>
      </w:r>
      <w:r w:rsidR="00053725">
        <w:rPr>
          <w:color w:val="000000"/>
          <w:sz w:val="24"/>
          <w:szCs w:val="24"/>
        </w:rPr>
        <w:t xml:space="preserve">. </w:t>
      </w:r>
      <w:r w:rsidR="00053725">
        <w:rPr>
          <w:sz w:val="24"/>
        </w:rPr>
        <w:t xml:space="preserve">pakeisti 18 punktą </w:t>
      </w:r>
      <w:r w:rsidR="00053725" w:rsidRPr="008D401B">
        <w:rPr>
          <w:sz w:val="24"/>
        </w:rPr>
        <w:t>ir jį išdėstyti taip:</w:t>
      </w:r>
    </w:p>
    <w:p w:rsidR="00053725" w:rsidRPr="003C2812" w:rsidRDefault="00053725" w:rsidP="00053725">
      <w:pPr>
        <w:tabs>
          <w:tab w:val="num" w:pos="0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</w:rPr>
        <w:t xml:space="preserve">„18. </w:t>
      </w:r>
      <w:r w:rsidRPr="003C2812">
        <w:rPr>
          <w:color w:val="000000" w:themeColor="text1"/>
          <w:sz w:val="24"/>
          <w:szCs w:val="24"/>
        </w:rPr>
        <w:t xml:space="preserve">Pateikiami dokumentai turi būti A4 formato. Iniciatyvų paraiškos gali būti teikiamos šiais būdais: </w:t>
      </w:r>
    </w:p>
    <w:p w:rsidR="00053725" w:rsidRDefault="00053725" w:rsidP="0005372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</w:rPr>
        <w:t xml:space="preserve">18.1. </w:t>
      </w:r>
      <w:r w:rsidRPr="003C2812">
        <w:rPr>
          <w:color w:val="000000" w:themeColor="text1"/>
          <w:sz w:val="24"/>
          <w:szCs w:val="24"/>
        </w:rPr>
        <w:t>popierinė</w:t>
      </w:r>
      <w:r>
        <w:rPr>
          <w:color w:val="000000" w:themeColor="text1"/>
          <w:sz w:val="24"/>
          <w:szCs w:val="24"/>
        </w:rPr>
        <w:t xml:space="preserve"> paraiška Jaunimo reikalų koordinatoriui </w:t>
      </w:r>
      <w:r w:rsidR="00F872E7">
        <w:rPr>
          <w:color w:val="000000" w:themeColor="text1"/>
          <w:sz w:val="24"/>
          <w:szCs w:val="24"/>
        </w:rPr>
        <w:t xml:space="preserve">teikiama </w:t>
      </w:r>
      <w:r w:rsidR="008E2058">
        <w:rPr>
          <w:color w:val="000000" w:themeColor="text1"/>
          <w:sz w:val="24"/>
          <w:szCs w:val="24"/>
        </w:rPr>
        <w:t xml:space="preserve">Panevėžio rajono savivaldybės </w:t>
      </w:r>
      <w:r>
        <w:rPr>
          <w:color w:val="000000" w:themeColor="text1"/>
          <w:sz w:val="24"/>
          <w:szCs w:val="24"/>
        </w:rPr>
        <w:t>nurodytais kontak</w:t>
      </w:r>
      <w:r w:rsidR="008E2058">
        <w:rPr>
          <w:color w:val="000000" w:themeColor="text1"/>
          <w:sz w:val="24"/>
          <w:szCs w:val="24"/>
        </w:rPr>
        <w:t xml:space="preserve">tais. </w:t>
      </w:r>
      <w:r w:rsidR="008E2058">
        <w:rPr>
          <w:color w:val="000000"/>
          <w:sz w:val="24"/>
          <w:szCs w:val="24"/>
          <w:lang w:eastAsia="en-US"/>
        </w:rPr>
        <w:t>Paraiškos vienas egzempliorius turi būti įdėtas į vieną voką. Ant voko turi būti aiškiai užrašyta „PARAIŠKA Jaunimo užimtumo skatinimo projektų rėmimo konkursui“</w:t>
      </w:r>
      <w:r w:rsidR="0049479D">
        <w:rPr>
          <w:color w:val="000000"/>
          <w:sz w:val="24"/>
          <w:szCs w:val="24"/>
          <w:lang w:eastAsia="en-US"/>
        </w:rPr>
        <w:t>;</w:t>
      </w:r>
    </w:p>
    <w:p w:rsidR="008E2058" w:rsidRDefault="008E2058" w:rsidP="0005372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18.2. </w:t>
      </w:r>
      <w:r w:rsidR="00F872E7" w:rsidRPr="000A2565">
        <w:rPr>
          <w:color w:val="000000"/>
          <w:sz w:val="24"/>
          <w:szCs w:val="24"/>
          <w:lang w:eastAsia="en-US"/>
        </w:rPr>
        <w:t xml:space="preserve">el. paštu Jaunimo reikalų koordinatoriui pateikta </w:t>
      </w:r>
      <w:r w:rsidR="004D1597" w:rsidRPr="000A2565">
        <w:rPr>
          <w:color w:val="000000"/>
          <w:sz w:val="24"/>
          <w:szCs w:val="24"/>
          <w:lang w:eastAsia="en-US"/>
        </w:rPr>
        <w:t>paraišk</w:t>
      </w:r>
      <w:r w:rsidR="0049479D" w:rsidRPr="000A2565">
        <w:rPr>
          <w:color w:val="000000"/>
          <w:sz w:val="24"/>
          <w:szCs w:val="24"/>
          <w:lang w:eastAsia="en-US"/>
        </w:rPr>
        <w:t>a</w:t>
      </w:r>
      <w:r w:rsidR="004D1597" w:rsidRPr="000A2565">
        <w:rPr>
          <w:color w:val="000000"/>
          <w:sz w:val="24"/>
          <w:szCs w:val="24"/>
          <w:lang w:eastAsia="en-US"/>
        </w:rPr>
        <w:t xml:space="preserve"> turi būti pasirašyta elektroniniu parašu.“;</w:t>
      </w:r>
    </w:p>
    <w:p w:rsidR="009E4547" w:rsidRDefault="009B4053" w:rsidP="009E4547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color w:val="000000"/>
          <w:sz w:val="24"/>
          <w:szCs w:val="24"/>
          <w:lang w:eastAsia="en-US"/>
        </w:rPr>
        <w:t>7</w:t>
      </w:r>
      <w:r w:rsidR="009E4547">
        <w:rPr>
          <w:color w:val="000000"/>
          <w:sz w:val="24"/>
          <w:szCs w:val="24"/>
          <w:lang w:eastAsia="en-US"/>
        </w:rPr>
        <w:t xml:space="preserve">. </w:t>
      </w:r>
      <w:r w:rsidR="009E4547">
        <w:rPr>
          <w:sz w:val="24"/>
        </w:rPr>
        <w:t xml:space="preserve">pakeisti 32.3 papunktį </w:t>
      </w:r>
      <w:r w:rsidR="009E4547" w:rsidRPr="008D401B">
        <w:rPr>
          <w:sz w:val="24"/>
        </w:rPr>
        <w:t>ir jį išdėstyti taip:</w:t>
      </w:r>
    </w:p>
    <w:p w:rsidR="009E4547" w:rsidRPr="00A04818" w:rsidRDefault="009E4547" w:rsidP="0005372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</w:rPr>
      </w:pPr>
      <w:r w:rsidRPr="00A04818">
        <w:rPr>
          <w:color w:val="000000" w:themeColor="text1"/>
          <w:sz w:val="24"/>
        </w:rPr>
        <w:t xml:space="preserve">„32.3. </w:t>
      </w:r>
      <w:r w:rsidRPr="00A04818">
        <w:rPr>
          <w:color w:val="000000" w:themeColor="text1"/>
          <w:sz w:val="24"/>
          <w:szCs w:val="24"/>
          <w:lang w:eastAsia="en-US"/>
        </w:rPr>
        <w:t>transporto išlaidų (nuomos, degalų, bilietų) komp</w:t>
      </w:r>
      <w:r w:rsidR="00417765" w:rsidRPr="00A04818">
        <w:rPr>
          <w:color w:val="000000" w:themeColor="text1"/>
          <w:sz w:val="24"/>
          <w:szCs w:val="24"/>
          <w:lang w:eastAsia="en-US"/>
        </w:rPr>
        <w:t>ensavimas, bet ne daugiau kaip 4</w:t>
      </w:r>
      <w:r w:rsidRPr="00A04818">
        <w:rPr>
          <w:color w:val="000000" w:themeColor="text1"/>
          <w:sz w:val="24"/>
          <w:szCs w:val="24"/>
          <w:lang w:eastAsia="en-US"/>
        </w:rPr>
        <w:t>0 proc. biudžeto skirtų lėšų;“;</w:t>
      </w:r>
    </w:p>
    <w:p w:rsidR="00B84ED2" w:rsidRDefault="009B4053" w:rsidP="00053725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color w:val="000000"/>
          <w:sz w:val="24"/>
          <w:szCs w:val="24"/>
          <w:lang w:eastAsia="en-US"/>
        </w:rPr>
        <w:t>8</w:t>
      </w:r>
      <w:r w:rsidR="00B84ED2">
        <w:rPr>
          <w:color w:val="000000"/>
          <w:sz w:val="24"/>
          <w:szCs w:val="24"/>
          <w:lang w:eastAsia="en-US"/>
        </w:rPr>
        <w:t xml:space="preserve">. </w:t>
      </w:r>
      <w:r w:rsidR="000B5CD4">
        <w:rPr>
          <w:sz w:val="24"/>
        </w:rPr>
        <w:t xml:space="preserve">pakeisti 38 punktą </w:t>
      </w:r>
      <w:r w:rsidR="000B5CD4" w:rsidRPr="008D401B">
        <w:rPr>
          <w:sz w:val="24"/>
        </w:rPr>
        <w:t>ir jį išdėstyti taip:</w:t>
      </w:r>
    </w:p>
    <w:p w:rsidR="000B5CD4" w:rsidRDefault="000B5CD4" w:rsidP="000B5CD4">
      <w:pPr>
        <w:tabs>
          <w:tab w:val="left" w:pos="709"/>
        </w:tabs>
        <w:ind w:right="98"/>
        <w:jc w:val="both"/>
        <w:rPr>
          <w:iCs/>
          <w:color w:val="000000" w:themeColor="text1"/>
          <w:sz w:val="24"/>
          <w:szCs w:val="24"/>
        </w:rPr>
      </w:pPr>
      <w:r>
        <w:rPr>
          <w:sz w:val="24"/>
        </w:rPr>
        <w:tab/>
        <w:t>„38. Proj</w:t>
      </w:r>
      <w:r w:rsidR="00F872E7">
        <w:rPr>
          <w:sz w:val="24"/>
        </w:rPr>
        <w:t xml:space="preserve">ektų vykdytojai savo interneto </w:t>
      </w:r>
      <w:r w:rsidR="00F872E7" w:rsidRPr="000A2565">
        <w:rPr>
          <w:sz w:val="24"/>
        </w:rPr>
        <w:t>svetainė</w:t>
      </w:r>
      <w:r w:rsidRPr="000A2565">
        <w:rPr>
          <w:sz w:val="24"/>
        </w:rPr>
        <w:t>se</w:t>
      </w:r>
      <w:r>
        <w:rPr>
          <w:sz w:val="24"/>
        </w:rPr>
        <w:t xml:space="preserve"> ar socialinių tinklų paskyrose, o jei tokių neturi, savivaldybės interneto </w:t>
      </w:r>
      <w:r w:rsidR="0049479D">
        <w:rPr>
          <w:sz w:val="24"/>
        </w:rPr>
        <w:t>svetainė</w:t>
      </w:r>
      <w:r>
        <w:rPr>
          <w:sz w:val="24"/>
        </w:rPr>
        <w:t xml:space="preserve">je turi viešinti informaciją, susijusią su savivaldybės lėšomis finansuojamo projekto vykdymu: projekto aprašymą, projekto ataskaitas, kitą aktualią informaciją. </w:t>
      </w:r>
      <w:r w:rsidRPr="000B5CD4">
        <w:rPr>
          <w:iCs/>
          <w:color w:val="000000" w:themeColor="text1"/>
          <w:sz w:val="24"/>
          <w:szCs w:val="24"/>
        </w:rPr>
        <w:t xml:space="preserve">Projekto vykdytojai kitų metų I </w:t>
      </w:r>
      <w:r w:rsidRPr="000A2565">
        <w:rPr>
          <w:iCs/>
          <w:color w:val="000000" w:themeColor="text1"/>
          <w:sz w:val="24"/>
          <w:szCs w:val="24"/>
        </w:rPr>
        <w:t>ketvir</w:t>
      </w:r>
      <w:r w:rsidR="0049479D" w:rsidRPr="000A2565">
        <w:rPr>
          <w:iCs/>
          <w:color w:val="000000" w:themeColor="text1"/>
          <w:sz w:val="24"/>
          <w:szCs w:val="24"/>
        </w:rPr>
        <w:t>tį</w:t>
      </w:r>
      <w:r w:rsidRPr="000B5CD4">
        <w:rPr>
          <w:iCs/>
          <w:color w:val="000000" w:themeColor="text1"/>
          <w:sz w:val="24"/>
          <w:szCs w:val="24"/>
        </w:rPr>
        <w:t xml:space="preserve"> organizuojamame Savivaldybės jaunimo reikalų tarybos posėdyje turi pristatyti įgyvendintą projektą ir su juo susijusius klausimus.</w:t>
      </w:r>
      <w:r w:rsidR="00971A00">
        <w:rPr>
          <w:iCs/>
          <w:color w:val="000000" w:themeColor="text1"/>
          <w:sz w:val="24"/>
          <w:szCs w:val="24"/>
        </w:rPr>
        <w:t>“;</w:t>
      </w:r>
    </w:p>
    <w:p w:rsidR="00971A00" w:rsidRDefault="009B4053" w:rsidP="000B5CD4">
      <w:pPr>
        <w:tabs>
          <w:tab w:val="left" w:pos="709"/>
        </w:tabs>
        <w:ind w:right="98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ab/>
        <w:t>9</w:t>
      </w:r>
      <w:r w:rsidR="00971A00">
        <w:rPr>
          <w:iCs/>
          <w:color w:val="000000" w:themeColor="text1"/>
          <w:sz w:val="24"/>
          <w:szCs w:val="24"/>
        </w:rPr>
        <w:t>. papildyti 41 punktu ir jį išdėstyti taip:</w:t>
      </w:r>
    </w:p>
    <w:p w:rsidR="000B5CD4" w:rsidRPr="000A2565" w:rsidRDefault="000A2565" w:rsidP="000A2565">
      <w:pPr>
        <w:tabs>
          <w:tab w:val="left" w:pos="709"/>
        </w:tabs>
        <w:ind w:right="98"/>
        <w:jc w:val="both"/>
        <w:rPr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ab/>
        <w:t xml:space="preserve">„41. </w:t>
      </w:r>
      <w:r w:rsidR="00F872E7" w:rsidRPr="000A2565">
        <w:rPr>
          <w:sz w:val="24"/>
        </w:rPr>
        <w:t>Jaunimo reikalų koordinatorius savivaldybės interneto svetainėje viešina informaciją apie finansuojamus projektus: kiek projektų gavo finansavimą, kas vykdytojai ir koks finansavimas skirtas kiekvienam projektui.“.</w:t>
      </w:r>
    </w:p>
    <w:p w:rsidR="00DC08B5" w:rsidRPr="00DC08B5" w:rsidRDefault="00DC08B5" w:rsidP="00DC08B5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023CE" w:rsidRDefault="008023CE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3512F1" w:rsidRDefault="003512F1" w:rsidP="003512F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3512F1" w:rsidRPr="00B725C2" w:rsidRDefault="003512F1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lang w:eastAsia="en-US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9E4547" w:rsidRDefault="009E4547" w:rsidP="004E40CB">
      <w:pPr>
        <w:jc w:val="both"/>
        <w:rPr>
          <w:sz w:val="24"/>
        </w:rPr>
      </w:pPr>
    </w:p>
    <w:p w:rsidR="00411799" w:rsidRDefault="00411799" w:rsidP="004E40CB">
      <w:pPr>
        <w:jc w:val="both"/>
        <w:rPr>
          <w:sz w:val="24"/>
          <w:szCs w:val="24"/>
        </w:rPr>
      </w:pPr>
    </w:p>
    <w:p w:rsidR="00411799" w:rsidRDefault="00411799" w:rsidP="004E40CB">
      <w:pPr>
        <w:jc w:val="both"/>
        <w:rPr>
          <w:sz w:val="24"/>
          <w:szCs w:val="24"/>
        </w:rPr>
      </w:pPr>
    </w:p>
    <w:p w:rsidR="00411799" w:rsidRDefault="00411799" w:rsidP="004E40CB">
      <w:pPr>
        <w:jc w:val="both"/>
        <w:rPr>
          <w:sz w:val="24"/>
          <w:szCs w:val="24"/>
        </w:rPr>
      </w:pPr>
    </w:p>
    <w:p w:rsidR="00411799" w:rsidRDefault="00411799" w:rsidP="004E40CB">
      <w:pPr>
        <w:jc w:val="both"/>
        <w:rPr>
          <w:sz w:val="24"/>
          <w:szCs w:val="24"/>
        </w:rPr>
      </w:pPr>
    </w:p>
    <w:p w:rsidR="00725052" w:rsidRDefault="008758F4" w:rsidP="004E40CB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Sandra Budreikienė</w:t>
      </w:r>
    </w:p>
    <w:p w:rsidR="009E4547" w:rsidRDefault="008758F4" w:rsidP="004E40CB">
      <w:pPr>
        <w:jc w:val="both"/>
        <w:rPr>
          <w:color w:val="000000" w:themeColor="text1"/>
          <w:sz w:val="24"/>
          <w:szCs w:val="24"/>
        </w:rPr>
      </w:pPr>
      <w:r w:rsidRPr="00BD5150">
        <w:rPr>
          <w:color w:val="000000" w:themeColor="text1"/>
          <w:sz w:val="24"/>
          <w:szCs w:val="24"/>
        </w:rPr>
        <w:t>202</w:t>
      </w:r>
      <w:r w:rsidR="001B0173">
        <w:rPr>
          <w:color w:val="000000" w:themeColor="text1"/>
          <w:sz w:val="24"/>
          <w:szCs w:val="24"/>
        </w:rPr>
        <w:t>3-01</w:t>
      </w:r>
      <w:r w:rsidR="004E40CB" w:rsidRPr="00BD5150">
        <w:rPr>
          <w:color w:val="000000" w:themeColor="text1"/>
          <w:sz w:val="24"/>
          <w:szCs w:val="24"/>
        </w:rPr>
        <w:t>-</w:t>
      </w:r>
      <w:r w:rsidR="001B0173">
        <w:rPr>
          <w:color w:val="000000" w:themeColor="text1"/>
          <w:sz w:val="24"/>
          <w:szCs w:val="24"/>
        </w:rPr>
        <w:t>12</w:t>
      </w:r>
    </w:p>
    <w:p w:rsidR="009E4547" w:rsidRDefault="009E4547" w:rsidP="009E4547">
      <w:r>
        <w:br w:type="page"/>
      </w:r>
    </w:p>
    <w:p w:rsidR="00CE3FB1" w:rsidRPr="00725052" w:rsidRDefault="00CE3FB1" w:rsidP="004E40CB">
      <w:pPr>
        <w:jc w:val="both"/>
        <w:rPr>
          <w:sz w:val="24"/>
          <w:szCs w:val="24"/>
        </w:rPr>
      </w:pPr>
    </w:p>
    <w:p w:rsidR="00910C3B" w:rsidRDefault="00910C3B" w:rsidP="00910C3B">
      <w:pPr>
        <w:keepNext/>
        <w:tabs>
          <w:tab w:val="num" w:pos="0"/>
        </w:tabs>
        <w:ind w:left="432" w:hanging="432"/>
        <w:jc w:val="center"/>
        <w:outlineLvl w:val="0"/>
        <w:rPr>
          <w:b/>
          <w:sz w:val="24"/>
          <w:lang w:eastAsia="hi-IN" w:bidi="hi-IN"/>
        </w:rPr>
      </w:pPr>
      <w:r>
        <w:rPr>
          <w:b/>
          <w:sz w:val="24"/>
          <w:lang w:eastAsia="hi-IN" w:bidi="hi-IN"/>
        </w:rPr>
        <w:t>PANEVĖŽIO RAJONO SAVIVALDYBĖS ADMINISTRACIJOS</w:t>
      </w:r>
    </w:p>
    <w:p w:rsidR="00910C3B" w:rsidRDefault="00910C3B" w:rsidP="00910C3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JAUNIMO REIKALŲ KOORDINATOR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Ė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 xml:space="preserve"> (VYR. SPECIALISTĖ)</w:t>
      </w:r>
    </w:p>
    <w:p w:rsidR="002D7E83" w:rsidRPr="005005E2" w:rsidRDefault="002D7E83" w:rsidP="002D7E83">
      <w:pPr>
        <w:jc w:val="center"/>
        <w:rPr>
          <w:rFonts w:cs="Tahoma"/>
          <w:bCs/>
          <w:sz w:val="24"/>
          <w:szCs w:val="24"/>
        </w:rPr>
      </w:pPr>
    </w:p>
    <w:p w:rsidR="002D7E83" w:rsidRPr="005005E2" w:rsidRDefault="002D7E83" w:rsidP="002D7E83">
      <w:pPr>
        <w:tabs>
          <w:tab w:val="left" w:pos="5325"/>
        </w:tabs>
        <w:rPr>
          <w:rFonts w:cs="Tahoma"/>
          <w:bCs/>
          <w:sz w:val="24"/>
          <w:szCs w:val="24"/>
        </w:rPr>
      </w:pPr>
      <w:r w:rsidRPr="005005E2">
        <w:rPr>
          <w:rFonts w:cs="Tahoma"/>
          <w:bCs/>
          <w:sz w:val="24"/>
          <w:szCs w:val="24"/>
        </w:rPr>
        <w:tab/>
      </w:r>
    </w:p>
    <w:p w:rsidR="002D7E83" w:rsidRPr="008C2B95" w:rsidRDefault="002D7E83" w:rsidP="002D7E83">
      <w:pPr>
        <w:rPr>
          <w:rFonts w:cs="Tahoma"/>
          <w:sz w:val="24"/>
          <w:szCs w:val="24"/>
        </w:rPr>
      </w:pPr>
      <w:r w:rsidRPr="008C2B95">
        <w:rPr>
          <w:rFonts w:cs="Tahoma"/>
          <w:sz w:val="24"/>
          <w:szCs w:val="24"/>
        </w:rPr>
        <w:t>Panevėžio rajono savivaldybės tarybai</w:t>
      </w:r>
    </w:p>
    <w:p w:rsidR="002D7E83" w:rsidRPr="008C2B95" w:rsidRDefault="002D7E83" w:rsidP="002D7E83">
      <w:pPr>
        <w:rPr>
          <w:rFonts w:cs="Tahoma"/>
          <w:sz w:val="24"/>
          <w:szCs w:val="24"/>
        </w:rPr>
      </w:pPr>
    </w:p>
    <w:p w:rsidR="002D7E83" w:rsidRPr="008C2B95" w:rsidRDefault="002D7E83" w:rsidP="00C26104">
      <w:pPr>
        <w:jc w:val="center"/>
        <w:rPr>
          <w:rFonts w:cs="Tahoma"/>
          <w:sz w:val="24"/>
          <w:szCs w:val="24"/>
        </w:rPr>
      </w:pPr>
    </w:p>
    <w:p w:rsidR="002D7E83" w:rsidRPr="008C2B95" w:rsidRDefault="001E17E8" w:rsidP="00C26104">
      <w:pPr>
        <w:jc w:val="center"/>
        <w:rPr>
          <w:rFonts w:cs="Tahoma"/>
          <w:b/>
          <w:bCs/>
          <w:sz w:val="24"/>
          <w:szCs w:val="24"/>
        </w:rPr>
      </w:pPr>
      <w:r w:rsidRPr="001E17E8">
        <w:rPr>
          <w:b/>
          <w:sz w:val="24"/>
          <w:szCs w:val="24"/>
        </w:rPr>
        <w:t>SAVIVALDYBĖS TARYBOS SPRENDIMO</w:t>
      </w:r>
      <w:r w:rsidR="002D7E83" w:rsidRPr="008C2B95">
        <w:rPr>
          <w:rFonts w:cs="Tahoma"/>
          <w:b/>
          <w:bCs/>
          <w:sz w:val="24"/>
          <w:szCs w:val="24"/>
        </w:rPr>
        <w:t xml:space="preserve"> „</w:t>
      </w:r>
      <w:r w:rsidR="00C26104" w:rsidRPr="00D345B8">
        <w:rPr>
          <w:b/>
          <w:sz w:val="24"/>
          <w:szCs w:val="24"/>
        </w:rPr>
        <w:t xml:space="preserve">DĖL PANEVĖŽIO </w:t>
      </w:r>
      <w:r>
        <w:rPr>
          <w:b/>
          <w:sz w:val="24"/>
          <w:szCs w:val="24"/>
        </w:rPr>
        <w:t>RAJONO SAVIVALDYBĖS TARYBOS 2021 M. VASARIO 25</w:t>
      </w:r>
      <w:r w:rsidR="00C26104">
        <w:rPr>
          <w:b/>
          <w:sz w:val="24"/>
          <w:szCs w:val="24"/>
        </w:rPr>
        <w:t xml:space="preserve"> D. </w:t>
      </w:r>
      <w:r>
        <w:rPr>
          <w:b/>
          <w:sz w:val="24"/>
          <w:szCs w:val="24"/>
        </w:rPr>
        <w:t>SPRENDIMO NR. T-63</w:t>
      </w:r>
      <w:r w:rsidR="00C26104" w:rsidRPr="00D345B8">
        <w:rPr>
          <w:b/>
          <w:sz w:val="24"/>
          <w:szCs w:val="24"/>
        </w:rPr>
        <w:t xml:space="preserve"> „</w:t>
      </w:r>
      <w:r w:rsidR="00C26104">
        <w:rPr>
          <w:b/>
          <w:sz w:val="24"/>
          <w:szCs w:val="24"/>
        </w:rPr>
        <w:t>DĖL PANEVĖŽIO RAJO</w:t>
      </w:r>
      <w:r>
        <w:rPr>
          <w:b/>
          <w:sz w:val="24"/>
          <w:szCs w:val="24"/>
        </w:rPr>
        <w:t>NO SAVIVALDYBĖS JAUNIMO VEIKLŲ IR INICIATYVŲ</w:t>
      </w:r>
      <w:r w:rsidR="00C26104">
        <w:rPr>
          <w:b/>
          <w:sz w:val="24"/>
          <w:szCs w:val="24"/>
        </w:rPr>
        <w:t xml:space="preserve"> SKATINIMO PROJEKTŲ RĖMIMO KONKURSO </w:t>
      </w:r>
      <w:r w:rsidR="00C26104" w:rsidRPr="00D345B8">
        <w:rPr>
          <w:b/>
          <w:sz w:val="24"/>
          <w:szCs w:val="24"/>
        </w:rPr>
        <w:t>TVARKOS APRAŠO PATVIRTINIMO“</w:t>
      </w:r>
      <w:r w:rsidR="003C0952">
        <w:rPr>
          <w:b/>
          <w:sz w:val="24"/>
          <w:szCs w:val="24"/>
        </w:rPr>
        <w:t xml:space="preserve"> </w:t>
      </w:r>
      <w:r w:rsidR="00554E7D">
        <w:rPr>
          <w:rFonts w:cs="Tahoma"/>
          <w:b/>
          <w:bCs/>
          <w:sz w:val="24"/>
          <w:szCs w:val="24"/>
        </w:rPr>
        <w:t>PAKEITIMO</w:t>
      </w:r>
      <w:r w:rsidR="0015561A">
        <w:rPr>
          <w:rFonts w:cs="Tahoma"/>
          <w:b/>
          <w:bCs/>
          <w:sz w:val="24"/>
          <w:szCs w:val="24"/>
        </w:rPr>
        <w:t>“</w:t>
      </w:r>
      <w:r w:rsidR="00554E7D">
        <w:rPr>
          <w:rFonts w:cs="Tahoma"/>
          <w:b/>
          <w:bCs/>
          <w:sz w:val="24"/>
          <w:szCs w:val="24"/>
        </w:rPr>
        <w:t xml:space="preserve"> </w:t>
      </w:r>
      <w:r w:rsidR="002D7E83" w:rsidRPr="008C2B95">
        <w:rPr>
          <w:rFonts w:cs="Tahoma"/>
          <w:b/>
          <w:bCs/>
          <w:sz w:val="24"/>
          <w:szCs w:val="24"/>
        </w:rPr>
        <w:t>PROJEKTO</w:t>
      </w:r>
      <w:r>
        <w:rPr>
          <w:rFonts w:cs="Tahoma"/>
          <w:b/>
          <w:bCs/>
          <w:sz w:val="24"/>
          <w:szCs w:val="24"/>
        </w:rPr>
        <w:t xml:space="preserve"> </w:t>
      </w:r>
      <w:r w:rsidRPr="001E17E8">
        <w:rPr>
          <w:b/>
          <w:sz w:val="24"/>
          <w:szCs w:val="24"/>
        </w:rPr>
        <w:t>AIŠKINAMASIS RAŠTAS</w:t>
      </w:r>
    </w:p>
    <w:p w:rsidR="002D7E83" w:rsidRPr="008C2B95" w:rsidRDefault="002D7E83" w:rsidP="002D7E83">
      <w:pPr>
        <w:jc w:val="center"/>
        <w:rPr>
          <w:rFonts w:cs="Tahoma"/>
          <w:b/>
          <w:bCs/>
          <w:sz w:val="24"/>
          <w:szCs w:val="24"/>
        </w:rPr>
      </w:pPr>
    </w:p>
    <w:p w:rsidR="002D7E83" w:rsidRPr="008C2B95" w:rsidRDefault="001E17E8" w:rsidP="002D7E83">
      <w:pPr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2023</w:t>
      </w:r>
      <w:r w:rsidR="002D7E83" w:rsidRPr="008C2B95">
        <w:rPr>
          <w:rFonts w:cs="Tahoma"/>
          <w:sz w:val="24"/>
          <w:szCs w:val="24"/>
        </w:rPr>
        <w:t xml:space="preserve"> m. </w:t>
      </w:r>
      <w:r>
        <w:rPr>
          <w:rFonts w:cs="Tahoma"/>
          <w:color w:val="000000" w:themeColor="text1"/>
          <w:sz w:val="24"/>
          <w:szCs w:val="24"/>
        </w:rPr>
        <w:t>sausio 12</w:t>
      </w:r>
      <w:r w:rsidR="00151C70" w:rsidRPr="00BD5150">
        <w:rPr>
          <w:rFonts w:cs="Tahoma"/>
          <w:color w:val="000000" w:themeColor="text1"/>
          <w:sz w:val="24"/>
          <w:szCs w:val="24"/>
        </w:rPr>
        <w:t xml:space="preserve"> </w:t>
      </w:r>
      <w:r w:rsidR="002D7E83" w:rsidRPr="00BD5150">
        <w:rPr>
          <w:rFonts w:cs="Tahoma"/>
          <w:color w:val="000000" w:themeColor="text1"/>
          <w:sz w:val="24"/>
          <w:szCs w:val="24"/>
        </w:rPr>
        <w:t>d.</w:t>
      </w:r>
    </w:p>
    <w:p w:rsidR="002D7E83" w:rsidRPr="008C2B95" w:rsidRDefault="002D7E83" w:rsidP="002D7E83">
      <w:pPr>
        <w:jc w:val="center"/>
        <w:rPr>
          <w:rFonts w:cs="Tahoma"/>
          <w:sz w:val="24"/>
          <w:szCs w:val="24"/>
        </w:rPr>
      </w:pPr>
      <w:r w:rsidRPr="008C2B95">
        <w:rPr>
          <w:rFonts w:cs="Tahoma"/>
          <w:sz w:val="24"/>
          <w:szCs w:val="24"/>
        </w:rPr>
        <w:t>Panevėžys</w:t>
      </w:r>
    </w:p>
    <w:p w:rsidR="002D7E83" w:rsidRPr="008C2B95" w:rsidRDefault="002D7E83" w:rsidP="002D7E83">
      <w:pPr>
        <w:suppressAutoHyphens w:val="0"/>
        <w:autoSpaceDE w:val="0"/>
        <w:autoSpaceDN w:val="0"/>
        <w:adjustRightInd w:val="0"/>
        <w:spacing w:after="120"/>
        <w:rPr>
          <w:rFonts w:ascii="Calibri" w:hAnsi="Calibri" w:cs="Calibri"/>
          <w:sz w:val="24"/>
          <w:szCs w:val="24"/>
          <w:lang w:val="en-US"/>
        </w:rPr>
      </w:pPr>
    </w:p>
    <w:p w:rsidR="00EC3DD5" w:rsidRDefault="002D7E83" w:rsidP="00EC3DD5">
      <w:pPr>
        <w:pStyle w:val="Default"/>
        <w:tabs>
          <w:tab w:val="left" w:pos="652"/>
        </w:tabs>
        <w:rPr>
          <w:b/>
          <w:bCs/>
        </w:rPr>
      </w:pPr>
      <w:r w:rsidRPr="008C2B95">
        <w:rPr>
          <w:b/>
          <w:bCs/>
        </w:rPr>
        <w:tab/>
      </w:r>
      <w:r w:rsidR="00EC3DD5">
        <w:rPr>
          <w:b/>
          <w:bCs/>
        </w:rPr>
        <w:t>1. Sprendimo projekto tikslai ir uždaviniai</w:t>
      </w:r>
    </w:p>
    <w:p w:rsidR="00EC3DD5" w:rsidRPr="001308B7" w:rsidRDefault="00EC3DD5" w:rsidP="00EC3DD5">
      <w:pPr>
        <w:pStyle w:val="Default"/>
        <w:tabs>
          <w:tab w:val="left" w:pos="652"/>
        </w:tabs>
        <w:jc w:val="both"/>
        <w:rPr>
          <w:b/>
          <w:bCs/>
        </w:rPr>
      </w:pPr>
      <w:r>
        <w:rPr>
          <w:bCs/>
        </w:rPr>
        <w:tab/>
      </w:r>
      <w:r w:rsidR="001E3FDF" w:rsidRPr="008C2B95">
        <w:t>Šiuo p</w:t>
      </w:r>
      <w:r w:rsidR="001E3FDF">
        <w:t>rojektu siūloma pakeisti</w:t>
      </w:r>
      <w:r w:rsidR="001E3FDF" w:rsidRPr="002D60FD">
        <w:t xml:space="preserve"> </w:t>
      </w:r>
      <w:r w:rsidR="001E3FDF">
        <w:t xml:space="preserve">Jaunimo veiklų ir iniciatyvų skatinimo projektų </w:t>
      </w:r>
      <w:r w:rsidR="001E3FDF" w:rsidRPr="008D401B">
        <w:t xml:space="preserve">rėmimo </w:t>
      </w:r>
      <w:r w:rsidR="001E3FDF">
        <w:t xml:space="preserve">konkurso </w:t>
      </w:r>
      <w:r w:rsidR="001E3FDF" w:rsidRPr="008D401B">
        <w:t>tvarkos aprašą</w:t>
      </w:r>
      <w:r w:rsidR="001E3FDF" w:rsidRPr="008C2B95">
        <w:t xml:space="preserve">, kuriuo vadovaujantis skiriamos lėšos </w:t>
      </w:r>
      <w:r w:rsidR="001E3FDF">
        <w:t xml:space="preserve">jaunimo organizacijų, su jaunimu dirbančių organizacijų, atvirų jaunimo centrų ir atvirų jaunimo erdvių </w:t>
      </w:r>
      <w:r w:rsidR="001E3FDF" w:rsidRPr="008C2B95">
        <w:t xml:space="preserve">pateiktoms programoms įgyvendinti. Siūloma </w:t>
      </w:r>
      <w:r w:rsidR="001E3FDF">
        <w:t>pakeisti ir numatyti naujus prioritetus, kriterijus teikiant jaunimo projektų paraiškas. Taip pat sudaryti sąlygas paraiškas teikti ne tik popierines, bet ir elektroniniu būdu.</w:t>
      </w:r>
    </w:p>
    <w:p w:rsidR="00EC3DD5" w:rsidRDefault="00EC3DD5" w:rsidP="00EC3DD5">
      <w:pPr>
        <w:pStyle w:val="Default"/>
        <w:tabs>
          <w:tab w:val="left" w:pos="652"/>
        </w:tabs>
        <w:jc w:val="both"/>
        <w:rPr>
          <w:b/>
          <w:bCs/>
        </w:rPr>
      </w:pPr>
      <w:r>
        <w:rPr>
          <w:b/>
          <w:bCs/>
        </w:rPr>
        <w:tab/>
        <w:t>2. Siūlomos teisinio reguliavimo nuostatos</w:t>
      </w:r>
    </w:p>
    <w:p w:rsidR="00EC3DD5" w:rsidRDefault="00852D3C" w:rsidP="00EC3DD5">
      <w:pPr>
        <w:pStyle w:val="Default"/>
        <w:tabs>
          <w:tab w:val="left" w:pos="652"/>
        </w:tabs>
        <w:jc w:val="both"/>
        <w:rPr>
          <w:b/>
          <w:bCs/>
        </w:rPr>
      </w:pPr>
      <w:r>
        <w:tab/>
        <w:t>Atsižvelgus į tai, kad jaunimo organizacijų mažėja ir jas reikia stiprinti</w:t>
      </w:r>
      <w:r w:rsidR="007576A2">
        <w:t>,</w:t>
      </w:r>
      <w:r w:rsidR="007028F9">
        <w:t xml:space="preserve"> yra numatomi nauji projektų teikimo kriterijai ir prioritetai. Paraiškų teikėjai galės lengviau pateikti paraiškas</w:t>
      </w:r>
      <w:r w:rsidR="007576A2">
        <w:t xml:space="preserve"> ir</w:t>
      </w:r>
      <w:r w:rsidR="007028F9">
        <w:t xml:space="preserve"> ne tik popierines, bet ir elektronines. Taip pat </w:t>
      </w:r>
      <w:r w:rsidR="006B56DE">
        <w:t xml:space="preserve">labai svarbu projektines veiklas  viešinti, todėl numatoma, kad </w:t>
      </w:r>
      <w:r w:rsidR="006B56DE">
        <w:rPr>
          <w:iCs/>
          <w:color w:val="000000" w:themeColor="text1"/>
        </w:rPr>
        <w:t>p</w:t>
      </w:r>
      <w:r w:rsidR="006B56DE" w:rsidRPr="000B5CD4">
        <w:rPr>
          <w:iCs/>
          <w:color w:val="000000" w:themeColor="text1"/>
        </w:rPr>
        <w:t>rojekto vykdytojai kitų metų I ketvir</w:t>
      </w:r>
      <w:r w:rsidR="007576A2">
        <w:rPr>
          <w:iCs/>
          <w:color w:val="000000" w:themeColor="text1"/>
        </w:rPr>
        <w:t>tį</w:t>
      </w:r>
      <w:r w:rsidR="006B56DE" w:rsidRPr="000B5CD4">
        <w:rPr>
          <w:iCs/>
          <w:color w:val="000000" w:themeColor="text1"/>
        </w:rPr>
        <w:t xml:space="preserve"> organizuojamame Savivaldybės jauni</w:t>
      </w:r>
      <w:r w:rsidR="006B56DE">
        <w:rPr>
          <w:iCs/>
          <w:color w:val="000000" w:themeColor="text1"/>
        </w:rPr>
        <w:t>mo reikalų tarybos posėdyje turės</w:t>
      </w:r>
      <w:r w:rsidR="006B56DE" w:rsidRPr="000B5CD4">
        <w:rPr>
          <w:iCs/>
          <w:color w:val="000000" w:themeColor="text1"/>
        </w:rPr>
        <w:t xml:space="preserve"> pristatyti įgyvendintą projektą ir su juo susijusius klausimus</w:t>
      </w:r>
      <w:r w:rsidR="006B56DE">
        <w:rPr>
          <w:iCs/>
          <w:color w:val="000000" w:themeColor="text1"/>
        </w:rPr>
        <w:t>.</w:t>
      </w:r>
    </w:p>
    <w:p w:rsidR="00EC3DD5" w:rsidRDefault="00EC3DD5" w:rsidP="00EC3DD5">
      <w:pPr>
        <w:pStyle w:val="Default"/>
        <w:tabs>
          <w:tab w:val="left" w:pos="652"/>
        </w:tabs>
        <w:jc w:val="both"/>
      </w:pPr>
      <w:r>
        <w:rPr>
          <w:b/>
          <w:bCs/>
        </w:rPr>
        <w:tab/>
        <w:t xml:space="preserve"> 3. Laukiami rezultatai.</w:t>
      </w:r>
    </w:p>
    <w:p w:rsidR="00EC3DD5" w:rsidRDefault="00EC3DD5" w:rsidP="00EC3DD5">
      <w:pPr>
        <w:tabs>
          <w:tab w:val="left" w:pos="65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Patvirtinus Jaunimo veiklų ir iniciatyvų skatinimo projekt</w:t>
      </w:r>
      <w:r w:rsidR="006B56DE">
        <w:rPr>
          <w:sz w:val="24"/>
          <w:szCs w:val="24"/>
        </w:rPr>
        <w:t>ų rėmimo konkurso tvarkos aprašo pakeitimus</w:t>
      </w:r>
      <w:r>
        <w:rPr>
          <w:sz w:val="24"/>
          <w:szCs w:val="24"/>
        </w:rPr>
        <w:t xml:space="preserve"> bus galima </w:t>
      </w:r>
      <w:r w:rsidR="006B56DE">
        <w:rPr>
          <w:sz w:val="24"/>
          <w:szCs w:val="24"/>
        </w:rPr>
        <w:t xml:space="preserve">lengviau teikti paraiškas, visuomenė </w:t>
      </w:r>
      <w:r w:rsidR="007576A2">
        <w:rPr>
          <w:sz w:val="24"/>
          <w:szCs w:val="24"/>
        </w:rPr>
        <w:t>bus supažindinama</w:t>
      </w:r>
      <w:r w:rsidR="006B56DE">
        <w:rPr>
          <w:sz w:val="24"/>
          <w:szCs w:val="24"/>
        </w:rPr>
        <w:t xml:space="preserve"> su projektais. </w:t>
      </w:r>
    </w:p>
    <w:p w:rsidR="00EC3DD5" w:rsidRDefault="00EC3DD5" w:rsidP="00EC3DD5">
      <w:pPr>
        <w:tabs>
          <w:tab w:val="left" w:pos="652"/>
        </w:tabs>
        <w:spacing w:line="276" w:lineRule="auto"/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4. Lėšų poreikis ir šaltiniai. </w:t>
      </w:r>
    </w:p>
    <w:p w:rsidR="00EC3DD5" w:rsidRPr="001308B7" w:rsidRDefault="00A46661" w:rsidP="001308B7">
      <w:pPr>
        <w:pStyle w:val="Default"/>
        <w:ind w:firstLine="709"/>
        <w:jc w:val="both"/>
      </w:pPr>
      <w:r>
        <w:rPr>
          <w:color w:val="000000" w:themeColor="text1"/>
          <w:shd w:val="clear" w:color="auto" w:fill="FFFFFF"/>
        </w:rPr>
        <w:t>2023</w:t>
      </w:r>
      <w:r w:rsidR="00EC3DD5">
        <w:rPr>
          <w:color w:val="000000" w:themeColor="text1"/>
          <w:shd w:val="clear" w:color="auto" w:fill="FFFFFF"/>
        </w:rPr>
        <w:t xml:space="preserve"> m. Panevėžio rajono savivaldybės biudžete numatytas lėšų poreikis Jaunimo veiklų ir iniciatyvų skatinimo projektų rėmimo konkursui einama</w:t>
      </w:r>
      <w:r>
        <w:rPr>
          <w:color w:val="000000" w:themeColor="text1"/>
          <w:shd w:val="clear" w:color="auto" w:fill="FFFFFF"/>
        </w:rPr>
        <w:t>isiais kalendoriniais metais (12</w:t>
      </w:r>
      <w:r w:rsidR="00EC3DD5">
        <w:rPr>
          <w:color w:val="000000" w:themeColor="text1"/>
          <w:shd w:val="clear" w:color="auto" w:fill="FFFFFF"/>
        </w:rPr>
        <w:t xml:space="preserve"> 000 eurų).</w:t>
      </w:r>
    </w:p>
    <w:p w:rsidR="00EC3DD5" w:rsidRDefault="00EC3DD5" w:rsidP="001308B7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Kiti sprendimui priimti reikalingi pagrindimai, skaičiavimai ar paaiškinimai.</w:t>
      </w:r>
    </w:p>
    <w:p w:rsidR="00EC3DD5" w:rsidRDefault="007576A2" w:rsidP="007576A2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highlight w:val="white"/>
          <w:lang w:eastAsia="hi-IN" w:bidi="hi-IN"/>
        </w:rPr>
        <w:t>Reikalingas s</w:t>
      </w:r>
      <w:r w:rsidR="00EC3DD5">
        <w:rPr>
          <w:color w:val="000000" w:themeColor="text1"/>
          <w:sz w:val="24"/>
          <w:szCs w:val="24"/>
          <w:highlight w:val="white"/>
          <w:lang w:eastAsia="hi-IN" w:bidi="hi-IN"/>
        </w:rPr>
        <w:t>prendimo projekt</w:t>
      </w:r>
      <w:r>
        <w:rPr>
          <w:color w:val="000000" w:themeColor="text1"/>
          <w:sz w:val="24"/>
          <w:szCs w:val="24"/>
          <w:highlight w:val="white"/>
          <w:lang w:eastAsia="hi-IN" w:bidi="hi-IN"/>
        </w:rPr>
        <w:t>o</w:t>
      </w:r>
      <w:r w:rsidR="00EC3DD5">
        <w:rPr>
          <w:color w:val="000000" w:themeColor="text1"/>
          <w:sz w:val="24"/>
          <w:szCs w:val="24"/>
          <w:highlight w:val="white"/>
          <w:lang w:eastAsia="hi-IN" w:bidi="hi-IN"/>
        </w:rPr>
        <w:t xml:space="preserve"> antikorupcinis vertinimas.</w:t>
      </w:r>
    </w:p>
    <w:p w:rsidR="00EC3DD5" w:rsidRDefault="00EC3DD5" w:rsidP="00EC3DD5">
      <w:pPr>
        <w:pStyle w:val="Default"/>
        <w:ind w:firstLine="720"/>
        <w:jc w:val="both"/>
        <w:rPr>
          <w:b/>
          <w:bCs/>
        </w:rPr>
      </w:pPr>
    </w:p>
    <w:p w:rsidR="00EC3DD5" w:rsidRDefault="00EC3DD5" w:rsidP="00EC3DD5">
      <w:pPr>
        <w:ind w:firstLine="1296"/>
        <w:rPr>
          <w:sz w:val="24"/>
          <w:szCs w:val="24"/>
        </w:rPr>
      </w:pPr>
    </w:p>
    <w:p w:rsidR="00EC3DD5" w:rsidRDefault="00EC3DD5" w:rsidP="00EC3DD5">
      <w:pPr>
        <w:ind w:firstLine="1296"/>
        <w:rPr>
          <w:sz w:val="24"/>
          <w:szCs w:val="24"/>
        </w:rPr>
      </w:pPr>
    </w:p>
    <w:p w:rsidR="00EC3DD5" w:rsidRDefault="00EC3DD5" w:rsidP="00EC3DD5">
      <w:pPr>
        <w:rPr>
          <w:sz w:val="24"/>
          <w:szCs w:val="24"/>
        </w:rPr>
      </w:pPr>
      <w:r>
        <w:rPr>
          <w:sz w:val="24"/>
          <w:szCs w:val="24"/>
        </w:rPr>
        <w:t>Jaunimo reikalų koordinatorė (vyr. specialistė)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Sandra Budreikienė</w:t>
      </w:r>
    </w:p>
    <w:p w:rsidR="00EC3DD5" w:rsidRDefault="00EC3DD5" w:rsidP="00EC3DD5">
      <w:pPr>
        <w:suppressAutoHyphens w:val="0"/>
        <w:jc w:val="both"/>
        <w:rPr>
          <w:sz w:val="24"/>
          <w:szCs w:val="24"/>
          <w:lang w:eastAsia="ru-RU"/>
        </w:rPr>
      </w:pPr>
    </w:p>
    <w:p w:rsidR="00EC3DD5" w:rsidRDefault="00EC3DD5" w:rsidP="00EC3DD5">
      <w:pPr>
        <w:suppressAutoHyphens w:val="0"/>
        <w:rPr>
          <w:sz w:val="24"/>
          <w:szCs w:val="24"/>
          <w:lang w:eastAsia="lt-LT"/>
        </w:rPr>
      </w:pPr>
    </w:p>
    <w:p w:rsidR="002D7E83" w:rsidRPr="008C2B95" w:rsidRDefault="002D7E83" w:rsidP="001E17E8">
      <w:pPr>
        <w:pStyle w:val="Default"/>
        <w:tabs>
          <w:tab w:val="left" w:pos="652"/>
        </w:tabs>
      </w:pPr>
    </w:p>
    <w:p w:rsidR="002D7E83" w:rsidRPr="002D0EF4" w:rsidRDefault="002D7E83" w:rsidP="004E40CB">
      <w:pPr>
        <w:jc w:val="both"/>
        <w:rPr>
          <w:sz w:val="24"/>
          <w:szCs w:val="24"/>
          <w:lang w:eastAsia="ru-RU"/>
        </w:rPr>
      </w:pPr>
    </w:p>
    <w:sectPr w:rsidR="002D7E83" w:rsidRPr="002D0EF4" w:rsidSect="00725052">
      <w:headerReference w:type="first" r:id="rId7"/>
      <w:pgSz w:w="11907" w:h="16840" w:code="9"/>
      <w:pgMar w:top="851" w:right="567" w:bottom="851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9D" w:rsidRDefault="00B1749D">
      <w:r>
        <w:separator/>
      </w:r>
    </w:p>
  </w:endnote>
  <w:endnote w:type="continuationSeparator" w:id="0">
    <w:p w:rsidR="00B1749D" w:rsidRDefault="00B1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9D" w:rsidRDefault="00B1749D">
      <w:r>
        <w:separator/>
      </w:r>
    </w:p>
  </w:footnote>
  <w:footnote w:type="continuationSeparator" w:id="0">
    <w:p w:rsidR="00B1749D" w:rsidRDefault="00B17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CE3FB1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35037259" r:id="rId2"/>
      </w:object>
    </w:r>
  </w:p>
  <w:p w:rsidR="000B0255" w:rsidRPr="00CE0DC4" w:rsidRDefault="00CE3FB1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CE3FB1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B1749D" w:rsidP="00E4508B">
    <w:pPr>
      <w:pStyle w:val="Antrats"/>
      <w:jc w:val="center"/>
      <w:rPr>
        <w:b/>
        <w:sz w:val="28"/>
      </w:rPr>
    </w:pPr>
  </w:p>
  <w:p w:rsidR="000B0255" w:rsidRDefault="00CE3FB1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72397"/>
    <w:multiLevelType w:val="multilevel"/>
    <w:tmpl w:val="041A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F6"/>
    <w:rsid w:val="00013206"/>
    <w:rsid w:val="00025C56"/>
    <w:rsid w:val="00050335"/>
    <w:rsid w:val="00053725"/>
    <w:rsid w:val="00075FA5"/>
    <w:rsid w:val="00086C16"/>
    <w:rsid w:val="00096409"/>
    <w:rsid w:val="000A058B"/>
    <w:rsid w:val="000A2565"/>
    <w:rsid w:val="000A504A"/>
    <w:rsid w:val="000B5CD4"/>
    <w:rsid w:val="000D40ED"/>
    <w:rsid w:val="00112B92"/>
    <w:rsid w:val="00123512"/>
    <w:rsid w:val="00125B04"/>
    <w:rsid w:val="001308B7"/>
    <w:rsid w:val="00151C70"/>
    <w:rsid w:val="00151F65"/>
    <w:rsid w:val="0015561A"/>
    <w:rsid w:val="00157D79"/>
    <w:rsid w:val="001724D8"/>
    <w:rsid w:val="001804FE"/>
    <w:rsid w:val="0019781D"/>
    <w:rsid w:val="00197D32"/>
    <w:rsid w:val="001A73AF"/>
    <w:rsid w:val="001B0173"/>
    <w:rsid w:val="001E17E8"/>
    <w:rsid w:val="001E3FDF"/>
    <w:rsid w:val="001F29DB"/>
    <w:rsid w:val="002320CE"/>
    <w:rsid w:val="00240775"/>
    <w:rsid w:val="002422F0"/>
    <w:rsid w:val="00266C8F"/>
    <w:rsid w:val="002D0EF4"/>
    <w:rsid w:val="002D60FD"/>
    <w:rsid w:val="002D7E83"/>
    <w:rsid w:val="002E1B1B"/>
    <w:rsid w:val="002F22B9"/>
    <w:rsid w:val="0030267B"/>
    <w:rsid w:val="00316B69"/>
    <w:rsid w:val="00320B00"/>
    <w:rsid w:val="00331558"/>
    <w:rsid w:val="0034492D"/>
    <w:rsid w:val="003512F1"/>
    <w:rsid w:val="0036423A"/>
    <w:rsid w:val="003A5B5F"/>
    <w:rsid w:val="003B1753"/>
    <w:rsid w:val="003C0952"/>
    <w:rsid w:val="003C1A82"/>
    <w:rsid w:val="003C2127"/>
    <w:rsid w:val="003C56AB"/>
    <w:rsid w:val="003D6F80"/>
    <w:rsid w:val="003E4826"/>
    <w:rsid w:val="003F097E"/>
    <w:rsid w:val="004038C7"/>
    <w:rsid w:val="00410D71"/>
    <w:rsid w:val="00411799"/>
    <w:rsid w:val="004126E6"/>
    <w:rsid w:val="00413D0B"/>
    <w:rsid w:val="00417765"/>
    <w:rsid w:val="004326DD"/>
    <w:rsid w:val="00432C50"/>
    <w:rsid w:val="00435E38"/>
    <w:rsid w:val="00437FC1"/>
    <w:rsid w:val="00486765"/>
    <w:rsid w:val="0049479D"/>
    <w:rsid w:val="004B2094"/>
    <w:rsid w:val="004B308E"/>
    <w:rsid w:val="004B4258"/>
    <w:rsid w:val="004C273A"/>
    <w:rsid w:val="004D1597"/>
    <w:rsid w:val="004E40CB"/>
    <w:rsid w:val="004F6E16"/>
    <w:rsid w:val="005005E2"/>
    <w:rsid w:val="005136B6"/>
    <w:rsid w:val="00523623"/>
    <w:rsid w:val="00531AA9"/>
    <w:rsid w:val="005419D0"/>
    <w:rsid w:val="00553391"/>
    <w:rsid w:val="00554E7D"/>
    <w:rsid w:val="00562D5A"/>
    <w:rsid w:val="00565C5F"/>
    <w:rsid w:val="005B1AFE"/>
    <w:rsid w:val="005B231C"/>
    <w:rsid w:val="005B3AF5"/>
    <w:rsid w:val="005B632A"/>
    <w:rsid w:val="005C4818"/>
    <w:rsid w:val="005E5C06"/>
    <w:rsid w:val="006271EE"/>
    <w:rsid w:val="00633018"/>
    <w:rsid w:val="006362D3"/>
    <w:rsid w:val="00641CF4"/>
    <w:rsid w:val="006425A3"/>
    <w:rsid w:val="00657523"/>
    <w:rsid w:val="006749C6"/>
    <w:rsid w:val="00675F2C"/>
    <w:rsid w:val="00682FF7"/>
    <w:rsid w:val="006B56DE"/>
    <w:rsid w:val="006D47A5"/>
    <w:rsid w:val="006D596B"/>
    <w:rsid w:val="006E186E"/>
    <w:rsid w:val="00701665"/>
    <w:rsid w:val="007028F9"/>
    <w:rsid w:val="00707F13"/>
    <w:rsid w:val="00725052"/>
    <w:rsid w:val="007253AD"/>
    <w:rsid w:val="00733D54"/>
    <w:rsid w:val="007424E1"/>
    <w:rsid w:val="00754914"/>
    <w:rsid w:val="007576A2"/>
    <w:rsid w:val="007749C9"/>
    <w:rsid w:val="00785201"/>
    <w:rsid w:val="007873E8"/>
    <w:rsid w:val="007B5B88"/>
    <w:rsid w:val="007C071C"/>
    <w:rsid w:val="007E4E67"/>
    <w:rsid w:val="008023CE"/>
    <w:rsid w:val="00802986"/>
    <w:rsid w:val="00813438"/>
    <w:rsid w:val="00820AC4"/>
    <w:rsid w:val="008274F0"/>
    <w:rsid w:val="00852D3C"/>
    <w:rsid w:val="00854AB3"/>
    <w:rsid w:val="00865D2A"/>
    <w:rsid w:val="008758F4"/>
    <w:rsid w:val="008C0984"/>
    <w:rsid w:val="008D1ABD"/>
    <w:rsid w:val="008D3B2E"/>
    <w:rsid w:val="008E2058"/>
    <w:rsid w:val="00910C3B"/>
    <w:rsid w:val="009110B9"/>
    <w:rsid w:val="00940E3A"/>
    <w:rsid w:val="00955EDF"/>
    <w:rsid w:val="009642D3"/>
    <w:rsid w:val="00965154"/>
    <w:rsid w:val="00971A00"/>
    <w:rsid w:val="0098019D"/>
    <w:rsid w:val="00990C7A"/>
    <w:rsid w:val="009A194F"/>
    <w:rsid w:val="009A31FC"/>
    <w:rsid w:val="009B4053"/>
    <w:rsid w:val="009E4547"/>
    <w:rsid w:val="009E6E20"/>
    <w:rsid w:val="00A0428E"/>
    <w:rsid w:val="00A04818"/>
    <w:rsid w:val="00A065FD"/>
    <w:rsid w:val="00A236E2"/>
    <w:rsid w:val="00A46661"/>
    <w:rsid w:val="00A644AC"/>
    <w:rsid w:val="00A64977"/>
    <w:rsid w:val="00A721E0"/>
    <w:rsid w:val="00A87ABF"/>
    <w:rsid w:val="00A9395E"/>
    <w:rsid w:val="00A9768D"/>
    <w:rsid w:val="00AA217A"/>
    <w:rsid w:val="00AA3E33"/>
    <w:rsid w:val="00AC365D"/>
    <w:rsid w:val="00AD49F6"/>
    <w:rsid w:val="00AD4F01"/>
    <w:rsid w:val="00B1749D"/>
    <w:rsid w:val="00B333BC"/>
    <w:rsid w:val="00B536BE"/>
    <w:rsid w:val="00B55875"/>
    <w:rsid w:val="00B56D33"/>
    <w:rsid w:val="00B57510"/>
    <w:rsid w:val="00B57E2A"/>
    <w:rsid w:val="00B61230"/>
    <w:rsid w:val="00B725C2"/>
    <w:rsid w:val="00B74C16"/>
    <w:rsid w:val="00B84ED2"/>
    <w:rsid w:val="00B84FD5"/>
    <w:rsid w:val="00B9594A"/>
    <w:rsid w:val="00BB41AA"/>
    <w:rsid w:val="00BC2A6E"/>
    <w:rsid w:val="00BD5150"/>
    <w:rsid w:val="00BE10B9"/>
    <w:rsid w:val="00BE5384"/>
    <w:rsid w:val="00C26104"/>
    <w:rsid w:val="00C33CF9"/>
    <w:rsid w:val="00C34AEB"/>
    <w:rsid w:val="00C44832"/>
    <w:rsid w:val="00C739B6"/>
    <w:rsid w:val="00C77340"/>
    <w:rsid w:val="00CE3FB1"/>
    <w:rsid w:val="00CF0E26"/>
    <w:rsid w:val="00D02F22"/>
    <w:rsid w:val="00D1581F"/>
    <w:rsid w:val="00D21226"/>
    <w:rsid w:val="00D23D05"/>
    <w:rsid w:val="00D345B8"/>
    <w:rsid w:val="00D51314"/>
    <w:rsid w:val="00D600D6"/>
    <w:rsid w:val="00D72D4C"/>
    <w:rsid w:val="00DA3A59"/>
    <w:rsid w:val="00DB73BF"/>
    <w:rsid w:val="00DC08B5"/>
    <w:rsid w:val="00DC1DC5"/>
    <w:rsid w:val="00DE0DD5"/>
    <w:rsid w:val="00DE4B58"/>
    <w:rsid w:val="00E1051C"/>
    <w:rsid w:val="00E319F3"/>
    <w:rsid w:val="00E3241C"/>
    <w:rsid w:val="00E42B60"/>
    <w:rsid w:val="00E46072"/>
    <w:rsid w:val="00E503CA"/>
    <w:rsid w:val="00E730A7"/>
    <w:rsid w:val="00EA232A"/>
    <w:rsid w:val="00EC3DD5"/>
    <w:rsid w:val="00EC4D71"/>
    <w:rsid w:val="00EC71F0"/>
    <w:rsid w:val="00EF04FE"/>
    <w:rsid w:val="00EF520D"/>
    <w:rsid w:val="00F10FD4"/>
    <w:rsid w:val="00F472E2"/>
    <w:rsid w:val="00F5109F"/>
    <w:rsid w:val="00F5113B"/>
    <w:rsid w:val="00F57DCF"/>
    <w:rsid w:val="00F872E7"/>
    <w:rsid w:val="00FB3AB3"/>
    <w:rsid w:val="00FD379F"/>
    <w:rsid w:val="00FE4A73"/>
    <w:rsid w:val="00FF1652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C703C4-58ED-4799-9C66-BA3F503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3F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E3F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3F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CE3F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E3FB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uiPriority w:val="99"/>
    <w:qFormat/>
    <w:rsid w:val="00CE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45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7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753"/>
    <w:rPr>
      <w:rFonts w:ascii="Segoe UI" w:eastAsia="Times New Roman" w:hAnsi="Segoe UI" w:cs="Segoe UI"/>
      <w:sz w:val="18"/>
      <w:szCs w:val="18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023CE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4354</Words>
  <Characters>2482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Sandra Budreikiene</cp:lastModifiedBy>
  <cp:revision>8</cp:revision>
  <cp:lastPrinted>2023-01-12T08:48:00Z</cp:lastPrinted>
  <dcterms:created xsi:type="dcterms:W3CDTF">2023-01-12T10:04:00Z</dcterms:created>
  <dcterms:modified xsi:type="dcterms:W3CDTF">2023-01-12T12:01:00Z</dcterms:modified>
</cp:coreProperties>
</file>