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CC1" w:rsidRDefault="00CE7295" w:rsidP="00F00CC1">
      <w:pPr>
        <w:pStyle w:val="Pagrindiniotekstotrauka"/>
        <w:ind w:left="0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.05pt" o:ole="">
            <v:imagedata r:id="rId8" o:title=""/>
          </v:shape>
          <o:OLEObject Type="Embed" ProgID="PI3.Image" ShapeID="_x0000_i1025" DrawAspect="Content" ObjectID="_1735117218" r:id="rId9"/>
        </w:object>
      </w:r>
    </w:p>
    <w:p w:rsidR="00F00CC1" w:rsidRPr="00685CFD" w:rsidRDefault="008B0611" w:rsidP="003200C3">
      <w:pPr>
        <w:pStyle w:val="Antrats"/>
        <w:jc w:val="center"/>
        <w:rPr>
          <w:caps/>
          <w:sz w:val="24"/>
          <w:szCs w:val="24"/>
        </w:rPr>
      </w:pPr>
      <w:r>
        <w:tab/>
      </w:r>
      <w:r w:rsidR="0016654B" w:rsidRPr="0016654B">
        <w:rPr>
          <w:b/>
          <w:sz w:val="24"/>
          <w:szCs w:val="24"/>
        </w:rPr>
        <w:t xml:space="preserve">                                                              </w:t>
      </w:r>
      <w:r w:rsidR="0016654B">
        <w:rPr>
          <w:b/>
          <w:sz w:val="24"/>
          <w:szCs w:val="24"/>
        </w:rPr>
        <w:t xml:space="preserve">                                                 </w:t>
      </w:r>
      <w:r w:rsidR="0016654B" w:rsidRPr="0016654B">
        <w:rPr>
          <w:b/>
          <w:sz w:val="24"/>
          <w:szCs w:val="24"/>
        </w:rPr>
        <w:t xml:space="preserve">         </w:t>
      </w:r>
      <w:r w:rsidR="0016654B" w:rsidRPr="00685CFD">
        <w:rPr>
          <w:sz w:val="24"/>
          <w:szCs w:val="24"/>
        </w:rPr>
        <w:t>Projektas</w:t>
      </w:r>
      <w:r w:rsidRPr="00685CFD">
        <w:rPr>
          <w:sz w:val="24"/>
          <w:szCs w:val="24"/>
        </w:rPr>
        <w:tab/>
      </w:r>
    </w:p>
    <w:p w:rsidR="00F00CC1" w:rsidRDefault="00F00CC1" w:rsidP="00F00CC1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8B0611" w:rsidRPr="00EF2CCE" w:rsidRDefault="008B0611" w:rsidP="008B0611">
      <w:pPr>
        <w:pStyle w:val="Antrats"/>
        <w:rPr>
          <w:caps/>
          <w:sz w:val="24"/>
        </w:rPr>
      </w:pPr>
      <w:bookmarkStart w:id="0" w:name="_GoBack"/>
      <w:bookmarkEnd w:id="0"/>
    </w:p>
    <w:p w:rsidR="00F00CC1" w:rsidRPr="00430FAD" w:rsidRDefault="008B0611" w:rsidP="008B0611">
      <w:pPr>
        <w:pStyle w:val="Betarp"/>
        <w:jc w:val="center"/>
        <w:rPr>
          <w:b/>
          <w:sz w:val="28"/>
          <w:szCs w:val="28"/>
        </w:rPr>
      </w:pPr>
      <w:r w:rsidRPr="00430FAD">
        <w:rPr>
          <w:b/>
          <w:sz w:val="28"/>
          <w:szCs w:val="28"/>
        </w:rPr>
        <w:t>SPRENDIMAS</w:t>
      </w:r>
    </w:p>
    <w:p w:rsidR="00352851" w:rsidRPr="00352851" w:rsidRDefault="00B97B62" w:rsidP="000309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RAJONO SAVIVALDYBĖS TARYBOS 2020 M. VASARIO 27 D. SPRENDIMO NR. T-56 „</w:t>
      </w:r>
      <w:r w:rsidR="00352851" w:rsidRPr="00352851">
        <w:rPr>
          <w:b/>
          <w:sz w:val="24"/>
          <w:szCs w:val="24"/>
        </w:rPr>
        <w:t xml:space="preserve">DĖL VIEŠAME AUKCIONE PARDUODAMO </w:t>
      </w:r>
      <w:r w:rsidR="00352851">
        <w:rPr>
          <w:b/>
          <w:sz w:val="24"/>
          <w:szCs w:val="24"/>
        </w:rPr>
        <w:t>PANEVĖŽIO</w:t>
      </w:r>
      <w:r w:rsidR="00352851" w:rsidRPr="00352851">
        <w:rPr>
          <w:b/>
          <w:sz w:val="24"/>
          <w:szCs w:val="24"/>
        </w:rPr>
        <w:t xml:space="preserve"> RAJONO SAVIVALDYBĖS NEKILNOJAMOJO TURTO IR KITŲ NEKILNOJAMŲJŲ DAIKTŲ SĄRAŠO PATVIRTINIMO</w:t>
      </w:r>
      <w:r>
        <w:rPr>
          <w:b/>
          <w:sz w:val="24"/>
          <w:szCs w:val="24"/>
        </w:rPr>
        <w:t>“ PAKEITIMO</w:t>
      </w:r>
    </w:p>
    <w:p w:rsidR="00352851" w:rsidRPr="00352851" w:rsidRDefault="00352851" w:rsidP="00352851">
      <w:pPr>
        <w:ind w:firstLine="1440"/>
        <w:jc w:val="both"/>
        <w:rPr>
          <w:sz w:val="24"/>
          <w:szCs w:val="24"/>
        </w:rPr>
      </w:pPr>
    </w:p>
    <w:p w:rsidR="00352851" w:rsidRPr="00352851" w:rsidRDefault="0016654B" w:rsidP="0003099A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2E4882">
        <w:rPr>
          <w:sz w:val="24"/>
          <w:szCs w:val="24"/>
        </w:rPr>
        <w:t>3</w:t>
      </w:r>
      <w:r w:rsidR="00352851" w:rsidRPr="00352851">
        <w:rPr>
          <w:sz w:val="24"/>
          <w:szCs w:val="24"/>
        </w:rPr>
        <w:t xml:space="preserve"> m. </w:t>
      </w:r>
      <w:r w:rsidR="002E4882">
        <w:rPr>
          <w:sz w:val="24"/>
          <w:szCs w:val="24"/>
        </w:rPr>
        <w:t>sausio</w:t>
      </w:r>
      <w:r w:rsidR="0090199A">
        <w:rPr>
          <w:sz w:val="24"/>
          <w:szCs w:val="24"/>
        </w:rPr>
        <w:t xml:space="preserve"> </w:t>
      </w:r>
      <w:r w:rsidR="002E4882">
        <w:rPr>
          <w:sz w:val="24"/>
          <w:szCs w:val="24"/>
        </w:rPr>
        <w:t>26</w:t>
      </w:r>
      <w:r w:rsidR="00352851" w:rsidRPr="00352851">
        <w:rPr>
          <w:sz w:val="24"/>
          <w:szCs w:val="24"/>
        </w:rPr>
        <w:t xml:space="preserve"> d. Nr. </w:t>
      </w:r>
      <w:r w:rsidR="00352851">
        <w:rPr>
          <w:sz w:val="24"/>
          <w:szCs w:val="24"/>
        </w:rPr>
        <w:t xml:space="preserve">T- </w:t>
      </w:r>
    </w:p>
    <w:p w:rsidR="00352851" w:rsidRPr="002F1FED" w:rsidRDefault="002F1FED" w:rsidP="00352851">
      <w:pPr>
        <w:jc w:val="center"/>
        <w:rPr>
          <w:sz w:val="24"/>
          <w:szCs w:val="24"/>
        </w:rPr>
      </w:pPr>
      <w:r w:rsidRPr="002F1FED">
        <w:rPr>
          <w:sz w:val="24"/>
          <w:szCs w:val="24"/>
        </w:rPr>
        <w:t>Panevėžys</w:t>
      </w:r>
    </w:p>
    <w:p w:rsidR="00352851" w:rsidRPr="00352851" w:rsidRDefault="00352851" w:rsidP="002A4367">
      <w:pPr>
        <w:rPr>
          <w:sz w:val="24"/>
          <w:szCs w:val="24"/>
        </w:rPr>
      </w:pPr>
    </w:p>
    <w:p w:rsidR="00352851" w:rsidRDefault="00352851" w:rsidP="000E4A39">
      <w:pPr>
        <w:ind w:firstLine="720"/>
        <w:jc w:val="both"/>
        <w:rPr>
          <w:sz w:val="24"/>
          <w:szCs w:val="24"/>
        </w:rPr>
      </w:pPr>
      <w:r w:rsidRPr="00352851">
        <w:rPr>
          <w:sz w:val="24"/>
          <w:szCs w:val="24"/>
        </w:rPr>
        <w:t xml:space="preserve">Vadovaudamasi Lietuvos Respublikos vietos savivaldos įstatymo 16 straipsnio 2 dalies </w:t>
      </w:r>
      <w:r w:rsidR="00E65E0A">
        <w:rPr>
          <w:sz w:val="24"/>
          <w:szCs w:val="24"/>
        </w:rPr>
        <w:br/>
      </w:r>
      <w:r w:rsidRPr="00352851">
        <w:rPr>
          <w:sz w:val="24"/>
          <w:szCs w:val="24"/>
        </w:rPr>
        <w:t xml:space="preserve">26 punktu, </w:t>
      </w:r>
      <w:r w:rsidR="000B5D73">
        <w:rPr>
          <w:sz w:val="24"/>
          <w:szCs w:val="24"/>
        </w:rPr>
        <w:t xml:space="preserve">18 straipsnio 1 dalimi, </w:t>
      </w:r>
      <w:r w:rsidRPr="00352851">
        <w:rPr>
          <w:sz w:val="24"/>
          <w:szCs w:val="24"/>
        </w:rPr>
        <w:t>Lietuvos Respublikos valstybės ir savivaldybių turto valdymo, naudojimo ir disponavimo juo įstatymo 20 straipsnio 2 dalies 2 punktu, Viešame aukcione parduodamo valstybės ir savivaldybių nekilnojamojo turto ir kitų nekilnojamųjų daiktų sąrašo sudarymo tvarkos apraš</w:t>
      </w:r>
      <w:r w:rsidR="00E32ED4">
        <w:rPr>
          <w:sz w:val="24"/>
          <w:szCs w:val="24"/>
        </w:rPr>
        <w:t>o</w:t>
      </w:r>
      <w:r w:rsidRPr="00352851">
        <w:rPr>
          <w:sz w:val="24"/>
          <w:szCs w:val="24"/>
        </w:rPr>
        <w:t>, patvirtint</w:t>
      </w:r>
      <w:r w:rsidR="00E32ED4">
        <w:rPr>
          <w:sz w:val="24"/>
          <w:szCs w:val="24"/>
        </w:rPr>
        <w:t>o</w:t>
      </w:r>
      <w:r w:rsidRPr="00352851">
        <w:rPr>
          <w:sz w:val="24"/>
          <w:szCs w:val="24"/>
        </w:rPr>
        <w:t xml:space="preserve"> Lietuvos Respublikos Vyriausybės 2014 m.</w:t>
      </w:r>
      <w:r w:rsidR="00143780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spalio 28 d. nutarimu Nr. 1179 „Dėl Viešame aukcione parduodamo valstybės ir savivaldybių nekilnojamojo turto ir kitų nekilnojamųjų daiktų sąrašo sudary</w:t>
      </w:r>
      <w:r w:rsidR="00C7646A">
        <w:rPr>
          <w:sz w:val="24"/>
          <w:szCs w:val="24"/>
        </w:rPr>
        <w:t>mo tvarkos aprašo patvirtinimo“</w:t>
      </w:r>
      <w:r w:rsidR="00E32ED4">
        <w:rPr>
          <w:sz w:val="24"/>
          <w:szCs w:val="24"/>
        </w:rPr>
        <w:t>,</w:t>
      </w:r>
      <w:r w:rsidR="00107761">
        <w:rPr>
          <w:sz w:val="24"/>
          <w:szCs w:val="24"/>
        </w:rPr>
        <w:t xml:space="preserve"> </w:t>
      </w:r>
      <w:r w:rsidR="00191CED">
        <w:rPr>
          <w:sz w:val="24"/>
          <w:szCs w:val="24"/>
        </w:rPr>
        <w:t xml:space="preserve"> </w:t>
      </w:r>
      <w:r w:rsidR="00107761">
        <w:rPr>
          <w:sz w:val="24"/>
          <w:szCs w:val="24"/>
        </w:rPr>
        <w:t>3</w:t>
      </w:r>
      <w:r w:rsidR="00D57F81">
        <w:rPr>
          <w:sz w:val="24"/>
          <w:szCs w:val="24"/>
        </w:rPr>
        <w:t xml:space="preserve">.2 </w:t>
      </w:r>
      <w:r w:rsidR="00ED6E56">
        <w:rPr>
          <w:sz w:val="24"/>
          <w:szCs w:val="24"/>
        </w:rPr>
        <w:t xml:space="preserve">ir </w:t>
      </w:r>
      <w:r w:rsidR="00ED6E56" w:rsidRPr="00E73042">
        <w:rPr>
          <w:sz w:val="24"/>
          <w:szCs w:val="24"/>
        </w:rPr>
        <w:t xml:space="preserve">22.1 </w:t>
      </w:r>
      <w:r w:rsidR="00D57F81" w:rsidRPr="00E73042">
        <w:rPr>
          <w:sz w:val="24"/>
          <w:szCs w:val="24"/>
        </w:rPr>
        <w:t>papunkči</w:t>
      </w:r>
      <w:r w:rsidR="00ED6E56" w:rsidRPr="00E73042">
        <w:rPr>
          <w:sz w:val="24"/>
          <w:szCs w:val="24"/>
        </w:rPr>
        <w:t>ais</w:t>
      </w:r>
      <w:r w:rsidR="00C7646A">
        <w:rPr>
          <w:sz w:val="24"/>
          <w:szCs w:val="24"/>
        </w:rPr>
        <w:t xml:space="preserve">, </w:t>
      </w:r>
      <w:r w:rsidR="002A4367">
        <w:rPr>
          <w:sz w:val="24"/>
          <w:szCs w:val="24"/>
        </w:rPr>
        <w:t xml:space="preserve">Panevėžio rajono savivaldybės administracijos direktoriaus </w:t>
      </w:r>
      <w:r w:rsidR="002A4367" w:rsidRPr="000E4A39">
        <w:rPr>
          <w:sz w:val="24"/>
          <w:szCs w:val="24"/>
        </w:rPr>
        <w:t>202</w:t>
      </w:r>
      <w:r w:rsidR="001F217C">
        <w:rPr>
          <w:sz w:val="24"/>
          <w:szCs w:val="24"/>
        </w:rPr>
        <w:t>2</w:t>
      </w:r>
      <w:r w:rsidR="002A4367" w:rsidRPr="000E4A39">
        <w:rPr>
          <w:sz w:val="24"/>
          <w:szCs w:val="24"/>
        </w:rPr>
        <w:t xml:space="preserve"> m. </w:t>
      </w:r>
      <w:r w:rsidR="001F217C">
        <w:rPr>
          <w:sz w:val="24"/>
          <w:szCs w:val="24"/>
        </w:rPr>
        <w:t>liepos</w:t>
      </w:r>
      <w:r w:rsidR="000C0780">
        <w:rPr>
          <w:sz w:val="24"/>
          <w:szCs w:val="24"/>
        </w:rPr>
        <w:t xml:space="preserve"> </w:t>
      </w:r>
      <w:r w:rsidR="001F217C">
        <w:rPr>
          <w:sz w:val="24"/>
          <w:szCs w:val="24"/>
        </w:rPr>
        <w:t>7</w:t>
      </w:r>
      <w:r w:rsidR="000C0780">
        <w:rPr>
          <w:sz w:val="24"/>
          <w:szCs w:val="24"/>
        </w:rPr>
        <w:t xml:space="preserve"> d. įsakym</w:t>
      </w:r>
      <w:r w:rsidR="00E32ED4">
        <w:rPr>
          <w:sz w:val="24"/>
          <w:szCs w:val="24"/>
        </w:rPr>
        <w:t>u</w:t>
      </w:r>
      <w:r w:rsidR="000C0780">
        <w:rPr>
          <w:sz w:val="24"/>
          <w:szCs w:val="24"/>
        </w:rPr>
        <w:t xml:space="preserve"> Nr. A1-</w:t>
      </w:r>
      <w:r w:rsidR="001F217C">
        <w:rPr>
          <w:sz w:val="24"/>
          <w:szCs w:val="24"/>
        </w:rPr>
        <w:t>261</w:t>
      </w:r>
      <w:r w:rsidR="002A4367" w:rsidRPr="000E4A39">
        <w:rPr>
          <w:sz w:val="24"/>
          <w:szCs w:val="24"/>
        </w:rPr>
        <w:t xml:space="preserve"> „Dėl turto pripažinimo nereikalingu ir tolesnio jo panaudojimo“, Panevėžio rajono savivaldybės administracijos direktoriaus 202</w:t>
      </w:r>
      <w:r w:rsidR="000E4A39" w:rsidRPr="000E4A39">
        <w:rPr>
          <w:sz w:val="24"/>
          <w:szCs w:val="24"/>
        </w:rPr>
        <w:t>2</w:t>
      </w:r>
      <w:r w:rsidR="002A4367" w:rsidRPr="000E4A39">
        <w:rPr>
          <w:sz w:val="24"/>
          <w:szCs w:val="24"/>
        </w:rPr>
        <w:t xml:space="preserve"> m. </w:t>
      </w:r>
      <w:r w:rsidR="00690483">
        <w:rPr>
          <w:sz w:val="24"/>
          <w:szCs w:val="24"/>
        </w:rPr>
        <w:t>gruodžio</w:t>
      </w:r>
      <w:r w:rsidR="00162BC7">
        <w:rPr>
          <w:sz w:val="24"/>
          <w:szCs w:val="24"/>
        </w:rPr>
        <w:t xml:space="preserve"> </w:t>
      </w:r>
      <w:r w:rsidR="001F217C">
        <w:rPr>
          <w:sz w:val="24"/>
          <w:szCs w:val="24"/>
        </w:rPr>
        <w:t>1</w:t>
      </w:r>
      <w:r w:rsidR="00690483">
        <w:rPr>
          <w:sz w:val="24"/>
          <w:szCs w:val="24"/>
        </w:rPr>
        <w:t>5</w:t>
      </w:r>
      <w:r w:rsidR="002A4367" w:rsidRPr="000E4A39">
        <w:rPr>
          <w:sz w:val="24"/>
          <w:szCs w:val="24"/>
        </w:rPr>
        <w:t xml:space="preserve"> d. įsakym</w:t>
      </w:r>
      <w:r w:rsidR="00E32ED4">
        <w:rPr>
          <w:sz w:val="24"/>
          <w:szCs w:val="24"/>
        </w:rPr>
        <w:t>u</w:t>
      </w:r>
      <w:r w:rsidR="002A4367" w:rsidRPr="000E4A39">
        <w:rPr>
          <w:sz w:val="24"/>
          <w:szCs w:val="24"/>
        </w:rPr>
        <w:t xml:space="preserve"> Nr. A1-</w:t>
      </w:r>
      <w:r w:rsidR="00690483">
        <w:rPr>
          <w:sz w:val="24"/>
          <w:szCs w:val="24"/>
        </w:rPr>
        <w:t>5</w:t>
      </w:r>
      <w:r w:rsidR="001F217C">
        <w:rPr>
          <w:sz w:val="24"/>
          <w:szCs w:val="24"/>
        </w:rPr>
        <w:t>2</w:t>
      </w:r>
      <w:r w:rsidR="00690483">
        <w:rPr>
          <w:sz w:val="24"/>
          <w:szCs w:val="24"/>
        </w:rPr>
        <w:t>8</w:t>
      </w:r>
      <w:r w:rsidR="002A4367" w:rsidRPr="000E4A39">
        <w:rPr>
          <w:sz w:val="24"/>
          <w:szCs w:val="24"/>
        </w:rPr>
        <w:t xml:space="preserve"> </w:t>
      </w:r>
      <w:r w:rsidR="00D57F81" w:rsidRPr="000B0F5D">
        <w:rPr>
          <w:sz w:val="24"/>
          <w:szCs w:val="24"/>
        </w:rPr>
        <w:t>„Dėl turto pripažinimo nereikalingu ir tolesnio jo panaudojimo“,</w:t>
      </w:r>
      <w:r w:rsidR="00D57F81">
        <w:rPr>
          <w:sz w:val="24"/>
          <w:szCs w:val="24"/>
        </w:rPr>
        <w:t xml:space="preserve"> </w:t>
      </w:r>
      <w:r w:rsidR="000E4A39">
        <w:rPr>
          <w:sz w:val="24"/>
          <w:szCs w:val="24"/>
        </w:rPr>
        <w:t>P</w:t>
      </w:r>
      <w:r>
        <w:rPr>
          <w:sz w:val="24"/>
          <w:szCs w:val="24"/>
        </w:rPr>
        <w:t>anevėžio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rajono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savivaldybės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taryba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n u s p r e n d ž i a:</w:t>
      </w:r>
    </w:p>
    <w:p w:rsidR="006A581D" w:rsidRDefault="00D1723C" w:rsidP="000E4A3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</w:t>
      </w:r>
      <w:r w:rsidR="006A581D">
        <w:rPr>
          <w:sz w:val="24"/>
          <w:szCs w:val="24"/>
        </w:rPr>
        <w:t>keisti</w:t>
      </w:r>
      <w:r>
        <w:rPr>
          <w:sz w:val="24"/>
          <w:szCs w:val="24"/>
        </w:rPr>
        <w:t xml:space="preserve"> </w:t>
      </w:r>
      <w:r w:rsidR="00D45026">
        <w:rPr>
          <w:color w:val="000000"/>
          <w:sz w:val="24"/>
          <w:szCs w:val="24"/>
          <w:shd w:val="clear" w:color="auto" w:fill="FFFFFF"/>
        </w:rPr>
        <w:t>V</w:t>
      </w:r>
      <w:r>
        <w:rPr>
          <w:color w:val="000000"/>
          <w:sz w:val="24"/>
          <w:szCs w:val="24"/>
          <w:shd w:val="clear" w:color="auto" w:fill="FFFFFF"/>
        </w:rPr>
        <w:t xml:space="preserve">iešame aukcione parduodamo Panevėžio rajono savivaldybės nekilnojamojo turto ir kitų nekilnojamųjų daiktų sąrašą, patvirtintą Panevėžio rajono savivaldybės tarybos </w:t>
      </w:r>
      <w:r>
        <w:rPr>
          <w:sz w:val="24"/>
          <w:szCs w:val="24"/>
        </w:rPr>
        <w:t>2020 m. vasario 27 d. sprendimu Nr. T-56 „Dėl Viešame aukcione parduodamo Panevėžio rajono savivaldybės nekilnojamojo turto ir kitų nekilnojamųjų daiktų sąrašo patvirtinimo“</w:t>
      </w:r>
      <w:r w:rsidR="006A581D">
        <w:rPr>
          <w:sz w:val="24"/>
          <w:szCs w:val="24"/>
        </w:rPr>
        <w:t>:</w:t>
      </w:r>
    </w:p>
    <w:p w:rsidR="00DC22AC" w:rsidRPr="00E73042" w:rsidRDefault="006709A1" w:rsidP="000E4A3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pripažinti netekusia galios </w:t>
      </w:r>
      <w:r w:rsidR="001F217C" w:rsidRPr="00E73042">
        <w:rPr>
          <w:sz w:val="24"/>
          <w:szCs w:val="24"/>
        </w:rPr>
        <w:t>8</w:t>
      </w:r>
      <w:r w:rsidR="00DC22AC" w:rsidRPr="00E73042">
        <w:rPr>
          <w:sz w:val="24"/>
          <w:szCs w:val="24"/>
        </w:rPr>
        <w:t xml:space="preserve"> eilutę;</w:t>
      </w:r>
    </w:p>
    <w:p w:rsidR="00191CED" w:rsidRPr="00191CED" w:rsidRDefault="00DC22AC" w:rsidP="001F217C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A581D" w:rsidRPr="00191CED">
        <w:rPr>
          <w:sz w:val="24"/>
          <w:szCs w:val="24"/>
        </w:rPr>
        <w:t>papildyti</w:t>
      </w:r>
      <w:r w:rsidR="0090199A" w:rsidRPr="00191CED">
        <w:rPr>
          <w:sz w:val="24"/>
          <w:szCs w:val="24"/>
        </w:rPr>
        <w:t xml:space="preserve"> </w:t>
      </w:r>
      <w:r w:rsidR="000C0780">
        <w:rPr>
          <w:sz w:val="24"/>
          <w:szCs w:val="24"/>
        </w:rPr>
        <w:t>3</w:t>
      </w:r>
      <w:r w:rsidR="006709A1">
        <w:rPr>
          <w:sz w:val="24"/>
          <w:szCs w:val="24"/>
        </w:rPr>
        <w:t>5</w:t>
      </w:r>
      <w:r w:rsidR="0090199A" w:rsidRPr="001D4C1F">
        <w:rPr>
          <w:sz w:val="24"/>
          <w:szCs w:val="24"/>
        </w:rPr>
        <w:t xml:space="preserve"> </w:t>
      </w:r>
      <w:r w:rsidR="00832680" w:rsidRPr="001D4C1F">
        <w:rPr>
          <w:sz w:val="24"/>
          <w:szCs w:val="24"/>
        </w:rPr>
        <w:t xml:space="preserve">ir </w:t>
      </w:r>
      <w:r w:rsidR="000C0780">
        <w:rPr>
          <w:sz w:val="24"/>
          <w:szCs w:val="24"/>
        </w:rPr>
        <w:t>3</w:t>
      </w:r>
      <w:r w:rsidR="006709A1">
        <w:rPr>
          <w:sz w:val="24"/>
          <w:szCs w:val="24"/>
        </w:rPr>
        <w:t>6</w:t>
      </w:r>
      <w:r w:rsidR="00191CED" w:rsidRPr="00191CED">
        <w:rPr>
          <w:sz w:val="24"/>
          <w:szCs w:val="24"/>
        </w:rPr>
        <w:t xml:space="preserve"> </w:t>
      </w:r>
      <w:r w:rsidR="0090199A" w:rsidRPr="00191CED">
        <w:rPr>
          <w:sz w:val="24"/>
          <w:szCs w:val="24"/>
        </w:rPr>
        <w:t>eilut</w:t>
      </w:r>
      <w:r w:rsidR="0093649D" w:rsidRPr="00191CED">
        <w:rPr>
          <w:sz w:val="24"/>
          <w:szCs w:val="24"/>
        </w:rPr>
        <w:t>ėmis</w:t>
      </w:r>
      <w:r w:rsidR="0090199A" w:rsidRPr="00191CED">
        <w:rPr>
          <w:sz w:val="24"/>
          <w:szCs w:val="24"/>
        </w:rPr>
        <w:t xml:space="preserve"> ir j</w:t>
      </w:r>
      <w:r w:rsidR="00832680" w:rsidRPr="00191CED">
        <w:rPr>
          <w:sz w:val="24"/>
          <w:szCs w:val="24"/>
        </w:rPr>
        <w:t>as</w:t>
      </w:r>
      <w:r w:rsidR="0090199A" w:rsidRPr="00191CED">
        <w:rPr>
          <w:sz w:val="24"/>
          <w:szCs w:val="24"/>
        </w:rPr>
        <w:t xml:space="preserve"> išdėstyti taip: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2433"/>
        <w:gridCol w:w="4961"/>
        <w:gridCol w:w="1640"/>
      </w:tblGrid>
      <w:tr w:rsidR="00191CED" w:rsidTr="001F217C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Pavadinimas, aprašymas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Likutinė 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turto vertė, 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</w:t>
            </w:r>
          </w:p>
        </w:tc>
      </w:tr>
      <w:tr w:rsidR="00191CED" w:rsidTr="001F217C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0C0780" w:rsidP="00670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709A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A1" w:rsidRDefault="006709A1" w:rsidP="001F217C">
            <w:pPr>
              <w:rPr>
                <w:sz w:val="24"/>
                <w:szCs w:val="24"/>
                <w:lang w:eastAsia="ar-SA"/>
              </w:rPr>
            </w:pPr>
            <w:r w:rsidRPr="006709A1">
              <w:rPr>
                <w:sz w:val="24"/>
                <w:szCs w:val="24"/>
                <w:lang w:eastAsia="ar-SA"/>
              </w:rPr>
              <w:t>Panevėžio r. sav.</w:t>
            </w:r>
            <w:r>
              <w:rPr>
                <w:sz w:val="24"/>
                <w:szCs w:val="24"/>
                <w:lang w:eastAsia="ar-SA"/>
              </w:rPr>
              <w:t>,</w:t>
            </w:r>
          </w:p>
          <w:p w:rsidR="006709A1" w:rsidRDefault="006709A1" w:rsidP="001F217C">
            <w:pPr>
              <w:rPr>
                <w:sz w:val="24"/>
                <w:lang w:eastAsia="ar-SA"/>
              </w:rPr>
            </w:pPr>
            <w:r w:rsidRPr="006709A1">
              <w:rPr>
                <w:sz w:val="24"/>
                <w:lang w:eastAsia="ar-SA"/>
              </w:rPr>
              <w:t xml:space="preserve">Ramygalos m.,              </w:t>
            </w:r>
          </w:p>
          <w:p w:rsidR="002807E7" w:rsidRDefault="006709A1" w:rsidP="006709A1">
            <w:pPr>
              <w:rPr>
                <w:sz w:val="24"/>
                <w:szCs w:val="24"/>
              </w:rPr>
            </w:pPr>
            <w:r>
              <w:rPr>
                <w:sz w:val="24"/>
                <w:lang w:eastAsia="ar-SA"/>
              </w:rPr>
              <w:t>Laisvės g. 11-16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A1" w:rsidRPr="006709A1" w:rsidRDefault="006709A1" w:rsidP="006709A1">
            <w:pPr>
              <w:suppressAutoHyphens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N</w:t>
            </w:r>
            <w:r w:rsidRPr="006709A1">
              <w:rPr>
                <w:sz w:val="24"/>
                <w:lang w:eastAsia="ar-SA"/>
              </w:rPr>
              <w:t>egyvenam</w:t>
            </w:r>
            <w:r>
              <w:rPr>
                <w:sz w:val="24"/>
                <w:lang w:eastAsia="ar-SA"/>
              </w:rPr>
              <w:t>o</w:t>
            </w:r>
            <w:r w:rsidRPr="006709A1">
              <w:rPr>
                <w:sz w:val="24"/>
                <w:lang w:eastAsia="ar-SA"/>
              </w:rPr>
              <w:t>j</w:t>
            </w:r>
            <w:r>
              <w:rPr>
                <w:sz w:val="24"/>
                <w:lang w:eastAsia="ar-SA"/>
              </w:rPr>
              <w:t>i</w:t>
            </w:r>
            <w:r w:rsidRPr="006709A1">
              <w:rPr>
                <w:sz w:val="24"/>
                <w:lang w:eastAsia="ar-SA"/>
              </w:rPr>
              <w:t xml:space="preserve"> patalp</w:t>
            </w:r>
            <w:r>
              <w:rPr>
                <w:sz w:val="24"/>
                <w:lang w:eastAsia="ar-SA"/>
              </w:rPr>
              <w:t>a</w:t>
            </w:r>
            <w:r w:rsidRPr="006709A1">
              <w:rPr>
                <w:sz w:val="24"/>
                <w:lang w:eastAsia="ar-SA"/>
              </w:rPr>
              <w:t xml:space="preserve"> </w:t>
            </w:r>
            <w:bookmarkStart w:id="1" w:name="_Hlk121819192"/>
            <w:r w:rsidRPr="006709A1">
              <w:rPr>
                <w:sz w:val="24"/>
                <w:lang w:eastAsia="ar-SA"/>
              </w:rPr>
              <w:t>–</w:t>
            </w:r>
            <w:bookmarkEnd w:id="1"/>
            <w:r w:rsidRPr="006709A1">
              <w:rPr>
                <w:sz w:val="24"/>
                <w:lang w:eastAsia="ar-SA"/>
              </w:rPr>
              <w:t xml:space="preserve"> administracin</w:t>
            </w:r>
            <w:r>
              <w:rPr>
                <w:sz w:val="24"/>
                <w:lang w:eastAsia="ar-SA"/>
              </w:rPr>
              <w:t>ė</w:t>
            </w:r>
            <w:r w:rsidRPr="006709A1">
              <w:rPr>
                <w:sz w:val="24"/>
                <w:lang w:eastAsia="ar-SA"/>
              </w:rPr>
              <w:t>s patalp</w:t>
            </w:r>
            <w:r>
              <w:rPr>
                <w:sz w:val="24"/>
                <w:lang w:eastAsia="ar-SA"/>
              </w:rPr>
              <w:t>o</w:t>
            </w:r>
            <w:r w:rsidRPr="006709A1">
              <w:rPr>
                <w:sz w:val="24"/>
                <w:lang w:eastAsia="ar-SA"/>
              </w:rPr>
              <w:t>s (unikalus   Nr. 4400-5708-9420:8901, bendras plotas  50,52 kv. m</w:t>
            </w:r>
            <w:r>
              <w:rPr>
                <w:sz w:val="24"/>
                <w:lang w:eastAsia="ar-SA"/>
              </w:rPr>
              <w:t>)</w:t>
            </w:r>
          </w:p>
          <w:p w:rsidR="00191CED" w:rsidRDefault="00191CED" w:rsidP="006709A1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A5" w:rsidRDefault="002E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903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983,08</w:t>
            </w:r>
          </w:p>
        </w:tc>
      </w:tr>
      <w:tr w:rsidR="00191CED" w:rsidTr="001F217C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E17870" w:rsidP="00670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709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82" w:rsidRDefault="002E4882" w:rsidP="002E4882">
            <w:pPr>
              <w:rPr>
                <w:sz w:val="24"/>
                <w:szCs w:val="24"/>
                <w:lang w:eastAsia="ar-SA"/>
              </w:rPr>
            </w:pPr>
            <w:r w:rsidRPr="002E4882">
              <w:rPr>
                <w:sz w:val="24"/>
                <w:szCs w:val="24"/>
                <w:lang w:eastAsia="ar-SA"/>
              </w:rPr>
              <w:t>Panevėžio r. sav.</w:t>
            </w:r>
            <w:r>
              <w:rPr>
                <w:sz w:val="24"/>
                <w:szCs w:val="24"/>
                <w:lang w:eastAsia="ar-SA"/>
              </w:rPr>
              <w:t>,</w:t>
            </w:r>
          </w:p>
          <w:p w:rsidR="002E4882" w:rsidRDefault="002E4882" w:rsidP="002E4882">
            <w:pPr>
              <w:rPr>
                <w:sz w:val="24"/>
                <w:szCs w:val="24"/>
                <w:lang w:eastAsia="ar-SA"/>
              </w:rPr>
            </w:pPr>
            <w:r w:rsidRPr="002E4882">
              <w:rPr>
                <w:sz w:val="24"/>
                <w:szCs w:val="24"/>
                <w:lang w:eastAsia="ar-SA"/>
              </w:rPr>
              <w:t>Ramygalos m.,</w:t>
            </w:r>
          </w:p>
          <w:p w:rsidR="00191CED" w:rsidRDefault="002E4882" w:rsidP="002E4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Laisvės a. 8-1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82" w:rsidRPr="002E4882" w:rsidRDefault="002E4882" w:rsidP="002E4882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lang w:eastAsia="ar-SA"/>
              </w:rPr>
              <w:t>N</w:t>
            </w:r>
            <w:r w:rsidRPr="002E4882">
              <w:rPr>
                <w:sz w:val="24"/>
                <w:lang w:eastAsia="ar-SA"/>
              </w:rPr>
              <w:t>egyvenam</w:t>
            </w:r>
            <w:r>
              <w:rPr>
                <w:sz w:val="24"/>
                <w:lang w:eastAsia="ar-SA"/>
              </w:rPr>
              <w:t>o</w:t>
            </w:r>
            <w:r w:rsidRPr="002E4882">
              <w:rPr>
                <w:sz w:val="24"/>
                <w:lang w:eastAsia="ar-SA"/>
              </w:rPr>
              <w:t>j</w:t>
            </w:r>
            <w:r>
              <w:rPr>
                <w:sz w:val="24"/>
                <w:lang w:eastAsia="ar-SA"/>
              </w:rPr>
              <w:t>i</w:t>
            </w:r>
            <w:r w:rsidRPr="002E4882">
              <w:rPr>
                <w:sz w:val="24"/>
                <w:lang w:eastAsia="ar-SA"/>
              </w:rPr>
              <w:t xml:space="preserve"> patalp</w:t>
            </w:r>
            <w:r>
              <w:rPr>
                <w:sz w:val="24"/>
                <w:lang w:eastAsia="ar-SA"/>
              </w:rPr>
              <w:t>a</w:t>
            </w:r>
            <w:r w:rsidRPr="002E4882">
              <w:rPr>
                <w:sz w:val="24"/>
                <w:lang w:eastAsia="ar-SA"/>
              </w:rPr>
              <w:t xml:space="preserve"> – k</w:t>
            </w:r>
            <w:r>
              <w:rPr>
                <w:sz w:val="24"/>
                <w:lang w:eastAsia="ar-SA"/>
              </w:rPr>
              <w:t>nygynas</w:t>
            </w:r>
            <w:r w:rsidRPr="002E4882">
              <w:rPr>
                <w:sz w:val="24"/>
                <w:lang w:eastAsia="ar-SA"/>
              </w:rPr>
              <w:t xml:space="preserve"> </w:t>
            </w:r>
            <w:r>
              <w:rPr>
                <w:sz w:val="24"/>
                <w:lang w:eastAsia="ar-SA"/>
              </w:rPr>
              <w:t>(unikalus</w:t>
            </w:r>
            <w:r w:rsidRPr="002E4882">
              <w:rPr>
                <w:sz w:val="24"/>
                <w:szCs w:val="24"/>
                <w:lang w:eastAsia="ar-SA"/>
              </w:rPr>
              <w:t xml:space="preserve">                                               Nr. 6693-0001-2021:0001, </w:t>
            </w:r>
            <w:r w:rsidRPr="002E4882">
              <w:rPr>
                <w:sz w:val="24"/>
                <w:lang w:eastAsia="ar-SA"/>
              </w:rPr>
              <w:t>bendras plotas 70,15</w:t>
            </w:r>
            <w:r>
              <w:rPr>
                <w:sz w:val="24"/>
                <w:lang w:eastAsia="ar-SA"/>
              </w:rPr>
              <w:t xml:space="preserve"> kv. m</w:t>
            </w:r>
            <w:r w:rsidRPr="002E4882">
              <w:rPr>
                <w:sz w:val="24"/>
                <w:lang w:eastAsia="ar-SA"/>
              </w:rPr>
              <w:t>)</w:t>
            </w:r>
            <w:r w:rsidRPr="002E4882">
              <w:rPr>
                <w:sz w:val="24"/>
                <w:szCs w:val="24"/>
                <w:lang w:eastAsia="ar-SA"/>
              </w:rPr>
              <w:t xml:space="preserve"> </w:t>
            </w:r>
          </w:p>
          <w:p w:rsidR="00191CED" w:rsidRDefault="00191CED" w:rsidP="000554F4">
            <w:pPr>
              <w:suppressAutoHyphens/>
              <w:ind w:hanging="63"/>
              <w:jc w:val="both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A5" w:rsidRDefault="002E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14,51</w:t>
            </w:r>
          </w:p>
        </w:tc>
      </w:tr>
    </w:tbl>
    <w:p w:rsidR="00D1723C" w:rsidRDefault="00D1723C" w:rsidP="00D1723C">
      <w:pPr>
        <w:ind w:firstLine="771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  <w:sectPr w:rsidR="001D6E38" w:rsidSect="003D4379">
          <w:headerReference w:type="default" r:id="rId10"/>
          <w:type w:val="continuous"/>
          <w:pgSz w:w="11906" w:h="16838" w:code="9"/>
          <w:pgMar w:top="1077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:rsidR="002E4882" w:rsidRDefault="002E4882" w:rsidP="0016654B">
      <w:pPr>
        <w:jc w:val="center"/>
        <w:rPr>
          <w:b/>
          <w:bCs/>
          <w:sz w:val="24"/>
          <w:szCs w:val="24"/>
          <w:lang w:eastAsia="ar-SA"/>
        </w:rPr>
      </w:pPr>
    </w:p>
    <w:p w:rsidR="002E4882" w:rsidRDefault="002E4882" w:rsidP="0016654B">
      <w:pPr>
        <w:jc w:val="center"/>
        <w:rPr>
          <w:b/>
          <w:bCs/>
          <w:sz w:val="24"/>
          <w:szCs w:val="24"/>
          <w:lang w:eastAsia="ar-SA"/>
        </w:rPr>
      </w:pPr>
    </w:p>
    <w:p w:rsidR="002E4882" w:rsidRDefault="002E4882" w:rsidP="0016654B">
      <w:pPr>
        <w:jc w:val="center"/>
        <w:rPr>
          <w:b/>
          <w:bCs/>
          <w:sz w:val="24"/>
          <w:szCs w:val="24"/>
          <w:lang w:eastAsia="ar-SA"/>
        </w:rPr>
      </w:pPr>
    </w:p>
    <w:p w:rsidR="002E4882" w:rsidRDefault="002E4882" w:rsidP="0016654B">
      <w:pPr>
        <w:jc w:val="center"/>
        <w:rPr>
          <w:b/>
          <w:bCs/>
          <w:sz w:val="24"/>
          <w:szCs w:val="24"/>
          <w:lang w:eastAsia="ar-SA"/>
        </w:rPr>
      </w:pPr>
    </w:p>
    <w:p w:rsidR="002E4882" w:rsidRDefault="002E4882" w:rsidP="0016654B">
      <w:pPr>
        <w:jc w:val="center"/>
        <w:rPr>
          <w:b/>
          <w:bCs/>
          <w:sz w:val="24"/>
          <w:szCs w:val="24"/>
          <w:lang w:eastAsia="ar-SA"/>
        </w:rPr>
      </w:pPr>
    </w:p>
    <w:p w:rsidR="0016654B" w:rsidRPr="00245BFE" w:rsidRDefault="0016654B" w:rsidP="0016654B">
      <w:pPr>
        <w:jc w:val="center"/>
        <w:rPr>
          <w:b/>
          <w:bCs/>
          <w:sz w:val="24"/>
          <w:szCs w:val="24"/>
          <w:lang w:eastAsia="ar-SA"/>
        </w:rPr>
      </w:pPr>
      <w:r w:rsidRPr="00245BFE">
        <w:rPr>
          <w:b/>
          <w:bCs/>
          <w:sz w:val="24"/>
          <w:szCs w:val="24"/>
          <w:lang w:eastAsia="ar-SA"/>
        </w:rPr>
        <w:lastRenderedPageBreak/>
        <w:t>PANEVĖŽIO RAJONO SAVIVALDYBĖS ADMINISTRACIJOS</w:t>
      </w:r>
    </w:p>
    <w:p w:rsidR="0016654B" w:rsidRPr="00245BFE" w:rsidRDefault="0016654B" w:rsidP="0016654B">
      <w:pPr>
        <w:suppressAutoHyphens/>
        <w:jc w:val="center"/>
        <w:rPr>
          <w:b/>
          <w:bCs/>
          <w:sz w:val="24"/>
          <w:szCs w:val="24"/>
          <w:lang w:eastAsia="ar-SA"/>
        </w:rPr>
      </w:pPr>
      <w:r w:rsidRPr="00245BFE">
        <w:rPr>
          <w:b/>
          <w:bCs/>
          <w:sz w:val="24"/>
          <w:szCs w:val="24"/>
          <w:lang w:eastAsia="ar-SA"/>
        </w:rPr>
        <w:t>EKONOMIKOS IR TURTO VALDYMO SKYRIUS</w:t>
      </w:r>
    </w:p>
    <w:p w:rsidR="0016654B" w:rsidRPr="003F7EC8" w:rsidRDefault="0016654B" w:rsidP="0016654B">
      <w:pPr>
        <w:suppressAutoHyphens/>
        <w:jc w:val="center"/>
        <w:rPr>
          <w:bCs/>
          <w:sz w:val="24"/>
          <w:szCs w:val="24"/>
          <w:lang w:eastAsia="ar-SA"/>
        </w:rPr>
      </w:pPr>
    </w:p>
    <w:p w:rsidR="0016654B" w:rsidRPr="00245BFE" w:rsidRDefault="0016654B" w:rsidP="0016654B">
      <w:pPr>
        <w:suppressAutoHyphens/>
        <w:rPr>
          <w:sz w:val="24"/>
          <w:szCs w:val="24"/>
          <w:lang w:eastAsia="ar-SA"/>
        </w:rPr>
      </w:pPr>
      <w:r w:rsidRPr="00245BFE">
        <w:rPr>
          <w:sz w:val="24"/>
          <w:szCs w:val="24"/>
          <w:lang w:eastAsia="ar-SA"/>
        </w:rPr>
        <w:t>Panevėžio rajono savivaldybės tarybai</w:t>
      </w:r>
    </w:p>
    <w:p w:rsidR="0016654B" w:rsidRPr="00245BFE" w:rsidRDefault="0016654B" w:rsidP="0016654B">
      <w:pPr>
        <w:suppressAutoHyphens/>
        <w:jc w:val="center"/>
        <w:rPr>
          <w:sz w:val="24"/>
          <w:szCs w:val="24"/>
          <w:lang w:eastAsia="ar-SA"/>
        </w:rPr>
      </w:pPr>
    </w:p>
    <w:p w:rsidR="0016654B" w:rsidRPr="00245BFE" w:rsidRDefault="00C379F2" w:rsidP="00E75322">
      <w:pPr>
        <w:jc w:val="center"/>
        <w:rPr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 xml:space="preserve">SAVIVALDYBĖS TARYBOS </w:t>
      </w:r>
      <w:r w:rsidR="00430FAD">
        <w:rPr>
          <w:b/>
          <w:bCs/>
          <w:sz w:val="24"/>
          <w:szCs w:val="24"/>
          <w:lang w:eastAsia="ar-SA"/>
        </w:rPr>
        <w:t>SPRENDIMO „</w:t>
      </w:r>
      <w:r w:rsidR="00E75322">
        <w:rPr>
          <w:b/>
          <w:sz w:val="24"/>
          <w:szCs w:val="24"/>
        </w:rPr>
        <w:t>DĖL PANEVĖŽIO RAJONO SAVIVALDYBĖS TARYBOS 2020 M. VASARIO 27 D. SPRENDIMO NR. T-56 „</w:t>
      </w:r>
      <w:r w:rsidR="00E75322" w:rsidRPr="00352851">
        <w:rPr>
          <w:b/>
          <w:sz w:val="24"/>
          <w:szCs w:val="24"/>
        </w:rPr>
        <w:t xml:space="preserve">DĖL VIEŠAME AUKCIONE PARDUODAMO </w:t>
      </w:r>
      <w:r w:rsidR="00E75322">
        <w:rPr>
          <w:b/>
          <w:sz w:val="24"/>
          <w:szCs w:val="24"/>
        </w:rPr>
        <w:t>PANEVĖŽIO</w:t>
      </w:r>
      <w:r w:rsidR="00E75322" w:rsidRPr="00352851">
        <w:rPr>
          <w:b/>
          <w:sz w:val="24"/>
          <w:szCs w:val="24"/>
        </w:rPr>
        <w:t xml:space="preserve"> RAJONO SAVIVALDYBĖS NEKILNOJAMOJO TURTO IR KITŲ NEKILNOJAMŲJŲ DAIKTŲ SĄRAŠO PATVIRTINIMO</w:t>
      </w:r>
      <w:r w:rsidR="00E75322">
        <w:rPr>
          <w:b/>
          <w:sz w:val="24"/>
          <w:szCs w:val="24"/>
        </w:rPr>
        <w:t>“ PAKEITIMO</w:t>
      </w:r>
      <w:r w:rsidR="00C86EF0">
        <w:rPr>
          <w:b/>
          <w:bCs/>
          <w:sz w:val="24"/>
          <w:szCs w:val="24"/>
          <w:lang w:eastAsia="ar-SA"/>
        </w:rPr>
        <w:t>“</w:t>
      </w:r>
      <w:r w:rsidR="00131F34">
        <w:rPr>
          <w:b/>
          <w:bCs/>
          <w:sz w:val="24"/>
          <w:szCs w:val="24"/>
          <w:lang w:eastAsia="ar-SA"/>
        </w:rPr>
        <w:t xml:space="preserve"> </w:t>
      </w:r>
      <w:r w:rsidR="0016654B" w:rsidRPr="00245BFE">
        <w:rPr>
          <w:b/>
          <w:bCs/>
          <w:sz w:val="24"/>
          <w:szCs w:val="24"/>
          <w:lang w:eastAsia="ar-SA"/>
        </w:rPr>
        <w:t>PROJEKTO</w:t>
      </w:r>
      <w:r w:rsidR="00F72B4A" w:rsidRPr="00F72B4A">
        <w:rPr>
          <w:b/>
          <w:bCs/>
          <w:sz w:val="24"/>
          <w:szCs w:val="24"/>
          <w:lang w:eastAsia="ar-SA"/>
        </w:rPr>
        <w:t xml:space="preserve"> </w:t>
      </w:r>
      <w:r w:rsidR="00F72B4A" w:rsidRPr="00245BFE">
        <w:rPr>
          <w:b/>
          <w:bCs/>
          <w:sz w:val="24"/>
          <w:szCs w:val="24"/>
          <w:lang w:eastAsia="ar-SA"/>
        </w:rPr>
        <w:t>AIŠKINAM</w:t>
      </w:r>
      <w:r w:rsidR="00F72B4A">
        <w:rPr>
          <w:b/>
          <w:bCs/>
          <w:sz w:val="24"/>
          <w:szCs w:val="24"/>
          <w:lang w:eastAsia="ar-SA"/>
        </w:rPr>
        <w:t xml:space="preserve">ASIS RAŠTAS </w:t>
      </w:r>
    </w:p>
    <w:p w:rsidR="0016654B" w:rsidRPr="00245BFE" w:rsidRDefault="0016654B" w:rsidP="0016654B">
      <w:pPr>
        <w:suppressAutoHyphens/>
        <w:jc w:val="center"/>
        <w:rPr>
          <w:sz w:val="24"/>
          <w:szCs w:val="24"/>
          <w:lang w:eastAsia="ar-SA"/>
        </w:rPr>
      </w:pPr>
    </w:p>
    <w:p w:rsidR="0016654B" w:rsidRPr="00245BFE" w:rsidRDefault="00131F34" w:rsidP="0016654B">
      <w:pPr>
        <w:suppressAutoHyphens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202</w:t>
      </w:r>
      <w:r w:rsidR="002E4882">
        <w:rPr>
          <w:sz w:val="24"/>
          <w:szCs w:val="24"/>
          <w:lang w:eastAsia="ar-SA"/>
        </w:rPr>
        <w:t>3</w:t>
      </w:r>
      <w:r w:rsidR="0016654B" w:rsidRPr="00245BFE">
        <w:rPr>
          <w:sz w:val="24"/>
          <w:szCs w:val="24"/>
          <w:lang w:eastAsia="ar-SA"/>
        </w:rPr>
        <w:t>-</w:t>
      </w:r>
      <w:r w:rsidR="00D57F81">
        <w:rPr>
          <w:sz w:val="24"/>
          <w:szCs w:val="24"/>
          <w:lang w:eastAsia="ar-SA"/>
        </w:rPr>
        <w:t>0</w:t>
      </w:r>
      <w:r w:rsidR="002E4882">
        <w:rPr>
          <w:sz w:val="24"/>
          <w:szCs w:val="24"/>
          <w:lang w:eastAsia="ar-SA"/>
        </w:rPr>
        <w:t>1</w:t>
      </w:r>
      <w:r w:rsidR="008C7765">
        <w:rPr>
          <w:sz w:val="24"/>
          <w:szCs w:val="24"/>
          <w:lang w:eastAsia="ar-SA"/>
        </w:rPr>
        <w:t>-</w:t>
      </w:r>
      <w:r w:rsidR="002E4882">
        <w:rPr>
          <w:sz w:val="24"/>
          <w:szCs w:val="24"/>
          <w:lang w:eastAsia="ar-SA"/>
        </w:rPr>
        <w:t>13</w:t>
      </w:r>
    </w:p>
    <w:p w:rsidR="0016654B" w:rsidRDefault="0016654B" w:rsidP="0016654B">
      <w:pPr>
        <w:suppressAutoHyphens/>
        <w:jc w:val="center"/>
        <w:rPr>
          <w:sz w:val="24"/>
          <w:szCs w:val="24"/>
          <w:lang w:eastAsia="ar-SA"/>
        </w:rPr>
      </w:pPr>
      <w:r w:rsidRPr="00245BFE">
        <w:rPr>
          <w:sz w:val="24"/>
          <w:szCs w:val="24"/>
          <w:lang w:eastAsia="ar-SA"/>
        </w:rPr>
        <w:t>Panevėžys</w:t>
      </w:r>
    </w:p>
    <w:p w:rsidR="00AE48FD" w:rsidRPr="00245BFE" w:rsidRDefault="00AE48FD" w:rsidP="0016654B">
      <w:pPr>
        <w:suppressAutoHyphens/>
        <w:jc w:val="center"/>
        <w:rPr>
          <w:sz w:val="24"/>
          <w:szCs w:val="24"/>
          <w:lang w:eastAsia="ar-SA"/>
        </w:rPr>
      </w:pPr>
    </w:p>
    <w:p w:rsidR="004152AE" w:rsidRDefault="00F72B4A" w:rsidP="009F14FD">
      <w:pPr>
        <w:ind w:firstLine="540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152AE" w:rsidRPr="007159B2">
        <w:rPr>
          <w:b/>
          <w:sz w:val="24"/>
          <w:szCs w:val="24"/>
        </w:rPr>
        <w:t>Sprendimo projekto tikslai</w:t>
      </w:r>
      <w:r w:rsidR="004152AE">
        <w:rPr>
          <w:b/>
          <w:sz w:val="24"/>
          <w:szCs w:val="24"/>
        </w:rPr>
        <w:t xml:space="preserve"> ir uždaviniai</w:t>
      </w:r>
      <w:r w:rsidR="004152AE" w:rsidRPr="007159B2">
        <w:rPr>
          <w:sz w:val="24"/>
          <w:szCs w:val="24"/>
        </w:rPr>
        <w:t xml:space="preserve"> </w:t>
      </w:r>
    </w:p>
    <w:p w:rsidR="007F04A9" w:rsidRDefault="008400B1" w:rsidP="00B903AF">
      <w:pPr>
        <w:ind w:firstLine="567"/>
        <w:jc w:val="both"/>
        <w:rPr>
          <w:sz w:val="24"/>
          <w:szCs w:val="24"/>
          <w:lang w:eastAsia="ar-SA"/>
        </w:rPr>
      </w:pPr>
      <w:r w:rsidRPr="00245BFE">
        <w:rPr>
          <w:sz w:val="24"/>
          <w:szCs w:val="24"/>
          <w:lang w:eastAsia="ar-SA"/>
        </w:rPr>
        <w:t>Šiuo sprendimo projektu siūloma įtraukti į parduodamų objektų sąrašą</w:t>
      </w:r>
      <w:r>
        <w:rPr>
          <w:sz w:val="24"/>
          <w:szCs w:val="24"/>
          <w:lang w:eastAsia="ar-SA"/>
        </w:rPr>
        <w:t xml:space="preserve"> </w:t>
      </w:r>
      <w:r w:rsidR="00B903AF" w:rsidRPr="00B903AF">
        <w:rPr>
          <w:sz w:val="24"/>
          <w:lang w:eastAsia="ar-SA"/>
        </w:rPr>
        <w:t xml:space="preserve">negyvenamąją </w:t>
      </w:r>
      <w:r w:rsidR="00796391">
        <w:rPr>
          <w:sz w:val="24"/>
          <w:lang w:eastAsia="ar-SA"/>
        </w:rPr>
        <w:t xml:space="preserve">      </w:t>
      </w:r>
      <w:r w:rsidR="00B903AF" w:rsidRPr="00B903AF">
        <w:rPr>
          <w:sz w:val="24"/>
          <w:lang w:eastAsia="ar-SA"/>
        </w:rPr>
        <w:t xml:space="preserve">patalpą – administracines patalpas (inventorinis Nr. 1001, bendras plotas  50,52 kv. m, įsigijimo savikaina 17 635,92 </w:t>
      </w:r>
      <w:r w:rsidR="00B903AF" w:rsidRPr="00B903AF">
        <w:rPr>
          <w:sz w:val="24"/>
          <w:szCs w:val="24"/>
          <w:lang w:eastAsia="ar-SA"/>
        </w:rPr>
        <w:t>Eur</w:t>
      </w:r>
      <w:r w:rsidR="00B903AF" w:rsidRPr="00B903AF">
        <w:rPr>
          <w:sz w:val="24"/>
          <w:lang w:eastAsia="ar-SA"/>
        </w:rPr>
        <w:t>, balansinė vertė 202</w:t>
      </w:r>
      <w:r w:rsidR="00B903AF">
        <w:rPr>
          <w:sz w:val="24"/>
          <w:lang w:eastAsia="ar-SA"/>
        </w:rPr>
        <w:t>3</w:t>
      </w:r>
      <w:r w:rsidR="00B903AF" w:rsidRPr="00B903AF">
        <w:rPr>
          <w:sz w:val="24"/>
          <w:lang w:eastAsia="ar-SA"/>
        </w:rPr>
        <w:t xml:space="preserve"> m. </w:t>
      </w:r>
      <w:r w:rsidR="00B903AF">
        <w:rPr>
          <w:sz w:val="24"/>
          <w:lang w:eastAsia="ar-SA"/>
        </w:rPr>
        <w:t>sausio</w:t>
      </w:r>
      <w:r w:rsidR="00B903AF" w:rsidRPr="00B903AF">
        <w:rPr>
          <w:sz w:val="24"/>
          <w:lang w:eastAsia="ar-SA"/>
        </w:rPr>
        <w:t xml:space="preserve"> 31 d.</w:t>
      </w:r>
      <w:r w:rsidR="00B903AF" w:rsidRPr="00B903AF">
        <w:rPr>
          <w:sz w:val="24"/>
          <w:szCs w:val="24"/>
        </w:rPr>
        <w:t xml:space="preserve"> </w:t>
      </w:r>
      <w:r w:rsidR="00B903AF">
        <w:rPr>
          <w:sz w:val="24"/>
          <w:szCs w:val="24"/>
        </w:rPr>
        <w:t>5 983,08</w:t>
      </w:r>
      <w:r w:rsidR="00B903AF" w:rsidRPr="00B903AF">
        <w:rPr>
          <w:sz w:val="24"/>
          <w:lang w:eastAsia="ar-SA"/>
        </w:rPr>
        <w:t xml:space="preserve">  </w:t>
      </w:r>
      <w:proofErr w:type="spellStart"/>
      <w:r w:rsidR="00B903AF" w:rsidRPr="00B903AF">
        <w:rPr>
          <w:sz w:val="24"/>
          <w:lang w:eastAsia="ar-SA"/>
        </w:rPr>
        <w:t>Eur</w:t>
      </w:r>
      <w:proofErr w:type="spellEnd"/>
      <w:r w:rsidR="00B903AF" w:rsidRPr="00B903AF">
        <w:rPr>
          <w:sz w:val="24"/>
          <w:lang w:eastAsia="ar-SA"/>
        </w:rPr>
        <w:t xml:space="preserve">), esančias </w:t>
      </w:r>
      <w:r w:rsidR="00796391">
        <w:rPr>
          <w:sz w:val="24"/>
          <w:lang w:eastAsia="ar-SA"/>
        </w:rPr>
        <w:t xml:space="preserve">                  </w:t>
      </w:r>
      <w:r w:rsidR="00B903AF" w:rsidRPr="00B903AF">
        <w:rPr>
          <w:sz w:val="24"/>
          <w:lang w:eastAsia="ar-SA"/>
        </w:rPr>
        <w:t xml:space="preserve">Laisvės g. 11-16, Ramygalos m., </w:t>
      </w:r>
      <w:r w:rsidR="00B903AF" w:rsidRPr="00B903AF">
        <w:rPr>
          <w:sz w:val="24"/>
          <w:szCs w:val="24"/>
          <w:lang w:eastAsia="ar-SA"/>
        </w:rPr>
        <w:t>Panevėžio r. sav.</w:t>
      </w:r>
      <w:r w:rsidR="00B70B35">
        <w:rPr>
          <w:sz w:val="24"/>
          <w:szCs w:val="24"/>
          <w:lang w:eastAsia="ar-SA"/>
        </w:rPr>
        <w:t>,</w:t>
      </w:r>
      <w:r w:rsidR="00B903AF">
        <w:rPr>
          <w:sz w:val="24"/>
          <w:szCs w:val="24"/>
          <w:lang w:eastAsia="ar-SA"/>
        </w:rPr>
        <w:t xml:space="preserve"> ir </w:t>
      </w:r>
      <w:r w:rsidR="00B903AF" w:rsidRPr="00B903AF">
        <w:rPr>
          <w:sz w:val="24"/>
          <w:lang w:eastAsia="ar-SA"/>
        </w:rPr>
        <w:t>negyvenamąją patalpą – knygyną (</w:t>
      </w:r>
      <w:r w:rsidR="00B903AF" w:rsidRPr="00B903AF">
        <w:rPr>
          <w:sz w:val="24"/>
          <w:szCs w:val="24"/>
          <w:lang w:eastAsia="ar-SA"/>
        </w:rPr>
        <w:t>inventorinis Nr. 1038</w:t>
      </w:r>
      <w:r w:rsidR="00B903AF">
        <w:rPr>
          <w:sz w:val="24"/>
          <w:szCs w:val="24"/>
          <w:lang w:eastAsia="ar-SA"/>
        </w:rPr>
        <w:t xml:space="preserve">, </w:t>
      </w:r>
      <w:r w:rsidR="00B903AF" w:rsidRPr="00B903AF">
        <w:rPr>
          <w:sz w:val="24"/>
          <w:lang w:eastAsia="ar-SA"/>
        </w:rPr>
        <w:t xml:space="preserve">bendras plotas 70,15 kv. m, įsigijimo savikaina 113,82 </w:t>
      </w:r>
      <w:r w:rsidR="00B903AF" w:rsidRPr="00B903AF">
        <w:rPr>
          <w:sz w:val="24"/>
          <w:szCs w:val="24"/>
          <w:lang w:eastAsia="ar-SA"/>
        </w:rPr>
        <w:t>Eur</w:t>
      </w:r>
      <w:r w:rsidR="00B903AF" w:rsidRPr="00B903AF">
        <w:rPr>
          <w:sz w:val="24"/>
          <w:lang w:eastAsia="ar-SA"/>
        </w:rPr>
        <w:t>, balansinė vertė 202</w:t>
      </w:r>
      <w:r w:rsidR="00B903AF">
        <w:rPr>
          <w:sz w:val="24"/>
          <w:lang w:eastAsia="ar-SA"/>
        </w:rPr>
        <w:t>3</w:t>
      </w:r>
      <w:r w:rsidR="00B903AF" w:rsidRPr="00B903AF">
        <w:rPr>
          <w:sz w:val="24"/>
          <w:lang w:eastAsia="ar-SA"/>
        </w:rPr>
        <w:t xml:space="preserve"> m. </w:t>
      </w:r>
      <w:r w:rsidR="00B903AF">
        <w:rPr>
          <w:sz w:val="24"/>
          <w:lang w:eastAsia="ar-SA"/>
        </w:rPr>
        <w:t>sausio</w:t>
      </w:r>
      <w:r w:rsidR="00B903AF" w:rsidRPr="00B903AF">
        <w:rPr>
          <w:sz w:val="24"/>
          <w:lang w:eastAsia="ar-SA"/>
        </w:rPr>
        <w:t xml:space="preserve"> 31 d. 14,5</w:t>
      </w:r>
      <w:r w:rsidR="00B903AF">
        <w:rPr>
          <w:sz w:val="24"/>
          <w:lang w:eastAsia="ar-SA"/>
        </w:rPr>
        <w:t>1</w:t>
      </w:r>
      <w:r w:rsidR="00B903AF" w:rsidRPr="00B903AF">
        <w:rPr>
          <w:sz w:val="24"/>
          <w:lang w:eastAsia="ar-SA"/>
        </w:rPr>
        <w:t xml:space="preserve"> Eur), esantį</w:t>
      </w:r>
      <w:r w:rsidR="00B903AF" w:rsidRPr="00B903AF">
        <w:rPr>
          <w:sz w:val="24"/>
          <w:szCs w:val="24"/>
          <w:lang w:eastAsia="ar-SA"/>
        </w:rPr>
        <w:t xml:space="preserve"> Laisvės a. 8-1, Ramygalos m., Panevėžio r. sav.</w:t>
      </w:r>
      <w:r w:rsidR="00B903AF">
        <w:rPr>
          <w:sz w:val="24"/>
          <w:szCs w:val="24"/>
          <w:lang w:eastAsia="ar-SA"/>
        </w:rPr>
        <w:t>, kurie Panevėžio rajono savivaldybės administracijos direktoriaus 2022 m. gruodžio 15 d. įsakymu Nr. A1-528 „Dėl turto pripažinimo nereikalingu ir tolesnio jo panaudojimo“ pripažint</w:t>
      </w:r>
      <w:r w:rsidR="00B70B35">
        <w:rPr>
          <w:sz w:val="24"/>
          <w:szCs w:val="24"/>
          <w:lang w:eastAsia="ar-SA"/>
        </w:rPr>
        <w:t>i</w:t>
      </w:r>
      <w:r w:rsidR="00B903AF">
        <w:rPr>
          <w:sz w:val="24"/>
          <w:szCs w:val="24"/>
          <w:lang w:eastAsia="ar-SA"/>
        </w:rPr>
        <w:t xml:space="preserve"> nereikaling</w:t>
      </w:r>
      <w:r w:rsidR="00B70B35">
        <w:rPr>
          <w:sz w:val="24"/>
          <w:szCs w:val="24"/>
          <w:lang w:eastAsia="ar-SA"/>
        </w:rPr>
        <w:t>ais</w:t>
      </w:r>
      <w:r w:rsidR="00B903AF">
        <w:rPr>
          <w:sz w:val="24"/>
          <w:szCs w:val="24"/>
          <w:lang w:eastAsia="ar-SA"/>
        </w:rPr>
        <w:t xml:space="preserve"> Savivaldybės administracijos funkcijoms įgyvendinti. </w:t>
      </w:r>
    </w:p>
    <w:p w:rsidR="00690483" w:rsidRDefault="00D23C53" w:rsidP="00690483">
      <w:pPr>
        <w:jc w:val="both"/>
        <w:rPr>
          <w:sz w:val="24"/>
          <w:szCs w:val="24"/>
        </w:rPr>
      </w:pPr>
      <w:r w:rsidRPr="00E73042">
        <w:rPr>
          <w:sz w:val="24"/>
          <w:szCs w:val="24"/>
        </w:rPr>
        <w:t xml:space="preserve">        Iš sąrašo siūloma išbraukti </w:t>
      </w:r>
      <w:r w:rsidR="00690483">
        <w:rPr>
          <w:sz w:val="24"/>
          <w:szCs w:val="24"/>
        </w:rPr>
        <w:t>b</w:t>
      </w:r>
      <w:r w:rsidR="00690483">
        <w:rPr>
          <w:sz w:val="24"/>
          <w:szCs w:val="24"/>
          <w:lang w:eastAsia="ru-RU"/>
        </w:rPr>
        <w:t>utą</w:t>
      </w:r>
      <w:r w:rsidR="00690483" w:rsidRPr="00690483">
        <w:rPr>
          <w:sz w:val="24"/>
          <w:szCs w:val="24"/>
          <w:lang w:eastAsia="ru-RU"/>
        </w:rPr>
        <w:t xml:space="preserve"> / patalp</w:t>
      </w:r>
      <w:r w:rsidR="00690483">
        <w:rPr>
          <w:sz w:val="24"/>
          <w:szCs w:val="24"/>
          <w:lang w:eastAsia="ru-RU"/>
        </w:rPr>
        <w:t>ą</w:t>
      </w:r>
      <w:r w:rsidR="00690483" w:rsidRPr="00690483">
        <w:rPr>
          <w:sz w:val="24"/>
          <w:szCs w:val="24"/>
          <w:lang w:eastAsia="ru-RU"/>
        </w:rPr>
        <w:t xml:space="preserve"> – but</w:t>
      </w:r>
      <w:r w:rsidR="00690483">
        <w:rPr>
          <w:sz w:val="24"/>
          <w:szCs w:val="24"/>
          <w:lang w:eastAsia="ru-RU"/>
        </w:rPr>
        <w:t>ą</w:t>
      </w:r>
      <w:r w:rsidR="00690483" w:rsidRPr="00690483">
        <w:rPr>
          <w:sz w:val="24"/>
          <w:szCs w:val="24"/>
          <w:lang w:eastAsia="ru-RU"/>
        </w:rPr>
        <w:t xml:space="preserve"> (unikalus Nr. 6698-2011-2011:0003, bendras plotas 18,24 kv. m, 1 kambario), ¼ kitų inžinerinių statinių – kiemo statinių (šulinys, lauko tualetas) (unikalus Nr. 6698-2011-2111)</w:t>
      </w:r>
      <w:r w:rsidRPr="00690483">
        <w:rPr>
          <w:sz w:val="24"/>
          <w:szCs w:val="24"/>
        </w:rPr>
        <w:t xml:space="preserve">, </w:t>
      </w:r>
      <w:r w:rsidR="00CA2B8C">
        <w:rPr>
          <w:sz w:val="24"/>
          <w:szCs w:val="24"/>
        </w:rPr>
        <w:t>kuri</w:t>
      </w:r>
      <w:r w:rsidR="00B70B35">
        <w:rPr>
          <w:sz w:val="24"/>
          <w:szCs w:val="24"/>
        </w:rPr>
        <w:t>e</w:t>
      </w:r>
      <w:r w:rsidR="00CA2B8C">
        <w:rPr>
          <w:sz w:val="24"/>
          <w:szCs w:val="24"/>
        </w:rPr>
        <w:t xml:space="preserve"> 18 organizuotame viešame aukcione </w:t>
      </w:r>
      <w:r w:rsidRPr="00690483">
        <w:rPr>
          <w:sz w:val="24"/>
          <w:szCs w:val="24"/>
        </w:rPr>
        <w:t>parduot</w:t>
      </w:r>
      <w:r w:rsidR="00B70B35">
        <w:rPr>
          <w:sz w:val="24"/>
          <w:szCs w:val="24"/>
        </w:rPr>
        <w:t>i</w:t>
      </w:r>
      <w:r w:rsidR="00690483" w:rsidRPr="00D23C53">
        <w:rPr>
          <w:sz w:val="24"/>
          <w:szCs w:val="24"/>
        </w:rPr>
        <w:t xml:space="preserve"> ir aukciono laimėtojas yra įvykdęs visus įsipareigojimus pagal nekilnojamųjų daiktų pirkimo–pardavimo sutartis.</w:t>
      </w:r>
    </w:p>
    <w:p w:rsidR="004152AE" w:rsidRDefault="000B0F5D" w:rsidP="00D23C53">
      <w:pPr>
        <w:tabs>
          <w:tab w:val="left" w:pos="426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ab/>
      </w:r>
      <w:r w:rsidR="00D23C53">
        <w:rPr>
          <w:sz w:val="24"/>
          <w:szCs w:val="24"/>
        </w:rPr>
        <w:t xml:space="preserve"> </w:t>
      </w:r>
      <w:r w:rsidR="00F72B4A">
        <w:rPr>
          <w:b/>
          <w:sz w:val="24"/>
          <w:szCs w:val="24"/>
        </w:rPr>
        <w:t xml:space="preserve">2. </w:t>
      </w:r>
      <w:r w:rsidR="004152AE">
        <w:rPr>
          <w:b/>
          <w:sz w:val="24"/>
          <w:szCs w:val="24"/>
        </w:rPr>
        <w:t>Siūlomos teisinio reguliavimo nuostatos</w:t>
      </w:r>
      <w:r w:rsidR="004152AE" w:rsidRPr="004152AE">
        <w:rPr>
          <w:sz w:val="24"/>
          <w:szCs w:val="24"/>
          <w:lang w:eastAsia="ar-SA"/>
        </w:rPr>
        <w:t xml:space="preserve"> </w:t>
      </w:r>
    </w:p>
    <w:p w:rsidR="00107761" w:rsidRPr="00245BFE" w:rsidRDefault="004152AE" w:rsidP="009F14FD">
      <w:pPr>
        <w:ind w:firstLine="540"/>
        <w:jc w:val="both"/>
        <w:rPr>
          <w:sz w:val="24"/>
          <w:szCs w:val="24"/>
          <w:lang w:eastAsia="ar-SA"/>
        </w:rPr>
      </w:pPr>
      <w:r w:rsidRPr="00245BFE">
        <w:rPr>
          <w:sz w:val="24"/>
          <w:szCs w:val="24"/>
          <w:lang w:eastAsia="ar-SA"/>
        </w:rPr>
        <w:t>Viešame aukcione p</w:t>
      </w:r>
      <w:r>
        <w:rPr>
          <w:sz w:val="24"/>
          <w:szCs w:val="24"/>
          <w:lang w:eastAsia="ar-SA"/>
        </w:rPr>
        <w:t>arduodamo v</w:t>
      </w:r>
      <w:r w:rsidRPr="00245BFE">
        <w:rPr>
          <w:sz w:val="24"/>
          <w:szCs w:val="24"/>
          <w:lang w:eastAsia="ar-SA"/>
        </w:rPr>
        <w:t xml:space="preserve">alstybės ir savivaldybių nekilnojamojo turto ir kitų nekilnojamųjų daiktų sąrašo sudarymo tvarkos aprašo, patvirtinto Lietuvos Respublikos </w:t>
      </w:r>
      <w:r>
        <w:rPr>
          <w:sz w:val="24"/>
          <w:szCs w:val="24"/>
          <w:lang w:eastAsia="ar-SA"/>
        </w:rPr>
        <w:t xml:space="preserve">Vyriausybės </w:t>
      </w:r>
      <w:r w:rsidRPr="00245BFE">
        <w:rPr>
          <w:sz w:val="24"/>
          <w:szCs w:val="24"/>
          <w:lang w:eastAsia="ar-SA"/>
        </w:rPr>
        <w:t>2014 m. spalio 28 d. nutarimu Nr</w:t>
      </w:r>
      <w:r>
        <w:rPr>
          <w:sz w:val="24"/>
          <w:szCs w:val="24"/>
          <w:lang w:eastAsia="ar-SA"/>
        </w:rPr>
        <w:t xml:space="preserve">. 1179, 3 punkte numatyta, kad </w:t>
      </w:r>
      <w:r w:rsidR="00B54D2C">
        <w:rPr>
          <w:sz w:val="24"/>
          <w:szCs w:val="24"/>
          <w:lang w:eastAsia="ar-SA"/>
        </w:rPr>
        <w:t>v</w:t>
      </w:r>
      <w:r w:rsidRPr="00245BFE">
        <w:rPr>
          <w:sz w:val="24"/>
          <w:szCs w:val="24"/>
          <w:lang w:eastAsia="ar-SA"/>
        </w:rPr>
        <w:t xml:space="preserve">iešame aukcione parduodamo nekilnojamojo turto ir kitų nekilnojamųjų daiktų sąrašą tvirtina </w:t>
      </w:r>
      <w:r w:rsidR="00B54D2C">
        <w:rPr>
          <w:sz w:val="24"/>
          <w:szCs w:val="24"/>
          <w:lang w:eastAsia="ar-SA"/>
        </w:rPr>
        <w:t>S</w:t>
      </w:r>
      <w:r w:rsidRPr="00245BFE">
        <w:rPr>
          <w:sz w:val="24"/>
          <w:szCs w:val="24"/>
          <w:lang w:eastAsia="ar-SA"/>
        </w:rPr>
        <w:t>avivaldybės taryba</w:t>
      </w:r>
      <w:r w:rsidR="009F14FD">
        <w:rPr>
          <w:sz w:val="24"/>
          <w:szCs w:val="24"/>
          <w:lang w:eastAsia="ar-SA"/>
        </w:rPr>
        <w:t>,</w:t>
      </w:r>
      <w:r w:rsidRPr="00245BFE">
        <w:rPr>
          <w:sz w:val="24"/>
          <w:szCs w:val="24"/>
          <w:lang w:eastAsia="ar-SA"/>
        </w:rPr>
        <w:t xml:space="preserve"> kai nekilnojamasis turtas ir kiti nekilnojamieji daiktai nuosavybės teise priklauso savivaldybei. </w:t>
      </w:r>
    </w:p>
    <w:p w:rsidR="004152AE" w:rsidRDefault="009F14FD" w:rsidP="009F14FD">
      <w:pPr>
        <w:pStyle w:val="prastasiniatinklio"/>
        <w:tabs>
          <w:tab w:val="left" w:pos="1260"/>
        </w:tabs>
        <w:spacing w:before="0" w:beforeAutospacing="0" w:after="0" w:afterAutospacing="0"/>
        <w:ind w:firstLine="540"/>
        <w:jc w:val="both"/>
        <w:rPr>
          <w:b/>
          <w:lang w:val="lt-LT"/>
        </w:rPr>
      </w:pPr>
      <w:r w:rsidRPr="009F14FD">
        <w:rPr>
          <w:b/>
          <w:lang w:val="lt-LT"/>
        </w:rPr>
        <w:t>3.</w:t>
      </w:r>
      <w:r>
        <w:rPr>
          <w:lang w:val="lt-LT"/>
        </w:rPr>
        <w:t xml:space="preserve"> </w:t>
      </w:r>
      <w:r w:rsidR="004152AE">
        <w:rPr>
          <w:lang w:val="lt-LT"/>
        </w:rPr>
        <w:t>L</w:t>
      </w:r>
      <w:r w:rsidR="004152AE">
        <w:rPr>
          <w:b/>
          <w:lang w:val="lt-LT"/>
        </w:rPr>
        <w:t xml:space="preserve">aukiami rezultatai </w:t>
      </w:r>
    </w:p>
    <w:p w:rsidR="004152AE" w:rsidRDefault="004152AE" w:rsidP="009F14FD">
      <w:pPr>
        <w:ind w:firstLine="540"/>
        <w:jc w:val="both"/>
        <w:rPr>
          <w:color w:val="000000"/>
          <w:sz w:val="24"/>
          <w:szCs w:val="24"/>
        </w:rPr>
      </w:pPr>
      <w:r w:rsidRPr="00245BFE">
        <w:rPr>
          <w:sz w:val="24"/>
          <w:szCs w:val="24"/>
          <w:lang w:eastAsia="ar-SA"/>
        </w:rPr>
        <w:t>Savivaldybės administracija galės skelbti nekilnojamojo turto viešus aukcionus ir parduoti savivaldybės funkcijoms vykdyti ne</w:t>
      </w:r>
      <w:r>
        <w:rPr>
          <w:sz w:val="24"/>
          <w:szCs w:val="24"/>
          <w:lang w:eastAsia="ar-SA"/>
        </w:rPr>
        <w:t>reikalingą (ne</w:t>
      </w:r>
      <w:r w:rsidRPr="00245BFE">
        <w:rPr>
          <w:sz w:val="24"/>
          <w:szCs w:val="24"/>
          <w:lang w:eastAsia="ar-SA"/>
        </w:rPr>
        <w:t>tinkamą) savivaldybei nuosavybės teise priklausantį nekilnojamąjį turtą.</w:t>
      </w:r>
    </w:p>
    <w:p w:rsidR="004152AE" w:rsidRDefault="009F14FD" w:rsidP="009F14FD">
      <w:pPr>
        <w:suppressAutoHyphens/>
        <w:ind w:firstLine="450"/>
        <w:jc w:val="both"/>
        <w:rPr>
          <w:b/>
          <w:sz w:val="24"/>
          <w:szCs w:val="24"/>
          <w:lang w:eastAsia="ar-SA"/>
        </w:rPr>
      </w:pPr>
      <w:r w:rsidRPr="009F14FD">
        <w:rPr>
          <w:b/>
          <w:sz w:val="24"/>
          <w:szCs w:val="24"/>
          <w:lang w:eastAsia="ar-SA"/>
        </w:rPr>
        <w:t>4.</w:t>
      </w:r>
      <w:r>
        <w:rPr>
          <w:lang w:eastAsia="ar-SA"/>
        </w:rPr>
        <w:t xml:space="preserve"> </w:t>
      </w:r>
      <w:r w:rsidR="004152AE" w:rsidRPr="005C00D9">
        <w:rPr>
          <w:b/>
          <w:sz w:val="24"/>
          <w:szCs w:val="24"/>
          <w:lang w:eastAsia="ar-SA"/>
        </w:rPr>
        <w:t>Lėšų poreikis ir šaltiniai</w:t>
      </w:r>
    </w:p>
    <w:p w:rsidR="00191CED" w:rsidRPr="00191CED" w:rsidRDefault="004152AE" w:rsidP="00191CED">
      <w:pPr>
        <w:suppressAutoHyphens/>
        <w:ind w:firstLine="450"/>
        <w:jc w:val="both"/>
        <w:rPr>
          <w:sz w:val="24"/>
          <w:szCs w:val="24"/>
          <w:lang w:eastAsia="ar-SA"/>
        </w:rPr>
      </w:pPr>
      <w:r w:rsidRPr="00245BFE">
        <w:rPr>
          <w:sz w:val="24"/>
          <w:szCs w:val="24"/>
          <w:lang w:eastAsia="ar-SA"/>
        </w:rPr>
        <w:t>Dokumentams parengti (nekilnojamajam tu</w:t>
      </w:r>
      <w:r>
        <w:rPr>
          <w:sz w:val="24"/>
          <w:szCs w:val="24"/>
          <w:lang w:eastAsia="ar-SA"/>
        </w:rPr>
        <w:t>rtui vertinti) bus reikalingos s</w:t>
      </w:r>
      <w:r w:rsidRPr="00245BFE">
        <w:rPr>
          <w:sz w:val="24"/>
          <w:szCs w:val="24"/>
          <w:lang w:eastAsia="ar-SA"/>
        </w:rPr>
        <w:t>avivaldybės biudžeto lėšos.</w:t>
      </w:r>
    </w:p>
    <w:p w:rsidR="004152AE" w:rsidRPr="00DC50B1" w:rsidRDefault="009F14FD" w:rsidP="009F14FD">
      <w:pPr>
        <w:ind w:firstLine="4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4152AE" w:rsidRPr="00DC50B1">
        <w:rPr>
          <w:b/>
          <w:sz w:val="24"/>
          <w:szCs w:val="24"/>
        </w:rPr>
        <w:t>Kiti sprendimui priimti reikalingi pagrindimai, skaičiavimai ar paaiškinimai</w:t>
      </w:r>
    </w:p>
    <w:p w:rsidR="004152AE" w:rsidRPr="00713DE0" w:rsidRDefault="004152AE" w:rsidP="009F14FD">
      <w:pPr>
        <w:pStyle w:val="Betarp"/>
        <w:ind w:firstLine="450"/>
        <w:rPr>
          <w:sz w:val="24"/>
          <w:szCs w:val="24"/>
        </w:rPr>
      </w:pPr>
      <w:r>
        <w:rPr>
          <w:sz w:val="24"/>
          <w:szCs w:val="24"/>
        </w:rPr>
        <w:t>Nėra.</w:t>
      </w:r>
    </w:p>
    <w:p w:rsidR="0016654B" w:rsidRPr="00245BFE" w:rsidRDefault="0016654B" w:rsidP="0016654B">
      <w:pPr>
        <w:suppressAutoHyphens/>
        <w:rPr>
          <w:sz w:val="24"/>
          <w:szCs w:val="24"/>
          <w:lang w:eastAsia="ar-SA"/>
        </w:rPr>
      </w:pPr>
    </w:p>
    <w:p w:rsidR="004D04B1" w:rsidRDefault="0016654B" w:rsidP="00C7646A">
      <w:pPr>
        <w:suppressAutoHyphens/>
        <w:jc w:val="both"/>
        <w:rPr>
          <w:sz w:val="24"/>
          <w:szCs w:val="24"/>
          <w:lang w:eastAsia="ar-SA"/>
        </w:rPr>
      </w:pPr>
      <w:r w:rsidRPr="00245BFE">
        <w:rPr>
          <w:sz w:val="24"/>
          <w:szCs w:val="24"/>
          <w:lang w:eastAsia="ar-SA"/>
        </w:rPr>
        <w:tab/>
      </w:r>
    </w:p>
    <w:p w:rsidR="005A30F0" w:rsidRPr="005A30F0" w:rsidRDefault="0016654B" w:rsidP="00C86EF0">
      <w:pPr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Skyriaus vedėja                                                                                                  Aldona Čiegytė     </w:t>
      </w:r>
    </w:p>
    <w:sectPr w:rsidR="005A30F0" w:rsidRPr="005A30F0" w:rsidSect="003D4379">
      <w:headerReference w:type="default" r:id="rId11"/>
      <w:type w:val="continuous"/>
      <w:pgSz w:w="11906" w:h="16838" w:code="9"/>
      <w:pgMar w:top="107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5DD" w:rsidRDefault="004F25DD" w:rsidP="003D4379">
      <w:r>
        <w:separator/>
      </w:r>
    </w:p>
  </w:endnote>
  <w:endnote w:type="continuationSeparator" w:id="0">
    <w:p w:rsidR="004F25DD" w:rsidRDefault="004F25DD" w:rsidP="003D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5DD" w:rsidRDefault="004F25DD" w:rsidP="003D4379">
      <w:r>
        <w:separator/>
      </w:r>
    </w:p>
  </w:footnote>
  <w:footnote w:type="continuationSeparator" w:id="0">
    <w:p w:rsidR="004F25DD" w:rsidRDefault="004F25DD" w:rsidP="003D4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379" w:rsidRDefault="003D4379">
    <w:pPr>
      <w:pStyle w:val="Antrats"/>
      <w:jc w:val="center"/>
    </w:pPr>
  </w:p>
  <w:p w:rsidR="003D4379" w:rsidRDefault="003D4379">
    <w:pPr>
      <w:pStyle w:val="Antrats"/>
    </w:pPr>
  </w:p>
  <w:p w:rsidR="00EF4638" w:rsidRDefault="00EF463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379" w:rsidRDefault="003D4379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5CFD">
      <w:rPr>
        <w:noProof/>
      </w:rPr>
      <w:t>2</w:t>
    </w:r>
    <w:r>
      <w:rPr>
        <w:noProof/>
      </w:rPr>
      <w:fldChar w:fldCharType="end"/>
    </w:r>
  </w:p>
  <w:p w:rsidR="003D4379" w:rsidRDefault="003D437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B2ACB"/>
    <w:multiLevelType w:val="hybridMultilevel"/>
    <w:tmpl w:val="C6A4F9FE"/>
    <w:lvl w:ilvl="0" w:tplc="D36EB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9577805"/>
    <w:multiLevelType w:val="hybridMultilevel"/>
    <w:tmpl w:val="9ECC6EAE"/>
    <w:lvl w:ilvl="0" w:tplc="F20EB7B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C1"/>
    <w:rsid w:val="0000454E"/>
    <w:rsid w:val="00006EF0"/>
    <w:rsid w:val="00015587"/>
    <w:rsid w:val="0003099A"/>
    <w:rsid w:val="00034705"/>
    <w:rsid w:val="000366B9"/>
    <w:rsid w:val="00045323"/>
    <w:rsid w:val="00045670"/>
    <w:rsid w:val="00054506"/>
    <w:rsid w:val="000554F4"/>
    <w:rsid w:val="000613D7"/>
    <w:rsid w:val="00064EA0"/>
    <w:rsid w:val="000707A0"/>
    <w:rsid w:val="000804E4"/>
    <w:rsid w:val="0009369F"/>
    <w:rsid w:val="0009759A"/>
    <w:rsid w:val="000A4EA1"/>
    <w:rsid w:val="000B0F5D"/>
    <w:rsid w:val="000B3F97"/>
    <w:rsid w:val="000B5D73"/>
    <w:rsid w:val="000C0780"/>
    <w:rsid w:val="000E4A39"/>
    <w:rsid w:val="000E4E2B"/>
    <w:rsid w:val="00107761"/>
    <w:rsid w:val="00114855"/>
    <w:rsid w:val="001232E8"/>
    <w:rsid w:val="001237B4"/>
    <w:rsid w:val="0013065F"/>
    <w:rsid w:val="001308BE"/>
    <w:rsid w:val="00131F34"/>
    <w:rsid w:val="00143780"/>
    <w:rsid w:val="0016287F"/>
    <w:rsid w:val="00162BC7"/>
    <w:rsid w:val="0016654B"/>
    <w:rsid w:val="00171854"/>
    <w:rsid w:val="00176530"/>
    <w:rsid w:val="001815A1"/>
    <w:rsid w:val="001820CA"/>
    <w:rsid w:val="00191CED"/>
    <w:rsid w:val="00195D45"/>
    <w:rsid w:val="001A34DA"/>
    <w:rsid w:val="001B4961"/>
    <w:rsid w:val="001B783B"/>
    <w:rsid w:val="001C4E64"/>
    <w:rsid w:val="001D0361"/>
    <w:rsid w:val="001D4C1F"/>
    <w:rsid w:val="001D6E38"/>
    <w:rsid w:val="001D7944"/>
    <w:rsid w:val="001E1A41"/>
    <w:rsid w:val="001E38F2"/>
    <w:rsid w:val="001E7E1B"/>
    <w:rsid w:val="001F0626"/>
    <w:rsid w:val="001F0C1A"/>
    <w:rsid w:val="001F217C"/>
    <w:rsid w:val="001F26DC"/>
    <w:rsid w:val="001F26F7"/>
    <w:rsid w:val="0021705E"/>
    <w:rsid w:val="0021761C"/>
    <w:rsid w:val="00221DE6"/>
    <w:rsid w:val="00222F96"/>
    <w:rsid w:val="00231A63"/>
    <w:rsid w:val="0023649E"/>
    <w:rsid w:val="00253BF3"/>
    <w:rsid w:val="00257D70"/>
    <w:rsid w:val="00260350"/>
    <w:rsid w:val="0026398F"/>
    <w:rsid w:val="002731B2"/>
    <w:rsid w:val="002802DD"/>
    <w:rsid w:val="002807E7"/>
    <w:rsid w:val="00281762"/>
    <w:rsid w:val="00286002"/>
    <w:rsid w:val="00286BA4"/>
    <w:rsid w:val="00291497"/>
    <w:rsid w:val="002A4367"/>
    <w:rsid w:val="002B06FA"/>
    <w:rsid w:val="002B224C"/>
    <w:rsid w:val="002B56A4"/>
    <w:rsid w:val="002C01F6"/>
    <w:rsid w:val="002C6459"/>
    <w:rsid w:val="002C742C"/>
    <w:rsid w:val="002D56BF"/>
    <w:rsid w:val="002E1A82"/>
    <w:rsid w:val="002E2900"/>
    <w:rsid w:val="002E4882"/>
    <w:rsid w:val="002F1189"/>
    <w:rsid w:val="002F1FED"/>
    <w:rsid w:val="002F6C34"/>
    <w:rsid w:val="002F789F"/>
    <w:rsid w:val="0030697B"/>
    <w:rsid w:val="003114BD"/>
    <w:rsid w:val="003200C3"/>
    <w:rsid w:val="003202C3"/>
    <w:rsid w:val="003209AF"/>
    <w:rsid w:val="00340186"/>
    <w:rsid w:val="00341635"/>
    <w:rsid w:val="00345D14"/>
    <w:rsid w:val="00347B4C"/>
    <w:rsid w:val="00352851"/>
    <w:rsid w:val="00365DAA"/>
    <w:rsid w:val="003706AA"/>
    <w:rsid w:val="00371441"/>
    <w:rsid w:val="00376A8C"/>
    <w:rsid w:val="0037792E"/>
    <w:rsid w:val="00384100"/>
    <w:rsid w:val="00384339"/>
    <w:rsid w:val="0039252F"/>
    <w:rsid w:val="003A5F21"/>
    <w:rsid w:val="003B4AB0"/>
    <w:rsid w:val="003C1361"/>
    <w:rsid w:val="003C613C"/>
    <w:rsid w:val="003D4379"/>
    <w:rsid w:val="003D5AE0"/>
    <w:rsid w:val="003E187C"/>
    <w:rsid w:val="003F1CC7"/>
    <w:rsid w:val="003F66DB"/>
    <w:rsid w:val="004006D5"/>
    <w:rsid w:val="004152AE"/>
    <w:rsid w:val="00425443"/>
    <w:rsid w:val="0042561B"/>
    <w:rsid w:val="00430FAD"/>
    <w:rsid w:val="00440A4C"/>
    <w:rsid w:val="00443A55"/>
    <w:rsid w:val="00444396"/>
    <w:rsid w:val="00455656"/>
    <w:rsid w:val="004632C4"/>
    <w:rsid w:val="004637EE"/>
    <w:rsid w:val="00464AF7"/>
    <w:rsid w:val="00471C51"/>
    <w:rsid w:val="00472AD4"/>
    <w:rsid w:val="00474EE0"/>
    <w:rsid w:val="00475AB3"/>
    <w:rsid w:val="00476BAF"/>
    <w:rsid w:val="004770E7"/>
    <w:rsid w:val="004777A9"/>
    <w:rsid w:val="004808D5"/>
    <w:rsid w:val="00481C69"/>
    <w:rsid w:val="004A4166"/>
    <w:rsid w:val="004A580F"/>
    <w:rsid w:val="004C2391"/>
    <w:rsid w:val="004C3321"/>
    <w:rsid w:val="004D04B1"/>
    <w:rsid w:val="004D0B4F"/>
    <w:rsid w:val="004D6F4C"/>
    <w:rsid w:val="004D6FEA"/>
    <w:rsid w:val="004D7186"/>
    <w:rsid w:val="004D73C5"/>
    <w:rsid w:val="004F25DD"/>
    <w:rsid w:val="00506A0A"/>
    <w:rsid w:val="005223F2"/>
    <w:rsid w:val="00524990"/>
    <w:rsid w:val="0052700C"/>
    <w:rsid w:val="0053066D"/>
    <w:rsid w:val="00534E4C"/>
    <w:rsid w:val="00536D06"/>
    <w:rsid w:val="005443E6"/>
    <w:rsid w:val="00547DBF"/>
    <w:rsid w:val="00555365"/>
    <w:rsid w:val="005578F4"/>
    <w:rsid w:val="00562C4E"/>
    <w:rsid w:val="00563F01"/>
    <w:rsid w:val="00576761"/>
    <w:rsid w:val="005841FD"/>
    <w:rsid w:val="005847A2"/>
    <w:rsid w:val="005922DB"/>
    <w:rsid w:val="00592DF5"/>
    <w:rsid w:val="005A30F0"/>
    <w:rsid w:val="005A3D80"/>
    <w:rsid w:val="005A4752"/>
    <w:rsid w:val="005B264A"/>
    <w:rsid w:val="005B73C9"/>
    <w:rsid w:val="005C5FA0"/>
    <w:rsid w:val="005D313F"/>
    <w:rsid w:val="005D39A4"/>
    <w:rsid w:val="005E12C9"/>
    <w:rsid w:val="005E5138"/>
    <w:rsid w:val="005E529B"/>
    <w:rsid w:val="005F1651"/>
    <w:rsid w:val="00600D75"/>
    <w:rsid w:val="006030B4"/>
    <w:rsid w:val="0060463D"/>
    <w:rsid w:val="00606BCE"/>
    <w:rsid w:val="00640DA4"/>
    <w:rsid w:val="0064398A"/>
    <w:rsid w:val="0064516E"/>
    <w:rsid w:val="00647F8B"/>
    <w:rsid w:val="00652AFC"/>
    <w:rsid w:val="00655721"/>
    <w:rsid w:val="0066221C"/>
    <w:rsid w:val="0066606E"/>
    <w:rsid w:val="006709A1"/>
    <w:rsid w:val="00677EA1"/>
    <w:rsid w:val="00685CFD"/>
    <w:rsid w:val="00690483"/>
    <w:rsid w:val="006914FE"/>
    <w:rsid w:val="00694AB8"/>
    <w:rsid w:val="006A52A3"/>
    <w:rsid w:val="006A581D"/>
    <w:rsid w:val="006A5D72"/>
    <w:rsid w:val="006B74AD"/>
    <w:rsid w:val="006C13C0"/>
    <w:rsid w:val="006D3F20"/>
    <w:rsid w:val="006D4E67"/>
    <w:rsid w:val="006E25CF"/>
    <w:rsid w:val="006E68ED"/>
    <w:rsid w:val="006F141F"/>
    <w:rsid w:val="006F5529"/>
    <w:rsid w:val="00713739"/>
    <w:rsid w:val="00713DE0"/>
    <w:rsid w:val="007159B2"/>
    <w:rsid w:val="0072062F"/>
    <w:rsid w:val="00720726"/>
    <w:rsid w:val="0072372C"/>
    <w:rsid w:val="00724141"/>
    <w:rsid w:val="00734AFA"/>
    <w:rsid w:val="00745A3B"/>
    <w:rsid w:val="007638EB"/>
    <w:rsid w:val="00773A9B"/>
    <w:rsid w:val="00796391"/>
    <w:rsid w:val="00797E81"/>
    <w:rsid w:val="007A5220"/>
    <w:rsid w:val="007A5B32"/>
    <w:rsid w:val="007B5978"/>
    <w:rsid w:val="007D15EE"/>
    <w:rsid w:val="007D47BF"/>
    <w:rsid w:val="007E0195"/>
    <w:rsid w:val="007E49DB"/>
    <w:rsid w:val="007F0046"/>
    <w:rsid w:val="007F04A9"/>
    <w:rsid w:val="007F059C"/>
    <w:rsid w:val="007F41B6"/>
    <w:rsid w:val="007F4A1E"/>
    <w:rsid w:val="008032D3"/>
    <w:rsid w:val="00812266"/>
    <w:rsid w:val="00822939"/>
    <w:rsid w:val="00832192"/>
    <w:rsid w:val="00832680"/>
    <w:rsid w:val="0083594D"/>
    <w:rsid w:val="00836023"/>
    <w:rsid w:val="00837A87"/>
    <w:rsid w:val="008400B1"/>
    <w:rsid w:val="0084143B"/>
    <w:rsid w:val="00845182"/>
    <w:rsid w:val="00863A74"/>
    <w:rsid w:val="00872E08"/>
    <w:rsid w:val="008739DA"/>
    <w:rsid w:val="008908E5"/>
    <w:rsid w:val="00896B40"/>
    <w:rsid w:val="008A08FC"/>
    <w:rsid w:val="008B0611"/>
    <w:rsid w:val="008C630A"/>
    <w:rsid w:val="008C7765"/>
    <w:rsid w:val="008D68D9"/>
    <w:rsid w:val="008E0475"/>
    <w:rsid w:val="008E1975"/>
    <w:rsid w:val="008E339B"/>
    <w:rsid w:val="008F4752"/>
    <w:rsid w:val="008F7043"/>
    <w:rsid w:val="0090199A"/>
    <w:rsid w:val="009260DF"/>
    <w:rsid w:val="0093649D"/>
    <w:rsid w:val="009417C3"/>
    <w:rsid w:val="009446BA"/>
    <w:rsid w:val="00962EB5"/>
    <w:rsid w:val="00967084"/>
    <w:rsid w:val="0096735F"/>
    <w:rsid w:val="00973AAB"/>
    <w:rsid w:val="00977312"/>
    <w:rsid w:val="009824DF"/>
    <w:rsid w:val="00991ADE"/>
    <w:rsid w:val="00995AC4"/>
    <w:rsid w:val="009A002A"/>
    <w:rsid w:val="009B33DD"/>
    <w:rsid w:val="009B3D2E"/>
    <w:rsid w:val="009C0848"/>
    <w:rsid w:val="009D0000"/>
    <w:rsid w:val="009D1A09"/>
    <w:rsid w:val="009D37EC"/>
    <w:rsid w:val="009D6342"/>
    <w:rsid w:val="009E5A01"/>
    <w:rsid w:val="009F14FD"/>
    <w:rsid w:val="00A0090B"/>
    <w:rsid w:val="00A03990"/>
    <w:rsid w:val="00A03FE6"/>
    <w:rsid w:val="00A10E49"/>
    <w:rsid w:val="00A10F7A"/>
    <w:rsid w:val="00A1469A"/>
    <w:rsid w:val="00A17076"/>
    <w:rsid w:val="00A22650"/>
    <w:rsid w:val="00A2415C"/>
    <w:rsid w:val="00A339BC"/>
    <w:rsid w:val="00A37CA5"/>
    <w:rsid w:val="00A53990"/>
    <w:rsid w:val="00A55A14"/>
    <w:rsid w:val="00A622FB"/>
    <w:rsid w:val="00A73ECC"/>
    <w:rsid w:val="00A76144"/>
    <w:rsid w:val="00A761E3"/>
    <w:rsid w:val="00AC042E"/>
    <w:rsid w:val="00AE0D5B"/>
    <w:rsid w:val="00AE3428"/>
    <w:rsid w:val="00AE424B"/>
    <w:rsid w:val="00AE48FD"/>
    <w:rsid w:val="00AF08F8"/>
    <w:rsid w:val="00AF7554"/>
    <w:rsid w:val="00B25BEA"/>
    <w:rsid w:val="00B276B9"/>
    <w:rsid w:val="00B27831"/>
    <w:rsid w:val="00B31457"/>
    <w:rsid w:val="00B54D2C"/>
    <w:rsid w:val="00B6342F"/>
    <w:rsid w:val="00B6641C"/>
    <w:rsid w:val="00B70B35"/>
    <w:rsid w:val="00B74A3A"/>
    <w:rsid w:val="00B76D40"/>
    <w:rsid w:val="00B8408C"/>
    <w:rsid w:val="00B86A58"/>
    <w:rsid w:val="00B87FEF"/>
    <w:rsid w:val="00B903AF"/>
    <w:rsid w:val="00B95379"/>
    <w:rsid w:val="00B97B62"/>
    <w:rsid w:val="00BB08EF"/>
    <w:rsid w:val="00BB0ABC"/>
    <w:rsid w:val="00BB284F"/>
    <w:rsid w:val="00BB494D"/>
    <w:rsid w:val="00BB4D37"/>
    <w:rsid w:val="00BC02FB"/>
    <w:rsid w:val="00BD0C42"/>
    <w:rsid w:val="00BE6487"/>
    <w:rsid w:val="00BF1725"/>
    <w:rsid w:val="00BF2DAD"/>
    <w:rsid w:val="00BF4B0A"/>
    <w:rsid w:val="00C00C3F"/>
    <w:rsid w:val="00C00E92"/>
    <w:rsid w:val="00C01733"/>
    <w:rsid w:val="00C22B48"/>
    <w:rsid w:val="00C35500"/>
    <w:rsid w:val="00C379F2"/>
    <w:rsid w:val="00C427E6"/>
    <w:rsid w:val="00C4499B"/>
    <w:rsid w:val="00C4580E"/>
    <w:rsid w:val="00C4767A"/>
    <w:rsid w:val="00C6391B"/>
    <w:rsid w:val="00C6443E"/>
    <w:rsid w:val="00C66777"/>
    <w:rsid w:val="00C670A7"/>
    <w:rsid w:val="00C7646A"/>
    <w:rsid w:val="00C81A2D"/>
    <w:rsid w:val="00C829C0"/>
    <w:rsid w:val="00C86EF0"/>
    <w:rsid w:val="00C90F85"/>
    <w:rsid w:val="00C92EDC"/>
    <w:rsid w:val="00C93ED7"/>
    <w:rsid w:val="00C96ADE"/>
    <w:rsid w:val="00CA2B8C"/>
    <w:rsid w:val="00CC2614"/>
    <w:rsid w:val="00CC2F89"/>
    <w:rsid w:val="00CD1376"/>
    <w:rsid w:val="00CE01A9"/>
    <w:rsid w:val="00CE2366"/>
    <w:rsid w:val="00CE7295"/>
    <w:rsid w:val="00CF13A5"/>
    <w:rsid w:val="00D015CD"/>
    <w:rsid w:val="00D02AC9"/>
    <w:rsid w:val="00D0528B"/>
    <w:rsid w:val="00D12CC4"/>
    <w:rsid w:val="00D1723C"/>
    <w:rsid w:val="00D23C53"/>
    <w:rsid w:val="00D36CD8"/>
    <w:rsid w:val="00D4024D"/>
    <w:rsid w:val="00D45026"/>
    <w:rsid w:val="00D57F81"/>
    <w:rsid w:val="00D612AE"/>
    <w:rsid w:val="00D75AB2"/>
    <w:rsid w:val="00D805A0"/>
    <w:rsid w:val="00D876A7"/>
    <w:rsid w:val="00DA18F1"/>
    <w:rsid w:val="00DA699C"/>
    <w:rsid w:val="00DB2C76"/>
    <w:rsid w:val="00DC22AC"/>
    <w:rsid w:val="00DC22F1"/>
    <w:rsid w:val="00DC3DF0"/>
    <w:rsid w:val="00DE0237"/>
    <w:rsid w:val="00DF2ECF"/>
    <w:rsid w:val="00E02948"/>
    <w:rsid w:val="00E10ADB"/>
    <w:rsid w:val="00E16040"/>
    <w:rsid w:val="00E17870"/>
    <w:rsid w:val="00E21996"/>
    <w:rsid w:val="00E2673F"/>
    <w:rsid w:val="00E3243E"/>
    <w:rsid w:val="00E32ED4"/>
    <w:rsid w:val="00E3334D"/>
    <w:rsid w:val="00E33596"/>
    <w:rsid w:val="00E361D4"/>
    <w:rsid w:val="00E51DEA"/>
    <w:rsid w:val="00E558B3"/>
    <w:rsid w:val="00E567EC"/>
    <w:rsid w:val="00E62AC6"/>
    <w:rsid w:val="00E65E0A"/>
    <w:rsid w:val="00E66AE9"/>
    <w:rsid w:val="00E7152E"/>
    <w:rsid w:val="00E7276E"/>
    <w:rsid w:val="00E73042"/>
    <w:rsid w:val="00E75322"/>
    <w:rsid w:val="00E768E4"/>
    <w:rsid w:val="00E80011"/>
    <w:rsid w:val="00E97B47"/>
    <w:rsid w:val="00EA5756"/>
    <w:rsid w:val="00EB3D5E"/>
    <w:rsid w:val="00EB4D86"/>
    <w:rsid w:val="00EC15FD"/>
    <w:rsid w:val="00ED6E56"/>
    <w:rsid w:val="00EE683E"/>
    <w:rsid w:val="00EF2CCE"/>
    <w:rsid w:val="00EF4638"/>
    <w:rsid w:val="00EF55E4"/>
    <w:rsid w:val="00F00CC1"/>
    <w:rsid w:val="00F01367"/>
    <w:rsid w:val="00F04FB4"/>
    <w:rsid w:val="00F11E95"/>
    <w:rsid w:val="00F1293C"/>
    <w:rsid w:val="00F2090A"/>
    <w:rsid w:val="00F21D3F"/>
    <w:rsid w:val="00F22AC0"/>
    <w:rsid w:val="00F24890"/>
    <w:rsid w:val="00F30AC4"/>
    <w:rsid w:val="00F30B8C"/>
    <w:rsid w:val="00F4519D"/>
    <w:rsid w:val="00F530AF"/>
    <w:rsid w:val="00F7069D"/>
    <w:rsid w:val="00F72B4A"/>
    <w:rsid w:val="00F84349"/>
    <w:rsid w:val="00F87EFE"/>
    <w:rsid w:val="00FA28D6"/>
    <w:rsid w:val="00FA547B"/>
    <w:rsid w:val="00FB6DCF"/>
    <w:rsid w:val="00FC08C2"/>
    <w:rsid w:val="00FD0F66"/>
    <w:rsid w:val="00FE6398"/>
    <w:rsid w:val="00FF4EF4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6D55F9-AA58-4371-8FBA-B12F55EB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0CC1"/>
  </w:style>
  <w:style w:type="paragraph" w:styleId="Antrat1">
    <w:name w:val="heading 1"/>
    <w:basedOn w:val="prastasis"/>
    <w:next w:val="prastasis"/>
    <w:qFormat/>
    <w:rsid w:val="00F00CC1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DC22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DC22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0CC1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00CC1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F00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paragraph" w:styleId="Pagrindinistekstas">
    <w:name w:val="Body Text"/>
    <w:basedOn w:val="prastasis"/>
    <w:rsid w:val="00DC22F1"/>
    <w:pPr>
      <w:spacing w:after="120"/>
    </w:pPr>
  </w:style>
  <w:style w:type="paragraph" w:styleId="Pagrindiniotekstotrauka3">
    <w:name w:val="Body Text Indent 3"/>
    <w:basedOn w:val="prastasis"/>
    <w:rsid w:val="00DC22F1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semiHidden/>
    <w:rsid w:val="004632C4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8E047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8B0611"/>
  </w:style>
  <w:style w:type="character" w:customStyle="1" w:styleId="AntratsDiagrama">
    <w:name w:val="Antraštės Diagrama"/>
    <w:link w:val="Antrats"/>
    <w:uiPriority w:val="99"/>
    <w:rsid w:val="008B0611"/>
  </w:style>
  <w:style w:type="paragraph" w:customStyle="1" w:styleId="Lentelsturinys">
    <w:name w:val="Lentelės turinys"/>
    <w:basedOn w:val="prastasis"/>
    <w:rsid w:val="00A761E3"/>
    <w:pPr>
      <w:suppressLineNumbers/>
      <w:suppressAutoHyphens/>
    </w:pPr>
    <w:rPr>
      <w:lang w:eastAsia="ar-SA"/>
    </w:rPr>
  </w:style>
  <w:style w:type="paragraph" w:styleId="Porat">
    <w:name w:val="footer"/>
    <w:basedOn w:val="prastasis"/>
    <w:link w:val="PoratDiagrama"/>
    <w:rsid w:val="003D43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D4379"/>
  </w:style>
  <w:style w:type="paragraph" w:styleId="Sraopastraipa">
    <w:name w:val="List Paragraph"/>
    <w:basedOn w:val="prastasis"/>
    <w:uiPriority w:val="34"/>
    <w:qFormat/>
    <w:rsid w:val="00F72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834E6-7FB7-41AD-9F14-2F9983FD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pan.raj.sav.</Company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Windows User</cp:lastModifiedBy>
  <cp:revision>3</cp:revision>
  <cp:lastPrinted>2022-05-25T12:04:00Z</cp:lastPrinted>
  <dcterms:created xsi:type="dcterms:W3CDTF">2023-01-13T10:14:00Z</dcterms:created>
  <dcterms:modified xsi:type="dcterms:W3CDTF">2023-01-13T10:14:00Z</dcterms:modified>
</cp:coreProperties>
</file>