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38705" w14:textId="77777777" w:rsidR="00885863" w:rsidRDefault="00885863" w:rsidP="00885863">
      <w:pPr>
        <w:jc w:val="center"/>
        <w:rPr>
          <w:b/>
          <w:sz w:val="24"/>
          <w:szCs w:val="24"/>
        </w:rPr>
      </w:pPr>
      <w:r w:rsidRPr="008C3D45">
        <w:rPr>
          <w:b/>
          <w:sz w:val="24"/>
          <w:szCs w:val="24"/>
        </w:rPr>
        <w:t xml:space="preserve">DĖL PRITARIMO PANEVĖŽIO RAJONO BENDRUOMENIŲ SĄJUNGOS </w:t>
      </w:r>
    </w:p>
    <w:p w14:paraId="5B5F7D64" w14:textId="7F3FAA62" w:rsidR="00885863" w:rsidRPr="00787DBB" w:rsidRDefault="00885863" w:rsidP="00885863">
      <w:pPr>
        <w:jc w:val="center"/>
        <w:rPr>
          <w:b/>
          <w:bCs/>
          <w:sz w:val="24"/>
          <w:szCs w:val="24"/>
        </w:rPr>
      </w:pPr>
      <w:r w:rsidRPr="008C3D45">
        <w:rPr>
          <w:b/>
          <w:sz w:val="24"/>
          <w:szCs w:val="24"/>
        </w:rPr>
        <w:t xml:space="preserve">PROJEKTŲ </w:t>
      </w:r>
      <w:r w:rsidR="005B4CD3">
        <w:rPr>
          <w:b/>
          <w:sz w:val="24"/>
          <w:szCs w:val="24"/>
        </w:rPr>
        <w:t xml:space="preserve">RENGIMUI IR </w:t>
      </w:r>
      <w:r w:rsidRPr="008C3D45">
        <w:rPr>
          <w:b/>
          <w:sz w:val="24"/>
          <w:szCs w:val="24"/>
        </w:rPr>
        <w:t>ĮGYVENDINIMUI</w:t>
      </w:r>
    </w:p>
    <w:p w14:paraId="795A5677" w14:textId="77777777" w:rsidR="00885863" w:rsidRPr="002536BC" w:rsidRDefault="00885863" w:rsidP="00885863">
      <w:pPr>
        <w:jc w:val="center"/>
        <w:rPr>
          <w:sz w:val="24"/>
          <w:szCs w:val="24"/>
        </w:rPr>
      </w:pPr>
    </w:p>
    <w:p w14:paraId="19B41E13" w14:textId="77777777" w:rsidR="00885863" w:rsidRDefault="00885863" w:rsidP="00885863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23</w:t>
      </w:r>
      <w:r w:rsidRPr="008414A9">
        <w:rPr>
          <w:sz w:val="24"/>
        </w:rPr>
        <w:t xml:space="preserve"> m. </w:t>
      </w:r>
      <w:r>
        <w:rPr>
          <w:sz w:val="24"/>
        </w:rPr>
        <w:t>kovo 30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2DF288B5" w14:textId="77777777" w:rsidR="00885863" w:rsidRDefault="00885863" w:rsidP="0088586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4C735E5F" w14:textId="77777777" w:rsidR="00885863" w:rsidRPr="006A5C08" w:rsidRDefault="00885863" w:rsidP="00885863">
      <w:pPr>
        <w:jc w:val="both"/>
        <w:rPr>
          <w:sz w:val="24"/>
          <w:szCs w:val="24"/>
        </w:rPr>
      </w:pPr>
    </w:p>
    <w:p w14:paraId="00F83B75" w14:textId="77777777" w:rsidR="00885863" w:rsidRPr="00E25DA6" w:rsidRDefault="00885863" w:rsidP="0088586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>Vadovaudamasi Lietuvos Respublikos vietos savivaldos įstatymo 16 straipsnio 4 dalimi</w:t>
      </w:r>
      <w:r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Pr="00787DBB">
        <w:rPr>
          <w:rFonts w:eastAsia="Calibri"/>
          <w:sz w:val="24"/>
          <w:szCs w:val="24"/>
          <w:lang w:eastAsia="en-US"/>
        </w:rPr>
        <w:t xml:space="preserve">Panevėžio rajono </w:t>
      </w:r>
      <w:r>
        <w:rPr>
          <w:rFonts w:eastAsia="Calibri"/>
          <w:sz w:val="24"/>
          <w:szCs w:val="24"/>
          <w:lang w:eastAsia="en-US"/>
        </w:rPr>
        <w:t>bendruomeninių organizacijų rėmimo tvarkos aprašo</w:t>
      </w:r>
      <w:r>
        <w:rPr>
          <w:sz w:val="24"/>
          <w:szCs w:val="24"/>
        </w:rPr>
        <w:t>, patvirtinto Panevėžio rajono savivaldybės tarybos 2022 m. gegužės 5 d. sprendimu Nr. T-94 „Dėl Panevėžio rajono bendruomeninių organizacijų rėmimo tvarkos aprašo patvirtinimo“, 27 punktą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4E0D9BEB" w14:textId="55AB48EC" w:rsidR="00885863" w:rsidRPr="0056777F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 xml:space="preserve">Panevėžio rajono bendruomenių sąjungos projektų „Panevėžio r. bendruomenių sąjungos veiklos koordinavimo, viešinimo, narių verslumo skatinimas“ ir „Panevėžio r. bendruomenių sąjungos 20-asis sąskrydis“ </w:t>
      </w:r>
      <w:r w:rsidR="00E91026">
        <w:rPr>
          <w:sz w:val="24"/>
          <w:szCs w:val="24"/>
        </w:rPr>
        <w:t xml:space="preserve">rengimui ir </w:t>
      </w:r>
      <w:r>
        <w:rPr>
          <w:sz w:val="24"/>
          <w:szCs w:val="24"/>
        </w:rPr>
        <w:t xml:space="preserve">įgyvendinimui. </w:t>
      </w:r>
    </w:p>
    <w:p w14:paraId="7B236AD9" w14:textId="009F5A41" w:rsidR="00885863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9C4805">
        <w:rPr>
          <w:sz w:val="24"/>
          <w:szCs w:val="24"/>
        </w:rPr>
        <w:t xml:space="preserve">Užtikrinti 1 </w:t>
      </w:r>
      <w:r>
        <w:rPr>
          <w:sz w:val="24"/>
          <w:szCs w:val="24"/>
        </w:rPr>
        <w:t>punkte įvardytų projektų</w:t>
      </w:r>
      <w:r w:rsidRPr="009C4805">
        <w:rPr>
          <w:sz w:val="24"/>
          <w:szCs w:val="24"/>
        </w:rPr>
        <w:t xml:space="preserve"> tinkamų finansuoti išlaidų</w:t>
      </w:r>
      <w:r w:rsidRPr="00CA6FBE">
        <w:rPr>
          <w:sz w:val="24"/>
          <w:szCs w:val="24"/>
        </w:rPr>
        <w:t xml:space="preserve"> </w:t>
      </w:r>
      <w:r w:rsidRPr="009C4805">
        <w:rPr>
          <w:sz w:val="24"/>
          <w:szCs w:val="24"/>
        </w:rPr>
        <w:t>finansavimą.</w:t>
      </w:r>
    </w:p>
    <w:p w14:paraId="18C70264" w14:textId="77777777" w:rsidR="00885863" w:rsidRDefault="00885863" w:rsidP="00885863">
      <w:pPr>
        <w:jc w:val="center"/>
        <w:rPr>
          <w:sz w:val="24"/>
          <w:szCs w:val="24"/>
          <w:lang w:eastAsia="lt-LT"/>
        </w:rPr>
      </w:pPr>
    </w:p>
    <w:p w14:paraId="2A64D219" w14:textId="77777777" w:rsidR="00D56A24" w:rsidRPr="00A43C76" w:rsidRDefault="00D56A24" w:rsidP="00D56A24">
      <w:pPr>
        <w:pStyle w:val="Sraopastraipa"/>
        <w:suppressAutoHyphens w:val="0"/>
        <w:autoSpaceDE w:val="0"/>
        <w:autoSpaceDN w:val="0"/>
        <w:adjustRightInd w:val="0"/>
        <w:ind w:left="709"/>
        <w:jc w:val="both"/>
        <w:rPr>
          <w:sz w:val="24"/>
          <w:szCs w:val="24"/>
          <w:lang w:eastAsia="lt-LT"/>
        </w:rPr>
      </w:pPr>
    </w:p>
    <w:p w14:paraId="3FD9D16B" w14:textId="77777777" w:rsidR="003C772D" w:rsidRPr="00A43C76" w:rsidRDefault="003C772D" w:rsidP="000C1B68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3B9A28D1" w14:textId="6F58684D" w:rsidR="004C18DD" w:rsidRPr="00A43C76" w:rsidRDefault="004C18DD" w:rsidP="003C77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</w:p>
    <w:p w14:paraId="35AF104A" w14:textId="77777777" w:rsidR="00B019F0" w:rsidRPr="00A43C76" w:rsidRDefault="00B019F0" w:rsidP="003C772D">
      <w:pPr>
        <w:pStyle w:val="Sraopastraipa"/>
        <w:ind w:left="0" w:firstLine="709"/>
        <w:jc w:val="both"/>
        <w:rPr>
          <w:sz w:val="24"/>
          <w:szCs w:val="24"/>
        </w:rPr>
      </w:pPr>
    </w:p>
    <w:p w14:paraId="350FB6C8" w14:textId="2BE60228" w:rsidR="00C12EBF" w:rsidRPr="00A43C76" w:rsidRDefault="00C12EBF">
      <w:pPr>
        <w:suppressAutoHyphens w:val="0"/>
        <w:rPr>
          <w:sz w:val="24"/>
          <w:szCs w:val="24"/>
        </w:rPr>
      </w:pPr>
      <w:r w:rsidRPr="00A43C76">
        <w:rPr>
          <w:sz w:val="24"/>
          <w:szCs w:val="24"/>
        </w:rPr>
        <w:br w:type="page"/>
      </w:r>
    </w:p>
    <w:p w14:paraId="4F23C50B" w14:textId="77777777" w:rsidR="007B1F15" w:rsidRPr="00A43C76" w:rsidRDefault="007B1F15" w:rsidP="00AB528A">
      <w:pPr>
        <w:jc w:val="center"/>
        <w:rPr>
          <w:b/>
          <w:sz w:val="24"/>
          <w:szCs w:val="24"/>
        </w:rPr>
      </w:pPr>
      <w:r w:rsidRPr="00A43C76">
        <w:rPr>
          <w:b/>
          <w:sz w:val="24"/>
          <w:szCs w:val="24"/>
        </w:rPr>
        <w:lastRenderedPageBreak/>
        <w:t>PANEVĖŽIO RAJONO SAVIVALDYBĖS ADMINISTRACIJOS</w:t>
      </w:r>
    </w:p>
    <w:p w14:paraId="2A4B1C3A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b/>
          <w:sz w:val="24"/>
          <w:szCs w:val="24"/>
        </w:rPr>
        <w:t>INVESTICIJŲ IR UŽSIENIO RYŠIŲ SKYRIUS</w:t>
      </w:r>
    </w:p>
    <w:p w14:paraId="1E869FC2" w14:textId="77777777" w:rsidR="0024046A" w:rsidRPr="00A43C76" w:rsidRDefault="0024046A" w:rsidP="00591ABB">
      <w:pPr>
        <w:rPr>
          <w:sz w:val="24"/>
          <w:szCs w:val="24"/>
        </w:rPr>
      </w:pPr>
    </w:p>
    <w:p w14:paraId="2DABA248" w14:textId="77777777" w:rsidR="007B1F15" w:rsidRPr="00A43C76" w:rsidRDefault="007B1F15" w:rsidP="007B1F15">
      <w:pPr>
        <w:rPr>
          <w:sz w:val="24"/>
          <w:szCs w:val="24"/>
        </w:rPr>
      </w:pPr>
      <w:r w:rsidRPr="00A43C76">
        <w:rPr>
          <w:sz w:val="24"/>
          <w:szCs w:val="24"/>
        </w:rPr>
        <w:t>Panevėžio rajono savivaldybės tarybai</w:t>
      </w:r>
    </w:p>
    <w:p w14:paraId="2C7D5E9A" w14:textId="77777777" w:rsidR="0024046A" w:rsidRPr="00A43C76" w:rsidRDefault="0024046A" w:rsidP="007B1F15">
      <w:pPr>
        <w:rPr>
          <w:sz w:val="24"/>
          <w:szCs w:val="24"/>
        </w:rPr>
      </w:pPr>
    </w:p>
    <w:p w14:paraId="60A3077F" w14:textId="48788104" w:rsidR="007B1F15" w:rsidRPr="00A43C76" w:rsidRDefault="00B56290" w:rsidP="00885863">
      <w:pPr>
        <w:jc w:val="center"/>
        <w:rPr>
          <w:b/>
          <w:bCs/>
          <w:sz w:val="24"/>
          <w:szCs w:val="24"/>
          <w:lang w:eastAsia="lt-LT"/>
        </w:rPr>
      </w:pPr>
      <w:r w:rsidRPr="00A43C76">
        <w:rPr>
          <w:b/>
          <w:sz w:val="24"/>
          <w:szCs w:val="24"/>
        </w:rPr>
        <w:t xml:space="preserve">SAVIVALDYBĖS TARYBOS </w:t>
      </w:r>
      <w:r w:rsidR="007B1F15" w:rsidRPr="00A43C76">
        <w:rPr>
          <w:b/>
          <w:sz w:val="24"/>
          <w:szCs w:val="24"/>
        </w:rPr>
        <w:t>SPRENDIMO „</w:t>
      </w:r>
      <w:r w:rsidR="00885863" w:rsidRPr="008C3D45">
        <w:rPr>
          <w:b/>
          <w:sz w:val="24"/>
          <w:szCs w:val="24"/>
        </w:rPr>
        <w:t xml:space="preserve">DĖL PRITARIMO PANEVĖŽIO RAJONO BENDRUOMENIŲ SĄJUNGOS PROJEKTŲ </w:t>
      </w:r>
      <w:r w:rsidR="005B4CD3">
        <w:rPr>
          <w:b/>
          <w:sz w:val="24"/>
          <w:szCs w:val="24"/>
        </w:rPr>
        <w:t xml:space="preserve">RENGIMUI IR </w:t>
      </w:r>
      <w:r w:rsidR="00885863" w:rsidRPr="008C3D45">
        <w:rPr>
          <w:b/>
          <w:sz w:val="24"/>
          <w:szCs w:val="24"/>
        </w:rPr>
        <w:t>ĮGYVENDINIMUI</w:t>
      </w:r>
      <w:r w:rsidR="0050798E" w:rsidRPr="00A43C76">
        <w:rPr>
          <w:b/>
          <w:bCs/>
          <w:sz w:val="24"/>
          <w:szCs w:val="24"/>
          <w:lang w:eastAsia="lt-LT"/>
        </w:rPr>
        <w:t xml:space="preserve">“ </w:t>
      </w:r>
      <w:r w:rsidR="007B1F15" w:rsidRPr="00A43C76">
        <w:rPr>
          <w:b/>
          <w:sz w:val="24"/>
          <w:szCs w:val="24"/>
        </w:rPr>
        <w:t>PROJEKTO</w:t>
      </w:r>
      <w:r w:rsidRPr="00A43C76">
        <w:rPr>
          <w:b/>
          <w:sz w:val="24"/>
          <w:szCs w:val="24"/>
        </w:rPr>
        <w:t xml:space="preserve"> AIŠKINAMASIS RAŠTAS </w:t>
      </w:r>
    </w:p>
    <w:p w14:paraId="69636CE6" w14:textId="77777777" w:rsidR="007B1F15" w:rsidRPr="00A43C76" w:rsidRDefault="007B1F15" w:rsidP="007B1F15">
      <w:pPr>
        <w:jc w:val="center"/>
        <w:rPr>
          <w:sz w:val="24"/>
          <w:szCs w:val="24"/>
        </w:rPr>
      </w:pPr>
    </w:p>
    <w:p w14:paraId="2655A4A0" w14:textId="6D8C2564" w:rsidR="007B1F15" w:rsidRPr="00A43C76" w:rsidRDefault="00811044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202</w:t>
      </w:r>
      <w:r w:rsidR="00885863">
        <w:rPr>
          <w:sz w:val="24"/>
          <w:szCs w:val="24"/>
        </w:rPr>
        <w:t>3</w:t>
      </w:r>
      <w:r w:rsidR="007B1F15" w:rsidRPr="00A43C76">
        <w:rPr>
          <w:sz w:val="24"/>
          <w:szCs w:val="24"/>
        </w:rPr>
        <w:t xml:space="preserve"> m. </w:t>
      </w:r>
      <w:r w:rsidR="00296DE5">
        <w:rPr>
          <w:sz w:val="24"/>
          <w:szCs w:val="24"/>
        </w:rPr>
        <w:t>kovo 6</w:t>
      </w:r>
      <w:r w:rsidR="00537E1F" w:rsidRPr="00A43C76">
        <w:rPr>
          <w:sz w:val="24"/>
          <w:szCs w:val="24"/>
        </w:rPr>
        <w:t xml:space="preserve"> </w:t>
      </w:r>
      <w:r w:rsidR="007B1F15" w:rsidRPr="00A43C76">
        <w:rPr>
          <w:sz w:val="24"/>
          <w:szCs w:val="24"/>
        </w:rPr>
        <w:t>d.</w:t>
      </w:r>
    </w:p>
    <w:p w14:paraId="3E994546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Panevėžys</w:t>
      </w:r>
    </w:p>
    <w:p w14:paraId="19035C48" w14:textId="77777777" w:rsidR="007B1F15" w:rsidRPr="00A43C76" w:rsidRDefault="007B1F15" w:rsidP="007B1F15">
      <w:pPr>
        <w:jc w:val="center"/>
        <w:rPr>
          <w:sz w:val="24"/>
          <w:szCs w:val="24"/>
        </w:rPr>
      </w:pPr>
    </w:p>
    <w:p w14:paraId="42D2C7BF" w14:textId="2E0EDD1A" w:rsidR="00D95D5F" w:rsidRPr="00A43C76" w:rsidRDefault="00D95D5F" w:rsidP="00D95D5F">
      <w:pPr>
        <w:ind w:left="720"/>
        <w:jc w:val="both"/>
        <w:rPr>
          <w:b/>
          <w:bCs/>
          <w:sz w:val="24"/>
          <w:szCs w:val="24"/>
          <w:lang w:eastAsia="lt-LT"/>
        </w:rPr>
      </w:pPr>
      <w:r w:rsidRPr="00A43C76">
        <w:rPr>
          <w:b/>
          <w:bCs/>
          <w:sz w:val="24"/>
          <w:szCs w:val="24"/>
          <w:lang w:eastAsia="lt-LT"/>
        </w:rPr>
        <w:t>1. Sprendimo projekto tikslai ir uždaviniai</w:t>
      </w:r>
    </w:p>
    <w:p w14:paraId="2F92E4C3" w14:textId="76184986" w:rsidR="00030DCA" w:rsidRDefault="00030DCA" w:rsidP="00030DCA">
      <w:pPr>
        <w:ind w:firstLine="720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</w:rPr>
        <w:t xml:space="preserve">Sprendimo projektas parengtas vadovaujantis </w:t>
      </w:r>
      <w:r w:rsidRPr="00A43C76">
        <w:rPr>
          <w:sz w:val="24"/>
          <w:szCs w:val="24"/>
          <w:lang w:eastAsia="lt-LT"/>
        </w:rPr>
        <w:t>Lietuvos Respublikos vietos savivaldos įstatymo</w:t>
      </w:r>
      <w:r w:rsidRPr="00A43C76">
        <w:rPr>
          <w:sz w:val="24"/>
          <w:szCs w:val="24"/>
        </w:rPr>
        <w:t xml:space="preserve"> </w:t>
      </w:r>
      <w:r w:rsidRPr="00A43C76">
        <w:rPr>
          <w:sz w:val="24"/>
          <w:szCs w:val="24"/>
          <w:lang w:eastAsia="lt-LT"/>
        </w:rPr>
        <w:t>16</w:t>
      </w:r>
      <w:r w:rsidRPr="00A43C7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Pr="00A43C76">
        <w:rPr>
          <w:sz w:val="24"/>
          <w:szCs w:val="24"/>
          <w:lang w:eastAsia="lt-LT"/>
        </w:rPr>
        <w:t xml:space="preserve">straipsnio </w:t>
      </w:r>
      <w:r w:rsidR="0003378B" w:rsidRPr="00A43C76">
        <w:rPr>
          <w:sz w:val="24"/>
          <w:szCs w:val="24"/>
          <w:lang w:eastAsia="lt-LT"/>
        </w:rPr>
        <w:t>4 dalimi</w:t>
      </w:r>
      <w:r w:rsidRPr="00A43C76">
        <w:rPr>
          <w:sz w:val="24"/>
          <w:szCs w:val="24"/>
          <w:lang w:eastAsia="lt-LT"/>
        </w:rPr>
        <w:t xml:space="preserve"> ir atsižvelgiant į</w:t>
      </w:r>
      <w:r w:rsidR="00747576">
        <w:rPr>
          <w:sz w:val="24"/>
          <w:szCs w:val="24"/>
          <w:lang w:eastAsia="lt-LT"/>
        </w:rPr>
        <w:t xml:space="preserve"> </w:t>
      </w:r>
      <w:r w:rsidR="00885863" w:rsidRPr="00787DBB">
        <w:rPr>
          <w:rFonts w:eastAsia="Calibri"/>
          <w:sz w:val="24"/>
          <w:szCs w:val="24"/>
          <w:lang w:eastAsia="en-US"/>
        </w:rPr>
        <w:t xml:space="preserve">Panevėžio rajono </w:t>
      </w:r>
      <w:r w:rsidR="00885863">
        <w:rPr>
          <w:rFonts w:eastAsia="Calibri"/>
          <w:sz w:val="24"/>
          <w:szCs w:val="24"/>
          <w:lang w:eastAsia="en-US"/>
        </w:rPr>
        <w:t>bendruomeninių organizacijų rėmimo tvarkos aprašo</w:t>
      </w:r>
      <w:r w:rsidR="00885863">
        <w:rPr>
          <w:sz w:val="24"/>
          <w:szCs w:val="24"/>
        </w:rPr>
        <w:t xml:space="preserve">, patvirtinto Panevėžio rajono savivaldybės tarybos 2022 m. gegužės 5 d. sprendimu Nr. T-94 „Dėl Panevėžio rajono bendruomeninių organizacijų rėmimo tvarkos aprašo patvirtinimo“, 27 punktą bei gautas Panevėžio rajono bendruomenių sąjungos projektų „Panevėžio r. bendruomenių sąjungos veiklos koordinavimo, viešinimo, narių verslumo skatinimas“ ir </w:t>
      </w:r>
      <w:r w:rsidR="00BD476B">
        <w:rPr>
          <w:sz w:val="24"/>
          <w:szCs w:val="24"/>
        </w:rPr>
        <w:t xml:space="preserve">     </w:t>
      </w:r>
      <w:r w:rsidR="00885863">
        <w:rPr>
          <w:sz w:val="24"/>
          <w:szCs w:val="24"/>
        </w:rPr>
        <w:t>„Panevėžio r. bendruomenių sąjungos 20-asis sąskrydis“ paraiškas</w:t>
      </w:r>
      <w:r w:rsidRPr="00A43C76">
        <w:rPr>
          <w:sz w:val="24"/>
          <w:szCs w:val="24"/>
          <w:lang w:eastAsia="lt-LT"/>
        </w:rPr>
        <w:t>.</w:t>
      </w:r>
    </w:p>
    <w:p w14:paraId="14E965CD" w14:textId="60D76834" w:rsidR="00B836A8" w:rsidRDefault="00B836A8" w:rsidP="00030DCA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Projekto </w:t>
      </w:r>
      <w:r>
        <w:rPr>
          <w:sz w:val="24"/>
          <w:szCs w:val="24"/>
        </w:rPr>
        <w:t>„Panevėžio r. bendruomenių sąjungos veiklos koordinavimo, viešinimo, narių verslumo skatinimas“ tikslas – telkti sąjungos narius svarbiausių veiklos uždavinių sprendimui, kuriuo bus siekiama įgyvendin</w:t>
      </w:r>
      <w:r w:rsidR="006A24E5">
        <w:rPr>
          <w:sz w:val="24"/>
          <w:szCs w:val="24"/>
        </w:rPr>
        <w:t>ti</w:t>
      </w:r>
      <w:r>
        <w:rPr>
          <w:sz w:val="24"/>
          <w:szCs w:val="24"/>
        </w:rPr>
        <w:t xml:space="preserve"> šiuos uždavinius: bendruomenių sąjungos narių organizacinių ir verslumo gebėjimų ugdymas, veiklos efektyvumo didinimas; bendruomenių interesų atstovavimas; bendruomenių sąjungos veiklos viešinimas; bendruomenių sąjungos tarybos veiklos organizavimas.</w:t>
      </w:r>
    </w:p>
    <w:p w14:paraId="2BC33468" w14:textId="2AD214A4" w:rsidR="00B836A8" w:rsidRPr="00A43C76" w:rsidRDefault="00B836A8" w:rsidP="00030DCA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Pagal projektą </w:t>
      </w:r>
      <w:r>
        <w:rPr>
          <w:sz w:val="24"/>
          <w:szCs w:val="24"/>
        </w:rPr>
        <w:t>„Panevėžio r. bendruomenių sąjungos 20-asis sąskrydis“ planuojama suorganizuoti 20-ąjį Panevėžio rajono bendruomenių sąjungos sąskrydį 2023 m. liepos 15 d.</w:t>
      </w:r>
      <w:r w:rsidR="006A24E5">
        <w:rPr>
          <w:sz w:val="24"/>
          <w:szCs w:val="24"/>
        </w:rPr>
        <w:t xml:space="preserve"> Miežiškiuose.</w:t>
      </w:r>
    </w:p>
    <w:p w14:paraId="32448772" w14:textId="4055A434" w:rsidR="00D95D5F" w:rsidRPr="00A43C76" w:rsidRDefault="00D95D5F" w:rsidP="00D95D5F">
      <w:pPr>
        <w:ind w:firstLine="709"/>
        <w:jc w:val="both"/>
        <w:rPr>
          <w:b/>
          <w:sz w:val="24"/>
          <w:szCs w:val="24"/>
        </w:rPr>
      </w:pPr>
      <w:r w:rsidRPr="00A43C76">
        <w:rPr>
          <w:b/>
          <w:bCs/>
          <w:sz w:val="24"/>
          <w:szCs w:val="24"/>
          <w:lang w:eastAsia="lt-LT"/>
        </w:rPr>
        <w:t>2. Siūlomos teisinio reguliavimo nuostatos</w:t>
      </w:r>
    </w:p>
    <w:p w14:paraId="0E039F16" w14:textId="4094B3D7" w:rsidR="003F6EFF" w:rsidRPr="00A43C76" w:rsidRDefault="00FA01A6" w:rsidP="00B8794A">
      <w:pPr>
        <w:ind w:firstLine="720"/>
        <w:jc w:val="both"/>
        <w:rPr>
          <w:sz w:val="24"/>
          <w:szCs w:val="24"/>
        </w:rPr>
      </w:pPr>
      <w:r w:rsidRPr="00A43C76">
        <w:rPr>
          <w:sz w:val="24"/>
          <w:szCs w:val="24"/>
        </w:rPr>
        <w:t>Teisės aktų keisti nereikia.</w:t>
      </w:r>
    </w:p>
    <w:p w14:paraId="2D2C75D3" w14:textId="77777777" w:rsidR="00B56290" w:rsidRPr="00A43C76" w:rsidRDefault="00D95D5F" w:rsidP="00B8794A">
      <w:pPr>
        <w:ind w:firstLine="720"/>
        <w:jc w:val="both"/>
        <w:rPr>
          <w:b/>
          <w:bCs/>
          <w:sz w:val="24"/>
          <w:szCs w:val="24"/>
        </w:rPr>
      </w:pPr>
      <w:r w:rsidRPr="00A43C76">
        <w:rPr>
          <w:b/>
          <w:sz w:val="24"/>
        </w:rPr>
        <w:t>3</w:t>
      </w:r>
      <w:r w:rsidRPr="00A43C76">
        <w:rPr>
          <w:b/>
          <w:bCs/>
          <w:sz w:val="24"/>
          <w:szCs w:val="24"/>
        </w:rPr>
        <w:t>. Laukiami rezultatai</w:t>
      </w:r>
    </w:p>
    <w:p w14:paraId="23AE879C" w14:textId="4DD625DE" w:rsidR="00885863" w:rsidRDefault="00885863" w:rsidP="004D2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Bus įgyvendinti Panevėžio rajono bendruomenių sąjungos pateikti projektai „Panevėžio r. bendruomenių sąjungos veiklos koordinavimo, viešinimo, narių verslumo skatinimas“ ir</w:t>
      </w:r>
      <w:r w:rsidR="00BD476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„Panevėžio r. bendruomenių sąjungos 20-asis sąskrydis“.</w:t>
      </w:r>
    </w:p>
    <w:p w14:paraId="3D1E83BE" w14:textId="79953207" w:rsidR="00B56290" w:rsidRPr="00A43C76" w:rsidRDefault="00D95D5F" w:rsidP="004D24D3">
      <w:pPr>
        <w:ind w:firstLine="720"/>
        <w:jc w:val="both"/>
        <w:rPr>
          <w:b/>
          <w:sz w:val="24"/>
        </w:rPr>
      </w:pPr>
      <w:r w:rsidRPr="00A43C76">
        <w:rPr>
          <w:b/>
          <w:sz w:val="24"/>
        </w:rPr>
        <w:t>4. Lėšų poreikis ir šaltiniai</w:t>
      </w:r>
    </w:p>
    <w:p w14:paraId="3A9F8CD0" w14:textId="09336B4A" w:rsidR="00B836A8" w:rsidRDefault="00193E6C" w:rsidP="004D2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Bendra projekto </w:t>
      </w:r>
      <w:r w:rsidR="00885863">
        <w:rPr>
          <w:sz w:val="24"/>
          <w:szCs w:val="24"/>
        </w:rPr>
        <w:t xml:space="preserve">„Panevėžio r. bendruomenių sąjungos veiklos koordinavimo, viešinimo, narių verslumo skatinimas“ </w:t>
      </w:r>
      <w:r>
        <w:rPr>
          <w:sz w:val="24"/>
          <w:szCs w:val="24"/>
        </w:rPr>
        <w:t xml:space="preserve">vertė </w:t>
      </w:r>
      <w:r w:rsidR="00885863">
        <w:rPr>
          <w:sz w:val="24"/>
          <w:szCs w:val="24"/>
        </w:rPr>
        <w:t>20 000</w:t>
      </w:r>
      <w:r>
        <w:rPr>
          <w:sz w:val="24"/>
          <w:szCs w:val="24"/>
        </w:rPr>
        <w:t>,00 Eur</w:t>
      </w:r>
      <w:r w:rsidR="00BD476B">
        <w:rPr>
          <w:sz w:val="24"/>
          <w:szCs w:val="24"/>
        </w:rPr>
        <w:t>,</w:t>
      </w:r>
      <w:r>
        <w:rPr>
          <w:sz w:val="24"/>
          <w:szCs w:val="24"/>
        </w:rPr>
        <w:t xml:space="preserve"> iš jų</w:t>
      </w:r>
      <w:r w:rsidR="00CC4CD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85863">
        <w:rPr>
          <w:sz w:val="24"/>
          <w:szCs w:val="24"/>
        </w:rPr>
        <w:t>3 500</w:t>
      </w:r>
      <w:r w:rsidR="00ED1A3C" w:rsidRPr="00A43C76">
        <w:rPr>
          <w:sz w:val="24"/>
          <w:szCs w:val="24"/>
        </w:rPr>
        <w:t xml:space="preserve">,00 Eur </w:t>
      </w:r>
      <w:r w:rsidR="00885863">
        <w:rPr>
          <w:sz w:val="24"/>
          <w:szCs w:val="24"/>
        </w:rPr>
        <w:t>bendradarbiavimo skatinimui, gerosios patirties sklaidai, mokymams, dalyvavimui kitų organizacijų veikloje</w:t>
      </w:r>
      <w:r w:rsidR="00CC4CD4">
        <w:rPr>
          <w:sz w:val="24"/>
          <w:szCs w:val="24"/>
        </w:rPr>
        <w:t xml:space="preserve">; </w:t>
      </w:r>
      <w:r w:rsidR="00885863">
        <w:rPr>
          <w:sz w:val="24"/>
          <w:szCs w:val="24"/>
        </w:rPr>
        <w:t xml:space="preserve">2 000,00 Eur konkursų organizavimui ir įgyvendinimui; 3 000,00 Eur dalyvavimui Lietuvos kaimo bendruomenių sąskrydyje; 1 000,00 Eur Panevėžio rajono bendruomenių sąjungos visuotinio susirinkimo organizavimui; 1 000,00 Eur </w:t>
      </w:r>
      <w:r w:rsidR="006A24E5">
        <w:rPr>
          <w:sz w:val="24"/>
          <w:szCs w:val="24"/>
        </w:rPr>
        <w:t>pasitarimų organizavimui ir atstovavimui</w:t>
      </w:r>
      <w:r w:rsidR="00B836A8">
        <w:rPr>
          <w:sz w:val="24"/>
          <w:szCs w:val="24"/>
        </w:rPr>
        <w:t xml:space="preserve"> renginiuose; 3 000,00 Eur Panevėžio r. bendruomenių sąjungos veiklos 20-</w:t>
      </w:r>
      <w:r w:rsidR="006A24E5">
        <w:rPr>
          <w:sz w:val="24"/>
          <w:szCs w:val="24"/>
        </w:rPr>
        <w:t>mečio renginio organizavimui</w:t>
      </w:r>
      <w:r w:rsidR="00B836A8">
        <w:rPr>
          <w:sz w:val="24"/>
          <w:szCs w:val="24"/>
        </w:rPr>
        <w:t>; 3 500,</w:t>
      </w:r>
      <w:r w:rsidR="006A24E5">
        <w:rPr>
          <w:sz w:val="24"/>
          <w:szCs w:val="24"/>
        </w:rPr>
        <w:t>00 Eur veiklos viešinimui</w:t>
      </w:r>
      <w:r w:rsidR="00B836A8">
        <w:rPr>
          <w:sz w:val="24"/>
          <w:szCs w:val="24"/>
        </w:rPr>
        <w:t>; 3 000,00 Bendruomenių sąjungos tarybo</w:t>
      </w:r>
      <w:r w:rsidR="006A24E5">
        <w:rPr>
          <w:sz w:val="24"/>
          <w:szCs w:val="24"/>
        </w:rPr>
        <w:t>s veiklos organizavimui</w:t>
      </w:r>
      <w:r w:rsidR="00B836A8">
        <w:rPr>
          <w:sz w:val="24"/>
          <w:szCs w:val="24"/>
        </w:rPr>
        <w:t>.</w:t>
      </w:r>
    </w:p>
    <w:p w14:paraId="29EEA2E0" w14:textId="2AB38AD6" w:rsidR="00D95D5F" w:rsidRDefault="00885863" w:rsidP="004D2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36A8" w:rsidRPr="00B836A8">
        <w:rPr>
          <w:sz w:val="24"/>
          <w:szCs w:val="24"/>
        </w:rPr>
        <w:t xml:space="preserve">Bendra projekto </w:t>
      </w:r>
      <w:r w:rsidR="00B836A8">
        <w:rPr>
          <w:sz w:val="24"/>
          <w:szCs w:val="24"/>
        </w:rPr>
        <w:t>„Panevėžio r. bendruomenių sąjungos 20-asis sąskrydis“</w:t>
      </w:r>
      <w:r w:rsidR="00B836A8" w:rsidRPr="00B836A8">
        <w:rPr>
          <w:sz w:val="24"/>
          <w:szCs w:val="24"/>
        </w:rPr>
        <w:t xml:space="preserve"> vertė</w:t>
      </w:r>
      <w:proofErr w:type="gramStart"/>
      <w:r w:rsidR="00B836A8" w:rsidRPr="00B836A8">
        <w:rPr>
          <w:sz w:val="24"/>
          <w:szCs w:val="24"/>
        </w:rPr>
        <w:t xml:space="preserve"> </w:t>
      </w:r>
      <w:r w:rsidR="00BD476B">
        <w:rPr>
          <w:sz w:val="24"/>
          <w:szCs w:val="24"/>
        </w:rPr>
        <w:t xml:space="preserve">                          </w:t>
      </w:r>
      <w:proofErr w:type="gramEnd"/>
      <w:r w:rsidR="00B836A8">
        <w:rPr>
          <w:sz w:val="24"/>
          <w:szCs w:val="24"/>
        </w:rPr>
        <w:t>10</w:t>
      </w:r>
      <w:r w:rsidR="00B836A8" w:rsidRPr="00B836A8">
        <w:rPr>
          <w:sz w:val="24"/>
          <w:szCs w:val="24"/>
        </w:rPr>
        <w:t xml:space="preserve"> 000,00 </w:t>
      </w:r>
      <w:proofErr w:type="spellStart"/>
      <w:r w:rsidR="00B836A8" w:rsidRPr="00B836A8">
        <w:rPr>
          <w:sz w:val="24"/>
          <w:szCs w:val="24"/>
        </w:rPr>
        <w:t>Eur</w:t>
      </w:r>
      <w:proofErr w:type="spellEnd"/>
      <w:r w:rsidR="00CE726D">
        <w:rPr>
          <w:sz w:val="24"/>
          <w:szCs w:val="24"/>
        </w:rPr>
        <w:t xml:space="preserve">, lėšos bus skirtos </w:t>
      </w:r>
      <w:bookmarkStart w:id="0" w:name="_GoBack"/>
      <w:bookmarkEnd w:id="0"/>
      <w:r w:rsidR="00B836A8">
        <w:rPr>
          <w:sz w:val="24"/>
          <w:szCs w:val="24"/>
        </w:rPr>
        <w:t>renginio organizavimo išlaidoms apmokėti.</w:t>
      </w:r>
    </w:p>
    <w:p w14:paraId="3D745769" w14:textId="30A8E584" w:rsidR="00885863" w:rsidRPr="00A43C76" w:rsidRDefault="00885863" w:rsidP="004D2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Bendrai </w:t>
      </w:r>
      <w:r w:rsidR="00062BBD">
        <w:rPr>
          <w:sz w:val="24"/>
          <w:szCs w:val="24"/>
        </w:rPr>
        <w:t>dviem</w:t>
      </w:r>
      <w:r>
        <w:rPr>
          <w:sz w:val="24"/>
          <w:szCs w:val="24"/>
        </w:rPr>
        <w:t xml:space="preserve"> projektams įgyvendinti prašoma skirti 30 000,00 Eur savivaldybės biudžeto lėšų.</w:t>
      </w:r>
    </w:p>
    <w:p w14:paraId="2C460159" w14:textId="56B0F121" w:rsidR="004D24D3" w:rsidRPr="00A43C76" w:rsidRDefault="00D95D5F" w:rsidP="004D24D3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A43C76">
        <w:rPr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14:paraId="409F1F8F" w14:textId="6F6557F1" w:rsidR="00D95D5F" w:rsidRPr="00A43C76" w:rsidRDefault="00D95D5F" w:rsidP="004D24D3">
      <w:pPr>
        <w:ind w:firstLine="720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  <w:lang w:eastAsia="lt-LT"/>
        </w:rPr>
        <w:t>Nėra.</w:t>
      </w:r>
    </w:p>
    <w:p w14:paraId="1DEBA98C" w14:textId="70A658FF" w:rsidR="00CD4AE1" w:rsidRPr="00A43C76" w:rsidRDefault="00CD4AE1" w:rsidP="004D24D3">
      <w:pPr>
        <w:ind w:firstLine="720"/>
        <w:jc w:val="both"/>
        <w:rPr>
          <w:sz w:val="24"/>
          <w:szCs w:val="24"/>
        </w:rPr>
      </w:pPr>
      <w:r w:rsidRPr="00A43C76">
        <w:rPr>
          <w:sz w:val="24"/>
          <w:szCs w:val="24"/>
          <w:lang w:eastAsia="lt-LT"/>
        </w:rPr>
        <w:t>Sprendimo projekto antikorupcinis vertinimas nereikalingas.</w:t>
      </w:r>
    </w:p>
    <w:p w14:paraId="4231AEE7" w14:textId="77777777" w:rsidR="00FB061D" w:rsidRPr="00A43C76" w:rsidRDefault="00FB061D" w:rsidP="00FB061D">
      <w:pPr>
        <w:rPr>
          <w:sz w:val="24"/>
          <w:szCs w:val="24"/>
        </w:rPr>
      </w:pPr>
    </w:p>
    <w:p w14:paraId="070FAFDC" w14:textId="18051624" w:rsidR="00FB061D" w:rsidRPr="00A43C76" w:rsidRDefault="00FB061D" w:rsidP="00FB061D">
      <w:pPr>
        <w:tabs>
          <w:tab w:val="right" w:pos="9639"/>
        </w:tabs>
        <w:jc w:val="both"/>
        <w:rPr>
          <w:sz w:val="24"/>
          <w:szCs w:val="24"/>
        </w:rPr>
      </w:pPr>
      <w:r w:rsidRPr="00A43C76">
        <w:rPr>
          <w:sz w:val="24"/>
          <w:szCs w:val="24"/>
        </w:rPr>
        <w:t>Vyriausioji specialistė</w:t>
      </w:r>
      <w:r w:rsidRPr="00A43C76">
        <w:rPr>
          <w:sz w:val="24"/>
          <w:szCs w:val="24"/>
        </w:rPr>
        <w:tab/>
      </w:r>
      <w:r w:rsidR="006A24E5">
        <w:rPr>
          <w:sz w:val="24"/>
          <w:szCs w:val="24"/>
        </w:rPr>
        <w:t>Virginija Petrauskienė</w:t>
      </w:r>
    </w:p>
    <w:p w14:paraId="10F9A2AB" w14:textId="53E23C48" w:rsidR="000D148D" w:rsidRPr="00A43C76" w:rsidRDefault="000D148D" w:rsidP="004D24D3">
      <w:pPr>
        <w:tabs>
          <w:tab w:val="right" w:pos="9639"/>
        </w:tabs>
        <w:jc w:val="both"/>
      </w:pPr>
    </w:p>
    <w:sectPr w:rsidR="000D148D" w:rsidRPr="00A43C76" w:rsidSect="006A24E5">
      <w:headerReference w:type="first" r:id="rId8"/>
      <w:pgSz w:w="11907" w:h="16840" w:code="9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44C1A" w14:textId="77777777" w:rsidR="00B94C3E" w:rsidRDefault="00B94C3E">
      <w:r>
        <w:separator/>
      </w:r>
    </w:p>
  </w:endnote>
  <w:endnote w:type="continuationSeparator" w:id="0">
    <w:p w14:paraId="6FF5D851" w14:textId="77777777" w:rsidR="00B94C3E" w:rsidRDefault="00B9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DBD27" w14:textId="77777777" w:rsidR="00B94C3E" w:rsidRDefault="00B94C3E">
      <w:r>
        <w:separator/>
      </w:r>
    </w:p>
  </w:footnote>
  <w:footnote w:type="continuationSeparator" w:id="0">
    <w:p w14:paraId="01E0F031" w14:textId="77777777" w:rsidR="00B94C3E" w:rsidRDefault="00B94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1389F" w14:textId="77777777" w:rsidR="00C12EBF" w:rsidRDefault="00C12EBF" w:rsidP="007F11A6">
    <w:pPr>
      <w:pStyle w:val="Antrats"/>
      <w:jc w:val="center"/>
    </w:pPr>
  </w:p>
  <w:p w14:paraId="49AF95EA" w14:textId="51479216" w:rsidR="00BD476B" w:rsidRDefault="00BD476B" w:rsidP="00BD476B">
    <w:pPr>
      <w:pStyle w:val="Antrats"/>
      <w:jc w:val="center"/>
    </w:pPr>
    <w:r>
      <w:t xml:space="preserve">                                                                    </w:t>
    </w:r>
    <w:r w:rsidR="00775A74">
      <w:t xml:space="preserve">        </w:t>
    </w:r>
    <w:r>
      <w:t xml:space="preserve"> </w:t>
    </w:r>
    <w:r w:rsidR="00884DB4"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41603614" r:id="rId2"/>
      </w:object>
    </w:r>
    <w:r w:rsidRPr="00BD476B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                                            Projektas</w:t>
    </w:r>
  </w:p>
  <w:p w14:paraId="740865B3" w14:textId="32CBA838" w:rsidR="00884DB4" w:rsidRDefault="00884DB4" w:rsidP="007F11A6">
    <w:pPr>
      <w:pStyle w:val="Antrats"/>
      <w:jc w:val="center"/>
    </w:pPr>
  </w:p>
  <w:p w14:paraId="01326B6F" w14:textId="1AC122B7" w:rsidR="00884DB4" w:rsidRDefault="00884DB4" w:rsidP="007C6B64">
    <w:pPr>
      <w:pStyle w:val="Antrats"/>
      <w:jc w:val="right"/>
    </w:pP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Antrats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7FA52021"/>
    <w:multiLevelType w:val="hybridMultilevel"/>
    <w:tmpl w:val="B0B81D46"/>
    <w:lvl w:ilvl="0" w:tplc="33B057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68A5"/>
    <w:rsid w:val="00027DAC"/>
    <w:rsid w:val="00030DCA"/>
    <w:rsid w:val="0003378B"/>
    <w:rsid w:val="00035B92"/>
    <w:rsid w:val="00036B83"/>
    <w:rsid w:val="0003721E"/>
    <w:rsid w:val="00045B33"/>
    <w:rsid w:val="00060FB9"/>
    <w:rsid w:val="00062BBD"/>
    <w:rsid w:val="0006390F"/>
    <w:rsid w:val="000646E5"/>
    <w:rsid w:val="00075DAA"/>
    <w:rsid w:val="00076339"/>
    <w:rsid w:val="00080EBA"/>
    <w:rsid w:val="00082F83"/>
    <w:rsid w:val="00095178"/>
    <w:rsid w:val="00096EA9"/>
    <w:rsid w:val="000A0C30"/>
    <w:rsid w:val="000A17CB"/>
    <w:rsid w:val="000A1EF0"/>
    <w:rsid w:val="000A48EA"/>
    <w:rsid w:val="000A7883"/>
    <w:rsid w:val="000A79C5"/>
    <w:rsid w:val="000C08C9"/>
    <w:rsid w:val="000C09BE"/>
    <w:rsid w:val="000C1B68"/>
    <w:rsid w:val="000C27B6"/>
    <w:rsid w:val="000C49AE"/>
    <w:rsid w:val="000C5A44"/>
    <w:rsid w:val="000D148D"/>
    <w:rsid w:val="000D2A61"/>
    <w:rsid w:val="000D4384"/>
    <w:rsid w:val="000D4BE3"/>
    <w:rsid w:val="000F58E1"/>
    <w:rsid w:val="0010086F"/>
    <w:rsid w:val="00106F3F"/>
    <w:rsid w:val="001160E5"/>
    <w:rsid w:val="00123AAE"/>
    <w:rsid w:val="001254A0"/>
    <w:rsid w:val="00132244"/>
    <w:rsid w:val="00134048"/>
    <w:rsid w:val="00134A94"/>
    <w:rsid w:val="0013763D"/>
    <w:rsid w:val="00140EE3"/>
    <w:rsid w:val="00141713"/>
    <w:rsid w:val="001433D9"/>
    <w:rsid w:val="00143D8F"/>
    <w:rsid w:val="00144151"/>
    <w:rsid w:val="00145149"/>
    <w:rsid w:val="001511AB"/>
    <w:rsid w:val="0016172B"/>
    <w:rsid w:val="001632CA"/>
    <w:rsid w:val="00163DAD"/>
    <w:rsid w:val="001712EB"/>
    <w:rsid w:val="00171FBC"/>
    <w:rsid w:val="001777E3"/>
    <w:rsid w:val="001814B9"/>
    <w:rsid w:val="00182142"/>
    <w:rsid w:val="00182EDB"/>
    <w:rsid w:val="001842BF"/>
    <w:rsid w:val="0018436D"/>
    <w:rsid w:val="001915A5"/>
    <w:rsid w:val="00193E6C"/>
    <w:rsid w:val="00196866"/>
    <w:rsid w:val="001A053F"/>
    <w:rsid w:val="001B0879"/>
    <w:rsid w:val="001B2B7A"/>
    <w:rsid w:val="001C1A43"/>
    <w:rsid w:val="001C4983"/>
    <w:rsid w:val="001C66B8"/>
    <w:rsid w:val="001D04D4"/>
    <w:rsid w:val="001D41B1"/>
    <w:rsid w:val="001D5035"/>
    <w:rsid w:val="001D65A4"/>
    <w:rsid w:val="001D6999"/>
    <w:rsid w:val="001E7E89"/>
    <w:rsid w:val="001F04DC"/>
    <w:rsid w:val="001F39E4"/>
    <w:rsid w:val="001F53B8"/>
    <w:rsid w:val="00202CA0"/>
    <w:rsid w:val="00204CE0"/>
    <w:rsid w:val="0021065E"/>
    <w:rsid w:val="002159D6"/>
    <w:rsid w:val="00217B89"/>
    <w:rsid w:val="002227DB"/>
    <w:rsid w:val="0022396C"/>
    <w:rsid w:val="00227F5A"/>
    <w:rsid w:val="0023072C"/>
    <w:rsid w:val="00231F9C"/>
    <w:rsid w:val="00234FDB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7080F"/>
    <w:rsid w:val="0027349B"/>
    <w:rsid w:val="00274618"/>
    <w:rsid w:val="002818DB"/>
    <w:rsid w:val="00284FE1"/>
    <w:rsid w:val="00290F1E"/>
    <w:rsid w:val="00294052"/>
    <w:rsid w:val="00296942"/>
    <w:rsid w:val="00296DE5"/>
    <w:rsid w:val="002B1D3B"/>
    <w:rsid w:val="002B733B"/>
    <w:rsid w:val="002C2520"/>
    <w:rsid w:val="002D2254"/>
    <w:rsid w:val="002D74B7"/>
    <w:rsid w:val="002D7B88"/>
    <w:rsid w:val="002E4BF9"/>
    <w:rsid w:val="002E4C2E"/>
    <w:rsid w:val="002E5940"/>
    <w:rsid w:val="002F4A3F"/>
    <w:rsid w:val="002F7FBC"/>
    <w:rsid w:val="00304B2F"/>
    <w:rsid w:val="00305C28"/>
    <w:rsid w:val="0031305D"/>
    <w:rsid w:val="003136ED"/>
    <w:rsid w:val="003154ED"/>
    <w:rsid w:val="00327C0A"/>
    <w:rsid w:val="00330E49"/>
    <w:rsid w:val="0033449B"/>
    <w:rsid w:val="00335E7C"/>
    <w:rsid w:val="00336A4A"/>
    <w:rsid w:val="00345A06"/>
    <w:rsid w:val="00346297"/>
    <w:rsid w:val="00353168"/>
    <w:rsid w:val="0036014C"/>
    <w:rsid w:val="003706A9"/>
    <w:rsid w:val="003725BC"/>
    <w:rsid w:val="0037390D"/>
    <w:rsid w:val="00374BC0"/>
    <w:rsid w:val="00380B05"/>
    <w:rsid w:val="003810C2"/>
    <w:rsid w:val="00392165"/>
    <w:rsid w:val="003A0B3A"/>
    <w:rsid w:val="003A4E74"/>
    <w:rsid w:val="003B522E"/>
    <w:rsid w:val="003B6C01"/>
    <w:rsid w:val="003B7A04"/>
    <w:rsid w:val="003C0334"/>
    <w:rsid w:val="003C181E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42EB"/>
    <w:rsid w:val="00405EA8"/>
    <w:rsid w:val="00405F9B"/>
    <w:rsid w:val="00411625"/>
    <w:rsid w:val="004119B3"/>
    <w:rsid w:val="004152CA"/>
    <w:rsid w:val="00420F88"/>
    <w:rsid w:val="004239DB"/>
    <w:rsid w:val="00425AC0"/>
    <w:rsid w:val="00426FC2"/>
    <w:rsid w:val="0043207F"/>
    <w:rsid w:val="004327AD"/>
    <w:rsid w:val="00435448"/>
    <w:rsid w:val="00436906"/>
    <w:rsid w:val="004430DD"/>
    <w:rsid w:val="00446123"/>
    <w:rsid w:val="004470F0"/>
    <w:rsid w:val="004509C6"/>
    <w:rsid w:val="00450B82"/>
    <w:rsid w:val="00452574"/>
    <w:rsid w:val="004571AB"/>
    <w:rsid w:val="00461674"/>
    <w:rsid w:val="00462453"/>
    <w:rsid w:val="00463B5D"/>
    <w:rsid w:val="00471DFF"/>
    <w:rsid w:val="00471E9F"/>
    <w:rsid w:val="00472A9B"/>
    <w:rsid w:val="00473912"/>
    <w:rsid w:val="004764C8"/>
    <w:rsid w:val="00483A3F"/>
    <w:rsid w:val="00486A00"/>
    <w:rsid w:val="00490000"/>
    <w:rsid w:val="004908F4"/>
    <w:rsid w:val="0049385F"/>
    <w:rsid w:val="00494645"/>
    <w:rsid w:val="004A1F77"/>
    <w:rsid w:val="004B3072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4FA2"/>
    <w:rsid w:val="004F6D40"/>
    <w:rsid w:val="004F7FAF"/>
    <w:rsid w:val="00500E18"/>
    <w:rsid w:val="005012B2"/>
    <w:rsid w:val="00506B11"/>
    <w:rsid w:val="0050798E"/>
    <w:rsid w:val="005112E1"/>
    <w:rsid w:val="00512FE8"/>
    <w:rsid w:val="00520DEC"/>
    <w:rsid w:val="00525741"/>
    <w:rsid w:val="00525E52"/>
    <w:rsid w:val="005341D1"/>
    <w:rsid w:val="00537E1F"/>
    <w:rsid w:val="005453F4"/>
    <w:rsid w:val="00556939"/>
    <w:rsid w:val="00560B55"/>
    <w:rsid w:val="00563065"/>
    <w:rsid w:val="005636A8"/>
    <w:rsid w:val="00566CF5"/>
    <w:rsid w:val="00570441"/>
    <w:rsid w:val="00580C4A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26F3"/>
    <w:rsid w:val="005B4B83"/>
    <w:rsid w:val="005B4CD3"/>
    <w:rsid w:val="005C0033"/>
    <w:rsid w:val="005C3CC2"/>
    <w:rsid w:val="005C71DD"/>
    <w:rsid w:val="005D29A9"/>
    <w:rsid w:val="005D2E85"/>
    <w:rsid w:val="005E04C6"/>
    <w:rsid w:val="005E3F37"/>
    <w:rsid w:val="005E3FC6"/>
    <w:rsid w:val="005F0EA3"/>
    <w:rsid w:val="005F1BAD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36EC"/>
    <w:rsid w:val="00650657"/>
    <w:rsid w:val="00650C13"/>
    <w:rsid w:val="0065520E"/>
    <w:rsid w:val="00657DBE"/>
    <w:rsid w:val="00663431"/>
    <w:rsid w:val="0066644C"/>
    <w:rsid w:val="006671C7"/>
    <w:rsid w:val="006714AE"/>
    <w:rsid w:val="0067561C"/>
    <w:rsid w:val="00677226"/>
    <w:rsid w:val="00680621"/>
    <w:rsid w:val="00682381"/>
    <w:rsid w:val="00693499"/>
    <w:rsid w:val="006965D4"/>
    <w:rsid w:val="006A24E5"/>
    <w:rsid w:val="006A3B0E"/>
    <w:rsid w:val="006A4357"/>
    <w:rsid w:val="006A4638"/>
    <w:rsid w:val="006A6017"/>
    <w:rsid w:val="006B5D32"/>
    <w:rsid w:val="006B7F94"/>
    <w:rsid w:val="006C25CA"/>
    <w:rsid w:val="006D4321"/>
    <w:rsid w:val="006D4D57"/>
    <w:rsid w:val="006D53F0"/>
    <w:rsid w:val="006E0E60"/>
    <w:rsid w:val="006E3D5C"/>
    <w:rsid w:val="006E3F5C"/>
    <w:rsid w:val="006E764D"/>
    <w:rsid w:val="006F1053"/>
    <w:rsid w:val="006F2A06"/>
    <w:rsid w:val="006F419E"/>
    <w:rsid w:val="006F54BB"/>
    <w:rsid w:val="00711B1F"/>
    <w:rsid w:val="00712397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6F4D"/>
    <w:rsid w:val="0073797E"/>
    <w:rsid w:val="00742FDA"/>
    <w:rsid w:val="00747576"/>
    <w:rsid w:val="00750836"/>
    <w:rsid w:val="007514DC"/>
    <w:rsid w:val="007519A1"/>
    <w:rsid w:val="00755296"/>
    <w:rsid w:val="00761A09"/>
    <w:rsid w:val="00773AA7"/>
    <w:rsid w:val="00775A09"/>
    <w:rsid w:val="00775A74"/>
    <w:rsid w:val="00776139"/>
    <w:rsid w:val="00776B7B"/>
    <w:rsid w:val="00777483"/>
    <w:rsid w:val="007840AC"/>
    <w:rsid w:val="00784D8E"/>
    <w:rsid w:val="007862A6"/>
    <w:rsid w:val="00792B76"/>
    <w:rsid w:val="00795D9F"/>
    <w:rsid w:val="007A2D1A"/>
    <w:rsid w:val="007A3A64"/>
    <w:rsid w:val="007A5F55"/>
    <w:rsid w:val="007B0F2E"/>
    <w:rsid w:val="007B1F15"/>
    <w:rsid w:val="007B2CA3"/>
    <w:rsid w:val="007B41DF"/>
    <w:rsid w:val="007B4FB6"/>
    <w:rsid w:val="007B6059"/>
    <w:rsid w:val="007B6390"/>
    <w:rsid w:val="007C6B64"/>
    <w:rsid w:val="007D3B2C"/>
    <w:rsid w:val="007D69D9"/>
    <w:rsid w:val="007E06B9"/>
    <w:rsid w:val="007E1894"/>
    <w:rsid w:val="007E3BF2"/>
    <w:rsid w:val="007E3C30"/>
    <w:rsid w:val="007F11A6"/>
    <w:rsid w:val="007F31E5"/>
    <w:rsid w:val="007F4BEF"/>
    <w:rsid w:val="007F5125"/>
    <w:rsid w:val="007F7393"/>
    <w:rsid w:val="00804B5A"/>
    <w:rsid w:val="008050E5"/>
    <w:rsid w:val="00807E63"/>
    <w:rsid w:val="00811044"/>
    <w:rsid w:val="00811CE4"/>
    <w:rsid w:val="00815F5C"/>
    <w:rsid w:val="00816546"/>
    <w:rsid w:val="008205FC"/>
    <w:rsid w:val="00820DDF"/>
    <w:rsid w:val="008226D7"/>
    <w:rsid w:val="00824D66"/>
    <w:rsid w:val="0083263B"/>
    <w:rsid w:val="00841381"/>
    <w:rsid w:val="008417BD"/>
    <w:rsid w:val="00851AA1"/>
    <w:rsid w:val="008536FF"/>
    <w:rsid w:val="00861B35"/>
    <w:rsid w:val="008626D0"/>
    <w:rsid w:val="00870284"/>
    <w:rsid w:val="00874374"/>
    <w:rsid w:val="00874838"/>
    <w:rsid w:val="00875D9E"/>
    <w:rsid w:val="0088269E"/>
    <w:rsid w:val="00882D61"/>
    <w:rsid w:val="008840CD"/>
    <w:rsid w:val="00884DB4"/>
    <w:rsid w:val="00885863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C150C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242D"/>
    <w:rsid w:val="009135C4"/>
    <w:rsid w:val="00915488"/>
    <w:rsid w:val="00921D50"/>
    <w:rsid w:val="0092361A"/>
    <w:rsid w:val="009242BC"/>
    <w:rsid w:val="009247F8"/>
    <w:rsid w:val="00925DDD"/>
    <w:rsid w:val="00930580"/>
    <w:rsid w:val="00935AC3"/>
    <w:rsid w:val="009429B9"/>
    <w:rsid w:val="00944CE1"/>
    <w:rsid w:val="00951B49"/>
    <w:rsid w:val="00951E7E"/>
    <w:rsid w:val="00956BDB"/>
    <w:rsid w:val="00957902"/>
    <w:rsid w:val="00970097"/>
    <w:rsid w:val="00975AC6"/>
    <w:rsid w:val="0098538F"/>
    <w:rsid w:val="00986E33"/>
    <w:rsid w:val="00992D82"/>
    <w:rsid w:val="009A0EBE"/>
    <w:rsid w:val="009A1ED9"/>
    <w:rsid w:val="009A25A7"/>
    <w:rsid w:val="009A27BF"/>
    <w:rsid w:val="009A498B"/>
    <w:rsid w:val="009A4DC8"/>
    <w:rsid w:val="009A50A1"/>
    <w:rsid w:val="009C37F8"/>
    <w:rsid w:val="009C6260"/>
    <w:rsid w:val="009D57B0"/>
    <w:rsid w:val="009E6FA7"/>
    <w:rsid w:val="009F0A24"/>
    <w:rsid w:val="009F2C26"/>
    <w:rsid w:val="009F3528"/>
    <w:rsid w:val="009F3A86"/>
    <w:rsid w:val="009F4B2D"/>
    <w:rsid w:val="009F6498"/>
    <w:rsid w:val="00A015F5"/>
    <w:rsid w:val="00A020F4"/>
    <w:rsid w:val="00A03504"/>
    <w:rsid w:val="00A0467A"/>
    <w:rsid w:val="00A04E55"/>
    <w:rsid w:val="00A10C1B"/>
    <w:rsid w:val="00A11EB5"/>
    <w:rsid w:val="00A13215"/>
    <w:rsid w:val="00A132AB"/>
    <w:rsid w:val="00A149B3"/>
    <w:rsid w:val="00A14F0E"/>
    <w:rsid w:val="00A30A5F"/>
    <w:rsid w:val="00A43C76"/>
    <w:rsid w:val="00A45680"/>
    <w:rsid w:val="00A4654F"/>
    <w:rsid w:val="00A46F1B"/>
    <w:rsid w:val="00A55261"/>
    <w:rsid w:val="00A6233F"/>
    <w:rsid w:val="00A62C0A"/>
    <w:rsid w:val="00A63E4A"/>
    <w:rsid w:val="00A67181"/>
    <w:rsid w:val="00A7339F"/>
    <w:rsid w:val="00A7776C"/>
    <w:rsid w:val="00A777D0"/>
    <w:rsid w:val="00A835E0"/>
    <w:rsid w:val="00A90E12"/>
    <w:rsid w:val="00A9137A"/>
    <w:rsid w:val="00A9394A"/>
    <w:rsid w:val="00A94695"/>
    <w:rsid w:val="00AA3250"/>
    <w:rsid w:val="00AA640A"/>
    <w:rsid w:val="00AA6EF5"/>
    <w:rsid w:val="00AB4DA9"/>
    <w:rsid w:val="00AB528A"/>
    <w:rsid w:val="00AC167E"/>
    <w:rsid w:val="00AC1CF6"/>
    <w:rsid w:val="00AE2FE7"/>
    <w:rsid w:val="00AE4335"/>
    <w:rsid w:val="00AE5A27"/>
    <w:rsid w:val="00AE5E9C"/>
    <w:rsid w:val="00AE694D"/>
    <w:rsid w:val="00AF1DEB"/>
    <w:rsid w:val="00AF4896"/>
    <w:rsid w:val="00AF5FE3"/>
    <w:rsid w:val="00AF640E"/>
    <w:rsid w:val="00B019F0"/>
    <w:rsid w:val="00B04A82"/>
    <w:rsid w:val="00B10E2A"/>
    <w:rsid w:val="00B228A9"/>
    <w:rsid w:val="00B22AB1"/>
    <w:rsid w:val="00B26325"/>
    <w:rsid w:val="00B41294"/>
    <w:rsid w:val="00B429EA"/>
    <w:rsid w:val="00B47B45"/>
    <w:rsid w:val="00B505F4"/>
    <w:rsid w:val="00B5092A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36A8"/>
    <w:rsid w:val="00B83858"/>
    <w:rsid w:val="00B85774"/>
    <w:rsid w:val="00B8794A"/>
    <w:rsid w:val="00B9268D"/>
    <w:rsid w:val="00B94C3E"/>
    <w:rsid w:val="00B950D0"/>
    <w:rsid w:val="00B97836"/>
    <w:rsid w:val="00BA6524"/>
    <w:rsid w:val="00BA731E"/>
    <w:rsid w:val="00BA739E"/>
    <w:rsid w:val="00BB76E8"/>
    <w:rsid w:val="00BC1DAE"/>
    <w:rsid w:val="00BC22DF"/>
    <w:rsid w:val="00BC6294"/>
    <w:rsid w:val="00BD0EBE"/>
    <w:rsid w:val="00BD476B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6421"/>
    <w:rsid w:val="00C0756A"/>
    <w:rsid w:val="00C12EBF"/>
    <w:rsid w:val="00C33C2B"/>
    <w:rsid w:val="00C34609"/>
    <w:rsid w:val="00C34A88"/>
    <w:rsid w:val="00C36FE1"/>
    <w:rsid w:val="00C40F82"/>
    <w:rsid w:val="00C41856"/>
    <w:rsid w:val="00C4721E"/>
    <w:rsid w:val="00C47CA4"/>
    <w:rsid w:val="00C56A73"/>
    <w:rsid w:val="00C5757B"/>
    <w:rsid w:val="00C61110"/>
    <w:rsid w:val="00C615F4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07FA"/>
    <w:rsid w:val="00CA17B3"/>
    <w:rsid w:val="00CA2FDA"/>
    <w:rsid w:val="00CA5AB9"/>
    <w:rsid w:val="00CB21D8"/>
    <w:rsid w:val="00CB29E2"/>
    <w:rsid w:val="00CB489B"/>
    <w:rsid w:val="00CB5F75"/>
    <w:rsid w:val="00CC3D10"/>
    <w:rsid w:val="00CC4CD4"/>
    <w:rsid w:val="00CD18BA"/>
    <w:rsid w:val="00CD4AE1"/>
    <w:rsid w:val="00CE1249"/>
    <w:rsid w:val="00CE4753"/>
    <w:rsid w:val="00CE5DED"/>
    <w:rsid w:val="00CE726D"/>
    <w:rsid w:val="00CE7346"/>
    <w:rsid w:val="00CF0100"/>
    <w:rsid w:val="00CF4612"/>
    <w:rsid w:val="00D020CE"/>
    <w:rsid w:val="00D03F09"/>
    <w:rsid w:val="00D05066"/>
    <w:rsid w:val="00D123CF"/>
    <w:rsid w:val="00D15BB5"/>
    <w:rsid w:val="00D162BA"/>
    <w:rsid w:val="00D21D6D"/>
    <w:rsid w:val="00D27500"/>
    <w:rsid w:val="00D326B2"/>
    <w:rsid w:val="00D370CD"/>
    <w:rsid w:val="00D370FA"/>
    <w:rsid w:val="00D40EF8"/>
    <w:rsid w:val="00D41520"/>
    <w:rsid w:val="00D42A9A"/>
    <w:rsid w:val="00D431C6"/>
    <w:rsid w:val="00D510B9"/>
    <w:rsid w:val="00D548BB"/>
    <w:rsid w:val="00D56A24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1451"/>
    <w:rsid w:val="00DB256B"/>
    <w:rsid w:val="00DB655C"/>
    <w:rsid w:val="00DB68CF"/>
    <w:rsid w:val="00DB7FDF"/>
    <w:rsid w:val="00DC6806"/>
    <w:rsid w:val="00DD3531"/>
    <w:rsid w:val="00DE19E0"/>
    <w:rsid w:val="00DE465C"/>
    <w:rsid w:val="00DF15AA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2F69"/>
    <w:rsid w:val="00E24B7B"/>
    <w:rsid w:val="00E313F8"/>
    <w:rsid w:val="00E3353E"/>
    <w:rsid w:val="00E33BF9"/>
    <w:rsid w:val="00E37B65"/>
    <w:rsid w:val="00E44F0B"/>
    <w:rsid w:val="00E4591B"/>
    <w:rsid w:val="00E50597"/>
    <w:rsid w:val="00E52962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769F9"/>
    <w:rsid w:val="00E8096D"/>
    <w:rsid w:val="00E8590E"/>
    <w:rsid w:val="00E85D73"/>
    <w:rsid w:val="00E90974"/>
    <w:rsid w:val="00E91026"/>
    <w:rsid w:val="00E9228E"/>
    <w:rsid w:val="00E941A8"/>
    <w:rsid w:val="00EB1595"/>
    <w:rsid w:val="00EB42BB"/>
    <w:rsid w:val="00EB6166"/>
    <w:rsid w:val="00EB779F"/>
    <w:rsid w:val="00EC2206"/>
    <w:rsid w:val="00ED1A3C"/>
    <w:rsid w:val="00ED1B77"/>
    <w:rsid w:val="00ED232B"/>
    <w:rsid w:val="00ED5F1C"/>
    <w:rsid w:val="00ED7C4A"/>
    <w:rsid w:val="00EE07F9"/>
    <w:rsid w:val="00EE2964"/>
    <w:rsid w:val="00EE2B2A"/>
    <w:rsid w:val="00EE4D6C"/>
    <w:rsid w:val="00EE5D18"/>
    <w:rsid w:val="00EE62CE"/>
    <w:rsid w:val="00EE6B4F"/>
    <w:rsid w:val="00EF0AD6"/>
    <w:rsid w:val="00EF192A"/>
    <w:rsid w:val="00EF3C5D"/>
    <w:rsid w:val="00F01333"/>
    <w:rsid w:val="00F02BB9"/>
    <w:rsid w:val="00F10704"/>
    <w:rsid w:val="00F16B00"/>
    <w:rsid w:val="00F17027"/>
    <w:rsid w:val="00F21BA2"/>
    <w:rsid w:val="00F22A8B"/>
    <w:rsid w:val="00F22F92"/>
    <w:rsid w:val="00F25D88"/>
    <w:rsid w:val="00F2617C"/>
    <w:rsid w:val="00F3163D"/>
    <w:rsid w:val="00F31A31"/>
    <w:rsid w:val="00F33651"/>
    <w:rsid w:val="00F417E2"/>
    <w:rsid w:val="00F451DC"/>
    <w:rsid w:val="00F51205"/>
    <w:rsid w:val="00F54360"/>
    <w:rsid w:val="00F559C3"/>
    <w:rsid w:val="00F60188"/>
    <w:rsid w:val="00F624C9"/>
    <w:rsid w:val="00F72F63"/>
    <w:rsid w:val="00F74B4B"/>
    <w:rsid w:val="00F86D37"/>
    <w:rsid w:val="00F90F2B"/>
    <w:rsid w:val="00FA01A6"/>
    <w:rsid w:val="00FA3266"/>
    <w:rsid w:val="00FB061D"/>
    <w:rsid w:val="00FB1F9D"/>
    <w:rsid w:val="00FB397B"/>
    <w:rsid w:val="00FB4746"/>
    <w:rsid w:val="00FB57D4"/>
    <w:rsid w:val="00FB78D9"/>
    <w:rsid w:val="00FC4875"/>
    <w:rsid w:val="00FD1791"/>
    <w:rsid w:val="00FE20A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83BFE-9A69-42AA-A4A2-01832877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8</cp:revision>
  <cp:lastPrinted>2022-11-16T13:28:00Z</cp:lastPrinted>
  <dcterms:created xsi:type="dcterms:W3CDTF">2023-03-03T11:28:00Z</dcterms:created>
  <dcterms:modified xsi:type="dcterms:W3CDTF">2023-03-29T11:00:00Z</dcterms:modified>
</cp:coreProperties>
</file>