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E737" w14:textId="77777777" w:rsidR="00640EF9" w:rsidRPr="00CC1B13" w:rsidRDefault="00640EF9" w:rsidP="00623E84">
      <w:pPr>
        <w:ind w:left="5184" w:firstLine="0"/>
      </w:pPr>
    </w:p>
    <w:p w14:paraId="68AF09E7" w14:textId="71B746CC" w:rsidR="00681C0E" w:rsidRPr="00CC1B13" w:rsidRDefault="00BD520D" w:rsidP="00623E84">
      <w:pPr>
        <w:ind w:left="5184" w:firstLine="0"/>
      </w:pPr>
      <w:r w:rsidRPr="00CC1B13">
        <w:t>PATVIRTINTA</w:t>
      </w:r>
    </w:p>
    <w:p w14:paraId="1E1BC048" w14:textId="77777777" w:rsidR="00BD520D" w:rsidRPr="00CC1B13" w:rsidRDefault="00BD520D" w:rsidP="00623E84">
      <w:pPr>
        <w:ind w:left="5184" w:firstLine="0"/>
      </w:pPr>
      <w:r w:rsidRPr="00CC1B13">
        <w:t>Panevėžio rajono savivaldybės tarybos</w:t>
      </w:r>
    </w:p>
    <w:p w14:paraId="29AC4A12" w14:textId="3B6B32E5" w:rsidR="00BD520D" w:rsidRPr="00CC1B13" w:rsidRDefault="00BD520D" w:rsidP="00623E84">
      <w:pPr>
        <w:ind w:left="3888" w:firstLine="1296"/>
      </w:pPr>
      <w:r w:rsidRPr="00CC1B13">
        <w:t>20</w:t>
      </w:r>
      <w:r w:rsidR="00915526" w:rsidRPr="00CC1B13">
        <w:t>2</w:t>
      </w:r>
      <w:r w:rsidR="00CC1B13" w:rsidRPr="00CC1B13">
        <w:t>3</w:t>
      </w:r>
      <w:r w:rsidRPr="00CC1B13">
        <w:t xml:space="preserve"> m. </w:t>
      </w:r>
      <w:r w:rsidR="007579CF">
        <w:t>kovo</w:t>
      </w:r>
      <w:r w:rsidR="00CC1B13" w:rsidRPr="00CC1B13">
        <w:t xml:space="preserve"> </w:t>
      </w:r>
      <w:r w:rsidR="007579CF">
        <w:t>30</w:t>
      </w:r>
      <w:r w:rsidR="003D0D42" w:rsidRPr="00CC1B13">
        <w:t xml:space="preserve"> </w:t>
      </w:r>
      <w:r w:rsidRPr="00CC1B13">
        <w:t>d. sprendimu Nr. T</w:t>
      </w:r>
      <w:r w:rsidR="007579CF">
        <w:t>2</w:t>
      </w:r>
      <w:r w:rsidRPr="00CC1B13">
        <w:t>-</w:t>
      </w:r>
    </w:p>
    <w:p w14:paraId="5F1834EB" w14:textId="4F43E1AA" w:rsidR="005F6D74" w:rsidRPr="00CC1B13" w:rsidRDefault="005F6D74" w:rsidP="00A77EAE">
      <w:pPr>
        <w:ind w:firstLine="0"/>
      </w:pPr>
    </w:p>
    <w:p w14:paraId="7A350607" w14:textId="77777777" w:rsidR="00CA6A45" w:rsidRPr="00CC1B13" w:rsidRDefault="00CA6A45" w:rsidP="00A77EAE">
      <w:pPr>
        <w:ind w:firstLine="0"/>
      </w:pPr>
    </w:p>
    <w:p w14:paraId="33D7C671" w14:textId="77777777" w:rsidR="00664398" w:rsidRPr="00CC1B13" w:rsidRDefault="00BD520D" w:rsidP="00CF50AC">
      <w:pPr>
        <w:pStyle w:val="Antrats1"/>
      </w:pPr>
      <w:r w:rsidRPr="00CC1B13">
        <w:t>PANEVĖŽIO RAJONO SAVIVALDYBĖS ADMINISTRACIJOS DIREKTORIAUS</w:t>
      </w:r>
      <w:r w:rsidR="00CF50AC" w:rsidRPr="00CC1B13">
        <w:t xml:space="preserve"> </w:t>
      </w:r>
    </w:p>
    <w:p w14:paraId="744A7535" w14:textId="57FA81B4" w:rsidR="00BD520D" w:rsidRPr="00CC1B13" w:rsidRDefault="00BD520D" w:rsidP="00CF50AC">
      <w:pPr>
        <w:pStyle w:val="Antrats1"/>
      </w:pPr>
      <w:r w:rsidRPr="00CC1B13">
        <w:t>20</w:t>
      </w:r>
      <w:r w:rsidR="00664398" w:rsidRPr="00CC1B13">
        <w:t>2</w:t>
      </w:r>
      <w:r w:rsidR="00CC1B13" w:rsidRPr="00CC1B13">
        <w:t>2</w:t>
      </w:r>
      <w:r w:rsidRPr="00CC1B13">
        <w:t xml:space="preserve"> METŲ VEIKLOS ATASKAITA</w:t>
      </w:r>
    </w:p>
    <w:p w14:paraId="1C5746B5" w14:textId="77777777" w:rsidR="005F6D74" w:rsidRPr="00971757" w:rsidRDefault="005F6D74" w:rsidP="00CF58A9">
      <w:pPr>
        <w:ind w:firstLine="0"/>
      </w:pPr>
    </w:p>
    <w:p w14:paraId="4EED39BF" w14:textId="739BFB11" w:rsidR="00BD520D" w:rsidRPr="00971757" w:rsidRDefault="00BD520D" w:rsidP="00D855DA">
      <w:r w:rsidRPr="00971757">
        <w:t xml:space="preserve">Gerbiamas </w:t>
      </w:r>
      <w:r w:rsidR="000874EE" w:rsidRPr="00971757">
        <w:t>Savivaldybės mere</w:t>
      </w:r>
      <w:r w:rsidRPr="00971757">
        <w:t xml:space="preserve">, gerbiami </w:t>
      </w:r>
      <w:r w:rsidR="00EA2A00" w:rsidRPr="00971757">
        <w:t>Savivaldybės t</w:t>
      </w:r>
      <w:r w:rsidRPr="00971757">
        <w:t>arybos nariai,</w:t>
      </w:r>
      <w:r w:rsidR="007D2486">
        <w:t>v</w:t>
      </w:r>
      <w:r w:rsidRPr="00971757">
        <w:t xml:space="preserve">adovaudamasis Lietuvos Respublikos vietos savivaldos įstatymo nuostatomis, kaip kasmet, taip ir šiais metais Savivaldybės tarybai ir Merui </w:t>
      </w:r>
      <w:r w:rsidR="00EB47F1" w:rsidRPr="00971757">
        <w:t xml:space="preserve">teikiu </w:t>
      </w:r>
      <w:r w:rsidRPr="00971757">
        <w:t>šią Savivaldybės administracijos direktoria</w:t>
      </w:r>
      <w:r w:rsidR="00B82072" w:rsidRPr="00971757">
        <w:t xml:space="preserve">us </w:t>
      </w:r>
      <w:r w:rsidR="00EB47F1" w:rsidRPr="00971757">
        <w:t>praėjusių</w:t>
      </w:r>
      <w:r w:rsidRPr="00971757">
        <w:t xml:space="preserve"> metų veiklos ataskaitą.</w:t>
      </w:r>
      <w:r w:rsidR="000A27E3" w:rsidRPr="00971757">
        <w:t xml:space="preserve"> </w:t>
      </w:r>
    </w:p>
    <w:p w14:paraId="7DCD33B1" w14:textId="2C5B2A77" w:rsidR="00BD520D" w:rsidRPr="00971757" w:rsidRDefault="00BD520D" w:rsidP="00D855DA">
      <w:r w:rsidRPr="00971757">
        <w:t>Savivaldybės administracija yra savivaldybės įstaiga, kurią sudaro struktūriniai, struktūriniai teritoriniai padaliniai – seniūnijos (</w:t>
      </w:r>
      <w:r w:rsidR="00EB47F1" w:rsidRPr="00971757">
        <w:t>S</w:t>
      </w:r>
      <w:r w:rsidRPr="00971757">
        <w:t xml:space="preserve">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rsidRPr="00971757">
        <w:t>Savivaldybės m</w:t>
      </w:r>
      <w:r w:rsidRPr="00971757">
        <w:t xml:space="preserve">ero ir </w:t>
      </w:r>
      <w:r w:rsidR="00D141FA" w:rsidRPr="00971757">
        <w:t>Sav</w:t>
      </w:r>
      <w:r w:rsidR="0065109C" w:rsidRPr="00971757">
        <w:t>i</w:t>
      </w:r>
      <w:r w:rsidR="00D141FA" w:rsidRPr="00971757">
        <w:t>valdybės t</w:t>
      </w:r>
      <w:r w:rsidRPr="00971757">
        <w:t xml:space="preserve">arybos narių finansinį, ūkinį </w:t>
      </w:r>
      <w:r w:rsidR="007D2486">
        <w:t>ir</w:t>
      </w:r>
      <w:r w:rsidRPr="00971757">
        <w:t>materialinį aprūpinimą, atlieka kitas teisės aktais jai priskirtas funkcijas.</w:t>
      </w:r>
    </w:p>
    <w:p w14:paraId="44450F4D" w14:textId="77777777" w:rsidR="00F92246" w:rsidRPr="00971757" w:rsidRDefault="00F92246" w:rsidP="00CF58A9">
      <w:pPr>
        <w:ind w:firstLine="0"/>
      </w:pPr>
    </w:p>
    <w:p w14:paraId="09BC675F" w14:textId="77777777" w:rsidR="00307A63" w:rsidRPr="00CC1B13" w:rsidRDefault="00307A63" w:rsidP="00D97182">
      <w:pPr>
        <w:pStyle w:val="Antrats1"/>
      </w:pPr>
      <w:r w:rsidRPr="00CC1B13">
        <w:t>I SKYRIUS</w:t>
      </w:r>
    </w:p>
    <w:p w14:paraId="2868DC82" w14:textId="1BD66568" w:rsidR="00BD520D" w:rsidRPr="00CC1B13" w:rsidRDefault="00C83B3A" w:rsidP="00D97182">
      <w:pPr>
        <w:pStyle w:val="Antrats1"/>
      </w:pPr>
      <w:r w:rsidRPr="00CC1B13">
        <w:t xml:space="preserve">SAVIVALDYBĖS </w:t>
      </w:r>
      <w:r w:rsidR="00BD520D" w:rsidRPr="00CC1B13">
        <w:t>ADMINISTRACIJOS STRUKTŪRA IR PERSONALAS</w:t>
      </w:r>
    </w:p>
    <w:p w14:paraId="59E03168" w14:textId="77777777" w:rsidR="00F92246" w:rsidRPr="00CC1B13" w:rsidRDefault="00F92246" w:rsidP="00623E84">
      <w:pPr>
        <w:jc w:val="center"/>
      </w:pPr>
    </w:p>
    <w:p w14:paraId="5B4F9305" w14:textId="7A19C031" w:rsidR="00CC1B13" w:rsidRPr="00CC1B13" w:rsidRDefault="00CC1B13" w:rsidP="00CC1B13">
      <w:pPr>
        <w:rPr>
          <w:rFonts w:cs="Times New Roman"/>
          <w:szCs w:val="24"/>
        </w:rPr>
      </w:pPr>
      <w:r w:rsidRPr="00CC1B13">
        <w:rPr>
          <w:rFonts w:cs="Times New Roman"/>
          <w:szCs w:val="24"/>
        </w:rPr>
        <w:t>2022 m. žmogiškųjų išteklių ir personalo valdymo srities prioritetai: darbuotojų tinkama kvalifikacija, pakankama patirtis ir reikiami įgūdžiai savo funkcijoms atlikti bei atsakomybė už vidaus kontrolę, profesinio elgesio principų ir taisyklių laikymasis, vengimas viešųjų ir privačių interesų konflikto.</w:t>
      </w:r>
    </w:p>
    <w:p w14:paraId="16C8090D" w14:textId="0927491E" w:rsidR="00CC1B13" w:rsidRPr="00CC1B13" w:rsidRDefault="00CC1B13" w:rsidP="00CC1B13">
      <w:pPr>
        <w:rPr>
          <w:rFonts w:cs="Times New Roman"/>
          <w:szCs w:val="24"/>
        </w:rPr>
      </w:pPr>
      <w:r w:rsidRPr="00CC1B13">
        <w:rPr>
          <w:rFonts w:cs="Times New Roman"/>
          <w:szCs w:val="24"/>
        </w:rPr>
        <w:t xml:space="preserve">Ataskaitiniu laikotarpiu parengti nauji vidiniai teisės aktai, siekiant užtikrinti personalo valdymo prioritetus. Patvirtintos valstybės tarnautojų ir darbuotojų antikorupcinio elgesio taisyklės, darbuotojų atžvilgiu vykdytos lobistinės veiklos deklaravimo tvarka dėl bendrųjų reikalavimų laikymosi, kad būtų stiprinamas Savivaldybės administracijos įvaizdis, darbuotojų autoritetas, nepriklausomumas, užkertamas kelias atsirasti ir plisti korupcijai, ugdoma atsakomybė už savo veiksmus, skatinama ir užtikrinama pagarba įstatymams, bendradarbiams </w:t>
      </w:r>
      <w:r w:rsidR="002F44BC">
        <w:rPr>
          <w:rFonts w:cs="Times New Roman"/>
          <w:szCs w:val="24"/>
        </w:rPr>
        <w:t>ir</w:t>
      </w:r>
      <w:r w:rsidRPr="00CC1B13">
        <w:rPr>
          <w:rFonts w:cs="Times New Roman"/>
          <w:szCs w:val="24"/>
        </w:rPr>
        <w:t xml:space="preserve"> kitiems asmenims. Parengtas savivaldybės 2022–2025 m. korupcijos prevencijos veiksmų planas ir patvirtintos plano įgyvendinimo priemonės. Tarptautinei antikorupcijos dienai paminėti parengtas korupcijos prevencijos žinių testas, kurį atlikę darbuotojai turėjo galimybę pasitikr</w:t>
      </w:r>
      <w:r w:rsidRPr="003B30AC">
        <w:rPr>
          <w:rFonts w:cs="Times New Roman"/>
          <w:szCs w:val="24"/>
        </w:rPr>
        <w:t xml:space="preserve">inti savo žinias. </w:t>
      </w:r>
      <w:r w:rsidR="00A0309A" w:rsidRPr="003B30AC">
        <w:rPr>
          <w:rFonts w:cs="Times New Roman"/>
          <w:szCs w:val="24"/>
        </w:rPr>
        <w:t>Buvo konsultuojami</w:t>
      </w:r>
      <w:r w:rsidRPr="003B30AC">
        <w:rPr>
          <w:rFonts w:cs="Times New Roman"/>
          <w:szCs w:val="24"/>
        </w:rPr>
        <w:t xml:space="preserve"> įstaigų vadov</w:t>
      </w:r>
      <w:r w:rsidR="003B30AC" w:rsidRPr="003B30AC">
        <w:rPr>
          <w:rFonts w:cs="Times New Roman"/>
          <w:szCs w:val="24"/>
        </w:rPr>
        <w:t>ai</w:t>
      </w:r>
      <w:r w:rsidRPr="003B30AC">
        <w:rPr>
          <w:rFonts w:cs="Times New Roman"/>
          <w:szCs w:val="24"/>
        </w:rPr>
        <w:t xml:space="preserve"> ar atsaking</w:t>
      </w:r>
      <w:r w:rsidR="003B30AC" w:rsidRPr="003B30AC">
        <w:rPr>
          <w:rFonts w:cs="Times New Roman"/>
          <w:szCs w:val="24"/>
        </w:rPr>
        <w:t>i</w:t>
      </w:r>
      <w:r w:rsidRPr="003B30AC">
        <w:rPr>
          <w:rFonts w:cs="Times New Roman"/>
          <w:szCs w:val="24"/>
        </w:rPr>
        <w:t xml:space="preserve"> asmen</w:t>
      </w:r>
      <w:r w:rsidR="003B30AC" w:rsidRPr="003B30AC">
        <w:rPr>
          <w:rFonts w:cs="Times New Roman"/>
          <w:szCs w:val="24"/>
        </w:rPr>
        <w:t>ys</w:t>
      </w:r>
      <w:r w:rsidRPr="003B30AC">
        <w:rPr>
          <w:rFonts w:cs="Times New Roman"/>
          <w:szCs w:val="24"/>
        </w:rPr>
        <w:t xml:space="preserve"> korupcijos priemonių įgyvendinimo, dokumentų rengimo, korupcijos prevencijos informacijos viešinimo ir kitais klausimais.</w:t>
      </w:r>
    </w:p>
    <w:p w14:paraId="130FF039" w14:textId="77777777" w:rsidR="00CC1B13" w:rsidRPr="00CC1B13" w:rsidRDefault="00CC1B13" w:rsidP="00CC1B13">
      <w:pPr>
        <w:rPr>
          <w:rFonts w:cs="Times New Roman"/>
          <w:szCs w:val="24"/>
        </w:rPr>
      </w:pPr>
      <w:r w:rsidRPr="00CC1B13">
        <w:rPr>
          <w:rFonts w:cs="Times New Roman"/>
          <w:szCs w:val="24"/>
        </w:rPr>
        <w:t xml:space="preserve">Siekiant užtikrinti tokią darbo aplinką, kurioje darbuotojas ar jų grupė nepatirtų priešiškų, žeminančių ar įžeidžiančių veiksmų, kuriais kėsinamasi į darbuotojo ar jų grupės garbę ir orumą, fizinį ar psichologinį asmens neliečiamumą bei sudaryti sąlygas, esant reikalui, pašalinti esamos problemos darbe priežastis, suteikti pagalbą smurtą ir priekabiavimą patyrusiam darbuotojui, patvirtinta Smurto ir priekabiavimo prevencijos politika. </w:t>
      </w:r>
    </w:p>
    <w:p w14:paraId="657F6C88" w14:textId="71C1D6F3" w:rsidR="00CC1B13" w:rsidRPr="00CC1B13" w:rsidRDefault="002F44BC" w:rsidP="002F44BC">
      <w:pPr>
        <w:rPr>
          <w:rFonts w:cs="Times New Roman"/>
          <w:szCs w:val="24"/>
        </w:rPr>
      </w:pPr>
      <w:r>
        <w:rPr>
          <w:rFonts w:cs="Times New Roman"/>
          <w:szCs w:val="24"/>
        </w:rPr>
        <w:t>Siekdami g</w:t>
      </w:r>
      <w:r w:rsidR="00CC1B13" w:rsidRPr="00CC1B13">
        <w:rPr>
          <w:rFonts w:cs="Times New Roman"/>
          <w:szCs w:val="24"/>
        </w:rPr>
        <w:t>erin</w:t>
      </w:r>
      <w:r>
        <w:rPr>
          <w:rFonts w:cs="Times New Roman"/>
          <w:szCs w:val="24"/>
        </w:rPr>
        <w:t xml:space="preserve">ti </w:t>
      </w:r>
      <w:r w:rsidR="00CC1B13" w:rsidRPr="00CC1B13">
        <w:rPr>
          <w:rFonts w:cs="Times New Roman"/>
          <w:szCs w:val="24"/>
        </w:rPr>
        <w:t>veiklos kokybę lygių galimybių, lyčių lygybės ir smurto artimoje aplinkoje prevencijos ir pagalbos teikimo srityse savianalizės principu įsivertinome veiklą šiose srityse. Bendras trijų sričių politikų įgyvendinimo įsivertinimo indeksas 1,6 balo iš 4 galimų (</w:t>
      </w:r>
      <w:r w:rsidRPr="00CC1B13">
        <w:rPr>
          <w:rFonts w:cs="Times New Roman"/>
          <w:szCs w:val="24"/>
        </w:rPr>
        <w:t>31</w:t>
      </w:r>
      <w:r>
        <w:rPr>
          <w:rFonts w:cs="Times New Roman"/>
          <w:szCs w:val="24"/>
        </w:rPr>
        <w:t>–</w:t>
      </w:r>
      <w:r w:rsidRPr="00CC1B13">
        <w:rPr>
          <w:rFonts w:cs="Times New Roman"/>
          <w:szCs w:val="24"/>
        </w:rPr>
        <w:t xml:space="preserve">36 vieta </w:t>
      </w:r>
      <w:r>
        <w:rPr>
          <w:rFonts w:cs="Times New Roman"/>
          <w:szCs w:val="24"/>
        </w:rPr>
        <w:t xml:space="preserve">tarp </w:t>
      </w:r>
      <w:r w:rsidR="00CC1B13" w:rsidRPr="00CC1B13">
        <w:rPr>
          <w:rFonts w:cs="Times New Roman"/>
          <w:szCs w:val="24"/>
        </w:rPr>
        <w:t xml:space="preserve">savivaldybių). Įsivertinimo indeksas parodė, </w:t>
      </w:r>
      <w:r>
        <w:rPr>
          <w:rFonts w:cs="Times New Roman"/>
          <w:szCs w:val="24"/>
        </w:rPr>
        <w:t>kad</w:t>
      </w:r>
      <w:r w:rsidR="00CC1B13" w:rsidRPr="00CC1B13">
        <w:rPr>
          <w:rFonts w:cs="Times New Roman"/>
          <w:szCs w:val="24"/>
        </w:rPr>
        <w:t xml:space="preserve"> geriausia padėtis įgyvendinant lygių galimybių politiką, prasčiausia – lyčių lygybės srityje.</w:t>
      </w:r>
    </w:p>
    <w:p w14:paraId="64739597" w14:textId="68655AB3" w:rsidR="00CC1B13" w:rsidRPr="00CC1B13" w:rsidRDefault="00CC1B13" w:rsidP="00CC1B13">
      <w:pPr>
        <w:rPr>
          <w:rFonts w:cs="Times New Roman"/>
          <w:szCs w:val="24"/>
        </w:rPr>
      </w:pPr>
      <w:r w:rsidRPr="00CC1B13">
        <w:rPr>
          <w:rFonts w:cs="Times New Roman"/>
          <w:szCs w:val="24"/>
        </w:rPr>
        <w:lastRenderedPageBreak/>
        <w:t xml:space="preserve">Pakeistos Darbo tvarkos taisyklės, seniūnijų ir kai kurių skyrių nuostatai, dalies darbuotojų pareigybių aprašymai, atsižvelgiant į pasikeitusius teisės aktus, naujas </w:t>
      </w:r>
      <w:r w:rsidR="002F44BC">
        <w:rPr>
          <w:rFonts w:cs="Times New Roman"/>
          <w:szCs w:val="24"/>
        </w:rPr>
        <w:t>S</w:t>
      </w:r>
      <w:r w:rsidRPr="00CC1B13">
        <w:rPr>
          <w:rFonts w:cs="Times New Roman"/>
          <w:szCs w:val="24"/>
        </w:rPr>
        <w:t xml:space="preserve">avivaldybės administracijai pavestas vykdyti funkcijas. </w:t>
      </w:r>
    </w:p>
    <w:p w14:paraId="413EA92F" w14:textId="5F86AA3C" w:rsidR="00CC1B13" w:rsidRPr="00CC1B13" w:rsidRDefault="00CC1B13" w:rsidP="00CC1B13">
      <w:pPr>
        <w:rPr>
          <w:rFonts w:cs="Times New Roman"/>
          <w:szCs w:val="24"/>
        </w:rPr>
      </w:pPr>
      <w:r w:rsidRPr="00CC1B13">
        <w:rPr>
          <w:rFonts w:cs="Times New Roman"/>
          <w:szCs w:val="24"/>
        </w:rPr>
        <w:tab/>
        <w:t xml:space="preserve">2022 m. pradžioje Savivaldybės administracijoje buvo 241,75 pareigybės – 88 valstybės tarnautojai ir 153,75 darbuotojų, dirbančių pagal darbo sutartis. Ataskaitinio laikotarpio pabaigoje Savivaldybės tarybos sprendimu bendras pareigybių skaičius buvo padidintas iki 243,75 (Architektūros skyriuje įsteigta viena valstybės tarnautojo pareigybė ir Socialinės paramos skyriuje nedirbančių asmenų atvejo vadybininko pareigybė). </w:t>
      </w:r>
    </w:p>
    <w:p w14:paraId="1BED360F" w14:textId="553AB1E9" w:rsidR="00CC1B13" w:rsidRPr="00CC1B13" w:rsidRDefault="00CC1B13" w:rsidP="00CC1B13">
      <w:pPr>
        <w:rPr>
          <w:rFonts w:cs="Times New Roman"/>
          <w:szCs w:val="24"/>
        </w:rPr>
      </w:pPr>
      <w:r w:rsidRPr="00CC1B13">
        <w:rPr>
          <w:rFonts w:cs="Times New Roman"/>
          <w:szCs w:val="24"/>
        </w:rPr>
        <w:t>Savivaldybės administracijoje dirbo 255 darbuotojai, iš jų 78 vyrai ir 177 moterys. Vidutinis visų darbuotojų amžius 50 metų. Nuo 24 iki 40 metų 46 darbuotojai (4 vyrai ir 42 moterys), nuo</w:t>
      </w:r>
      <w:r w:rsidR="004C00BC" w:rsidRPr="00130AD2">
        <w:rPr>
          <w:szCs w:val="24"/>
        </w:rPr>
        <w:br/>
      </w:r>
      <w:r w:rsidR="002F44BC">
        <w:rPr>
          <w:rFonts w:cs="Times New Roman"/>
          <w:szCs w:val="24"/>
        </w:rPr>
        <w:t xml:space="preserve"> </w:t>
      </w:r>
      <w:r w:rsidRPr="00CC1B13">
        <w:rPr>
          <w:rFonts w:cs="Times New Roman"/>
          <w:szCs w:val="24"/>
        </w:rPr>
        <w:t>40 iki 60 metų 140 darbuotojų (47 vyrai ir 93 moterys) ir vyresni nei 60 metų 69 darbuotojai</w:t>
      </w:r>
      <w:r w:rsidR="004C00BC" w:rsidRPr="00130AD2">
        <w:rPr>
          <w:szCs w:val="24"/>
        </w:rPr>
        <w:br/>
      </w:r>
      <w:r w:rsidR="004C00BC" w:rsidRPr="00CC1B13">
        <w:rPr>
          <w:rFonts w:cs="Times New Roman"/>
          <w:szCs w:val="24"/>
        </w:rPr>
        <w:t xml:space="preserve"> </w:t>
      </w:r>
      <w:r w:rsidRPr="00CC1B13">
        <w:rPr>
          <w:rFonts w:cs="Times New Roman"/>
          <w:szCs w:val="24"/>
        </w:rPr>
        <w:t>(27 vyra</w:t>
      </w:r>
      <w:r w:rsidR="002F44BC">
        <w:rPr>
          <w:rFonts w:cs="Times New Roman"/>
          <w:szCs w:val="24"/>
        </w:rPr>
        <w:t>i</w:t>
      </w:r>
      <w:r w:rsidRPr="00CC1B13">
        <w:rPr>
          <w:rFonts w:cs="Times New Roman"/>
          <w:szCs w:val="24"/>
        </w:rPr>
        <w:t xml:space="preserve"> ir 42 moterys). Vidutinis valstybės tarnautojų stažas Lietuvos valstybei – 16 metų, dirbančių pagal darbo sutartis stažas </w:t>
      </w:r>
      <w:r w:rsidR="002F44BC">
        <w:rPr>
          <w:rFonts w:cs="Times New Roman"/>
          <w:szCs w:val="24"/>
        </w:rPr>
        <w:t>S</w:t>
      </w:r>
      <w:r w:rsidRPr="00CC1B13">
        <w:rPr>
          <w:rFonts w:cs="Times New Roman"/>
          <w:szCs w:val="24"/>
        </w:rPr>
        <w:t xml:space="preserve">avivaldybės administracijoje  – 11,3 metų. </w:t>
      </w:r>
    </w:p>
    <w:p w14:paraId="763FA9F3" w14:textId="6A13BB84" w:rsidR="00CC1B13" w:rsidRPr="00CC1B13" w:rsidRDefault="00CC1B13" w:rsidP="00D67C16">
      <w:pPr>
        <w:rPr>
          <w:rFonts w:cs="Times New Roman"/>
          <w:szCs w:val="24"/>
        </w:rPr>
      </w:pPr>
      <w:r w:rsidRPr="00CC1B13">
        <w:rPr>
          <w:rFonts w:cs="Times New Roman"/>
          <w:szCs w:val="24"/>
        </w:rPr>
        <w:t>2022 m. Savivaldybės administracijoje darbuotojų kaita, lyginant su 2021 m., keitėsi ne žymiai. Atleisti 22 darbuotojai (2021 m. – 25): 3 valstybės tarnautojai (2 sudarant šalių susitarimą dėl atleidimo iš pareigų, 1 valstybės tarnautojai atsistatydino savo noru) ir 19 darbuotojų, dirbančių pagal darbo sutartis (7 atleisti nutraukiant darbo sutartį darbuotojo iniciatyva be svarbių priežasčių,</w:t>
      </w:r>
      <w:r w:rsidR="004C00BC" w:rsidRPr="004C00BC">
        <w:rPr>
          <w:szCs w:val="24"/>
        </w:rPr>
        <w:t xml:space="preserve"> </w:t>
      </w:r>
      <w:r w:rsidR="004C00BC" w:rsidRPr="00130AD2">
        <w:rPr>
          <w:szCs w:val="24"/>
        </w:rPr>
        <w:br/>
      </w:r>
      <w:r w:rsidRPr="00CC1B13">
        <w:rPr>
          <w:rFonts w:cs="Times New Roman"/>
          <w:szCs w:val="24"/>
        </w:rPr>
        <w:t xml:space="preserve">1 – darbuotojo iniciatyva dėl svarbių priežasčių, sukakus senatvės pensijos amžiui, ar turint neįgalumą, su 7 darbuotojais darbo sutartis nutraukta šalių susitarimu, išmokant nuo 2 iki 5 mėnesių vidutinio darbo užmokesčio dydžio pinigines kompensacijas, atsižvelgiant į nepertraukiamą darbo stažą </w:t>
      </w:r>
      <w:r w:rsidR="00D67C16">
        <w:rPr>
          <w:rFonts w:cs="Times New Roman"/>
          <w:szCs w:val="24"/>
        </w:rPr>
        <w:t>S</w:t>
      </w:r>
      <w:r w:rsidRPr="00CC1B13">
        <w:rPr>
          <w:rFonts w:cs="Times New Roman"/>
          <w:szCs w:val="24"/>
        </w:rPr>
        <w:t>avivaldybės administracijoje</w:t>
      </w:r>
      <w:r w:rsidR="00D67C16">
        <w:rPr>
          <w:rFonts w:cs="Times New Roman"/>
          <w:szCs w:val="24"/>
        </w:rPr>
        <w:t>,</w:t>
      </w:r>
      <w:r w:rsidRPr="00CC1B13">
        <w:rPr>
          <w:rFonts w:cs="Times New Roman"/>
          <w:szCs w:val="24"/>
        </w:rPr>
        <w:t xml:space="preserve"> ir 4 </w:t>
      </w:r>
      <w:r w:rsidR="00D67C16">
        <w:rPr>
          <w:rFonts w:cs="Times New Roman"/>
          <w:szCs w:val="24"/>
        </w:rPr>
        <w:t xml:space="preserve">– </w:t>
      </w:r>
      <w:r w:rsidRPr="00CC1B13">
        <w:rPr>
          <w:rFonts w:cs="Times New Roman"/>
          <w:szCs w:val="24"/>
        </w:rPr>
        <w:t>pasibaigus darbo sutarties terminui</w:t>
      </w:r>
      <w:r w:rsidR="00D67C16">
        <w:rPr>
          <w:rFonts w:cs="Times New Roman"/>
          <w:szCs w:val="24"/>
        </w:rPr>
        <w:t>)</w:t>
      </w:r>
      <w:r w:rsidRPr="00CC1B13">
        <w:rPr>
          <w:rFonts w:cs="Times New Roman"/>
          <w:szCs w:val="24"/>
        </w:rPr>
        <w:t xml:space="preserve">. </w:t>
      </w:r>
    </w:p>
    <w:p w14:paraId="0367BA94" w14:textId="02BAAA7D" w:rsidR="00CC1B13" w:rsidRPr="00CC1B13" w:rsidRDefault="00CC1B13" w:rsidP="00CC1B13">
      <w:pPr>
        <w:rPr>
          <w:rFonts w:cs="Times New Roman"/>
          <w:szCs w:val="24"/>
        </w:rPr>
      </w:pPr>
      <w:r w:rsidRPr="00CC1B13">
        <w:rPr>
          <w:rFonts w:cs="Times New Roman"/>
          <w:szCs w:val="24"/>
        </w:rPr>
        <w:t xml:space="preserve">2022 m. į valstybės tarnautojų pareigas buvo priimti 6 valstybės tarnautojai, 4 laimėję konkursus, 2 valstybės tarnautojai perkelti tarnybinio kaitumo būdu į laisvas valstybės tarnautojo pareigas. Centralizuotai konkursus organizuojančiai įstaigai Valstybės tarnybos departamentui prie Lietuvos Respublikos vidaus reikalų ministerijos pateikti 4 prašymai skelbti konkursus valstybės tarnautojų pareigoms užimti: Švietimo, kultūros ir sporto skyriaus, Žemės ūkio skyriaus, Viešųjų pirkimų skyriaus vyriausiųjų specialistų </w:t>
      </w:r>
      <w:r w:rsidR="00D67C16">
        <w:rPr>
          <w:rFonts w:cs="Times New Roman"/>
          <w:szCs w:val="24"/>
        </w:rPr>
        <w:t>ir</w:t>
      </w:r>
      <w:r w:rsidRPr="00CC1B13">
        <w:rPr>
          <w:rFonts w:cs="Times New Roman"/>
          <w:szCs w:val="24"/>
        </w:rPr>
        <w:t xml:space="preserve"> Centralizuoto vidaus audito skyriaus vyriausiojo specialisto pakaitinio valstybės tarnautojo pareigoms. Konkursuose dalyvauti pretendavo nuo 1 iki</w:t>
      </w:r>
      <w:r w:rsidR="004C00BC" w:rsidRPr="00130AD2">
        <w:rPr>
          <w:szCs w:val="24"/>
        </w:rPr>
        <w:br/>
      </w:r>
      <w:r w:rsidRPr="00CC1B13">
        <w:rPr>
          <w:rFonts w:cs="Times New Roman"/>
          <w:szCs w:val="24"/>
        </w:rPr>
        <w:t xml:space="preserve">6 pretendentų (2021 m. didžiausias pretendentų skaičius buvo 17). </w:t>
      </w:r>
    </w:p>
    <w:p w14:paraId="3D6D7770" w14:textId="4F44C636" w:rsidR="00CC1B13" w:rsidRPr="00CC1B13" w:rsidRDefault="00CC1B13" w:rsidP="00CC1B13">
      <w:pPr>
        <w:rPr>
          <w:rFonts w:cs="Times New Roman"/>
          <w:szCs w:val="24"/>
        </w:rPr>
      </w:pPr>
      <w:r w:rsidRPr="00CC1B13">
        <w:rPr>
          <w:rFonts w:cs="Times New Roman"/>
          <w:szCs w:val="24"/>
        </w:rPr>
        <w:t>Į pareigas, į kurias priimant sudaromos darbo sutartys, priimt</w:t>
      </w:r>
      <w:r w:rsidR="00D67C16">
        <w:rPr>
          <w:rFonts w:cs="Times New Roman"/>
          <w:szCs w:val="24"/>
        </w:rPr>
        <w:t>a</w:t>
      </w:r>
      <w:r w:rsidRPr="00CC1B13">
        <w:rPr>
          <w:rFonts w:cs="Times New Roman"/>
          <w:szCs w:val="24"/>
        </w:rPr>
        <w:t xml:space="preserve"> 11 darbuotojų (2021 </w:t>
      </w:r>
      <w:r w:rsidR="00D67C16">
        <w:rPr>
          <w:rFonts w:cs="Times New Roman"/>
          <w:szCs w:val="24"/>
        </w:rPr>
        <w:t xml:space="preserve">m. </w:t>
      </w:r>
      <w:r w:rsidRPr="00CC1B13">
        <w:rPr>
          <w:rFonts w:cs="Times New Roman"/>
          <w:szCs w:val="24"/>
        </w:rPr>
        <w:t>– 23), iš jų 2 priimti laimėj</w:t>
      </w:r>
      <w:r w:rsidR="00D67C16">
        <w:rPr>
          <w:rFonts w:cs="Times New Roman"/>
          <w:szCs w:val="24"/>
        </w:rPr>
        <w:t>ę</w:t>
      </w:r>
      <w:r w:rsidRPr="00CC1B13">
        <w:rPr>
          <w:rFonts w:cs="Times New Roman"/>
          <w:szCs w:val="24"/>
        </w:rPr>
        <w:t xml:space="preserve"> konkursus, 5 priimti nuolatiniam darbui be konkurso, su 4 darbuotojais sudarytos terminuot</w:t>
      </w:r>
      <w:r w:rsidR="00D67C16">
        <w:rPr>
          <w:rFonts w:cs="Times New Roman"/>
          <w:szCs w:val="24"/>
        </w:rPr>
        <w:t>o</w:t>
      </w:r>
      <w:r w:rsidRPr="00CC1B13">
        <w:rPr>
          <w:rFonts w:cs="Times New Roman"/>
          <w:szCs w:val="24"/>
        </w:rPr>
        <w:t>s darbo sutartys. Darbuotojų prašymu 9-iems pakeistos darbo sutarties sąlygos, keičiant pareigas ir kitas darbo sutarties sąlygas.</w:t>
      </w:r>
    </w:p>
    <w:p w14:paraId="2B8BDBF4" w14:textId="00149E6C" w:rsidR="00CC1B13" w:rsidRPr="00CC1B13" w:rsidRDefault="00CC1B13" w:rsidP="00CC1B13">
      <w:pPr>
        <w:rPr>
          <w:rFonts w:cs="Times New Roman"/>
          <w:szCs w:val="24"/>
        </w:rPr>
      </w:pPr>
      <w:r w:rsidRPr="00CC1B13">
        <w:rPr>
          <w:rFonts w:cs="Times New Roman"/>
          <w:szCs w:val="24"/>
        </w:rPr>
        <w:t>Savivaldybės administracijos darbuotojų šeimose auga 65 vaikai iki 12 metų. Darbo kodekso suteiktomis papildomomis garantijomis auginantiems vieną ar daugiau vaikų naudojasi</w:t>
      </w:r>
      <w:r w:rsidR="004C00BC" w:rsidRPr="00130AD2">
        <w:rPr>
          <w:szCs w:val="24"/>
        </w:rPr>
        <w:br/>
      </w:r>
      <w:r w:rsidRPr="00CC1B13">
        <w:rPr>
          <w:rFonts w:cs="Times New Roman"/>
          <w:szCs w:val="24"/>
        </w:rPr>
        <w:t>32 darbuotojai. Planuojamas įsteigti vaikų kambarys trumpalaikei priežiūrai padės darbuotojams dar geriau derinti darbą ir vaiko priežiūrą. Ataskaitiniu laikotarpiu 4-ioms darbuotojoms suteiktos atostogos vaikui prižiūrėti, iki vaikui sukaks treji metai. Savivaldybės administracija atvira darbuotojams, turintiems neįgalumą. Dirba 21 darbuotojas, kuri</w:t>
      </w:r>
      <w:r w:rsidR="000646CC">
        <w:rPr>
          <w:rFonts w:cs="Times New Roman"/>
          <w:szCs w:val="24"/>
        </w:rPr>
        <w:t>am</w:t>
      </w:r>
      <w:r w:rsidRPr="00CC1B13">
        <w:rPr>
          <w:rFonts w:cs="Times New Roman"/>
          <w:szCs w:val="24"/>
        </w:rPr>
        <w:t xml:space="preserve"> nustatytas darbingumo lygis nuo 25 iki 55 procentų.</w:t>
      </w:r>
    </w:p>
    <w:p w14:paraId="2F81F86F" w14:textId="0903276E" w:rsidR="00CC1B13" w:rsidRPr="00CC1B13" w:rsidRDefault="00CC1B13" w:rsidP="00CC1B13">
      <w:pPr>
        <w:rPr>
          <w:rFonts w:cs="Times New Roman"/>
          <w:szCs w:val="24"/>
        </w:rPr>
      </w:pPr>
      <w:r w:rsidRPr="00CC1B13">
        <w:rPr>
          <w:rFonts w:cs="Times New Roman"/>
          <w:szCs w:val="24"/>
        </w:rPr>
        <w:t>202</w:t>
      </w:r>
      <w:r w:rsidR="00947058">
        <w:rPr>
          <w:rFonts w:cs="Times New Roman"/>
          <w:szCs w:val="24"/>
        </w:rPr>
        <w:t>2</w:t>
      </w:r>
      <w:r w:rsidRPr="00CC1B13">
        <w:rPr>
          <w:rFonts w:cs="Times New Roman"/>
          <w:szCs w:val="24"/>
        </w:rPr>
        <w:t xml:space="preserve"> m. eilinio ir neeilinio valstybės tarnautojų tarnybinės veiklos vertinimo metu valstybės tarnautojų tarnybinę veiklą įvertinus labai gerai, jiems nustatyta didesnė pareiginė alga, taikant ne mažiau kaip 0,5 ir ne daugiau kaip 1,5 didesnį koeficientą. Atliktas ir darbuotojų, dirbančių pagal darbo sutartis, kasmetinės veiklos vertinimas, įvertinant darbuotojų praėjusių kalendorinių metų veiklą pagal nustatytas metines užduotis, siektinus rezultatus ir jų įvertinimo rodiklius. Darbuotojų veiklą įvertinus labai gerai ir gerai, skirta pareiginės algos kintamoji dali nuo 5 iki 40 procentų pareiginės algos pastoviosios dalies. Tiek valstybės tarnautojų, tiek darbuotojų, dirbančių pagal darbo sutartis, metinė veikla įvertinta tik labai gerai arba gerai.</w:t>
      </w:r>
    </w:p>
    <w:p w14:paraId="2824772B" w14:textId="695F8E5D" w:rsidR="00CC1B13" w:rsidRPr="00CC1B13" w:rsidRDefault="00CC1B13" w:rsidP="00CC1B13">
      <w:pPr>
        <w:rPr>
          <w:rFonts w:cs="Times New Roman"/>
          <w:szCs w:val="24"/>
        </w:rPr>
      </w:pPr>
      <w:r w:rsidRPr="00CC1B13">
        <w:rPr>
          <w:rFonts w:cs="Times New Roman"/>
          <w:szCs w:val="24"/>
        </w:rPr>
        <w:t>Skatinant darbuotojus ir didinant jų motyvaciją atlikti pareigas labai gerai</w:t>
      </w:r>
      <w:r w:rsidR="000646CC">
        <w:rPr>
          <w:rFonts w:cs="Times New Roman"/>
          <w:szCs w:val="24"/>
        </w:rPr>
        <w:t>,</w:t>
      </w:r>
      <w:r w:rsidRPr="00CC1B13">
        <w:rPr>
          <w:rFonts w:cs="Times New Roman"/>
          <w:szCs w:val="24"/>
        </w:rPr>
        <w:t xml:space="preserve"> per praėjusius metus už labai gerą darbą 15 Savivaldybės administracijos darbuotojų apdovanoti Savivaldybės mero padėk</w:t>
      </w:r>
      <w:r w:rsidR="000646CC">
        <w:rPr>
          <w:rFonts w:cs="Times New Roman"/>
          <w:szCs w:val="24"/>
        </w:rPr>
        <w:t>omis</w:t>
      </w:r>
      <w:r w:rsidRPr="00CC1B13">
        <w:rPr>
          <w:rFonts w:cs="Times New Roman"/>
          <w:szCs w:val="24"/>
        </w:rPr>
        <w:t xml:space="preserve"> (2021 m. – 10), suteikta materialinė parama 16 darbuotojų, 21-am seniūnijose dirbanči</w:t>
      </w:r>
      <w:r w:rsidR="000646CC">
        <w:rPr>
          <w:rFonts w:cs="Times New Roman"/>
          <w:szCs w:val="24"/>
        </w:rPr>
        <w:t>am</w:t>
      </w:r>
      <w:r w:rsidRPr="00CC1B13">
        <w:rPr>
          <w:rFonts w:cs="Times New Roman"/>
          <w:szCs w:val="24"/>
        </w:rPr>
        <w:t xml:space="preserve"> socialini</w:t>
      </w:r>
      <w:r w:rsidR="000646CC">
        <w:rPr>
          <w:rFonts w:cs="Times New Roman"/>
          <w:szCs w:val="24"/>
        </w:rPr>
        <w:t>am</w:t>
      </w:r>
      <w:r w:rsidRPr="00CC1B13">
        <w:rPr>
          <w:rFonts w:cs="Times New Roman"/>
          <w:szCs w:val="24"/>
        </w:rPr>
        <w:t xml:space="preserve"> darbuotoj</w:t>
      </w:r>
      <w:r w:rsidR="000646CC">
        <w:rPr>
          <w:rFonts w:cs="Times New Roman"/>
          <w:szCs w:val="24"/>
        </w:rPr>
        <w:t>ui</w:t>
      </w:r>
      <w:r w:rsidRPr="00CC1B13">
        <w:rPr>
          <w:rFonts w:cs="Times New Roman"/>
          <w:szCs w:val="24"/>
        </w:rPr>
        <w:t xml:space="preserve"> mokama dalinė kelionės išlaidų į darbą kompensacija, visi </w:t>
      </w:r>
      <w:r w:rsidR="000646CC">
        <w:rPr>
          <w:rFonts w:cs="Times New Roman"/>
          <w:szCs w:val="24"/>
        </w:rPr>
        <w:t>S</w:t>
      </w:r>
      <w:r w:rsidRPr="00CC1B13">
        <w:rPr>
          <w:rFonts w:cs="Times New Roman"/>
          <w:szCs w:val="24"/>
        </w:rPr>
        <w:t xml:space="preserve">avivaldybės </w:t>
      </w:r>
      <w:r w:rsidRPr="00CC1B13">
        <w:rPr>
          <w:rFonts w:cs="Times New Roman"/>
          <w:szCs w:val="24"/>
        </w:rPr>
        <w:lastRenderedPageBreak/>
        <w:t>administracijos darbuotojai vienkartine pinigine išmoka skatinti už nepriekaištingą tarnybinių pareigų atlikimą bei asmeninį indėlį įgyvendinant Savivaldybės administracijai nustatytus tikslus ir įgyvendintus uždavinius, atliekant papildomas funkcijas, susijusias su  ukrainiečių, pasitraukusių iš Ukrainos dėl Rusijos Federacijos karinių veiksmų Ukrainoje, apgyvendinimu, aprūpinimu reikiamomis priemonėmis, sėkmingu integravimu į švietimo įstaigas, medicininių, socialinių ir kitų paslaugų teikimo organizavimu, tuo pačiu sėkmingą privalomų Savivaldybės administracijai įstatymų ir kitų teisės aktų nustatytų funkcijų (darbų) atlikimą.</w:t>
      </w:r>
    </w:p>
    <w:p w14:paraId="19FC72FB" w14:textId="77777777" w:rsidR="00CC1B13" w:rsidRPr="00CC1B13" w:rsidRDefault="00CC1B13" w:rsidP="00CC1B13">
      <w:pPr>
        <w:rPr>
          <w:rFonts w:cs="Times New Roman"/>
          <w:szCs w:val="24"/>
        </w:rPr>
      </w:pPr>
      <w:r w:rsidRPr="00CC1B13">
        <w:rPr>
          <w:rFonts w:cs="Times New Roman"/>
          <w:szCs w:val="24"/>
        </w:rPr>
        <w:t>2022 m. pasikeitė teisinis reglamentavimas dėl valstybės tarnautojų, dirbančių pagal darbo sutartį kitose įstaigose ar organizacijose, nurodant, kad valstybės tarnautojas gali užsiimti kita veikla, bet jeigu mano, kad kita veikla gali būti nesuderinama su jo pareigomis, privalo apie tai raštu informuoti Savivaldybės administracijos direktorių.</w:t>
      </w:r>
    </w:p>
    <w:p w14:paraId="04D3D02B" w14:textId="2A8C0C87" w:rsidR="00CC1B13" w:rsidRPr="00CC1B13" w:rsidRDefault="00CC1B13" w:rsidP="00CC1B13">
      <w:pPr>
        <w:rPr>
          <w:rFonts w:cs="Times New Roman"/>
          <w:szCs w:val="24"/>
        </w:rPr>
      </w:pPr>
      <w:r w:rsidRPr="00CC1B13">
        <w:rPr>
          <w:rFonts w:cs="Times New Roman"/>
          <w:szCs w:val="24"/>
        </w:rPr>
        <w:t xml:space="preserve">46 valstybės tarnautojai ir darbuotojai, dirbantys pagal darbo sutartis, paskirti atsakingais už įgyvendinamas priemones pagal Europos Sąjungos fondų investicijų ir kitas programas, vykdė įvairias papildomas funkcijas, už kurias mokėtos priemokos iš projekto administravimui skirtų bei </w:t>
      </w:r>
      <w:r w:rsidR="000646CC">
        <w:rPr>
          <w:rFonts w:cs="Times New Roman"/>
          <w:szCs w:val="24"/>
        </w:rPr>
        <w:t>S</w:t>
      </w:r>
      <w:r w:rsidRPr="00CC1B13">
        <w:rPr>
          <w:rFonts w:cs="Times New Roman"/>
          <w:szCs w:val="24"/>
        </w:rPr>
        <w:t>avivaldybės administracijos darbo užmokesčio fondo lėšų.</w:t>
      </w:r>
    </w:p>
    <w:p w14:paraId="4CE5B1F3" w14:textId="77777777" w:rsidR="00CC1B13" w:rsidRPr="00CC1B13" w:rsidRDefault="00CC1B13" w:rsidP="00CC1B13">
      <w:pPr>
        <w:rPr>
          <w:rFonts w:cs="Times New Roman"/>
          <w:szCs w:val="24"/>
        </w:rPr>
      </w:pPr>
      <w:r w:rsidRPr="00CC1B13">
        <w:rPr>
          <w:rFonts w:cs="Times New Roman"/>
          <w:szCs w:val="24"/>
        </w:rPr>
        <w:t>2022 m. seniūnijose dirbantys socialiniai darbuotojai aktyviai dalyvavo Socialinės apsaugos ir darbo ministerijos vykdomoje socialinių darbuotojų atestacijoje. 13-ai socialinių darbuotojų suteikta kvalifikacinė kategorija (8 darbuotojams suteikta antra, 5 – pirma kvalifikacinė kategorija). Kvalifikacinės kategorijos suteikimas garantuoja pareiginės algos pastoviosios dalies koeficiento padidinimą nuo 15 iki 30 procentų.</w:t>
      </w:r>
    </w:p>
    <w:p w14:paraId="22E89730" w14:textId="1D5E8F4C" w:rsidR="00CC1B13" w:rsidRPr="00CC1B13" w:rsidRDefault="00CC1B13" w:rsidP="00CC1B13">
      <w:pPr>
        <w:rPr>
          <w:rFonts w:cs="Times New Roman"/>
          <w:szCs w:val="24"/>
        </w:rPr>
      </w:pPr>
      <w:r w:rsidRPr="00CC1B13">
        <w:rPr>
          <w:rFonts w:cs="Times New Roman"/>
          <w:szCs w:val="24"/>
        </w:rPr>
        <w:t xml:space="preserve">Savivaldybės administracijos darbuotojams sudarytos sąlygos kelti kvalifikaciją įvairių mokymo įstaigų organizuojamuose mokamuose kvalifikacijos kėlimo kursuose </w:t>
      </w:r>
      <w:r w:rsidR="000646CC">
        <w:rPr>
          <w:rFonts w:cs="Times New Roman"/>
          <w:szCs w:val="24"/>
        </w:rPr>
        <w:t>ir</w:t>
      </w:r>
      <w:r w:rsidRPr="00CC1B13">
        <w:rPr>
          <w:rFonts w:cs="Times New Roman"/>
          <w:szCs w:val="24"/>
        </w:rPr>
        <w:t xml:space="preserve"> seminaruose, atsižvelgiant į prioritetines mokymosi sritis. Dėl dalyvavimo kvalifikacijos kėlime atlikta mažos vertės viešųjų pirkimų už 16 587 Eur (2021 m. – 10 020 Eur). Kvalifikacijos kėlimo mokymuose, seminaruose dalyvavo 112 Savivaldybės administracijos darbuotojų, iš jų 50 valstybės tarnautojų, </w:t>
      </w:r>
      <w:r w:rsidR="004C00BC" w:rsidRPr="00130AD2">
        <w:rPr>
          <w:szCs w:val="24"/>
        </w:rPr>
        <w:br/>
      </w:r>
      <w:r w:rsidRPr="00CC1B13">
        <w:rPr>
          <w:rFonts w:cs="Times New Roman"/>
          <w:szCs w:val="24"/>
        </w:rPr>
        <w:t xml:space="preserve">62 darbuotojai, dirbantys pagal darbo sutartis. Mokymai vyko kontaktiniu ir nuotoliniu būdu. </w:t>
      </w:r>
    </w:p>
    <w:p w14:paraId="4FFCD318" w14:textId="0AD88392" w:rsidR="00CC1B13" w:rsidRPr="00CC1B13" w:rsidRDefault="00CC1B13" w:rsidP="00CC1B13">
      <w:pPr>
        <w:rPr>
          <w:rFonts w:cs="Times New Roman"/>
          <w:szCs w:val="24"/>
        </w:rPr>
      </w:pPr>
      <w:r w:rsidRPr="00CC1B13">
        <w:rPr>
          <w:rFonts w:cs="Times New Roman"/>
          <w:szCs w:val="24"/>
        </w:rPr>
        <w:t>Ataskaitiniu laikotarpiu prioritetas skirtas mokymams seniūnų atliekamų notarinių veiksmų, lyčių lygybės stebėsenos, smurto artimoje aplinkoje prevencijos, kibernetinio saugumo klausimais bei sudarytos sąlygos ugdyti įvairias kitas kompetencijas, reikalingas pavestų funkcijų vykdymui.</w:t>
      </w:r>
    </w:p>
    <w:p w14:paraId="313B2493" w14:textId="319DA14A" w:rsidR="00CC1B13" w:rsidRPr="00CC1B13" w:rsidRDefault="00CC1B13" w:rsidP="00CC1B13">
      <w:pPr>
        <w:rPr>
          <w:rFonts w:cs="Times New Roman"/>
          <w:szCs w:val="24"/>
        </w:rPr>
      </w:pPr>
      <w:r w:rsidRPr="00CC1B13">
        <w:rPr>
          <w:rFonts w:cs="Times New Roman"/>
          <w:szCs w:val="24"/>
        </w:rPr>
        <w:t xml:space="preserve">Praktiką </w:t>
      </w:r>
      <w:r w:rsidR="000646CC">
        <w:rPr>
          <w:rFonts w:cs="Times New Roman"/>
          <w:szCs w:val="24"/>
        </w:rPr>
        <w:t>S</w:t>
      </w:r>
      <w:r w:rsidRPr="00CC1B13">
        <w:rPr>
          <w:rFonts w:cs="Times New Roman"/>
          <w:szCs w:val="24"/>
        </w:rPr>
        <w:t>avivaldybės administracijoje atliko 10 studentų, dauguma iš jų Panevėžio kolegijos studentai, studijuojantys socialinius mokslus.</w:t>
      </w:r>
    </w:p>
    <w:p w14:paraId="44F6E19C" w14:textId="07EEC287" w:rsidR="00CC1B13" w:rsidRPr="00CC1B13" w:rsidRDefault="00CC1B13" w:rsidP="00CC1B13">
      <w:pPr>
        <w:rPr>
          <w:rFonts w:cs="Times New Roman"/>
          <w:szCs w:val="24"/>
        </w:rPr>
      </w:pPr>
      <w:r w:rsidRPr="00CC1B13">
        <w:rPr>
          <w:rFonts w:cs="Times New Roman"/>
          <w:szCs w:val="24"/>
        </w:rPr>
        <w:t>Įgyvendinant užimtumo programą 2022 m. seniūnijose priimti 49 darbininkai terminuotam laikinų darbų atlikimui (2021 m. laikinus darbus seniūnijose dirbo</w:t>
      </w:r>
      <w:r>
        <w:rPr>
          <w:rFonts w:cs="Times New Roman"/>
          <w:szCs w:val="24"/>
        </w:rPr>
        <w:t xml:space="preserve"> </w:t>
      </w:r>
      <w:r w:rsidRPr="00CC1B13">
        <w:rPr>
          <w:rFonts w:cs="Times New Roman"/>
          <w:szCs w:val="24"/>
        </w:rPr>
        <w:t xml:space="preserve">44 darbininkai). </w:t>
      </w:r>
    </w:p>
    <w:p w14:paraId="4E39FF14" w14:textId="0F879F78" w:rsidR="00CC1B13" w:rsidRPr="00CC1B13" w:rsidRDefault="00CC1B13" w:rsidP="00CC1B13">
      <w:pPr>
        <w:rPr>
          <w:rFonts w:cs="Times New Roman"/>
          <w:szCs w:val="24"/>
        </w:rPr>
      </w:pPr>
      <w:r w:rsidRPr="00CC1B13">
        <w:rPr>
          <w:rFonts w:cs="Times New Roman"/>
          <w:szCs w:val="24"/>
        </w:rPr>
        <w:t>„Sodros“ skyriui išsiųsti 123 pranešimai (2021 m. – 156) dėl darbo santykių pradžios, pabaigos, vaiko priežiūros, nemokamų atostogų.</w:t>
      </w:r>
    </w:p>
    <w:p w14:paraId="21FB8134" w14:textId="5EFA26C6" w:rsidR="00CC1B13" w:rsidRPr="00CC1B13" w:rsidRDefault="00CC1B13" w:rsidP="00CC1B13">
      <w:pPr>
        <w:rPr>
          <w:rFonts w:cs="Times New Roman"/>
          <w:szCs w:val="24"/>
        </w:rPr>
      </w:pPr>
      <w:r w:rsidRPr="00CC1B13">
        <w:rPr>
          <w:rFonts w:cs="Times New Roman"/>
          <w:szCs w:val="24"/>
        </w:rPr>
        <w:t>2022 m. įvairiais personalo klausimais Savivaldybės administracijos direktorius išnagrinėjo 1 157 prašymus (2021 m. – 1 389), priėmė 739 įsakymus (2021 m. – 691). Tyrė 7 darbo drausmės ir funkcijų vykdymo pažeidimų atvejus, su vienu darbuotoju darbo sutartis nutraukta dėl darbuotojo kaltės, vienam darbuotojui įteiktas pranešimas apie galimą darbo sutarties nutraukimą, padarius antrą tokį patį darbo pareigų pažeidimą, kitais atvejais tarnybinės nuobaudos neskirtos.</w:t>
      </w:r>
    </w:p>
    <w:p w14:paraId="5315D360" w14:textId="7352741C" w:rsidR="00CC1B13" w:rsidRPr="00CC1B13" w:rsidRDefault="00CC1B13" w:rsidP="00CC1B13">
      <w:pPr>
        <w:rPr>
          <w:rFonts w:cs="Times New Roman"/>
          <w:szCs w:val="24"/>
        </w:rPr>
      </w:pPr>
      <w:r w:rsidRPr="00CC1B13">
        <w:rPr>
          <w:rFonts w:cs="Times New Roman"/>
          <w:szCs w:val="24"/>
        </w:rPr>
        <w:t>Analizuodami ir vertindami veiklą žmogiškųjų išteklių srityje suprantame, kad kolektyvo sėkmė</w:t>
      </w:r>
      <w:r w:rsidR="000646CC">
        <w:rPr>
          <w:rFonts w:cs="Times New Roman"/>
          <w:szCs w:val="24"/>
        </w:rPr>
        <w:t>s garantas</w:t>
      </w:r>
      <w:r w:rsidRPr="00CC1B13">
        <w:rPr>
          <w:rFonts w:cs="Times New Roman"/>
          <w:szCs w:val="24"/>
        </w:rPr>
        <w:t xml:space="preserve"> – stipri, puikius profesinius įgūdžius turinti ir motyvuota komanda, todėl sieksime ir toliau ją telkti ir stiprinti, padėdami darbuotojui gerai jaustis ir efektyviai dirbti.</w:t>
      </w:r>
    </w:p>
    <w:p w14:paraId="44E4054E" w14:textId="77777777" w:rsidR="009C2E6C" w:rsidRPr="009C2E6C" w:rsidRDefault="009C2E6C" w:rsidP="009C2E6C">
      <w:pPr>
        <w:rPr>
          <w:rFonts w:cs="Times New Roman"/>
          <w:szCs w:val="24"/>
        </w:rPr>
      </w:pPr>
      <w:r w:rsidRPr="009C2E6C">
        <w:rPr>
          <w:rFonts w:cs="Times New Roman"/>
          <w:szCs w:val="24"/>
        </w:rPr>
        <w:t>Savivaldybėje dokumentų rengimas, įforminimas, tvarkymas, valdymas ir apskaita vykdomi vadovaujantis Dokumentų rengimo taisyklėmis ir Dokumentų tvarkymo ir apskaitos taisyklėmis bei kitais reglamentuojančiais teisės aktais. Administracijos dokumentų valdymui visose veiklos srityse ar atliekant priskirtas funkcijas užtikrinti kasmet rengiamas dokumentacijos planas, kurį tvirtina Savivaldybės administracijos direktorius elektroninio archyvo informacinėje sistemoje (EAIS).</w:t>
      </w:r>
    </w:p>
    <w:p w14:paraId="7AAC5F5E" w14:textId="77777777" w:rsidR="009C2E6C" w:rsidRPr="009C2E6C" w:rsidRDefault="009C2E6C" w:rsidP="009C2E6C">
      <w:pPr>
        <w:rPr>
          <w:rFonts w:cs="Times New Roman"/>
          <w:szCs w:val="24"/>
        </w:rPr>
      </w:pPr>
      <w:r w:rsidRPr="009C2E6C">
        <w:rPr>
          <w:rFonts w:cs="Times New Roman"/>
          <w:szCs w:val="24"/>
        </w:rPr>
        <w:t xml:space="preserve">Siekiant užtikrinti Panevėžio rajono savivaldybės efektyvių suskaitmenintų popierinių ir elektroninių dokumentų valdymą, apdorojimą, saugojimą ir patogią prieigą jau dešimtus metus veikia kompiuterizuota procesų ir dokumentų valdymo sistema „Labbis“. Savivaldybės administracijos direktoriaus 2021 m. birželio 21 d įsakymu Nr. A-409 patvirtintas Panevėžio rajono savivaldybės </w:t>
      </w:r>
      <w:r w:rsidRPr="009C2E6C">
        <w:rPr>
          <w:rFonts w:cs="Times New Roman"/>
          <w:szCs w:val="24"/>
        </w:rPr>
        <w:lastRenderedPageBreak/>
        <w:t xml:space="preserve">dokumentų valdymo procedūrų aprašas, kuriame nustatyti bendrieji Savivaldybės administracijos skyrių, seniūnijų ir darbuotojų, nepriskirtų struktūriniams padaliniams, gautų, rengiamų dokumentų bei teisės aktų rengimo, derinimo, registravimo, tvarkymo, naudojimo, kontrolės procedūrų reikalavimai, bylų tvarkymo ir saugojimo nuostatos ir kita. Aktyviai bendradarbiauta su Informacinių technologijų skyriumi kontroliuojant programos procedūras, kad sistema atitiktų Savivaldybės administracijos dokumentacijos planą. </w:t>
      </w:r>
    </w:p>
    <w:p w14:paraId="41D397C7" w14:textId="1269A905" w:rsidR="009C2E6C" w:rsidRPr="009C2E6C" w:rsidRDefault="009C2E6C" w:rsidP="009C2E6C">
      <w:pPr>
        <w:rPr>
          <w:rFonts w:cs="Times New Roman"/>
          <w:szCs w:val="24"/>
        </w:rPr>
      </w:pPr>
      <w:r w:rsidRPr="009C2E6C">
        <w:rPr>
          <w:rFonts w:cs="Times New Roman"/>
          <w:szCs w:val="24"/>
        </w:rPr>
        <w:t xml:space="preserve">Vykdant </w:t>
      </w:r>
      <w:r w:rsidR="00A4072E">
        <w:rPr>
          <w:rFonts w:cs="Times New Roman"/>
          <w:szCs w:val="24"/>
        </w:rPr>
        <w:t>t</w:t>
      </w:r>
      <w:r w:rsidRPr="009C2E6C">
        <w:rPr>
          <w:rFonts w:cs="Times New Roman"/>
          <w:szCs w:val="24"/>
        </w:rPr>
        <w:t xml:space="preserve">eisės aktų pateikimo, registravimo ir skelbimo Teisės aktų registre tvarkos aprašą, patvirtintą Lietuvos Respublikos Seimo kanclerio 2013 m. gruodžio 5 d. įsakymu Nr. 400-ĮVK-369, Savivaldybės teisės norminiai aktai ir jų projektai įregistruojami Teisės aktų registre TAR ir TAIS prieigose. 2022 m. Teisės aktų registre užregistruotas 41 Savivaldybės administracijos direktoriaus veiklos organizavimo įsakymas, t. y. 52 proc. mažiau nei 2021 m. (86). Nuolat teikiamos konsultacijos Savivaldybės administracijos darbuotojams teisės aktų projektų rengimo, įforminimo </w:t>
      </w:r>
      <w:r w:rsidR="00A4072E">
        <w:rPr>
          <w:rFonts w:cs="Times New Roman"/>
          <w:szCs w:val="24"/>
        </w:rPr>
        <w:t>ir</w:t>
      </w:r>
      <w:r w:rsidRPr="009C2E6C">
        <w:rPr>
          <w:rFonts w:cs="Times New Roman"/>
          <w:szCs w:val="24"/>
        </w:rPr>
        <w:t xml:space="preserve"> pateikimo registruoti Teisės aktų registre klausimais.</w:t>
      </w:r>
    </w:p>
    <w:p w14:paraId="6D72863B" w14:textId="4CDEDBED" w:rsidR="009C2E6C" w:rsidRPr="009C2E6C" w:rsidRDefault="009C2E6C" w:rsidP="009C2E6C">
      <w:pPr>
        <w:rPr>
          <w:rFonts w:cs="Times New Roman"/>
          <w:szCs w:val="24"/>
        </w:rPr>
      </w:pPr>
      <w:r w:rsidRPr="009C2E6C">
        <w:rPr>
          <w:rFonts w:cs="Times New Roman"/>
          <w:szCs w:val="24"/>
        </w:rPr>
        <w:t>2022 m. dokumentų valdymo sistemoje užregistruoti 9 955 gauti dokumentai</w:t>
      </w:r>
      <w:r w:rsidR="00A4072E">
        <w:rPr>
          <w:rFonts w:cs="Times New Roman"/>
          <w:szCs w:val="24"/>
        </w:rPr>
        <w:t>,</w:t>
      </w:r>
      <w:r w:rsidRPr="009C2E6C">
        <w:rPr>
          <w:rFonts w:cs="Times New Roman"/>
          <w:szCs w:val="24"/>
        </w:rPr>
        <w:t xml:space="preserve"> t. y. 2,21 proc. daugiau nei 2021 m. (9 740). Savivaldybės administracija parengė ir išsiuntė 2 395 raštus,</w:t>
      </w:r>
      <w:r w:rsidR="004C00BC" w:rsidRPr="004C00BC">
        <w:rPr>
          <w:szCs w:val="24"/>
        </w:rPr>
        <w:t xml:space="preserve"> </w:t>
      </w:r>
      <w:r w:rsidR="004C00BC" w:rsidRPr="00130AD2">
        <w:rPr>
          <w:szCs w:val="24"/>
        </w:rPr>
        <w:br/>
      </w:r>
      <w:r w:rsidRPr="009C2E6C">
        <w:rPr>
          <w:rFonts w:cs="Times New Roman"/>
          <w:szCs w:val="24"/>
        </w:rPr>
        <w:t>t. y. 2,52 proc. mažiau nei 2021 m. (2 457). Daugiausia dokumentų buhalterinės apskaitos ir</w:t>
      </w:r>
      <w:r w:rsidR="004C00BC" w:rsidRPr="00130AD2">
        <w:rPr>
          <w:szCs w:val="24"/>
        </w:rPr>
        <w:br/>
      </w:r>
      <w:r w:rsidRPr="009C2E6C">
        <w:rPr>
          <w:rFonts w:cs="Times New Roman"/>
          <w:szCs w:val="24"/>
        </w:rPr>
        <w:t xml:space="preserve">finansų – 3 192, sveikatos </w:t>
      </w:r>
      <w:r w:rsidR="00A4072E">
        <w:rPr>
          <w:rFonts w:cs="Times New Roman"/>
          <w:szCs w:val="24"/>
        </w:rPr>
        <w:t>ir</w:t>
      </w:r>
      <w:r w:rsidRPr="009C2E6C">
        <w:rPr>
          <w:rFonts w:cs="Times New Roman"/>
          <w:szCs w:val="24"/>
        </w:rPr>
        <w:t xml:space="preserve"> socialiniais – 713, ekonomikos ir turto valdymo – 765, Lietuvos savivaldybių asociacijos – 949, švietimo ir sporto organizavimo – 448, teritorijų planavimo – 779, žemės ūkio – 389, statybos, remonto ir rekonstrukcijų – 288, susirašinėjimo su rajono policijos komisariatu, prokuratūra, apylinkės teismu ir kitomis įstaigomis juridiniais </w:t>
      </w:r>
      <w:r w:rsidR="00A4072E">
        <w:rPr>
          <w:rFonts w:cs="Times New Roman"/>
          <w:szCs w:val="24"/>
        </w:rPr>
        <w:t>ir</w:t>
      </w:r>
      <w:r w:rsidRPr="009C2E6C">
        <w:rPr>
          <w:rFonts w:cs="Times New Roman"/>
          <w:szCs w:val="24"/>
        </w:rPr>
        <w:t xml:space="preserve"> antikorupcijos klausimais – 268, saugos ir sveikatos darbe, priešgaisrinės, mobilizacijos ir civilinės saugos – 242 ir kitais klausimais. </w:t>
      </w:r>
    </w:p>
    <w:p w14:paraId="2395CA08" w14:textId="476C54BA" w:rsidR="009C2E6C" w:rsidRPr="009C2E6C" w:rsidRDefault="009C2E6C" w:rsidP="009C2E6C">
      <w:pPr>
        <w:rPr>
          <w:rFonts w:cs="Times New Roman"/>
          <w:szCs w:val="24"/>
        </w:rPr>
      </w:pPr>
      <w:r w:rsidRPr="009C2E6C">
        <w:rPr>
          <w:rFonts w:cs="Times New Roman"/>
          <w:szCs w:val="24"/>
        </w:rPr>
        <w:t>Savivaldybėje veikia Elektroninių dokumentų pašto sistema. 2022 m. per elektroninių pranešimų ir dokumentų pristatymo fiziniams ir juridiniams asmenims informacinę sistemą</w:t>
      </w:r>
      <w:r w:rsidR="004C00BC" w:rsidRPr="00130AD2">
        <w:rPr>
          <w:szCs w:val="24"/>
        </w:rPr>
        <w:br/>
      </w:r>
      <w:r w:rsidR="00A4072E">
        <w:rPr>
          <w:rFonts w:cs="Times New Roman"/>
          <w:szCs w:val="24"/>
        </w:rPr>
        <w:t>„</w:t>
      </w:r>
      <w:r w:rsidRPr="009C2E6C">
        <w:rPr>
          <w:rFonts w:cs="Times New Roman"/>
          <w:szCs w:val="24"/>
        </w:rPr>
        <w:t>E-pristatymas</w:t>
      </w:r>
      <w:r w:rsidR="00A4072E">
        <w:rPr>
          <w:rFonts w:cs="Times New Roman"/>
          <w:szCs w:val="24"/>
        </w:rPr>
        <w:t>“</w:t>
      </w:r>
      <w:r w:rsidRPr="009C2E6C">
        <w:rPr>
          <w:rFonts w:cs="Times New Roman"/>
          <w:szCs w:val="24"/>
        </w:rPr>
        <w:t xml:space="preserve"> gautos 2</w:t>
      </w:r>
      <w:r w:rsidR="00A4072E">
        <w:rPr>
          <w:rFonts w:cs="Times New Roman"/>
          <w:szCs w:val="24"/>
        </w:rPr>
        <w:t xml:space="preserve"> </w:t>
      </w:r>
      <w:r w:rsidRPr="009C2E6C">
        <w:rPr>
          <w:rFonts w:cs="Times New Roman"/>
          <w:szCs w:val="24"/>
        </w:rPr>
        <w:t>925 siuntos, t. y. 20,07 proc. daugiau nei 2021 m. (2 436), išsiųsta – 297,</w:t>
      </w:r>
      <w:r w:rsidR="004C00BC" w:rsidRPr="004C00BC">
        <w:rPr>
          <w:szCs w:val="24"/>
        </w:rPr>
        <w:t xml:space="preserve"> </w:t>
      </w:r>
      <w:r w:rsidR="004C00BC" w:rsidRPr="00130AD2">
        <w:rPr>
          <w:szCs w:val="24"/>
        </w:rPr>
        <w:br/>
      </w:r>
      <w:r w:rsidRPr="009C2E6C">
        <w:rPr>
          <w:rFonts w:cs="Times New Roman"/>
          <w:szCs w:val="24"/>
        </w:rPr>
        <w:t xml:space="preserve">t. y. 55,5 proc. daugiau nei 2021 m. (191). </w:t>
      </w:r>
    </w:p>
    <w:p w14:paraId="44746C93" w14:textId="77777777" w:rsidR="009C2E6C" w:rsidRPr="009C2E6C" w:rsidRDefault="009C2E6C" w:rsidP="009C2E6C">
      <w:pPr>
        <w:rPr>
          <w:rFonts w:cs="Times New Roman"/>
          <w:szCs w:val="24"/>
        </w:rPr>
      </w:pPr>
      <w:r w:rsidRPr="009C2E6C">
        <w:rPr>
          <w:rFonts w:cs="Times New Roman"/>
          <w:szCs w:val="24"/>
        </w:rPr>
        <w:t xml:space="preserve">Rajono gyventojai aptarnaujami ir jų prašymai nagrinėjami vadovaujantis Gyventojų aptarnavimo tvarka, patvirtinta Savivaldybės administracijos direktoriaus įsakymu. 2022 m. gauti 183, t. y. 5,67 proc. mažiau nei 2021 m. (194), gyventojų pareiškimai, prašymai ir skundai dėl kelių remonto, gatvių apšvietimo, greičio mažinimo kalnelių įrengimo, atliekų tvarkymo, socialinių paslaugų, vandentiekio, šildymo ir kitais klausimais.  </w:t>
      </w:r>
    </w:p>
    <w:p w14:paraId="41760ACF" w14:textId="143BA9D9" w:rsidR="009C2E6C" w:rsidRDefault="009C2E6C" w:rsidP="009C2E6C">
      <w:pPr>
        <w:rPr>
          <w:rFonts w:cs="Times New Roman"/>
          <w:szCs w:val="24"/>
        </w:rPr>
      </w:pPr>
      <w:r w:rsidRPr="009C2E6C">
        <w:rPr>
          <w:rFonts w:cs="Times New Roman"/>
          <w:szCs w:val="24"/>
        </w:rPr>
        <w:t xml:space="preserve">Savivaldybės administracijos direktorius </w:t>
      </w:r>
      <w:r w:rsidR="00EE165C" w:rsidRPr="009C2E6C">
        <w:rPr>
          <w:rFonts w:cs="Times New Roman"/>
          <w:szCs w:val="24"/>
        </w:rPr>
        <w:t xml:space="preserve">tvarkomosios </w:t>
      </w:r>
      <w:r w:rsidRPr="009C2E6C">
        <w:rPr>
          <w:rFonts w:cs="Times New Roman"/>
          <w:szCs w:val="24"/>
        </w:rPr>
        <w:t>organizacinės</w:t>
      </w:r>
      <w:r w:rsidR="00EE165C">
        <w:rPr>
          <w:rFonts w:cs="Times New Roman"/>
          <w:szCs w:val="24"/>
        </w:rPr>
        <w:t xml:space="preserve"> </w:t>
      </w:r>
      <w:r w:rsidRPr="009C2E6C">
        <w:rPr>
          <w:rFonts w:cs="Times New Roman"/>
          <w:szCs w:val="24"/>
        </w:rPr>
        <w:t>veiklos klausimais pasirašė 1 837 įsakymus, t. y. 8,76 proc. daugiau nei 2021 m. (1 689), iš jų: finansų, turto valdymo ir panaudos – 585, t. y. 7,73 proc. daugiau nei 2021 m., paslaugų teikimo ir administravimo – 356,</w:t>
      </w:r>
      <w:r w:rsidR="004C00BC" w:rsidRPr="004C00BC">
        <w:rPr>
          <w:szCs w:val="24"/>
        </w:rPr>
        <w:t xml:space="preserve"> </w:t>
      </w:r>
      <w:r w:rsidR="004C00BC" w:rsidRPr="00130AD2">
        <w:rPr>
          <w:szCs w:val="24"/>
        </w:rPr>
        <w:br/>
      </w:r>
      <w:r w:rsidRPr="009C2E6C">
        <w:rPr>
          <w:rFonts w:cs="Times New Roman"/>
          <w:szCs w:val="24"/>
        </w:rPr>
        <w:t>t. y. 27,6 proc. daugiau nei 2021 m., veiklos – 896, t. y. 3,34 proc. daugiau nei 2021 m.</w:t>
      </w:r>
    </w:p>
    <w:p w14:paraId="76629A68" w14:textId="3FCA8F8D" w:rsidR="009C2E6C" w:rsidRDefault="009C2E6C" w:rsidP="009C2E6C">
      <w:pPr>
        <w:rPr>
          <w:rFonts w:cs="Times New Roman"/>
          <w:szCs w:val="24"/>
        </w:rPr>
      </w:pPr>
    </w:p>
    <w:p w14:paraId="58F1F328" w14:textId="02FA0BA2" w:rsidR="009C2E6C" w:rsidRDefault="009C2E6C" w:rsidP="009C2E6C">
      <w:pPr>
        <w:rPr>
          <w:rFonts w:cs="Times New Roman"/>
          <w:szCs w:val="24"/>
        </w:rPr>
      </w:pPr>
      <w:r w:rsidRPr="00EC55EB">
        <w:drawing>
          <wp:inline distT="0" distB="0" distL="0" distR="0" wp14:anchorId="47C75D2E" wp14:editId="72381CB2">
            <wp:extent cx="4579730" cy="2250219"/>
            <wp:effectExtent l="0" t="0" r="11430" b="1714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2E6801" w14:textId="77777777" w:rsidR="009C2E6C" w:rsidRPr="009C2E6C" w:rsidRDefault="009C2E6C" w:rsidP="009C2E6C">
      <w:pPr>
        <w:rPr>
          <w:rFonts w:cs="Times New Roman"/>
          <w:szCs w:val="24"/>
        </w:rPr>
      </w:pPr>
    </w:p>
    <w:p w14:paraId="4FB72BB1" w14:textId="6502218E" w:rsidR="009C2E6C" w:rsidRDefault="009C2E6C" w:rsidP="009C2E6C">
      <w:pPr>
        <w:rPr>
          <w:rFonts w:cs="Times New Roman"/>
          <w:szCs w:val="24"/>
        </w:rPr>
      </w:pPr>
      <w:r w:rsidRPr="009C2E6C">
        <w:rPr>
          <w:rFonts w:cs="Times New Roman"/>
          <w:szCs w:val="24"/>
        </w:rPr>
        <w:lastRenderedPageBreak/>
        <w:t>2022 m. pasirašyta 1 491 sutar</w:t>
      </w:r>
      <w:r w:rsidR="00DD60F2">
        <w:rPr>
          <w:rFonts w:cs="Times New Roman"/>
          <w:szCs w:val="24"/>
        </w:rPr>
        <w:t>tis</w:t>
      </w:r>
      <w:r w:rsidRPr="009C2E6C">
        <w:rPr>
          <w:rFonts w:cs="Times New Roman"/>
          <w:szCs w:val="24"/>
        </w:rPr>
        <w:t xml:space="preserve">, t. y. 46,9 proc. daugiau nei 2021 m. (1 015), iš jų: patalpų nuomos, turto nuomos, panaudos – 363, t. y. 111,05 proc. daugiau nei 2021 m., finansinės – 718, t. y. 33,21 proc. daugiau nei 2021 m., darbų atlikimo – 410, t. y. 34,87 proc. daugiau nei 2021 m. </w:t>
      </w:r>
    </w:p>
    <w:p w14:paraId="1DCE4072" w14:textId="77777777" w:rsidR="0021692A" w:rsidRPr="009C2E6C" w:rsidRDefault="0021692A" w:rsidP="009C2E6C">
      <w:pPr>
        <w:rPr>
          <w:rFonts w:cs="Times New Roman"/>
          <w:szCs w:val="24"/>
        </w:rPr>
      </w:pPr>
    </w:p>
    <w:p w14:paraId="41140429" w14:textId="54C77A82" w:rsidR="009C2E6C" w:rsidRPr="009C2E6C" w:rsidRDefault="0021692A" w:rsidP="0021692A">
      <w:pPr>
        <w:ind w:firstLine="0"/>
        <w:jc w:val="center"/>
        <w:rPr>
          <w:rFonts w:cs="Times New Roman"/>
          <w:szCs w:val="24"/>
        </w:rPr>
      </w:pPr>
      <w:r>
        <w:rPr>
          <w:rFonts w:cs="Times New Roman"/>
          <w:szCs w:val="24"/>
        </w:rPr>
        <w:drawing>
          <wp:inline distT="0" distB="0" distL="0" distR="0" wp14:anchorId="03B3A81E" wp14:editId="783211CB">
            <wp:extent cx="4786889" cy="2590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4975" cy="2611413"/>
                    </a:xfrm>
                    <a:prstGeom prst="rect">
                      <a:avLst/>
                    </a:prstGeom>
                    <a:noFill/>
                  </pic:spPr>
                </pic:pic>
              </a:graphicData>
            </a:graphic>
          </wp:inline>
        </w:drawing>
      </w:r>
    </w:p>
    <w:p w14:paraId="128A54E4" w14:textId="0C8B128F" w:rsidR="009C2E6C" w:rsidRDefault="009C2E6C" w:rsidP="009C2E6C">
      <w:pPr>
        <w:rPr>
          <w:rFonts w:cs="Times New Roman"/>
          <w:szCs w:val="24"/>
        </w:rPr>
      </w:pPr>
      <w:r w:rsidRPr="009C2E6C">
        <w:rPr>
          <w:rFonts w:cs="Times New Roman"/>
          <w:szCs w:val="24"/>
        </w:rPr>
        <w:t>Iš visų 2022 m. pasirašytų sutarčių 9,12 proc. buvo pasirašyt</w:t>
      </w:r>
      <w:r w:rsidR="00DD60F2">
        <w:rPr>
          <w:rFonts w:cs="Times New Roman"/>
          <w:szCs w:val="24"/>
        </w:rPr>
        <w:t>a</w:t>
      </w:r>
      <w:r w:rsidRPr="009C2E6C">
        <w:rPr>
          <w:rFonts w:cs="Times New Roman"/>
          <w:szCs w:val="24"/>
        </w:rPr>
        <w:t xml:space="preserve"> elektroniniu parašu (136)</w:t>
      </w:r>
      <w:r w:rsidR="00DD60F2">
        <w:rPr>
          <w:rFonts w:cs="Times New Roman"/>
          <w:szCs w:val="24"/>
        </w:rPr>
        <w:t>, tai</w:t>
      </w:r>
      <w:r w:rsidRPr="009C2E6C">
        <w:rPr>
          <w:rFonts w:cs="Times New Roman"/>
          <w:szCs w:val="24"/>
        </w:rPr>
        <w:t xml:space="preserve"> 112,5 proc. daugiau nei 2021 m.</w:t>
      </w:r>
    </w:p>
    <w:p w14:paraId="4E53B3D1" w14:textId="77777777" w:rsidR="0021692A" w:rsidRPr="009C2E6C" w:rsidRDefault="0021692A" w:rsidP="009C2E6C">
      <w:pPr>
        <w:rPr>
          <w:rFonts w:cs="Times New Roman"/>
          <w:szCs w:val="24"/>
        </w:rPr>
      </w:pPr>
    </w:p>
    <w:p w14:paraId="4D791C10" w14:textId="0FE3C0D8" w:rsidR="009C2E6C" w:rsidRPr="009C2E6C" w:rsidRDefault="009C2E6C" w:rsidP="009C2E6C">
      <w:pPr>
        <w:rPr>
          <w:rFonts w:cs="Times New Roman"/>
          <w:szCs w:val="24"/>
        </w:rPr>
      </w:pPr>
      <w:r w:rsidRPr="00EC55EB">
        <w:drawing>
          <wp:inline distT="0" distB="0" distL="0" distR="0" wp14:anchorId="24EDC001" wp14:editId="38BA7AB4">
            <wp:extent cx="4962525" cy="2552700"/>
            <wp:effectExtent l="0" t="0" r="9525"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6A7935" w14:textId="464DB7AF" w:rsidR="009C2E6C" w:rsidRPr="009C2E6C" w:rsidRDefault="009C2E6C" w:rsidP="009C2E6C">
      <w:pPr>
        <w:rPr>
          <w:rFonts w:cs="Times New Roman"/>
          <w:szCs w:val="24"/>
        </w:rPr>
      </w:pPr>
      <w:r w:rsidRPr="009C2E6C">
        <w:rPr>
          <w:rFonts w:cs="Times New Roman"/>
          <w:szCs w:val="24"/>
        </w:rPr>
        <w:t xml:space="preserve"> </w:t>
      </w:r>
    </w:p>
    <w:p w14:paraId="2AB8BE85" w14:textId="519088F9" w:rsidR="009C2E6C" w:rsidRPr="009C2E6C" w:rsidRDefault="009C2E6C" w:rsidP="009C2E6C">
      <w:pPr>
        <w:rPr>
          <w:rFonts w:cs="Times New Roman"/>
          <w:szCs w:val="24"/>
        </w:rPr>
      </w:pPr>
      <w:r w:rsidRPr="009C2E6C">
        <w:rPr>
          <w:rFonts w:cs="Times New Roman"/>
          <w:szCs w:val="24"/>
        </w:rPr>
        <w:t xml:space="preserve">2022 m. surengti 128 Savivaldybės administracijos direktoriaus įsakymais sudarytų komisijų ir darbo grupių  posėdžiai, t. y. 0,78 proc. mažiau nei 2021 m. (129). Juose svarstyti šie klausimai: kelių eismo saugumo, želdynų, pripažinto nereikalingu arba netinkamu (negalimu) naudoti ilgalaikio materialaus ir nematerialaus turto ir atsargų nurašymo, </w:t>
      </w:r>
      <w:r w:rsidR="00DD60F2">
        <w:rPr>
          <w:rFonts w:cs="Times New Roman"/>
          <w:szCs w:val="24"/>
        </w:rPr>
        <w:t>s</w:t>
      </w:r>
      <w:r w:rsidRPr="009C2E6C">
        <w:rPr>
          <w:rFonts w:cs="Times New Roman"/>
          <w:szCs w:val="24"/>
        </w:rPr>
        <w:t>avivaldybės nekilnojamojo turto ir kitų nekilnojamųjų daiktų pardavimo viešo aukciono organizavimo, komunalinio ūkio, socialiniai, neformaliojo vaikų švietimo, jaunimo veiklų ir iniciatyvų bei kt. klausimai.</w:t>
      </w:r>
    </w:p>
    <w:p w14:paraId="0C71CD1C" w14:textId="77777777" w:rsidR="009C2E6C" w:rsidRPr="009C2E6C" w:rsidRDefault="009C2E6C" w:rsidP="009C2E6C">
      <w:pPr>
        <w:rPr>
          <w:rFonts w:cs="Times New Roman"/>
          <w:szCs w:val="24"/>
        </w:rPr>
      </w:pPr>
      <w:r w:rsidRPr="009C2E6C">
        <w:rPr>
          <w:rFonts w:cs="Times New Roman"/>
          <w:szCs w:val="24"/>
        </w:rPr>
        <w:t>Savivaldybės administracija teikia visuomenei, viešosios informacijos rengėjams, Panevėžio miesto ir rajono bei respublikinėms žiniasklaidos priemonėms operatyvią ir objektyvią informaciją apie Panevėžio rajono savivaldybės administracijos, įstaigų ir organizacijų veiklą. Gyventojai nuolat informuojami apie Savivaldybės tarybos priimamus aktualius sprendimus, svarbius ekonominio, visuomeninio, kultūrinio gyvenimo įvykius, socialines paslaugas, viešinami savivaldybėje įgyvendinami projektai, skleidžiama geroji patirtis.</w:t>
      </w:r>
    </w:p>
    <w:p w14:paraId="04D66805" w14:textId="2484B004" w:rsidR="009C2E6C" w:rsidRPr="009C2E6C" w:rsidRDefault="009C2E6C" w:rsidP="009C2E6C">
      <w:pPr>
        <w:rPr>
          <w:rFonts w:cs="Times New Roman"/>
          <w:szCs w:val="24"/>
        </w:rPr>
      </w:pPr>
      <w:r w:rsidRPr="009C2E6C">
        <w:rPr>
          <w:rFonts w:cs="Times New Roman"/>
          <w:szCs w:val="24"/>
        </w:rPr>
        <w:t xml:space="preserve">Informacija skelbiama </w:t>
      </w:r>
      <w:r w:rsidR="00DD60F2">
        <w:rPr>
          <w:rFonts w:cs="Times New Roman"/>
          <w:szCs w:val="24"/>
        </w:rPr>
        <w:t>s</w:t>
      </w:r>
      <w:r w:rsidRPr="009C2E6C">
        <w:rPr>
          <w:rFonts w:cs="Times New Roman"/>
          <w:szCs w:val="24"/>
        </w:rPr>
        <w:t xml:space="preserve">avivaldybės interneto svetainėje, Lietuvos savivaldybių asociacijos leidinyje „Savivaldybių žinios“, Panevėžio miesto ir rajono bei respublikinėse žiniasklaidos priemonėse: Panevėžio dienraštyje „Sekundė“, rajono savaitraštyje „Tėvynė“, portaluose </w:t>
      </w:r>
      <w:r w:rsidRPr="009C2E6C">
        <w:rPr>
          <w:rFonts w:cs="Times New Roman"/>
          <w:szCs w:val="24"/>
        </w:rPr>
        <w:lastRenderedPageBreak/>
        <w:t xml:space="preserve">www.manokrastas.lt, www.regionunaujienos.lt. Tekstai iliustruojami nuotraukomis ir viešinami </w:t>
      </w:r>
      <w:r w:rsidR="00DD60F2">
        <w:rPr>
          <w:rFonts w:cs="Times New Roman"/>
          <w:szCs w:val="24"/>
        </w:rPr>
        <w:t>„</w:t>
      </w:r>
      <w:r w:rsidR="00DD60F2" w:rsidRPr="009C2E6C">
        <w:rPr>
          <w:rFonts w:cs="Times New Roman"/>
          <w:szCs w:val="24"/>
        </w:rPr>
        <w:t>Facebook</w:t>
      </w:r>
      <w:r w:rsidR="00DD60F2">
        <w:rPr>
          <w:rFonts w:cs="Times New Roman"/>
          <w:szCs w:val="24"/>
        </w:rPr>
        <w:t>“</w:t>
      </w:r>
      <w:r w:rsidR="00DD60F2" w:rsidRPr="009C2E6C">
        <w:rPr>
          <w:rFonts w:cs="Times New Roman"/>
          <w:szCs w:val="24"/>
        </w:rPr>
        <w:t xml:space="preserve"> </w:t>
      </w:r>
      <w:r w:rsidRPr="009C2E6C">
        <w:rPr>
          <w:rFonts w:cs="Times New Roman"/>
          <w:szCs w:val="24"/>
        </w:rPr>
        <w:t xml:space="preserve">minėtų portalų paskyrose. Parengta informacija viešinama socialinių tinklų „Facebook“, „LinkedIn“, „Instagram“ </w:t>
      </w:r>
      <w:r w:rsidR="00DD60F2">
        <w:rPr>
          <w:rFonts w:cs="Times New Roman"/>
          <w:szCs w:val="24"/>
        </w:rPr>
        <w:t>s</w:t>
      </w:r>
      <w:r w:rsidRPr="009C2E6C">
        <w:rPr>
          <w:rFonts w:cs="Times New Roman"/>
          <w:szCs w:val="24"/>
        </w:rPr>
        <w:t>avivaldybės paskyrose.</w:t>
      </w:r>
    </w:p>
    <w:p w14:paraId="306127D0" w14:textId="237A6F44" w:rsidR="009C2E6C" w:rsidRPr="009C2E6C" w:rsidRDefault="009C2E6C" w:rsidP="009C2E6C">
      <w:pPr>
        <w:rPr>
          <w:rFonts w:cs="Times New Roman"/>
          <w:szCs w:val="24"/>
        </w:rPr>
      </w:pPr>
      <w:r w:rsidRPr="009C2E6C">
        <w:rPr>
          <w:rFonts w:cs="Times New Roman"/>
          <w:szCs w:val="24"/>
        </w:rPr>
        <w:t xml:space="preserve">Stiprinamas bendradarbiavimas su vietos televizija GNTV ir radijo stotimi „Pulsas“. Pagal vyriausiosios ryšių su visuomene specialistės parengtą medžiagą </w:t>
      </w:r>
      <w:r w:rsidR="00DD60F2">
        <w:rPr>
          <w:rFonts w:cs="Times New Roman"/>
          <w:szCs w:val="24"/>
        </w:rPr>
        <w:t>ir</w:t>
      </w:r>
      <w:r w:rsidRPr="009C2E6C">
        <w:rPr>
          <w:rFonts w:cs="Times New Roman"/>
          <w:szCs w:val="24"/>
        </w:rPr>
        <w:t xml:space="preserve"> pateiktas temas šiose žiniasklaidos priemonėse sistemingai skelbti reportažai, atspindintys </w:t>
      </w:r>
      <w:r w:rsidR="00DD60F2">
        <w:rPr>
          <w:rFonts w:cs="Times New Roman"/>
          <w:szCs w:val="24"/>
        </w:rPr>
        <w:t>s</w:t>
      </w:r>
      <w:r w:rsidRPr="009C2E6C">
        <w:rPr>
          <w:rFonts w:cs="Times New Roman"/>
          <w:szCs w:val="24"/>
        </w:rPr>
        <w:t>avivaldybės veiklą, renginius, puoselėjamas tradicijas, gyventojams teikiamas paslaugas. Visuomenei svarbiomis temomis eteryje komentarus teikė Savivaldybės vadovai, specialistai.</w:t>
      </w:r>
    </w:p>
    <w:p w14:paraId="1A411F8C" w14:textId="32761B59" w:rsidR="009C2E6C" w:rsidRPr="009C2E6C" w:rsidRDefault="009C2E6C" w:rsidP="009C2E6C">
      <w:pPr>
        <w:rPr>
          <w:rFonts w:cs="Times New Roman"/>
          <w:szCs w:val="24"/>
        </w:rPr>
      </w:pPr>
      <w:r w:rsidRPr="009C2E6C">
        <w:rPr>
          <w:rFonts w:cs="Times New Roman"/>
          <w:szCs w:val="24"/>
        </w:rPr>
        <w:t xml:space="preserve">Prasidėjus Rusijos karo veiksmams Ukrainoje, </w:t>
      </w:r>
      <w:r w:rsidR="00DD60F2">
        <w:rPr>
          <w:rFonts w:cs="Times New Roman"/>
          <w:szCs w:val="24"/>
        </w:rPr>
        <w:t>s</w:t>
      </w:r>
      <w:r w:rsidRPr="009C2E6C">
        <w:rPr>
          <w:rFonts w:cs="Times New Roman"/>
          <w:szCs w:val="24"/>
        </w:rPr>
        <w:t xml:space="preserve">avivaldybės interneto svetainėje sukurta skiltis „Palaikome Ukrainą“, kurioje teikiama ir nuolat atnaujinama Ukrainos karo pabėgėliams bei gyventojams </w:t>
      </w:r>
      <w:r w:rsidR="00DD60F2" w:rsidRPr="009C2E6C">
        <w:rPr>
          <w:rFonts w:cs="Times New Roman"/>
          <w:szCs w:val="24"/>
        </w:rPr>
        <w:t xml:space="preserve">aktuali informacija </w:t>
      </w:r>
      <w:r w:rsidRPr="009C2E6C">
        <w:rPr>
          <w:rFonts w:cs="Times New Roman"/>
          <w:szCs w:val="24"/>
        </w:rPr>
        <w:t>apie galimybės prisidėti teikiant reikalingą pagalbą.</w:t>
      </w:r>
    </w:p>
    <w:p w14:paraId="4F63EE30" w14:textId="30855AFA" w:rsidR="009C2E6C" w:rsidRPr="009C2E6C" w:rsidRDefault="009C2E6C" w:rsidP="009C2E6C">
      <w:pPr>
        <w:rPr>
          <w:rFonts w:cs="Times New Roman"/>
          <w:szCs w:val="24"/>
        </w:rPr>
      </w:pPr>
      <w:r w:rsidRPr="009C2E6C">
        <w:rPr>
          <w:rFonts w:cs="Times New Roman"/>
          <w:szCs w:val="24"/>
        </w:rPr>
        <w:t xml:space="preserve">Skaitmeniniu formatu kaupiamas Savivaldybės administracijos, įstaigų veiklos </w:t>
      </w:r>
      <w:r w:rsidR="00DD60F2">
        <w:rPr>
          <w:rFonts w:cs="Times New Roman"/>
          <w:szCs w:val="24"/>
        </w:rPr>
        <w:t>ir</w:t>
      </w:r>
      <w:r w:rsidRPr="009C2E6C">
        <w:rPr>
          <w:rFonts w:cs="Times New Roman"/>
          <w:szCs w:val="24"/>
        </w:rPr>
        <w:t xml:space="preserve"> renginių metu padarytų nuotraukų archyvas.</w:t>
      </w:r>
    </w:p>
    <w:p w14:paraId="47B58758" w14:textId="27617456" w:rsidR="009C2E6C" w:rsidRPr="009C2E6C" w:rsidRDefault="009C2E6C" w:rsidP="009C2E6C">
      <w:pPr>
        <w:rPr>
          <w:rFonts w:cs="Times New Roman"/>
          <w:szCs w:val="24"/>
        </w:rPr>
      </w:pPr>
      <w:r w:rsidRPr="009C2E6C">
        <w:rPr>
          <w:rFonts w:cs="Times New Roman"/>
          <w:szCs w:val="24"/>
        </w:rPr>
        <w:t xml:space="preserve">Vykdoma vidaus komunikacija – Savivaldybės administracijos skyrių vadovams teikiama žiniasklaidoje paskelbta jų veiklos srities informacija, pagal žiniasklaidos priemonių užklausas derinami pokalbiai su specialistais, teikiama informacija žurnalistams, suderinta su </w:t>
      </w:r>
      <w:r w:rsidR="00DD60F2">
        <w:rPr>
          <w:rFonts w:cs="Times New Roman"/>
          <w:szCs w:val="24"/>
        </w:rPr>
        <w:t>S</w:t>
      </w:r>
      <w:r w:rsidRPr="009C2E6C">
        <w:rPr>
          <w:rFonts w:cs="Times New Roman"/>
          <w:szCs w:val="24"/>
        </w:rPr>
        <w:t>avivaldybės vadovais.</w:t>
      </w:r>
    </w:p>
    <w:p w14:paraId="67920DEA" w14:textId="5283E792" w:rsidR="00CC1B13" w:rsidRPr="00CC1B13" w:rsidRDefault="009C2E6C" w:rsidP="009C2E6C">
      <w:pPr>
        <w:rPr>
          <w:rFonts w:cs="Times New Roman"/>
          <w:szCs w:val="24"/>
        </w:rPr>
      </w:pPr>
      <w:r w:rsidRPr="009C2E6C">
        <w:rPr>
          <w:rFonts w:cs="Times New Roman"/>
          <w:szCs w:val="24"/>
        </w:rPr>
        <w:t xml:space="preserve">Informacijos sklaida formuoja objektyvų </w:t>
      </w:r>
      <w:r w:rsidR="00DD60F2">
        <w:rPr>
          <w:rFonts w:cs="Times New Roman"/>
          <w:szCs w:val="24"/>
        </w:rPr>
        <w:t>s</w:t>
      </w:r>
      <w:r w:rsidRPr="009C2E6C">
        <w:rPr>
          <w:rFonts w:cs="Times New Roman"/>
          <w:szCs w:val="24"/>
        </w:rPr>
        <w:t xml:space="preserve">avivaldybės įvaizdį, stiprina visuomenės pasitikėjimą savivalda, užtikrina Savivaldybės administracijos </w:t>
      </w:r>
      <w:r w:rsidR="00DD60F2">
        <w:rPr>
          <w:rFonts w:cs="Times New Roman"/>
          <w:szCs w:val="24"/>
        </w:rPr>
        <w:t>ir</w:t>
      </w:r>
      <w:r w:rsidRPr="009C2E6C">
        <w:rPr>
          <w:rFonts w:cs="Times New Roman"/>
          <w:szCs w:val="24"/>
        </w:rPr>
        <w:t xml:space="preserve"> jos įstaigų darbo viešumą.</w:t>
      </w:r>
    </w:p>
    <w:p w14:paraId="72D573A3" w14:textId="77777777" w:rsidR="00CC1B13" w:rsidRPr="00130AD2" w:rsidRDefault="00CC1B13" w:rsidP="00FE382C">
      <w:pPr>
        <w:rPr>
          <w:rFonts w:cs="Times New Roman"/>
          <w:szCs w:val="24"/>
        </w:rPr>
      </w:pPr>
    </w:p>
    <w:p w14:paraId="1545C67F" w14:textId="77777777" w:rsidR="002F4016" w:rsidRPr="00130AD2" w:rsidRDefault="002F4016" w:rsidP="00D97182">
      <w:pPr>
        <w:pStyle w:val="Antrats1"/>
      </w:pPr>
      <w:r w:rsidRPr="00130AD2">
        <w:t>II SKYRIUS</w:t>
      </w:r>
    </w:p>
    <w:p w14:paraId="4BDB46AA" w14:textId="6AB54B4B" w:rsidR="00BD520D" w:rsidRPr="00130AD2" w:rsidRDefault="00BD520D" w:rsidP="00D97182">
      <w:pPr>
        <w:pStyle w:val="Antrats1"/>
      </w:pPr>
      <w:r w:rsidRPr="00130AD2">
        <w:t>FINANSAI IR BIUDŽETAS</w:t>
      </w:r>
    </w:p>
    <w:p w14:paraId="146D15A5" w14:textId="77777777" w:rsidR="005E364A" w:rsidRPr="00130AD2" w:rsidRDefault="005E364A" w:rsidP="00130AD2">
      <w:pPr>
        <w:pStyle w:val="Sraopastraipa7"/>
        <w:tabs>
          <w:tab w:val="left" w:pos="851"/>
        </w:tabs>
        <w:suppressAutoHyphens/>
        <w:spacing w:after="0" w:line="240" w:lineRule="auto"/>
        <w:ind w:left="0" w:firstLine="851"/>
        <w:jc w:val="both"/>
        <w:rPr>
          <w:rStyle w:val="Numatytasispastraiposriftas5"/>
          <w:rFonts w:ascii="Times New Roman" w:eastAsiaTheme="majorEastAsia" w:hAnsi="Times New Roman"/>
          <w:sz w:val="24"/>
          <w:szCs w:val="24"/>
        </w:rPr>
      </w:pPr>
    </w:p>
    <w:p w14:paraId="2AF89756" w14:textId="77777777" w:rsidR="00130AD2" w:rsidRPr="00130AD2" w:rsidRDefault="00130AD2" w:rsidP="00130AD2">
      <w:pPr>
        <w:pStyle w:val="Sraopastraipa1"/>
        <w:tabs>
          <w:tab w:val="left" w:pos="851"/>
        </w:tabs>
        <w:spacing w:line="240" w:lineRule="auto"/>
        <w:ind w:left="0" w:firstLine="851"/>
        <w:jc w:val="both"/>
        <w:rPr>
          <w:szCs w:val="24"/>
        </w:rPr>
      </w:pPr>
      <w:r w:rsidRPr="00130AD2">
        <w:rPr>
          <w:rStyle w:val="Numatytasispastraiposriftas1"/>
          <w:bCs/>
          <w:szCs w:val="24"/>
        </w:rPr>
        <w:t xml:space="preserve">Panevėžio rajono savivaldybės taryba 2022 m. vasario 22 d. sprendimu Nr. T-27 patvirtino 2022 m. savivaldybės biudžetą: </w:t>
      </w:r>
      <w:r w:rsidRPr="00130AD2">
        <w:rPr>
          <w:rStyle w:val="Numatytasispastraiposriftas1"/>
          <w:szCs w:val="24"/>
        </w:rPr>
        <w:t>46 567,4 tūkst. Eur pajamų iš mokesčių ir dotacijų, 3 360,4 tūkst. Eur kitų finansavimo šaltinių.</w:t>
      </w:r>
    </w:p>
    <w:p w14:paraId="1DD298C2" w14:textId="51599CA5" w:rsidR="00130AD2" w:rsidRPr="00130AD2" w:rsidRDefault="00130AD2" w:rsidP="00130AD2">
      <w:pPr>
        <w:pStyle w:val="Standard"/>
        <w:ind w:firstLine="851"/>
        <w:jc w:val="both"/>
        <w:rPr>
          <w:sz w:val="24"/>
          <w:szCs w:val="24"/>
        </w:rPr>
      </w:pPr>
      <w:r w:rsidRPr="00130AD2">
        <w:rPr>
          <w:rStyle w:val="Numatytasispastraiposriftas"/>
          <w:rFonts w:eastAsiaTheme="majorEastAsia"/>
          <w:sz w:val="24"/>
          <w:szCs w:val="24"/>
        </w:rPr>
        <w:t xml:space="preserve">Savivaldybės tarybos sprendimais 2022 </w:t>
      </w:r>
      <w:r w:rsidRPr="00130AD2">
        <w:rPr>
          <w:rStyle w:val="Numatytasispastraiposriftas"/>
          <w:rFonts w:eastAsiaTheme="majorEastAsia"/>
          <w:bCs/>
          <w:sz w:val="24"/>
          <w:szCs w:val="24"/>
        </w:rPr>
        <w:t>m.</w:t>
      </w:r>
      <w:r w:rsidRPr="00130AD2">
        <w:rPr>
          <w:rStyle w:val="Numatytasispastraiposriftas"/>
          <w:rFonts w:eastAsiaTheme="majorEastAsia"/>
          <w:sz w:val="24"/>
          <w:szCs w:val="24"/>
        </w:rPr>
        <w:t xml:space="preserve"> savivaldybės biudžetas tikslintas 7 kartus ir padidintas </w:t>
      </w:r>
      <w:r w:rsidRPr="00130AD2">
        <w:rPr>
          <w:rStyle w:val="Numatytasispastraiposriftas1"/>
          <w:bCs/>
          <w:sz w:val="24"/>
          <w:szCs w:val="24"/>
        </w:rPr>
        <w:t xml:space="preserve">7 626,4 tūkst. </w:t>
      </w:r>
      <w:r w:rsidRPr="00130AD2">
        <w:rPr>
          <w:rStyle w:val="Numatytasispastraiposriftas1"/>
          <w:sz w:val="24"/>
          <w:szCs w:val="24"/>
        </w:rPr>
        <w:t>Eur</w:t>
      </w:r>
      <w:r w:rsidRPr="00130AD2">
        <w:rPr>
          <w:rStyle w:val="Numatytasispastraiposriftas1"/>
          <w:bCs/>
          <w:sz w:val="24"/>
          <w:szCs w:val="24"/>
        </w:rPr>
        <w:t xml:space="preserve">, iš jų: 5 880,3 tūkst. </w:t>
      </w:r>
      <w:r w:rsidRPr="00130AD2">
        <w:rPr>
          <w:rStyle w:val="Numatytasispastraiposriftas1"/>
          <w:sz w:val="24"/>
          <w:szCs w:val="24"/>
        </w:rPr>
        <w:t xml:space="preserve">Eur </w:t>
      </w:r>
      <w:r w:rsidRPr="00130AD2">
        <w:rPr>
          <w:rStyle w:val="Numatytasispastraiposriftas1"/>
          <w:bCs/>
          <w:sz w:val="24"/>
          <w:szCs w:val="24"/>
        </w:rPr>
        <w:t xml:space="preserve">pajamų iš mokesčių ir dotacijų ir 1 746,1 tūkst. </w:t>
      </w:r>
      <w:r w:rsidRPr="00130AD2">
        <w:rPr>
          <w:rStyle w:val="Numatytasispastraiposriftas1"/>
          <w:sz w:val="24"/>
          <w:szCs w:val="24"/>
        </w:rPr>
        <w:t xml:space="preserve">Eur </w:t>
      </w:r>
      <w:r w:rsidRPr="00130AD2">
        <w:rPr>
          <w:rStyle w:val="Numatytasispastraiposriftas1"/>
          <w:bCs/>
          <w:sz w:val="24"/>
          <w:szCs w:val="24"/>
        </w:rPr>
        <w:t>kitų finans</w:t>
      </w:r>
      <w:r w:rsidR="00F06621">
        <w:rPr>
          <w:rStyle w:val="Numatytasispastraiposriftas1"/>
          <w:bCs/>
          <w:sz w:val="24"/>
          <w:szCs w:val="24"/>
        </w:rPr>
        <w:t>avimo</w:t>
      </w:r>
      <w:r w:rsidRPr="00130AD2">
        <w:rPr>
          <w:rStyle w:val="Numatytasispastraiposriftas1"/>
          <w:bCs/>
          <w:sz w:val="24"/>
          <w:szCs w:val="24"/>
        </w:rPr>
        <w:t xml:space="preserve"> šaltinių. </w:t>
      </w:r>
    </w:p>
    <w:p w14:paraId="333B0E23" w14:textId="461EA1C6" w:rsidR="00130AD2" w:rsidRPr="00130AD2" w:rsidRDefault="00130AD2" w:rsidP="00130AD2">
      <w:pPr>
        <w:pStyle w:val="Standard"/>
        <w:ind w:firstLine="851"/>
        <w:jc w:val="both"/>
        <w:rPr>
          <w:sz w:val="24"/>
          <w:szCs w:val="24"/>
        </w:rPr>
      </w:pPr>
      <w:r w:rsidRPr="00130AD2">
        <w:rPr>
          <w:rStyle w:val="Numatytasispastraiposriftas"/>
          <w:rFonts w:eastAsiaTheme="majorEastAsia"/>
          <w:sz w:val="24"/>
          <w:szCs w:val="24"/>
        </w:rPr>
        <w:t xml:space="preserve">Pajamos, gaunamos iš mokesčių ir dotacijų, padidintos 6 094,0 tūkst. </w:t>
      </w:r>
      <w:r w:rsidRPr="00130AD2">
        <w:rPr>
          <w:rStyle w:val="Numatytasispastraiposriftas1"/>
          <w:sz w:val="24"/>
          <w:szCs w:val="24"/>
        </w:rPr>
        <w:t>Eur</w:t>
      </w:r>
      <w:r w:rsidRPr="00130AD2">
        <w:rPr>
          <w:rStyle w:val="Numatytasispastraiposriftas"/>
          <w:rFonts w:eastAsiaTheme="majorEastAsia"/>
          <w:sz w:val="24"/>
          <w:szCs w:val="24"/>
        </w:rPr>
        <w:t xml:space="preserve">, iš jų: 80,0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vietinė rinkliava už komunalinių atliekų surinkimą ir tvarkymą, 142,5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speciali tikslinė dotacija valstybinėms (valstybės perduotoms savivaldybėms) funkcijoms atlikti, 1 014,4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kita tikslinė dotacija, 0,1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mokymo lėšos, 2 636,9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valstybės lėšos kelių priežiūrai ir plėtrai, 1 341,0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valstybės lėšos, skirtos melioracijos statinių rekonstravimui (pažangos priemonė), 672,0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gyventojų pajamų mokestis, 83,0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mokestis už aplinkos teršimą, 42,9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biudžetinių įstaigų pajamos už prekes ir paslaugas ir 81,2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įmokos už išlaikymą socialinės apsaugos, švietimo ir kitose įstaigose. Pajamos iš mokesčių ir dotacijų sumažintos 213,7 tūkst. </w:t>
      </w:r>
      <w:r w:rsidRPr="00130AD2">
        <w:rPr>
          <w:rStyle w:val="Numatytasispastraiposriftas1"/>
          <w:sz w:val="24"/>
          <w:szCs w:val="24"/>
        </w:rPr>
        <w:t>Eur</w:t>
      </w:r>
      <w:r w:rsidRPr="00130AD2">
        <w:rPr>
          <w:rStyle w:val="Numatytasispastraiposriftas"/>
          <w:rFonts w:eastAsiaTheme="majorEastAsia"/>
          <w:sz w:val="24"/>
          <w:szCs w:val="24"/>
        </w:rPr>
        <w:t xml:space="preserve">, iš jų: 10,4 tūkst. </w:t>
      </w:r>
      <w:r w:rsidRPr="00130AD2">
        <w:rPr>
          <w:rStyle w:val="Numatytasispastraiposriftas1"/>
          <w:sz w:val="24"/>
          <w:szCs w:val="24"/>
        </w:rPr>
        <w:t xml:space="preserve">Eur </w:t>
      </w:r>
      <w:r w:rsidRPr="00130AD2">
        <w:rPr>
          <w:rStyle w:val="Numatytasispastraiposriftas"/>
          <w:rFonts w:eastAsiaTheme="majorEastAsia"/>
          <w:sz w:val="24"/>
          <w:szCs w:val="24"/>
        </w:rPr>
        <w:t xml:space="preserve">pajamos už ilgalaikio ir trumpalaikio turto nuomą ir 203,3 tūkst. </w:t>
      </w:r>
      <w:r w:rsidRPr="00130AD2">
        <w:rPr>
          <w:rStyle w:val="Numatytasispastraiposriftas1"/>
          <w:sz w:val="24"/>
          <w:szCs w:val="24"/>
        </w:rPr>
        <w:t xml:space="preserve">Eur </w:t>
      </w:r>
      <w:r w:rsidRPr="00130AD2">
        <w:rPr>
          <w:rStyle w:val="Numatytasispastraiposriftas"/>
          <w:rFonts w:eastAsiaTheme="majorEastAsia"/>
          <w:sz w:val="24"/>
          <w:szCs w:val="24"/>
        </w:rPr>
        <w:t>Europos Sąjungos finansinės paramos lėšos. Skolintos lėšos per metus nepakito.</w:t>
      </w:r>
    </w:p>
    <w:p w14:paraId="7B9A2F60" w14:textId="10858A94" w:rsidR="00130AD2" w:rsidRPr="00130AD2" w:rsidRDefault="00130AD2" w:rsidP="00130AD2">
      <w:pPr>
        <w:pStyle w:val="prastasis1"/>
        <w:widowControl/>
        <w:ind w:firstLine="851"/>
        <w:jc w:val="both"/>
        <w:rPr>
          <w:rFonts w:cs="Times New Roman"/>
        </w:rPr>
      </w:pPr>
      <w:r w:rsidRPr="00130AD2">
        <w:rPr>
          <w:rStyle w:val="Numatytasispastraiposriftas1"/>
          <w:rFonts w:eastAsia="Times New Roman" w:cs="Times New Roman"/>
          <w:kern w:val="0"/>
          <w:lang w:eastAsia="hi-IN"/>
        </w:rPr>
        <w:t xml:space="preserve">Panevėžio rajono savivaldybės 2022 m.  biudžeto įplaukų planas įvykdytas 107,0 proc., arba 3 685,4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pajamų gauta daugiau, nei planuota. Į biudžeto įplaukas įskaičiuojamos iš finansinio turto ir įsipareigojimų gautos pajamos – 64,1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ilgalaikė paskola. Mokesčių planas įvykdytas 110,9 proc., arba surinka 3 081,3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daugiau, iš jų: didžiausią dalį sudaro gyventojų pajamų mokestis, kurio planas įvykdytas 110,2 proc., arba surinkta 2 774,5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turto mokesčių planas įvykdytas 130,2 proc., arba viršytas 298,8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iš jų: žemės mokestis 119,8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nekilnojamojo turto mokestis 156,8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ir paveldimo turto mokestis 22,2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Prekių ir paslaugų mokesčių planas įvykdytas 105,8 proc., arba viršytas 8,0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w:t>
      </w:r>
    </w:p>
    <w:p w14:paraId="65186DD5" w14:textId="6E221512" w:rsidR="00130AD2" w:rsidRPr="00130AD2" w:rsidRDefault="00130AD2" w:rsidP="00130AD2">
      <w:pPr>
        <w:pStyle w:val="prastasis"/>
        <w:widowControl/>
        <w:ind w:firstLine="851"/>
        <w:jc w:val="both"/>
        <w:rPr>
          <w:rFonts w:cs="Times New Roman"/>
        </w:rPr>
      </w:pPr>
      <w:r w:rsidRPr="00130AD2">
        <w:rPr>
          <w:rStyle w:val="Numatytasispastraiposriftas"/>
          <w:rFonts w:eastAsia="Times New Roman" w:cs="Times New Roman"/>
          <w:kern w:val="0"/>
          <w:lang w:eastAsia="hi-IN"/>
        </w:rPr>
        <w:t xml:space="preserve">Dotacijų planas įvykdytas 99,6 proc., arba negauta 99,2 tūkst. </w:t>
      </w:r>
      <w:r w:rsidRPr="00130AD2">
        <w:rPr>
          <w:rStyle w:val="Numatytasispastraiposriftas1"/>
          <w:rFonts w:cs="Times New Roman"/>
        </w:rPr>
        <w:t>Eur</w:t>
      </w:r>
      <w:r w:rsidRPr="00130AD2">
        <w:rPr>
          <w:rStyle w:val="Numatytasispastraiposriftas"/>
          <w:rFonts w:eastAsia="Times New Roman" w:cs="Times New Roman"/>
          <w:kern w:val="0"/>
          <w:lang w:eastAsia="hi-IN"/>
        </w:rPr>
        <w:t xml:space="preserve">, iš jų: Europos Sąjungos lėšų planas įvykdytas ir viršytas 15,1 proc., arba gauta daugiau 179,7 tūkst. </w:t>
      </w:r>
      <w:r w:rsidRPr="00130AD2">
        <w:rPr>
          <w:rStyle w:val="Numatytasispastraiposriftas1"/>
          <w:rFonts w:cs="Times New Roman"/>
        </w:rPr>
        <w:t>Eur</w:t>
      </w:r>
      <w:r w:rsidRPr="00130AD2">
        <w:rPr>
          <w:rStyle w:val="Numatytasispastraiposriftas"/>
          <w:rFonts w:eastAsia="Times New Roman" w:cs="Times New Roman"/>
          <w:kern w:val="0"/>
          <w:lang w:eastAsia="hi-IN"/>
        </w:rPr>
        <w:t>. Dotacijų v</w:t>
      </w:r>
      <w:r w:rsidRPr="00130AD2">
        <w:rPr>
          <w:rFonts w:cs="Times New Roman"/>
        </w:rPr>
        <w:t>alstybinėms (valstybės perduotoms savivaldybėms)</w:t>
      </w:r>
      <w:r w:rsidRPr="00130AD2">
        <w:rPr>
          <w:rStyle w:val="Numatytasispastraiposriftas"/>
          <w:rFonts w:eastAsia="Times New Roman" w:cs="Times New Roman"/>
          <w:kern w:val="0"/>
          <w:lang w:eastAsia="hi-IN"/>
        </w:rPr>
        <w:t xml:space="preserve"> funkcijoms atlikti planas neįvykdytas 3,9 proc., arba negauta / grąžinta – 187,1 tūkst. </w:t>
      </w:r>
      <w:r w:rsidRPr="00130AD2">
        <w:rPr>
          <w:rStyle w:val="Numatytasispastraiposriftas1"/>
          <w:rFonts w:cs="Times New Roman"/>
        </w:rPr>
        <w:t>Eur</w:t>
      </w:r>
      <w:r w:rsidRPr="00130AD2">
        <w:rPr>
          <w:rStyle w:val="Numatytasispastraiposriftas"/>
          <w:rFonts w:eastAsia="Times New Roman" w:cs="Times New Roman"/>
          <w:kern w:val="0"/>
          <w:lang w:eastAsia="hi-IN"/>
        </w:rPr>
        <w:t xml:space="preserve">, kitų dotacijų – 1,3 proc., arba 91,8 tūkst. </w:t>
      </w:r>
      <w:r w:rsidRPr="00130AD2">
        <w:rPr>
          <w:rStyle w:val="Numatytasispastraiposriftas1"/>
          <w:rFonts w:cs="Times New Roman"/>
        </w:rPr>
        <w:t>Eur</w:t>
      </w:r>
      <w:r w:rsidRPr="00130AD2">
        <w:rPr>
          <w:rStyle w:val="Numatytasispastraiposriftas"/>
          <w:rFonts w:eastAsia="Times New Roman" w:cs="Times New Roman"/>
          <w:kern w:val="0"/>
          <w:lang w:eastAsia="hi-IN"/>
        </w:rPr>
        <w:t>.</w:t>
      </w:r>
    </w:p>
    <w:p w14:paraId="5B19A98A" w14:textId="075632A0" w:rsidR="0071704E" w:rsidRDefault="00130AD2" w:rsidP="0071704E">
      <w:pPr>
        <w:pStyle w:val="prastasis"/>
        <w:widowControl/>
        <w:ind w:firstLine="851"/>
        <w:jc w:val="both"/>
        <w:rPr>
          <w:rFonts w:eastAsia="Times New Roman" w:cs="Times New Roman"/>
          <w:bCs/>
          <w:kern w:val="0"/>
          <w:lang w:eastAsia="hi-IN"/>
        </w:rPr>
      </w:pPr>
      <w:r w:rsidRPr="00130AD2">
        <w:rPr>
          <w:rStyle w:val="Numatytasispastraiposriftas1"/>
          <w:rFonts w:eastAsia="Times New Roman" w:cs="Times New Roman"/>
          <w:kern w:val="0"/>
          <w:lang w:eastAsia="hi-IN"/>
        </w:rPr>
        <w:lastRenderedPageBreak/>
        <w:t xml:space="preserve">Kitų pajamų planas įvykdytas 123,2 proc., arba viršytas 421,3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iš jų: turto pajamų planas viršytas 82,4 proc., arba 152,4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pajamų už prekes ir paslaugas – 5,4 proc., arba</w:t>
      </w:r>
      <w:r w:rsidR="004C00BC" w:rsidRPr="00130AD2">
        <w:br/>
      </w:r>
      <w:r w:rsidRPr="00130AD2">
        <w:rPr>
          <w:rStyle w:val="Numatytasispastraiposriftas1"/>
          <w:rFonts w:eastAsia="Times New Roman" w:cs="Times New Roman"/>
          <w:kern w:val="0"/>
          <w:lang w:eastAsia="hi-IN"/>
        </w:rPr>
        <w:t xml:space="preserve">43,9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rinkliavos – 17,9 proc., arba 146,0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pajamų iš baudų, konfiskuoto turto ir kitų netesybų gauta 41,7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t</w:t>
      </w:r>
      <w:r w:rsidR="002864DC">
        <w:rPr>
          <w:rStyle w:val="Numatytasispastraiposriftas1"/>
          <w:rFonts w:eastAsia="Times New Roman" w:cs="Times New Roman"/>
          <w:kern w:val="0"/>
          <w:lang w:eastAsia="hi-IN"/>
        </w:rPr>
        <w:t>.</w:t>
      </w:r>
      <w:r w:rsidRPr="00130AD2">
        <w:rPr>
          <w:rStyle w:val="Numatytasispastraiposriftas1"/>
          <w:rFonts w:eastAsia="Times New Roman" w:cs="Times New Roman"/>
          <w:kern w:val="0"/>
          <w:lang w:eastAsia="hi-IN"/>
        </w:rPr>
        <w:t xml:space="preserve"> y</w:t>
      </w:r>
      <w:r w:rsidR="002864DC">
        <w:rPr>
          <w:rStyle w:val="Numatytasispastraiposriftas1"/>
          <w:rFonts w:eastAsia="Times New Roman" w:cs="Times New Roman"/>
          <w:kern w:val="0"/>
          <w:lang w:eastAsia="hi-IN"/>
        </w:rPr>
        <w:t>.</w:t>
      </w:r>
      <w:r w:rsidRPr="00130AD2">
        <w:rPr>
          <w:rStyle w:val="Numatytasispastraiposriftas1"/>
          <w:rFonts w:eastAsia="Times New Roman" w:cs="Times New Roman"/>
          <w:kern w:val="0"/>
          <w:lang w:eastAsia="hi-IN"/>
        </w:rPr>
        <w:t xml:space="preserve"> 38,7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 xml:space="preserve">daugiau, nei planuota, ir kitų neišvardytų pajamų gauta 41,3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t</w:t>
      </w:r>
      <w:r w:rsidR="002864DC">
        <w:rPr>
          <w:rStyle w:val="Numatytasispastraiposriftas1"/>
          <w:rFonts w:eastAsia="Times New Roman" w:cs="Times New Roman"/>
          <w:kern w:val="0"/>
          <w:lang w:eastAsia="hi-IN"/>
        </w:rPr>
        <w:t>.</w:t>
      </w:r>
      <w:r w:rsidRPr="00130AD2">
        <w:rPr>
          <w:rStyle w:val="Numatytasispastraiposriftas1"/>
          <w:rFonts w:eastAsia="Times New Roman" w:cs="Times New Roman"/>
          <w:kern w:val="0"/>
          <w:lang w:eastAsia="hi-IN"/>
        </w:rPr>
        <w:t xml:space="preserve"> y</w:t>
      </w:r>
      <w:r w:rsidR="002864DC">
        <w:rPr>
          <w:rStyle w:val="Numatytasispastraiposriftas1"/>
          <w:rFonts w:eastAsia="Times New Roman" w:cs="Times New Roman"/>
          <w:kern w:val="0"/>
          <w:lang w:eastAsia="hi-IN"/>
        </w:rPr>
        <w:t>.</w:t>
      </w:r>
      <w:r w:rsidRPr="00130AD2">
        <w:rPr>
          <w:rStyle w:val="Numatytasispastraiposriftas1"/>
          <w:rFonts w:eastAsia="Times New Roman" w:cs="Times New Roman"/>
          <w:kern w:val="0"/>
          <w:lang w:eastAsia="hi-IN"/>
        </w:rPr>
        <w:t xml:space="preserve"> 40,3 tūkst. </w:t>
      </w:r>
      <w:r w:rsidRPr="00130AD2">
        <w:rPr>
          <w:rStyle w:val="Numatytasispastraiposriftas1"/>
          <w:rFonts w:cs="Times New Roman"/>
        </w:rPr>
        <w:t xml:space="preserve">Eur </w:t>
      </w:r>
      <w:r w:rsidRPr="00130AD2">
        <w:rPr>
          <w:rStyle w:val="Numatytasispastraiposriftas1"/>
          <w:rFonts w:eastAsia="Times New Roman" w:cs="Times New Roman"/>
          <w:kern w:val="0"/>
          <w:lang w:eastAsia="hi-IN"/>
        </w:rPr>
        <w:t>daugiau.</w:t>
      </w:r>
      <w:r w:rsidRPr="00130AD2">
        <w:rPr>
          <w:rStyle w:val="Numatytasispastraiposriftas"/>
          <w:rFonts w:eastAsia="Times New Roman" w:cs="Times New Roman"/>
          <w:kern w:val="0"/>
          <w:lang w:eastAsia="hi-IN"/>
        </w:rPr>
        <w:t xml:space="preserve"> </w:t>
      </w:r>
      <w:r w:rsidRPr="00130AD2">
        <w:rPr>
          <w:rStyle w:val="Numatytasispastraiposriftas1"/>
          <w:rFonts w:eastAsia="Times New Roman" w:cs="Times New Roman"/>
          <w:kern w:val="0"/>
          <w:lang w:eastAsia="hi-IN"/>
        </w:rPr>
        <w:t xml:space="preserve">Materialiojo ir nematerialiojo turto realizavimo pajamų planas viršytas 330,1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iš viso gauta 354,1 tūkst. </w:t>
      </w:r>
      <w:r w:rsidRPr="00130AD2">
        <w:rPr>
          <w:rStyle w:val="Numatytasispastraiposriftas1"/>
          <w:rFonts w:cs="Times New Roman"/>
        </w:rPr>
        <w:t>Eur</w:t>
      </w:r>
      <w:r w:rsidRPr="00130AD2">
        <w:rPr>
          <w:rStyle w:val="Numatytasispastraiposriftas1"/>
          <w:rFonts w:eastAsia="Times New Roman" w:cs="Times New Roman"/>
          <w:kern w:val="0"/>
          <w:lang w:eastAsia="hi-IN"/>
        </w:rPr>
        <w:t xml:space="preserve">. </w:t>
      </w:r>
    </w:p>
    <w:p w14:paraId="21A07C08" w14:textId="7F25703D" w:rsidR="0071704E" w:rsidRDefault="0071704E" w:rsidP="0071704E">
      <w:pPr>
        <w:pStyle w:val="prastasis"/>
        <w:widowControl/>
        <w:ind w:firstLine="851"/>
        <w:jc w:val="both"/>
        <w:rPr>
          <w:rFonts w:eastAsia="Times New Roman" w:cs="Times New Roman"/>
          <w:bCs/>
          <w:kern w:val="0"/>
          <w:lang w:eastAsia="hi-IN"/>
        </w:rPr>
      </w:pPr>
      <w:r w:rsidRPr="00130AD2">
        <w:rPr>
          <w:rFonts w:eastAsia="Times New Roman" w:cs="Times New Roman"/>
          <w:bCs/>
          <w:kern w:val="0"/>
          <w:lang w:eastAsia="hi-IN"/>
        </w:rPr>
        <w:t xml:space="preserve">Panevėžio rajono savivaldybės pajamų įvykdymas 2022 m. </w:t>
      </w:r>
      <w:r>
        <w:rPr>
          <w:rFonts w:eastAsia="Times New Roman" w:cs="Times New Roman"/>
          <w:bCs/>
          <w:kern w:val="0"/>
          <w:lang w:eastAsia="hi-IN"/>
        </w:rPr>
        <w:t>(</w:t>
      </w:r>
      <w:r w:rsidRPr="00130AD2">
        <w:rPr>
          <w:rFonts w:eastAsia="Times New Roman" w:cs="Times New Roman"/>
          <w:bCs/>
          <w:kern w:val="0"/>
          <w:lang w:eastAsia="hi-IN"/>
        </w:rPr>
        <w:t>tūkst. Eur</w:t>
      </w:r>
      <w:r>
        <w:rPr>
          <w:rFonts w:eastAsia="Times New Roman" w:cs="Times New Roman"/>
          <w:bCs/>
          <w:kern w:val="0"/>
          <w:lang w:eastAsia="hi-IN"/>
        </w:rPr>
        <w:t>):</w:t>
      </w:r>
    </w:p>
    <w:p w14:paraId="5A4FD27D" w14:textId="77777777" w:rsidR="0021692A" w:rsidRPr="00130AD2" w:rsidRDefault="0021692A" w:rsidP="0071704E">
      <w:pPr>
        <w:pStyle w:val="prastasis"/>
        <w:widowControl/>
        <w:ind w:firstLine="851"/>
        <w:jc w:val="both"/>
        <w:rPr>
          <w:rFonts w:eastAsia="Times New Roman" w:cs="Times New Roman"/>
          <w:bCs/>
          <w:kern w:val="0"/>
          <w:lang w:eastAsia="hi-IN"/>
        </w:rPr>
      </w:pPr>
    </w:p>
    <w:p w14:paraId="72E9B2CD" w14:textId="5D54D9C3" w:rsidR="0071704E" w:rsidRDefault="0071704E" w:rsidP="0021692A">
      <w:pPr>
        <w:pStyle w:val="prastasis"/>
        <w:widowControl/>
        <w:jc w:val="center"/>
        <w:rPr>
          <w:rStyle w:val="Numatytasispastraiposriftas"/>
          <w:rFonts w:eastAsia="Times New Roman" w:cs="Times New Roman"/>
          <w:kern w:val="0"/>
          <w:lang w:eastAsia="hi-IN"/>
        </w:rPr>
      </w:pPr>
      <w:r w:rsidRPr="00130AD2">
        <w:rPr>
          <w:rStyle w:val="Numatytasispastraiposriftas"/>
          <w:rFonts w:cs="Times New Roman"/>
          <w:noProof/>
          <w:lang w:eastAsia="lt-LT" w:bidi="ar-SA"/>
        </w:rPr>
        <w:drawing>
          <wp:inline distT="0" distB="0" distL="0" distR="0" wp14:anchorId="1B32ED00" wp14:editId="24A8E9FE">
            <wp:extent cx="5229225" cy="2667000"/>
            <wp:effectExtent l="0" t="0" r="9525" b="0"/>
            <wp:docPr id="1"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230288" cy="2667542"/>
                    </a:xfrm>
                    <a:prstGeom prst="rect">
                      <a:avLst/>
                    </a:prstGeom>
                    <a:noFill/>
                    <a:ln>
                      <a:noFill/>
                      <a:prstDash/>
                    </a:ln>
                  </pic:spPr>
                </pic:pic>
              </a:graphicData>
            </a:graphic>
          </wp:inline>
        </w:drawing>
      </w:r>
    </w:p>
    <w:p w14:paraId="5FE36679" w14:textId="767E1B13" w:rsidR="00130AD2" w:rsidRPr="00130AD2" w:rsidRDefault="00130AD2" w:rsidP="00130AD2">
      <w:pPr>
        <w:pStyle w:val="prastasis"/>
        <w:widowControl/>
        <w:ind w:firstLine="851"/>
        <w:jc w:val="both"/>
        <w:rPr>
          <w:rFonts w:cs="Times New Roman"/>
        </w:rPr>
      </w:pPr>
      <w:r w:rsidRPr="00130AD2">
        <w:rPr>
          <w:rStyle w:val="Numatytasispastraiposriftas"/>
          <w:rFonts w:eastAsia="Times New Roman" w:cs="Times New Roman"/>
          <w:kern w:val="0"/>
          <w:lang w:eastAsia="hi-IN"/>
        </w:rPr>
        <w:t xml:space="preserve">Dotacijų iš kitų valdžios sektoriaus subjektų patikslintas planas 6 882,9 tūkst. </w:t>
      </w:r>
      <w:r w:rsidRPr="00130AD2">
        <w:rPr>
          <w:rStyle w:val="Numatytasispastraiposriftas1"/>
          <w:rFonts w:cs="Times New Roman"/>
        </w:rPr>
        <w:t>Eur</w:t>
      </w:r>
      <w:r w:rsidRPr="00130AD2">
        <w:rPr>
          <w:rStyle w:val="Numatytasispastraiposriftas"/>
          <w:rFonts w:eastAsia="Times New Roman" w:cs="Times New Roman"/>
          <w:kern w:val="0"/>
          <w:lang w:eastAsia="hi-IN"/>
        </w:rPr>
        <w:t>.</w:t>
      </w:r>
      <w:r w:rsidR="004C00BC" w:rsidRPr="004C00BC">
        <w:t xml:space="preserve"> </w:t>
      </w:r>
      <w:r w:rsidR="004C00BC" w:rsidRPr="00130AD2">
        <w:br/>
      </w:r>
      <w:r w:rsidRPr="00130AD2">
        <w:rPr>
          <w:rStyle w:val="Numatytasispastraiposriftas"/>
          <w:rFonts w:eastAsia="Times New Roman" w:cs="Times New Roman"/>
          <w:kern w:val="0"/>
          <w:lang w:eastAsia="hi-IN"/>
        </w:rPr>
        <w:t xml:space="preserve">91,8 tūkst. </w:t>
      </w:r>
      <w:r w:rsidRPr="00130AD2">
        <w:rPr>
          <w:rStyle w:val="Numatytasispastraiposriftas1"/>
          <w:rFonts w:cs="Times New Roman"/>
        </w:rPr>
        <w:t xml:space="preserve">Eur </w:t>
      </w:r>
      <w:r w:rsidRPr="00130AD2">
        <w:rPr>
          <w:rStyle w:val="Numatytasispastraiposriftas"/>
          <w:rFonts w:eastAsia="Times New Roman" w:cs="Times New Roman"/>
          <w:kern w:val="0"/>
          <w:lang w:eastAsia="hi-IN"/>
        </w:rPr>
        <w:t xml:space="preserve">nepanaudota arba negauta ir grąžinta atitinkamoms ministerijoms. </w:t>
      </w:r>
      <w:r w:rsidRPr="00130AD2">
        <w:rPr>
          <w:rFonts w:cs="Times New Roman"/>
        </w:rPr>
        <w:t xml:space="preserve">Savivaldybės biudžete mokymo lėšų patikslintas planas 9 387,9 tūkst. </w:t>
      </w:r>
      <w:r w:rsidRPr="00130AD2">
        <w:rPr>
          <w:rStyle w:val="Numatytasispastraiposriftas1"/>
          <w:rFonts w:cs="Times New Roman"/>
        </w:rPr>
        <w:t>Eur</w:t>
      </w:r>
      <w:r w:rsidRPr="00130AD2">
        <w:rPr>
          <w:rFonts w:cs="Times New Roman"/>
        </w:rPr>
        <w:t xml:space="preserve">, iš jo kapitalui formuoti lėšų buvo skirta 39,9 tūkst. </w:t>
      </w:r>
      <w:r w:rsidRPr="00130AD2">
        <w:rPr>
          <w:rStyle w:val="Numatytasispastraiposriftas1"/>
          <w:rFonts w:cs="Times New Roman"/>
        </w:rPr>
        <w:t>Eur</w:t>
      </w:r>
      <w:r w:rsidRPr="00130AD2">
        <w:rPr>
          <w:rFonts w:cs="Times New Roman"/>
        </w:rPr>
        <w:t>. Visos 2022 m. mokymo lėšos panaudotos.</w:t>
      </w:r>
    </w:p>
    <w:p w14:paraId="31DF1D94" w14:textId="77777777" w:rsidR="00130AD2" w:rsidRPr="00130AD2" w:rsidRDefault="00130AD2" w:rsidP="00130AD2">
      <w:pPr>
        <w:pStyle w:val="Pagrindiniotekstotrauka"/>
        <w:spacing w:after="0"/>
        <w:ind w:left="0" w:firstLine="851"/>
        <w:jc w:val="both"/>
        <w:rPr>
          <w:szCs w:val="24"/>
        </w:rPr>
      </w:pPr>
      <w:r w:rsidRPr="00130AD2">
        <w:rPr>
          <w:rStyle w:val="Numatytasispastraiposriftas"/>
          <w:rFonts w:eastAsiaTheme="majorEastAsia"/>
          <w:szCs w:val="24"/>
          <w:lang w:eastAsia="hi-IN"/>
        </w:rPr>
        <w:t xml:space="preserve">2022 m. savivaldybė pasirašė paskolos pirkimo sutartį už 112,2 tūkst. </w:t>
      </w:r>
      <w:r w:rsidRPr="00130AD2">
        <w:rPr>
          <w:rStyle w:val="Numatytasispastraiposriftas1"/>
          <w:szCs w:val="24"/>
        </w:rPr>
        <w:t>Eur</w:t>
      </w:r>
      <w:r w:rsidRPr="00130AD2">
        <w:rPr>
          <w:rStyle w:val="Numatytasispastraiposriftas"/>
          <w:rFonts w:eastAsiaTheme="majorEastAsia"/>
          <w:szCs w:val="24"/>
          <w:lang w:eastAsia="hi-IN"/>
        </w:rPr>
        <w:t xml:space="preserve">, iš jų 2022 m. paimta 64,1 tūkst. </w:t>
      </w:r>
      <w:r w:rsidRPr="00130AD2">
        <w:rPr>
          <w:rStyle w:val="Numatytasispastraiposriftas1"/>
          <w:szCs w:val="24"/>
        </w:rPr>
        <w:t>Eur</w:t>
      </w:r>
      <w:r w:rsidRPr="00130AD2">
        <w:rPr>
          <w:rStyle w:val="Numatytasispastraiposriftas"/>
          <w:rFonts w:eastAsiaTheme="majorEastAsia"/>
          <w:szCs w:val="24"/>
          <w:lang w:eastAsia="hi-IN"/>
        </w:rPr>
        <w:t xml:space="preserve">. Einamaisiais metais grąžinta paskolų kredito įstaigoms 376,9 tūkst. </w:t>
      </w:r>
      <w:r w:rsidRPr="00130AD2">
        <w:rPr>
          <w:rStyle w:val="Numatytasispastraiposriftas1"/>
          <w:szCs w:val="24"/>
        </w:rPr>
        <w:t>Eur</w:t>
      </w:r>
      <w:r w:rsidRPr="00130AD2">
        <w:rPr>
          <w:rStyle w:val="Numatytasispastraiposriftas"/>
          <w:rFonts w:eastAsiaTheme="majorEastAsia"/>
          <w:szCs w:val="24"/>
          <w:lang w:eastAsia="hi-IN"/>
        </w:rPr>
        <w:t>.</w:t>
      </w:r>
    </w:p>
    <w:p w14:paraId="577E86A3" w14:textId="77777777" w:rsidR="00130AD2" w:rsidRPr="00130AD2" w:rsidRDefault="00130AD2" w:rsidP="00130AD2">
      <w:pPr>
        <w:pStyle w:val="prastasis"/>
        <w:widowControl/>
        <w:ind w:firstLine="851"/>
        <w:jc w:val="both"/>
        <w:rPr>
          <w:rFonts w:cs="Times New Roman"/>
        </w:rPr>
      </w:pPr>
      <w:r w:rsidRPr="00130AD2">
        <w:rPr>
          <w:rStyle w:val="Numatytasispastraiposriftas"/>
          <w:rFonts w:eastAsia="Times New Roman" w:cs="Times New Roman"/>
          <w:kern w:val="0"/>
          <w:lang w:eastAsia="hi-IN"/>
        </w:rPr>
        <w:t xml:space="preserve">Dėl akcinei bendrovei bankui „Snoras“ pritaikyto veiklos apribojimo ir banko licencijos atšaukimo įšaldyta 482,7 tūkst. </w:t>
      </w:r>
      <w:r w:rsidRPr="00130AD2">
        <w:rPr>
          <w:rStyle w:val="Numatytasispastraiposriftas1"/>
          <w:rFonts w:cs="Times New Roman"/>
        </w:rPr>
        <w:t>Eur</w:t>
      </w:r>
      <w:r w:rsidRPr="00130AD2">
        <w:rPr>
          <w:rStyle w:val="Numatytasispastraiposriftas"/>
          <w:rFonts w:eastAsia="Times New Roman" w:cs="Times New Roman"/>
          <w:kern w:val="0"/>
          <w:lang w:eastAsia="hi-IN"/>
        </w:rPr>
        <w:t>.</w:t>
      </w:r>
    </w:p>
    <w:p w14:paraId="1CD9F0B1" w14:textId="77777777" w:rsidR="00130AD2" w:rsidRPr="00130AD2" w:rsidRDefault="00130AD2" w:rsidP="00130AD2">
      <w:pPr>
        <w:pStyle w:val="Standard"/>
        <w:ind w:firstLine="851"/>
        <w:jc w:val="both"/>
        <w:rPr>
          <w:sz w:val="24"/>
          <w:szCs w:val="24"/>
        </w:rPr>
      </w:pPr>
      <w:r w:rsidRPr="00130AD2">
        <w:rPr>
          <w:sz w:val="24"/>
          <w:szCs w:val="24"/>
        </w:rPr>
        <w:t>2022 m. savivaldybės biudžetas sudarytas programiniu principu. Asignavimai paskirstyti Savivaldybės tarybos patvirtintoms 8 programoms vykdyti. Jų vykdymas pateiktas lentelėje.</w:t>
      </w:r>
    </w:p>
    <w:p w14:paraId="6FF37876" w14:textId="0A3684FC" w:rsidR="00130AD2" w:rsidRPr="00130AD2" w:rsidRDefault="00130AD2" w:rsidP="00130AD2">
      <w:pPr>
        <w:pStyle w:val="Standard"/>
        <w:ind w:firstLine="851"/>
        <w:jc w:val="both"/>
        <w:rPr>
          <w:sz w:val="24"/>
          <w:szCs w:val="24"/>
        </w:rPr>
      </w:pPr>
      <w:r w:rsidRPr="00130AD2">
        <w:rPr>
          <w:rStyle w:val="Numatytasispastraiposriftas"/>
          <w:rFonts w:eastAsiaTheme="majorEastAsia"/>
          <w:sz w:val="24"/>
          <w:szCs w:val="24"/>
        </w:rPr>
        <w:t xml:space="preserve">2022 m. Panevėžio rajono savivaldybės biudžeto asignavimai pagal programas </w:t>
      </w:r>
      <w:r w:rsidRPr="00130AD2">
        <w:rPr>
          <w:sz w:val="24"/>
          <w:szCs w:val="24"/>
        </w:rPr>
        <w:t xml:space="preserve">(tūkst. </w:t>
      </w:r>
      <w:r>
        <w:rPr>
          <w:sz w:val="24"/>
          <w:szCs w:val="24"/>
        </w:rPr>
        <w:t>Eur</w:t>
      </w:r>
      <w:r w:rsidRPr="00130AD2">
        <w:rPr>
          <w:sz w:val="24"/>
          <w:szCs w:val="24"/>
        </w:rPr>
        <w:t>):</w:t>
      </w:r>
    </w:p>
    <w:tbl>
      <w:tblPr>
        <w:tblW w:w="9634" w:type="dxa"/>
        <w:tblCellMar>
          <w:left w:w="10" w:type="dxa"/>
          <w:right w:w="10" w:type="dxa"/>
        </w:tblCellMar>
        <w:tblLook w:val="04A0" w:firstRow="1" w:lastRow="0" w:firstColumn="1" w:lastColumn="0" w:noHBand="0" w:noVBand="1"/>
      </w:tblPr>
      <w:tblGrid>
        <w:gridCol w:w="4957"/>
        <w:gridCol w:w="1134"/>
        <w:gridCol w:w="1216"/>
        <w:gridCol w:w="1190"/>
        <w:gridCol w:w="1275"/>
      </w:tblGrid>
      <w:tr w:rsidR="00130AD2" w:rsidRPr="00130AD2" w14:paraId="3211D9B1" w14:textId="77777777" w:rsidTr="009508E4">
        <w:trPr>
          <w:trHeight w:val="645"/>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612F9D"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Programos pavadinimas</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6C97D7"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Planas</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09EBF9"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Panaudota</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AE7345"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Skirtumas</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8E04E"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Įvykdymo</w:t>
            </w:r>
            <w:r w:rsidRPr="009508E4">
              <w:rPr>
                <w:rFonts w:eastAsia="Times New Roman" w:cs="Times New Roman"/>
                <w:kern w:val="0"/>
                <w:lang w:eastAsia="lt-LT" w:bidi="ar-SA"/>
              </w:rPr>
              <w:br/>
              <w:t>proc.</w:t>
            </w:r>
          </w:p>
        </w:tc>
      </w:tr>
      <w:tr w:rsidR="00130AD2" w:rsidRPr="00130AD2" w14:paraId="60AFA4DC"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1D92E78"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01 Savivaldybės valdymo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D8A343"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9 743,8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FC09F3"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9 175,5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166321"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568,3</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E5B724"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94,17</w:t>
            </w:r>
          </w:p>
        </w:tc>
      </w:tr>
      <w:tr w:rsidR="00130AD2" w:rsidRPr="00130AD2" w14:paraId="255B34CB" w14:textId="77777777" w:rsidTr="009508E4">
        <w:trPr>
          <w:trHeight w:val="615"/>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548262"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02 Ugdymo proceso ir kokybiškos ugdymosi aplinkos užtikrinimo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1ACA1C"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21 642,4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C86C37"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20 951,8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EC3DDE"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690,6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0E36DA"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96,81</w:t>
            </w:r>
          </w:p>
        </w:tc>
      </w:tr>
      <w:tr w:rsidR="00130AD2" w:rsidRPr="00130AD2" w14:paraId="3013A8BB" w14:textId="77777777" w:rsidTr="009508E4">
        <w:trPr>
          <w:trHeight w:val="645"/>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05234B"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03 Aktyvaus bendruomenės gyvenimo skatinimo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27BC07"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5 103,5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6532D5"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4 847,9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5BEA8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255,6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3FF12B"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94,99</w:t>
            </w:r>
          </w:p>
        </w:tc>
      </w:tr>
      <w:tr w:rsidR="00130AD2" w:rsidRPr="00130AD2" w14:paraId="30F0704E" w14:textId="77777777" w:rsidTr="009508E4">
        <w:trPr>
          <w:trHeight w:val="600"/>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3CEAEB"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04 Rajono infrastruktūros priežiūros, modernizavimo ir plėtros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0D318F"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6 649,4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32FBEA"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6 336,7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F705FD"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312,7</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ADADC6"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95,30</w:t>
            </w:r>
          </w:p>
        </w:tc>
      </w:tr>
      <w:tr w:rsidR="00130AD2" w:rsidRPr="00130AD2" w14:paraId="799FDD7F"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3111EFB"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05 Socialinės atskirties mažinimo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DE30F8"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8 216,1</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094CE4"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7 506,1</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D7CCE1"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710</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DB8591"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91,36</w:t>
            </w:r>
          </w:p>
        </w:tc>
      </w:tr>
      <w:tr w:rsidR="00130AD2" w:rsidRPr="00130AD2" w14:paraId="797438FA"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5013877"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06 Sveikatos apsaugos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DFF34B"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551,2</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85315B"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542,6</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C330DF"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8,6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36B96C"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98,44</w:t>
            </w:r>
          </w:p>
        </w:tc>
      </w:tr>
      <w:tr w:rsidR="00130AD2" w:rsidRPr="00130AD2" w14:paraId="3D867C8A"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ABAB95D"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07 Aplinkos apsaugos 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66306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1 528,9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5ABC0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1 304,3</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EB1FC5"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224,6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2EA54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85,31</w:t>
            </w:r>
          </w:p>
        </w:tc>
      </w:tr>
      <w:tr w:rsidR="00130AD2" w:rsidRPr="00130AD2" w14:paraId="65D3A329" w14:textId="77777777" w:rsidTr="009508E4">
        <w:trPr>
          <w:trHeight w:val="315"/>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64905F" w14:textId="77777777" w:rsidR="00130AD2" w:rsidRPr="009508E4" w:rsidRDefault="00130AD2" w:rsidP="00130AD2">
            <w:pPr>
              <w:pStyle w:val="prastasis"/>
              <w:widowControl/>
              <w:suppressAutoHyphens w:val="0"/>
              <w:textAlignment w:val="auto"/>
              <w:rPr>
                <w:rFonts w:eastAsia="Times New Roman" w:cs="Times New Roman"/>
                <w:kern w:val="0"/>
                <w:lang w:eastAsia="lt-LT" w:bidi="ar-SA"/>
              </w:rPr>
            </w:pPr>
            <w:r w:rsidRPr="009508E4">
              <w:rPr>
                <w:rFonts w:eastAsia="Times New Roman" w:cs="Times New Roman"/>
                <w:kern w:val="0"/>
                <w:lang w:eastAsia="lt-LT" w:bidi="ar-SA"/>
              </w:rPr>
              <w:t xml:space="preserve">08 Ekonominio konkurencingumo didinimo </w:t>
            </w:r>
            <w:r w:rsidRPr="009508E4">
              <w:rPr>
                <w:rFonts w:eastAsia="Times New Roman" w:cs="Times New Roman"/>
                <w:kern w:val="0"/>
                <w:lang w:eastAsia="lt-LT" w:bidi="ar-SA"/>
              </w:rPr>
              <w:br/>
              <w:t>programa</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038F57"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4 118,9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9EB5C6"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3 721,3</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B05D7A"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397,6</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FEBE34"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90,35</w:t>
            </w:r>
          </w:p>
        </w:tc>
      </w:tr>
      <w:tr w:rsidR="00130AD2" w:rsidRPr="00130AD2" w14:paraId="7E9ED156" w14:textId="77777777" w:rsidTr="009508E4">
        <w:trPr>
          <w:trHeight w:val="330"/>
        </w:trPr>
        <w:tc>
          <w:tcPr>
            <w:tcW w:w="49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2746AC"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Iš viso</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CEE1BE"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57 554,2</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B704C6"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54 386,2</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3F0D1B"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3 168,0</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E66AE0" w14:textId="77777777" w:rsidR="00130AD2" w:rsidRPr="009508E4" w:rsidRDefault="00130AD2" w:rsidP="00130AD2">
            <w:pPr>
              <w:pStyle w:val="prastasis"/>
              <w:widowControl/>
              <w:suppressAutoHyphens w:val="0"/>
              <w:jc w:val="center"/>
              <w:textAlignment w:val="auto"/>
              <w:rPr>
                <w:rFonts w:eastAsia="Times New Roman" w:cs="Times New Roman"/>
                <w:kern w:val="0"/>
                <w:lang w:eastAsia="lt-LT" w:bidi="ar-SA"/>
              </w:rPr>
            </w:pPr>
            <w:r w:rsidRPr="009508E4">
              <w:rPr>
                <w:rFonts w:eastAsia="Times New Roman" w:cs="Times New Roman"/>
                <w:kern w:val="0"/>
                <w:lang w:eastAsia="lt-LT" w:bidi="ar-SA"/>
              </w:rPr>
              <w:t>94,50</w:t>
            </w:r>
          </w:p>
        </w:tc>
      </w:tr>
    </w:tbl>
    <w:p w14:paraId="2DD1D8C3" w14:textId="43712EE7" w:rsidR="00130AD2" w:rsidRDefault="00130AD2" w:rsidP="00130AD2">
      <w:pPr>
        <w:pStyle w:val="Standard"/>
        <w:ind w:firstLine="851"/>
        <w:rPr>
          <w:sz w:val="24"/>
          <w:szCs w:val="24"/>
        </w:rPr>
      </w:pPr>
    </w:p>
    <w:p w14:paraId="68212211" w14:textId="77777777" w:rsidR="009508E4" w:rsidRPr="00130AD2" w:rsidRDefault="009508E4" w:rsidP="00130AD2">
      <w:pPr>
        <w:pStyle w:val="Standard"/>
        <w:ind w:firstLine="851"/>
        <w:rPr>
          <w:sz w:val="24"/>
          <w:szCs w:val="24"/>
        </w:rPr>
      </w:pPr>
    </w:p>
    <w:p w14:paraId="5FD1D0A1" w14:textId="7DD0238E" w:rsidR="00130AD2" w:rsidRPr="00130AD2" w:rsidRDefault="00130AD2" w:rsidP="00130AD2">
      <w:pPr>
        <w:pStyle w:val="Standard"/>
        <w:ind w:firstLine="851"/>
        <w:rPr>
          <w:bCs/>
          <w:sz w:val="24"/>
          <w:szCs w:val="24"/>
        </w:rPr>
      </w:pPr>
      <w:r w:rsidRPr="00130AD2">
        <w:rPr>
          <w:bCs/>
          <w:sz w:val="24"/>
          <w:szCs w:val="24"/>
        </w:rPr>
        <w:t xml:space="preserve">2022 m. Panevėžio rajono biudžeto asignavimų struktūra pagal programas </w:t>
      </w:r>
      <w:r>
        <w:rPr>
          <w:bCs/>
          <w:sz w:val="24"/>
          <w:szCs w:val="24"/>
        </w:rPr>
        <w:t>(proc.)</w:t>
      </w:r>
      <w:r w:rsidRPr="00130AD2">
        <w:rPr>
          <w:bCs/>
          <w:sz w:val="24"/>
          <w:szCs w:val="24"/>
        </w:rPr>
        <w:t>:</w:t>
      </w:r>
    </w:p>
    <w:p w14:paraId="4C1ACEB2" w14:textId="77777777" w:rsidR="00130AD2" w:rsidRPr="00130AD2" w:rsidRDefault="00130AD2" w:rsidP="00130AD2">
      <w:pPr>
        <w:pStyle w:val="Standard"/>
        <w:jc w:val="center"/>
        <w:rPr>
          <w:sz w:val="24"/>
          <w:szCs w:val="24"/>
        </w:rPr>
      </w:pPr>
      <w:r w:rsidRPr="00130AD2">
        <w:rPr>
          <w:rStyle w:val="Numatytasispastraiposriftas"/>
          <w:rFonts w:eastAsiaTheme="majorEastAsia"/>
          <w:noProof/>
          <w:sz w:val="24"/>
          <w:szCs w:val="24"/>
          <w:lang w:eastAsia="lt-LT"/>
        </w:rPr>
        <w:drawing>
          <wp:inline distT="0" distB="0" distL="0" distR="0" wp14:anchorId="708DAB40" wp14:editId="27AE9A20">
            <wp:extent cx="6029325" cy="4086225"/>
            <wp:effectExtent l="0" t="0" r="0" b="0"/>
            <wp:docPr id="2"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BD0704" w14:textId="1484F830" w:rsidR="00130AD2" w:rsidRPr="00130AD2" w:rsidRDefault="00130AD2" w:rsidP="00130AD2">
      <w:pPr>
        <w:pStyle w:val="Standard"/>
        <w:ind w:firstLine="851"/>
        <w:jc w:val="both"/>
        <w:rPr>
          <w:sz w:val="24"/>
          <w:szCs w:val="24"/>
        </w:rPr>
      </w:pPr>
      <w:r w:rsidRPr="00130AD2">
        <w:rPr>
          <w:sz w:val="24"/>
          <w:szCs w:val="24"/>
        </w:rPr>
        <w:t xml:space="preserve">2022 m. </w:t>
      </w:r>
      <w:r w:rsidR="00B87361">
        <w:rPr>
          <w:sz w:val="24"/>
          <w:szCs w:val="24"/>
        </w:rPr>
        <w:t>s</w:t>
      </w:r>
      <w:r w:rsidRPr="00130AD2">
        <w:rPr>
          <w:sz w:val="24"/>
          <w:szCs w:val="24"/>
        </w:rPr>
        <w:t xml:space="preserve">avivaldybės faktinės išlaidos buvo 54 386,2 tūkst. </w:t>
      </w:r>
      <w:r w:rsidRPr="00130AD2">
        <w:rPr>
          <w:rStyle w:val="Numatytasispastraiposriftas1"/>
          <w:sz w:val="24"/>
          <w:szCs w:val="24"/>
        </w:rPr>
        <w:t>Eur</w:t>
      </w:r>
      <w:r w:rsidRPr="00130AD2">
        <w:rPr>
          <w:sz w:val="24"/>
          <w:szCs w:val="24"/>
        </w:rPr>
        <w:t>, t</w:t>
      </w:r>
      <w:r w:rsidR="00B87361">
        <w:rPr>
          <w:sz w:val="24"/>
          <w:szCs w:val="24"/>
        </w:rPr>
        <w:t>.</w:t>
      </w:r>
      <w:r w:rsidRPr="00130AD2">
        <w:rPr>
          <w:sz w:val="24"/>
          <w:szCs w:val="24"/>
        </w:rPr>
        <w:t xml:space="preserve"> y</w:t>
      </w:r>
      <w:r w:rsidR="00B87361">
        <w:rPr>
          <w:sz w:val="24"/>
          <w:szCs w:val="24"/>
        </w:rPr>
        <w:t>.</w:t>
      </w:r>
      <w:r w:rsidRPr="00130AD2">
        <w:rPr>
          <w:sz w:val="24"/>
          <w:szCs w:val="24"/>
        </w:rPr>
        <w:t xml:space="preserve"> 3 168,0 tūkst. </w:t>
      </w:r>
      <w:r w:rsidRPr="00130AD2">
        <w:rPr>
          <w:rStyle w:val="Numatytasispastraiposriftas1"/>
          <w:sz w:val="24"/>
          <w:szCs w:val="24"/>
        </w:rPr>
        <w:t>Eur</w:t>
      </w:r>
      <w:r w:rsidR="00B87361">
        <w:rPr>
          <w:rStyle w:val="Numatytasispastraiposriftas1"/>
          <w:sz w:val="24"/>
          <w:szCs w:val="24"/>
        </w:rPr>
        <w:t xml:space="preserve"> </w:t>
      </w:r>
      <w:r w:rsidRPr="00130AD2">
        <w:rPr>
          <w:sz w:val="24"/>
          <w:szCs w:val="24"/>
        </w:rPr>
        <w:t xml:space="preserve">mažiau, negu planuota. Savivaldybės patikslintas išlaidų planas įvykdytas 94,5 proc. </w:t>
      </w:r>
      <w:r w:rsidRPr="00130AD2">
        <w:rPr>
          <w:sz w:val="24"/>
          <w:szCs w:val="24"/>
        </w:rPr>
        <w:br/>
        <w:t xml:space="preserve">2022 m. </w:t>
      </w:r>
      <w:r w:rsidR="00B87361">
        <w:rPr>
          <w:sz w:val="24"/>
          <w:szCs w:val="24"/>
        </w:rPr>
        <w:t>s</w:t>
      </w:r>
      <w:r w:rsidRPr="00130AD2">
        <w:rPr>
          <w:sz w:val="24"/>
          <w:szCs w:val="24"/>
        </w:rPr>
        <w:t>avivaldybės biudžeto išlaidos, palygin</w:t>
      </w:r>
      <w:r w:rsidR="00B87361">
        <w:rPr>
          <w:sz w:val="24"/>
          <w:szCs w:val="24"/>
        </w:rPr>
        <w:t>ti</w:t>
      </w:r>
      <w:r w:rsidRPr="00130AD2">
        <w:rPr>
          <w:sz w:val="24"/>
          <w:szCs w:val="24"/>
        </w:rPr>
        <w:t xml:space="preserve"> su 2021 m., padidėjo 9 523,4 tūkst. </w:t>
      </w:r>
      <w:r w:rsidRPr="00130AD2">
        <w:rPr>
          <w:rStyle w:val="Numatytasispastraiposriftas1"/>
          <w:sz w:val="24"/>
          <w:szCs w:val="24"/>
        </w:rPr>
        <w:t>Eur</w:t>
      </w:r>
      <w:r w:rsidRPr="00130AD2">
        <w:rPr>
          <w:sz w:val="24"/>
          <w:szCs w:val="24"/>
        </w:rPr>
        <w:t>. Didžiausia išlaidų dalis 2022 m. tenka Ugdymo proceso ir kokybiško ugdymosi aplinkos užtikrinimo</w:t>
      </w:r>
      <w:r w:rsidR="004C00BC" w:rsidRPr="00130AD2">
        <w:rPr>
          <w:sz w:val="24"/>
          <w:szCs w:val="24"/>
        </w:rPr>
        <w:br/>
      </w:r>
      <w:r w:rsidRPr="00130AD2">
        <w:rPr>
          <w:sz w:val="24"/>
          <w:szCs w:val="24"/>
        </w:rPr>
        <w:t xml:space="preserve">programai – 20 951,8 tūkst. </w:t>
      </w:r>
      <w:r w:rsidRPr="00130AD2">
        <w:rPr>
          <w:rStyle w:val="Numatytasispastraiposriftas1"/>
          <w:sz w:val="24"/>
          <w:szCs w:val="24"/>
        </w:rPr>
        <w:t>Eur</w:t>
      </w:r>
      <w:r w:rsidRPr="00130AD2">
        <w:rPr>
          <w:sz w:val="24"/>
          <w:szCs w:val="24"/>
        </w:rPr>
        <w:t>, arba 38,5 proc. visų išlaidų.</w:t>
      </w:r>
    </w:p>
    <w:p w14:paraId="1BC2EDBC" w14:textId="77777777" w:rsidR="00130AD2" w:rsidRPr="00130AD2" w:rsidRDefault="00130AD2" w:rsidP="00130AD2">
      <w:pPr>
        <w:pStyle w:val="prastasis1"/>
        <w:widowControl/>
        <w:ind w:firstLine="851"/>
        <w:jc w:val="both"/>
        <w:textAlignment w:val="auto"/>
        <w:rPr>
          <w:rFonts w:eastAsia="Times New Roman" w:cs="Times New Roman"/>
          <w:kern w:val="0"/>
          <w:lang w:eastAsia="hi-IN"/>
        </w:rPr>
      </w:pPr>
      <w:r w:rsidRPr="00130AD2">
        <w:rPr>
          <w:rFonts w:eastAsia="Times New Roman" w:cs="Times New Roman"/>
          <w:kern w:val="0"/>
          <w:lang w:eastAsia="hi-IN"/>
        </w:rPr>
        <w:t>Mokėtinų sumų, 2022 m. gruodžio 31 d. praleistų daugiau kaip 45 dienas, neturime.</w:t>
      </w:r>
    </w:p>
    <w:p w14:paraId="20271180" w14:textId="77777777" w:rsidR="00130AD2" w:rsidRPr="00130AD2" w:rsidRDefault="00130AD2" w:rsidP="00130AD2">
      <w:pPr>
        <w:pStyle w:val="Standard"/>
        <w:ind w:firstLine="851"/>
        <w:jc w:val="both"/>
        <w:rPr>
          <w:sz w:val="24"/>
          <w:szCs w:val="24"/>
        </w:rPr>
      </w:pPr>
      <w:r w:rsidRPr="00130AD2">
        <w:rPr>
          <w:sz w:val="24"/>
          <w:szCs w:val="24"/>
        </w:rPr>
        <w:t>Priimtos, patikrintos ir registruotos 6 064 biudžetinių įstaigų paraiškos biudžeto lėšoms gauti. Pagal jas suformuoti 30 672 mokėjimo pavedimai, kurie eksportuoti į bankus.</w:t>
      </w:r>
    </w:p>
    <w:p w14:paraId="15D72AED" w14:textId="77777777" w:rsidR="00130AD2" w:rsidRPr="00130AD2" w:rsidRDefault="00130AD2" w:rsidP="00130AD2">
      <w:pPr>
        <w:pStyle w:val="Standard"/>
        <w:ind w:firstLine="851"/>
        <w:jc w:val="both"/>
        <w:rPr>
          <w:sz w:val="24"/>
          <w:szCs w:val="24"/>
        </w:rPr>
      </w:pPr>
      <w:r w:rsidRPr="00130AD2">
        <w:rPr>
          <w:sz w:val="24"/>
          <w:szCs w:val="24"/>
        </w:rPr>
        <w:t xml:space="preserve">Savivaldybės iždo apskaita tvarkoma pagal VSAFAS standartus ir programa </w:t>
      </w:r>
      <w:r w:rsidRPr="00130AD2">
        <w:rPr>
          <w:rStyle w:val="Numatytasispastraiposriftas1"/>
          <w:sz w:val="24"/>
          <w:szCs w:val="24"/>
        </w:rPr>
        <w:t>„</w:t>
      </w:r>
      <w:proofErr w:type="spellStart"/>
      <w:r w:rsidRPr="00130AD2">
        <w:rPr>
          <w:sz w:val="24"/>
          <w:szCs w:val="24"/>
        </w:rPr>
        <w:t>Labbis</w:t>
      </w:r>
      <w:proofErr w:type="spellEnd"/>
      <w:r w:rsidRPr="00130AD2">
        <w:rPr>
          <w:sz w:val="24"/>
          <w:szCs w:val="24"/>
        </w:rPr>
        <w:t xml:space="preserve">“. </w:t>
      </w:r>
      <w:r w:rsidRPr="00130AD2">
        <w:rPr>
          <w:sz w:val="24"/>
          <w:szCs w:val="24"/>
        </w:rPr>
        <w:br/>
        <w:t>2022 m. parengtos biudžeto vykdymo ketvirtinės ir metinė ataskaitos pateiktos Finansų ministerijai.</w:t>
      </w:r>
    </w:p>
    <w:p w14:paraId="7A968E40" w14:textId="3F0BBD96" w:rsidR="00130AD2" w:rsidRPr="00130AD2" w:rsidRDefault="00130AD2" w:rsidP="00130AD2">
      <w:pPr>
        <w:pStyle w:val="Standard"/>
        <w:ind w:firstLine="851"/>
        <w:jc w:val="both"/>
        <w:rPr>
          <w:sz w:val="24"/>
          <w:szCs w:val="24"/>
        </w:rPr>
      </w:pPr>
      <w:r w:rsidRPr="00130AD2">
        <w:rPr>
          <w:sz w:val="24"/>
          <w:szCs w:val="24"/>
        </w:rPr>
        <w:t>Naudojantis Viešojo sektoriaus apskaitos ir ataskaitų konsolidavimo informacine sistema (VSAKIS) parengtas konsoliduotųjų 2021 m. finansinių ataskaitų rinkinys. Į šį ataskaitų rinkinį įtrauktos 41 biudžetinė, 2 viešosios įstaigos ir savivaldybės iždas.</w:t>
      </w:r>
    </w:p>
    <w:p w14:paraId="2E270BB3" w14:textId="77777777" w:rsidR="00130AD2" w:rsidRPr="00821950" w:rsidRDefault="00130AD2" w:rsidP="00B53EEC">
      <w:pPr>
        <w:pStyle w:val="Standard"/>
        <w:ind w:firstLine="851"/>
        <w:jc w:val="both"/>
        <w:rPr>
          <w:b/>
          <w:sz w:val="24"/>
          <w:szCs w:val="24"/>
        </w:rPr>
      </w:pPr>
    </w:p>
    <w:p w14:paraId="25AA559E" w14:textId="77777777" w:rsidR="002F4016" w:rsidRPr="00821950" w:rsidRDefault="002F4016" w:rsidP="00D97182">
      <w:pPr>
        <w:pStyle w:val="Antrats1"/>
      </w:pPr>
      <w:r w:rsidRPr="00821950">
        <w:t>III SKYRIUS</w:t>
      </w:r>
    </w:p>
    <w:p w14:paraId="0A2A5FE7" w14:textId="12A36518" w:rsidR="00BD520D" w:rsidRPr="00821950" w:rsidRDefault="00BD520D" w:rsidP="00D97182">
      <w:pPr>
        <w:pStyle w:val="Antrats1"/>
      </w:pPr>
      <w:r w:rsidRPr="00821950">
        <w:t>BUHALTERINĖ APSKAITA</w:t>
      </w:r>
    </w:p>
    <w:p w14:paraId="16ADE16F" w14:textId="77777777" w:rsidR="00BD520D" w:rsidRPr="00821950" w:rsidRDefault="00BD520D" w:rsidP="00D855DA">
      <w:pPr>
        <w:rPr>
          <w:b/>
          <w:szCs w:val="24"/>
        </w:rPr>
      </w:pPr>
    </w:p>
    <w:p w14:paraId="17D3EE9C" w14:textId="74919350" w:rsidR="00627429" w:rsidRPr="00E16E2A" w:rsidRDefault="00627429" w:rsidP="00627429">
      <w:pPr>
        <w:tabs>
          <w:tab w:val="left" w:pos="851"/>
        </w:tabs>
        <w:rPr>
          <w:szCs w:val="24"/>
        </w:rPr>
      </w:pPr>
      <w:r w:rsidRPr="00821950">
        <w:rPr>
          <w:szCs w:val="24"/>
        </w:rPr>
        <w:t xml:space="preserve">Savivaldybės </w:t>
      </w:r>
      <w:r w:rsidRPr="00CB5B53">
        <w:rPr>
          <w:szCs w:val="24"/>
        </w:rPr>
        <w:t>administracijos apskaita tvarkoma vadovaujantis Viešojo sektoriaus apskaitos ir finansinės atskaitomybės standartais, finansiniai ataskaitų duomenys įrašomi į Viešojo sektoriaus apskaitos konsolidavimo informacinę (VS</w:t>
      </w:r>
      <w:r w:rsidRPr="00E16E2A">
        <w:rPr>
          <w:szCs w:val="24"/>
        </w:rPr>
        <w:t>AKIS) sistemą. Savivaldybės administracijos apskait</w:t>
      </w:r>
      <w:r w:rsidR="00E16E2A" w:rsidRPr="00E16E2A">
        <w:rPr>
          <w:szCs w:val="24"/>
        </w:rPr>
        <w:t>a</w:t>
      </w:r>
      <w:r w:rsidRPr="00E16E2A">
        <w:rPr>
          <w:szCs w:val="24"/>
        </w:rPr>
        <w:t xml:space="preserve"> tvarko</w:t>
      </w:r>
      <w:r w:rsidR="00E16E2A" w:rsidRPr="00E16E2A">
        <w:rPr>
          <w:szCs w:val="24"/>
        </w:rPr>
        <w:t>ma</w:t>
      </w:r>
      <w:r w:rsidRPr="00E16E2A">
        <w:rPr>
          <w:szCs w:val="24"/>
        </w:rPr>
        <w:t xml:space="preserve"> naudo</w:t>
      </w:r>
      <w:r w:rsidR="00E16E2A" w:rsidRPr="00E16E2A">
        <w:rPr>
          <w:szCs w:val="24"/>
        </w:rPr>
        <w:t>jantis</w:t>
      </w:r>
      <w:r w:rsidRPr="00E16E2A">
        <w:rPr>
          <w:szCs w:val="24"/>
        </w:rPr>
        <w:t xml:space="preserve"> bendra finansų valdymo ir apskaitos informacine sistema „Labbis“. Finansinės būklės ataskaitos sudaromos naudojantis šios informacinės sistemos registrų duomenimis. </w:t>
      </w:r>
    </w:p>
    <w:p w14:paraId="38758773" w14:textId="77777777" w:rsidR="00627429" w:rsidRPr="00CB5B53" w:rsidRDefault="00627429" w:rsidP="00627429">
      <w:pPr>
        <w:tabs>
          <w:tab w:val="left" w:pos="851"/>
        </w:tabs>
        <w:rPr>
          <w:szCs w:val="24"/>
        </w:rPr>
      </w:pPr>
      <w:r w:rsidRPr="00E16E2A">
        <w:rPr>
          <w:szCs w:val="24"/>
        </w:rPr>
        <w:t xml:space="preserve">2022 m. patikslintame </w:t>
      </w:r>
      <w:r w:rsidRPr="00CB5B53">
        <w:rPr>
          <w:szCs w:val="24"/>
        </w:rPr>
        <w:t>savivaldybės biudžete Savivaldybės administracijai skirta</w:t>
      </w:r>
      <w:r w:rsidRPr="00CB5B53">
        <w:rPr>
          <w:szCs w:val="24"/>
        </w:rPr>
        <w:br/>
        <w:t>3</w:t>
      </w:r>
      <w:r>
        <w:rPr>
          <w:szCs w:val="24"/>
        </w:rPr>
        <w:t>7 878,3</w:t>
      </w:r>
      <w:r w:rsidRPr="00CB5B53">
        <w:rPr>
          <w:szCs w:val="24"/>
        </w:rPr>
        <w:t xml:space="preserve"> tūkst. Eur asignavimų, t. y. 6</w:t>
      </w:r>
      <w:r>
        <w:rPr>
          <w:szCs w:val="24"/>
        </w:rPr>
        <w:t>5</w:t>
      </w:r>
      <w:r w:rsidRPr="00CB5B53">
        <w:rPr>
          <w:szCs w:val="24"/>
        </w:rPr>
        <w:t>,</w:t>
      </w:r>
      <w:r>
        <w:rPr>
          <w:szCs w:val="24"/>
        </w:rPr>
        <w:t>8</w:t>
      </w:r>
      <w:r w:rsidRPr="00CB5B53">
        <w:rPr>
          <w:szCs w:val="24"/>
        </w:rPr>
        <w:t xml:space="preserve"> proc. viso savivaldybės biudžeto. Skirti asignavimai panaudoti </w:t>
      </w:r>
      <w:r w:rsidRPr="00687A7B">
        <w:rPr>
          <w:szCs w:val="24"/>
        </w:rPr>
        <w:t>93,5 proc.</w:t>
      </w:r>
    </w:p>
    <w:p w14:paraId="0FDA2A23" w14:textId="14B4F9CB" w:rsidR="00627429" w:rsidRDefault="00627429" w:rsidP="00627429">
      <w:pPr>
        <w:tabs>
          <w:tab w:val="left" w:pos="851"/>
        </w:tabs>
        <w:rPr>
          <w:szCs w:val="24"/>
        </w:rPr>
      </w:pPr>
      <w:r w:rsidRPr="003D5443">
        <w:rPr>
          <w:szCs w:val="24"/>
        </w:rPr>
        <w:t xml:space="preserve">Administracija </w:t>
      </w:r>
      <w:r w:rsidRPr="00CB5B53">
        <w:rPr>
          <w:szCs w:val="24"/>
        </w:rPr>
        <w:t xml:space="preserve">apskaitė savivaldybės, valstybės, ES fondų lėšas pagal patvirtintas </w:t>
      </w:r>
      <w:r w:rsidRPr="00CB5B53">
        <w:rPr>
          <w:szCs w:val="24"/>
        </w:rPr>
        <w:br/>
        <w:t xml:space="preserve">8 programas, valstybines funkcijas, priemones ir ekonominės klasifikacijos straipsnius; kitų šaltinių </w:t>
      </w:r>
      <w:r w:rsidRPr="00CB5B53">
        <w:rPr>
          <w:szCs w:val="24"/>
        </w:rPr>
        <w:lastRenderedPageBreak/>
        <w:t xml:space="preserve">lėšas pagal finansavimo šaltinius ir lėšų paskirtį. Duomenys apie Panevėžio rajono savivaldybės </w:t>
      </w:r>
      <w:r w:rsidR="004C00BC" w:rsidRPr="00130AD2">
        <w:rPr>
          <w:szCs w:val="24"/>
        </w:rPr>
        <w:br/>
      </w:r>
      <w:r w:rsidRPr="00CB5B53">
        <w:rPr>
          <w:szCs w:val="24"/>
        </w:rPr>
        <w:t>202</w:t>
      </w:r>
      <w:r>
        <w:rPr>
          <w:szCs w:val="24"/>
        </w:rPr>
        <w:t>2</w:t>
      </w:r>
      <w:r w:rsidRPr="00CB5B53">
        <w:rPr>
          <w:szCs w:val="24"/>
        </w:rPr>
        <w:t xml:space="preserve"> </w:t>
      </w:r>
      <w:r>
        <w:rPr>
          <w:szCs w:val="24"/>
        </w:rPr>
        <w:t>m.</w:t>
      </w:r>
      <w:r w:rsidRPr="00CB5B53">
        <w:rPr>
          <w:szCs w:val="24"/>
        </w:rPr>
        <w:t xml:space="preserve"> biudžeto išlaidų įvykdymą pagal programas: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378"/>
        <w:gridCol w:w="1379"/>
        <w:gridCol w:w="1378"/>
        <w:gridCol w:w="1241"/>
      </w:tblGrid>
      <w:tr w:rsidR="00627429" w:rsidRPr="00CB5B53" w14:paraId="766D70E2" w14:textId="77777777" w:rsidTr="00821950">
        <w:tc>
          <w:tcPr>
            <w:tcW w:w="4252" w:type="dxa"/>
            <w:shd w:val="clear" w:color="auto" w:fill="auto"/>
            <w:vAlign w:val="center"/>
          </w:tcPr>
          <w:p w14:paraId="72FD570A" w14:textId="77777777" w:rsidR="00627429" w:rsidRPr="009508E4" w:rsidRDefault="00627429" w:rsidP="00821950">
            <w:pPr>
              <w:spacing w:line="360" w:lineRule="auto"/>
              <w:ind w:firstLine="22"/>
              <w:jc w:val="center"/>
              <w:rPr>
                <w:rFonts w:cs="Times New Roman"/>
                <w:iCs/>
                <w:sz w:val="22"/>
                <w:szCs w:val="22"/>
              </w:rPr>
            </w:pPr>
            <w:r w:rsidRPr="009508E4">
              <w:rPr>
                <w:rFonts w:cs="Times New Roman"/>
                <w:iCs/>
                <w:sz w:val="22"/>
                <w:szCs w:val="22"/>
              </w:rPr>
              <w:t>Programos pavadinimas</w:t>
            </w:r>
          </w:p>
        </w:tc>
        <w:tc>
          <w:tcPr>
            <w:tcW w:w="1378" w:type="dxa"/>
            <w:shd w:val="clear" w:color="auto" w:fill="auto"/>
            <w:vAlign w:val="center"/>
          </w:tcPr>
          <w:p w14:paraId="7C01186F"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Patikslintas planas</w:t>
            </w:r>
          </w:p>
          <w:p w14:paraId="511359A0"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(tūkst. Eur)</w:t>
            </w:r>
          </w:p>
        </w:tc>
        <w:tc>
          <w:tcPr>
            <w:tcW w:w="1379" w:type="dxa"/>
            <w:shd w:val="clear" w:color="auto" w:fill="auto"/>
            <w:vAlign w:val="center"/>
          </w:tcPr>
          <w:p w14:paraId="6E624057"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Vykdymas</w:t>
            </w:r>
          </w:p>
          <w:p w14:paraId="4A4B350D"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(tūkst. Eur)</w:t>
            </w:r>
          </w:p>
        </w:tc>
        <w:tc>
          <w:tcPr>
            <w:tcW w:w="1378" w:type="dxa"/>
            <w:shd w:val="clear" w:color="auto" w:fill="auto"/>
            <w:vAlign w:val="center"/>
          </w:tcPr>
          <w:p w14:paraId="423F1FD8"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Skirtumas</w:t>
            </w:r>
          </w:p>
          <w:p w14:paraId="0AB57F6F"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(tūkst. Eur)</w:t>
            </w:r>
          </w:p>
        </w:tc>
        <w:tc>
          <w:tcPr>
            <w:tcW w:w="1241" w:type="dxa"/>
            <w:shd w:val="clear" w:color="auto" w:fill="auto"/>
            <w:vAlign w:val="center"/>
          </w:tcPr>
          <w:p w14:paraId="6FE67041" w14:textId="77777777" w:rsidR="00627429" w:rsidRPr="009508E4" w:rsidRDefault="00627429" w:rsidP="00821950">
            <w:pPr>
              <w:ind w:firstLine="22"/>
              <w:jc w:val="center"/>
              <w:rPr>
                <w:rFonts w:cs="Times New Roman"/>
                <w:iCs/>
                <w:sz w:val="22"/>
                <w:szCs w:val="22"/>
              </w:rPr>
            </w:pPr>
            <w:r w:rsidRPr="009508E4">
              <w:rPr>
                <w:rFonts w:cs="Times New Roman"/>
                <w:iCs/>
                <w:sz w:val="22"/>
                <w:szCs w:val="22"/>
              </w:rPr>
              <w:t>Lyginama-sis išlaidų svoris (proc.)</w:t>
            </w:r>
          </w:p>
        </w:tc>
      </w:tr>
      <w:tr w:rsidR="00627429" w:rsidRPr="00CB5B53" w14:paraId="7C480F3A" w14:textId="77777777" w:rsidTr="00821950">
        <w:tc>
          <w:tcPr>
            <w:tcW w:w="4252" w:type="dxa"/>
            <w:shd w:val="clear" w:color="auto" w:fill="auto"/>
          </w:tcPr>
          <w:p w14:paraId="5F90974B" w14:textId="77777777" w:rsidR="00627429" w:rsidRPr="009508E4" w:rsidRDefault="00627429" w:rsidP="00821950">
            <w:pPr>
              <w:ind w:firstLine="22"/>
              <w:rPr>
                <w:rFonts w:cs="Times New Roman"/>
                <w:iCs/>
                <w:sz w:val="22"/>
                <w:szCs w:val="22"/>
              </w:rPr>
            </w:pPr>
            <w:r w:rsidRPr="009508E4">
              <w:rPr>
                <w:rFonts w:cs="Times New Roman"/>
                <w:iCs/>
                <w:sz w:val="22"/>
                <w:szCs w:val="22"/>
              </w:rPr>
              <w:t>Savivaldybės valdymo programa</w:t>
            </w:r>
          </w:p>
        </w:tc>
        <w:tc>
          <w:tcPr>
            <w:tcW w:w="1378" w:type="dxa"/>
            <w:shd w:val="clear" w:color="auto" w:fill="auto"/>
            <w:vAlign w:val="center"/>
          </w:tcPr>
          <w:p w14:paraId="4909089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7 391,8</w:t>
            </w:r>
          </w:p>
        </w:tc>
        <w:tc>
          <w:tcPr>
            <w:tcW w:w="1379" w:type="dxa"/>
            <w:shd w:val="clear" w:color="auto" w:fill="auto"/>
            <w:vAlign w:val="center"/>
          </w:tcPr>
          <w:p w14:paraId="7A9A60DD"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7 055,2</w:t>
            </w:r>
          </w:p>
        </w:tc>
        <w:tc>
          <w:tcPr>
            <w:tcW w:w="1378" w:type="dxa"/>
            <w:shd w:val="clear" w:color="auto" w:fill="auto"/>
            <w:vAlign w:val="center"/>
          </w:tcPr>
          <w:p w14:paraId="0F82F559"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-336,6</w:t>
            </w:r>
          </w:p>
        </w:tc>
        <w:tc>
          <w:tcPr>
            <w:tcW w:w="1241" w:type="dxa"/>
            <w:shd w:val="clear" w:color="auto" w:fill="auto"/>
            <w:vAlign w:val="center"/>
          </w:tcPr>
          <w:p w14:paraId="2E0B22F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19,9</w:t>
            </w:r>
          </w:p>
        </w:tc>
      </w:tr>
      <w:tr w:rsidR="00627429" w:rsidRPr="00CB5B53" w14:paraId="0B529A34" w14:textId="77777777" w:rsidTr="00821950">
        <w:tc>
          <w:tcPr>
            <w:tcW w:w="4252" w:type="dxa"/>
            <w:shd w:val="clear" w:color="auto" w:fill="auto"/>
          </w:tcPr>
          <w:p w14:paraId="737D0D31" w14:textId="77777777" w:rsidR="00627429" w:rsidRPr="009508E4" w:rsidRDefault="00627429" w:rsidP="00821950">
            <w:pPr>
              <w:ind w:firstLine="22"/>
              <w:rPr>
                <w:rFonts w:cs="Times New Roman"/>
                <w:iCs/>
                <w:sz w:val="22"/>
                <w:szCs w:val="22"/>
              </w:rPr>
            </w:pPr>
            <w:r w:rsidRPr="009508E4">
              <w:rPr>
                <w:rFonts w:cs="Times New Roman"/>
                <w:iCs/>
                <w:sz w:val="22"/>
                <w:szCs w:val="22"/>
              </w:rPr>
              <w:t>Ugdymo proceso ir kokybiškos ugdymosi aplinkos užtikrinimo programa</w:t>
            </w:r>
          </w:p>
        </w:tc>
        <w:tc>
          <w:tcPr>
            <w:tcW w:w="1378" w:type="dxa"/>
            <w:shd w:val="clear" w:color="auto" w:fill="auto"/>
            <w:vAlign w:val="center"/>
          </w:tcPr>
          <w:p w14:paraId="1F700B03"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465,7</w:t>
            </w:r>
          </w:p>
        </w:tc>
        <w:tc>
          <w:tcPr>
            <w:tcW w:w="1379" w:type="dxa"/>
            <w:shd w:val="clear" w:color="auto" w:fill="auto"/>
            <w:vAlign w:val="center"/>
          </w:tcPr>
          <w:p w14:paraId="28632F75"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341,4</w:t>
            </w:r>
          </w:p>
        </w:tc>
        <w:tc>
          <w:tcPr>
            <w:tcW w:w="1378" w:type="dxa"/>
            <w:shd w:val="clear" w:color="auto" w:fill="auto"/>
            <w:vAlign w:val="center"/>
          </w:tcPr>
          <w:p w14:paraId="00206C48"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-124,3</w:t>
            </w:r>
          </w:p>
        </w:tc>
        <w:tc>
          <w:tcPr>
            <w:tcW w:w="1241" w:type="dxa"/>
            <w:shd w:val="clear" w:color="auto" w:fill="auto"/>
            <w:vAlign w:val="center"/>
          </w:tcPr>
          <w:p w14:paraId="76E6B249"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1,0</w:t>
            </w:r>
          </w:p>
        </w:tc>
      </w:tr>
      <w:tr w:rsidR="00627429" w:rsidRPr="00CB5B53" w14:paraId="287101C0" w14:textId="77777777" w:rsidTr="00821950">
        <w:tc>
          <w:tcPr>
            <w:tcW w:w="4252" w:type="dxa"/>
            <w:shd w:val="clear" w:color="auto" w:fill="auto"/>
          </w:tcPr>
          <w:p w14:paraId="7AF26C2B" w14:textId="77777777" w:rsidR="00627429" w:rsidRPr="009508E4" w:rsidRDefault="00627429" w:rsidP="00821950">
            <w:pPr>
              <w:ind w:firstLine="22"/>
              <w:rPr>
                <w:rFonts w:cs="Times New Roman"/>
                <w:iCs/>
                <w:sz w:val="22"/>
                <w:szCs w:val="22"/>
              </w:rPr>
            </w:pPr>
            <w:r w:rsidRPr="009508E4">
              <w:rPr>
                <w:rFonts w:cs="Times New Roman"/>
                <w:iCs/>
                <w:sz w:val="22"/>
                <w:szCs w:val="22"/>
              </w:rPr>
              <w:t>Aktyvaus bendruomenės gyvenimo skatinimas</w:t>
            </w:r>
          </w:p>
        </w:tc>
        <w:tc>
          <w:tcPr>
            <w:tcW w:w="1378" w:type="dxa"/>
            <w:shd w:val="clear" w:color="auto" w:fill="auto"/>
            <w:vAlign w:val="center"/>
          </w:tcPr>
          <w:p w14:paraId="412C9F1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1 098,4</w:t>
            </w:r>
          </w:p>
        </w:tc>
        <w:tc>
          <w:tcPr>
            <w:tcW w:w="1379" w:type="dxa"/>
            <w:shd w:val="clear" w:color="auto" w:fill="auto"/>
            <w:vAlign w:val="center"/>
          </w:tcPr>
          <w:p w14:paraId="67DF02F3"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894,5</w:t>
            </w:r>
          </w:p>
        </w:tc>
        <w:tc>
          <w:tcPr>
            <w:tcW w:w="1378" w:type="dxa"/>
            <w:shd w:val="clear" w:color="auto" w:fill="auto"/>
            <w:vAlign w:val="center"/>
          </w:tcPr>
          <w:p w14:paraId="718111D2"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-203,9</w:t>
            </w:r>
          </w:p>
        </w:tc>
        <w:tc>
          <w:tcPr>
            <w:tcW w:w="1241" w:type="dxa"/>
            <w:shd w:val="clear" w:color="auto" w:fill="auto"/>
            <w:vAlign w:val="center"/>
          </w:tcPr>
          <w:p w14:paraId="7F95948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2,5</w:t>
            </w:r>
          </w:p>
        </w:tc>
      </w:tr>
      <w:tr w:rsidR="00627429" w:rsidRPr="00CB5B53" w14:paraId="6BECFD41" w14:textId="77777777" w:rsidTr="00821950">
        <w:tc>
          <w:tcPr>
            <w:tcW w:w="4252" w:type="dxa"/>
            <w:shd w:val="clear" w:color="auto" w:fill="auto"/>
          </w:tcPr>
          <w:p w14:paraId="125CE776" w14:textId="77777777" w:rsidR="00627429" w:rsidRPr="009508E4" w:rsidRDefault="00627429" w:rsidP="00821950">
            <w:pPr>
              <w:ind w:firstLine="22"/>
              <w:rPr>
                <w:rFonts w:cs="Times New Roman"/>
                <w:iCs/>
                <w:sz w:val="22"/>
                <w:szCs w:val="22"/>
              </w:rPr>
            </w:pPr>
            <w:r w:rsidRPr="009508E4">
              <w:rPr>
                <w:rFonts w:cs="Times New Roman"/>
                <w:iCs/>
                <w:sz w:val="22"/>
                <w:szCs w:val="22"/>
              </w:rPr>
              <w:t>Rajono infrastruktūros priežiūros, modernizavimo ir plėtros programa</w:t>
            </w:r>
          </w:p>
        </w:tc>
        <w:tc>
          <w:tcPr>
            <w:tcW w:w="1378" w:type="dxa"/>
            <w:shd w:val="clear" w:color="auto" w:fill="auto"/>
            <w:vAlign w:val="center"/>
          </w:tcPr>
          <w:p w14:paraId="1128630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6 659,0</w:t>
            </w:r>
          </w:p>
        </w:tc>
        <w:tc>
          <w:tcPr>
            <w:tcW w:w="1379" w:type="dxa"/>
            <w:shd w:val="clear" w:color="auto" w:fill="auto"/>
            <w:vAlign w:val="center"/>
          </w:tcPr>
          <w:p w14:paraId="556AB544"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6 346,3</w:t>
            </w:r>
          </w:p>
        </w:tc>
        <w:tc>
          <w:tcPr>
            <w:tcW w:w="1378" w:type="dxa"/>
            <w:shd w:val="clear" w:color="auto" w:fill="auto"/>
            <w:vAlign w:val="center"/>
          </w:tcPr>
          <w:p w14:paraId="79B8C95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-312,7</w:t>
            </w:r>
          </w:p>
        </w:tc>
        <w:tc>
          <w:tcPr>
            <w:tcW w:w="1241" w:type="dxa"/>
            <w:shd w:val="clear" w:color="auto" w:fill="auto"/>
            <w:vAlign w:val="center"/>
          </w:tcPr>
          <w:p w14:paraId="411208EB"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17,9</w:t>
            </w:r>
          </w:p>
        </w:tc>
      </w:tr>
      <w:tr w:rsidR="00627429" w:rsidRPr="00CB5B53" w14:paraId="3B2E1710" w14:textId="77777777" w:rsidTr="00821950">
        <w:tc>
          <w:tcPr>
            <w:tcW w:w="4252" w:type="dxa"/>
            <w:shd w:val="clear" w:color="auto" w:fill="auto"/>
          </w:tcPr>
          <w:p w14:paraId="7DBC974D" w14:textId="77777777" w:rsidR="00627429" w:rsidRPr="009508E4" w:rsidRDefault="00627429" w:rsidP="00821950">
            <w:pPr>
              <w:ind w:firstLine="22"/>
              <w:rPr>
                <w:rFonts w:cs="Times New Roman"/>
                <w:iCs/>
                <w:sz w:val="22"/>
                <w:szCs w:val="22"/>
              </w:rPr>
            </w:pPr>
            <w:r w:rsidRPr="009508E4">
              <w:rPr>
                <w:rFonts w:cs="Times New Roman"/>
                <w:iCs/>
                <w:sz w:val="22"/>
                <w:szCs w:val="22"/>
              </w:rPr>
              <w:t>Socialinės atskirties mažinimo programa</w:t>
            </w:r>
          </w:p>
        </w:tc>
        <w:tc>
          <w:tcPr>
            <w:tcW w:w="1378" w:type="dxa"/>
            <w:shd w:val="clear" w:color="auto" w:fill="auto"/>
            <w:vAlign w:val="center"/>
          </w:tcPr>
          <w:p w14:paraId="47056C5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16 496,4</w:t>
            </w:r>
          </w:p>
        </w:tc>
        <w:tc>
          <w:tcPr>
            <w:tcW w:w="1379" w:type="dxa"/>
            <w:shd w:val="clear" w:color="auto" w:fill="auto"/>
            <w:vAlign w:val="center"/>
          </w:tcPr>
          <w:p w14:paraId="361B34A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15 650,6</w:t>
            </w:r>
          </w:p>
        </w:tc>
        <w:tc>
          <w:tcPr>
            <w:tcW w:w="1378" w:type="dxa"/>
            <w:shd w:val="clear" w:color="auto" w:fill="auto"/>
            <w:vAlign w:val="center"/>
          </w:tcPr>
          <w:p w14:paraId="4CC0CB94"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-845,8</w:t>
            </w:r>
          </w:p>
        </w:tc>
        <w:tc>
          <w:tcPr>
            <w:tcW w:w="1241" w:type="dxa"/>
            <w:shd w:val="clear" w:color="auto" w:fill="auto"/>
            <w:vAlign w:val="center"/>
          </w:tcPr>
          <w:p w14:paraId="1B4EDAD6"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44,2</w:t>
            </w:r>
          </w:p>
        </w:tc>
      </w:tr>
      <w:tr w:rsidR="00627429" w:rsidRPr="00CB5B53" w14:paraId="38514EC4" w14:textId="77777777" w:rsidTr="00821950">
        <w:tc>
          <w:tcPr>
            <w:tcW w:w="4252" w:type="dxa"/>
            <w:shd w:val="clear" w:color="auto" w:fill="auto"/>
          </w:tcPr>
          <w:p w14:paraId="72379A0D" w14:textId="77777777" w:rsidR="00627429" w:rsidRPr="009508E4" w:rsidRDefault="00627429" w:rsidP="00821950">
            <w:pPr>
              <w:ind w:firstLine="22"/>
              <w:rPr>
                <w:rFonts w:cs="Times New Roman"/>
                <w:iCs/>
                <w:sz w:val="22"/>
                <w:szCs w:val="22"/>
              </w:rPr>
            </w:pPr>
            <w:r w:rsidRPr="009508E4">
              <w:rPr>
                <w:rFonts w:cs="Times New Roman"/>
                <w:iCs/>
                <w:sz w:val="22"/>
                <w:szCs w:val="22"/>
              </w:rPr>
              <w:t>Sveikatos apsaugos programa</w:t>
            </w:r>
          </w:p>
        </w:tc>
        <w:tc>
          <w:tcPr>
            <w:tcW w:w="1378" w:type="dxa"/>
            <w:shd w:val="clear" w:color="auto" w:fill="auto"/>
            <w:vAlign w:val="center"/>
          </w:tcPr>
          <w:p w14:paraId="5A1DCB6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119,2</w:t>
            </w:r>
          </w:p>
        </w:tc>
        <w:tc>
          <w:tcPr>
            <w:tcW w:w="1379" w:type="dxa"/>
            <w:shd w:val="clear" w:color="auto" w:fill="auto"/>
            <w:vAlign w:val="center"/>
          </w:tcPr>
          <w:p w14:paraId="440FF605"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112,1</w:t>
            </w:r>
          </w:p>
        </w:tc>
        <w:tc>
          <w:tcPr>
            <w:tcW w:w="1378" w:type="dxa"/>
            <w:shd w:val="clear" w:color="auto" w:fill="auto"/>
            <w:vAlign w:val="center"/>
          </w:tcPr>
          <w:p w14:paraId="335DF6FB"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-7,1</w:t>
            </w:r>
          </w:p>
        </w:tc>
        <w:tc>
          <w:tcPr>
            <w:tcW w:w="1241" w:type="dxa"/>
            <w:shd w:val="clear" w:color="auto" w:fill="auto"/>
            <w:vAlign w:val="center"/>
          </w:tcPr>
          <w:p w14:paraId="36D8DADE"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0,3</w:t>
            </w:r>
          </w:p>
        </w:tc>
      </w:tr>
      <w:tr w:rsidR="00627429" w:rsidRPr="00CB5B53" w14:paraId="1B3D30E7" w14:textId="77777777" w:rsidTr="00821950">
        <w:tc>
          <w:tcPr>
            <w:tcW w:w="4252" w:type="dxa"/>
            <w:shd w:val="clear" w:color="auto" w:fill="auto"/>
          </w:tcPr>
          <w:p w14:paraId="2247800F" w14:textId="77777777" w:rsidR="00627429" w:rsidRPr="009508E4" w:rsidRDefault="00627429" w:rsidP="00821950">
            <w:pPr>
              <w:ind w:firstLine="22"/>
              <w:rPr>
                <w:rFonts w:cs="Times New Roman"/>
                <w:iCs/>
                <w:sz w:val="22"/>
                <w:szCs w:val="22"/>
              </w:rPr>
            </w:pPr>
            <w:r w:rsidRPr="009508E4">
              <w:rPr>
                <w:rFonts w:cs="Times New Roman"/>
                <w:iCs/>
                <w:sz w:val="22"/>
                <w:szCs w:val="22"/>
              </w:rPr>
              <w:t>Aplinkos apsaugos programa</w:t>
            </w:r>
          </w:p>
        </w:tc>
        <w:tc>
          <w:tcPr>
            <w:tcW w:w="1378" w:type="dxa"/>
            <w:shd w:val="clear" w:color="auto" w:fill="auto"/>
            <w:vAlign w:val="center"/>
          </w:tcPr>
          <w:p w14:paraId="2C088489"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1 528,9</w:t>
            </w:r>
          </w:p>
        </w:tc>
        <w:tc>
          <w:tcPr>
            <w:tcW w:w="1379" w:type="dxa"/>
            <w:shd w:val="clear" w:color="auto" w:fill="auto"/>
            <w:vAlign w:val="center"/>
          </w:tcPr>
          <w:p w14:paraId="5DD1416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1 304,3</w:t>
            </w:r>
          </w:p>
        </w:tc>
        <w:tc>
          <w:tcPr>
            <w:tcW w:w="1378" w:type="dxa"/>
            <w:shd w:val="clear" w:color="auto" w:fill="auto"/>
            <w:vAlign w:val="center"/>
          </w:tcPr>
          <w:p w14:paraId="3FC5F643"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-224,6</w:t>
            </w:r>
          </w:p>
        </w:tc>
        <w:tc>
          <w:tcPr>
            <w:tcW w:w="1241" w:type="dxa"/>
            <w:shd w:val="clear" w:color="auto" w:fill="auto"/>
            <w:vAlign w:val="center"/>
          </w:tcPr>
          <w:p w14:paraId="288541E2"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3,7</w:t>
            </w:r>
          </w:p>
        </w:tc>
      </w:tr>
      <w:tr w:rsidR="00627429" w:rsidRPr="00CB5B53" w14:paraId="150C197D" w14:textId="77777777" w:rsidTr="00821950">
        <w:tc>
          <w:tcPr>
            <w:tcW w:w="4252" w:type="dxa"/>
            <w:shd w:val="clear" w:color="auto" w:fill="auto"/>
          </w:tcPr>
          <w:p w14:paraId="1589D16E" w14:textId="77777777" w:rsidR="00627429" w:rsidRPr="009508E4" w:rsidRDefault="00627429" w:rsidP="00821950">
            <w:pPr>
              <w:ind w:firstLine="22"/>
              <w:rPr>
                <w:rFonts w:cs="Times New Roman"/>
                <w:iCs/>
                <w:sz w:val="22"/>
                <w:szCs w:val="22"/>
              </w:rPr>
            </w:pPr>
            <w:r w:rsidRPr="009508E4">
              <w:rPr>
                <w:rFonts w:cs="Times New Roman"/>
                <w:iCs/>
                <w:sz w:val="22"/>
                <w:szCs w:val="22"/>
              </w:rPr>
              <w:t>Ekonominio konkurencingumo didinimo programa</w:t>
            </w:r>
          </w:p>
        </w:tc>
        <w:tc>
          <w:tcPr>
            <w:tcW w:w="1378" w:type="dxa"/>
            <w:shd w:val="clear" w:color="auto" w:fill="auto"/>
            <w:vAlign w:val="center"/>
          </w:tcPr>
          <w:p w14:paraId="633435B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4 118,9</w:t>
            </w:r>
          </w:p>
        </w:tc>
        <w:tc>
          <w:tcPr>
            <w:tcW w:w="1379" w:type="dxa"/>
            <w:shd w:val="clear" w:color="auto" w:fill="auto"/>
            <w:vAlign w:val="center"/>
          </w:tcPr>
          <w:p w14:paraId="64FC7AC6"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3 721,3</w:t>
            </w:r>
          </w:p>
        </w:tc>
        <w:tc>
          <w:tcPr>
            <w:tcW w:w="1378" w:type="dxa"/>
            <w:shd w:val="clear" w:color="auto" w:fill="auto"/>
            <w:vAlign w:val="center"/>
          </w:tcPr>
          <w:p w14:paraId="44FEF5F7"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-397,6</w:t>
            </w:r>
          </w:p>
        </w:tc>
        <w:tc>
          <w:tcPr>
            <w:tcW w:w="1241" w:type="dxa"/>
            <w:shd w:val="clear" w:color="auto" w:fill="auto"/>
            <w:vAlign w:val="center"/>
          </w:tcPr>
          <w:p w14:paraId="042EDE20" w14:textId="77777777" w:rsidR="00627429" w:rsidRPr="009508E4" w:rsidRDefault="00627429" w:rsidP="00821950">
            <w:pPr>
              <w:ind w:firstLine="22"/>
              <w:jc w:val="right"/>
              <w:rPr>
                <w:rFonts w:cs="Times New Roman"/>
                <w:iCs/>
                <w:sz w:val="22"/>
                <w:szCs w:val="22"/>
              </w:rPr>
            </w:pPr>
            <w:r w:rsidRPr="009508E4">
              <w:rPr>
                <w:rFonts w:cs="Times New Roman"/>
                <w:iCs/>
                <w:sz w:val="22"/>
                <w:szCs w:val="22"/>
              </w:rPr>
              <w:t>10,5</w:t>
            </w:r>
          </w:p>
        </w:tc>
      </w:tr>
      <w:tr w:rsidR="00627429" w:rsidRPr="00CB5B53" w14:paraId="11196FD9" w14:textId="77777777" w:rsidTr="00821950">
        <w:trPr>
          <w:trHeight w:val="138"/>
        </w:trPr>
        <w:tc>
          <w:tcPr>
            <w:tcW w:w="4252" w:type="dxa"/>
            <w:shd w:val="clear" w:color="auto" w:fill="auto"/>
            <w:vAlign w:val="center"/>
          </w:tcPr>
          <w:p w14:paraId="0C3A9C2B" w14:textId="77777777" w:rsidR="00627429" w:rsidRPr="009508E4" w:rsidRDefault="00627429" w:rsidP="00821950">
            <w:pPr>
              <w:spacing w:line="360" w:lineRule="auto"/>
              <w:ind w:firstLine="22"/>
              <w:jc w:val="right"/>
              <w:rPr>
                <w:rFonts w:cs="Times New Roman"/>
                <w:iCs/>
                <w:sz w:val="22"/>
                <w:szCs w:val="22"/>
                <w:lang w:val="ru-RU"/>
              </w:rPr>
            </w:pPr>
            <w:r w:rsidRPr="009508E4">
              <w:rPr>
                <w:rFonts w:cs="Times New Roman"/>
                <w:iCs/>
                <w:sz w:val="22"/>
                <w:szCs w:val="22"/>
                <w:lang w:val="ru-RU"/>
              </w:rPr>
              <w:t>Iš viso</w:t>
            </w:r>
            <w:r w:rsidRPr="009508E4">
              <w:rPr>
                <w:rFonts w:cs="Times New Roman"/>
                <w:iCs/>
                <w:sz w:val="22"/>
                <w:szCs w:val="22"/>
              </w:rPr>
              <w:t xml:space="preserve"> išlaidų:</w:t>
            </w:r>
          </w:p>
        </w:tc>
        <w:tc>
          <w:tcPr>
            <w:tcW w:w="1378" w:type="dxa"/>
            <w:shd w:val="clear" w:color="auto" w:fill="auto"/>
            <w:vAlign w:val="center"/>
          </w:tcPr>
          <w:p w14:paraId="3F85C33C" w14:textId="77777777" w:rsidR="00627429" w:rsidRPr="009508E4" w:rsidRDefault="00627429" w:rsidP="00821950">
            <w:pPr>
              <w:spacing w:line="360" w:lineRule="auto"/>
              <w:ind w:firstLine="22"/>
              <w:jc w:val="right"/>
              <w:rPr>
                <w:rFonts w:cs="Times New Roman"/>
                <w:iCs/>
                <w:sz w:val="22"/>
                <w:szCs w:val="22"/>
              </w:rPr>
            </w:pPr>
            <w:r w:rsidRPr="009508E4">
              <w:rPr>
                <w:rFonts w:cs="Times New Roman"/>
                <w:iCs/>
                <w:sz w:val="22"/>
                <w:szCs w:val="22"/>
              </w:rPr>
              <w:t>37 878,3</w:t>
            </w:r>
          </w:p>
        </w:tc>
        <w:tc>
          <w:tcPr>
            <w:tcW w:w="1379" w:type="dxa"/>
            <w:shd w:val="clear" w:color="auto" w:fill="auto"/>
            <w:vAlign w:val="center"/>
          </w:tcPr>
          <w:p w14:paraId="099FB5AF" w14:textId="77777777" w:rsidR="00627429" w:rsidRPr="009508E4" w:rsidRDefault="00627429" w:rsidP="00821950">
            <w:pPr>
              <w:spacing w:line="360" w:lineRule="auto"/>
              <w:ind w:firstLine="22"/>
              <w:jc w:val="right"/>
              <w:rPr>
                <w:rFonts w:cs="Times New Roman"/>
                <w:iCs/>
                <w:sz w:val="22"/>
                <w:szCs w:val="22"/>
              </w:rPr>
            </w:pPr>
            <w:r w:rsidRPr="009508E4">
              <w:rPr>
                <w:rFonts w:cs="Times New Roman"/>
                <w:iCs/>
                <w:sz w:val="22"/>
                <w:szCs w:val="22"/>
              </w:rPr>
              <w:t>35 425,7</w:t>
            </w:r>
          </w:p>
        </w:tc>
        <w:tc>
          <w:tcPr>
            <w:tcW w:w="1378" w:type="dxa"/>
            <w:shd w:val="clear" w:color="auto" w:fill="auto"/>
            <w:vAlign w:val="center"/>
          </w:tcPr>
          <w:p w14:paraId="4F09A8BB" w14:textId="77777777" w:rsidR="00627429" w:rsidRPr="009508E4" w:rsidRDefault="00627429" w:rsidP="00821950">
            <w:pPr>
              <w:spacing w:line="360" w:lineRule="auto"/>
              <w:ind w:firstLine="22"/>
              <w:jc w:val="right"/>
              <w:rPr>
                <w:rFonts w:cs="Times New Roman"/>
                <w:iCs/>
                <w:sz w:val="22"/>
                <w:szCs w:val="22"/>
              </w:rPr>
            </w:pPr>
            <w:r w:rsidRPr="009508E4">
              <w:rPr>
                <w:rFonts w:cs="Times New Roman"/>
                <w:iCs/>
                <w:sz w:val="22"/>
                <w:szCs w:val="22"/>
              </w:rPr>
              <w:t>-2 452,6</w:t>
            </w:r>
          </w:p>
        </w:tc>
        <w:tc>
          <w:tcPr>
            <w:tcW w:w="1241" w:type="dxa"/>
            <w:shd w:val="clear" w:color="auto" w:fill="auto"/>
            <w:vAlign w:val="center"/>
          </w:tcPr>
          <w:p w14:paraId="409AE394" w14:textId="77777777" w:rsidR="00627429" w:rsidRPr="009508E4" w:rsidRDefault="00627429" w:rsidP="00821950">
            <w:pPr>
              <w:spacing w:line="360" w:lineRule="auto"/>
              <w:ind w:firstLine="22"/>
              <w:jc w:val="right"/>
              <w:rPr>
                <w:rFonts w:cs="Times New Roman"/>
                <w:iCs/>
                <w:sz w:val="22"/>
                <w:szCs w:val="22"/>
              </w:rPr>
            </w:pPr>
            <w:r w:rsidRPr="009508E4">
              <w:rPr>
                <w:rFonts w:cs="Times New Roman"/>
                <w:iCs/>
                <w:sz w:val="22"/>
                <w:szCs w:val="22"/>
              </w:rPr>
              <w:t>100,0</w:t>
            </w:r>
          </w:p>
        </w:tc>
      </w:tr>
    </w:tbl>
    <w:p w14:paraId="35C6E71D" w14:textId="77777777" w:rsidR="00627429" w:rsidRPr="00CB5B53" w:rsidRDefault="00627429" w:rsidP="00627429">
      <w:pPr>
        <w:tabs>
          <w:tab w:val="left" w:pos="851"/>
        </w:tabs>
        <w:ind w:firstLine="720"/>
        <w:rPr>
          <w:szCs w:val="24"/>
        </w:rPr>
      </w:pPr>
      <w:r w:rsidRPr="00CB5B53">
        <w:rPr>
          <w:szCs w:val="24"/>
        </w:rPr>
        <w:t>Savivaldybės administracijai skirti asignavimai 202</w:t>
      </w:r>
      <w:r>
        <w:rPr>
          <w:szCs w:val="24"/>
        </w:rPr>
        <w:t>2</w:t>
      </w:r>
      <w:r w:rsidRPr="00CB5B53">
        <w:rPr>
          <w:szCs w:val="24"/>
        </w:rPr>
        <w:t xml:space="preserve"> m. pagal lėšų šaltinius: Europos Sąjungos lėšos – </w:t>
      </w:r>
      <w:r>
        <w:rPr>
          <w:szCs w:val="24"/>
        </w:rPr>
        <w:t>988</w:t>
      </w:r>
      <w:r w:rsidRPr="00CB5B53">
        <w:rPr>
          <w:szCs w:val="24"/>
        </w:rPr>
        <w:t>,</w:t>
      </w:r>
      <w:r>
        <w:rPr>
          <w:szCs w:val="24"/>
        </w:rPr>
        <w:t>3</w:t>
      </w:r>
      <w:r w:rsidRPr="00CB5B53">
        <w:rPr>
          <w:szCs w:val="24"/>
        </w:rPr>
        <w:t xml:space="preserve"> tūkst. Eur; valstybės biudžeto lėšos – </w:t>
      </w:r>
      <w:r>
        <w:rPr>
          <w:szCs w:val="24"/>
        </w:rPr>
        <w:t>19 250</w:t>
      </w:r>
      <w:r w:rsidRPr="00CB5B53">
        <w:rPr>
          <w:szCs w:val="24"/>
        </w:rPr>
        <w:t>,</w:t>
      </w:r>
      <w:r>
        <w:rPr>
          <w:szCs w:val="24"/>
        </w:rPr>
        <w:t>1</w:t>
      </w:r>
      <w:r w:rsidRPr="00CB5B53">
        <w:rPr>
          <w:szCs w:val="24"/>
        </w:rPr>
        <w:t xml:space="preserve"> tūkst. Eur; savivaldybės biudžeto lėšos – 1</w:t>
      </w:r>
      <w:r>
        <w:rPr>
          <w:szCs w:val="24"/>
        </w:rPr>
        <w:t>7 621</w:t>
      </w:r>
      <w:r w:rsidRPr="00CB5B53">
        <w:rPr>
          <w:szCs w:val="24"/>
        </w:rPr>
        <w:t>,</w:t>
      </w:r>
      <w:r>
        <w:rPr>
          <w:szCs w:val="24"/>
        </w:rPr>
        <w:t>2</w:t>
      </w:r>
      <w:r w:rsidRPr="00CB5B53">
        <w:rPr>
          <w:szCs w:val="24"/>
        </w:rPr>
        <w:t xml:space="preserve"> tūkst. Eur</w:t>
      </w:r>
      <w:r>
        <w:rPr>
          <w:szCs w:val="24"/>
        </w:rPr>
        <w:t xml:space="preserve"> (tame skaičiuje paskolos lėšos – 112,2 tūkst. Eur)</w:t>
      </w:r>
      <w:r w:rsidRPr="00CB5B53">
        <w:rPr>
          <w:szCs w:val="24"/>
        </w:rPr>
        <w:t xml:space="preserve">; atsitiktinės lėšos – </w:t>
      </w:r>
      <w:r>
        <w:rPr>
          <w:szCs w:val="24"/>
        </w:rPr>
        <w:t>18</w:t>
      </w:r>
      <w:r w:rsidRPr="00CB5B53">
        <w:rPr>
          <w:szCs w:val="24"/>
        </w:rPr>
        <w:t>,</w:t>
      </w:r>
      <w:r>
        <w:rPr>
          <w:szCs w:val="24"/>
        </w:rPr>
        <w:t>7</w:t>
      </w:r>
      <w:r w:rsidRPr="00CB5B53">
        <w:rPr>
          <w:szCs w:val="24"/>
        </w:rPr>
        <w:t xml:space="preserve"> tūkst. Eur.</w:t>
      </w:r>
    </w:p>
    <w:p w14:paraId="2A9D14AF" w14:textId="2122AA61" w:rsidR="00627429" w:rsidRPr="00C734C3" w:rsidRDefault="00627429" w:rsidP="00627429">
      <w:pPr>
        <w:pStyle w:val="Tekstas"/>
        <w:rPr>
          <w:rFonts w:eastAsia="Times New Roman"/>
          <w:szCs w:val="20"/>
          <w:lang w:eastAsia="lt-LT"/>
        </w:rPr>
      </w:pPr>
      <w:r w:rsidRPr="00CB5B53">
        <w:rPr>
          <w:rFonts w:cs="Times New Roman"/>
        </w:rPr>
        <w:t>Europos Sąjungos lėš</w:t>
      </w:r>
      <w:r>
        <w:rPr>
          <w:rFonts w:cs="Times New Roman"/>
        </w:rPr>
        <w:t>os</w:t>
      </w:r>
      <w:r w:rsidRPr="00CB5B53">
        <w:rPr>
          <w:rFonts w:cs="Times New Roman"/>
        </w:rPr>
        <w:t xml:space="preserve"> panaudo</w:t>
      </w:r>
      <w:r>
        <w:rPr>
          <w:rFonts w:cs="Times New Roman"/>
        </w:rPr>
        <w:t>tos</w:t>
      </w:r>
      <w:r w:rsidRPr="00CB5B53">
        <w:rPr>
          <w:rFonts w:cs="Times New Roman"/>
        </w:rPr>
        <w:t xml:space="preserve"> investicinių projektų </w:t>
      </w:r>
      <w:r>
        <w:rPr>
          <w:rFonts w:cs="Times New Roman"/>
        </w:rPr>
        <w:t xml:space="preserve">vykdymui – 944,2 tūkst. Eur </w:t>
      </w:r>
      <w:r w:rsidR="004C00BC" w:rsidRPr="00130AD2">
        <w:br/>
      </w:r>
      <w:r>
        <w:rPr>
          <w:rFonts w:cs="Times New Roman"/>
        </w:rPr>
        <w:t xml:space="preserve">(2021 m. – 1 050,7 tūkst. Eur). </w:t>
      </w:r>
      <w:r w:rsidRPr="00C734C3">
        <w:rPr>
          <w:rFonts w:eastAsia="Times New Roman"/>
          <w:szCs w:val="20"/>
          <w:lang w:eastAsia="lt-LT"/>
        </w:rPr>
        <w:t>20</w:t>
      </w:r>
      <w:r>
        <w:rPr>
          <w:rFonts w:eastAsia="Times New Roman"/>
          <w:szCs w:val="20"/>
          <w:lang w:eastAsia="lt-LT"/>
        </w:rPr>
        <w:t>22</w:t>
      </w:r>
      <w:r w:rsidRPr="00C734C3">
        <w:rPr>
          <w:rFonts w:eastAsia="Times New Roman"/>
          <w:szCs w:val="20"/>
          <w:lang w:eastAsia="lt-LT"/>
        </w:rPr>
        <w:t xml:space="preserve"> </w:t>
      </w:r>
      <w:r>
        <w:rPr>
          <w:rFonts w:eastAsia="Times New Roman"/>
          <w:szCs w:val="20"/>
          <w:lang w:eastAsia="lt-LT"/>
        </w:rPr>
        <w:t>m.</w:t>
      </w:r>
      <w:r w:rsidRPr="00C734C3">
        <w:rPr>
          <w:rFonts w:eastAsia="Times New Roman"/>
          <w:szCs w:val="20"/>
          <w:lang w:eastAsia="lt-LT"/>
        </w:rPr>
        <w:t xml:space="preserve"> </w:t>
      </w:r>
      <w:r w:rsidR="001E47B0">
        <w:rPr>
          <w:rFonts w:eastAsia="Times New Roman"/>
          <w:szCs w:val="20"/>
          <w:lang w:eastAsia="lt-LT"/>
        </w:rPr>
        <w:t>Savivaldybės a</w:t>
      </w:r>
      <w:r w:rsidRPr="003D5443">
        <w:rPr>
          <w:rFonts w:eastAsia="Times New Roman"/>
          <w:szCs w:val="20"/>
          <w:lang w:eastAsia="lt-LT"/>
        </w:rPr>
        <w:t xml:space="preserve">dministracija </w:t>
      </w:r>
      <w:r w:rsidRPr="00C734C3">
        <w:rPr>
          <w:rFonts w:eastAsia="Times New Roman"/>
          <w:szCs w:val="20"/>
          <w:lang w:eastAsia="lt-LT"/>
        </w:rPr>
        <w:t>administravo</w:t>
      </w:r>
      <w:r w:rsidRPr="00C734C3">
        <w:rPr>
          <w:rFonts w:eastAsia="Times New Roman"/>
          <w:color w:val="FF0000"/>
          <w:szCs w:val="20"/>
          <w:lang w:eastAsia="lt-LT"/>
        </w:rPr>
        <w:t xml:space="preserve"> </w:t>
      </w:r>
      <w:r>
        <w:rPr>
          <w:rFonts w:eastAsia="Times New Roman"/>
          <w:color w:val="000000"/>
          <w:szCs w:val="20"/>
          <w:lang w:eastAsia="lt-LT"/>
        </w:rPr>
        <w:t>12</w:t>
      </w:r>
      <w:r w:rsidRPr="00C734C3">
        <w:rPr>
          <w:rFonts w:eastAsia="Times New Roman"/>
          <w:szCs w:val="20"/>
          <w:lang w:eastAsia="lt-LT"/>
        </w:rPr>
        <w:t xml:space="preserve"> investicini</w:t>
      </w:r>
      <w:r>
        <w:rPr>
          <w:rFonts w:eastAsia="Times New Roman"/>
          <w:szCs w:val="20"/>
          <w:lang w:eastAsia="lt-LT"/>
        </w:rPr>
        <w:t>ų</w:t>
      </w:r>
      <w:r w:rsidRPr="00C734C3">
        <w:rPr>
          <w:rFonts w:eastAsia="Times New Roman"/>
          <w:szCs w:val="20"/>
          <w:lang w:eastAsia="lt-LT"/>
        </w:rPr>
        <w:t xml:space="preserve"> projekt</w:t>
      </w:r>
      <w:r>
        <w:rPr>
          <w:rFonts w:eastAsia="Times New Roman"/>
          <w:szCs w:val="20"/>
          <w:lang w:eastAsia="lt-LT"/>
        </w:rPr>
        <w:t>ų</w:t>
      </w:r>
      <w:r w:rsidRPr="00C734C3">
        <w:rPr>
          <w:rFonts w:eastAsia="Times New Roman"/>
          <w:szCs w:val="20"/>
          <w:lang w:eastAsia="lt-LT"/>
        </w:rPr>
        <w:t>, vykdom</w:t>
      </w:r>
      <w:r>
        <w:rPr>
          <w:rFonts w:eastAsia="Times New Roman"/>
          <w:szCs w:val="20"/>
          <w:lang w:eastAsia="lt-LT"/>
        </w:rPr>
        <w:t>ų</w:t>
      </w:r>
      <w:r w:rsidRPr="00C734C3">
        <w:rPr>
          <w:rFonts w:eastAsia="Times New Roman"/>
          <w:szCs w:val="20"/>
          <w:lang w:eastAsia="lt-LT"/>
        </w:rPr>
        <w:t xml:space="preserve"> iš ES (finansinė parama) ir </w:t>
      </w:r>
      <w:r>
        <w:rPr>
          <w:rFonts w:eastAsia="Times New Roman"/>
          <w:szCs w:val="20"/>
          <w:lang w:eastAsia="lt-LT"/>
        </w:rPr>
        <w:t>v</w:t>
      </w:r>
      <w:r w:rsidRPr="00C734C3">
        <w:rPr>
          <w:rFonts w:eastAsia="Times New Roman"/>
          <w:szCs w:val="20"/>
          <w:lang w:eastAsia="lt-LT"/>
        </w:rPr>
        <w:t>alstybės biudžeto lėšų.</w:t>
      </w:r>
    </w:p>
    <w:p w14:paraId="21BD76F5" w14:textId="77777777" w:rsidR="00627429" w:rsidRDefault="00627429" w:rsidP="00627429">
      <w:pPr>
        <w:pStyle w:val="Tekstas"/>
        <w:rPr>
          <w:rFonts w:cs="Times New Roman"/>
        </w:rPr>
      </w:pPr>
      <w:r w:rsidRPr="00CB5B53">
        <w:rPr>
          <w:rFonts w:cs="Times New Roman"/>
        </w:rPr>
        <w:t xml:space="preserve">Valstybės biudžeto lėšų panaudojimas: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3"/>
        <w:gridCol w:w="1380"/>
        <w:gridCol w:w="1381"/>
        <w:gridCol w:w="1380"/>
        <w:gridCol w:w="1244"/>
      </w:tblGrid>
      <w:tr w:rsidR="00627429" w:rsidRPr="00CB5B53" w14:paraId="4185677F" w14:textId="77777777" w:rsidTr="00D67C16">
        <w:tc>
          <w:tcPr>
            <w:tcW w:w="4512" w:type="dxa"/>
            <w:shd w:val="clear" w:color="auto" w:fill="auto"/>
            <w:vAlign w:val="center"/>
          </w:tcPr>
          <w:p w14:paraId="7C895344" w14:textId="77777777" w:rsidR="00627429" w:rsidRPr="009508E4" w:rsidRDefault="00627429" w:rsidP="00821950">
            <w:pPr>
              <w:spacing w:line="360" w:lineRule="auto"/>
              <w:ind w:firstLine="0"/>
              <w:jc w:val="center"/>
              <w:rPr>
                <w:rFonts w:cs="Times New Roman"/>
                <w:iCs/>
                <w:sz w:val="22"/>
                <w:szCs w:val="22"/>
              </w:rPr>
            </w:pPr>
            <w:r w:rsidRPr="009508E4">
              <w:rPr>
                <w:rFonts w:cs="Times New Roman"/>
                <w:iCs/>
                <w:sz w:val="22"/>
                <w:szCs w:val="22"/>
              </w:rPr>
              <w:t>Priemonės pavadinimas</w:t>
            </w:r>
          </w:p>
        </w:tc>
        <w:tc>
          <w:tcPr>
            <w:tcW w:w="1457" w:type="dxa"/>
            <w:shd w:val="clear" w:color="auto" w:fill="auto"/>
            <w:vAlign w:val="center"/>
          </w:tcPr>
          <w:p w14:paraId="3B4C55BC"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Patikslintas planas</w:t>
            </w:r>
          </w:p>
          <w:p w14:paraId="7A81D4DA"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(tūkst. Eur)</w:t>
            </w:r>
          </w:p>
        </w:tc>
        <w:tc>
          <w:tcPr>
            <w:tcW w:w="1458" w:type="dxa"/>
            <w:shd w:val="clear" w:color="auto" w:fill="auto"/>
            <w:vAlign w:val="center"/>
          </w:tcPr>
          <w:p w14:paraId="61CF9AF1"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Vykdymas</w:t>
            </w:r>
          </w:p>
          <w:p w14:paraId="7477F12E"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(tūkst. Eur)</w:t>
            </w:r>
          </w:p>
        </w:tc>
        <w:tc>
          <w:tcPr>
            <w:tcW w:w="1457" w:type="dxa"/>
            <w:shd w:val="clear" w:color="auto" w:fill="auto"/>
            <w:vAlign w:val="center"/>
          </w:tcPr>
          <w:p w14:paraId="386C658D"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Skirtumas</w:t>
            </w:r>
          </w:p>
          <w:p w14:paraId="3180A52B"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(tūkst. Eur)</w:t>
            </w:r>
          </w:p>
        </w:tc>
        <w:tc>
          <w:tcPr>
            <w:tcW w:w="1312" w:type="dxa"/>
            <w:shd w:val="clear" w:color="auto" w:fill="auto"/>
            <w:vAlign w:val="center"/>
          </w:tcPr>
          <w:p w14:paraId="2F4D3F62" w14:textId="77777777" w:rsidR="00627429" w:rsidRPr="009508E4" w:rsidRDefault="00627429" w:rsidP="00821950">
            <w:pPr>
              <w:ind w:firstLine="0"/>
              <w:jc w:val="center"/>
              <w:rPr>
                <w:rFonts w:cs="Times New Roman"/>
                <w:iCs/>
                <w:sz w:val="22"/>
                <w:szCs w:val="22"/>
              </w:rPr>
            </w:pPr>
            <w:r w:rsidRPr="009508E4">
              <w:rPr>
                <w:rFonts w:cs="Times New Roman"/>
                <w:iCs/>
                <w:sz w:val="22"/>
                <w:szCs w:val="22"/>
              </w:rPr>
              <w:t>Lyginama-sis išlaidų svoris (proc.)</w:t>
            </w:r>
          </w:p>
        </w:tc>
      </w:tr>
      <w:tr w:rsidR="00627429" w:rsidRPr="00CB5B53" w14:paraId="7DDEB904" w14:textId="77777777" w:rsidTr="00D67C16">
        <w:tc>
          <w:tcPr>
            <w:tcW w:w="4512" w:type="dxa"/>
            <w:shd w:val="clear" w:color="auto" w:fill="auto"/>
          </w:tcPr>
          <w:p w14:paraId="35E04542" w14:textId="77777777" w:rsidR="00627429" w:rsidRPr="009508E4" w:rsidRDefault="00627429" w:rsidP="00821950">
            <w:pPr>
              <w:ind w:firstLine="0"/>
              <w:rPr>
                <w:rFonts w:cs="Times New Roman"/>
                <w:iCs/>
                <w:sz w:val="22"/>
                <w:szCs w:val="22"/>
              </w:rPr>
            </w:pPr>
            <w:r w:rsidRPr="009508E4">
              <w:rPr>
                <w:rFonts w:cs="Times New Roman"/>
                <w:iCs/>
                <w:sz w:val="22"/>
                <w:szCs w:val="22"/>
              </w:rPr>
              <w:t>Valstybės perduotoms savivaldybėms funkcijoms atlikti</w:t>
            </w:r>
          </w:p>
        </w:tc>
        <w:tc>
          <w:tcPr>
            <w:tcW w:w="1457" w:type="dxa"/>
            <w:shd w:val="clear" w:color="auto" w:fill="auto"/>
            <w:vAlign w:val="center"/>
          </w:tcPr>
          <w:p w14:paraId="77CDD1CF"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132.1</w:t>
            </w:r>
          </w:p>
        </w:tc>
        <w:tc>
          <w:tcPr>
            <w:tcW w:w="1458" w:type="dxa"/>
            <w:shd w:val="clear" w:color="auto" w:fill="auto"/>
            <w:vAlign w:val="center"/>
          </w:tcPr>
          <w:p w14:paraId="2DF6F46D"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131,5</w:t>
            </w:r>
          </w:p>
        </w:tc>
        <w:tc>
          <w:tcPr>
            <w:tcW w:w="1457" w:type="dxa"/>
            <w:shd w:val="clear" w:color="auto" w:fill="auto"/>
            <w:vAlign w:val="center"/>
          </w:tcPr>
          <w:p w14:paraId="760BC7BF"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-0,6</w:t>
            </w:r>
          </w:p>
        </w:tc>
        <w:tc>
          <w:tcPr>
            <w:tcW w:w="1312" w:type="dxa"/>
            <w:shd w:val="clear" w:color="auto" w:fill="auto"/>
            <w:vAlign w:val="center"/>
          </w:tcPr>
          <w:p w14:paraId="3CFAD589"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0,7</w:t>
            </w:r>
          </w:p>
        </w:tc>
      </w:tr>
      <w:tr w:rsidR="00627429" w:rsidRPr="00CB5B53" w14:paraId="62A06472" w14:textId="77777777" w:rsidTr="00D67C16">
        <w:tc>
          <w:tcPr>
            <w:tcW w:w="4512" w:type="dxa"/>
            <w:shd w:val="clear" w:color="auto" w:fill="auto"/>
          </w:tcPr>
          <w:p w14:paraId="646CBCE5" w14:textId="77777777" w:rsidR="00627429" w:rsidRPr="009508E4" w:rsidRDefault="00627429" w:rsidP="00821950">
            <w:pPr>
              <w:ind w:firstLine="0"/>
              <w:rPr>
                <w:rFonts w:cs="Times New Roman"/>
                <w:iCs/>
                <w:sz w:val="22"/>
                <w:szCs w:val="22"/>
              </w:rPr>
            </w:pPr>
            <w:r w:rsidRPr="009508E4">
              <w:rPr>
                <w:rFonts w:cs="Times New Roman"/>
                <w:iCs/>
                <w:sz w:val="22"/>
                <w:szCs w:val="22"/>
              </w:rPr>
              <w:t>Kelių priežiūros ir plėtros programai</w:t>
            </w:r>
          </w:p>
        </w:tc>
        <w:tc>
          <w:tcPr>
            <w:tcW w:w="1457" w:type="dxa"/>
            <w:shd w:val="clear" w:color="auto" w:fill="auto"/>
            <w:vAlign w:val="center"/>
          </w:tcPr>
          <w:p w14:paraId="3A979381"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2 636.9</w:t>
            </w:r>
          </w:p>
        </w:tc>
        <w:tc>
          <w:tcPr>
            <w:tcW w:w="1458" w:type="dxa"/>
            <w:shd w:val="clear" w:color="auto" w:fill="auto"/>
            <w:vAlign w:val="center"/>
          </w:tcPr>
          <w:p w14:paraId="64028E6F"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2 634,2</w:t>
            </w:r>
          </w:p>
        </w:tc>
        <w:tc>
          <w:tcPr>
            <w:tcW w:w="1457" w:type="dxa"/>
            <w:shd w:val="clear" w:color="auto" w:fill="auto"/>
            <w:vAlign w:val="center"/>
          </w:tcPr>
          <w:p w14:paraId="511F189B"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-2,7</w:t>
            </w:r>
          </w:p>
        </w:tc>
        <w:tc>
          <w:tcPr>
            <w:tcW w:w="1312" w:type="dxa"/>
            <w:shd w:val="clear" w:color="auto" w:fill="auto"/>
            <w:vAlign w:val="center"/>
          </w:tcPr>
          <w:p w14:paraId="30FFDBCF"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13,9</w:t>
            </w:r>
          </w:p>
        </w:tc>
      </w:tr>
      <w:tr w:rsidR="00627429" w:rsidRPr="00CB5B53" w14:paraId="3FB7D374" w14:textId="77777777" w:rsidTr="00D67C16">
        <w:tc>
          <w:tcPr>
            <w:tcW w:w="4512" w:type="dxa"/>
            <w:shd w:val="clear" w:color="auto" w:fill="auto"/>
          </w:tcPr>
          <w:p w14:paraId="3E3A57DC" w14:textId="77777777" w:rsidR="00627429" w:rsidRPr="009508E4" w:rsidRDefault="00627429" w:rsidP="00821950">
            <w:pPr>
              <w:ind w:firstLine="0"/>
              <w:rPr>
                <w:rFonts w:cs="Times New Roman"/>
                <w:iCs/>
                <w:sz w:val="22"/>
                <w:szCs w:val="22"/>
              </w:rPr>
            </w:pPr>
            <w:r w:rsidRPr="009508E4">
              <w:rPr>
                <w:rFonts w:cs="Times New Roman"/>
                <w:iCs/>
                <w:sz w:val="22"/>
                <w:szCs w:val="22"/>
              </w:rPr>
              <w:t>Valstybės investicijų programai ir dotacijos projektų finansavimui</w:t>
            </w:r>
          </w:p>
        </w:tc>
        <w:tc>
          <w:tcPr>
            <w:tcW w:w="1457" w:type="dxa"/>
            <w:shd w:val="clear" w:color="auto" w:fill="auto"/>
            <w:vAlign w:val="center"/>
          </w:tcPr>
          <w:p w14:paraId="5F4962B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1 038.6</w:t>
            </w:r>
          </w:p>
        </w:tc>
        <w:tc>
          <w:tcPr>
            <w:tcW w:w="1458" w:type="dxa"/>
            <w:shd w:val="clear" w:color="auto" w:fill="auto"/>
            <w:vAlign w:val="center"/>
          </w:tcPr>
          <w:p w14:paraId="1D5D17D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1 030,2</w:t>
            </w:r>
          </w:p>
        </w:tc>
        <w:tc>
          <w:tcPr>
            <w:tcW w:w="1457" w:type="dxa"/>
            <w:shd w:val="clear" w:color="auto" w:fill="auto"/>
            <w:vAlign w:val="center"/>
          </w:tcPr>
          <w:p w14:paraId="17687BA2"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-8,4</w:t>
            </w:r>
          </w:p>
        </w:tc>
        <w:tc>
          <w:tcPr>
            <w:tcW w:w="1312" w:type="dxa"/>
            <w:shd w:val="clear" w:color="auto" w:fill="auto"/>
            <w:vAlign w:val="center"/>
          </w:tcPr>
          <w:p w14:paraId="1E5BB83E"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5,4</w:t>
            </w:r>
          </w:p>
        </w:tc>
      </w:tr>
      <w:tr w:rsidR="00627429" w:rsidRPr="00CB5B53" w14:paraId="17E568FF" w14:textId="77777777" w:rsidTr="00D67C16">
        <w:tc>
          <w:tcPr>
            <w:tcW w:w="4512" w:type="dxa"/>
            <w:shd w:val="clear" w:color="auto" w:fill="auto"/>
          </w:tcPr>
          <w:p w14:paraId="0A37D413" w14:textId="77777777" w:rsidR="00627429" w:rsidRPr="009508E4" w:rsidRDefault="00627429" w:rsidP="00821950">
            <w:pPr>
              <w:ind w:firstLine="0"/>
              <w:rPr>
                <w:rFonts w:cs="Times New Roman"/>
                <w:iCs/>
                <w:sz w:val="22"/>
                <w:szCs w:val="22"/>
              </w:rPr>
            </w:pPr>
            <w:r w:rsidRPr="009508E4">
              <w:rPr>
                <w:rFonts w:cs="Times New Roman"/>
                <w:iCs/>
                <w:sz w:val="22"/>
                <w:szCs w:val="22"/>
              </w:rPr>
              <w:t>Prevencinių ir mokinių užimtumo projektų finansavimas</w:t>
            </w:r>
          </w:p>
        </w:tc>
        <w:tc>
          <w:tcPr>
            <w:tcW w:w="1457" w:type="dxa"/>
            <w:shd w:val="clear" w:color="auto" w:fill="auto"/>
            <w:vAlign w:val="center"/>
          </w:tcPr>
          <w:p w14:paraId="1ACF829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198.4</w:t>
            </w:r>
          </w:p>
        </w:tc>
        <w:tc>
          <w:tcPr>
            <w:tcW w:w="1458" w:type="dxa"/>
            <w:shd w:val="clear" w:color="auto" w:fill="auto"/>
            <w:vAlign w:val="center"/>
          </w:tcPr>
          <w:p w14:paraId="25D1C2B5"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183,5</w:t>
            </w:r>
          </w:p>
        </w:tc>
        <w:tc>
          <w:tcPr>
            <w:tcW w:w="1457" w:type="dxa"/>
            <w:shd w:val="clear" w:color="auto" w:fill="auto"/>
            <w:vAlign w:val="center"/>
          </w:tcPr>
          <w:p w14:paraId="7B276A2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-14,9</w:t>
            </w:r>
          </w:p>
        </w:tc>
        <w:tc>
          <w:tcPr>
            <w:tcW w:w="1312" w:type="dxa"/>
            <w:shd w:val="clear" w:color="auto" w:fill="auto"/>
            <w:vAlign w:val="center"/>
          </w:tcPr>
          <w:p w14:paraId="32203030"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1,0</w:t>
            </w:r>
          </w:p>
        </w:tc>
      </w:tr>
      <w:tr w:rsidR="00627429" w:rsidRPr="00CB5B53" w14:paraId="45819C7E" w14:textId="77777777" w:rsidTr="00D67C16">
        <w:tc>
          <w:tcPr>
            <w:tcW w:w="4512" w:type="dxa"/>
            <w:shd w:val="clear" w:color="auto" w:fill="auto"/>
          </w:tcPr>
          <w:p w14:paraId="56F9C405" w14:textId="77777777" w:rsidR="00627429" w:rsidRPr="009508E4" w:rsidRDefault="00627429" w:rsidP="00821950">
            <w:pPr>
              <w:ind w:firstLine="0"/>
              <w:rPr>
                <w:rFonts w:cs="Times New Roman"/>
                <w:iCs/>
                <w:sz w:val="22"/>
                <w:szCs w:val="22"/>
              </w:rPr>
            </w:pPr>
            <w:r w:rsidRPr="009508E4">
              <w:rPr>
                <w:rFonts w:cs="Times New Roman"/>
                <w:iCs/>
                <w:sz w:val="22"/>
                <w:szCs w:val="22"/>
              </w:rPr>
              <w:t>Tikslinėms kompensacijoms mokėti ir administruoti</w:t>
            </w:r>
          </w:p>
        </w:tc>
        <w:tc>
          <w:tcPr>
            <w:tcW w:w="1457" w:type="dxa"/>
            <w:shd w:val="clear" w:color="auto" w:fill="auto"/>
            <w:vAlign w:val="center"/>
          </w:tcPr>
          <w:p w14:paraId="46E1D54C"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2 753,0</w:t>
            </w:r>
          </w:p>
        </w:tc>
        <w:tc>
          <w:tcPr>
            <w:tcW w:w="1458" w:type="dxa"/>
            <w:shd w:val="clear" w:color="auto" w:fill="auto"/>
            <w:vAlign w:val="center"/>
          </w:tcPr>
          <w:p w14:paraId="60C0AA83"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2 716,6</w:t>
            </w:r>
          </w:p>
        </w:tc>
        <w:tc>
          <w:tcPr>
            <w:tcW w:w="1457" w:type="dxa"/>
            <w:shd w:val="clear" w:color="auto" w:fill="auto"/>
            <w:vAlign w:val="center"/>
          </w:tcPr>
          <w:p w14:paraId="5A5A3EA0"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-36,4</w:t>
            </w:r>
          </w:p>
        </w:tc>
        <w:tc>
          <w:tcPr>
            <w:tcW w:w="1312" w:type="dxa"/>
            <w:shd w:val="clear" w:color="auto" w:fill="auto"/>
            <w:vAlign w:val="center"/>
          </w:tcPr>
          <w:p w14:paraId="53217490"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14,3</w:t>
            </w:r>
          </w:p>
        </w:tc>
      </w:tr>
      <w:tr w:rsidR="00627429" w:rsidRPr="00CB5B53" w14:paraId="17AF733E" w14:textId="77777777" w:rsidTr="00D67C16">
        <w:tc>
          <w:tcPr>
            <w:tcW w:w="4512" w:type="dxa"/>
            <w:shd w:val="clear" w:color="auto" w:fill="auto"/>
          </w:tcPr>
          <w:p w14:paraId="185D61FF" w14:textId="77777777" w:rsidR="00627429" w:rsidRPr="009508E4" w:rsidRDefault="00627429" w:rsidP="00821950">
            <w:pPr>
              <w:ind w:firstLine="0"/>
              <w:rPr>
                <w:rFonts w:cs="Times New Roman"/>
                <w:iCs/>
                <w:sz w:val="22"/>
                <w:szCs w:val="22"/>
              </w:rPr>
            </w:pPr>
            <w:r w:rsidRPr="009508E4">
              <w:rPr>
                <w:rFonts w:cs="Times New Roman"/>
                <w:iCs/>
                <w:sz w:val="22"/>
                <w:szCs w:val="22"/>
              </w:rPr>
              <w:t>Išmokos vaikams mokėti ir administruoti</w:t>
            </w:r>
          </w:p>
        </w:tc>
        <w:tc>
          <w:tcPr>
            <w:tcW w:w="1457" w:type="dxa"/>
            <w:shd w:val="clear" w:color="auto" w:fill="auto"/>
            <w:vAlign w:val="center"/>
          </w:tcPr>
          <w:p w14:paraId="51852D6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7 955,5</w:t>
            </w:r>
          </w:p>
        </w:tc>
        <w:tc>
          <w:tcPr>
            <w:tcW w:w="1458" w:type="dxa"/>
            <w:shd w:val="clear" w:color="auto" w:fill="auto"/>
            <w:vAlign w:val="center"/>
          </w:tcPr>
          <w:p w14:paraId="7D2BCA57"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7 893,5</w:t>
            </w:r>
          </w:p>
        </w:tc>
        <w:tc>
          <w:tcPr>
            <w:tcW w:w="1457" w:type="dxa"/>
            <w:shd w:val="clear" w:color="auto" w:fill="auto"/>
            <w:vAlign w:val="center"/>
          </w:tcPr>
          <w:p w14:paraId="13FE6A7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-62,0</w:t>
            </w:r>
          </w:p>
        </w:tc>
        <w:tc>
          <w:tcPr>
            <w:tcW w:w="1312" w:type="dxa"/>
            <w:shd w:val="clear" w:color="auto" w:fill="auto"/>
            <w:vAlign w:val="center"/>
          </w:tcPr>
          <w:p w14:paraId="2246F847"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41,7</w:t>
            </w:r>
          </w:p>
        </w:tc>
      </w:tr>
      <w:tr w:rsidR="00627429" w:rsidRPr="00CB5B53" w14:paraId="4C81BE3F" w14:textId="77777777" w:rsidTr="00D67C16">
        <w:tc>
          <w:tcPr>
            <w:tcW w:w="4512" w:type="dxa"/>
            <w:shd w:val="clear" w:color="auto" w:fill="auto"/>
          </w:tcPr>
          <w:p w14:paraId="40E4D4E2" w14:textId="77777777" w:rsidR="00627429" w:rsidRPr="009508E4" w:rsidRDefault="00627429" w:rsidP="00821950">
            <w:pPr>
              <w:ind w:firstLine="0"/>
              <w:rPr>
                <w:rFonts w:cs="Times New Roman"/>
                <w:iCs/>
                <w:sz w:val="22"/>
                <w:szCs w:val="22"/>
              </w:rPr>
            </w:pPr>
            <w:r w:rsidRPr="009508E4">
              <w:rPr>
                <w:rFonts w:cs="Times New Roman"/>
                <w:iCs/>
                <w:sz w:val="22"/>
                <w:szCs w:val="22"/>
              </w:rPr>
              <w:t>Vietos bendruomenių savivaldos programai</w:t>
            </w:r>
          </w:p>
        </w:tc>
        <w:tc>
          <w:tcPr>
            <w:tcW w:w="1457" w:type="dxa"/>
            <w:shd w:val="clear" w:color="auto" w:fill="auto"/>
            <w:vAlign w:val="center"/>
          </w:tcPr>
          <w:p w14:paraId="25C7C742"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25,6</w:t>
            </w:r>
          </w:p>
        </w:tc>
        <w:tc>
          <w:tcPr>
            <w:tcW w:w="1458" w:type="dxa"/>
            <w:shd w:val="clear" w:color="auto" w:fill="auto"/>
            <w:vAlign w:val="center"/>
          </w:tcPr>
          <w:p w14:paraId="7C33EAB1"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25,6</w:t>
            </w:r>
          </w:p>
        </w:tc>
        <w:tc>
          <w:tcPr>
            <w:tcW w:w="1457" w:type="dxa"/>
            <w:shd w:val="clear" w:color="auto" w:fill="auto"/>
            <w:vAlign w:val="center"/>
          </w:tcPr>
          <w:p w14:paraId="6EBF7F9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w:t>
            </w:r>
          </w:p>
        </w:tc>
        <w:tc>
          <w:tcPr>
            <w:tcW w:w="1312" w:type="dxa"/>
            <w:shd w:val="clear" w:color="auto" w:fill="auto"/>
            <w:vAlign w:val="center"/>
          </w:tcPr>
          <w:p w14:paraId="438E7DED"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0,2</w:t>
            </w:r>
          </w:p>
        </w:tc>
      </w:tr>
      <w:tr w:rsidR="00627429" w:rsidRPr="00CB5B53" w14:paraId="6B6E43A2" w14:textId="77777777" w:rsidTr="00D67C16">
        <w:tc>
          <w:tcPr>
            <w:tcW w:w="4512" w:type="dxa"/>
            <w:shd w:val="clear" w:color="auto" w:fill="auto"/>
          </w:tcPr>
          <w:p w14:paraId="286C45DD" w14:textId="77777777" w:rsidR="00627429" w:rsidRPr="009508E4" w:rsidRDefault="00627429" w:rsidP="00821950">
            <w:pPr>
              <w:ind w:firstLine="0"/>
              <w:rPr>
                <w:rFonts w:cs="Times New Roman"/>
                <w:iCs/>
                <w:sz w:val="22"/>
                <w:szCs w:val="22"/>
                <w:lang w:val="en-US"/>
              </w:rPr>
            </w:pPr>
            <w:r w:rsidRPr="009508E4">
              <w:rPr>
                <w:rFonts w:cs="Times New Roman"/>
                <w:iCs/>
                <w:sz w:val="22"/>
                <w:szCs w:val="22"/>
              </w:rPr>
              <w:t>Socialinės apsaugos funkcijai</w:t>
            </w:r>
          </w:p>
        </w:tc>
        <w:tc>
          <w:tcPr>
            <w:tcW w:w="1457" w:type="dxa"/>
            <w:shd w:val="clear" w:color="auto" w:fill="auto"/>
            <w:vAlign w:val="center"/>
          </w:tcPr>
          <w:p w14:paraId="5CC0F3FE"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2 442,4</w:t>
            </w:r>
          </w:p>
        </w:tc>
        <w:tc>
          <w:tcPr>
            <w:tcW w:w="1458" w:type="dxa"/>
            <w:shd w:val="clear" w:color="auto" w:fill="auto"/>
            <w:vAlign w:val="center"/>
          </w:tcPr>
          <w:p w14:paraId="715D46C4"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2 305,2</w:t>
            </w:r>
          </w:p>
        </w:tc>
        <w:tc>
          <w:tcPr>
            <w:tcW w:w="1457" w:type="dxa"/>
            <w:shd w:val="clear" w:color="auto" w:fill="auto"/>
            <w:vAlign w:val="center"/>
          </w:tcPr>
          <w:p w14:paraId="2270B1D5"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-137,2</w:t>
            </w:r>
          </w:p>
        </w:tc>
        <w:tc>
          <w:tcPr>
            <w:tcW w:w="1312" w:type="dxa"/>
            <w:shd w:val="clear" w:color="auto" w:fill="auto"/>
            <w:vAlign w:val="center"/>
          </w:tcPr>
          <w:p w14:paraId="5863101E"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12,2</w:t>
            </w:r>
          </w:p>
        </w:tc>
      </w:tr>
      <w:tr w:rsidR="00627429" w:rsidRPr="00CB5B53" w14:paraId="46694C87" w14:textId="77777777" w:rsidTr="00D67C16">
        <w:tc>
          <w:tcPr>
            <w:tcW w:w="4512" w:type="dxa"/>
            <w:shd w:val="clear" w:color="auto" w:fill="auto"/>
          </w:tcPr>
          <w:p w14:paraId="00259DE9" w14:textId="77777777" w:rsidR="00627429" w:rsidRPr="009508E4" w:rsidRDefault="00627429" w:rsidP="00821950">
            <w:pPr>
              <w:ind w:firstLine="0"/>
              <w:rPr>
                <w:rFonts w:cs="Times New Roman"/>
                <w:iCs/>
                <w:sz w:val="22"/>
                <w:szCs w:val="22"/>
              </w:rPr>
            </w:pPr>
            <w:r w:rsidRPr="009508E4">
              <w:rPr>
                <w:rFonts w:cs="Times New Roman"/>
                <w:iCs/>
                <w:sz w:val="22"/>
                <w:szCs w:val="22"/>
              </w:rPr>
              <w:t xml:space="preserve">Žemės ūkio administravimo funkcijai </w:t>
            </w:r>
          </w:p>
        </w:tc>
        <w:tc>
          <w:tcPr>
            <w:tcW w:w="1457" w:type="dxa"/>
            <w:shd w:val="clear" w:color="auto" w:fill="auto"/>
            <w:vAlign w:val="center"/>
          </w:tcPr>
          <w:p w14:paraId="3E279117"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2 063,0</w:t>
            </w:r>
          </w:p>
        </w:tc>
        <w:tc>
          <w:tcPr>
            <w:tcW w:w="1458" w:type="dxa"/>
            <w:shd w:val="clear" w:color="auto" w:fill="auto"/>
            <w:vAlign w:val="center"/>
          </w:tcPr>
          <w:p w14:paraId="0EF607F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2 016,6</w:t>
            </w:r>
          </w:p>
        </w:tc>
        <w:tc>
          <w:tcPr>
            <w:tcW w:w="1457" w:type="dxa"/>
            <w:shd w:val="clear" w:color="auto" w:fill="auto"/>
            <w:vAlign w:val="center"/>
          </w:tcPr>
          <w:p w14:paraId="0F9C19C0"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-46,4</w:t>
            </w:r>
          </w:p>
        </w:tc>
        <w:tc>
          <w:tcPr>
            <w:tcW w:w="1312" w:type="dxa"/>
            <w:shd w:val="clear" w:color="auto" w:fill="auto"/>
            <w:vAlign w:val="center"/>
          </w:tcPr>
          <w:p w14:paraId="729482C2"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10,6</w:t>
            </w:r>
          </w:p>
        </w:tc>
      </w:tr>
      <w:tr w:rsidR="00627429" w:rsidRPr="00CB5B53" w14:paraId="6B0BA7D5" w14:textId="77777777" w:rsidTr="00D67C16">
        <w:tc>
          <w:tcPr>
            <w:tcW w:w="4512" w:type="dxa"/>
            <w:shd w:val="clear" w:color="auto" w:fill="auto"/>
          </w:tcPr>
          <w:p w14:paraId="50A9C137" w14:textId="77777777" w:rsidR="00627429" w:rsidRPr="009508E4" w:rsidRDefault="00627429" w:rsidP="00821950">
            <w:pPr>
              <w:ind w:firstLine="0"/>
              <w:rPr>
                <w:rFonts w:cs="Times New Roman"/>
                <w:iCs/>
                <w:sz w:val="22"/>
                <w:szCs w:val="22"/>
              </w:rPr>
            </w:pPr>
            <w:r w:rsidRPr="009508E4">
              <w:rPr>
                <w:rFonts w:cs="Times New Roman"/>
                <w:iCs/>
                <w:sz w:val="22"/>
                <w:szCs w:val="22"/>
              </w:rPr>
              <w:t>Sveikatos priežiūros užtikrinimo funkcijai</w:t>
            </w:r>
          </w:p>
        </w:tc>
        <w:tc>
          <w:tcPr>
            <w:tcW w:w="1457" w:type="dxa"/>
            <w:shd w:val="clear" w:color="auto" w:fill="auto"/>
            <w:vAlign w:val="center"/>
          </w:tcPr>
          <w:p w14:paraId="1B664395"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4,6</w:t>
            </w:r>
          </w:p>
        </w:tc>
        <w:tc>
          <w:tcPr>
            <w:tcW w:w="1458" w:type="dxa"/>
            <w:shd w:val="clear" w:color="auto" w:fill="auto"/>
            <w:vAlign w:val="center"/>
          </w:tcPr>
          <w:p w14:paraId="3D3B747C"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4,6</w:t>
            </w:r>
          </w:p>
        </w:tc>
        <w:tc>
          <w:tcPr>
            <w:tcW w:w="1457" w:type="dxa"/>
            <w:shd w:val="clear" w:color="auto" w:fill="auto"/>
            <w:vAlign w:val="center"/>
          </w:tcPr>
          <w:p w14:paraId="2CF08C38"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w:t>
            </w:r>
          </w:p>
        </w:tc>
        <w:tc>
          <w:tcPr>
            <w:tcW w:w="1312" w:type="dxa"/>
            <w:shd w:val="clear" w:color="auto" w:fill="auto"/>
            <w:vAlign w:val="center"/>
          </w:tcPr>
          <w:p w14:paraId="23400BA6" w14:textId="77777777" w:rsidR="00627429" w:rsidRPr="009508E4" w:rsidRDefault="00627429" w:rsidP="00821950">
            <w:pPr>
              <w:ind w:firstLine="0"/>
              <w:jc w:val="right"/>
              <w:rPr>
                <w:rFonts w:cs="Times New Roman"/>
                <w:iCs/>
                <w:sz w:val="22"/>
                <w:szCs w:val="22"/>
              </w:rPr>
            </w:pPr>
            <w:r w:rsidRPr="009508E4">
              <w:rPr>
                <w:rFonts w:cs="Times New Roman"/>
                <w:iCs/>
                <w:sz w:val="22"/>
                <w:szCs w:val="22"/>
              </w:rPr>
              <w:t>0</w:t>
            </w:r>
          </w:p>
        </w:tc>
      </w:tr>
      <w:tr w:rsidR="00627429" w:rsidRPr="00CB5B53" w14:paraId="4989806B" w14:textId="77777777" w:rsidTr="009508E4">
        <w:trPr>
          <w:trHeight w:val="216"/>
        </w:trPr>
        <w:tc>
          <w:tcPr>
            <w:tcW w:w="4512" w:type="dxa"/>
            <w:shd w:val="clear" w:color="auto" w:fill="auto"/>
            <w:vAlign w:val="center"/>
          </w:tcPr>
          <w:p w14:paraId="39328FFD" w14:textId="77777777" w:rsidR="00627429" w:rsidRPr="009508E4" w:rsidRDefault="00627429" w:rsidP="00821950">
            <w:pPr>
              <w:spacing w:line="360" w:lineRule="auto"/>
              <w:ind w:firstLine="0"/>
              <w:jc w:val="right"/>
              <w:rPr>
                <w:rFonts w:cs="Times New Roman"/>
                <w:iCs/>
                <w:sz w:val="22"/>
                <w:szCs w:val="22"/>
                <w:lang w:val="ru-RU"/>
              </w:rPr>
            </w:pPr>
            <w:r w:rsidRPr="009508E4">
              <w:rPr>
                <w:rFonts w:cs="Times New Roman"/>
                <w:iCs/>
                <w:sz w:val="22"/>
                <w:szCs w:val="22"/>
                <w:lang w:val="ru-RU"/>
              </w:rPr>
              <w:t>Iš viso</w:t>
            </w:r>
            <w:r w:rsidRPr="009508E4">
              <w:rPr>
                <w:rFonts w:cs="Times New Roman"/>
                <w:iCs/>
                <w:sz w:val="22"/>
                <w:szCs w:val="22"/>
              </w:rPr>
              <w:t xml:space="preserve"> išlaidų:</w:t>
            </w:r>
          </w:p>
        </w:tc>
        <w:tc>
          <w:tcPr>
            <w:tcW w:w="1457" w:type="dxa"/>
            <w:shd w:val="clear" w:color="auto" w:fill="auto"/>
            <w:vAlign w:val="center"/>
          </w:tcPr>
          <w:p w14:paraId="63CAAF41" w14:textId="77777777" w:rsidR="00627429" w:rsidRPr="009508E4" w:rsidRDefault="00627429" w:rsidP="00821950">
            <w:pPr>
              <w:spacing w:line="360" w:lineRule="auto"/>
              <w:ind w:firstLine="0"/>
              <w:jc w:val="right"/>
              <w:rPr>
                <w:rFonts w:cs="Times New Roman"/>
                <w:iCs/>
                <w:sz w:val="22"/>
                <w:szCs w:val="22"/>
              </w:rPr>
            </w:pPr>
            <w:r w:rsidRPr="009508E4">
              <w:rPr>
                <w:rFonts w:cs="Times New Roman"/>
                <w:iCs/>
                <w:sz w:val="22"/>
                <w:szCs w:val="22"/>
              </w:rPr>
              <w:t>19 250,1</w:t>
            </w:r>
          </w:p>
        </w:tc>
        <w:tc>
          <w:tcPr>
            <w:tcW w:w="1458" w:type="dxa"/>
            <w:shd w:val="clear" w:color="auto" w:fill="auto"/>
            <w:vAlign w:val="center"/>
          </w:tcPr>
          <w:p w14:paraId="71B2425A" w14:textId="77777777" w:rsidR="00627429" w:rsidRPr="009508E4" w:rsidRDefault="00627429" w:rsidP="00821950">
            <w:pPr>
              <w:spacing w:line="360" w:lineRule="auto"/>
              <w:ind w:firstLine="0"/>
              <w:jc w:val="right"/>
              <w:rPr>
                <w:rFonts w:cs="Times New Roman"/>
                <w:iCs/>
                <w:sz w:val="22"/>
                <w:szCs w:val="22"/>
              </w:rPr>
            </w:pPr>
            <w:r w:rsidRPr="009508E4">
              <w:rPr>
                <w:rFonts w:cs="Times New Roman"/>
                <w:iCs/>
                <w:sz w:val="22"/>
                <w:szCs w:val="22"/>
              </w:rPr>
              <w:t>18 941,5</w:t>
            </w:r>
          </w:p>
        </w:tc>
        <w:tc>
          <w:tcPr>
            <w:tcW w:w="1457" w:type="dxa"/>
            <w:shd w:val="clear" w:color="auto" w:fill="auto"/>
            <w:vAlign w:val="center"/>
          </w:tcPr>
          <w:p w14:paraId="5EA86C8E" w14:textId="77777777" w:rsidR="00627429" w:rsidRPr="009508E4" w:rsidRDefault="00627429" w:rsidP="00821950">
            <w:pPr>
              <w:spacing w:line="360" w:lineRule="auto"/>
              <w:ind w:firstLine="0"/>
              <w:jc w:val="right"/>
              <w:rPr>
                <w:rFonts w:cs="Times New Roman"/>
                <w:iCs/>
                <w:sz w:val="22"/>
                <w:szCs w:val="22"/>
              </w:rPr>
            </w:pPr>
            <w:r w:rsidRPr="009508E4">
              <w:rPr>
                <w:rFonts w:cs="Times New Roman"/>
                <w:iCs/>
                <w:sz w:val="22"/>
                <w:szCs w:val="22"/>
              </w:rPr>
              <w:t>-308,6</w:t>
            </w:r>
          </w:p>
        </w:tc>
        <w:tc>
          <w:tcPr>
            <w:tcW w:w="1312" w:type="dxa"/>
            <w:shd w:val="clear" w:color="auto" w:fill="auto"/>
            <w:vAlign w:val="center"/>
          </w:tcPr>
          <w:p w14:paraId="7E597925" w14:textId="77777777" w:rsidR="00627429" w:rsidRPr="009508E4" w:rsidRDefault="00627429" w:rsidP="00821950">
            <w:pPr>
              <w:spacing w:line="360" w:lineRule="auto"/>
              <w:ind w:firstLine="0"/>
              <w:jc w:val="right"/>
              <w:rPr>
                <w:rFonts w:cs="Times New Roman"/>
                <w:iCs/>
                <w:sz w:val="22"/>
                <w:szCs w:val="22"/>
              </w:rPr>
            </w:pPr>
            <w:r w:rsidRPr="009508E4">
              <w:rPr>
                <w:rFonts w:cs="Times New Roman"/>
                <w:iCs/>
                <w:sz w:val="22"/>
                <w:szCs w:val="22"/>
              </w:rPr>
              <w:t>100,0</w:t>
            </w:r>
          </w:p>
        </w:tc>
      </w:tr>
    </w:tbl>
    <w:p w14:paraId="000C21C2" w14:textId="77777777" w:rsidR="00627429" w:rsidRPr="00CB5B53" w:rsidRDefault="00627429" w:rsidP="00627429">
      <w:pPr>
        <w:rPr>
          <w:szCs w:val="24"/>
        </w:rPr>
      </w:pPr>
      <w:r w:rsidRPr="00CB5B53">
        <w:rPr>
          <w:szCs w:val="24"/>
        </w:rPr>
        <w:t xml:space="preserve">Savivaldybės biudžeto lėšų panaudojimas: įstaigos veiklai </w:t>
      </w:r>
      <w:r>
        <w:rPr>
          <w:szCs w:val="24"/>
        </w:rPr>
        <w:t>5</w:t>
      </w:r>
      <w:r w:rsidRPr="00CB5B53">
        <w:rPr>
          <w:szCs w:val="24"/>
        </w:rPr>
        <w:t xml:space="preserve"> </w:t>
      </w:r>
      <w:r>
        <w:rPr>
          <w:szCs w:val="24"/>
        </w:rPr>
        <w:t>078</w:t>
      </w:r>
      <w:r w:rsidRPr="00CB5B53">
        <w:rPr>
          <w:szCs w:val="24"/>
        </w:rPr>
        <w:t>,</w:t>
      </w:r>
      <w:r>
        <w:rPr>
          <w:szCs w:val="24"/>
        </w:rPr>
        <w:t>7</w:t>
      </w:r>
      <w:r w:rsidRPr="00CB5B53">
        <w:rPr>
          <w:szCs w:val="24"/>
        </w:rPr>
        <w:t xml:space="preserve"> tūkst. Eur (202</w:t>
      </w:r>
      <w:r>
        <w:rPr>
          <w:szCs w:val="24"/>
        </w:rPr>
        <w:t>1</w:t>
      </w:r>
      <w:r w:rsidRPr="00CB5B53">
        <w:rPr>
          <w:szCs w:val="24"/>
        </w:rPr>
        <w:t xml:space="preserve"> m. – </w:t>
      </w:r>
      <w:r>
        <w:rPr>
          <w:szCs w:val="24"/>
        </w:rPr>
        <w:br/>
        <w:t>4</w:t>
      </w:r>
      <w:r w:rsidRPr="00CB5B53">
        <w:rPr>
          <w:szCs w:val="24"/>
        </w:rPr>
        <w:t xml:space="preserve"> </w:t>
      </w:r>
      <w:r>
        <w:rPr>
          <w:szCs w:val="24"/>
        </w:rPr>
        <w:t>197</w:t>
      </w:r>
      <w:r w:rsidRPr="00CB5B53">
        <w:rPr>
          <w:szCs w:val="24"/>
        </w:rPr>
        <w:t>,</w:t>
      </w:r>
      <w:r>
        <w:rPr>
          <w:szCs w:val="24"/>
        </w:rPr>
        <w:t>6</w:t>
      </w:r>
      <w:r w:rsidRPr="00CB5B53">
        <w:rPr>
          <w:szCs w:val="24"/>
        </w:rPr>
        <w:t xml:space="preserve"> tūkst. Eur); programoms vykdyti </w:t>
      </w:r>
      <w:r>
        <w:rPr>
          <w:szCs w:val="24"/>
        </w:rPr>
        <w:t>10</w:t>
      </w:r>
      <w:r w:rsidRPr="00CB5B53">
        <w:rPr>
          <w:szCs w:val="24"/>
        </w:rPr>
        <w:t xml:space="preserve"> </w:t>
      </w:r>
      <w:r>
        <w:rPr>
          <w:szCs w:val="24"/>
        </w:rPr>
        <w:t>367</w:t>
      </w:r>
      <w:r w:rsidRPr="00CB5B53">
        <w:rPr>
          <w:szCs w:val="24"/>
        </w:rPr>
        <w:t>,</w:t>
      </w:r>
      <w:r>
        <w:rPr>
          <w:szCs w:val="24"/>
        </w:rPr>
        <w:t>9</w:t>
      </w:r>
      <w:r w:rsidRPr="00CB5B53">
        <w:rPr>
          <w:szCs w:val="24"/>
        </w:rPr>
        <w:t xml:space="preserve"> tūkst. Eur (202</w:t>
      </w:r>
      <w:r>
        <w:rPr>
          <w:szCs w:val="24"/>
        </w:rPr>
        <w:t>1</w:t>
      </w:r>
      <w:r w:rsidRPr="00CB5B53">
        <w:rPr>
          <w:szCs w:val="24"/>
        </w:rPr>
        <w:t xml:space="preserve"> m. – 7 </w:t>
      </w:r>
      <w:r>
        <w:rPr>
          <w:szCs w:val="24"/>
        </w:rPr>
        <w:t>715</w:t>
      </w:r>
      <w:r w:rsidRPr="00CB5B53">
        <w:rPr>
          <w:szCs w:val="24"/>
        </w:rPr>
        <w:t>,</w:t>
      </w:r>
      <w:r>
        <w:rPr>
          <w:szCs w:val="24"/>
        </w:rPr>
        <w:t>7</w:t>
      </w:r>
      <w:r w:rsidRPr="00CB5B53">
        <w:rPr>
          <w:szCs w:val="24"/>
        </w:rPr>
        <w:t xml:space="preserve"> tūkst. Eur). </w:t>
      </w:r>
    </w:p>
    <w:p w14:paraId="6C77B636" w14:textId="77777777" w:rsidR="00627429" w:rsidRDefault="00627429" w:rsidP="00627429">
      <w:pPr>
        <w:rPr>
          <w:szCs w:val="24"/>
        </w:rPr>
      </w:pPr>
      <w:r w:rsidRPr="00CB5B53">
        <w:rPr>
          <w:szCs w:val="24"/>
        </w:rPr>
        <w:t xml:space="preserve">Per ataskaitinį laikotarpį gauta </w:t>
      </w:r>
      <w:r>
        <w:rPr>
          <w:szCs w:val="24"/>
        </w:rPr>
        <w:t>60</w:t>
      </w:r>
      <w:r w:rsidRPr="00CB5B53">
        <w:rPr>
          <w:szCs w:val="24"/>
        </w:rPr>
        <w:t>,</w:t>
      </w:r>
      <w:r>
        <w:rPr>
          <w:szCs w:val="24"/>
        </w:rPr>
        <w:t>9</w:t>
      </w:r>
      <w:r w:rsidRPr="00CB5B53">
        <w:rPr>
          <w:szCs w:val="24"/>
        </w:rPr>
        <w:t xml:space="preserve"> tūkst. Eur ir pervesta į savivaldybės biudžetą pajamų už ilgalaikio ir trumpalaikio materialiojo turto nuomą</w:t>
      </w:r>
      <w:r>
        <w:rPr>
          <w:szCs w:val="24"/>
        </w:rPr>
        <w:t>. Iš Specialiosios programos ir jos praėjusių metų likučio panaudota 74,7 tūkst. Eur lėšų įstaigos veiklai. 18</w:t>
      </w:r>
      <w:r w:rsidRPr="00CB5B53">
        <w:rPr>
          <w:szCs w:val="24"/>
        </w:rPr>
        <w:t>,</w:t>
      </w:r>
      <w:r>
        <w:rPr>
          <w:szCs w:val="24"/>
        </w:rPr>
        <w:t>7</w:t>
      </w:r>
      <w:r w:rsidRPr="00CB5B53">
        <w:rPr>
          <w:szCs w:val="24"/>
        </w:rPr>
        <w:t xml:space="preserve"> tūkst. Eur gauta ir panaudota iš asmenų, savo </w:t>
      </w:r>
      <w:r w:rsidRPr="00CB5B53">
        <w:rPr>
          <w:bCs/>
          <w:szCs w:val="24"/>
        </w:rPr>
        <w:t>lėšomis prisidėjusių prie objekto darbų finansavimo</w:t>
      </w:r>
      <w:r w:rsidRPr="00CB5B53">
        <w:rPr>
          <w:szCs w:val="24"/>
        </w:rPr>
        <w:t xml:space="preserve">. </w:t>
      </w:r>
    </w:p>
    <w:p w14:paraId="4796324D" w14:textId="4FAAC833" w:rsidR="00627429" w:rsidRPr="00CB5B53" w:rsidRDefault="00627429" w:rsidP="00627429">
      <w:pPr>
        <w:rPr>
          <w:szCs w:val="24"/>
        </w:rPr>
      </w:pPr>
      <w:r w:rsidRPr="003D5443">
        <w:rPr>
          <w:szCs w:val="24"/>
        </w:rPr>
        <w:t xml:space="preserve">Savivaldybės administracija </w:t>
      </w:r>
      <w:r w:rsidRPr="00CB5B53">
        <w:rPr>
          <w:szCs w:val="24"/>
        </w:rPr>
        <w:t xml:space="preserve">apskaičiavo ir išmokėjo darbo užmokestį, rengė buhalterinės apskaitos ataskaitas ir ataskaitas Valstybinio socialinio draudimo fondo valdybai, Valstybinei </w:t>
      </w:r>
      <w:r w:rsidRPr="00CB5B53">
        <w:rPr>
          <w:szCs w:val="24"/>
        </w:rPr>
        <w:lastRenderedPageBreak/>
        <w:t xml:space="preserve">mokesčių inspekcijai, Statistikos departamentui, teikė pažymas atsakingoms institucijoms ir darbuotojams. Per ataskaitinį laikotarpį </w:t>
      </w:r>
      <w:r>
        <w:rPr>
          <w:szCs w:val="24"/>
        </w:rPr>
        <w:t>d</w:t>
      </w:r>
      <w:r w:rsidRPr="00CB5B53">
        <w:rPr>
          <w:szCs w:val="24"/>
        </w:rPr>
        <w:t xml:space="preserve">arbo užmokesčiui su socialinio draudimo įmokomis išleista </w:t>
      </w:r>
      <w:r w:rsidRPr="007E3A5A">
        <w:rPr>
          <w:szCs w:val="24"/>
        </w:rPr>
        <w:t>5</w:t>
      </w:r>
      <w:r w:rsidRPr="007E3A5A">
        <w:rPr>
          <w:color w:val="000000"/>
          <w:szCs w:val="24"/>
        </w:rPr>
        <w:t xml:space="preserve"> 433,</w:t>
      </w:r>
      <w:r>
        <w:rPr>
          <w:color w:val="000000"/>
          <w:szCs w:val="24"/>
        </w:rPr>
        <w:t>0</w:t>
      </w:r>
      <w:r w:rsidRPr="00CB5B53">
        <w:rPr>
          <w:szCs w:val="24"/>
        </w:rPr>
        <w:t xml:space="preserve"> tūkst. Eur. Išlaidos darbo užmokesčiui ir socialinio draudimo įmokoms </w:t>
      </w:r>
      <w:r w:rsidRPr="007E2E4E">
        <w:rPr>
          <w:szCs w:val="24"/>
        </w:rPr>
        <w:t>202</w:t>
      </w:r>
      <w:r>
        <w:rPr>
          <w:szCs w:val="24"/>
        </w:rPr>
        <w:t>1</w:t>
      </w:r>
      <w:r w:rsidRPr="00CB5B53">
        <w:rPr>
          <w:szCs w:val="24"/>
        </w:rPr>
        <w:t xml:space="preserve"> </w:t>
      </w:r>
      <w:r>
        <w:rPr>
          <w:szCs w:val="24"/>
        </w:rPr>
        <w:t>m.</w:t>
      </w:r>
      <w:r w:rsidRPr="00CB5B53">
        <w:rPr>
          <w:szCs w:val="24"/>
        </w:rPr>
        <w:t xml:space="preserve"> sudarė</w:t>
      </w:r>
      <w:r w:rsidR="004C00BC" w:rsidRPr="00130AD2">
        <w:rPr>
          <w:szCs w:val="24"/>
        </w:rPr>
        <w:br/>
      </w:r>
      <w:r w:rsidRPr="00CB5B53">
        <w:rPr>
          <w:szCs w:val="24"/>
        </w:rPr>
        <w:t xml:space="preserve">4 </w:t>
      </w:r>
      <w:r>
        <w:rPr>
          <w:szCs w:val="24"/>
        </w:rPr>
        <w:t>7</w:t>
      </w:r>
      <w:r w:rsidRPr="00CB5B53">
        <w:rPr>
          <w:szCs w:val="24"/>
        </w:rPr>
        <w:t>4</w:t>
      </w:r>
      <w:r>
        <w:rPr>
          <w:szCs w:val="24"/>
        </w:rPr>
        <w:t>5</w:t>
      </w:r>
      <w:r w:rsidRPr="00CB5B53">
        <w:rPr>
          <w:szCs w:val="24"/>
        </w:rPr>
        <w:t>,</w:t>
      </w:r>
      <w:r>
        <w:rPr>
          <w:szCs w:val="24"/>
        </w:rPr>
        <w:t>6</w:t>
      </w:r>
      <w:r w:rsidRPr="00CB5B53">
        <w:rPr>
          <w:szCs w:val="24"/>
        </w:rPr>
        <w:t xml:space="preserve"> tūkst. Eur.</w:t>
      </w:r>
    </w:p>
    <w:p w14:paraId="68147ED3" w14:textId="11D17713" w:rsidR="00627429" w:rsidRPr="00CB5B53" w:rsidRDefault="00627429" w:rsidP="00627429">
      <w:pPr>
        <w:pStyle w:val="Tekstas"/>
        <w:rPr>
          <w:rFonts w:cs="Times New Roman"/>
        </w:rPr>
      </w:pPr>
      <w:r w:rsidRPr="00CB5B53">
        <w:rPr>
          <w:rFonts w:cs="Times New Roman"/>
        </w:rPr>
        <w:t>Administruojamos lėšos gyventojų užimtumo programoms įgyvendinti seniūnijose, seniūnai organizuoja viešuosius darbus seniūnijose, vadovaudamiesi kiekvienai seniūnijai skirta lėšų suma darbininkų darbo užmokesčiui ir priskaitymui socialinio draudimo įmokoms. 202</w:t>
      </w:r>
      <w:r>
        <w:rPr>
          <w:rFonts w:cs="Times New Roman"/>
        </w:rPr>
        <w:t>2</w:t>
      </w:r>
      <w:r w:rsidRPr="00CB5B53">
        <w:rPr>
          <w:rFonts w:cs="Times New Roman"/>
        </w:rPr>
        <w:t xml:space="preserve"> m. skirta</w:t>
      </w:r>
      <w:r w:rsidR="004C00BC" w:rsidRPr="00130AD2">
        <w:br/>
      </w:r>
      <w:r>
        <w:rPr>
          <w:rFonts w:cs="Times New Roman"/>
        </w:rPr>
        <w:t>100</w:t>
      </w:r>
      <w:r w:rsidRPr="00CB5B53">
        <w:rPr>
          <w:rFonts w:cs="Times New Roman"/>
        </w:rPr>
        <w:t>,</w:t>
      </w:r>
      <w:r>
        <w:rPr>
          <w:rFonts w:cs="Times New Roman"/>
        </w:rPr>
        <w:t>8</w:t>
      </w:r>
      <w:r w:rsidRPr="00CB5B53">
        <w:rPr>
          <w:rFonts w:cs="Times New Roman"/>
        </w:rPr>
        <w:t xml:space="preserve"> tūkst. Eur (202</w:t>
      </w:r>
      <w:r>
        <w:rPr>
          <w:rFonts w:cs="Times New Roman"/>
        </w:rPr>
        <w:t>1</w:t>
      </w:r>
      <w:r w:rsidRPr="00CB5B53">
        <w:rPr>
          <w:rFonts w:cs="Times New Roman"/>
        </w:rPr>
        <w:t xml:space="preserve"> m. – 9</w:t>
      </w:r>
      <w:r>
        <w:rPr>
          <w:rFonts w:cs="Times New Roman"/>
        </w:rPr>
        <w:t>5</w:t>
      </w:r>
      <w:r w:rsidRPr="00CB5B53">
        <w:rPr>
          <w:rFonts w:cs="Times New Roman"/>
        </w:rPr>
        <w:t>,</w:t>
      </w:r>
      <w:r>
        <w:rPr>
          <w:rFonts w:cs="Times New Roman"/>
        </w:rPr>
        <w:t>7</w:t>
      </w:r>
      <w:r w:rsidRPr="00CB5B53">
        <w:rPr>
          <w:rFonts w:cs="Times New Roman"/>
        </w:rPr>
        <w:t xml:space="preserve"> tūkst. Eur) lėšų iš valstybės biudžeto valstybės perduotai savivaldybėms funkcijai atlikti</w:t>
      </w:r>
      <w:r w:rsidRPr="00414830">
        <w:rPr>
          <w:rFonts w:cs="Times New Roman"/>
        </w:rPr>
        <w:t>. Panaudota 99,7 proc. skirtų lėšų. 2022 m. įdarbinti 49 darbuotojai, 2021 m. – 44</w:t>
      </w:r>
      <w:r w:rsidRPr="00414830">
        <w:rPr>
          <w:rFonts w:cs="Times New Roman"/>
          <w:color w:val="000000"/>
        </w:rPr>
        <w:t xml:space="preserve"> da</w:t>
      </w:r>
      <w:r w:rsidRPr="00414830">
        <w:rPr>
          <w:rFonts w:cs="Times New Roman"/>
        </w:rPr>
        <w:t>rbuotojai.</w:t>
      </w:r>
    </w:p>
    <w:p w14:paraId="75525019" w14:textId="77777777" w:rsidR="00627429" w:rsidRPr="00CB5B53" w:rsidRDefault="00627429" w:rsidP="00627429">
      <w:pPr>
        <w:pStyle w:val="Default"/>
        <w:ind w:firstLine="993"/>
        <w:jc w:val="both"/>
      </w:pPr>
      <w:r w:rsidRPr="00821950">
        <w:rPr>
          <w:color w:val="auto"/>
        </w:rPr>
        <w:t>Savivaldybės administracija organizavo ir vykdė Savivaldybės administracijos nuosavybės teise ir valstybės patikėjimo teise apskaitomo ilgalaikio</w:t>
      </w:r>
      <w:r w:rsidRPr="00CB5B53">
        <w:t>, trumpalaikio ir nematerialiojo, atiduoto ir gauto panaudai ilgalaikio materialiojo turto apskaitą. Nustatytais terminais pateikė reikiamas ataskaitas, suderino likučius su tiekėjais, rangovais ir pirkėjais, skaičiavo ilgalaikio materialaus turto amortizaciją, nematerialaus turto nusidėvėjimą, nuvertėjimą, perkainavimą. Savivaldybės administracijos buhalterinėje apskaitoje apskaitomas ilgalaikis materialusis, nematerialusis ir finansinis turtas:</w:t>
      </w:r>
    </w:p>
    <w:p w14:paraId="71D7BB0D" w14:textId="77777777" w:rsidR="00627429" w:rsidRPr="00862EEC" w:rsidRDefault="00627429" w:rsidP="00627429">
      <w:pPr>
        <w:rPr>
          <w:szCs w:val="24"/>
        </w:rPr>
      </w:pPr>
      <w:bookmarkStart w:id="0" w:name="_Hlk62811368"/>
      <w:r w:rsidRPr="00CB5B53">
        <w:rPr>
          <w:szCs w:val="24"/>
        </w:rPr>
        <w:t xml:space="preserve">- Panevėžio rajono savivaldybės administracijos patikėjimo </w:t>
      </w:r>
      <w:r w:rsidRPr="00862EEC">
        <w:rPr>
          <w:szCs w:val="24"/>
        </w:rPr>
        <w:t xml:space="preserve">teise valdomo, valstybei nuosavybės teise priklausančio ilgalaikio turto 2022 m. gruodžio 31 d. įsigijimo savikaina – </w:t>
      </w:r>
      <w:r w:rsidRPr="00862EEC">
        <w:br/>
      </w:r>
      <w:r w:rsidRPr="00862EEC">
        <w:rPr>
          <w:szCs w:val="24"/>
        </w:rPr>
        <w:t>3 673,1 tūkst. Eur, balansinė (likutinė vertė) – 16 626,2 tūkst. Eur;</w:t>
      </w:r>
    </w:p>
    <w:p w14:paraId="7C2FD82E" w14:textId="77777777" w:rsidR="00627429" w:rsidRPr="00862EEC" w:rsidRDefault="00627429" w:rsidP="00627429">
      <w:pPr>
        <w:rPr>
          <w:szCs w:val="24"/>
        </w:rPr>
      </w:pPr>
      <w:r w:rsidRPr="00862EEC">
        <w:rPr>
          <w:szCs w:val="24"/>
        </w:rPr>
        <w:t xml:space="preserve">- Panevėžio rajono savivaldybės administracijos patikėjimo teise valdomo, savivaldybei nuosavybės teise priklausančio ilgalaikio turto 2022 m. gruodžio 31 d. įsigijimo savikaina – </w:t>
      </w:r>
      <w:r w:rsidRPr="00862EEC">
        <w:br/>
      </w:r>
      <w:r w:rsidRPr="00862EEC">
        <w:rPr>
          <w:szCs w:val="24"/>
        </w:rPr>
        <w:t xml:space="preserve"> 84 845,8 tūkst. Eur, balansinė (likutinė vertė) – 40 650,8 tūkst. Eur;</w:t>
      </w:r>
    </w:p>
    <w:p w14:paraId="528563A8" w14:textId="77777777" w:rsidR="00627429" w:rsidRPr="00CB5B53" w:rsidRDefault="00627429" w:rsidP="00627429">
      <w:pPr>
        <w:rPr>
          <w:szCs w:val="24"/>
        </w:rPr>
      </w:pPr>
      <w:r w:rsidRPr="00CB5B53">
        <w:rPr>
          <w:color w:val="000000"/>
          <w:szCs w:val="24"/>
        </w:rPr>
        <w:t xml:space="preserve">- ilgalaikio finansinio turto investicijų vertė – 7 </w:t>
      </w:r>
      <w:r>
        <w:rPr>
          <w:color w:val="000000"/>
          <w:szCs w:val="24"/>
        </w:rPr>
        <w:t>819</w:t>
      </w:r>
      <w:r w:rsidRPr="00CB5B53">
        <w:rPr>
          <w:color w:val="000000"/>
          <w:szCs w:val="24"/>
        </w:rPr>
        <w:t>,</w:t>
      </w:r>
      <w:r>
        <w:rPr>
          <w:color w:val="000000"/>
          <w:szCs w:val="24"/>
        </w:rPr>
        <w:t>4</w:t>
      </w:r>
      <w:r w:rsidRPr="00CB5B53">
        <w:rPr>
          <w:color w:val="000000"/>
          <w:szCs w:val="24"/>
        </w:rPr>
        <w:t xml:space="preserve"> tūkst. Eur </w:t>
      </w:r>
      <w:r w:rsidRPr="00CB5B53">
        <w:rPr>
          <w:szCs w:val="24"/>
        </w:rPr>
        <w:t>(202</w:t>
      </w:r>
      <w:r>
        <w:rPr>
          <w:szCs w:val="24"/>
        </w:rPr>
        <w:t>1</w:t>
      </w:r>
      <w:r w:rsidRPr="00CB5B53">
        <w:rPr>
          <w:szCs w:val="24"/>
        </w:rPr>
        <w:t xml:space="preserve"> m. – </w:t>
      </w:r>
      <w:r w:rsidRPr="00CB5B53">
        <w:rPr>
          <w:szCs w:val="24"/>
        </w:rPr>
        <w:br/>
      </w:r>
      <w:r>
        <w:rPr>
          <w:color w:val="000000"/>
          <w:szCs w:val="24"/>
        </w:rPr>
        <w:t>7</w:t>
      </w:r>
      <w:r w:rsidRPr="00CB5B53">
        <w:rPr>
          <w:color w:val="000000"/>
          <w:szCs w:val="24"/>
        </w:rPr>
        <w:t xml:space="preserve"> </w:t>
      </w:r>
      <w:bookmarkEnd w:id="0"/>
      <w:r>
        <w:rPr>
          <w:color w:val="000000"/>
          <w:szCs w:val="24"/>
        </w:rPr>
        <w:t>273</w:t>
      </w:r>
      <w:r w:rsidRPr="00CB5B53">
        <w:rPr>
          <w:color w:val="000000"/>
          <w:szCs w:val="24"/>
        </w:rPr>
        <w:t>,</w:t>
      </w:r>
      <w:r>
        <w:rPr>
          <w:color w:val="000000"/>
          <w:szCs w:val="24"/>
        </w:rPr>
        <w:t>7</w:t>
      </w:r>
      <w:r w:rsidRPr="00CB5B53">
        <w:rPr>
          <w:color w:val="000000"/>
          <w:szCs w:val="24"/>
        </w:rPr>
        <w:t xml:space="preserve"> </w:t>
      </w:r>
      <w:r w:rsidRPr="00CB5B53">
        <w:rPr>
          <w:szCs w:val="24"/>
        </w:rPr>
        <w:t>tūkst. Eur), pokytį lėmė papildomi dalininko įnašai į kontroliuojamus viešojo sektoriaus subjektus.</w:t>
      </w:r>
    </w:p>
    <w:p w14:paraId="624D031D" w14:textId="4A1D93DB" w:rsidR="00627429" w:rsidRPr="00CB5B53" w:rsidRDefault="00627429" w:rsidP="00627429">
      <w:pPr>
        <w:rPr>
          <w:szCs w:val="24"/>
        </w:rPr>
      </w:pPr>
      <w:r w:rsidRPr="00CB5B53">
        <w:rPr>
          <w:szCs w:val="24"/>
        </w:rPr>
        <w:t xml:space="preserve">Savivaldybės administracijos biudžeto lėšų mokėtinų sumų likutis ataskaitinių metų pabaigoje – </w:t>
      </w:r>
      <w:r>
        <w:rPr>
          <w:szCs w:val="24"/>
        </w:rPr>
        <w:t>1 517</w:t>
      </w:r>
      <w:r w:rsidRPr="00CB5B53">
        <w:rPr>
          <w:szCs w:val="24"/>
        </w:rPr>
        <w:t>,</w:t>
      </w:r>
      <w:r>
        <w:rPr>
          <w:szCs w:val="24"/>
        </w:rPr>
        <w:t>0</w:t>
      </w:r>
      <w:r w:rsidRPr="00CB5B53">
        <w:rPr>
          <w:szCs w:val="24"/>
        </w:rPr>
        <w:t xml:space="preserve"> tūkst. Eur. </w:t>
      </w:r>
      <w:r w:rsidR="001C6CCB">
        <w:rPr>
          <w:szCs w:val="24"/>
        </w:rPr>
        <w:t>Palyginti</w:t>
      </w:r>
      <w:r w:rsidRPr="00CB5B53">
        <w:rPr>
          <w:szCs w:val="24"/>
        </w:rPr>
        <w:t xml:space="preserve"> su 202</w:t>
      </w:r>
      <w:r>
        <w:rPr>
          <w:szCs w:val="24"/>
        </w:rPr>
        <w:t>1</w:t>
      </w:r>
      <w:r w:rsidRPr="00CB5B53">
        <w:rPr>
          <w:szCs w:val="24"/>
        </w:rPr>
        <w:t xml:space="preserve"> </w:t>
      </w:r>
      <w:r>
        <w:rPr>
          <w:szCs w:val="24"/>
        </w:rPr>
        <w:t>m.</w:t>
      </w:r>
      <w:r w:rsidRPr="00CB5B53">
        <w:rPr>
          <w:szCs w:val="24"/>
        </w:rPr>
        <w:t xml:space="preserve"> pabaigos duomenimis, mokėtinos sumos </w:t>
      </w:r>
      <w:r>
        <w:rPr>
          <w:szCs w:val="24"/>
        </w:rPr>
        <w:t>padidėjo</w:t>
      </w:r>
      <w:r w:rsidRPr="00CB5B53">
        <w:rPr>
          <w:szCs w:val="24"/>
        </w:rPr>
        <w:t xml:space="preserve"> </w:t>
      </w:r>
      <w:r>
        <w:rPr>
          <w:szCs w:val="24"/>
        </w:rPr>
        <w:t>395</w:t>
      </w:r>
      <w:r w:rsidRPr="00CB5B53">
        <w:rPr>
          <w:szCs w:val="24"/>
        </w:rPr>
        <w:t>,</w:t>
      </w:r>
      <w:r>
        <w:rPr>
          <w:szCs w:val="24"/>
        </w:rPr>
        <w:t>3</w:t>
      </w:r>
      <w:r w:rsidRPr="00CB5B53">
        <w:rPr>
          <w:szCs w:val="24"/>
        </w:rPr>
        <w:t xml:space="preserve"> tūkst. Eur. </w:t>
      </w:r>
    </w:p>
    <w:p w14:paraId="40125759" w14:textId="77777777" w:rsidR="00627429" w:rsidRPr="00D6650D" w:rsidRDefault="00627429" w:rsidP="0045735F">
      <w:pPr>
        <w:rPr>
          <w:i/>
          <w:szCs w:val="24"/>
        </w:rPr>
      </w:pPr>
    </w:p>
    <w:p w14:paraId="79F751CC" w14:textId="77777777" w:rsidR="00A1443B" w:rsidRPr="00D6650D" w:rsidRDefault="00A1443B" w:rsidP="00D97182">
      <w:pPr>
        <w:pStyle w:val="Antrats1"/>
      </w:pPr>
      <w:r w:rsidRPr="00D6650D">
        <w:t>IV SKYRIUS</w:t>
      </w:r>
    </w:p>
    <w:p w14:paraId="049C2D11" w14:textId="2009FE7D" w:rsidR="00BD520D" w:rsidRPr="00D6650D" w:rsidRDefault="00BD520D" w:rsidP="00D97182">
      <w:pPr>
        <w:pStyle w:val="Antrats1"/>
      </w:pPr>
      <w:r w:rsidRPr="00D6650D">
        <w:t>VIEŠIEJI PIRKIMAI</w:t>
      </w:r>
    </w:p>
    <w:p w14:paraId="7679A370" w14:textId="77777777" w:rsidR="00200A60" w:rsidRPr="00D6650D" w:rsidRDefault="00200A60" w:rsidP="00EF3034">
      <w:pPr>
        <w:rPr>
          <w:szCs w:val="24"/>
        </w:rPr>
      </w:pPr>
    </w:p>
    <w:p w14:paraId="6A69AF0B" w14:textId="364C329D" w:rsidR="00D6650D" w:rsidRPr="00A26F21" w:rsidRDefault="00D6650D" w:rsidP="00D6650D">
      <w:pPr>
        <w:pStyle w:val="NoSpacing"/>
        <w:ind w:firstLine="851"/>
        <w:jc w:val="both"/>
        <w:rPr>
          <w:szCs w:val="24"/>
        </w:rPr>
      </w:pPr>
      <w:r w:rsidRPr="007411B3">
        <w:rPr>
          <w:szCs w:val="24"/>
        </w:rPr>
        <w:t xml:space="preserve">Panevėžio rajono savivaldybės administracijoje reikalingų prekių, paslaugų ir darbų pirkimus atlieka Savivaldybės administracijos </w:t>
      </w:r>
      <w:r w:rsidRPr="00A26F21">
        <w:rPr>
          <w:szCs w:val="24"/>
        </w:rPr>
        <w:t xml:space="preserve">direktoriaus įsakymais sudaryta Viešųjų pirkimų komisija (toliau – Komisija) ir paskirti pirkimų organizatoriai. Savivaldybės administracijoje registruojamos viešojo pirkimo paraiškos tiekėjui parinkti </w:t>
      </w:r>
      <w:r w:rsidR="00431CDC">
        <w:rPr>
          <w:szCs w:val="24"/>
        </w:rPr>
        <w:t>ir</w:t>
      </w:r>
      <w:r w:rsidRPr="00A26F21">
        <w:rPr>
          <w:szCs w:val="24"/>
        </w:rPr>
        <w:t xml:space="preserve"> mažos vertės viešojo pirkimo tiekėjų apklausos pažymos, registruojami komisijos posėdžių protokolai, rengiamos atliktų viešųjų pirkimų procedūrų ataskaitos, sudaromas ir pildomas bei tikslinamas einamųjų metų viešųjų pirkimų planas. </w:t>
      </w:r>
    </w:p>
    <w:p w14:paraId="736D20EB" w14:textId="48FE9A74" w:rsidR="00D6650D" w:rsidRPr="00A26F21" w:rsidRDefault="00D6650D" w:rsidP="00431CDC">
      <w:pPr>
        <w:pStyle w:val="NoSpacing"/>
        <w:ind w:firstLine="851"/>
        <w:jc w:val="both"/>
        <w:rPr>
          <w:szCs w:val="24"/>
        </w:rPr>
      </w:pPr>
      <w:r w:rsidRPr="00A26F21">
        <w:rPr>
          <w:szCs w:val="24"/>
        </w:rPr>
        <w:t>2022 m. buvo užregistruota 51 paraiška tiekėjui parinkti, skirtos Komisijai atlikti pirkimus, ir 928 mažos vertės viešojo pirkimo tiekėjų apklausos pažymos. Visi Komisijos vykdomi pirkimai atliekami elektroninėmis priemonėmis – centrinėje viešųjų pirkimų informacinėje sistemoje</w:t>
      </w:r>
      <w:r w:rsidRPr="00A26F21">
        <w:t xml:space="preserve"> </w:t>
      </w:r>
      <w:r w:rsidRPr="00A26F21">
        <w:rPr>
          <w:szCs w:val="24"/>
        </w:rPr>
        <w:t xml:space="preserve">(toliau – CVP IS), pirkimo organizatoriai skelbiamos apklausos pirkimus atlieka CVP IS ir </w:t>
      </w:r>
      <w:r w:rsidR="00431CDC">
        <w:rPr>
          <w:szCs w:val="24"/>
        </w:rPr>
        <w:t>(</w:t>
      </w:r>
      <w:r w:rsidRPr="00A26F21">
        <w:rPr>
          <w:szCs w:val="24"/>
        </w:rPr>
        <w:t>ar</w:t>
      </w:r>
      <w:r w:rsidR="00431CDC">
        <w:rPr>
          <w:szCs w:val="24"/>
        </w:rPr>
        <w:t>)</w:t>
      </w:r>
      <w:r w:rsidRPr="00A26F21">
        <w:rPr>
          <w:szCs w:val="24"/>
        </w:rPr>
        <w:t xml:space="preserve"> per centrinę perkančiąją organizaciją (toliau </w:t>
      </w:r>
      <w:r w:rsidR="00431CDC">
        <w:rPr>
          <w:szCs w:val="24"/>
        </w:rPr>
        <w:t>–</w:t>
      </w:r>
      <w:r w:rsidRPr="00A26F21">
        <w:rPr>
          <w:szCs w:val="24"/>
        </w:rPr>
        <w:t xml:space="preserve"> CPO).</w:t>
      </w:r>
    </w:p>
    <w:p w14:paraId="3C94D51A" w14:textId="213C3944" w:rsidR="00D6650D" w:rsidRPr="00A26F21" w:rsidRDefault="00D6650D" w:rsidP="00D6650D">
      <w:pPr>
        <w:pStyle w:val="NoSpacing"/>
        <w:ind w:firstLine="851"/>
        <w:jc w:val="both"/>
        <w:rPr>
          <w:szCs w:val="24"/>
        </w:rPr>
      </w:pPr>
      <w:r w:rsidRPr="00A26F21">
        <w:rPr>
          <w:szCs w:val="24"/>
        </w:rPr>
        <w:t xml:space="preserve">Komisija 2022 m. skelbė 46 viešuosius pirkimus: </w:t>
      </w:r>
      <w:r w:rsidR="00431CDC" w:rsidRPr="00A26F21">
        <w:rPr>
          <w:szCs w:val="24"/>
        </w:rPr>
        <w:t>17</w:t>
      </w:r>
      <w:r w:rsidR="00431CDC">
        <w:rPr>
          <w:szCs w:val="24"/>
        </w:rPr>
        <w:t xml:space="preserve"> </w:t>
      </w:r>
      <w:r w:rsidRPr="00A26F21">
        <w:rPr>
          <w:szCs w:val="24"/>
        </w:rPr>
        <w:t>supaprastint</w:t>
      </w:r>
      <w:r w:rsidR="00431CDC">
        <w:rPr>
          <w:szCs w:val="24"/>
        </w:rPr>
        <w:t>ų</w:t>
      </w:r>
      <w:r w:rsidRPr="00A26F21">
        <w:rPr>
          <w:szCs w:val="24"/>
        </w:rPr>
        <w:t xml:space="preserve"> atvir</w:t>
      </w:r>
      <w:r w:rsidR="00431CDC">
        <w:rPr>
          <w:szCs w:val="24"/>
        </w:rPr>
        <w:t>ų</w:t>
      </w:r>
      <w:r w:rsidRPr="00A26F21">
        <w:rPr>
          <w:szCs w:val="24"/>
        </w:rPr>
        <w:t xml:space="preserve"> konkurs</w:t>
      </w:r>
      <w:r w:rsidR="00431CDC">
        <w:rPr>
          <w:szCs w:val="24"/>
        </w:rPr>
        <w:t>ų</w:t>
      </w:r>
      <w:r w:rsidRPr="00A26F21">
        <w:rPr>
          <w:szCs w:val="24"/>
        </w:rPr>
        <w:t>,</w:t>
      </w:r>
      <w:r w:rsidR="004C00BC" w:rsidRPr="004C00BC">
        <w:rPr>
          <w:szCs w:val="24"/>
        </w:rPr>
        <w:t xml:space="preserve"> </w:t>
      </w:r>
      <w:r w:rsidR="004C00BC" w:rsidRPr="00130AD2">
        <w:rPr>
          <w:szCs w:val="24"/>
        </w:rPr>
        <w:br/>
      </w:r>
      <w:r w:rsidR="00431CDC" w:rsidRPr="00A26F21">
        <w:rPr>
          <w:szCs w:val="24"/>
        </w:rPr>
        <w:t>18</w:t>
      </w:r>
      <w:r w:rsidR="00431CDC">
        <w:rPr>
          <w:szCs w:val="24"/>
        </w:rPr>
        <w:t xml:space="preserve"> </w:t>
      </w:r>
      <w:r w:rsidRPr="00A26F21">
        <w:rPr>
          <w:szCs w:val="24"/>
        </w:rPr>
        <w:t>skelbiam</w:t>
      </w:r>
      <w:r w:rsidR="00431CDC">
        <w:rPr>
          <w:szCs w:val="24"/>
        </w:rPr>
        <w:t>ų</w:t>
      </w:r>
      <w:r w:rsidRPr="00A26F21">
        <w:rPr>
          <w:szCs w:val="24"/>
        </w:rPr>
        <w:t xml:space="preserve"> apklaus</w:t>
      </w:r>
      <w:r w:rsidR="00431CDC">
        <w:rPr>
          <w:szCs w:val="24"/>
        </w:rPr>
        <w:t>ų</w:t>
      </w:r>
      <w:r w:rsidRPr="00A26F21">
        <w:rPr>
          <w:szCs w:val="24"/>
        </w:rPr>
        <w:t>, 11 skelbtų viešųjų pirkimų neįvyko – 6 pirkimams negauta nė vieno pasiūlymo, 5 pirkim</w:t>
      </w:r>
      <w:r w:rsidR="00431CDC">
        <w:rPr>
          <w:szCs w:val="24"/>
        </w:rPr>
        <w:t>ų</w:t>
      </w:r>
      <w:r w:rsidRPr="00A26F21">
        <w:rPr>
          <w:szCs w:val="24"/>
        </w:rPr>
        <w:t xml:space="preserve"> buvo atmesti visi gauti pasiūlymai kaip neatitinkantys pirkimo dokumentuose nustatytų reikalavimų</w:t>
      </w:r>
      <w:r w:rsidR="00431CDC">
        <w:rPr>
          <w:szCs w:val="24"/>
        </w:rPr>
        <w:t>.</w:t>
      </w:r>
      <w:r w:rsidRPr="00A26F21">
        <w:rPr>
          <w:szCs w:val="24"/>
        </w:rPr>
        <w:t xml:space="preserve"> </w:t>
      </w:r>
      <w:r w:rsidR="00431CDC">
        <w:rPr>
          <w:szCs w:val="24"/>
        </w:rPr>
        <w:t>Du</w:t>
      </w:r>
      <w:r w:rsidRPr="00A26F21">
        <w:rPr>
          <w:szCs w:val="24"/>
        </w:rPr>
        <w:t xml:space="preserve"> pirkimai vykdyti pagal įgaliojimus</w:t>
      </w:r>
      <w:r w:rsidR="00431CDC">
        <w:rPr>
          <w:szCs w:val="24"/>
        </w:rPr>
        <w:t>,</w:t>
      </w:r>
      <w:r w:rsidRPr="00A26F21">
        <w:rPr>
          <w:szCs w:val="24"/>
        </w:rPr>
        <w:t xml:space="preserve"> </w:t>
      </w:r>
      <w:r w:rsidRPr="00A26F21">
        <w:rPr>
          <w:szCs w:val="24"/>
        </w:rPr>
        <w:softHyphen/>
        <w:t>vienas atviras (supaprastintas) pirkimas (sudaryta sutartis 802 860,41 Eur sumai) ir viena skelbiama apklausa (sudaryta sutartis</w:t>
      </w:r>
      <w:r w:rsidR="004C00BC" w:rsidRPr="00130AD2">
        <w:rPr>
          <w:szCs w:val="24"/>
        </w:rPr>
        <w:br/>
      </w:r>
      <w:r w:rsidRPr="00A26F21">
        <w:rPr>
          <w:szCs w:val="24"/>
        </w:rPr>
        <w:t xml:space="preserve">164 905,46 Eur sumai). Įvykusių </w:t>
      </w:r>
      <w:r w:rsidR="00431CDC">
        <w:rPr>
          <w:szCs w:val="24"/>
        </w:rPr>
        <w:t>S</w:t>
      </w:r>
      <w:r w:rsidRPr="00A26F21">
        <w:rPr>
          <w:szCs w:val="24"/>
        </w:rPr>
        <w:t xml:space="preserve">avivaldybės administracijos supaprastintų atvirų konkursų pirkimų vertė 4 705 615,08 Eur (sudaryta 17 sutarčių). Skelbiamos apklausos įvykusių pirkimų vertė – </w:t>
      </w:r>
      <w:r w:rsidR="004C00BC" w:rsidRPr="00130AD2">
        <w:rPr>
          <w:szCs w:val="24"/>
        </w:rPr>
        <w:br/>
      </w:r>
      <w:r w:rsidRPr="00A26F21">
        <w:rPr>
          <w:szCs w:val="24"/>
        </w:rPr>
        <w:t xml:space="preserve">3 392 550,72 Eur (sudarytos 29 pirkimo sutartys). Bendra visų komisijos įvykdytų </w:t>
      </w:r>
      <w:r w:rsidR="00431CDC">
        <w:rPr>
          <w:szCs w:val="24"/>
        </w:rPr>
        <w:t>S</w:t>
      </w:r>
      <w:r w:rsidRPr="00A26F21">
        <w:rPr>
          <w:szCs w:val="24"/>
        </w:rPr>
        <w:t xml:space="preserve">avivaldybės </w:t>
      </w:r>
      <w:r w:rsidRPr="00A26F21">
        <w:rPr>
          <w:szCs w:val="24"/>
        </w:rPr>
        <w:lastRenderedPageBreak/>
        <w:t>administracijos pirkimų vertė siekia 8 098 165,80 Eur, o kartu su atliktais pirkimais pagal įgaliojimus 9 065 931,67 Eur.  Per 2022 m. Komisija į posėdžius rinkosi 195 kartus.</w:t>
      </w:r>
    </w:p>
    <w:p w14:paraId="34C0187E" w14:textId="28ECD40C" w:rsidR="00D6650D" w:rsidRPr="00A26F21" w:rsidRDefault="00431CDC" w:rsidP="00D6650D">
      <w:pPr>
        <w:pStyle w:val="NoSpacing"/>
        <w:tabs>
          <w:tab w:val="left" w:pos="567"/>
          <w:tab w:val="left" w:pos="709"/>
        </w:tabs>
        <w:ind w:firstLine="851"/>
        <w:jc w:val="both"/>
        <w:rPr>
          <w:szCs w:val="24"/>
        </w:rPr>
      </w:pPr>
      <w:r>
        <w:t>Savivaldybės a</w:t>
      </w:r>
      <w:r w:rsidR="00D6650D" w:rsidRPr="00A26F21">
        <w:t xml:space="preserve">dministracijoje </w:t>
      </w:r>
      <w:r w:rsidR="00D6650D" w:rsidRPr="00A26F21">
        <w:rPr>
          <w:szCs w:val="24"/>
        </w:rPr>
        <w:t xml:space="preserve">buvo užregistruotos 928 tiekėjų apklausos pažymos, pagal kurias buvo atliktos skelbiamos ir neskelbiamos apklausos. Sudaryta sutarčių už 1 874 775,15 Eur. Pirkimo organizatoriai atliko 18 mažos vertės skelbiamų pirkimų CVP IS priemonėmis, po kurių sudaryta sutarčių už 655 377,34 Eur, įvykdyti 29 pirkimai per CPO.LT, po kurių sudaryta sutarčių už </w:t>
      </w:r>
      <w:r w:rsidR="00D6650D" w:rsidRPr="00A26F21">
        <w:br/>
      </w:r>
      <w:r w:rsidR="00D6650D" w:rsidRPr="00A26F21">
        <w:rPr>
          <w:szCs w:val="24"/>
        </w:rPr>
        <w:t xml:space="preserve">977 664,16 Eur. </w:t>
      </w:r>
    </w:p>
    <w:p w14:paraId="48786FA4" w14:textId="77777777" w:rsidR="00D6650D" w:rsidRPr="00A26F21" w:rsidRDefault="00D6650D" w:rsidP="00D6650D">
      <w:pPr>
        <w:pStyle w:val="NoSpacing"/>
        <w:ind w:firstLine="851"/>
        <w:jc w:val="both"/>
        <w:rPr>
          <w:szCs w:val="24"/>
        </w:rPr>
      </w:pPr>
      <w:r w:rsidRPr="00A26F21">
        <w:rPr>
          <w:szCs w:val="24"/>
        </w:rPr>
        <w:t xml:space="preserve">Seniūnijų pirkimo organizatoriai 2022 m. atliko 559 mažos vertės pirkimus, kurių vertė siekė 1 098 412,19 Eur. </w:t>
      </w:r>
    </w:p>
    <w:p w14:paraId="4F5FC690" w14:textId="4DBC6E7C" w:rsidR="00D6650D" w:rsidRPr="00A26F21" w:rsidRDefault="00D6650D" w:rsidP="00D6650D">
      <w:r w:rsidRPr="00A26F21">
        <w:rPr>
          <w:szCs w:val="24"/>
        </w:rPr>
        <w:t>Iš viso per 2022 m. Komisija ir pirkimo organizatoriai (kartu su seniūnijomis) atliko</w:t>
      </w:r>
      <w:r w:rsidR="004C00BC" w:rsidRPr="00130AD2">
        <w:rPr>
          <w:szCs w:val="24"/>
        </w:rPr>
        <w:br/>
      </w:r>
      <w:r w:rsidRPr="00A26F21">
        <w:rPr>
          <w:szCs w:val="24"/>
        </w:rPr>
        <w:t xml:space="preserve">1 533 viešųjų pirkimų procedūras už 10 164 343,86 Eur. </w:t>
      </w:r>
    </w:p>
    <w:p w14:paraId="28514FF1" w14:textId="4A57C735" w:rsidR="00D6650D" w:rsidRDefault="00D6650D" w:rsidP="00D6650D">
      <w:pPr>
        <w:rPr>
          <w:szCs w:val="24"/>
        </w:rPr>
      </w:pPr>
      <w:r w:rsidRPr="00A26F21">
        <w:t xml:space="preserve">Savivaldybės administracija </w:t>
      </w:r>
      <w:r w:rsidRPr="00A26F21">
        <w:rPr>
          <w:szCs w:val="24"/>
        </w:rPr>
        <w:t xml:space="preserve">2022 m. parengė numatomų vykdyti viešųjų pirkimų planą, Viešųjų pirkimų tarnybai </w:t>
      </w:r>
      <w:r w:rsidR="00CA783C" w:rsidRPr="00A26F21">
        <w:rPr>
          <w:szCs w:val="24"/>
        </w:rPr>
        <w:t xml:space="preserve">pateikė </w:t>
      </w:r>
      <w:r w:rsidRPr="00A26F21">
        <w:rPr>
          <w:szCs w:val="24"/>
        </w:rPr>
        <w:t xml:space="preserve">metinę </w:t>
      </w:r>
      <w:r w:rsidRPr="007411B3">
        <w:rPr>
          <w:szCs w:val="24"/>
        </w:rPr>
        <w:t>pirkimų ataskaitą (Atn-3), CVP IS</w:t>
      </w:r>
      <w:r w:rsidR="00CA783C" w:rsidRPr="00CA783C">
        <w:rPr>
          <w:szCs w:val="24"/>
        </w:rPr>
        <w:t xml:space="preserve"> </w:t>
      </w:r>
      <w:r w:rsidR="00CA783C" w:rsidRPr="007411B3">
        <w:rPr>
          <w:szCs w:val="24"/>
        </w:rPr>
        <w:t>paskelbė Viešųjų pirkimų suvestinę</w:t>
      </w:r>
      <w:r w:rsidRPr="007411B3">
        <w:rPr>
          <w:szCs w:val="24"/>
        </w:rPr>
        <w:t xml:space="preserve">, Viešųjų pirkimų tarnybai </w:t>
      </w:r>
      <w:r w:rsidR="00CA783C" w:rsidRPr="007411B3">
        <w:rPr>
          <w:szCs w:val="24"/>
        </w:rPr>
        <w:t>pateikė</w:t>
      </w:r>
      <w:r w:rsidR="00CA783C" w:rsidRPr="00321D6E">
        <w:rPr>
          <w:szCs w:val="24"/>
        </w:rPr>
        <w:t xml:space="preserve"> </w:t>
      </w:r>
      <w:r w:rsidRPr="00321D6E">
        <w:rPr>
          <w:szCs w:val="24"/>
        </w:rPr>
        <w:t>16 pirkimo procedūrų</w:t>
      </w:r>
      <w:r w:rsidRPr="007411B3">
        <w:rPr>
          <w:szCs w:val="24"/>
        </w:rPr>
        <w:t xml:space="preserve"> ataskait</w:t>
      </w:r>
      <w:r>
        <w:rPr>
          <w:szCs w:val="24"/>
        </w:rPr>
        <w:t>ų</w:t>
      </w:r>
      <w:r w:rsidRPr="007411B3">
        <w:rPr>
          <w:szCs w:val="24"/>
        </w:rPr>
        <w:t xml:space="preserve"> (Atn-1), </w:t>
      </w:r>
      <w:r w:rsidRPr="00321D6E">
        <w:rPr>
          <w:szCs w:val="24"/>
        </w:rPr>
        <w:t>3 skelbimus</w:t>
      </w:r>
      <w:r w:rsidRPr="007411B3">
        <w:rPr>
          <w:szCs w:val="24"/>
        </w:rPr>
        <w:t xml:space="preserve"> apie sutarties skyrimą (tarptautinis pirkimas), koregavo, tikslino ir papildė metinį viešųjų pirkimų planą </w:t>
      </w:r>
      <w:r w:rsidRPr="00BA1A48">
        <w:rPr>
          <w:szCs w:val="24"/>
        </w:rPr>
        <w:t>51 kartą</w:t>
      </w:r>
      <w:r w:rsidRPr="007411B3">
        <w:rPr>
          <w:szCs w:val="24"/>
        </w:rPr>
        <w:t xml:space="preserve">, užtikrino pirkimo verčių kontrolę, dalyvavo viešųjų pirkimų komisijos veikloje, konsultavo </w:t>
      </w:r>
      <w:r w:rsidR="00CA783C">
        <w:rPr>
          <w:szCs w:val="24"/>
        </w:rPr>
        <w:t xml:space="preserve">Savivaldybės </w:t>
      </w:r>
      <w:r w:rsidRPr="007411B3">
        <w:rPr>
          <w:szCs w:val="24"/>
        </w:rPr>
        <w:t>administracijos skyrių, padalinių, biudžetinių įstaigų darbuotojus viešųjų pirkimų vykdymo, viešinimo klausimais, savivaldybės interneto svetainėje viešino informaciją apie skelbiamus viešuosius pirkimus, kartu su nuorodomis į paskelbtus dokumentus CVP IS, savivaldybės interneto svetainėje viešino informaciją apie 202</w:t>
      </w:r>
      <w:r>
        <w:rPr>
          <w:szCs w:val="24"/>
        </w:rPr>
        <w:t>2</w:t>
      </w:r>
      <w:r w:rsidRPr="007411B3">
        <w:rPr>
          <w:szCs w:val="24"/>
        </w:rPr>
        <w:t xml:space="preserve"> m. </w:t>
      </w:r>
      <w:r w:rsidR="00CA783C">
        <w:rPr>
          <w:szCs w:val="24"/>
        </w:rPr>
        <w:t>S</w:t>
      </w:r>
      <w:r w:rsidRPr="007411B3">
        <w:rPr>
          <w:szCs w:val="24"/>
        </w:rPr>
        <w:t>avivaldybės administracijoje įvykdytus mažos vertės pirkimus, pagal</w:t>
      </w:r>
      <w:r w:rsidRPr="007411B3">
        <w:rPr>
          <w:color w:val="FF0000"/>
          <w:szCs w:val="24"/>
        </w:rPr>
        <w:t xml:space="preserve"> </w:t>
      </w:r>
      <w:r w:rsidRPr="007411B3">
        <w:rPr>
          <w:szCs w:val="24"/>
        </w:rPr>
        <w:t>gautus tiekėjų prašymus nuolatos tikslino tiekėjų, pareiškusių iniciatyvą dalyvauti Panevėžio rajono savivaldybės administracijos rengiamuose viešuosiuose pirkimuose</w:t>
      </w:r>
      <w:r w:rsidR="00CA783C">
        <w:rPr>
          <w:szCs w:val="24"/>
        </w:rPr>
        <w:t>,</w:t>
      </w:r>
      <w:r w:rsidRPr="007411B3">
        <w:rPr>
          <w:szCs w:val="24"/>
        </w:rPr>
        <w:t xml:space="preserve"> sąrašą ir jį viešino savivaldybės internet</w:t>
      </w:r>
      <w:r w:rsidR="00CA783C">
        <w:rPr>
          <w:szCs w:val="24"/>
        </w:rPr>
        <w:t>o</w:t>
      </w:r>
      <w:r w:rsidRPr="007411B3">
        <w:rPr>
          <w:szCs w:val="24"/>
        </w:rPr>
        <w:t xml:space="preserve"> svetainėje, vykdė kitas teisės aktais nustatytas funkcijas.</w:t>
      </w:r>
    </w:p>
    <w:p w14:paraId="313CD2A5" w14:textId="24BA39E5" w:rsidR="00A1703A" w:rsidRPr="00D6650D" w:rsidRDefault="00A1703A" w:rsidP="00EF3034">
      <w:pPr>
        <w:pStyle w:val="NoSpacing"/>
        <w:ind w:firstLine="851"/>
        <w:jc w:val="both"/>
        <w:rPr>
          <w:szCs w:val="24"/>
        </w:rPr>
      </w:pPr>
    </w:p>
    <w:p w14:paraId="4E77EB7E" w14:textId="77777777" w:rsidR="00A1703A" w:rsidRPr="00D6650D" w:rsidRDefault="00A1703A" w:rsidP="00A1703A">
      <w:pPr>
        <w:pStyle w:val="Antrats1"/>
      </w:pPr>
      <w:r w:rsidRPr="00D6650D">
        <w:t>V SKYRIUS</w:t>
      </w:r>
    </w:p>
    <w:p w14:paraId="0569E01B" w14:textId="260DDF75" w:rsidR="00A1703A" w:rsidRPr="00D6650D" w:rsidRDefault="00A1703A" w:rsidP="00A1703A">
      <w:pPr>
        <w:pStyle w:val="Antrats1"/>
      </w:pPr>
      <w:r w:rsidRPr="00D6650D">
        <w:t>MOKESČIŲ ADMINISTRAVIMAS</w:t>
      </w:r>
    </w:p>
    <w:p w14:paraId="2894E71C" w14:textId="77777777" w:rsidR="00D6650D" w:rsidRPr="00D6650D" w:rsidRDefault="00D6650D" w:rsidP="00D6650D">
      <w:pPr>
        <w:pStyle w:val="NoSpacing"/>
        <w:tabs>
          <w:tab w:val="left" w:pos="567"/>
        </w:tabs>
        <w:ind w:firstLine="851"/>
        <w:jc w:val="both"/>
        <w:rPr>
          <w:szCs w:val="24"/>
        </w:rPr>
      </w:pPr>
    </w:p>
    <w:p w14:paraId="3A9E5FDE" w14:textId="2730D041" w:rsidR="00D6650D" w:rsidRPr="007411B3" w:rsidRDefault="00D6650D" w:rsidP="00D6650D">
      <w:pPr>
        <w:pStyle w:val="NoSpacing"/>
        <w:tabs>
          <w:tab w:val="left" w:pos="567"/>
        </w:tabs>
        <w:ind w:firstLine="851"/>
        <w:jc w:val="both"/>
        <w:rPr>
          <w:szCs w:val="24"/>
        </w:rPr>
      </w:pPr>
      <w:r w:rsidRPr="007411B3">
        <w:rPr>
          <w:szCs w:val="24"/>
        </w:rPr>
        <w:t>Pagal kompiuterinėse laikmenose pateiktus valstybės įmonės Registrų centro kadastrinius duomenis ir Nacionalinės žemės tarnybos prie Žemės ūkio ministerijos Panevėžio žemėtvarkos skyriaus teikiamus duomenis bei Panevėžio rajono savivaldybės tarybos sprendimais patvirtintą valstybinės žemės nuomos mokesčio Panevėžio rajono savivaldybėje tvarkos aprašą ir patvirtintus metinius valstybinės žemės nuomos mokesčio tarifus, apskaičiuoja</w:t>
      </w:r>
      <w:r w:rsidR="004C00BC">
        <w:rPr>
          <w:szCs w:val="24"/>
        </w:rPr>
        <w:t>mas</w:t>
      </w:r>
      <w:r w:rsidRPr="007411B3">
        <w:rPr>
          <w:szCs w:val="24"/>
        </w:rPr>
        <w:t xml:space="preserve"> valstybinės žemės nuomos mokest</w:t>
      </w:r>
      <w:r w:rsidR="004C00BC">
        <w:rPr>
          <w:szCs w:val="24"/>
        </w:rPr>
        <w:t>is</w:t>
      </w:r>
      <w:r w:rsidRPr="007411B3">
        <w:rPr>
          <w:szCs w:val="24"/>
        </w:rPr>
        <w:t xml:space="preserve"> juridiniams ir fiziniams asmenims. Valstybinės žemės nuomos mokestį </w:t>
      </w:r>
      <w:r w:rsidRPr="00A26F21">
        <w:rPr>
          <w:szCs w:val="24"/>
        </w:rPr>
        <w:t xml:space="preserve">Savivaldybė </w:t>
      </w:r>
      <w:r w:rsidRPr="007411B3">
        <w:rPr>
          <w:szCs w:val="24"/>
        </w:rPr>
        <w:t>administruoja naudodamasis žemės nuomos mokesčio apskaitos informacine sistema.</w:t>
      </w:r>
    </w:p>
    <w:p w14:paraId="68D0902D" w14:textId="59E18738" w:rsidR="00D6650D" w:rsidRPr="007411B3" w:rsidRDefault="00D6650D" w:rsidP="00D6650D">
      <w:pPr>
        <w:pStyle w:val="NoSpacing"/>
        <w:ind w:firstLine="851"/>
        <w:jc w:val="both"/>
        <w:rPr>
          <w:szCs w:val="24"/>
        </w:rPr>
      </w:pPr>
      <w:r w:rsidRPr="007411B3">
        <w:rPr>
          <w:szCs w:val="24"/>
        </w:rPr>
        <w:t xml:space="preserve">Valstybės įmonė Registrų centras teikia Panevėžio rajono </w:t>
      </w:r>
      <w:r w:rsidRPr="004C00BC">
        <w:rPr>
          <w:szCs w:val="24"/>
        </w:rPr>
        <w:t xml:space="preserve">savivaldybės teritorijos masinio žemės vertinimo ataskaitą ir sudarytus žemės verčių zonų žemėlapius. Nuo 2023 m. sausio 1 d. </w:t>
      </w:r>
      <w:r w:rsidRPr="00DB2EB6">
        <w:rPr>
          <w:szCs w:val="24"/>
        </w:rPr>
        <w:t>įsigalioja nauja žemės mokestinė vertė pagal naujai atlikto masinio žemės vertinimo rezultatus, o nuo 2022 m</w:t>
      </w:r>
      <w:r w:rsidR="00BB352D">
        <w:rPr>
          <w:szCs w:val="24"/>
        </w:rPr>
        <w:t>.</w:t>
      </w:r>
      <w:r w:rsidRPr="00DB2EB6">
        <w:rPr>
          <w:szCs w:val="24"/>
        </w:rPr>
        <w:t xml:space="preserve"> sausio 1 d. Panevėžio rajono savivaldybėje sudaryta 60 verčių zonų. Atsižvelg</w:t>
      </w:r>
      <w:r w:rsidR="00BB352D">
        <w:rPr>
          <w:szCs w:val="24"/>
        </w:rPr>
        <w:t>dama</w:t>
      </w:r>
      <w:r w:rsidRPr="00DB2EB6">
        <w:rPr>
          <w:szCs w:val="24"/>
        </w:rPr>
        <w:t xml:space="preserve"> į tai, </w:t>
      </w:r>
      <w:r w:rsidRPr="00A26F21">
        <w:t xml:space="preserve">Savivaldybės administracija </w:t>
      </w:r>
      <w:r w:rsidRPr="00DB2EB6">
        <w:rPr>
          <w:szCs w:val="24"/>
        </w:rPr>
        <w:t xml:space="preserve">teikė Panevėžio rajono savivaldybės tarybai sprendimo projektą dėl žemės mokesčio tarifų patvirtinimo, kurie </w:t>
      </w:r>
      <w:r w:rsidRPr="00720A18">
        <w:rPr>
          <w:szCs w:val="24"/>
        </w:rPr>
        <w:t xml:space="preserve">galios nuo 2023 metų sausio 1 d. </w:t>
      </w:r>
    </w:p>
    <w:p w14:paraId="243807F5" w14:textId="0FAADC16" w:rsidR="00D6650D" w:rsidRPr="007411B3" w:rsidRDefault="00D6650D" w:rsidP="00D6650D">
      <w:pPr>
        <w:pStyle w:val="NoSpacing"/>
        <w:ind w:firstLine="851"/>
        <w:jc w:val="both"/>
        <w:rPr>
          <w:szCs w:val="24"/>
        </w:rPr>
      </w:pPr>
      <w:r w:rsidRPr="007411B3">
        <w:rPr>
          <w:szCs w:val="24"/>
        </w:rPr>
        <w:t>Per 202</w:t>
      </w:r>
      <w:r>
        <w:rPr>
          <w:szCs w:val="24"/>
        </w:rPr>
        <w:t>2</w:t>
      </w:r>
      <w:r w:rsidRPr="007411B3">
        <w:rPr>
          <w:szCs w:val="24"/>
        </w:rPr>
        <w:t xml:space="preserve"> </w:t>
      </w:r>
      <w:r>
        <w:rPr>
          <w:szCs w:val="24"/>
        </w:rPr>
        <w:t>m.</w:t>
      </w:r>
      <w:r w:rsidRPr="007411B3">
        <w:rPr>
          <w:szCs w:val="24"/>
        </w:rPr>
        <w:t xml:space="preserve"> buvo apmokestinta </w:t>
      </w:r>
      <w:r>
        <w:rPr>
          <w:szCs w:val="24"/>
        </w:rPr>
        <w:t>4 995</w:t>
      </w:r>
      <w:r w:rsidRPr="007411B3">
        <w:rPr>
          <w:szCs w:val="24"/>
        </w:rPr>
        <w:t xml:space="preserve"> nuomojamas valstybinės žemės sklypų, iš kurių </w:t>
      </w:r>
      <w:r w:rsidRPr="00CC1B13">
        <w:rPr>
          <w:color w:val="FF0000"/>
        </w:rPr>
        <w:br/>
      </w:r>
      <w:r>
        <w:rPr>
          <w:szCs w:val="24"/>
        </w:rPr>
        <w:t xml:space="preserve">968 </w:t>
      </w:r>
      <w:r w:rsidRPr="007411B3">
        <w:rPr>
          <w:szCs w:val="24"/>
        </w:rPr>
        <w:t>sklypai nuomojami juridinių asmenų</w:t>
      </w:r>
      <w:r w:rsidR="00BB352D">
        <w:rPr>
          <w:szCs w:val="24"/>
        </w:rPr>
        <w:t>, o</w:t>
      </w:r>
      <w:r w:rsidRPr="007411B3">
        <w:rPr>
          <w:szCs w:val="24"/>
        </w:rPr>
        <w:t xml:space="preserve"> </w:t>
      </w:r>
      <w:r>
        <w:rPr>
          <w:szCs w:val="24"/>
        </w:rPr>
        <w:t>4 027</w:t>
      </w:r>
      <w:r w:rsidRPr="007411B3">
        <w:rPr>
          <w:szCs w:val="24"/>
        </w:rPr>
        <w:t xml:space="preserve"> sklypus nuomojasi fiziniai asmenys. Buvo suformuotos </w:t>
      </w:r>
      <w:r>
        <w:rPr>
          <w:szCs w:val="24"/>
        </w:rPr>
        <w:t xml:space="preserve">2 022 </w:t>
      </w:r>
      <w:r w:rsidRPr="007411B3">
        <w:rPr>
          <w:szCs w:val="24"/>
        </w:rPr>
        <w:t xml:space="preserve">žemės nuomos mokesčio deklaracijos, pagal jas priskaityta </w:t>
      </w:r>
      <w:r>
        <w:rPr>
          <w:szCs w:val="24"/>
        </w:rPr>
        <w:t>94 541,48</w:t>
      </w:r>
      <w:r w:rsidRPr="007411B3">
        <w:rPr>
          <w:szCs w:val="24"/>
        </w:rPr>
        <w:t xml:space="preserve"> Eur žemės nuomos mokesčio. Fiziniams asmenims žemės nuomos mokesčio priskaityta </w:t>
      </w:r>
      <w:r>
        <w:rPr>
          <w:szCs w:val="24"/>
        </w:rPr>
        <w:t xml:space="preserve">38 603,69 </w:t>
      </w:r>
      <w:r w:rsidRPr="007411B3">
        <w:rPr>
          <w:szCs w:val="24"/>
        </w:rPr>
        <w:t xml:space="preserve">Eur, juridiniams asmenims – </w:t>
      </w:r>
      <w:r>
        <w:rPr>
          <w:szCs w:val="24"/>
        </w:rPr>
        <w:t>55 937,79</w:t>
      </w:r>
      <w:r w:rsidRPr="007411B3">
        <w:rPr>
          <w:szCs w:val="24"/>
        </w:rPr>
        <w:t xml:space="preserve"> Eur.</w:t>
      </w:r>
    </w:p>
    <w:p w14:paraId="14961447" w14:textId="28C9E746" w:rsidR="00D6650D" w:rsidRPr="007411B3" w:rsidRDefault="00D6650D" w:rsidP="00D6650D">
      <w:pPr>
        <w:pStyle w:val="NoSpacing"/>
        <w:ind w:firstLine="851"/>
        <w:jc w:val="both"/>
        <w:rPr>
          <w:szCs w:val="24"/>
        </w:rPr>
      </w:pPr>
      <w:r w:rsidRPr="007411B3">
        <w:rPr>
          <w:szCs w:val="24"/>
        </w:rPr>
        <w:t>Į savivaldybės biudžeto sąskaitą per 202</w:t>
      </w:r>
      <w:r>
        <w:rPr>
          <w:szCs w:val="24"/>
        </w:rPr>
        <w:t>2</w:t>
      </w:r>
      <w:r w:rsidRPr="007411B3">
        <w:rPr>
          <w:szCs w:val="24"/>
        </w:rPr>
        <w:t xml:space="preserve"> </w:t>
      </w:r>
      <w:r>
        <w:rPr>
          <w:szCs w:val="24"/>
        </w:rPr>
        <w:t>m.</w:t>
      </w:r>
      <w:r w:rsidRPr="007411B3">
        <w:rPr>
          <w:szCs w:val="24"/>
        </w:rPr>
        <w:t xml:space="preserve"> </w:t>
      </w:r>
      <w:r w:rsidRPr="00BA1A48">
        <w:rPr>
          <w:szCs w:val="24"/>
        </w:rPr>
        <w:t xml:space="preserve">įmokėta </w:t>
      </w:r>
      <w:r>
        <w:rPr>
          <w:szCs w:val="24"/>
        </w:rPr>
        <w:t>96 375,34</w:t>
      </w:r>
      <w:r w:rsidRPr="007411B3">
        <w:rPr>
          <w:szCs w:val="24"/>
        </w:rPr>
        <w:t xml:space="preserve"> Eur už valstybinės žemės nuomos mokestį, t.</w:t>
      </w:r>
      <w:r w:rsidR="00BB352D">
        <w:rPr>
          <w:szCs w:val="24"/>
        </w:rPr>
        <w:t xml:space="preserve"> </w:t>
      </w:r>
      <w:r w:rsidRPr="007411B3">
        <w:rPr>
          <w:szCs w:val="24"/>
        </w:rPr>
        <w:t xml:space="preserve">y. </w:t>
      </w:r>
      <w:r>
        <w:rPr>
          <w:szCs w:val="24"/>
        </w:rPr>
        <w:t>5 220,23</w:t>
      </w:r>
      <w:r w:rsidRPr="007411B3">
        <w:rPr>
          <w:szCs w:val="24"/>
        </w:rPr>
        <w:t xml:space="preserve"> Eur daugiau nei 202</w:t>
      </w:r>
      <w:r>
        <w:rPr>
          <w:szCs w:val="24"/>
        </w:rPr>
        <w:t>1</w:t>
      </w:r>
      <w:r w:rsidRPr="007411B3">
        <w:rPr>
          <w:szCs w:val="24"/>
        </w:rPr>
        <w:t xml:space="preserve"> </w:t>
      </w:r>
      <w:r>
        <w:rPr>
          <w:szCs w:val="24"/>
        </w:rPr>
        <w:t>m.</w:t>
      </w:r>
      <w:r w:rsidRPr="007411B3">
        <w:rPr>
          <w:szCs w:val="24"/>
        </w:rPr>
        <w:t xml:space="preserve"> </w:t>
      </w:r>
    </w:p>
    <w:p w14:paraId="5C94AC33" w14:textId="5656DC37" w:rsidR="00D6650D" w:rsidRDefault="00D6650D" w:rsidP="00D6650D">
      <w:pPr>
        <w:pStyle w:val="NoSpacing"/>
        <w:ind w:firstLine="851"/>
        <w:jc w:val="both"/>
        <w:rPr>
          <w:szCs w:val="24"/>
        </w:rPr>
      </w:pPr>
      <w:r w:rsidRPr="007411B3">
        <w:rPr>
          <w:szCs w:val="24"/>
        </w:rPr>
        <w:t xml:space="preserve"> Savivaldybės tarybos sprendimu nuo valstybinės žemės nuomos mokesčio mokėjimo atleisti žemės naudotojai, kuriems apskaičiuotos žemės nuomos mokestis ne didesnis kaip 1,74 </w:t>
      </w:r>
      <w:r w:rsidRPr="004C00BC">
        <w:rPr>
          <w:szCs w:val="24"/>
        </w:rPr>
        <w:t xml:space="preserve">Eur. Tokia lengvata pritaikyta už 232,83 Eur. Nuo valstybinės žemės nuomos mokesčio mokėjimo už </w:t>
      </w:r>
      <w:r w:rsidRPr="004C00BC">
        <w:rPr>
          <w:szCs w:val="24"/>
        </w:rPr>
        <w:br/>
        <w:t>1,2 ha dydžio sklypą atleisti fiziniai asmenys, kurių šeimose mokestinio laikotarpio pradžioje nėra darbingų asmenų ir kuriems nustatytas 0-40 proc</w:t>
      </w:r>
      <w:r w:rsidR="00BB352D" w:rsidRPr="004C00BC">
        <w:rPr>
          <w:szCs w:val="24"/>
        </w:rPr>
        <w:t>.</w:t>
      </w:r>
      <w:r w:rsidRPr="004C00BC">
        <w:rPr>
          <w:szCs w:val="24"/>
        </w:rPr>
        <w:t xml:space="preserve"> darbingumo lygis arba kurie yra sukakę senatvės </w:t>
      </w:r>
      <w:r w:rsidRPr="004C00BC">
        <w:rPr>
          <w:szCs w:val="24"/>
        </w:rPr>
        <w:lastRenderedPageBreak/>
        <w:t xml:space="preserve">pensijos amžių ar yra nepilnamečiai. Neapmokestinamų sklypų dydis 2022 m. sudarė </w:t>
      </w:r>
      <w:r w:rsidRPr="004C00BC">
        <w:rPr>
          <w:szCs w:val="24"/>
        </w:rPr>
        <w:br/>
        <w:t xml:space="preserve">309,47 ha. Pinigine išraiška ši lengvata sudaro 5 375,06 Eur. Iš viso savivaldybės biudžeto sąskaita </w:t>
      </w:r>
      <w:r w:rsidRPr="007411B3">
        <w:rPr>
          <w:szCs w:val="24"/>
        </w:rPr>
        <w:t xml:space="preserve">suteikta lengvatų už </w:t>
      </w:r>
      <w:r>
        <w:rPr>
          <w:szCs w:val="24"/>
        </w:rPr>
        <w:t>5 607,89</w:t>
      </w:r>
      <w:r w:rsidRPr="007411B3">
        <w:rPr>
          <w:szCs w:val="24"/>
        </w:rPr>
        <w:t xml:space="preserve"> Eur.</w:t>
      </w:r>
    </w:p>
    <w:p w14:paraId="4E9F1A83" w14:textId="07597026" w:rsidR="00D6650D" w:rsidRPr="007411B3" w:rsidRDefault="00D6650D" w:rsidP="00D6650D">
      <w:pPr>
        <w:pStyle w:val="NoSpacing"/>
        <w:ind w:firstLine="851"/>
        <w:jc w:val="both"/>
        <w:rPr>
          <w:szCs w:val="24"/>
        </w:rPr>
      </w:pPr>
      <w:r>
        <w:rPr>
          <w:szCs w:val="24"/>
        </w:rPr>
        <w:t xml:space="preserve">Vadovaudamasis Valstybinės žemės nuomos mokesčio administravimo Panevėžio rajono savivaldybėje tvarkos aprašu, </w:t>
      </w:r>
      <w:r w:rsidR="004C00BC" w:rsidRPr="004C00BC">
        <w:rPr>
          <w:szCs w:val="24"/>
        </w:rPr>
        <w:t>buvo teikiami</w:t>
      </w:r>
      <w:r w:rsidRPr="004C00BC">
        <w:rPr>
          <w:szCs w:val="24"/>
        </w:rPr>
        <w:t xml:space="preserve"> </w:t>
      </w:r>
      <w:r>
        <w:rPr>
          <w:szCs w:val="24"/>
        </w:rPr>
        <w:t>6 įmonių skolininkų dokument</w:t>
      </w:r>
      <w:r w:rsidR="004C00BC">
        <w:rPr>
          <w:szCs w:val="24"/>
        </w:rPr>
        <w:t>ai</w:t>
      </w:r>
      <w:r>
        <w:rPr>
          <w:szCs w:val="24"/>
        </w:rPr>
        <w:t xml:space="preserve"> Panevėžio rajono savivaldybės administracijos Juridiniam</w:t>
      </w:r>
      <w:r>
        <w:rPr>
          <w:szCs w:val="24"/>
        </w:rPr>
        <w:tab/>
        <w:t xml:space="preserve">skyriui dėl žemės nuomos mokesčio skolų išieškojimo. </w:t>
      </w:r>
    </w:p>
    <w:p w14:paraId="5D9FF9C6" w14:textId="5C4F55DF" w:rsidR="00D6650D" w:rsidRDefault="00D6650D" w:rsidP="00D6650D">
      <w:pPr>
        <w:pStyle w:val="NoSpacing"/>
        <w:ind w:firstLine="851"/>
        <w:jc w:val="both"/>
        <w:rPr>
          <w:bCs/>
          <w:szCs w:val="24"/>
        </w:rPr>
      </w:pPr>
      <w:r w:rsidRPr="00A26F21">
        <w:rPr>
          <w:bCs/>
          <w:szCs w:val="24"/>
        </w:rPr>
        <w:t>Žemės nuomos mokesčio lengvatų ataskaita pagal mokėtojus 2022 m.</w:t>
      </w:r>
      <w:r>
        <w:rPr>
          <w:bCs/>
          <w:szCs w:val="24"/>
        </w:rPr>
        <w:t>:</w:t>
      </w:r>
    </w:p>
    <w:tbl>
      <w:tblPr>
        <w:tblStyle w:val="TableGrid"/>
        <w:tblW w:w="9630" w:type="dxa"/>
        <w:tblLook w:val="04A0" w:firstRow="1" w:lastRow="0" w:firstColumn="1" w:lastColumn="0" w:noHBand="0" w:noVBand="1"/>
      </w:tblPr>
      <w:tblGrid>
        <w:gridCol w:w="1923"/>
        <w:gridCol w:w="1939"/>
        <w:gridCol w:w="1922"/>
        <w:gridCol w:w="1582"/>
        <w:gridCol w:w="2264"/>
      </w:tblGrid>
      <w:tr w:rsidR="00776662" w14:paraId="12BB46A6" w14:textId="77777777" w:rsidTr="00776662">
        <w:tc>
          <w:tcPr>
            <w:tcW w:w="1923" w:type="dxa"/>
            <w:vMerge w:val="restart"/>
          </w:tcPr>
          <w:p w14:paraId="705A7AA1" w14:textId="5753F2FB" w:rsidR="00776662" w:rsidRDefault="00776662" w:rsidP="00776662">
            <w:pPr>
              <w:pStyle w:val="NoSpacing"/>
              <w:rPr>
                <w:bCs/>
                <w:szCs w:val="24"/>
              </w:rPr>
            </w:pPr>
            <w:r w:rsidRPr="009508E4">
              <w:rPr>
                <w:bCs/>
                <w:sz w:val="22"/>
              </w:rPr>
              <w:t xml:space="preserve">Mokėtojai </w:t>
            </w:r>
          </w:p>
        </w:tc>
        <w:tc>
          <w:tcPr>
            <w:tcW w:w="3861" w:type="dxa"/>
            <w:gridSpan w:val="2"/>
          </w:tcPr>
          <w:p w14:paraId="1897D898" w14:textId="6149666F" w:rsidR="00776662" w:rsidRDefault="00776662" w:rsidP="00776662">
            <w:pPr>
              <w:pStyle w:val="NoSpacing"/>
              <w:rPr>
                <w:bCs/>
                <w:szCs w:val="24"/>
              </w:rPr>
            </w:pPr>
            <w:r w:rsidRPr="009508E4">
              <w:rPr>
                <w:rStyle w:val="Strong"/>
                <w:b w:val="0"/>
                <w:sz w:val="22"/>
              </w:rPr>
              <w:t>Neapmokestinamas dydis (1,2 ha)</w:t>
            </w:r>
          </w:p>
        </w:tc>
        <w:tc>
          <w:tcPr>
            <w:tcW w:w="3846" w:type="dxa"/>
            <w:gridSpan w:val="2"/>
          </w:tcPr>
          <w:p w14:paraId="4CB4E9E3" w14:textId="7A31A99C" w:rsidR="00776662" w:rsidRDefault="00776662" w:rsidP="00776662">
            <w:pPr>
              <w:pStyle w:val="NoSpacing"/>
              <w:rPr>
                <w:bCs/>
                <w:szCs w:val="24"/>
              </w:rPr>
            </w:pPr>
            <w:r w:rsidRPr="009508E4">
              <w:rPr>
                <w:bCs/>
                <w:sz w:val="22"/>
              </w:rPr>
              <w:t xml:space="preserve">Minimali suma iki 1,74 </w:t>
            </w:r>
            <w:r>
              <w:rPr>
                <w:bCs/>
                <w:sz w:val="22"/>
              </w:rPr>
              <w:t>E</w:t>
            </w:r>
            <w:r w:rsidRPr="009508E4">
              <w:rPr>
                <w:bCs/>
                <w:sz w:val="22"/>
              </w:rPr>
              <w:t>ur</w:t>
            </w:r>
          </w:p>
        </w:tc>
      </w:tr>
      <w:tr w:rsidR="00776662" w14:paraId="3672EFE3" w14:textId="77777777" w:rsidTr="00776662">
        <w:tc>
          <w:tcPr>
            <w:tcW w:w="1923" w:type="dxa"/>
            <w:vMerge/>
            <w:vAlign w:val="center"/>
          </w:tcPr>
          <w:p w14:paraId="04125B88" w14:textId="77777777" w:rsidR="00776662" w:rsidRDefault="00776662" w:rsidP="00776662">
            <w:pPr>
              <w:pStyle w:val="NoSpacing"/>
              <w:rPr>
                <w:bCs/>
                <w:szCs w:val="24"/>
              </w:rPr>
            </w:pPr>
          </w:p>
        </w:tc>
        <w:tc>
          <w:tcPr>
            <w:tcW w:w="1939" w:type="dxa"/>
          </w:tcPr>
          <w:p w14:paraId="3591F797" w14:textId="380EE2BE" w:rsidR="00776662" w:rsidRPr="00776662" w:rsidRDefault="00776662" w:rsidP="00776662">
            <w:pPr>
              <w:ind w:firstLine="22"/>
              <w:jc w:val="center"/>
              <w:rPr>
                <w:bCs/>
                <w:sz w:val="22"/>
                <w:szCs w:val="22"/>
              </w:rPr>
            </w:pPr>
            <w:r w:rsidRPr="009508E4">
              <w:rPr>
                <w:bCs/>
                <w:sz w:val="22"/>
                <w:szCs w:val="22"/>
              </w:rPr>
              <w:t>Plotas (ha)</w:t>
            </w:r>
          </w:p>
        </w:tc>
        <w:tc>
          <w:tcPr>
            <w:tcW w:w="1922" w:type="dxa"/>
            <w:vAlign w:val="center"/>
          </w:tcPr>
          <w:p w14:paraId="3BD438EB" w14:textId="33679C7D" w:rsidR="00776662" w:rsidRDefault="00776662" w:rsidP="00776662">
            <w:pPr>
              <w:pStyle w:val="NoSpacing"/>
              <w:jc w:val="center"/>
              <w:rPr>
                <w:bCs/>
                <w:szCs w:val="24"/>
              </w:rPr>
            </w:pPr>
            <w:r w:rsidRPr="009508E4">
              <w:rPr>
                <w:bCs/>
                <w:sz w:val="22"/>
              </w:rPr>
              <w:t>Suma (€)</w:t>
            </w:r>
          </w:p>
        </w:tc>
        <w:tc>
          <w:tcPr>
            <w:tcW w:w="1582" w:type="dxa"/>
            <w:vAlign w:val="center"/>
          </w:tcPr>
          <w:p w14:paraId="579859C6" w14:textId="0AD82EB8" w:rsidR="00776662" w:rsidRDefault="00776662" w:rsidP="00776662">
            <w:pPr>
              <w:pStyle w:val="NoSpacing"/>
              <w:jc w:val="center"/>
              <w:rPr>
                <w:bCs/>
                <w:szCs w:val="24"/>
              </w:rPr>
            </w:pPr>
            <w:r w:rsidRPr="009508E4">
              <w:rPr>
                <w:bCs/>
                <w:sz w:val="22"/>
              </w:rPr>
              <w:t>Suma (€)</w:t>
            </w:r>
          </w:p>
        </w:tc>
        <w:tc>
          <w:tcPr>
            <w:tcW w:w="2264" w:type="dxa"/>
            <w:vAlign w:val="center"/>
          </w:tcPr>
          <w:p w14:paraId="0AB8E8EF" w14:textId="228509A9" w:rsidR="00776662" w:rsidRDefault="00776662" w:rsidP="00776662">
            <w:pPr>
              <w:pStyle w:val="NoSpacing"/>
              <w:jc w:val="center"/>
              <w:rPr>
                <w:bCs/>
                <w:szCs w:val="24"/>
              </w:rPr>
            </w:pPr>
            <w:r w:rsidRPr="009508E4">
              <w:rPr>
                <w:bCs/>
                <w:sz w:val="22"/>
              </w:rPr>
              <w:t>Neaktyvių deklaracijų skaičius</w:t>
            </w:r>
          </w:p>
        </w:tc>
      </w:tr>
      <w:tr w:rsidR="00776662" w14:paraId="225A6067" w14:textId="77777777" w:rsidTr="00776662">
        <w:tc>
          <w:tcPr>
            <w:tcW w:w="1923" w:type="dxa"/>
          </w:tcPr>
          <w:p w14:paraId="03088F2F" w14:textId="4A9D5B67" w:rsidR="00776662" w:rsidRDefault="00776662" w:rsidP="00776662">
            <w:pPr>
              <w:pStyle w:val="NoSpacing"/>
              <w:rPr>
                <w:bCs/>
                <w:szCs w:val="24"/>
              </w:rPr>
            </w:pPr>
            <w:r w:rsidRPr="009508E4">
              <w:rPr>
                <w:bCs/>
                <w:sz w:val="22"/>
              </w:rPr>
              <w:t>Juridiniai asmenys</w:t>
            </w:r>
          </w:p>
        </w:tc>
        <w:tc>
          <w:tcPr>
            <w:tcW w:w="1939" w:type="dxa"/>
          </w:tcPr>
          <w:p w14:paraId="72699FEB" w14:textId="28EB3590" w:rsidR="00776662" w:rsidRDefault="00776662" w:rsidP="00776662">
            <w:pPr>
              <w:pStyle w:val="NoSpacing"/>
              <w:jc w:val="center"/>
              <w:rPr>
                <w:bCs/>
                <w:szCs w:val="24"/>
              </w:rPr>
            </w:pPr>
            <w:r w:rsidRPr="009508E4">
              <w:rPr>
                <w:bCs/>
                <w:sz w:val="22"/>
              </w:rPr>
              <w:t>0,0</w:t>
            </w:r>
          </w:p>
        </w:tc>
        <w:tc>
          <w:tcPr>
            <w:tcW w:w="1922" w:type="dxa"/>
          </w:tcPr>
          <w:p w14:paraId="5928ED03" w14:textId="62729A18" w:rsidR="00776662" w:rsidRDefault="00776662" w:rsidP="00776662">
            <w:pPr>
              <w:pStyle w:val="NoSpacing"/>
              <w:jc w:val="center"/>
              <w:rPr>
                <w:bCs/>
                <w:szCs w:val="24"/>
              </w:rPr>
            </w:pPr>
            <w:r w:rsidRPr="009508E4">
              <w:rPr>
                <w:bCs/>
                <w:sz w:val="22"/>
              </w:rPr>
              <w:t>0,0</w:t>
            </w:r>
          </w:p>
        </w:tc>
        <w:tc>
          <w:tcPr>
            <w:tcW w:w="1582" w:type="dxa"/>
          </w:tcPr>
          <w:p w14:paraId="121962A3" w14:textId="64D05070" w:rsidR="00776662" w:rsidRDefault="00776662" w:rsidP="00776662">
            <w:pPr>
              <w:pStyle w:val="NoSpacing"/>
              <w:jc w:val="center"/>
              <w:rPr>
                <w:bCs/>
                <w:szCs w:val="24"/>
              </w:rPr>
            </w:pPr>
            <w:r w:rsidRPr="009508E4">
              <w:rPr>
                <w:bCs/>
                <w:sz w:val="22"/>
              </w:rPr>
              <w:t>3,65</w:t>
            </w:r>
          </w:p>
        </w:tc>
        <w:tc>
          <w:tcPr>
            <w:tcW w:w="2264" w:type="dxa"/>
          </w:tcPr>
          <w:p w14:paraId="72E9B2D2" w14:textId="26AAD3CC" w:rsidR="00776662" w:rsidRDefault="00776662" w:rsidP="00776662">
            <w:pPr>
              <w:pStyle w:val="NoSpacing"/>
              <w:jc w:val="center"/>
              <w:rPr>
                <w:bCs/>
                <w:szCs w:val="24"/>
              </w:rPr>
            </w:pPr>
            <w:r w:rsidRPr="009508E4">
              <w:rPr>
                <w:bCs/>
                <w:sz w:val="22"/>
              </w:rPr>
              <w:t>6</w:t>
            </w:r>
          </w:p>
        </w:tc>
      </w:tr>
      <w:tr w:rsidR="00776662" w14:paraId="70E17021" w14:textId="77777777" w:rsidTr="00776662">
        <w:tc>
          <w:tcPr>
            <w:tcW w:w="1923" w:type="dxa"/>
          </w:tcPr>
          <w:p w14:paraId="43A221D6" w14:textId="11C86A05" w:rsidR="00776662" w:rsidRDefault="00776662" w:rsidP="00776662">
            <w:pPr>
              <w:pStyle w:val="NoSpacing"/>
              <w:rPr>
                <w:bCs/>
                <w:szCs w:val="24"/>
              </w:rPr>
            </w:pPr>
            <w:r w:rsidRPr="009508E4">
              <w:rPr>
                <w:bCs/>
                <w:sz w:val="22"/>
              </w:rPr>
              <w:t>Fiziniai asmenys</w:t>
            </w:r>
          </w:p>
        </w:tc>
        <w:tc>
          <w:tcPr>
            <w:tcW w:w="1939" w:type="dxa"/>
          </w:tcPr>
          <w:p w14:paraId="003123A4" w14:textId="618E812E" w:rsidR="00776662" w:rsidRDefault="00776662" w:rsidP="00776662">
            <w:pPr>
              <w:pStyle w:val="NoSpacing"/>
              <w:jc w:val="center"/>
              <w:rPr>
                <w:bCs/>
                <w:szCs w:val="24"/>
              </w:rPr>
            </w:pPr>
            <w:r w:rsidRPr="009508E4">
              <w:rPr>
                <w:bCs/>
                <w:sz w:val="22"/>
              </w:rPr>
              <w:t>309,47</w:t>
            </w:r>
          </w:p>
        </w:tc>
        <w:tc>
          <w:tcPr>
            <w:tcW w:w="1922" w:type="dxa"/>
          </w:tcPr>
          <w:p w14:paraId="78310458" w14:textId="32FEA238" w:rsidR="00776662" w:rsidRDefault="00776662" w:rsidP="00776662">
            <w:pPr>
              <w:pStyle w:val="NoSpacing"/>
              <w:jc w:val="center"/>
              <w:rPr>
                <w:bCs/>
                <w:szCs w:val="24"/>
              </w:rPr>
            </w:pPr>
            <w:r w:rsidRPr="009508E4">
              <w:rPr>
                <w:bCs/>
                <w:sz w:val="22"/>
              </w:rPr>
              <w:t>5375,06</w:t>
            </w:r>
          </w:p>
        </w:tc>
        <w:tc>
          <w:tcPr>
            <w:tcW w:w="1582" w:type="dxa"/>
          </w:tcPr>
          <w:p w14:paraId="0B80A5E6" w14:textId="028BFD4C" w:rsidR="00776662" w:rsidRDefault="00776662" w:rsidP="00776662">
            <w:pPr>
              <w:pStyle w:val="NoSpacing"/>
              <w:jc w:val="center"/>
              <w:rPr>
                <w:bCs/>
                <w:szCs w:val="24"/>
              </w:rPr>
            </w:pPr>
            <w:r w:rsidRPr="009508E4">
              <w:rPr>
                <w:bCs/>
                <w:sz w:val="22"/>
              </w:rPr>
              <w:t>229,18</w:t>
            </w:r>
          </w:p>
        </w:tc>
        <w:tc>
          <w:tcPr>
            <w:tcW w:w="2264" w:type="dxa"/>
          </w:tcPr>
          <w:p w14:paraId="61692911" w14:textId="4F810B53" w:rsidR="00776662" w:rsidRDefault="00776662" w:rsidP="00776662">
            <w:pPr>
              <w:pStyle w:val="NoSpacing"/>
              <w:jc w:val="center"/>
              <w:rPr>
                <w:bCs/>
                <w:szCs w:val="24"/>
              </w:rPr>
            </w:pPr>
            <w:r w:rsidRPr="009508E4">
              <w:rPr>
                <w:bCs/>
                <w:sz w:val="22"/>
              </w:rPr>
              <w:t>737</w:t>
            </w:r>
          </w:p>
        </w:tc>
      </w:tr>
      <w:tr w:rsidR="00776662" w14:paraId="2D656C81" w14:textId="77777777" w:rsidTr="00776662">
        <w:tc>
          <w:tcPr>
            <w:tcW w:w="1923" w:type="dxa"/>
          </w:tcPr>
          <w:p w14:paraId="566B2FCC" w14:textId="27005460" w:rsidR="00776662" w:rsidRPr="009508E4" w:rsidRDefault="00776662" w:rsidP="00776662">
            <w:pPr>
              <w:pStyle w:val="NoSpacing"/>
              <w:rPr>
                <w:bCs/>
                <w:sz w:val="22"/>
              </w:rPr>
            </w:pPr>
            <w:r w:rsidRPr="009508E4">
              <w:rPr>
                <w:bCs/>
                <w:sz w:val="22"/>
              </w:rPr>
              <w:t xml:space="preserve">Iš viso </w:t>
            </w:r>
          </w:p>
        </w:tc>
        <w:tc>
          <w:tcPr>
            <w:tcW w:w="1939" w:type="dxa"/>
          </w:tcPr>
          <w:p w14:paraId="69158B63" w14:textId="6DA21662" w:rsidR="00776662" w:rsidRDefault="00776662" w:rsidP="00776662">
            <w:pPr>
              <w:pStyle w:val="NoSpacing"/>
              <w:jc w:val="center"/>
              <w:rPr>
                <w:bCs/>
                <w:szCs w:val="24"/>
              </w:rPr>
            </w:pPr>
            <w:r w:rsidRPr="009508E4">
              <w:rPr>
                <w:bCs/>
                <w:sz w:val="22"/>
              </w:rPr>
              <w:t>309,47</w:t>
            </w:r>
          </w:p>
        </w:tc>
        <w:tc>
          <w:tcPr>
            <w:tcW w:w="1922" w:type="dxa"/>
          </w:tcPr>
          <w:p w14:paraId="7A91437B" w14:textId="7E4197D9" w:rsidR="00776662" w:rsidRDefault="00776662" w:rsidP="00776662">
            <w:pPr>
              <w:pStyle w:val="NoSpacing"/>
              <w:jc w:val="center"/>
              <w:rPr>
                <w:bCs/>
                <w:szCs w:val="24"/>
              </w:rPr>
            </w:pPr>
            <w:r w:rsidRPr="009508E4">
              <w:rPr>
                <w:bCs/>
                <w:sz w:val="22"/>
              </w:rPr>
              <w:t>5375,06</w:t>
            </w:r>
          </w:p>
        </w:tc>
        <w:tc>
          <w:tcPr>
            <w:tcW w:w="1582" w:type="dxa"/>
          </w:tcPr>
          <w:p w14:paraId="31D6C2D1" w14:textId="249C4A45" w:rsidR="00776662" w:rsidRDefault="00776662" w:rsidP="00776662">
            <w:pPr>
              <w:pStyle w:val="NoSpacing"/>
              <w:jc w:val="center"/>
              <w:rPr>
                <w:bCs/>
                <w:szCs w:val="24"/>
              </w:rPr>
            </w:pPr>
            <w:r w:rsidRPr="009508E4">
              <w:rPr>
                <w:bCs/>
                <w:sz w:val="22"/>
              </w:rPr>
              <w:t>232,83</w:t>
            </w:r>
          </w:p>
        </w:tc>
        <w:tc>
          <w:tcPr>
            <w:tcW w:w="2264" w:type="dxa"/>
          </w:tcPr>
          <w:p w14:paraId="16FC8C97" w14:textId="1AD9FEC1" w:rsidR="00776662" w:rsidRDefault="00776662" w:rsidP="00776662">
            <w:pPr>
              <w:pStyle w:val="NoSpacing"/>
              <w:jc w:val="center"/>
              <w:rPr>
                <w:bCs/>
                <w:szCs w:val="24"/>
              </w:rPr>
            </w:pPr>
            <w:r w:rsidRPr="009508E4">
              <w:rPr>
                <w:bCs/>
                <w:sz w:val="22"/>
              </w:rPr>
              <w:t>743</w:t>
            </w:r>
          </w:p>
        </w:tc>
      </w:tr>
    </w:tbl>
    <w:p w14:paraId="66636315" w14:textId="4C0A4706" w:rsidR="00D6650D" w:rsidRDefault="00D6650D" w:rsidP="00D6650D">
      <w:pPr>
        <w:pStyle w:val="NoSpacing"/>
        <w:ind w:firstLine="851"/>
        <w:jc w:val="both"/>
        <w:rPr>
          <w:bCs/>
          <w:szCs w:val="24"/>
        </w:rPr>
      </w:pPr>
      <w:r w:rsidRPr="00D6650D">
        <w:rPr>
          <w:bCs/>
          <w:szCs w:val="24"/>
        </w:rPr>
        <w:t>Duomenys žemės nuomos mokesčio priskaitymui palyginti 2020 – 2022 m.:</w:t>
      </w:r>
    </w:p>
    <w:tbl>
      <w:tblPr>
        <w:tblStyle w:val="TableGrid"/>
        <w:tblW w:w="9628" w:type="dxa"/>
        <w:tblLook w:val="04A0" w:firstRow="1" w:lastRow="0" w:firstColumn="1" w:lastColumn="0" w:noHBand="0" w:noVBand="1"/>
      </w:tblPr>
      <w:tblGrid>
        <w:gridCol w:w="5240"/>
        <w:gridCol w:w="1559"/>
        <w:gridCol w:w="1418"/>
        <w:gridCol w:w="1411"/>
      </w:tblGrid>
      <w:tr w:rsidR="009508E4" w14:paraId="208A39C5" w14:textId="77777777" w:rsidTr="00776662">
        <w:tc>
          <w:tcPr>
            <w:tcW w:w="5240" w:type="dxa"/>
          </w:tcPr>
          <w:p w14:paraId="4F4EDBDB" w14:textId="616B645F" w:rsidR="009508E4" w:rsidRDefault="009508E4" w:rsidP="00776662">
            <w:pPr>
              <w:pStyle w:val="NoSpacing"/>
              <w:jc w:val="center"/>
              <w:rPr>
                <w:bCs/>
                <w:szCs w:val="24"/>
              </w:rPr>
            </w:pPr>
            <w:r w:rsidRPr="009508E4">
              <w:rPr>
                <w:bCs/>
                <w:sz w:val="22"/>
              </w:rPr>
              <w:t>Duomenys</w:t>
            </w:r>
          </w:p>
        </w:tc>
        <w:tc>
          <w:tcPr>
            <w:tcW w:w="1559" w:type="dxa"/>
          </w:tcPr>
          <w:p w14:paraId="4FB31531" w14:textId="2A3ABCC3" w:rsidR="009508E4" w:rsidRDefault="009508E4" w:rsidP="00776662">
            <w:pPr>
              <w:pStyle w:val="NoSpacing"/>
              <w:jc w:val="center"/>
              <w:rPr>
                <w:bCs/>
                <w:szCs w:val="24"/>
              </w:rPr>
            </w:pPr>
            <w:r w:rsidRPr="009508E4">
              <w:rPr>
                <w:bCs/>
                <w:sz w:val="22"/>
              </w:rPr>
              <w:t>2020 m.</w:t>
            </w:r>
          </w:p>
        </w:tc>
        <w:tc>
          <w:tcPr>
            <w:tcW w:w="1418" w:type="dxa"/>
          </w:tcPr>
          <w:p w14:paraId="29D599F3" w14:textId="55C9DDF6" w:rsidR="009508E4" w:rsidRDefault="009508E4" w:rsidP="00776662">
            <w:pPr>
              <w:pStyle w:val="NoSpacing"/>
              <w:jc w:val="center"/>
              <w:rPr>
                <w:bCs/>
                <w:szCs w:val="24"/>
              </w:rPr>
            </w:pPr>
            <w:r w:rsidRPr="009508E4">
              <w:rPr>
                <w:bCs/>
                <w:sz w:val="22"/>
              </w:rPr>
              <w:t>2021 m.</w:t>
            </w:r>
          </w:p>
        </w:tc>
        <w:tc>
          <w:tcPr>
            <w:tcW w:w="1411" w:type="dxa"/>
          </w:tcPr>
          <w:p w14:paraId="074DBCED" w14:textId="5B34E247" w:rsidR="009508E4" w:rsidRDefault="009508E4" w:rsidP="00776662">
            <w:pPr>
              <w:pStyle w:val="NoSpacing"/>
              <w:jc w:val="center"/>
              <w:rPr>
                <w:bCs/>
                <w:szCs w:val="24"/>
              </w:rPr>
            </w:pPr>
            <w:r w:rsidRPr="009508E4">
              <w:rPr>
                <w:bCs/>
                <w:sz w:val="22"/>
              </w:rPr>
              <w:t>2022 m.</w:t>
            </w:r>
          </w:p>
        </w:tc>
      </w:tr>
      <w:tr w:rsidR="009508E4" w14:paraId="5B68184D" w14:textId="77777777" w:rsidTr="00776662">
        <w:tc>
          <w:tcPr>
            <w:tcW w:w="5240" w:type="dxa"/>
          </w:tcPr>
          <w:p w14:paraId="71D702B8" w14:textId="3C270768" w:rsidR="009508E4" w:rsidRDefault="009508E4" w:rsidP="009508E4">
            <w:pPr>
              <w:pStyle w:val="NoSpacing"/>
              <w:rPr>
                <w:bCs/>
                <w:szCs w:val="24"/>
              </w:rPr>
            </w:pPr>
            <w:r w:rsidRPr="009508E4">
              <w:rPr>
                <w:bCs/>
                <w:sz w:val="22"/>
              </w:rPr>
              <w:t>Priskaityta žemės nuomos mokesčio, Eur</w:t>
            </w:r>
          </w:p>
        </w:tc>
        <w:tc>
          <w:tcPr>
            <w:tcW w:w="1559" w:type="dxa"/>
          </w:tcPr>
          <w:p w14:paraId="674D9EB2" w14:textId="2A68438E" w:rsidR="009508E4" w:rsidRDefault="009508E4" w:rsidP="009508E4">
            <w:pPr>
              <w:pStyle w:val="NoSpacing"/>
              <w:rPr>
                <w:bCs/>
                <w:szCs w:val="24"/>
              </w:rPr>
            </w:pPr>
            <w:r w:rsidRPr="009508E4">
              <w:rPr>
                <w:bCs/>
                <w:sz w:val="22"/>
              </w:rPr>
              <w:t>89 766,68</w:t>
            </w:r>
          </w:p>
        </w:tc>
        <w:tc>
          <w:tcPr>
            <w:tcW w:w="1418" w:type="dxa"/>
          </w:tcPr>
          <w:p w14:paraId="7A1B8F36" w14:textId="3C550933" w:rsidR="009508E4" w:rsidRDefault="009508E4" w:rsidP="009508E4">
            <w:pPr>
              <w:pStyle w:val="NoSpacing"/>
              <w:rPr>
                <w:bCs/>
                <w:szCs w:val="24"/>
              </w:rPr>
            </w:pPr>
            <w:r w:rsidRPr="009508E4">
              <w:rPr>
                <w:bCs/>
                <w:sz w:val="22"/>
              </w:rPr>
              <w:t>90 188,87</w:t>
            </w:r>
          </w:p>
        </w:tc>
        <w:tc>
          <w:tcPr>
            <w:tcW w:w="1411" w:type="dxa"/>
          </w:tcPr>
          <w:p w14:paraId="0572096D" w14:textId="16D99DB4" w:rsidR="009508E4" w:rsidRDefault="009508E4" w:rsidP="009508E4">
            <w:pPr>
              <w:pStyle w:val="NoSpacing"/>
              <w:rPr>
                <w:bCs/>
                <w:szCs w:val="24"/>
              </w:rPr>
            </w:pPr>
            <w:r w:rsidRPr="009508E4">
              <w:rPr>
                <w:bCs/>
                <w:sz w:val="22"/>
              </w:rPr>
              <w:t>94 541,48</w:t>
            </w:r>
          </w:p>
        </w:tc>
      </w:tr>
      <w:tr w:rsidR="009508E4" w14:paraId="5637E51B" w14:textId="77777777" w:rsidTr="00776662">
        <w:tc>
          <w:tcPr>
            <w:tcW w:w="5240" w:type="dxa"/>
          </w:tcPr>
          <w:p w14:paraId="43792BC6" w14:textId="3ED78393" w:rsidR="009508E4" w:rsidRDefault="009508E4" w:rsidP="009508E4">
            <w:pPr>
              <w:pStyle w:val="NoSpacing"/>
              <w:rPr>
                <w:bCs/>
                <w:szCs w:val="24"/>
              </w:rPr>
            </w:pPr>
            <w:r w:rsidRPr="009508E4">
              <w:rPr>
                <w:bCs/>
                <w:sz w:val="22"/>
              </w:rPr>
              <w:t>Gauta įplaukų per kalendorinius metus, Eur</w:t>
            </w:r>
          </w:p>
        </w:tc>
        <w:tc>
          <w:tcPr>
            <w:tcW w:w="1559" w:type="dxa"/>
          </w:tcPr>
          <w:p w14:paraId="235592C2" w14:textId="7CF479B2" w:rsidR="009508E4" w:rsidRDefault="009508E4" w:rsidP="009508E4">
            <w:pPr>
              <w:pStyle w:val="NoSpacing"/>
              <w:rPr>
                <w:bCs/>
                <w:szCs w:val="24"/>
              </w:rPr>
            </w:pPr>
            <w:r w:rsidRPr="009508E4">
              <w:rPr>
                <w:bCs/>
                <w:sz w:val="22"/>
              </w:rPr>
              <w:t>85 195,48</w:t>
            </w:r>
          </w:p>
        </w:tc>
        <w:tc>
          <w:tcPr>
            <w:tcW w:w="1418" w:type="dxa"/>
          </w:tcPr>
          <w:p w14:paraId="7A091EE5" w14:textId="254EB369" w:rsidR="009508E4" w:rsidRDefault="009508E4" w:rsidP="009508E4">
            <w:pPr>
              <w:pStyle w:val="NoSpacing"/>
              <w:rPr>
                <w:bCs/>
                <w:szCs w:val="24"/>
              </w:rPr>
            </w:pPr>
            <w:r w:rsidRPr="009508E4">
              <w:rPr>
                <w:rStyle w:val="Strong"/>
                <w:b w:val="0"/>
                <w:sz w:val="22"/>
              </w:rPr>
              <w:t>91 155,11</w:t>
            </w:r>
          </w:p>
        </w:tc>
        <w:tc>
          <w:tcPr>
            <w:tcW w:w="1411" w:type="dxa"/>
          </w:tcPr>
          <w:p w14:paraId="725F3DBA" w14:textId="3583C90D" w:rsidR="009508E4" w:rsidRDefault="009508E4" w:rsidP="009508E4">
            <w:pPr>
              <w:pStyle w:val="NoSpacing"/>
              <w:rPr>
                <w:bCs/>
                <w:szCs w:val="24"/>
              </w:rPr>
            </w:pPr>
            <w:r w:rsidRPr="009508E4">
              <w:rPr>
                <w:bCs/>
                <w:sz w:val="22"/>
              </w:rPr>
              <w:t>96 375,34</w:t>
            </w:r>
          </w:p>
        </w:tc>
      </w:tr>
      <w:tr w:rsidR="009508E4" w14:paraId="3C958A80" w14:textId="77777777" w:rsidTr="00776662">
        <w:tc>
          <w:tcPr>
            <w:tcW w:w="5240" w:type="dxa"/>
          </w:tcPr>
          <w:p w14:paraId="395D1FA4" w14:textId="51B16457" w:rsidR="009508E4" w:rsidRDefault="009508E4" w:rsidP="009508E4">
            <w:pPr>
              <w:pStyle w:val="NoSpacing"/>
              <w:rPr>
                <w:bCs/>
                <w:szCs w:val="24"/>
              </w:rPr>
            </w:pPr>
            <w:r w:rsidRPr="009508E4">
              <w:rPr>
                <w:bCs/>
                <w:sz w:val="22"/>
              </w:rPr>
              <w:t>Suteikta lengvatų iš viso, Eur</w:t>
            </w:r>
          </w:p>
        </w:tc>
        <w:tc>
          <w:tcPr>
            <w:tcW w:w="1559" w:type="dxa"/>
          </w:tcPr>
          <w:p w14:paraId="0AA8DADC" w14:textId="49ED9D12" w:rsidR="009508E4" w:rsidRDefault="009508E4" w:rsidP="009508E4">
            <w:pPr>
              <w:pStyle w:val="NoSpacing"/>
              <w:rPr>
                <w:bCs/>
                <w:szCs w:val="24"/>
              </w:rPr>
            </w:pPr>
            <w:r w:rsidRPr="009508E4">
              <w:rPr>
                <w:bCs/>
                <w:sz w:val="22"/>
              </w:rPr>
              <w:t>4 863,37</w:t>
            </w:r>
          </w:p>
        </w:tc>
        <w:tc>
          <w:tcPr>
            <w:tcW w:w="1418" w:type="dxa"/>
          </w:tcPr>
          <w:p w14:paraId="6F5ED256" w14:textId="57457A5E" w:rsidR="009508E4" w:rsidRDefault="009508E4" w:rsidP="009508E4">
            <w:pPr>
              <w:pStyle w:val="NoSpacing"/>
              <w:rPr>
                <w:bCs/>
                <w:szCs w:val="24"/>
              </w:rPr>
            </w:pPr>
            <w:r w:rsidRPr="009508E4">
              <w:rPr>
                <w:rStyle w:val="Strong"/>
                <w:b w:val="0"/>
                <w:sz w:val="22"/>
              </w:rPr>
              <w:t>5 138,30</w:t>
            </w:r>
          </w:p>
        </w:tc>
        <w:tc>
          <w:tcPr>
            <w:tcW w:w="1411" w:type="dxa"/>
          </w:tcPr>
          <w:p w14:paraId="27C59570" w14:textId="1BC4B637" w:rsidR="009508E4" w:rsidRDefault="009508E4" w:rsidP="009508E4">
            <w:pPr>
              <w:pStyle w:val="NoSpacing"/>
              <w:rPr>
                <w:bCs/>
                <w:szCs w:val="24"/>
              </w:rPr>
            </w:pPr>
            <w:r w:rsidRPr="009508E4">
              <w:rPr>
                <w:bCs/>
                <w:sz w:val="22"/>
              </w:rPr>
              <w:t>5 607,89</w:t>
            </w:r>
          </w:p>
        </w:tc>
      </w:tr>
    </w:tbl>
    <w:p w14:paraId="415385ED" w14:textId="77777777" w:rsidR="009508E4" w:rsidRPr="00D6650D" w:rsidRDefault="009508E4" w:rsidP="00D6650D">
      <w:pPr>
        <w:pStyle w:val="NoSpacing"/>
        <w:ind w:firstLine="851"/>
        <w:jc w:val="both"/>
        <w:rPr>
          <w:bCs/>
          <w:szCs w:val="24"/>
        </w:rPr>
      </w:pPr>
    </w:p>
    <w:p w14:paraId="41C32425" w14:textId="5424E2F4" w:rsidR="00A1703A" w:rsidRPr="00862EEC" w:rsidRDefault="00A1703A" w:rsidP="00A1703A">
      <w:pPr>
        <w:pStyle w:val="Antrats1"/>
        <w:rPr>
          <w:szCs w:val="24"/>
        </w:rPr>
      </w:pPr>
      <w:r w:rsidRPr="00862EEC">
        <w:rPr>
          <w:rFonts w:cs="Mangal"/>
          <w:noProof/>
          <w:szCs w:val="24"/>
          <w:lang w:eastAsia="lt-LT"/>
        </w:rPr>
        <w:t>VI SKYRIUS</w:t>
      </w:r>
    </w:p>
    <w:p w14:paraId="75FCEA5A" w14:textId="0F986793" w:rsidR="00BD520D" w:rsidRPr="00862EEC" w:rsidRDefault="00BD520D" w:rsidP="00D97182">
      <w:pPr>
        <w:pStyle w:val="Antrats1"/>
      </w:pPr>
      <w:r w:rsidRPr="00862EEC">
        <w:t>INVESTICIJOS IR UŽSIENIO RYŠIAI</w:t>
      </w:r>
    </w:p>
    <w:p w14:paraId="1998E316" w14:textId="77777777" w:rsidR="00774E3B" w:rsidRPr="00862EEC" w:rsidRDefault="00774E3B" w:rsidP="00774E3B">
      <w:pPr>
        <w:tabs>
          <w:tab w:val="num" w:pos="780"/>
        </w:tabs>
        <w:rPr>
          <w:b/>
          <w:szCs w:val="24"/>
        </w:rPr>
      </w:pPr>
    </w:p>
    <w:p w14:paraId="194C920B" w14:textId="77777777" w:rsidR="00774E3B" w:rsidRPr="00774E3B" w:rsidRDefault="00774E3B" w:rsidP="00774E3B">
      <w:pPr>
        <w:tabs>
          <w:tab w:val="left" w:pos="567"/>
        </w:tabs>
        <w:rPr>
          <w:bCs/>
          <w:szCs w:val="24"/>
        </w:rPr>
      </w:pPr>
      <w:r w:rsidRPr="00774E3B">
        <w:rPr>
          <w:bCs/>
          <w:szCs w:val="24"/>
        </w:rPr>
        <w:t>Projektinių pasiūlymų ir paraiškų rengimas / dalyvavimas projektuose partnerio teisėmis:</w:t>
      </w:r>
    </w:p>
    <w:p w14:paraId="298B7BAD" w14:textId="37DBFFB9" w:rsidR="00774E3B" w:rsidRPr="00774E3B" w:rsidRDefault="00774E3B" w:rsidP="00774E3B">
      <w:pPr>
        <w:rPr>
          <w:bCs/>
          <w:szCs w:val="24"/>
        </w:rPr>
      </w:pPr>
      <w:r w:rsidRPr="00774E3B">
        <w:rPr>
          <w:bCs/>
          <w:szCs w:val="24"/>
        </w:rPr>
        <w:t xml:space="preserve">Lietuvos kaimo plėtros 2014–2020 </w:t>
      </w:r>
      <w:r>
        <w:rPr>
          <w:bCs/>
          <w:szCs w:val="24"/>
        </w:rPr>
        <w:t>m.</w:t>
      </w:r>
      <w:r w:rsidRPr="00774E3B">
        <w:rPr>
          <w:bCs/>
          <w:szCs w:val="24"/>
        </w:rPr>
        <w:t xml:space="preserve"> programa, „Žemės ūkio vandentvarka“:</w:t>
      </w:r>
    </w:p>
    <w:p w14:paraId="671460DB" w14:textId="17D84F2A" w:rsidR="00774E3B" w:rsidRPr="00774E3B" w:rsidRDefault="00774E3B" w:rsidP="00774E3B">
      <w:pPr>
        <w:pStyle w:val="ListParagraph"/>
        <w:numPr>
          <w:ilvl w:val="0"/>
          <w:numId w:val="12"/>
        </w:numPr>
        <w:suppressAutoHyphens w:val="0"/>
        <w:spacing w:line="240" w:lineRule="auto"/>
        <w:ind w:left="0" w:firstLine="851"/>
        <w:contextualSpacing/>
        <w:jc w:val="both"/>
        <w:rPr>
          <w:bCs/>
          <w:szCs w:val="24"/>
        </w:rPr>
      </w:pPr>
      <w:r w:rsidRPr="00774E3B">
        <w:rPr>
          <w:bCs/>
          <w:szCs w:val="24"/>
        </w:rPr>
        <w:t>17VD-KP-22-1-03741-PR001 „</w:t>
      </w:r>
      <w:r w:rsidRPr="00774E3B">
        <w:rPr>
          <w:bCs/>
          <w:szCs w:val="24"/>
          <w:lang w:eastAsia="zh-CN"/>
        </w:rPr>
        <w:t xml:space="preserve">Panevėžio rajono Velžio seniūnijos </w:t>
      </w:r>
      <w:proofErr w:type="spellStart"/>
      <w:r w:rsidRPr="00774E3B">
        <w:rPr>
          <w:bCs/>
          <w:szCs w:val="24"/>
          <w:lang w:eastAsia="zh-CN"/>
        </w:rPr>
        <w:t>Aleksandravos</w:t>
      </w:r>
      <w:proofErr w:type="spellEnd"/>
      <w:r w:rsidRPr="00774E3B">
        <w:rPr>
          <w:bCs/>
          <w:szCs w:val="24"/>
          <w:lang w:eastAsia="zh-CN"/>
        </w:rPr>
        <w:t>, Kabelių, Kairių ir Katinų kaimuose griovių ir juose esančių statinių rekonstrukcija“, vertė</w:t>
      </w:r>
      <w:r w:rsidR="004C00BC" w:rsidRPr="00130AD2">
        <w:rPr>
          <w:szCs w:val="24"/>
        </w:rPr>
        <w:br/>
      </w:r>
      <w:r w:rsidRPr="00774E3B">
        <w:rPr>
          <w:bCs/>
          <w:szCs w:val="24"/>
        </w:rPr>
        <w:t>375</w:t>
      </w:r>
      <w:r>
        <w:rPr>
          <w:bCs/>
          <w:szCs w:val="24"/>
        </w:rPr>
        <w:t xml:space="preserve"> </w:t>
      </w:r>
      <w:r w:rsidRPr="00774E3B">
        <w:rPr>
          <w:bCs/>
          <w:szCs w:val="24"/>
        </w:rPr>
        <w:t>000,00 Eur.</w:t>
      </w:r>
    </w:p>
    <w:p w14:paraId="13D49691" w14:textId="075FB33E" w:rsidR="00774E3B" w:rsidRPr="00774E3B" w:rsidRDefault="00774E3B" w:rsidP="00774E3B">
      <w:pPr>
        <w:pStyle w:val="ListParagraph"/>
        <w:numPr>
          <w:ilvl w:val="0"/>
          <w:numId w:val="12"/>
        </w:numPr>
        <w:suppressAutoHyphens w:val="0"/>
        <w:spacing w:line="240" w:lineRule="auto"/>
        <w:ind w:left="0" w:firstLine="851"/>
        <w:contextualSpacing/>
        <w:jc w:val="both"/>
        <w:rPr>
          <w:bCs/>
          <w:szCs w:val="24"/>
        </w:rPr>
      </w:pPr>
      <w:r w:rsidRPr="00774E3B">
        <w:rPr>
          <w:bCs/>
          <w:szCs w:val="24"/>
        </w:rPr>
        <w:t>17VD-KP-22-1-03741-PR001 „</w:t>
      </w:r>
      <w:r w:rsidRPr="00774E3B">
        <w:rPr>
          <w:bCs/>
          <w:szCs w:val="24"/>
          <w:lang w:eastAsia="zh-CN"/>
        </w:rPr>
        <w:t xml:space="preserve">Panevėžio rajono Panevėžio seniūnijos Daukniūnų ir </w:t>
      </w:r>
      <w:proofErr w:type="spellStart"/>
      <w:r w:rsidRPr="00774E3B">
        <w:rPr>
          <w:bCs/>
          <w:szCs w:val="24"/>
          <w:lang w:eastAsia="zh-CN"/>
        </w:rPr>
        <w:t>Dragonių</w:t>
      </w:r>
      <w:proofErr w:type="spellEnd"/>
      <w:r w:rsidRPr="00774E3B">
        <w:rPr>
          <w:bCs/>
          <w:szCs w:val="24"/>
          <w:lang w:eastAsia="zh-CN"/>
        </w:rPr>
        <w:t xml:space="preserve"> kaimuose griovių ir juose esančių statinių rekonstrukcija“, vertė </w:t>
      </w:r>
      <w:r w:rsidRPr="00774E3B">
        <w:rPr>
          <w:bCs/>
          <w:szCs w:val="24"/>
        </w:rPr>
        <w:t>375</w:t>
      </w:r>
      <w:r>
        <w:rPr>
          <w:bCs/>
          <w:szCs w:val="24"/>
        </w:rPr>
        <w:t xml:space="preserve"> </w:t>
      </w:r>
      <w:r w:rsidRPr="00774E3B">
        <w:rPr>
          <w:bCs/>
          <w:szCs w:val="24"/>
        </w:rPr>
        <w:t>000,00 Eur.</w:t>
      </w:r>
    </w:p>
    <w:p w14:paraId="5DA0E675" w14:textId="77777777" w:rsidR="00774E3B" w:rsidRPr="00774E3B" w:rsidRDefault="00774E3B" w:rsidP="00BB352D">
      <w:pPr>
        <w:pStyle w:val="ListParagraph"/>
        <w:suppressAutoHyphens w:val="0"/>
        <w:spacing w:line="240" w:lineRule="auto"/>
        <w:ind w:left="851"/>
        <w:contextualSpacing/>
        <w:jc w:val="both"/>
        <w:rPr>
          <w:bCs/>
          <w:szCs w:val="24"/>
        </w:rPr>
      </w:pPr>
      <w:r w:rsidRPr="00774E3B">
        <w:rPr>
          <w:bCs/>
          <w:szCs w:val="24"/>
        </w:rPr>
        <w:t>Sporto rėmimo fondas:</w:t>
      </w:r>
    </w:p>
    <w:p w14:paraId="00B5EFAC" w14:textId="6352562A" w:rsidR="00774E3B" w:rsidRPr="00774E3B" w:rsidRDefault="00774E3B" w:rsidP="00774E3B">
      <w:pPr>
        <w:pStyle w:val="HTMLPreformatted"/>
        <w:numPr>
          <w:ilvl w:val="0"/>
          <w:numId w:val="12"/>
        </w:numPr>
        <w:tabs>
          <w:tab w:val="clear" w:pos="916"/>
          <w:tab w:val="clear" w:pos="1832"/>
          <w:tab w:val="left" w:pos="1276"/>
        </w:tabs>
        <w:ind w:left="0" w:firstLine="851"/>
        <w:rPr>
          <w:rFonts w:ascii="Times New Roman" w:hAnsi="Times New Roman" w:cs="Times New Roman"/>
          <w:bCs/>
          <w:sz w:val="24"/>
          <w:szCs w:val="24"/>
          <w:lang w:eastAsia="zh-CN"/>
        </w:rPr>
      </w:pPr>
      <w:r w:rsidRPr="00774E3B">
        <w:rPr>
          <w:rFonts w:ascii="Times New Roman" w:hAnsi="Times New Roman" w:cs="Times New Roman"/>
          <w:bCs/>
          <w:sz w:val="24"/>
          <w:szCs w:val="24"/>
          <w:lang w:eastAsia="zh-CN"/>
        </w:rPr>
        <w:t>„Sporto bazių atnaujinimas Panevėžio rajone“, vertė 1</w:t>
      </w:r>
      <w:r>
        <w:rPr>
          <w:rFonts w:ascii="Times New Roman" w:hAnsi="Times New Roman" w:cs="Times New Roman"/>
          <w:bCs/>
          <w:sz w:val="24"/>
          <w:szCs w:val="24"/>
          <w:lang w:eastAsia="zh-CN"/>
        </w:rPr>
        <w:t> </w:t>
      </w:r>
      <w:r w:rsidRPr="00774E3B">
        <w:rPr>
          <w:rFonts w:ascii="Times New Roman" w:hAnsi="Times New Roman" w:cs="Times New Roman"/>
          <w:bCs/>
          <w:sz w:val="24"/>
          <w:szCs w:val="24"/>
          <w:lang w:eastAsia="zh-CN"/>
        </w:rPr>
        <w:t>427</w:t>
      </w:r>
      <w:r>
        <w:rPr>
          <w:rFonts w:ascii="Times New Roman" w:hAnsi="Times New Roman" w:cs="Times New Roman"/>
          <w:bCs/>
          <w:sz w:val="24"/>
          <w:szCs w:val="24"/>
          <w:lang w:eastAsia="zh-CN"/>
        </w:rPr>
        <w:t xml:space="preserve"> </w:t>
      </w:r>
      <w:r w:rsidRPr="00774E3B">
        <w:rPr>
          <w:rFonts w:ascii="Times New Roman" w:hAnsi="Times New Roman" w:cs="Times New Roman"/>
          <w:bCs/>
          <w:sz w:val="24"/>
          <w:szCs w:val="24"/>
          <w:lang w:eastAsia="zh-CN"/>
        </w:rPr>
        <w:t>868,00 Eur.</w:t>
      </w:r>
    </w:p>
    <w:p w14:paraId="5EB852CE" w14:textId="77777777" w:rsidR="00774E3B" w:rsidRPr="00774E3B" w:rsidRDefault="00774E3B" w:rsidP="00BB352D">
      <w:pPr>
        <w:pStyle w:val="ListParagraph"/>
        <w:tabs>
          <w:tab w:val="left" w:pos="426"/>
          <w:tab w:val="left" w:pos="720"/>
        </w:tabs>
        <w:suppressAutoHyphens w:val="0"/>
        <w:autoSpaceDE w:val="0"/>
        <w:autoSpaceDN w:val="0"/>
        <w:adjustRightInd w:val="0"/>
        <w:spacing w:line="240" w:lineRule="auto"/>
        <w:ind w:left="851"/>
        <w:contextualSpacing/>
        <w:jc w:val="both"/>
        <w:rPr>
          <w:bCs/>
          <w:szCs w:val="24"/>
        </w:rPr>
      </w:pPr>
      <w:r w:rsidRPr="00774E3B">
        <w:rPr>
          <w:bCs/>
          <w:szCs w:val="24"/>
        </w:rPr>
        <w:t>Šiaulių bankas, VIPA, „Savivaldybių pastatų fondas“:</w:t>
      </w:r>
    </w:p>
    <w:p w14:paraId="604D80F3" w14:textId="37DD254C" w:rsidR="00774E3B" w:rsidRPr="00774E3B" w:rsidRDefault="00774E3B" w:rsidP="00774E3B">
      <w:pPr>
        <w:pStyle w:val="ListParagraph"/>
        <w:numPr>
          <w:ilvl w:val="0"/>
          <w:numId w:val="12"/>
        </w:numPr>
        <w:tabs>
          <w:tab w:val="left" w:pos="567"/>
          <w:tab w:val="left" w:pos="851"/>
        </w:tabs>
        <w:suppressAutoHyphens w:val="0"/>
        <w:autoSpaceDE w:val="0"/>
        <w:autoSpaceDN w:val="0"/>
        <w:adjustRightInd w:val="0"/>
        <w:spacing w:line="240" w:lineRule="auto"/>
        <w:ind w:left="0" w:firstLine="851"/>
        <w:contextualSpacing/>
        <w:jc w:val="both"/>
        <w:rPr>
          <w:bCs/>
          <w:szCs w:val="24"/>
        </w:rPr>
      </w:pPr>
      <w:r w:rsidRPr="00774E3B">
        <w:rPr>
          <w:bCs/>
          <w:szCs w:val="24"/>
        </w:rPr>
        <w:t>„Panevėžio rajono Vadoklių seniūnijos pastato, esančio Ramygalos g. 39, Vadokliai, Panevėžio r., energinio efektyvumo didinimas“, vertė 200</w:t>
      </w:r>
      <w:r>
        <w:rPr>
          <w:bCs/>
          <w:szCs w:val="24"/>
        </w:rPr>
        <w:t xml:space="preserve"> </w:t>
      </w:r>
      <w:r w:rsidRPr="00774E3B">
        <w:rPr>
          <w:bCs/>
          <w:szCs w:val="24"/>
        </w:rPr>
        <w:t>015,00 Eur.</w:t>
      </w:r>
    </w:p>
    <w:p w14:paraId="1858E6F6" w14:textId="77777777" w:rsidR="00774E3B" w:rsidRPr="00774E3B" w:rsidRDefault="00774E3B" w:rsidP="00BB352D">
      <w:pPr>
        <w:pStyle w:val="ListParagraph"/>
        <w:tabs>
          <w:tab w:val="left" w:pos="720"/>
        </w:tabs>
        <w:suppressAutoHyphens w:val="0"/>
        <w:autoSpaceDE w:val="0"/>
        <w:autoSpaceDN w:val="0"/>
        <w:adjustRightInd w:val="0"/>
        <w:spacing w:line="240" w:lineRule="auto"/>
        <w:ind w:left="851"/>
        <w:contextualSpacing/>
        <w:jc w:val="both"/>
        <w:rPr>
          <w:bCs/>
          <w:szCs w:val="24"/>
        </w:rPr>
      </w:pPr>
      <w:r w:rsidRPr="00774E3B">
        <w:rPr>
          <w:bCs/>
          <w:szCs w:val="24"/>
        </w:rPr>
        <w:t>Aplinkos projektų valdymo agentūra, „Modernizavimo fondo kompensacinės išmokos savivaldybių viešiesiems pastatams atnaujinti“:</w:t>
      </w:r>
    </w:p>
    <w:p w14:paraId="25A12870" w14:textId="479FA6F1" w:rsidR="00774E3B" w:rsidRPr="00774E3B" w:rsidRDefault="00774E3B" w:rsidP="00774E3B">
      <w:pPr>
        <w:pStyle w:val="ListParagraph"/>
        <w:numPr>
          <w:ilvl w:val="0"/>
          <w:numId w:val="12"/>
        </w:numPr>
        <w:tabs>
          <w:tab w:val="left" w:pos="720"/>
          <w:tab w:val="left" w:pos="851"/>
        </w:tabs>
        <w:suppressAutoHyphens w:val="0"/>
        <w:autoSpaceDE w:val="0"/>
        <w:autoSpaceDN w:val="0"/>
        <w:adjustRightInd w:val="0"/>
        <w:spacing w:line="240" w:lineRule="auto"/>
        <w:ind w:left="0" w:firstLine="851"/>
        <w:contextualSpacing/>
        <w:jc w:val="both"/>
        <w:rPr>
          <w:bCs/>
          <w:szCs w:val="24"/>
        </w:rPr>
      </w:pPr>
      <w:r w:rsidRPr="00774E3B">
        <w:rPr>
          <w:bCs/>
          <w:szCs w:val="24"/>
        </w:rPr>
        <w:t>„Panevėžio rajono Vadoklių seniūnijos pastato, esančio Ramygalos g. 39, Vadokliai, Panevėžio r., energinio efektyvumo didinimas“, vertė 200</w:t>
      </w:r>
      <w:r>
        <w:rPr>
          <w:bCs/>
          <w:szCs w:val="24"/>
        </w:rPr>
        <w:t xml:space="preserve"> </w:t>
      </w:r>
      <w:r w:rsidRPr="00774E3B">
        <w:rPr>
          <w:bCs/>
          <w:szCs w:val="24"/>
        </w:rPr>
        <w:t>015,00 Eur.</w:t>
      </w:r>
    </w:p>
    <w:p w14:paraId="32990597" w14:textId="48EB9547" w:rsidR="00774E3B" w:rsidRPr="00774E3B" w:rsidRDefault="00BB352D" w:rsidP="00BB352D">
      <w:pPr>
        <w:pStyle w:val="ListParagraph"/>
        <w:tabs>
          <w:tab w:val="left" w:pos="720"/>
        </w:tabs>
        <w:suppressAutoHyphens w:val="0"/>
        <w:autoSpaceDE w:val="0"/>
        <w:autoSpaceDN w:val="0"/>
        <w:adjustRightInd w:val="0"/>
        <w:spacing w:line="240" w:lineRule="auto"/>
        <w:ind w:left="0"/>
        <w:contextualSpacing/>
        <w:jc w:val="both"/>
        <w:rPr>
          <w:bCs/>
          <w:szCs w:val="24"/>
        </w:rPr>
      </w:pPr>
      <w:r>
        <w:rPr>
          <w:bCs/>
          <w:szCs w:val="24"/>
        </w:rPr>
        <w:tab/>
        <w:t xml:space="preserve">  </w:t>
      </w:r>
      <w:r w:rsidR="00774E3B" w:rsidRPr="00774E3B">
        <w:rPr>
          <w:bCs/>
          <w:szCs w:val="24"/>
        </w:rPr>
        <w:t xml:space="preserve">Panevėžio rajono vietos veiklos grupė, „Parama investicijoms į visų </w:t>
      </w:r>
      <w:r w:rsidR="00774E3B" w:rsidRPr="0068022B">
        <w:rPr>
          <w:bCs/>
          <w:szCs w:val="24"/>
        </w:rPr>
        <w:t>rū</w:t>
      </w:r>
      <w:r w:rsidR="0068022B" w:rsidRPr="0068022B">
        <w:rPr>
          <w:bCs/>
          <w:szCs w:val="24"/>
        </w:rPr>
        <w:t>š</w:t>
      </w:r>
      <w:r w:rsidR="00774E3B" w:rsidRPr="0068022B">
        <w:rPr>
          <w:bCs/>
          <w:szCs w:val="24"/>
        </w:rPr>
        <w:t>ių</w:t>
      </w:r>
      <w:r w:rsidR="00224A96">
        <w:rPr>
          <w:bCs/>
          <w:szCs w:val="24"/>
        </w:rPr>
        <w:t xml:space="preserve"> </w:t>
      </w:r>
      <w:r w:rsidR="00774E3B" w:rsidRPr="00774E3B">
        <w:rPr>
          <w:bCs/>
          <w:szCs w:val="24"/>
        </w:rPr>
        <w:t>mažos apimties infrastruktūrą“:</w:t>
      </w:r>
    </w:p>
    <w:p w14:paraId="33782E79" w14:textId="24DD724F" w:rsidR="00774E3B" w:rsidRPr="00774E3B" w:rsidRDefault="00774E3B" w:rsidP="00774E3B">
      <w:pPr>
        <w:pStyle w:val="ListParagraph"/>
        <w:numPr>
          <w:ilvl w:val="0"/>
          <w:numId w:val="12"/>
        </w:numPr>
        <w:tabs>
          <w:tab w:val="left" w:pos="567"/>
          <w:tab w:val="left" w:pos="720"/>
        </w:tabs>
        <w:suppressAutoHyphens w:val="0"/>
        <w:autoSpaceDE w:val="0"/>
        <w:autoSpaceDN w:val="0"/>
        <w:adjustRightInd w:val="0"/>
        <w:spacing w:line="240" w:lineRule="auto"/>
        <w:ind w:left="0" w:firstLine="851"/>
        <w:contextualSpacing/>
        <w:jc w:val="both"/>
        <w:rPr>
          <w:bCs/>
          <w:szCs w:val="24"/>
        </w:rPr>
      </w:pPr>
      <w:r w:rsidRPr="00774E3B">
        <w:rPr>
          <w:bCs/>
          <w:szCs w:val="24"/>
          <w:lang w:eastAsia="zh-CN"/>
        </w:rPr>
        <w:t xml:space="preserve">PANE-LEADER-6B-I-28-I-2022/42VS-PV-22-1-04272-PR001 „Raguvėlės siaurojo geležinkelio komplekso pritaikymas visuomenės poreikiams“, vertė </w:t>
      </w:r>
      <w:r w:rsidRPr="00774E3B">
        <w:rPr>
          <w:rFonts w:eastAsia="Lucida Sans Unicode" w:cs="Mangal"/>
          <w:bCs/>
          <w:kern w:val="1"/>
          <w:szCs w:val="24"/>
          <w:lang w:eastAsia="zh-CN" w:bidi="hi-IN"/>
        </w:rPr>
        <w:t>161</w:t>
      </w:r>
      <w:r>
        <w:rPr>
          <w:rFonts w:eastAsia="Lucida Sans Unicode" w:cs="Mangal"/>
          <w:bCs/>
          <w:kern w:val="1"/>
          <w:szCs w:val="24"/>
          <w:lang w:eastAsia="zh-CN" w:bidi="hi-IN"/>
        </w:rPr>
        <w:t xml:space="preserve"> </w:t>
      </w:r>
      <w:r w:rsidRPr="00774E3B">
        <w:rPr>
          <w:rFonts w:eastAsia="Lucida Sans Unicode" w:cs="Mangal"/>
          <w:bCs/>
          <w:kern w:val="1"/>
          <w:szCs w:val="24"/>
          <w:lang w:eastAsia="zh-CN" w:bidi="hi-IN"/>
        </w:rPr>
        <w:t>999,89 Eur</w:t>
      </w:r>
      <w:r w:rsidR="00BB352D">
        <w:rPr>
          <w:rFonts w:eastAsia="Lucida Sans Unicode" w:cs="Mangal"/>
          <w:bCs/>
          <w:kern w:val="1"/>
          <w:szCs w:val="24"/>
          <w:lang w:eastAsia="zh-CN" w:bidi="hi-IN"/>
        </w:rPr>
        <w:t>.</w:t>
      </w:r>
    </w:p>
    <w:p w14:paraId="249BAFC6" w14:textId="5E770089" w:rsidR="00774E3B" w:rsidRPr="00774E3B" w:rsidRDefault="00BB352D" w:rsidP="00BB352D">
      <w:pPr>
        <w:pStyle w:val="HTMLPreformatted"/>
        <w:tabs>
          <w:tab w:val="clear" w:pos="1832"/>
          <w:tab w:val="left" w:pos="1276"/>
        </w:tabs>
        <w:ind w:left="0"/>
        <w:jc w:val="both"/>
        <w:rPr>
          <w:rFonts w:ascii="Times New Roman" w:hAnsi="Times New Roman" w:cs="Times New Roman"/>
          <w:bCs/>
          <w:sz w:val="24"/>
          <w:szCs w:val="24"/>
        </w:rPr>
      </w:pPr>
      <w:r>
        <w:rPr>
          <w:rFonts w:ascii="Times New Roman" w:hAnsi="Times New Roman" w:cs="Times New Roman"/>
          <w:bCs/>
          <w:sz w:val="24"/>
          <w:szCs w:val="24"/>
        </w:rPr>
        <w:tab/>
      </w:r>
      <w:r w:rsidR="00774E3B" w:rsidRPr="00774E3B">
        <w:rPr>
          <w:rFonts w:ascii="Times New Roman" w:hAnsi="Times New Roman" w:cs="Times New Roman"/>
          <w:bCs/>
          <w:sz w:val="24"/>
          <w:szCs w:val="24"/>
        </w:rPr>
        <w:t>Ekonomikos ir inovacijų ministerija, Ekonomikos gaivinimo ir atsparumo didinimo priemonės planas „Naujos kartos Lietuva“:</w:t>
      </w:r>
    </w:p>
    <w:p w14:paraId="03B31447" w14:textId="6FF6DAFE" w:rsidR="00774E3B" w:rsidRPr="00774E3B" w:rsidRDefault="00774E3B" w:rsidP="00774E3B">
      <w:pPr>
        <w:pStyle w:val="ListParagraph"/>
        <w:numPr>
          <w:ilvl w:val="0"/>
          <w:numId w:val="12"/>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firstLine="851"/>
        <w:contextualSpacing/>
        <w:jc w:val="both"/>
        <w:rPr>
          <w:bCs/>
          <w:szCs w:val="24"/>
          <w:lang w:eastAsia="zh-CN"/>
        </w:rPr>
      </w:pPr>
      <w:r w:rsidRPr="00774E3B">
        <w:rPr>
          <w:bCs/>
          <w:szCs w:val="24"/>
          <w:lang w:eastAsia="en-US"/>
        </w:rPr>
        <w:t>„</w:t>
      </w:r>
      <w:r w:rsidRPr="00774E3B">
        <w:rPr>
          <w:bCs/>
          <w:szCs w:val="24"/>
          <w:lang w:eastAsia="zh-CN"/>
        </w:rPr>
        <w:t>Valstybinės žemės nuomos mokesčio skaitmeninimas Panevėžio rajono ir Rokiškio rajono savivaldybėse“, vertė 92</w:t>
      </w:r>
      <w:r>
        <w:rPr>
          <w:bCs/>
          <w:szCs w:val="24"/>
          <w:lang w:eastAsia="zh-CN"/>
        </w:rPr>
        <w:t xml:space="preserve"> </w:t>
      </w:r>
      <w:r w:rsidRPr="00774E3B">
        <w:rPr>
          <w:bCs/>
          <w:szCs w:val="24"/>
          <w:lang w:eastAsia="zh-CN"/>
        </w:rPr>
        <w:t>600,00 Eur.</w:t>
      </w:r>
    </w:p>
    <w:p w14:paraId="081D9700" w14:textId="77777777" w:rsidR="00774E3B" w:rsidRPr="00774E3B" w:rsidRDefault="00774E3B" w:rsidP="00BB352D">
      <w:pPr>
        <w:pStyle w:val="ListParagraph"/>
        <w:tabs>
          <w:tab w:val="left" w:pos="426"/>
          <w:tab w:val="left" w:pos="720"/>
        </w:tabs>
        <w:suppressAutoHyphens w:val="0"/>
        <w:autoSpaceDE w:val="0"/>
        <w:autoSpaceDN w:val="0"/>
        <w:adjustRightInd w:val="0"/>
        <w:spacing w:line="240" w:lineRule="auto"/>
        <w:ind w:left="851"/>
        <w:contextualSpacing/>
        <w:jc w:val="both"/>
        <w:rPr>
          <w:bCs/>
          <w:szCs w:val="24"/>
        </w:rPr>
      </w:pPr>
      <w:r w:rsidRPr="00774E3B">
        <w:rPr>
          <w:bCs/>
          <w:szCs w:val="24"/>
        </w:rPr>
        <w:t>Panevėžio regiono plėtros taryba:</w:t>
      </w:r>
    </w:p>
    <w:p w14:paraId="72369F1B" w14:textId="5E08BD10" w:rsidR="00774E3B" w:rsidRPr="00774E3B" w:rsidRDefault="00774E3B" w:rsidP="00774E3B">
      <w:pPr>
        <w:pStyle w:val="ListParagraph"/>
        <w:numPr>
          <w:ilvl w:val="0"/>
          <w:numId w:val="12"/>
        </w:numPr>
        <w:tabs>
          <w:tab w:val="left" w:pos="0"/>
          <w:tab w:val="left" w:pos="567"/>
        </w:tabs>
        <w:suppressAutoHyphens w:val="0"/>
        <w:autoSpaceDE w:val="0"/>
        <w:autoSpaceDN w:val="0"/>
        <w:adjustRightInd w:val="0"/>
        <w:spacing w:line="240" w:lineRule="auto"/>
        <w:ind w:left="0" w:firstLine="851"/>
        <w:contextualSpacing/>
        <w:jc w:val="both"/>
        <w:rPr>
          <w:bCs/>
          <w:szCs w:val="24"/>
        </w:rPr>
      </w:pPr>
      <w:r w:rsidRPr="00774E3B">
        <w:rPr>
          <w:bCs/>
          <w:szCs w:val="24"/>
        </w:rPr>
        <w:t>Projektinis pasiūlymas dėl papildomo projekto 05.3.2-APVA-R-014-51-0005</w:t>
      </w:r>
      <w:r w:rsidRPr="00774E3B">
        <w:rPr>
          <w:bCs/>
        </w:rPr>
        <w:t xml:space="preserve"> </w:t>
      </w:r>
      <w:r w:rsidRPr="00774E3B">
        <w:rPr>
          <w:bCs/>
          <w:szCs w:val="24"/>
        </w:rPr>
        <w:t>„Geriamojo vandens tiekimo ir nuotekų tvarkymo sistemų statyba Paįstrio k., Gegužinės k., ir Ėriškių k., Panevėžio rajone“ finansavimo, vertė 675</w:t>
      </w:r>
      <w:r>
        <w:rPr>
          <w:bCs/>
          <w:szCs w:val="24"/>
        </w:rPr>
        <w:t xml:space="preserve"> </w:t>
      </w:r>
      <w:r w:rsidRPr="00774E3B">
        <w:rPr>
          <w:bCs/>
          <w:szCs w:val="24"/>
        </w:rPr>
        <w:t>029,00 Eur.</w:t>
      </w:r>
    </w:p>
    <w:p w14:paraId="3482D348" w14:textId="14D8168B" w:rsidR="00774E3B" w:rsidRPr="00774E3B" w:rsidRDefault="00774E3B" w:rsidP="00774E3B">
      <w:pPr>
        <w:rPr>
          <w:bCs/>
          <w:szCs w:val="24"/>
        </w:rPr>
      </w:pPr>
      <w:r w:rsidRPr="00774E3B">
        <w:rPr>
          <w:bCs/>
          <w:szCs w:val="24"/>
        </w:rPr>
        <w:t>Bendra šių investicijų projektų vertė – 3</w:t>
      </w:r>
      <w:r>
        <w:rPr>
          <w:bCs/>
          <w:szCs w:val="24"/>
        </w:rPr>
        <w:t xml:space="preserve"> </w:t>
      </w:r>
      <w:r w:rsidRPr="00774E3B">
        <w:rPr>
          <w:bCs/>
          <w:szCs w:val="24"/>
        </w:rPr>
        <w:t>507</w:t>
      </w:r>
      <w:r>
        <w:rPr>
          <w:bCs/>
          <w:szCs w:val="24"/>
        </w:rPr>
        <w:t xml:space="preserve"> </w:t>
      </w:r>
      <w:r w:rsidRPr="00774E3B">
        <w:rPr>
          <w:bCs/>
          <w:szCs w:val="24"/>
        </w:rPr>
        <w:t>526,89 Eur.</w:t>
      </w:r>
    </w:p>
    <w:p w14:paraId="3348E100" w14:textId="1BBE8F0B" w:rsidR="00774E3B" w:rsidRPr="0075279B" w:rsidRDefault="00774E3B" w:rsidP="00774E3B">
      <w:pPr>
        <w:rPr>
          <w:bCs/>
          <w:szCs w:val="24"/>
        </w:rPr>
      </w:pPr>
      <w:r w:rsidRPr="0075279B">
        <w:rPr>
          <w:bCs/>
          <w:szCs w:val="24"/>
        </w:rPr>
        <w:t>Pasirašytos 6 finansavimo sutartys, kurių bendra vertė – 1</w:t>
      </w:r>
      <w:r>
        <w:rPr>
          <w:bCs/>
          <w:szCs w:val="24"/>
        </w:rPr>
        <w:t xml:space="preserve"> </w:t>
      </w:r>
      <w:r w:rsidRPr="0075279B">
        <w:rPr>
          <w:bCs/>
          <w:szCs w:val="24"/>
        </w:rPr>
        <w:t>576</w:t>
      </w:r>
      <w:r>
        <w:rPr>
          <w:bCs/>
          <w:szCs w:val="24"/>
        </w:rPr>
        <w:t xml:space="preserve"> </w:t>
      </w:r>
      <w:r w:rsidRPr="0075279B">
        <w:rPr>
          <w:bCs/>
          <w:szCs w:val="24"/>
        </w:rPr>
        <w:t>463,00 Eur.</w:t>
      </w:r>
    </w:p>
    <w:p w14:paraId="0DEC7A38" w14:textId="77777777" w:rsidR="00774E3B" w:rsidRPr="004E0F98" w:rsidRDefault="00774E3B" w:rsidP="00774E3B">
      <w:pPr>
        <w:tabs>
          <w:tab w:val="left" w:pos="567"/>
        </w:tabs>
        <w:rPr>
          <w:szCs w:val="24"/>
        </w:rPr>
      </w:pPr>
      <w:r w:rsidRPr="004E0F98">
        <w:lastRenderedPageBreak/>
        <w:t>Koordinuoti įgyvendinami tarptautiniai projektai:</w:t>
      </w:r>
      <w:r>
        <w:t xml:space="preserve"> </w:t>
      </w:r>
      <w:r w:rsidRPr="004E0F98">
        <w:rPr>
          <w:szCs w:val="24"/>
        </w:rPr>
        <w:t>„Amatininkystė – turizmo produktas be sienų“ (Interreg Latvija–Lietuva)</w:t>
      </w:r>
      <w:r>
        <w:rPr>
          <w:szCs w:val="24"/>
        </w:rPr>
        <w:t xml:space="preserve">; </w:t>
      </w:r>
      <w:r w:rsidRPr="004E0F98">
        <w:rPr>
          <w:rFonts w:eastAsia="TimesFull"/>
          <w:color w:val="000000"/>
          <w:szCs w:val="24"/>
        </w:rPr>
        <w:t>LT04-1-KM-K01-005 „Voss modelio integravimas kultūros prieinamumo plėtojimui ir kultūrinio švietimo stiprinimui Panevėžio regione“ (</w:t>
      </w:r>
      <w:r w:rsidRPr="004E0F98">
        <w:rPr>
          <w:szCs w:val="24"/>
        </w:rPr>
        <w:t>Europos ekonominės erdvės ir Norvegijos finansiniai mechanizmai)</w:t>
      </w:r>
      <w:r w:rsidRPr="004E0F98">
        <w:rPr>
          <w:rFonts w:eastAsia="TimesFull"/>
          <w:color w:val="000000"/>
          <w:szCs w:val="24"/>
        </w:rPr>
        <w:t>.</w:t>
      </w:r>
    </w:p>
    <w:p w14:paraId="4419792E" w14:textId="77777777" w:rsidR="00774E3B" w:rsidRPr="004E0F98" w:rsidRDefault="00774E3B" w:rsidP="00774E3B">
      <w:pPr>
        <w:rPr>
          <w:szCs w:val="24"/>
        </w:rPr>
      </w:pPr>
      <w:r w:rsidRPr="004E0F98">
        <w:rPr>
          <w:szCs w:val="24"/>
        </w:rPr>
        <w:t>Parengtas ir Savivaldybės tarybos 2022 m. gruodžio 15 d. sprendimu Nr. T-243 „Dėl Panevėžio rajono savivaldybės 2023–2030 metų strateginio plėtros plano patvirtinimo“ patvirtintas Panevėžio rajono savivaldybės 2023–2030 m</w:t>
      </w:r>
      <w:r>
        <w:rPr>
          <w:szCs w:val="24"/>
        </w:rPr>
        <w:t>etų</w:t>
      </w:r>
      <w:r w:rsidRPr="004E0F98">
        <w:rPr>
          <w:szCs w:val="24"/>
        </w:rPr>
        <w:t xml:space="preserve"> strateginis plėtros planas.</w:t>
      </w:r>
    </w:p>
    <w:p w14:paraId="204AB474" w14:textId="366861BF" w:rsidR="00774E3B" w:rsidRPr="004E0F98" w:rsidRDefault="00774E3B" w:rsidP="00774E3B">
      <w:pPr>
        <w:rPr>
          <w:szCs w:val="24"/>
        </w:rPr>
      </w:pPr>
      <w:r w:rsidRPr="004E0F98">
        <w:rPr>
          <w:szCs w:val="24"/>
        </w:rPr>
        <w:t>Parengtas ir Savivaldybės tarybos 2022 m. vasario 22 d. sprendimu Nr. T-26 „Dėl Panevėžio rajono savivaldybės 2022–2024 metų strateginio veiklos plano“ patvirtintas Panevėžio rajono</w:t>
      </w:r>
      <w:r w:rsidR="0068022B" w:rsidRPr="00130AD2">
        <w:rPr>
          <w:szCs w:val="24"/>
        </w:rPr>
        <w:br/>
      </w:r>
      <w:r w:rsidRPr="004E0F98">
        <w:rPr>
          <w:szCs w:val="24"/>
        </w:rPr>
        <w:t>2022–2024 m. strateginis veiklos planas. Pasikeitus situacijai ir atsiradus nenumatytoms aplinkybėms, patvirtintas strateginis veiklos planas keistas ir pildytas 3 kartus.</w:t>
      </w:r>
    </w:p>
    <w:p w14:paraId="6CF97857" w14:textId="77777777" w:rsidR="00774E3B" w:rsidRPr="004E0F98" w:rsidRDefault="00774E3B" w:rsidP="00774E3B">
      <w:pPr>
        <w:rPr>
          <w:szCs w:val="24"/>
        </w:rPr>
      </w:pPr>
      <w:r w:rsidRPr="004E0F98">
        <w:rPr>
          <w:szCs w:val="24"/>
        </w:rPr>
        <w:t>Parengta ir Savivaldybės tarybos 2022 m. birželio 16 d. sprendimu T-131 „Dėl Panevėžio rajono savivaldybės 2021–2023 metų strateginio veiklos plano įgyvendinimo 2021 metais ataskaitos patvirtinimo“ patvirtinta Panevėžio rajono savivaldybės 2021–2023 metų strateginio veiklos plano įgyvendinimo 2021 metais ataskaita.</w:t>
      </w:r>
    </w:p>
    <w:p w14:paraId="398A9645" w14:textId="77777777" w:rsidR="00774E3B" w:rsidRPr="004E0F98" w:rsidRDefault="00774E3B" w:rsidP="00774E3B">
      <w:pPr>
        <w:rPr>
          <w:szCs w:val="24"/>
        </w:rPr>
      </w:pPr>
      <w:r w:rsidRPr="004E0F98">
        <w:rPr>
          <w:szCs w:val="24"/>
        </w:rPr>
        <w:t>Savivaldybės administracijos direktoriaus 2022 m. rugpjūčio 25 d. įsakymu Nr. A-542 „Dėl Panevėžio rajono savivaldybės 2022 metų veiklos plano programų patvirtinimo“ patvirtintos Panevėžio rajono savivaldybės administracijos 2022 m. veiklos plano programos.</w:t>
      </w:r>
    </w:p>
    <w:p w14:paraId="14B3A7DD" w14:textId="77777777" w:rsidR="00774E3B" w:rsidRPr="004E0F98" w:rsidRDefault="00774E3B" w:rsidP="00774E3B">
      <w:pPr>
        <w:rPr>
          <w:szCs w:val="24"/>
        </w:rPr>
      </w:pPr>
      <w:r w:rsidRPr="004E0F98">
        <w:rPr>
          <w:szCs w:val="24"/>
        </w:rPr>
        <w:t>Savivaldybės administracijos direktoriaus 2022 m. balandžio 15 d. įsakymu Nr. T-263 „Dėl Panevėžio rajono savivaldybės administracijos seniūnijų 2022 metų veiklos planų patvirtinimo“ patvirtinti 12 seniūnijų 2022 metų veiklos planai.</w:t>
      </w:r>
    </w:p>
    <w:p w14:paraId="4B3B981C" w14:textId="77777777" w:rsidR="00774E3B" w:rsidRPr="004E0F98" w:rsidRDefault="00774E3B" w:rsidP="00774E3B">
      <w:pPr>
        <w:rPr>
          <w:szCs w:val="24"/>
        </w:rPr>
      </w:pPr>
      <w:r w:rsidRPr="004E0F98">
        <w:rPr>
          <w:szCs w:val="24"/>
        </w:rPr>
        <w:t>Savivaldybės administracijos direktoriaus 2022 m. kovo 29 d. įsakymu Nr. T-195 „Dėl Panevėžio rajono savivaldybės administracijos seniūnijų 2021 metų veiklos planų įgyvendinimo ataskaitų patvirtinimo“ patvirtintos 12 seniūnijų parengtos 2021 metų veiklos planų įgyvendinimo ataskaitos.</w:t>
      </w:r>
    </w:p>
    <w:p w14:paraId="4847474F" w14:textId="77777777" w:rsidR="00774E3B" w:rsidRPr="004E0F98" w:rsidRDefault="00774E3B" w:rsidP="00774E3B">
      <w:pPr>
        <w:rPr>
          <w:szCs w:val="24"/>
        </w:rPr>
      </w:pPr>
      <w:r w:rsidRPr="004E0F98">
        <w:rPr>
          <w:szCs w:val="24"/>
        </w:rPr>
        <w:t>Parengta 18 Savivaldybės tarybos sprendimų projektų, susijusių su ES fondų ir kitų programų parama, strateginio planavimo organizavimo tvarka bei Panevėžio rajono strateginiu veiklos planu.</w:t>
      </w:r>
    </w:p>
    <w:p w14:paraId="71877312" w14:textId="77777777" w:rsidR="00774E3B" w:rsidRPr="004E0F98" w:rsidRDefault="00774E3B" w:rsidP="00774E3B">
      <w:pPr>
        <w:tabs>
          <w:tab w:val="left" w:pos="426"/>
        </w:tabs>
        <w:rPr>
          <w:szCs w:val="24"/>
        </w:rPr>
      </w:pPr>
      <w:r w:rsidRPr="0075279B">
        <w:rPr>
          <w:szCs w:val="24"/>
        </w:rPr>
        <w:t>Įgyvendinamas Panevėžio regiono 2014–2020 metų plėtros planas. Rengiamas Panevėžio regiono 2021–2027 metų plėtros planas.</w:t>
      </w:r>
    </w:p>
    <w:p w14:paraId="74565D6A" w14:textId="77777777" w:rsidR="00774E3B" w:rsidRPr="004E0F98" w:rsidRDefault="00774E3B" w:rsidP="00774E3B">
      <w:pPr>
        <w:rPr>
          <w:szCs w:val="24"/>
        </w:rPr>
      </w:pPr>
      <w:r w:rsidRPr="004E0F98">
        <w:rPr>
          <w:szCs w:val="24"/>
        </w:rPr>
        <w:t>Bendradarbiauta su Panevėžio regiono plėtros tarybos administracija koordinuojant Panevėžio rajono savivaldybės priemonių, numatytų Panevėžio regiono plėtros 2014–2020 m. plane, įgyvendinimą.</w:t>
      </w:r>
    </w:p>
    <w:p w14:paraId="304AB0A8" w14:textId="6050CEB0" w:rsidR="00774E3B" w:rsidRPr="004E0F98" w:rsidRDefault="00774E3B" w:rsidP="00774E3B">
      <w:pPr>
        <w:rPr>
          <w:szCs w:val="24"/>
        </w:rPr>
      </w:pPr>
      <w:r w:rsidRPr="004E0F98">
        <w:rPr>
          <w:szCs w:val="24"/>
        </w:rPr>
        <w:t xml:space="preserve">Dalyvauta Panevėžio regiono plėtros plano 2021–2027 m. rengimo posėdžiuose, darbo grupių susitikimuose su Panevėžio regiono plėtros tarybos administracija </w:t>
      </w:r>
      <w:r w:rsidR="0021039A">
        <w:rPr>
          <w:szCs w:val="24"/>
        </w:rPr>
        <w:t>ir</w:t>
      </w:r>
      <w:r w:rsidRPr="004E0F98">
        <w:rPr>
          <w:szCs w:val="24"/>
        </w:rPr>
        <w:t xml:space="preserve"> šio plano rengimo ekspertais iš VšĮ Centrinės projektų valdymo agentūros, rinkta bei sisteminta su šia veikla susijusi reikalinga informacija.</w:t>
      </w:r>
    </w:p>
    <w:p w14:paraId="3C67EE54" w14:textId="77777777" w:rsidR="00774E3B" w:rsidRPr="004E0F98" w:rsidRDefault="00774E3B" w:rsidP="00774E3B">
      <w:pPr>
        <w:rPr>
          <w:szCs w:val="24"/>
        </w:rPr>
      </w:pPr>
      <w:r w:rsidRPr="004E0F98">
        <w:rPr>
          <w:szCs w:val="24"/>
        </w:rPr>
        <w:t>2022 m. pirkimų organizatoriai iniciavo ir įvykdė 32 viešuosius pirkimus.</w:t>
      </w:r>
    </w:p>
    <w:p w14:paraId="74BDDD6D" w14:textId="49F95BEB" w:rsidR="00774E3B" w:rsidRPr="004E0F98" w:rsidRDefault="00774E3B" w:rsidP="00774E3B">
      <w:pPr>
        <w:rPr>
          <w:szCs w:val="24"/>
        </w:rPr>
      </w:pPr>
      <w:r w:rsidRPr="0075279B">
        <w:rPr>
          <w:szCs w:val="24"/>
        </w:rPr>
        <w:t>Koordinuojama bendruomenių veikla.</w:t>
      </w:r>
      <w:r>
        <w:rPr>
          <w:szCs w:val="24"/>
        </w:rPr>
        <w:t xml:space="preserve"> </w:t>
      </w:r>
      <w:r w:rsidRPr="0075279B">
        <w:rPr>
          <w:szCs w:val="24"/>
        </w:rPr>
        <w:t xml:space="preserve">Savivaldybės administracija </w:t>
      </w:r>
      <w:r w:rsidRPr="004E0F98">
        <w:rPr>
          <w:szCs w:val="24"/>
        </w:rPr>
        <w:t xml:space="preserve">konsultavo vietos bendruomenes projektų rengimo klausimais, dalyvavo </w:t>
      </w:r>
      <w:r w:rsidR="00846EE7">
        <w:rPr>
          <w:szCs w:val="24"/>
        </w:rPr>
        <w:t>s</w:t>
      </w:r>
      <w:r w:rsidRPr="004E0F98">
        <w:rPr>
          <w:szCs w:val="24"/>
        </w:rPr>
        <w:t xml:space="preserve">avivaldybės biudžeto lėšomis finansuojamų kaimo bendruomenių, religinių bendruomenių ir nevyriausybinių organizacijų programų rėmimo konkursų atrankose, </w:t>
      </w:r>
      <w:r w:rsidR="00846EE7">
        <w:rPr>
          <w:szCs w:val="24"/>
        </w:rPr>
        <w:t>s</w:t>
      </w:r>
      <w:r w:rsidR="00846EE7" w:rsidRPr="004E0F98">
        <w:rPr>
          <w:szCs w:val="24"/>
        </w:rPr>
        <w:t xml:space="preserve">avivaldybės interneto svetainėje </w:t>
      </w:r>
      <w:r w:rsidRPr="004E0F98">
        <w:rPr>
          <w:szCs w:val="24"/>
        </w:rPr>
        <w:t>skelbė informaciją apie bendruomenių veiklą, projektus ir renginius.</w:t>
      </w:r>
      <w:r>
        <w:rPr>
          <w:szCs w:val="24"/>
        </w:rPr>
        <w:t xml:space="preserve"> T</w:t>
      </w:r>
      <w:r w:rsidRPr="004E0F98">
        <w:rPr>
          <w:szCs w:val="24"/>
        </w:rPr>
        <w:t>eikė konsultacijas rengiant paraiškas Lietuvos Respublikos žemės ūkio ministerijos paskelbtam kaimo bendruomenių projektų konkursui.</w:t>
      </w:r>
    </w:p>
    <w:p w14:paraId="32E48EEB" w14:textId="00C5FDC0" w:rsidR="00774E3B" w:rsidRPr="004E0F98" w:rsidRDefault="00774E3B" w:rsidP="00774E3B">
      <w:pPr>
        <w:pStyle w:val="NormalWeb"/>
        <w:spacing w:before="0" w:beforeAutospacing="0" w:after="0"/>
        <w:ind w:firstLine="851"/>
        <w:jc w:val="both"/>
      </w:pPr>
      <w:r w:rsidRPr="005F261A">
        <w:t xml:space="preserve">Savivaldybės administracija </w:t>
      </w:r>
      <w:r w:rsidRPr="004E0F98">
        <w:t>vykdė Lietuvos Respublikos socialinės apsaugos ir darbo ministerijos administruojamos Nevyriausybinių organizacijų ir bendruomeninės veiklos stiprinimo 2022 metų veiksmų plano 1.1.6 priemonės „Stiprinti bendruomeninę veiklą savivaldybėse“ įgyvendinimą Panevėžio rajono savivaldybėje: gautos ir įvertintos 38 projektų paraiškos, sudarytos projektų finansavimo sutartys. Projektams įgyvendinti bendruomeninės organizacijos panaudojo</w:t>
      </w:r>
      <w:r w:rsidR="0068022B" w:rsidRPr="00130AD2">
        <w:br/>
      </w:r>
      <w:r w:rsidRPr="004E0F98">
        <w:t>25,1 tūkst. Eur.</w:t>
      </w:r>
    </w:p>
    <w:p w14:paraId="054B8BA4" w14:textId="27C309A2" w:rsidR="00774E3B" w:rsidRPr="0075279B" w:rsidRDefault="00774E3B" w:rsidP="00774E3B">
      <w:pPr>
        <w:pStyle w:val="NormalWeb"/>
        <w:spacing w:before="0" w:beforeAutospacing="0" w:after="0"/>
        <w:ind w:firstLine="851"/>
        <w:jc w:val="both"/>
        <w:rPr>
          <w:rStyle w:val="tlid-translation"/>
        </w:rPr>
      </w:pPr>
      <w:r w:rsidRPr="004E0F98">
        <w:t>Koordinuotas Panevėžio rajono savivaldybės tarybos 2020 m. balandžio 2 d. sprendimu</w:t>
      </w:r>
      <w:r w:rsidRPr="004E0F98">
        <w:br/>
        <w:t xml:space="preserve">Nr. T-75 „Dėl bendruomenės iniciatyvų, skirtų viešųjų erdvių infrastruktūrai gerinti ir patrauklumui </w:t>
      </w:r>
      <w:r w:rsidRPr="004E0F98">
        <w:lastRenderedPageBreak/>
        <w:t xml:space="preserve">didinti, projektų idėjų atrankos ir finansavimo tvarkos aprašo patvirtinimo“ patvirtintas Bendruomenės iniciatyvų, skirtų viešųjų erdvių infrastruktūrai gerinti ir patrauklumui didinti, projektų idėjų atrankos ir finansavimo tvarkos aprašo įgyvendinimas. 2022 m. 35 tūkst. Eur (penkiems projektams po 7 tūkst. Eur) </w:t>
      </w:r>
      <w:r w:rsidR="00846EE7">
        <w:t>s</w:t>
      </w:r>
      <w:r w:rsidRPr="004E0F98">
        <w:t>avivaldybės biudžeto lėšų skirta daugiausia balsų surinkusioms iniciatyvoms:</w:t>
      </w:r>
      <w:r>
        <w:t xml:space="preserve"> </w:t>
      </w:r>
      <w:r w:rsidRPr="0075279B">
        <w:rPr>
          <w:rStyle w:val="tlid-translation"/>
        </w:rPr>
        <w:t>„Jotainių kaimo tinklinio aikštelės įrengimas“ (Jotainių k.,</w:t>
      </w:r>
      <w:r w:rsidR="0068022B" w:rsidRPr="0068022B">
        <w:t xml:space="preserve"> </w:t>
      </w:r>
      <w:r w:rsidR="0068022B" w:rsidRPr="00130AD2">
        <w:br/>
      </w:r>
      <w:r w:rsidRPr="0075279B">
        <w:rPr>
          <w:rStyle w:val="tlid-translation"/>
        </w:rPr>
        <w:t>Vadoklių sen.);</w:t>
      </w:r>
      <w:r>
        <w:rPr>
          <w:rStyle w:val="tlid-translation"/>
        </w:rPr>
        <w:t xml:space="preserve"> </w:t>
      </w:r>
      <w:r w:rsidRPr="0075279B">
        <w:t>„Kultūrinės erdvės sukūrimas Bernatonių k.“ (Bernatonių k., Panevėžio sen.);</w:t>
      </w:r>
      <w:r>
        <w:t xml:space="preserve"> </w:t>
      </w:r>
      <w:r w:rsidRPr="0075279B">
        <w:t>„Vaikų žaidimų aikštelės įrengimas“ (</w:t>
      </w:r>
      <w:proofErr w:type="spellStart"/>
      <w:r w:rsidRPr="0075279B">
        <w:t>Velželio</w:t>
      </w:r>
      <w:proofErr w:type="spellEnd"/>
      <w:r w:rsidRPr="0075279B">
        <w:t xml:space="preserve"> k., Velžio sen.);</w:t>
      </w:r>
      <w:r>
        <w:t xml:space="preserve"> </w:t>
      </w:r>
      <w:r w:rsidRPr="0075279B">
        <w:t>„Šokių aikštelė Miežiškių Angelų slėnyje“ (Miežiškių mstl., Miežiškių sen.);</w:t>
      </w:r>
      <w:r>
        <w:t xml:space="preserve"> </w:t>
      </w:r>
      <w:r w:rsidRPr="0075279B">
        <w:t>„Bendruomenės namų aplinkos ir poilsio zonos sutvarkymas“ (Vadoklių mstl., Vadoklių sen.).</w:t>
      </w:r>
    </w:p>
    <w:p w14:paraId="3E38C3E2" w14:textId="77777777" w:rsidR="00774E3B" w:rsidRPr="004E0F98" w:rsidRDefault="00774E3B" w:rsidP="00774E3B">
      <w:pPr>
        <w:pStyle w:val="Quotations"/>
        <w:spacing w:after="0"/>
        <w:ind w:left="0" w:right="0" w:firstLine="851"/>
        <w:jc w:val="both"/>
      </w:pPr>
      <w:r w:rsidRPr="004E0F98">
        <w:t>Pasaulinės COVID-19 pandemijos suvaržymai ribojo fizinį bendravimą su užsienio šalių partneriais: vykdytas susirašinėjimas elektroniniu paštu, išsiųsti sveikinimai valstybinių švenčių progomis.</w:t>
      </w:r>
    </w:p>
    <w:p w14:paraId="22BF7C83" w14:textId="77777777" w:rsidR="00774E3B" w:rsidRPr="004E0F98" w:rsidRDefault="00774E3B" w:rsidP="00774E3B">
      <w:pPr>
        <w:pStyle w:val="Quotations"/>
        <w:spacing w:after="0"/>
        <w:ind w:left="0" w:right="0" w:firstLine="851"/>
        <w:jc w:val="both"/>
        <w:rPr>
          <w:rStyle w:val="tlid-translation"/>
        </w:rPr>
      </w:pPr>
      <w:r w:rsidRPr="004E0F98">
        <w:t xml:space="preserve">Vykdytas nuotolinis bendravimas ir kontaktinės veiklos įgyvendinant 2014–2020 m. </w:t>
      </w:r>
      <w:proofErr w:type="spellStart"/>
      <w:r w:rsidRPr="004E0F98">
        <w:t>Interreg</w:t>
      </w:r>
      <w:proofErr w:type="spellEnd"/>
      <w:r w:rsidRPr="004E0F98">
        <w:t xml:space="preserve"> V-A Latvijos ir Lietuvos bendradarbiavimo per sieną programos projektą</w:t>
      </w:r>
      <w:r w:rsidRPr="004E0F98">
        <w:rPr>
          <w:rStyle w:val="tlid-translation"/>
          <w:sz w:val="20"/>
          <w:szCs w:val="20"/>
        </w:rPr>
        <w:t xml:space="preserve"> </w:t>
      </w:r>
      <w:r w:rsidRPr="004E0F98">
        <w:t xml:space="preserve">„Amatininkystė – turizmo produktas be sienų“ su partneriais iš Latvijos: Latgalės planavimo regionu, </w:t>
      </w:r>
      <w:proofErr w:type="spellStart"/>
      <w:r w:rsidRPr="004E0F98">
        <w:t>Preili</w:t>
      </w:r>
      <w:proofErr w:type="spellEnd"/>
      <w:r w:rsidRPr="004E0F98">
        <w:t xml:space="preserve"> savivaldybe, </w:t>
      </w:r>
      <w:proofErr w:type="spellStart"/>
      <w:r w:rsidRPr="004E0F98">
        <w:rPr>
          <w:rStyle w:val="tlid-translation"/>
        </w:rPr>
        <w:t>Balvi</w:t>
      </w:r>
      <w:proofErr w:type="spellEnd"/>
      <w:r w:rsidRPr="004E0F98">
        <w:rPr>
          <w:rStyle w:val="tlid-translation"/>
        </w:rPr>
        <w:t xml:space="preserve"> savivaldybe, </w:t>
      </w:r>
      <w:proofErr w:type="spellStart"/>
      <w:r w:rsidRPr="004E0F98">
        <w:rPr>
          <w:rStyle w:val="tlid-translation"/>
        </w:rPr>
        <w:t>Dobelės</w:t>
      </w:r>
      <w:proofErr w:type="spellEnd"/>
      <w:r w:rsidRPr="004E0F98">
        <w:rPr>
          <w:rStyle w:val="tlid-translation"/>
        </w:rPr>
        <w:t xml:space="preserve"> suaugusiųjų mokymo ir verslo paramos centru. </w:t>
      </w:r>
      <w:r w:rsidRPr="004E0F98">
        <w:t xml:space="preserve">2022 m. birželio 1–3 d. </w:t>
      </w:r>
      <w:proofErr w:type="spellStart"/>
      <w:r w:rsidRPr="004E0F98">
        <w:t>Preili</w:t>
      </w:r>
      <w:proofErr w:type="spellEnd"/>
      <w:r w:rsidRPr="004E0F98">
        <w:t xml:space="preserve"> savivaldybėje (Latvija) Ramygalos kultūros centro atstovės dalyvavo k</w:t>
      </w:r>
      <w:r w:rsidRPr="004E0F98">
        <w:rPr>
          <w:lang w:val="lv-LV"/>
        </w:rPr>
        <w:t xml:space="preserve">eramikos kūrybinėse dirbtuvėse amatininkams / menininkams. </w:t>
      </w:r>
      <w:r w:rsidRPr="004E0F98">
        <w:rPr>
          <w:rStyle w:val="tlid-translation"/>
        </w:rPr>
        <w:t xml:space="preserve">2022 m. birželio 4 d. Daugpilio (Latvija) miesto šventėje projekto vadovė </w:t>
      </w:r>
      <w:r w:rsidRPr="004E0F98">
        <w:t>Investicijų ir užsienio ryšių skyriaus vedėja su 10 projekto dalyvių pristatė Panevėžio krašto tradicijas ir amatus.</w:t>
      </w:r>
    </w:p>
    <w:p w14:paraId="2718650A" w14:textId="4E293115" w:rsidR="00774E3B" w:rsidRPr="004E0F98" w:rsidRDefault="00774E3B" w:rsidP="00774E3B">
      <w:pPr>
        <w:pStyle w:val="Quotations"/>
        <w:spacing w:after="0"/>
        <w:ind w:left="0" w:right="0" w:firstLine="851"/>
        <w:jc w:val="both"/>
        <w:rPr>
          <w:rStyle w:val="tlid-translation"/>
        </w:rPr>
      </w:pPr>
      <w:r w:rsidRPr="004E0F98">
        <w:rPr>
          <w:rStyle w:val="tlid-translation"/>
        </w:rPr>
        <w:t xml:space="preserve">2022 m. bendradarbiaujant su </w:t>
      </w:r>
      <w:r w:rsidR="004056C2">
        <w:rPr>
          <w:rStyle w:val="tlid-translation"/>
        </w:rPr>
        <w:t>s</w:t>
      </w:r>
      <w:r w:rsidRPr="004E0F98">
        <w:rPr>
          <w:rStyle w:val="tlid-translation"/>
        </w:rPr>
        <w:t xml:space="preserve">avivaldybės kultūros srities specialistais, </w:t>
      </w:r>
      <w:r w:rsidRPr="004E0F98">
        <w:rPr>
          <w:color w:val="000000"/>
        </w:rPr>
        <w:t xml:space="preserve">partneriais </w:t>
      </w:r>
      <w:r w:rsidR="004056C2">
        <w:rPr>
          <w:color w:val="000000"/>
        </w:rPr>
        <w:t xml:space="preserve">ir </w:t>
      </w:r>
      <w:r w:rsidRPr="004E0F98">
        <w:rPr>
          <w:color w:val="000000"/>
        </w:rPr>
        <w:t xml:space="preserve">ekspertais iš </w:t>
      </w:r>
      <w:proofErr w:type="spellStart"/>
      <w:r w:rsidRPr="004E0F98">
        <w:rPr>
          <w:color w:val="000000"/>
        </w:rPr>
        <w:t>Voss</w:t>
      </w:r>
      <w:proofErr w:type="spellEnd"/>
      <w:r w:rsidRPr="004E0F98">
        <w:rPr>
          <w:color w:val="000000"/>
        </w:rPr>
        <w:t xml:space="preserve"> kultūros mokyklos, Norvegijos Karalystės,</w:t>
      </w:r>
      <w:r w:rsidRPr="004E0F98">
        <w:rPr>
          <w:rStyle w:val="tlid-translation"/>
        </w:rPr>
        <w:t xml:space="preserve"> vykdytos kontaktinės projekto </w:t>
      </w:r>
      <w:r w:rsidRPr="004E0F98">
        <w:rPr>
          <w:rStyle w:val="tlid-translation"/>
        </w:rPr>
        <w:br/>
      </w:r>
      <w:r w:rsidRPr="004E0F98">
        <w:rPr>
          <w:rFonts w:eastAsia="TimesFull"/>
          <w:color w:val="000000"/>
        </w:rPr>
        <w:t>LT04-1-KM-K01-005 „</w:t>
      </w:r>
      <w:proofErr w:type="spellStart"/>
      <w:r w:rsidRPr="004E0F98">
        <w:rPr>
          <w:rFonts w:eastAsia="TimesFull"/>
          <w:color w:val="000000"/>
        </w:rPr>
        <w:t>Voss</w:t>
      </w:r>
      <w:proofErr w:type="spellEnd"/>
      <w:r w:rsidRPr="004E0F98">
        <w:rPr>
          <w:rFonts w:eastAsia="TimesFull"/>
          <w:color w:val="000000"/>
        </w:rPr>
        <w:t xml:space="preserve"> modelio integravimas kultūros prieinamumo plėtojimui ir kultūrinio švietimo stiprinimui Panevėžio regione“ pagal </w:t>
      </w:r>
      <w:r w:rsidRPr="004E0F98">
        <w:t>2014–2021 m. Europos ekonominės erdvės finansinio mechanizmo programos „Kultūra“ veiklos sritį „Kultūros prieinamumo plėtojimas ir kultūrinio švietimo stiprinimas“ veiklos:</w:t>
      </w:r>
      <w:r>
        <w:t xml:space="preserve"> </w:t>
      </w:r>
      <w:r w:rsidRPr="004E0F98">
        <w:rPr>
          <w:rStyle w:val="tlid-translation"/>
        </w:rPr>
        <w:t xml:space="preserve">sausio 28–30 d. </w:t>
      </w:r>
      <w:proofErr w:type="spellStart"/>
      <w:r w:rsidRPr="004E0F98">
        <w:rPr>
          <w:rStyle w:val="tlid-translation"/>
        </w:rPr>
        <w:t>Voss</w:t>
      </w:r>
      <w:proofErr w:type="spellEnd"/>
      <w:r w:rsidRPr="004E0F98">
        <w:rPr>
          <w:rStyle w:val="tlid-translation"/>
        </w:rPr>
        <w:t xml:space="preserve"> eksperto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mokomasis vizitas ir konsultacijos;</w:t>
      </w:r>
      <w:r>
        <w:rPr>
          <w:rStyle w:val="tlid-translation"/>
        </w:rPr>
        <w:t xml:space="preserve"> </w:t>
      </w:r>
      <w:r w:rsidRPr="005054D8">
        <w:rPr>
          <w:rStyle w:val="jlqj4b"/>
        </w:rPr>
        <w:t xml:space="preserve">balandžio 8–11 d. </w:t>
      </w:r>
      <w:proofErr w:type="spellStart"/>
      <w:r w:rsidRPr="005054D8">
        <w:rPr>
          <w:rStyle w:val="jlqj4b"/>
        </w:rPr>
        <w:t>Voss</w:t>
      </w:r>
      <w:proofErr w:type="spellEnd"/>
      <w:r w:rsidRPr="005054D8">
        <w:rPr>
          <w:rStyle w:val="jlqj4b"/>
        </w:rPr>
        <w:t xml:space="preserve"> eksperto </w:t>
      </w:r>
      <w:proofErr w:type="spellStart"/>
      <w:r w:rsidRPr="005054D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w:t>
      </w:r>
      <w:r w:rsidRPr="004E0F98">
        <w:rPr>
          <w:rStyle w:val="tlid-translation"/>
        </w:rPr>
        <w:t>mokomasis</w:t>
      </w:r>
      <w:r w:rsidRPr="004E0F98">
        <w:t xml:space="preserve"> vizitas </w:t>
      </w:r>
      <w:r w:rsidRPr="004E0F98">
        <w:rPr>
          <w:rStyle w:val="tlid-translation"/>
        </w:rPr>
        <w:t>ir konsultacijos</w:t>
      </w:r>
      <w:r w:rsidRPr="004E0F98">
        <w:t>;</w:t>
      </w:r>
      <w:r>
        <w:t xml:space="preserve"> </w:t>
      </w:r>
      <w:r w:rsidRPr="004E0F98">
        <w:t xml:space="preserve">birželio 10–14 d. </w:t>
      </w:r>
      <w:proofErr w:type="spellStart"/>
      <w:r w:rsidRPr="004E0F98">
        <w:rPr>
          <w:rStyle w:val="tlid-translation"/>
        </w:rPr>
        <w:t>Voss</w:t>
      </w:r>
      <w:proofErr w:type="spellEnd"/>
      <w:r w:rsidRPr="004E0F98">
        <w:rPr>
          <w:rStyle w:val="tlid-translation"/>
        </w:rPr>
        <w:t xml:space="preserve"> ekspertų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w:t>
      </w:r>
      <w:proofErr w:type="spellStart"/>
      <w:r w:rsidRPr="004E0F9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ir </w:t>
      </w:r>
      <w:proofErr w:type="spellStart"/>
      <w:r w:rsidRPr="004E0F98">
        <w:t>Russell</w:t>
      </w:r>
      <w:r w:rsidR="004056C2">
        <w:t>o</w:t>
      </w:r>
      <w:proofErr w:type="spellEnd"/>
      <w:r w:rsidRPr="004E0F98">
        <w:t xml:space="preserve"> </w:t>
      </w:r>
      <w:proofErr w:type="spellStart"/>
      <w:r w:rsidRPr="004E0F98">
        <w:t>Gray</w:t>
      </w:r>
      <w:proofErr w:type="spellEnd"/>
      <w:r w:rsidRPr="004E0F98">
        <w:rPr>
          <w:rStyle w:val="tlid-translation"/>
        </w:rPr>
        <w:t xml:space="preserve"> mokomasis vizitas, konsultacijos, du I projekto etapo koncertai, projekto rezultatų pristatymas viešajai publikai vietos ir savivaldybės lygmeniu;</w:t>
      </w:r>
      <w:r>
        <w:rPr>
          <w:rStyle w:val="tlid-translation"/>
        </w:rPr>
        <w:t xml:space="preserve"> </w:t>
      </w:r>
      <w:r w:rsidRPr="004E0F98">
        <w:rPr>
          <w:rStyle w:val="tlid-translation"/>
        </w:rPr>
        <w:t xml:space="preserve">rugsėjo 4–7 d. </w:t>
      </w:r>
      <w:proofErr w:type="spellStart"/>
      <w:r w:rsidRPr="004E0F98">
        <w:rPr>
          <w:rStyle w:val="tlid-translation"/>
        </w:rPr>
        <w:t>Voss</w:t>
      </w:r>
      <w:proofErr w:type="spellEnd"/>
      <w:r w:rsidRPr="004E0F98">
        <w:rPr>
          <w:rStyle w:val="tlid-translation"/>
        </w:rPr>
        <w:t xml:space="preserve"> ekspertų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ir </w:t>
      </w:r>
      <w:proofErr w:type="spellStart"/>
      <w:r w:rsidRPr="004E0F9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w:t>
      </w:r>
      <w:r w:rsidRPr="004E0F98">
        <w:rPr>
          <w:rStyle w:val="tlid-translation"/>
        </w:rPr>
        <w:t>mokomasis vizitas bei konsultacijos;</w:t>
      </w:r>
      <w:r>
        <w:rPr>
          <w:rStyle w:val="tlid-translation"/>
        </w:rPr>
        <w:t xml:space="preserve"> </w:t>
      </w:r>
      <w:r w:rsidRPr="004E0F98">
        <w:rPr>
          <w:rStyle w:val="tlid-translation"/>
        </w:rPr>
        <w:t>lapkričio 17</w:t>
      </w:r>
      <w:r w:rsidRPr="004E0F98">
        <w:rPr>
          <w:rFonts w:eastAsia="TimesFull"/>
          <w:color w:val="000000"/>
        </w:rPr>
        <w:t>–</w:t>
      </w:r>
      <w:r w:rsidRPr="004E0F98">
        <w:rPr>
          <w:rStyle w:val="tlid-translation"/>
        </w:rPr>
        <w:t xml:space="preserve">20 d. </w:t>
      </w:r>
      <w:proofErr w:type="spellStart"/>
      <w:r w:rsidRPr="004E0F98">
        <w:rPr>
          <w:rStyle w:val="tlid-translation"/>
        </w:rPr>
        <w:t>Voss</w:t>
      </w:r>
      <w:proofErr w:type="spellEnd"/>
      <w:r w:rsidRPr="004E0F98">
        <w:rPr>
          <w:rStyle w:val="tlid-translation"/>
        </w:rPr>
        <w:t xml:space="preserve"> ekspertų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ir </w:t>
      </w:r>
      <w:proofErr w:type="spellStart"/>
      <w:r w:rsidRPr="004E0F9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w:t>
      </w:r>
      <w:r w:rsidRPr="004E0F98">
        <w:rPr>
          <w:rStyle w:val="tlid-translation"/>
        </w:rPr>
        <w:t>mokomasis vizitas, konsultacijos, du II projekto etapo koncertai, projekto rezultatų pristatymas viešajai publikai vietos ir savivaldybės lygmeniu;</w:t>
      </w:r>
      <w:r>
        <w:rPr>
          <w:rStyle w:val="tlid-translation"/>
        </w:rPr>
        <w:t xml:space="preserve"> </w:t>
      </w:r>
      <w:r w:rsidRPr="004E0F98">
        <w:t xml:space="preserve">gruodžio 16–18 d. </w:t>
      </w:r>
      <w:proofErr w:type="spellStart"/>
      <w:r w:rsidRPr="004E0F98">
        <w:rPr>
          <w:rStyle w:val="tlid-translation"/>
        </w:rPr>
        <w:t>Voss</w:t>
      </w:r>
      <w:proofErr w:type="spellEnd"/>
      <w:r w:rsidRPr="004E0F98">
        <w:rPr>
          <w:rStyle w:val="tlid-translation"/>
        </w:rPr>
        <w:t xml:space="preserve"> ekspertų </w:t>
      </w:r>
      <w:proofErr w:type="spellStart"/>
      <w:r w:rsidRPr="004E0F98">
        <w:rPr>
          <w:rStyle w:val="tlid-translation"/>
        </w:rPr>
        <w:t>Oddvar</w:t>
      </w:r>
      <w:r w:rsidR="004056C2">
        <w:rPr>
          <w:rStyle w:val="tlid-translation"/>
        </w:rPr>
        <w:t>o</w:t>
      </w:r>
      <w:proofErr w:type="spellEnd"/>
      <w:r w:rsidRPr="004E0F98">
        <w:rPr>
          <w:rStyle w:val="tlid-translation"/>
        </w:rPr>
        <w:t xml:space="preserve"> </w:t>
      </w:r>
      <w:proofErr w:type="spellStart"/>
      <w:r w:rsidRPr="004E0F98">
        <w:rPr>
          <w:rStyle w:val="tlid-translation"/>
        </w:rPr>
        <w:t>N</w:t>
      </w:r>
      <w:r w:rsidRPr="004E0F98">
        <w:t>ø</w:t>
      </w:r>
      <w:r w:rsidRPr="004E0F98">
        <w:rPr>
          <w:rStyle w:val="tlid-translation"/>
        </w:rPr>
        <w:t>stdal</w:t>
      </w:r>
      <w:r w:rsidR="004056C2">
        <w:rPr>
          <w:rStyle w:val="tlid-translation"/>
        </w:rPr>
        <w:t>o</w:t>
      </w:r>
      <w:proofErr w:type="spellEnd"/>
      <w:r w:rsidRPr="004E0F98">
        <w:rPr>
          <w:rStyle w:val="tlid-translation"/>
        </w:rPr>
        <w:t xml:space="preserve">, </w:t>
      </w:r>
      <w:proofErr w:type="spellStart"/>
      <w:r w:rsidRPr="004E0F98">
        <w:rPr>
          <w:rStyle w:val="jlqj4b"/>
        </w:rPr>
        <w:t>B</w:t>
      </w:r>
      <w:r w:rsidRPr="004E0F98">
        <w:t>jørn</w:t>
      </w:r>
      <w:r w:rsidR="004056C2">
        <w:t>o</w:t>
      </w:r>
      <w:proofErr w:type="spellEnd"/>
      <w:r w:rsidRPr="004E0F98">
        <w:t xml:space="preserve"> </w:t>
      </w:r>
      <w:proofErr w:type="spellStart"/>
      <w:r w:rsidRPr="004E0F98">
        <w:t>Breistein</w:t>
      </w:r>
      <w:r w:rsidR="004056C2">
        <w:t>o</w:t>
      </w:r>
      <w:proofErr w:type="spellEnd"/>
      <w:r w:rsidRPr="004E0F98">
        <w:t xml:space="preserve"> ir </w:t>
      </w:r>
      <w:proofErr w:type="spellStart"/>
      <w:r w:rsidRPr="004E0F98">
        <w:t>Russell</w:t>
      </w:r>
      <w:r w:rsidR="004056C2">
        <w:t>o</w:t>
      </w:r>
      <w:proofErr w:type="spellEnd"/>
      <w:r w:rsidRPr="004E0F98">
        <w:t xml:space="preserve"> </w:t>
      </w:r>
      <w:proofErr w:type="spellStart"/>
      <w:r w:rsidRPr="004E0F98">
        <w:t>Gray</w:t>
      </w:r>
      <w:proofErr w:type="spellEnd"/>
      <w:r w:rsidRPr="004E0F98">
        <w:rPr>
          <w:rStyle w:val="tlid-translation"/>
        </w:rPr>
        <w:t xml:space="preserve"> mokomasis vizitas, konsultacijos, baigiamasis projekto koncertas, projekto rezultatų pristatymas viešajai publikai apskrities centro lygmeniu.</w:t>
      </w:r>
    </w:p>
    <w:p w14:paraId="6DE8F3FE" w14:textId="77777777" w:rsidR="00774E3B" w:rsidRPr="004E0F98" w:rsidRDefault="00774E3B" w:rsidP="00774E3B">
      <w:pPr>
        <w:rPr>
          <w:szCs w:val="24"/>
        </w:rPr>
      </w:pPr>
      <w:r w:rsidRPr="005054D8">
        <w:rPr>
          <w:szCs w:val="24"/>
        </w:rPr>
        <w:t xml:space="preserve">Savivaldybės administracija </w:t>
      </w:r>
      <w:r w:rsidRPr="004E0F98">
        <w:rPr>
          <w:szCs w:val="24"/>
        </w:rPr>
        <w:t>atliko Panevėžio rajono savivaldybės visuomenės sveikatos rėmimo specialiosios programos ir Panevėžio rajono savivaldybės Jaunimo užimtumo skatinimo programos projektų vertinimą.</w:t>
      </w:r>
    </w:p>
    <w:p w14:paraId="1CE53C6E" w14:textId="77777777" w:rsidR="00774E3B" w:rsidRDefault="00774E3B" w:rsidP="00774E3B">
      <w:pPr>
        <w:rPr>
          <w:szCs w:val="24"/>
        </w:rPr>
      </w:pPr>
      <w:r w:rsidRPr="009909EF">
        <w:rPr>
          <w:szCs w:val="24"/>
        </w:rPr>
        <w:t>2022 m. vasario 24–27 d. Vilniaus Knygų mugėje</w:t>
      </w:r>
      <w:r w:rsidRPr="00282CD4">
        <w:rPr>
          <w:szCs w:val="24"/>
        </w:rPr>
        <w:t xml:space="preserve"> </w:t>
      </w:r>
      <w:r w:rsidRPr="009909EF">
        <w:rPr>
          <w:szCs w:val="24"/>
        </w:rPr>
        <w:t xml:space="preserve">pristatyti </w:t>
      </w:r>
      <w:r>
        <w:rPr>
          <w:szCs w:val="24"/>
        </w:rPr>
        <w:t>į</w:t>
      </w:r>
      <w:r w:rsidRPr="009909EF">
        <w:rPr>
          <w:szCs w:val="24"/>
        </w:rPr>
        <w:t>gyvendinami tarptautiniai projektai</w:t>
      </w:r>
      <w:r>
        <w:rPr>
          <w:szCs w:val="24"/>
        </w:rPr>
        <w:t>.</w:t>
      </w:r>
    </w:p>
    <w:p w14:paraId="7C3BBADF" w14:textId="00555C67" w:rsidR="00774E3B" w:rsidRPr="004056C2" w:rsidRDefault="00774E3B" w:rsidP="004056C2">
      <w:pPr>
        <w:rPr>
          <w:szCs w:val="24"/>
        </w:rPr>
      </w:pPr>
      <w:r w:rsidRPr="004E0F98">
        <w:rPr>
          <w:szCs w:val="24"/>
        </w:rPr>
        <w:t xml:space="preserve">2022 m. kovo 1 d. Panevėžio rajono savivaldybės administracijos direktoriaus įsakymu </w:t>
      </w:r>
      <w:r>
        <w:rPr>
          <w:szCs w:val="24"/>
        </w:rPr>
        <w:br/>
      </w:r>
      <w:r w:rsidRPr="004E0F98">
        <w:rPr>
          <w:szCs w:val="24"/>
        </w:rPr>
        <w:t>Nr. A-126 parengtas Panevėžio rajono savivaldybės projektų, finansuojamų iš Europos Sąjungos struktūrinių fondų ir kitų programų lėšų, valdymo tvarkos aprašas.</w:t>
      </w:r>
    </w:p>
    <w:p w14:paraId="1A7CFB91" w14:textId="39D2CE11" w:rsidR="00774E3B" w:rsidRPr="004E0F98" w:rsidRDefault="00774E3B" w:rsidP="00774E3B">
      <w:pPr>
        <w:rPr>
          <w:szCs w:val="24"/>
        </w:rPr>
      </w:pPr>
      <w:r w:rsidRPr="004E0F98">
        <w:rPr>
          <w:szCs w:val="24"/>
        </w:rPr>
        <w:t xml:space="preserve">Besibaigiančiu 2014–2020 </w:t>
      </w:r>
      <w:r>
        <w:rPr>
          <w:szCs w:val="24"/>
        </w:rPr>
        <w:t>m.</w:t>
      </w:r>
      <w:r w:rsidRPr="004E0F98">
        <w:rPr>
          <w:szCs w:val="24"/>
        </w:rPr>
        <w:t xml:space="preserve"> ES paramos programavimo laikotarpiu</w:t>
      </w:r>
      <w:r>
        <w:rPr>
          <w:szCs w:val="24"/>
        </w:rPr>
        <w:t>,</w:t>
      </w:r>
      <w:r w:rsidRPr="004E0F98">
        <w:rPr>
          <w:szCs w:val="24"/>
        </w:rPr>
        <w:t xml:space="preserve"> 2022 </w:t>
      </w:r>
      <w:r>
        <w:rPr>
          <w:szCs w:val="24"/>
        </w:rPr>
        <w:t>m.</w:t>
      </w:r>
      <w:r w:rsidRPr="004E0F98">
        <w:rPr>
          <w:szCs w:val="24"/>
        </w:rPr>
        <w:t xml:space="preserve"> </w:t>
      </w:r>
      <w:r w:rsidRPr="0068022B">
        <w:rPr>
          <w:szCs w:val="24"/>
        </w:rPr>
        <w:t xml:space="preserve">parengti </w:t>
      </w:r>
      <w:r w:rsidRPr="0068022B">
        <w:rPr>
          <w:rFonts w:cs="Times New Roman"/>
          <w:szCs w:val="24"/>
        </w:rPr>
        <w:br/>
      </w:r>
      <w:r w:rsidRPr="0068022B">
        <w:rPr>
          <w:szCs w:val="24"/>
        </w:rPr>
        <w:t xml:space="preserve">8 Savivaldybės investicinių projektų projektiniai pasiūlymai ir </w:t>
      </w:r>
      <w:r w:rsidR="004056C2" w:rsidRPr="0068022B">
        <w:rPr>
          <w:szCs w:val="24"/>
        </w:rPr>
        <w:t>(</w:t>
      </w:r>
      <w:r w:rsidRPr="0068022B">
        <w:rPr>
          <w:szCs w:val="24"/>
        </w:rPr>
        <w:t>ar</w:t>
      </w:r>
      <w:r w:rsidR="004056C2" w:rsidRPr="0068022B">
        <w:rPr>
          <w:szCs w:val="24"/>
        </w:rPr>
        <w:t>)</w:t>
      </w:r>
      <w:r w:rsidRPr="0068022B">
        <w:rPr>
          <w:szCs w:val="24"/>
        </w:rPr>
        <w:t xml:space="preserve"> paraiškos, kurių vertė daugiau nei </w:t>
      </w:r>
      <w:r w:rsidRPr="004E0F98">
        <w:rPr>
          <w:szCs w:val="24"/>
        </w:rPr>
        <w:t xml:space="preserve">3,5 mln. Eur. Suplanuoti investiciniai projektai apima žemės ūkio vandentvarkos, sporto, </w:t>
      </w:r>
      <w:r>
        <w:rPr>
          <w:szCs w:val="24"/>
        </w:rPr>
        <w:t xml:space="preserve">savivaldybės </w:t>
      </w:r>
      <w:r w:rsidRPr="004E0F98">
        <w:rPr>
          <w:szCs w:val="24"/>
        </w:rPr>
        <w:t>viešųjų pastatų</w:t>
      </w:r>
      <w:r w:rsidRPr="00EF542F">
        <w:rPr>
          <w:szCs w:val="24"/>
        </w:rPr>
        <w:t xml:space="preserve"> </w:t>
      </w:r>
      <w:r w:rsidRPr="004E0F98">
        <w:rPr>
          <w:szCs w:val="24"/>
        </w:rPr>
        <w:t>energinio efektyvumo didinim</w:t>
      </w:r>
      <w:r>
        <w:rPr>
          <w:szCs w:val="24"/>
        </w:rPr>
        <w:t>o</w:t>
      </w:r>
      <w:r w:rsidRPr="004E0F98">
        <w:rPr>
          <w:szCs w:val="24"/>
        </w:rPr>
        <w:t>, turizmo, skaitmenizavimo, geriamojo vandens tiekimo ir nuotekų tvarkymo bei kitas sritis.</w:t>
      </w:r>
    </w:p>
    <w:p w14:paraId="47CBBB92" w14:textId="238DB656" w:rsidR="00774E3B" w:rsidRPr="004E0F98" w:rsidRDefault="00774E3B" w:rsidP="00774E3B">
      <w:pPr>
        <w:rPr>
          <w:szCs w:val="24"/>
        </w:rPr>
      </w:pPr>
      <w:r w:rsidRPr="004E0F98">
        <w:rPr>
          <w:szCs w:val="24"/>
        </w:rPr>
        <w:t xml:space="preserve">Koordinuojant </w:t>
      </w:r>
      <w:r w:rsidR="004056C2">
        <w:rPr>
          <w:szCs w:val="24"/>
        </w:rPr>
        <w:t>S</w:t>
      </w:r>
      <w:r w:rsidRPr="004E0F98">
        <w:rPr>
          <w:szCs w:val="24"/>
        </w:rPr>
        <w:t xml:space="preserve">avivaldybės projektų, finansuojamų ES ir Europos ekonominės erdvės </w:t>
      </w:r>
      <w:r w:rsidR="004056C2">
        <w:rPr>
          <w:szCs w:val="24"/>
        </w:rPr>
        <w:t>bei</w:t>
      </w:r>
      <w:r w:rsidRPr="004E0F98">
        <w:rPr>
          <w:szCs w:val="24"/>
        </w:rPr>
        <w:t xml:space="preserve"> Norvegijos finansinių mechanizmų lėšomis įgyvendinimą, 2022 </w:t>
      </w:r>
      <w:r>
        <w:rPr>
          <w:szCs w:val="24"/>
        </w:rPr>
        <w:t>m.</w:t>
      </w:r>
      <w:r w:rsidRPr="004E0F98">
        <w:rPr>
          <w:szCs w:val="24"/>
        </w:rPr>
        <w:t xml:space="preserve"> administruoti du tarptautiniai projektai.</w:t>
      </w:r>
    </w:p>
    <w:p w14:paraId="6DE7BE55" w14:textId="77777777" w:rsidR="00774E3B" w:rsidRPr="004E0F98" w:rsidRDefault="00774E3B" w:rsidP="00774E3B">
      <w:pPr>
        <w:rPr>
          <w:szCs w:val="24"/>
        </w:rPr>
      </w:pPr>
      <w:r w:rsidRPr="004E0F98">
        <w:rPr>
          <w:szCs w:val="24"/>
        </w:rPr>
        <w:lastRenderedPageBreak/>
        <w:t xml:space="preserve">Panevėžio rajono 2016–2022 </w:t>
      </w:r>
      <w:r>
        <w:rPr>
          <w:szCs w:val="24"/>
        </w:rPr>
        <w:t>m.</w:t>
      </w:r>
      <w:r w:rsidRPr="004E0F98">
        <w:rPr>
          <w:szCs w:val="24"/>
        </w:rPr>
        <w:t xml:space="preserve"> strateginiame plėtros plane ir Panevėžio rajono savivaldybės 2022–2024 </w:t>
      </w:r>
      <w:r>
        <w:rPr>
          <w:szCs w:val="24"/>
        </w:rPr>
        <w:t>m.</w:t>
      </w:r>
      <w:r w:rsidRPr="004E0F98">
        <w:rPr>
          <w:szCs w:val="24"/>
        </w:rPr>
        <w:t xml:space="preserve"> strateginiame veiklos plane numatytos priemonės 2022 m. įgyvendintos pagal planą. Savivaldybės tarybos sprendimais įteisinti reikalingi šių planų pakeitimai. Parengtas Panevėžio rajono savivaldybės 2023–2030 </w:t>
      </w:r>
      <w:r>
        <w:rPr>
          <w:szCs w:val="24"/>
        </w:rPr>
        <w:t>m.</w:t>
      </w:r>
      <w:r w:rsidRPr="004E0F98">
        <w:rPr>
          <w:szCs w:val="24"/>
        </w:rPr>
        <w:t xml:space="preserve"> strateginis plėtros planas.</w:t>
      </w:r>
    </w:p>
    <w:p w14:paraId="6E7DAB1A" w14:textId="71BC2F78" w:rsidR="00774E3B" w:rsidRPr="004E0F98" w:rsidRDefault="00774E3B" w:rsidP="00774E3B">
      <w:pPr>
        <w:rPr>
          <w:szCs w:val="24"/>
        </w:rPr>
      </w:pPr>
      <w:r w:rsidRPr="004E0F98">
        <w:rPr>
          <w:szCs w:val="24"/>
        </w:rPr>
        <w:t xml:space="preserve">Koordinuojant vietos bendruomenių veiklą didžiausias dėmesys skirtas informacijos sklaidai apie bendruomenėms skirtas programas, bendruomenių iniciatyvų konkurso vykdymui, Nevyriausybinių organizacijų ir bendruomeninės veiklos stiprinimo 2022 </w:t>
      </w:r>
      <w:r>
        <w:rPr>
          <w:szCs w:val="24"/>
        </w:rPr>
        <w:t>m.</w:t>
      </w:r>
      <w:r w:rsidRPr="004E0F98">
        <w:rPr>
          <w:szCs w:val="24"/>
        </w:rPr>
        <w:t xml:space="preserve"> veiksmų plano</w:t>
      </w:r>
      <w:r w:rsidR="0068022B" w:rsidRPr="00130AD2">
        <w:rPr>
          <w:szCs w:val="24"/>
        </w:rPr>
        <w:br/>
      </w:r>
      <w:r w:rsidRPr="004E0F98">
        <w:rPr>
          <w:szCs w:val="24"/>
        </w:rPr>
        <w:t>1.1.6 priemonės „Stiprinti bendruomeninę veiklą savivaldybėse“</w:t>
      </w:r>
      <w:r w:rsidRPr="004E0F98">
        <w:t xml:space="preserve"> </w:t>
      </w:r>
      <w:r w:rsidRPr="004E0F98">
        <w:rPr>
          <w:szCs w:val="24"/>
        </w:rPr>
        <w:t>įgyvendinimui, bendruomenių konsultacijoms projektų rengimo ir įgyvendinimo klausimais.</w:t>
      </w:r>
    </w:p>
    <w:p w14:paraId="6619F7C2" w14:textId="4AE49FB6" w:rsidR="00774E3B" w:rsidRPr="004E0F98" w:rsidRDefault="00774E3B" w:rsidP="00774E3B">
      <w:pPr>
        <w:rPr>
          <w:szCs w:val="24"/>
        </w:rPr>
      </w:pPr>
      <w:r w:rsidRPr="004E0F98">
        <w:rPr>
          <w:szCs w:val="24"/>
        </w:rPr>
        <w:t xml:space="preserve">2022 m. palaikytas intensyvus nuotolinis </w:t>
      </w:r>
      <w:r w:rsidR="004056C2">
        <w:rPr>
          <w:szCs w:val="24"/>
        </w:rPr>
        <w:t>ir</w:t>
      </w:r>
      <w:r w:rsidRPr="004E0F98">
        <w:rPr>
          <w:szCs w:val="24"/>
        </w:rPr>
        <w:t xml:space="preserve"> kontaktinis bendravimas su Savivaldybės įgyvendinamų tarptautinių projektų partneriais.</w:t>
      </w:r>
    </w:p>
    <w:p w14:paraId="0D42BC4D" w14:textId="5027E82E" w:rsidR="00774E3B" w:rsidRPr="004E0F98" w:rsidRDefault="00774E3B" w:rsidP="00774E3B">
      <w:pPr>
        <w:pStyle w:val="Default"/>
        <w:ind w:firstLine="851"/>
        <w:jc w:val="both"/>
        <w:rPr>
          <w:rFonts w:cs="Times New Roman"/>
        </w:rPr>
      </w:pPr>
      <w:r w:rsidRPr="004E0F98">
        <w:rPr>
          <w:rFonts w:cs="Times New Roman"/>
        </w:rPr>
        <w:t xml:space="preserve">Atsižvelgiant į besibaigiantį 2014–2020 m. </w:t>
      </w:r>
      <w:r w:rsidR="004056C2">
        <w:rPr>
          <w:rFonts w:cs="Times New Roman"/>
        </w:rPr>
        <w:t>ir</w:t>
      </w:r>
      <w:r w:rsidRPr="004E0F98">
        <w:rPr>
          <w:rFonts w:cs="Times New Roman"/>
        </w:rPr>
        <w:t xml:space="preserve"> prasidėjusį 2021–2027 m. Europos Sąjungos investicijų programavimo laikotarpį, kitas nacionalines programas, 2023 m. </w:t>
      </w:r>
      <w:r w:rsidRPr="005F261A">
        <w:rPr>
          <w:rFonts w:cs="Times New Roman"/>
        </w:rPr>
        <w:t xml:space="preserve">Savivaldybės administracija </w:t>
      </w:r>
      <w:r w:rsidRPr="004E0F98">
        <w:rPr>
          <w:rFonts w:cs="Times New Roman"/>
        </w:rPr>
        <w:t xml:space="preserve">planuoja pateikti 20 projektinių pasiūlymų ir </w:t>
      </w:r>
      <w:r w:rsidR="004056C2">
        <w:rPr>
          <w:rFonts w:cs="Times New Roman"/>
        </w:rPr>
        <w:t>(</w:t>
      </w:r>
      <w:r w:rsidRPr="004E0F98">
        <w:rPr>
          <w:rFonts w:cs="Times New Roman"/>
        </w:rPr>
        <w:t>ar</w:t>
      </w:r>
      <w:r w:rsidR="004056C2">
        <w:rPr>
          <w:rFonts w:cs="Times New Roman"/>
        </w:rPr>
        <w:t>)</w:t>
      </w:r>
      <w:r w:rsidRPr="004E0F98">
        <w:rPr>
          <w:rFonts w:cs="Times New Roman"/>
        </w:rPr>
        <w:t xml:space="preserve"> paraiškų projektų finansavimui gauti, inicijuoti pirminių dokumentų – investicinių projektų, energetinių auditų, galimybių studijų, </w:t>
      </w:r>
      <w:proofErr w:type="spellStart"/>
      <w:r w:rsidRPr="004E0F98">
        <w:rPr>
          <w:rFonts w:cs="Times New Roman"/>
        </w:rPr>
        <w:t>priešprojektinių</w:t>
      </w:r>
      <w:proofErr w:type="spellEnd"/>
      <w:r w:rsidRPr="004E0F98">
        <w:rPr>
          <w:rFonts w:cs="Times New Roman"/>
        </w:rPr>
        <w:t xml:space="preserve"> techninių pasiūlymų, reikalingų teikiant projektų paraiškas finansavimui gauti, rengimą. Pabrėžtina, </w:t>
      </w:r>
      <w:r w:rsidR="004056C2">
        <w:rPr>
          <w:rFonts w:cs="Times New Roman"/>
        </w:rPr>
        <w:t>kad</w:t>
      </w:r>
      <w:r w:rsidRPr="004E0F98">
        <w:rPr>
          <w:rFonts w:cs="Times New Roman"/>
        </w:rPr>
        <w:t xml:space="preserve"> šios veikos vykdymo apimtį 2023 m. tiesiogiai </w:t>
      </w:r>
      <w:r w:rsidR="004056C2">
        <w:rPr>
          <w:rFonts w:cs="Times New Roman"/>
        </w:rPr>
        <w:t>veiks</w:t>
      </w:r>
      <w:r w:rsidRPr="004E0F98">
        <w:rPr>
          <w:rFonts w:cs="Times New Roman"/>
        </w:rPr>
        <w:t xml:space="preserve"> nacionalinio lygmens planavimo ir finansavimo dokumentų parengtumas.</w:t>
      </w:r>
    </w:p>
    <w:p w14:paraId="543E7BE3" w14:textId="77777777" w:rsidR="00774E3B" w:rsidRPr="004E0F98" w:rsidRDefault="00774E3B" w:rsidP="00774E3B">
      <w:pPr>
        <w:rPr>
          <w:szCs w:val="24"/>
        </w:rPr>
      </w:pPr>
      <w:r w:rsidRPr="004E0F98">
        <w:rPr>
          <w:szCs w:val="24"/>
        </w:rPr>
        <w:t xml:space="preserve">2023 m. nustatyta tvarka numatoma rengti ir teikti Savivaldybės tarybai tvirtinti Panevėžio rajono savivaldybės 2023–2025 </w:t>
      </w:r>
      <w:r>
        <w:rPr>
          <w:szCs w:val="24"/>
        </w:rPr>
        <w:t>m.</w:t>
      </w:r>
      <w:r w:rsidRPr="004E0F98">
        <w:rPr>
          <w:szCs w:val="24"/>
        </w:rPr>
        <w:t xml:space="preserve"> strateginį veiklos planą bei Panevėžio rajono savivaldybės</w:t>
      </w:r>
      <w:r w:rsidRPr="004E0F98">
        <w:rPr>
          <w:szCs w:val="24"/>
        </w:rPr>
        <w:br/>
        <w:t xml:space="preserve">2022–2024 </w:t>
      </w:r>
      <w:r>
        <w:rPr>
          <w:szCs w:val="24"/>
        </w:rPr>
        <w:t>m.</w:t>
      </w:r>
      <w:r w:rsidRPr="004E0F98">
        <w:rPr>
          <w:szCs w:val="24"/>
        </w:rPr>
        <w:t xml:space="preserve"> strateginio veiklos plano ataskaitą.</w:t>
      </w:r>
    </w:p>
    <w:p w14:paraId="7C2389DB" w14:textId="77777777" w:rsidR="00774E3B" w:rsidRPr="004E0F98" w:rsidRDefault="00774E3B" w:rsidP="00774E3B">
      <w:pPr>
        <w:rPr>
          <w:szCs w:val="24"/>
        </w:rPr>
      </w:pPr>
      <w:r w:rsidRPr="004E0F98">
        <w:rPr>
          <w:szCs w:val="24"/>
        </w:rPr>
        <w:t>Vadovaujantis Savivaldybės tarybos 2021 m. gruodžio 2 d. sprendimu Nr. T-224 patvirtintu Panevėžio rajono savivaldybės strateginio planavimo organizavimo tvarkos aprašu, planuojama vykdyti Panevėžio rajono savivaldybės 2023–2030 m</w:t>
      </w:r>
      <w:r>
        <w:rPr>
          <w:szCs w:val="24"/>
        </w:rPr>
        <w:t>etų</w:t>
      </w:r>
      <w:r w:rsidRPr="004E0F98">
        <w:rPr>
          <w:szCs w:val="24"/>
        </w:rPr>
        <w:t xml:space="preserve"> strateginį plėtros planą ir jo stebėseną.</w:t>
      </w:r>
    </w:p>
    <w:p w14:paraId="7A6C80F4" w14:textId="5CCA3760" w:rsidR="00774E3B" w:rsidRPr="004E0F98" w:rsidRDefault="00774E3B" w:rsidP="00774E3B">
      <w:pPr>
        <w:rPr>
          <w:szCs w:val="24"/>
        </w:rPr>
      </w:pPr>
      <w:r w:rsidRPr="004E0F98">
        <w:rPr>
          <w:szCs w:val="24"/>
        </w:rPr>
        <w:t xml:space="preserve"> </w:t>
      </w:r>
      <w:r w:rsidRPr="005F261A">
        <w:rPr>
          <w:szCs w:val="24"/>
        </w:rPr>
        <w:t xml:space="preserve">Savivaldybės administracija </w:t>
      </w:r>
      <w:r w:rsidRPr="004E0F98">
        <w:rPr>
          <w:szCs w:val="24"/>
        </w:rPr>
        <w:t xml:space="preserve">planuoja konsultuoti, padėti rengti paraiškas įvairių programų finansavimui gauti, skelbti informaciją apie bendruomenių projektus ir renginius </w:t>
      </w:r>
      <w:r w:rsidR="004056C2">
        <w:rPr>
          <w:szCs w:val="24"/>
        </w:rPr>
        <w:t>s</w:t>
      </w:r>
      <w:r w:rsidRPr="004E0F98">
        <w:rPr>
          <w:szCs w:val="24"/>
        </w:rPr>
        <w:t>avivaldybės internet</w:t>
      </w:r>
      <w:r w:rsidR="004056C2">
        <w:rPr>
          <w:szCs w:val="24"/>
        </w:rPr>
        <w:t>o svetainė</w:t>
      </w:r>
      <w:r w:rsidRPr="004E0F98">
        <w:rPr>
          <w:szCs w:val="24"/>
        </w:rPr>
        <w:t xml:space="preserve">je </w:t>
      </w:r>
      <w:hyperlink r:id="rId13" w:history="1">
        <w:r w:rsidRPr="0068022B">
          <w:rPr>
            <w:rStyle w:val="Hyperlink"/>
            <w:rFonts w:eastAsiaTheme="majorEastAsia"/>
            <w:color w:val="auto"/>
            <w:szCs w:val="24"/>
            <w:u w:val="none"/>
          </w:rPr>
          <w:t>www.panrs.lt</w:t>
        </w:r>
      </w:hyperlink>
      <w:r w:rsidRPr="0068022B">
        <w:rPr>
          <w:rStyle w:val="Hyperlink"/>
          <w:rFonts w:eastAsiaTheme="majorEastAsia"/>
          <w:color w:val="auto"/>
          <w:szCs w:val="24"/>
          <w:u w:val="none"/>
        </w:rPr>
        <w:t>,</w:t>
      </w:r>
      <w:r w:rsidRPr="00774E3B">
        <w:rPr>
          <w:rStyle w:val="Hyperlink"/>
          <w:rFonts w:eastAsiaTheme="majorEastAsia"/>
          <w:color w:val="auto"/>
          <w:szCs w:val="24"/>
          <w:u w:val="none"/>
        </w:rPr>
        <w:t xml:space="preserve"> vykdyti</w:t>
      </w:r>
      <w:r w:rsidRPr="004E0F98">
        <w:rPr>
          <w:szCs w:val="24"/>
        </w:rPr>
        <w:t xml:space="preserve"> Bendruomenių iniciatyvų konkursą </w:t>
      </w:r>
      <w:r w:rsidR="004056C2">
        <w:rPr>
          <w:szCs w:val="24"/>
        </w:rPr>
        <w:t>ir</w:t>
      </w:r>
      <w:r w:rsidRPr="004E0F98">
        <w:rPr>
          <w:szCs w:val="24"/>
        </w:rPr>
        <w:t xml:space="preserve"> administruoti Nevyriausybinių organizacijų veiklos stiprinimo 2023–2025 </w:t>
      </w:r>
      <w:r>
        <w:rPr>
          <w:szCs w:val="24"/>
        </w:rPr>
        <w:t>m.</w:t>
      </w:r>
      <w:r w:rsidRPr="004E0F98">
        <w:rPr>
          <w:szCs w:val="24"/>
        </w:rPr>
        <w:t xml:space="preserve"> veiksmų plano 2.1.1.1 priemonę „Stiprinti bendruomeninę veiklą savivaldybėse“.</w:t>
      </w:r>
    </w:p>
    <w:p w14:paraId="2F9C0E26" w14:textId="330F0BBA" w:rsidR="00774E3B" w:rsidRPr="004E0F98" w:rsidRDefault="00774E3B" w:rsidP="00774E3B">
      <w:pPr>
        <w:rPr>
          <w:szCs w:val="24"/>
        </w:rPr>
      </w:pPr>
      <w:r w:rsidRPr="004E0F98">
        <w:rPr>
          <w:szCs w:val="24"/>
        </w:rPr>
        <w:t>Numatoma organizuoti ir priimti užsienio delegacijas Panevėžio rajono savivaldybėje, koordinuoti Savivaldybės atstovų vizitus užsienio šalyse, pagal galimybes rengti ir įgyvendinti bendrus projektus su užsienio savivaldybėmis partnerėmis</w:t>
      </w:r>
      <w:r>
        <w:rPr>
          <w:szCs w:val="24"/>
        </w:rPr>
        <w:t xml:space="preserve">, siekti </w:t>
      </w:r>
      <w:r w:rsidRPr="004E0F98">
        <w:rPr>
          <w:szCs w:val="24"/>
        </w:rPr>
        <w:t>dalytis gerąja patirtimi</w:t>
      </w:r>
      <w:r>
        <w:rPr>
          <w:szCs w:val="24"/>
        </w:rPr>
        <w:t xml:space="preserve">, ieškoti naujų bendradarbiavimo formų </w:t>
      </w:r>
      <w:r w:rsidR="004056C2">
        <w:rPr>
          <w:szCs w:val="24"/>
        </w:rPr>
        <w:t>ir</w:t>
      </w:r>
      <w:r>
        <w:rPr>
          <w:szCs w:val="24"/>
        </w:rPr>
        <w:t xml:space="preserve"> galimybių</w:t>
      </w:r>
      <w:r w:rsidRPr="004E0F98">
        <w:rPr>
          <w:szCs w:val="24"/>
        </w:rPr>
        <w:t>.</w:t>
      </w:r>
    </w:p>
    <w:p w14:paraId="10D784E0" w14:textId="77777777" w:rsidR="00774E3B" w:rsidRPr="001825BB" w:rsidRDefault="00774E3B" w:rsidP="00774E3B">
      <w:pPr>
        <w:rPr>
          <w:szCs w:val="24"/>
        </w:rPr>
      </w:pPr>
      <w:r>
        <w:rPr>
          <w:szCs w:val="24"/>
        </w:rPr>
        <w:t>P</w:t>
      </w:r>
      <w:r w:rsidRPr="004E0F98">
        <w:rPr>
          <w:szCs w:val="24"/>
        </w:rPr>
        <w:t>lanuoja</w:t>
      </w:r>
      <w:r>
        <w:rPr>
          <w:szCs w:val="24"/>
        </w:rPr>
        <w:t>ma</w:t>
      </w:r>
      <w:r w:rsidRPr="004E0F98">
        <w:rPr>
          <w:szCs w:val="24"/>
        </w:rPr>
        <w:t xml:space="preserve"> atlikti 2023 m. Panevėžio rajono savivaldybės visuomenės sveikatos rėmimo specialiosios programos ir Panevėžio rajono savivaldybės Jaunimo užimtumo skatinimo programos projektų vertinimą</w:t>
      </w:r>
      <w:r>
        <w:rPr>
          <w:szCs w:val="24"/>
        </w:rPr>
        <w:t>,</w:t>
      </w:r>
      <w:r w:rsidRPr="006502EA">
        <w:rPr>
          <w:szCs w:val="24"/>
        </w:rPr>
        <w:t xml:space="preserve"> </w:t>
      </w:r>
      <w:r w:rsidRPr="009909EF">
        <w:rPr>
          <w:szCs w:val="24"/>
        </w:rPr>
        <w:t>202</w:t>
      </w:r>
      <w:r>
        <w:rPr>
          <w:szCs w:val="24"/>
        </w:rPr>
        <w:t>3</w:t>
      </w:r>
      <w:r w:rsidRPr="009909EF">
        <w:rPr>
          <w:szCs w:val="24"/>
        </w:rPr>
        <w:t xml:space="preserve"> m. vasario 2</w:t>
      </w:r>
      <w:r>
        <w:rPr>
          <w:szCs w:val="24"/>
        </w:rPr>
        <w:t>3</w:t>
      </w:r>
      <w:r w:rsidRPr="009909EF">
        <w:rPr>
          <w:szCs w:val="24"/>
        </w:rPr>
        <w:t>–2</w:t>
      </w:r>
      <w:r>
        <w:rPr>
          <w:szCs w:val="24"/>
        </w:rPr>
        <w:t>6</w:t>
      </w:r>
      <w:r w:rsidRPr="009909EF">
        <w:rPr>
          <w:szCs w:val="24"/>
        </w:rPr>
        <w:t xml:space="preserve"> d. Vilniaus Knygų mugėje</w:t>
      </w:r>
      <w:r w:rsidRPr="00282CD4">
        <w:rPr>
          <w:szCs w:val="24"/>
        </w:rPr>
        <w:t xml:space="preserve"> </w:t>
      </w:r>
      <w:r w:rsidRPr="009909EF">
        <w:rPr>
          <w:szCs w:val="24"/>
        </w:rPr>
        <w:t xml:space="preserve">pristatyti </w:t>
      </w:r>
      <w:r>
        <w:rPr>
          <w:szCs w:val="24"/>
        </w:rPr>
        <w:t>į</w:t>
      </w:r>
      <w:r w:rsidRPr="009909EF">
        <w:rPr>
          <w:szCs w:val="24"/>
        </w:rPr>
        <w:t>gyvendin</w:t>
      </w:r>
      <w:r>
        <w:rPr>
          <w:szCs w:val="24"/>
        </w:rPr>
        <w:t>tus</w:t>
      </w:r>
      <w:r w:rsidRPr="009909EF">
        <w:rPr>
          <w:szCs w:val="24"/>
        </w:rPr>
        <w:t xml:space="preserve"> tarptautini</w:t>
      </w:r>
      <w:r>
        <w:rPr>
          <w:szCs w:val="24"/>
        </w:rPr>
        <w:t>us</w:t>
      </w:r>
      <w:r w:rsidRPr="009909EF">
        <w:rPr>
          <w:szCs w:val="24"/>
        </w:rPr>
        <w:t xml:space="preserve"> projekt</w:t>
      </w:r>
      <w:r>
        <w:rPr>
          <w:szCs w:val="24"/>
        </w:rPr>
        <w:t>us.</w:t>
      </w:r>
    </w:p>
    <w:p w14:paraId="2AF57269" w14:textId="77777777" w:rsidR="00774E3B" w:rsidRPr="00774E3B" w:rsidRDefault="00774E3B" w:rsidP="00774E3B">
      <w:pPr>
        <w:rPr>
          <w:szCs w:val="24"/>
        </w:rPr>
      </w:pPr>
      <w:r w:rsidRPr="00774E3B">
        <w:rPr>
          <w:szCs w:val="24"/>
        </w:rPr>
        <w:t>Įgyvendintų projektų vertė pagal finansinius laikotarpius:</w:t>
      </w:r>
    </w:p>
    <w:tbl>
      <w:tblPr>
        <w:tblStyle w:val="TableGrid"/>
        <w:tblW w:w="0" w:type="auto"/>
        <w:tblLook w:val="04A0" w:firstRow="1" w:lastRow="0" w:firstColumn="1" w:lastColumn="0" w:noHBand="0" w:noVBand="1"/>
      </w:tblPr>
      <w:tblGrid>
        <w:gridCol w:w="6941"/>
        <w:gridCol w:w="2681"/>
      </w:tblGrid>
      <w:tr w:rsidR="00774E3B" w14:paraId="1811D2B3" w14:textId="77777777" w:rsidTr="009508E4">
        <w:trPr>
          <w:trHeight w:val="564"/>
        </w:trPr>
        <w:tc>
          <w:tcPr>
            <w:tcW w:w="6941" w:type="dxa"/>
            <w:vAlign w:val="center"/>
          </w:tcPr>
          <w:p w14:paraId="5BD0A60C" w14:textId="6060E0D5" w:rsidR="00774E3B" w:rsidRPr="009508E4" w:rsidRDefault="00774E3B" w:rsidP="009508E4">
            <w:pPr>
              <w:ind w:right="142" w:firstLine="22"/>
              <w:jc w:val="center"/>
              <w:rPr>
                <w:sz w:val="22"/>
                <w:szCs w:val="22"/>
              </w:rPr>
            </w:pPr>
            <w:r w:rsidRPr="009508E4">
              <w:rPr>
                <w:sz w:val="22"/>
                <w:szCs w:val="22"/>
              </w:rPr>
              <w:t>Finansinis laikotarpis</w:t>
            </w:r>
            <w:r w:rsidR="009508E4" w:rsidRPr="009508E4">
              <w:rPr>
                <w:sz w:val="22"/>
                <w:szCs w:val="22"/>
              </w:rPr>
              <w:t xml:space="preserve"> </w:t>
            </w:r>
            <w:r w:rsidRPr="009508E4">
              <w:rPr>
                <w:sz w:val="22"/>
                <w:szCs w:val="22"/>
              </w:rPr>
              <w:t>(ES, VB, EEE ir kt. programų lėšos, valstybinio, regioninio planavimo bei konkursiniai projektai)</w:t>
            </w:r>
          </w:p>
        </w:tc>
        <w:tc>
          <w:tcPr>
            <w:tcW w:w="2681" w:type="dxa"/>
            <w:vAlign w:val="center"/>
          </w:tcPr>
          <w:p w14:paraId="6E7EF88B" w14:textId="77777777" w:rsidR="00774E3B" w:rsidRPr="009508E4" w:rsidRDefault="00774E3B" w:rsidP="00774E3B">
            <w:pPr>
              <w:ind w:right="142" w:firstLine="22"/>
              <w:jc w:val="center"/>
              <w:rPr>
                <w:sz w:val="22"/>
                <w:szCs w:val="22"/>
              </w:rPr>
            </w:pPr>
            <w:r w:rsidRPr="009508E4">
              <w:rPr>
                <w:sz w:val="22"/>
                <w:szCs w:val="22"/>
              </w:rPr>
              <w:t>Finansuotų projektų vertė</w:t>
            </w:r>
          </w:p>
        </w:tc>
      </w:tr>
      <w:tr w:rsidR="00774E3B" w14:paraId="528AFCE3" w14:textId="77777777" w:rsidTr="009508E4">
        <w:tc>
          <w:tcPr>
            <w:tcW w:w="6941" w:type="dxa"/>
          </w:tcPr>
          <w:p w14:paraId="7ECCED92" w14:textId="77777777" w:rsidR="00774E3B" w:rsidRPr="009508E4" w:rsidRDefault="00774E3B" w:rsidP="00774E3B">
            <w:pPr>
              <w:ind w:right="142" w:firstLine="22"/>
              <w:rPr>
                <w:sz w:val="22"/>
                <w:szCs w:val="22"/>
              </w:rPr>
            </w:pPr>
            <w:r w:rsidRPr="009508E4">
              <w:rPr>
                <w:sz w:val="22"/>
                <w:szCs w:val="22"/>
              </w:rPr>
              <w:t>2004–2006 m.</w:t>
            </w:r>
          </w:p>
        </w:tc>
        <w:tc>
          <w:tcPr>
            <w:tcW w:w="2681" w:type="dxa"/>
          </w:tcPr>
          <w:p w14:paraId="16C3045C" w14:textId="77777777" w:rsidR="00774E3B" w:rsidRPr="009508E4" w:rsidRDefault="00774E3B" w:rsidP="00774E3B">
            <w:pPr>
              <w:ind w:right="142" w:firstLine="22"/>
              <w:jc w:val="right"/>
              <w:rPr>
                <w:sz w:val="22"/>
                <w:szCs w:val="22"/>
              </w:rPr>
            </w:pPr>
            <w:r w:rsidRPr="009508E4">
              <w:rPr>
                <w:sz w:val="22"/>
                <w:szCs w:val="22"/>
              </w:rPr>
              <w:t>10,3 mln. Eur</w:t>
            </w:r>
          </w:p>
        </w:tc>
      </w:tr>
      <w:tr w:rsidR="00774E3B" w14:paraId="645BC088" w14:textId="77777777" w:rsidTr="009508E4">
        <w:tc>
          <w:tcPr>
            <w:tcW w:w="6941" w:type="dxa"/>
          </w:tcPr>
          <w:p w14:paraId="39146489" w14:textId="77777777" w:rsidR="00774E3B" w:rsidRPr="009508E4" w:rsidRDefault="00774E3B" w:rsidP="00774E3B">
            <w:pPr>
              <w:ind w:right="142" w:firstLine="22"/>
              <w:rPr>
                <w:sz w:val="22"/>
                <w:szCs w:val="22"/>
              </w:rPr>
            </w:pPr>
            <w:r w:rsidRPr="009508E4">
              <w:rPr>
                <w:sz w:val="22"/>
                <w:szCs w:val="22"/>
              </w:rPr>
              <w:t>2007–2013 m.</w:t>
            </w:r>
          </w:p>
        </w:tc>
        <w:tc>
          <w:tcPr>
            <w:tcW w:w="2681" w:type="dxa"/>
          </w:tcPr>
          <w:p w14:paraId="5E61ADF7" w14:textId="77777777" w:rsidR="00774E3B" w:rsidRPr="009508E4" w:rsidRDefault="00774E3B" w:rsidP="00774E3B">
            <w:pPr>
              <w:ind w:right="142" w:firstLine="22"/>
              <w:jc w:val="right"/>
              <w:rPr>
                <w:sz w:val="22"/>
                <w:szCs w:val="22"/>
              </w:rPr>
            </w:pPr>
            <w:r w:rsidRPr="009508E4">
              <w:rPr>
                <w:sz w:val="22"/>
                <w:szCs w:val="22"/>
              </w:rPr>
              <w:t>27,5 mln. Eur</w:t>
            </w:r>
          </w:p>
        </w:tc>
      </w:tr>
      <w:tr w:rsidR="00774E3B" w14:paraId="7B95876B" w14:textId="77777777" w:rsidTr="009508E4">
        <w:tc>
          <w:tcPr>
            <w:tcW w:w="6941" w:type="dxa"/>
          </w:tcPr>
          <w:p w14:paraId="2EF61F83" w14:textId="77777777" w:rsidR="00774E3B" w:rsidRPr="009508E4" w:rsidRDefault="00774E3B" w:rsidP="00774E3B">
            <w:pPr>
              <w:ind w:right="142" w:firstLine="22"/>
              <w:rPr>
                <w:sz w:val="22"/>
                <w:szCs w:val="22"/>
              </w:rPr>
            </w:pPr>
            <w:r w:rsidRPr="009508E4">
              <w:rPr>
                <w:sz w:val="22"/>
                <w:szCs w:val="22"/>
              </w:rPr>
              <w:t>2014–2020 m.</w:t>
            </w:r>
          </w:p>
        </w:tc>
        <w:tc>
          <w:tcPr>
            <w:tcW w:w="2681" w:type="dxa"/>
          </w:tcPr>
          <w:p w14:paraId="3323B2F7" w14:textId="77777777" w:rsidR="00774E3B" w:rsidRPr="009508E4" w:rsidRDefault="00774E3B" w:rsidP="00774E3B">
            <w:pPr>
              <w:ind w:right="142" w:firstLine="22"/>
              <w:jc w:val="right"/>
              <w:rPr>
                <w:sz w:val="22"/>
                <w:szCs w:val="22"/>
              </w:rPr>
            </w:pPr>
            <w:r w:rsidRPr="009508E4">
              <w:rPr>
                <w:sz w:val="22"/>
                <w:szCs w:val="22"/>
              </w:rPr>
              <w:t>27,7 mln. Eur</w:t>
            </w:r>
          </w:p>
        </w:tc>
      </w:tr>
      <w:tr w:rsidR="00774E3B" w14:paraId="20C0510C" w14:textId="77777777" w:rsidTr="009508E4">
        <w:tc>
          <w:tcPr>
            <w:tcW w:w="6941" w:type="dxa"/>
          </w:tcPr>
          <w:p w14:paraId="3278FDF9" w14:textId="77777777" w:rsidR="00774E3B" w:rsidRPr="009508E4" w:rsidRDefault="00774E3B" w:rsidP="00774E3B">
            <w:pPr>
              <w:ind w:right="142" w:firstLine="22"/>
              <w:jc w:val="right"/>
              <w:rPr>
                <w:sz w:val="22"/>
                <w:szCs w:val="22"/>
              </w:rPr>
            </w:pPr>
            <w:r w:rsidRPr="009508E4">
              <w:rPr>
                <w:sz w:val="22"/>
                <w:szCs w:val="22"/>
              </w:rPr>
              <w:t>Iš viso:</w:t>
            </w:r>
          </w:p>
        </w:tc>
        <w:tc>
          <w:tcPr>
            <w:tcW w:w="2681" w:type="dxa"/>
          </w:tcPr>
          <w:p w14:paraId="66B3F4B9" w14:textId="77777777" w:rsidR="00774E3B" w:rsidRPr="009508E4" w:rsidRDefault="00774E3B" w:rsidP="00774E3B">
            <w:pPr>
              <w:ind w:right="142" w:firstLine="22"/>
              <w:jc w:val="right"/>
              <w:rPr>
                <w:sz w:val="22"/>
                <w:szCs w:val="22"/>
              </w:rPr>
            </w:pPr>
            <w:r w:rsidRPr="009508E4">
              <w:rPr>
                <w:sz w:val="22"/>
                <w:szCs w:val="22"/>
              </w:rPr>
              <w:t>65,5 mln. Eur</w:t>
            </w:r>
          </w:p>
        </w:tc>
      </w:tr>
    </w:tbl>
    <w:p w14:paraId="0CF20C29" w14:textId="77777777" w:rsidR="00774E3B" w:rsidRPr="00750051" w:rsidRDefault="00774E3B" w:rsidP="00774E3B">
      <w:pPr>
        <w:ind w:right="142"/>
        <w:rPr>
          <w:szCs w:val="24"/>
        </w:rPr>
      </w:pPr>
    </w:p>
    <w:p w14:paraId="0DE1EC19" w14:textId="2F2B29FD" w:rsidR="002D4206" w:rsidRPr="00750051" w:rsidRDefault="002D4206" w:rsidP="00735996">
      <w:pPr>
        <w:pStyle w:val="Heading1"/>
        <w:spacing w:after="0" w:line="240" w:lineRule="auto"/>
        <w:ind w:firstLine="0"/>
        <w:rPr>
          <w:b w:val="0"/>
        </w:rPr>
      </w:pPr>
      <w:r w:rsidRPr="00AE19C4">
        <w:t>VII SKYRIUS</w:t>
      </w:r>
    </w:p>
    <w:p w14:paraId="3A3CCB39" w14:textId="4CA3EBFD" w:rsidR="00BD520D" w:rsidRPr="00750051" w:rsidRDefault="00BD520D" w:rsidP="00892BC6">
      <w:pPr>
        <w:pStyle w:val="Antrats1"/>
        <w:spacing w:line="240" w:lineRule="auto"/>
      </w:pPr>
      <w:r w:rsidRPr="00750051">
        <w:t>EKONOMIK</w:t>
      </w:r>
      <w:r w:rsidR="00633C9F">
        <w:t>A</w:t>
      </w:r>
      <w:r w:rsidRPr="00750051">
        <w:t xml:space="preserve"> IR TURTO VALDYMAS</w:t>
      </w:r>
    </w:p>
    <w:p w14:paraId="2D123B97" w14:textId="77777777" w:rsidR="00750051" w:rsidRPr="00750051" w:rsidRDefault="00750051" w:rsidP="00C3006B">
      <w:pPr>
        <w:ind w:right="-285"/>
      </w:pPr>
    </w:p>
    <w:p w14:paraId="446FBD8D" w14:textId="22C0C755" w:rsidR="00C3006B" w:rsidRPr="00613D69" w:rsidRDefault="00C3006B" w:rsidP="00750051">
      <w:r w:rsidRPr="00613D69">
        <w:t xml:space="preserve">Į Panevėžio rajono savivaldybės </w:t>
      </w:r>
      <w:r>
        <w:t>asmenų ir šeimų, turinčių teisę į paramą būstui išsinuomoti, sąrašą</w:t>
      </w:r>
      <w:r w:rsidRPr="00613D69">
        <w:t xml:space="preserve"> </w:t>
      </w:r>
      <w:r>
        <w:t xml:space="preserve">(toliau – sąrašas) </w:t>
      </w:r>
      <w:r w:rsidRPr="00613D69">
        <w:t xml:space="preserve">įrašomi šeimos ir asmenys, kurių </w:t>
      </w:r>
      <w:r w:rsidRPr="00613D69">
        <w:rPr>
          <w:rFonts w:eastAsia="Calibri"/>
        </w:rPr>
        <w:t xml:space="preserve">nuolatinė gyvenamoji vieta Panevėžio rajone, o neturintys gyvenamosios vietos asmenys yra Panevėžio rajono savivaldybėje įtraukti į gyvenamosios vietos nedeklaravusių asmenų apskaitą, jeigu jie </w:t>
      </w:r>
      <w:r w:rsidRPr="00613D69">
        <w:t xml:space="preserve">neturi Lietuvos Respublikos </w:t>
      </w:r>
      <w:r w:rsidRPr="00613D69">
        <w:lastRenderedPageBreak/>
        <w:t xml:space="preserve">teritorijoje nuosavybės teise būsto arba nuosavybės teise turimas būstas, Nekilnojamojo turto kadastro duomenimis, yra fiziškai nusidėvėjęs daugiau kaip 60 </w:t>
      </w:r>
      <w:r>
        <w:t>proc.</w:t>
      </w:r>
      <w:r w:rsidRPr="00613D69">
        <w:t>, arba nuosavybės teise turimo būsto naudingasis plotas, tenkantis vienam asmeniui ar šeimos nariui, yra mažesnis kaip</w:t>
      </w:r>
      <w:r w:rsidR="0068022B" w:rsidRPr="00130AD2">
        <w:rPr>
          <w:szCs w:val="24"/>
        </w:rPr>
        <w:br/>
      </w:r>
      <w:r w:rsidRPr="00613D69">
        <w:t xml:space="preserve">10 kvadratinių metrų arba mažesnis kaip 14 kvadratinių metrų, jeigu šeimoje yra neįgalusis arba asmuo, sergantis sunkia lėtinės ligos, įrašytos į Vyriausybės ar jos įgaliotos institucijos patvirtintą sąrašą, forma, ir jeigu jų Gyventojų turto deklaravimo įstatymo nustatyta tvarka deklaruotas turimas turtas ir gautos pajamos už kalendorinius metus neviršija Paramos būstui įsigyti ar išsinuomoti įstatymo 11 straipsnio </w:t>
      </w:r>
      <w:r>
        <w:t>3</w:t>
      </w:r>
      <w:r w:rsidRPr="00613D69">
        <w:t xml:space="preserve"> dalyje nustatytų pajamų ir turto dydžių. </w:t>
      </w:r>
    </w:p>
    <w:p w14:paraId="0DC7AAE2" w14:textId="054D4ED8" w:rsidR="00C3006B" w:rsidRPr="00BA7AC6" w:rsidRDefault="00C3006B" w:rsidP="00750051">
      <w:pPr>
        <w:rPr>
          <w:rFonts w:cs="Times New Roman"/>
          <w:kern w:val="0"/>
          <w:lang w:eastAsia="ar-SA"/>
        </w:rPr>
      </w:pPr>
      <w:r>
        <w:t>2022 m. šeimos ir asmenys pateikė 31 prašymą įrašyti į atitinkamą sąrašo grupę, iš jų</w:t>
      </w:r>
      <w:r w:rsidR="0068022B" w:rsidRPr="00130AD2">
        <w:rPr>
          <w:szCs w:val="24"/>
        </w:rPr>
        <w:br/>
      </w:r>
      <w:r>
        <w:t>1 prašymas atmestas, nes Pareiškėjas nepatikslino prašymo ir nepateikė papildomų dokumentų</w:t>
      </w:r>
      <w:r w:rsidRPr="00BA7AC6">
        <w:rPr>
          <w:rFonts w:cs="Times New Roman"/>
          <w:kern w:val="0"/>
          <w:lang w:eastAsia="ar-SA"/>
        </w:rPr>
        <w:t>.</w:t>
      </w:r>
    </w:p>
    <w:p w14:paraId="3FF35FB7" w14:textId="77777777" w:rsidR="00C3006B" w:rsidRDefault="00C3006B" w:rsidP="00750051">
      <w:pPr>
        <w:rPr>
          <w:b/>
        </w:rPr>
      </w:pPr>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2022 m. valstybės remiamus būsto kreditus teikė AB SEB bankas, „Swedbank“, AB, Luminor Bank AB, kredito unijos. 2022 m.  išduota 13 pažymų, patvirtinančių šeimos ar asmens teisę gauti valstybės remiamą būsto kreditą. </w:t>
      </w:r>
    </w:p>
    <w:p w14:paraId="76ABD17C" w14:textId="74910350" w:rsidR="00C3006B" w:rsidRDefault="00C3006B" w:rsidP="008C0014">
      <w:r>
        <w:rPr>
          <w:rFonts w:cs="Times New Roman"/>
        </w:rPr>
        <w:t>2018 m. rugsėjo 1 d.</w:t>
      </w:r>
      <w:r w:rsidRPr="00F905AF">
        <w:rPr>
          <w:rFonts w:cs="Times New Roman"/>
        </w:rPr>
        <w:t xml:space="preserve"> įsigalioj</w:t>
      </w:r>
      <w:r>
        <w:rPr>
          <w:rFonts w:cs="Times New Roman"/>
        </w:rPr>
        <w:t>o</w:t>
      </w:r>
      <w:r w:rsidRPr="00F905AF">
        <w:rPr>
          <w:rFonts w:cs="Times New Roman"/>
        </w:rPr>
        <w:t xml:space="preserve"> Finansinės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w:t>
      </w:r>
      <w:r w:rsidRPr="005B0539">
        <w:t>20</w:t>
      </w:r>
      <w:r>
        <w:t>22</w:t>
      </w:r>
      <w:r w:rsidRPr="005B0539">
        <w:t xml:space="preserve"> m. pateikti </w:t>
      </w:r>
      <w:r>
        <w:t>136</w:t>
      </w:r>
      <w:r w:rsidRPr="005B0539">
        <w:t xml:space="preserve"> </w:t>
      </w:r>
      <w:r w:rsidRPr="0068022B">
        <w:t xml:space="preserve">prašymai subsidijai pirmajam būstui regione gauti, iš jų 46 </w:t>
      </w:r>
      <w:r w:rsidR="008C0014" w:rsidRPr="0068022B">
        <w:t xml:space="preserve">prašymai </w:t>
      </w:r>
      <w:r w:rsidRPr="0068022B">
        <w:t xml:space="preserve">patenkinti, 79 </w:t>
      </w:r>
      <w:r w:rsidR="008C0014" w:rsidRPr="0068022B">
        <w:t>–</w:t>
      </w:r>
      <w:r w:rsidRPr="0068022B">
        <w:t xml:space="preserve"> atmesti</w:t>
      </w:r>
      <w:r w:rsidR="008C0014" w:rsidRPr="0068022B">
        <w:t>,</w:t>
      </w:r>
      <w:r w:rsidRPr="0068022B">
        <w:t xml:space="preserve"> </w:t>
      </w:r>
      <w:r w:rsidRPr="0068022B">
        <w:rPr>
          <w:rFonts w:cs="Times New Roman"/>
          <w:szCs w:val="24"/>
        </w:rPr>
        <w:br/>
      </w:r>
      <w:r>
        <w:t>11 prašym</w:t>
      </w:r>
      <w:r w:rsidR="008C0014">
        <w:t>ų</w:t>
      </w:r>
      <w:r>
        <w:t xml:space="preserve"> priimt</w:t>
      </w:r>
      <w:r w:rsidR="008C0014">
        <w:t>a</w:t>
      </w:r>
      <w:r>
        <w:t xml:space="preserve"> (laukia eilėje).</w:t>
      </w:r>
      <w:r w:rsidRPr="001B335F">
        <w:t xml:space="preserve"> </w:t>
      </w:r>
    </w:p>
    <w:p w14:paraId="3890725D" w14:textId="77777777" w:rsidR="00C3006B" w:rsidRPr="005B0539" w:rsidRDefault="00C3006B" w:rsidP="00750051">
      <w:r w:rsidRPr="00933052">
        <w:t>Prašymų dėl teisės į finansinę paskatą pirmąjį būstą įsigyjančioms jaunoms šeimoms skaičius: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276"/>
        <w:gridCol w:w="1276"/>
        <w:gridCol w:w="1275"/>
        <w:gridCol w:w="1134"/>
      </w:tblGrid>
      <w:tr w:rsidR="00C3006B" w:rsidRPr="005B0539" w14:paraId="4816291D" w14:textId="77777777" w:rsidTr="0021692A">
        <w:tc>
          <w:tcPr>
            <w:tcW w:w="567" w:type="dxa"/>
            <w:shd w:val="clear" w:color="auto" w:fill="auto"/>
          </w:tcPr>
          <w:p w14:paraId="18803E6B" w14:textId="77777777" w:rsidR="00C3006B" w:rsidRPr="009508E4" w:rsidRDefault="00C3006B" w:rsidP="00750051">
            <w:pPr>
              <w:suppressAutoHyphens w:val="0"/>
              <w:ind w:firstLine="39"/>
              <w:rPr>
                <w:rFonts w:eastAsia="Calibri" w:cs="Times New Roman"/>
                <w:kern w:val="0"/>
                <w:sz w:val="22"/>
                <w:szCs w:val="22"/>
                <w:lang w:eastAsia="en-US"/>
              </w:rPr>
            </w:pPr>
            <w:r w:rsidRPr="009508E4">
              <w:rPr>
                <w:rFonts w:eastAsia="Calibri" w:cs="Times New Roman"/>
                <w:kern w:val="0"/>
                <w:sz w:val="22"/>
                <w:szCs w:val="22"/>
                <w:lang w:eastAsia="en-US"/>
              </w:rPr>
              <w:t xml:space="preserve">Eil. Nr. </w:t>
            </w:r>
          </w:p>
        </w:tc>
        <w:tc>
          <w:tcPr>
            <w:tcW w:w="3969" w:type="dxa"/>
            <w:shd w:val="clear" w:color="auto" w:fill="auto"/>
          </w:tcPr>
          <w:p w14:paraId="0AE7402D" w14:textId="77777777" w:rsidR="00C3006B" w:rsidRPr="009508E4" w:rsidRDefault="00C3006B" w:rsidP="00750051">
            <w:pPr>
              <w:suppressAutoHyphens w:val="0"/>
              <w:ind w:firstLine="39"/>
              <w:jc w:val="center"/>
              <w:rPr>
                <w:rFonts w:eastAsia="Calibri" w:cs="Times New Roman"/>
                <w:kern w:val="0"/>
                <w:sz w:val="22"/>
                <w:szCs w:val="22"/>
                <w:lang w:eastAsia="en-US"/>
              </w:rPr>
            </w:pPr>
            <w:r w:rsidRPr="009508E4">
              <w:rPr>
                <w:rFonts w:eastAsia="Calibri" w:cs="Times New Roman"/>
                <w:kern w:val="0"/>
                <w:sz w:val="22"/>
                <w:szCs w:val="22"/>
                <w:lang w:eastAsia="en-US"/>
              </w:rPr>
              <w:t>Skaičius, vnt.</w:t>
            </w:r>
          </w:p>
        </w:tc>
        <w:tc>
          <w:tcPr>
            <w:tcW w:w="1276" w:type="dxa"/>
            <w:shd w:val="clear" w:color="auto" w:fill="auto"/>
          </w:tcPr>
          <w:p w14:paraId="6495C5C1" w14:textId="77777777" w:rsidR="00C3006B" w:rsidRPr="009508E4" w:rsidRDefault="00C3006B" w:rsidP="009508E4">
            <w:pPr>
              <w:snapToGrid w:val="0"/>
              <w:ind w:hanging="111"/>
              <w:jc w:val="center"/>
              <w:rPr>
                <w:rFonts w:cs="Times New Roman"/>
                <w:sz w:val="22"/>
                <w:szCs w:val="22"/>
              </w:rPr>
            </w:pPr>
            <w:r w:rsidRPr="009508E4">
              <w:rPr>
                <w:rFonts w:cs="Times New Roman"/>
                <w:sz w:val="22"/>
                <w:szCs w:val="22"/>
              </w:rPr>
              <w:t>2019-12-31</w:t>
            </w:r>
          </w:p>
        </w:tc>
        <w:tc>
          <w:tcPr>
            <w:tcW w:w="1276" w:type="dxa"/>
          </w:tcPr>
          <w:p w14:paraId="60D05AEC" w14:textId="77777777" w:rsidR="00C3006B" w:rsidRPr="009508E4" w:rsidRDefault="00C3006B" w:rsidP="009508E4">
            <w:pPr>
              <w:snapToGrid w:val="0"/>
              <w:ind w:hanging="111"/>
              <w:jc w:val="center"/>
              <w:rPr>
                <w:rFonts w:cs="Times New Roman"/>
                <w:sz w:val="22"/>
                <w:szCs w:val="22"/>
              </w:rPr>
            </w:pPr>
            <w:r w:rsidRPr="009508E4">
              <w:rPr>
                <w:rFonts w:cs="Times New Roman"/>
                <w:sz w:val="22"/>
                <w:szCs w:val="22"/>
              </w:rPr>
              <w:t>2020-12-31</w:t>
            </w:r>
          </w:p>
        </w:tc>
        <w:tc>
          <w:tcPr>
            <w:tcW w:w="1275" w:type="dxa"/>
          </w:tcPr>
          <w:p w14:paraId="343CF976" w14:textId="77777777" w:rsidR="00C3006B" w:rsidRPr="009508E4" w:rsidRDefault="00C3006B" w:rsidP="009508E4">
            <w:pPr>
              <w:snapToGrid w:val="0"/>
              <w:ind w:hanging="111"/>
              <w:jc w:val="center"/>
              <w:rPr>
                <w:rFonts w:cs="Times New Roman"/>
                <w:sz w:val="22"/>
                <w:szCs w:val="22"/>
              </w:rPr>
            </w:pPr>
            <w:r w:rsidRPr="009508E4">
              <w:rPr>
                <w:rFonts w:cs="Times New Roman"/>
                <w:sz w:val="22"/>
                <w:szCs w:val="22"/>
              </w:rPr>
              <w:t>2021-12-31</w:t>
            </w:r>
          </w:p>
        </w:tc>
        <w:tc>
          <w:tcPr>
            <w:tcW w:w="1134" w:type="dxa"/>
          </w:tcPr>
          <w:p w14:paraId="223AE2A9" w14:textId="77777777" w:rsidR="00C3006B" w:rsidRPr="009508E4" w:rsidRDefault="00C3006B" w:rsidP="009508E4">
            <w:pPr>
              <w:snapToGrid w:val="0"/>
              <w:ind w:hanging="111"/>
              <w:jc w:val="center"/>
              <w:rPr>
                <w:rFonts w:cs="Times New Roman"/>
                <w:sz w:val="22"/>
                <w:szCs w:val="22"/>
              </w:rPr>
            </w:pPr>
            <w:r w:rsidRPr="009508E4">
              <w:rPr>
                <w:rFonts w:cs="Times New Roman"/>
                <w:sz w:val="22"/>
                <w:szCs w:val="22"/>
              </w:rPr>
              <w:t>2022-12-31</w:t>
            </w:r>
          </w:p>
        </w:tc>
      </w:tr>
      <w:tr w:rsidR="00C3006B" w:rsidRPr="005B0539" w14:paraId="6D686821" w14:textId="77777777" w:rsidTr="0021692A">
        <w:tc>
          <w:tcPr>
            <w:tcW w:w="567" w:type="dxa"/>
            <w:shd w:val="clear" w:color="auto" w:fill="auto"/>
          </w:tcPr>
          <w:p w14:paraId="15340E76"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w:t>
            </w:r>
          </w:p>
        </w:tc>
        <w:tc>
          <w:tcPr>
            <w:tcW w:w="3969" w:type="dxa"/>
            <w:shd w:val="clear" w:color="auto" w:fill="auto"/>
          </w:tcPr>
          <w:p w14:paraId="091B7EF1" w14:textId="5D1CB211" w:rsidR="00C3006B" w:rsidRPr="009508E4" w:rsidRDefault="00C3006B" w:rsidP="00750051">
            <w:pPr>
              <w:snapToGrid w:val="0"/>
              <w:ind w:left="-576" w:firstLine="39"/>
              <w:rPr>
                <w:rFonts w:cs="Times New Roman"/>
                <w:sz w:val="22"/>
                <w:szCs w:val="22"/>
              </w:rPr>
            </w:pPr>
            <w:r w:rsidRPr="009508E4">
              <w:rPr>
                <w:rFonts w:cs="Times New Roman"/>
                <w:sz w:val="22"/>
                <w:szCs w:val="22"/>
              </w:rPr>
              <w:t>IIš    Iš viso pateikta prašymų:</w:t>
            </w:r>
          </w:p>
        </w:tc>
        <w:tc>
          <w:tcPr>
            <w:tcW w:w="1276" w:type="dxa"/>
            <w:shd w:val="clear" w:color="auto" w:fill="auto"/>
          </w:tcPr>
          <w:p w14:paraId="7EE18E42" w14:textId="77777777" w:rsidR="00C3006B" w:rsidRPr="009508E4" w:rsidRDefault="00C3006B" w:rsidP="009508E4">
            <w:pPr>
              <w:snapToGrid w:val="0"/>
              <w:ind w:hanging="111"/>
              <w:jc w:val="center"/>
              <w:rPr>
                <w:sz w:val="22"/>
                <w:szCs w:val="22"/>
              </w:rPr>
            </w:pPr>
            <w:r w:rsidRPr="009508E4">
              <w:rPr>
                <w:sz w:val="22"/>
                <w:szCs w:val="22"/>
              </w:rPr>
              <w:t>95</w:t>
            </w:r>
          </w:p>
        </w:tc>
        <w:tc>
          <w:tcPr>
            <w:tcW w:w="1276" w:type="dxa"/>
          </w:tcPr>
          <w:p w14:paraId="2E1B6859" w14:textId="77777777" w:rsidR="00C3006B" w:rsidRPr="009508E4" w:rsidRDefault="00C3006B" w:rsidP="009508E4">
            <w:pPr>
              <w:snapToGrid w:val="0"/>
              <w:ind w:hanging="111"/>
              <w:jc w:val="center"/>
              <w:rPr>
                <w:sz w:val="22"/>
                <w:szCs w:val="22"/>
              </w:rPr>
            </w:pPr>
            <w:r w:rsidRPr="009508E4">
              <w:rPr>
                <w:sz w:val="22"/>
                <w:szCs w:val="22"/>
              </w:rPr>
              <w:t>182</w:t>
            </w:r>
          </w:p>
        </w:tc>
        <w:tc>
          <w:tcPr>
            <w:tcW w:w="1275" w:type="dxa"/>
          </w:tcPr>
          <w:p w14:paraId="6C7EE73C" w14:textId="77777777" w:rsidR="00C3006B" w:rsidRPr="009508E4" w:rsidRDefault="00C3006B" w:rsidP="009508E4">
            <w:pPr>
              <w:snapToGrid w:val="0"/>
              <w:ind w:hanging="111"/>
              <w:jc w:val="center"/>
              <w:rPr>
                <w:sz w:val="22"/>
                <w:szCs w:val="22"/>
              </w:rPr>
            </w:pPr>
            <w:r w:rsidRPr="009508E4">
              <w:rPr>
                <w:sz w:val="22"/>
                <w:szCs w:val="22"/>
              </w:rPr>
              <w:t>219</w:t>
            </w:r>
          </w:p>
        </w:tc>
        <w:tc>
          <w:tcPr>
            <w:tcW w:w="1134" w:type="dxa"/>
          </w:tcPr>
          <w:p w14:paraId="5B79DEE2" w14:textId="77777777" w:rsidR="00C3006B" w:rsidRPr="009508E4" w:rsidRDefault="00C3006B" w:rsidP="009508E4">
            <w:pPr>
              <w:snapToGrid w:val="0"/>
              <w:ind w:hanging="111"/>
              <w:jc w:val="center"/>
              <w:rPr>
                <w:sz w:val="22"/>
                <w:szCs w:val="22"/>
              </w:rPr>
            </w:pPr>
            <w:r w:rsidRPr="009508E4">
              <w:rPr>
                <w:sz w:val="22"/>
                <w:szCs w:val="22"/>
              </w:rPr>
              <w:t>136</w:t>
            </w:r>
          </w:p>
        </w:tc>
      </w:tr>
      <w:tr w:rsidR="00C3006B" w:rsidRPr="005B0539" w14:paraId="79640E6B" w14:textId="77777777" w:rsidTr="0021692A">
        <w:tc>
          <w:tcPr>
            <w:tcW w:w="567" w:type="dxa"/>
            <w:shd w:val="clear" w:color="auto" w:fill="auto"/>
          </w:tcPr>
          <w:p w14:paraId="596FA6A2"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1.1.</w:t>
            </w:r>
          </w:p>
        </w:tc>
        <w:tc>
          <w:tcPr>
            <w:tcW w:w="3969" w:type="dxa"/>
            <w:shd w:val="clear" w:color="auto" w:fill="auto"/>
          </w:tcPr>
          <w:p w14:paraId="2B587D61" w14:textId="77777777" w:rsidR="00C3006B" w:rsidRPr="009508E4" w:rsidRDefault="00C3006B" w:rsidP="009508E4">
            <w:pPr>
              <w:snapToGrid w:val="0"/>
              <w:ind w:hanging="100"/>
              <w:rPr>
                <w:rFonts w:cs="Times New Roman"/>
                <w:sz w:val="22"/>
                <w:szCs w:val="22"/>
              </w:rPr>
            </w:pPr>
            <w:r w:rsidRPr="009508E4">
              <w:rPr>
                <w:rFonts w:cs="Times New Roman"/>
                <w:sz w:val="22"/>
                <w:szCs w:val="22"/>
              </w:rPr>
              <w:t>patenkinti prašymai (išduota pažymų):</w:t>
            </w:r>
          </w:p>
        </w:tc>
        <w:tc>
          <w:tcPr>
            <w:tcW w:w="1276" w:type="dxa"/>
            <w:shd w:val="clear" w:color="auto" w:fill="auto"/>
          </w:tcPr>
          <w:p w14:paraId="7CCEB49F" w14:textId="77777777" w:rsidR="00C3006B" w:rsidRPr="009508E4" w:rsidRDefault="00C3006B" w:rsidP="009508E4">
            <w:pPr>
              <w:snapToGrid w:val="0"/>
              <w:ind w:hanging="111"/>
              <w:jc w:val="center"/>
              <w:rPr>
                <w:sz w:val="22"/>
                <w:szCs w:val="22"/>
              </w:rPr>
            </w:pPr>
            <w:r w:rsidRPr="009508E4">
              <w:rPr>
                <w:sz w:val="22"/>
                <w:szCs w:val="22"/>
              </w:rPr>
              <w:t>43</w:t>
            </w:r>
          </w:p>
        </w:tc>
        <w:tc>
          <w:tcPr>
            <w:tcW w:w="1276" w:type="dxa"/>
          </w:tcPr>
          <w:p w14:paraId="20F4356B" w14:textId="77777777" w:rsidR="00C3006B" w:rsidRPr="009508E4" w:rsidRDefault="00C3006B" w:rsidP="009508E4">
            <w:pPr>
              <w:snapToGrid w:val="0"/>
              <w:ind w:hanging="111"/>
              <w:jc w:val="center"/>
              <w:rPr>
                <w:sz w:val="22"/>
                <w:szCs w:val="22"/>
              </w:rPr>
            </w:pPr>
            <w:r w:rsidRPr="009508E4">
              <w:rPr>
                <w:sz w:val="22"/>
                <w:szCs w:val="22"/>
              </w:rPr>
              <w:t>81</w:t>
            </w:r>
          </w:p>
        </w:tc>
        <w:tc>
          <w:tcPr>
            <w:tcW w:w="1275" w:type="dxa"/>
          </w:tcPr>
          <w:p w14:paraId="53B214E0" w14:textId="77777777" w:rsidR="00C3006B" w:rsidRPr="009508E4" w:rsidRDefault="00C3006B" w:rsidP="009508E4">
            <w:pPr>
              <w:snapToGrid w:val="0"/>
              <w:ind w:hanging="111"/>
              <w:jc w:val="center"/>
              <w:rPr>
                <w:sz w:val="22"/>
                <w:szCs w:val="22"/>
              </w:rPr>
            </w:pPr>
            <w:r w:rsidRPr="009508E4">
              <w:rPr>
                <w:sz w:val="22"/>
                <w:szCs w:val="22"/>
              </w:rPr>
              <w:t>94</w:t>
            </w:r>
          </w:p>
        </w:tc>
        <w:tc>
          <w:tcPr>
            <w:tcW w:w="1134" w:type="dxa"/>
          </w:tcPr>
          <w:p w14:paraId="71D7A865" w14:textId="77777777" w:rsidR="00C3006B" w:rsidRPr="009508E4" w:rsidRDefault="00C3006B" w:rsidP="009508E4">
            <w:pPr>
              <w:snapToGrid w:val="0"/>
              <w:ind w:hanging="111"/>
              <w:jc w:val="center"/>
              <w:rPr>
                <w:sz w:val="22"/>
                <w:szCs w:val="22"/>
              </w:rPr>
            </w:pPr>
            <w:r w:rsidRPr="009508E4">
              <w:rPr>
                <w:sz w:val="22"/>
                <w:szCs w:val="22"/>
              </w:rPr>
              <w:t>46</w:t>
            </w:r>
          </w:p>
        </w:tc>
      </w:tr>
      <w:tr w:rsidR="00C3006B" w:rsidRPr="005B0539" w14:paraId="301AB179" w14:textId="77777777" w:rsidTr="0021692A">
        <w:tc>
          <w:tcPr>
            <w:tcW w:w="567" w:type="dxa"/>
            <w:shd w:val="clear" w:color="auto" w:fill="auto"/>
          </w:tcPr>
          <w:p w14:paraId="0E8A1616"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1.1.1.</w:t>
            </w:r>
          </w:p>
        </w:tc>
        <w:tc>
          <w:tcPr>
            <w:tcW w:w="3969" w:type="dxa"/>
            <w:shd w:val="clear" w:color="auto" w:fill="auto"/>
          </w:tcPr>
          <w:p w14:paraId="627DFD2B" w14:textId="77777777" w:rsidR="00C3006B" w:rsidRPr="009508E4" w:rsidRDefault="00C3006B" w:rsidP="009508E4">
            <w:pPr>
              <w:snapToGrid w:val="0"/>
              <w:ind w:hanging="100"/>
              <w:rPr>
                <w:rFonts w:cs="Times New Roman"/>
                <w:sz w:val="22"/>
                <w:szCs w:val="22"/>
              </w:rPr>
            </w:pPr>
            <w:r w:rsidRPr="009508E4">
              <w:rPr>
                <w:rFonts w:cs="Times New Roman"/>
                <w:sz w:val="22"/>
                <w:szCs w:val="22"/>
              </w:rPr>
              <w:t xml:space="preserve">patenkinti </w:t>
            </w:r>
          </w:p>
        </w:tc>
        <w:tc>
          <w:tcPr>
            <w:tcW w:w="1276" w:type="dxa"/>
            <w:shd w:val="clear" w:color="auto" w:fill="auto"/>
          </w:tcPr>
          <w:p w14:paraId="166636C9" w14:textId="77777777" w:rsidR="00C3006B" w:rsidRPr="009508E4" w:rsidRDefault="00C3006B" w:rsidP="009508E4">
            <w:pPr>
              <w:snapToGrid w:val="0"/>
              <w:ind w:hanging="111"/>
              <w:jc w:val="center"/>
              <w:rPr>
                <w:sz w:val="22"/>
                <w:szCs w:val="22"/>
              </w:rPr>
            </w:pPr>
            <w:r w:rsidRPr="009508E4">
              <w:rPr>
                <w:sz w:val="22"/>
                <w:szCs w:val="22"/>
              </w:rPr>
              <w:t>21</w:t>
            </w:r>
          </w:p>
        </w:tc>
        <w:tc>
          <w:tcPr>
            <w:tcW w:w="1276" w:type="dxa"/>
          </w:tcPr>
          <w:p w14:paraId="6A508087" w14:textId="77777777" w:rsidR="00C3006B" w:rsidRPr="009508E4" w:rsidRDefault="00C3006B" w:rsidP="009508E4">
            <w:pPr>
              <w:snapToGrid w:val="0"/>
              <w:ind w:hanging="111"/>
              <w:jc w:val="center"/>
              <w:rPr>
                <w:sz w:val="22"/>
                <w:szCs w:val="22"/>
              </w:rPr>
            </w:pPr>
            <w:r w:rsidRPr="009508E4">
              <w:rPr>
                <w:sz w:val="22"/>
                <w:szCs w:val="22"/>
              </w:rPr>
              <w:t>53</w:t>
            </w:r>
          </w:p>
        </w:tc>
        <w:tc>
          <w:tcPr>
            <w:tcW w:w="1275" w:type="dxa"/>
          </w:tcPr>
          <w:p w14:paraId="2D5FAE22" w14:textId="77777777" w:rsidR="00C3006B" w:rsidRPr="009508E4" w:rsidRDefault="00C3006B" w:rsidP="009508E4">
            <w:pPr>
              <w:snapToGrid w:val="0"/>
              <w:ind w:hanging="111"/>
              <w:jc w:val="center"/>
              <w:rPr>
                <w:sz w:val="22"/>
                <w:szCs w:val="22"/>
              </w:rPr>
            </w:pPr>
            <w:r w:rsidRPr="009508E4">
              <w:rPr>
                <w:sz w:val="22"/>
                <w:szCs w:val="22"/>
              </w:rPr>
              <w:t>71</w:t>
            </w:r>
          </w:p>
        </w:tc>
        <w:tc>
          <w:tcPr>
            <w:tcW w:w="1134" w:type="dxa"/>
          </w:tcPr>
          <w:p w14:paraId="4AA82831" w14:textId="77777777" w:rsidR="00C3006B" w:rsidRPr="009508E4" w:rsidRDefault="00C3006B" w:rsidP="009508E4">
            <w:pPr>
              <w:snapToGrid w:val="0"/>
              <w:ind w:hanging="111"/>
              <w:jc w:val="center"/>
              <w:rPr>
                <w:sz w:val="22"/>
                <w:szCs w:val="22"/>
              </w:rPr>
            </w:pPr>
            <w:r w:rsidRPr="009508E4">
              <w:rPr>
                <w:sz w:val="22"/>
                <w:szCs w:val="22"/>
              </w:rPr>
              <w:t>39</w:t>
            </w:r>
          </w:p>
        </w:tc>
      </w:tr>
      <w:tr w:rsidR="00C3006B" w:rsidRPr="005B0539" w14:paraId="084B3707" w14:textId="77777777" w:rsidTr="0021692A">
        <w:tc>
          <w:tcPr>
            <w:tcW w:w="567" w:type="dxa"/>
            <w:shd w:val="clear" w:color="auto" w:fill="auto"/>
          </w:tcPr>
          <w:p w14:paraId="0B17485A"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1.1.2.</w:t>
            </w:r>
          </w:p>
        </w:tc>
        <w:tc>
          <w:tcPr>
            <w:tcW w:w="3969" w:type="dxa"/>
            <w:shd w:val="clear" w:color="auto" w:fill="auto"/>
          </w:tcPr>
          <w:p w14:paraId="173F4C8F" w14:textId="77777777" w:rsidR="00C3006B" w:rsidRPr="009508E4" w:rsidRDefault="00C3006B" w:rsidP="009508E4">
            <w:pPr>
              <w:snapToGrid w:val="0"/>
              <w:ind w:hanging="100"/>
              <w:rPr>
                <w:rFonts w:cs="Times New Roman"/>
                <w:sz w:val="22"/>
                <w:szCs w:val="22"/>
              </w:rPr>
            </w:pPr>
            <w:r w:rsidRPr="009508E4">
              <w:rPr>
                <w:rFonts w:cs="Times New Roman"/>
                <w:sz w:val="22"/>
                <w:szCs w:val="22"/>
              </w:rPr>
              <w:t>nutrauktos procedūros</w:t>
            </w:r>
          </w:p>
        </w:tc>
        <w:tc>
          <w:tcPr>
            <w:tcW w:w="1276" w:type="dxa"/>
            <w:shd w:val="clear" w:color="auto" w:fill="auto"/>
          </w:tcPr>
          <w:p w14:paraId="7268D5B3" w14:textId="77777777" w:rsidR="00C3006B" w:rsidRPr="009508E4" w:rsidRDefault="00C3006B" w:rsidP="009508E4">
            <w:pPr>
              <w:snapToGrid w:val="0"/>
              <w:ind w:hanging="111"/>
              <w:jc w:val="center"/>
              <w:rPr>
                <w:sz w:val="22"/>
                <w:szCs w:val="22"/>
              </w:rPr>
            </w:pPr>
            <w:r w:rsidRPr="009508E4">
              <w:rPr>
                <w:sz w:val="22"/>
                <w:szCs w:val="22"/>
              </w:rPr>
              <w:t>22</w:t>
            </w:r>
          </w:p>
        </w:tc>
        <w:tc>
          <w:tcPr>
            <w:tcW w:w="1276" w:type="dxa"/>
          </w:tcPr>
          <w:p w14:paraId="3ADB265E" w14:textId="77777777" w:rsidR="00C3006B" w:rsidRPr="009508E4" w:rsidRDefault="00C3006B" w:rsidP="009508E4">
            <w:pPr>
              <w:snapToGrid w:val="0"/>
              <w:ind w:hanging="111"/>
              <w:jc w:val="center"/>
              <w:rPr>
                <w:sz w:val="22"/>
                <w:szCs w:val="22"/>
              </w:rPr>
            </w:pPr>
            <w:r w:rsidRPr="009508E4">
              <w:rPr>
                <w:sz w:val="22"/>
                <w:szCs w:val="22"/>
              </w:rPr>
              <w:t>28</w:t>
            </w:r>
          </w:p>
        </w:tc>
        <w:tc>
          <w:tcPr>
            <w:tcW w:w="1275" w:type="dxa"/>
          </w:tcPr>
          <w:p w14:paraId="045BC52F" w14:textId="77777777" w:rsidR="00C3006B" w:rsidRPr="009508E4" w:rsidRDefault="00C3006B" w:rsidP="009508E4">
            <w:pPr>
              <w:snapToGrid w:val="0"/>
              <w:ind w:hanging="111"/>
              <w:jc w:val="center"/>
              <w:rPr>
                <w:sz w:val="22"/>
                <w:szCs w:val="22"/>
              </w:rPr>
            </w:pPr>
            <w:r w:rsidRPr="009508E4">
              <w:rPr>
                <w:sz w:val="22"/>
                <w:szCs w:val="22"/>
              </w:rPr>
              <w:t>23</w:t>
            </w:r>
          </w:p>
        </w:tc>
        <w:tc>
          <w:tcPr>
            <w:tcW w:w="1134" w:type="dxa"/>
          </w:tcPr>
          <w:p w14:paraId="4FA8582B" w14:textId="77777777" w:rsidR="00C3006B" w:rsidRPr="009508E4" w:rsidRDefault="00C3006B" w:rsidP="009508E4">
            <w:pPr>
              <w:snapToGrid w:val="0"/>
              <w:ind w:hanging="111"/>
              <w:jc w:val="center"/>
              <w:rPr>
                <w:sz w:val="22"/>
                <w:szCs w:val="22"/>
              </w:rPr>
            </w:pPr>
            <w:r w:rsidRPr="009508E4">
              <w:rPr>
                <w:sz w:val="22"/>
                <w:szCs w:val="22"/>
              </w:rPr>
              <w:t>7</w:t>
            </w:r>
          </w:p>
        </w:tc>
      </w:tr>
      <w:tr w:rsidR="00C3006B" w:rsidRPr="005B0539" w14:paraId="36C3FEDA" w14:textId="77777777" w:rsidTr="0021692A">
        <w:tc>
          <w:tcPr>
            <w:tcW w:w="567" w:type="dxa"/>
            <w:shd w:val="clear" w:color="auto" w:fill="auto"/>
          </w:tcPr>
          <w:p w14:paraId="488AAD02"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1.2.</w:t>
            </w:r>
          </w:p>
        </w:tc>
        <w:tc>
          <w:tcPr>
            <w:tcW w:w="3969" w:type="dxa"/>
            <w:shd w:val="clear" w:color="auto" w:fill="auto"/>
          </w:tcPr>
          <w:p w14:paraId="0B1BF8AD" w14:textId="77777777" w:rsidR="00C3006B" w:rsidRPr="009508E4" w:rsidRDefault="00C3006B" w:rsidP="009508E4">
            <w:pPr>
              <w:snapToGrid w:val="0"/>
              <w:ind w:hanging="100"/>
              <w:rPr>
                <w:rFonts w:cs="Times New Roman"/>
                <w:sz w:val="22"/>
                <w:szCs w:val="22"/>
              </w:rPr>
            </w:pPr>
            <w:r w:rsidRPr="009508E4">
              <w:rPr>
                <w:rFonts w:cs="Times New Roman"/>
                <w:sz w:val="22"/>
                <w:szCs w:val="22"/>
              </w:rPr>
              <w:t>atmesti ar nepatenkinti prašymai</w:t>
            </w:r>
          </w:p>
        </w:tc>
        <w:tc>
          <w:tcPr>
            <w:tcW w:w="1276" w:type="dxa"/>
            <w:shd w:val="clear" w:color="auto" w:fill="auto"/>
          </w:tcPr>
          <w:p w14:paraId="4B1FBB3F" w14:textId="77777777" w:rsidR="00C3006B" w:rsidRPr="009508E4" w:rsidRDefault="00C3006B" w:rsidP="009508E4">
            <w:pPr>
              <w:snapToGrid w:val="0"/>
              <w:ind w:hanging="111"/>
              <w:jc w:val="center"/>
              <w:rPr>
                <w:sz w:val="22"/>
                <w:szCs w:val="22"/>
              </w:rPr>
            </w:pPr>
            <w:r w:rsidRPr="009508E4">
              <w:rPr>
                <w:sz w:val="22"/>
                <w:szCs w:val="22"/>
              </w:rPr>
              <w:t>52</w:t>
            </w:r>
          </w:p>
        </w:tc>
        <w:tc>
          <w:tcPr>
            <w:tcW w:w="1276" w:type="dxa"/>
          </w:tcPr>
          <w:p w14:paraId="1B5F34C8" w14:textId="77777777" w:rsidR="00C3006B" w:rsidRPr="009508E4" w:rsidRDefault="00C3006B" w:rsidP="009508E4">
            <w:pPr>
              <w:snapToGrid w:val="0"/>
              <w:ind w:hanging="111"/>
              <w:jc w:val="center"/>
              <w:rPr>
                <w:sz w:val="22"/>
                <w:szCs w:val="22"/>
              </w:rPr>
            </w:pPr>
            <w:r w:rsidRPr="009508E4">
              <w:rPr>
                <w:sz w:val="22"/>
                <w:szCs w:val="22"/>
              </w:rPr>
              <w:t>92</w:t>
            </w:r>
          </w:p>
        </w:tc>
        <w:tc>
          <w:tcPr>
            <w:tcW w:w="1275" w:type="dxa"/>
          </w:tcPr>
          <w:p w14:paraId="2E78AEC7" w14:textId="77777777" w:rsidR="00C3006B" w:rsidRPr="009508E4" w:rsidRDefault="00C3006B" w:rsidP="009508E4">
            <w:pPr>
              <w:snapToGrid w:val="0"/>
              <w:ind w:hanging="111"/>
              <w:jc w:val="center"/>
              <w:rPr>
                <w:sz w:val="22"/>
                <w:szCs w:val="22"/>
              </w:rPr>
            </w:pPr>
            <w:r w:rsidRPr="009508E4">
              <w:rPr>
                <w:sz w:val="22"/>
                <w:szCs w:val="22"/>
              </w:rPr>
              <w:t>122</w:t>
            </w:r>
          </w:p>
        </w:tc>
        <w:tc>
          <w:tcPr>
            <w:tcW w:w="1134" w:type="dxa"/>
          </w:tcPr>
          <w:p w14:paraId="66D5E521" w14:textId="77777777" w:rsidR="00C3006B" w:rsidRPr="009508E4" w:rsidRDefault="00C3006B" w:rsidP="009508E4">
            <w:pPr>
              <w:snapToGrid w:val="0"/>
              <w:ind w:hanging="111"/>
              <w:jc w:val="center"/>
              <w:rPr>
                <w:sz w:val="22"/>
                <w:szCs w:val="22"/>
              </w:rPr>
            </w:pPr>
            <w:r w:rsidRPr="009508E4">
              <w:rPr>
                <w:sz w:val="22"/>
                <w:szCs w:val="22"/>
              </w:rPr>
              <w:t>79</w:t>
            </w:r>
          </w:p>
        </w:tc>
      </w:tr>
      <w:tr w:rsidR="00C3006B" w:rsidRPr="005B0539" w14:paraId="1EFCE3ED" w14:textId="77777777" w:rsidTr="0021692A">
        <w:tc>
          <w:tcPr>
            <w:tcW w:w="567" w:type="dxa"/>
            <w:shd w:val="clear" w:color="auto" w:fill="auto"/>
          </w:tcPr>
          <w:p w14:paraId="1814BF33" w14:textId="77777777" w:rsidR="00C3006B" w:rsidRPr="009508E4" w:rsidRDefault="00C3006B" w:rsidP="009508E4">
            <w:pPr>
              <w:suppressAutoHyphens w:val="0"/>
              <w:ind w:right="-101" w:hanging="113"/>
              <w:jc w:val="center"/>
              <w:rPr>
                <w:rFonts w:eastAsia="Calibri" w:cs="Times New Roman"/>
                <w:kern w:val="0"/>
                <w:sz w:val="22"/>
                <w:szCs w:val="22"/>
                <w:lang w:eastAsia="en-US"/>
              </w:rPr>
            </w:pPr>
            <w:r w:rsidRPr="009508E4">
              <w:rPr>
                <w:rFonts w:eastAsia="Calibri" w:cs="Times New Roman"/>
                <w:kern w:val="0"/>
                <w:sz w:val="22"/>
                <w:szCs w:val="22"/>
                <w:lang w:eastAsia="en-US"/>
              </w:rPr>
              <w:t>1.3.</w:t>
            </w:r>
          </w:p>
        </w:tc>
        <w:tc>
          <w:tcPr>
            <w:tcW w:w="3969" w:type="dxa"/>
            <w:shd w:val="clear" w:color="auto" w:fill="auto"/>
          </w:tcPr>
          <w:p w14:paraId="6EF7BE5F" w14:textId="77777777" w:rsidR="00C3006B" w:rsidRPr="009508E4" w:rsidRDefault="00C3006B" w:rsidP="009508E4">
            <w:pPr>
              <w:snapToGrid w:val="0"/>
              <w:ind w:hanging="100"/>
              <w:rPr>
                <w:rFonts w:cs="Times New Roman"/>
                <w:sz w:val="22"/>
                <w:szCs w:val="22"/>
              </w:rPr>
            </w:pPr>
            <w:r w:rsidRPr="009508E4">
              <w:rPr>
                <w:rFonts w:cs="Times New Roman"/>
                <w:sz w:val="22"/>
                <w:szCs w:val="22"/>
              </w:rPr>
              <w:t>Priimti prašymai (laukia eilėje)</w:t>
            </w:r>
          </w:p>
        </w:tc>
        <w:tc>
          <w:tcPr>
            <w:tcW w:w="1276" w:type="dxa"/>
            <w:shd w:val="clear" w:color="auto" w:fill="auto"/>
          </w:tcPr>
          <w:p w14:paraId="314F4137" w14:textId="77777777" w:rsidR="00C3006B" w:rsidRPr="009508E4" w:rsidRDefault="00C3006B" w:rsidP="009508E4">
            <w:pPr>
              <w:snapToGrid w:val="0"/>
              <w:ind w:hanging="111"/>
              <w:jc w:val="center"/>
              <w:rPr>
                <w:sz w:val="22"/>
                <w:szCs w:val="22"/>
              </w:rPr>
            </w:pPr>
            <w:r w:rsidRPr="009508E4">
              <w:rPr>
                <w:sz w:val="22"/>
                <w:szCs w:val="22"/>
              </w:rPr>
              <w:t>-</w:t>
            </w:r>
          </w:p>
        </w:tc>
        <w:tc>
          <w:tcPr>
            <w:tcW w:w="1276" w:type="dxa"/>
          </w:tcPr>
          <w:p w14:paraId="4885BAD0" w14:textId="77777777" w:rsidR="00C3006B" w:rsidRPr="009508E4" w:rsidRDefault="00C3006B" w:rsidP="009508E4">
            <w:pPr>
              <w:snapToGrid w:val="0"/>
              <w:ind w:hanging="111"/>
              <w:jc w:val="center"/>
              <w:rPr>
                <w:sz w:val="22"/>
                <w:szCs w:val="22"/>
              </w:rPr>
            </w:pPr>
            <w:r w:rsidRPr="009508E4">
              <w:rPr>
                <w:sz w:val="22"/>
                <w:szCs w:val="22"/>
              </w:rPr>
              <w:t>9</w:t>
            </w:r>
          </w:p>
        </w:tc>
        <w:tc>
          <w:tcPr>
            <w:tcW w:w="1275" w:type="dxa"/>
          </w:tcPr>
          <w:p w14:paraId="4D5CA39D" w14:textId="77777777" w:rsidR="00C3006B" w:rsidRPr="009508E4" w:rsidRDefault="00C3006B" w:rsidP="009508E4">
            <w:pPr>
              <w:snapToGrid w:val="0"/>
              <w:ind w:hanging="111"/>
              <w:jc w:val="center"/>
              <w:rPr>
                <w:sz w:val="22"/>
                <w:szCs w:val="22"/>
              </w:rPr>
            </w:pPr>
            <w:r w:rsidRPr="009508E4">
              <w:rPr>
                <w:sz w:val="22"/>
                <w:szCs w:val="22"/>
              </w:rPr>
              <w:t>3</w:t>
            </w:r>
          </w:p>
        </w:tc>
        <w:tc>
          <w:tcPr>
            <w:tcW w:w="1134" w:type="dxa"/>
          </w:tcPr>
          <w:p w14:paraId="75FDA702" w14:textId="77777777" w:rsidR="00C3006B" w:rsidRPr="009508E4" w:rsidRDefault="00C3006B" w:rsidP="009508E4">
            <w:pPr>
              <w:snapToGrid w:val="0"/>
              <w:ind w:hanging="111"/>
              <w:jc w:val="center"/>
              <w:rPr>
                <w:sz w:val="22"/>
                <w:szCs w:val="22"/>
              </w:rPr>
            </w:pPr>
            <w:r w:rsidRPr="009508E4">
              <w:rPr>
                <w:sz w:val="22"/>
                <w:szCs w:val="22"/>
              </w:rPr>
              <w:t>11</w:t>
            </w:r>
          </w:p>
        </w:tc>
      </w:tr>
    </w:tbl>
    <w:p w14:paraId="66C0B9A9" w14:textId="48711F09" w:rsidR="00C3006B" w:rsidRDefault="00C3006B" w:rsidP="00750051">
      <w:r>
        <w:t>2022 m. gruodžio 31 d. Panevėžio rajono savivaldybės asmenų ir šeimų, turinčių teisę į paramą būstui išsinuomoti, sąraše buvo 116 asmen</w:t>
      </w:r>
      <w:r w:rsidR="0043371D">
        <w:t>ų</w:t>
      </w:r>
      <w:r>
        <w:t xml:space="preserve"> (šeim</w:t>
      </w:r>
      <w:r w:rsidR="0043371D">
        <w:t>ų</w:t>
      </w:r>
      <w:r>
        <w:t>). Sąraše esančiam 1 asmeniui</w:t>
      </w:r>
      <w:r w:rsidR="0068022B" w:rsidRPr="00130AD2">
        <w:rPr>
          <w:szCs w:val="24"/>
        </w:rPr>
        <w:br/>
      </w:r>
      <w:r>
        <w:t xml:space="preserve">(iki 2022 m. gruodžio 31 d.) buvo mokama būsto nuomos mokesčio dalies kompensacija </w:t>
      </w:r>
      <w:r w:rsidRPr="0068022B">
        <w:rPr>
          <w:rFonts w:cs="Times New Roman"/>
          <w:szCs w:val="24"/>
        </w:rPr>
        <w:br/>
      </w:r>
      <w:r>
        <w:t>64,96 Eur/mėn.</w:t>
      </w:r>
    </w:p>
    <w:p w14:paraId="0A9F7BF0" w14:textId="77777777" w:rsidR="00C3006B" w:rsidRDefault="00C3006B" w:rsidP="00750051">
      <w:r w:rsidRPr="00933052">
        <w:t>Asmenų ir šeimų, esančių sąrašuose socialiniam būstui išsinuomoti, skaičius: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832"/>
        <w:gridCol w:w="1559"/>
        <w:gridCol w:w="1417"/>
      </w:tblGrid>
      <w:tr w:rsidR="00C3006B" w:rsidRPr="00783CE9" w14:paraId="40D99B76" w14:textId="77777777" w:rsidTr="0021692A">
        <w:tc>
          <w:tcPr>
            <w:tcW w:w="689" w:type="dxa"/>
            <w:shd w:val="clear" w:color="auto" w:fill="auto"/>
          </w:tcPr>
          <w:p w14:paraId="23625D1D"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 xml:space="preserve">Eil. Nr. </w:t>
            </w:r>
          </w:p>
        </w:tc>
        <w:tc>
          <w:tcPr>
            <w:tcW w:w="5832" w:type="dxa"/>
            <w:shd w:val="clear" w:color="auto" w:fill="auto"/>
          </w:tcPr>
          <w:p w14:paraId="0F9ADA7C" w14:textId="77777777" w:rsidR="00C3006B" w:rsidRPr="009508E4" w:rsidRDefault="00C3006B" w:rsidP="00750051">
            <w:pPr>
              <w:suppressAutoHyphens w:val="0"/>
              <w:ind w:firstLine="0"/>
              <w:jc w:val="center"/>
              <w:rPr>
                <w:rFonts w:eastAsia="Calibri" w:cs="Times New Roman"/>
                <w:kern w:val="0"/>
                <w:sz w:val="22"/>
                <w:szCs w:val="22"/>
                <w:lang w:eastAsia="en-US"/>
              </w:rPr>
            </w:pPr>
            <w:r w:rsidRPr="009508E4">
              <w:rPr>
                <w:rFonts w:eastAsia="Calibri" w:cs="Times New Roman"/>
                <w:kern w:val="0"/>
                <w:sz w:val="22"/>
                <w:szCs w:val="22"/>
                <w:lang w:eastAsia="en-US"/>
              </w:rPr>
              <w:t>Sąrašo grupės pavadinimas</w:t>
            </w:r>
          </w:p>
        </w:tc>
        <w:tc>
          <w:tcPr>
            <w:tcW w:w="1559" w:type="dxa"/>
          </w:tcPr>
          <w:p w14:paraId="42BC7C52" w14:textId="77777777" w:rsidR="00C3006B" w:rsidRPr="009508E4" w:rsidRDefault="00C3006B" w:rsidP="00750051">
            <w:pPr>
              <w:snapToGrid w:val="0"/>
              <w:ind w:firstLine="0"/>
              <w:jc w:val="center"/>
              <w:rPr>
                <w:rFonts w:cs="Times New Roman"/>
                <w:sz w:val="22"/>
                <w:szCs w:val="22"/>
              </w:rPr>
            </w:pPr>
            <w:r w:rsidRPr="009508E4">
              <w:rPr>
                <w:rFonts w:cs="Times New Roman"/>
                <w:sz w:val="22"/>
                <w:szCs w:val="22"/>
              </w:rPr>
              <w:t>2019-12-31</w:t>
            </w:r>
          </w:p>
        </w:tc>
        <w:tc>
          <w:tcPr>
            <w:tcW w:w="1417" w:type="dxa"/>
          </w:tcPr>
          <w:p w14:paraId="53FA353F" w14:textId="77777777" w:rsidR="00C3006B" w:rsidRPr="009508E4" w:rsidRDefault="00C3006B" w:rsidP="00750051">
            <w:pPr>
              <w:snapToGrid w:val="0"/>
              <w:ind w:firstLine="0"/>
              <w:jc w:val="center"/>
              <w:rPr>
                <w:rFonts w:cs="Times New Roman"/>
                <w:sz w:val="22"/>
                <w:szCs w:val="22"/>
              </w:rPr>
            </w:pPr>
            <w:r w:rsidRPr="009508E4">
              <w:rPr>
                <w:rFonts w:cs="Times New Roman"/>
                <w:sz w:val="22"/>
                <w:szCs w:val="22"/>
              </w:rPr>
              <w:t>2022-12-31</w:t>
            </w:r>
          </w:p>
        </w:tc>
      </w:tr>
      <w:tr w:rsidR="00C3006B" w:rsidRPr="00783CE9" w14:paraId="2DF43472" w14:textId="77777777" w:rsidTr="0021692A">
        <w:tc>
          <w:tcPr>
            <w:tcW w:w="689" w:type="dxa"/>
            <w:shd w:val="clear" w:color="auto" w:fill="auto"/>
          </w:tcPr>
          <w:p w14:paraId="772DD515"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w:t>
            </w:r>
          </w:p>
        </w:tc>
        <w:tc>
          <w:tcPr>
            <w:tcW w:w="5832" w:type="dxa"/>
            <w:shd w:val="clear" w:color="auto" w:fill="auto"/>
          </w:tcPr>
          <w:p w14:paraId="345470F4" w14:textId="77777777" w:rsidR="00C3006B" w:rsidRPr="009508E4" w:rsidRDefault="00C3006B" w:rsidP="00750051">
            <w:pPr>
              <w:snapToGrid w:val="0"/>
              <w:ind w:left="-576" w:firstLine="0"/>
              <w:rPr>
                <w:rFonts w:cs="Times New Roman"/>
                <w:sz w:val="22"/>
                <w:szCs w:val="22"/>
              </w:rPr>
            </w:pPr>
            <w:r w:rsidRPr="009508E4">
              <w:rPr>
                <w:rFonts w:cs="Times New Roman"/>
                <w:sz w:val="22"/>
                <w:szCs w:val="22"/>
              </w:rPr>
              <w:t xml:space="preserve">IIš      Iš viso </w:t>
            </w:r>
          </w:p>
        </w:tc>
        <w:tc>
          <w:tcPr>
            <w:tcW w:w="1559" w:type="dxa"/>
          </w:tcPr>
          <w:p w14:paraId="267E10E4" w14:textId="77777777" w:rsidR="00C3006B" w:rsidRPr="009508E4" w:rsidRDefault="00C3006B" w:rsidP="00750051">
            <w:pPr>
              <w:pStyle w:val="BodyTextIndent"/>
              <w:snapToGrid w:val="0"/>
              <w:ind w:left="0" w:firstLine="0"/>
              <w:jc w:val="center"/>
              <w:rPr>
                <w:sz w:val="22"/>
                <w:szCs w:val="22"/>
              </w:rPr>
            </w:pPr>
            <w:r w:rsidRPr="009508E4">
              <w:rPr>
                <w:sz w:val="22"/>
                <w:szCs w:val="22"/>
              </w:rPr>
              <w:t>107</w:t>
            </w:r>
          </w:p>
        </w:tc>
        <w:tc>
          <w:tcPr>
            <w:tcW w:w="1417" w:type="dxa"/>
          </w:tcPr>
          <w:p w14:paraId="4D5AC2E9" w14:textId="77777777" w:rsidR="00C3006B" w:rsidRPr="009508E4" w:rsidRDefault="00C3006B" w:rsidP="00750051">
            <w:pPr>
              <w:pStyle w:val="BodyTextIndent"/>
              <w:snapToGrid w:val="0"/>
              <w:ind w:left="0" w:firstLine="0"/>
              <w:jc w:val="center"/>
              <w:rPr>
                <w:sz w:val="22"/>
                <w:szCs w:val="22"/>
              </w:rPr>
            </w:pPr>
            <w:r w:rsidRPr="009508E4">
              <w:rPr>
                <w:sz w:val="22"/>
                <w:szCs w:val="22"/>
              </w:rPr>
              <w:t>116</w:t>
            </w:r>
          </w:p>
        </w:tc>
      </w:tr>
      <w:tr w:rsidR="00C3006B" w:rsidRPr="00783CE9" w14:paraId="551DD856" w14:textId="77777777" w:rsidTr="0021692A">
        <w:tc>
          <w:tcPr>
            <w:tcW w:w="689" w:type="dxa"/>
            <w:shd w:val="clear" w:color="auto" w:fill="auto"/>
          </w:tcPr>
          <w:p w14:paraId="0C8CBE0D"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1.1.</w:t>
            </w:r>
          </w:p>
        </w:tc>
        <w:tc>
          <w:tcPr>
            <w:tcW w:w="5832" w:type="dxa"/>
            <w:shd w:val="clear" w:color="auto" w:fill="auto"/>
          </w:tcPr>
          <w:p w14:paraId="0E63BAE3" w14:textId="77777777" w:rsidR="00C3006B" w:rsidRPr="009508E4" w:rsidRDefault="00C3006B" w:rsidP="00750051">
            <w:pPr>
              <w:snapToGrid w:val="0"/>
              <w:ind w:firstLine="0"/>
              <w:rPr>
                <w:rFonts w:cs="Times New Roman"/>
                <w:sz w:val="22"/>
                <w:szCs w:val="22"/>
              </w:rPr>
            </w:pPr>
            <w:r w:rsidRPr="009508E4">
              <w:rPr>
                <w:rFonts w:cs="Times New Roman"/>
                <w:sz w:val="22"/>
                <w:szCs w:val="22"/>
              </w:rPr>
              <w:t xml:space="preserve">Jaunų šeimų </w:t>
            </w:r>
          </w:p>
        </w:tc>
        <w:tc>
          <w:tcPr>
            <w:tcW w:w="1559" w:type="dxa"/>
          </w:tcPr>
          <w:p w14:paraId="230558DA" w14:textId="77777777" w:rsidR="00C3006B" w:rsidRPr="009508E4" w:rsidRDefault="00C3006B" w:rsidP="00750051">
            <w:pPr>
              <w:pStyle w:val="BodyTextIndent"/>
              <w:snapToGrid w:val="0"/>
              <w:ind w:left="0" w:firstLine="0"/>
              <w:jc w:val="center"/>
              <w:rPr>
                <w:sz w:val="22"/>
                <w:szCs w:val="22"/>
              </w:rPr>
            </w:pPr>
            <w:r w:rsidRPr="009508E4">
              <w:rPr>
                <w:sz w:val="22"/>
                <w:szCs w:val="22"/>
              </w:rPr>
              <w:t>17</w:t>
            </w:r>
          </w:p>
        </w:tc>
        <w:tc>
          <w:tcPr>
            <w:tcW w:w="1417" w:type="dxa"/>
          </w:tcPr>
          <w:p w14:paraId="1F2E7A7D" w14:textId="77777777" w:rsidR="00C3006B" w:rsidRPr="009508E4" w:rsidRDefault="00C3006B" w:rsidP="00750051">
            <w:pPr>
              <w:pStyle w:val="BodyTextIndent"/>
              <w:snapToGrid w:val="0"/>
              <w:ind w:left="0" w:firstLine="0"/>
              <w:jc w:val="center"/>
              <w:rPr>
                <w:sz w:val="22"/>
                <w:szCs w:val="22"/>
              </w:rPr>
            </w:pPr>
            <w:r w:rsidRPr="009508E4">
              <w:rPr>
                <w:sz w:val="22"/>
                <w:szCs w:val="22"/>
              </w:rPr>
              <w:t>14</w:t>
            </w:r>
          </w:p>
        </w:tc>
      </w:tr>
      <w:tr w:rsidR="00C3006B" w:rsidRPr="00783CE9" w14:paraId="226CDCA8" w14:textId="77777777" w:rsidTr="0021692A">
        <w:tc>
          <w:tcPr>
            <w:tcW w:w="689" w:type="dxa"/>
            <w:shd w:val="clear" w:color="auto" w:fill="auto"/>
          </w:tcPr>
          <w:p w14:paraId="75014DA8"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1.2.</w:t>
            </w:r>
          </w:p>
        </w:tc>
        <w:tc>
          <w:tcPr>
            <w:tcW w:w="5832" w:type="dxa"/>
            <w:shd w:val="clear" w:color="auto" w:fill="auto"/>
          </w:tcPr>
          <w:p w14:paraId="4E0D0DE2" w14:textId="77777777" w:rsidR="00C3006B" w:rsidRPr="009508E4" w:rsidRDefault="00C3006B" w:rsidP="00750051">
            <w:pPr>
              <w:snapToGrid w:val="0"/>
              <w:ind w:firstLine="0"/>
              <w:rPr>
                <w:rFonts w:cs="Times New Roman"/>
                <w:sz w:val="22"/>
                <w:szCs w:val="22"/>
              </w:rPr>
            </w:pPr>
            <w:r w:rsidRPr="009508E4">
              <w:rPr>
                <w:rFonts w:cs="Times New Roman"/>
                <w:sz w:val="22"/>
                <w:szCs w:val="22"/>
              </w:rPr>
              <w:t xml:space="preserve">Likusių be tėvų globos asmenų ir jų šeimų </w:t>
            </w:r>
          </w:p>
        </w:tc>
        <w:tc>
          <w:tcPr>
            <w:tcW w:w="1559" w:type="dxa"/>
          </w:tcPr>
          <w:p w14:paraId="65DA67A6" w14:textId="77777777" w:rsidR="00C3006B" w:rsidRPr="009508E4" w:rsidRDefault="00C3006B" w:rsidP="00750051">
            <w:pPr>
              <w:pStyle w:val="BodyTextIndent"/>
              <w:snapToGrid w:val="0"/>
              <w:ind w:left="0" w:firstLine="0"/>
              <w:jc w:val="center"/>
              <w:rPr>
                <w:sz w:val="22"/>
                <w:szCs w:val="22"/>
              </w:rPr>
            </w:pPr>
            <w:r w:rsidRPr="009508E4">
              <w:rPr>
                <w:sz w:val="22"/>
                <w:szCs w:val="22"/>
              </w:rPr>
              <w:t>-</w:t>
            </w:r>
          </w:p>
        </w:tc>
        <w:tc>
          <w:tcPr>
            <w:tcW w:w="1417" w:type="dxa"/>
          </w:tcPr>
          <w:p w14:paraId="06C72F43" w14:textId="77777777" w:rsidR="00C3006B" w:rsidRPr="009508E4" w:rsidRDefault="00C3006B" w:rsidP="00750051">
            <w:pPr>
              <w:pStyle w:val="BodyTextIndent"/>
              <w:snapToGrid w:val="0"/>
              <w:ind w:left="0" w:firstLine="0"/>
              <w:jc w:val="center"/>
              <w:rPr>
                <w:sz w:val="22"/>
                <w:szCs w:val="22"/>
              </w:rPr>
            </w:pPr>
            <w:r w:rsidRPr="009508E4">
              <w:rPr>
                <w:sz w:val="22"/>
                <w:szCs w:val="22"/>
              </w:rPr>
              <w:t>-</w:t>
            </w:r>
          </w:p>
        </w:tc>
      </w:tr>
      <w:tr w:rsidR="00C3006B" w:rsidRPr="00783CE9" w14:paraId="539E0DC9" w14:textId="77777777" w:rsidTr="0021692A">
        <w:tc>
          <w:tcPr>
            <w:tcW w:w="689" w:type="dxa"/>
            <w:shd w:val="clear" w:color="auto" w:fill="auto"/>
          </w:tcPr>
          <w:p w14:paraId="4559DF2A"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1.3.</w:t>
            </w:r>
          </w:p>
        </w:tc>
        <w:tc>
          <w:tcPr>
            <w:tcW w:w="5832" w:type="dxa"/>
            <w:shd w:val="clear" w:color="auto" w:fill="auto"/>
          </w:tcPr>
          <w:p w14:paraId="23D328B3" w14:textId="6EE1C5A9" w:rsidR="00C3006B" w:rsidRPr="009508E4" w:rsidRDefault="00000000" w:rsidP="00750051">
            <w:pPr>
              <w:snapToGrid w:val="0"/>
              <w:ind w:firstLine="0"/>
              <w:rPr>
                <w:rFonts w:cs="Times New Roman"/>
                <w:sz w:val="22"/>
                <w:szCs w:val="22"/>
              </w:rPr>
            </w:pPr>
            <w:hyperlink r:id="rId14" w:anchor="RANGE!javascript:void(window.open('','_blank'))" w:history="1">
              <w:r w:rsidR="00C3006B" w:rsidRPr="009508E4">
                <w:rPr>
                  <w:rFonts w:cs="Times New Roman"/>
                  <w:color w:val="000000"/>
                  <w:sz w:val="22"/>
                  <w:szCs w:val="22"/>
                </w:rPr>
                <w:t>Neįgaliųjų, asmenų, sergančių lėtinių ligų sunkiomis formomis, ir šeimų, kuriose yra tokių asmenų</w:t>
              </w:r>
            </w:hyperlink>
          </w:p>
        </w:tc>
        <w:tc>
          <w:tcPr>
            <w:tcW w:w="1559" w:type="dxa"/>
          </w:tcPr>
          <w:p w14:paraId="76CD17B7" w14:textId="77777777" w:rsidR="00C3006B" w:rsidRPr="009508E4" w:rsidRDefault="00C3006B" w:rsidP="00750051">
            <w:pPr>
              <w:pStyle w:val="BodyTextIndent"/>
              <w:snapToGrid w:val="0"/>
              <w:ind w:left="0" w:firstLine="0"/>
              <w:jc w:val="center"/>
              <w:rPr>
                <w:sz w:val="22"/>
                <w:szCs w:val="22"/>
              </w:rPr>
            </w:pPr>
            <w:r w:rsidRPr="009508E4">
              <w:rPr>
                <w:sz w:val="22"/>
                <w:szCs w:val="22"/>
              </w:rPr>
              <w:t>11</w:t>
            </w:r>
          </w:p>
        </w:tc>
        <w:tc>
          <w:tcPr>
            <w:tcW w:w="1417" w:type="dxa"/>
          </w:tcPr>
          <w:p w14:paraId="3513CCA1" w14:textId="77777777" w:rsidR="00C3006B" w:rsidRPr="009508E4" w:rsidRDefault="00C3006B" w:rsidP="00750051">
            <w:pPr>
              <w:pStyle w:val="BodyTextIndent"/>
              <w:snapToGrid w:val="0"/>
              <w:ind w:left="0" w:firstLine="0"/>
              <w:jc w:val="center"/>
              <w:rPr>
                <w:sz w:val="22"/>
                <w:szCs w:val="22"/>
              </w:rPr>
            </w:pPr>
            <w:r w:rsidRPr="009508E4">
              <w:rPr>
                <w:sz w:val="22"/>
                <w:szCs w:val="22"/>
              </w:rPr>
              <w:t>19</w:t>
            </w:r>
          </w:p>
        </w:tc>
      </w:tr>
      <w:tr w:rsidR="00C3006B" w:rsidRPr="00783CE9" w14:paraId="10F0EF54" w14:textId="77777777" w:rsidTr="0021692A">
        <w:tc>
          <w:tcPr>
            <w:tcW w:w="689" w:type="dxa"/>
            <w:shd w:val="clear" w:color="auto" w:fill="auto"/>
          </w:tcPr>
          <w:p w14:paraId="7183B4EE"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1.4.</w:t>
            </w:r>
          </w:p>
        </w:tc>
        <w:tc>
          <w:tcPr>
            <w:tcW w:w="5832" w:type="dxa"/>
            <w:shd w:val="clear" w:color="auto" w:fill="auto"/>
          </w:tcPr>
          <w:p w14:paraId="64C0F14A" w14:textId="77777777" w:rsidR="00C3006B" w:rsidRPr="009508E4" w:rsidRDefault="00C3006B" w:rsidP="00750051">
            <w:pPr>
              <w:snapToGrid w:val="0"/>
              <w:ind w:firstLine="0"/>
              <w:rPr>
                <w:rFonts w:cs="Times New Roman"/>
                <w:sz w:val="22"/>
                <w:szCs w:val="22"/>
              </w:rPr>
            </w:pPr>
            <w:r w:rsidRPr="009508E4">
              <w:rPr>
                <w:rFonts w:cs="Times New Roman"/>
                <w:sz w:val="22"/>
                <w:szCs w:val="22"/>
              </w:rPr>
              <w:t>Bendroji</w:t>
            </w:r>
          </w:p>
        </w:tc>
        <w:tc>
          <w:tcPr>
            <w:tcW w:w="1559" w:type="dxa"/>
          </w:tcPr>
          <w:p w14:paraId="58F59433" w14:textId="77777777" w:rsidR="00C3006B" w:rsidRPr="009508E4" w:rsidRDefault="00C3006B" w:rsidP="00750051">
            <w:pPr>
              <w:pStyle w:val="BodyTextIndent"/>
              <w:snapToGrid w:val="0"/>
              <w:ind w:left="0" w:firstLine="0"/>
              <w:jc w:val="center"/>
              <w:rPr>
                <w:sz w:val="22"/>
                <w:szCs w:val="22"/>
              </w:rPr>
            </w:pPr>
            <w:r w:rsidRPr="009508E4">
              <w:rPr>
                <w:sz w:val="22"/>
                <w:szCs w:val="22"/>
              </w:rPr>
              <w:t>57</w:t>
            </w:r>
          </w:p>
        </w:tc>
        <w:tc>
          <w:tcPr>
            <w:tcW w:w="1417" w:type="dxa"/>
          </w:tcPr>
          <w:p w14:paraId="60434D14" w14:textId="77777777" w:rsidR="00C3006B" w:rsidRPr="009508E4" w:rsidRDefault="00C3006B" w:rsidP="00750051">
            <w:pPr>
              <w:pStyle w:val="BodyTextIndent"/>
              <w:snapToGrid w:val="0"/>
              <w:ind w:left="0" w:firstLine="0"/>
              <w:jc w:val="center"/>
              <w:rPr>
                <w:sz w:val="22"/>
                <w:szCs w:val="22"/>
              </w:rPr>
            </w:pPr>
            <w:r w:rsidRPr="009508E4">
              <w:rPr>
                <w:sz w:val="22"/>
                <w:szCs w:val="22"/>
              </w:rPr>
              <w:t>61</w:t>
            </w:r>
          </w:p>
        </w:tc>
      </w:tr>
      <w:tr w:rsidR="00C3006B" w:rsidRPr="00783CE9" w14:paraId="5BBE3983" w14:textId="77777777" w:rsidTr="0021692A">
        <w:tc>
          <w:tcPr>
            <w:tcW w:w="689" w:type="dxa"/>
            <w:shd w:val="clear" w:color="auto" w:fill="auto"/>
          </w:tcPr>
          <w:p w14:paraId="061A350C"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1.5.</w:t>
            </w:r>
          </w:p>
        </w:tc>
        <w:tc>
          <w:tcPr>
            <w:tcW w:w="5832" w:type="dxa"/>
            <w:shd w:val="clear" w:color="auto" w:fill="auto"/>
          </w:tcPr>
          <w:p w14:paraId="3671C46F" w14:textId="77777777" w:rsidR="00C3006B" w:rsidRPr="009508E4" w:rsidRDefault="00C3006B" w:rsidP="00750051">
            <w:pPr>
              <w:snapToGrid w:val="0"/>
              <w:ind w:firstLine="0"/>
              <w:rPr>
                <w:rFonts w:cs="Times New Roman"/>
                <w:sz w:val="22"/>
                <w:szCs w:val="22"/>
              </w:rPr>
            </w:pPr>
            <w:r w:rsidRPr="009508E4">
              <w:rPr>
                <w:rFonts w:cs="Times New Roman"/>
                <w:sz w:val="22"/>
                <w:szCs w:val="22"/>
              </w:rPr>
              <w:t>Socialinio būsto nuomininkų, turinčių teisę į socialinio būsto sąlygų pagerinimą</w:t>
            </w:r>
          </w:p>
        </w:tc>
        <w:tc>
          <w:tcPr>
            <w:tcW w:w="1559" w:type="dxa"/>
          </w:tcPr>
          <w:p w14:paraId="45899D35" w14:textId="77777777" w:rsidR="00C3006B" w:rsidRPr="009508E4" w:rsidRDefault="00C3006B" w:rsidP="00750051">
            <w:pPr>
              <w:pStyle w:val="BodyTextIndent"/>
              <w:snapToGrid w:val="0"/>
              <w:ind w:left="0" w:firstLine="0"/>
              <w:jc w:val="center"/>
              <w:rPr>
                <w:sz w:val="22"/>
                <w:szCs w:val="22"/>
              </w:rPr>
            </w:pPr>
            <w:r w:rsidRPr="009508E4">
              <w:rPr>
                <w:sz w:val="22"/>
                <w:szCs w:val="22"/>
              </w:rPr>
              <w:t>5</w:t>
            </w:r>
          </w:p>
        </w:tc>
        <w:tc>
          <w:tcPr>
            <w:tcW w:w="1417" w:type="dxa"/>
          </w:tcPr>
          <w:p w14:paraId="4B60CDA6" w14:textId="77777777" w:rsidR="00C3006B" w:rsidRPr="009508E4" w:rsidRDefault="00C3006B" w:rsidP="00750051">
            <w:pPr>
              <w:pStyle w:val="BodyTextIndent"/>
              <w:snapToGrid w:val="0"/>
              <w:ind w:left="0" w:firstLine="0"/>
              <w:jc w:val="center"/>
              <w:rPr>
                <w:sz w:val="22"/>
                <w:szCs w:val="22"/>
              </w:rPr>
            </w:pPr>
            <w:r w:rsidRPr="009508E4">
              <w:rPr>
                <w:sz w:val="22"/>
                <w:szCs w:val="22"/>
              </w:rPr>
              <w:t>5</w:t>
            </w:r>
          </w:p>
        </w:tc>
      </w:tr>
      <w:tr w:rsidR="00C3006B" w:rsidRPr="00783CE9" w14:paraId="2C1AB14F" w14:textId="77777777" w:rsidTr="0021692A">
        <w:tc>
          <w:tcPr>
            <w:tcW w:w="689" w:type="dxa"/>
            <w:shd w:val="clear" w:color="auto" w:fill="auto"/>
          </w:tcPr>
          <w:p w14:paraId="2BB1391F" w14:textId="77777777" w:rsidR="00C3006B" w:rsidRPr="009508E4" w:rsidRDefault="00C3006B" w:rsidP="00750051">
            <w:pPr>
              <w:suppressAutoHyphens w:val="0"/>
              <w:ind w:firstLine="0"/>
              <w:rPr>
                <w:rFonts w:eastAsia="Calibri" w:cs="Times New Roman"/>
                <w:kern w:val="0"/>
                <w:sz w:val="22"/>
                <w:szCs w:val="22"/>
                <w:lang w:eastAsia="en-US"/>
              </w:rPr>
            </w:pPr>
            <w:r w:rsidRPr="009508E4">
              <w:rPr>
                <w:rFonts w:eastAsia="Calibri" w:cs="Times New Roman"/>
                <w:kern w:val="0"/>
                <w:sz w:val="22"/>
                <w:szCs w:val="22"/>
                <w:lang w:eastAsia="en-US"/>
              </w:rPr>
              <w:t>1.6.</w:t>
            </w:r>
          </w:p>
        </w:tc>
        <w:tc>
          <w:tcPr>
            <w:tcW w:w="5832" w:type="dxa"/>
            <w:shd w:val="clear" w:color="auto" w:fill="auto"/>
          </w:tcPr>
          <w:p w14:paraId="48E92EA1" w14:textId="77777777" w:rsidR="00C3006B" w:rsidRPr="009508E4" w:rsidRDefault="00C3006B" w:rsidP="00750051">
            <w:pPr>
              <w:snapToGrid w:val="0"/>
              <w:ind w:firstLine="0"/>
              <w:rPr>
                <w:rFonts w:cs="Times New Roman"/>
                <w:sz w:val="22"/>
                <w:szCs w:val="22"/>
              </w:rPr>
            </w:pPr>
            <w:r w:rsidRPr="009508E4">
              <w:rPr>
                <w:rFonts w:cs="Times New Roman"/>
                <w:sz w:val="22"/>
                <w:szCs w:val="22"/>
              </w:rPr>
              <w:t>Šeimų, auginančių tris ar daugiau vaikų ir (ar) vaikų, kuriems nustatyta nuolatinė globa</w:t>
            </w:r>
          </w:p>
        </w:tc>
        <w:tc>
          <w:tcPr>
            <w:tcW w:w="1559" w:type="dxa"/>
          </w:tcPr>
          <w:p w14:paraId="34AEC48F" w14:textId="77777777" w:rsidR="00C3006B" w:rsidRPr="009508E4" w:rsidRDefault="00C3006B" w:rsidP="00750051">
            <w:pPr>
              <w:pStyle w:val="BodyTextIndent"/>
              <w:snapToGrid w:val="0"/>
              <w:ind w:left="0" w:firstLine="0"/>
              <w:jc w:val="center"/>
              <w:rPr>
                <w:sz w:val="22"/>
                <w:szCs w:val="22"/>
              </w:rPr>
            </w:pPr>
            <w:r w:rsidRPr="009508E4">
              <w:rPr>
                <w:sz w:val="22"/>
                <w:szCs w:val="22"/>
              </w:rPr>
              <w:t>17</w:t>
            </w:r>
          </w:p>
        </w:tc>
        <w:tc>
          <w:tcPr>
            <w:tcW w:w="1417" w:type="dxa"/>
          </w:tcPr>
          <w:p w14:paraId="2FB77545" w14:textId="77777777" w:rsidR="00C3006B" w:rsidRPr="009508E4" w:rsidRDefault="00C3006B" w:rsidP="00750051">
            <w:pPr>
              <w:pStyle w:val="BodyTextIndent"/>
              <w:snapToGrid w:val="0"/>
              <w:ind w:left="0" w:firstLine="0"/>
              <w:jc w:val="center"/>
              <w:rPr>
                <w:sz w:val="22"/>
                <w:szCs w:val="22"/>
              </w:rPr>
            </w:pPr>
            <w:r w:rsidRPr="009508E4">
              <w:rPr>
                <w:sz w:val="22"/>
                <w:szCs w:val="22"/>
              </w:rPr>
              <w:t>17</w:t>
            </w:r>
          </w:p>
        </w:tc>
      </w:tr>
    </w:tbl>
    <w:p w14:paraId="1710E3FE" w14:textId="2081194B" w:rsidR="00C3006B" w:rsidRDefault="00C3006B" w:rsidP="00C3006B">
      <w:pPr>
        <w:ind w:firstLine="709"/>
      </w:pPr>
      <w:r w:rsidRPr="004F167E">
        <w:t>Sąraš</w:t>
      </w:r>
      <w:r>
        <w:t>e</w:t>
      </w:r>
      <w:r w:rsidRPr="004F167E">
        <w:t xml:space="preserve"> esantiems asmenims ir šeimoms siūloma išsinuomoti tinkamus gyventi savivaldybės socialinio būsto fondo būstus, laikantis eiliškumo (pagal prašymų užregistravimą Savivaldybės administracijoje datą), </w:t>
      </w:r>
      <w:r w:rsidRPr="001A1199">
        <w:rPr>
          <w:rFonts w:cs="Times New Roman"/>
        </w:rPr>
        <w:t xml:space="preserve">įvertinus buvimo sąraše laikotarpį, atsižvelgiant į </w:t>
      </w:r>
      <w:r w:rsidRPr="00613D69">
        <w:t xml:space="preserve">Paramos būstui įsigyti ar </w:t>
      </w:r>
      <w:r w:rsidRPr="00613D69">
        <w:lastRenderedPageBreak/>
        <w:t xml:space="preserve">išsinuomoti įstatymo </w:t>
      </w:r>
      <w:r w:rsidRPr="001A1199">
        <w:rPr>
          <w:rFonts w:eastAsia="Calibri" w:cs="Times New Roman"/>
        </w:rPr>
        <w:t>15 straipsnyje nustatytus reikalavimus</w:t>
      </w:r>
      <w:r w:rsidRPr="001A1199">
        <w:rPr>
          <w:rFonts w:cs="Times New Roman"/>
        </w:rPr>
        <w:t xml:space="preserve"> ir jų prašyme nurodytus socialinio būsto reikalavimus, susijusius su vietove, kurioje yra socialinis būstas, ar namo, kuriame yra socialinis būstas, aukštu.</w:t>
      </w:r>
      <w:r>
        <w:rPr>
          <w:rFonts w:eastAsia="Lucida Sans Unicode" w:cs="Calibri"/>
          <w:kern w:val="0"/>
          <w:lang w:eastAsia="ar-SA"/>
        </w:rPr>
        <w:t xml:space="preserve"> </w:t>
      </w:r>
      <w:r w:rsidRPr="007D5BD4">
        <w:t>20</w:t>
      </w:r>
      <w:r>
        <w:t>22</w:t>
      </w:r>
      <w:r w:rsidRPr="007D5BD4">
        <w:t xml:space="preserve"> m. </w:t>
      </w:r>
      <w:r>
        <w:t>išnuomoti</w:t>
      </w:r>
      <w:r w:rsidRPr="007D5BD4">
        <w:t xml:space="preserve"> </w:t>
      </w:r>
      <w:r>
        <w:t xml:space="preserve">9 socialiniai būstai </w:t>
      </w:r>
      <w:r w:rsidRPr="007D5BD4">
        <w:t>pagal sąraš</w:t>
      </w:r>
      <w:r>
        <w:t>o grupes: 3</w:t>
      </w:r>
      <w:r w:rsidRPr="007D5BD4">
        <w:t xml:space="preserve"> – šeim</w:t>
      </w:r>
      <w:r>
        <w:t>oms</w:t>
      </w:r>
      <w:r w:rsidRPr="007D5BD4">
        <w:t xml:space="preserve">, auginančioms tris ir daugiau vaikų (įvaikių); </w:t>
      </w:r>
      <w:r>
        <w:t>4</w:t>
      </w:r>
      <w:r w:rsidRPr="007D5BD4">
        <w:t xml:space="preserve"> – asmenims (še</w:t>
      </w:r>
      <w:r>
        <w:t xml:space="preserve">imoms) iš bendrosios grupės, 1 – </w:t>
      </w:r>
      <w:r w:rsidRPr="007D5BD4">
        <w:t>šeim</w:t>
      </w:r>
      <w:r>
        <w:t>ai</w:t>
      </w:r>
      <w:r w:rsidRPr="007D5BD4">
        <w:t xml:space="preserve"> iš jaunų šeimų</w:t>
      </w:r>
      <w:r>
        <w:t>, 1 – asmeniui iš n</w:t>
      </w:r>
      <w:hyperlink r:id="rId15" w:anchor="RANGE!javascript:void(window.open('','_blank'))" w:history="1">
        <w:r w:rsidRPr="000B615F">
          <w:rPr>
            <w:rFonts w:cs="Times New Roman"/>
            <w:color w:val="000000"/>
          </w:rPr>
          <w:t>eįgaliųjų, asmenų, sergančių lėtinių ligų sunkiomis formomis, ir šeimų, kuriose yra tokių asmenų</w:t>
        </w:r>
      </w:hyperlink>
      <w:r>
        <w:t xml:space="preserve">. </w:t>
      </w:r>
      <w:r w:rsidRPr="00345059">
        <w:t xml:space="preserve">1 socialinis būstas išnuomotas asmeniui, išimties tvarka, nukentėjus nuo gaisro. </w:t>
      </w:r>
      <w:r>
        <w:t>13 asmenų (</w:t>
      </w:r>
      <w:r w:rsidRPr="007D5BD4">
        <w:t>šeim</w:t>
      </w:r>
      <w:r>
        <w:t>ų)</w:t>
      </w:r>
      <w:r w:rsidRPr="007D5BD4">
        <w:t xml:space="preserve"> </w:t>
      </w:r>
      <w:r>
        <w:t xml:space="preserve">vienerių metų laikotarpiui išnuomoti savivaldybės laikinieji būstai.  </w:t>
      </w:r>
    </w:p>
    <w:p w14:paraId="7E0734E7" w14:textId="77777777" w:rsidR="00C3006B" w:rsidRPr="00223463" w:rsidRDefault="00C3006B" w:rsidP="00C3006B">
      <w:pPr>
        <w:ind w:firstLine="709"/>
        <w:rPr>
          <w:rFonts w:cs="Times New Roman"/>
          <w:kern w:val="0"/>
          <w:lang w:eastAsia="ar-SA"/>
        </w:rPr>
      </w:pPr>
      <w:r w:rsidRPr="00223463">
        <w:rPr>
          <w:rFonts w:cs="Times New Roman"/>
          <w:kern w:val="0"/>
          <w:lang w:eastAsia="ar-SA"/>
        </w:rPr>
        <w:t>Asmenims ir šeimoms išnuomoti savivaldybės socialiniai būstai:</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510"/>
        <w:gridCol w:w="1701"/>
        <w:gridCol w:w="1530"/>
      </w:tblGrid>
      <w:tr w:rsidR="00C3006B" w:rsidRPr="009C6681" w14:paraId="66D05FF1" w14:textId="77777777" w:rsidTr="0039337E">
        <w:trPr>
          <w:trHeight w:val="365"/>
        </w:trPr>
        <w:tc>
          <w:tcPr>
            <w:tcW w:w="869" w:type="dxa"/>
            <w:shd w:val="clear" w:color="auto" w:fill="auto"/>
          </w:tcPr>
          <w:p w14:paraId="75857382"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 xml:space="preserve">Eil. Nr. </w:t>
            </w:r>
          </w:p>
        </w:tc>
        <w:tc>
          <w:tcPr>
            <w:tcW w:w="5510" w:type="dxa"/>
            <w:shd w:val="clear" w:color="auto" w:fill="auto"/>
          </w:tcPr>
          <w:p w14:paraId="1BAD2A28" w14:textId="77777777" w:rsidR="00C3006B" w:rsidRPr="00776662" w:rsidRDefault="00C3006B" w:rsidP="00750051">
            <w:pPr>
              <w:suppressAutoHyphens w:val="0"/>
              <w:ind w:firstLine="0"/>
              <w:jc w:val="center"/>
              <w:rPr>
                <w:rFonts w:eastAsia="Calibri" w:cs="Times New Roman"/>
                <w:kern w:val="0"/>
                <w:sz w:val="22"/>
                <w:szCs w:val="22"/>
                <w:lang w:eastAsia="en-US"/>
              </w:rPr>
            </w:pPr>
            <w:r w:rsidRPr="00776662">
              <w:rPr>
                <w:rFonts w:eastAsia="Calibri" w:cs="Times New Roman"/>
                <w:kern w:val="0"/>
                <w:sz w:val="22"/>
                <w:szCs w:val="22"/>
                <w:lang w:eastAsia="en-US"/>
              </w:rPr>
              <w:t xml:space="preserve">Būstų skaičius, vnt. </w:t>
            </w:r>
          </w:p>
        </w:tc>
        <w:tc>
          <w:tcPr>
            <w:tcW w:w="1701" w:type="dxa"/>
          </w:tcPr>
          <w:p w14:paraId="5D36F19C"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2019-12-31</w:t>
            </w:r>
          </w:p>
        </w:tc>
        <w:tc>
          <w:tcPr>
            <w:tcW w:w="1530" w:type="dxa"/>
          </w:tcPr>
          <w:p w14:paraId="1FDFC68A"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2022-12-31</w:t>
            </w:r>
          </w:p>
        </w:tc>
      </w:tr>
      <w:tr w:rsidR="00C3006B" w:rsidRPr="009C6681" w14:paraId="65C93207" w14:textId="77777777" w:rsidTr="00776662">
        <w:tc>
          <w:tcPr>
            <w:tcW w:w="869" w:type="dxa"/>
            <w:shd w:val="clear" w:color="auto" w:fill="auto"/>
          </w:tcPr>
          <w:p w14:paraId="62FD8926"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w:t>
            </w:r>
          </w:p>
        </w:tc>
        <w:tc>
          <w:tcPr>
            <w:tcW w:w="5510" w:type="dxa"/>
            <w:shd w:val="clear" w:color="auto" w:fill="auto"/>
          </w:tcPr>
          <w:p w14:paraId="33836686" w14:textId="77777777" w:rsidR="00C3006B" w:rsidRPr="00776662" w:rsidRDefault="00C3006B" w:rsidP="00750051">
            <w:pPr>
              <w:snapToGrid w:val="0"/>
              <w:ind w:firstLine="0"/>
              <w:rPr>
                <w:rFonts w:cs="Times New Roman"/>
                <w:sz w:val="22"/>
                <w:szCs w:val="22"/>
              </w:rPr>
            </w:pPr>
            <w:r w:rsidRPr="00776662">
              <w:rPr>
                <w:rFonts w:cs="Times New Roman"/>
                <w:sz w:val="22"/>
                <w:szCs w:val="22"/>
              </w:rPr>
              <w:t xml:space="preserve">Iš viso išnuomota, vnt. </w:t>
            </w:r>
          </w:p>
        </w:tc>
        <w:tc>
          <w:tcPr>
            <w:tcW w:w="1701" w:type="dxa"/>
          </w:tcPr>
          <w:p w14:paraId="5300F5D9"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14</w:t>
            </w:r>
          </w:p>
        </w:tc>
        <w:tc>
          <w:tcPr>
            <w:tcW w:w="1530" w:type="dxa"/>
          </w:tcPr>
          <w:p w14:paraId="66E4777F"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10</w:t>
            </w:r>
          </w:p>
        </w:tc>
      </w:tr>
      <w:tr w:rsidR="00C3006B" w:rsidRPr="009C6681" w14:paraId="4A8BA4F1" w14:textId="77777777" w:rsidTr="00776662">
        <w:tc>
          <w:tcPr>
            <w:tcW w:w="869" w:type="dxa"/>
            <w:shd w:val="clear" w:color="auto" w:fill="auto"/>
          </w:tcPr>
          <w:p w14:paraId="72913026"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w:t>
            </w:r>
          </w:p>
        </w:tc>
        <w:tc>
          <w:tcPr>
            <w:tcW w:w="5510" w:type="dxa"/>
            <w:shd w:val="clear" w:color="auto" w:fill="auto"/>
          </w:tcPr>
          <w:p w14:paraId="46F11A70" w14:textId="77777777" w:rsidR="00C3006B" w:rsidRPr="00776662" w:rsidRDefault="00C3006B" w:rsidP="00750051">
            <w:pPr>
              <w:snapToGrid w:val="0"/>
              <w:ind w:firstLine="0"/>
              <w:rPr>
                <w:rFonts w:cs="Times New Roman"/>
                <w:sz w:val="22"/>
                <w:szCs w:val="22"/>
              </w:rPr>
            </w:pPr>
            <w:r w:rsidRPr="00776662">
              <w:rPr>
                <w:rFonts w:cs="Times New Roman"/>
                <w:sz w:val="22"/>
                <w:szCs w:val="22"/>
              </w:rPr>
              <w:t>Sąraše įrašytiems asmenims ir šeimoms pagal grupes:</w:t>
            </w:r>
          </w:p>
        </w:tc>
        <w:tc>
          <w:tcPr>
            <w:tcW w:w="1701" w:type="dxa"/>
          </w:tcPr>
          <w:p w14:paraId="2A90259D"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13</w:t>
            </w:r>
          </w:p>
        </w:tc>
        <w:tc>
          <w:tcPr>
            <w:tcW w:w="1530" w:type="dxa"/>
          </w:tcPr>
          <w:p w14:paraId="76FFB33A"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9</w:t>
            </w:r>
          </w:p>
        </w:tc>
      </w:tr>
      <w:tr w:rsidR="00C3006B" w:rsidRPr="009C6681" w14:paraId="112E5F52" w14:textId="77777777" w:rsidTr="00776662">
        <w:tc>
          <w:tcPr>
            <w:tcW w:w="869" w:type="dxa"/>
            <w:shd w:val="clear" w:color="auto" w:fill="auto"/>
          </w:tcPr>
          <w:p w14:paraId="6A43888A"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1.1.1.</w:t>
            </w:r>
          </w:p>
        </w:tc>
        <w:tc>
          <w:tcPr>
            <w:tcW w:w="5510" w:type="dxa"/>
            <w:shd w:val="clear" w:color="auto" w:fill="auto"/>
          </w:tcPr>
          <w:p w14:paraId="3BDA11EA" w14:textId="77777777" w:rsidR="00C3006B" w:rsidRPr="00776662" w:rsidRDefault="00C3006B" w:rsidP="00750051">
            <w:pPr>
              <w:snapToGrid w:val="0"/>
              <w:ind w:firstLine="0"/>
              <w:rPr>
                <w:rFonts w:cs="Times New Roman"/>
                <w:sz w:val="22"/>
                <w:szCs w:val="22"/>
              </w:rPr>
            </w:pPr>
            <w:r w:rsidRPr="00776662">
              <w:rPr>
                <w:rFonts w:cs="Times New Roman"/>
                <w:sz w:val="22"/>
                <w:szCs w:val="22"/>
              </w:rPr>
              <w:t xml:space="preserve">Jaunų šeimų  </w:t>
            </w:r>
          </w:p>
        </w:tc>
        <w:tc>
          <w:tcPr>
            <w:tcW w:w="1701" w:type="dxa"/>
          </w:tcPr>
          <w:p w14:paraId="37EE1A8C"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3</w:t>
            </w:r>
          </w:p>
        </w:tc>
        <w:tc>
          <w:tcPr>
            <w:tcW w:w="1530" w:type="dxa"/>
          </w:tcPr>
          <w:p w14:paraId="447D2CD9"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r>
      <w:tr w:rsidR="00C3006B" w:rsidRPr="009C6681" w14:paraId="25886A84" w14:textId="77777777" w:rsidTr="00776662">
        <w:tc>
          <w:tcPr>
            <w:tcW w:w="869" w:type="dxa"/>
            <w:shd w:val="clear" w:color="auto" w:fill="auto"/>
          </w:tcPr>
          <w:p w14:paraId="3B0B8223"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1.1.2.</w:t>
            </w:r>
          </w:p>
        </w:tc>
        <w:tc>
          <w:tcPr>
            <w:tcW w:w="5510" w:type="dxa"/>
            <w:shd w:val="clear" w:color="auto" w:fill="auto"/>
          </w:tcPr>
          <w:p w14:paraId="438C5F24" w14:textId="77777777" w:rsidR="00C3006B" w:rsidRPr="00776662" w:rsidRDefault="00C3006B" w:rsidP="00750051">
            <w:pPr>
              <w:snapToGrid w:val="0"/>
              <w:ind w:firstLine="0"/>
              <w:rPr>
                <w:rFonts w:cs="Times New Roman"/>
                <w:sz w:val="22"/>
                <w:szCs w:val="22"/>
              </w:rPr>
            </w:pPr>
            <w:r w:rsidRPr="00776662">
              <w:rPr>
                <w:rFonts w:cs="Times New Roman"/>
                <w:sz w:val="22"/>
                <w:szCs w:val="22"/>
              </w:rPr>
              <w:t>Bendroji</w:t>
            </w:r>
          </w:p>
        </w:tc>
        <w:tc>
          <w:tcPr>
            <w:tcW w:w="1701" w:type="dxa"/>
          </w:tcPr>
          <w:p w14:paraId="7B2ACD87"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3</w:t>
            </w:r>
          </w:p>
        </w:tc>
        <w:tc>
          <w:tcPr>
            <w:tcW w:w="1530" w:type="dxa"/>
          </w:tcPr>
          <w:p w14:paraId="341BB200"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4</w:t>
            </w:r>
          </w:p>
        </w:tc>
      </w:tr>
      <w:tr w:rsidR="00C3006B" w:rsidRPr="009C6681" w14:paraId="67F3FA8F" w14:textId="77777777" w:rsidTr="00776662">
        <w:tc>
          <w:tcPr>
            <w:tcW w:w="869" w:type="dxa"/>
            <w:shd w:val="clear" w:color="auto" w:fill="auto"/>
          </w:tcPr>
          <w:p w14:paraId="7D6B0C7C"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1.1.3.</w:t>
            </w:r>
          </w:p>
        </w:tc>
        <w:tc>
          <w:tcPr>
            <w:tcW w:w="5510" w:type="dxa"/>
            <w:shd w:val="clear" w:color="auto" w:fill="auto"/>
          </w:tcPr>
          <w:p w14:paraId="0ECAFCA4" w14:textId="77777777" w:rsidR="00C3006B" w:rsidRPr="00776662" w:rsidRDefault="00C3006B" w:rsidP="00750051">
            <w:pPr>
              <w:snapToGrid w:val="0"/>
              <w:ind w:firstLine="0"/>
              <w:rPr>
                <w:rFonts w:cs="Times New Roman"/>
                <w:sz w:val="22"/>
                <w:szCs w:val="22"/>
              </w:rPr>
            </w:pPr>
            <w:r w:rsidRPr="00776662">
              <w:rPr>
                <w:rFonts w:cs="Times New Roman"/>
                <w:sz w:val="22"/>
                <w:szCs w:val="22"/>
              </w:rPr>
              <w:t>Šeimų, auginančių tris ar daugiau vaikų ir (ar) vaikų, kuriems nustatyta nuolatinė globa</w:t>
            </w:r>
          </w:p>
        </w:tc>
        <w:tc>
          <w:tcPr>
            <w:tcW w:w="1701" w:type="dxa"/>
          </w:tcPr>
          <w:p w14:paraId="1C4AE257"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4</w:t>
            </w:r>
          </w:p>
        </w:tc>
        <w:tc>
          <w:tcPr>
            <w:tcW w:w="1530" w:type="dxa"/>
          </w:tcPr>
          <w:p w14:paraId="7FD9F75F"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3</w:t>
            </w:r>
          </w:p>
        </w:tc>
      </w:tr>
      <w:tr w:rsidR="00C3006B" w:rsidRPr="009C6681" w14:paraId="5F53733C" w14:textId="77777777" w:rsidTr="00776662">
        <w:tc>
          <w:tcPr>
            <w:tcW w:w="869" w:type="dxa"/>
            <w:shd w:val="clear" w:color="auto" w:fill="auto"/>
          </w:tcPr>
          <w:p w14:paraId="15E03451"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1.1.4.</w:t>
            </w:r>
          </w:p>
        </w:tc>
        <w:tc>
          <w:tcPr>
            <w:tcW w:w="5510" w:type="dxa"/>
            <w:shd w:val="clear" w:color="auto" w:fill="auto"/>
          </w:tcPr>
          <w:p w14:paraId="5543BE46" w14:textId="77777777" w:rsidR="00C3006B" w:rsidRPr="00776662" w:rsidRDefault="00C3006B" w:rsidP="00750051">
            <w:pPr>
              <w:snapToGrid w:val="0"/>
              <w:ind w:firstLine="0"/>
              <w:rPr>
                <w:rFonts w:cs="Times New Roman"/>
                <w:sz w:val="22"/>
                <w:szCs w:val="22"/>
              </w:rPr>
            </w:pPr>
            <w:r w:rsidRPr="00776662">
              <w:rPr>
                <w:rFonts w:cs="Times New Roman"/>
                <w:sz w:val="22"/>
                <w:szCs w:val="22"/>
              </w:rPr>
              <w:t>Socialinio būsto nuomininkų, turinčių teisę į socialinio būsto sąlygų pagerinimą</w:t>
            </w:r>
          </w:p>
        </w:tc>
        <w:tc>
          <w:tcPr>
            <w:tcW w:w="1701" w:type="dxa"/>
          </w:tcPr>
          <w:p w14:paraId="22E75BC6"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c>
          <w:tcPr>
            <w:tcW w:w="1530" w:type="dxa"/>
          </w:tcPr>
          <w:p w14:paraId="20B87454"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w:t>
            </w:r>
          </w:p>
        </w:tc>
      </w:tr>
      <w:tr w:rsidR="00C3006B" w:rsidRPr="009C6681" w14:paraId="6EFF5C58" w14:textId="77777777" w:rsidTr="00776662">
        <w:tc>
          <w:tcPr>
            <w:tcW w:w="869" w:type="dxa"/>
            <w:shd w:val="clear" w:color="auto" w:fill="auto"/>
          </w:tcPr>
          <w:p w14:paraId="1F78B1E5"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1.1.5.</w:t>
            </w:r>
          </w:p>
        </w:tc>
        <w:tc>
          <w:tcPr>
            <w:tcW w:w="5510" w:type="dxa"/>
            <w:shd w:val="clear" w:color="auto" w:fill="auto"/>
          </w:tcPr>
          <w:p w14:paraId="744D63A6" w14:textId="265F988E" w:rsidR="00C3006B" w:rsidRPr="00776662" w:rsidRDefault="00000000" w:rsidP="00750051">
            <w:pPr>
              <w:snapToGrid w:val="0"/>
              <w:ind w:firstLine="0"/>
              <w:rPr>
                <w:rFonts w:cs="Times New Roman"/>
                <w:sz w:val="22"/>
                <w:szCs w:val="22"/>
              </w:rPr>
            </w:pPr>
            <w:hyperlink r:id="rId16" w:anchor="RANGE!javascript:void(window.open('','_blank'))" w:history="1">
              <w:r w:rsidR="00C3006B" w:rsidRPr="00776662">
                <w:rPr>
                  <w:rFonts w:cs="Times New Roman"/>
                  <w:color w:val="000000"/>
                  <w:sz w:val="22"/>
                  <w:szCs w:val="22"/>
                </w:rPr>
                <w:t>Neįgaliųjų, asmenų, sergančių lėtinių ligų sunkiomis formomis, ir šeimų, kuriose yra tokių asmenų</w:t>
              </w:r>
            </w:hyperlink>
          </w:p>
        </w:tc>
        <w:tc>
          <w:tcPr>
            <w:tcW w:w="1701" w:type="dxa"/>
          </w:tcPr>
          <w:p w14:paraId="57F4BFC1"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2</w:t>
            </w:r>
          </w:p>
        </w:tc>
        <w:tc>
          <w:tcPr>
            <w:tcW w:w="1530" w:type="dxa"/>
          </w:tcPr>
          <w:p w14:paraId="636D310B"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r>
      <w:tr w:rsidR="00C3006B" w:rsidRPr="009C6681" w14:paraId="3993A909" w14:textId="77777777" w:rsidTr="00776662">
        <w:tc>
          <w:tcPr>
            <w:tcW w:w="869" w:type="dxa"/>
            <w:shd w:val="clear" w:color="auto" w:fill="auto"/>
          </w:tcPr>
          <w:p w14:paraId="558684A5" w14:textId="77777777" w:rsidR="00C3006B" w:rsidRPr="00776662" w:rsidRDefault="00C3006B" w:rsidP="00750051">
            <w:pPr>
              <w:suppressAutoHyphens w:val="0"/>
              <w:ind w:firstLine="0"/>
              <w:rPr>
                <w:rFonts w:eastAsia="Calibri" w:cs="Times New Roman"/>
                <w:kern w:val="0"/>
                <w:sz w:val="22"/>
                <w:szCs w:val="22"/>
                <w:lang w:eastAsia="en-US"/>
              </w:rPr>
            </w:pPr>
            <w:r w:rsidRPr="00776662">
              <w:rPr>
                <w:rFonts w:eastAsia="Calibri" w:cs="Times New Roman"/>
                <w:kern w:val="0"/>
                <w:sz w:val="22"/>
                <w:szCs w:val="22"/>
                <w:lang w:eastAsia="en-US"/>
              </w:rPr>
              <w:t>1.2.</w:t>
            </w:r>
          </w:p>
        </w:tc>
        <w:tc>
          <w:tcPr>
            <w:tcW w:w="5510" w:type="dxa"/>
            <w:shd w:val="clear" w:color="auto" w:fill="auto"/>
          </w:tcPr>
          <w:p w14:paraId="249B7E57" w14:textId="77777777" w:rsidR="00C3006B" w:rsidRPr="00776662" w:rsidRDefault="00C3006B" w:rsidP="00750051">
            <w:pPr>
              <w:snapToGrid w:val="0"/>
              <w:ind w:firstLine="0"/>
              <w:rPr>
                <w:rFonts w:cs="Times New Roman"/>
                <w:sz w:val="22"/>
                <w:szCs w:val="22"/>
              </w:rPr>
            </w:pPr>
            <w:r w:rsidRPr="00776662">
              <w:rPr>
                <w:rFonts w:cs="Times New Roman"/>
                <w:sz w:val="22"/>
                <w:szCs w:val="22"/>
              </w:rPr>
              <w:t>Sąraše neįrašytiems asmenims ir šeimoms</w:t>
            </w:r>
          </w:p>
        </w:tc>
        <w:tc>
          <w:tcPr>
            <w:tcW w:w="1701" w:type="dxa"/>
          </w:tcPr>
          <w:p w14:paraId="7C4AA59F"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c>
          <w:tcPr>
            <w:tcW w:w="1530" w:type="dxa"/>
          </w:tcPr>
          <w:p w14:paraId="56C0B2AE" w14:textId="77777777" w:rsidR="00C3006B" w:rsidRPr="00776662" w:rsidRDefault="00C3006B" w:rsidP="00750051">
            <w:pPr>
              <w:snapToGrid w:val="0"/>
              <w:ind w:firstLine="0"/>
              <w:jc w:val="center"/>
              <w:rPr>
                <w:rFonts w:cs="Times New Roman"/>
                <w:sz w:val="22"/>
                <w:szCs w:val="22"/>
              </w:rPr>
            </w:pPr>
            <w:r w:rsidRPr="00776662">
              <w:rPr>
                <w:rFonts w:cs="Times New Roman"/>
                <w:sz w:val="22"/>
                <w:szCs w:val="22"/>
              </w:rPr>
              <w:t>1</w:t>
            </w:r>
          </w:p>
        </w:tc>
      </w:tr>
    </w:tbl>
    <w:p w14:paraId="70C8805B" w14:textId="77777777" w:rsidR="00C3006B" w:rsidRPr="0024362A" w:rsidRDefault="00C3006B" w:rsidP="00C3006B">
      <w:r w:rsidRPr="00223463">
        <w:t>Asmenims ir šeimoms išnuomoti savivaldybės socialiniai būstai pagal seniūnijas:</w:t>
      </w:r>
    </w:p>
    <w:tbl>
      <w:tblPr>
        <w:tblW w:w="9639" w:type="dxa"/>
        <w:tblInd w:w="-5" w:type="dxa"/>
        <w:tblLayout w:type="fixed"/>
        <w:tblLook w:val="0000" w:firstRow="0" w:lastRow="0" w:firstColumn="0" w:lastColumn="0" w:noHBand="0" w:noVBand="0"/>
      </w:tblPr>
      <w:tblGrid>
        <w:gridCol w:w="1418"/>
        <w:gridCol w:w="3685"/>
        <w:gridCol w:w="4536"/>
      </w:tblGrid>
      <w:tr w:rsidR="00C3006B" w14:paraId="7278CDC9" w14:textId="77777777" w:rsidTr="00776662">
        <w:trPr>
          <w:trHeight w:val="465"/>
        </w:trPr>
        <w:tc>
          <w:tcPr>
            <w:tcW w:w="1418" w:type="dxa"/>
            <w:tcBorders>
              <w:top w:val="single" w:sz="4" w:space="0" w:color="000000"/>
              <w:left w:val="single" w:sz="4" w:space="0" w:color="000000"/>
              <w:bottom w:val="single" w:sz="4" w:space="0" w:color="000000"/>
            </w:tcBorders>
            <w:shd w:val="clear" w:color="auto" w:fill="auto"/>
          </w:tcPr>
          <w:p w14:paraId="77538797" w14:textId="78B51BC5" w:rsidR="00C3006B" w:rsidRPr="00776662" w:rsidRDefault="00C3006B" w:rsidP="00776662">
            <w:pPr>
              <w:snapToGrid w:val="0"/>
              <w:ind w:firstLine="33"/>
              <w:jc w:val="center"/>
              <w:rPr>
                <w:sz w:val="22"/>
                <w:szCs w:val="22"/>
              </w:rPr>
            </w:pPr>
            <w:r w:rsidRPr="00776662">
              <w:rPr>
                <w:sz w:val="22"/>
                <w:szCs w:val="22"/>
              </w:rPr>
              <w:t>Eil.Nr.</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5A85A3BD" w14:textId="77777777" w:rsidR="00C3006B" w:rsidRPr="00776662" w:rsidRDefault="00C3006B" w:rsidP="00750051">
            <w:pPr>
              <w:snapToGrid w:val="0"/>
              <w:ind w:firstLine="33"/>
              <w:jc w:val="center"/>
              <w:rPr>
                <w:sz w:val="22"/>
                <w:szCs w:val="22"/>
              </w:rPr>
            </w:pPr>
            <w:r w:rsidRPr="00776662">
              <w:rPr>
                <w:sz w:val="22"/>
                <w:szCs w:val="22"/>
              </w:rPr>
              <w:t>Seniūnijos pavadinimas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3E77B7A" w14:textId="77777777" w:rsidR="00C3006B" w:rsidRPr="00776662" w:rsidRDefault="00C3006B" w:rsidP="00750051">
            <w:pPr>
              <w:snapToGrid w:val="0"/>
              <w:ind w:firstLine="33"/>
              <w:jc w:val="center"/>
              <w:rPr>
                <w:sz w:val="22"/>
                <w:szCs w:val="22"/>
              </w:rPr>
            </w:pPr>
            <w:r w:rsidRPr="00776662">
              <w:rPr>
                <w:sz w:val="22"/>
                <w:szCs w:val="22"/>
              </w:rPr>
              <w:t>Sudarytų sutarčių skaičius, vnt.</w:t>
            </w:r>
          </w:p>
        </w:tc>
      </w:tr>
      <w:tr w:rsidR="00C3006B" w14:paraId="06BF1E76" w14:textId="77777777" w:rsidTr="00776662">
        <w:tc>
          <w:tcPr>
            <w:tcW w:w="1418" w:type="dxa"/>
            <w:tcBorders>
              <w:top w:val="single" w:sz="4" w:space="0" w:color="000000"/>
              <w:left w:val="single" w:sz="4" w:space="0" w:color="000000"/>
              <w:bottom w:val="single" w:sz="4" w:space="0" w:color="000000"/>
            </w:tcBorders>
            <w:shd w:val="clear" w:color="auto" w:fill="auto"/>
          </w:tcPr>
          <w:p w14:paraId="1F7B8963" w14:textId="77777777" w:rsidR="00C3006B" w:rsidRPr="00776662" w:rsidRDefault="00C3006B" w:rsidP="00750051">
            <w:pPr>
              <w:snapToGrid w:val="0"/>
              <w:ind w:firstLine="33"/>
              <w:jc w:val="center"/>
              <w:rPr>
                <w:sz w:val="22"/>
                <w:szCs w:val="22"/>
              </w:rPr>
            </w:pPr>
            <w:r w:rsidRPr="00776662">
              <w:rPr>
                <w:sz w:val="22"/>
                <w:szCs w:val="22"/>
              </w:rPr>
              <w:t>1.</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1526E0F" w14:textId="77777777" w:rsidR="00C3006B" w:rsidRPr="00776662" w:rsidRDefault="00C3006B" w:rsidP="00750051">
            <w:pPr>
              <w:snapToGrid w:val="0"/>
              <w:ind w:firstLine="33"/>
              <w:jc w:val="center"/>
              <w:rPr>
                <w:sz w:val="22"/>
                <w:szCs w:val="22"/>
              </w:rPr>
            </w:pPr>
            <w:r w:rsidRPr="00776662">
              <w:rPr>
                <w:sz w:val="22"/>
                <w:szCs w:val="22"/>
              </w:rPr>
              <w:t>Karsakiškio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32552026" w14:textId="77777777" w:rsidR="00C3006B" w:rsidRPr="00776662" w:rsidRDefault="00C3006B" w:rsidP="00750051">
            <w:pPr>
              <w:snapToGrid w:val="0"/>
              <w:ind w:firstLine="33"/>
              <w:jc w:val="center"/>
              <w:rPr>
                <w:sz w:val="22"/>
                <w:szCs w:val="22"/>
              </w:rPr>
            </w:pPr>
            <w:r w:rsidRPr="00776662">
              <w:rPr>
                <w:sz w:val="22"/>
                <w:szCs w:val="22"/>
              </w:rPr>
              <w:t>8</w:t>
            </w:r>
          </w:p>
        </w:tc>
      </w:tr>
      <w:tr w:rsidR="00C3006B" w14:paraId="3D852255" w14:textId="77777777" w:rsidTr="00776662">
        <w:tc>
          <w:tcPr>
            <w:tcW w:w="1418" w:type="dxa"/>
            <w:tcBorders>
              <w:top w:val="single" w:sz="4" w:space="0" w:color="000000"/>
              <w:left w:val="single" w:sz="4" w:space="0" w:color="000000"/>
              <w:bottom w:val="single" w:sz="4" w:space="0" w:color="000000"/>
            </w:tcBorders>
            <w:shd w:val="clear" w:color="auto" w:fill="auto"/>
          </w:tcPr>
          <w:p w14:paraId="6D00415F" w14:textId="77777777" w:rsidR="00C3006B" w:rsidRPr="00776662" w:rsidRDefault="00C3006B" w:rsidP="00750051">
            <w:pPr>
              <w:snapToGrid w:val="0"/>
              <w:ind w:firstLine="33"/>
              <w:jc w:val="center"/>
              <w:rPr>
                <w:sz w:val="22"/>
                <w:szCs w:val="22"/>
              </w:rPr>
            </w:pPr>
            <w:r w:rsidRPr="00776662">
              <w:rPr>
                <w:sz w:val="22"/>
                <w:szCs w:val="22"/>
              </w:rPr>
              <w:t>2.</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3DD8D5AB" w14:textId="77777777" w:rsidR="00C3006B" w:rsidRPr="00776662" w:rsidRDefault="00C3006B" w:rsidP="00750051">
            <w:pPr>
              <w:snapToGrid w:val="0"/>
              <w:ind w:firstLine="33"/>
              <w:jc w:val="center"/>
              <w:rPr>
                <w:sz w:val="22"/>
                <w:szCs w:val="22"/>
              </w:rPr>
            </w:pPr>
            <w:r w:rsidRPr="00776662">
              <w:rPr>
                <w:sz w:val="22"/>
                <w:szCs w:val="22"/>
              </w:rPr>
              <w:t>Miežiškių</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289DA36" w14:textId="77777777" w:rsidR="00C3006B" w:rsidRPr="00776662" w:rsidRDefault="00C3006B" w:rsidP="00750051">
            <w:pPr>
              <w:snapToGrid w:val="0"/>
              <w:ind w:firstLine="33"/>
              <w:jc w:val="center"/>
              <w:rPr>
                <w:sz w:val="22"/>
                <w:szCs w:val="22"/>
              </w:rPr>
            </w:pPr>
            <w:r w:rsidRPr="00776662">
              <w:rPr>
                <w:sz w:val="22"/>
                <w:szCs w:val="22"/>
              </w:rPr>
              <w:t>7</w:t>
            </w:r>
          </w:p>
        </w:tc>
      </w:tr>
      <w:tr w:rsidR="00C3006B" w14:paraId="28FDB5AF" w14:textId="77777777" w:rsidTr="00776662">
        <w:tc>
          <w:tcPr>
            <w:tcW w:w="1418" w:type="dxa"/>
            <w:tcBorders>
              <w:top w:val="single" w:sz="4" w:space="0" w:color="000000"/>
              <w:left w:val="single" w:sz="4" w:space="0" w:color="000000"/>
              <w:bottom w:val="single" w:sz="4" w:space="0" w:color="000000"/>
            </w:tcBorders>
            <w:shd w:val="clear" w:color="auto" w:fill="auto"/>
          </w:tcPr>
          <w:p w14:paraId="3782F31E" w14:textId="77777777" w:rsidR="00C3006B" w:rsidRPr="00776662" w:rsidRDefault="00C3006B" w:rsidP="00750051">
            <w:pPr>
              <w:snapToGrid w:val="0"/>
              <w:ind w:firstLine="33"/>
              <w:jc w:val="center"/>
              <w:rPr>
                <w:sz w:val="22"/>
                <w:szCs w:val="22"/>
              </w:rPr>
            </w:pPr>
            <w:r w:rsidRPr="00776662">
              <w:rPr>
                <w:sz w:val="22"/>
                <w:szCs w:val="22"/>
              </w:rPr>
              <w:t>3.</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35B59061" w14:textId="77777777" w:rsidR="00C3006B" w:rsidRPr="00776662" w:rsidRDefault="00C3006B" w:rsidP="00750051">
            <w:pPr>
              <w:snapToGrid w:val="0"/>
              <w:ind w:firstLine="33"/>
              <w:jc w:val="center"/>
              <w:rPr>
                <w:sz w:val="22"/>
                <w:szCs w:val="22"/>
              </w:rPr>
            </w:pPr>
            <w:r w:rsidRPr="00776662">
              <w:rPr>
                <w:sz w:val="22"/>
                <w:szCs w:val="22"/>
              </w:rPr>
              <w:t>Velžio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1170A1D9" w14:textId="77777777" w:rsidR="00C3006B" w:rsidRPr="00776662" w:rsidRDefault="00C3006B" w:rsidP="00750051">
            <w:pPr>
              <w:snapToGrid w:val="0"/>
              <w:ind w:firstLine="33"/>
              <w:jc w:val="center"/>
              <w:rPr>
                <w:sz w:val="22"/>
                <w:szCs w:val="22"/>
              </w:rPr>
            </w:pPr>
            <w:r w:rsidRPr="00776662">
              <w:rPr>
                <w:sz w:val="22"/>
                <w:szCs w:val="22"/>
              </w:rPr>
              <w:t>45</w:t>
            </w:r>
          </w:p>
        </w:tc>
      </w:tr>
      <w:tr w:rsidR="00C3006B" w14:paraId="05EC520B" w14:textId="77777777" w:rsidTr="00776662">
        <w:tc>
          <w:tcPr>
            <w:tcW w:w="1418" w:type="dxa"/>
            <w:tcBorders>
              <w:top w:val="single" w:sz="4" w:space="0" w:color="000000"/>
              <w:left w:val="single" w:sz="4" w:space="0" w:color="000000"/>
              <w:bottom w:val="single" w:sz="4" w:space="0" w:color="000000"/>
            </w:tcBorders>
            <w:shd w:val="clear" w:color="auto" w:fill="auto"/>
          </w:tcPr>
          <w:p w14:paraId="282FC8BA" w14:textId="77777777" w:rsidR="00C3006B" w:rsidRPr="00776662" w:rsidRDefault="00C3006B" w:rsidP="00750051">
            <w:pPr>
              <w:snapToGrid w:val="0"/>
              <w:ind w:firstLine="33"/>
              <w:jc w:val="center"/>
              <w:rPr>
                <w:sz w:val="22"/>
                <w:szCs w:val="22"/>
              </w:rPr>
            </w:pPr>
            <w:r w:rsidRPr="00776662">
              <w:rPr>
                <w:sz w:val="22"/>
                <w:szCs w:val="22"/>
              </w:rPr>
              <w:t>4.</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4C344C5B" w14:textId="77777777" w:rsidR="00C3006B" w:rsidRPr="00776662" w:rsidRDefault="00C3006B" w:rsidP="00750051">
            <w:pPr>
              <w:snapToGrid w:val="0"/>
              <w:ind w:firstLine="33"/>
              <w:jc w:val="center"/>
              <w:rPr>
                <w:sz w:val="22"/>
                <w:szCs w:val="22"/>
              </w:rPr>
            </w:pPr>
            <w:r w:rsidRPr="00776662">
              <w:rPr>
                <w:sz w:val="22"/>
                <w:szCs w:val="22"/>
              </w:rPr>
              <w:t>Raguvos</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0D620F29" w14:textId="77777777" w:rsidR="00C3006B" w:rsidRPr="00776662" w:rsidRDefault="00C3006B" w:rsidP="00750051">
            <w:pPr>
              <w:snapToGrid w:val="0"/>
              <w:ind w:firstLine="33"/>
              <w:jc w:val="center"/>
              <w:rPr>
                <w:sz w:val="22"/>
                <w:szCs w:val="22"/>
              </w:rPr>
            </w:pPr>
            <w:r w:rsidRPr="00776662">
              <w:rPr>
                <w:sz w:val="22"/>
                <w:szCs w:val="22"/>
              </w:rPr>
              <w:t>4</w:t>
            </w:r>
          </w:p>
        </w:tc>
      </w:tr>
      <w:tr w:rsidR="00C3006B" w14:paraId="59DBF019" w14:textId="77777777" w:rsidTr="00776662">
        <w:tc>
          <w:tcPr>
            <w:tcW w:w="1418" w:type="dxa"/>
            <w:tcBorders>
              <w:top w:val="single" w:sz="4" w:space="0" w:color="000000"/>
              <w:left w:val="single" w:sz="4" w:space="0" w:color="000000"/>
              <w:bottom w:val="single" w:sz="4" w:space="0" w:color="000000"/>
            </w:tcBorders>
            <w:shd w:val="clear" w:color="auto" w:fill="auto"/>
          </w:tcPr>
          <w:p w14:paraId="561421AC" w14:textId="77777777" w:rsidR="00C3006B" w:rsidRPr="00776662" w:rsidRDefault="00C3006B" w:rsidP="00750051">
            <w:pPr>
              <w:snapToGrid w:val="0"/>
              <w:ind w:firstLine="33"/>
              <w:jc w:val="center"/>
              <w:rPr>
                <w:sz w:val="22"/>
                <w:szCs w:val="22"/>
              </w:rPr>
            </w:pPr>
            <w:r w:rsidRPr="00776662">
              <w:rPr>
                <w:sz w:val="22"/>
                <w:szCs w:val="22"/>
              </w:rPr>
              <w:t>5.</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5D5CADBB" w14:textId="77777777" w:rsidR="00C3006B" w:rsidRPr="00776662" w:rsidRDefault="00C3006B" w:rsidP="00750051">
            <w:pPr>
              <w:snapToGrid w:val="0"/>
              <w:ind w:firstLine="33"/>
              <w:jc w:val="center"/>
              <w:rPr>
                <w:sz w:val="22"/>
                <w:szCs w:val="22"/>
              </w:rPr>
            </w:pPr>
            <w:r w:rsidRPr="00776662">
              <w:rPr>
                <w:sz w:val="22"/>
                <w:szCs w:val="22"/>
              </w:rPr>
              <w:t>Ramygalos</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781CE80" w14:textId="77777777" w:rsidR="00C3006B" w:rsidRPr="00776662" w:rsidRDefault="00C3006B" w:rsidP="00750051">
            <w:pPr>
              <w:snapToGrid w:val="0"/>
              <w:ind w:firstLine="33"/>
              <w:jc w:val="center"/>
              <w:rPr>
                <w:sz w:val="22"/>
                <w:szCs w:val="22"/>
              </w:rPr>
            </w:pPr>
            <w:r w:rsidRPr="00776662">
              <w:rPr>
                <w:sz w:val="22"/>
                <w:szCs w:val="22"/>
              </w:rPr>
              <w:t>39</w:t>
            </w:r>
          </w:p>
        </w:tc>
      </w:tr>
      <w:tr w:rsidR="00C3006B" w14:paraId="3491372E" w14:textId="77777777" w:rsidTr="00776662">
        <w:tc>
          <w:tcPr>
            <w:tcW w:w="1418" w:type="dxa"/>
            <w:tcBorders>
              <w:top w:val="single" w:sz="4" w:space="0" w:color="000000"/>
              <w:left w:val="single" w:sz="4" w:space="0" w:color="000000"/>
              <w:bottom w:val="single" w:sz="4" w:space="0" w:color="000000"/>
            </w:tcBorders>
            <w:shd w:val="clear" w:color="auto" w:fill="auto"/>
          </w:tcPr>
          <w:p w14:paraId="6596C2A0" w14:textId="77777777" w:rsidR="00C3006B" w:rsidRPr="00776662" w:rsidRDefault="00C3006B" w:rsidP="00750051">
            <w:pPr>
              <w:snapToGrid w:val="0"/>
              <w:ind w:firstLine="33"/>
              <w:jc w:val="center"/>
              <w:rPr>
                <w:sz w:val="22"/>
                <w:szCs w:val="22"/>
              </w:rPr>
            </w:pPr>
            <w:r w:rsidRPr="00776662">
              <w:rPr>
                <w:sz w:val="22"/>
                <w:szCs w:val="22"/>
              </w:rPr>
              <w:t>6.</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3B56245" w14:textId="77777777" w:rsidR="00C3006B" w:rsidRPr="00776662" w:rsidRDefault="00C3006B" w:rsidP="00750051">
            <w:pPr>
              <w:snapToGrid w:val="0"/>
              <w:ind w:firstLine="33"/>
              <w:jc w:val="center"/>
              <w:rPr>
                <w:sz w:val="22"/>
                <w:szCs w:val="22"/>
              </w:rPr>
            </w:pPr>
            <w:r w:rsidRPr="00776662">
              <w:rPr>
                <w:sz w:val="22"/>
                <w:szCs w:val="22"/>
              </w:rPr>
              <w:t>Paįstrio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087CB5B" w14:textId="77777777" w:rsidR="00C3006B" w:rsidRPr="00776662" w:rsidRDefault="00C3006B" w:rsidP="00750051">
            <w:pPr>
              <w:snapToGrid w:val="0"/>
              <w:ind w:firstLine="33"/>
              <w:jc w:val="center"/>
              <w:rPr>
                <w:sz w:val="22"/>
                <w:szCs w:val="22"/>
              </w:rPr>
            </w:pPr>
            <w:r w:rsidRPr="00776662">
              <w:rPr>
                <w:sz w:val="22"/>
                <w:szCs w:val="22"/>
              </w:rPr>
              <w:t>17</w:t>
            </w:r>
          </w:p>
        </w:tc>
      </w:tr>
      <w:tr w:rsidR="00C3006B" w14:paraId="582ABF39" w14:textId="77777777" w:rsidTr="00776662">
        <w:tc>
          <w:tcPr>
            <w:tcW w:w="1418" w:type="dxa"/>
            <w:tcBorders>
              <w:top w:val="single" w:sz="4" w:space="0" w:color="000000"/>
              <w:left w:val="single" w:sz="4" w:space="0" w:color="000000"/>
              <w:bottom w:val="single" w:sz="4" w:space="0" w:color="000000"/>
            </w:tcBorders>
            <w:shd w:val="clear" w:color="auto" w:fill="auto"/>
          </w:tcPr>
          <w:p w14:paraId="41FEA060" w14:textId="77777777" w:rsidR="00C3006B" w:rsidRPr="00776662" w:rsidRDefault="00C3006B" w:rsidP="00750051">
            <w:pPr>
              <w:snapToGrid w:val="0"/>
              <w:ind w:firstLine="33"/>
              <w:jc w:val="center"/>
              <w:rPr>
                <w:sz w:val="22"/>
                <w:szCs w:val="22"/>
              </w:rPr>
            </w:pPr>
            <w:r w:rsidRPr="00776662">
              <w:rPr>
                <w:sz w:val="22"/>
                <w:szCs w:val="22"/>
              </w:rPr>
              <w:t>7.</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05B5359" w14:textId="77777777" w:rsidR="00C3006B" w:rsidRPr="00776662" w:rsidRDefault="00C3006B" w:rsidP="00750051">
            <w:pPr>
              <w:snapToGrid w:val="0"/>
              <w:ind w:firstLine="33"/>
              <w:jc w:val="center"/>
              <w:rPr>
                <w:sz w:val="22"/>
                <w:szCs w:val="22"/>
              </w:rPr>
            </w:pPr>
            <w:r w:rsidRPr="00776662">
              <w:rPr>
                <w:sz w:val="22"/>
                <w:szCs w:val="22"/>
              </w:rPr>
              <w:t>Vadoklių</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2A995A52" w14:textId="77777777" w:rsidR="00C3006B" w:rsidRPr="00776662" w:rsidRDefault="00C3006B" w:rsidP="00750051">
            <w:pPr>
              <w:snapToGrid w:val="0"/>
              <w:ind w:firstLine="33"/>
              <w:jc w:val="center"/>
              <w:rPr>
                <w:sz w:val="22"/>
                <w:szCs w:val="22"/>
              </w:rPr>
            </w:pPr>
            <w:r w:rsidRPr="00776662">
              <w:rPr>
                <w:sz w:val="22"/>
                <w:szCs w:val="22"/>
              </w:rPr>
              <w:t>19</w:t>
            </w:r>
          </w:p>
        </w:tc>
      </w:tr>
      <w:tr w:rsidR="00C3006B" w14:paraId="360AB2A0" w14:textId="77777777" w:rsidTr="00776662">
        <w:tc>
          <w:tcPr>
            <w:tcW w:w="1418" w:type="dxa"/>
            <w:tcBorders>
              <w:top w:val="single" w:sz="4" w:space="0" w:color="000000"/>
              <w:left w:val="single" w:sz="4" w:space="0" w:color="000000"/>
              <w:bottom w:val="single" w:sz="4" w:space="0" w:color="000000"/>
            </w:tcBorders>
            <w:shd w:val="clear" w:color="auto" w:fill="auto"/>
          </w:tcPr>
          <w:p w14:paraId="7AF6D9D3" w14:textId="77777777" w:rsidR="00C3006B" w:rsidRPr="00776662" w:rsidRDefault="00C3006B" w:rsidP="00750051">
            <w:pPr>
              <w:snapToGrid w:val="0"/>
              <w:ind w:firstLine="33"/>
              <w:jc w:val="center"/>
              <w:rPr>
                <w:sz w:val="22"/>
                <w:szCs w:val="22"/>
              </w:rPr>
            </w:pPr>
            <w:r w:rsidRPr="00776662">
              <w:rPr>
                <w:sz w:val="22"/>
                <w:szCs w:val="22"/>
              </w:rPr>
              <w:t>8.</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B0F77F9" w14:textId="77777777" w:rsidR="00C3006B" w:rsidRPr="00776662" w:rsidRDefault="00C3006B" w:rsidP="00750051">
            <w:pPr>
              <w:snapToGrid w:val="0"/>
              <w:ind w:firstLine="33"/>
              <w:jc w:val="center"/>
              <w:rPr>
                <w:sz w:val="22"/>
                <w:szCs w:val="22"/>
              </w:rPr>
            </w:pPr>
            <w:r w:rsidRPr="00776662">
              <w:rPr>
                <w:sz w:val="22"/>
                <w:szCs w:val="22"/>
              </w:rPr>
              <w:t>Upytės</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B7A8344" w14:textId="77777777" w:rsidR="00C3006B" w:rsidRPr="00776662" w:rsidRDefault="00C3006B" w:rsidP="00750051">
            <w:pPr>
              <w:snapToGrid w:val="0"/>
              <w:ind w:firstLine="33"/>
              <w:jc w:val="center"/>
              <w:rPr>
                <w:sz w:val="22"/>
                <w:szCs w:val="22"/>
              </w:rPr>
            </w:pPr>
            <w:r w:rsidRPr="00776662">
              <w:rPr>
                <w:sz w:val="22"/>
                <w:szCs w:val="22"/>
              </w:rPr>
              <w:t>12</w:t>
            </w:r>
          </w:p>
        </w:tc>
      </w:tr>
      <w:tr w:rsidR="00C3006B" w14:paraId="6C20EE4F" w14:textId="77777777" w:rsidTr="00776662">
        <w:tc>
          <w:tcPr>
            <w:tcW w:w="1418" w:type="dxa"/>
            <w:tcBorders>
              <w:top w:val="single" w:sz="4" w:space="0" w:color="000000"/>
              <w:left w:val="single" w:sz="4" w:space="0" w:color="000000"/>
              <w:bottom w:val="single" w:sz="4" w:space="0" w:color="000000"/>
            </w:tcBorders>
            <w:shd w:val="clear" w:color="auto" w:fill="auto"/>
          </w:tcPr>
          <w:p w14:paraId="537385AE" w14:textId="77777777" w:rsidR="00C3006B" w:rsidRPr="00776662" w:rsidRDefault="00C3006B" w:rsidP="00750051">
            <w:pPr>
              <w:snapToGrid w:val="0"/>
              <w:ind w:firstLine="33"/>
              <w:jc w:val="center"/>
              <w:rPr>
                <w:sz w:val="22"/>
                <w:szCs w:val="22"/>
              </w:rPr>
            </w:pPr>
            <w:r w:rsidRPr="00776662">
              <w:rPr>
                <w:sz w:val="22"/>
                <w:szCs w:val="22"/>
              </w:rPr>
              <w:t>9.</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11DC5116" w14:textId="77777777" w:rsidR="00C3006B" w:rsidRPr="00776662" w:rsidRDefault="00C3006B" w:rsidP="00750051">
            <w:pPr>
              <w:snapToGrid w:val="0"/>
              <w:ind w:firstLine="33"/>
              <w:jc w:val="center"/>
              <w:rPr>
                <w:sz w:val="22"/>
                <w:szCs w:val="22"/>
              </w:rPr>
            </w:pPr>
            <w:r w:rsidRPr="00776662">
              <w:rPr>
                <w:sz w:val="22"/>
                <w:szCs w:val="22"/>
              </w:rPr>
              <w:t>Smilgių</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4C1F698C" w14:textId="77777777" w:rsidR="00C3006B" w:rsidRPr="00776662" w:rsidRDefault="00C3006B" w:rsidP="00750051">
            <w:pPr>
              <w:snapToGrid w:val="0"/>
              <w:ind w:firstLine="33"/>
              <w:jc w:val="center"/>
              <w:rPr>
                <w:sz w:val="22"/>
                <w:szCs w:val="22"/>
              </w:rPr>
            </w:pPr>
            <w:r w:rsidRPr="00776662">
              <w:rPr>
                <w:sz w:val="22"/>
                <w:szCs w:val="22"/>
              </w:rPr>
              <w:t>16</w:t>
            </w:r>
          </w:p>
        </w:tc>
      </w:tr>
      <w:tr w:rsidR="00C3006B" w14:paraId="70A42287" w14:textId="77777777" w:rsidTr="0039337E">
        <w:trPr>
          <w:trHeight w:val="267"/>
        </w:trPr>
        <w:tc>
          <w:tcPr>
            <w:tcW w:w="1418" w:type="dxa"/>
            <w:tcBorders>
              <w:top w:val="single" w:sz="4" w:space="0" w:color="000000"/>
              <w:left w:val="single" w:sz="4" w:space="0" w:color="000000"/>
              <w:bottom w:val="single" w:sz="4" w:space="0" w:color="000000"/>
            </w:tcBorders>
            <w:shd w:val="clear" w:color="auto" w:fill="auto"/>
          </w:tcPr>
          <w:p w14:paraId="46632D5B" w14:textId="77777777" w:rsidR="00C3006B" w:rsidRPr="00776662" w:rsidRDefault="00C3006B" w:rsidP="00750051">
            <w:pPr>
              <w:snapToGrid w:val="0"/>
              <w:ind w:firstLine="33"/>
              <w:jc w:val="center"/>
              <w:rPr>
                <w:sz w:val="22"/>
                <w:szCs w:val="22"/>
              </w:rPr>
            </w:pPr>
            <w:r w:rsidRPr="00776662">
              <w:rPr>
                <w:sz w:val="22"/>
                <w:szCs w:val="22"/>
              </w:rPr>
              <w:t>10.</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65CFE22F" w14:textId="77777777" w:rsidR="00C3006B" w:rsidRPr="00776662" w:rsidRDefault="00C3006B" w:rsidP="00750051">
            <w:pPr>
              <w:snapToGrid w:val="0"/>
              <w:ind w:firstLine="33"/>
              <w:jc w:val="center"/>
              <w:rPr>
                <w:sz w:val="22"/>
                <w:szCs w:val="22"/>
              </w:rPr>
            </w:pPr>
            <w:r w:rsidRPr="00776662">
              <w:rPr>
                <w:sz w:val="22"/>
                <w:szCs w:val="22"/>
              </w:rPr>
              <w:t>Panevėžio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73251504" w14:textId="77777777" w:rsidR="00C3006B" w:rsidRPr="00776662" w:rsidRDefault="00C3006B" w:rsidP="00750051">
            <w:pPr>
              <w:snapToGrid w:val="0"/>
              <w:ind w:firstLine="33"/>
              <w:jc w:val="center"/>
              <w:rPr>
                <w:sz w:val="22"/>
                <w:szCs w:val="22"/>
              </w:rPr>
            </w:pPr>
            <w:r w:rsidRPr="00776662">
              <w:rPr>
                <w:sz w:val="22"/>
                <w:szCs w:val="22"/>
              </w:rPr>
              <w:t>24</w:t>
            </w:r>
          </w:p>
        </w:tc>
      </w:tr>
      <w:tr w:rsidR="00C3006B" w14:paraId="2E459F22" w14:textId="77777777" w:rsidTr="0039337E">
        <w:trPr>
          <w:trHeight w:val="282"/>
        </w:trPr>
        <w:tc>
          <w:tcPr>
            <w:tcW w:w="1418" w:type="dxa"/>
            <w:tcBorders>
              <w:top w:val="single" w:sz="4" w:space="0" w:color="000000"/>
              <w:left w:val="single" w:sz="4" w:space="0" w:color="000000"/>
              <w:bottom w:val="single" w:sz="4" w:space="0" w:color="000000"/>
            </w:tcBorders>
            <w:shd w:val="clear" w:color="auto" w:fill="auto"/>
          </w:tcPr>
          <w:p w14:paraId="63CD7A6B" w14:textId="77777777" w:rsidR="00C3006B" w:rsidRPr="00776662" w:rsidRDefault="00C3006B" w:rsidP="00750051">
            <w:pPr>
              <w:snapToGrid w:val="0"/>
              <w:ind w:firstLine="33"/>
              <w:jc w:val="center"/>
              <w:rPr>
                <w:sz w:val="22"/>
                <w:szCs w:val="22"/>
              </w:rPr>
            </w:pPr>
            <w:r w:rsidRPr="00776662">
              <w:rPr>
                <w:sz w:val="22"/>
                <w:szCs w:val="22"/>
              </w:rPr>
              <w:t>11.</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5CDE51EE" w14:textId="77777777" w:rsidR="00C3006B" w:rsidRPr="00776662" w:rsidRDefault="00C3006B" w:rsidP="00750051">
            <w:pPr>
              <w:snapToGrid w:val="0"/>
              <w:ind w:firstLine="33"/>
              <w:jc w:val="center"/>
              <w:rPr>
                <w:sz w:val="22"/>
                <w:szCs w:val="22"/>
              </w:rPr>
            </w:pPr>
            <w:r w:rsidRPr="00776662">
              <w:rPr>
                <w:sz w:val="22"/>
                <w:szCs w:val="22"/>
              </w:rPr>
              <w:t>Naujamiesčio</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57FA095A" w14:textId="77777777" w:rsidR="00C3006B" w:rsidRPr="00776662" w:rsidRDefault="00C3006B" w:rsidP="00750051">
            <w:pPr>
              <w:snapToGrid w:val="0"/>
              <w:ind w:firstLine="33"/>
              <w:jc w:val="center"/>
              <w:rPr>
                <w:sz w:val="22"/>
                <w:szCs w:val="22"/>
              </w:rPr>
            </w:pPr>
            <w:r w:rsidRPr="00776662">
              <w:rPr>
                <w:sz w:val="22"/>
                <w:szCs w:val="22"/>
              </w:rPr>
              <w:t>38</w:t>
            </w:r>
          </w:p>
        </w:tc>
      </w:tr>
      <w:tr w:rsidR="00C3006B" w14:paraId="3484CA42" w14:textId="77777777" w:rsidTr="0039337E">
        <w:trPr>
          <w:trHeight w:val="267"/>
        </w:trPr>
        <w:tc>
          <w:tcPr>
            <w:tcW w:w="1418" w:type="dxa"/>
            <w:tcBorders>
              <w:top w:val="single" w:sz="4" w:space="0" w:color="000000"/>
              <w:left w:val="single" w:sz="4" w:space="0" w:color="000000"/>
              <w:bottom w:val="single" w:sz="4" w:space="0" w:color="000000"/>
            </w:tcBorders>
            <w:shd w:val="clear" w:color="auto" w:fill="auto"/>
          </w:tcPr>
          <w:p w14:paraId="3FF6A23C" w14:textId="77777777" w:rsidR="00C3006B" w:rsidRPr="00776662" w:rsidRDefault="00C3006B" w:rsidP="00750051">
            <w:pPr>
              <w:snapToGrid w:val="0"/>
              <w:ind w:firstLine="33"/>
              <w:jc w:val="center"/>
              <w:rPr>
                <w:sz w:val="22"/>
                <w:szCs w:val="22"/>
              </w:rPr>
            </w:pPr>
            <w:r w:rsidRPr="00776662">
              <w:rPr>
                <w:sz w:val="22"/>
                <w:szCs w:val="22"/>
              </w:rPr>
              <w:t>12.</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73BAAB30" w14:textId="77777777" w:rsidR="00C3006B" w:rsidRPr="00776662" w:rsidRDefault="00C3006B" w:rsidP="00750051">
            <w:pPr>
              <w:snapToGrid w:val="0"/>
              <w:ind w:firstLine="33"/>
              <w:jc w:val="center"/>
              <w:rPr>
                <w:sz w:val="22"/>
                <w:szCs w:val="22"/>
              </w:rPr>
            </w:pPr>
            <w:r w:rsidRPr="00776662">
              <w:rPr>
                <w:sz w:val="22"/>
                <w:szCs w:val="22"/>
              </w:rPr>
              <w:t>Krekenavos</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5B465702" w14:textId="1A8D8016" w:rsidR="00C3006B" w:rsidRPr="00776662" w:rsidRDefault="00C3006B" w:rsidP="00750051">
            <w:pPr>
              <w:snapToGrid w:val="0"/>
              <w:ind w:firstLine="33"/>
              <w:jc w:val="center"/>
              <w:rPr>
                <w:sz w:val="22"/>
                <w:szCs w:val="22"/>
              </w:rPr>
            </w:pPr>
            <w:r w:rsidRPr="00776662">
              <w:rPr>
                <w:sz w:val="22"/>
                <w:szCs w:val="22"/>
              </w:rPr>
              <w:t>31</w:t>
            </w:r>
          </w:p>
        </w:tc>
      </w:tr>
      <w:tr w:rsidR="00C3006B" w14:paraId="7E1943E0" w14:textId="77777777" w:rsidTr="00776662">
        <w:tc>
          <w:tcPr>
            <w:tcW w:w="1418" w:type="dxa"/>
            <w:tcBorders>
              <w:top w:val="single" w:sz="4" w:space="0" w:color="000000"/>
              <w:left w:val="single" w:sz="4" w:space="0" w:color="000000"/>
              <w:bottom w:val="single" w:sz="4" w:space="0" w:color="000000"/>
            </w:tcBorders>
            <w:shd w:val="clear" w:color="auto" w:fill="auto"/>
          </w:tcPr>
          <w:p w14:paraId="65501A58" w14:textId="77777777" w:rsidR="00C3006B" w:rsidRPr="00776662" w:rsidRDefault="00C3006B" w:rsidP="00750051">
            <w:pPr>
              <w:snapToGrid w:val="0"/>
              <w:ind w:firstLine="33"/>
              <w:jc w:val="center"/>
              <w:rPr>
                <w:sz w:val="22"/>
                <w:szCs w:val="22"/>
              </w:rPr>
            </w:pP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4D0F900A" w14:textId="6F6A55EB" w:rsidR="00C3006B" w:rsidRPr="00776662" w:rsidRDefault="00C3006B" w:rsidP="00750051">
            <w:pPr>
              <w:snapToGrid w:val="0"/>
              <w:ind w:firstLine="33"/>
              <w:jc w:val="right"/>
              <w:rPr>
                <w:sz w:val="22"/>
                <w:szCs w:val="22"/>
              </w:rPr>
            </w:pPr>
            <w:r w:rsidRPr="00776662">
              <w:rPr>
                <w:sz w:val="22"/>
                <w:szCs w:val="22"/>
              </w:rPr>
              <w:t>Iš viso</w:t>
            </w:r>
            <w:r w:rsidR="00750051" w:rsidRPr="00776662">
              <w:rPr>
                <w:sz w:val="22"/>
                <w:szCs w:val="22"/>
              </w:rPr>
              <w:t>:</w:t>
            </w:r>
          </w:p>
        </w:tc>
        <w:tc>
          <w:tcPr>
            <w:tcW w:w="4536" w:type="dxa"/>
            <w:tcBorders>
              <w:top w:val="single" w:sz="4" w:space="0" w:color="auto"/>
              <w:left w:val="single" w:sz="4" w:space="0" w:color="000000"/>
              <w:bottom w:val="single" w:sz="4" w:space="0" w:color="auto"/>
              <w:right w:val="single" w:sz="4" w:space="0" w:color="auto"/>
            </w:tcBorders>
            <w:shd w:val="clear" w:color="auto" w:fill="auto"/>
          </w:tcPr>
          <w:p w14:paraId="6915A2F3" w14:textId="77777777" w:rsidR="00C3006B" w:rsidRPr="00776662" w:rsidRDefault="00C3006B" w:rsidP="00750051">
            <w:pPr>
              <w:snapToGrid w:val="0"/>
              <w:ind w:firstLine="33"/>
              <w:jc w:val="center"/>
              <w:rPr>
                <w:sz w:val="22"/>
                <w:szCs w:val="22"/>
              </w:rPr>
            </w:pPr>
            <w:r w:rsidRPr="00776662">
              <w:rPr>
                <w:sz w:val="22"/>
                <w:szCs w:val="22"/>
              </w:rPr>
              <w:t>260</w:t>
            </w:r>
          </w:p>
        </w:tc>
      </w:tr>
    </w:tbl>
    <w:p w14:paraId="2A4DF564" w14:textId="228A4C36" w:rsidR="00C3006B" w:rsidRDefault="00C3006B" w:rsidP="00750051">
      <w:r>
        <w:t xml:space="preserve">Savivaldybei nuosavybės teise priklausančio nekilnojamojo turto viešo aukciono organizatorius yra Savivaldybės administracija. </w:t>
      </w:r>
      <w:r w:rsidRPr="00912F17">
        <w:rPr>
          <w:rFonts w:cs="Times New Roman"/>
          <w:kern w:val="0"/>
          <w:lang w:eastAsia="ar-SA"/>
        </w:rPr>
        <w:t>202</w:t>
      </w:r>
      <w:r>
        <w:rPr>
          <w:rFonts w:cs="Times New Roman"/>
          <w:kern w:val="0"/>
          <w:lang w:eastAsia="ar-SA"/>
        </w:rPr>
        <w:t>2</w:t>
      </w:r>
      <w:r w:rsidRPr="00912F17">
        <w:rPr>
          <w:rFonts w:cs="Times New Roman"/>
          <w:kern w:val="0"/>
          <w:lang w:eastAsia="ar-SA"/>
        </w:rPr>
        <w:t xml:space="preserve"> m. įvyko </w:t>
      </w:r>
      <w:r>
        <w:rPr>
          <w:rFonts w:cs="Times New Roman"/>
          <w:kern w:val="0"/>
          <w:lang w:eastAsia="ar-SA"/>
        </w:rPr>
        <w:t xml:space="preserve">vienuolika </w:t>
      </w:r>
      <w:r w:rsidRPr="00273311">
        <w:rPr>
          <w:szCs w:val="21"/>
          <w:lang w:eastAsia="ar-SA"/>
        </w:rPr>
        <w:t>Savivaldybės nekilnojamojo turto ir kitų nekilnojamųjų daiktų pardavimo viešo aukciono organizavimo ir vykdymo komis</w:t>
      </w:r>
      <w:r>
        <w:rPr>
          <w:szCs w:val="21"/>
          <w:lang w:eastAsia="ar-SA"/>
        </w:rPr>
        <w:t xml:space="preserve">ijos </w:t>
      </w:r>
      <w:r w:rsidRPr="00E2115A">
        <w:rPr>
          <w:szCs w:val="21"/>
          <w:lang w:eastAsia="ar-SA"/>
        </w:rPr>
        <w:t xml:space="preserve"> posėdžiai, kuriuose svarstyt</w:t>
      </w:r>
      <w:r>
        <w:rPr>
          <w:szCs w:val="21"/>
          <w:lang w:eastAsia="ar-SA"/>
        </w:rPr>
        <w:t>a</w:t>
      </w:r>
      <w:r w:rsidR="0043371D">
        <w:rPr>
          <w:szCs w:val="21"/>
          <w:lang w:eastAsia="ar-SA"/>
        </w:rPr>
        <w:t>s</w:t>
      </w:r>
      <w:r w:rsidRPr="00E2115A">
        <w:rPr>
          <w:szCs w:val="21"/>
          <w:lang w:eastAsia="ar-SA"/>
        </w:rPr>
        <w:t xml:space="preserve"> </w:t>
      </w:r>
      <w:r>
        <w:rPr>
          <w:szCs w:val="21"/>
          <w:lang w:eastAsia="ar-SA"/>
        </w:rPr>
        <w:t>3</w:t>
      </w:r>
      <w:r w:rsidRPr="00AF5F95">
        <w:rPr>
          <w:szCs w:val="21"/>
          <w:lang w:eastAsia="ar-SA"/>
        </w:rPr>
        <w:t xml:space="preserve">1 </w:t>
      </w:r>
      <w:r w:rsidRPr="00912F17">
        <w:rPr>
          <w:szCs w:val="21"/>
          <w:lang w:eastAsia="ar-SA"/>
        </w:rPr>
        <w:t>klausim</w:t>
      </w:r>
      <w:r>
        <w:rPr>
          <w:szCs w:val="21"/>
          <w:lang w:eastAsia="ar-SA"/>
        </w:rPr>
        <w:t>as</w:t>
      </w:r>
      <w:r w:rsidRPr="00912F17">
        <w:rPr>
          <w:szCs w:val="21"/>
          <w:lang w:eastAsia="ar-SA"/>
        </w:rPr>
        <w:t>.</w:t>
      </w:r>
      <w:r w:rsidRPr="00E2115A">
        <w:rPr>
          <w:szCs w:val="21"/>
          <w:lang w:eastAsia="ar-SA"/>
        </w:rPr>
        <w:t xml:space="preserve"> </w:t>
      </w:r>
    </w:p>
    <w:p w14:paraId="0BCBD17A" w14:textId="543817C8" w:rsidR="00C3006B" w:rsidRDefault="00C3006B" w:rsidP="00750051">
      <w:pPr>
        <w:rPr>
          <w:bCs/>
        </w:rPr>
      </w:pPr>
      <w:r>
        <w:t>Viešame aukcione parduodamo savivaldybės nekilnojamojo turto ir kitų nekilnojamųjų daiktų sąraše 2022-01-01 buvo 12</w:t>
      </w:r>
      <w:r w:rsidRPr="005B4A25">
        <w:rPr>
          <w:b/>
        </w:rPr>
        <w:t xml:space="preserve"> </w:t>
      </w:r>
      <w:r w:rsidRPr="00CE5370">
        <w:t>objektų</w:t>
      </w:r>
      <w:r>
        <w:t xml:space="preserve">: </w:t>
      </w:r>
      <w:r w:rsidRPr="00673772">
        <w:t>43/100 gyvenam</w:t>
      </w:r>
      <w:r>
        <w:t xml:space="preserve">asis </w:t>
      </w:r>
      <w:r w:rsidRPr="00673772">
        <w:t xml:space="preserve"> nam</w:t>
      </w:r>
      <w:r>
        <w:t xml:space="preserve">as </w:t>
      </w:r>
      <w:r w:rsidRPr="00673772">
        <w:t xml:space="preserve"> su </w:t>
      </w:r>
      <w:r>
        <w:t xml:space="preserve"> </w:t>
      </w:r>
      <w:r w:rsidRPr="00673772">
        <w:t>priklausiniais</w:t>
      </w:r>
      <w:r>
        <w:t xml:space="preserve"> adresu:</w:t>
      </w:r>
      <w:r w:rsidRPr="00673772">
        <w:t xml:space="preserve"> Rėklių g. 5, Rėklių k., Panevėžio sen., Panevėžio</w:t>
      </w:r>
      <w:r>
        <w:t xml:space="preserve"> </w:t>
      </w:r>
      <w:r w:rsidRPr="00673772">
        <w:t>r. sav.;</w:t>
      </w:r>
      <w:r>
        <w:t xml:space="preserve"> </w:t>
      </w:r>
      <w:r w:rsidRPr="00673772">
        <w:t>butas</w:t>
      </w:r>
      <w:r>
        <w:t xml:space="preserve"> </w:t>
      </w:r>
      <w:r w:rsidRPr="00673772">
        <w:t>su priklausiniais</w:t>
      </w:r>
      <w:r>
        <w:t xml:space="preserve"> </w:t>
      </w:r>
      <w:r w:rsidRPr="00673772">
        <w:t xml:space="preserve">Puodžiūnų g. 4-3, Puodžiūnų k., </w:t>
      </w:r>
      <w:r>
        <w:t>P</w:t>
      </w:r>
      <w:r w:rsidRPr="00673772">
        <w:t>anevėžio</w:t>
      </w:r>
      <w:r>
        <w:t xml:space="preserve"> </w:t>
      </w:r>
      <w:r w:rsidRPr="00673772">
        <w:t>r. sav.;</w:t>
      </w:r>
      <w:r w:rsidRPr="00E300ED">
        <w:t xml:space="preserve"> </w:t>
      </w:r>
      <w:r w:rsidRPr="00673772">
        <w:t>gyvenam</w:t>
      </w:r>
      <w:r>
        <w:t>asis</w:t>
      </w:r>
      <w:r w:rsidRPr="00673772">
        <w:t xml:space="preserve"> nam</w:t>
      </w:r>
      <w:r>
        <w:t>as</w:t>
      </w:r>
      <w:r w:rsidRPr="00673772">
        <w:t xml:space="preserve"> </w:t>
      </w:r>
      <w:r>
        <w:t>su</w:t>
      </w:r>
      <w:r w:rsidRPr="00673772">
        <w:t xml:space="preserve"> priklausiniais Ledakupio k. 2,</w:t>
      </w:r>
      <w:r w:rsidR="0068022B" w:rsidRPr="0068022B">
        <w:rPr>
          <w:szCs w:val="24"/>
        </w:rPr>
        <w:t xml:space="preserve"> </w:t>
      </w:r>
      <w:r w:rsidR="0068022B" w:rsidRPr="00130AD2">
        <w:rPr>
          <w:szCs w:val="24"/>
        </w:rPr>
        <w:br/>
      </w:r>
      <w:r w:rsidRPr="00673772">
        <w:t>Panevėžio r. sav.;</w:t>
      </w:r>
      <w:r w:rsidRPr="00E300ED">
        <w:rPr>
          <w:lang w:eastAsia="ru-RU"/>
        </w:rPr>
        <w:t xml:space="preserve"> </w:t>
      </w:r>
      <w:r w:rsidRPr="00673772">
        <w:rPr>
          <w:lang w:eastAsia="ru-RU"/>
        </w:rPr>
        <w:t>1 340/31 441 pastato – buitinio pastato</w:t>
      </w:r>
      <w:r>
        <w:rPr>
          <w:lang w:eastAsia="ru-RU"/>
        </w:rPr>
        <w:t xml:space="preserve"> adresu:</w:t>
      </w:r>
      <w:r w:rsidRPr="00673772">
        <w:rPr>
          <w:lang w:eastAsia="ru-RU"/>
        </w:rPr>
        <w:t xml:space="preserve"> Ėriškių g</w:t>
      </w:r>
      <w:r w:rsidR="0043371D">
        <w:rPr>
          <w:lang w:eastAsia="ru-RU"/>
        </w:rPr>
        <w:t>.</w:t>
      </w:r>
      <w:r w:rsidRPr="00673772">
        <w:rPr>
          <w:lang w:eastAsia="ru-RU"/>
        </w:rPr>
        <w:t xml:space="preserve"> 2, Ėriškių k.,</w:t>
      </w:r>
      <w:r w:rsidR="0068022B" w:rsidRPr="0068022B">
        <w:rPr>
          <w:szCs w:val="24"/>
        </w:rPr>
        <w:t xml:space="preserve"> </w:t>
      </w:r>
      <w:r w:rsidR="0068022B" w:rsidRPr="00130AD2">
        <w:rPr>
          <w:szCs w:val="24"/>
        </w:rPr>
        <w:br/>
      </w:r>
      <w:r w:rsidRPr="00673772">
        <w:rPr>
          <w:lang w:eastAsia="ru-RU"/>
        </w:rPr>
        <w:t>Panevėžio r. sav.;</w:t>
      </w:r>
      <w:r w:rsidRPr="00E300ED">
        <w:rPr>
          <w:bCs/>
        </w:rPr>
        <w:t xml:space="preserve"> </w:t>
      </w:r>
      <w:r w:rsidRPr="0075402B">
        <w:rPr>
          <w:bCs/>
        </w:rPr>
        <w:t>medicinos punkt</w:t>
      </w:r>
      <w:r>
        <w:rPr>
          <w:bCs/>
        </w:rPr>
        <w:t>as</w:t>
      </w:r>
      <w:r w:rsidRPr="0075402B">
        <w:rPr>
          <w:bCs/>
        </w:rPr>
        <w:t xml:space="preserve"> su priklausiniu</w:t>
      </w:r>
      <w:r>
        <w:rPr>
          <w:bCs/>
        </w:rPr>
        <w:t xml:space="preserve"> adresu:</w:t>
      </w:r>
      <w:r w:rsidRPr="0075402B">
        <w:rPr>
          <w:bCs/>
        </w:rPr>
        <w:t xml:space="preserve"> Kairių k., Panevėžio r. sav.;</w:t>
      </w:r>
      <w:r>
        <w:rPr>
          <w:bCs/>
        </w:rPr>
        <w:t xml:space="preserve"> </w:t>
      </w:r>
      <w:r w:rsidRPr="0075402B">
        <w:rPr>
          <w:bCs/>
        </w:rPr>
        <w:t>gyvenam</w:t>
      </w:r>
      <w:r>
        <w:rPr>
          <w:bCs/>
        </w:rPr>
        <w:t xml:space="preserve">asis namas adresu: </w:t>
      </w:r>
      <w:r w:rsidRPr="0075402B">
        <w:rPr>
          <w:bCs/>
        </w:rPr>
        <w:t>Ramioji g. 13, Liūdynės k., Velžio sen., Panevėžio r. sav.</w:t>
      </w:r>
      <w:r>
        <w:rPr>
          <w:bCs/>
        </w:rPr>
        <w:t>; mechaninės dirbtuvės ir garažas adresu: Sporto g. 27, Ramygalos m., Panevėžio r. sav.;</w:t>
      </w:r>
      <w:r w:rsidRPr="00E300ED">
        <w:t xml:space="preserve"> </w:t>
      </w:r>
      <w:r>
        <w:t>pastatas – mokykla su priklausiniais adresu: Ramygalos g. 12, Ramygalos m., Panevėžio r. sav.; ½ gyvenamojo namo su priklausiniai</w:t>
      </w:r>
      <w:r w:rsidR="0043371D">
        <w:t>s</w:t>
      </w:r>
      <w:r>
        <w:t xml:space="preserve"> adresu: Dikonių g. 7, Gailiūnų k., Panevėžio r. sav.; pastatas – mokykla su priklausiniais adresu: Truskavos g. 27, Linkaučių k., Panevėžio r. sav.; pastatas – katilinė adresu: Pavasario g. 13A,</w:t>
      </w:r>
      <w:r w:rsidR="0068022B" w:rsidRPr="0068022B">
        <w:rPr>
          <w:szCs w:val="24"/>
        </w:rPr>
        <w:t xml:space="preserve"> </w:t>
      </w:r>
      <w:r w:rsidR="0068022B" w:rsidRPr="00130AD2">
        <w:rPr>
          <w:szCs w:val="24"/>
        </w:rPr>
        <w:br/>
      </w:r>
      <w:r>
        <w:t xml:space="preserve">Daniūnų k., Panevėžio r. sav.; ūkinis pastatas adresu: Šviesos g. 4, Geležių mstl., Panevėžio r. sav. </w:t>
      </w:r>
    </w:p>
    <w:p w14:paraId="252FE820" w14:textId="113FE419" w:rsidR="00C3006B" w:rsidRPr="00C476FD" w:rsidRDefault="00C3006B" w:rsidP="00750051">
      <w:pPr>
        <w:rPr>
          <w:rFonts w:cs="Times New Roman"/>
          <w:color w:val="000000"/>
          <w:kern w:val="0"/>
        </w:rPr>
      </w:pPr>
      <w:r>
        <w:lastRenderedPageBreak/>
        <w:t>2022 m.</w:t>
      </w:r>
      <w:r w:rsidRPr="008A78C4">
        <w:t xml:space="preserve"> </w:t>
      </w:r>
      <w:r>
        <w:t>viešame aukcione parduodamo savivaldybės nekilnojamojo turto ir kitų nekilnojamųjų daiktų sąrašas papildytas 5 objektais: b</w:t>
      </w:r>
      <w:r>
        <w:rPr>
          <w:color w:val="000000"/>
        </w:rPr>
        <w:t>utu su priklausiniais</w:t>
      </w:r>
      <w:r w:rsidRPr="00E300ED">
        <w:rPr>
          <w:color w:val="000000"/>
        </w:rPr>
        <w:t xml:space="preserve">, </w:t>
      </w:r>
      <w:r>
        <w:rPr>
          <w:color w:val="000000"/>
        </w:rPr>
        <w:t xml:space="preserve">esančiais </w:t>
      </w:r>
      <w:r w:rsidR="00B53C5E">
        <w:rPr>
          <w:color w:val="000000"/>
        </w:rPr>
        <w:t xml:space="preserve">adresu: </w:t>
      </w:r>
      <w:r w:rsidRPr="00E300ED">
        <w:rPr>
          <w:rFonts w:cs="Times New Roman"/>
          <w:color w:val="000000"/>
          <w:kern w:val="0"/>
        </w:rPr>
        <w:t>Panevėžio r. sav.,</w:t>
      </w:r>
      <w:r>
        <w:rPr>
          <w:rFonts w:cs="Times New Roman"/>
          <w:color w:val="000000"/>
          <w:kern w:val="0"/>
        </w:rPr>
        <w:t xml:space="preserve"> </w:t>
      </w:r>
      <w:r w:rsidRPr="00E300ED">
        <w:rPr>
          <w:rFonts w:cs="Times New Roman"/>
          <w:color w:val="000000"/>
          <w:kern w:val="0"/>
        </w:rPr>
        <w:t>Aukštadvario k., Plento g. 14-2</w:t>
      </w:r>
      <w:r>
        <w:rPr>
          <w:rFonts w:cs="Times New Roman"/>
          <w:color w:val="000000"/>
          <w:kern w:val="0"/>
        </w:rPr>
        <w:t xml:space="preserve">; gyvenamuoju namu ir priklausiniais, esančiais </w:t>
      </w:r>
      <w:r>
        <w:rPr>
          <w:color w:val="000000"/>
        </w:rPr>
        <w:t xml:space="preserve">Panevėžio r. sav., Linkaučių k., Truskavos g. 50; mokyklos pastatu, esančiu </w:t>
      </w:r>
      <w:r w:rsidRPr="00C476FD">
        <w:rPr>
          <w:rFonts w:cs="Times New Roman"/>
          <w:color w:val="000000"/>
          <w:kern w:val="0"/>
        </w:rPr>
        <w:t>Panevėžio r. sav.,</w:t>
      </w:r>
      <w:r>
        <w:rPr>
          <w:rFonts w:cs="Times New Roman"/>
          <w:color w:val="000000"/>
          <w:kern w:val="0"/>
        </w:rPr>
        <w:t xml:space="preserve"> </w:t>
      </w:r>
      <w:r w:rsidRPr="00C476FD">
        <w:rPr>
          <w:rFonts w:cs="Times New Roman"/>
          <w:color w:val="000000"/>
          <w:kern w:val="0"/>
        </w:rPr>
        <w:t>Berčiūnų k.,</w:t>
      </w:r>
      <w:r>
        <w:rPr>
          <w:rFonts w:cs="Times New Roman"/>
          <w:color w:val="000000"/>
          <w:kern w:val="0"/>
        </w:rPr>
        <w:t xml:space="preserve"> </w:t>
      </w:r>
      <w:r w:rsidRPr="00C476FD">
        <w:rPr>
          <w:rFonts w:cs="Times New Roman"/>
          <w:color w:val="000000"/>
          <w:kern w:val="0"/>
        </w:rPr>
        <w:t>Rožių g. 1</w:t>
      </w:r>
      <w:r>
        <w:rPr>
          <w:rFonts w:cs="Times New Roman"/>
          <w:color w:val="000000"/>
          <w:kern w:val="0"/>
        </w:rPr>
        <w:t xml:space="preserve">; butu su priklausiniais, esančiais </w:t>
      </w:r>
      <w:r w:rsidRPr="00C476FD">
        <w:rPr>
          <w:rFonts w:cs="Times New Roman"/>
          <w:color w:val="000000"/>
          <w:kern w:val="0"/>
        </w:rPr>
        <w:t>Panevėžio r. sav.,</w:t>
      </w:r>
      <w:r>
        <w:rPr>
          <w:rFonts w:cs="Times New Roman"/>
          <w:color w:val="000000"/>
          <w:kern w:val="0"/>
        </w:rPr>
        <w:t xml:space="preserve"> Stumbriškio k., Vabalninko g. 11-3; butu su priklausiniais, esančiais</w:t>
      </w:r>
      <w:r w:rsidRPr="00C476FD">
        <w:rPr>
          <w:rFonts w:cs="Times New Roman"/>
          <w:color w:val="000000"/>
          <w:kern w:val="0"/>
          <w:sz w:val="27"/>
          <w:szCs w:val="27"/>
        </w:rPr>
        <w:t xml:space="preserve"> </w:t>
      </w:r>
      <w:r w:rsidRPr="00C476FD">
        <w:rPr>
          <w:rFonts w:cs="Times New Roman"/>
          <w:color w:val="000000"/>
          <w:kern w:val="0"/>
        </w:rPr>
        <w:t>Panevėžio r. sav., Vyčių k.,</w:t>
      </w:r>
      <w:r>
        <w:rPr>
          <w:rFonts w:cs="Times New Roman"/>
          <w:color w:val="000000"/>
          <w:kern w:val="0"/>
        </w:rPr>
        <w:t xml:space="preserve"> </w:t>
      </w:r>
      <w:r w:rsidRPr="00C476FD">
        <w:rPr>
          <w:rFonts w:cs="Times New Roman"/>
          <w:color w:val="000000"/>
          <w:kern w:val="0"/>
        </w:rPr>
        <w:t>Velžio kel. 29-6</w:t>
      </w:r>
      <w:r>
        <w:rPr>
          <w:rFonts w:cs="Times New Roman"/>
          <w:color w:val="000000"/>
          <w:kern w:val="0"/>
        </w:rPr>
        <w:t xml:space="preserve">; butu su priklausiniais, esančiais </w:t>
      </w:r>
      <w:r w:rsidRPr="00C476FD">
        <w:rPr>
          <w:rFonts w:cs="Times New Roman"/>
          <w:color w:val="000000"/>
          <w:kern w:val="0"/>
        </w:rPr>
        <w:t>Panevėžio r. sav., Šventupių k.,</w:t>
      </w:r>
      <w:r>
        <w:rPr>
          <w:rFonts w:cs="Times New Roman"/>
          <w:color w:val="000000"/>
          <w:kern w:val="0"/>
        </w:rPr>
        <w:t xml:space="preserve"> </w:t>
      </w:r>
      <w:r w:rsidRPr="00C476FD">
        <w:rPr>
          <w:rFonts w:cs="Times New Roman"/>
          <w:color w:val="000000"/>
          <w:kern w:val="0"/>
        </w:rPr>
        <w:t>Šventupių g. 15-4</w:t>
      </w:r>
      <w:r>
        <w:rPr>
          <w:rFonts w:cs="Times New Roman"/>
          <w:color w:val="000000"/>
          <w:kern w:val="0"/>
        </w:rPr>
        <w:t xml:space="preserve">; garažu, viraline, ir 2 ūkiniais pastatais, esančiais </w:t>
      </w:r>
      <w:r>
        <w:rPr>
          <w:color w:val="000000"/>
        </w:rPr>
        <w:t xml:space="preserve">Panevėžio r. sav., Tiltagalių k., Paežerio g. 2C; butu su priklausiniais, esančiais </w:t>
      </w:r>
      <w:r w:rsidRPr="00C476FD">
        <w:rPr>
          <w:rFonts w:cs="Times New Roman"/>
          <w:color w:val="000000"/>
          <w:kern w:val="0"/>
        </w:rPr>
        <w:t>Panevėžio r. sav.,</w:t>
      </w:r>
      <w:r>
        <w:rPr>
          <w:rFonts w:cs="Times New Roman"/>
          <w:color w:val="000000"/>
          <w:kern w:val="0"/>
        </w:rPr>
        <w:t xml:space="preserve"> </w:t>
      </w:r>
      <w:r w:rsidRPr="00C476FD">
        <w:rPr>
          <w:rFonts w:cs="Times New Roman"/>
          <w:color w:val="000000"/>
          <w:kern w:val="0"/>
        </w:rPr>
        <w:t>Paežerio I k.,</w:t>
      </w:r>
      <w:r>
        <w:rPr>
          <w:rFonts w:cs="Times New Roman"/>
          <w:color w:val="000000"/>
          <w:kern w:val="0"/>
        </w:rPr>
        <w:t xml:space="preserve"> </w:t>
      </w:r>
      <w:r w:rsidRPr="00C476FD">
        <w:rPr>
          <w:rFonts w:cs="Times New Roman"/>
          <w:color w:val="000000"/>
          <w:kern w:val="0"/>
        </w:rPr>
        <w:t>Vlado Rozmano g. 10</w:t>
      </w:r>
      <w:r>
        <w:rPr>
          <w:rFonts w:cs="Times New Roman"/>
          <w:color w:val="000000"/>
          <w:kern w:val="0"/>
        </w:rPr>
        <w:t xml:space="preserve"> ir butu, esančiu </w:t>
      </w:r>
      <w:r w:rsidRPr="00C476FD">
        <w:rPr>
          <w:rFonts w:cs="Times New Roman"/>
          <w:color w:val="000000"/>
          <w:kern w:val="0"/>
        </w:rPr>
        <w:t>Panevėžio m. sav.,</w:t>
      </w:r>
      <w:r>
        <w:rPr>
          <w:rFonts w:cs="Times New Roman"/>
          <w:color w:val="000000"/>
          <w:kern w:val="0"/>
        </w:rPr>
        <w:t xml:space="preserve"> </w:t>
      </w:r>
      <w:r w:rsidRPr="00C476FD">
        <w:rPr>
          <w:rFonts w:cs="Times New Roman"/>
          <w:color w:val="000000"/>
          <w:kern w:val="0"/>
        </w:rPr>
        <w:t>Panevėžio m.,</w:t>
      </w:r>
      <w:r>
        <w:rPr>
          <w:rFonts w:cs="Times New Roman"/>
          <w:color w:val="000000"/>
          <w:kern w:val="0"/>
        </w:rPr>
        <w:t xml:space="preserve"> </w:t>
      </w:r>
      <w:r w:rsidRPr="00C476FD">
        <w:rPr>
          <w:rFonts w:cs="Times New Roman"/>
          <w:color w:val="000000"/>
          <w:kern w:val="0"/>
        </w:rPr>
        <w:t>Nemuno g. 18-412A</w:t>
      </w:r>
      <w:r>
        <w:rPr>
          <w:rFonts w:cs="Times New Roman"/>
          <w:color w:val="000000"/>
          <w:kern w:val="0"/>
        </w:rPr>
        <w:t xml:space="preserve">. </w:t>
      </w:r>
    </w:p>
    <w:p w14:paraId="39E8CCF2" w14:textId="68AF6AA6" w:rsidR="00C3006B" w:rsidRPr="007A151F" w:rsidRDefault="00C3006B" w:rsidP="00750051">
      <w:pPr>
        <w:rPr>
          <w:rFonts w:cs="Times New Roman"/>
          <w:color w:val="000000"/>
          <w:kern w:val="0"/>
        </w:rPr>
      </w:pPr>
      <w:r>
        <w:rPr>
          <w:color w:val="000000"/>
        </w:rPr>
        <w:t xml:space="preserve">2022 m. skelbti </w:t>
      </w:r>
      <w:r w:rsidR="00B53C5E">
        <w:rPr>
          <w:color w:val="000000"/>
        </w:rPr>
        <w:t>29</w:t>
      </w:r>
      <w:r w:rsidR="00B53C5E">
        <w:t xml:space="preserve"> </w:t>
      </w:r>
      <w:r>
        <w:t>parduodamų objektų</w:t>
      </w:r>
      <w:r>
        <w:rPr>
          <w:color w:val="000000"/>
        </w:rPr>
        <w:t xml:space="preserve"> </w:t>
      </w:r>
      <w:r>
        <w:t xml:space="preserve">vieši aukcionai. </w:t>
      </w:r>
      <w:r w:rsidRPr="00D95425">
        <w:t>P</w:t>
      </w:r>
      <w:r>
        <w:t>arduoti</w:t>
      </w:r>
      <w:r w:rsidRPr="00D95425">
        <w:t xml:space="preserve"> </w:t>
      </w:r>
      <w:r>
        <w:t>šie</w:t>
      </w:r>
      <w:r w:rsidRPr="00D95425">
        <w:t xml:space="preserve"> objekta</w:t>
      </w:r>
      <w:r>
        <w:t>i</w:t>
      </w:r>
      <w:r w:rsidRPr="00D95425">
        <w:t>:</w:t>
      </w:r>
      <w:r w:rsidRPr="005B4A25">
        <w:rPr>
          <w:rFonts w:cs="Times New Roman"/>
        </w:rPr>
        <w:t xml:space="preserve"> </w:t>
      </w:r>
      <w:r w:rsidRPr="007A151F">
        <w:rPr>
          <w:rFonts w:cs="Times New Roman"/>
          <w:color w:val="000000"/>
          <w:kern w:val="0"/>
        </w:rPr>
        <w:t>½ pastato – gyvenamojo namo (bendras plotas 34,65 kv. m);</w:t>
      </w:r>
      <w:r>
        <w:rPr>
          <w:rFonts w:cs="Times New Roman"/>
          <w:color w:val="000000"/>
          <w:kern w:val="0"/>
        </w:rPr>
        <w:t xml:space="preserve"> </w:t>
      </w:r>
      <w:r w:rsidRPr="007A151F">
        <w:rPr>
          <w:rFonts w:cs="Times New Roman"/>
          <w:color w:val="000000"/>
          <w:kern w:val="0"/>
        </w:rPr>
        <w:t xml:space="preserve">½ pastato – ūkinio pastato (užstatytas plotas </w:t>
      </w:r>
      <w:r w:rsidR="0068022B" w:rsidRPr="00130AD2">
        <w:rPr>
          <w:szCs w:val="24"/>
        </w:rPr>
        <w:br/>
      </w:r>
      <w:r w:rsidRPr="007A151F">
        <w:rPr>
          <w:rFonts w:cs="Times New Roman"/>
          <w:color w:val="000000"/>
          <w:kern w:val="0"/>
        </w:rPr>
        <w:t>35,50 kv. m);</w:t>
      </w:r>
      <w:r>
        <w:rPr>
          <w:rFonts w:cs="Times New Roman"/>
          <w:color w:val="000000"/>
          <w:kern w:val="0"/>
        </w:rPr>
        <w:t xml:space="preserve"> </w:t>
      </w:r>
      <w:r w:rsidRPr="007A151F">
        <w:rPr>
          <w:rFonts w:cs="Times New Roman"/>
          <w:color w:val="000000"/>
          <w:kern w:val="0"/>
        </w:rPr>
        <w:t>½ kitų inžinerinių statinių – kiemo statinių</w:t>
      </w:r>
      <w:r>
        <w:rPr>
          <w:rFonts w:cs="Times New Roman"/>
          <w:color w:val="000000"/>
          <w:kern w:val="0"/>
        </w:rPr>
        <w:t xml:space="preserve"> ir 0,0621 ha žemės sklypas, esantys Panevėžio r. sav., Gailiūnų k., Dikonių g. 7 </w:t>
      </w:r>
      <w:r>
        <w:t>(pardavimo kaina – 2 339 Eur)</w:t>
      </w:r>
      <w:r>
        <w:rPr>
          <w:rFonts w:cs="Times New Roman"/>
          <w:color w:val="000000"/>
          <w:kern w:val="0"/>
        </w:rPr>
        <w:t>; p</w:t>
      </w:r>
      <w:r>
        <w:rPr>
          <w:color w:val="000000"/>
        </w:rPr>
        <w:t xml:space="preserve">astatas – gyvenamasis namas (bendras plotas – 40,65 kv. m, fiziškai pažeistas) ir 0,0879 ha žemės sklypas, esantis </w:t>
      </w:r>
      <w:r w:rsidR="0068022B" w:rsidRPr="00130AD2">
        <w:rPr>
          <w:szCs w:val="24"/>
        </w:rPr>
        <w:br/>
      </w:r>
      <w:r w:rsidRPr="007A151F">
        <w:rPr>
          <w:rFonts w:cs="Times New Roman"/>
          <w:color w:val="000000"/>
          <w:kern w:val="0"/>
        </w:rPr>
        <w:t>Panevėžio r. sav.,</w:t>
      </w:r>
      <w:r>
        <w:rPr>
          <w:rFonts w:cs="Times New Roman"/>
          <w:color w:val="000000"/>
          <w:kern w:val="0"/>
        </w:rPr>
        <w:t xml:space="preserve"> </w:t>
      </w:r>
      <w:r w:rsidRPr="007A151F">
        <w:rPr>
          <w:rFonts w:cs="Times New Roman"/>
          <w:color w:val="000000"/>
          <w:kern w:val="0"/>
        </w:rPr>
        <w:t>Velžio sen., Liūdynės k.,</w:t>
      </w:r>
      <w:r>
        <w:rPr>
          <w:rFonts w:cs="Times New Roman"/>
          <w:color w:val="000000"/>
          <w:kern w:val="0"/>
        </w:rPr>
        <w:t xml:space="preserve"> </w:t>
      </w:r>
      <w:r w:rsidRPr="007A151F">
        <w:rPr>
          <w:rFonts w:cs="Times New Roman"/>
          <w:color w:val="000000"/>
          <w:kern w:val="0"/>
        </w:rPr>
        <w:t>Ramioji g. 13</w:t>
      </w:r>
      <w:r>
        <w:rPr>
          <w:rFonts w:cs="Times New Roman"/>
          <w:color w:val="000000"/>
          <w:kern w:val="0"/>
        </w:rPr>
        <w:t xml:space="preserve"> </w:t>
      </w:r>
      <w:r>
        <w:t>(pardavimo kaina – 3 500 Eur)</w:t>
      </w:r>
      <w:r>
        <w:rPr>
          <w:rFonts w:cs="Times New Roman"/>
          <w:color w:val="000000"/>
          <w:kern w:val="0"/>
        </w:rPr>
        <w:t>;  p</w:t>
      </w:r>
      <w:r>
        <w:rPr>
          <w:color w:val="000000"/>
        </w:rPr>
        <w:t xml:space="preserve">astatas – mokykla (bendras plotas 2 349,31 kv. m) ir 1,9117 ha žemės sklypas, esantys Panevėžio r. sav., Berčiūnų k., Rožių g. 1 </w:t>
      </w:r>
      <w:r>
        <w:t xml:space="preserve">(pardavimo kaina – 300 450 Eur) </w:t>
      </w:r>
      <w:r>
        <w:rPr>
          <w:color w:val="000000"/>
        </w:rPr>
        <w:t xml:space="preserve">ir  butas / patalpa – butas Nr. 3 (bendras plotas 18,24 kv. m, 1 kambario), ¼ kitų inžinerinių statinių – kiemo statinių (šulinys, lauko tualetas), esantys Puodžiūnų g. 4, Puodžiūnų k., Panevėžio r. sav. </w:t>
      </w:r>
      <w:r>
        <w:t xml:space="preserve">(pardavimo kaina – 50 Eur). </w:t>
      </w:r>
    </w:p>
    <w:p w14:paraId="330B3808" w14:textId="640AB914" w:rsidR="00C3006B" w:rsidRPr="00BF65FA" w:rsidRDefault="00C3006B" w:rsidP="00750051">
      <w:pPr>
        <w:rPr>
          <w:rFonts w:cs="Times New Roman"/>
          <w:kern w:val="0"/>
          <w:lang w:eastAsia="en-US"/>
        </w:rPr>
      </w:pPr>
      <w:r>
        <w:t xml:space="preserve">Parduoti 4 savivaldybės būstai: </w:t>
      </w:r>
      <w:r w:rsidRPr="00853036">
        <w:rPr>
          <w:rFonts w:cs="Times New Roman"/>
          <w:kern w:val="0"/>
          <w:lang w:eastAsia="ar-SA"/>
        </w:rPr>
        <w:t>but</w:t>
      </w:r>
      <w:r>
        <w:rPr>
          <w:rFonts w:cs="Times New Roman"/>
          <w:kern w:val="0"/>
          <w:lang w:eastAsia="ar-SA"/>
        </w:rPr>
        <w:t>as</w:t>
      </w:r>
      <w:r w:rsidR="00B53C5E">
        <w:rPr>
          <w:rFonts w:cs="Times New Roman"/>
          <w:kern w:val="0"/>
          <w:lang w:eastAsia="ar-SA"/>
        </w:rPr>
        <w:t xml:space="preserve"> </w:t>
      </w:r>
      <w:r w:rsidRPr="00853036">
        <w:rPr>
          <w:rFonts w:cs="Times New Roman"/>
          <w:kern w:val="0"/>
          <w:lang w:eastAsia="ar-SA"/>
        </w:rPr>
        <w:t>/</w:t>
      </w:r>
      <w:r w:rsidR="00B53C5E">
        <w:rPr>
          <w:rFonts w:cs="Times New Roman"/>
          <w:kern w:val="0"/>
          <w:lang w:eastAsia="ar-SA"/>
        </w:rPr>
        <w:t xml:space="preserve"> </w:t>
      </w:r>
      <w:r w:rsidRPr="00853036">
        <w:rPr>
          <w:rFonts w:cs="Times New Roman"/>
          <w:kern w:val="0"/>
          <w:lang w:eastAsia="ar-SA"/>
        </w:rPr>
        <w:t>patalp</w:t>
      </w:r>
      <w:r>
        <w:rPr>
          <w:rFonts w:cs="Times New Roman"/>
          <w:kern w:val="0"/>
          <w:lang w:eastAsia="ar-SA"/>
        </w:rPr>
        <w:t>a</w:t>
      </w:r>
      <w:r w:rsidRPr="00853036">
        <w:rPr>
          <w:rFonts w:cs="Times New Roman"/>
          <w:kern w:val="0"/>
          <w:lang w:eastAsia="ar-SA"/>
        </w:rPr>
        <w:t xml:space="preserve"> – but</w:t>
      </w:r>
      <w:r>
        <w:rPr>
          <w:rFonts w:cs="Times New Roman"/>
          <w:kern w:val="0"/>
          <w:lang w:eastAsia="ar-SA"/>
        </w:rPr>
        <w:t>as</w:t>
      </w:r>
      <w:r w:rsidRPr="00853036">
        <w:rPr>
          <w:rFonts w:cs="Times New Roman"/>
          <w:kern w:val="0"/>
          <w:lang w:eastAsia="ar-SA"/>
        </w:rPr>
        <w:t xml:space="preserve"> (bendras plotas 49,99 kv. m) adresu: Panevėžio r. sav., Panevėžio sen., Liberiškio k., Dvaro g. 27-3 </w:t>
      </w:r>
      <w:r>
        <w:rPr>
          <w:rFonts w:cs="Times New Roman"/>
          <w:kern w:val="0"/>
          <w:lang w:eastAsia="ar-SA"/>
        </w:rPr>
        <w:t>(p</w:t>
      </w:r>
      <w:r w:rsidRPr="00853036">
        <w:rPr>
          <w:rFonts w:cs="Times New Roman"/>
          <w:kern w:val="0"/>
          <w:lang w:eastAsia="ar-SA"/>
        </w:rPr>
        <w:t>ardavimo kaina 2</w:t>
      </w:r>
      <w:r>
        <w:rPr>
          <w:rFonts w:cs="Times New Roman"/>
          <w:kern w:val="0"/>
          <w:lang w:eastAsia="ar-SA"/>
        </w:rPr>
        <w:t xml:space="preserve"> </w:t>
      </w:r>
      <w:r w:rsidRPr="00853036">
        <w:rPr>
          <w:rFonts w:cs="Times New Roman"/>
          <w:kern w:val="0"/>
          <w:lang w:eastAsia="ar-SA"/>
        </w:rPr>
        <w:t>540,00 Eur</w:t>
      </w:r>
      <w:r>
        <w:rPr>
          <w:rFonts w:cs="Times New Roman"/>
          <w:kern w:val="0"/>
          <w:lang w:eastAsia="ar-SA"/>
        </w:rPr>
        <w:t>);</w:t>
      </w:r>
      <w:r w:rsidR="0068022B" w:rsidRPr="0068022B">
        <w:rPr>
          <w:szCs w:val="24"/>
        </w:rPr>
        <w:t xml:space="preserve"> </w:t>
      </w:r>
      <w:r w:rsidR="0068022B" w:rsidRPr="00130AD2">
        <w:rPr>
          <w:szCs w:val="24"/>
        </w:rPr>
        <w:br/>
      </w:r>
      <w:r w:rsidRPr="00493A3A">
        <w:rPr>
          <w:rFonts w:cs="Times New Roman"/>
          <w:kern w:val="0"/>
          <w:lang w:eastAsia="ar-SA"/>
        </w:rPr>
        <w:t>but</w:t>
      </w:r>
      <w:r>
        <w:rPr>
          <w:rFonts w:cs="Times New Roman"/>
          <w:kern w:val="0"/>
          <w:lang w:eastAsia="ar-SA"/>
        </w:rPr>
        <w:t>as</w:t>
      </w:r>
      <w:r w:rsidR="00B53C5E">
        <w:rPr>
          <w:rFonts w:cs="Times New Roman"/>
          <w:kern w:val="0"/>
          <w:lang w:eastAsia="ar-SA"/>
        </w:rPr>
        <w:t xml:space="preserve"> </w:t>
      </w:r>
      <w:r w:rsidRPr="00493A3A">
        <w:rPr>
          <w:rFonts w:cs="Times New Roman"/>
          <w:kern w:val="0"/>
          <w:lang w:eastAsia="ar-SA"/>
        </w:rPr>
        <w:t>/</w:t>
      </w:r>
      <w:r w:rsidR="00B53C5E">
        <w:rPr>
          <w:rFonts w:cs="Times New Roman"/>
          <w:kern w:val="0"/>
          <w:lang w:eastAsia="ar-SA"/>
        </w:rPr>
        <w:t xml:space="preserve"> </w:t>
      </w:r>
      <w:r w:rsidRPr="00493A3A">
        <w:rPr>
          <w:rFonts w:cs="Times New Roman"/>
          <w:kern w:val="0"/>
          <w:lang w:eastAsia="ar-SA"/>
        </w:rPr>
        <w:t>patalp</w:t>
      </w:r>
      <w:r>
        <w:rPr>
          <w:rFonts w:cs="Times New Roman"/>
          <w:kern w:val="0"/>
          <w:lang w:eastAsia="ar-SA"/>
        </w:rPr>
        <w:t>a</w:t>
      </w:r>
      <w:r w:rsidRPr="00493A3A">
        <w:rPr>
          <w:rFonts w:cs="Times New Roman"/>
          <w:kern w:val="0"/>
          <w:lang w:eastAsia="ar-SA"/>
        </w:rPr>
        <w:t xml:space="preserve"> – but</w:t>
      </w:r>
      <w:r>
        <w:rPr>
          <w:rFonts w:cs="Times New Roman"/>
          <w:kern w:val="0"/>
          <w:lang w:eastAsia="ar-SA"/>
        </w:rPr>
        <w:t>as</w:t>
      </w:r>
      <w:r w:rsidRPr="00493A3A">
        <w:rPr>
          <w:rFonts w:cs="Times New Roman"/>
          <w:kern w:val="0"/>
          <w:lang w:eastAsia="ar-SA"/>
        </w:rPr>
        <w:t xml:space="preserve"> (bendras plotas 34,64 kv. m) adresu: Panevėžio r. sav., Ramygalos sen.</w:t>
      </w:r>
      <w:r>
        <w:rPr>
          <w:rFonts w:cs="Times New Roman"/>
          <w:kern w:val="0"/>
          <w:lang w:eastAsia="ar-SA"/>
        </w:rPr>
        <w:t>, Ramygalos m., Parko g. 20-11 (p</w:t>
      </w:r>
      <w:r w:rsidRPr="00493A3A">
        <w:rPr>
          <w:rFonts w:cs="Times New Roman"/>
          <w:kern w:val="0"/>
          <w:lang w:eastAsia="ar-SA"/>
        </w:rPr>
        <w:t>ardavimo kaina 4</w:t>
      </w:r>
      <w:r>
        <w:rPr>
          <w:rFonts w:cs="Times New Roman"/>
          <w:kern w:val="0"/>
          <w:lang w:eastAsia="ar-SA"/>
        </w:rPr>
        <w:t xml:space="preserve"> </w:t>
      </w:r>
      <w:r w:rsidRPr="00493A3A">
        <w:rPr>
          <w:rFonts w:cs="Times New Roman"/>
          <w:kern w:val="0"/>
          <w:lang w:eastAsia="ar-SA"/>
        </w:rPr>
        <w:t>250,00 Eur</w:t>
      </w:r>
      <w:r>
        <w:rPr>
          <w:rFonts w:cs="Times New Roman"/>
          <w:kern w:val="0"/>
          <w:lang w:eastAsia="ar-SA"/>
        </w:rPr>
        <w:t xml:space="preserve">), </w:t>
      </w:r>
      <w:r w:rsidRPr="00493A3A">
        <w:rPr>
          <w:rFonts w:cs="Times New Roman"/>
          <w:kern w:val="0"/>
          <w:lang w:eastAsia="ar-SA"/>
        </w:rPr>
        <w:t xml:space="preserve"> but</w:t>
      </w:r>
      <w:r>
        <w:rPr>
          <w:rFonts w:cs="Times New Roman"/>
          <w:kern w:val="0"/>
          <w:lang w:eastAsia="ar-SA"/>
        </w:rPr>
        <w:t>as</w:t>
      </w:r>
      <w:r w:rsidR="00B53C5E">
        <w:rPr>
          <w:rFonts w:cs="Times New Roman"/>
          <w:kern w:val="0"/>
          <w:lang w:eastAsia="ar-SA"/>
        </w:rPr>
        <w:t xml:space="preserve"> </w:t>
      </w:r>
      <w:r w:rsidRPr="00493A3A">
        <w:rPr>
          <w:rFonts w:cs="Times New Roman"/>
          <w:kern w:val="0"/>
          <w:lang w:eastAsia="ar-SA"/>
        </w:rPr>
        <w:t>/</w:t>
      </w:r>
      <w:r w:rsidR="00B53C5E">
        <w:rPr>
          <w:rFonts w:cs="Times New Roman"/>
          <w:kern w:val="0"/>
          <w:lang w:eastAsia="ar-SA"/>
        </w:rPr>
        <w:t xml:space="preserve"> </w:t>
      </w:r>
      <w:r w:rsidRPr="00493A3A">
        <w:rPr>
          <w:rFonts w:cs="Times New Roman"/>
          <w:kern w:val="0"/>
          <w:lang w:eastAsia="ar-SA"/>
        </w:rPr>
        <w:t>patalp</w:t>
      </w:r>
      <w:r>
        <w:rPr>
          <w:rFonts w:cs="Times New Roman"/>
          <w:kern w:val="0"/>
          <w:lang w:eastAsia="ar-SA"/>
        </w:rPr>
        <w:t>a</w:t>
      </w:r>
      <w:r w:rsidRPr="00493A3A">
        <w:rPr>
          <w:rFonts w:cs="Times New Roman"/>
          <w:kern w:val="0"/>
          <w:lang w:eastAsia="ar-SA"/>
        </w:rPr>
        <w:t xml:space="preserve"> – but</w:t>
      </w:r>
      <w:r>
        <w:rPr>
          <w:rFonts w:cs="Times New Roman"/>
          <w:kern w:val="0"/>
          <w:lang w:eastAsia="ar-SA"/>
        </w:rPr>
        <w:t>as</w:t>
      </w:r>
      <w:r w:rsidRPr="00493A3A">
        <w:rPr>
          <w:rFonts w:cs="Times New Roman"/>
          <w:kern w:val="0"/>
          <w:lang w:eastAsia="ar-SA"/>
        </w:rPr>
        <w:t xml:space="preserve"> (bendras plotas 76,19 kv. m) adresu: Panevėžio r. sav., Krekenavos sen., Krekenavos mstl., Sporto g. 7-6, </w:t>
      </w:r>
      <w:r>
        <w:rPr>
          <w:rFonts w:cs="Times New Roman"/>
          <w:kern w:val="0"/>
          <w:lang w:eastAsia="ar-SA"/>
        </w:rPr>
        <w:t>(p</w:t>
      </w:r>
      <w:r w:rsidRPr="00493A3A">
        <w:rPr>
          <w:rFonts w:cs="Times New Roman"/>
          <w:kern w:val="0"/>
          <w:lang w:eastAsia="ar-SA"/>
        </w:rPr>
        <w:t>ardavimo kaina 16 170,00 Eur</w:t>
      </w:r>
      <w:r>
        <w:rPr>
          <w:rFonts w:cs="Times New Roman"/>
          <w:kern w:val="0"/>
          <w:lang w:eastAsia="ar-SA"/>
        </w:rPr>
        <w:t xml:space="preserve">) ir </w:t>
      </w:r>
      <w:r w:rsidRPr="00BF65FA">
        <w:rPr>
          <w:rFonts w:cs="Times New Roman"/>
          <w:kern w:val="0"/>
          <w:lang w:eastAsia="ar-SA"/>
        </w:rPr>
        <w:t>but</w:t>
      </w:r>
      <w:r>
        <w:rPr>
          <w:rFonts w:cs="Times New Roman"/>
          <w:kern w:val="0"/>
          <w:lang w:eastAsia="ar-SA"/>
        </w:rPr>
        <w:t>as</w:t>
      </w:r>
      <w:r w:rsidR="00B53C5E">
        <w:rPr>
          <w:rFonts w:cs="Times New Roman"/>
          <w:kern w:val="0"/>
          <w:lang w:eastAsia="ar-SA"/>
        </w:rPr>
        <w:t xml:space="preserve"> </w:t>
      </w:r>
      <w:r w:rsidRPr="00BF65FA">
        <w:rPr>
          <w:rFonts w:cs="Times New Roman"/>
          <w:kern w:val="0"/>
          <w:lang w:eastAsia="ar-SA"/>
        </w:rPr>
        <w:t>/</w:t>
      </w:r>
      <w:r w:rsidR="00B53C5E">
        <w:rPr>
          <w:rFonts w:cs="Times New Roman"/>
          <w:kern w:val="0"/>
          <w:lang w:eastAsia="ar-SA"/>
        </w:rPr>
        <w:t xml:space="preserve"> </w:t>
      </w:r>
      <w:r w:rsidRPr="00BF65FA">
        <w:rPr>
          <w:rFonts w:cs="Times New Roman"/>
          <w:kern w:val="0"/>
          <w:lang w:eastAsia="ar-SA"/>
        </w:rPr>
        <w:t>patalp</w:t>
      </w:r>
      <w:r>
        <w:rPr>
          <w:rFonts w:cs="Times New Roman"/>
          <w:kern w:val="0"/>
          <w:lang w:eastAsia="ar-SA"/>
        </w:rPr>
        <w:t>a</w:t>
      </w:r>
      <w:r w:rsidRPr="00BF65FA">
        <w:rPr>
          <w:rFonts w:cs="Times New Roman"/>
          <w:kern w:val="0"/>
          <w:lang w:eastAsia="ar-SA"/>
        </w:rPr>
        <w:t xml:space="preserve"> – but</w:t>
      </w:r>
      <w:r>
        <w:rPr>
          <w:rFonts w:cs="Times New Roman"/>
          <w:kern w:val="0"/>
          <w:lang w:eastAsia="ar-SA"/>
        </w:rPr>
        <w:t>as</w:t>
      </w:r>
      <w:r w:rsidRPr="00BF65FA">
        <w:rPr>
          <w:rFonts w:cs="Times New Roman"/>
          <w:kern w:val="0"/>
          <w:lang w:eastAsia="ar-SA"/>
        </w:rPr>
        <w:t xml:space="preserve"> (bendras plotas 50,77 kv. m) adresu: Panevėžio r. sav., Ramygalos sen., Ramygala, Dariaus ir Girėno g. 15-2, ¼ pastato – ūkinio pastato</w:t>
      </w:r>
      <w:r>
        <w:rPr>
          <w:rFonts w:cs="Times New Roman"/>
          <w:kern w:val="0"/>
          <w:lang w:eastAsia="ar-SA"/>
        </w:rPr>
        <w:t xml:space="preserve"> </w:t>
      </w:r>
      <w:r w:rsidRPr="00BF65FA">
        <w:rPr>
          <w:rFonts w:cs="Times New Roman"/>
          <w:kern w:val="0"/>
          <w:lang w:eastAsia="ar-SA"/>
        </w:rPr>
        <w:t xml:space="preserve">(pastato užstatytas plotas – 36,00 kv. m), ¼ pastato – ūkinio pastato (pastato užstatytas plotas – </w:t>
      </w:r>
      <w:r w:rsidR="0068022B" w:rsidRPr="00130AD2">
        <w:rPr>
          <w:szCs w:val="24"/>
        </w:rPr>
        <w:br/>
      </w:r>
      <w:r w:rsidRPr="00BF65FA">
        <w:rPr>
          <w:rFonts w:cs="Times New Roman"/>
          <w:kern w:val="0"/>
          <w:lang w:eastAsia="ar-SA"/>
        </w:rPr>
        <w:t>44,00 kv. m) ir ¼ kitų inžinerinių statinių – kiemo statinių (šulinio, lauko tualeto), esan</w:t>
      </w:r>
      <w:r w:rsidR="00B53C5E">
        <w:rPr>
          <w:rFonts w:cs="Times New Roman"/>
          <w:kern w:val="0"/>
          <w:lang w:eastAsia="ar-SA"/>
        </w:rPr>
        <w:t>ty</w:t>
      </w:r>
      <w:r w:rsidRPr="00BF65FA">
        <w:rPr>
          <w:rFonts w:cs="Times New Roman"/>
          <w:kern w:val="0"/>
          <w:lang w:eastAsia="ar-SA"/>
        </w:rPr>
        <w:t xml:space="preserve">s </w:t>
      </w:r>
      <w:r w:rsidR="0068022B" w:rsidRPr="00130AD2">
        <w:rPr>
          <w:szCs w:val="24"/>
        </w:rPr>
        <w:br/>
      </w:r>
      <w:r w:rsidRPr="00BF65FA">
        <w:rPr>
          <w:rFonts w:cs="Times New Roman"/>
          <w:kern w:val="0"/>
          <w:lang w:eastAsia="ar-SA"/>
        </w:rPr>
        <w:t>Panevėžio r. sav., Ramygalos sen., Ram</w:t>
      </w:r>
      <w:r>
        <w:rPr>
          <w:rFonts w:cs="Times New Roman"/>
          <w:kern w:val="0"/>
          <w:lang w:eastAsia="ar-SA"/>
        </w:rPr>
        <w:t>ygala, Dariaus ir Girėno g. 15 (p</w:t>
      </w:r>
      <w:r w:rsidRPr="00BF65FA">
        <w:rPr>
          <w:rFonts w:cs="Times New Roman"/>
          <w:kern w:val="0"/>
          <w:lang w:eastAsia="ar-SA"/>
        </w:rPr>
        <w:t xml:space="preserve">ardavimo kaina </w:t>
      </w:r>
      <w:r>
        <w:rPr>
          <w:rFonts w:cs="Times New Roman"/>
          <w:kern w:val="0"/>
          <w:lang w:eastAsia="ar-SA"/>
        </w:rPr>
        <w:t xml:space="preserve">– </w:t>
      </w:r>
      <w:r w:rsidR="0068022B" w:rsidRPr="00130AD2">
        <w:rPr>
          <w:szCs w:val="24"/>
        </w:rPr>
        <w:br/>
      </w:r>
      <w:r w:rsidRPr="00BF65FA">
        <w:rPr>
          <w:rFonts w:cs="Times New Roman"/>
          <w:kern w:val="0"/>
          <w:lang w:eastAsia="ar-SA"/>
        </w:rPr>
        <w:t>9 239,00 Eur</w:t>
      </w:r>
      <w:r>
        <w:rPr>
          <w:rFonts w:cs="Times New Roman"/>
          <w:kern w:val="0"/>
          <w:lang w:eastAsia="ar-SA"/>
        </w:rPr>
        <w:t>)</w:t>
      </w:r>
      <w:r w:rsidRPr="00BF65FA">
        <w:rPr>
          <w:rFonts w:cs="Times New Roman"/>
          <w:kern w:val="0"/>
          <w:lang w:eastAsia="en-US"/>
        </w:rPr>
        <w:t>.</w:t>
      </w:r>
    </w:p>
    <w:p w14:paraId="507155C2" w14:textId="7E45554E" w:rsidR="00C3006B" w:rsidRPr="004B31C5" w:rsidRDefault="00C3006B" w:rsidP="00750051">
      <w:pPr>
        <w:rPr>
          <w:rFonts w:eastAsia="Calibri" w:cs="Times New Roman"/>
          <w:kern w:val="0"/>
          <w:lang w:eastAsia="en-US"/>
        </w:rPr>
      </w:pPr>
      <w:r w:rsidRPr="004B31C5">
        <w:rPr>
          <w:rFonts w:cs="Times New Roman"/>
          <w:kern w:val="0"/>
          <w:lang w:eastAsia="ar-SA"/>
        </w:rPr>
        <w:t>2022 m. įvyko 6 Smulkiojo ir vidutinio verslo rėmimo komisijos posėdžiai, kuriuose svarstyt</w:t>
      </w:r>
      <w:r w:rsidR="00CA3C9F">
        <w:rPr>
          <w:rFonts w:cs="Times New Roman"/>
          <w:kern w:val="0"/>
          <w:lang w:eastAsia="ar-SA"/>
        </w:rPr>
        <w:t>i</w:t>
      </w:r>
      <w:r w:rsidRPr="004B31C5">
        <w:rPr>
          <w:rFonts w:cs="Times New Roman"/>
          <w:kern w:val="0"/>
          <w:lang w:eastAsia="ar-SA"/>
        </w:rPr>
        <w:t xml:space="preserve"> 29 klausimai. Komisijos posėdžiuose išnagrinėt</w:t>
      </w:r>
      <w:r w:rsidR="00CA3C9F">
        <w:rPr>
          <w:rFonts w:cs="Times New Roman"/>
          <w:kern w:val="0"/>
          <w:lang w:eastAsia="ar-SA"/>
        </w:rPr>
        <w:t>i</w:t>
      </w:r>
      <w:r w:rsidRPr="004B31C5">
        <w:rPr>
          <w:rFonts w:cs="Times New Roman"/>
          <w:kern w:val="0"/>
          <w:lang w:eastAsia="ar-SA"/>
        </w:rPr>
        <w:t xml:space="preserve"> 22 ūkio subjektų prašymai, nagrinėtas </w:t>
      </w:r>
      <w:r w:rsidRPr="00933052">
        <w:rPr>
          <w:rFonts w:cs="Times New Roman"/>
          <w:kern w:val="0"/>
        </w:rPr>
        <w:t xml:space="preserve"> </w:t>
      </w:r>
      <w:r w:rsidRPr="004B31C5">
        <w:rPr>
          <w:rFonts w:cs="Times New Roman"/>
          <w:kern w:val="0"/>
        </w:rPr>
        <w:t>informacijos ir konsultacijų teikimo verslo kūrimo bei plėtojimo klausimais paslaugos pirkimas,</w:t>
      </w:r>
      <w:r w:rsidRPr="004B31C5">
        <w:t xml:space="preserve"> smulkiojo ir vidutinio verslo rėmimo nuostatų keitimas,</w:t>
      </w:r>
      <w:r w:rsidRPr="004B31C5">
        <w:rPr>
          <w:rFonts w:cs="Times New Roman"/>
          <w:kern w:val="0"/>
        </w:rPr>
        <w:t xml:space="preserve"> 2022 m. renginio „Geriausios Panevėžio rajono įmonės“</w:t>
      </w:r>
      <w:r>
        <w:rPr>
          <w:rFonts w:cs="Times New Roman"/>
          <w:kern w:val="0"/>
        </w:rPr>
        <w:t xml:space="preserve"> </w:t>
      </w:r>
      <w:r w:rsidRPr="004B31C5">
        <w:rPr>
          <w:rFonts w:cs="Times New Roman"/>
          <w:kern w:val="0"/>
        </w:rPr>
        <w:t>nominacijos.</w:t>
      </w:r>
      <w:r w:rsidRPr="004B31C5">
        <w:rPr>
          <w:rFonts w:cs="Times New Roman"/>
          <w:kern w:val="0"/>
          <w:lang w:eastAsia="ar-SA"/>
        </w:rPr>
        <w:t xml:space="preserve"> 2022 m. lapkričio 11 d. suorganizuotas Panevėžio rajono geriausių įmonių apdovanojimų renginys. Nominacija „Už inovacijas ir naujo verslo modelio kūrimą“</w:t>
      </w:r>
      <w:r w:rsidRPr="004B31C5">
        <w:rPr>
          <w:rFonts w:cs="Times New Roman"/>
          <w:color w:val="000000"/>
          <w:kern w:val="0"/>
          <w:lang w:eastAsia="ar-SA"/>
        </w:rPr>
        <w:t xml:space="preserve"> įteikta </w:t>
      </w:r>
      <w:r w:rsidR="00CA3C9F">
        <w:rPr>
          <w:rFonts w:cs="Times New Roman"/>
          <w:color w:val="000000"/>
          <w:kern w:val="0"/>
          <w:lang w:eastAsia="ar-SA"/>
        </w:rPr>
        <w:t>ž</w:t>
      </w:r>
      <w:r w:rsidRPr="004B31C5">
        <w:rPr>
          <w:rFonts w:cs="Times New Roman"/>
          <w:color w:val="000000"/>
          <w:kern w:val="0"/>
          <w:lang w:eastAsia="ar-SA"/>
        </w:rPr>
        <w:t>emės ūkio kooperatyvui „Panevėžio aruodas“, nominacija</w:t>
      </w:r>
      <w:r w:rsidRPr="004B31C5">
        <w:rPr>
          <w:rFonts w:cs="Times New Roman"/>
          <w:color w:val="000000"/>
        </w:rPr>
        <w:t xml:space="preserve"> </w:t>
      </w:r>
      <w:r w:rsidRPr="004B31C5">
        <w:rPr>
          <w:rFonts w:cs="Times New Roman"/>
          <w:kern w:val="0"/>
          <w:lang w:eastAsia="ar-SA"/>
        </w:rPr>
        <w:t xml:space="preserve">„Už sėkmingą įmonės plėtrą“ </w:t>
      </w:r>
      <w:r w:rsidRPr="004B31C5">
        <w:rPr>
          <w:rFonts w:cs="Times New Roman"/>
          <w:bCs/>
          <w:kern w:val="0"/>
          <w:lang w:eastAsia="ar-SA"/>
        </w:rPr>
        <w:t xml:space="preserve">– </w:t>
      </w:r>
      <w:r w:rsidRPr="004B31C5">
        <w:rPr>
          <w:rFonts w:eastAsia="Calibri" w:cs="Times New Roman"/>
          <w:kern w:val="0"/>
          <w:lang w:eastAsia="en-US"/>
        </w:rPr>
        <w:t xml:space="preserve">UAB „Hesora“ ir Ko, nominacija „Už įmonės stabilumą ir patikimumą“ – UAB „Šaldymo technologijos“. </w:t>
      </w:r>
    </w:p>
    <w:p w14:paraId="26F3DEED" w14:textId="5CC01B56" w:rsidR="00C3006B" w:rsidRDefault="00C3006B" w:rsidP="00750051">
      <w:pPr>
        <w:rPr>
          <w:rFonts w:cs="Times New Roman"/>
          <w:kern w:val="0"/>
          <w:lang w:eastAsia="ar-SA"/>
        </w:rPr>
      </w:pPr>
      <w:r w:rsidRPr="004B31C5">
        <w:rPr>
          <w:rFonts w:cs="Times New Roman"/>
          <w:kern w:val="0"/>
          <w:lang w:eastAsia="ar-SA"/>
        </w:rPr>
        <w:t>Iš savivaldybės biudžeto smulk</w:t>
      </w:r>
      <w:r>
        <w:rPr>
          <w:rFonts w:cs="Times New Roman"/>
          <w:kern w:val="0"/>
          <w:lang w:eastAsia="ar-SA"/>
        </w:rPr>
        <w:t xml:space="preserve">iojo </w:t>
      </w:r>
      <w:r w:rsidRPr="004B31C5">
        <w:rPr>
          <w:rFonts w:cs="Times New Roman"/>
          <w:kern w:val="0"/>
          <w:lang w:eastAsia="ar-SA"/>
        </w:rPr>
        <w:t xml:space="preserve">ir vidutinio verslo rėmimui 2022 m. panaudota </w:t>
      </w:r>
      <w:r>
        <w:rPr>
          <w:rFonts w:cs="Times New Roman"/>
          <w:kern w:val="0"/>
          <w:lang w:eastAsia="ar-SA"/>
        </w:rPr>
        <w:br/>
      </w:r>
      <w:r w:rsidRPr="004B31C5">
        <w:rPr>
          <w:rFonts w:cs="Times New Roman"/>
          <w:kern w:val="0"/>
          <w:lang w:eastAsia="ar-SA"/>
        </w:rPr>
        <w:t xml:space="preserve">30 617,38 Eur, iš jų – 989,99 Eur skirta 1 įmonei kreditų palūkanoms kompensuoti; 3 975,35 Eur – </w:t>
      </w:r>
      <w:r w:rsidR="00CA3C9F">
        <w:rPr>
          <w:rFonts w:cs="Times New Roman"/>
          <w:kern w:val="0"/>
          <w:lang w:eastAsia="ar-SA"/>
        </w:rPr>
        <w:t xml:space="preserve"> </w:t>
      </w:r>
      <w:r w:rsidRPr="004B31C5">
        <w:rPr>
          <w:rFonts w:cs="Times New Roman"/>
          <w:kern w:val="0"/>
          <w:lang w:eastAsia="ar-SA"/>
        </w:rPr>
        <w:t>4 įmonėms dalyvavimo mugėse, parodose ir kituose renginiuose, organizuojamuose Lietuvos Respublikoje, išlaidoms padengti; 14 874,11 Eur – 4 įmonėms dalyvavimo mugėse, parodose ir kituose renginiuose, organizuojamuose už Lietuvos Respublikos ribų, išlaidoms padengti;</w:t>
      </w:r>
      <w:r w:rsidR="0068022B" w:rsidRPr="0068022B">
        <w:rPr>
          <w:szCs w:val="24"/>
        </w:rPr>
        <w:t xml:space="preserve"> </w:t>
      </w:r>
      <w:r w:rsidR="0068022B" w:rsidRPr="00130AD2">
        <w:rPr>
          <w:szCs w:val="24"/>
        </w:rPr>
        <w:br/>
      </w:r>
      <w:r w:rsidRPr="004B31C5">
        <w:rPr>
          <w:rFonts w:cs="Times New Roman"/>
          <w:kern w:val="0"/>
          <w:lang w:eastAsia="ar-SA"/>
        </w:rPr>
        <w:t>458,79 Eur – 4 naujai įregistruotų SVV subjektų pradinėms steigimosi išlaidoms padengti;</w:t>
      </w:r>
      <w:r w:rsidR="0068022B" w:rsidRPr="0068022B">
        <w:rPr>
          <w:szCs w:val="24"/>
        </w:rPr>
        <w:t xml:space="preserve"> </w:t>
      </w:r>
      <w:r w:rsidR="0068022B" w:rsidRPr="00130AD2">
        <w:rPr>
          <w:szCs w:val="24"/>
        </w:rPr>
        <w:br/>
      </w:r>
      <w:r w:rsidRPr="004B31C5">
        <w:rPr>
          <w:rFonts w:cs="Times New Roman"/>
          <w:kern w:val="0"/>
          <w:lang w:eastAsia="ar-SA"/>
        </w:rPr>
        <w:t>1 052,72 Eur – 4 įmonėms darbuotojų kvalifikacijos išlaidoms padengti; 3 600,00 Eur – 4 įmonėms patalpų, kuriose vykdoma veikla, nuomos išlaidoms padengti; 142,00 Eur – 1 įmonei darbo priemonių įsigijimo išlaidoms padengti; 629,37 Eur – 2 įmonėms interneto svetainės sukūrimo išlaidoms padengti; 500,00 Eur – 1 įmonei verslo paraiškos finansinei paramai iš ES ar kitų fondų gauti parengimo išlaidoms padengti; 1 190,00 Eur panaudoti informacijos ir konsultacijų teikimo verslo kūrimo bei plėtojimo klausimais paslaugai pirkti; 3 205,05 Eur skirta renginiui „Geriausios Panevėžio rajono įmonės“ organizuoti.</w:t>
      </w:r>
    </w:p>
    <w:p w14:paraId="74BBEFB4" w14:textId="77777777" w:rsidR="00C3006B" w:rsidRPr="004B31C5" w:rsidRDefault="00C3006B" w:rsidP="00C3006B">
      <w:pPr>
        <w:ind w:right="141" w:firstLine="709"/>
        <w:rPr>
          <w:rFonts w:cs="Times New Roman"/>
          <w:kern w:val="0"/>
          <w:lang w:eastAsia="ar-SA"/>
        </w:rPr>
      </w:pPr>
    </w:p>
    <w:tbl>
      <w:tblPr>
        <w:tblW w:w="9639" w:type="dxa"/>
        <w:tblInd w:w="-5" w:type="dxa"/>
        <w:tblLayout w:type="fixed"/>
        <w:tblLook w:val="0000" w:firstRow="0" w:lastRow="0" w:firstColumn="0" w:lastColumn="0" w:noHBand="0" w:noVBand="0"/>
      </w:tblPr>
      <w:tblGrid>
        <w:gridCol w:w="993"/>
        <w:gridCol w:w="7371"/>
        <w:gridCol w:w="1275"/>
      </w:tblGrid>
      <w:tr w:rsidR="00C3006B" w:rsidRPr="004B31C5" w14:paraId="0BC5F003" w14:textId="77777777" w:rsidTr="0039337E">
        <w:trPr>
          <w:trHeight w:val="380"/>
        </w:trPr>
        <w:tc>
          <w:tcPr>
            <w:tcW w:w="993" w:type="dxa"/>
            <w:tcBorders>
              <w:top w:val="single" w:sz="4" w:space="0" w:color="000000"/>
              <w:left w:val="single" w:sz="4" w:space="0" w:color="000000"/>
              <w:bottom w:val="single" w:sz="4" w:space="0" w:color="000000"/>
            </w:tcBorders>
            <w:shd w:val="clear" w:color="auto" w:fill="auto"/>
          </w:tcPr>
          <w:p w14:paraId="68E7C2C6"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Eil. Nr.</w:t>
            </w:r>
          </w:p>
        </w:tc>
        <w:tc>
          <w:tcPr>
            <w:tcW w:w="7371" w:type="dxa"/>
            <w:tcBorders>
              <w:top w:val="single" w:sz="4" w:space="0" w:color="000000"/>
              <w:left w:val="single" w:sz="4" w:space="0" w:color="000000"/>
              <w:bottom w:val="single" w:sz="4" w:space="0" w:color="000000"/>
            </w:tcBorders>
            <w:shd w:val="clear" w:color="auto" w:fill="auto"/>
          </w:tcPr>
          <w:p w14:paraId="1E2825D6"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Išlaidų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40388B"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Suma, Eur</w:t>
            </w:r>
          </w:p>
        </w:tc>
      </w:tr>
      <w:tr w:rsidR="00C3006B" w:rsidRPr="004B31C5" w14:paraId="381160F3" w14:textId="77777777" w:rsidTr="0039337E">
        <w:trPr>
          <w:trHeight w:val="353"/>
        </w:trPr>
        <w:tc>
          <w:tcPr>
            <w:tcW w:w="993" w:type="dxa"/>
            <w:tcBorders>
              <w:top w:val="single" w:sz="4" w:space="0" w:color="000000"/>
              <w:left w:val="single" w:sz="4" w:space="0" w:color="000000"/>
              <w:bottom w:val="single" w:sz="4" w:space="0" w:color="000000"/>
            </w:tcBorders>
            <w:shd w:val="clear" w:color="auto" w:fill="auto"/>
          </w:tcPr>
          <w:p w14:paraId="43954974"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w:t>
            </w:r>
          </w:p>
        </w:tc>
        <w:tc>
          <w:tcPr>
            <w:tcW w:w="7371" w:type="dxa"/>
            <w:tcBorders>
              <w:top w:val="single" w:sz="4" w:space="0" w:color="000000"/>
              <w:left w:val="single" w:sz="4" w:space="0" w:color="000000"/>
              <w:bottom w:val="single" w:sz="4" w:space="0" w:color="000000"/>
            </w:tcBorders>
            <w:shd w:val="clear" w:color="auto" w:fill="auto"/>
          </w:tcPr>
          <w:p w14:paraId="512FC0FB" w14:textId="77777777" w:rsidR="00C3006B" w:rsidRPr="00776662" w:rsidRDefault="00C3006B" w:rsidP="00750051">
            <w:pPr>
              <w:snapToGrid w:val="0"/>
              <w:ind w:firstLine="0"/>
              <w:rPr>
                <w:rFonts w:cs="Times New Roman"/>
                <w:b/>
                <w:kern w:val="0"/>
                <w:sz w:val="22"/>
                <w:szCs w:val="22"/>
                <w:lang w:eastAsia="ar-SA"/>
              </w:rPr>
            </w:pPr>
            <w:r w:rsidRPr="00776662">
              <w:rPr>
                <w:rFonts w:cs="Times New Roman"/>
                <w:b/>
                <w:kern w:val="0"/>
                <w:sz w:val="22"/>
                <w:szCs w:val="22"/>
                <w:lang w:eastAsia="ar-SA"/>
              </w:rPr>
              <w:t>Iš viso išlaidų:</w:t>
            </w:r>
          </w:p>
        </w:tc>
        <w:tc>
          <w:tcPr>
            <w:tcW w:w="1275" w:type="dxa"/>
            <w:tcBorders>
              <w:top w:val="single" w:sz="4" w:space="0" w:color="000000"/>
              <w:left w:val="single" w:sz="4" w:space="0" w:color="000000"/>
              <w:bottom w:val="single" w:sz="4" w:space="0" w:color="000000"/>
              <w:right w:val="single" w:sz="4" w:space="0" w:color="000000"/>
            </w:tcBorders>
          </w:tcPr>
          <w:p w14:paraId="300B2EDB"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30 617,38</w:t>
            </w:r>
          </w:p>
        </w:tc>
      </w:tr>
      <w:tr w:rsidR="00C3006B" w:rsidRPr="004B31C5" w14:paraId="2CAFD0C2" w14:textId="77777777" w:rsidTr="0039337E">
        <w:tc>
          <w:tcPr>
            <w:tcW w:w="993" w:type="dxa"/>
            <w:tcBorders>
              <w:top w:val="single" w:sz="4" w:space="0" w:color="000000"/>
              <w:left w:val="single" w:sz="4" w:space="0" w:color="000000"/>
              <w:bottom w:val="single" w:sz="4" w:space="0" w:color="000000"/>
              <w:right w:val="nil"/>
            </w:tcBorders>
          </w:tcPr>
          <w:p w14:paraId="0DC11882"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1.1.</w:t>
            </w:r>
          </w:p>
        </w:tc>
        <w:tc>
          <w:tcPr>
            <w:tcW w:w="7371" w:type="dxa"/>
            <w:tcBorders>
              <w:top w:val="single" w:sz="4" w:space="0" w:color="000000"/>
              <w:left w:val="single" w:sz="4" w:space="0" w:color="000000"/>
              <w:bottom w:val="single" w:sz="4" w:space="0" w:color="000000"/>
              <w:right w:val="nil"/>
            </w:tcBorders>
          </w:tcPr>
          <w:p w14:paraId="43D5D89E" w14:textId="77777777" w:rsidR="00C3006B" w:rsidRPr="00776662" w:rsidRDefault="00C3006B" w:rsidP="00750051">
            <w:pPr>
              <w:snapToGrid w:val="0"/>
              <w:ind w:firstLine="0"/>
              <w:rPr>
                <w:rFonts w:cs="Times New Roman"/>
                <w:kern w:val="0"/>
                <w:sz w:val="22"/>
                <w:szCs w:val="22"/>
                <w:lang w:eastAsia="ar-SA"/>
              </w:rPr>
            </w:pPr>
            <w:r w:rsidRPr="00776662">
              <w:rPr>
                <w:rFonts w:cs="Times New Roman"/>
                <w:color w:val="000000"/>
                <w:kern w:val="0"/>
                <w:sz w:val="22"/>
                <w:szCs w:val="22"/>
                <w:lang w:eastAsia="ar-SA"/>
              </w:rPr>
              <w:t>Palūkanų subsidijavimas už paskolas, gautas verslo  projektams įgyvendinti ir / ar verslui vykdyti:</w:t>
            </w:r>
          </w:p>
        </w:tc>
        <w:tc>
          <w:tcPr>
            <w:tcW w:w="1275" w:type="dxa"/>
            <w:tcBorders>
              <w:top w:val="single" w:sz="4" w:space="0" w:color="000000"/>
              <w:left w:val="single" w:sz="4" w:space="0" w:color="000000"/>
              <w:bottom w:val="single" w:sz="4" w:space="0" w:color="000000"/>
              <w:right w:val="single" w:sz="4" w:space="0" w:color="000000"/>
            </w:tcBorders>
          </w:tcPr>
          <w:p w14:paraId="7DE3F15F"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989,99</w:t>
            </w:r>
          </w:p>
        </w:tc>
      </w:tr>
      <w:tr w:rsidR="00C3006B" w:rsidRPr="004B31C5" w14:paraId="02BC02FE" w14:textId="77777777" w:rsidTr="0039337E">
        <w:tc>
          <w:tcPr>
            <w:tcW w:w="993" w:type="dxa"/>
            <w:tcBorders>
              <w:top w:val="single" w:sz="4" w:space="0" w:color="000000"/>
              <w:left w:val="single" w:sz="4" w:space="0" w:color="000000"/>
              <w:bottom w:val="single" w:sz="4" w:space="0" w:color="000000"/>
              <w:right w:val="nil"/>
            </w:tcBorders>
          </w:tcPr>
          <w:p w14:paraId="6FE87711"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1.2.</w:t>
            </w:r>
          </w:p>
        </w:tc>
        <w:tc>
          <w:tcPr>
            <w:tcW w:w="7371" w:type="dxa"/>
            <w:tcBorders>
              <w:top w:val="single" w:sz="4" w:space="0" w:color="auto"/>
              <w:left w:val="single" w:sz="4" w:space="0" w:color="auto"/>
              <w:bottom w:val="single" w:sz="4" w:space="0" w:color="auto"/>
              <w:right w:val="single" w:sz="4" w:space="0" w:color="auto"/>
            </w:tcBorders>
            <w:vAlign w:val="center"/>
          </w:tcPr>
          <w:p w14:paraId="442CCA27" w14:textId="77777777" w:rsidR="00C3006B" w:rsidRPr="00776662" w:rsidRDefault="00C3006B" w:rsidP="00750051">
            <w:pPr>
              <w:tabs>
                <w:tab w:val="num" w:pos="2352"/>
              </w:tabs>
              <w:spacing w:line="254" w:lineRule="auto"/>
              <w:ind w:firstLine="0"/>
              <w:rPr>
                <w:rFonts w:cs="Times New Roman"/>
                <w:kern w:val="0"/>
                <w:sz w:val="22"/>
                <w:szCs w:val="22"/>
                <w:lang w:eastAsia="ar-SA"/>
              </w:rPr>
            </w:pPr>
            <w:r w:rsidRPr="00776662">
              <w:rPr>
                <w:rFonts w:cs="Times New Roman"/>
                <w:kern w:val="0"/>
                <w:sz w:val="22"/>
                <w:szCs w:val="22"/>
                <w:lang w:eastAsia="ar-SA"/>
              </w:rPr>
              <w:t>SVV subjektų darbuotojų kvalifikacijos kėlimo (perkvalifikavimo) išlaidų subsidijavimas:</w:t>
            </w:r>
          </w:p>
        </w:tc>
        <w:tc>
          <w:tcPr>
            <w:tcW w:w="1275" w:type="dxa"/>
            <w:tcBorders>
              <w:top w:val="single" w:sz="4" w:space="0" w:color="000000"/>
              <w:left w:val="single" w:sz="4" w:space="0" w:color="000000"/>
              <w:bottom w:val="single" w:sz="4" w:space="0" w:color="000000"/>
              <w:right w:val="single" w:sz="4" w:space="0" w:color="000000"/>
            </w:tcBorders>
          </w:tcPr>
          <w:p w14:paraId="05540121"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1 052,72</w:t>
            </w:r>
          </w:p>
        </w:tc>
      </w:tr>
      <w:tr w:rsidR="00C3006B" w:rsidRPr="004B31C5" w14:paraId="650860DF" w14:textId="77777777" w:rsidTr="0039337E">
        <w:tc>
          <w:tcPr>
            <w:tcW w:w="993" w:type="dxa"/>
            <w:tcBorders>
              <w:top w:val="single" w:sz="4" w:space="0" w:color="000000"/>
              <w:left w:val="single" w:sz="4" w:space="0" w:color="000000"/>
              <w:bottom w:val="single" w:sz="4" w:space="0" w:color="000000"/>
              <w:right w:val="nil"/>
            </w:tcBorders>
          </w:tcPr>
          <w:p w14:paraId="01CB8000"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1.3.</w:t>
            </w:r>
          </w:p>
        </w:tc>
        <w:tc>
          <w:tcPr>
            <w:tcW w:w="7371" w:type="dxa"/>
            <w:tcBorders>
              <w:top w:val="single" w:sz="4" w:space="0" w:color="auto"/>
              <w:left w:val="single" w:sz="4" w:space="0" w:color="auto"/>
              <w:bottom w:val="single" w:sz="4" w:space="0" w:color="auto"/>
              <w:right w:val="single" w:sz="4" w:space="0" w:color="auto"/>
            </w:tcBorders>
            <w:vAlign w:val="center"/>
          </w:tcPr>
          <w:p w14:paraId="76FA3C8B" w14:textId="77777777" w:rsidR="00C3006B" w:rsidRPr="00776662" w:rsidRDefault="00C3006B" w:rsidP="00750051">
            <w:pPr>
              <w:tabs>
                <w:tab w:val="num" w:pos="2352"/>
              </w:tabs>
              <w:spacing w:line="254" w:lineRule="auto"/>
              <w:ind w:firstLine="0"/>
              <w:rPr>
                <w:rFonts w:cs="Times New Roman"/>
                <w:kern w:val="0"/>
                <w:sz w:val="22"/>
                <w:szCs w:val="22"/>
                <w:lang w:eastAsia="ar-SA"/>
              </w:rPr>
            </w:pPr>
            <w:r w:rsidRPr="00776662">
              <w:rPr>
                <w:rFonts w:cs="Times New Roman"/>
                <w:kern w:val="0"/>
                <w:sz w:val="22"/>
                <w:szCs w:val="22"/>
                <w:lang w:eastAsia="ar-SA"/>
              </w:rPr>
              <w:t>Mugių, parodų ir kitų renginių, organizuojamų Lietuvos Respublikoje, subsidijavimas:</w:t>
            </w:r>
          </w:p>
        </w:tc>
        <w:tc>
          <w:tcPr>
            <w:tcW w:w="1275" w:type="dxa"/>
            <w:tcBorders>
              <w:top w:val="single" w:sz="4" w:space="0" w:color="000000"/>
              <w:left w:val="single" w:sz="4" w:space="0" w:color="000000"/>
              <w:bottom w:val="single" w:sz="4" w:space="0" w:color="000000"/>
              <w:right w:val="single" w:sz="4" w:space="0" w:color="000000"/>
            </w:tcBorders>
          </w:tcPr>
          <w:p w14:paraId="78F18857"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3 975,35</w:t>
            </w:r>
          </w:p>
        </w:tc>
      </w:tr>
      <w:tr w:rsidR="00C3006B" w:rsidRPr="004B31C5" w14:paraId="34B1B094" w14:textId="77777777" w:rsidTr="0039337E">
        <w:tc>
          <w:tcPr>
            <w:tcW w:w="993" w:type="dxa"/>
            <w:tcBorders>
              <w:top w:val="single" w:sz="4" w:space="0" w:color="000000"/>
              <w:left w:val="single" w:sz="4" w:space="0" w:color="000000"/>
              <w:bottom w:val="single" w:sz="4" w:space="0" w:color="000000"/>
              <w:right w:val="nil"/>
            </w:tcBorders>
          </w:tcPr>
          <w:p w14:paraId="0D79412D"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1.4.</w:t>
            </w:r>
          </w:p>
        </w:tc>
        <w:tc>
          <w:tcPr>
            <w:tcW w:w="7371" w:type="dxa"/>
            <w:tcBorders>
              <w:top w:val="single" w:sz="4" w:space="0" w:color="auto"/>
              <w:left w:val="single" w:sz="4" w:space="0" w:color="auto"/>
              <w:bottom w:val="single" w:sz="4" w:space="0" w:color="auto"/>
              <w:right w:val="single" w:sz="4" w:space="0" w:color="auto"/>
            </w:tcBorders>
            <w:vAlign w:val="center"/>
          </w:tcPr>
          <w:p w14:paraId="7FC61FFA" w14:textId="77777777" w:rsidR="00C3006B" w:rsidRPr="00776662" w:rsidRDefault="00C3006B" w:rsidP="00750051">
            <w:pPr>
              <w:spacing w:line="254" w:lineRule="auto"/>
              <w:ind w:firstLine="0"/>
              <w:rPr>
                <w:rFonts w:cs="Times New Roman"/>
                <w:kern w:val="0"/>
                <w:sz w:val="22"/>
                <w:szCs w:val="22"/>
              </w:rPr>
            </w:pPr>
            <w:r w:rsidRPr="00776662">
              <w:rPr>
                <w:rFonts w:cs="Times New Roman"/>
                <w:kern w:val="0"/>
                <w:sz w:val="22"/>
                <w:szCs w:val="22"/>
                <w:lang w:eastAsia="ar-SA"/>
              </w:rPr>
              <w:t>Mugių, parodų ir kitų renginių, organizuojamų už Lietuvos Respublikos ribų, subsidijavimas:</w:t>
            </w:r>
          </w:p>
        </w:tc>
        <w:tc>
          <w:tcPr>
            <w:tcW w:w="1275" w:type="dxa"/>
            <w:tcBorders>
              <w:top w:val="single" w:sz="4" w:space="0" w:color="000000"/>
              <w:left w:val="single" w:sz="4" w:space="0" w:color="000000"/>
              <w:bottom w:val="single" w:sz="4" w:space="0" w:color="000000"/>
              <w:right w:val="single" w:sz="4" w:space="0" w:color="000000"/>
            </w:tcBorders>
          </w:tcPr>
          <w:p w14:paraId="6EC5C8B5"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14 874,11</w:t>
            </w:r>
          </w:p>
        </w:tc>
      </w:tr>
      <w:tr w:rsidR="00C3006B" w:rsidRPr="004B31C5" w14:paraId="0D51F5CC" w14:textId="77777777" w:rsidTr="0039337E">
        <w:tc>
          <w:tcPr>
            <w:tcW w:w="993" w:type="dxa"/>
            <w:tcBorders>
              <w:top w:val="single" w:sz="4" w:space="0" w:color="000000"/>
              <w:left w:val="single" w:sz="4" w:space="0" w:color="000000"/>
              <w:bottom w:val="single" w:sz="4" w:space="0" w:color="000000"/>
              <w:right w:val="nil"/>
            </w:tcBorders>
          </w:tcPr>
          <w:p w14:paraId="1FCFFC1A"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1.5.</w:t>
            </w:r>
          </w:p>
        </w:tc>
        <w:tc>
          <w:tcPr>
            <w:tcW w:w="7371" w:type="dxa"/>
            <w:tcBorders>
              <w:top w:val="single" w:sz="4" w:space="0" w:color="auto"/>
              <w:left w:val="single" w:sz="4" w:space="0" w:color="auto"/>
              <w:bottom w:val="single" w:sz="4" w:space="0" w:color="auto"/>
              <w:right w:val="single" w:sz="4" w:space="0" w:color="auto"/>
            </w:tcBorders>
            <w:vAlign w:val="center"/>
          </w:tcPr>
          <w:p w14:paraId="09073F39" w14:textId="77777777" w:rsidR="00C3006B" w:rsidRPr="00776662" w:rsidRDefault="00C3006B" w:rsidP="00750051">
            <w:pPr>
              <w:spacing w:line="254" w:lineRule="auto"/>
              <w:ind w:firstLine="0"/>
              <w:rPr>
                <w:rFonts w:cs="Times New Roman"/>
                <w:kern w:val="0"/>
                <w:sz w:val="22"/>
                <w:szCs w:val="22"/>
                <w:lang w:eastAsia="en-US"/>
              </w:rPr>
            </w:pPr>
            <w:r w:rsidRPr="00776662">
              <w:rPr>
                <w:rFonts w:cs="Times New Roman"/>
                <w:kern w:val="0"/>
                <w:sz w:val="22"/>
                <w:szCs w:val="22"/>
                <w:lang w:eastAsia="ar-SA"/>
              </w:rPr>
              <w:t>Naujai įregistruotų SVV subjektų pradinių steigimosi išlaidų subsidijavimas:</w:t>
            </w:r>
          </w:p>
        </w:tc>
        <w:tc>
          <w:tcPr>
            <w:tcW w:w="1275" w:type="dxa"/>
            <w:tcBorders>
              <w:top w:val="single" w:sz="4" w:space="0" w:color="000000"/>
              <w:left w:val="single" w:sz="4" w:space="0" w:color="000000"/>
              <w:bottom w:val="single" w:sz="4" w:space="0" w:color="000000"/>
              <w:right w:val="single" w:sz="4" w:space="0" w:color="000000"/>
            </w:tcBorders>
          </w:tcPr>
          <w:p w14:paraId="76113603"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458,79</w:t>
            </w:r>
          </w:p>
        </w:tc>
      </w:tr>
      <w:tr w:rsidR="00C3006B" w:rsidRPr="004B31C5" w14:paraId="5B94D981" w14:textId="77777777" w:rsidTr="0039337E">
        <w:tc>
          <w:tcPr>
            <w:tcW w:w="993" w:type="dxa"/>
            <w:tcBorders>
              <w:top w:val="single" w:sz="4" w:space="0" w:color="000000"/>
              <w:left w:val="single" w:sz="4" w:space="0" w:color="000000"/>
              <w:bottom w:val="single" w:sz="4" w:space="0" w:color="000000"/>
              <w:right w:val="nil"/>
            </w:tcBorders>
          </w:tcPr>
          <w:p w14:paraId="1C4F4B62"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1.6.</w:t>
            </w:r>
          </w:p>
        </w:tc>
        <w:tc>
          <w:tcPr>
            <w:tcW w:w="7371" w:type="dxa"/>
            <w:tcBorders>
              <w:top w:val="single" w:sz="4" w:space="0" w:color="auto"/>
              <w:left w:val="single" w:sz="4" w:space="0" w:color="auto"/>
              <w:bottom w:val="single" w:sz="4" w:space="0" w:color="auto"/>
              <w:right w:val="single" w:sz="4" w:space="0" w:color="auto"/>
            </w:tcBorders>
            <w:vAlign w:val="center"/>
          </w:tcPr>
          <w:p w14:paraId="290BB1E4" w14:textId="77777777" w:rsidR="00C3006B" w:rsidRPr="00776662" w:rsidRDefault="00C3006B" w:rsidP="00750051">
            <w:pPr>
              <w:spacing w:line="254" w:lineRule="auto"/>
              <w:ind w:firstLine="0"/>
              <w:rPr>
                <w:rFonts w:cs="Times New Roman"/>
                <w:kern w:val="0"/>
                <w:sz w:val="22"/>
                <w:szCs w:val="22"/>
                <w:lang w:eastAsia="ar-SA"/>
              </w:rPr>
            </w:pPr>
            <w:r w:rsidRPr="00776662">
              <w:rPr>
                <w:rFonts w:cs="Times New Roman"/>
                <w:kern w:val="0"/>
                <w:sz w:val="22"/>
                <w:szCs w:val="22"/>
                <w:lang w:eastAsia="ar-SA"/>
              </w:rPr>
              <w:t>Interneto svetainės, elektroninės parduotuvės sukūrimo subsidijavimas:</w:t>
            </w:r>
          </w:p>
        </w:tc>
        <w:tc>
          <w:tcPr>
            <w:tcW w:w="1275" w:type="dxa"/>
            <w:tcBorders>
              <w:top w:val="single" w:sz="4" w:space="0" w:color="000000"/>
              <w:left w:val="single" w:sz="4" w:space="0" w:color="000000"/>
              <w:bottom w:val="single" w:sz="4" w:space="0" w:color="000000"/>
              <w:right w:val="single" w:sz="4" w:space="0" w:color="000000"/>
            </w:tcBorders>
          </w:tcPr>
          <w:p w14:paraId="40B42FA6"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629,37</w:t>
            </w:r>
          </w:p>
        </w:tc>
      </w:tr>
      <w:tr w:rsidR="00C3006B" w:rsidRPr="004B31C5" w14:paraId="382A3C9B" w14:textId="77777777" w:rsidTr="0039337E">
        <w:tc>
          <w:tcPr>
            <w:tcW w:w="993" w:type="dxa"/>
            <w:tcBorders>
              <w:top w:val="single" w:sz="4" w:space="0" w:color="000000"/>
              <w:left w:val="single" w:sz="4" w:space="0" w:color="000000"/>
              <w:bottom w:val="single" w:sz="4" w:space="0" w:color="000000"/>
              <w:right w:val="nil"/>
            </w:tcBorders>
          </w:tcPr>
          <w:p w14:paraId="786920C5"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1.7.</w:t>
            </w:r>
          </w:p>
        </w:tc>
        <w:tc>
          <w:tcPr>
            <w:tcW w:w="7371" w:type="dxa"/>
            <w:tcBorders>
              <w:top w:val="single" w:sz="4" w:space="0" w:color="auto"/>
              <w:left w:val="single" w:sz="4" w:space="0" w:color="auto"/>
              <w:bottom w:val="single" w:sz="4" w:space="0" w:color="auto"/>
              <w:right w:val="single" w:sz="4" w:space="0" w:color="auto"/>
            </w:tcBorders>
            <w:vAlign w:val="center"/>
          </w:tcPr>
          <w:p w14:paraId="741B2FE2" w14:textId="77777777" w:rsidR="00C3006B" w:rsidRPr="00776662" w:rsidRDefault="00C3006B" w:rsidP="00750051">
            <w:pPr>
              <w:spacing w:line="254" w:lineRule="auto"/>
              <w:ind w:firstLine="0"/>
              <w:rPr>
                <w:rFonts w:cs="Times New Roman"/>
                <w:kern w:val="0"/>
                <w:sz w:val="22"/>
                <w:szCs w:val="22"/>
                <w:highlight w:val="yellow"/>
              </w:rPr>
            </w:pPr>
            <w:r w:rsidRPr="00776662">
              <w:rPr>
                <w:rFonts w:cs="Times New Roman"/>
                <w:kern w:val="0"/>
                <w:sz w:val="22"/>
                <w:szCs w:val="22"/>
                <w:lang w:eastAsia="ar-SA"/>
              </w:rPr>
              <w:t>Patalpų, kuriose vykdoma veikla, nuomos mokesčio subsidijavimas:</w:t>
            </w:r>
          </w:p>
        </w:tc>
        <w:tc>
          <w:tcPr>
            <w:tcW w:w="1275" w:type="dxa"/>
            <w:tcBorders>
              <w:top w:val="single" w:sz="4" w:space="0" w:color="000000"/>
              <w:left w:val="single" w:sz="4" w:space="0" w:color="000000"/>
              <w:bottom w:val="single" w:sz="4" w:space="0" w:color="000000"/>
              <w:right w:val="single" w:sz="4" w:space="0" w:color="000000"/>
            </w:tcBorders>
          </w:tcPr>
          <w:p w14:paraId="5208D6EE"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3 600</w:t>
            </w:r>
          </w:p>
        </w:tc>
      </w:tr>
      <w:tr w:rsidR="00C3006B" w:rsidRPr="004B31C5" w14:paraId="2BE17A85" w14:textId="77777777" w:rsidTr="0039337E">
        <w:tc>
          <w:tcPr>
            <w:tcW w:w="993" w:type="dxa"/>
            <w:tcBorders>
              <w:top w:val="single" w:sz="4" w:space="0" w:color="000000"/>
              <w:left w:val="single" w:sz="4" w:space="0" w:color="000000"/>
              <w:bottom w:val="single" w:sz="4" w:space="0" w:color="000000"/>
              <w:right w:val="nil"/>
            </w:tcBorders>
          </w:tcPr>
          <w:p w14:paraId="4763DF79"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1.8.</w:t>
            </w:r>
          </w:p>
        </w:tc>
        <w:tc>
          <w:tcPr>
            <w:tcW w:w="7371" w:type="dxa"/>
            <w:tcBorders>
              <w:top w:val="single" w:sz="4" w:space="0" w:color="auto"/>
              <w:left w:val="single" w:sz="4" w:space="0" w:color="auto"/>
              <w:bottom w:val="single" w:sz="4" w:space="0" w:color="auto"/>
              <w:right w:val="single" w:sz="4" w:space="0" w:color="auto"/>
            </w:tcBorders>
            <w:vAlign w:val="center"/>
          </w:tcPr>
          <w:p w14:paraId="5D8104A4" w14:textId="77777777" w:rsidR="00C3006B" w:rsidRPr="00776662" w:rsidRDefault="00C3006B" w:rsidP="00750051">
            <w:pPr>
              <w:snapToGrid w:val="0"/>
              <w:ind w:firstLine="0"/>
              <w:rPr>
                <w:rFonts w:cs="Times New Roman"/>
                <w:kern w:val="0"/>
                <w:sz w:val="22"/>
                <w:szCs w:val="22"/>
                <w:lang w:eastAsia="ar-SA"/>
              </w:rPr>
            </w:pPr>
            <w:r w:rsidRPr="00776662">
              <w:rPr>
                <w:rFonts w:cs="Times New Roman"/>
                <w:bCs/>
                <w:kern w:val="0"/>
                <w:sz w:val="22"/>
                <w:szCs w:val="22"/>
              </w:rPr>
              <w:t>Darbo priemonių (naujų ir / ar naudotų) įsigijimo subsidijavimas, kai sukuriama nauja (papildoma) darbo vieta, įdarbinant darbuotoją (-us) pagal darbo sutartį (-is):</w:t>
            </w:r>
          </w:p>
        </w:tc>
        <w:tc>
          <w:tcPr>
            <w:tcW w:w="1275" w:type="dxa"/>
            <w:tcBorders>
              <w:top w:val="single" w:sz="4" w:space="0" w:color="000000"/>
              <w:left w:val="single" w:sz="4" w:space="0" w:color="000000"/>
              <w:bottom w:val="single" w:sz="4" w:space="0" w:color="000000"/>
              <w:right w:val="single" w:sz="4" w:space="0" w:color="000000"/>
            </w:tcBorders>
          </w:tcPr>
          <w:p w14:paraId="399BDFB2"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142,00</w:t>
            </w:r>
          </w:p>
        </w:tc>
      </w:tr>
      <w:tr w:rsidR="00C3006B" w:rsidRPr="004B31C5" w14:paraId="0CC03638" w14:textId="77777777" w:rsidTr="0039337E">
        <w:tc>
          <w:tcPr>
            <w:tcW w:w="993" w:type="dxa"/>
            <w:tcBorders>
              <w:top w:val="single" w:sz="4" w:space="0" w:color="000000"/>
              <w:left w:val="single" w:sz="4" w:space="0" w:color="000000"/>
              <w:bottom w:val="single" w:sz="4" w:space="0" w:color="000000"/>
              <w:right w:val="nil"/>
            </w:tcBorders>
          </w:tcPr>
          <w:p w14:paraId="04260567"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1.9.</w:t>
            </w:r>
          </w:p>
        </w:tc>
        <w:tc>
          <w:tcPr>
            <w:tcW w:w="7371" w:type="dxa"/>
            <w:tcBorders>
              <w:top w:val="single" w:sz="4" w:space="0" w:color="auto"/>
              <w:left w:val="single" w:sz="4" w:space="0" w:color="auto"/>
              <w:bottom w:val="single" w:sz="4" w:space="0" w:color="auto"/>
              <w:right w:val="single" w:sz="4" w:space="0" w:color="auto"/>
            </w:tcBorders>
            <w:vAlign w:val="center"/>
          </w:tcPr>
          <w:p w14:paraId="41AA0607" w14:textId="77777777" w:rsidR="00C3006B" w:rsidRPr="00776662" w:rsidRDefault="00C3006B" w:rsidP="00750051">
            <w:pPr>
              <w:spacing w:line="254" w:lineRule="auto"/>
              <w:ind w:firstLine="0"/>
              <w:rPr>
                <w:rFonts w:cs="Times New Roman"/>
                <w:kern w:val="0"/>
                <w:sz w:val="22"/>
                <w:szCs w:val="22"/>
                <w:lang w:eastAsia="ar-SA"/>
              </w:rPr>
            </w:pPr>
            <w:r w:rsidRPr="00776662">
              <w:rPr>
                <w:rFonts w:eastAsia="Calibri" w:cs="Times New Roman"/>
                <w:bCs/>
                <w:kern w:val="0"/>
                <w:sz w:val="22"/>
                <w:szCs w:val="22"/>
                <w:lang w:eastAsia="ar-SA"/>
              </w:rPr>
              <w:t>Verslo planų, paraiškų finansinei paramai iš ES ar kitų fondų gauti parengimo subsidijavimas</w:t>
            </w:r>
            <w:r w:rsidRPr="00776662">
              <w:rPr>
                <w:rFonts w:eastAsia="Calibri" w:cs="Times New Roman"/>
                <w:kern w:val="0"/>
                <w:sz w:val="22"/>
                <w:szCs w:val="22"/>
                <w:lang w:eastAsia="ar-SA"/>
              </w:rPr>
              <w:t>:</w:t>
            </w:r>
          </w:p>
        </w:tc>
        <w:tc>
          <w:tcPr>
            <w:tcW w:w="1275" w:type="dxa"/>
            <w:tcBorders>
              <w:top w:val="single" w:sz="4" w:space="0" w:color="000000"/>
              <w:left w:val="single" w:sz="4" w:space="0" w:color="000000"/>
              <w:bottom w:val="single" w:sz="4" w:space="0" w:color="000000"/>
              <w:right w:val="single" w:sz="4" w:space="0" w:color="000000"/>
            </w:tcBorders>
          </w:tcPr>
          <w:p w14:paraId="32B60A91"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500,00</w:t>
            </w:r>
          </w:p>
        </w:tc>
      </w:tr>
      <w:tr w:rsidR="00C3006B" w:rsidRPr="004B31C5" w14:paraId="372C8EFD" w14:textId="77777777" w:rsidTr="0039337E">
        <w:trPr>
          <w:trHeight w:val="419"/>
        </w:trPr>
        <w:tc>
          <w:tcPr>
            <w:tcW w:w="993" w:type="dxa"/>
            <w:tcBorders>
              <w:left w:val="single" w:sz="4" w:space="0" w:color="000000"/>
              <w:bottom w:val="single" w:sz="4" w:space="0" w:color="000000"/>
            </w:tcBorders>
            <w:shd w:val="clear" w:color="auto" w:fill="auto"/>
          </w:tcPr>
          <w:p w14:paraId="44ECB824"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1.10.</w:t>
            </w:r>
          </w:p>
        </w:tc>
        <w:tc>
          <w:tcPr>
            <w:tcW w:w="7371" w:type="dxa"/>
            <w:tcBorders>
              <w:left w:val="single" w:sz="4" w:space="0" w:color="000000"/>
              <w:bottom w:val="single" w:sz="4" w:space="0" w:color="000000"/>
            </w:tcBorders>
            <w:shd w:val="clear" w:color="auto" w:fill="auto"/>
          </w:tcPr>
          <w:p w14:paraId="486126F4" w14:textId="77777777" w:rsidR="00C3006B" w:rsidRPr="00776662" w:rsidRDefault="00C3006B" w:rsidP="00750051">
            <w:pPr>
              <w:snapToGrid w:val="0"/>
              <w:spacing w:after="120"/>
              <w:ind w:right="72" w:firstLine="0"/>
              <w:rPr>
                <w:rFonts w:cs="Times New Roman"/>
                <w:kern w:val="0"/>
                <w:sz w:val="22"/>
                <w:szCs w:val="22"/>
                <w:lang w:eastAsia="ar-SA"/>
              </w:rPr>
            </w:pPr>
            <w:r w:rsidRPr="00776662">
              <w:rPr>
                <w:rFonts w:cs="Times New Roman"/>
                <w:kern w:val="0"/>
                <w:sz w:val="22"/>
                <w:szCs w:val="22"/>
                <w:lang w:eastAsia="ar-SA"/>
              </w:rPr>
              <w:t>Informacijos ir konsultacijų teikimo verslo kūrimo bei plėtojimo klausimais paslaugai pirkti</w:t>
            </w:r>
          </w:p>
        </w:tc>
        <w:tc>
          <w:tcPr>
            <w:tcW w:w="1275" w:type="dxa"/>
            <w:tcBorders>
              <w:top w:val="single" w:sz="4" w:space="0" w:color="000000"/>
              <w:left w:val="single" w:sz="4" w:space="0" w:color="000000"/>
              <w:bottom w:val="single" w:sz="4" w:space="0" w:color="000000"/>
              <w:right w:val="single" w:sz="4" w:space="0" w:color="000000"/>
            </w:tcBorders>
          </w:tcPr>
          <w:p w14:paraId="52202B5E"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1190,00</w:t>
            </w:r>
          </w:p>
        </w:tc>
      </w:tr>
      <w:tr w:rsidR="00C3006B" w:rsidRPr="004B31C5" w14:paraId="2F5CD640" w14:textId="77777777" w:rsidTr="0039337E">
        <w:tc>
          <w:tcPr>
            <w:tcW w:w="993" w:type="dxa"/>
            <w:tcBorders>
              <w:top w:val="single" w:sz="4" w:space="0" w:color="000000"/>
              <w:left w:val="single" w:sz="4" w:space="0" w:color="000000"/>
              <w:bottom w:val="single" w:sz="4" w:space="0" w:color="000000"/>
            </w:tcBorders>
            <w:shd w:val="clear" w:color="auto" w:fill="auto"/>
          </w:tcPr>
          <w:p w14:paraId="43765195"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1.11.</w:t>
            </w:r>
          </w:p>
        </w:tc>
        <w:tc>
          <w:tcPr>
            <w:tcW w:w="7371" w:type="dxa"/>
            <w:tcBorders>
              <w:top w:val="single" w:sz="4" w:space="0" w:color="000000"/>
              <w:left w:val="single" w:sz="4" w:space="0" w:color="000000"/>
              <w:bottom w:val="single" w:sz="4" w:space="0" w:color="000000"/>
            </w:tcBorders>
            <w:shd w:val="clear" w:color="auto" w:fill="auto"/>
          </w:tcPr>
          <w:p w14:paraId="2D249A85" w14:textId="77777777" w:rsidR="00C3006B" w:rsidRPr="00776662" w:rsidRDefault="00C3006B" w:rsidP="00750051">
            <w:pPr>
              <w:snapToGrid w:val="0"/>
              <w:ind w:firstLine="0"/>
              <w:rPr>
                <w:rFonts w:cs="Times New Roman"/>
                <w:kern w:val="0"/>
                <w:sz w:val="22"/>
                <w:szCs w:val="22"/>
                <w:lang w:eastAsia="ar-SA"/>
              </w:rPr>
            </w:pPr>
            <w:r w:rsidRPr="00776662">
              <w:rPr>
                <w:rFonts w:cs="Times New Roman"/>
                <w:kern w:val="0"/>
                <w:sz w:val="22"/>
                <w:szCs w:val="22"/>
                <w:lang w:eastAsia="ar-SA"/>
              </w:rPr>
              <w:t>Renginiui „Geriausios Panevėžio rajono įmonės“</w:t>
            </w:r>
          </w:p>
        </w:tc>
        <w:tc>
          <w:tcPr>
            <w:tcW w:w="1275" w:type="dxa"/>
            <w:tcBorders>
              <w:top w:val="single" w:sz="4" w:space="0" w:color="000000"/>
              <w:left w:val="single" w:sz="4" w:space="0" w:color="000000"/>
              <w:bottom w:val="single" w:sz="4" w:space="0" w:color="000000"/>
              <w:right w:val="single" w:sz="4" w:space="0" w:color="000000"/>
            </w:tcBorders>
          </w:tcPr>
          <w:p w14:paraId="7048AE8A" w14:textId="77777777" w:rsidR="00C3006B" w:rsidRPr="00776662" w:rsidRDefault="00C3006B" w:rsidP="00750051">
            <w:pPr>
              <w:snapToGrid w:val="0"/>
              <w:ind w:firstLine="0"/>
              <w:jc w:val="center"/>
              <w:rPr>
                <w:rFonts w:cs="Times New Roman"/>
                <w:kern w:val="0"/>
                <w:sz w:val="22"/>
                <w:szCs w:val="22"/>
                <w:lang w:eastAsia="ar-SA"/>
              </w:rPr>
            </w:pPr>
            <w:r w:rsidRPr="00776662">
              <w:rPr>
                <w:rFonts w:cs="Times New Roman"/>
                <w:kern w:val="0"/>
                <w:sz w:val="22"/>
                <w:szCs w:val="22"/>
                <w:lang w:eastAsia="ar-SA"/>
              </w:rPr>
              <w:t>3 205,05</w:t>
            </w:r>
          </w:p>
        </w:tc>
      </w:tr>
    </w:tbl>
    <w:p w14:paraId="28CE6ED3" w14:textId="50ACB4E8" w:rsidR="00C3006B" w:rsidRDefault="00C3006B" w:rsidP="00750051">
      <w:pPr>
        <w:pStyle w:val="BodyTextIndent"/>
        <w:spacing w:after="0"/>
        <w:ind w:left="0"/>
        <w:rPr>
          <w:rFonts w:cs="Times New Roman"/>
          <w:kern w:val="0"/>
          <w:lang w:eastAsia="ar-SA"/>
        </w:rPr>
      </w:pPr>
      <w:r>
        <w:t>2022 m.</w:t>
      </w:r>
      <w:r>
        <w:rPr>
          <w:b/>
          <w:sz w:val="22"/>
        </w:rPr>
        <w:t xml:space="preserve"> </w:t>
      </w:r>
      <w:r>
        <w:t xml:space="preserve">išduotos 2 licencijos verstis mažmenine prekyba alkoholiniais gėrimais, 4 licencijos verstis mažmenine prekyba tabako gaminiais, 1 licencija verstis mažmenine prekyba su tabako gaminiais susijusiais gaminiais, 1 vienkartinė licencija verstis mažmenine prekyba alumi, alaus mišiniais su nealkoholiniais gėrimais ir natūralios fermentacijos sidru, kurių tūrinė etilo alkoholio koncentracija neviršija 7,5 proc., masiniuose renginiuose ir mugėse. Įmonei prašant panaikintas </w:t>
      </w:r>
      <w:r w:rsidR="0068022B" w:rsidRPr="00130AD2">
        <w:rPr>
          <w:szCs w:val="24"/>
        </w:rPr>
        <w:br/>
      </w:r>
      <w:r>
        <w:t>1 licencijos verstis mažmenine prekyba tabako gaminiais galiojimas.</w:t>
      </w:r>
    </w:p>
    <w:p w14:paraId="127E650E" w14:textId="2F2113D3" w:rsidR="00C3006B" w:rsidRDefault="00C3006B" w:rsidP="00750051">
      <w:pPr>
        <w:pStyle w:val="BodyTextIndent"/>
        <w:spacing w:after="0"/>
        <w:ind w:left="0"/>
      </w:pPr>
      <w:r>
        <w:t xml:space="preserve">Licencijos verstis mažmenine prekyba alkoholiniais gėrimais ir tabako gaminiais išduodamos, patikslinamos, papildomos, licencijų galiojimas sustabdomas ir licencijų galiojimas panaikinamas naudojantis Licencijų informacine sistema (LIS). </w:t>
      </w:r>
    </w:p>
    <w:p w14:paraId="15F779BE" w14:textId="0CA51887" w:rsidR="00C3006B" w:rsidRDefault="00C3006B" w:rsidP="00750051">
      <w:pPr>
        <w:pStyle w:val="BodyTextIndent"/>
        <w:spacing w:after="0"/>
        <w:ind w:left="0"/>
      </w:pPr>
      <w:r w:rsidRPr="00C72FF9">
        <w:t>Galiojančios licencijos:</w:t>
      </w:r>
    </w:p>
    <w:tbl>
      <w:tblPr>
        <w:tblStyle w:val="TableGrid"/>
        <w:tblW w:w="0" w:type="auto"/>
        <w:tblLook w:val="04A0" w:firstRow="1" w:lastRow="0" w:firstColumn="1" w:lastColumn="0" w:noHBand="0" w:noVBand="1"/>
      </w:tblPr>
      <w:tblGrid>
        <w:gridCol w:w="846"/>
        <w:gridCol w:w="7371"/>
        <w:gridCol w:w="1411"/>
      </w:tblGrid>
      <w:tr w:rsidR="0068022B" w14:paraId="1A14FD5A" w14:textId="77777777" w:rsidTr="0039337E">
        <w:trPr>
          <w:trHeight w:val="337"/>
        </w:trPr>
        <w:tc>
          <w:tcPr>
            <w:tcW w:w="846" w:type="dxa"/>
          </w:tcPr>
          <w:p w14:paraId="4DD89940" w14:textId="6F797E49" w:rsidR="0068022B" w:rsidRDefault="0068022B" w:rsidP="00776662">
            <w:pPr>
              <w:pStyle w:val="BodyTextIndent"/>
              <w:spacing w:after="0"/>
              <w:ind w:left="0" w:hanging="120"/>
            </w:pPr>
            <w:r w:rsidRPr="0068022B">
              <w:t>Eil.</w:t>
            </w:r>
            <w:r w:rsidR="00776662">
              <w:t xml:space="preserve"> Nr.</w:t>
            </w:r>
          </w:p>
        </w:tc>
        <w:tc>
          <w:tcPr>
            <w:tcW w:w="7371" w:type="dxa"/>
          </w:tcPr>
          <w:p w14:paraId="097BFB87" w14:textId="1FBFDDBF" w:rsidR="0068022B" w:rsidRDefault="009508E4" w:rsidP="00750051">
            <w:pPr>
              <w:pStyle w:val="BodyTextIndent"/>
              <w:spacing w:after="0"/>
              <w:ind w:left="0" w:firstLine="0"/>
            </w:pPr>
            <w:r w:rsidRPr="00C72FF9">
              <w:rPr>
                <w:bCs/>
                <w:sz w:val="22"/>
                <w:szCs w:val="22"/>
              </w:rPr>
              <w:t>Licencijos pavadinimas</w:t>
            </w:r>
          </w:p>
        </w:tc>
        <w:tc>
          <w:tcPr>
            <w:tcW w:w="1411" w:type="dxa"/>
          </w:tcPr>
          <w:p w14:paraId="746D2442" w14:textId="75443379" w:rsidR="0068022B" w:rsidRDefault="009508E4" w:rsidP="00750051">
            <w:pPr>
              <w:pStyle w:val="BodyTextIndent"/>
              <w:spacing w:after="0"/>
              <w:ind w:left="0" w:firstLine="0"/>
            </w:pPr>
            <w:r w:rsidRPr="00C72FF9">
              <w:rPr>
                <w:bCs/>
                <w:sz w:val="22"/>
                <w:szCs w:val="22"/>
              </w:rPr>
              <w:t>Skaičius, vnt.</w:t>
            </w:r>
          </w:p>
        </w:tc>
      </w:tr>
      <w:tr w:rsidR="0068022B" w14:paraId="11677AB7" w14:textId="77777777" w:rsidTr="00776662">
        <w:tc>
          <w:tcPr>
            <w:tcW w:w="846" w:type="dxa"/>
          </w:tcPr>
          <w:p w14:paraId="32482576" w14:textId="55FF5D58" w:rsidR="0068022B" w:rsidRDefault="0068022B" w:rsidP="00750051">
            <w:pPr>
              <w:pStyle w:val="BodyTextIndent"/>
              <w:spacing w:after="0"/>
              <w:ind w:left="0" w:firstLine="0"/>
            </w:pPr>
            <w:r w:rsidRPr="00C72FF9">
              <w:rPr>
                <w:sz w:val="22"/>
              </w:rPr>
              <w:t>1.</w:t>
            </w:r>
          </w:p>
        </w:tc>
        <w:tc>
          <w:tcPr>
            <w:tcW w:w="7371" w:type="dxa"/>
          </w:tcPr>
          <w:p w14:paraId="14D1E973" w14:textId="6F6EE784" w:rsidR="0068022B" w:rsidRDefault="009508E4" w:rsidP="00750051">
            <w:pPr>
              <w:pStyle w:val="BodyTextIndent"/>
              <w:spacing w:after="0"/>
              <w:ind w:left="0" w:firstLine="0"/>
            </w:pPr>
            <w:r w:rsidRPr="00C72FF9">
              <w:rPr>
                <w:sz w:val="22"/>
              </w:rPr>
              <w:t>Galiojančios licencijos verstis mažmenine prekyba alkoholiniais gėrimais</w:t>
            </w:r>
          </w:p>
        </w:tc>
        <w:tc>
          <w:tcPr>
            <w:tcW w:w="1411" w:type="dxa"/>
          </w:tcPr>
          <w:p w14:paraId="53F5A27D" w14:textId="73EA9C70" w:rsidR="0068022B" w:rsidRDefault="009508E4" w:rsidP="00750051">
            <w:pPr>
              <w:pStyle w:val="BodyTextIndent"/>
              <w:spacing w:after="0"/>
              <w:ind w:left="0" w:firstLine="0"/>
            </w:pPr>
            <w:r w:rsidRPr="00C72FF9">
              <w:rPr>
                <w:sz w:val="22"/>
              </w:rPr>
              <w:t>200</w:t>
            </w:r>
          </w:p>
        </w:tc>
      </w:tr>
      <w:tr w:rsidR="0068022B" w14:paraId="71A99967" w14:textId="77777777" w:rsidTr="00776662">
        <w:tc>
          <w:tcPr>
            <w:tcW w:w="846" w:type="dxa"/>
          </w:tcPr>
          <w:p w14:paraId="49DB8822" w14:textId="0E96D0F1" w:rsidR="0068022B" w:rsidRDefault="0068022B" w:rsidP="00750051">
            <w:pPr>
              <w:pStyle w:val="BodyTextIndent"/>
              <w:spacing w:after="0"/>
              <w:ind w:left="0" w:firstLine="0"/>
            </w:pPr>
            <w:r w:rsidRPr="00C72FF9">
              <w:rPr>
                <w:sz w:val="22"/>
              </w:rPr>
              <w:t>2.</w:t>
            </w:r>
          </w:p>
        </w:tc>
        <w:tc>
          <w:tcPr>
            <w:tcW w:w="7371" w:type="dxa"/>
          </w:tcPr>
          <w:p w14:paraId="06026F66" w14:textId="7FC02F48" w:rsidR="0068022B" w:rsidRDefault="009508E4" w:rsidP="00750051">
            <w:pPr>
              <w:pStyle w:val="BodyTextIndent"/>
              <w:spacing w:after="0"/>
              <w:ind w:left="0" w:firstLine="0"/>
            </w:pPr>
            <w:r w:rsidRPr="00C72FF9">
              <w:rPr>
                <w:sz w:val="22"/>
              </w:rPr>
              <w:t>Galiojančios licencijos verstis mažmenine prekyba alumi, alaus mišiniais su nealkoholiniais gėrimais, natūralios fermentacijos sidru, kurio tūrinė etilo alkoholio koncentracija neviršija 8,5 proc.</w:t>
            </w:r>
          </w:p>
        </w:tc>
        <w:tc>
          <w:tcPr>
            <w:tcW w:w="1411" w:type="dxa"/>
          </w:tcPr>
          <w:p w14:paraId="267856E0" w14:textId="1B51AE15" w:rsidR="0068022B" w:rsidRDefault="009508E4" w:rsidP="00750051">
            <w:pPr>
              <w:pStyle w:val="BodyTextIndent"/>
              <w:spacing w:after="0"/>
              <w:ind w:left="0" w:firstLine="0"/>
            </w:pPr>
            <w:r w:rsidRPr="00C72FF9">
              <w:rPr>
                <w:sz w:val="22"/>
              </w:rPr>
              <w:t>14</w:t>
            </w:r>
          </w:p>
        </w:tc>
      </w:tr>
      <w:tr w:rsidR="0068022B" w14:paraId="11017CA3" w14:textId="77777777" w:rsidTr="00776662">
        <w:tc>
          <w:tcPr>
            <w:tcW w:w="846" w:type="dxa"/>
          </w:tcPr>
          <w:p w14:paraId="126EEFF1" w14:textId="24E5741D" w:rsidR="0068022B" w:rsidRDefault="0068022B" w:rsidP="00750051">
            <w:pPr>
              <w:pStyle w:val="BodyTextIndent"/>
              <w:spacing w:after="0"/>
              <w:ind w:left="0" w:firstLine="0"/>
            </w:pPr>
            <w:r w:rsidRPr="00C72FF9">
              <w:rPr>
                <w:sz w:val="22"/>
              </w:rPr>
              <w:t>3.</w:t>
            </w:r>
          </w:p>
        </w:tc>
        <w:tc>
          <w:tcPr>
            <w:tcW w:w="7371" w:type="dxa"/>
          </w:tcPr>
          <w:p w14:paraId="44F7BD34" w14:textId="28570CEC" w:rsidR="0068022B" w:rsidRDefault="009508E4" w:rsidP="00750051">
            <w:pPr>
              <w:pStyle w:val="BodyTextIndent"/>
              <w:spacing w:after="0"/>
              <w:ind w:left="0" w:firstLine="0"/>
            </w:pPr>
            <w:r w:rsidRPr="00C72FF9">
              <w:rPr>
                <w:sz w:val="22"/>
              </w:rPr>
              <w:t>Galiojančios licencijos verstis mažmenine prekyba tabako gaminiais</w:t>
            </w:r>
          </w:p>
        </w:tc>
        <w:tc>
          <w:tcPr>
            <w:tcW w:w="1411" w:type="dxa"/>
          </w:tcPr>
          <w:p w14:paraId="6F2246C2" w14:textId="1DA522EB" w:rsidR="0068022B" w:rsidRDefault="009508E4" w:rsidP="00750051">
            <w:pPr>
              <w:pStyle w:val="BodyTextIndent"/>
              <w:spacing w:after="0"/>
              <w:ind w:left="0" w:firstLine="0"/>
            </w:pPr>
            <w:r w:rsidRPr="00C72FF9">
              <w:rPr>
                <w:sz w:val="22"/>
              </w:rPr>
              <w:t>215</w:t>
            </w:r>
          </w:p>
        </w:tc>
      </w:tr>
    </w:tbl>
    <w:p w14:paraId="3BE13376" w14:textId="7BC326B9" w:rsidR="00C3006B" w:rsidRDefault="00C3006B" w:rsidP="00750051">
      <w:pPr>
        <w:pStyle w:val="BodyTextIndent"/>
        <w:spacing w:after="0"/>
        <w:ind w:left="0"/>
      </w:pPr>
      <w:r>
        <w:t>2022 m.  Panevėžio rajone keleivių vežimo vietinio (priemiestinio) reguliaraus susisiekimo maršrutais paslaugas teikė 3 įmonės (UAB „Ridvija“, UAB „Panevėžio autobusų parkas“, UAB Transporto centras). Pasibaigus viešajam pirkimui dėl keleivių vežimo Panevėžio rajono vietiniais (priemiestiniais) maršrutais, 2022 m. pabaigoje buvo pasirašytos sutartys su UAB „Transrevis“ dėl  39 maršrutų paslaugų teikimo, 8 maršrutais paslaugas teikia UAB Transporto centras.</w:t>
      </w:r>
    </w:p>
    <w:p w14:paraId="498001D8" w14:textId="7BC73F5D" w:rsidR="00C3006B" w:rsidRDefault="00C3006B" w:rsidP="00750051">
      <w:pPr>
        <w:pStyle w:val="BodyTextIndent"/>
        <w:spacing w:after="0"/>
        <w:ind w:left="0"/>
      </w:pPr>
      <w:r>
        <w:t>Atsižvelgiant į keleivių susisiekimo poreikius buvo tikslinti autobusų eismo tvarkaraščiai, maršrutų trasos, derinami kitų savivaldybių pateikti eismo tvarkaraščiai. Iš viso 2022 m. buvo parengti ir derinti 59 maršrutų eismo tvarkaraščiai.</w:t>
      </w:r>
    </w:p>
    <w:p w14:paraId="4ED39C5A" w14:textId="25D6D47D" w:rsidR="00C3006B" w:rsidRDefault="00C3006B" w:rsidP="00750051">
      <w:pPr>
        <w:pStyle w:val="BodyTextIndent"/>
        <w:spacing w:after="0"/>
        <w:ind w:left="0"/>
      </w:pPr>
      <w:r>
        <w:t>Kas mėnesį analizuotos ir derintos vežėjų pateiktos ataskaitos apie parduotus su nuolaida važiavimo vietinio (priemiestinio) reguliaraus susisiekimo autobusais bilietus. 2022 m. keleivių vežimo išlaidų kompensacijoms skirta 164 874 Eur.</w:t>
      </w:r>
    </w:p>
    <w:p w14:paraId="2721FD37" w14:textId="1E8B2434" w:rsidR="00C3006B" w:rsidRDefault="00C3006B" w:rsidP="00750051">
      <w:pPr>
        <w:pStyle w:val="BodyTextIndent"/>
        <w:spacing w:after="0"/>
        <w:ind w:left="0"/>
      </w:pPr>
      <w:r>
        <w:t xml:space="preserve">Analizuotos ir tikrintos vežėjų teikiamos ataskaitos apie kiekvieno mėnesio keleivių vežimo veiklos rezultatus, patiriamus nuostolius ir jų kompensavimo dydžių skaičiavimus. 2022 m. </w:t>
      </w:r>
      <w:r>
        <w:lastRenderedPageBreak/>
        <w:t>nuostolingų maršrutų dotacijoms iš savivaldybės biudžeto skirta 606 641 Eur. Derinti ir teikti siūlymai kitų institucijų rengtiems teisės aktams, teikta statistinė informacija.</w:t>
      </w:r>
    </w:p>
    <w:p w14:paraId="5DFBFC9F" w14:textId="5D9F8587" w:rsidR="00C3006B" w:rsidRDefault="00C3006B" w:rsidP="00750051">
      <w:pPr>
        <w:pStyle w:val="BodyTextIndent"/>
        <w:spacing w:after="0"/>
        <w:ind w:left="0"/>
      </w:pPr>
      <w:r>
        <w:t>2022 m. Keleivinio kelių transporto kontrolę vykdė UAB „Dorsimus“. Rengtos užduotys ir bendradarbiauta su UAB „Dorsimus“ atstovais, įgyvendinant keleivinio kelių transporto kontrolės sutartį. 2022 m atlikt</w:t>
      </w:r>
      <w:r w:rsidR="001B0EF5">
        <w:t>i</w:t>
      </w:r>
      <w:r>
        <w:t xml:space="preserve"> 592 kontroliniai patikrinimai. Kontrolės paslaugoms vykdyti iš savivaldybės biudžeto skirta 10 403 Eur. </w:t>
      </w:r>
    </w:p>
    <w:p w14:paraId="2B1B2C14" w14:textId="77777777" w:rsidR="00C3006B" w:rsidRPr="00675C04" w:rsidRDefault="00C3006B" w:rsidP="000D61DC">
      <w:pPr>
        <w:rPr>
          <w:rFonts w:cs="Times New Roman"/>
          <w:b/>
          <w:bCs/>
          <w:kern w:val="0"/>
          <w:lang w:eastAsia="ar-SA"/>
        </w:rPr>
      </w:pPr>
    </w:p>
    <w:p w14:paraId="71C13771" w14:textId="77777777" w:rsidR="000D61DC" w:rsidRPr="00675C04" w:rsidRDefault="000D61DC" w:rsidP="000D61DC">
      <w:pPr>
        <w:pStyle w:val="Antrats1"/>
      </w:pPr>
      <w:r w:rsidRPr="00675C04">
        <w:t>VIII SKYRIUS</w:t>
      </w:r>
    </w:p>
    <w:p w14:paraId="1C78D9D9" w14:textId="77777777" w:rsidR="000D61DC" w:rsidRPr="00675C04" w:rsidRDefault="000D61DC" w:rsidP="000D61DC">
      <w:pPr>
        <w:pStyle w:val="Antrats1"/>
      </w:pPr>
      <w:r w:rsidRPr="00675C04">
        <w:t>SVEIKATA</w:t>
      </w:r>
    </w:p>
    <w:p w14:paraId="39884849" w14:textId="77777777" w:rsidR="00675C04" w:rsidRDefault="00675C04" w:rsidP="00675C04">
      <w:pPr>
        <w:pStyle w:val="NoSpacing"/>
        <w:ind w:firstLine="851"/>
        <w:jc w:val="center"/>
      </w:pPr>
    </w:p>
    <w:p w14:paraId="3C49EBFD" w14:textId="77777777" w:rsidR="00675C04" w:rsidRDefault="00675C04" w:rsidP="00675C04">
      <w:pPr>
        <w:tabs>
          <w:tab w:val="left" w:pos="709"/>
        </w:tabs>
      </w:pPr>
      <w:r>
        <w:t>Panevėžio rajono savivaldybėje savarankiškąsias ir valstybines (valstybės perduotas savivaldybėms) asmens ir visuomenės sveikatos priežiūros funkcijas vykdo dvi sveikatos priežiūros įstaigos. Viena asmens sveikatos priežiūros – viešoji įstaiga Panevėžio rajono savivaldybės poliklinika ir viena visuomenės sveikatos priežiūros – Panevėžio rajono savivaldybės visuomenės sveikatos biuras (toliau – Biuras).</w:t>
      </w:r>
    </w:p>
    <w:p w14:paraId="7AEF3015" w14:textId="197956F1" w:rsidR="00675C04" w:rsidRPr="00464556" w:rsidRDefault="00675C04" w:rsidP="00675C04">
      <w:pPr>
        <w:tabs>
          <w:tab w:val="left" w:leader="dot" w:pos="9072"/>
        </w:tabs>
        <w:rPr>
          <w:bCs/>
          <w:color w:val="000000"/>
        </w:rPr>
      </w:pPr>
      <w:r w:rsidRPr="00464556">
        <w:rPr>
          <w:bCs/>
          <w:color w:val="000000"/>
        </w:rPr>
        <w:t xml:space="preserve">Pirminės asmens sveikatos priežiūros paslaugos 2022 </w:t>
      </w:r>
      <w:r>
        <w:rPr>
          <w:bCs/>
          <w:color w:val="000000"/>
        </w:rPr>
        <w:t>m.</w:t>
      </w:r>
      <w:r w:rsidRPr="00464556">
        <w:rPr>
          <w:bCs/>
          <w:color w:val="000000"/>
        </w:rPr>
        <w:t xml:space="preserve"> buvo teikiamos trijose slaugos ir palaikomojo gydymo ligoninėse, keturiose ambulatorijose, penkiuose šeimos gydytojo kabinetuose, d</w:t>
      </w:r>
      <w:r>
        <w:rPr>
          <w:bCs/>
          <w:color w:val="000000"/>
        </w:rPr>
        <w:t>vylikoje</w:t>
      </w:r>
      <w:r w:rsidRPr="00464556">
        <w:rPr>
          <w:bCs/>
          <w:color w:val="000000"/>
        </w:rPr>
        <w:t xml:space="preserve"> medicinos punktų, poliklinikos Šeimos medicinos, Odontologijos, Greitosios medicinos pagalbos skyriuose ir Psichikos sveikatos centre. Antrinės ambulatorinės asmens sveikatos priežiūros paslaugos teikiamos Specializuotos medicinos, Diagnostikos, Fizinės medicinos ir reabilitacijos, Dantų protezavimo skyriuose, Klinikinė</w:t>
      </w:r>
      <w:r w:rsidR="0019487D">
        <w:rPr>
          <w:bCs/>
          <w:color w:val="000000"/>
        </w:rPr>
        <w:t>s</w:t>
      </w:r>
      <w:r w:rsidRPr="00464556">
        <w:rPr>
          <w:bCs/>
          <w:color w:val="000000"/>
        </w:rPr>
        <w:t xml:space="preserve"> diagnosti</w:t>
      </w:r>
      <w:r w:rsidR="0019487D">
        <w:rPr>
          <w:bCs/>
          <w:color w:val="000000"/>
        </w:rPr>
        <w:t>kos</w:t>
      </w:r>
      <w:r w:rsidRPr="00464556">
        <w:rPr>
          <w:bCs/>
          <w:color w:val="000000"/>
        </w:rPr>
        <w:t xml:space="preserve"> laboratorijoje ir profilaktiniame (darbo medicinos) kabinete.</w:t>
      </w:r>
    </w:p>
    <w:p w14:paraId="45149A67" w14:textId="2793858F" w:rsidR="00675C04" w:rsidRPr="00464556" w:rsidRDefault="00675C04" w:rsidP="00675C04">
      <w:pPr>
        <w:rPr>
          <w:bCs/>
          <w:color w:val="000000"/>
        </w:rPr>
      </w:pPr>
      <w:r w:rsidRPr="00464556">
        <w:t xml:space="preserve">Atsižvelgiant į sumažėjusį aptarnaujamų gyventojų skaičių </w:t>
      </w:r>
      <w:r w:rsidR="00A673E6">
        <w:t>ir</w:t>
      </w:r>
      <w:r w:rsidRPr="00464556">
        <w:t xml:space="preserve"> būtinas išlaidas padaliniams rajone išlaikyti Panevėžio rajono savivaldybės tarybai buvo </w:t>
      </w:r>
      <w:r>
        <w:t>pateiktas sprendimo projektas</w:t>
      </w:r>
      <w:r w:rsidRPr="00464556">
        <w:t xml:space="preserve"> pertvarkyti darbo organizavimą Daukniūnų, Liūdynės, Geležių ir Žibartonių medicinos punktuose bei Berčiūnų šeimos gydytojo kabinete. </w:t>
      </w:r>
      <w:r w:rsidRPr="00464556">
        <w:rPr>
          <w:bCs/>
          <w:color w:val="000000"/>
        </w:rPr>
        <w:t xml:space="preserve">Panevėžio rajono savivaldybės tarybos sprendimu nuo </w:t>
      </w:r>
      <w:r>
        <w:rPr>
          <w:bCs/>
          <w:color w:val="000000"/>
        </w:rPr>
        <w:br/>
      </w:r>
      <w:r w:rsidRPr="00464556">
        <w:rPr>
          <w:bCs/>
          <w:color w:val="000000"/>
        </w:rPr>
        <w:t xml:space="preserve">2022 m. rugsėjo 30 </w:t>
      </w:r>
      <w:r>
        <w:rPr>
          <w:bCs/>
          <w:color w:val="000000"/>
        </w:rPr>
        <w:t>d.</w:t>
      </w:r>
      <w:r w:rsidRPr="00464556">
        <w:rPr>
          <w:bCs/>
          <w:color w:val="000000"/>
        </w:rPr>
        <w:t xml:space="preserve"> buvo uždaryti minėti padaliniai, o nurodytų padalinių pacientams paslaugos </w:t>
      </w:r>
      <w:r>
        <w:rPr>
          <w:bCs/>
          <w:color w:val="000000"/>
        </w:rPr>
        <w:t xml:space="preserve">yra </w:t>
      </w:r>
      <w:r w:rsidRPr="00464556">
        <w:rPr>
          <w:bCs/>
          <w:color w:val="000000"/>
        </w:rPr>
        <w:t xml:space="preserve">teikiamos namuose bei poliklinikoje (A. Jakšto g. 4). Tokiu būdu </w:t>
      </w:r>
      <w:r>
        <w:rPr>
          <w:bCs/>
          <w:color w:val="000000"/>
        </w:rPr>
        <w:t>yra</w:t>
      </w:r>
      <w:r w:rsidRPr="00464556">
        <w:rPr>
          <w:bCs/>
          <w:color w:val="000000"/>
        </w:rPr>
        <w:t xml:space="preserve"> užtikrintas paslaugų prieinamumas bei racionalus lėšų panaudojimas. </w:t>
      </w:r>
    </w:p>
    <w:p w14:paraId="42743629" w14:textId="7C44B904" w:rsidR="00675C04" w:rsidRPr="00464556" w:rsidRDefault="00675C04" w:rsidP="00675C04">
      <w:pPr>
        <w:rPr>
          <w:bCs/>
        </w:rPr>
      </w:pPr>
      <w:r>
        <w:t xml:space="preserve">Taip pat dėl </w:t>
      </w:r>
      <w:r w:rsidRPr="00464556">
        <w:t xml:space="preserve">sumažėjusio pacientų skaičiaus palaikomojo gydymo ir slaugos ligoninėse </w:t>
      </w:r>
      <w:r>
        <w:br/>
      </w:r>
      <w:r w:rsidRPr="00464556">
        <w:t xml:space="preserve">2022 </w:t>
      </w:r>
      <w:r>
        <w:t>m.</w:t>
      </w:r>
      <w:r w:rsidRPr="00464556">
        <w:t xml:space="preserve"> buvo laikinai sustabdyta Krekenavos palaikomojo gydymo ir slaugos ligoninės veikla. </w:t>
      </w:r>
    </w:p>
    <w:p w14:paraId="7F4EAD70" w14:textId="77777777" w:rsidR="00675C04" w:rsidRDefault="00675C04" w:rsidP="00675C04">
      <w:pPr>
        <w:tabs>
          <w:tab w:val="left" w:pos="709"/>
        </w:tabs>
        <w:rPr>
          <w:bCs/>
          <w:color w:val="000000"/>
        </w:rPr>
      </w:pPr>
      <w:r w:rsidRPr="00464556">
        <w:rPr>
          <w:bCs/>
          <w:color w:val="000000"/>
        </w:rPr>
        <w:t xml:space="preserve">Panevėžio rajono savivaldybė </w:t>
      </w:r>
      <w:r>
        <w:rPr>
          <w:bCs/>
          <w:color w:val="000000"/>
        </w:rPr>
        <w:t>skyrė 16 700 Eur daliniam</w:t>
      </w:r>
      <w:r w:rsidRPr="00464556">
        <w:rPr>
          <w:bCs/>
          <w:color w:val="000000"/>
        </w:rPr>
        <w:t xml:space="preserve"> </w:t>
      </w:r>
      <w:bookmarkStart w:id="1" w:name="_Hlk61531978"/>
      <w:r w:rsidRPr="00464556">
        <w:rPr>
          <w:bCs/>
          <w:color w:val="000000"/>
        </w:rPr>
        <w:t>kelionės į darbą išlaidų kompensavim</w:t>
      </w:r>
      <w:r>
        <w:rPr>
          <w:bCs/>
          <w:color w:val="000000"/>
        </w:rPr>
        <w:t>ui</w:t>
      </w:r>
      <w:r w:rsidRPr="00464556">
        <w:rPr>
          <w:bCs/>
          <w:color w:val="000000"/>
        </w:rPr>
        <w:t xml:space="preserve"> </w:t>
      </w:r>
      <w:bookmarkEnd w:id="1"/>
      <w:r w:rsidRPr="00464556">
        <w:rPr>
          <w:bCs/>
          <w:color w:val="000000"/>
        </w:rPr>
        <w:t>sveikatos priežiūros įstaigų gydytojams, slaugytojams ir kitiems sveikatos priežiūros specialistams</w:t>
      </w:r>
      <w:r>
        <w:rPr>
          <w:bCs/>
          <w:color w:val="000000"/>
        </w:rPr>
        <w:t>.</w:t>
      </w:r>
    </w:p>
    <w:p w14:paraId="0860AD22" w14:textId="478A6955" w:rsidR="00675C04" w:rsidRPr="00464556" w:rsidRDefault="00675C04" w:rsidP="00675C04">
      <w:pPr>
        <w:tabs>
          <w:tab w:val="left" w:pos="709"/>
        </w:tabs>
        <w:rPr>
          <w:bCs/>
        </w:rPr>
      </w:pPr>
      <w:r>
        <w:rPr>
          <w:bCs/>
          <w:color w:val="000000"/>
        </w:rPr>
        <w:t xml:space="preserve">2022 m. VšĮ Panevėžio rajono savivaldybės poliklinikoje </w:t>
      </w:r>
      <w:r w:rsidR="00A673E6">
        <w:rPr>
          <w:bCs/>
          <w:color w:val="000000"/>
        </w:rPr>
        <w:t xml:space="preserve">COVID-19 vakcina </w:t>
      </w:r>
      <w:r>
        <w:rPr>
          <w:bCs/>
          <w:color w:val="000000"/>
        </w:rPr>
        <w:t>paskiepyti</w:t>
      </w:r>
      <w:r w:rsidR="00A2164D">
        <w:br/>
      </w:r>
      <w:r>
        <w:rPr>
          <w:bCs/>
          <w:color w:val="000000"/>
        </w:rPr>
        <w:t>3 273 asmenys</w:t>
      </w:r>
      <w:r w:rsidR="00A673E6">
        <w:rPr>
          <w:bCs/>
          <w:color w:val="000000"/>
        </w:rPr>
        <w:t>.</w:t>
      </w:r>
      <w:r>
        <w:rPr>
          <w:bCs/>
          <w:color w:val="000000"/>
        </w:rPr>
        <w:t xml:space="preserve"> </w:t>
      </w:r>
    </w:p>
    <w:p w14:paraId="7FDEA62C" w14:textId="29DD9FF8" w:rsidR="00675C04" w:rsidRPr="00B0356E" w:rsidRDefault="00675C04" w:rsidP="00675C04">
      <w:pPr>
        <w:rPr>
          <w:lang w:eastAsia="ru-RU"/>
        </w:rPr>
      </w:pPr>
      <w:r>
        <w:t xml:space="preserve">2022 m. valstybinių </w:t>
      </w:r>
      <w:r w:rsidRPr="00EA3EF3">
        <w:t>visuomen</w:t>
      </w:r>
      <w:r>
        <w:t>ės sveikatos priežiūros funkcijų (</w:t>
      </w:r>
      <w:r w:rsidRPr="00B52DD2">
        <w:t>visuomenės sveikatos priežiūra savivaldybės teritorijoje esančiose ikimokyklinio ugdymo, bendrojo ugdymo mokyklose ir profesinio mokymo įstaigose ugdomų mokinių pagal ikimokyklinio, priešmokyklinio, pradinio, pagrindinio ir vidurinio ugdymo programas, visu</w:t>
      </w:r>
      <w:r>
        <w:t>omenės sveikatos stiprinimas ir</w:t>
      </w:r>
      <w:r w:rsidRPr="00B52DD2">
        <w:t xml:space="preserve"> visuomenės sveikatos stebėsena</w:t>
      </w:r>
      <w:r>
        <w:t>) vykdymui gaut</w:t>
      </w:r>
      <w:r w:rsidR="00A673E6">
        <w:t>a</w:t>
      </w:r>
      <w:r>
        <w:t xml:space="preserve"> 427,6 tūkst. Eur iš Lietuvos Respublikos biudžeto. Iš jų</w:t>
      </w:r>
      <w:r w:rsidR="00A2164D">
        <w:br/>
      </w:r>
      <w:r>
        <w:t>71,4 tūkst. Eur asignavimai skirti prioritetinei visuomenės sveikatos priemonei „</w:t>
      </w:r>
      <w:r w:rsidRPr="0027536D">
        <w:t>Plėtoti visuomenės psichikos sveikatos paslaugų prieinamumą bei ankstyvojo savižudybių atpažinimo ir kompleksinės pagalbos teikimo sistemą</w:t>
      </w:r>
      <w:r>
        <w:t>“. Įgyvendinant priemonę vykdytos penkios veiklos:</w:t>
      </w:r>
      <w:r w:rsidRPr="0027536D">
        <w:t xml:space="preserve"> Ankstyvosios intervencijos, skirtos nereguliariai vartojantiems psichoaktyviąsias medžiagas ar eksperimentuojantiems jomis jaunuoliams, vykdymas</w:t>
      </w:r>
      <w:r>
        <w:t xml:space="preserve"> (o</w:t>
      </w:r>
      <w:r w:rsidRPr="00B0356E">
        <w:t>rganizuoti mokymai 5 grupėms; apmokyti 46 asmenys</w:t>
      </w:r>
      <w:r>
        <w:t>)</w:t>
      </w:r>
      <w:r w:rsidRPr="00B0356E">
        <w:t>; Priklausomybių konsultantų paslaugų teikimo savivaldybėse organizavimas</w:t>
      </w:r>
      <w:r>
        <w:t xml:space="preserve"> (s</w:t>
      </w:r>
      <w:r w:rsidRPr="00B0356E">
        <w:rPr>
          <w:lang w:eastAsia="ru-RU"/>
        </w:rPr>
        <w:t>uteikt</w:t>
      </w:r>
      <w:r w:rsidR="00A673E6">
        <w:rPr>
          <w:lang w:eastAsia="ru-RU"/>
        </w:rPr>
        <w:t>os</w:t>
      </w:r>
      <w:r w:rsidRPr="00B0356E">
        <w:rPr>
          <w:lang w:eastAsia="ru-RU"/>
        </w:rPr>
        <w:t xml:space="preserve"> 664 konsultavimo paslaug</w:t>
      </w:r>
      <w:r w:rsidR="00A673E6">
        <w:rPr>
          <w:lang w:eastAsia="ru-RU"/>
        </w:rPr>
        <w:t>os</w:t>
      </w:r>
      <w:r w:rsidRPr="00B0356E">
        <w:rPr>
          <w:lang w:eastAsia="ru-RU"/>
        </w:rPr>
        <w:t xml:space="preserve">; </w:t>
      </w:r>
      <w:r w:rsidR="00A673E6">
        <w:rPr>
          <w:lang w:eastAsia="ru-RU"/>
        </w:rPr>
        <w:t>jas</w:t>
      </w:r>
      <w:r w:rsidRPr="00B0356E">
        <w:rPr>
          <w:lang w:eastAsia="ru-RU"/>
        </w:rPr>
        <w:t xml:space="preserve"> gavo 80 asmenų</w:t>
      </w:r>
      <w:r>
        <w:rPr>
          <w:lang w:eastAsia="ru-RU"/>
        </w:rPr>
        <w:t>)</w:t>
      </w:r>
      <w:r w:rsidRPr="00B0356E">
        <w:rPr>
          <w:lang w:eastAsia="ru-RU"/>
        </w:rPr>
        <w:t>;</w:t>
      </w:r>
      <w:r>
        <w:rPr>
          <w:lang w:eastAsia="ru-RU"/>
        </w:rPr>
        <w:t xml:space="preserve"> </w:t>
      </w:r>
      <w:r w:rsidRPr="00B0356E">
        <w:t>Psichikos sveikatos kompetencijų didinimas įmonių darbuotojams</w:t>
      </w:r>
      <w:r>
        <w:t xml:space="preserve"> (v</w:t>
      </w:r>
      <w:r w:rsidRPr="00B0356E">
        <w:rPr>
          <w:lang w:eastAsia="ru-RU"/>
        </w:rPr>
        <w:t xml:space="preserve">eikla vykdyta 2 įmonėse; </w:t>
      </w:r>
      <w:r w:rsidR="00A673E6">
        <w:t>s</w:t>
      </w:r>
      <w:r w:rsidRPr="00B0356E">
        <w:t>ulaukta</w:t>
      </w:r>
      <w:r w:rsidRPr="00B0356E">
        <w:rPr>
          <w:lang w:eastAsia="ru-RU"/>
        </w:rPr>
        <w:t xml:space="preserve"> 34 dalyvių</w:t>
      </w:r>
      <w:r>
        <w:rPr>
          <w:lang w:eastAsia="ru-RU"/>
        </w:rPr>
        <w:t>)</w:t>
      </w:r>
      <w:r w:rsidRPr="00B0356E">
        <w:rPr>
          <w:lang w:eastAsia="ru-RU"/>
        </w:rPr>
        <w:t>;</w:t>
      </w:r>
      <w:r w:rsidRPr="00B0356E">
        <w:t xml:space="preserve"> Mokyklų bendruomenės gebėjimų psichikos sveikatos srityje stiprinimas</w:t>
      </w:r>
      <w:r>
        <w:t xml:space="preserve"> (v</w:t>
      </w:r>
      <w:r w:rsidRPr="00B0356E">
        <w:rPr>
          <w:lang w:eastAsia="ru-RU"/>
        </w:rPr>
        <w:t xml:space="preserve">eikla vykdyta 1 mokykloje; </w:t>
      </w:r>
      <w:r w:rsidR="00A673E6">
        <w:t>s</w:t>
      </w:r>
      <w:r w:rsidRPr="00B0356E">
        <w:t>ulaukta</w:t>
      </w:r>
      <w:r w:rsidRPr="00B0356E">
        <w:rPr>
          <w:lang w:eastAsia="ru-RU"/>
        </w:rPr>
        <w:t xml:space="preserve"> 17 dalyvių</w:t>
      </w:r>
      <w:r>
        <w:rPr>
          <w:lang w:eastAsia="ru-RU"/>
        </w:rPr>
        <w:t>)</w:t>
      </w:r>
      <w:r w:rsidRPr="00B0356E">
        <w:rPr>
          <w:lang w:eastAsia="ru-RU"/>
        </w:rPr>
        <w:t>;</w:t>
      </w:r>
      <w:r>
        <w:rPr>
          <w:lang w:eastAsia="ru-RU"/>
        </w:rPr>
        <w:t xml:space="preserve"> </w:t>
      </w:r>
      <w:r w:rsidRPr="00B0356E">
        <w:t>Bazinių savižudybių prevencijos mokymų organizavimas savivaldybių gyventojams</w:t>
      </w:r>
      <w:r>
        <w:t xml:space="preserve"> (s</w:t>
      </w:r>
      <w:r w:rsidRPr="00B0356E">
        <w:rPr>
          <w:lang w:eastAsia="ru-RU"/>
        </w:rPr>
        <w:t xml:space="preserve">uorganizuoti </w:t>
      </w:r>
      <w:r w:rsidR="00A673E6">
        <w:rPr>
          <w:lang w:eastAsia="ru-RU"/>
        </w:rPr>
        <w:t xml:space="preserve">  </w:t>
      </w:r>
      <w:r w:rsidRPr="00B0356E">
        <w:rPr>
          <w:lang w:eastAsia="ru-RU"/>
        </w:rPr>
        <w:t xml:space="preserve">2 užsiėmimai; </w:t>
      </w:r>
      <w:r w:rsidR="00A673E6">
        <w:t>s</w:t>
      </w:r>
      <w:r w:rsidRPr="00B0356E">
        <w:t>ulaukta</w:t>
      </w:r>
      <w:r w:rsidRPr="00B0356E">
        <w:rPr>
          <w:lang w:eastAsia="ru-RU"/>
        </w:rPr>
        <w:t xml:space="preserve"> 29 dalyvių</w:t>
      </w:r>
      <w:r>
        <w:rPr>
          <w:lang w:eastAsia="ru-RU"/>
        </w:rPr>
        <w:t>).</w:t>
      </w:r>
    </w:p>
    <w:p w14:paraId="1B99E85D" w14:textId="77777777" w:rsidR="00675C04" w:rsidRPr="00B0356E" w:rsidRDefault="00675C04" w:rsidP="00675C04">
      <w:pPr>
        <w:rPr>
          <w:lang w:eastAsia="ru-RU"/>
        </w:rPr>
      </w:pPr>
      <w:r w:rsidRPr="00B0356E">
        <w:lastRenderedPageBreak/>
        <w:t xml:space="preserve">Vadovaujantis Lietuvos Respublikos sveikatos apsaugos ministro, </w:t>
      </w:r>
      <w:r w:rsidRPr="00B0356E">
        <w:rPr>
          <w:shd w:val="clear" w:color="auto" w:fill="FFFFFF"/>
        </w:rPr>
        <w:t xml:space="preserve">valstybės lygio ekstremaliosios situacijos valstybės operacijų vadovo </w:t>
      </w:r>
      <w:r w:rsidRPr="00B0356E">
        <w:t xml:space="preserve">– 2020 m. kovo 18 d. sprendimu Nr. V-438 </w:t>
      </w:r>
      <w:r w:rsidRPr="00B0356E">
        <w:rPr>
          <w:shd w:val="clear" w:color="auto" w:fill="FFFFFF"/>
        </w:rPr>
        <w:t>„Dėl COVID-19 ligos (koronaviruso infekcijos) atvejų ir protrūkių tyrimo ugdymo įstaigose</w:t>
      </w:r>
      <w:r w:rsidRPr="00B0356E">
        <w:t xml:space="preserve">“ mokyklose dirbantys visuomenės sveikatos specialistai, esant ugdymo įstaigoje COVID-19 ligos atvejų ar protrūkių, bendradarbiaudami su Nacionaliniu visuomenės sveikatos centru, vykdė ligos valdymo priemones: atvejų atsekimą, informacijos rinkimą, švietimo įstaigų vadovų ir mokinių tėvų informavimą bei konsultavimą. Iki 2022 m. balandžio 30 d. </w:t>
      </w:r>
      <w:r>
        <w:t>i</w:t>
      </w:r>
      <w:r w:rsidRPr="00B0356E">
        <w:t xml:space="preserve">dentifikuotas 61 </w:t>
      </w:r>
      <w:r w:rsidRPr="00B0356E">
        <w:rPr>
          <w:shd w:val="clear" w:color="auto" w:fill="FFFFFF"/>
        </w:rPr>
        <w:t>COVID-19 ligos</w:t>
      </w:r>
      <w:r w:rsidRPr="00B0356E">
        <w:t xml:space="preserve"> protrūkis ugdymo įstaigose, ištirtas 691 mokinių atvejis ir 303 personalo atvejai.</w:t>
      </w:r>
    </w:p>
    <w:p w14:paraId="7A73ED5B" w14:textId="77777777" w:rsidR="00675C04" w:rsidRDefault="00675C04" w:rsidP="00675C04">
      <w:pPr>
        <w:rPr>
          <w:color w:val="000000"/>
        </w:rPr>
      </w:pPr>
      <w:r>
        <w:t>2022 m. gegužės mėnesį pasirašytos 5 Savivaldybės biudžeto lėšų naudojimo sutartys dėl Savivaldybės 2022 m. visuomenės sveikatos rėmimo specialiosios programos</w:t>
      </w:r>
      <w:r>
        <w:rPr>
          <w:color w:val="000000"/>
        </w:rPr>
        <w:t xml:space="preserve"> projektų įgyvendinimo. Bendra sutarčių vertė – 3,8 tūkst. Eur.</w:t>
      </w:r>
    </w:p>
    <w:p w14:paraId="4C65B764" w14:textId="77777777" w:rsidR="00675C04" w:rsidRDefault="00675C04" w:rsidP="00675C04">
      <w:pPr>
        <w:rPr>
          <w:rFonts w:eastAsia="Calibri"/>
          <w:szCs w:val="22"/>
        </w:rPr>
      </w:pPr>
      <w:r w:rsidRPr="000F7BC0">
        <w:rPr>
          <w:rFonts w:eastAsia="Calibri"/>
          <w:szCs w:val="22"/>
        </w:rPr>
        <w:t>Panevėžio rajono savivaldybės tarybos 202</w:t>
      </w:r>
      <w:r>
        <w:rPr>
          <w:rFonts w:eastAsia="Calibri"/>
          <w:szCs w:val="22"/>
        </w:rPr>
        <w:t>2</w:t>
      </w:r>
      <w:r w:rsidRPr="000F7BC0">
        <w:rPr>
          <w:rFonts w:eastAsia="Calibri"/>
          <w:szCs w:val="22"/>
        </w:rPr>
        <w:t xml:space="preserve"> m. </w:t>
      </w:r>
      <w:r>
        <w:rPr>
          <w:rFonts w:eastAsia="Calibri"/>
          <w:szCs w:val="22"/>
        </w:rPr>
        <w:t>gegužės</w:t>
      </w:r>
      <w:r w:rsidRPr="000F7BC0">
        <w:rPr>
          <w:rFonts w:eastAsia="Calibri"/>
          <w:szCs w:val="22"/>
        </w:rPr>
        <w:t xml:space="preserve"> </w:t>
      </w:r>
      <w:r>
        <w:rPr>
          <w:rFonts w:eastAsia="Calibri"/>
          <w:szCs w:val="22"/>
        </w:rPr>
        <w:t>5</w:t>
      </w:r>
      <w:r w:rsidRPr="000F7BC0">
        <w:rPr>
          <w:rFonts w:eastAsia="Calibri"/>
          <w:szCs w:val="22"/>
        </w:rPr>
        <w:t xml:space="preserve"> d. sprendimu Nr. T-</w:t>
      </w:r>
      <w:r>
        <w:rPr>
          <w:rFonts w:eastAsia="Calibri"/>
          <w:szCs w:val="22"/>
        </w:rPr>
        <w:t>111</w:t>
      </w:r>
      <w:r w:rsidRPr="000F7BC0">
        <w:rPr>
          <w:rFonts w:eastAsia="Calibri"/>
          <w:szCs w:val="22"/>
        </w:rPr>
        <w:t xml:space="preserve"> patvirtinta Panevėžio rajono savivaldybės 202</w:t>
      </w:r>
      <w:r>
        <w:rPr>
          <w:rFonts w:eastAsia="Calibri"/>
          <w:szCs w:val="22"/>
        </w:rPr>
        <w:t>2</w:t>
      </w:r>
      <w:r w:rsidRPr="000F7BC0">
        <w:rPr>
          <w:rFonts w:eastAsia="Calibri"/>
          <w:szCs w:val="22"/>
        </w:rPr>
        <w:t xml:space="preserve"> </w:t>
      </w:r>
      <w:r>
        <w:rPr>
          <w:rFonts w:eastAsia="Calibri"/>
          <w:szCs w:val="22"/>
        </w:rPr>
        <w:t>m.</w:t>
      </w:r>
      <w:r w:rsidRPr="000F7BC0">
        <w:rPr>
          <w:rFonts w:eastAsia="Calibri"/>
          <w:szCs w:val="22"/>
        </w:rPr>
        <w:t xml:space="preserve"> visuomenės sveikatos rėmimo specialioji programa. Savivaldybės administracijos specialistų administruotos programos lėšomis finansuoti </w:t>
      </w:r>
      <w:r w:rsidRPr="000F7BC0">
        <w:rPr>
          <w:rFonts w:eastAsia="Calibri"/>
          <w:szCs w:val="22"/>
        </w:rPr>
        <w:br/>
        <w:t>7</w:t>
      </w:r>
      <w:r>
        <w:rPr>
          <w:rFonts w:eastAsia="Calibri"/>
          <w:szCs w:val="22"/>
        </w:rPr>
        <w:t>9</w:t>
      </w:r>
      <w:r w:rsidRPr="000F7BC0">
        <w:rPr>
          <w:rFonts w:eastAsia="Calibri"/>
          <w:szCs w:val="22"/>
        </w:rPr>
        <w:t xml:space="preserve"> projekt</w:t>
      </w:r>
      <w:r>
        <w:rPr>
          <w:rFonts w:eastAsia="Calibri"/>
          <w:szCs w:val="22"/>
        </w:rPr>
        <w:t>ai</w:t>
      </w:r>
      <w:r w:rsidRPr="000F7BC0">
        <w:rPr>
          <w:rFonts w:eastAsia="Calibri"/>
          <w:szCs w:val="22"/>
        </w:rPr>
        <w:t xml:space="preserve"> (202</w:t>
      </w:r>
      <w:r>
        <w:rPr>
          <w:rFonts w:eastAsia="Calibri"/>
          <w:szCs w:val="22"/>
        </w:rPr>
        <w:t>1</w:t>
      </w:r>
      <w:r w:rsidRPr="000F7BC0">
        <w:rPr>
          <w:rFonts w:eastAsia="Calibri"/>
          <w:szCs w:val="22"/>
        </w:rPr>
        <w:t xml:space="preserve"> m. – </w:t>
      </w:r>
      <w:r>
        <w:rPr>
          <w:rFonts w:eastAsia="Calibri"/>
          <w:szCs w:val="22"/>
        </w:rPr>
        <w:t>7</w:t>
      </w:r>
      <w:r w:rsidRPr="000F7BC0">
        <w:rPr>
          <w:rFonts w:eastAsia="Calibri"/>
          <w:szCs w:val="22"/>
        </w:rPr>
        <w:t xml:space="preserve">0 projektai), atrinkti pagal patvirtintas prioritetines sveikatinimo veiklos kryptis, skirta  </w:t>
      </w:r>
      <w:r>
        <w:rPr>
          <w:rFonts w:eastAsia="Calibri"/>
          <w:szCs w:val="22"/>
        </w:rPr>
        <w:t>82 900</w:t>
      </w:r>
      <w:r w:rsidRPr="000F7BC0">
        <w:rPr>
          <w:rFonts w:eastAsia="Calibri"/>
          <w:szCs w:val="22"/>
        </w:rPr>
        <w:t xml:space="preserve"> Eur (20</w:t>
      </w:r>
      <w:r>
        <w:rPr>
          <w:rFonts w:eastAsia="Calibri"/>
          <w:szCs w:val="22"/>
        </w:rPr>
        <w:t>21</w:t>
      </w:r>
      <w:r w:rsidRPr="000F7BC0">
        <w:rPr>
          <w:rFonts w:eastAsia="Calibri"/>
          <w:szCs w:val="22"/>
        </w:rPr>
        <w:t xml:space="preserve"> m. –</w:t>
      </w:r>
      <w:r>
        <w:rPr>
          <w:rFonts w:eastAsia="Calibri"/>
          <w:szCs w:val="22"/>
        </w:rPr>
        <w:t xml:space="preserve"> 68,2</w:t>
      </w:r>
      <w:r w:rsidRPr="000F7BC0">
        <w:rPr>
          <w:rFonts w:eastAsia="Calibri"/>
          <w:szCs w:val="22"/>
        </w:rPr>
        <w:t xml:space="preserve"> tūkst. Eur). Programos lėšomis finansuotas Panevėžio rajono maudyklų vandens mikrobiologinis tyrimas, parazitų naikinimas Panevėžio rajono savivaldybėje, įvairios visuomenės sveikatinimo iniciatyvos.</w:t>
      </w:r>
    </w:p>
    <w:p w14:paraId="75395091" w14:textId="6F9C9D21" w:rsidR="00675C04" w:rsidRDefault="00675C04" w:rsidP="00675C04">
      <w:r>
        <w:t>Įgyvendinant P</w:t>
      </w:r>
      <w:r w:rsidRPr="006C34F6">
        <w:t>ane</w:t>
      </w:r>
      <w:r>
        <w:t>vėžio rajono savivaldybės tarybos</w:t>
      </w:r>
      <w:r w:rsidRPr="006C34F6">
        <w:t xml:space="preserve"> </w:t>
      </w:r>
      <w:r>
        <w:t>2022 m. gegužės 5 d. sprendimą</w:t>
      </w:r>
      <w:r w:rsidR="00A2164D">
        <w:br/>
      </w:r>
      <w:r>
        <w:t>Nr. T-111</w:t>
      </w:r>
      <w:r w:rsidRPr="00C677E4">
        <w:t xml:space="preserve"> „Dėl Pa</w:t>
      </w:r>
      <w:r>
        <w:t xml:space="preserve">nevėžio rajono savivaldybės 2022 m. visuomenės sveikatos rėmimo specialiosios programos patvirtinimo“, pasirašytos 79 Savivaldybės biudžeto lėšų naudojimo sutartys su projektų vykdytojais. Bendra pasirašytų sutarčių vertė – 82,9 tūkst. </w:t>
      </w:r>
      <w:r w:rsidRPr="000F7BC0">
        <w:rPr>
          <w:rFonts w:eastAsia="Calibri"/>
          <w:szCs w:val="22"/>
        </w:rPr>
        <w:t>Eur</w:t>
      </w:r>
      <w:r>
        <w:t>.</w:t>
      </w:r>
    </w:p>
    <w:p w14:paraId="32D4B154" w14:textId="59362E83" w:rsidR="00675C04" w:rsidRDefault="00675C04" w:rsidP="00A673E6">
      <w:r>
        <w:t>2022 m. buvo tęsiamas projekto „Sveikas ir išmanus jaunimas“ (Nr. LT03-1-SAM-01-010) įgyvendinimas. Projektas finansuojamas 2014</w:t>
      </w:r>
      <w:r w:rsidR="00A673E6">
        <w:t>–</w:t>
      </w:r>
      <w:r>
        <w:t xml:space="preserve">2021 m. Europos ekonominės erdvės finansinio mechanizmo lėšomis. 2022 m. įgyvendinta projekto veiklų už 43,5 tūkst. </w:t>
      </w:r>
      <w:r w:rsidRPr="000F7BC0">
        <w:rPr>
          <w:rFonts w:eastAsia="Calibri"/>
          <w:szCs w:val="22"/>
        </w:rPr>
        <w:t>Eur</w:t>
      </w:r>
      <w:r>
        <w:t>. Projekto įgyvendinimo metu diegiamas Jaunimui palankių sveikatos priežiūros paslaugų modelis (JPSPP), diegiami</w:t>
      </w:r>
      <w:r w:rsidRPr="002D2A55">
        <w:t xml:space="preserve"> 8 JPSPP teikimo algoritmai, kurie įgalins paslaugų jaunimui teikimo mechanizmus psichikos sveikatos, mitybos, reprodukcinės sveikatos ir išorinių mirties priežasčių prevenci</w:t>
      </w:r>
      <w:r>
        <w:t xml:space="preserve">jos srityse. Siekiant šviesti jaunimą, kelti jaunimui paslaugas teikiančių specialistų kvalifikaciją ir kompetenciją bei gerinti skirtingų sektorių specialistų bendradarbiavimą, sprendžiant įvairias jaunimo problemas, tikslinėms grupėms organizuojami seminarai, renginiai, mokymai. Su </w:t>
      </w:r>
      <w:r>
        <w:rPr>
          <w:rStyle w:val="Emphasis"/>
          <w:rFonts w:eastAsiaTheme="majorEastAsia"/>
          <w:i w:val="0"/>
        </w:rPr>
        <w:t>VšĮ Panevėžio rajono savivaldybės poliklinika ir Respublikiniu priklausomybės ligų centru</w:t>
      </w:r>
      <w:r>
        <w:t xml:space="preserve"> susitarta dėl „Žaliojo koridoriaus“ principo įgyvendinimo</w:t>
      </w:r>
      <w:r w:rsidRPr="00925EA0">
        <w:t xml:space="preserve"> </w:t>
      </w:r>
      <w:r>
        <w:t>(</w:t>
      </w:r>
      <w:r w:rsidRPr="00925EA0">
        <w:t>„Žaliasis koridorius“ – galimybė jaunam žmogui gauti efektyvias ir konfidencialias asmens sveikatos</w:t>
      </w:r>
      <w:r>
        <w:t xml:space="preserve"> priežiūros</w:t>
      </w:r>
      <w:r w:rsidRPr="00925EA0">
        <w:t xml:space="preserve"> pas</w:t>
      </w:r>
      <w:r>
        <w:t>laugas per kuo trumpesnį laiką.).</w:t>
      </w:r>
    </w:p>
    <w:p w14:paraId="24A3B7A9" w14:textId="77777777" w:rsidR="00675C04" w:rsidRPr="000F7BC0" w:rsidRDefault="00675C04" w:rsidP="00675C04">
      <w:pPr>
        <w:rPr>
          <w:rFonts w:eastAsia="Calibri"/>
          <w:szCs w:val="22"/>
        </w:rPr>
      </w:pPr>
      <w:r w:rsidRPr="000F7BC0">
        <w:t xml:space="preserve">Panevėžio rajono savivaldybės administracija vykdo projektą Nr. 08.4.2-ESFA-R-615-51-0003 „Priemonių, gerinančių ambulatorinių sveikatos priežiūros paslaugų prieinamumą tuberkulioze sergantiems asmenims, įgyvendinimas Panevėžio rajone“. Projektui įgyvendinti skirta 18 404,71 Eur. Šiuo projektu siekiama pagerinti ambulatorinių asmens sveikatos priežiūros paslaugų teikimo prieinamumą tuberkulioze sergantiems pacientams. Nuo projekto pradžios </w:t>
      </w:r>
      <w:r w:rsidRPr="000F7BC0">
        <w:br/>
      </w:r>
      <w:r w:rsidRPr="005C0D2B">
        <w:t>37 t</w:t>
      </w:r>
      <w:r w:rsidRPr="000F7BC0">
        <w:t>uberkulioze sergantys pacientai, kuriems buvo suteiktos socialinės paramos priemonės (maisto talonų dalijimas) tuberkuliozės ambulatorinio gydymo metu.</w:t>
      </w:r>
      <w:r>
        <w:t xml:space="preserve"> 2022 m. rugpjūčio 2 d. pasirašytas </w:t>
      </w:r>
      <w:r w:rsidRPr="000F7BC0">
        <w:t>projekt</w:t>
      </w:r>
      <w:r>
        <w:t>o</w:t>
      </w:r>
      <w:r w:rsidRPr="000F7BC0">
        <w:t xml:space="preserve"> Nr. 08.4.2-ESFA-R-615-51-0003 „Priemonių, gerinančių ambulatorinių sveikatos priežiūros paslaugų prieinamumą tuberkulioze sergantiems asmenims, įgyvendinimas Panevėžio rajone“</w:t>
      </w:r>
      <w:r>
        <w:t xml:space="preserve"> keitimas, kuriame numatytą pratęsti projekto įgyvendinimą iki 2023 m. rugpjūčio mėn.</w:t>
      </w:r>
    </w:p>
    <w:p w14:paraId="37C9A78F" w14:textId="77777777" w:rsidR="00675C04" w:rsidRPr="005574AD" w:rsidRDefault="00675C04" w:rsidP="00675C04">
      <w:pPr>
        <w:rPr>
          <w:rFonts w:eastAsia="Calibri"/>
          <w:szCs w:val="22"/>
        </w:rPr>
      </w:pPr>
      <w:r w:rsidRPr="005574AD">
        <w:t>202</w:t>
      </w:r>
      <w:r>
        <w:t>2</w:t>
      </w:r>
      <w:r w:rsidRPr="005574AD">
        <w:t xml:space="preserve"> m. išleisti </w:t>
      </w:r>
      <w:r>
        <w:t>3</w:t>
      </w:r>
      <w:r w:rsidRPr="005574AD">
        <w:t xml:space="preserve"> Savivaldybės administracijos direktoriaus įsakym</w:t>
      </w:r>
      <w:r>
        <w:t>ai</w:t>
      </w:r>
      <w:r w:rsidRPr="005574AD">
        <w:t>, reglamentuojan</w:t>
      </w:r>
      <w:r>
        <w:t>tys</w:t>
      </w:r>
      <w:r w:rsidRPr="005574AD">
        <w:t xml:space="preserve"> Panevėžio rajono gyventojų sveikatos priežiūrą</w:t>
      </w:r>
      <w:r>
        <w:t>.</w:t>
      </w:r>
    </w:p>
    <w:p w14:paraId="239B0EF6" w14:textId="77777777" w:rsidR="00675C04" w:rsidRPr="004F3AC3" w:rsidRDefault="00675C04" w:rsidP="009C16FB">
      <w:pPr>
        <w:rPr>
          <w:szCs w:val="24"/>
        </w:rPr>
      </w:pPr>
    </w:p>
    <w:p w14:paraId="19BBEB5E" w14:textId="77777777" w:rsidR="009B75B2" w:rsidRPr="004F3AC3" w:rsidRDefault="009B75B2" w:rsidP="00D97182">
      <w:pPr>
        <w:pStyle w:val="Antrats1"/>
      </w:pPr>
      <w:r w:rsidRPr="004F3AC3">
        <w:t>IX SKYRIUS</w:t>
      </w:r>
    </w:p>
    <w:p w14:paraId="2B02D137" w14:textId="59414027" w:rsidR="00BD520D" w:rsidRPr="004F3AC3" w:rsidRDefault="00BD520D" w:rsidP="00D97182">
      <w:pPr>
        <w:pStyle w:val="Antrats1"/>
      </w:pPr>
      <w:r w:rsidRPr="004F3AC3">
        <w:t>TEISINIAI SANTYKIAI</w:t>
      </w:r>
    </w:p>
    <w:p w14:paraId="349FE7A1" w14:textId="340FE9C4" w:rsidR="00BD520D" w:rsidRPr="004F3AC3" w:rsidRDefault="00BD520D" w:rsidP="00604D14"/>
    <w:p w14:paraId="2666C609" w14:textId="77777777" w:rsidR="004F3AC3" w:rsidRPr="00D95540" w:rsidRDefault="004F3AC3" w:rsidP="004F3AC3">
      <w:pPr>
        <w:rPr>
          <w:rFonts w:cs="Times New Roman"/>
          <w:szCs w:val="24"/>
        </w:rPr>
      </w:pPr>
      <w:r w:rsidRPr="00D95540">
        <w:rPr>
          <w:rFonts w:cs="Times New Roman"/>
          <w:szCs w:val="24"/>
        </w:rPr>
        <w:t>2022 m. teismuose nagrinėta 50 bylų (2021 m. – 31, 2020 m. – 32), iš jų 1</w:t>
      </w:r>
      <w:r>
        <w:rPr>
          <w:rFonts w:cs="Times New Roman"/>
          <w:szCs w:val="24"/>
        </w:rPr>
        <w:t>0</w:t>
      </w:r>
      <w:r w:rsidRPr="00D95540">
        <w:rPr>
          <w:rFonts w:cs="Times New Roman"/>
          <w:szCs w:val="24"/>
        </w:rPr>
        <w:t xml:space="preserve"> bylų yra nebaigtos</w:t>
      </w:r>
      <w:bookmarkStart w:id="2" w:name="_Hlk505159233"/>
      <w:bookmarkStart w:id="3" w:name="_Hlk505157558"/>
      <w:r w:rsidRPr="00D95540">
        <w:rPr>
          <w:rFonts w:cs="Times New Roman"/>
          <w:szCs w:val="24"/>
        </w:rPr>
        <w:t xml:space="preserve">, šių bylų nagrinėjimas teismuose persikėlė į 2023 m. </w:t>
      </w:r>
      <w:bookmarkEnd w:id="2"/>
      <w:bookmarkEnd w:id="3"/>
    </w:p>
    <w:p w14:paraId="4FC80C21" w14:textId="77777777" w:rsidR="004F3AC3" w:rsidRPr="00465842" w:rsidRDefault="004F3AC3" w:rsidP="004F3AC3">
      <w:pPr>
        <w:rPr>
          <w:szCs w:val="24"/>
        </w:rPr>
      </w:pPr>
      <w:bookmarkStart w:id="4" w:name="_Hlk94775877"/>
      <w:r w:rsidRPr="00D935AA">
        <w:rPr>
          <w:rFonts w:cs="Times New Roman"/>
          <w:szCs w:val="24"/>
        </w:rPr>
        <w:lastRenderedPageBreak/>
        <w:t>202</w:t>
      </w:r>
      <w:r>
        <w:rPr>
          <w:rFonts w:cs="Times New Roman"/>
          <w:szCs w:val="24"/>
        </w:rPr>
        <w:t>2</w:t>
      </w:r>
      <w:r w:rsidRPr="00D935AA">
        <w:rPr>
          <w:rFonts w:cs="Times New Roman"/>
          <w:szCs w:val="24"/>
        </w:rPr>
        <w:t xml:space="preserve"> m. teismui Savivaldybės administracija pateikė </w:t>
      </w:r>
      <w:bookmarkEnd w:id="4"/>
      <w:r w:rsidRPr="00D935AA">
        <w:rPr>
          <w:rFonts w:cs="Times New Roman"/>
          <w:szCs w:val="24"/>
        </w:rPr>
        <w:t xml:space="preserve">11 pareiškimų išduoti teismo įsakymus dėl nesumokėto žemės nuomos mokesčio, dėl skolos už negyvenamųjų patalpų komunalinių mokesčių priteisimo. Tik iš </w:t>
      </w:r>
      <w:r w:rsidRPr="00D935AA">
        <w:rPr>
          <w:szCs w:val="24"/>
        </w:rPr>
        <w:t>vieno skolininko buvo gautas prieštaravimas ir teismas perėjo į ginčo teiseną dėl 1</w:t>
      </w:r>
      <w:r>
        <w:rPr>
          <w:szCs w:val="24"/>
        </w:rPr>
        <w:t xml:space="preserve"> </w:t>
      </w:r>
      <w:r w:rsidRPr="00D935AA">
        <w:rPr>
          <w:szCs w:val="24"/>
        </w:rPr>
        <w:t>317,79 Eur skolos priteisimo, todėl byla persikėlė į 2023 m</w:t>
      </w:r>
      <w:r>
        <w:rPr>
          <w:szCs w:val="24"/>
        </w:rPr>
        <w:t>.</w:t>
      </w:r>
      <w:r w:rsidRPr="00D935AA">
        <w:rPr>
          <w:szCs w:val="24"/>
        </w:rPr>
        <w:t xml:space="preserve"> Teismo įsakymais buvo priteista iš viso </w:t>
      </w:r>
      <w:r w:rsidRPr="008F7454">
        <w:rPr>
          <w:szCs w:val="24"/>
        </w:rPr>
        <w:t>10 844,89 Eur</w:t>
      </w:r>
      <w:r w:rsidRPr="00D935AA">
        <w:rPr>
          <w:szCs w:val="24"/>
        </w:rPr>
        <w:t xml:space="preserve"> (2021 </w:t>
      </w:r>
      <w:r w:rsidRPr="00B916D1">
        <w:rPr>
          <w:szCs w:val="24"/>
        </w:rPr>
        <w:t xml:space="preserve">m. priteista iš viso 238,34 Eur, 2020 m. – 258,81 Eur). Apibendrinus matyti, kad žymiai mažiau kreipiamasi į teismą su pareiškimais ar ieškiniais dėl būstų nuomininkų įsipareigojimų nevykdymo. Tačiau bylų skaičius teismuose padidėjo. Taip pat padidėjo skolos už žemės nuomos mokesčio nemokėjimą. Skolininkai skolų nesumoka, todėl priteistas skolas tenka </w:t>
      </w:r>
      <w:r w:rsidRPr="00465842">
        <w:rPr>
          <w:szCs w:val="24"/>
        </w:rPr>
        <w:t>išieškoti priverstinai perduodant vykdyti antstoliams.</w:t>
      </w:r>
    </w:p>
    <w:p w14:paraId="4886250E" w14:textId="77777777" w:rsidR="004F3AC3" w:rsidRPr="00465842" w:rsidRDefault="004F3AC3" w:rsidP="004F3AC3">
      <w:pPr>
        <w:rPr>
          <w:rFonts w:cs="Times New Roman"/>
          <w:szCs w:val="24"/>
        </w:rPr>
      </w:pPr>
      <w:r w:rsidRPr="00465842">
        <w:rPr>
          <w:rFonts w:cs="Times New Roman"/>
          <w:szCs w:val="24"/>
        </w:rPr>
        <w:t xml:space="preserve">2022 m. teismui Savivaldybės administracija </w:t>
      </w:r>
      <w:r w:rsidRPr="008F7454">
        <w:rPr>
          <w:rFonts w:cs="Times New Roman"/>
          <w:szCs w:val="24"/>
        </w:rPr>
        <w:t>pateikė 1 pareiškimą</w:t>
      </w:r>
      <w:r>
        <w:rPr>
          <w:rFonts w:cs="Times New Roman"/>
          <w:szCs w:val="24"/>
        </w:rPr>
        <w:t xml:space="preserve"> dėl būtinojo </w:t>
      </w:r>
      <w:r w:rsidRPr="00465842">
        <w:rPr>
          <w:rFonts w:cs="Times New Roman"/>
          <w:szCs w:val="24"/>
        </w:rPr>
        <w:t>hospitalizavimo termino pratęsimo</w:t>
      </w:r>
      <w:r>
        <w:rPr>
          <w:rFonts w:cs="Times New Roman"/>
          <w:szCs w:val="24"/>
        </w:rPr>
        <w:t xml:space="preserve">, </w:t>
      </w:r>
      <w:r w:rsidRPr="00465842">
        <w:rPr>
          <w:rFonts w:cs="Times New Roman"/>
          <w:szCs w:val="24"/>
        </w:rPr>
        <w:t xml:space="preserve">bylos nagrinėjimas persikėlė į 2023 m. </w:t>
      </w:r>
    </w:p>
    <w:p w14:paraId="3D90085F" w14:textId="11FADBEB" w:rsidR="004F3AC3" w:rsidRDefault="004F3AC3" w:rsidP="000E53D6">
      <w:pPr>
        <w:rPr>
          <w:rFonts w:cs="Times New Roman"/>
          <w:szCs w:val="24"/>
        </w:rPr>
      </w:pPr>
      <w:r w:rsidRPr="00465842">
        <w:rPr>
          <w:rFonts w:cs="Times New Roman"/>
          <w:szCs w:val="24"/>
        </w:rPr>
        <w:t>Savivaldybės administracija 5 bylose (2021 m – 8</w:t>
      </w:r>
      <w:r>
        <w:rPr>
          <w:rFonts w:cs="Times New Roman"/>
          <w:szCs w:val="24"/>
        </w:rPr>
        <w:t>,</w:t>
      </w:r>
      <w:r w:rsidRPr="00465842">
        <w:rPr>
          <w:rFonts w:cs="Times New Roman"/>
          <w:szCs w:val="24"/>
        </w:rPr>
        <w:t xml:space="preserve"> 2020 m. – 9</w:t>
      </w:r>
      <w:r>
        <w:rPr>
          <w:rFonts w:cs="Times New Roman"/>
          <w:szCs w:val="24"/>
        </w:rPr>
        <w:t xml:space="preserve"> </w:t>
      </w:r>
      <w:r w:rsidRPr="00465842">
        <w:rPr>
          <w:rFonts w:cs="Times New Roman"/>
          <w:szCs w:val="24"/>
        </w:rPr>
        <w:t xml:space="preserve">bylose) dalyvavo kaip atsakovė arba skolininkė. 1 ieškinys buvo patenkintas dėl žalos atlyginimo ir iš </w:t>
      </w:r>
      <w:r w:rsidRPr="0059275D">
        <w:rPr>
          <w:rFonts w:cs="Times New Roman"/>
          <w:szCs w:val="24"/>
        </w:rPr>
        <w:t xml:space="preserve">Panevėžio rajono savivaldybės administracijos priteista 353,50 Eur (336,50 Eur žala ir </w:t>
      </w:r>
      <w:r w:rsidRPr="00BA4227">
        <w:rPr>
          <w:rFonts w:cs="Times New Roman"/>
          <w:szCs w:val="24"/>
        </w:rPr>
        <w:t>17 Eur žyminis mokestis) dėl kelio nepriežiūros. 1 civilinė byla nutraukta, nes ieškovas atsiėmė ieškinį. 3 ieškiniai buvo atmesti. 21 byloje (2021 m. – 12 , 2020 m – 12) Savivaldybės administracija dalyvavo kaip tretysis (suinteresuotas) asmuo</w:t>
      </w:r>
      <w:r w:rsidRPr="00C45AC7">
        <w:rPr>
          <w:rFonts w:cs="Times New Roman"/>
          <w:color w:val="FF0000"/>
          <w:szCs w:val="24"/>
        </w:rPr>
        <w:t xml:space="preserve"> </w:t>
      </w:r>
      <w:r w:rsidRPr="00BA4227">
        <w:rPr>
          <w:rFonts w:cs="Times New Roman"/>
          <w:szCs w:val="24"/>
        </w:rPr>
        <w:t>(dėl žemės sklypo bendros ribos nustatymo, dėl juridinę reikšmę turinčio fakto nustatymo, dėl Nacionalinės žemės tarnybos prie Žemės ūkio ministerijos Panevėžio skyriaus</w:t>
      </w:r>
      <w:r w:rsidR="00A2164D">
        <w:br/>
      </w:r>
      <w:r w:rsidRPr="00BA4227">
        <w:rPr>
          <w:rFonts w:cs="Times New Roman"/>
          <w:szCs w:val="24"/>
        </w:rPr>
        <w:t>2020-10-06 sprendimo Nr. SFP-13620 (14.23.36.) panaikinimo, dėl Vilniaus apygardos administracinio teismo 2022-04-14 sprendimo administracinėje byloje Nr. e13-2988-</w:t>
      </w:r>
      <w:r w:rsidRPr="002A7276">
        <w:rPr>
          <w:rFonts w:cs="Times New Roman"/>
          <w:szCs w:val="24"/>
        </w:rPr>
        <w:t xml:space="preserve">1161/2022, dėl Panevėžio apylinkės teismo Panevėžio rūmų 2022-07-07 nutarties, dėl pažeistų </w:t>
      </w:r>
      <w:r w:rsidRPr="0041461D">
        <w:rPr>
          <w:rFonts w:cs="Times New Roman"/>
          <w:szCs w:val="24"/>
        </w:rPr>
        <w:t>teisių gynimo, dėl kelio servituto nustatymo ir leidimo įrengti kelią servituto ribose, dėl servituto teisės tiesti, aptarnauti ir naudoti požemines ir antžemines komunikacij</w:t>
      </w:r>
      <w:r>
        <w:rPr>
          <w:rFonts w:cs="Times New Roman"/>
          <w:szCs w:val="24"/>
        </w:rPr>
        <w:t>a</w:t>
      </w:r>
      <w:r w:rsidRPr="0041461D">
        <w:rPr>
          <w:rFonts w:cs="Times New Roman"/>
          <w:szCs w:val="24"/>
        </w:rPr>
        <w:t>s nustatymo,</w:t>
      </w:r>
      <w:r>
        <w:rPr>
          <w:rFonts w:cs="Times New Roman"/>
          <w:szCs w:val="24"/>
        </w:rPr>
        <w:t xml:space="preserve"> dėl pirkimo</w:t>
      </w:r>
      <w:r w:rsidR="000E53D6">
        <w:rPr>
          <w:rFonts w:cs="Times New Roman"/>
          <w:szCs w:val="24"/>
        </w:rPr>
        <w:t>–</w:t>
      </w:r>
      <w:r>
        <w:rPr>
          <w:rFonts w:cs="Times New Roman"/>
          <w:szCs w:val="24"/>
        </w:rPr>
        <w:t xml:space="preserve">pardavimo sutarties sudarymo patvirtinimo ir nuosavybės teisės į nekilnojamąjį daiktą pripažinimo, dėl sprendimo už akių peržiūrėjimo, </w:t>
      </w:r>
      <w:r w:rsidRPr="00BA4227">
        <w:rPr>
          <w:rFonts w:cs="Times New Roman"/>
          <w:szCs w:val="24"/>
        </w:rPr>
        <w:t xml:space="preserve">dėl nuosavybės teisės įgijimo pagal įgyjamąją senatį fakto </w:t>
      </w:r>
      <w:r w:rsidRPr="007C200E">
        <w:rPr>
          <w:rFonts w:cs="Times New Roman"/>
          <w:szCs w:val="24"/>
        </w:rPr>
        <w:t>nustatymo, dėl Aplinkos apsaugos departamento prie Aplinkos ministerijos Miškų kontrolės departamento 2021-12-30 rašto Nr. (21.2)-AD5-25619 „Dėl buitinių atliekų miško žemėje“, dėl išvados panaikinimo arba teisės suteikimo</w:t>
      </w:r>
      <w:r>
        <w:rPr>
          <w:rFonts w:cs="Times New Roman"/>
          <w:szCs w:val="24"/>
        </w:rPr>
        <w:t xml:space="preserve"> ir kt.</w:t>
      </w:r>
      <w:r w:rsidRPr="00465842">
        <w:rPr>
          <w:rFonts w:cs="Times New Roman"/>
          <w:szCs w:val="24"/>
        </w:rPr>
        <w:t xml:space="preserve">), iš kurių </w:t>
      </w:r>
      <w:r>
        <w:rPr>
          <w:rFonts w:cs="Times New Roman"/>
          <w:szCs w:val="24"/>
        </w:rPr>
        <w:t>6</w:t>
      </w:r>
      <w:r w:rsidRPr="00465842">
        <w:rPr>
          <w:rFonts w:cs="Times New Roman"/>
          <w:szCs w:val="24"/>
        </w:rPr>
        <w:t xml:space="preserve"> civilinės </w:t>
      </w:r>
      <w:r w:rsidRPr="008F7454">
        <w:rPr>
          <w:rFonts w:cs="Times New Roman"/>
          <w:szCs w:val="24"/>
        </w:rPr>
        <w:t>bylos persikėlė į 2023</w:t>
      </w:r>
      <w:r w:rsidRPr="00465842">
        <w:rPr>
          <w:rFonts w:cs="Times New Roman"/>
          <w:szCs w:val="24"/>
        </w:rPr>
        <w:t xml:space="preserve"> m. </w:t>
      </w:r>
    </w:p>
    <w:p w14:paraId="599E0B3D" w14:textId="21E5B03C" w:rsidR="004F3AC3" w:rsidRDefault="004F3AC3" w:rsidP="000E53D6">
      <w:pPr>
        <w:rPr>
          <w:rFonts w:cs="Times New Roman"/>
          <w:szCs w:val="24"/>
        </w:rPr>
      </w:pPr>
      <w:r w:rsidRPr="0030600D">
        <w:rPr>
          <w:rFonts w:cs="Times New Roman"/>
          <w:szCs w:val="24"/>
        </w:rPr>
        <w:t>2022 m. išnagrinėto</w:t>
      </w:r>
      <w:r>
        <w:rPr>
          <w:rFonts w:cs="Times New Roman"/>
          <w:szCs w:val="24"/>
        </w:rPr>
        <w:t>s</w:t>
      </w:r>
      <w:r w:rsidRPr="0030600D">
        <w:rPr>
          <w:rFonts w:cs="Times New Roman"/>
          <w:szCs w:val="24"/>
        </w:rPr>
        <w:t xml:space="preserve"> 3 pretenzijos viešųjų pirkimų klausimais (2021 m. – 16 pretenzijų</w:t>
      </w:r>
      <w:r w:rsidRPr="00A2164D">
        <w:rPr>
          <w:rFonts w:cs="Times New Roman"/>
          <w:szCs w:val="24"/>
        </w:rPr>
        <w:t xml:space="preserve">, </w:t>
      </w:r>
      <w:r w:rsidRPr="00A2164D">
        <w:rPr>
          <w:rFonts w:cs="Times New Roman"/>
          <w:szCs w:val="24"/>
        </w:rPr>
        <w:br/>
      </w:r>
      <w:r w:rsidRPr="0030600D">
        <w:rPr>
          <w:rFonts w:cs="Times New Roman"/>
          <w:szCs w:val="24"/>
        </w:rPr>
        <w:t>2020 m. – 3 pretenzijos).</w:t>
      </w:r>
      <w:r>
        <w:rPr>
          <w:rFonts w:cs="Times New Roman"/>
          <w:szCs w:val="24"/>
        </w:rPr>
        <w:t xml:space="preserve"> </w:t>
      </w:r>
      <w:r w:rsidRPr="000E25CD">
        <w:rPr>
          <w:rFonts w:cs="Times New Roman"/>
          <w:szCs w:val="24"/>
        </w:rPr>
        <w:t>Pretenzijų skaičius</w:t>
      </w:r>
      <w:r w:rsidR="000E53D6">
        <w:rPr>
          <w:rFonts w:cs="Times New Roman"/>
          <w:szCs w:val="24"/>
        </w:rPr>
        <w:t>,</w:t>
      </w:r>
      <w:r w:rsidRPr="000E25CD">
        <w:rPr>
          <w:rFonts w:cs="Times New Roman"/>
          <w:szCs w:val="24"/>
        </w:rPr>
        <w:t xml:space="preserve"> </w:t>
      </w:r>
      <w:r w:rsidR="000E53D6">
        <w:rPr>
          <w:rFonts w:cs="Times New Roman"/>
          <w:szCs w:val="24"/>
        </w:rPr>
        <w:t>palyginti</w:t>
      </w:r>
      <w:r w:rsidRPr="000E25CD">
        <w:rPr>
          <w:rFonts w:cs="Times New Roman"/>
          <w:szCs w:val="24"/>
        </w:rPr>
        <w:t xml:space="preserve"> su 2021 m.</w:t>
      </w:r>
      <w:r w:rsidR="000E53D6">
        <w:rPr>
          <w:rFonts w:cs="Times New Roman"/>
          <w:szCs w:val="24"/>
        </w:rPr>
        <w:t>,</w:t>
      </w:r>
      <w:r w:rsidRPr="000E25CD">
        <w:rPr>
          <w:rFonts w:cs="Times New Roman"/>
          <w:szCs w:val="24"/>
        </w:rPr>
        <w:t xml:space="preserve"> sumažėjo</w:t>
      </w:r>
      <w:r w:rsidR="000E53D6">
        <w:rPr>
          <w:rFonts w:cs="Times New Roman"/>
          <w:szCs w:val="24"/>
        </w:rPr>
        <w:t>.</w:t>
      </w:r>
      <w:r w:rsidRPr="000E25CD">
        <w:rPr>
          <w:rFonts w:cs="Times New Roman"/>
          <w:szCs w:val="24"/>
        </w:rPr>
        <w:t xml:space="preserve"> </w:t>
      </w:r>
      <w:r w:rsidR="000E53D6">
        <w:rPr>
          <w:rFonts w:cs="Times New Roman"/>
          <w:szCs w:val="24"/>
        </w:rPr>
        <w:t>T</w:t>
      </w:r>
      <w:r w:rsidRPr="000E25CD">
        <w:rPr>
          <w:rFonts w:cs="Times New Roman"/>
          <w:szCs w:val="24"/>
        </w:rPr>
        <w:t>eismui buvo pateiktas tik 1 skundas dėl Panevėžio rajono savivaldybės administracijos sprendimo</w:t>
      </w:r>
      <w:r w:rsidR="000E53D6">
        <w:rPr>
          <w:rFonts w:cs="Times New Roman"/>
          <w:szCs w:val="24"/>
        </w:rPr>
        <w:t>,</w:t>
      </w:r>
      <w:r w:rsidRPr="000E25CD">
        <w:rPr>
          <w:rFonts w:cs="Times New Roman"/>
          <w:szCs w:val="24"/>
        </w:rPr>
        <w:t xml:space="preserve"> tiek pirmosios, tiek apeliacinės instancijos teisme </w:t>
      </w:r>
      <w:r w:rsidR="000E53D6">
        <w:rPr>
          <w:rFonts w:cs="Times New Roman"/>
          <w:szCs w:val="24"/>
        </w:rPr>
        <w:t xml:space="preserve">jis </w:t>
      </w:r>
      <w:r w:rsidRPr="000E25CD">
        <w:rPr>
          <w:rFonts w:cs="Times New Roman"/>
          <w:szCs w:val="24"/>
        </w:rPr>
        <w:t>buvo atmestas Panevėžio rajono savivaldybės administracijos naudai</w:t>
      </w:r>
      <w:r>
        <w:rPr>
          <w:rFonts w:cs="Times New Roman"/>
          <w:szCs w:val="24"/>
        </w:rPr>
        <w:t xml:space="preserve">. </w:t>
      </w:r>
    </w:p>
    <w:p w14:paraId="1F21FE20" w14:textId="483858DC" w:rsidR="004F3AC3" w:rsidRDefault="004F3AC3" w:rsidP="004F3AC3">
      <w:pPr>
        <w:rPr>
          <w:rFonts w:cs="Times New Roman"/>
          <w:szCs w:val="24"/>
        </w:rPr>
      </w:pPr>
      <w:r w:rsidRPr="008A6F62">
        <w:rPr>
          <w:rFonts w:cs="Times New Roman"/>
          <w:szCs w:val="24"/>
        </w:rPr>
        <w:t>2022 m. suderin</w:t>
      </w:r>
      <w:r w:rsidR="00A2164D">
        <w:rPr>
          <w:rFonts w:cs="Times New Roman"/>
          <w:szCs w:val="24"/>
        </w:rPr>
        <w:t>ti</w:t>
      </w:r>
      <w:r w:rsidRPr="008A6F62">
        <w:rPr>
          <w:rFonts w:cs="Times New Roman"/>
          <w:szCs w:val="24"/>
        </w:rPr>
        <w:t xml:space="preserve"> 2</w:t>
      </w:r>
      <w:r w:rsidR="00BD7F9C">
        <w:rPr>
          <w:rFonts w:cs="Times New Roman"/>
          <w:szCs w:val="24"/>
        </w:rPr>
        <w:t xml:space="preserve"> </w:t>
      </w:r>
      <w:r w:rsidRPr="008A6F62">
        <w:rPr>
          <w:rFonts w:cs="Times New Roman"/>
          <w:szCs w:val="24"/>
        </w:rPr>
        <w:t>576 Savivaldybės administracijos direktoriaus įsakym</w:t>
      </w:r>
      <w:r w:rsidR="00A2164D">
        <w:rPr>
          <w:rFonts w:cs="Times New Roman"/>
          <w:szCs w:val="24"/>
        </w:rPr>
        <w:t>ai</w:t>
      </w:r>
      <w:r w:rsidRPr="008A6F62">
        <w:rPr>
          <w:rFonts w:cs="Times New Roman"/>
          <w:szCs w:val="24"/>
        </w:rPr>
        <w:t xml:space="preserve"> (2021 m.</w:t>
      </w:r>
      <w:r>
        <w:rPr>
          <w:rFonts w:cs="Times New Roman"/>
          <w:szCs w:val="24"/>
        </w:rPr>
        <w:t xml:space="preserve"> –</w:t>
      </w:r>
      <w:r w:rsidRPr="00582FA8">
        <w:rPr>
          <w:rFonts w:cs="Times New Roman"/>
          <w:szCs w:val="24"/>
        </w:rPr>
        <w:t xml:space="preserve"> 2380</w:t>
      </w:r>
      <w:r w:rsidRPr="00E85DD9">
        <w:rPr>
          <w:rFonts w:cs="Times New Roman"/>
          <w:szCs w:val="24"/>
        </w:rPr>
        <w:t>), 277 Savivaldybės mero potvarki</w:t>
      </w:r>
      <w:r w:rsidR="00A2164D">
        <w:rPr>
          <w:rFonts w:cs="Times New Roman"/>
          <w:szCs w:val="24"/>
        </w:rPr>
        <w:t>ai</w:t>
      </w:r>
      <w:r w:rsidRPr="00E85DD9">
        <w:rPr>
          <w:rFonts w:cs="Times New Roman"/>
          <w:szCs w:val="24"/>
        </w:rPr>
        <w:t xml:space="preserve"> (2021 </w:t>
      </w:r>
      <w:r w:rsidRPr="00582FA8">
        <w:rPr>
          <w:rFonts w:cs="Times New Roman"/>
          <w:szCs w:val="24"/>
        </w:rPr>
        <w:t>m.</w:t>
      </w:r>
      <w:r>
        <w:rPr>
          <w:rFonts w:cs="Times New Roman"/>
          <w:szCs w:val="24"/>
        </w:rPr>
        <w:t xml:space="preserve"> </w:t>
      </w:r>
      <w:r w:rsidRPr="00A2164D">
        <w:rPr>
          <w:rFonts w:cs="Times New Roman"/>
          <w:szCs w:val="24"/>
        </w:rPr>
        <w:t>– 224</w:t>
      </w:r>
      <w:r w:rsidRPr="00582FA8">
        <w:rPr>
          <w:rFonts w:cs="Times New Roman"/>
          <w:szCs w:val="24"/>
        </w:rPr>
        <w:t xml:space="preserve">), 280 </w:t>
      </w:r>
      <w:r w:rsidR="000E53D6">
        <w:rPr>
          <w:rFonts w:cs="Times New Roman"/>
          <w:szCs w:val="24"/>
        </w:rPr>
        <w:t>Savivaldybės t</w:t>
      </w:r>
      <w:r w:rsidRPr="00582FA8">
        <w:rPr>
          <w:rFonts w:cs="Times New Roman"/>
          <w:szCs w:val="24"/>
        </w:rPr>
        <w:t>arybos sprendimų projekt</w:t>
      </w:r>
      <w:r w:rsidR="000E53D6">
        <w:rPr>
          <w:rFonts w:cs="Times New Roman"/>
          <w:szCs w:val="24"/>
        </w:rPr>
        <w:t>ų</w:t>
      </w:r>
      <w:r w:rsidRPr="00582FA8">
        <w:rPr>
          <w:rFonts w:cs="Times New Roman"/>
          <w:szCs w:val="24"/>
        </w:rPr>
        <w:t xml:space="preserve"> (2021 m.</w:t>
      </w:r>
      <w:r>
        <w:rPr>
          <w:rFonts w:cs="Times New Roman"/>
          <w:szCs w:val="24"/>
        </w:rPr>
        <w:t xml:space="preserve"> –</w:t>
      </w:r>
      <w:r w:rsidRPr="00582FA8">
        <w:rPr>
          <w:rFonts w:cs="Times New Roman"/>
          <w:szCs w:val="24"/>
        </w:rPr>
        <w:t xml:space="preserve"> 257), 1</w:t>
      </w:r>
      <w:r w:rsidR="000E53D6">
        <w:rPr>
          <w:rFonts w:cs="Times New Roman"/>
          <w:szCs w:val="24"/>
        </w:rPr>
        <w:t xml:space="preserve"> </w:t>
      </w:r>
      <w:r w:rsidRPr="00582FA8">
        <w:rPr>
          <w:rFonts w:cs="Times New Roman"/>
          <w:szCs w:val="24"/>
        </w:rPr>
        <w:t>491 sutar</w:t>
      </w:r>
      <w:r>
        <w:rPr>
          <w:rFonts w:cs="Times New Roman"/>
          <w:szCs w:val="24"/>
        </w:rPr>
        <w:t>t</w:t>
      </w:r>
      <w:r w:rsidR="00A0309A">
        <w:rPr>
          <w:rFonts w:cs="Times New Roman"/>
          <w:szCs w:val="24"/>
        </w:rPr>
        <w:t>is</w:t>
      </w:r>
      <w:r w:rsidRPr="00582FA8">
        <w:rPr>
          <w:rFonts w:cs="Times New Roman"/>
          <w:szCs w:val="24"/>
        </w:rPr>
        <w:t xml:space="preserve"> ir susitarim</w:t>
      </w:r>
      <w:r w:rsidR="00A0309A">
        <w:rPr>
          <w:rFonts w:cs="Times New Roman"/>
          <w:szCs w:val="24"/>
        </w:rPr>
        <w:t>ai</w:t>
      </w:r>
      <w:r w:rsidRPr="00582FA8">
        <w:rPr>
          <w:rFonts w:cs="Times New Roman"/>
          <w:szCs w:val="24"/>
        </w:rPr>
        <w:t xml:space="preserve"> (2021 m.</w:t>
      </w:r>
      <w:r>
        <w:rPr>
          <w:rFonts w:cs="Times New Roman"/>
          <w:szCs w:val="24"/>
        </w:rPr>
        <w:t xml:space="preserve"> –</w:t>
      </w:r>
      <w:r w:rsidRPr="00582FA8">
        <w:rPr>
          <w:rFonts w:cs="Times New Roman"/>
          <w:szCs w:val="24"/>
        </w:rPr>
        <w:t xml:space="preserve"> 1115), dalyva</w:t>
      </w:r>
      <w:r w:rsidR="00A2164D">
        <w:rPr>
          <w:rFonts w:cs="Times New Roman"/>
          <w:szCs w:val="24"/>
        </w:rPr>
        <w:t>uta</w:t>
      </w:r>
      <w:r w:rsidRPr="00582FA8">
        <w:rPr>
          <w:rFonts w:cs="Times New Roman"/>
          <w:szCs w:val="24"/>
        </w:rPr>
        <w:t xml:space="preserve"> darbo grupių ir komisijų posėdžių darbe, teik</w:t>
      </w:r>
      <w:r w:rsidR="00A2164D">
        <w:rPr>
          <w:rFonts w:cs="Times New Roman"/>
          <w:szCs w:val="24"/>
        </w:rPr>
        <w:t>t</w:t>
      </w:r>
      <w:r w:rsidR="00A0309A">
        <w:rPr>
          <w:rFonts w:cs="Times New Roman"/>
          <w:szCs w:val="24"/>
        </w:rPr>
        <w:t>os</w:t>
      </w:r>
      <w:r w:rsidRPr="00582FA8">
        <w:rPr>
          <w:rFonts w:cs="Times New Roman"/>
          <w:szCs w:val="24"/>
        </w:rPr>
        <w:t xml:space="preserve"> konsultacij</w:t>
      </w:r>
      <w:r w:rsidR="00A0309A">
        <w:rPr>
          <w:rFonts w:cs="Times New Roman"/>
          <w:szCs w:val="24"/>
        </w:rPr>
        <w:t>os</w:t>
      </w:r>
      <w:r w:rsidRPr="00582FA8">
        <w:rPr>
          <w:rFonts w:cs="Times New Roman"/>
          <w:szCs w:val="24"/>
        </w:rPr>
        <w:t xml:space="preserve"> teisiniais klausimais. </w:t>
      </w:r>
    </w:p>
    <w:p w14:paraId="761ED8BB" w14:textId="77777777" w:rsidR="004F3AC3" w:rsidRPr="00D10AA7" w:rsidRDefault="004F3AC3" w:rsidP="004F3AC3">
      <w:pPr>
        <w:suppressAutoHyphens w:val="0"/>
        <w:rPr>
          <w:rFonts w:eastAsia="Calibri" w:cs="Times New Roman"/>
          <w:kern w:val="0"/>
          <w:szCs w:val="24"/>
          <w:lang w:eastAsia="en-US"/>
        </w:rPr>
      </w:pPr>
      <w:r w:rsidRPr="00D10AA7">
        <w:rPr>
          <w:rFonts w:eastAsia="Calibri" w:cs="Times New Roman"/>
          <w:kern w:val="0"/>
          <w:szCs w:val="24"/>
          <w:lang w:eastAsia="en-US"/>
        </w:rPr>
        <w:t xml:space="preserve">Vadovaujantis Teisės aktų projektų antikorupcinio vertinimo taisyklėmis, patvirtintomis Lietuvos Respublikos Vyriausybės 2014 m. kovo 12 d. nutarimu Nr. 243, 2022 m. antikorupciniu požiūriu įvertinti 22 norminiai teisės aktų projektai. Iš visų 2022 m. antikorupciniu požiūriu įvertintų teisės aktų projektų 20 buvo </w:t>
      </w:r>
      <w:r>
        <w:rPr>
          <w:rFonts w:eastAsia="Calibri" w:cs="Times New Roman"/>
          <w:kern w:val="0"/>
          <w:szCs w:val="24"/>
          <w:lang w:eastAsia="en-US"/>
        </w:rPr>
        <w:t>Savivaldybės t</w:t>
      </w:r>
      <w:r w:rsidRPr="00D10AA7">
        <w:rPr>
          <w:rFonts w:eastAsia="Calibri" w:cs="Times New Roman"/>
          <w:kern w:val="0"/>
          <w:szCs w:val="24"/>
          <w:lang w:eastAsia="en-US"/>
        </w:rPr>
        <w:t>arybos sprendimai ir 2 Savivaldybės administracijos direktoriaus įsakymai.</w:t>
      </w:r>
    </w:p>
    <w:p w14:paraId="186D663D" w14:textId="77777777" w:rsidR="004F3AC3" w:rsidRDefault="004F3AC3" w:rsidP="004F3AC3">
      <w:pPr>
        <w:autoSpaceDN w:val="0"/>
        <w:rPr>
          <w:rFonts w:eastAsia="Calibri" w:cs="Times New Roman"/>
          <w:kern w:val="0"/>
          <w:szCs w:val="24"/>
          <w:lang w:eastAsia="en-US"/>
        </w:rPr>
      </w:pPr>
      <w:r w:rsidRPr="00C45AC7">
        <w:rPr>
          <w:rFonts w:eastAsia="Calibri" w:cs="Times New Roman"/>
          <w:bCs/>
          <w:kern w:val="0"/>
          <w:szCs w:val="24"/>
          <w:lang w:eastAsia="en-US"/>
        </w:rPr>
        <w:t xml:space="preserve">Pirminė valstybės garantuojama teisinė pagalba yra </w:t>
      </w:r>
      <w:r w:rsidRPr="00C45AC7">
        <w:rPr>
          <w:rFonts w:eastAsia="Calibri" w:cs="Times New Roman"/>
          <w:kern w:val="0"/>
          <w:szCs w:val="24"/>
          <w:lang w:eastAsia="en-US"/>
        </w:rPr>
        <w:t>teisės aktų nustatyta tvarka teikiama teisinė informacija, teisinės konsultacijos, valstybės ir savivaldybių institucijoms skirtų dokumentų rengimas. Pirminė teisinė pagalba apima Lietuvos Respublikos valstybės garantuojamos teisinės pagalbos įstatymo 15 straipsnio 7 dalyje nurodytų procesinių dokumentų parengimą,</w:t>
      </w:r>
      <w:r w:rsidRPr="00C45AC7">
        <w:rPr>
          <w:rFonts w:eastAsia="Calibri" w:cs="Times New Roman"/>
          <w:b/>
          <w:bCs/>
          <w:kern w:val="0"/>
          <w:szCs w:val="24"/>
          <w:lang w:eastAsia="en-US"/>
        </w:rPr>
        <w:t xml:space="preserve"> </w:t>
      </w:r>
      <w:r w:rsidRPr="00C45AC7">
        <w:rPr>
          <w:rFonts w:eastAsia="Calibri" w:cs="Times New Roman"/>
          <w:kern w:val="0"/>
          <w:szCs w:val="24"/>
          <w:lang w:eastAsia="en-US"/>
        </w:rPr>
        <w:t xml:space="preserve">taip pat patarimus dėl ginčo sprendimo ne teismo tvarka, veiksmus dėl taikaus ginčo išsprendimo ir taikos sutarties parengimą. </w:t>
      </w:r>
    </w:p>
    <w:p w14:paraId="37F7DFA4" w14:textId="77777777" w:rsidR="004F3AC3" w:rsidRDefault="004F3AC3" w:rsidP="004F3AC3">
      <w:pPr>
        <w:autoSpaceDN w:val="0"/>
        <w:rPr>
          <w:rFonts w:eastAsia="Calibri" w:cs="Times New Roman"/>
          <w:kern w:val="0"/>
          <w:szCs w:val="24"/>
          <w:lang w:eastAsia="en-US"/>
        </w:rPr>
      </w:pPr>
      <w:r w:rsidRPr="00C45AC7">
        <w:rPr>
          <w:rFonts w:eastAsia="Calibri" w:cs="Times New Roman"/>
          <w:kern w:val="0"/>
          <w:szCs w:val="24"/>
          <w:lang w:eastAsia="en-US"/>
        </w:rPr>
        <w:t xml:space="preserve">Valstybės garantuojamos pirminės teisinės pagalbos teikimas yra valstybinė (valstybės perduota savivaldybei) funkcija. </w:t>
      </w:r>
    </w:p>
    <w:p w14:paraId="3B4B7A3C" w14:textId="77777777" w:rsidR="004F3AC3" w:rsidRPr="00C45AC7" w:rsidRDefault="004F3AC3" w:rsidP="004F3AC3">
      <w:pPr>
        <w:autoSpaceDN w:val="0"/>
        <w:rPr>
          <w:rFonts w:eastAsia="SimSun" w:cs="Times New Roman"/>
          <w:kern w:val="0"/>
          <w:szCs w:val="24"/>
          <w:lang w:eastAsia="hi-IN" w:bidi="hi-IN"/>
        </w:rPr>
      </w:pPr>
      <w:r w:rsidRPr="00C45AC7">
        <w:rPr>
          <w:rFonts w:eastAsia="SimSun" w:cs="Times New Roman"/>
          <w:kern w:val="0"/>
          <w:szCs w:val="24"/>
          <w:lang w:eastAsia="hi-IN" w:bidi="hi-IN"/>
        </w:rPr>
        <w:t xml:space="preserve">2022 m. pirminė teisinė pagalba suteikta 603 savivaldybės gyventojams. </w:t>
      </w:r>
    </w:p>
    <w:p w14:paraId="599D199A" w14:textId="58A77008" w:rsidR="004F3AC3" w:rsidRPr="00C45AC7" w:rsidRDefault="004F3AC3" w:rsidP="004F3AC3">
      <w:pPr>
        <w:autoSpaceDN w:val="0"/>
        <w:rPr>
          <w:rFonts w:ascii="Calibri" w:eastAsia="Calibri" w:hAnsi="Calibri" w:cs="Times New Roman"/>
          <w:kern w:val="0"/>
          <w:sz w:val="22"/>
          <w:szCs w:val="22"/>
          <w:lang w:eastAsia="en-US"/>
        </w:rPr>
      </w:pPr>
      <w:r w:rsidRPr="00C45AC7">
        <w:rPr>
          <w:rFonts w:eastAsia="SimSun" w:cs="Times New Roman"/>
          <w:kern w:val="0"/>
          <w:szCs w:val="24"/>
          <w:lang w:eastAsia="hi-IN" w:bidi="hi-IN"/>
        </w:rPr>
        <w:lastRenderedPageBreak/>
        <w:t xml:space="preserve">Daugiausia savivaldybės gyventojų, kaip ir ankstesniais metais, kreipėsi civilinės </w:t>
      </w:r>
      <w:r w:rsidRPr="00A0309A">
        <w:rPr>
          <w:rFonts w:eastAsia="SimSun" w:cs="Times New Roman"/>
          <w:kern w:val="0"/>
          <w:szCs w:val="24"/>
          <w:lang w:eastAsia="hi-IN" w:bidi="hi-IN"/>
        </w:rPr>
        <w:t xml:space="preserve">teisės ir civilinio proceso klausimais (260 pareiškėjų, iš jų 87 kreipėsi civilinio proceso, </w:t>
      </w:r>
      <w:r w:rsidRPr="00A0309A">
        <w:rPr>
          <w:rFonts w:cs="Times New Roman"/>
          <w:szCs w:val="24"/>
        </w:rPr>
        <w:br/>
      </w:r>
      <w:r w:rsidRPr="00A0309A">
        <w:rPr>
          <w:rFonts w:eastAsia="SimSun" w:cs="Times New Roman"/>
          <w:kern w:val="0"/>
          <w:szCs w:val="24"/>
          <w:lang w:eastAsia="hi-IN" w:bidi="hi-IN"/>
        </w:rPr>
        <w:t>71 – paveldėjimo</w:t>
      </w:r>
      <w:r w:rsidR="000E53D6" w:rsidRPr="00A0309A">
        <w:rPr>
          <w:rFonts w:eastAsia="SimSun" w:cs="Times New Roman"/>
          <w:kern w:val="0"/>
          <w:szCs w:val="24"/>
          <w:lang w:eastAsia="hi-IN" w:bidi="hi-IN"/>
        </w:rPr>
        <w:t>,</w:t>
      </w:r>
      <w:r w:rsidRPr="00A0309A">
        <w:rPr>
          <w:rFonts w:eastAsia="SimSun" w:cs="Times New Roman"/>
          <w:kern w:val="0"/>
          <w:szCs w:val="24"/>
          <w:lang w:eastAsia="hi-IN" w:bidi="hi-IN"/>
        </w:rPr>
        <w:t xml:space="preserve"> 26 – daiktinės teisės, 15 – prievolių teisės, 50 – asmenų klausimais, </w:t>
      </w:r>
      <w:r w:rsidRPr="00A0309A">
        <w:rPr>
          <w:rFonts w:cs="Times New Roman"/>
          <w:szCs w:val="24"/>
        </w:rPr>
        <w:br/>
      </w:r>
      <w:r w:rsidRPr="00C45AC7">
        <w:rPr>
          <w:rFonts w:eastAsia="SimSun" w:cs="Times New Roman"/>
          <w:kern w:val="0"/>
          <w:szCs w:val="24"/>
          <w:lang w:eastAsia="hi-IN" w:bidi="hi-IN"/>
        </w:rPr>
        <w:t>3 – notarų ir antstolių veiklos, 1 – ikiteisminio ginčų sprendimo, 7 – kitais civilinės teisės ir civilinio proceso klausimais) bei šeimos teisės klausimais (221 pareiškėjas, iš jų: 106 –</w:t>
      </w:r>
      <w:r>
        <w:rPr>
          <w:rFonts w:eastAsia="SimSun" w:cs="Times New Roman"/>
          <w:kern w:val="0"/>
          <w:szCs w:val="24"/>
          <w:lang w:eastAsia="hi-IN" w:bidi="hi-IN"/>
        </w:rPr>
        <w:t xml:space="preserve"> </w:t>
      </w:r>
      <w:r w:rsidRPr="00C45AC7">
        <w:rPr>
          <w:rFonts w:eastAsia="SimSun" w:cs="Times New Roman"/>
          <w:kern w:val="0"/>
          <w:szCs w:val="24"/>
          <w:lang w:eastAsia="hi-IN" w:bidi="hi-IN"/>
        </w:rPr>
        <w:t xml:space="preserve">santuokos nutraukimo, sutuoktinių turtinių teisių ir pareigų, 95 – šeimos narių tarpusavio išlaikymo, tėvystės nuginčijimo, nustatymo ir pripažinimo, 9 – vaikų ir tėvų tarpusavio teisių ir pareigų, 2 – globos ir rūpybos, įvaikinimo, 9 – kitais šeimos teisės klausimais), 16 savivaldybės gyventojų kreipėsi administracinės teisės ir administracinio proceso klausimais (administracinių nuobaudų, mokestinių teisinių santykių, valstybės institucijų ir įstaigų veiksmų (neveikimo) ir kt.), 8 – socialinės apsaugos teisės (socialinio draudimo, socialinės paramos ir kt.), 5 – žemės teisės, 7 – darbo teisės, 49 – baudžiamosios teisės ir baudžiamojo proceso, 37 – kitais teisiniais klausimais. </w:t>
      </w:r>
      <w:r w:rsidRPr="00C45AC7">
        <w:rPr>
          <w:rFonts w:eastAsia="Calibri" w:cs="Times New Roman"/>
          <w:color w:val="000000"/>
          <w:kern w:val="0"/>
          <w:szCs w:val="24"/>
          <w:shd w:val="clear" w:color="auto" w:fill="FFFFFF"/>
          <w:lang w:eastAsia="en-US"/>
        </w:rPr>
        <w:t>Pareiškėjams parengti 56, t. y. kaip ir ankstesniais metais</w:t>
      </w:r>
      <w:r w:rsidR="000E53D6">
        <w:rPr>
          <w:rFonts w:eastAsia="Calibri" w:cs="Times New Roman"/>
          <w:color w:val="000000"/>
          <w:kern w:val="0"/>
          <w:szCs w:val="24"/>
          <w:shd w:val="clear" w:color="auto" w:fill="FFFFFF"/>
          <w:lang w:eastAsia="en-US"/>
        </w:rPr>
        <w:t>,</w:t>
      </w:r>
      <w:r w:rsidRPr="00C45AC7">
        <w:rPr>
          <w:rFonts w:eastAsia="Calibri" w:cs="Times New Roman"/>
          <w:color w:val="000000"/>
          <w:kern w:val="0"/>
          <w:szCs w:val="24"/>
          <w:shd w:val="clear" w:color="auto" w:fill="FFFFFF"/>
          <w:lang w:eastAsia="en-US"/>
        </w:rPr>
        <w:t xml:space="preserve"> dokumentai, skirti valstybės ir savivaldybių institucijoms.</w:t>
      </w:r>
    </w:p>
    <w:p w14:paraId="7AEBFF8F" w14:textId="77777777" w:rsidR="004F3AC3" w:rsidRPr="0043662D" w:rsidRDefault="004F3AC3" w:rsidP="004F3AC3">
      <w:pPr>
        <w:autoSpaceDN w:val="0"/>
        <w:rPr>
          <w:rFonts w:ascii="Calibri" w:eastAsia="Calibri" w:hAnsi="Calibri" w:cs="Times New Roman"/>
          <w:kern w:val="0"/>
          <w:sz w:val="22"/>
          <w:szCs w:val="22"/>
          <w:lang w:eastAsia="en-US"/>
        </w:rPr>
      </w:pPr>
      <w:r w:rsidRPr="00C45AC7">
        <w:rPr>
          <w:rFonts w:eastAsia="SimSun" w:cs="Times New Roman"/>
          <w:kern w:val="0"/>
          <w:szCs w:val="24"/>
          <w:lang w:eastAsia="hi-IN" w:bidi="hi-IN"/>
        </w:rPr>
        <w:t xml:space="preserve">2022 m. surašyti 142 prašymai Valstybės garantuojamos teisinės pagalbos tarnybos Šiaulių skyriui suteikti antrinę teisinę pagalbą pareiškėjams – skirti valstybės apmokamą ar iš dalies apmokamą advokatą, surašyti 85 prašymai suteikti privalomąją mediaciją (2021 m. – 63), parengti 24 procesiniai dokumentai (2021 m. – 16), iš jų: 8 prašymai dėl santuokos nutraukimo abiejų sutuoktinių bendru sutikimu, 7 sutartys dėl santuokos nutraukimo teisinių pasekmių, 1 pareiškimas dėl teismo įsakymo išdavimo, 6 prašymai dėl teismo leidimo priimti palikimą išdavimo ir 2 prašymai dėl išankstinių teismo leidimų sudaryti sandorius, susijusius su neveiksnaus tam tikroje srityje ar </w:t>
      </w:r>
      <w:r w:rsidRPr="0043662D">
        <w:rPr>
          <w:rFonts w:eastAsia="SimSun" w:cs="Times New Roman"/>
          <w:kern w:val="0"/>
          <w:szCs w:val="24"/>
          <w:lang w:eastAsia="hi-IN" w:bidi="hi-IN"/>
        </w:rPr>
        <w:t xml:space="preserve">ribotai veiksnaus tam tikroje srityje asmens turtu. </w:t>
      </w:r>
    </w:p>
    <w:p w14:paraId="1E2D7948" w14:textId="2486456C" w:rsidR="007535BC" w:rsidRPr="0043662D" w:rsidRDefault="007535BC" w:rsidP="00604D14"/>
    <w:p w14:paraId="0D34EB40" w14:textId="77777777" w:rsidR="00FC7B35" w:rsidRPr="0043662D" w:rsidRDefault="00FC7B35" w:rsidP="00D97182">
      <w:pPr>
        <w:pStyle w:val="Antrats1"/>
      </w:pPr>
      <w:r w:rsidRPr="0043662D">
        <w:t>X SKYRIUS</w:t>
      </w:r>
    </w:p>
    <w:p w14:paraId="7585CD46" w14:textId="4231C081" w:rsidR="00BD520D" w:rsidRPr="0043662D" w:rsidRDefault="00BD520D" w:rsidP="00D97182">
      <w:pPr>
        <w:pStyle w:val="Antrats1"/>
      </w:pPr>
      <w:r w:rsidRPr="0043662D">
        <w:t>CIVILINĖ SAUGA</w:t>
      </w:r>
    </w:p>
    <w:p w14:paraId="543856DF" w14:textId="77777777" w:rsidR="0043662D" w:rsidRPr="0043662D" w:rsidRDefault="0043662D" w:rsidP="0043662D">
      <w:pPr>
        <w:widowControl w:val="0"/>
        <w:rPr>
          <w:rFonts w:eastAsia="Lucida Sans Unicode" w:cs="Times New Roman"/>
          <w:kern w:val="0"/>
          <w:szCs w:val="24"/>
          <w:lang w:eastAsia="ar-SA"/>
        </w:rPr>
      </w:pPr>
    </w:p>
    <w:p w14:paraId="7449BE97" w14:textId="635EE248" w:rsidR="0043662D" w:rsidRPr="00927926" w:rsidRDefault="0043662D" w:rsidP="000E53D6">
      <w:pPr>
        <w:widowControl w:val="0"/>
        <w:rPr>
          <w:rFonts w:eastAsia="Lucida Sans Unicode" w:cs="Times New Roman"/>
          <w:kern w:val="0"/>
          <w:szCs w:val="24"/>
          <w:lang w:eastAsia="ar-SA"/>
        </w:rPr>
      </w:pPr>
      <w:r w:rsidRPr="00927926">
        <w:rPr>
          <w:rFonts w:eastAsia="Lucida Sans Unicode" w:cs="Times New Roman"/>
          <w:kern w:val="0"/>
          <w:szCs w:val="24"/>
          <w:lang w:eastAsia="ar-SA"/>
        </w:rPr>
        <w:t>Panevėžio rajono civilinės saugos veikla vykdoma vadovaujantis</w:t>
      </w:r>
      <w:r>
        <w:rPr>
          <w:rFonts w:eastAsia="Lucida Sans Unicode" w:cs="Times New Roman"/>
          <w:kern w:val="0"/>
          <w:szCs w:val="24"/>
          <w:lang w:eastAsia="ar-SA"/>
        </w:rPr>
        <w:t xml:space="preserve"> Savivaldybės</w:t>
      </w:r>
      <w:r w:rsidRPr="00927926">
        <w:rPr>
          <w:rFonts w:eastAsia="Lucida Sans Unicode" w:cs="Times New Roman"/>
          <w:kern w:val="0"/>
          <w:szCs w:val="24"/>
          <w:lang w:eastAsia="ar-SA"/>
        </w:rPr>
        <w:t xml:space="preserve"> administracijos direktoriaus įsakymais patvirtinta</w:t>
      </w:r>
      <w:r>
        <w:rPr>
          <w:rFonts w:eastAsia="Lucida Sans Unicode" w:cs="Times New Roman"/>
          <w:kern w:val="0"/>
          <w:szCs w:val="24"/>
          <w:lang w:eastAsia="ar-SA"/>
        </w:rPr>
        <w:t>i</w:t>
      </w:r>
      <w:r w:rsidRPr="00927926">
        <w:rPr>
          <w:rFonts w:eastAsia="Lucida Sans Unicode" w:cs="Times New Roman"/>
          <w:kern w:val="0"/>
          <w:szCs w:val="24"/>
          <w:lang w:eastAsia="ar-SA"/>
        </w:rPr>
        <w:t>s dokumentais: 2021</w:t>
      </w:r>
      <w:r w:rsidR="000E53D6">
        <w:rPr>
          <w:rFonts w:eastAsia="Lucida Sans Unicode" w:cs="Times New Roman"/>
          <w:kern w:val="0"/>
          <w:szCs w:val="24"/>
          <w:lang w:eastAsia="ar-SA"/>
        </w:rPr>
        <w:t>–</w:t>
      </w:r>
      <w:r w:rsidRPr="00927926">
        <w:rPr>
          <w:rFonts w:eastAsia="Lucida Sans Unicode" w:cs="Times New Roman"/>
          <w:kern w:val="0"/>
          <w:szCs w:val="24"/>
          <w:lang w:eastAsia="ar-SA"/>
        </w:rPr>
        <w:t xml:space="preserve">2023 </w:t>
      </w:r>
      <w:r>
        <w:rPr>
          <w:rFonts w:eastAsia="Lucida Sans Unicode" w:cs="Times New Roman"/>
          <w:kern w:val="0"/>
          <w:szCs w:val="24"/>
          <w:lang w:eastAsia="ar-SA"/>
        </w:rPr>
        <w:t>m.</w:t>
      </w:r>
      <w:r w:rsidRPr="00927926">
        <w:rPr>
          <w:rFonts w:eastAsia="Lucida Sans Unicode" w:cs="Times New Roman"/>
          <w:kern w:val="0"/>
          <w:szCs w:val="24"/>
          <w:lang w:eastAsia="ar-SA"/>
        </w:rPr>
        <w:t xml:space="preserve"> ekstremaliųjų situacijų prevencijos priemonių planu, </w:t>
      </w:r>
      <w:r w:rsidRPr="00927926">
        <w:rPr>
          <w:rFonts w:cs="Times New Roman"/>
          <w:kern w:val="0"/>
          <w:szCs w:val="24"/>
          <w:lang w:eastAsia="ar-SA"/>
        </w:rPr>
        <w:t>Panevėžio rajono savivaldybės 2022 m</w:t>
      </w:r>
      <w:r>
        <w:rPr>
          <w:rFonts w:cs="Times New Roman"/>
          <w:kern w:val="0"/>
          <w:szCs w:val="24"/>
          <w:lang w:eastAsia="ar-SA"/>
        </w:rPr>
        <w:t>.</w:t>
      </w:r>
      <w:r w:rsidRPr="00927926">
        <w:rPr>
          <w:rFonts w:cs="Times New Roman"/>
          <w:kern w:val="0"/>
          <w:szCs w:val="24"/>
          <w:lang w:eastAsia="ar-SA"/>
        </w:rPr>
        <w:t xml:space="preserve"> civilinės saugos būklės kompleksinių (planinių) patikrinimų planu, </w:t>
      </w:r>
      <w:r w:rsidRPr="00927926">
        <w:rPr>
          <w:rFonts w:eastAsia="Lucida Sans Unicode" w:cs="Times New Roman"/>
          <w:kern w:val="0"/>
          <w:szCs w:val="24"/>
          <w:lang w:eastAsia="ar-SA"/>
        </w:rPr>
        <w:t xml:space="preserve">2022 </w:t>
      </w:r>
      <w:r>
        <w:rPr>
          <w:rFonts w:eastAsia="Lucida Sans Unicode" w:cs="Times New Roman"/>
          <w:kern w:val="0"/>
          <w:szCs w:val="24"/>
          <w:lang w:eastAsia="ar-SA"/>
        </w:rPr>
        <w:t>m.</w:t>
      </w:r>
      <w:r w:rsidRPr="00927926">
        <w:rPr>
          <w:rFonts w:eastAsia="Lucida Sans Unicode" w:cs="Times New Roman"/>
          <w:kern w:val="0"/>
          <w:szCs w:val="24"/>
          <w:lang w:eastAsia="ar-SA"/>
        </w:rPr>
        <w:t xml:space="preserve"> gyventojų civilinės saugos švietimo renginių grafiku.</w:t>
      </w:r>
    </w:p>
    <w:p w14:paraId="4C21A8B5" w14:textId="77777777" w:rsidR="0043662D" w:rsidRPr="00927926" w:rsidRDefault="0043662D" w:rsidP="0043662D">
      <w:pPr>
        <w:widowControl w:val="0"/>
        <w:rPr>
          <w:rFonts w:cs="Times New Roman"/>
          <w:kern w:val="0"/>
          <w:szCs w:val="24"/>
          <w:lang w:eastAsia="ar-SA"/>
        </w:rPr>
      </w:pPr>
      <w:r w:rsidRPr="00927926">
        <w:rPr>
          <w:rFonts w:cs="Times New Roman"/>
          <w:kern w:val="0"/>
          <w:szCs w:val="24"/>
          <w:lang w:eastAsia="ar-SA"/>
        </w:rPr>
        <w:t>Panevėžio rajono savivaldybės ekstremaliųjų situacijų komisijos sudėtis patvirtinta 2020 m. spalio 22 d. Komisiją sudaro komisijos pirmininkas, komisijos pirmininko pavaduotojas ir 16 narių.</w:t>
      </w:r>
    </w:p>
    <w:p w14:paraId="4251F95A" w14:textId="498C12C4" w:rsidR="0043662D" w:rsidRPr="00EA071C" w:rsidRDefault="0043662D" w:rsidP="0043662D">
      <w:pPr>
        <w:widowControl w:val="0"/>
        <w:rPr>
          <w:rFonts w:eastAsia="Lucida Sans Unicode" w:cs="Times New Roman"/>
          <w:color w:val="000000"/>
          <w:kern w:val="0"/>
          <w:szCs w:val="24"/>
          <w:lang w:eastAsia="ar-SA"/>
        </w:rPr>
      </w:pPr>
      <w:r w:rsidRPr="00927926">
        <w:rPr>
          <w:rFonts w:eastAsia="Lucida Sans Unicode" w:cs="Times New Roman"/>
          <w:color w:val="000000"/>
          <w:kern w:val="0"/>
          <w:szCs w:val="24"/>
          <w:lang w:eastAsia="ar-SA"/>
        </w:rPr>
        <w:t>2022 m. surengti du ESK posėdžiai</w:t>
      </w:r>
      <w:r>
        <w:rPr>
          <w:rFonts w:eastAsia="Lucida Sans Unicode" w:cs="Times New Roman"/>
          <w:color w:val="000000"/>
          <w:kern w:val="0"/>
          <w:szCs w:val="24"/>
          <w:lang w:eastAsia="ar-SA"/>
        </w:rPr>
        <w:t>.</w:t>
      </w:r>
      <w:r w:rsidRPr="00927926">
        <w:rPr>
          <w:rFonts w:eastAsia="Lucida Sans Unicode" w:cs="Times New Roman"/>
          <w:color w:val="000000"/>
          <w:kern w:val="0"/>
          <w:szCs w:val="24"/>
          <w:lang w:eastAsia="ar-SA"/>
        </w:rPr>
        <w:t xml:space="preserve"> Svarstyti klausimai dėl paskelbtos valstybės lygio ekstremaliosios situacijos prevencinių priemonių </w:t>
      </w:r>
      <w:r>
        <w:rPr>
          <w:rFonts w:eastAsia="Lucida Sans Unicode" w:cs="Times New Roman"/>
          <w:color w:val="000000"/>
          <w:kern w:val="0"/>
          <w:szCs w:val="24"/>
          <w:lang w:eastAsia="ar-SA"/>
        </w:rPr>
        <w:t>–</w:t>
      </w:r>
      <w:r w:rsidRPr="00927926">
        <w:rPr>
          <w:rFonts w:eastAsia="Lucida Sans Unicode" w:cs="Times New Roman"/>
          <w:color w:val="000000"/>
          <w:kern w:val="0"/>
          <w:szCs w:val="24"/>
          <w:lang w:eastAsia="ar-SA"/>
        </w:rPr>
        <w:t xml:space="preserve"> pagalbos plano ir veiklos plano patvirtinimo C</w:t>
      </w:r>
      <w:r w:rsidR="000E53D6">
        <w:rPr>
          <w:rFonts w:eastAsia="Lucida Sans Unicode" w:cs="Times New Roman"/>
          <w:color w:val="000000"/>
          <w:kern w:val="0"/>
          <w:szCs w:val="24"/>
          <w:lang w:eastAsia="ar-SA"/>
        </w:rPr>
        <w:t>OVID</w:t>
      </w:r>
      <w:r w:rsidRPr="00927926">
        <w:rPr>
          <w:rFonts w:eastAsia="Lucida Sans Unicode" w:cs="Times New Roman"/>
          <w:color w:val="000000"/>
          <w:kern w:val="0"/>
          <w:szCs w:val="24"/>
          <w:lang w:eastAsia="ar-SA"/>
        </w:rPr>
        <w:t>-19 plitimo atveju, dėl susidariusios situ</w:t>
      </w:r>
      <w:r>
        <w:rPr>
          <w:rFonts w:eastAsia="Lucida Sans Unicode" w:cs="Times New Roman"/>
          <w:color w:val="000000"/>
          <w:kern w:val="0"/>
          <w:szCs w:val="24"/>
          <w:lang w:eastAsia="ar-SA"/>
        </w:rPr>
        <w:t xml:space="preserve">acijos Panevėžio rajone įvykus </w:t>
      </w:r>
      <w:r w:rsidRPr="00927926">
        <w:rPr>
          <w:rFonts w:eastAsia="Lucida Sans Unicode" w:cs="Times New Roman"/>
          <w:color w:val="000000"/>
          <w:kern w:val="0"/>
          <w:szCs w:val="24"/>
          <w:lang w:eastAsia="ar-SA"/>
        </w:rPr>
        <w:t>Panevėžio miesto užtvankos avarijai.</w:t>
      </w:r>
    </w:p>
    <w:p w14:paraId="5DD7C41D" w14:textId="77777777" w:rsidR="0043662D" w:rsidRPr="00927926" w:rsidRDefault="0043662D" w:rsidP="0043662D">
      <w:pPr>
        <w:widowControl w:val="0"/>
        <w:rPr>
          <w:rFonts w:eastAsia="Lucida Sans Unicode" w:cs="Times New Roman"/>
          <w:kern w:val="0"/>
          <w:szCs w:val="24"/>
          <w:lang w:eastAsia="ar-SA"/>
        </w:rPr>
      </w:pPr>
      <w:r w:rsidRPr="00927926">
        <w:rPr>
          <w:rFonts w:eastAsia="Lucida Sans Unicode" w:cs="Times New Roman"/>
          <w:kern w:val="0"/>
          <w:szCs w:val="24"/>
          <w:lang w:eastAsia="ar-SA"/>
        </w:rPr>
        <w:t xml:space="preserve">2022 m. gruodžio 16 d. įvyko savivaldybės lygio civilinės saugos stalo pratybos tema ,,Evakuotų gyventojų priėmimas“. 2022 m. dalyvauta Nacionalinės kibernetinio saugumo pratybose </w:t>
      </w:r>
      <w:r>
        <w:rPr>
          <w:rFonts w:eastAsia="Lucida Sans Unicode" w:cs="Times New Roman"/>
          <w:kern w:val="0"/>
          <w:szCs w:val="24"/>
          <w:lang w:eastAsia="ar-SA"/>
        </w:rPr>
        <w:t>„</w:t>
      </w:r>
      <w:r w:rsidRPr="00927926">
        <w:rPr>
          <w:rFonts w:eastAsia="Lucida Sans Unicode" w:cs="Times New Roman"/>
          <w:kern w:val="0"/>
          <w:szCs w:val="24"/>
          <w:lang w:eastAsia="ar-SA"/>
        </w:rPr>
        <w:t>Kibernetinis skydas 2022</w:t>
      </w:r>
      <w:r>
        <w:rPr>
          <w:rFonts w:eastAsia="Lucida Sans Unicode" w:cs="Times New Roman"/>
          <w:kern w:val="0"/>
          <w:szCs w:val="24"/>
          <w:lang w:eastAsia="ar-SA"/>
        </w:rPr>
        <w:t>“</w:t>
      </w:r>
      <w:r w:rsidRPr="00927926">
        <w:rPr>
          <w:rFonts w:eastAsia="Lucida Sans Unicode" w:cs="Times New Roman"/>
          <w:kern w:val="0"/>
          <w:szCs w:val="24"/>
          <w:lang w:eastAsia="ar-SA"/>
        </w:rPr>
        <w:t>, Panevėžio miesto surengtose civilinės saugos pratybose, Lietuvos kariuomenės pratybose „Perkūno bastionas 2022“ ir „Karaliaus kirtis 2022“.</w:t>
      </w:r>
    </w:p>
    <w:p w14:paraId="398B853F" w14:textId="77777777" w:rsidR="0043662D" w:rsidRPr="00927926" w:rsidRDefault="0043662D" w:rsidP="0043662D">
      <w:pPr>
        <w:widowControl w:val="0"/>
        <w:rPr>
          <w:rFonts w:cs="Times New Roman"/>
          <w:kern w:val="0"/>
          <w:szCs w:val="24"/>
          <w:lang w:eastAsia="ar-SA"/>
        </w:rPr>
      </w:pPr>
      <w:r w:rsidRPr="00927926">
        <w:rPr>
          <w:rFonts w:eastAsia="Lucida Sans Unicode" w:cs="Times New Roman"/>
          <w:kern w:val="0"/>
          <w:szCs w:val="24"/>
          <w:lang w:eastAsia="ar-SA"/>
        </w:rPr>
        <w:t xml:space="preserve">Vykdant </w:t>
      </w:r>
      <w:r w:rsidRPr="00927926">
        <w:rPr>
          <w:rFonts w:cs="Times New Roman"/>
          <w:kern w:val="0"/>
          <w:szCs w:val="24"/>
          <w:lang w:eastAsia="ar-SA"/>
        </w:rPr>
        <w:t xml:space="preserve">Panevėžio rajono savivaldybės 2022 </w:t>
      </w:r>
      <w:r>
        <w:rPr>
          <w:rFonts w:cs="Times New Roman"/>
          <w:kern w:val="0"/>
          <w:szCs w:val="24"/>
          <w:lang w:eastAsia="ar-SA"/>
        </w:rPr>
        <w:t>m.</w:t>
      </w:r>
      <w:r w:rsidRPr="00927926">
        <w:rPr>
          <w:rFonts w:cs="Times New Roman"/>
          <w:kern w:val="0"/>
          <w:szCs w:val="24"/>
          <w:lang w:eastAsia="ar-SA"/>
        </w:rPr>
        <w:t xml:space="preserve"> civilinės saugos būklės kompleksinių (planinių) patikrinimų planą </w:t>
      </w:r>
      <w:r w:rsidRPr="00927926">
        <w:rPr>
          <w:rFonts w:eastAsia="Lucida Sans Unicode" w:cs="Times New Roman"/>
          <w:kern w:val="0"/>
          <w:szCs w:val="24"/>
          <w:lang w:eastAsia="ar-SA"/>
        </w:rPr>
        <w:t>patikrinti 5 ūkio subjektai. Visi tikrinti ūkio subjektai įvertinti gerai.</w:t>
      </w:r>
    </w:p>
    <w:p w14:paraId="38838D44" w14:textId="42B953EF" w:rsidR="0043662D" w:rsidRPr="00927926" w:rsidRDefault="0043662D" w:rsidP="0043662D">
      <w:pPr>
        <w:widowControl w:val="0"/>
        <w:rPr>
          <w:rFonts w:cs="Times New Roman"/>
          <w:kern w:val="0"/>
          <w:szCs w:val="24"/>
          <w:lang w:eastAsia="ar-SA"/>
        </w:rPr>
      </w:pPr>
      <w:r w:rsidRPr="00927926">
        <w:rPr>
          <w:rFonts w:cs="Times New Roman"/>
          <w:kern w:val="0"/>
          <w:szCs w:val="24"/>
          <w:lang w:eastAsia="ar-SA"/>
        </w:rPr>
        <w:t xml:space="preserve">2022 m. Panevėžio rajono savivaldybėje užregistruota 19 ekstremaliųjų įvykių (rasti sprogmenys). </w:t>
      </w:r>
      <w:r w:rsidRPr="003E04E7">
        <w:rPr>
          <w:rFonts w:cs="Times New Roman"/>
          <w:kern w:val="0"/>
          <w:szCs w:val="24"/>
          <w:lang w:eastAsia="ar-SA"/>
        </w:rPr>
        <w:t xml:space="preserve">Tai nuo </w:t>
      </w:r>
      <w:r w:rsidRPr="00927926">
        <w:rPr>
          <w:rFonts w:cs="Times New Roman"/>
          <w:kern w:val="0"/>
          <w:szCs w:val="24"/>
          <w:lang w:eastAsia="ar-SA"/>
        </w:rPr>
        <w:t>karo likę sprogmenys</w:t>
      </w:r>
      <w:r w:rsidR="003E04E7">
        <w:rPr>
          <w:rFonts w:cs="Times New Roman"/>
          <w:kern w:val="0"/>
          <w:szCs w:val="24"/>
          <w:lang w:eastAsia="ar-SA"/>
        </w:rPr>
        <w:t>,</w:t>
      </w:r>
      <w:r w:rsidRPr="00927926">
        <w:rPr>
          <w:rFonts w:cs="Times New Roman"/>
          <w:kern w:val="0"/>
          <w:szCs w:val="24"/>
          <w:lang w:eastAsia="ar-SA"/>
        </w:rPr>
        <w:t xml:space="preserve"> randami įvairiose Panevėžio rajono teritorijos vietose. Panevėžio rajono savivaldybė 2022 m. ekstremaliųjų situacijų neskelbė.</w:t>
      </w:r>
    </w:p>
    <w:p w14:paraId="29CF3934" w14:textId="77777777" w:rsidR="0043662D" w:rsidRPr="00927926" w:rsidRDefault="0043662D" w:rsidP="0043662D">
      <w:pPr>
        <w:widowControl w:val="0"/>
        <w:ind w:firstLine="0"/>
        <w:rPr>
          <w:rFonts w:cs="Times New Roman"/>
          <w:kern w:val="0"/>
          <w:szCs w:val="24"/>
          <w:lang w:eastAsia="ar-SA"/>
        </w:rPr>
      </w:pPr>
      <w:r>
        <w:rPr>
          <w:rFonts w:cs="Times New Roman"/>
          <w:kern w:val="0"/>
          <w:szCs w:val="24"/>
          <w:lang w:eastAsia="ar-SA"/>
        </w:rPr>
        <w:tab/>
      </w:r>
      <w:r w:rsidRPr="00927926">
        <w:rPr>
          <w:rFonts w:cs="Times New Roman"/>
          <w:kern w:val="0"/>
          <w:szCs w:val="24"/>
          <w:lang w:eastAsia="ar-SA"/>
        </w:rPr>
        <w:t>2020 m. vasario 26 d. Lietuvos Respublikos Vyriausybė nutarimu Nr. 152 „Dėl valstybės lygio ekstremaliosios situacijos paskelbimo“ paskelbė valstybės lygio ekstremaliąją situaciją visoje šalyje dėl COVID-19 ligos (koronaviruso infekcijos) plitimo grėsmės</w:t>
      </w:r>
      <w:r>
        <w:rPr>
          <w:rFonts w:cs="Times New Roman"/>
          <w:kern w:val="0"/>
          <w:szCs w:val="24"/>
          <w:lang w:eastAsia="ar-SA"/>
        </w:rPr>
        <w:t>,</w:t>
      </w:r>
      <w:r w:rsidRPr="00927926">
        <w:rPr>
          <w:rFonts w:cs="Times New Roman"/>
          <w:kern w:val="0"/>
          <w:szCs w:val="24"/>
          <w:lang w:eastAsia="ar-SA"/>
        </w:rPr>
        <w:t xml:space="preserve"> kuri buvo atšaukta 2022 m. gegužės 1 d. </w:t>
      </w:r>
    </w:p>
    <w:p w14:paraId="0DD24F05" w14:textId="214E5B50" w:rsidR="0043662D" w:rsidRPr="00927926" w:rsidRDefault="0043662D" w:rsidP="003E04E7">
      <w:pPr>
        <w:widowControl w:val="0"/>
        <w:ind w:firstLine="1296"/>
        <w:rPr>
          <w:rFonts w:cs="Times New Roman"/>
          <w:kern w:val="0"/>
          <w:szCs w:val="24"/>
          <w:lang w:eastAsia="ar-SA"/>
        </w:rPr>
      </w:pPr>
      <w:r w:rsidRPr="00927926">
        <w:rPr>
          <w:rFonts w:cs="Times New Roman"/>
          <w:kern w:val="0"/>
          <w:szCs w:val="24"/>
          <w:lang w:eastAsia="ar-SA"/>
        </w:rPr>
        <w:t>Per 2020</w:t>
      </w:r>
      <w:r w:rsidR="003E04E7">
        <w:rPr>
          <w:rFonts w:cs="Times New Roman"/>
          <w:kern w:val="0"/>
          <w:szCs w:val="24"/>
          <w:lang w:eastAsia="ar-SA"/>
        </w:rPr>
        <w:t>–</w:t>
      </w:r>
      <w:r w:rsidRPr="0077404B">
        <w:rPr>
          <w:rFonts w:cs="Times New Roman"/>
          <w:kern w:val="0"/>
          <w:szCs w:val="24"/>
          <w:lang w:eastAsia="ar-SA"/>
        </w:rPr>
        <w:t>2022 m. Panevėžio rajone kovojant su COVID-19 liga buvo paskiepyta</w:t>
      </w:r>
      <w:r w:rsidR="00A0309A">
        <w:br/>
      </w:r>
      <w:r w:rsidRPr="0077404B">
        <w:rPr>
          <w:rFonts w:cs="Times New Roman"/>
          <w:kern w:val="0"/>
          <w:szCs w:val="24"/>
          <w:lang w:eastAsia="ar-SA"/>
        </w:rPr>
        <w:t>25 tūkst. gyventojų, atlikt</w:t>
      </w:r>
      <w:r w:rsidR="003E04E7">
        <w:rPr>
          <w:rFonts w:cs="Times New Roman"/>
          <w:kern w:val="0"/>
          <w:szCs w:val="24"/>
          <w:lang w:eastAsia="ar-SA"/>
        </w:rPr>
        <w:t>a</w:t>
      </w:r>
      <w:r w:rsidRPr="0077404B">
        <w:rPr>
          <w:rFonts w:cs="Times New Roman"/>
          <w:kern w:val="0"/>
          <w:szCs w:val="24"/>
          <w:lang w:eastAsia="ar-SA"/>
        </w:rPr>
        <w:t xml:space="preserve"> 79</w:t>
      </w:r>
      <w:r w:rsidR="003E04E7">
        <w:rPr>
          <w:rFonts w:cs="Times New Roman"/>
          <w:kern w:val="0"/>
          <w:szCs w:val="24"/>
          <w:lang w:eastAsia="ar-SA"/>
        </w:rPr>
        <w:t>,</w:t>
      </w:r>
      <w:r w:rsidRPr="0077404B">
        <w:rPr>
          <w:rFonts w:cs="Times New Roman"/>
          <w:kern w:val="0"/>
          <w:szCs w:val="24"/>
          <w:lang w:eastAsia="ar-SA"/>
        </w:rPr>
        <w:t xml:space="preserve">5 tūkst. PGR </w:t>
      </w:r>
      <w:r w:rsidRPr="00927926">
        <w:rPr>
          <w:rFonts w:cs="Times New Roman"/>
          <w:kern w:val="0"/>
          <w:szCs w:val="24"/>
          <w:lang w:eastAsia="ar-SA"/>
        </w:rPr>
        <w:t>tyrimų, užfiksuot</w:t>
      </w:r>
      <w:r w:rsidR="003E04E7">
        <w:rPr>
          <w:rFonts w:cs="Times New Roman"/>
          <w:kern w:val="0"/>
          <w:szCs w:val="24"/>
          <w:lang w:eastAsia="ar-SA"/>
        </w:rPr>
        <w:t xml:space="preserve">a </w:t>
      </w:r>
      <w:r w:rsidRPr="00927926">
        <w:rPr>
          <w:rFonts w:cs="Times New Roman"/>
          <w:kern w:val="0"/>
          <w:szCs w:val="24"/>
          <w:lang w:eastAsia="ar-SA"/>
        </w:rPr>
        <w:t>9,7 tūkst. užsikrėtimų ir 238 mirtys dėl COVID-19 ligos.</w:t>
      </w:r>
    </w:p>
    <w:p w14:paraId="582E1F19" w14:textId="4958A09A" w:rsidR="0043662D" w:rsidRPr="00927926" w:rsidRDefault="0043662D" w:rsidP="0043662D">
      <w:pPr>
        <w:widowControl w:val="0"/>
        <w:ind w:firstLine="1296"/>
        <w:rPr>
          <w:rFonts w:cs="Times New Roman"/>
          <w:kern w:val="0"/>
          <w:szCs w:val="24"/>
          <w:lang w:eastAsia="ar-SA"/>
        </w:rPr>
      </w:pPr>
      <w:r w:rsidRPr="00927926">
        <w:rPr>
          <w:rFonts w:cs="Times New Roman"/>
          <w:kern w:val="0"/>
          <w:szCs w:val="24"/>
          <w:lang w:eastAsia="ar-SA"/>
        </w:rPr>
        <w:lastRenderedPageBreak/>
        <w:t xml:space="preserve">Panevėžio rajono gyventojų perspėjimui yra įrengta 20 vietinio valdymo elektros sirenų ir 2 naujos centrinio valdymo akustinėmis sirenos. Jos perspėja apie 40 </w:t>
      </w:r>
      <w:r w:rsidR="003E04E7">
        <w:rPr>
          <w:rFonts w:cs="Times New Roman"/>
          <w:kern w:val="0"/>
          <w:szCs w:val="24"/>
          <w:lang w:eastAsia="ar-SA"/>
        </w:rPr>
        <w:t>proc.</w:t>
      </w:r>
      <w:r w:rsidRPr="00927926">
        <w:rPr>
          <w:rFonts w:cs="Times New Roman"/>
          <w:kern w:val="0"/>
          <w:szCs w:val="24"/>
          <w:lang w:eastAsia="ar-SA"/>
        </w:rPr>
        <w:t xml:space="preserve"> rajono gyventojų. Panevėžio rajono savivaldybės administracija gyventojus gali perspėti ir </w:t>
      </w:r>
      <w:r w:rsidRPr="00927926">
        <w:rPr>
          <w:rFonts w:eastAsia="Lucida Sans Unicode" w:cs="Times New Roman"/>
          <w:kern w:val="0"/>
          <w:szCs w:val="24"/>
          <w:lang w:eastAsia="ar-SA"/>
        </w:rPr>
        <w:t>Gyventojų perspėjimo ir informavimo sistemą trumpaisiais pranešimais į mobiliuosius telefonus.</w:t>
      </w:r>
    </w:p>
    <w:p w14:paraId="7C6BE954" w14:textId="68D527F4" w:rsidR="0043662D" w:rsidRPr="00927926" w:rsidRDefault="0043662D" w:rsidP="0043662D">
      <w:pPr>
        <w:widowControl w:val="0"/>
        <w:ind w:firstLine="1296"/>
        <w:rPr>
          <w:rFonts w:eastAsia="Lucida Sans Unicode" w:cs="Times New Roman"/>
          <w:kern w:val="0"/>
          <w:szCs w:val="24"/>
          <w:lang w:eastAsia="ar-SA"/>
        </w:rPr>
      </w:pPr>
      <w:r w:rsidRPr="00927926">
        <w:rPr>
          <w:rFonts w:cs="Times New Roman"/>
          <w:kern w:val="0"/>
          <w:szCs w:val="24"/>
          <w:lang w:eastAsia="ar-SA"/>
        </w:rPr>
        <w:t xml:space="preserve">2022 m. rugsėjo 22 d. </w:t>
      </w:r>
      <w:r>
        <w:rPr>
          <w:rFonts w:cs="Times New Roman"/>
          <w:kern w:val="0"/>
          <w:szCs w:val="24"/>
          <w:lang w:eastAsia="ar-SA"/>
        </w:rPr>
        <w:t>S</w:t>
      </w:r>
      <w:r w:rsidRPr="00927926">
        <w:rPr>
          <w:rFonts w:cs="Times New Roman"/>
          <w:kern w:val="0"/>
          <w:szCs w:val="24"/>
          <w:lang w:eastAsia="ar-SA"/>
        </w:rPr>
        <w:t>avivaldybės administracijos direktoriaus įsakymu Nr. A-634 patvirtintas Panevėžio rajono savivaldybės teritorijoje esančių priedangų sąrašas, kuriame yra</w:t>
      </w:r>
      <w:r w:rsidR="00A0309A">
        <w:br/>
      </w:r>
      <w:r w:rsidRPr="00927926">
        <w:rPr>
          <w:rFonts w:cs="Times New Roman"/>
          <w:kern w:val="0"/>
          <w:szCs w:val="24"/>
          <w:lang w:eastAsia="ar-SA"/>
        </w:rPr>
        <w:t>19 savivaldybės valdomų objektų ir kuriuose galima priimti 1</w:t>
      </w:r>
      <w:r>
        <w:rPr>
          <w:rFonts w:cs="Times New Roman"/>
          <w:kern w:val="0"/>
          <w:szCs w:val="24"/>
          <w:lang w:eastAsia="ar-SA"/>
        </w:rPr>
        <w:t xml:space="preserve"> </w:t>
      </w:r>
      <w:r w:rsidRPr="00927926">
        <w:rPr>
          <w:rFonts w:cs="Times New Roman"/>
          <w:kern w:val="0"/>
          <w:szCs w:val="24"/>
          <w:lang w:eastAsia="ar-SA"/>
        </w:rPr>
        <w:t xml:space="preserve">736 gyventojus. </w:t>
      </w:r>
      <w:r w:rsidRPr="00927926">
        <w:rPr>
          <w:rFonts w:eastAsia="Lucida Sans Unicode" w:cs="Times New Roman"/>
          <w:kern w:val="0"/>
          <w:szCs w:val="24"/>
        </w:rPr>
        <w:t>P</w:t>
      </w:r>
      <w:r w:rsidRPr="00927926">
        <w:rPr>
          <w:rFonts w:eastAsia="Lucida Sans Unicode" w:cs="Times New Roman"/>
          <w:bCs/>
          <w:kern w:val="0"/>
          <w:szCs w:val="24"/>
        </w:rPr>
        <w:t xml:space="preserve">riedangos </w:t>
      </w:r>
      <w:r w:rsidRPr="00927926">
        <w:rPr>
          <w:rFonts w:eastAsia="Lucida Sans Unicode" w:cs="Times New Roman"/>
          <w:kern w:val="0"/>
          <w:szCs w:val="24"/>
        </w:rPr>
        <w:t>pask</w:t>
      </w:r>
      <w:r>
        <w:rPr>
          <w:rFonts w:eastAsia="Lucida Sans Unicode" w:cs="Times New Roman"/>
          <w:kern w:val="0"/>
          <w:szCs w:val="24"/>
        </w:rPr>
        <w:t>irtis –statinių ir kitų pastatų</w:t>
      </w:r>
      <w:r w:rsidRPr="00927926">
        <w:rPr>
          <w:rFonts w:eastAsia="Lucida Sans Unicode" w:cs="Times New Roman"/>
          <w:kern w:val="0"/>
          <w:szCs w:val="24"/>
        </w:rPr>
        <w:t xml:space="preserve"> patalpos</w:t>
      </w:r>
      <w:r>
        <w:rPr>
          <w:rFonts w:eastAsia="Lucida Sans Unicode" w:cs="Times New Roman"/>
          <w:kern w:val="0"/>
          <w:szCs w:val="24"/>
        </w:rPr>
        <w:t>,</w:t>
      </w:r>
      <w:r w:rsidRPr="00927926">
        <w:rPr>
          <w:rFonts w:eastAsia="Lucida Sans Unicode" w:cs="Times New Roman"/>
          <w:kern w:val="0"/>
          <w:szCs w:val="24"/>
        </w:rPr>
        <w:t xml:space="preserve"> kurias gresiant ar susidarius </w:t>
      </w:r>
      <w:r w:rsidRPr="00927926">
        <w:rPr>
          <w:rFonts w:eastAsia="Lucida Sans Unicode" w:cs="Times New Roman"/>
          <w:color w:val="000000"/>
          <w:kern w:val="0"/>
          <w:szCs w:val="24"/>
        </w:rPr>
        <w:t>ekstremaliajai situacijai ar</w:t>
      </w:r>
      <w:r>
        <w:rPr>
          <w:rFonts w:eastAsia="Lucida Sans Unicode" w:cs="Times New Roman"/>
          <w:color w:val="000000"/>
          <w:kern w:val="0"/>
          <w:szCs w:val="24"/>
        </w:rPr>
        <w:t>ba</w:t>
      </w:r>
      <w:r w:rsidRPr="00927926">
        <w:rPr>
          <w:rFonts w:eastAsia="Lucida Sans Unicode" w:cs="Times New Roman"/>
          <w:color w:val="000000"/>
          <w:kern w:val="0"/>
          <w:szCs w:val="24"/>
        </w:rPr>
        <w:t xml:space="preserve"> karo </w:t>
      </w:r>
      <w:r w:rsidRPr="00927926">
        <w:rPr>
          <w:rFonts w:eastAsia="Lucida Sans Unicode" w:cs="Times New Roman"/>
          <w:kern w:val="0"/>
          <w:szCs w:val="24"/>
        </w:rPr>
        <w:t xml:space="preserve">metu galima pritaikyti trumpalaikei gyventojų priedangai nuo atsiradusių gyvybei ar sveikatai pavojingų veiksnių. </w:t>
      </w:r>
      <w:r w:rsidRPr="00927926">
        <w:rPr>
          <w:rFonts w:eastAsia="Lucida Sans Unicode" w:cs="Times New Roman"/>
          <w:color w:val="000000"/>
          <w:kern w:val="0"/>
          <w:szCs w:val="24"/>
        </w:rPr>
        <w:t>Priedanga skirta trumpalaikei (iki kelių valandų) apsaugai slepiantis, kai yra pavojus gyventojų gyvybei ar sveikatai</w:t>
      </w:r>
    </w:p>
    <w:p w14:paraId="2920E2B4" w14:textId="77777777" w:rsidR="00BD520D" w:rsidRPr="0043662D" w:rsidRDefault="00BD520D" w:rsidP="00D31D31"/>
    <w:p w14:paraId="73B9508D" w14:textId="1B8E5CBE" w:rsidR="00FC7B35" w:rsidRPr="001F1532" w:rsidRDefault="00FC7B35" w:rsidP="00D97182">
      <w:pPr>
        <w:pStyle w:val="Antrats1"/>
      </w:pPr>
      <w:r w:rsidRPr="001F1532">
        <w:t>XI SKYRIUS</w:t>
      </w:r>
    </w:p>
    <w:p w14:paraId="48A94A5F" w14:textId="42EE2C8E" w:rsidR="00BD520D" w:rsidRPr="001F1532" w:rsidRDefault="00BD520D" w:rsidP="00D97182">
      <w:pPr>
        <w:pStyle w:val="Antrats1"/>
      </w:pPr>
      <w:r w:rsidRPr="001F1532">
        <w:t>KULTŪROS PAVELDO APSAUGA</w:t>
      </w:r>
    </w:p>
    <w:p w14:paraId="2196EDCA" w14:textId="77777777" w:rsidR="00BD520D" w:rsidRPr="001F1532" w:rsidRDefault="00BD520D" w:rsidP="00D855DA">
      <w:pPr>
        <w:rPr>
          <w:highlight w:val="yellow"/>
        </w:rPr>
      </w:pPr>
    </w:p>
    <w:p w14:paraId="43401E58" w14:textId="749FABC0" w:rsidR="001F1532" w:rsidRDefault="001F1532" w:rsidP="001F1532">
      <w:pPr>
        <w:rPr>
          <w:rFonts w:cs="Times New Roman"/>
          <w:color w:val="000000"/>
        </w:rPr>
      </w:pPr>
      <w:r w:rsidRPr="001F1532">
        <w:rPr>
          <w:rFonts w:cs="Times New Roman"/>
        </w:rPr>
        <w:t xml:space="preserve">Panevėžio rajone šiuo metu </w:t>
      </w:r>
      <w:r w:rsidRPr="00D11028">
        <w:rPr>
          <w:rFonts w:cs="Times New Roman"/>
          <w:color w:val="000000"/>
        </w:rPr>
        <w:t xml:space="preserve">yra </w:t>
      </w:r>
      <w:r w:rsidRPr="00580603">
        <w:rPr>
          <w:rFonts w:cs="Times New Roman"/>
          <w:color w:val="000000"/>
        </w:rPr>
        <w:t>438 kultūros paveldo objektai</w:t>
      </w:r>
      <w:r w:rsidR="00341266" w:rsidRPr="00580603">
        <w:rPr>
          <w:rFonts w:cs="Times New Roman"/>
          <w:color w:val="000000"/>
        </w:rPr>
        <w:t>,</w:t>
      </w:r>
      <w:r w:rsidRPr="00580603">
        <w:rPr>
          <w:rFonts w:cs="Times New Roman"/>
          <w:color w:val="000000"/>
        </w:rPr>
        <w:t xml:space="preserve"> įrašyti į </w:t>
      </w:r>
      <w:r w:rsidR="00995BE5" w:rsidRPr="00580603">
        <w:rPr>
          <w:rFonts w:cs="Times New Roman"/>
          <w:color w:val="000000"/>
        </w:rPr>
        <w:t>K</w:t>
      </w:r>
      <w:r w:rsidRPr="00580603">
        <w:rPr>
          <w:rFonts w:cs="Times New Roman"/>
          <w:color w:val="000000"/>
        </w:rPr>
        <w:t xml:space="preserve">ultūros vertybių registrą. Tai piliakalniai, alkakalniai, kapinynai, dvarų sodybų kompleksai, koplytstulpiai, paminklai,  žūties ir palaidojimų vietos, senosios kapinės ir kiti kultūros paveldo objektai. Iš jų 93 yra įtraukti į valstybės saugomų sąrašą, 22 objektai turi paminklo statusą, 323 </w:t>
      </w:r>
      <w:r w:rsidR="00580603" w:rsidRPr="00580603">
        <w:rPr>
          <w:rFonts w:cs="Times New Roman"/>
          <w:color w:val="000000"/>
        </w:rPr>
        <w:t>registriniai objektai</w:t>
      </w:r>
      <w:r w:rsidRPr="00580603">
        <w:rPr>
          <w:rFonts w:cs="Times New Roman"/>
          <w:color w:val="000000"/>
        </w:rPr>
        <w:t>.</w:t>
      </w:r>
      <w:r w:rsidRPr="00D11028">
        <w:rPr>
          <w:rFonts w:cs="Times New Roman"/>
          <w:color w:val="000000"/>
        </w:rPr>
        <w:t xml:space="preserve"> Rajone </w:t>
      </w:r>
      <w:r w:rsidR="00995BE5">
        <w:rPr>
          <w:rFonts w:cs="Times New Roman"/>
          <w:color w:val="000000"/>
        </w:rPr>
        <w:t>yra</w:t>
      </w:r>
      <w:r w:rsidRPr="00D11028">
        <w:rPr>
          <w:rFonts w:cs="Times New Roman"/>
          <w:color w:val="000000"/>
        </w:rPr>
        <w:t xml:space="preserve"> </w:t>
      </w:r>
      <w:r>
        <w:rPr>
          <w:rFonts w:cs="Times New Roman"/>
          <w:color w:val="000000"/>
        </w:rPr>
        <w:t>100</w:t>
      </w:r>
      <w:r w:rsidRPr="00D11028">
        <w:rPr>
          <w:rFonts w:cs="Times New Roman"/>
          <w:color w:val="000000"/>
        </w:rPr>
        <w:t xml:space="preserve"> nacionalinės reikšmės objekt</w:t>
      </w:r>
      <w:r>
        <w:rPr>
          <w:rFonts w:cs="Times New Roman"/>
          <w:color w:val="000000"/>
        </w:rPr>
        <w:t>ų</w:t>
      </w:r>
      <w:r w:rsidRPr="00D11028">
        <w:rPr>
          <w:rFonts w:cs="Times New Roman"/>
          <w:color w:val="000000"/>
        </w:rPr>
        <w:t xml:space="preserve">, </w:t>
      </w:r>
      <w:r>
        <w:rPr>
          <w:rFonts w:cs="Times New Roman"/>
          <w:color w:val="000000"/>
        </w:rPr>
        <w:t>138</w:t>
      </w:r>
      <w:r w:rsidRPr="00D11028">
        <w:rPr>
          <w:rFonts w:cs="Times New Roman"/>
          <w:color w:val="000000"/>
        </w:rPr>
        <w:t xml:space="preserve"> regiononio reikšmingumo ir </w:t>
      </w:r>
      <w:r>
        <w:rPr>
          <w:rFonts w:cs="Times New Roman"/>
          <w:color w:val="000000"/>
        </w:rPr>
        <w:t>100</w:t>
      </w:r>
      <w:r w:rsidRPr="00D11028">
        <w:rPr>
          <w:rFonts w:cs="Times New Roman"/>
          <w:color w:val="000000"/>
        </w:rPr>
        <w:t xml:space="preserve"> vietinės reikšmės kultūros paveldo objekt</w:t>
      </w:r>
      <w:r>
        <w:rPr>
          <w:rFonts w:cs="Times New Roman"/>
          <w:color w:val="000000"/>
        </w:rPr>
        <w:t>ų</w:t>
      </w:r>
      <w:r w:rsidRPr="00D11028">
        <w:rPr>
          <w:rFonts w:cs="Times New Roman"/>
          <w:color w:val="000000"/>
        </w:rPr>
        <w:t>.</w:t>
      </w:r>
    </w:p>
    <w:p w14:paraId="0DD8FB80" w14:textId="71B5CA9E" w:rsidR="001F1532" w:rsidRPr="00D11028" w:rsidRDefault="001F1532" w:rsidP="001F1532">
      <w:pPr>
        <w:rPr>
          <w:rFonts w:cs="Times New Roman"/>
          <w:color w:val="000000"/>
        </w:rPr>
      </w:pPr>
      <w:r w:rsidRPr="00771EC4">
        <w:rPr>
          <w:rFonts w:cs="Times New Roman"/>
          <w:color w:val="000000"/>
        </w:rPr>
        <w:t>202</w:t>
      </w:r>
      <w:r>
        <w:rPr>
          <w:rFonts w:cs="Times New Roman"/>
          <w:color w:val="000000"/>
        </w:rPr>
        <w:t>2</w:t>
      </w:r>
      <w:r w:rsidRPr="00771EC4">
        <w:rPr>
          <w:rFonts w:cs="Times New Roman"/>
          <w:color w:val="000000"/>
        </w:rPr>
        <w:t xml:space="preserve"> m. į Nekilnojamųjų kultūros ve</w:t>
      </w:r>
      <w:r w:rsidRPr="00580603">
        <w:rPr>
          <w:rFonts w:cs="Times New Roman"/>
        </w:rPr>
        <w:t xml:space="preserve">rtybių registrą įrašyta 12 naujų </w:t>
      </w:r>
      <w:r w:rsidR="00995BE5" w:rsidRPr="00580603">
        <w:rPr>
          <w:rFonts w:cs="Times New Roman"/>
        </w:rPr>
        <w:t xml:space="preserve">Panevėžio rajono </w:t>
      </w:r>
      <w:r w:rsidRPr="00580603">
        <w:rPr>
          <w:rFonts w:cs="Times New Roman"/>
        </w:rPr>
        <w:t>kultūros paveldo objektų. Tai vietos</w:t>
      </w:r>
      <w:r w:rsidR="00995BE5" w:rsidRPr="00580603">
        <w:rPr>
          <w:rFonts w:cs="Times New Roman"/>
        </w:rPr>
        <w:t>,</w:t>
      </w:r>
      <w:r w:rsidRPr="00580603">
        <w:rPr>
          <w:rFonts w:cs="Times New Roman"/>
        </w:rPr>
        <w:t xml:space="preserve"> susijusios su partizaniniu pasipriešinimu, 1863</w:t>
      </w:r>
      <w:r w:rsidR="00580603" w:rsidRPr="00580603">
        <w:rPr>
          <w:rFonts w:cs="Times New Roman"/>
        </w:rPr>
        <w:t xml:space="preserve"> –</w:t>
      </w:r>
      <w:r w:rsidRPr="00580603">
        <w:rPr>
          <w:rFonts w:cs="Times New Roman"/>
        </w:rPr>
        <w:t xml:space="preserve"> 1864 m. </w:t>
      </w:r>
      <w:r w:rsidR="00580603" w:rsidRPr="00580603">
        <w:rPr>
          <w:rFonts w:cs="Times New Roman"/>
        </w:rPr>
        <w:t xml:space="preserve">vykusiu </w:t>
      </w:r>
      <w:r w:rsidRPr="00580603">
        <w:rPr>
          <w:rFonts w:cs="Times New Roman"/>
        </w:rPr>
        <w:t>sukilimu ir knygneš</w:t>
      </w:r>
      <w:r w:rsidR="00580603" w:rsidRPr="00580603">
        <w:rPr>
          <w:rFonts w:cs="Times New Roman"/>
        </w:rPr>
        <w:t>iais.</w:t>
      </w:r>
      <w:r w:rsidRPr="00580603">
        <w:rPr>
          <w:rFonts w:cs="Times New Roman"/>
        </w:rPr>
        <w:t xml:space="preserve"> </w:t>
      </w:r>
    </w:p>
    <w:p w14:paraId="583515B2" w14:textId="637B4032" w:rsidR="001F1532" w:rsidRDefault="001F1532" w:rsidP="00995BE5">
      <w:pPr>
        <w:rPr>
          <w:rFonts w:cs="Times New Roman"/>
          <w:color w:val="000000"/>
        </w:rPr>
      </w:pPr>
      <w:r w:rsidRPr="00D11028">
        <w:rPr>
          <w:rFonts w:cs="Times New Roman"/>
          <w:color w:val="000000"/>
        </w:rPr>
        <w:t>202</w:t>
      </w:r>
      <w:r>
        <w:rPr>
          <w:rFonts w:cs="Times New Roman"/>
          <w:color w:val="000000"/>
        </w:rPr>
        <w:t>2</w:t>
      </w:r>
      <w:r w:rsidRPr="00D11028">
        <w:rPr>
          <w:rFonts w:cs="Times New Roman"/>
          <w:color w:val="000000"/>
        </w:rPr>
        <w:t xml:space="preserve"> m. vykdant stebėseną, surašyti 2</w:t>
      </w:r>
      <w:r>
        <w:rPr>
          <w:rFonts w:cs="Times New Roman"/>
          <w:color w:val="000000"/>
        </w:rPr>
        <w:t>8</w:t>
      </w:r>
      <w:r w:rsidRPr="00D11028">
        <w:rPr>
          <w:rFonts w:cs="Times New Roman"/>
          <w:color w:val="000000"/>
        </w:rPr>
        <w:t xml:space="preserve"> </w:t>
      </w:r>
      <w:r>
        <w:rPr>
          <w:rFonts w:cs="Times New Roman"/>
          <w:color w:val="000000"/>
        </w:rPr>
        <w:t xml:space="preserve">valstybės saugomų </w:t>
      </w:r>
      <w:r w:rsidRPr="00D11028">
        <w:rPr>
          <w:rFonts w:cs="Times New Roman"/>
          <w:color w:val="000000"/>
        </w:rPr>
        <w:t>kultūros paveldo objektų būklės patikrinimo aktai. Aktai perduoti Kultūros paveldo departamento Utenos</w:t>
      </w:r>
      <w:r w:rsidR="00995BE5">
        <w:rPr>
          <w:rFonts w:cs="Times New Roman"/>
          <w:color w:val="000000"/>
        </w:rPr>
        <w:t>–</w:t>
      </w:r>
      <w:r w:rsidRPr="00D11028">
        <w:rPr>
          <w:rFonts w:cs="Times New Roman"/>
          <w:color w:val="000000"/>
        </w:rPr>
        <w:t>Panevėžio skyriui.</w:t>
      </w:r>
      <w:r>
        <w:rPr>
          <w:rFonts w:cs="Times New Roman"/>
          <w:color w:val="000000"/>
        </w:rPr>
        <w:t xml:space="preserve"> 1-as apžiūros aktas parengtas keičiantis kultūros paveldo objekto Nevėžininkų koplyčios savininkams.</w:t>
      </w:r>
      <w:r w:rsidRPr="00D11028">
        <w:rPr>
          <w:rFonts w:cs="Times New Roman"/>
          <w:color w:val="000000"/>
        </w:rPr>
        <w:t xml:space="preserve"> Per metus parengta ir įvairioms institucijoms išsiųsta </w:t>
      </w:r>
      <w:r>
        <w:rPr>
          <w:rFonts w:cs="Times New Roman"/>
          <w:color w:val="000000"/>
        </w:rPr>
        <w:t>19</w:t>
      </w:r>
      <w:r w:rsidRPr="00D11028">
        <w:rPr>
          <w:rFonts w:cs="Times New Roman"/>
          <w:color w:val="000000"/>
        </w:rPr>
        <w:t xml:space="preserve"> įvairių raštų </w:t>
      </w:r>
      <w:r>
        <w:rPr>
          <w:rFonts w:cs="Times New Roman"/>
          <w:color w:val="000000"/>
        </w:rPr>
        <w:t xml:space="preserve">kultūros </w:t>
      </w:r>
      <w:r w:rsidRPr="00D11028">
        <w:rPr>
          <w:rFonts w:cs="Times New Roman"/>
          <w:color w:val="000000"/>
        </w:rPr>
        <w:t>paveldo klausimais.</w:t>
      </w:r>
    </w:p>
    <w:p w14:paraId="078E3059" w14:textId="6EDD0D7F" w:rsidR="001F1532" w:rsidRDefault="001F1532" w:rsidP="00C63B49">
      <w:pPr>
        <w:rPr>
          <w:rFonts w:cs="Times New Roman"/>
          <w:color w:val="000000"/>
        </w:rPr>
      </w:pPr>
      <w:r>
        <w:rPr>
          <w:rFonts w:cs="Times New Roman"/>
          <w:color w:val="000000"/>
        </w:rPr>
        <w:t>2022 m II ketvirtyje Paįstrio kultūros centro iniciatyva vykdyti J. Zikaro muziejaus Paliukuose stogo priežiūros darbai</w:t>
      </w:r>
      <w:r w:rsidR="00C63B49">
        <w:rPr>
          <w:rFonts w:cs="Times New Roman"/>
          <w:color w:val="000000"/>
        </w:rPr>
        <w:t xml:space="preserve"> –</w:t>
      </w:r>
      <w:r>
        <w:rPr>
          <w:rFonts w:cs="Times New Roman"/>
          <w:color w:val="000000"/>
        </w:rPr>
        <w:t xml:space="preserve"> atnaujinta </w:t>
      </w:r>
      <w:r w:rsidR="00995BE5">
        <w:rPr>
          <w:rFonts w:cs="Times New Roman"/>
          <w:color w:val="000000"/>
        </w:rPr>
        <w:t xml:space="preserve">nendrių </w:t>
      </w:r>
      <w:r>
        <w:rPr>
          <w:rFonts w:cs="Times New Roman"/>
          <w:color w:val="000000"/>
        </w:rPr>
        <w:t xml:space="preserve">stogo danga, vėjalentės, kiti būtini stogo elementai. </w:t>
      </w:r>
    </w:p>
    <w:p w14:paraId="74E18246" w14:textId="73FA78D9" w:rsidR="001F1532" w:rsidRDefault="001F1532" w:rsidP="001F1532">
      <w:pPr>
        <w:tabs>
          <w:tab w:val="left" w:pos="585"/>
        </w:tabs>
        <w:rPr>
          <w:rFonts w:cs="Times New Roman"/>
          <w:color w:val="000000"/>
        </w:rPr>
      </w:pPr>
      <w:r>
        <w:rPr>
          <w:rFonts w:cs="Times New Roman"/>
          <w:color w:val="000000"/>
        </w:rPr>
        <w:t>2022 m. r</w:t>
      </w:r>
      <w:r w:rsidRPr="00D11028">
        <w:rPr>
          <w:rFonts w:cs="Times New Roman"/>
          <w:color w:val="000000"/>
        </w:rPr>
        <w:t xml:space="preserve">ugsėjo </w:t>
      </w:r>
      <w:r>
        <w:rPr>
          <w:rFonts w:cs="Times New Roman"/>
          <w:color w:val="000000"/>
        </w:rPr>
        <w:t>10</w:t>
      </w:r>
      <w:r w:rsidRPr="00D11028">
        <w:rPr>
          <w:rFonts w:cs="Times New Roman"/>
          <w:color w:val="000000"/>
        </w:rPr>
        <w:t xml:space="preserve"> </w:t>
      </w:r>
      <w:r>
        <w:rPr>
          <w:rFonts w:cs="Times New Roman"/>
          <w:color w:val="000000"/>
        </w:rPr>
        <w:t>d.</w:t>
      </w:r>
      <w:r w:rsidRPr="00D11028">
        <w:rPr>
          <w:rFonts w:cs="Times New Roman"/>
          <w:color w:val="000000"/>
        </w:rPr>
        <w:t xml:space="preserve"> </w:t>
      </w:r>
      <w:r>
        <w:rPr>
          <w:rFonts w:cs="Times New Roman"/>
          <w:color w:val="000000"/>
        </w:rPr>
        <w:t>organizuotas renginys</w:t>
      </w:r>
      <w:r w:rsidRPr="00D11028">
        <w:rPr>
          <w:rFonts w:cs="Times New Roman"/>
          <w:color w:val="000000"/>
        </w:rPr>
        <w:t xml:space="preserve"> Europos paveldo dien</w:t>
      </w:r>
      <w:r>
        <w:rPr>
          <w:rFonts w:cs="Times New Roman"/>
          <w:color w:val="000000"/>
        </w:rPr>
        <w:t>oms paminėti</w:t>
      </w:r>
      <w:r w:rsidRPr="00D11028">
        <w:rPr>
          <w:rFonts w:cs="Times New Roman"/>
          <w:color w:val="000000"/>
        </w:rPr>
        <w:t xml:space="preserve">. </w:t>
      </w:r>
      <w:r w:rsidR="00F5494B">
        <w:rPr>
          <w:rFonts w:cs="Times New Roman"/>
          <w:color w:val="000000"/>
        </w:rPr>
        <w:t>Jis</w:t>
      </w:r>
      <w:r w:rsidRPr="00D11028">
        <w:rPr>
          <w:rFonts w:cs="Times New Roman"/>
          <w:color w:val="000000"/>
        </w:rPr>
        <w:t xml:space="preserve"> vyko </w:t>
      </w:r>
      <w:r>
        <w:rPr>
          <w:rFonts w:cs="Times New Roman"/>
          <w:color w:val="000000"/>
        </w:rPr>
        <w:t>Karsakiškio seniūnijoje, Gitėnų miške. Renginio dalyviai buvo kviečiami įveikti 20</w:t>
      </w:r>
      <w:r w:rsidRPr="00D11028">
        <w:rPr>
          <w:rFonts w:cs="Times New Roman"/>
          <w:color w:val="000000"/>
        </w:rPr>
        <w:t xml:space="preserve"> km </w:t>
      </w:r>
      <w:r>
        <w:rPr>
          <w:rFonts w:cs="Times New Roman"/>
          <w:color w:val="000000"/>
        </w:rPr>
        <w:t xml:space="preserve">pažintinį maršrutą miško takais. Žygis prasidėjo ir baigėsi Sarksalio sodyboje, jo metu aplankytas partizanų kapas, Aščiagalių pilkapis, Vilko būrio mūšių vietos, Gailių pelkė. Žygio maršrutą įveikė 77 dalyviai. Po žygio </w:t>
      </w:r>
      <w:r w:rsidR="00F5494B">
        <w:rPr>
          <w:rFonts w:cs="Times New Roman"/>
          <w:color w:val="000000"/>
        </w:rPr>
        <w:t>jie</w:t>
      </w:r>
      <w:r>
        <w:rPr>
          <w:rFonts w:cs="Times New Roman"/>
          <w:color w:val="000000"/>
        </w:rPr>
        <w:t xml:space="preserve"> skanavo Puziniškio krašto kulinarin</w:t>
      </w:r>
      <w:r w:rsidR="00F5494B">
        <w:rPr>
          <w:rFonts w:cs="Times New Roman"/>
          <w:color w:val="000000"/>
        </w:rPr>
        <w:t>į</w:t>
      </w:r>
      <w:r>
        <w:rPr>
          <w:rFonts w:cs="Times New Roman"/>
          <w:color w:val="000000"/>
        </w:rPr>
        <w:t xml:space="preserve"> paveld</w:t>
      </w:r>
      <w:r w:rsidR="00F5494B">
        <w:rPr>
          <w:rFonts w:cs="Times New Roman"/>
          <w:color w:val="000000"/>
        </w:rPr>
        <w:t>ą</w:t>
      </w:r>
      <w:r>
        <w:rPr>
          <w:rFonts w:cs="Times New Roman"/>
          <w:color w:val="000000"/>
        </w:rPr>
        <w:t xml:space="preserve"> – ant laužo virt</w:t>
      </w:r>
      <w:r w:rsidR="00F5494B">
        <w:rPr>
          <w:rFonts w:cs="Times New Roman"/>
          <w:color w:val="000000"/>
        </w:rPr>
        <w:t>ą</w:t>
      </w:r>
      <w:r>
        <w:rPr>
          <w:rFonts w:cs="Times New Roman"/>
          <w:color w:val="000000"/>
        </w:rPr>
        <w:t xml:space="preserve"> koš</w:t>
      </w:r>
      <w:r w:rsidR="00F5494B">
        <w:rPr>
          <w:rFonts w:cs="Times New Roman"/>
          <w:color w:val="000000"/>
        </w:rPr>
        <w:t>ę</w:t>
      </w:r>
      <w:r>
        <w:rPr>
          <w:rFonts w:cs="Times New Roman"/>
          <w:color w:val="000000"/>
        </w:rPr>
        <w:t xml:space="preserve"> (Puziniškio muziejaus edukacija). Žygyje dalyvavo Panevėžio miesto ir rajono, Biržų ir Pandėlio gyventojai, gausus jaunųjų šaulių būrys.</w:t>
      </w:r>
    </w:p>
    <w:p w14:paraId="0A4F9D43" w14:textId="06BA395D" w:rsidR="001F1532" w:rsidRDefault="001F1532" w:rsidP="001F1532">
      <w:pPr>
        <w:tabs>
          <w:tab w:val="left" w:pos="585"/>
        </w:tabs>
        <w:rPr>
          <w:rFonts w:cs="Times New Roman"/>
          <w:color w:val="000000"/>
        </w:rPr>
      </w:pPr>
      <w:r>
        <w:rPr>
          <w:rFonts w:cs="Times New Roman"/>
          <w:color w:val="000000"/>
        </w:rPr>
        <w:t>2022 m. baigtas tvarkyti p</w:t>
      </w:r>
      <w:r w:rsidRPr="0000253E">
        <w:rPr>
          <w:rFonts w:cs="Times New Roman"/>
          <w:color w:val="000000"/>
        </w:rPr>
        <w:t>aminklini</w:t>
      </w:r>
      <w:r>
        <w:rPr>
          <w:rFonts w:cs="Times New Roman"/>
          <w:color w:val="000000"/>
        </w:rPr>
        <w:t>s</w:t>
      </w:r>
      <w:r w:rsidRPr="0000253E">
        <w:rPr>
          <w:rFonts w:cs="Times New Roman"/>
          <w:color w:val="000000"/>
        </w:rPr>
        <w:t xml:space="preserve"> akm</w:t>
      </w:r>
      <w:r>
        <w:rPr>
          <w:rFonts w:cs="Times New Roman"/>
          <w:color w:val="000000"/>
        </w:rPr>
        <w:t>uo</w:t>
      </w:r>
      <w:r w:rsidRPr="0000253E">
        <w:rPr>
          <w:rFonts w:cs="Times New Roman"/>
          <w:color w:val="000000"/>
        </w:rPr>
        <w:t xml:space="preserve"> Garšvių kaimo knygnešiams atminti</w:t>
      </w:r>
      <w:r>
        <w:rPr>
          <w:rFonts w:cs="Times New Roman"/>
          <w:color w:val="000000"/>
        </w:rPr>
        <w:t>, sutvarkyta aplinka, atnaujinta atminimo lenta.</w:t>
      </w:r>
    </w:p>
    <w:p w14:paraId="2B50C11F" w14:textId="18F91ADB" w:rsidR="001F1532" w:rsidRDefault="001F1532" w:rsidP="00995BE5">
      <w:pPr>
        <w:tabs>
          <w:tab w:val="left" w:pos="585"/>
        </w:tabs>
        <w:rPr>
          <w:rFonts w:cs="Times New Roman"/>
          <w:color w:val="000000"/>
        </w:rPr>
      </w:pPr>
      <w:r>
        <w:rPr>
          <w:rFonts w:cs="Times New Roman"/>
          <w:color w:val="000000"/>
        </w:rPr>
        <w:t>Vykdyti Vadaktėlių dvaro dvarininko namo aplinkos tvarkymo darbai</w:t>
      </w:r>
      <w:r w:rsidR="00995BE5">
        <w:rPr>
          <w:rFonts w:cs="Times New Roman"/>
          <w:color w:val="000000"/>
        </w:rPr>
        <w:t xml:space="preserve"> –</w:t>
      </w:r>
      <w:r>
        <w:rPr>
          <w:rFonts w:cs="Times New Roman"/>
          <w:color w:val="000000"/>
        </w:rPr>
        <w:t xml:space="preserve"> išvežt</w:t>
      </w:r>
      <w:r w:rsidR="00995BE5">
        <w:rPr>
          <w:rFonts w:cs="Times New Roman"/>
          <w:color w:val="000000"/>
        </w:rPr>
        <w:t>os</w:t>
      </w:r>
      <w:r>
        <w:rPr>
          <w:rFonts w:cs="Times New Roman"/>
          <w:color w:val="000000"/>
        </w:rPr>
        <w:t xml:space="preserve"> likusios statybinės ir mišrios atliekos. Sutvarkyta pastato aplinka, nušienauta žolė. Darbus vykdė Naujamiesčio seniūnija.</w:t>
      </w:r>
    </w:p>
    <w:p w14:paraId="540D9B6D" w14:textId="6CA6D501" w:rsidR="001F1532" w:rsidRDefault="001F1532" w:rsidP="001F1532">
      <w:pPr>
        <w:tabs>
          <w:tab w:val="left" w:pos="585"/>
        </w:tabs>
        <w:rPr>
          <w:rFonts w:cs="Times New Roman"/>
          <w:color w:val="000000"/>
        </w:rPr>
      </w:pPr>
      <w:r>
        <w:rPr>
          <w:rFonts w:cs="Times New Roman"/>
          <w:color w:val="000000"/>
        </w:rPr>
        <w:t xml:space="preserve">2022 m. </w:t>
      </w:r>
      <w:r w:rsidRPr="009626CD">
        <w:rPr>
          <w:rFonts w:cs="Times New Roman"/>
          <w:color w:val="000000"/>
        </w:rPr>
        <w:t>Linkavičių dvar</w:t>
      </w:r>
      <w:r>
        <w:rPr>
          <w:rFonts w:cs="Times New Roman"/>
          <w:color w:val="000000"/>
        </w:rPr>
        <w:t xml:space="preserve">o 6 pastatus pripažinus Savivaldybės nuosavybe buvo sutvarkyta pastatų aplinka, </w:t>
      </w:r>
      <w:r w:rsidR="00995BE5">
        <w:rPr>
          <w:rFonts w:cs="Times New Roman"/>
          <w:color w:val="000000"/>
        </w:rPr>
        <w:t>iškirs</w:t>
      </w:r>
      <w:r>
        <w:rPr>
          <w:rFonts w:cs="Times New Roman"/>
          <w:color w:val="000000"/>
        </w:rPr>
        <w:t>ti savaiminiai krūmai, nušienauta žolė. Atliekami statinių priežiūros darbai, gerinant jų būklę, užsandarinti langai, durys.</w:t>
      </w:r>
    </w:p>
    <w:p w14:paraId="29108448" w14:textId="741EA5C3" w:rsidR="001F1532" w:rsidRDefault="001F1532" w:rsidP="001F1532">
      <w:pPr>
        <w:tabs>
          <w:tab w:val="left" w:pos="585"/>
        </w:tabs>
        <w:rPr>
          <w:rFonts w:cs="Times New Roman"/>
          <w:color w:val="000000"/>
        </w:rPr>
      </w:pPr>
      <w:r>
        <w:rPr>
          <w:rFonts w:cs="Times New Roman"/>
          <w:color w:val="000000"/>
        </w:rPr>
        <w:t>2021 m. pastačius 10 rodyklių, vedančių į atmintinas vietas</w:t>
      </w:r>
      <w:r w:rsidR="00995BE5">
        <w:rPr>
          <w:rFonts w:cs="Times New Roman"/>
          <w:color w:val="000000"/>
        </w:rPr>
        <w:t>,</w:t>
      </w:r>
      <w:r>
        <w:rPr>
          <w:rFonts w:cs="Times New Roman"/>
          <w:color w:val="000000"/>
        </w:rPr>
        <w:t xml:space="preserve"> sutvarkytos jų pastatymo vietos, iškirsti krūmokšniai, dalis rodyklių apdėtos akmenimis. Rodyklių vietų priežiūra vykdoma kasmet.</w:t>
      </w:r>
    </w:p>
    <w:p w14:paraId="79AF9645" w14:textId="5C805FC9" w:rsidR="001F1532" w:rsidRPr="00995BE5" w:rsidRDefault="001F1532" w:rsidP="00995BE5">
      <w:pPr>
        <w:tabs>
          <w:tab w:val="left" w:pos="585"/>
        </w:tabs>
        <w:rPr>
          <w:rFonts w:cs="Times New Roman"/>
          <w:color w:val="000000"/>
        </w:rPr>
      </w:pPr>
      <w:r>
        <w:rPr>
          <w:rFonts w:cs="Times New Roman"/>
          <w:color w:val="000000"/>
        </w:rPr>
        <w:t>Vadoklių seniūnij</w:t>
      </w:r>
      <w:r w:rsidR="00995BE5">
        <w:rPr>
          <w:rFonts w:cs="Times New Roman"/>
          <w:color w:val="000000"/>
        </w:rPr>
        <w:t>a,</w:t>
      </w:r>
      <w:r>
        <w:rPr>
          <w:rFonts w:cs="Times New Roman"/>
          <w:color w:val="000000"/>
        </w:rPr>
        <w:t xml:space="preserve"> skyrus lėš</w:t>
      </w:r>
      <w:r w:rsidR="00995BE5">
        <w:rPr>
          <w:rFonts w:cs="Times New Roman"/>
          <w:color w:val="000000"/>
        </w:rPr>
        <w:t>ų,</w:t>
      </w:r>
      <w:r>
        <w:rPr>
          <w:rFonts w:cs="Times New Roman"/>
          <w:color w:val="000000"/>
        </w:rPr>
        <w:t xml:space="preserve"> </w:t>
      </w:r>
      <w:r w:rsidR="00995BE5">
        <w:rPr>
          <w:rFonts w:cs="Times New Roman"/>
          <w:color w:val="000000"/>
        </w:rPr>
        <w:t>savo</w:t>
      </w:r>
      <w:r>
        <w:rPr>
          <w:rFonts w:cs="Times New Roman"/>
          <w:color w:val="000000"/>
        </w:rPr>
        <w:t xml:space="preserve"> iniciatyva sutvark</w:t>
      </w:r>
      <w:r w:rsidR="00995BE5">
        <w:rPr>
          <w:rFonts w:cs="Times New Roman"/>
          <w:color w:val="000000"/>
        </w:rPr>
        <w:t>ė</w:t>
      </w:r>
      <w:r>
        <w:rPr>
          <w:rFonts w:cs="Times New Roman"/>
          <w:color w:val="000000"/>
        </w:rPr>
        <w:t xml:space="preserve"> kapinių koplyčios</w:t>
      </w:r>
      <w:r w:rsidR="00995BE5">
        <w:rPr>
          <w:rFonts w:cs="Times New Roman"/>
          <w:color w:val="000000"/>
        </w:rPr>
        <w:t>, pastatytos</w:t>
      </w:r>
      <w:r w:rsidR="00A0309A">
        <w:br/>
      </w:r>
      <w:r w:rsidR="00995BE5">
        <w:rPr>
          <w:rFonts w:cs="Times New Roman"/>
          <w:color w:val="000000"/>
        </w:rPr>
        <w:t xml:space="preserve">1773 m., </w:t>
      </w:r>
      <w:r>
        <w:rPr>
          <w:rFonts w:cs="Times New Roman"/>
          <w:color w:val="000000"/>
        </w:rPr>
        <w:t>vid</w:t>
      </w:r>
      <w:r w:rsidR="00995BE5">
        <w:rPr>
          <w:rFonts w:cs="Times New Roman"/>
          <w:color w:val="000000"/>
        </w:rPr>
        <w:t>ų</w:t>
      </w:r>
      <w:r>
        <w:rPr>
          <w:rFonts w:cs="Times New Roman"/>
          <w:color w:val="000000"/>
        </w:rPr>
        <w:t xml:space="preserve">. Raguvos seniūnija savo iniciatyva, skyrus lėšų, sutvarkė Raguvos kapinių koplyčios stogą ir lietaus nuvedimo sistemą. Koplyčia pastatyta 19 a. Šios koplyčios oficialiai nėra įtrauktos į kultūros vertybių registrą, tačiau jų amžius ir stilius neabejotinai leidžia abi koplyčias laikyti mūsų </w:t>
      </w:r>
      <w:r>
        <w:rPr>
          <w:rFonts w:cs="Times New Roman"/>
          <w:color w:val="000000"/>
        </w:rPr>
        <w:lastRenderedPageBreak/>
        <w:t xml:space="preserve">kultūros paveldu. Visos seniūnijos prižiūrėjo kultūros paveldo objektų aplinką, šienavo žolę, </w:t>
      </w:r>
      <w:r w:rsidR="00995BE5">
        <w:rPr>
          <w:rFonts w:cs="Times New Roman"/>
          <w:color w:val="000000"/>
        </w:rPr>
        <w:t>kirto</w:t>
      </w:r>
      <w:r>
        <w:rPr>
          <w:rFonts w:cs="Times New Roman"/>
          <w:color w:val="000000"/>
        </w:rPr>
        <w:t xml:space="preserve"> krūmus, tvarkė kapines, jų tvoras, prižiūrėjo Baltijos kelio ženklus, koplytstulpius. Kiekviena seniūnija tvarkymo darbams vidutiniškai skyrė 300</w:t>
      </w:r>
      <w:r w:rsidR="00995BE5">
        <w:rPr>
          <w:rFonts w:cs="Times New Roman"/>
          <w:color w:val="000000"/>
        </w:rPr>
        <w:t>–</w:t>
      </w:r>
      <w:r>
        <w:rPr>
          <w:rFonts w:cs="Times New Roman"/>
          <w:color w:val="000000"/>
        </w:rPr>
        <w:t xml:space="preserve">500 Eur. Raguvos </w:t>
      </w:r>
      <w:r w:rsidRPr="00D90788">
        <w:rPr>
          <w:rFonts w:cs="Times New Roman"/>
        </w:rPr>
        <w:t>seniūnija paveldo objektų priežiūrai skyrė</w:t>
      </w:r>
      <w:r w:rsidRPr="00D90788">
        <w:t xml:space="preserve"> </w:t>
      </w:r>
      <w:r w:rsidRPr="00D90788">
        <w:rPr>
          <w:rFonts w:cs="Times New Roman"/>
        </w:rPr>
        <w:t>1 250 Eur.</w:t>
      </w:r>
    </w:p>
    <w:p w14:paraId="6024C648" w14:textId="0439DE71" w:rsidR="001F1532" w:rsidRDefault="001F1532" w:rsidP="001F1532">
      <w:pPr>
        <w:ind w:firstLine="709"/>
      </w:pPr>
      <w:r w:rsidRPr="00A0309A">
        <w:t>2022 m. paveldosaugai Panevėžio rajone iš viso panaudota 40 901,11 Eur (2021 m. – 29 452,02 Eur) savivaldybės biudžeto lėšų.</w:t>
      </w:r>
      <w:r w:rsidR="00720A18" w:rsidRPr="00A0309A">
        <w:t xml:space="preserve"> </w:t>
      </w:r>
    </w:p>
    <w:p w14:paraId="08B90409" w14:textId="77777777" w:rsidR="00A1358C" w:rsidRPr="00E97F2A" w:rsidRDefault="00A1358C" w:rsidP="00A1358C"/>
    <w:p w14:paraId="3CDC85C4" w14:textId="77777777" w:rsidR="00A1358C" w:rsidRPr="00E97F2A" w:rsidRDefault="00A1358C" w:rsidP="00A1358C">
      <w:pPr>
        <w:pStyle w:val="Antrats1"/>
      </w:pPr>
      <w:r w:rsidRPr="00E97F2A">
        <w:t>XII SKYRIUS</w:t>
      </w:r>
    </w:p>
    <w:p w14:paraId="73048864" w14:textId="77777777" w:rsidR="00A1358C" w:rsidRPr="00E97F2A" w:rsidRDefault="00A1358C" w:rsidP="00A1358C">
      <w:pPr>
        <w:pStyle w:val="Antrats1"/>
      </w:pPr>
      <w:r w:rsidRPr="00E97F2A">
        <w:t>TERITORIJŲ PLANAVIMAS BEI STATINIŲ PROJEKTAVIMAS</w:t>
      </w:r>
    </w:p>
    <w:p w14:paraId="0FF15C84" w14:textId="77777777" w:rsidR="00A1358C" w:rsidRPr="00E97F2A" w:rsidRDefault="00A1358C" w:rsidP="00A1358C"/>
    <w:p w14:paraId="43135E14" w14:textId="77777777" w:rsidR="0021692A" w:rsidRPr="00D57B23" w:rsidRDefault="0021692A" w:rsidP="0021692A">
      <w:pPr>
        <w:tabs>
          <w:tab w:val="left" w:pos="284"/>
        </w:tabs>
        <w:rPr>
          <w:szCs w:val="24"/>
        </w:rPr>
      </w:pPr>
      <w:r w:rsidRPr="00E97F2A">
        <w:rPr>
          <w:szCs w:val="24"/>
        </w:rPr>
        <w:t>2022 m. pa</w:t>
      </w:r>
      <w:r w:rsidRPr="00D57B23">
        <w:rPr>
          <w:szCs w:val="24"/>
        </w:rPr>
        <w:t>rengt</w:t>
      </w:r>
      <w:r>
        <w:rPr>
          <w:szCs w:val="24"/>
        </w:rPr>
        <w:t>a</w:t>
      </w:r>
      <w:r w:rsidRPr="00D57B23">
        <w:rPr>
          <w:szCs w:val="24"/>
        </w:rPr>
        <w:t xml:space="preserve"> 11 Savivaldybės tarybos sprendim</w:t>
      </w:r>
      <w:r>
        <w:rPr>
          <w:szCs w:val="24"/>
        </w:rPr>
        <w:t>ų</w:t>
      </w:r>
      <w:r w:rsidRPr="00D57B23">
        <w:rPr>
          <w:szCs w:val="24"/>
        </w:rPr>
        <w:t xml:space="preserve"> </w:t>
      </w:r>
      <w:r>
        <w:rPr>
          <w:szCs w:val="24"/>
        </w:rPr>
        <w:t xml:space="preserve">projektų </w:t>
      </w:r>
      <w:r w:rsidRPr="00D57B23">
        <w:rPr>
          <w:szCs w:val="24"/>
        </w:rPr>
        <w:t>įvairiais teritorijų planavimo, statinių projektavimo, atsinaujinančių energijos išteklių bei aplinkos apsaugos klausimais.</w:t>
      </w:r>
    </w:p>
    <w:p w14:paraId="590CF045" w14:textId="77777777" w:rsidR="0021692A" w:rsidRPr="00E30CEE" w:rsidRDefault="0021692A" w:rsidP="0021692A">
      <w:pPr>
        <w:rPr>
          <w:szCs w:val="24"/>
        </w:rPr>
      </w:pPr>
      <w:r w:rsidRPr="00E30CEE">
        <w:rPr>
          <w:iCs/>
          <w:szCs w:val="24"/>
        </w:rPr>
        <w:t>Įregistruot</w:t>
      </w:r>
      <w:r>
        <w:rPr>
          <w:iCs/>
          <w:szCs w:val="24"/>
        </w:rPr>
        <w:t>i</w:t>
      </w:r>
      <w:r w:rsidRPr="00E30CEE">
        <w:rPr>
          <w:iCs/>
          <w:szCs w:val="24"/>
        </w:rPr>
        <w:t xml:space="preserve"> </w:t>
      </w:r>
      <w:r w:rsidRPr="00E0485A">
        <w:rPr>
          <w:iCs/>
          <w:szCs w:val="24"/>
        </w:rPr>
        <w:t>309 prašymai rengti teritorijų planavimo dokument</w:t>
      </w:r>
      <w:r>
        <w:rPr>
          <w:iCs/>
          <w:szCs w:val="24"/>
        </w:rPr>
        <w:t>u</w:t>
      </w:r>
      <w:r w:rsidRPr="00E0485A">
        <w:rPr>
          <w:iCs/>
          <w:szCs w:val="24"/>
        </w:rPr>
        <w:t>s, iš jų 33 prašymai inicijuoti teritorijų planavimo dokumentų keitimo ar koregavimo bei naujų rengimo procedūras TPDR informacinėje sistemoje; atsižvelg</w:t>
      </w:r>
      <w:r>
        <w:rPr>
          <w:iCs/>
          <w:szCs w:val="24"/>
        </w:rPr>
        <w:t>us</w:t>
      </w:r>
      <w:r w:rsidRPr="00E0485A">
        <w:rPr>
          <w:iCs/>
          <w:szCs w:val="24"/>
        </w:rPr>
        <w:t xml:space="preserve"> į iniciatorių prašymus pradėt</w:t>
      </w:r>
      <w:r>
        <w:rPr>
          <w:iCs/>
          <w:szCs w:val="24"/>
        </w:rPr>
        <w:t>i</w:t>
      </w:r>
      <w:r w:rsidRPr="00E0485A">
        <w:rPr>
          <w:iCs/>
          <w:szCs w:val="24"/>
        </w:rPr>
        <w:t xml:space="preserve"> organizuoti 276 žemės sklypų</w:t>
      </w:r>
      <w:r w:rsidRPr="00E30CEE">
        <w:rPr>
          <w:iCs/>
          <w:szCs w:val="24"/>
        </w:rPr>
        <w:t xml:space="preserve"> formavimo ir pertvarkymo projektai ŽPDRIS – žemėtvarkos planavimo dokumentų rengimo informacinėje sistemoje.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09"/>
        <w:gridCol w:w="5812"/>
        <w:gridCol w:w="992"/>
        <w:gridCol w:w="1134"/>
        <w:gridCol w:w="992"/>
      </w:tblGrid>
      <w:tr w:rsidR="0021692A" w:rsidRPr="00E0485A" w14:paraId="24E51715" w14:textId="77777777" w:rsidTr="007C7425">
        <w:trPr>
          <w:trHeight w:val="268"/>
        </w:trPr>
        <w:tc>
          <w:tcPr>
            <w:tcW w:w="709" w:type="dxa"/>
            <w:shd w:val="clear" w:color="auto" w:fill="auto"/>
          </w:tcPr>
          <w:p w14:paraId="606A5A16" w14:textId="77777777" w:rsidR="0021692A" w:rsidRPr="00D57B23" w:rsidRDefault="0021692A" w:rsidP="00F32B91">
            <w:pPr>
              <w:ind w:right="-109" w:hanging="105"/>
              <w:rPr>
                <w:sz w:val="22"/>
                <w:szCs w:val="22"/>
              </w:rPr>
            </w:pPr>
            <w:r w:rsidRPr="00D57B23">
              <w:rPr>
                <w:sz w:val="22"/>
                <w:szCs w:val="22"/>
              </w:rPr>
              <w:t>Eil. Nr.</w:t>
            </w:r>
          </w:p>
        </w:tc>
        <w:tc>
          <w:tcPr>
            <w:tcW w:w="5812" w:type="dxa"/>
            <w:shd w:val="clear" w:color="auto" w:fill="auto"/>
          </w:tcPr>
          <w:p w14:paraId="6B0EE1B8" w14:textId="77777777" w:rsidR="0021692A" w:rsidRPr="00D57B23" w:rsidRDefault="0021692A" w:rsidP="00F32B91">
            <w:pPr>
              <w:ind w:firstLine="38"/>
              <w:rPr>
                <w:sz w:val="22"/>
                <w:szCs w:val="22"/>
              </w:rPr>
            </w:pPr>
            <w:r w:rsidRPr="00D57B23">
              <w:rPr>
                <w:sz w:val="22"/>
                <w:szCs w:val="22"/>
              </w:rPr>
              <w:t>Pavadinimas</w:t>
            </w:r>
          </w:p>
        </w:tc>
        <w:tc>
          <w:tcPr>
            <w:tcW w:w="992" w:type="dxa"/>
          </w:tcPr>
          <w:p w14:paraId="34F646FB" w14:textId="77777777" w:rsidR="0021692A" w:rsidRPr="00D57B23" w:rsidRDefault="0021692A" w:rsidP="00F32B91">
            <w:pPr>
              <w:ind w:hanging="80"/>
              <w:jc w:val="center"/>
              <w:rPr>
                <w:sz w:val="22"/>
                <w:szCs w:val="22"/>
              </w:rPr>
            </w:pPr>
            <w:r w:rsidRPr="00D57B23">
              <w:rPr>
                <w:sz w:val="22"/>
                <w:szCs w:val="22"/>
              </w:rPr>
              <w:t>2020 m.</w:t>
            </w:r>
          </w:p>
        </w:tc>
        <w:tc>
          <w:tcPr>
            <w:tcW w:w="1134" w:type="dxa"/>
          </w:tcPr>
          <w:p w14:paraId="670DDDD4" w14:textId="77777777" w:rsidR="0021692A" w:rsidRPr="00D57B23" w:rsidRDefault="0021692A" w:rsidP="00F32B91">
            <w:pPr>
              <w:ind w:hanging="80"/>
              <w:jc w:val="center"/>
              <w:rPr>
                <w:sz w:val="22"/>
                <w:szCs w:val="22"/>
              </w:rPr>
            </w:pPr>
            <w:r w:rsidRPr="00D57B23">
              <w:rPr>
                <w:sz w:val="22"/>
                <w:szCs w:val="22"/>
              </w:rPr>
              <w:t>2021 m.</w:t>
            </w:r>
          </w:p>
        </w:tc>
        <w:tc>
          <w:tcPr>
            <w:tcW w:w="992" w:type="dxa"/>
            <w:shd w:val="clear" w:color="auto" w:fill="auto"/>
          </w:tcPr>
          <w:p w14:paraId="1A03F545" w14:textId="77777777" w:rsidR="0021692A" w:rsidRPr="00D57B23" w:rsidRDefault="0021692A" w:rsidP="00F32B91">
            <w:pPr>
              <w:ind w:hanging="80"/>
              <w:jc w:val="center"/>
              <w:rPr>
                <w:sz w:val="22"/>
                <w:szCs w:val="22"/>
              </w:rPr>
            </w:pPr>
            <w:r w:rsidRPr="00D57B23">
              <w:rPr>
                <w:sz w:val="22"/>
                <w:szCs w:val="22"/>
              </w:rPr>
              <w:t>2022 m.</w:t>
            </w:r>
          </w:p>
        </w:tc>
      </w:tr>
      <w:tr w:rsidR="0021692A" w:rsidRPr="00E0485A" w14:paraId="2D44C79C" w14:textId="77777777" w:rsidTr="007C7425">
        <w:trPr>
          <w:trHeight w:val="115"/>
        </w:trPr>
        <w:tc>
          <w:tcPr>
            <w:tcW w:w="709" w:type="dxa"/>
            <w:shd w:val="clear" w:color="auto" w:fill="auto"/>
          </w:tcPr>
          <w:p w14:paraId="03B35141" w14:textId="77777777" w:rsidR="0021692A" w:rsidRPr="00D57B23" w:rsidRDefault="0021692A" w:rsidP="00F32B91">
            <w:pPr>
              <w:ind w:firstLine="38"/>
              <w:rPr>
                <w:sz w:val="22"/>
                <w:szCs w:val="22"/>
              </w:rPr>
            </w:pPr>
            <w:r w:rsidRPr="00D57B23">
              <w:rPr>
                <w:sz w:val="22"/>
                <w:szCs w:val="22"/>
              </w:rPr>
              <w:t>1</w:t>
            </w:r>
            <w:r>
              <w:rPr>
                <w:sz w:val="22"/>
                <w:szCs w:val="22"/>
              </w:rPr>
              <w:t>.</w:t>
            </w:r>
          </w:p>
        </w:tc>
        <w:tc>
          <w:tcPr>
            <w:tcW w:w="5812" w:type="dxa"/>
            <w:shd w:val="clear" w:color="auto" w:fill="auto"/>
          </w:tcPr>
          <w:p w14:paraId="1140EF2D" w14:textId="77777777" w:rsidR="0021692A" w:rsidRPr="00D57B23" w:rsidRDefault="0021692A" w:rsidP="00F32B91">
            <w:pPr>
              <w:ind w:firstLine="38"/>
              <w:rPr>
                <w:sz w:val="22"/>
                <w:szCs w:val="22"/>
              </w:rPr>
            </w:pPr>
            <w:r w:rsidRPr="00D57B23">
              <w:rPr>
                <w:sz w:val="22"/>
                <w:szCs w:val="22"/>
              </w:rPr>
              <w:t xml:space="preserve">Įregistruota prašymų teritorijų planavimo projektams rengti </w:t>
            </w:r>
          </w:p>
        </w:tc>
        <w:tc>
          <w:tcPr>
            <w:tcW w:w="992" w:type="dxa"/>
          </w:tcPr>
          <w:p w14:paraId="03244C8C" w14:textId="77777777" w:rsidR="0021692A" w:rsidRPr="00D57B23" w:rsidRDefault="0021692A" w:rsidP="00F32B91">
            <w:pPr>
              <w:snapToGrid w:val="0"/>
              <w:ind w:hanging="80"/>
              <w:jc w:val="center"/>
              <w:rPr>
                <w:sz w:val="22"/>
                <w:szCs w:val="22"/>
              </w:rPr>
            </w:pPr>
            <w:r w:rsidRPr="00D57B23">
              <w:rPr>
                <w:sz w:val="22"/>
                <w:szCs w:val="22"/>
              </w:rPr>
              <w:t>219</w:t>
            </w:r>
          </w:p>
        </w:tc>
        <w:tc>
          <w:tcPr>
            <w:tcW w:w="1134" w:type="dxa"/>
          </w:tcPr>
          <w:p w14:paraId="22993701" w14:textId="77777777" w:rsidR="0021692A" w:rsidRPr="00D57B23" w:rsidRDefault="0021692A" w:rsidP="00F32B91">
            <w:pPr>
              <w:snapToGrid w:val="0"/>
              <w:ind w:hanging="80"/>
              <w:jc w:val="center"/>
              <w:rPr>
                <w:sz w:val="22"/>
                <w:szCs w:val="22"/>
              </w:rPr>
            </w:pPr>
            <w:r w:rsidRPr="00D57B23">
              <w:rPr>
                <w:sz w:val="22"/>
                <w:szCs w:val="22"/>
              </w:rPr>
              <w:t>308</w:t>
            </w:r>
          </w:p>
        </w:tc>
        <w:tc>
          <w:tcPr>
            <w:tcW w:w="992" w:type="dxa"/>
            <w:shd w:val="clear" w:color="auto" w:fill="auto"/>
          </w:tcPr>
          <w:p w14:paraId="6ADFF848" w14:textId="77777777" w:rsidR="0021692A" w:rsidRPr="00D57B23" w:rsidRDefault="0021692A" w:rsidP="00F32B91">
            <w:pPr>
              <w:snapToGrid w:val="0"/>
              <w:ind w:hanging="80"/>
              <w:jc w:val="center"/>
              <w:rPr>
                <w:sz w:val="22"/>
                <w:szCs w:val="22"/>
              </w:rPr>
            </w:pPr>
            <w:r w:rsidRPr="00D57B23">
              <w:rPr>
                <w:sz w:val="22"/>
                <w:szCs w:val="22"/>
              </w:rPr>
              <w:t>309</w:t>
            </w:r>
          </w:p>
        </w:tc>
      </w:tr>
      <w:tr w:rsidR="0021692A" w:rsidRPr="00E0485A" w14:paraId="662071E6" w14:textId="77777777" w:rsidTr="007C7425">
        <w:trPr>
          <w:trHeight w:val="290"/>
        </w:trPr>
        <w:tc>
          <w:tcPr>
            <w:tcW w:w="709" w:type="dxa"/>
            <w:shd w:val="clear" w:color="auto" w:fill="auto"/>
          </w:tcPr>
          <w:p w14:paraId="42AA836A" w14:textId="77777777" w:rsidR="0021692A" w:rsidRPr="00D57B23" w:rsidRDefault="0021692A" w:rsidP="00F32B91">
            <w:pPr>
              <w:ind w:firstLine="38"/>
              <w:rPr>
                <w:sz w:val="22"/>
                <w:szCs w:val="22"/>
              </w:rPr>
            </w:pPr>
            <w:r w:rsidRPr="00D57B23">
              <w:rPr>
                <w:sz w:val="22"/>
                <w:szCs w:val="22"/>
              </w:rPr>
              <w:t>2</w:t>
            </w:r>
            <w:r>
              <w:rPr>
                <w:sz w:val="22"/>
                <w:szCs w:val="22"/>
              </w:rPr>
              <w:t>.</w:t>
            </w:r>
          </w:p>
        </w:tc>
        <w:tc>
          <w:tcPr>
            <w:tcW w:w="5812" w:type="dxa"/>
            <w:shd w:val="clear" w:color="auto" w:fill="auto"/>
          </w:tcPr>
          <w:p w14:paraId="228047E3" w14:textId="77777777" w:rsidR="0021692A" w:rsidRPr="00D57B23" w:rsidRDefault="0021692A" w:rsidP="00F32B91">
            <w:pPr>
              <w:ind w:firstLine="38"/>
              <w:rPr>
                <w:sz w:val="22"/>
                <w:szCs w:val="22"/>
              </w:rPr>
            </w:pPr>
            <w:r w:rsidRPr="00D57B23">
              <w:rPr>
                <w:sz w:val="22"/>
                <w:szCs w:val="22"/>
              </w:rPr>
              <w:t>Įregistruota prašymų patvirtint</w:t>
            </w:r>
            <w:r>
              <w:rPr>
                <w:sz w:val="22"/>
                <w:szCs w:val="22"/>
              </w:rPr>
              <w:t>us</w:t>
            </w:r>
            <w:r w:rsidRPr="00D57B23">
              <w:rPr>
                <w:sz w:val="22"/>
                <w:szCs w:val="22"/>
              </w:rPr>
              <w:t xml:space="preserve"> detali</w:t>
            </w:r>
            <w:r>
              <w:rPr>
                <w:sz w:val="22"/>
                <w:szCs w:val="22"/>
              </w:rPr>
              <w:t>uosius</w:t>
            </w:r>
            <w:r w:rsidRPr="00D57B23">
              <w:rPr>
                <w:sz w:val="22"/>
                <w:szCs w:val="22"/>
              </w:rPr>
              <w:t xml:space="preserve"> plan</w:t>
            </w:r>
            <w:r>
              <w:rPr>
                <w:sz w:val="22"/>
                <w:szCs w:val="22"/>
              </w:rPr>
              <w:t>us</w:t>
            </w:r>
            <w:r w:rsidRPr="00D57B23">
              <w:rPr>
                <w:sz w:val="22"/>
                <w:szCs w:val="22"/>
              </w:rPr>
              <w:t xml:space="preserve"> kei</w:t>
            </w:r>
            <w:r>
              <w:rPr>
                <w:sz w:val="22"/>
                <w:szCs w:val="22"/>
              </w:rPr>
              <w:t>s</w:t>
            </w:r>
            <w:r w:rsidRPr="00D57B23">
              <w:rPr>
                <w:sz w:val="22"/>
                <w:szCs w:val="22"/>
              </w:rPr>
              <w:t>ti ar koreg</w:t>
            </w:r>
            <w:r>
              <w:rPr>
                <w:sz w:val="22"/>
                <w:szCs w:val="22"/>
              </w:rPr>
              <w:t>uoti</w:t>
            </w:r>
            <w:r w:rsidRPr="00D57B23">
              <w:rPr>
                <w:sz w:val="22"/>
                <w:szCs w:val="22"/>
              </w:rPr>
              <w:t xml:space="preserve"> bei reng</w:t>
            </w:r>
            <w:r>
              <w:rPr>
                <w:sz w:val="22"/>
                <w:szCs w:val="22"/>
              </w:rPr>
              <w:t>t</w:t>
            </w:r>
            <w:r w:rsidRPr="00D57B23">
              <w:rPr>
                <w:sz w:val="22"/>
                <w:szCs w:val="22"/>
              </w:rPr>
              <w:t>i</w:t>
            </w:r>
          </w:p>
        </w:tc>
        <w:tc>
          <w:tcPr>
            <w:tcW w:w="992" w:type="dxa"/>
          </w:tcPr>
          <w:p w14:paraId="2E5282CB" w14:textId="77777777" w:rsidR="0021692A" w:rsidRPr="00D57B23" w:rsidRDefault="0021692A" w:rsidP="00F32B91">
            <w:pPr>
              <w:ind w:hanging="80"/>
              <w:jc w:val="center"/>
              <w:rPr>
                <w:sz w:val="22"/>
                <w:szCs w:val="22"/>
              </w:rPr>
            </w:pPr>
            <w:r w:rsidRPr="00D57B23">
              <w:rPr>
                <w:sz w:val="22"/>
                <w:szCs w:val="22"/>
              </w:rPr>
              <w:t>13</w:t>
            </w:r>
          </w:p>
        </w:tc>
        <w:tc>
          <w:tcPr>
            <w:tcW w:w="1134" w:type="dxa"/>
          </w:tcPr>
          <w:p w14:paraId="2E70697C" w14:textId="77777777" w:rsidR="0021692A" w:rsidRPr="00D57B23" w:rsidRDefault="0021692A" w:rsidP="00F32B91">
            <w:pPr>
              <w:ind w:hanging="80"/>
              <w:jc w:val="center"/>
              <w:rPr>
                <w:sz w:val="22"/>
                <w:szCs w:val="22"/>
              </w:rPr>
            </w:pPr>
            <w:r w:rsidRPr="00D57B23">
              <w:rPr>
                <w:sz w:val="22"/>
                <w:szCs w:val="22"/>
              </w:rPr>
              <w:t>36</w:t>
            </w:r>
          </w:p>
        </w:tc>
        <w:tc>
          <w:tcPr>
            <w:tcW w:w="992" w:type="dxa"/>
            <w:shd w:val="clear" w:color="auto" w:fill="auto"/>
          </w:tcPr>
          <w:p w14:paraId="298B7551" w14:textId="77777777" w:rsidR="0021692A" w:rsidRPr="00D57B23" w:rsidRDefault="0021692A" w:rsidP="00F32B91">
            <w:pPr>
              <w:ind w:hanging="80"/>
              <w:jc w:val="center"/>
              <w:rPr>
                <w:sz w:val="22"/>
                <w:szCs w:val="22"/>
              </w:rPr>
            </w:pPr>
            <w:r w:rsidRPr="00D57B23">
              <w:rPr>
                <w:sz w:val="22"/>
                <w:szCs w:val="22"/>
              </w:rPr>
              <w:t>33</w:t>
            </w:r>
          </w:p>
        </w:tc>
      </w:tr>
      <w:tr w:rsidR="0021692A" w:rsidRPr="00E0485A" w14:paraId="6ED12D4A" w14:textId="77777777" w:rsidTr="007C7425">
        <w:trPr>
          <w:trHeight w:val="495"/>
        </w:trPr>
        <w:tc>
          <w:tcPr>
            <w:tcW w:w="709" w:type="dxa"/>
            <w:shd w:val="clear" w:color="auto" w:fill="auto"/>
          </w:tcPr>
          <w:p w14:paraId="05BE7DB8" w14:textId="77777777" w:rsidR="0021692A" w:rsidRPr="00D57B23" w:rsidRDefault="0021692A" w:rsidP="00F32B91">
            <w:pPr>
              <w:ind w:firstLine="38"/>
              <w:rPr>
                <w:sz w:val="22"/>
                <w:szCs w:val="22"/>
              </w:rPr>
            </w:pPr>
            <w:r w:rsidRPr="00D57B23">
              <w:rPr>
                <w:sz w:val="22"/>
                <w:szCs w:val="22"/>
              </w:rPr>
              <w:t>3</w:t>
            </w:r>
            <w:r>
              <w:rPr>
                <w:sz w:val="22"/>
                <w:szCs w:val="22"/>
              </w:rPr>
              <w:t>.</w:t>
            </w:r>
          </w:p>
        </w:tc>
        <w:tc>
          <w:tcPr>
            <w:tcW w:w="5812" w:type="dxa"/>
            <w:shd w:val="clear" w:color="auto" w:fill="auto"/>
          </w:tcPr>
          <w:p w14:paraId="77E9A44D" w14:textId="77777777" w:rsidR="0021692A" w:rsidRPr="00D57B23" w:rsidRDefault="0021692A" w:rsidP="00F32B91">
            <w:pPr>
              <w:ind w:firstLine="38"/>
              <w:rPr>
                <w:sz w:val="22"/>
                <w:szCs w:val="22"/>
              </w:rPr>
            </w:pPr>
            <w:r w:rsidRPr="00D57B23">
              <w:rPr>
                <w:sz w:val="22"/>
                <w:szCs w:val="22"/>
              </w:rPr>
              <w:t xml:space="preserve">Įregistruota prašymų žemės sklypų formavimo ir pertvarkymo (žemėtvarkos) projektams rengti ir kaimo plėtros  žemėtvarkos projektams rengti </w:t>
            </w:r>
          </w:p>
        </w:tc>
        <w:tc>
          <w:tcPr>
            <w:tcW w:w="992" w:type="dxa"/>
          </w:tcPr>
          <w:p w14:paraId="59512178" w14:textId="77777777" w:rsidR="0021692A" w:rsidRPr="00D57B23" w:rsidRDefault="0021692A" w:rsidP="00F32B91">
            <w:pPr>
              <w:snapToGrid w:val="0"/>
              <w:ind w:hanging="80"/>
              <w:jc w:val="center"/>
              <w:rPr>
                <w:sz w:val="22"/>
                <w:szCs w:val="22"/>
              </w:rPr>
            </w:pPr>
            <w:r w:rsidRPr="00D57B23">
              <w:rPr>
                <w:sz w:val="22"/>
                <w:szCs w:val="22"/>
              </w:rPr>
              <w:t>187</w:t>
            </w:r>
          </w:p>
        </w:tc>
        <w:tc>
          <w:tcPr>
            <w:tcW w:w="1134" w:type="dxa"/>
          </w:tcPr>
          <w:p w14:paraId="187DF068" w14:textId="77777777" w:rsidR="0021692A" w:rsidRPr="00D57B23" w:rsidRDefault="0021692A" w:rsidP="00F32B91">
            <w:pPr>
              <w:snapToGrid w:val="0"/>
              <w:ind w:hanging="80"/>
              <w:jc w:val="center"/>
              <w:rPr>
                <w:sz w:val="22"/>
                <w:szCs w:val="22"/>
              </w:rPr>
            </w:pPr>
            <w:r w:rsidRPr="00D57B23">
              <w:rPr>
                <w:sz w:val="22"/>
                <w:szCs w:val="22"/>
              </w:rPr>
              <w:t>272</w:t>
            </w:r>
          </w:p>
        </w:tc>
        <w:tc>
          <w:tcPr>
            <w:tcW w:w="992" w:type="dxa"/>
            <w:shd w:val="clear" w:color="auto" w:fill="auto"/>
          </w:tcPr>
          <w:p w14:paraId="327C8A44" w14:textId="77777777" w:rsidR="0021692A" w:rsidRPr="00D57B23" w:rsidRDefault="0021692A" w:rsidP="00F32B91">
            <w:pPr>
              <w:snapToGrid w:val="0"/>
              <w:ind w:hanging="80"/>
              <w:jc w:val="center"/>
              <w:rPr>
                <w:sz w:val="22"/>
                <w:szCs w:val="22"/>
              </w:rPr>
            </w:pPr>
            <w:r w:rsidRPr="00D57B23">
              <w:rPr>
                <w:sz w:val="22"/>
                <w:szCs w:val="22"/>
              </w:rPr>
              <w:t>276</w:t>
            </w:r>
          </w:p>
        </w:tc>
      </w:tr>
    </w:tbl>
    <w:p w14:paraId="69C360DF" w14:textId="77777777" w:rsidR="0021692A" w:rsidRPr="00E30CEE" w:rsidRDefault="0021692A" w:rsidP="0021692A">
      <w:pPr>
        <w:rPr>
          <w:iCs/>
          <w:szCs w:val="24"/>
        </w:rPr>
      </w:pPr>
      <w:r w:rsidRPr="00E0485A">
        <w:rPr>
          <w:iCs/>
          <w:szCs w:val="24"/>
        </w:rPr>
        <w:t xml:space="preserve">Interesantai konsultuoti </w:t>
      </w:r>
      <w:r w:rsidRPr="00E30CEE">
        <w:rPr>
          <w:iCs/>
          <w:szCs w:val="24"/>
        </w:rPr>
        <w:t xml:space="preserve">teritorijų planavimo dokumentų rengimo </w:t>
      </w:r>
      <w:r>
        <w:rPr>
          <w:iCs/>
          <w:szCs w:val="24"/>
        </w:rPr>
        <w:t>ir</w:t>
      </w:r>
      <w:r w:rsidRPr="00E30CEE">
        <w:rPr>
          <w:iCs/>
          <w:szCs w:val="24"/>
        </w:rPr>
        <w:t xml:space="preserve"> viešinimo klausimais</w:t>
      </w:r>
      <w:r>
        <w:rPr>
          <w:iCs/>
          <w:szCs w:val="24"/>
        </w:rPr>
        <w:t>.</w:t>
      </w:r>
    </w:p>
    <w:p w14:paraId="076847EC" w14:textId="77777777" w:rsidR="0021692A" w:rsidRPr="00E30CEE" w:rsidRDefault="0021692A" w:rsidP="0021692A">
      <w:pPr>
        <w:rPr>
          <w:szCs w:val="24"/>
        </w:rPr>
      </w:pPr>
      <w:r w:rsidRPr="00E30CEE">
        <w:rPr>
          <w:szCs w:val="24"/>
        </w:rPr>
        <w:t xml:space="preserve">Parengti 258 </w:t>
      </w:r>
      <w:r>
        <w:rPr>
          <w:szCs w:val="24"/>
        </w:rPr>
        <w:t>atsakym</w:t>
      </w:r>
      <w:r w:rsidRPr="00E30CEE">
        <w:rPr>
          <w:szCs w:val="24"/>
        </w:rPr>
        <w:t>ai į fizinių ir juridinių asmenų prašymus ir paklausimus teisės aktuose nustatytais terminais ir tvarka.</w:t>
      </w:r>
    </w:p>
    <w:p w14:paraId="469BD458" w14:textId="77777777" w:rsidR="0021692A" w:rsidRPr="00E30CEE" w:rsidRDefault="0021692A" w:rsidP="0021692A">
      <w:pPr>
        <w:rPr>
          <w:szCs w:val="24"/>
        </w:rPr>
      </w:pPr>
      <w:r w:rsidRPr="00E30CEE">
        <w:rPr>
          <w:szCs w:val="24"/>
        </w:rPr>
        <w:t xml:space="preserve">Per 2022 </w:t>
      </w:r>
      <w:r>
        <w:rPr>
          <w:szCs w:val="24"/>
        </w:rPr>
        <w:t>m.</w:t>
      </w:r>
      <w:r w:rsidRPr="00E30CEE">
        <w:rPr>
          <w:szCs w:val="24"/>
        </w:rPr>
        <w:t xml:space="preserve"> Teritorijų planavimo dokumentų registre įregistruota </w:t>
      </w:r>
      <w:r w:rsidRPr="00E0485A">
        <w:rPr>
          <w:szCs w:val="24"/>
        </w:rPr>
        <w:t xml:space="preserve">18 </w:t>
      </w:r>
      <w:r w:rsidRPr="00E30CEE">
        <w:rPr>
          <w:szCs w:val="24"/>
        </w:rPr>
        <w:t>patvirtintų specialiųjų ir detaliųjų planų (koreguojami ir keičiami patvirtinti detalieji planai perregistruoti į registro sistemą, kurioje jų nebuvo) bei įregistruotas galiojantis Panevėžio rajono savivaldybės teritorijos bendrasis planas.</w:t>
      </w:r>
    </w:p>
    <w:tbl>
      <w:tblPr>
        <w:tblW w:w="9639" w:type="dxa"/>
        <w:tblInd w:w="-5" w:type="dxa"/>
        <w:tblLayout w:type="fixed"/>
        <w:tblLook w:val="0000" w:firstRow="0" w:lastRow="0" w:firstColumn="0" w:lastColumn="0" w:noHBand="0" w:noVBand="0"/>
      </w:tblPr>
      <w:tblGrid>
        <w:gridCol w:w="567"/>
        <w:gridCol w:w="993"/>
        <w:gridCol w:w="1984"/>
        <w:gridCol w:w="2126"/>
        <w:gridCol w:w="2268"/>
        <w:gridCol w:w="993"/>
        <w:gridCol w:w="708"/>
      </w:tblGrid>
      <w:tr w:rsidR="0021692A" w:rsidRPr="00E30CEE" w14:paraId="55B73CC3" w14:textId="77777777" w:rsidTr="0039337E">
        <w:trPr>
          <w:trHeight w:val="779"/>
        </w:trPr>
        <w:tc>
          <w:tcPr>
            <w:tcW w:w="567" w:type="dxa"/>
            <w:vMerge w:val="restart"/>
            <w:tcBorders>
              <w:top w:val="single" w:sz="4" w:space="0" w:color="000000"/>
              <w:left w:val="single" w:sz="4" w:space="0" w:color="000000"/>
              <w:bottom w:val="single" w:sz="4" w:space="0" w:color="000000"/>
            </w:tcBorders>
            <w:shd w:val="clear" w:color="auto" w:fill="auto"/>
          </w:tcPr>
          <w:p w14:paraId="632E02DE" w14:textId="1EF1B4C8" w:rsidR="0021692A" w:rsidRPr="00D57B23" w:rsidRDefault="0021692A" w:rsidP="0039337E">
            <w:pPr>
              <w:ind w:right="-102" w:hanging="105"/>
              <w:rPr>
                <w:sz w:val="22"/>
                <w:szCs w:val="22"/>
              </w:rPr>
            </w:pPr>
            <w:r w:rsidRPr="00D57B23">
              <w:rPr>
                <w:sz w:val="22"/>
                <w:szCs w:val="22"/>
              </w:rPr>
              <w:t>Metai</w:t>
            </w:r>
          </w:p>
        </w:tc>
        <w:tc>
          <w:tcPr>
            <w:tcW w:w="993" w:type="dxa"/>
            <w:tcBorders>
              <w:top w:val="single" w:sz="4" w:space="0" w:color="000000"/>
              <w:left w:val="single" w:sz="4" w:space="0" w:color="000000"/>
              <w:bottom w:val="single" w:sz="4" w:space="0" w:color="000000"/>
            </w:tcBorders>
            <w:shd w:val="clear" w:color="auto" w:fill="auto"/>
          </w:tcPr>
          <w:p w14:paraId="7730E2C0" w14:textId="77777777" w:rsidR="0021692A" w:rsidRPr="00D57B23" w:rsidRDefault="0021692A" w:rsidP="00F32B91">
            <w:pPr>
              <w:ind w:left="-108" w:firstLine="8"/>
              <w:jc w:val="center"/>
              <w:rPr>
                <w:sz w:val="22"/>
                <w:szCs w:val="22"/>
              </w:rPr>
            </w:pPr>
            <w:r w:rsidRPr="00D57B23">
              <w:rPr>
                <w:sz w:val="22"/>
                <w:szCs w:val="22"/>
              </w:rPr>
              <w:t xml:space="preserve">Bendrųjų planų </w:t>
            </w:r>
          </w:p>
          <w:p w14:paraId="2977D35E" w14:textId="77777777" w:rsidR="0021692A" w:rsidRPr="00D57B23" w:rsidRDefault="0021692A" w:rsidP="00F32B91">
            <w:pPr>
              <w:ind w:left="-108" w:firstLine="8"/>
              <w:jc w:val="center"/>
              <w:rPr>
                <w:sz w:val="22"/>
                <w:szCs w:val="22"/>
              </w:rPr>
            </w:pPr>
            <w:r w:rsidRPr="00D57B23">
              <w:rPr>
                <w:sz w:val="22"/>
                <w:szCs w:val="22"/>
              </w:rPr>
              <w:t>skaičius</w:t>
            </w:r>
          </w:p>
        </w:tc>
        <w:tc>
          <w:tcPr>
            <w:tcW w:w="1984" w:type="dxa"/>
            <w:tcBorders>
              <w:top w:val="single" w:sz="4" w:space="0" w:color="000000"/>
              <w:left w:val="single" w:sz="4" w:space="0" w:color="000000"/>
              <w:bottom w:val="single" w:sz="4" w:space="0" w:color="000000"/>
              <w:right w:val="single" w:sz="4" w:space="0" w:color="000000"/>
            </w:tcBorders>
          </w:tcPr>
          <w:p w14:paraId="74F47B1C" w14:textId="77777777" w:rsidR="0021692A" w:rsidRPr="00D57B23" w:rsidRDefault="0021692A" w:rsidP="00F32B91">
            <w:pPr>
              <w:ind w:firstLine="8"/>
              <w:jc w:val="center"/>
              <w:rPr>
                <w:sz w:val="22"/>
                <w:szCs w:val="22"/>
              </w:rPr>
            </w:pPr>
          </w:p>
        </w:tc>
        <w:tc>
          <w:tcPr>
            <w:tcW w:w="4394" w:type="dxa"/>
            <w:gridSpan w:val="2"/>
            <w:tcBorders>
              <w:top w:val="single" w:sz="4" w:space="0" w:color="000000"/>
              <w:left w:val="single" w:sz="4" w:space="0" w:color="000000"/>
              <w:bottom w:val="single" w:sz="4" w:space="0" w:color="000000"/>
            </w:tcBorders>
            <w:shd w:val="clear" w:color="auto" w:fill="auto"/>
          </w:tcPr>
          <w:p w14:paraId="6223E9B1" w14:textId="77777777" w:rsidR="0021692A" w:rsidRPr="00D57B23" w:rsidRDefault="0021692A" w:rsidP="00F32B91">
            <w:pPr>
              <w:ind w:firstLine="8"/>
              <w:jc w:val="center"/>
              <w:rPr>
                <w:sz w:val="22"/>
                <w:szCs w:val="22"/>
              </w:rPr>
            </w:pPr>
            <w:r w:rsidRPr="00D57B23">
              <w:rPr>
                <w:sz w:val="22"/>
                <w:szCs w:val="22"/>
              </w:rPr>
              <w:t>Specialiųjų planų skaičius</w:t>
            </w:r>
          </w:p>
        </w:tc>
        <w:tc>
          <w:tcPr>
            <w:tcW w:w="993" w:type="dxa"/>
            <w:tcBorders>
              <w:top w:val="single" w:sz="4" w:space="0" w:color="000000"/>
              <w:left w:val="single" w:sz="4" w:space="0" w:color="000000"/>
              <w:bottom w:val="single" w:sz="4" w:space="0" w:color="000000"/>
            </w:tcBorders>
            <w:shd w:val="clear" w:color="auto" w:fill="auto"/>
          </w:tcPr>
          <w:p w14:paraId="16C90358" w14:textId="77777777" w:rsidR="0021692A" w:rsidRPr="00D57B23" w:rsidRDefault="0021692A" w:rsidP="00F32B91">
            <w:pPr>
              <w:ind w:hanging="107"/>
              <w:jc w:val="center"/>
              <w:rPr>
                <w:sz w:val="22"/>
                <w:szCs w:val="22"/>
              </w:rPr>
            </w:pPr>
            <w:r w:rsidRPr="00D57B23">
              <w:rPr>
                <w:sz w:val="22"/>
                <w:szCs w:val="22"/>
              </w:rPr>
              <w:t>Detaliųjų planų skaičius</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8920ADB" w14:textId="77777777" w:rsidR="0021692A" w:rsidRPr="00D57B23" w:rsidRDefault="0021692A" w:rsidP="0039337E">
            <w:pPr>
              <w:ind w:hanging="247"/>
              <w:jc w:val="center"/>
              <w:rPr>
                <w:sz w:val="22"/>
                <w:szCs w:val="22"/>
              </w:rPr>
            </w:pPr>
            <w:r w:rsidRPr="00D57B23">
              <w:rPr>
                <w:sz w:val="22"/>
                <w:szCs w:val="22"/>
              </w:rPr>
              <w:t>VISO</w:t>
            </w:r>
          </w:p>
        </w:tc>
      </w:tr>
      <w:tr w:rsidR="0021692A" w:rsidRPr="00E30CEE" w14:paraId="0D041C54" w14:textId="77777777" w:rsidTr="0039337E">
        <w:trPr>
          <w:trHeight w:val="1615"/>
        </w:trPr>
        <w:tc>
          <w:tcPr>
            <w:tcW w:w="567" w:type="dxa"/>
            <w:vMerge/>
            <w:tcBorders>
              <w:top w:val="single" w:sz="4" w:space="0" w:color="000000"/>
              <w:left w:val="single" w:sz="4" w:space="0" w:color="000000"/>
              <w:bottom w:val="single" w:sz="4" w:space="0" w:color="000000"/>
            </w:tcBorders>
            <w:shd w:val="clear" w:color="auto" w:fill="auto"/>
          </w:tcPr>
          <w:p w14:paraId="71A2F06F" w14:textId="77777777" w:rsidR="0021692A" w:rsidRPr="00D57B23" w:rsidRDefault="0021692A" w:rsidP="00F32B91">
            <w:pPr>
              <w:snapToGrid w:val="0"/>
              <w:ind w:firstLine="30"/>
              <w:rPr>
                <w:sz w:val="22"/>
                <w:szCs w:val="22"/>
              </w:rPr>
            </w:pPr>
          </w:p>
        </w:tc>
        <w:tc>
          <w:tcPr>
            <w:tcW w:w="993" w:type="dxa"/>
            <w:tcBorders>
              <w:top w:val="single" w:sz="4" w:space="0" w:color="000000"/>
              <w:left w:val="single" w:sz="4" w:space="0" w:color="000000"/>
              <w:bottom w:val="single" w:sz="4" w:space="0" w:color="000000"/>
            </w:tcBorders>
            <w:shd w:val="clear" w:color="auto" w:fill="auto"/>
          </w:tcPr>
          <w:p w14:paraId="12EECC3C" w14:textId="77777777" w:rsidR="0021692A" w:rsidRPr="00D57B23" w:rsidRDefault="0021692A" w:rsidP="00F32B91">
            <w:pPr>
              <w:snapToGrid w:val="0"/>
              <w:ind w:firstLine="30"/>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6E1DE1A7" w14:textId="77777777" w:rsidR="0021692A" w:rsidRPr="00D57B23" w:rsidRDefault="0021692A" w:rsidP="00F32B91">
            <w:pPr>
              <w:ind w:hanging="106"/>
              <w:jc w:val="center"/>
              <w:rPr>
                <w:sz w:val="22"/>
                <w:szCs w:val="22"/>
              </w:rPr>
            </w:pPr>
            <w:r w:rsidRPr="00D57B23">
              <w:rPr>
                <w:sz w:val="22"/>
                <w:szCs w:val="22"/>
              </w:rPr>
              <w:t xml:space="preserve">Planų, patvirtintų </w:t>
            </w:r>
            <w:r>
              <w:rPr>
                <w:sz w:val="22"/>
                <w:szCs w:val="22"/>
              </w:rPr>
              <w:t>S</w:t>
            </w:r>
            <w:r w:rsidRPr="00D57B23">
              <w:rPr>
                <w:sz w:val="22"/>
                <w:szCs w:val="22"/>
              </w:rPr>
              <w:t xml:space="preserve">avivaldybės tarybos sprendimu ar </w:t>
            </w:r>
            <w:r>
              <w:rPr>
                <w:sz w:val="22"/>
                <w:szCs w:val="22"/>
              </w:rPr>
              <w:t xml:space="preserve">Savivaldybės </w:t>
            </w:r>
            <w:r w:rsidRPr="00D57B23">
              <w:rPr>
                <w:sz w:val="22"/>
                <w:szCs w:val="22"/>
              </w:rPr>
              <w:t>administracijos direktoriaus įsakymu, skaičius</w:t>
            </w:r>
          </w:p>
        </w:tc>
        <w:tc>
          <w:tcPr>
            <w:tcW w:w="2126" w:type="dxa"/>
            <w:tcBorders>
              <w:top w:val="single" w:sz="4" w:space="0" w:color="000000"/>
              <w:left w:val="single" w:sz="4" w:space="0" w:color="000000"/>
              <w:bottom w:val="single" w:sz="4" w:space="0" w:color="000000"/>
            </w:tcBorders>
            <w:shd w:val="clear" w:color="auto" w:fill="auto"/>
          </w:tcPr>
          <w:p w14:paraId="0B66A4EE" w14:textId="77777777" w:rsidR="0021692A" w:rsidRPr="00D57B23" w:rsidRDefault="0021692A" w:rsidP="00F32B91">
            <w:pPr>
              <w:ind w:right="-111" w:hanging="110"/>
              <w:jc w:val="center"/>
              <w:rPr>
                <w:sz w:val="22"/>
                <w:szCs w:val="22"/>
              </w:rPr>
            </w:pPr>
            <w:r w:rsidRPr="00D57B23">
              <w:rPr>
                <w:sz w:val="22"/>
                <w:szCs w:val="22"/>
              </w:rPr>
              <w:t>Žemės gelmių naudojimo specialieji</w:t>
            </w:r>
          </w:p>
          <w:p w14:paraId="7BD1E93E" w14:textId="77777777" w:rsidR="0021692A" w:rsidRPr="00D57B23" w:rsidRDefault="0021692A" w:rsidP="00F32B91">
            <w:pPr>
              <w:ind w:right="-111" w:hanging="110"/>
              <w:jc w:val="center"/>
              <w:rPr>
                <w:sz w:val="22"/>
                <w:szCs w:val="22"/>
              </w:rPr>
            </w:pPr>
            <w:r w:rsidRPr="00D57B23">
              <w:rPr>
                <w:sz w:val="22"/>
                <w:szCs w:val="22"/>
              </w:rPr>
              <w:t xml:space="preserve"> planai</w:t>
            </w:r>
          </w:p>
          <w:p w14:paraId="3EEDE4DD" w14:textId="77777777" w:rsidR="0021692A" w:rsidRPr="00D57B23" w:rsidRDefault="0021692A" w:rsidP="00F32B91">
            <w:pPr>
              <w:ind w:right="-111" w:hanging="110"/>
              <w:jc w:val="center"/>
              <w:rPr>
                <w:sz w:val="22"/>
                <w:szCs w:val="22"/>
              </w:rPr>
            </w:pPr>
            <w:r w:rsidRPr="00D57B23">
              <w:rPr>
                <w:sz w:val="22"/>
                <w:szCs w:val="22"/>
              </w:rPr>
              <w:t xml:space="preserve">(tvirtinanti institucija – </w:t>
            </w:r>
          </w:p>
          <w:p w14:paraId="4771B725" w14:textId="77777777" w:rsidR="0021692A" w:rsidRPr="00D57B23" w:rsidRDefault="0021692A" w:rsidP="00F32B91">
            <w:pPr>
              <w:ind w:right="-111" w:hanging="110"/>
              <w:jc w:val="center"/>
              <w:rPr>
                <w:sz w:val="22"/>
                <w:szCs w:val="22"/>
              </w:rPr>
            </w:pPr>
            <w:r w:rsidRPr="00D57B23">
              <w:rPr>
                <w:sz w:val="22"/>
                <w:szCs w:val="22"/>
              </w:rPr>
              <w:t xml:space="preserve">LR geologijos tarnyba </w:t>
            </w:r>
          </w:p>
          <w:p w14:paraId="708BDD81" w14:textId="77777777" w:rsidR="0021692A" w:rsidRPr="00D57B23" w:rsidRDefault="0021692A" w:rsidP="00F32B91">
            <w:pPr>
              <w:ind w:right="-111" w:hanging="110"/>
              <w:jc w:val="center"/>
              <w:rPr>
                <w:sz w:val="22"/>
                <w:szCs w:val="22"/>
              </w:rPr>
            </w:pPr>
            <w:r w:rsidRPr="00D57B23">
              <w:rPr>
                <w:sz w:val="22"/>
                <w:szCs w:val="22"/>
              </w:rPr>
              <w:t>prie A</w:t>
            </w:r>
            <w:r>
              <w:rPr>
                <w:sz w:val="22"/>
                <w:szCs w:val="22"/>
              </w:rPr>
              <w:t>plinkos ministerijos</w:t>
            </w:r>
            <w:r w:rsidRPr="00D57B23">
              <w:rPr>
                <w:sz w:val="22"/>
                <w:szCs w:val="22"/>
              </w:rPr>
              <w:t>)</w:t>
            </w:r>
          </w:p>
        </w:tc>
        <w:tc>
          <w:tcPr>
            <w:tcW w:w="2268" w:type="dxa"/>
            <w:tcBorders>
              <w:top w:val="single" w:sz="4" w:space="0" w:color="000000"/>
              <w:left w:val="single" w:sz="4" w:space="0" w:color="000000"/>
              <w:bottom w:val="single" w:sz="4" w:space="0" w:color="000000"/>
            </w:tcBorders>
            <w:shd w:val="clear" w:color="auto" w:fill="auto"/>
          </w:tcPr>
          <w:p w14:paraId="40BDA09D" w14:textId="77777777" w:rsidR="0021692A" w:rsidRPr="00D57B23" w:rsidRDefault="0021692A" w:rsidP="0039337E">
            <w:pPr>
              <w:ind w:left="-113" w:right="-108" w:firstLine="113"/>
              <w:jc w:val="center"/>
              <w:rPr>
                <w:sz w:val="22"/>
                <w:szCs w:val="22"/>
              </w:rPr>
            </w:pPr>
            <w:r w:rsidRPr="00D57B23">
              <w:rPr>
                <w:sz w:val="22"/>
                <w:szCs w:val="22"/>
              </w:rPr>
              <w:t>Planų, patvirtintų NŽT prie ŽŪ ministerijos Panevėžio žemėtvarkos sk. vedėjo įsakymu, skaičius</w:t>
            </w:r>
          </w:p>
          <w:p w14:paraId="45C77F87" w14:textId="77777777" w:rsidR="0021692A" w:rsidRPr="00D57B23" w:rsidRDefault="0021692A" w:rsidP="0039337E">
            <w:pPr>
              <w:ind w:left="-113" w:right="-108" w:firstLine="113"/>
              <w:jc w:val="center"/>
              <w:rPr>
                <w:sz w:val="22"/>
                <w:szCs w:val="22"/>
              </w:rPr>
            </w:pPr>
            <w:r w:rsidRPr="00D57B23">
              <w:rPr>
                <w:sz w:val="22"/>
                <w:szCs w:val="22"/>
              </w:rPr>
              <w:t>(žemėtvarkiniai planai )</w:t>
            </w:r>
          </w:p>
        </w:tc>
        <w:tc>
          <w:tcPr>
            <w:tcW w:w="993" w:type="dxa"/>
            <w:tcBorders>
              <w:top w:val="single" w:sz="4" w:space="0" w:color="000000"/>
              <w:left w:val="single" w:sz="4" w:space="0" w:color="000000"/>
              <w:bottom w:val="single" w:sz="4" w:space="0" w:color="000000"/>
            </w:tcBorders>
            <w:shd w:val="clear" w:color="auto" w:fill="auto"/>
          </w:tcPr>
          <w:p w14:paraId="11742561" w14:textId="77777777" w:rsidR="0021692A" w:rsidRPr="00D57B23" w:rsidRDefault="0021692A" w:rsidP="00F32B91">
            <w:pPr>
              <w:snapToGrid w:val="0"/>
              <w:ind w:firstLine="30"/>
              <w:rPr>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FCAAAB8" w14:textId="77777777" w:rsidR="0021692A" w:rsidRPr="00D57B23" w:rsidRDefault="0021692A" w:rsidP="00F32B91">
            <w:pPr>
              <w:snapToGrid w:val="0"/>
              <w:ind w:firstLine="30"/>
              <w:rPr>
                <w:sz w:val="22"/>
                <w:szCs w:val="22"/>
              </w:rPr>
            </w:pPr>
          </w:p>
        </w:tc>
      </w:tr>
      <w:tr w:rsidR="0021692A" w:rsidRPr="00E30CEE" w14:paraId="3FFEDC04" w14:textId="77777777" w:rsidTr="007C7425">
        <w:trPr>
          <w:trHeight w:val="70"/>
        </w:trPr>
        <w:tc>
          <w:tcPr>
            <w:tcW w:w="567" w:type="dxa"/>
            <w:tcBorders>
              <w:top w:val="single" w:sz="4" w:space="0" w:color="000000"/>
              <w:left w:val="single" w:sz="4" w:space="0" w:color="000000"/>
              <w:bottom w:val="single" w:sz="4" w:space="0" w:color="000000"/>
            </w:tcBorders>
            <w:shd w:val="clear" w:color="auto" w:fill="auto"/>
          </w:tcPr>
          <w:p w14:paraId="71BF80EE" w14:textId="77777777" w:rsidR="0021692A" w:rsidRPr="00D57B23" w:rsidRDefault="0021692A" w:rsidP="0039337E">
            <w:pPr>
              <w:ind w:hanging="105"/>
              <w:jc w:val="center"/>
              <w:rPr>
                <w:sz w:val="22"/>
                <w:szCs w:val="22"/>
              </w:rPr>
            </w:pPr>
            <w:r w:rsidRPr="00D57B23">
              <w:rPr>
                <w:sz w:val="22"/>
                <w:szCs w:val="22"/>
              </w:rPr>
              <w:t>2020</w:t>
            </w:r>
          </w:p>
        </w:tc>
        <w:tc>
          <w:tcPr>
            <w:tcW w:w="993" w:type="dxa"/>
            <w:tcBorders>
              <w:top w:val="single" w:sz="4" w:space="0" w:color="000000"/>
              <w:left w:val="single" w:sz="4" w:space="0" w:color="000000"/>
              <w:bottom w:val="single" w:sz="4" w:space="0" w:color="000000"/>
            </w:tcBorders>
            <w:shd w:val="clear" w:color="auto" w:fill="auto"/>
          </w:tcPr>
          <w:p w14:paraId="5AC21010" w14:textId="77777777" w:rsidR="0021692A" w:rsidRPr="00D57B23" w:rsidRDefault="0021692A" w:rsidP="00F32B91">
            <w:pPr>
              <w:ind w:firstLine="30"/>
              <w:jc w:val="center"/>
              <w:rPr>
                <w:sz w:val="22"/>
                <w:szCs w:val="22"/>
              </w:rPr>
            </w:pPr>
            <w:r w:rsidRPr="00D57B23">
              <w:rPr>
                <w:sz w:val="22"/>
                <w:szCs w:val="22"/>
              </w:rPr>
              <w:t>0</w:t>
            </w:r>
          </w:p>
        </w:tc>
        <w:tc>
          <w:tcPr>
            <w:tcW w:w="1984" w:type="dxa"/>
            <w:tcBorders>
              <w:top w:val="single" w:sz="4" w:space="0" w:color="000000"/>
              <w:left w:val="single" w:sz="4" w:space="0" w:color="000000"/>
              <w:bottom w:val="single" w:sz="4" w:space="0" w:color="000000"/>
              <w:right w:val="single" w:sz="4" w:space="0" w:color="000000"/>
            </w:tcBorders>
          </w:tcPr>
          <w:p w14:paraId="61EF1B57" w14:textId="77777777" w:rsidR="0021692A" w:rsidRPr="00D57B23" w:rsidRDefault="0021692A" w:rsidP="00F32B91">
            <w:pPr>
              <w:ind w:firstLine="30"/>
              <w:jc w:val="center"/>
              <w:rPr>
                <w:sz w:val="22"/>
                <w:szCs w:val="22"/>
              </w:rPr>
            </w:pPr>
            <w:r w:rsidRPr="00D57B23">
              <w:rPr>
                <w:sz w:val="22"/>
                <w:szCs w:val="22"/>
              </w:rPr>
              <w:t>7</w:t>
            </w:r>
          </w:p>
        </w:tc>
        <w:tc>
          <w:tcPr>
            <w:tcW w:w="2126" w:type="dxa"/>
            <w:tcBorders>
              <w:top w:val="single" w:sz="4" w:space="0" w:color="000000"/>
              <w:left w:val="single" w:sz="4" w:space="0" w:color="000000"/>
              <w:bottom w:val="single" w:sz="4" w:space="0" w:color="000000"/>
            </w:tcBorders>
            <w:shd w:val="clear" w:color="auto" w:fill="auto"/>
          </w:tcPr>
          <w:p w14:paraId="2CF8B72B" w14:textId="77777777" w:rsidR="0021692A" w:rsidRPr="00D57B23" w:rsidRDefault="0021692A" w:rsidP="00F32B91">
            <w:pPr>
              <w:ind w:firstLine="30"/>
              <w:jc w:val="center"/>
              <w:rPr>
                <w:sz w:val="22"/>
                <w:szCs w:val="22"/>
              </w:rPr>
            </w:pPr>
            <w:r w:rsidRPr="00D57B23">
              <w:rPr>
                <w:sz w:val="22"/>
                <w:szCs w:val="22"/>
              </w:rPr>
              <w:t>3</w:t>
            </w:r>
          </w:p>
        </w:tc>
        <w:tc>
          <w:tcPr>
            <w:tcW w:w="2268" w:type="dxa"/>
            <w:tcBorders>
              <w:top w:val="single" w:sz="4" w:space="0" w:color="000000"/>
              <w:left w:val="single" w:sz="4" w:space="0" w:color="000000"/>
              <w:bottom w:val="single" w:sz="4" w:space="0" w:color="000000"/>
            </w:tcBorders>
            <w:shd w:val="clear" w:color="auto" w:fill="auto"/>
          </w:tcPr>
          <w:p w14:paraId="5C97A8F0" w14:textId="77777777" w:rsidR="0021692A" w:rsidRPr="00D57B23" w:rsidRDefault="0021692A" w:rsidP="00F32B91">
            <w:pPr>
              <w:ind w:firstLine="30"/>
              <w:jc w:val="center"/>
              <w:rPr>
                <w:sz w:val="22"/>
                <w:szCs w:val="22"/>
              </w:rPr>
            </w:pPr>
            <w:r w:rsidRPr="00D57B23">
              <w:rPr>
                <w:sz w:val="22"/>
                <w:szCs w:val="22"/>
              </w:rPr>
              <w:t>4</w:t>
            </w:r>
          </w:p>
        </w:tc>
        <w:tc>
          <w:tcPr>
            <w:tcW w:w="993" w:type="dxa"/>
            <w:tcBorders>
              <w:top w:val="single" w:sz="4" w:space="0" w:color="000000"/>
              <w:left w:val="single" w:sz="4" w:space="0" w:color="000000"/>
              <w:bottom w:val="single" w:sz="4" w:space="0" w:color="000000"/>
            </w:tcBorders>
            <w:shd w:val="clear" w:color="auto" w:fill="auto"/>
          </w:tcPr>
          <w:p w14:paraId="4138E17E" w14:textId="77777777" w:rsidR="0021692A" w:rsidRPr="00D57B23" w:rsidRDefault="0021692A" w:rsidP="00F32B91">
            <w:pPr>
              <w:ind w:firstLine="30"/>
              <w:jc w:val="center"/>
              <w:rPr>
                <w:sz w:val="22"/>
                <w:szCs w:val="22"/>
              </w:rPr>
            </w:pPr>
            <w:r w:rsidRPr="00D57B23">
              <w:rPr>
                <w:sz w:val="22"/>
                <w:szCs w:val="22"/>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E2F849A" w14:textId="77777777" w:rsidR="0021692A" w:rsidRPr="00D57B23" w:rsidRDefault="0021692A" w:rsidP="00F32B91">
            <w:pPr>
              <w:ind w:firstLine="30"/>
              <w:jc w:val="center"/>
              <w:rPr>
                <w:sz w:val="22"/>
                <w:szCs w:val="22"/>
              </w:rPr>
            </w:pPr>
            <w:r w:rsidRPr="00D57B23">
              <w:rPr>
                <w:sz w:val="22"/>
                <w:szCs w:val="22"/>
              </w:rPr>
              <w:t>14</w:t>
            </w:r>
          </w:p>
        </w:tc>
      </w:tr>
      <w:tr w:rsidR="0021692A" w:rsidRPr="00E30CEE" w14:paraId="44692BC6" w14:textId="77777777" w:rsidTr="007C7425">
        <w:trPr>
          <w:trHeight w:val="70"/>
        </w:trPr>
        <w:tc>
          <w:tcPr>
            <w:tcW w:w="567" w:type="dxa"/>
            <w:tcBorders>
              <w:left w:val="single" w:sz="4" w:space="0" w:color="000000"/>
              <w:bottom w:val="single" w:sz="4" w:space="0" w:color="000000"/>
            </w:tcBorders>
            <w:shd w:val="clear" w:color="auto" w:fill="auto"/>
          </w:tcPr>
          <w:p w14:paraId="2F4B57A7" w14:textId="77777777" w:rsidR="0021692A" w:rsidRPr="00D57B23" w:rsidRDefault="0021692A" w:rsidP="0039337E">
            <w:pPr>
              <w:ind w:hanging="105"/>
              <w:jc w:val="center"/>
              <w:rPr>
                <w:sz w:val="22"/>
                <w:szCs w:val="22"/>
              </w:rPr>
            </w:pPr>
            <w:r w:rsidRPr="00D57B23">
              <w:rPr>
                <w:sz w:val="22"/>
                <w:szCs w:val="22"/>
              </w:rPr>
              <w:t>2021</w:t>
            </w:r>
          </w:p>
        </w:tc>
        <w:tc>
          <w:tcPr>
            <w:tcW w:w="993" w:type="dxa"/>
            <w:tcBorders>
              <w:left w:val="single" w:sz="4" w:space="0" w:color="000000"/>
              <w:bottom w:val="single" w:sz="4" w:space="0" w:color="000000"/>
            </w:tcBorders>
            <w:shd w:val="clear" w:color="auto" w:fill="auto"/>
          </w:tcPr>
          <w:p w14:paraId="786E5F1B" w14:textId="77777777" w:rsidR="0021692A" w:rsidRPr="00D57B23" w:rsidRDefault="0021692A" w:rsidP="00F32B91">
            <w:pPr>
              <w:ind w:firstLine="30"/>
              <w:jc w:val="center"/>
              <w:rPr>
                <w:sz w:val="22"/>
                <w:szCs w:val="22"/>
              </w:rPr>
            </w:pPr>
            <w:r w:rsidRPr="00D57B23">
              <w:rPr>
                <w:sz w:val="22"/>
                <w:szCs w:val="22"/>
              </w:rPr>
              <w:t>0</w:t>
            </w:r>
          </w:p>
        </w:tc>
        <w:tc>
          <w:tcPr>
            <w:tcW w:w="1984" w:type="dxa"/>
            <w:tcBorders>
              <w:left w:val="single" w:sz="4" w:space="0" w:color="000000"/>
              <w:bottom w:val="single" w:sz="4" w:space="0" w:color="000000"/>
              <w:right w:val="single" w:sz="4" w:space="0" w:color="000000"/>
            </w:tcBorders>
          </w:tcPr>
          <w:p w14:paraId="3D438CEA" w14:textId="77777777" w:rsidR="0021692A" w:rsidRPr="00D57B23" w:rsidRDefault="0021692A" w:rsidP="00F32B91">
            <w:pPr>
              <w:ind w:firstLine="30"/>
              <w:jc w:val="center"/>
              <w:rPr>
                <w:sz w:val="22"/>
                <w:szCs w:val="22"/>
              </w:rPr>
            </w:pPr>
            <w:r w:rsidRPr="00D57B23">
              <w:rPr>
                <w:sz w:val="22"/>
                <w:szCs w:val="22"/>
              </w:rPr>
              <w:t>16</w:t>
            </w:r>
          </w:p>
        </w:tc>
        <w:tc>
          <w:tcPr>
            <w:tcW w:w="2126" w:type="dxa"/>
            <w:tcBorders>
              <w:left w:val="single" w:sz="4" w:space="0" w:color="000000"/>
              <w:bottom w:val="single" w:sz="4" w:space="0" w:color="000000"/>
            </w:tcBorders>
            <w:shd w:val="clear" w:color="auto" w:fill="auto"/>
          </w:tcPr>
          <w:p w14:paraId="6381BB75" w14:textId="77777777" w:rsidR="0021692A" w:rsidRPr="00D57B23" w:rsidRDefault="0021692A" w:rsidP="00F32B91">
            <w:pPr>
              <w:ind w:firstLine="30"/>
              <w:jc w:val="center"/>
              <w:rPr>
                <w:sz w:val="22"/>
                <w:szCs w:val="22"/>
              </w:rPr>
            </w:pPr>
            <w:r w:rsidRPr="00D57B23">
              <w:rPr>
                <w:sz w:val="22"/>
                <w:szCs w:val="22"/>
              </w:rPr>
              <w:t>5</w:t>
            </w:r>
          </w:p>
        </w:tc>
        <w:tc>
          <w:tcPr>
            <w:tcW w:w="2268" w:type="dxa"/>
            <w:tcBorders>
              <w:left w:val="single" w:sz="4" w:space="0" w:color="000000"/>
              <w:bottom w:val="single" w:sz="4" w:space="0" w:color="000000"/>
            </w:tcBorders>
            <w:shd w:val="clear" w:color="auto" w:fill="auto"/>
          </w:tcPr>
          <w:p w14:paraId="0301582A" w14:textId="77777777" w:rsidR="0021692A" w:rsidRPr="00D57B23" w:rsidRDefault="0021692A" w:rsidP="00F32B91">
            <w:pPr>
              <w:ind w:firstLine="30"/>
              <w:jc w:val="center"/>
              <w:rPr>
                <w:sz w:val="22"/>
                <w:szCs w:val="22"/>
              </w:rPr>
            </w:pPr>
            <w:r w:rsidRPr="00D57B23">
              <w:rPr>
                <w:sz w:val="22"/>
                <w:szCs w:val="22"/>
              </w:rPr>
              <w:t>0</w:t>
            </w:r>
          </w:p>
        </w:tc>
        <w:tc>
          <w:tcPr>
            <w:tcW w:w="993" w:type="dxa"/>
            <w:tcBorders>
              <w:left w:val="single" w:sz="4" w:space="0" w:color="000000"/>
              <w:bottom w:val="single" w:sz="4" w:space="0" w:color="000000"/>
            </w:tcBorders>
            <w:shd w:val="clear" w:color="auto" w:fill="auto"/>
          </w:tcPr>
          <w:p w14:paraId="65A002DF" w14:textId="77777777" w:rsidR="0021692A" w:rsidRPr="00D57B23" w:rsidRDefault="0021692A" w:rsidP="00F32B91">
            <w:pPr>
              <w:ind w:firstLine="30"/>
              <w:jc w:val="center"/>
              <w:rPr>
                <w:sz w:val="22"/>
                <w:szCs w:val="22"/>
              </w:rPr>
            </w:pPr>
            <w:r w:rsidRPr="00D57B23">
              <w:rPr>
                <w:sz w:val="22"/>
                <w:szCs w:val="22"/>
              </w:rPr>
              <w:t>16</w:t>
            </w:r>
          </w:p>
        </w:tc>
        <w:tc>
          <w:tcPr>
            <w:tcW w:w="708" w:type="dxa"/>
            <w:tcBorders>
              <w:left w:val="single" w:sz="4" w:space="0" w:color="000000"/>
              <w:bottom w:val="single" w:sz="4" w:space="0" w:color="000000"/>
              <w:right w:val="single" w:sz="4" w:space="0" w:color="000000"/>
            </w:tcBorders>
            <w:shd w:val="clear" w:color="auto" w:fill="auto"/>
          </w:tcPr>
          <w:p w14:paraId="469B0705" w14:textId="77777777" w:rsidR="0021692A" w:rsidRPr="00D57B23" w:rsidRDefault="0021692A" w:rsidP="00F32B91">
            <w:pPr>
              <w:ind w:firstLine="30"/>
              <w:jc w:val="center"/>
              <w:rPr>
                <w:sz w:val="22"/>
                <w:szCs w:val="22"/>
              </w:rPr>
            </w:pPr>
            <w:r w:rsidRPr="00D57B23">
              <w:rPr>
                <w:sz w:val="22"/>
                <w:szCs w:val="22"/>
              </w:rPr>
              <w:t>21</w:t>
            </w:r>
          </w:p>
        </w:tc>
      </w:tr>
      <w:tr w:rsidR="0021692A" w:rsidRPr="00E30CEE" w14:paraId="4BF9D8E0" w14:textId="77777777" w:rsidTr="007C7425">
        <w:trPr>
          <w:trHeight w:val="70"/>
        </w:trPr>
        <w:tc>
          <w:tcPr>
            <w:tcW w:w="567" w:type="dxa"/>
            <w:tcBorders>
              <w:top w:val="single" w:sz="4" w:space="0" w:color="000000"/>
              <w:left w:val="single" w:sz="4" w:space="0" w:color="000000"/>
              <w:bottom w:val="single" w:sz="4" w:space="0" w:color="000000"/>
            </w:tcBorders>
            <w:shd w:val="clear" w:color="auto" w:fill="auto"/>
          </w:tcPr>
          <w:p w14:paraId="11C1266C" w14:textId="77777777" w:rsidR="0021692A" w:rsidRPr="00D57B23" w:rsidRDefault="0021692A" w:rsidP="0039337E">
            <w:pPr>
              <w:ind w:hanging="105"/>
              <w:jc w:val="center"/>
              <w:rPr>
                <w:sz w:val="22"/>
                <w:szCs w:val="22"/>
              </w:rPr>
            </w:pPr>
            <w:r w:rsidRPr="00D57B23">
              <w:rPr>
                <w:sz w:val="22"/>
                <w:szCs w:val="22"/>
              </w:rPr>
              <w:t>2022</w:t>
            </w:r>
          </w:p>
        </w:tc>
        <w:tc>
          <w:tcPr>
            <w:tcW w:w="993" w:type="dxa"/>
            <w:tcBorders>
              <w:top w:val="single" w:sz="4" w:space="0" w:color="000000"/>
              <w:left w:val="single" w:sz="4" w:space="0" w:color="000000"/>
              <w:bottom w:val="single" w:sz="4" w:space="0" w:color="000000"/>
            </w:tcBorders>
            <w:shd w:val="clear" w:color="auto" w:fill="auto"/>
          </w:tcPr>
          <w:p w14:paraId="39EBA865" w14:textId="77777777" w:rsidR="0021692A" w:rsidRPr="00D57B23" w:rsidRDefault="0021692A" w:rsidP="00F32B91">
            <w:pPr>
              <w:ind w:firstLine="30"/>
              <w:jc w:val="center"/>
              <w:rPr>
                <w:sz w:val="22"/>
                <w:szCs w:val="22"/>
              </w:rPr>
            </w:pPr>
            <w:r w:rsidRPr="00D57B23">
              <w:rPr>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14:paraId="20A7F625" w14:textId="77777777" w:rsidR="0021692A" w:rsidRPr="00D57B23" w:rsidRDefault="0021692A" w:rsidP="00F32B91">
            <w:pPr>
              <w:ind w:firstLine="30"/>
              <w:jc w:val="center"/>
              <w:rPr>
                <w:sz w:val="22"/>
                <w:szCs w:val="22"/>
              </w:rPr>
            </w:pPr>
            <w:r w:rsidRPr="00D57B23">
              <w:rPr>
                <w:sz w:val="22"/>
                <w:szCs w:val="22"/>
              </w:rPr>
              <w:t>16</w:t>
            </w:r>
          </w:p>
        </w:tc>
        <w:tc>
          <w:tcPr>
            <w:tcW w:w="2126" w:type="dxa"/>
            <w:tcBorders>
              <w:top w:val="single" w:sz="4" w:space="0" w:color="000000"/>
              <w:left w:val="single" w:sz="4" w:space="0" w:color="000000"/>
              <w:bottom w:val="single" w:sz="4" w:space="0" w:color="000000"/>
            </w:tcBorders>
            <w:shd w:val="clear" w:color="auto" w:fill="auto"/>
          </w:tcPr>
          <w:p w14:paraId="669ABFE8" w14:textId="77777777" w:rsidR="0021692A" w:rsidRPr="00D57B23" w:rsidRDefault="0021692A" w:rsidP="00F32B91">
            <w:pPr>
              <w:ind w:firstLine="30"/>
              <w:jc w:val="center"/>
              <w:rPr>
                <w:sz w:val="22"/>
                <w:szCs w:val="22"/>
              </w:rPr>
            </w:pPr>
            <w:r w:rsidRPr="00D57B23">
              <w:rPr>
                <w:sz w:val="22"/>
                <w:szCs w:val="22"/>
              </w:rPr>
              <w:t>3</w:t>
            </w:r>
          </w:p>
        </w:tc>
        <w:tc>
          <w:tcPr>
            <w:tcW w:w="2268" w:type="dxa"/>
            <w:tcBorders>
              <w:top w:val="single" w:sz="4" w:space="0" w:color="000000"/>
              <w:left w:val="single" w:sz="4" w:space="0" w:color="000000"/>
              <w:bottom w:val="single" w:sz="4" w:space="0" w:color="000000"/>
            </w:tcBorders>
            <w:shd w:val="clear" w:color="auto" w:fill="auto"/>
          </w:tcPr>
          <w:p w14:paraId="59C118A6" w14:textId="77777777" w:rsidR="0021692A" w:rsidRPr="00D57B23" w:rsidRDefault="0021692A" w:rsidP="00F32B91">
            <w:pPr>
              <w:ind w:firstLine="30"/>
              <w:jc w:val="center"/>
              <w:rPr>
                <w:sz w:val="22"/>
                <w:szCs w:val="22"/>
              </w:rPr>
            </w:pPr>
            <w:r w:rsidRPr="00D57B23">
              <w:rPr>
                <w:sz w:val="22"/>
                <w:szCs w:val="22"/>
              </w:rPr>
              <w:t>0</w:t>
            </w:r>
          </w:p>
        </w:tc>
        <w:tc>
          <w:tcPr>
            <w:tcW w:w="993" w:type="dxa"/>
            <w:tcBorders>
              <w:top w:val="single" w:sz="4" w:space="0" w:color="000000"/>
              <w:left w:val="single" w:sz="4" w:space="0" w:color="000000"/>
              <w:bottom w:val="single" w:sz="4" w:space="0" w:color="000000"/>
            </w:tcBorders>
            <w:shd w:val="clear" w:color="auto" w:fill="auto"/>
          </w:tcPr>
          <w:p w14:paraId="5FDB6B53" w14:textId="77777777" w:rsidR="0021692A" w:rsidRPr="00D57B23" w:rsidRDefault="0021692A" w:rsidP="00F32B91">
            <w:pPr>
              <w:ind w:firstLine="30"/>
              <w:jc w:val="center"/>
              <w:rPr>
                <w:sz w:val="22"/>
                <w:szCs w:val="22"/>
              </w:rPr>
            </w:pPr>
            <w:r w:rsidRPr="00D57B23">
              <w:rPr>
                <w:sz w:val="22"/>
                <w:szCs w:val="22"/>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FB132E1" w14:textId="77777777" w:rsidR="0021692A" w:rsidRPr="00D57B23" w:rsidRDefault="0021692A" w:rsidP="00F32B91">
            <w:pPr>
              <w:ind w:firstLine="30"/>
              <w:jc w:val="center"/>
              <w:rPr>
                <w:sz w:val="22"/>
                <w:szCs w:val="22"/>
              </w:rPr>
            </w:pPr>
            <w:r w:rsidRPr="00D57B23">
              <w:rPr>
                <w:sz w:val="22"/>
                <w:szCs w:val="22"/>
              </w:rPr>
              <w:t>19</w:t>
            </w:r>
          </w:p>
        </w:tc>
      </w:tr>
    </w:tbl>
    <w:p w14:paraId="4B01DC05" w14:textId="77777777" w:rsidR="0021692A" w:rsidRPr="00E30CEE" w:rsidRDefault="0021692A" w:rsidP="0021692A">
      <w:pPr>
        <w:rPr>
          <w:szCs w:val="24"/>
        </w:rPr>
      </w:pPr>
      <w:r w:rsidRPr="00E30CEE">
        <w:rPr>
          <w:szCs w:val="24"/>
        </w:rPr>
        <w:t xml:space="preserve">Dalyvauta </w:t>
      </w:r>
      <w:r w:rsidRPr="00E0485A">
        <w:rPr>
          <w:szCs w:val="24"/>
        </w:rPr>
        <w:t>Teritorijų planavimo komisijos</w:t>
      </w:r>
      <w:r w:rsidRPr="007C23F6">
        <w:rPr>
          <w:szCs w:val="24"/>
        </w:rPr>
        <w:t xml:space="preserve"> </w:t>
      </w:r>
      <w:r>
        <w:rPr>
          <w:szCs w:val="24"/>
        </w:rPr>
        <w:t xml:space="preserve">(toliau – </w:t>
      </w:r>
      <w:r w:rsidRPr="00E30CEE">
        <w:rPr>
          <w:szCs w:val="24"/>
        </w:rPr>
        <w:t>TPK</w:t>
      </w:r>
      <w:r w:rsidRPr="00E0485A">
        <w:rPr>
          <w:szCs w:val="24"/>
        </w:rPr>
        <w:t xml:space="preserve">) </w:t>
      </w:r>
      <w:r w:rsidRPr="00E30CEE">
        <w:rPr>
          <w:szCs w:val="24"/>
        </w:rPr>
        <w:t xml:space="preserve">posėdžiuose. 2022 </w:t>
      </w:r>
      <w:r>
        <w:rPr>
          <w:szCs w:val="24"/>
        </w:rPr>
        <w:t>m.</w:t>
      </w:r>
      <w:r w:rsidRPr="00E30CEE">
        <w:rPr>
          <w:szCs w:val="24"/>
        </w:rPr>
        <w:t xml:space="preserve"> </w:t>
      </w:r>
      <w:r>
        <w:rPr>
          <w:szCs w:val="24"/>
        </w:rPr>
        <w:t>į</w:t>
      </w:r>
      <w:r w:rsidRPr="00E30CEE">
        <w:rPr>
          <w:szCs w:val="24"/>
        </w:rPr>
        <w:t>vyko 6 TPK posėdžiai, kurių metu peržiūrėti 6 teritorijų planavimo projektai.</w:t>
      </w:r>
    </w:p>
    <w:p w14:paraId="21629312" w14:textId="77777777" w:rsidR="0021692A" w:rsidRPr="00E0485A" w:rsidRDefault="0021692A" w:rsidP="0021692A">
      <w:pPr>
        <w:tabs>
          <w:tab w:val="left" w:pos="993"/>
        </w:tabs>
        <w:rPr>
          <w:szCs w:val="24"/>
        </w:rPr>
      </w:pPr>
      <w:r w:rsidRPr="00E0485A">
        <w:rPr>
          <w:szCs w:val="24"/>
        </w:rPr>
        <w:t xml:space="preserve">Baigtas įgyvendinti projektas „Kraštovaizdžio </w:t>
      </w:r>
      <w:r w:rsidRPr="00871D14">
        <w:rPr>
          <w:szCs w:val="24"/>
        </w:rPr>
        <w:t>apsaugos priemonių įgyvendinimas Panevėžio rajone I etapas“ pagal 2014–2020 m. Europos Sąjungos fondų investicijų veiksmų programos 5 prioriteto „Aplinkosauga, gamtos išteklių darnus naudojimas ir prisitaikymas prie klimato kaitos“ 05.5.1-APVA-R-019 priemonę „Kraštovaizdžio apsauga“ – „Kraštovaizdžio formavimas</w:t>
      </w:r>
      <w:r w:rsidRPr="00E0485A">
        <w:rPr>
          <w:szCs w:val="24"/>
        </w:rPr>
        <w:t xml:space="preserve"> ir ekologinės būklės gerinimas gamtinio karkaso teritorijoje Liūdynės dvaro parke, Velžio sen., Panevėžio r.“ </w:t>
      </w:r>
      <w:r>
        <w:rPr>
          <w:szCs w:val="24"/>
        </w:rPr>
        <w:t>P</w:t>
      </w:r>
      <w:r w:rsidRPr="00E0485A">
        <w:rPr>
          <w:szCs w:val="24"/>
        </w:rPr>
        <w:t>rojekt</w:t>
      </w:r>
      <w:r>
        <w:rPr>
          <w:szCs w:val="24"/>
        </w:rPr>
        <w:t>ą</w:t>
      </w:r>
      <w:r w:rsidRPr="00E0485A">
        <w:rPr>
          <w:szCs w:val="24"/>
        </w:rPr>
        <w:t xml:space="preserve"> įgyvendin</w:t>
      </w:r>
      <w:r>
        <w:rPr>
          <w:szCs w:val="24"/>
        </w:rPr>
        <w:t>us</w:t>
      </w:r>
      <w:r w:rsidRPr="00E0485A">
        <w:rPr>
          <w:szCs w:val="24"/>
        </w:rPr>
        <w:t xml:space="preserve"> </w:t>
      </w:r>
      <w:r>
        <w:rPr>
          <w:szCs w:val="24"/>
        </w:rPr>
        <w:t>p</w:t>
      </w:r>
      <w:r w:rsidRPr="00E0485A">
        <w:rPr>
          <w:szCs w:val="24"/>
        </w:rPr>
        <w:t xml:space="preserve">ateikta ataskaita Nr. 2. </w:t>
      </w:r>
    </w:p>
    <w:p w14:paraId="5DB0D88D" w14:textId="77777777" w:rsidR="0021692A" w:rsidRPr="00754DB9" w:rsidRDefault="0021692A" w:rsidP="0021692A">
      <w:pPr>
        <w:tabs>
          <w:tab w:val="left" w:pos="993"/>
        </w:tabs>
        <w:rPr>
          <w:szCs w:val="24"/>
        </w:rPr>
      </w:pPr>
      <w:r w:rsidRPr="00E30CEE">
        <w:rPr>
          <w:szCs w:val="24"/>
        </w:rPr>
        <w:lastRenderedPageBreak/>
        <w:t xml:space="preserve">Užbaigti pagal 2019 m. pasirašytas darbų sutartis </w:t>
      </w:r>
      <w:r w:rsidRPr="00754DB9">
        <w:rPr>
          <w:szCs w:val="24"/>
        </w:rPr>
        <w:t xml:space="preserve">projekto „Kraštovaizdžio apsaugos priemonių įgyvendinimas Panevėžio rajone II etapas“ pagal 2014–2020 m. Europos Sąjungos fondų investicijų veiksmų programos 5 prioriteto „Aplinkosauga, gamtos išteklių darnus naudojimas ir prisitaikymas prie </w:t>
      </w:r>
      <w:r w:rsidRPr="00F56A23">
        <w:rPr>
          <w:szCs w:val="24"/>
        </w:rPr>
        <w:t>klimato kaitos“ 05.5.1-APVA-R-019 priemonę „Kraštovaizdžio apsauga“, pratęsus finansavimo sutarties</w:t>
      </w:r>
      <w:r w:rsidRPr="00754DB9">
        <w:rPr>
          <w:szCs w:val="24"/>
        </w:rPr>
        <w:t xml:space="preserve"> terminą iki 2022 m. lapkričio 30 d.</w:t>
      </w:r>
      <w:r>
        <w:rPr>
          <w:szCs w:val="24"/>
        </w:rPr>
        <w:t>,</w:t>
      </w:r>
      <w:r w:rsidRPr="00754DB9">
        <w:rPr>
          <w:szCs w:val="24"/>
        </w:rPr>
        <w:t xml:space="preserve"> įgyvendinim</w:t>
      </w:r>
      <w:r>
        <w:rPr>
          <w:szCs w:val="24"/>
        </w:rPr>
        <w:t>o darbai</w:t>
      </w:r>
      <w:r w:rsidRPr="00754DB9">
        <w:rPr>
          <w:szCs w:val="24"/>
        </w:rPr>
        <w:t>:</w:t>
      </w:r>
    </w:p>
    <w:p w14:paraId="64709035" w14:textId="77777777" w:rsidR="0021692A" w:rsidRPr="00754DB9" w:rsidRDefault="0021692A" w:rsidP="0021692A">
      <w:pPr>
        <w:numPr>
          <w:ilvl w:val="0"/>
          <w:numId w:val="42"/>
        </w:numPr>
        <w:tabs>
          <w:tab w:val="left" w:pos="993"/>
        </w:tabs>
        <w:suppressAutoHyphens w:val="0"/>
        <w:ind w:left="0" w:firstLine="851"/>
        <w:rPr>
          <w:szCs w:val="24"/>
        </w:rPr>
      </w:pPr>
      <w:r>
        <w:rPr>
          <w:szCs w:val="24"/>
        </w:rPr>
        <w:t xml:space="preserve"> </w:t>
      </w:r>
      <w:r w:rsidRPr="00754DB9">
        <w:rPr>
          <w:szCs w:val="24"/>
        </w:rPr>
        <w:t>„Kraštovaizdžio formavimas ir ekologinės būklės gerinimas gamtinio karkaso teritorijoje Uliūnų k., Ramygalos sen., Panevėžio r. (projektavimas, projekto vykdymo priežiūra ir darbai)“ – veikla nebus įgyvendinama;</w:t>
      </w:r>
    </w:p>
    <w:p w14:paraId="4D592C2D" w14:textId="77777777" w:rsidR="0021692A" w:rsidRPr="00754DB9" w:rsidRDefault="0021692A" w:rsidP="0021692A">
      <w:pPr>
        <w:numPr>
          <w:ilvl w:val="0"/>
          <w:numId w:val="42"/>
        </w:numPr>
        <w:tabs>
          <w:tab w:val="left" w:pos="993"/>
        </w:tabs>
        <w:suppressAutoHyphens w:val="0"/>
        <w:ind w:left="0" w:firstLine="851"/>
        <w:rPr>
          <w:szCs w:val="24"/>
        </w:rPr>
      </w:pPr>
      <w:r>
        <w:rPr>
          <w:szCs w:val="24"/>
        </w:rPr>
        <w:t xml:space="preserve"> </w:t>
      </w:r>
      <w:r w:rsidRPr="00754DB9">
        <w:rPr>
          <w:szCs w:val="24"/>
        </w:rPr>
        <w:t>„Bešeimininkių apleistų pastatų likvidavimas Sodelių k., Karsakiškio sen., Panevėžio r. (projektavimas ir darbai)“ griovimo darbai baigti – nugriauti 2 objektai;</w:t>
      </w:r>
    </w:p>
    <w:p w14:paraId="71009BE7" w14:textId="77777777" w:rsidR="0021692A" w:rsidRPr="00754DB9" w:rsidRDefault="0021692A" w:rsidP="0021692A">
      <w:pPr>
        <w:numPr>
          <w:ilvl w:val="0"/>
          <w:numId w:val="42"/>
        </w:numPr>
        <w:tabs>
          <w:tab w:val="left" w:pos="993"/>
        </w:tabs>
        <w:suppressAutoHyphens w:val="0"/>
        <w:ind w:left="0" w:firstLine="851"/>
        <w:rPr>
          <w:szCs w:val="24"/>
        </w:rPr>
      </w:pPr>
      <w:r>
        <w:rPr>
          <w:szCs w:val="24"/>
        </w:rPr>
        <w:t xml:space="preserve"> </w:t>
      </w:r>
      <w:r w:rsidRPr="00754DB9">
        <w:rPr>
          <w:szCs w:val="24"/>
        </w:rPr>
        <w:t>„Bešeimininkių apleistų pastatų likvidavimas Panevėžio r. (projektavimas ir darbai)“ griovimo darbai (Karsakiškio sen., Mėlynių k.; Raguvos sen., Fermos k.; Krekenavos sen., Čiūrų k.; Vadoklių sen., Mikėnų ir Veliapolio k.) griovimo darbai baigti – nugriauta 14 objektų;</w:t>
      </w:r>
    </w:p>
    <w:p w14:paraId="3F69D9CA" w14:textId="77777777" w:rsidR="0021692A" w:rsidRPr="00754DB9" w:rsidRDefault="0021692A" w:rsidP="0021692A">
      <w:pPr>
        <w:numPr>
          <w:ilvl w:val="0"/>
          <w:numId w:val="42"/>
        </w:numPr>
        <w:tabs>
          <w:tab w:val="left" w:pos="993"/>
        </w:tabs>
        <w:suppressAutoHyphens w:val="0"/>
        <w:ind w:left="0" w:firstLine="851"/>
        <w:rPr>
          <w:szCs w:val="24"/>
        </w:rPr>
      </w:pPr>
      <w:r>
        <w:rPr>
          <w:szCs w:val="24"/>
        </w:rPr>
        <w:t xml:space="preserve"> </w:t>
      </w:r>
      <w:r w:rsidRPr="00754DB9">
        <w:rPr>
          <w:szCs w:val="24"/>
        </w:rPr>
        <w:t>„Kasybos darbais pažeistos žemės tvarkymas Šilagalio k., Panevėžio sen. bei Šilaičių k. ir Garuckų k., Ramygalos sen., Panevėžio r. (projektavimas, projekto vykdymo priežiūra ir darbai)</w:t>
      </w:r>
      <w:r w:rsidRPr="00754DB9">
        <w:rPr>
          <w:bCs/>
          <w:szCs w:val="24"/>
        </w:rPr>
        <w:t xml:space="preserve">“ </w:t>
      </w:r>
      <w:r w:rsidRPr="00754DB9">
        <w:rPr>
          <w:szCs w:val="24"/>
        </w:rPr>
        <w:t xml:space="preserve">– </w:t>
      </w:r>
      <w:r w:rsidRPr="00754DB9">
        <w:rPr>
          <w:bCs/>
          <w:szCs w:val="24"/>
        </w:rPr>
        <w:t>kraštovaizdžio tvarkymo darbai baigti.</w:t>
      </w:r>
      <w:r w:rsidRPr="00754DB9">
        <w:rPr>
          <w:szCs w:val="24"/>
        </w:rPr>
        <w:t xml:space="preserve"> </w:t>
      </w:r>
    </w:p>
    <w:p w14:paraId="5AD4F160" w14:textId="77777777" w:rsidR="0021692A" w:rsidRPr="00E30CEE" w:rsidRDefault="0021692A" w:rsidP="0021692A">
      <w:pPr>
        <w:tabs>
          <w:tab w:val="left" w:pos="993"/>
        </w:tabs>
        <w:rPr>
          <w:szCs w:val="24"/>
        </w:rPr>
      </w:pPr>
      <w:r w:rsidRPr="00E30CEE">
        <w:rPr>
          <w:szCs w:val="24"/>
        </w:rPr>
        <w:t xml:space="preserve">Organizuotas tradicinis konkursas „Panevėžio rajono miesto ir / ar miestelių, kaimų ir vienkiemių sodybų bei daugiabučių gyvenamųjų namų teritorijų bendrųjų erdvių 2022 </w:t>
      </w:r>
      <w:r>
        <w:rPr>
          <w:szCs w:val="24"/>
        </w:rPr>
        <w:t>m.</w:t>
      </w:r>
      <w:r w:rsidRPr="00E30CEE">
        <w:rPr>
          <w:szCs w:val="24"/>
        </w:rPr>
        <w:t xml:space="preserve"> apžiūra–konkursas“. Apžiūroje-konkurse dalyvavo 7 seniūnijos, kurios pateikė vertinimui 30 sodybų. Laureatais pripažinta 14 Panevėžio rajono miesto ir / ar miestelių, kaimų ir vienkiemių sodybų bei daugiabučių gyvenamųjų namų teritorijų 4 kategorijose. Laureatai apdovanoti atminimo dovanomis, pirmųjų vietų nugalėtojai – Panevėžio rajono mero padėkos raštais (laureatų pagerbimo renginys vyko 2022 m. lapkričio 25 d.).</w:t>
      </w:r>
    </w:p>
    <w:p w14:paraId="363CC54B" w14:textId="77777777" w:rsidR="0021692A" w:rsidRPr="00E30CEE" w:rsidRDefault="0021692A" w:rsidP="0021692A">
      <w:pPr>
        <w:tabs>
          <w:tab w:val="left" w:pos="993"/>
        </w:tabs>
        <w:rPr>
          <w:szCs w:val="24"/>
        </w:rPr>
      </w:pPr>
      <w:r>
        <w:rPr>
          <w:szCs w:val="24"/>
        </w:rPr>
        <w:tab/>
      </w:r>
      <w:r w:rsidRPr="00E30CEE">
        <w:rPr>
          <w:szCs w:val="24"/>
        </w:rPr>
        <w:t>Gaut</w:t>
      </w:r>
      <w:r>
        <w:rPr>
          <w:szCs w:val="24"/>
        </w:rPr>
        <w:t>i</w:t>
      </w:r>
      <w:r w:rsidRPr="00E30CEE">
        <w:rPr>
          <w:szCs w:val="24"/>
        </w:rPr>
        <w:t xml:space="preserve"> 67 prašymai </w:t>
      </w:r>
      <w:r>
        <w:rPr>
          <w:szCs w:val="24"/>
        </w:rPr>
        <w:t xml:space="preserve">dėl </w:t>
      </w:r>
      <w:r w:rsidRPr="00E30CEE">
        <w:rPr>
          <w:szCs w:val="24"/>
        </w:rPr>
        <w:t>special</w:t>
      </w:r>
      <w:r>
        <w:rPr>
          <w:szCs w:val="24"/>
        </w:rPr>
        <w:t>iųjų</w:t>
      </w:r>
      <w:r w:rsidRPr="00E30CEE">
        <w:rPr>
          <w:szCs w:val="24"/>
        </w:rPr>
        <w:t xml:space="preserve"> architektūros reikalavim</w:t>
      </w:r>
      <w:r>
        <w:rPr>
          <w:szCs w:val="24"/>
        </w:rPr>
        <w:t>ų</w:t>
      </w:r>
      <w:r w:rsidRPr="00E30CEE">
        <w:rPr>
          <w:szCs w:val="24"/>
        </w:rPr>
        <w:t xml:space="preserve"> nuotoliniu būdu, pasinaudojant Lietuvos Respublikos statybos leidimų ir statybos valstybinės priežiūros informacine sistem</w:t>
      </w:r>
      <w:r>
        <w:rPr>
          <w:szCs w:val="24"/>
        </w:rPr>
        <w:t>a</w:t>
      </w:r>
      <w:r w:rsidRPr="00E30CEE">
        <w:rPr>
          <w:szCs w:val="24"/>
        </w:rPr>
        <w:t xml:space="preserve"> „Infostatyba“. Surašyti 59 specialieji architektūros reikalavimai.</w:t>
      </w:r>
    </w:p>
    <w:p w14:paraId="5469AAC8" w14:textId="77777777" w:rsidR="0021692A" w:rsidRPr="00E30CEE" w:rsidRDefault="0021692A" w:rsidP="0021692A">
      <w:pPr>
        <w:rPr>
          <w:szCs w:val="24"/>
        </w:rPr>
      </w:pPr>
      <w:r w:rsidRPr="00E30CEE">
        <w:rPr>
          <w:szCs w:val="24"/>
        </w:rPr>
        <w:t>Pagal gyve</w:t>
      </w:r>
      <w:r w:rsidRPr="002D4A30">
        <w:rPr>
          <w:szCs w:val="24"/>
        </w:rPr>
        <w:t>ntojų prašymus Panevėžio rajono savivaldybės administracijos Civilinės metrikacijos ir archyvų skyriuje surastos</w:t>
      </w:r>
      <w:r w:rsidRPr="00E30CEE">
        <w:rPr>
          <w:szCs w:val="24"/>
        </w:rPr>
        <w:t xml:space="preserve"> ir padarytos 20 detaliųjų planų kopijos. </w:t>
      </w:r>
    </w:p>
    <w:p w14:paraId="74C9A101" w14:textId="77777777" w:rsidR="0021692A" w:rsidRPr="008F0825" w:rsidRDefault="0021692A" w:rsidP="0021692A">
      <w:pPr>
        <w:rPr>
          <w:szCs w:val="24"/>
        </w:rPr>
      </w:pPr>
      <w:r w:rsidRPr="008F0825">
        <w:rPr>
          <w:szCs w:val="24"/>
        </w:rPr>
        <w:t>Gaut</w:t>
      </w:r>
      <w:r>
        <w:rPr>
          <w:szCs w:val="24"/>
        </w:rPr>
        <w:t>a</w:t>
      </w:r>
      <w:r w:rsidRPr="008F0825">
        <w:rPr>
          <w:szCs w:val="24"/>
        </w:rPr>
        <w:t xml:space="preserve"> 51 paraiš</w:t>
      </w:r>
      <w:r>
        <w:rPr>
          <w:szCs w:val="24"/>
        </w:rPr>
        <w:t>ka</w:t>
      </w:r>
      <w:r w:rsidRPr="008F0825">
        <w:rPr>
          <w:szCs w:val="24"/>
        </w:rPr>
        <w:t xml:space="preserve"> požeminio gėlo vandens gavybos gręžiniui projektuoti </w:t>
      </w:r>
      <w:r>
        <w:rPr>
          <w:szCs w:val="24"/>
        </w:rPr>
        <w:t>ir</w:t>
      </w:r>
      <w:r w:rsidRPr="008F0825">
        <w:rPr>
          <w:szCs w:val="24"/>
        </w:rPr>
        <w:t xml:space="preserve"> įsirengti. Surašyti 45 sprendimai. </w:t>
      </w:r>
    </w:p>
    <w:p w14:paraId="7632A835" w14:textId="77777777" w:rsidR="0021692A" w:rsidRPr="008F0825" w:rsidRDefault="0021692A" w:rsidP="0021692A">
      <w:pPr>
        <w:rPr>
          <w:szCs w:val="24"/>
        </w:rPr>
      </w:pPr>
      <w:r w:rsidRPr="008F0825">
        <w:rPr>
          <w:szCs w:val="24"/>
        </w:rPr>
        <w:t>Gaut</w:t>
      </w:r>
      <w:r>
        <w:rPr>
          <w:szCs w:val="24"/>
        </w:rPr>
        <w:t>a</w:t>
      </w:r>
      <w:r w:rsidRPr="008F0825">
        <w:rPr>
          <w:szCs w:val="24"/>
        </w:rPr>
        <w:t xml:space="preserve"> ir išnagrinėt</w:t>
      </w:r>
      <w:r>
        <w:rPr>
          <w:szCs w:val="24"/>
        </w:rPr>
        <w:t>a</w:t>
      </w:r>
      <w:r w:rsidRPr="008F0825">
        <w:rPr>
          <w:szCs w:val="24"/>
        </w:rPr>
        <w:t xml:space="preserve"> 700 prašym</w:t>
      </w:r>
      <w:r>
        <w:rPr>
          <w:szCs w:val="24"/>
        </w:rPr>
        <w:t>ų</w:t>
      </w:r>
      <w:r w:rsidRPr="008F0825">
        <w:rPr>
          <w:szCs w:val="24"/>
        </w:rPr>
        <w:t xml:space="preserve"> statybą leidžiančiam dokumentui gauti. </w:t>
      </w:r>
    </w:p>
    <w:p w14:paraId="106BFB68" w14:textId="77777777" w:rsidR="0021692A" w:rsidRPr="00414C9C" w:rsidRDefault="0021692A" w:rsidP="0021692A">
      <w:pPr>
        <w:rPr>
          <w:szCs w:val="24"/>
        </w:rPr>
      </w:pPr>
      <w:r w:rsidRPr="008F0825">
        <w:rPr>
          <w:szCs w:val="24"/>
        </w:rPr>
        <w:t>Išduoti 294 statybą leidžiantys dokumentai.</w:t>
      </w:r>
    </w:p>
    <w:p w14:paraId="19988BE4" w14:textId="77777777" w:rsidR="0021692A" w:rsidRPr="008F0825" w:rsidRDefault="0021692A" w:rsidP="0021692A">
      <w:pPr>
        <w:rPr>
          <w:szCs w:val="24"/>
        </w:rPr>
      </w:pPr>
      <w:r w:rsidRPr="008F0825">
        <w:rPr>
          <w:szCs w:val="24"/>
        </w:rPr>
        <w:t>Suorganizuot</w:t>
      </w:r>
      <w:r>
        <w:rPr>
          <w:szCs w:val="24"/>
        </w:rPr>
        <w:t>i</w:t>
      </w:r>
      <w:r w:rsidRPr="008F0825">
        <w:rPr>
          <w:szCs w:val="24"/>
        </w:rPr>
        <w:t xml:space="preserve"> 6 Savivaldybės teritorijų  planavimo komisijos posėdži</w:t>
      </w:r>
      <w:r>
        <w:rPr>
          <w:szCs w:val="24"/>
        </w:rPr>
        <w:t>ai</w:t>
      </w:r>
      <w:r w:rsidRPr="008F0825">
        <w:rPr>
          <w:szCs w:val="24"/>
        </w:rPr>
        <w:t xml:space="preserve">. </w:t>
      </w:r>
    </w:p>
    <w:p w14:paraId="0C3B6BC5" w14:textId="77777777" w:rsidR="0021692A" w:rsidRPr="008F0825" w:rsidRDefault="0021692A" w:rsidP="0021692A">
      <w:pPr>
        <w:rPr>
          <w:szCs w:val="24"/>
        </w:rPr>
      </w:pPr>
      <w:r w:rsidRPr="008F0825">
        <w:rPr>
          <w:szCs w:val="24"/>
        </w:rPr>
        <w:t>Įformint</w:t>
      </w:r>
      <w:r>
        <w:rPr>
          <w:szCs w:val="24"/>
        </w:rPr>
        <w:t>i</w:t>
      </w:r>
      <w:r w:rsidRPr="008F0825">
        <w:rPr>
          <w:szCs w:val="24"/>
        </w:rPr>
        <w:t xml:space="preserve"> 6 teritorijų planavimo komisijos teritorijų planavimo dokumento derinimo protoko</w:t>
      </w:r>
      <w:r>
        <w:rPr>
          <w:szCs w:val="24"/>
        </w:rPr>
        <w:t>lai</w:t>
      </w:r>
      <w:r w:rsidRPr="008F0825">
        <w:rPr>
          <w:szCs w:val="24"/>
        </w:rPr>
        <w:t>.</w:t>
      </w:r>
    </w:p>
    <w:p w14:paraId="5EA2120C" w14:textId="77777777" w:rsidR="0021692A" w:rsidRPr="008F0825" w:rsidRDefault="0021692A" w:rsidP="0021692A">
      <w:pPr>
        <w:tabs>
          <w:tab w:val="left" w:pos="284"/>
        </w:tabs>
        <w:rPr>
          <w:spacing w:val="-6"/>
          <w:szCs w:val="24"/>
        </w:rPr>
      </w:pPr>
      <w:r>
        <w:rPr>
          <w:spacing w:val="-6"/>
          <w:szCs w:val="24"/>
        </w:rPr>
        <w:t>P</w:t>
      </w:r>
      <w:r w:rsidRPr="008F0825">
        <w:rPr>
          <w:spacing w:val="-6"/>
          <w:szCs w:val="24"/>
        </w:rPr>
        <w:t>arengti 73 Savivaldybės administracijos direktoriaus įsakymai dėl žemės pagrindinės naudojimo paskirties ir būdo keitimo.</w:t>
      </w:r>
    </w:p>
    <w:p w14:paraId="0A9B3A05" w14:textId="77777777" w:rsidR="0021692A" w:rsidRPr="008F0825" w:rsidRDefault="0021692A" w:rsidP="0021692A">
      <w:pPr>
        <w:tabs>
          <w:tab w:val="left" w:pos="284"/>
        </w:tabs>
        <w:rPr>
          <w:spacing w:val="-6"/>
          <w:szCs w:val="24"/>
        </w:rPr>
      </w:pPr>
      <w:r>
        <w:rPr>
          <w:spacing w:val="-6"/>
          <w:szCs w:val="24"/>
        </w:rPr>
        <w:t>I</w:t>
      </w:r>
      <w:r w:rsidRPr="008F0825">
        <w:rPr>
          <w:spacing w:val="-6"/>
          <w:szCs w:val="24"/>
        </w:rPr>
        <w:t xml:space="preserve">šduoti </w:t>
      </w:r>
      <w:r w:rsidRPr="008F0825">
        <w:rPr>
          <w:b/>
          <w:bCs/>
          <w:spacing w:val="-6"/>
          <w:szCs w:val="24"/>
        </w:rPr>
        <w:t>7</w:t>
      </w:r>
      <w:r w:rsidRPr="008F0825">
        <w:rPr>
          <w:spacing w:val="-6"/>
          <w:szCs w:val="24"/>
        </w:rPr>
        <w:t xml:space="preserve"> leidimai išorinei reklamai.</w:t>
      </w:r>
    </w:p>
    <w:p w14:paraId="000D7543" w14:textId="77777777" w:rsidR="0021692A" w:rsidRPr="00D57B23" w:rsidRDefault="0021692A" w:rsidP="0021692A">
      <w:pPr>
        <w:rPr>
          <w:szCs w:val="24"/>
        </w:rPr>
      </w:pPr>
      <w:r w:rsidRPr="00D57B23">
        <w:rPr>
          <w:szCs w:val="24"/>
        </w:rPr>
        <w:t>Nuolat atnaujinama, pildoma ir redaguojama adresų ir gatvių duomenų bazė.</w:t>
      </w:r>
    </w:p>
    <w:p w14:paraId="1F583B99" w14:textId="77777777" w:rsidR="0021692A" w:rsidRPr="00D57B23" w:rsidRDefault="0021692A" w:rsidP="0021692A">
      <w:pPr>
        <w:rPr>
          <w:szCs w:val="24"/>
        </w:rPr>
      </w:pPr>
      <w:r>
        <w:rPr>
          <w:szCs w:val="24"/>
        </w:rPr>
        <w:t>Parengt</w:t>
      </w:r>
      <w:r w:rsidRPr="00D57B23">
        <w:rPr>
          <w:szCs w:val="24"/>
        </w:rPr>
        <w:t>i</w:t>
      </w:r>
      <w:r>
        <w:rPr>
          <w:szCs w:val="24"/>
        </w:rPr>
        <w:t xml:space="preserve"> Savivaldybės </w:t>
      </w:r>
      <w:r w:rsidRPr="00D57B23">
        <w:rPr>
          <w:szCs w:val="24"/>
        </w:rPr>
        <w:t xml:space="preserve">tarybos sprendimų projektai dėl pavadinimų gatvėms suteikimo, patikslinimo ar panaikinimo. 2022 </w:t>
      </w:r>
      <w:r>
        <w:rPr>
          <w:szCs w:val="24"/>
        </w:rPr>
        <w:t>m.</w:t>
      </w:r>
      <w:r w:rsidRPr="00D57B23">
        <w:rPr>
          <w:szCs w:val="24"/>
        </w:rPr>
        <w:t xml:space="preserve"> buvo teikti 3 </w:t>
      </w:r>
      <w:r>
        <w:rPr>
          <w:szCs w:val="24"/>
        </w:rPr>
        <w:t xml:space="preserve">Savivaldybės </w:t>
      </w:r>
      <w:r w:rsidRPr="00D57B23">
        <w:rPr>
          <w:szCs w:val="24"/>
        </w:rPr>
        <w:t>tarybos sprendimų projektai „Dėl gatvių pavadinimų suteikimo, patikslinimo ar panaikinimo“, kuriais buvo suteikt</w:t>
      </w:r>
      <w:r>
        <w:rPr>
          <w:szCs w:val="24"/>
        </w:rPr>
        <w:t>a</w:t>
      </w:r>
      <w:r w:rsidRPr="00D57B23">
        <w:rPr>
          <w:szCs w:val="24"/>
        </w:rPr>
        <w:t>, patikslint</w:t>
      </w:r>
      <w:r>
        <w:rPr>
          <w:szCs w:val="24"/>
        </w:rPr>
        <w:t>a</w:t>
      </w:r>
      <w:r w:rsidRPr="00D57B23">
        <w:rPr>
          <w:szCs w:val="24"/>
        </w:rPr>
        <w:t xml:space="preserve"> ar panaikint</w:t>
      </w:r>
      <w:r>
        <w:rPr>
          <w:szCs w:val="24"/>
        </w:rPr>
        <w:t>a</w:t>
      </w:r>
      <w:r w:rsidRPr="00D57B23">
        <w:rPr>
          <w:szCs w:val="24"/>
        </w:rPr>
        <w:t xml:space="preserve"> ir Adresų registre įregistruot</w:t>
      </w:r>
      <w:r>
        <w:rPr>
          <w:szCs w:val="24"/>
        </w:rPr>
        <w:t>a</w:t>
      </w:r>
      <w:r w:rsidRPr="00D57B23">
        <w:rPr>
          <w:szCs w:val="24"/>
        </w:rPr>
        <w:t xml:space="preserve"> 13 gatvių pavadinim</w:t>
      </w:r>
      <w:r>
        <w:rPr>
          <w:szCs w:val="24"/>
        </w:rPr>
        <w:t>ų</w:t>
      </w:r>
      <w:r w:rsidRPr="00D57B23">
        <w:rPr>
          <w:szCs w:val="24"/>
        </w:rPr>
        <w:t xml:space="preserve">. </w:t>
      </w:r>
    </w:p>
    <w:p w14:paraId="16F30F2A" w14:textId="77777777" w:rsidR="0021692A" w:rsidRPr="00D57B23" w:rsidRDefault="0021692A" w:rsidP="0021692A">
      <w:pPr>
        <w:rPr>
          <w:szCs w:val="24"/>
        </w:rPr>
      </w:pPr>
      <w:r>
        <w:rPr>
          <w:szCs w:val="24"/>
        </w:rPr>
        <w:t>B</w:t>
      </w:r>
      <w:r w:rsidRPr="00D57B23">
        <w:rPr>
          <w:szCs w:val="24"/>
        </w:rPr>
        <w:t xml:space="preserve">uvo suruošti 32 </w:t>
      </w:r>
      <w:r>
        <w:rPr>
          <w:szCs w:val="24"/>
        </w:rPr>
        <w:t xml:space="preserve">Savivaldybės administracijos </w:t>
      </w:r>
      <w:r w:rsidRPr="00D57B23">
        <w:rPr>
          <w:szCs w:val="24"/>
        </w:rPr>
        <w:t xml:space="preserve">direktoriaus įsakymai dėl adresų suteikimo, pakeitimo ar panaikinimo. </w:t>
      </w:r>
      <w:r>
        <w:rPr>
          <w:szCs w:val="24"/>
        </w:rPr>
        <w:t>A</w:t>
      </w:r>
      <w:r w:rsidRPr="00D57B23">
        <w:rPr>
          <w:szCs w:val="24"/>
        </w:rPr>
        <w:t xml:space="preserve">dresų registre buvo įregistruoti, patikslinti ar panaikinti 564 adresų objektai. </w:t>
      </w:r>
    </w:p>
    <w:p w14:paraId="05997050" w14:textId="77777777" w:rsidR="0021692A" w:rsidRPr="00D57B23" w:rsidRDefault="0021692A" w:rsidP="0021692A">
      <w:pPr>
        <w:rPr>
          <w:szCs w:val="24"/>
        </w:rPr>
      </w:pPr>
      <w:r w:rsidRPr="00D57B23">
        <w:rPr>
          <w:szCs w:val="24"/>
        </w:rPr>
        <w:t>Teik</w:t>
      </w:r>
      <w:r>
        <w:rPr>
          <w:szCs w:val="24"/>
        </w:rPr>
        <w:t>t</w:t>
      </w:r>
      <w:r w:rsidRPr="00D57B23">
        <w:rPr>
          <w:szCs w:val="24"/>
        </w:rPr>
        <w:t>a elektroninė paslauga per TPS (Teritorijų planavimo ir statybos vart</w:t>
      </w:r>
      <w:r>
        <w:rPr>
          <w:szCs w:val="24"/>
        </w:rPr>
        <w:t>us</w:t>
      </w:r>
      <w:r w:rsidRPr="00D57B23">
        <w:rPr>
          <w:szCs w:val="24"/>
        </w:rPr>
        <w:t>)</w:t>
      </w:r>
      <w:r>
        <w:rPr>
          <w:szCs w:val="24"/>
        </w:rPr>
        <w:t>,</w:t>
      </w:r>
      <w:r w:rsidRPr="00D57B23">
        <w:rPr>
          <w:szCs w:val="24"/>
        </w:rPr>
        <w:t xml:space="preserve"> t. y. duomenų išdavimas, sprendimų priėmimas TIIS </w:t>
      </w:r>
      <w:r>
        <w:rPr>
          <w:szCs w:val="24"/>
        </w:rPr>
        <w:t>–</w:t>
      </w:r>
      <w:r w:rsidRPr="00D57B23">
        <w:rPr>
          <w:szCs w:val="24"/>
        </w:rPr>
        <w:t xml:space="preserve"> Topografijos ir infrastruktūros informacinėje sistemoje teisės a</w:t>
      </w:r>
      <w:r>
        <w:rPr>
          <w:szCs w:val="24"/>
        </w:rPr>
        <w:t>ktų</w:t>
      </w:r>
      <w:r w:rsidRPr="00D57B23">
        <w:rPr>
          <w:szCs w:val="24"/>
        </w:rPr>
        <w:t xml:space="preserve"> nustatytais terminais. Per 2022 </w:t>
      </w:r>
      <w:r>
        <w:rPr>
          <w:szCs w:val="24"/>
        </w:rPr>
        <w:t>m.</w:t>
      </w:r>
      <w:r w:rsidRPr="00D57B23">
        <w:rPr>
          <w:szCs w:val="24"/>
        </w:rPr>
        <w:t xml:space="preserve"> TIIS sistemoje išduot</w:t>
      </w:r>
      <w:r>
        <w:rPr>
          <w:szCs w:val="24"/>
        </w:rPr>
        <w:t>a</w:t>
      </w:r>
      <w:r w:rsidRPr="00D57B23">
        <w:rPr>
          <w:szCs w:val="24"/>
        </w:rPr>
        <w:t xml:space="preserve"> 840 duomenų paket</w:t>
      </w:r>
      <w:r>
        <w:rPr>
          <w:szCs w:val="24"/>
        </w:rPr>
        <w:t>ų</w:t>
      </w:r>
      <w:r w:rsidRPr="00D57B23">
        <w:rPr>
          <w:szCs w:val="24"/>
        </w:rPr>
        <w:t>.</w:t>
      </w:r>
    </w:p>
    <w:p w14:paraId="6A766D6C" w14:textId="77777777" w:rsidR="0021692A" w:rsidRPr="00D57B23" w:rsidRDefault="0021692A" w:rsidP="0021692A">
      <w:pPr>
        <w:rPr>
          <w:szCs w:val="24"/>
        </w:rPr>
      </w:pPr>
      <w:r w:rsidRPr="00D57B23">
        <w:rPr>
          <w:szCs w:val="24"/>
        </w:rPr>
        <w:t xml:space="preserve">TIIS derinimo paslaugoje peržiūrėti ir priimti sprendimai </w:t>
      </w:r>
      <w:r>
        <w:rPr>
          <w:szCs w:val="24"/>
        </w:rPr>
        <w:t xml:space="preserve">dėl </w:t>
      </w:r>
      <w:r w:rsidRPr="00D57B23">
        <w:rPr>
          <w:szCs w:val="24"/>
        </w:rPr>
        <w:t>1</w:t>
      </w:r>
      <w:r>
        <w:rPr>
          <w:szCs w:val="24"/>
        </w:rPr>
        <w:t xml:space="preserve"> </w:t>
      </w:r>
      <w:r w:rsidRPr="00D57B23">
        <w:rPr>
          <w:szCs w:val="24"/>
        </w:rPr>
        <w:t>976 pateikt</w:t>
      </w:r>
      <w:r>
        <w:rPr>
          <w:szCs w:val="24"/>
        </w:rPr>
        <w:t>ų</w:t>
      </w:r>
      <w:r w:rsidRPr="00D57B23">
        <w:rPr>
          <w:szCs w:val="24"/>
        </w:rPr>
        <w:t xml:space="preserve"> plan</w:t>
      </w:r>
      <w:r>
        <w:rPr>
          <w:szCs w:val="24"/>
        </w:rPr>
        <w:t>ų</w:t>
      </w:r>
      <w:r w:rsidRPr="00D57B23">
        <w:rPr>
          <w:szCs w:val="24"/>
        </w:rPr>
        <w:t>.</w:t>
      </w:r>
    </w:p>
    <w:p w14:paraId="5C50C98F" w14:textId="77777777" w:rsidR="0021692A" w:rsidRPr="00E30CEE" w:rsidRDefault="0021692A" w:rsidP="0021692A">
      <w:pPr>
        <w:rPr>
          <w:szCs w:val="24"/>
        </w:rPr>
      </w:pPr>
      <w:r w:rsidRPr="00D57B23">
        <w:rPr>
          <w:szCs w:val="24"/>
        </w:rPr>
        <w:t>Suintegruota ArcGIS programa 1</w:t>
      </w:r>
      <w:r>
        <w:rPr>
          <w:szCs w:val="24"/>
        </w:rPr>
        <w:t xml:space="preserve"> </w:t>
      </w:r>
      <w:r w:rsidRPr="00D57B23">
        <w:rPr>
          <w:szCs w:val="24"/>
        </w:rPr>
        <w:t>440 planų</w:t>
      </w:r>
      <w:r>
        <w:rPr>
          <w:szCs w:val="24"/>
        </w:rPr>
        <w:t>, daugiau kaip</w:t>
      </w:r>
      <w:r w:rsidRPr="00D57B23">
        <w:rPr>
          <w:szCs w:val="24"/>
        </w:rPr>
        <w:t xml:space="preserve"> 1</w:t>
      </w:r>
      <w:r>
        <w:rPr>
          <w:szCs w:val="24"/>
        </w:rPr>
        <w:t xml:space="preserve"> </w:t>
      </w:r>
      <w:r w:rsidRPr="00D57B23">
        <w:rPr>
          <w:szCs w:val="24"/>
        </w:rPr>
        <w:t>000 ha ploto</w:t>
      </w:r>
      <w:r>
        <w:rPr>
          <w:szCs w:val="24"/>
        </w:rPr>
        <w:t>.</w:t>
      </w:r>
    </w:p>
    <w:p w14:paraId="2251606C" w14:textId="77777777" w:rsidR="0021692A" w:rsidRDefault="0021692A" w:rsidP="0021692A">
      <w:pPr>
        <w:rPr>
          <w:szCs w:val="24"/>
        </w:rPr>
      </w:pPr>
    </w:p>
    <w:p w14:paraId="7F5BEFEB" w14:textId="77777777" w:rsidR="00A1358C" w:rsidRPr="006C125C" w:rsidRDefault="00A1358C" w:rsidP="00A1358C">
      <w:pPr>
        <w:pStyle w:val="Antrats1"/>
      </w:pPr>
      <w:r w:rsidRPr="006C125C">
        <w:lastRenderedPageBreak/>
        <w:t>XIII SKYRIUS</w:t>
      </w:r>
    </w:p>
    <w:p w14:paraId="05100901" w14:textId="77777777" w:rsidR="00A1358C" w:rsidRPr="006C125C" w:rsidRDefault="00A1358C" w:rsidP="00A1358C">
      <w:pPr>
        <w:pStyle w:val="Antrats1"/>
      </w:pPr>
      <w:r w:rsidRPr="006C125C">
        <w:t>INFORMACINĖS TECHNOLOGIJOS</w:t>
      </w:r>
    </w:p>
    <w:p w14:paraId="53361DF0" w14:textId="77777777" w:rsidR="00A1358C" w:rsidRPr="007C7425" w:rsidRDefault="00A1358C" w:rsidP="00A1358C">
      <w:pPr>
        <w:rPr>
          <w:sz w:val="22"/>
          <w:szCs w:val="22"/>
        </w:rPr>
      </w:pPr>
    </w:p>
    <w:p w14:paraId="5E277154" w14:textId="77777777" w:rsidR="00A1358C" w:rsidRPr="006C125C" w:rsidRDefault="00A1358C" w:rsidP="00A1358C">
      <w:r w:rsidRPr="006C125C">
        <w:t>Aptarnaujama sritis apima Savivaldybės administracijos, seniūnijų ir pavaldžių įstaigų programinės įrangos priežiūrą, vartotojų administravimą, kompiuterinių išteklių bei elektroninės informacijos saugumo užtikrinimą, nuotolinių posėdžių organizavimą. Atliekama informacinių technologijų infrastruktūros, programinės įrangos, savivaldybėje teikiamų elektroninių paslaugų priežiūrą, apmokomi Savivaldybės administracijos darbuotojai, užtikrinama</w:t>
      </w:r>
      <w:r>
        <w:t>s</w:t>
      </w:r>
      <w:r w:rsidRPr="006C125C">
        <w:t xml:space="preserve"> duomenų ir darbuotojų darbo vietų kibernetinis saugumas.</w:t>
      </w:r>
    </w:p>
    <w:p w14:paraId="2A3387FF" w14:textId="77777777" w:rsidR="00A1358C" w:rsidRPr="006C125C" w:rsidRDefault="00A1358C" w:rsidP="00A1358C">
      <w:pPr>
        <w:tabs>
          <w:tab w:val="left" w:pos="567"/>
        </w:tabs>
        <w:ind w:firstLine="567"/>
        <w:rPr>
          <w:rFonts w:cs="Times New Roman"/>
          <w:szCs w:val="24"/>
        </w:rPr>
      </w:pPr>
      <w:r w:rsidRPr="006C125C">
        <w:rPr>
          <w:rFonts w:cs="Times New Roman"/>
          <w:szCs w:val="24"/>
        </w:rPr>
        <w:t xml:space="preserve">Savivaldybės administracija administruoja savivaldybės interneto svetainę </w:t>
      </w:r>
      <w:hyperlink r:id="rId17" w:history="1">
        <w:r w:rsidRPr="006C125C">
          <w:rPr>
            <w:rStyle w:val="Hyperlink"/>
            <w:rFonts w:cs="Times New Roman"/>
            <w:color w:val="auto"/>
            <w:szCs w:val="24"/>
          </w:rPr>
          <w:t>www.panrs.lt</w:t>
        </w:r>
      </w:hyperlink>
      <w:r w:rsidRPr="006C125C">
        <w:rPr>
          <w:rFonts w:cs="Times New Roman"/>
          <w:szCs w:val="24"/>
        </w:rPr>
        <w:t>. Per 2022 m. buvo užfiksuota 30,4 tūstančių svetainės lankytojų (2021 m. – 126,86 tūkst.). Toks žymus sumažėjimas galimas dėl</w:t>
      </w:r>
      <w:r w:rsidRPr="006C125C">
        <w:rPr>
          <w:rFonts w:cs="Times New Roman"/>
          <w:b/>
          <w:szCs w:val="24"/>
        </w:rPr>
        <w:t xml:space="preserve"> </w:t>
      </w:r>
      <w:r w:rsidRPr="006C125C">
        <w:rPr>
          <w:rFonts w:cs="Times New Roman"/>
          <w:szCs w:val="24"/>
        </w:rPr>
        <w:t>interneto paslaugos teikėjo padidintos apsaugos, nepraleidžiant į svetainę robotizuotų ar kitų automatizuotų interneto skenavimo sistemų kaip svetainės lankytojų.</w:t>
      </w:r>
    </w:p>
    <w:p w14:paraId="15F50B5E" w14:textId="7661C7BA" w:rsidR="00A1358C" w:rsidRPr="003F7306" w:rsidRDefault="00A1358C" w:rsidP="00A1358C">
      <w:pPr>
        <w:tabs>
          <w:tab w:val="left" w:pos="567"/>
        </w:tabs>
        <w:ind w:firstLine="567"/>
        <w:rPr>
          <w:rFonts w:cs="Times New Roman"/>
          <w:szCs w:val="24"/>
        </w:rPr>
      </w:pPr>
      <w:bookmarkStart w:id="5" w:name="_Hlk128556846"/>
      <w:r w:rsidRPr="006C125C">
        <w:rPr>
          <w:rFonts w:cs="Times New Roman"/>
          <w:szCs w:val="24"/>
        </w:rPr>
        <w:t xml:space="preserve">Kasmet savivaldybėje daugėja skaitmeninės informacijos, kurią </w:t>
      </w:r>
      <w:r w:rsidRPr="003F7306">
        <w:rPr>
          <w:rFonts w:cs="Times New Roman"/>
          <w:szCs w:val="24"/>
        </w:rPr>
        <w:t xml:space="preserve">sudaro </w:t>
      </w:r>
      <w:r w:rsidRPr="00F155D4">
        <w:rPr>
          <w:rFonts w:cs="Times New Roman"/>
          <w:szCs w:val="24"/>
        </w:rPr>
        <w:t>savivaldybės atliekamų vidaus administravimo funkcij</w:t>
      </w:r>
      <w:r w:rsidR="00F155D4" w:rsidRPr="00F155D4">
        <w:rPr>
          <w:rFonts w:cs="Times New Roman"/>
          <w:szCs w:val="24"/>
        </w:rPr>
        <w:t>ų</w:t>
      </w:r>
      <w:r w:rsidRPr="00F155D4">
        <w:rPr>
          <w:rFonts w:cs="Times New Roman"/>
          <w:szCs w:val="24"/>
        </w:rPr>
        <w:t xml:space="preserve"> skaitmeninti duomenys.</w:t>
      </w:r>
      <w:r w:rsidRPr="003F7306">
        <w:rPr>
          <w:rFonts w:cs="Times New Roman"/>
          <w:szCs w:val="24"/>
        </w:rPr>
        <w:t xml:space="preserve"> Bendras sukauptos ir Savivaldybės administracijoje saugomos skaitmeninės informacijos kiekis sudaro 4 033 GB (2021 m. – 3 667 GB).</w:t>
      </w:r>
      <w:r w:rsidRPr="003F7306">
        <w:rPr>
          <w:rFonts w:cs="Times New Roman"/>
          <w:b/>
          <w:szCs w:val="24"/>
        </w:rPr>
        <w:t xml:space="preserve"> </w:t>
      </w:r>
    </w:p>
    <w:bookmarkEnd w:id="5"/>
    <w:p w14:paraId="74C1E4CB" w14:textId="77777777" w:rsidR="00A1358C" w:rsidRDefault="00A1358C" w:rsidP="00A1358C">
      <w:pPr>
        <w:tabs>
          <w:tab w:val="left" w:pos="567"/>
        </w:tabs>
        <w:ind w:firstLine="567"/>
        <w:rPr>
          <w:rFonts w:cs="Times New Roman"/>
          <w:szCs w:val="24"/>
        </w:rPr>
      </w:pPr>
      <w:r w:rsidRPr="003F7306">
        <w:rPr>
          <w:rFonts w:cs="Times New Roman"/>
          <w:szCs w:val="24"/>
        </w:rPr>
        <w:t xml:space="preserve">Savivaldybėje yra naudojama įgyta programinė įranga ir dauguma iš kitų Lietuvos Respublikos centralizuotų informacinių sistemų. Į Savivaldybės administracijos specialistus (įskaitant </w:t>
      </w:r>
      <w:r>
        <w:rPr>
          <w:rFonts w:cs="Times New Roman"/>
          <w:szCs w:val="24"/>
        </w:rPr>
        <w:t>s</w:t>
      </w:r>
      <w:r w:rsidRPr="003F7306">
        <w:rPr>
          <w:rFonts w:cs="Times New Roman"/>
          <w:szCs w:val="24"/>
        </w:rPr>
        <w:t xml:space="preserve">avivaldybei pavaldžių įstaigų darbuotojus) dėl padarytų klaidų ar dėl konsultacijų į informacinių sistemų priežiūrą atliekančią įmonę buvo kreiptasi 189 klausimais (2021 m. – 233, 2020 m. – </w:t>
      </w:r>
      <w:r w:rsidRPr="0096368A">
        <w:rPr>
          <w:szCs w:val="24"/>
        </w:rPr>
        <w:br/>
      </w:r>
      <w:r w:rsidRPr="003F7306">
        <w:rPr>
          <w:rFonts w:cs="Times New Roman"/>
          <w:szCs w:val="24"/>
        </w:rPr>
        <w:t>249 klausimai</w:t>
      </w:r>
      <w:r>
        <w:rPr>
          <w:rFonts w:cs="Times New Roman"/>
          <w:szCs w:val="24"/>
        </w:rPr>
        <w:t>s</w:t>
      </w:r>
      <w:r w:rsidRPr="003F7306">
        <w:rPr>
          <w:rFonts w:cs="Times New Roman"/>
          <w:szCs w:val="24"/>
        </w:rPr>
        <w:t>)</w:t>
      </w:r>
      <w:r w:rsidRPr="003F7306">
        <w:rPr>
          <w:rFonts w:cs="Times New Roman"/>
          <w:i/>
          <w:szCs w:val="24"/>
        </w:rPr>
        <w:t>.</w:t>
      </w:r>
      <w:r w:rsidRPr="003F7306">
        <w:rPr>
          <w:rFonts w:cs="Times New Roman"/>
          <w:szCs w:val="24"/>
        </w:rPr>
        <w:t xml:space="preserve"> Pagalbos kreipimųsi skaičius sietinas su Informacinių technologijų skyriaus darbo kokybe, konsultacijomis</w:t>
      </w:r>
      <w:r>
        <w:rPr>
          <w:rFonts w:cs="Times New Roman"/>
          <w:szCs w:val="24"/>
        </w:rPr>
        <w:t xml:space="preserve"> darbuotojų darbo vietose. Buvo organizuoti apskaitos informacinės sistemos mokymai įstaigų darbuotojams, organizuojant centralizuotus viešuosius pirkimus, ir dokumentų valdymo sistemos naudojimo pagal poreikį.</w:t>
      </w:r>
    </w:p>
    <w:p w14:paraId="4D73432B" w14:textId="77777777" w:rsidR="00A1358C" w:rsidRDefault="00A1358C" w:rsidP="00A1358C">
      <w:pPr>
        <w:tabs>
          <w:tab w:val="left" w:pos="567"/>
        </w:tabs>
        <w:ind w:firstLine="567"/>
        <w:rPr>
          <w:rFonts w:cs="Times New Roman"/>
          <w:szCs w:val="24"/>
        </w:rPr>
      </w:pPr>
      <w:r>
        <w:rPr>
          <w:rFonts w:cs="Times New Roman"/>
          <w:szCs w:val="24"/>
        </w:rPr>
        <w:t>Rajono gyventojai naudojasi vieno langelio principu teikiamų elektroninių paslaugų galimybe. P</w:t>
      </w:r>
      <w:r w:rsidRPr="0051016C">
        <w:rPr>
          <w:rFonts w:cs="Times New Roman"/>
          <w:szCs w:val="24"/>
        </w:rPr>
        <w:t>er elektroninių paslaugų portalą</w:t>
      </w:r>
      <w:r w:rsidRPr="00007CDD">
        <w:rPr>
          <w:rFonts w:cs="Times New Roman"/>
          <w:szCs w:val="24"/>
        </w:rPr>
        <w:t xml:space="preserve"> </w:t>
      </w:r>
      <w:r>
        <w:rPr>
          <w:rFonts w:cs="Times New Roman"/>
          <w:szCs w:val="24"/>
        </w:rPr>
        <w:t xml:space="preserve">iš viso </w:t>
      </w:r>
      <w:r w:rsidRPr="00007CDD">
        <w:rPr>
          <w:rFonts w:cs="Times New Roman"/>
          <w:szCs w:val="24"/>
        </w:rPr>
        <w:t xml:space="preserve">buvo </w:t>
      </w:r>
      <w:r>
        <w:rPr>
          <w:rFonts w:cs="Times New Roman"/>
          <w:szCs w:val="24"/>
        </w:rPr>
        <w:t>gauti</w:t>
      </w:r>
      <w:r w:rsidRPr="0051016C">
        <w:rPr>
          <w:rFonts w:cs="Times New Roman"/>
          <w:szCs w:val="24"/>
        </w:rPr>
        <w:t xml:space="preserve"> </w:t>
      </w:r>
      <w:r>
        <w:rPr>
          <w:rFonts w:cs="Times New Roman"/>
          <w:szCs w:val="24"/>
        </w:rPr>
        <w:t>252</w:t>
      </w:r>
      <w:r w:rsidRPr="00007CDD">
        <w:rPr>
          <w:rFonts w:cs="Times New Roman"/>
          <w:szCs w:val="24"/>
        </w:rPr>
        <w:t xml:space="preserve"> </w:t>
      </w:r>
      <w:r>
        <w:rPr>
          <w:rFonts w:cs="Times New Roman"/>
          <w:szCs w:val="24"/>
        </w:rPr>
        <w:t xml:space="preserve">rajono </w:t>
      </w:r>
      <w:r w:rsidRPr="0051016C">
        <w:rPr>
          <w:rFonts w:cs="Times New Roman"/>
          <w:szCs w:val="24"/>
        </w:rPr>
        <w:t>gyventojų prašym</w:t>
      </w:r>
      <w:r>
        <w:rPr>
          <w:rFonts w:cs="Times New Roman"/>
          <w:szCs w:val="24"/>
        </w:rPr>
        <w:t>ai (</w:t>
      </w:r>
      <w:r w:rsidRPr="00007CDD">
        <w:rPr>
          <w:rFonts w:cs="Times New Roman"/>
          <w:szCs w:val="24"/>
        </w:rPr>
        <w:t>2021 m.</w:t>
      </w:r>
      <w:r w:rsidRPr="005822D5">
        <w:rPr>
          <w:rFonts w:cs="Times New Roman"/>
          <w:szCs w:val="24"/>
        </w:rPr>
        <w:t xml:space="preserve"> </w:t>
      </w:r>
      <w:r w:rsidRPr="0051016C">
        <w:rPr>
          <w:rFonts w:cs="Times New Roman"/>
          <w:szCs w:val="24"/>
        </w:rPr>
        <w:t>–</w:t>
      </w:r>
      <w:r>
        <w:rPr>
          <w:rFonts w:cs="Times New Roman"/>
          <w:szCs w:val="24"/>
        </w:rPr>
        <w:t xml:space="preserve"> </w:t>
      </w:r>
      <w:r w:rsidRPr="00007CDD">
        <w:rPr>
          <w:rFonts w:cs="Times New Roman"/>
          <w:szCs w:val="24"/>
        </w:rPr>
        <w:t>408</w:t>
      </w:r>
      <w:r>
        <w:rPr>
          <w:rFonts w:cs="Times New Roman"/>
          <w:szCs w:val="24"/>
        </w:rPr>
        <w:t xml:space="preserve">, 2020 m. </w:t>
      </w:r>
      <w:r w:rsidRPr="0051016C">
        <w:rPr>
          <w:rFonts w:cs="Times New Roman"/>
          <w:szCs w:val="24"/>
        </w:rPr>
        <w:t>–</w:t>
      </w:r>
      <w:r>
        <w:rPr>
          <w:rFonts w:cs="Times New Roman"/>
          <w:szCs w:val="24"/>
        </w:rPr>
        <w:t xml:space="preserve"> 506, </w:t>
      </w:r>
      <w:r w:rsidRPr="0051016C">
        <w:rPr>
          <w:rFonts w:cs="Times New Roman"/>
          <w:szCs w:val="24"/>
        </w:rPr>
        <w:t>2019 m. – 162).</w:t>
      </w:r>
      <w:r>
        <w:rPr>
          <w:rFonts w:cs="Times New Roman"/>
          <w:szCs w:val="24"/>
        </w:rPr>
        <w:t xml:space="preserve"> </w:t>
      </w:r>
    </w:p>
    <w:p w14:paraId="59E4B989" w14:textId="77777777" w:rsidR="00A1358C" w:rsidRPr="0051016C" w:rsidRDefault="00A1358C" w:rsidP="00A1358C">
      <w:pPr>
        <w:tabs>
          <w:tab w:val="left" w:pos="567"/>
        </w:tabs>
        <w:ind w:firstLine="567"/>
        <w:rPr>
          <w:rFonts w:cs="Times New Roman"/>
          <w:szCs w:val="24"/>
        </w:rPr>
      </w:pPr>
      <w:r>
        <w:rPr>
          <w:rFonts w:cs="Times New Roman"/>
          <w:szCs w:val="24"/>
        </w:rPr>
        <w:t xml:space="preserve">Interneto svetainėje sėkmingai veikia interaktyvus rajono problemų žemėlapis. Žemėlapyje per metus užfiksuoti 137 gyventojų pranešimai (2021 m. </w:t>
      </w:r>
      <w:r w:rsidRPr="0051016C">
        <w:rPr>
          <w:rFonts w:cs="Times New Roman"/>
          <w:szCs w:val="24"/>
        </w:rPr>
        <w:t>–</w:t>
      </w:r>
      <w:r>
        <w:rPr>
          <w:rFonts w:cs="Times New Roman"/>
          <w:szCs w:val="24"/>
        </w:rPr>
        <w:t xml:space="preserve"> 128, 2020 m. </w:t>
      </w:r>
      <w:r w:rsidRPr="0051016C">
        <w:rPr>
          <w:rFonts w:cs="Times New Roman"/>
          <w:szCs w:val="24"/>
        </w:rPr>
        <w:t>–</w:t>
      </w:r>
      <w:r>
        <w:rPr>
          <w:rFonts w:cs="Times New Roman"/>
          <w:szCs w:val="24"/>
        </w:rPr>
        <w:t xml:space="preserve"> 38). Gyventojų prašymai operatyviai perduodami specialistams.</w:t>
      </w:r>
    </w:p>
    <w:p w14:paraId="36AEB2B5" w14:textId="77777777" w:rsidR="00A1358C" w:rsidRDefault="00A1358C" w:rsidP="00A1358C">
      <w:pPr>
        <w:tabs>
          <w:tab w:val="left" w:pos="567"/>
        </w:tabs>
        <w:ind w:firstLine="567"/>
        <w:rPr>
          <w:rFonts w:cs="Times New Roman"/>
          <w:szCs w:val="24"/>
        </w:rPr>
      </w:pPr>
      <w:r>
        <w:rPr>
          <w:rFonts w:cs="Times New Roman"/>
          <w:szCs w:val="24"/>
        </w:rPr>
        <w:t xml:space="preserve">Ypatingas dėmesys skirtas informacijos ir duomenų saugumui užtikrinti. </w:t>
      </w:r>
      <w:r w:rsidRPr="00B475C8">
        <w:rPr>
          <w:rFonts w:cs="Times New Roman"/>
          <w:szCs w:val="24"/>
        </w:rPr>
        <w:t>Per 202</w:t>
      </w:r>
      <w:r>
        <w:rPr>
          <w:rFonts w:cs="Times New Roman"/>
          <w:szCs w:val="24"/>
        </w:rPr>
        <w:t>2</w:t>
      </w:r>
      <w:r w:rsidRPr="00B475C8">
        <w:rPr>
          <w:rFonts w:cs="Times New Roman"/>
          <w:szCs w:val="24"/>
        </w:rPr>
        <w:t xml:space="preserve"> m. užfiksuoti </w:t>
      </w:r>
      <w:r>
        <w:rPr>
          <w:rFonts w:cs="Times New Roman"/>
          <w:szCs w:val="24"/>
        </w:rPr>
        <w:t>52</w:t>
      </w:r>
      <w:r w:rsidRPr="00B475C8">
        <w:rPr>
          <w:rFonts w:cs="Times New Roman"/>
          <w:szCs w:val="24"/>
        </w:rPr>
        <w:t xml:space="preserve"> kompiuterinio tinklo saugumo pažeidimo incidentai</w:t>
      </w:r>
      <w:r>
        <w:rPr>
          <w:rFonts w:cs="Times New Roman"/>
          <w:szCs w:val="24"/>
        </w:rPr>
        <w:t xml:space="preserve"> (2021 m. </w:t>
      </w:r>
      <w:r w:rsidRPr="0051016C">
        <w:rPr>
          <w:rFonts w:cs="Times New Roman"/>
          <w:szCs w:val="24"/>
        </w:rPr>
        <w:t>–</w:t>
      </w:r>
      <w:r>
        <w:rPr>
          <w:rFonts w:cs="Times New Roman"/>
          <w:szCs w:val="24"/>
        </w:rPr>
        <w:t xml:space="preserve"> 62)</w:t>
      </w:r>
      <w:r w:rsidRPr="00B475C8">
        <w:rPr>
          <w:rFonts w:cs="Times New Roman"/>
          <w:szCs w:val="24"/>
        </w:rPr>
        <w:t xml:space="preserve">, iš jų </w:t>
      </w:r>
      <w:r>
        <w:rPr>
          <w:rFonts w:cs="Times New Roman"/>
          <w:szCs w:val="24"/>
        </w:rPr>
        <w:t>20</w:t>
      </w:r>
      <w:r w:rsidRPr="00B475C8">
        <w:rPr>
          <w:rFonts w:cs="Times New Roman"/>
          <w:szCs w:val="24"/>
        </w:rPr>
        <w:t xml:space="preserve"> pažymėtin</w:t>
      </w:r>
      <w:r>
        <w:rPr>
          <w:rFonts w:cs="Times New Roman"/>
          <w:szCs w:val="24"/>
        </w:rPr>
        <w:t>a</w:t>
      </w:r>
      <w:r w:rsidRPr="00B475C8">
        <w:rPr>
          <w:rFonts w:cs="Times New Roman"/>
          <w:szCs w:val="24"/>
        </w:rPr>
        <w:t xml:space="preserve"> kaip kritiniai </w:t>
      </w:r>
      <w:r>
        <w:rPr>
          <w:rFonts w:cs="Times New Roman"/>
          <w:szCs w:val="24"/>
        </w:rPr>
        <w:t>(</w:t>
      </w:r>
      <w:r w:rsidRPr="00563621">
        <w:rPr>
          <w:rFonts w:cs="Times New Roman"/>
          <w:szCs w:val="24"/>
        </w:rPr>
        <w:t>202</w:t>
      </w:r>
      <w:r>
        <w:rPr>
          <w:rFonts w:cs="Times New Roman"/>
          <w:szCs w:val="24"/>
        </w:rPr>
        <w:t>1</w:t>
      </w:r>
      <w:r w:rsidRPr="00563621">
        <w:rPr>
          <w:rFonts w:cs="Times New Roman"/>
          <w:szCs w:val="24"/>
        </w:rPr>
        <w:t xml:space="preserve"> m. </w:t>
      </w:r>
      <w:r>
        <w:rPr>
          <w:rFonts w:cs="Times New Roman"/>
          <w:szCs w:val="24"/>
        </w:rPr>
        <w:t>–</w:t>
      </w:r>
      <w:r w:rsidRPr="00563621">
        <w:rPr>
          <w:rFonts w:cs="Times New Roman"/>
          <w:szCs w:val="24"/>
        </w:rPr>
        <w:t xml:space="preserve"> </w:t>
      </w:r>
      <w:r>
        <w:rPr>
          <w:rFonts w:cs="Times New Roman"/>
          <w:szCs w:val="24"/>
        </w:rPr>
        <w:t>19)</w:t>
      </w:r>
      <w:r w:rsidRPr="00563621">
        <w:rPr>
          <w:rFonts w:cs="Times New Roman"/>
          <w:szCs w:val="24"/>
        </w:rPr>
        <w:t>.</w:t>
      </w:r>
      <w:r>
        <w:rPr>
          <w:rFonts w:cs="Times New Roman"/>
          <w:szCs w:val="24"/>
        </w:rPr>
        <w:t xml:space="preserve"> </w:t>
      </w:r>
    </w:p>
    <w:p w14:paraId="670A9FD8" w14:textId="77777777" w:rsidR="00A1358C" w:rsidRDefault="00A1358C" w:rsidP="00A1358C">
      <w:pPr>
        <w:tabs>
          <w:tab w:val="left" w:pos="567"/>
        </w:tabs>
        <w:ind w:firstLine="567"/>
        <w:rPr>
          <w:rFonts w:cs="Times New Roman"/>
          <w:szCs w:val="24"/>
        </w:rPr>
      </w:pPr>
      <w:r>
        <w:rPr>
          <w:rFonts w:cs="Times New Roman"/>
          <w:szCs w:val="24"/>
        </w:rPr>
        <w:t>Spalio 18–20 dienomis Savivaldybės administracija dalyvavo nacionalinio kibernetinio saugumo pratybose „Kibernetinis skydas 2022“. Buvo tikrinami Savivaldybės administracijos darbuotojų socialinės inžinerijos įgūdžiai. Rezultatai parodė, kad dar daug darbuotojų pasiduoda sukčiavimui ir lengvai teikia savo asmeninę informaciją elektroninėmis priemonėmis. Už pratybų organizavimą buvo gauta Krašto apsaugos ministerijos padėka.</w:t>
      </w:r>
    </w:p>
    <w:p w14:paraId="1DA3165C" w14:textId="77777777" w:rsidR="00A1358C" w:rsidRDefault="00A1358C" w:rsidP="00A1358C">
      <w:pPr>
        <w:tabs>
          <w:tab w:val="left" w:pos="567"/>
        </w:tabs>
        <w:ind w:firstLine="567"/>
        <w:rPr>
          <w:rFonts w:cs="Times New Roman"/>
          <w:szCs w:val="24"/>
        </w:rPr>
      </w:pPr>
      <w:r>
        <w:rPr>
          <w:rFonts w:cs="Times New Roman"/>
          <w:szCs w:val="24"/>
        </w:rPr>
        <w:t>Savivaldybės administracija palaiko nemokamą interneto teikimą rajono gyventojams kiekvienoje seniūnijoje viešosiose erdvėse. Įrengti nauji taškai Krekenavoje ir Piniavoje. Šių paslaugų gavėjų skaičius nuolat auga ir per 2022 m. sudarė apie 4 tūkst. kas mėnesį.</w:t>
      </w:r>
    </w:p>
    <w:p w14:paraId="149D88B0" w14:textId="77777777" w:rsidR="00A1358C" w:rsidRPr="007C7425" w:rsidRDefault="00A1358C" w:rsidP="00A1358C">
      <w:pPr>
        <w:ind w:firstLine="0"/>
        <w:rPr>
          <w:rFonts w:cs="Times New Roman"/>
          <w:sz w:val="22"/>
          <w:szCs w:val="22"/>
        </w:rPr>
      </w:pPr>
    </w:p>
    <w:p w14:paraId="7A91836D" w14:textId="77777777" w:rsidR="00A1358C" w:rsidRPr="00E97F2A" w:rsidRDefault="00A1358C" w:rsidP="00A1358C">
      <w:pPr>
        <w:pStyle w:val="Antrats1"/>
      </w:pPr>
      <w:r w:rsidRPr="00E97F2A">
        <w:t>XIV SKYRIUS</w:t>
      </w:r>
    </w:p>
    <w:p w14:paraId="3B6BF558" w14:textId="77777777" w:rsidR="00A1358C" w:rsidRPr="00E97F2A" w:rsidRDefault="00A1358C" w:rsidP="00A1358C">
      <w:pPr>
        <w:pStyle w:val="Antrats1"/>
      </w:pPr>
      <w:r w:rsidRPr="00E97F2A">
        <w:t>APLINKOS APSAUGA</w:t>
      </w:r>
    </w:p>
    <w:p w14:paraId="37AFF77A" w14:textId="77777777" w:rsidR="00A1358C" w:rsidRPr="007C7425" w:rsidRDefault="00A1358C" w:rsidP="00A1358C">
      <w:pPr>
        <w:pStyle w:val="Antrats1"/>
        <w:rPr>
          <w:b w:val="0"/>
          <w:bCs/>
          <w:sz w:val="22"/>
          <w:szCs w:val="22"/>
        </w:rPr>
      </w:pPr>
    </w:p>
    <w:p w14:paraId="63E23A56" w14:textId="77777777" w:rsidR="0021692A" w:rsidRPr="00D57B23" w:rsidRDefault="0021692A" w:rsidP="0021692A">
      <w:pPr>
        <w:rPr>
          <w:szCs w:val="24"/>
        </w:rPr>
      </w:pPr>
      <w:r w:rsidRPr="00D57B23">
        <w:rPr>
          <w:szCs w:val="24"/>
        </w:rPr>
        <w:t>Peržiūrėtas Panevėžio rajono savivaldybės 2023</w:t>
      </w:r>
      <w:r>
        <w:rPr>
          <w:szCs w:val="24"/>
        </w:rPr>
        <w:t>–</w:t>
      </w:r>
      <w:r w:rsidRPr="00D57B23">
        <w:rPr>
          <w:szCs w:val="24"/>
        </w:rPr>
        <w:t>2030 metų strateginis plėtros planas, pateikt</w:t>
      </w:r>
      <w:r>
        <w:rPr>
          <w:szCs w:val="24"/>
        </w:rPr>
        <w:t>a</w:t>
      </w:r>
      <w:r w:rsidRPr="00D57B23">
        <w:rPr>
          <w:szCs w:val="24"/>
        </w:rPr>
        <w:t xml:space="preserve"> pasiūlym</w:t>
      </w:r>
      <w:r>
        <w:rPr>
          <w:szCs w:val="24"/>
        </w:rPr>
        <w:t>ų</w:t>
      </w:r>
      <w:r w:rsidRPr="00D57B23">
        <w:rPr>
          <w:szCs w:val="24"/>
        </w:rPr>
        <w:t xml:space="preserve"> ir papildym</w:t>
      </w:r>
      <w:r>
        <w:rPr>
          <w:szCs w:val="24"/>
        </w:rPr>
        <w:t>ų</w:t>
      </w:r>
      <w:r w:rsidRPr="00D57B23">
        <w:rPr>
          <w:szCs w:val="24"/>
        </w:rPr>
        <w:t>.</w:t>
      </w:r>
    </w:p>
    <w:p w14:paraId="78E4D9E8" w14:textId="77777777" w:rsidR="0021692A" w:rsidRPr="00D57B23" w:rsidRDefault="0021692A" w:rsidP="0021692A">
      <w:pPr>
        <w:rPr>
          <w:szCs w:val="24"/>
        </w:rPr>
      </w:pPr>
      <w:r w:rsidRPr="00D57B23">
        <w:rPr>
          <w:szCs w:val="24"/>
        </w:rPr>
        <w:t>Parengta ir pateikta tvirtin</w:t>
      </w:r>
      <w:r>
        <w:rPr>
          <w:szCs w:val="24"/>
        </w:rPr>
        <w:t>t</w:t>
      </w:r>
      <w:r w:rsidRPr="00D57B23">
        <w:rPr>
          <w:szCs w:val="24"/>
        </w:rPr>
        <w:t xml:space="preserve">i 12 </w:t>
      </w:r>
      <w:r>
        <w:rPr>
          <w:szCs w:val="24"/>
        </w:rPr>
        <w:t xml:space="preserve">Savivaldybės </w:t>
      </w:r>
      <w:r w:rsidRPr="00D57B23">
        <w:rPr>
          <w:szCs w:val="24"/>
        </w:rPr>
        <w:t>tarybos sprendimų</w:t>
      </w:r>
      <w:r>
        <w:rPr>
          <w:szCs w:val="24"/>
        </w:rPr>
        <w:t xml:space="preserve"> projektų.</w:t>
      </w:r>
    </w:p>
    <w:p w14:paraId="7E888792" w14:textId="77777777" w:rsidR="0021692A" w:rsidRPr="00D57B23" w:rsidRDefault="0021692A" w:rsidP="0021692A">
      <w:pPr>
        <w:rPr>
          <w:szCs w:val="24"/>
        </w:rPr>
      </w:pPr>
      <w:r w:rsidRPr="00D57B23">
        <w:rPr>
          <w:szCs w:val="24"/>
        </w:rPr>
        <w:t>Paruoštos pasirašy</w:t>
      </w:r>
      <w:r>
        <w:rPr>
          <w:szCs w:val="24"/>
        </w:rPr>
        <w:t>t</w:t>
      </w:r>
      <w:r w:rsidRPr="00D57B23">
        <w:rPr>
          <w:szCs w:val="24"/>
        </w:rPr>
        <w:t>i trys bešeimininkų atliekų surinkim</w:t>
      </w:r>
      <w:r>
        <w:rPr>
          <w:szCs w:val="24"/>
        </w:rPr>
        <w:t>o</w:t>
      </w:r>
      <w:r w:rsidRPr="00D57B23">
        <w:rPr>
          <w:szCs w:val="24"/>
        </w:rPr>
        <w:t xml:space="preserve"> Panevėžio r. sutartys</w:t>
      </w:r>
      <w:r>
        <w:rPr>
          <w:szCs w:val="24"/>
        </w:rPr>
        <w:t>.</w:t>
      </w:r>
      <w:r w:rsidRPr="00D57B23">
        <w:rPr>
          <w:szCs w:val="24"/>
        </w:rPr>
        <w:t xml:space="preserve"> Iš viso bešeimininkių atliekų surink</w:t>
      </w:r>
      <w:r>
        <w:rPr>
          <w:szCs w:val="24"/>
        </w:rPr>
        <w:t>ta</w:t>
      </w:r>
      <w:r w:rsidRPr="00D57B23">
        <w:rPr>
          <w:szCs w:val="24"/>
        </w:rPr>
        <w:t xml:space="preserve"> už 28</w:t>
      </w:r>
      <w:r>
        <w:rPr>
          <w:szCs w:val="24"/>
        </w:rPr>
        <w:t xml:space="preserve"> </w:t>
      </w:r>
      <w:r w:rsidRPr="00D57B23">
        <w:rPr>
          <w:szCs w:val="24"/>
        </w:rPr>
        <w:t>380 Eur</w:t>
      </w:r>
      <w:r>
        <w:rPr>
          <w:szCs w:val="24"/>
        </w:rPr>
        <w:t>.</w:t>
      </w:r>
    </w:p>
    <w:p w14:paraId="56C5FAA0" w14:textId="77777777" w:rsidR="0021692A" w:rsidRPr="00D57B23" w:rsidRDefault="0021692A" w:rsidP="0021692A">
      <w:pPr>
        <w:rPr>
          <w:szCs w:val="24"/>
        </w:rPr>
      </w:pPr>
      <w:r w:rsidRPr="00D57B23">
        <w:rPr>
          <w:szCs w:val="24"/>
        </w:rPr>
        <w:t>Sudaryta sutartis dėl žuvų mokslinių tyrimų. Pagal sutartį Panevėžio rajone atlikti 6 tvenkinių žuvų moksliniai tyrimai.</w:t>
      </w:r>
    </w:p>
    <w:p w14:paraId="042CBF72" w14:textId="77777777" w:rsidR="0021692A" w:rsidRPr="00D57B23" w:rsidRDefault="0021692A" w:rsidP="0021692A">
      <w:pPr>
        <w:rPr>
          <w:szCs w:val="24"/>
        </w:rPr>
      </w:pPr>
      <w:r w:rsidRPr="00D57B23">
        <w:rPr>
          <w:szCs w:val="24"/>
        </w:rPr>
        <w:lastRenderedPageBreak/>
        <w:t>Paruošta pasirašy</w:t>
      </w:r>
      <w:r>
        <w:rPr>
          <w:szCs w:val="24"/>
        </w:rPr>
        <w:t>t</w:t>
      </w:r>
      <w:r w:rsidRPr="00D57B23">
        <w:rPr>
          <w:szCs w:val="24"/>
        </w:rPr>
        <w:t xml:space="preserve">i sutartis dėl Panevėžio r. aplinkos monitoringo programos paruošimo ir suderinimo. Programa parengta, suderinta su </w:t>
      </w:r>
      <w:r>
        <w:rPr>
          <w:szCs w:val="24"/>
        </w:rPr>
        <w:t xml:space="preserve">Aplinkos apsaugos agentūra </w:t>
      </w:r>
      <w:r w:rsidRPr="00D57B23">
        <w:rPr>
          <w:szCs w:val="24"/>
        </w:rPr>
        <w:t xml:space="preserve">ir patvirtinta Panevėžio rajono </w:t>
      </w:r>
      <w:r>
        <w:rPr>
          <w:szCs w:val="24"/>
        </w:rPr>
        <w:t xml:space="preserve">savivaldybės </w:t>
      </w:r>
      <w:r w:rsidRPr="00D57B23">
        <w:rPr>
          <w:szCs w:val="24"/>
        </w:rPr>
        <w:t>tarybo</w:t>
      </w:r>
      <w:r>
        <w:rPr>
          <w:szCs w:val="24"/>
        </w:rPr>
        <w:t>s</w:t>
      </w:r>
      <w:r w:rsidRPr="00D57B23">
        <w:rPr>
          <w:szCs w:val="24"/>
        </w:rPr>
        <w:t>.</w:t>
      </w:r>
    </w:p>
    <w:p w14:paraId="43B91A6E" w14:textId="77777777" w:rsidR="0021692A" w:rsidRPr="00D57B23" w:rsidRDefault="0021692A" w:rsidP="0021692A">
      <w:pPr>
        <w:rPr>
          <w:szCs w:val="24"/>
        </w:rPr>
      </w:pPr>
      <w:r>
        <w:rPr>
          <w:szCs w:val="24"/>
        </w:rPr>
        <w:t>I</w:t>
      </w:r>
      <w:r w:rsidRPr="00D57B23">
        <w:rPr>
          <w:szCs w:val="24"/>
        </w:rPr>
        <w:t>šd</w:t>
      </w:r>
      <w:r>
        <w:rPr>
          <w:szCs w:val="24"/>
        </w:rPr>
        <w:t>uota</w:t>
      </w:r>
      <w:r w:rsidRPr="00D57B23">
        <w:rPr>
          <w:szCs w:val="24"/>
        </w:rPr>
        <w:t xml:space="preserve"> 19 leidi</w:t>
      </w:r>
      <w:r>
        <w:rPr>
          <w:szCs w:val="24"/>
        </w:rPr>
        <w:t>mų</w:t>
      </w:r>
      <w:r w:rsidRPr="00D57B23">
        <w:rPr>
          <w:szCs w:val="24"/>
        </w:rPr>
        <w:t xml:space="preserve"> Panevėžio rajone esantiems želdiniams kirsti, genėti ar kitaip pertvarkyti, visi duomenys paviešinti </w:t>
      </w:r>
      <w:r>
        <w:rPr>
          <w:szCs w:val="24"/>
        </w:rPr>
        <w:t>savivaldybės interneto svetainėje</w:t>
      </w:r>
      <w:r w:rsidRPr="00D57B23">
        <w:rPr>
          <w:szCs w:val="24"/>
        </w:rPr>
        <w:t>.</w:t>
      </w:r>
    </w:p>
    <w:p w14:paraId="2F37D9A2" w14:textId="77777777" w:rsidR="0021692A" w:rsidRPr="00D57B23" w:rsidRDefault="0021692A" w:rsidP="0021692A">
      <w:pPr>
        <w:rPr>
          <w:szCs w:val="24"/>
        </w:rPr>
      </w:pPr>
      <w:r w:rsidRPr="00DE1E9E">
        <w:rPr>
          <w:szCs w:val="24"/>
        </w:rPr>
        <w:t xml:space="preserve">Paruošti </w:t>
      </w:r>
      <w:r>
        <w:rPr>
          <w:szCs w:val="24"/>
        </w:rPr>
        <w:t xml:space="preserve">37 įsakymai dėl </w:t>
      </w:r>
      <w:r w:rsidRPr="00D57B23">
        <w:rPr>
          <w:szCs w:val="24"/>
        </w:rPr>
        <w:t>Panevėžio rajone esa</w:t>
      </w:r>
      <w:r>
        <w:rPr>
          <w:szCs w:val="24"/>
        </w:rPr>
        <w:t>nčių</w:t>
      </w:r>
      <w:r w:rsidRPr="00D57B23">
        <w:rPr>
          <w:szCs w:val="24"/>
        </w:rPr>
        <w:t xml:space="preserve"> 100 vnt. želdini</w:t>
      </w:r>
      <w:r>
        <w:rPr>
          <w:szCs w:val="24"/>
        </w:rPr>
        <w:t>ų</w:t>
      </w:r>
      <w:r w:rsidRPr="00D57B23">
        <w:rPr>
          <w:szCs w:val="24"/>
        </w:rPr>
        <w:t xml:space="preserve"> tvarky</w:t>
      </w:r>
      <w:r>
        <w:rPr>
          <w:szCs w:val="24"/>
        </w:rPr>
        <w:t>mo</w:t>
      </w:r>
      <w:r w:rsidRPr="00D57B23">
        <w:rPr>
          <w:szCs w:val="24"/>
        </w:rPr>
        <w:t xml:space="preserve">, visi duomenys paviešinti </w:t>
      </w:r>
      <w:r>
        <w:rPr>
          <w:szCs w:val="24"/>
        </w:rPr>
        <w:t>savivaldybės interneto svetainėje</w:t>
      </w:r>
      <w:r w:rsidRPr="00D57B23">
        <w:rPr>
          <w:szCs w:val="24"/>
        </w:rPr>
        <w:t>.</w:t>
      </w:r>
    </w:p>
    <w:p w14:paraId="0CA4F65E" w14:textId="77777777" w:rsidR="0021692A" w:rsidRPr="00D57B23" w:rsidRDefault="0021692A" w:rsidP="0021692A">
      <w:pPr>
        <w:rPr>
          <w:szCs w:val="24"/>
        </w:rPr>
      </w:pPr>
      <w:r>
        <w:rPr>
          <w:szCs w:val="24"/>
        </w:rPr>
        <w:t>Įvyko</w:t>
      </w:r>
      <w:r w:rsidRPr="00D57B23">
        <w:rPr>
          <w:szCs w:val="24"/>
        </w:rPr>
        <w:t xml:space="preserve"> 3 Panevėžio rajono savivaldybės administracijos medžiojamųjų gyvūnų daromos žalos prevencinių priemonių diegimo vertinimo komisijos posėdžiai. </w:t>
      </w:r>
      <w:r>
        <w:rPr>
          <w:szCs w:val="24"/>
        </w:rPr>
        <w:t>P</w:t>
      </w:r>
      <w:r w:rsidRPr="00D57B23">
        <w:rPr>
          <w:szCs w:val="24"/>
        </w:rPr>
        <w:t>asirašy</w:t>
      </w:r>
      <w:r>
        <w:rPr>
          <w:szCs w:val="24"/>
        </w:rPr>
        <w:t>tos</w:t>
      </w:r>
      <w:r w:rsidRPr="00D57B23">
        <w:rPr>
          <w:szCs w:val="24"/>
        </w:rPr>
        <w:t xml:space="preserve"> </w:t>
      </w:r>
      <w:r w:rsidRPr="006F1577">
        <w:rPr>
          <w:szCs w:val="24"/>
        </w:rPr>
        <w:t>5 savivaldybės biudžeto lėšų naudojimo sutartys,  išmokėti 44 838 Eur.</w:t>
      </w:r>
    </w:p>
    <w:p w14:paraId="2F8C37CF" w14:textId="77777777" w:rsidR="0021692A" w:rsidRPr="00D57B23" w:rsidRDefault="0021692A" w:rsidP="0021692A">
      <w:pPr>
        <w:rPr>
          <w:szCs w:val="24"/>
        </w:rPr>
      </w:pPr>
      <w:r w:rsidRPr="00D57B23">
        <w:rPr>
          <w:szCs w:val="24"/>
        </w:rPr>
        <w:t xml:space="preserve">Paruošta 13 </w:t>
      </w:r>
      <w:r>
        <w:rPr>
          <w:szCs w:val="24"/>
        </w:rPr>
        <w:t xml:space="preserve">Savivaldybės administracijos direktoriaus </w:t>
      </w:r>
      <w:r w:rsidRPr="00D57B23">
        <w:rPr>
          <w:szCs w:val="24"/>
        </w:rPr>
        <w:t xml:space="preserve">įsakymų </w:t>
      </w:r>
      <w:r>
        <w:rPr>
          <w:szCs w:val="24"/>
        </w:rPr>
        <w:t xml:space="preserve">dėl </w:t>
      </w:r>
      <w:r w:rsidRPr="00D57B23">
        <w:rPr>
          <w:szCs w:val="24"/>
        </w:rPr>
        <w:t xml:space="preserve">Panevėžio rajono savivaldybės aplinkos apsaugos rėmimo specialiosios programos </w:t>
      </w:r>
      <w:r>
        <w:rPr>
          <w:szCs w:val="24"/>
        </w:rPr>
        <w:t xml:space="preserve">lėšų skyrimo, išmokėta </w:t>
      </w:r>
      <w:r w:rsidRPr="00DE1E9E">
        <w:rPr>
          <w:szCs w:val="24"/>
        </w:rPr>
        <w:t xml:space="preserve">270 819 Eur. </w:t>
      </w:r>
      <w:r>
        <w:rPr>
          <w:szCs w:val="24"/>
        </w:rPr>
        <w:t>Į duomenų valdymo sistemą</w:t>
      </w:r>
      <w:r w:rsidRPr="008B71A7">
        <w:rPr>
          <w:szCs w:val="24"/>
        </w:rPr>
        <w:t xml:space="preserve"> įkelt</w:t>
      </w:r>
      <w:r>
        <w:rPr>
          <w:szCs w:val="24"/>
        </w:rPr>
        <w:t>a</w:t>
      </w:r>
      <w:r w:rsidRPr="008B71A7">
        <w:rPr>
          <w:szCs w:val="24"/>
        </w:rPr>
        <w:t xml:space="preserve"> 120 sąskaitų ir atliktų darbų akt</w:t>
      </w:r>
      <w:r>
        <w:rPr>
          <w:szCs w:val="24"/>
        </w:rPr>
        <w:t>ų</w:t>
      </w:r>
      <w:r w:rsidRPr="008B71A7">
        <w:rPr>
          <w:szCs w:val="24"/>
        </w:rPr>
        <w:t>.</w:t>
      </w:r>
    </w:p>
    <w:p w14:paraId="3145DADD" w14:textId="77777777" w:rsidR="0021692A" w:rsidRPr="00D57B23" w:rsidRDefault="0021692A" w:rsidP="0021692A">
      <w:pPr>
        <w:rPr>
          <w:szCs w:val="24"/>
        </w:rPr>
      </w:pPr>
      <w:r w:rsidRPr="00D57B23">
        <w:rPr>
          <w:szCs w:val="24"/>
        </w:rPr>
        <w:t>Organizuoti 43 viešieji pirkimai, visi paviešinti.</w:t>
      </w:r>
    </w:p>
    <w:p w14:paraId="5FEA21E1" w14:textId="77777777" w:rsidR="0021692A" w:rsidRPr="00D57B23" w:rsidRDefault="0021692A" w:rsidP="0021692A">
      <w:pPr>
        <w:rPr>
          <w:szCs w:val="24"/>
        </w:rPr>
      </w:pPr>
      <w:r w:rsidRPr="00D57B23">
        <w:rPr>
          <w:szCs w:val="24"/>
        </w:rPr>
        <w:t>Paruošta pasirašy</w:t>
      </w:r>
      <w:r>
        <w:rPr>
          <w:szCs w:val="24"/>
        </w:rPr>
        <w:t>t</w:t>
      </w:r>
      <w:r w:rsidRPr="00D57B23">
        <w:rPr>
          <w:szCs w:val="24"/>
        </w:rPr>
        <w:t>i sutartis dėl Liūdynės, Geležių parkų ir Krekenavos skvero medžių inventorizavimo.</w:t>
      </w:r>
      <w:r>
        <w:rPr>
          <w:szCs w:val="24"/>
        </w:rPr>
        <w:t xml:space="preserve"> </w:t>
      </w:r>
      <w:r w:rsidRPr="00D57B23">
        <w:rPr>
          <w:szCs w:val="24"/>
        </w:rPr>
        <w:t xml:space="preserve">Inventorizacijos rezultatai paskelbti savivaldybės </w:t>
      </w:r>
      <w:r>
        <w:rPr>
          <w:szCs w:val="24"/>
        </w:rPr>
        <w:t>interneto svetainėje</w:t>
      </w:r>
      <w:r w:rsidRPr="00D57B23">
        <w:rPr>
          <w:szCs w:val="24"/>
        </w:rPr>
        <w:t>.</w:t>
      </w:r>
    </w:p>
    <w:p w14:paraId="3422AD86" w14:textId="5B4E2542" w:rsidR="0021692A" w:rsidRPr="00D57B23" w:rsidRDefault="0021692A" w:rsidP="0021692A">
      <w:pPr>
        <w:rPr>
          <w:szCs w:val="24"/>
        </w:rPr>
      </w:pPr>
      <w:r w:rsidRPr="00523341">
        <w:rPr>
          <w:szCs w:val="24"/>
        </w:rPr>
        <w:t>Paruoštas pasirašyti susitarimas dėl Panevėžio regiono atliekų prevencijos ir tvarkymo</w:t>
      </w:r>
      <w:r w:rsidR="00E97F2A" w:rsidRPr="0096368A">
        <w:rPr>
          <w:szCs w:val="24"/>
        </w:rPr>
        <w:br/>
      </w:r>
      <w:r>
        <w:rPr>
          <w:szCs w:val="24"/>
        </w:rPr>
        <w:t xml:space="preserve">2021–2027 m. plano projekto, </w:t>
      </w:r>
      <w:r w:rsidRPr="00523341">
        <w:rPr>
          <w:szCs w:val="24"/>
        </w:rPr>
        <w:t>Panevėžio rajono savivaldybės atliekų prevencijos ir tvarkymo plano 2021–2027 m</w:t>
      </w:r>
      <w:r>
        <w:rPr>
          <w:szCs w:val="24"/>
        </w:rPr>
        <w:t>.</w:t>
      </w:r>
      <w:r w:rsidRPr="00523341">
        <w:rPr>
          <w:szCs w:val="24"/>
        </w:rPr>
        <w:t xml:space="preserve"> sudarymo.</w:t>
      </w:r>
    </w:p>
    <w:p w14:paraId="3167C007" w14:textId="77777777" w:rsidR="0021692A" w:rsidRPr="00D57B23" w:rsidRDefault="0021692A" w:rsidP="0021692A">
      <w:pPr>
        <w:rPr>
          <w:szCs w:val="24"/>
        </w:rPr>
      </w:pPr>
      <w:r w:rsidRPr="00422E4A">
        <w:rPr>
          <w:szCs w:val="24"/>
        </w:rPr>
        <w:t>Paruošta pasirašy</w:t>
      </w:r>
      <w:r>
        <w:rPr>
          <w:szCs w:val="24"/>
        </w:rPr>
        <w:t>t</w:t>
      </w:r>
      <w:r w:rsidRPr="00422E4A">
        <w:rPr>
          <w:szCs w:val="24"/>
        </w:rPr>
        <w:t xml:space="preserve">i </w:t>
      </w:r>
      <w:r>
        <w:rPr>
          <w:szCs w:val="24"/>
        </w:rPr>
        <w:t>Ž</w:t>
      </w:r>
      <w:r w:rsidRPr="00422E4A">
        <w:rPr>
          <w:szCs w:val="24"/>
        </w:rPr>
        <w:t>eldinių ekspertizės paslaugų teikimo sutartis.</w:t>
      </w:r>
    </w:p>
    <w:p w14:paraId="743E97EB" w14:textId="77777777" w:rsidR="0021692A" w:rsidRPr="00D57B23" w:rsidRDefault="0021692A" w:rsidP="0021692A">
      <w:pPr>
        <w:rPr>
          <w:szCs w:val="24"/>
        </w:rPr>
      </w:pPr>
      <w:r w:rsidRPr="00523341">
        <w:rPr>
          <w:szCs w:val="24"/>
        </w:rPr>
        <w:t>Parengti Panevėžio rajono savivaldybės vietinės rinkliavos už komunalinių atliekų surinkimą iš atliekų turėtojų ir atliekų tvarkymą dydžio nustatymo metodik</w:t>
      </w:r>
      <w:r>
        <w:rPr>
          <w:szCs w:val="24"/>
        </w:rPr>
        <w:t>os</w:t>
      </w:r>
      <w:r w:rsidRPr="00523341">
        <w:rPr>
          <w:szCs w:val="24"/>
        </w:rPr>
        <w:t xml:space="preserve"> ir Panevėžio rajono savivaldybės vietinės rinkliavos už komunalinių atliekų surinkimą ir tvarkymą nuostat</w:t>
      </w:r>
      <w:r>
        <w:rPr>
          <w:szCs w:val="24"/>
        </w:rPr>
        <w:t>ų</w:t>
      </w:r>
      <w:r w:rsidRPr="00523341">
        <w:rPr>
          <w:szCs w:val="24"/>
        </w:rPr>
        <w:t>, patvirtint</w:t>
      </w:r>
      <w:r>
        <w:rPr>
          <w:szCs w:val="24"/>
        </w:rPr>
        <w:t xml:space="preserve">ų </w:t>
      </w:r>
      <w:r w:rsidRPr="00523341">
        <w:rPr>
          <w:szCs w:val="24"/>
        </w:rPr>
        <w:t>Panevėžio rajono savivaldybės tarybos 2017 m. gegužės 4 d. sprendimu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w:t>
      </w:r>
      <w:r w:rsidRPr="00D57B23">
        <w:rPr>
          <w:szCs w:val="24"/>
        </w:rPr>
        <w:t xml:space="preserve"> </w:t>
      </w:r>
      <w:r w:rsidRPr="00523341">
        <w:rPr>
          <w:szCs w:val="24"/>
        </w:rPr>
        <w:t>pakeitimai</w:t>
      </w:r>
      <w:r>
        <w:rPr>
          <w:szCs w:val="24"/>
        </w:rPr>
        <w:t>.</w:t>
      </w:r>
    </w:p>
    <w:p w14:paraId="2057083C" w14:textId="77777777" w:rsidR="0021692A" w:rsidRPr="00D57B23" w:rsidRDefault="0021692A" w:rsidP="0021692A">
      <w:pPr>
        <w:rPr>
          <w:szCs w:val="24"/>
        </w:rPr>
      </w:pPr>
      <w:r w:rsidRPr="00523341">
        <w:rPr>
          <w:szCs w:val="24"/>
        </w:rPr>
        <w:t>Parengti Panevėžio rajono savivaldybės teritorijoje esančių želdynų ir želdinių apsaugos taisykl</w:t>
      </w:r>
      <w:r>
        <w:rPr>
          <w:szCs w:val="24"/>
        </w:rPr>
        <w:t>ių</w:t>
      </w:r>
      <w:r w:rsidRPr="00523341">
        <w:rPr>
          <w:szCs w:val="24"/>
        </w:rPr>
        <w:t>, patvirtint</w:t>
      </w:r>
      <w:r>
        <w:rPr>
          <w:szCs w:val="24"/>
        </w:rPr>
        <w:t>ų</w:t>
      </w:r>
      <w:r w:rsidRPr="00523341">
        <w:rPr>
          <w:szCs w:val="24"/>
        </w:rPr>
        <w:t xml:space="preserve"> 2020 m. liepos 2 d. Savivaldybės tarybos sprendimu Nr. T-171 „Dėl Panevėžio rajono savivaldybės teritorijoje esančių želdynų ir želdinių apsaugos taisyklių patvirtinimo“</w:t>
      </w:r>
      <w:r w:rsidRPr="006F1577">
        <w:rPr>
          <w:szCs w:val="24"/>
        </w:rPr>
        <w:t xml:space="preserve"> </w:t>
      </w:r>
      <w:r w:rsidRPr="00523341">
        <w:rPr>
          <w:szCs w:val="24"/>
        </w:rPr>
        <w:t>pakeitimai</w:t>
      </w:r>
      <w:r>
        <w:rPr>
          <w:szCs w:val="24"/>
        </w:rPr>
        <w:t>.</w:t>
      </w:r>
    </w:p>
    <w:p w14:paraId="45E3B4FF" w14:textId="77777777" w:rsidR="0021692A" w:rsidRPr="00D57B23" w:rsidRDefault="0021692A" w:rsidP="0021692A">
      <w:pPr>
        <w:rPr>
          <w:szCs w:val="24"/>
        </w:rPr>
      </w:pPr>
      <w:r w:rsidRPr="00D57B23">
        <w:rPr>
          <w:szCs w:val="24"/>
        </w:rPr>
        <w:t>Parengti Panevėžio rajono savivaldybės atliekų tvarkymo taisyklių</w:t>
      </w:r>
      <w:r>
        <w:rPr>
          <w:szCs w:val="24"/>
        </w:rPr>
        <w:t xml:space="preserve"> </w:t>
      </w:r>
      <w:r w:rsidRPr="00D57B23">
        <w:rPr>
          <w:szCs w:val="24"/>
        </w:rPr>
        <w:t>pakeitimai</w:t>
      </w:r>
      <w:r>
        <w:rPr>
          <w:szCs w:val="24"/>
        </w:rPr>
        <w:t>.</w:t>
      </w:r>
      <w:r w:rsidRPr="00D57B23">
        <w:rPr>
          <w:szCs w:val="24"/>
        </w:rPr>
        <w:t xml:space="preserve"> </w:t>
      </w:r>
    </w:p>
    <w:p w14:paraId="4BA37440" w14:textId="77777777" w:rsidR="0021692A" w:rsidRPr="00D57B23" w:rsidRDefault="0021692A" w:rsidP="0021692A">
      <w:pPr>
        <w:rPr>
          <w:szCs w:val="24"/>
        </w:rPr>
      </w:pPr>
      <w:r w:rsidRPr="00D57B23">
        <w:rPr>
          <w:szCs w:val="24"/>
        </w:rPr>
        <w:t>Koordinuotas daugiamečių augalų pirkimas ir sodinimas 11 seniūnijų (232 vnt. medžių, krūmų, daugiamečių gėlių</w:t>
      </w:r>
      <w:r>
        <w:rPr>
          <w:szCs w:val="24"/>
        </w:rPr>
        <w:t>)</w:t>
      </w:r>
      <w:r w:rsidRPr="00D57B23">
        <w:rPr>
          <w:szCs w:val="24"/>
        </w:rPr>
        <w:t xml:space="preserve"> už 11 000 Eur</w:t>
      </w:r>
      <w:r>
        <w:rPr>
          <w:szCs w:val="24"/>
        </w:rPr>
        <w:t>.</w:t>
      </w:r>
    </w:p>
    <w:p w14:paraId="58AF9E61" w14:textId="77777777" w:rsidR="0021692A" w:rsidRPr="00D57B23" w:rsidRDefault="0021692A" w:rsidP="0021692A">
      <w:pPr>
        <w:rPr>
          <w:szCs w:val="24"/>
        </w:rPr>
      </w:pPr>
      <w:r w:rsidRPr="00D57B23">
        <w:rPr>
          <w:szCs w:val="24"/>
        </w:rPr>
        <w:t>Parengtas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aprašas.</w:t>
      </w:r>
    </w:p>
    <w:p w14:paraId="7F82249B" w14:textId="77777777" w:rsidR="00A1358C" w:rsidRDefault="00A1358C" w:rsidP="00A1358C">
      <w:pPr>
        <w:pStyle w:val="Antrats1"/>
      </w:pPr>
    </w:p>
    <w:p w14:paraId="3EC35568" w14:textId="77777777" w:rsidR="00A1358C" w:rsidRPr="00081C53" w:rsidRDefault="00A1358C" w:rsidP="00A1358C">
      <w:pPr>
        <w:pStyle w:val="Antrats1"/>
      </w:pPr>
      <w:r w:rsidRPr="00081C53">
        <w:t>XV SKYRIUS</w:t>
      </w:r>
    </w:p>
    <w:p w14:paraId="66B03D70" w14:textId="77777777" w:rsidR="00A1358C" w:rsidRPr="00081C53" w:rsidRDefault="00A1358C" w:rsidP="00A1358C">
      <w:pPr>
        <w:pStyle w:val="Antrats1"/>
      </w:pPr>
      <w:r w:rsidRPr="00081C53">
        <w:t>SOCIALINĖ VEIKLA</w:t>
      </w:r>
    </w:p>
    <w:p w14:paraId="1D0058B5" w14:textId="77777777" w:rsidR="00A1358C" w:rsidRPr="007C7425" w:rsidRDefault="00A1358C" w:rsidP="00A1358C">
      <w:pPr>
        <w:ind w:firstLine="0"/>
        <w:rPr>
          <w:sz w:val="22"/>
          <w:szCs w:val="22"/>
        </w:rPr>
      </w:pPr>
    </w:p>
    <w:p w14:paraId="3157D2CC" w14:textId="77777777" w:rsidR="00A1358C" w:rsidRDefault="00A1358C" w:rsidP="00A1358C">
      <w:pPr>
        <w:rPr>
          <w:bCs/>
          <w:szCs w:val="24"/>
        </w:rPr>
      </w:pPr>
      <w:r w:rsidRPr="00081C53">
        <w:rPr>
          <w:bCs/>
          <w:szCs w:val="24"/>
        </w:rPr>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w:t>
      </w:r>
      <w:r>
        <w:rPr>
          <w:bCs/>
          <w:szCs w:val="24"/>
        </w:rPr>
        <w:t>S</w:t>
      </w:r>
      <w:r w:rsidRPr="00081C53">
        <w:rPr>
          <w:bCs/>
          <w:szCs w:val="24"/>
        </w:rPr>
        <w:t>avivaldybės 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nustatinėjo specialiuosius poreikius neįgaliems asmenims; organizavo būsto pritaikymą neįgaliesiems; rengė ir vykdė projektus, programas nepasiturintiems, neįgaliems ir socialinės rizikos asmenims; koordinavo socialinių paslaugų įstaigų ir neįgaliųjų nevyriausybinių organizacijų veiklą; rengė dokumentus ir atstovavo neįgaliųjų interes</w:t>
      </w:r>
      <w:r>
        <w:rPr>
          <w:bCs/>
          <w:szCs w:val="24"/>
        </w:rPr>
        <w:t>ams</w:t>
      </w:r>
      <w:r w:rsidRPr="00081C53">
        <w:rPr>
          <w:bCs/>
          <w:szCs w:val="24"/>
        </w:rPr>
        <w:t xml:space="preserve"> teismuose, teikė konsultacijas rajono gyventojams, kėlė darbuotojų kvalifikaciją.</w:t>
      </w:r>
    </w:p>
    <w:p w14:paraId="113EBB0C" w14:textId="77777777" w:rsidR="00A1358C" w:rsidRPr="0096368A" w:rsidRDefault="00A1358C" w:rsidP="00A1358C">
      <w:pPr>
        <w:rPr>
          <w:szCs w:val="24"/>
        </w:rPr>
      </w:pPr>
      <w:r w:rsidRPr="00081C53">
        <w:rPr>
          <w:bCs/>
          <w:szCs w:val="24"/>
        </w:rPr>
        <w:lastRenderedPageBreak/>
        <w:t>Turimais duomenimis, rajone gyvena 7 549 pensinio amžiaus gyventojai (21,47 proc. rajono</w:t>
      </w:r>
      <w:r w:rsidRPr="0096368A">
        <w:rPr>
          <w:szCs w:val="24"/>
        </w:rPr>
        <w:t xml:space="preserve"> gyventojų</w:t>
      </w:r>
      <w:r w:rsidRPr="00081C53">
        <w:rPr>
          <w:bCs/>
          <w:szCs w:val="24"/>
        </w:rPr>
        <w:t>)</w:t>
      </w:r>
      <w:r w:rsidRPr="0096368A">
        <w:rPr>
          <w:szCs w:val="24"/>
        </w:rPr>
        <w:t xml:space="preserve">, </w:t>
      </w:r>
      <w:r>
        <w:rPr>
          <w:szCs w:val="24"/>
        </w:rPr>
        <w:t>2 692</w:t>
      </w:r>
      <w:r w:rsidRPr="0096368A">
        <w:rPr>
          <w:szCs w:val="24"/>
        </w:rPr>
        <w:t xml:space="preserve"> neįgalūs asmenys, iš jų </w:t>
      </w:r>
      <w:r>
        <w:rPr>
          <w:szCs w:val="24"/>
        </w:rPr>
        <w:t>956</w:t>
      </w:r>
      <w:r w:rsidRPr="0096368A">
        <w:rPr>
          <w:szCs w:val="24"/>
        </w:rPr>
        <w:t xml:space="preserve"> darbingo amžiaus neįgalūs asmenys ir </w:t>
      </w:r>
      <w:r w:rsidRPr="0096368A">
        <w:rPr>
          <w:szCs w:val="24"/>
        </w:rPr>
        <w:br/>
        <w:t xml:space="preserve">1 </w:t>
      </w:r>
      <w:r>
        <w:rPr>
          <w:szCs w:val="24"/>
        </w:rPr>
        <w:t>587</w:t>
      </w:r>
      <w:r w:rsidRPr="0096368A">
        <w:rPr>
          <w:szCs w:val="24"/>
        </w:rPr>
        <w:t xml:space="preserve"> senatvės pensinio amžiaus sulaukusieji neįgalūs asmenys; </w:t>
      </w:r>
      <w:r>
        <w:rPr>
          <w:szCs w:val="24"/>
        </w:rPr>
        <w:t>149</w:t>
      </w:r>
      <w:r w:rsidRPr="0096368A">
        <w:rPr>
          <w:szCs w:val="24"/>
        </w:rPr>
        <w:t xml:space="preserve"> neįgal</w:t>
      </w:r>
      <w:r>
        <w:rPr>
          <w:szCs w:val="24"/>
        </w:rPr>
        <w:t>ūs</w:t>
      </w:r>
      <w:r w:rsidRPr="0096368A">
        <w:rPr>
          <w:szCs w:val="24"/>
        </w:rPr>
        <w:t xml:space="preserve"> vaik</w:t>
      </w:r>
      <w:r>
        <w:rPr>
          <w:szCs w:val="24"/>
        </w:rPr>
        <w:t>ai</w:t>
      </w:r>
      <w:r w:rsidRPr="0096368A">
        <w:rPr>
          <w:szCs w:val="24"/>
        </w:rPr>
        <w:t xml:space="preserve"> (2</w:t>
      </w:r>
      <w:r>
        <w:rPr>
          <w:szCs w:val="24"/>
        </w:rPr>
        <w:t>0</w:t>
      </w:r>
      <w:r w:rsidRPr="0096368A">
        <w:rPr>
          <w:szCs w:val="24"/>
        </w:rPr>
        <w:t xml:space="preserve"> vaik</w:t>
      </w:r>
      <w:r>
        <w:rPr>
          <w:szCs w:val="24"/>
        </w:rPr>
        <w:t>ų</w:t>
      </w:r>
      <w:r w:rsidRPr="0096368A">
        <w:rPr>
          <w:szCs w:val="24"/>
        </w:rPr>
        <w:t xml:space="preserve"> nustatytas sunkus, </w:t>
      </w:r>
      <w:r>
        <w:rPr>
          <w:szCs w:val="24"/>
        </w:rPr>
        <w:t>86</w:t>
      </w:r>
      <w:r w:rsidRPr="0096368A">
        <w:rPr>
          <w:szCs w:val="24"/>
        </w:rPr>
        <w:t xml:space="preserve"> – vidutinis, </w:t>
      </w:r>
      <w:r>
        <w:rPr>
          <w:szCs w:val="24"/>
        </w:rPr>
        <w:t>43</w:t>
      </w:r>
      <w:r w:rsidRPr="0096368A">
        <w:rPr>
          <w:szCs w:val="24"/>
        </w:rPr>
        <w:t xml:space="preserve"> – lengvas neįgalumo lygi</w:t>
      </w:r>
      <w:r>
        <w:rPr>
          <w:szCs w:val="24"/>
        </w:rPr>
        <w:t>s</w:t>
      </w:r>
      <w:r w:rsidRPr="0096368A">
        <w:rPr>
          <w:szCs w:val="24"/>
        </w:rPr>
        <w:t xml:space="preserve">). </w:t>
      </w:r>
    </w:p>
    <w:p w14:paraId="2E9A7428" w14:textId="77777777" w:rsidR="00A1358C" w:rsidRDefault="00A1358C" w:rsidP="00A1358C">
      <w:pPr>
        <w:rPr>
          <w:szCs w:val="24"/>
        </w:rPr>
      </w:pPr>
      <w:r w:rsidRPr="00D37E9C">
        <w:rPr>
          <w:szCs w:val="24"/>
        </w:rPr>
        <w:t xml:space="preserve">Socialinė parama pagyvenusiems, neįgaliems asmenims teikiama tiek pinigine, tiek nepinigine forma. </w:t>
      </w:r>
    </w:p>
    <w:p w14:paraId="7666F03B" w14:textId="77777777" w:rsidR="00A1358C" w:rsidRDefault="00A1358C" w:rsidP="00A1358C">
      <w:pPr>
        <w:rPr>
          <w:szCs w:val="24"/>
        </w:rPr>
      </w:pPr>
      <w:r w:rsidRPr="00D37E9C">
        <w:rPr>
          <w:szCs w:val="24"/>
        </w:rPr>
        <w:t xml:space="preserve">Socialinės paramos sistemą sudaro </w:t>
      </w:r>
      <w:r>
        <w:rPr>
          <w:szCs w:val="24"/>
        </w:rPr>
        <w:t xml:space="preserve">socialinės paramos (socialinių išmokų) skyrimas ir mokėjimas; socialinių paslaugų skyrimas ir teikimas </w:t>
      </w:r>
      <w:r w:rsidRPr="00D37E9C">
        <w:rPr>
          <w:szCs w:val="24"/>
        </w:rPr>
        <w:t>bei taikomos kitos priemonės.</w:t>
      </w:r>
    </w:p>
    <w:p w14:paraId="661AEF22" w14:textId="77777777" w:rsidR="00A1358C" w:rsidRDefault="00A1358C" w:rsidP="00A1358C">
      <w:pPr>
        <w:rPr>
          <w:szCs w:val="24"/>
        </w:rPr>
      </w:pPr>
      <w:r w:rsidRPr="00D86D48">
        <w:rPr>
          <w:szCs w:val="24"/>
        </w:rPr>
        <w:t xml:space="preserve">Socialinės apsaugos srityje </w:t>
      </w:r>
      <w:r>
        <w:rPr>
          <w:szCs w:val="24"/>
        </w:rPr>
        <w:t xml:space="preserve">rajono įstaigose </w:t>
      </w:r>
      <w:r w:rsidRPr="00D86D48">
        <w:rPr>
          <w:szCs w:val="24"/>
        </w:rPr>
        <w:t xml:space="preserve">dirba </w:t>
      </w:r>
      <w:r>
        <w:rPr>
          <w:szCs w:val="24"/>
        </w:rPr>
        <w:t>184</w:t>
      </w:r>
      <w:r w:rsidRPr="00D86D48">
        <w:rPr>
          <w:szCs w:val="24"/>
        </w:rPr>
        <w:t xml:space="preserve"> darbuotoj</w:t>
      </w:r>
      <w:r>
        <w:rPr>
          <w:szCs w:val="24"/>
        </w:rPr>
        <w:t>ai</w:t>
      </w:r>
      <w:r w:rsidRPr="00D86D48">
        <w:rPr>
          <w:szCs w:val="24"/>
        </w:rPr>
        <w:t>.</w:t>
      </w:r>
      <w:r>
        <w:rPr>
          <w:szCs w:val="24"/>
        </w:rPr>
        <w:t xml:space="preserve"> </w:t>
      </w:r>
    </w:p>
    <w:p w14:paraId="3254D42D" w14:textId="77777777" w:rsidR="00A1358C" w:rsidRPr="00EE6C00" w:rsidRDefault="00A1358C" w:rsidP="00A1358C">
      <w:pPr>
        <w:rPr>
          <w:szCs w:val="24"/>
        </w:rPr>
      </w:pPr>
      <w:r w:rsidRPr="00EE6C00">
        <w:rPr>
          <w:szCs w:val="24"/>
        </w:rPr>
        <w:t xml:space="preserve">Per 2022 </w:t>
      </w:r>
      <w:r>
        <w:rPr>
          <w:szCs w:val="24"/>
        </w:rPr>
        <w:t>m.</w:t>
      </w:r>
      <w:r w:rsidRPr="00EE6C00">
        <w:rPr>
          <w:szCs w:val="24"/>
        </w:rPr>
        <w:t xml:space="preserve"> Socialinės paramos skyriuje priimti ir užregistruoti 13 59</w:t>
      </w:r>
      <w:r>
        <w:rPr>
          <w:szCs w:val="24"/>
        </w:rPr>
        <w:t>8</w:t>
      </w:r>
      <w:r w:rsidRPr="00EE6C00">
        <w:rPr>
          <w:szCs w:val="24"/>
        </w:rPr>
        <w:t xml:space="preserve"> gyventojų prašymai, t. y. 3 40</w:t>
      </w:r>
      <w:r>
        <w:rPr>
          <w:szCs w:val="24"/>
        </w:rPr>
        <w:t>5</w:t>
      </w:r>
      <w:r w:rsidRPr="00EE6C00">
        <w:rPr>
          <w:szCs w:val="24"/>
        </w:rPr>
        <w:t xml:space="preserve"> prašymais (33,42 proc.) daugiau nei 2021 m. </w:t>
      </w:r>
    </w:p>
    <w:p w14:paraId="7B5CA09B" w14:textId="77777777" w:rsidR="00A1358C" w:rsidRPr="008F7893" w:rsidRDefault="00A1358C" w:rsidP="00A1358C">
      <w:pPr>
        <w:rPr>
          <w:szCs w:val="24"/>
        </w:rPr>
      </w:pPr>
      <w:r w:rsidRPr="008F7893">
        <w:rPr>
          <w:szCs w:val="24"/>
        </w:rPr>
        <w:t xml:space="preserve">Socialinei paramai teikti ir socialinėms paslaugoms organizuoti ir finansuoti 2022 m. skirta 16 683,4 tūkst. </w:t>
      </w:r>
      <w:r>
        <w:rPr>
          <w:szCs w:val="24"/>
        </w:rPr>
        <w:t>Eur</w:t>
      </w:r>
      <w:r w:rsidRPr="008F7893">
        <w:rPr>
          <w:szCs w:val="24"/>
        </w:rPr>
        <w:t xml:space="preserve"> (2021 m. – 14 421,9 tūkst. </w:t>
      </w:r>
      <w:r>
        <w:rPr>
          <w:szCs w:val="24"/>
        </w:rPr>
        <w:t>Eur</w:t>
      </w:r>
      <w:r w:rsidRPr="008F7893">
        <w:rPr>
          <w:szCs w:val="24"/>
        </w:rPr>
        <w:t xml:space="preserve">), t. y. 2 261,5 tūkst. </w:t>
      </w:r>
      <w:r>
        <w:rPr>
          <w:szCs w:val="24"/>
        </w:rPr>
        <w:t>Eur</w:t>
      </w:r>
      <w:r w:rsidRPr="008F7893">
        <w:rPr>
          <w:szCs w:val="24"/>
        </w:rPr>
        <w:t xml:space="preserve"> (15,68 proc.) daugiau negu 2021 m. Iš jų: 5 041,8 tūkst. </w:t>
      </w:r>
      <w:r w:rsidRPr="00247163">
        <w:rPr>
          <w:szCs w:val="24"/>
        </w:rPr>
        <w:t xml:space="preserve">Eur </w:t>
      </w:r>
      <w:r w:rsidRPr="008F7893">
        <w:rPr>
          <w:szCs w:val="24"/>
        </w:rPr>
        <w:t xml:space="preserve">savivaldybės biudžeto lėšos (2021 m. – 4 100,6 tūkst. </w:t>
      </w:r>
      <w:r>
        <w:rPr>
          <w:szCs w:val="24"/>
        </w:rPr>
        <w:t>Eur</w:t>
      </w:r>
      <w:r w:rsidRPr="008F7893">
        <w:rPr>
          <w:szCs w:val="24"/>
        </w:rPr>
        <w:t>)</w:t>
      </w:r>
      <w:r>
        <w:rPr>
          <w:szCs w:val="24"/>
        </w:rPr>
        <w:t>,</w:t>
      </w:r>
      <w:r w:rsidRPr="008F7893">
        <w:rPr>
          <w:szCs w:val="24"/>
        </w:rPr>
        <w:t xml:space="preserve"> </w:t>
      </w:r>
      <w:r w:rsidRPr="008F7893">
        <w:rPr>
          <w:szCs w:val="24"/>
        </w:rPr>
        <w:br/>
        <w:t xml:space="preserve">t. y. 941,2 tūkst. </w:t>
      </w:r>
      <w:r>
        <w:rPr>
          <w:szCs w:val="24"/>
        </w:rPr>
        <w:t>Eur</w:t>
      </w:r>
      <w:r w:rsidRPr="008F7893">
        <w:rPr>
          <w:szCs w:val="24"/>
        </w:rPr>
        <w:t xml:space="preserve"> (22,95 proc.) daugiau nei 2021 m.; 11 641,6 tūkst. </w:t>
      </w:r>
      <w:r>
        <w:rPr>
          <w:szCs w:val="24"/>
        </w:rPr>
        <w:t>Eur</w:t>
      </w:r>
      <w:r w:rsidRPr="008F7893">
        <w:rPr>
          <w:szCs w:val="24"/>
        </w:rPr>
        <w:t xml:space="preserve"> valstybės biudžeto lėšos (2021 m. – 10 321,3 tūkst. </w:t>
      </w:r>
      <w:r>
        <w:rPr>
          <w:szCs w:val="24"/>
        </w:rPr>
        <w:t>Eur</w:t>
      </w:r>
      <w:r w:rsidRPr="008F7893">
        <w:rPr>
          <w:szCs w:val="24"/>
        </w:rPr>
        <w:t>)</w:t>
      </w:r>
      <w:r>
        <w:rPr>
          <w:szCs w:val="24"/>
        </w:rPr>
        <w:t>,</w:t>
      </w:r>
      <w:r w:rsidRPr="008F7893">
        <w:rPr>
          <w:szCs w:val="24"/>
        </w:rPr>
        <w:t xml:space="preserve"> t. y. 1 320,3 tūkst. </w:t>
      </w:r>
      <w:r>
        <w:rPr>
          <w:szCs w:val="24"/>
        </w:rPr>
        <w:t>Eur</w:t>
      </w:r>
      <w:r w:rsidRPr="008F7893">
        <w:rPr>
          <w:szCs w:val="24"/>
        </w:rPr>
        <w:t xml:space="preserve"> (12,79 proc.) daugiau negu 2021 m. </w:t>
      </w:r>
    </w:p>
    <w:p w14:paraId="2B8A477B" w14:textId="77777777" w:rsidR="00A1358C" w:rsidRPr="008F7893" w:rsidRDefault="00A1358C" w:rsidP="00A1358C">
      <w:pPr>
        <w:rPr>
          <w:szCs w:val="24"/>
        </w:rPr>
      </w:pPr>
      <w:r w:rsidRPr="008F7893">
        <w:rPr>
          <w:szCs w:val="24"/>
        </w:rPr>
        <w:t xml:space="preserve">Piniginei socialinei paramai teikti 2022 m. panaudota 13 589,10 tūkst. </w:t>
      </w:r>
      <w:r>
        <w:rPr>
          <w:szCs w:val="24"/>
        </w:rPr>
        <w:t>Eur</w:t>
      </w:r>
      <w:r w:rsidRPr="008F7893">
        <w:rPr>
          <w:szCs w:val="24"/>
        </w:rPr>
        <w:t xml:space="preserve">, (2021 m. – </w:t>
      </w:r>
      <w:r w:rsidRPr="008F7893">
        <w:rPr>
          <w:szCs w:val="24"/>
        </w:rPr>
        <w:br/>
        <w:t xml:space="preserve">11 806,8 tūkst. </w:t>
      </w:r>
      <w:r>
        <w:rPr>
          <w:szCs w:val="24"/>
        </w:rPr>
        <w:t>Eur</w:t>
      </w:r>
      <w:r w:rsidRPr="008F7893">
        <w:rPr>
          <w:szCs w:val="24"/>
        </w:rPr>
        <w:t xml:space="preserve">), t. y. 1 782,3 tūkst. </w:t>
      </w:r>
      <w:r>
        <w:rPr>
          <w:szCs w:val="24"/>
        </w:rPr>
        <w:t>Eur</w:t>
      </w:r>
      <w:r w:rsidRPr="008F7893">
        <w:rPr>
          <w:szCs w:val="24"/>
        </w:rPr>
        <w:t xml:space="preserve"> (15,10 proc.) daugiau nei 2021 m., iš jų: 2 806,10 tūkst. </w:t>
      </w:r>
      <w:r>
        <w:rPr>
          <w:szCs w:val="24"/>
        </w:rPr>
        <w:t>Eur</w:t>
      </w:r>
      <w:r w:rsidRPr="008F7893">
        <w:rPr>
          <w:szCs w:val="24"/>
        </w:rPr>
        <w:t xml:space="preserve"> savivaldybės biudžeto lėšos (2021 m. – 2 149,0 tūkst. </w:t>
      </w:r>
      <w:r>
        <w:rPr>
          <w:szCs w:val="24"/>
        </w:rPr>
        <w:t>Eur</w:t>
      </w:r>
      <w:r w:rsidRPr="008F7893">
        <w:rPr>
          <w:szCs w:val="24"/>
        </w:rPr>
        <w:t>)</w:t>
      </w:r>
      <w:r>
        <w:rPr>
          <w:szCs w:val="24"/>
        </w:rPr>
        <w:t>,</w:t>
      </w:r>
      <w:r w:rsidRPr="008F7893">
        <w:rPr>
          <w:szCs w:val="24"/>
        </w:rPr>
        <w:t xml:space="preserve"> t. y. 657,1 tūkst. </w:t>
      </w:r>
      <w:r>
        <w:rPr>
          <w:szCs w:val="24"/>
        </w:rPr>
        <w:t>Eur</w:t>
      </w:r>
      <w:r w:rsidRPr="008F7893">
        <w:rPr>
          <w:szCs w:val="24"/>
        </w:rPr>
        <w:t xml:space="preserve"> (30,58 proc.) daugiau nei 2021 m.; 10 783,0 tūkst. </w:t>
      </w:r>
      <w:r>
        <w:rPr>
          <w:szCs w:val="24"/>
        </w:rPr>
        <w:t>Eur</w:t>
      </w:r>
      <w:r w:rsidRPr="008F7893">
        <w:rPr>
          <w:szCs w:val="24"/>
        </w:rPr>
        <w:t xml:space="preserve"> valstybės biudžeto lėšos (2021 m. – 9 657,8 tūkst. </w:t>
      </w:r>
      <w:r>
        <w:rPr>
          <w:szCs w:val="24"/>
        </w:rPr>
        <w:t>Eur</w:t>
      </w:r>
      <w:r w:rsidRPr="008F7893">
        <w:rPr>
          <w:szCs w:val="24"/>
        </w:rPr>
        <w:t>)</w:t>
      </w:r>
      <w:r>
        <w:rPr>
          <w:szCs w:val="24"/>
        </w:rPr>
        <w:t>,</w:t>
      </w:r>
      <w:r w:rsidRPr="008F7893">
        <w:rPr>
          <w:szCs w:val="24"/>
        </w:rPr>
        <w:t xml:space="preserve"> </w:t>
      </w:r>
      <w:r w:rsidRPr="008F7893">
        <w:rPr>
          <w:szCs w:val="24"/>
        </w:rPr>
        <w:br/>
        <w:t xml:space="preserve">t. y. 1 125,2 tūkst. </w:t>
      </w:r>
      <w:r>
        <w:rPr>
          <w:szCs w:val="24"/>
        </w:rPr>
        <w:t>Eur</w:t>
      </w:r>
      <w:r w:rsidRPr="008F7893">
        <w:rPr>
          <w:szCs w:val="24"/>
        </w:rPr>
        <w:t xml:space="preserve"> (11,65 proc.) mažiau negu 2021 m.</w:t>
      </w:r>
    </w:p>
    <w:p w14:paraId="72E5062F" w14:textId="77777777" w:rsidR="00A1358C" w:rsidRPr="008F7893" w:rsidRDefault="00A1358C" w:rsidP="00A1358C">
      <w:pPr>
        <w:rPr>
          <w:szCs w:val="24"/>
        </w:rPr>
      </w:pPr>
      <w:r w:rsidRPr="008F7893">
        <w:rPr>
          <w:szCs w:val="24"/>
        </w:rPr>
        <w:t xml:space="preserve">Socialinėms pašalpoms išmokėti skirta 1 373,4 tūkst. </w:t>
      </w:r>
      <w:r>
        <w:rPr>
          <w:szCs w:val="24"/>
        </w:rPr>
        <w:t>Eur</w:t>
      </w:r>
      <w:r w:rsidRPr="008F7893">
        <w:rPr>
          <w:szCs w:val="24"/>
        </w:rPr>
        <w:t xml:space="preserve"> (2021 m. – 1 515,8 tūkst. </w:t>
      </w:r>
      <w:r>
        <w:rPr>
          <w:szCs w:val="24"/>
        </w:rPr>
        <w:t>Eur</w:t>
      </w:r>
      <w:r w:rsidRPr="008F7893">
        <w:rPr>
          <w:szCs w:val="24"/>
        </w:rPr>
        <w:t>),</w:t>
      </w:r>
      <w:r w:rsidRPr="00A96EE1">
        <w:rPr>
          <w:szCs w:val="24"/>
        </w:rPr>
        <w:t xml:space="preserve"> </w:t>
      </w:r>
      <w:r w:rsidRPr="008F7893">
        <w:rPr>
          <w:szCs w:val="24"/>
        </w:rPr>
        <w:br/>
      </w:r>
      <w:r>
        <w:rPr>
          <w:szCs w:val="24"/>
        </w:rPr>
        <w:t xml:space="preserve"> </w:t>
      </w:r>
      <w:r w:rsidRPr="008F7893">
        <w:rPr>
          <w:szCs w:val="24"/>
        </w:rPr>
        <w:t xml:space="preserve">t. y. 142,4 tūkst. </w:t>
      </w:r>
      <w:r>
        <w:rPr>
          <w:szCs w:val="24"/>
        </w:rPr>
        <w:t>Eur</w:t>
      </w:r>
      <w:r w:rsidRPr="008F7893">
        <w:rPr>
          <w:szCs w:val="24"/>
        </w:rPr>
        <w:t xml:space="preserve"> (9,39 proc.) mažiau nei 2021 m. </w:t>
      </w:r>
    </w:p>
    <w:p w14:paraId="572B245F" w14:textId="77777777" w:rsidR="00A1358C" w:rsidRPr="008F7893" w:rsidRDefault="00A1358C" w:rsidP="00A1358C">
      <w:pPr>
        <w:rPr>
          <w:szCs w:val="24"/>
        </w:rPr>
      </w:pPr>
      <w:r w:rsidRPr="008F7893">
        <w:rPr>
          <w:szCs w:val="24"/>
        </w:rPr>
        <w:t xml:space="preserve">Kompensacijoms išmokėti skirta 854,2 tūkst. </w:t>
      </w:r>
      <w:r>
        <w:rPr>
          <w:szCs w:val="24"/>
        </w:rPr>
        <w:t>Eur</w:t>
      </w:r>
      <w:r w:rsidRPr="008F7893">
        <w:rPr>
          <w:szCs w:val="24"/>
        </w:rPr>
        <w:t xml:space="preserve"> (2021 m. – 289,9 tūkst. </w:t>
      </w:r>
      <w:r>
        <w:rPr>
          <w:szCs w:val="24"/>
        </w:rPr>
        <w:t>Eur</w:t>
      </w:r>
      <w:r w:rsidRPr="008F7893">
        <w:rPr>
          <w:szCs w:val="24"/>
        </w:rPr>
        <w:t xml:space="preserve">), </w:t>
      </w:r>
      <w:r w:rsidRPr="008F7893">
        <w:rPr>
          <w:szCs w:val="24"/>
        </w:rPr>
        <w:br/>
        <w:t xml:space="preserve">t. y. 564,3 tūkst. </w:t>
      </w:r>
      <w:r>
        <w:rPr>
          <w:szCs w:val="24"/>
        </w:rPr>
        <w:t>Eur</w:t>
      </w:r>
      <w:r w:rsidRPr="008F7893">
        <w:rPr>
          <w:szCs w:val="24"/>
        </w:rPr>
        <w:t xml:space="preserve"> (194,65 proc.) daugiau negu 2021 m.</w:t>
      </w:r>
    </w:p>
    <w:p w14:paraId="2D1F2E8C" w14:textId="77777777" w:rsidR="00A1358C" w:rsidRPr="008F7893" w:rsidRDefault="00A1358C" w:rsidP="00A1358C">
      <w:pPr>
        <w:rPr>
          <w:szCs w:val="24"/>
        </w:rPr>
      </w:pPr>
      <w:r w:rsidRPr="008F7893">
        <w:rPr>
          <w:szCs w:val="24"/>
        </w:rPr>
        <w:t>Dėl socialinės paramos priimti 7 848 prašymai, t. y. 2 453 prašymais (45,47 proc.) daugiau negu 2021 m. Iš jų: prašym</w:t>
      </w:r>
      <w:r>
        <w:rPr>
          <w:szCs w:val="24"/>
        </w:rPr>
        <w:t>ų</w:t>
      </w:r>
      <w:r w:rsidRPr="008F7893">
        <w:rPr>
          <w:szCs w:val="24"/>
        </w:rPr>
        <w:t xml:space="preserve"> skirti socialinę pašalpą – 2 915</w:t>
      </w:r>
      <w:r w:rsidRPr="008F7893">
        <w:rPr>
          <w:b/>
          <w:szCs w:val="24"/>
        </w:rPr>
        <w:t>,</w:t>
      </w:r>
      <w:r w:rsidRPr="008F7893">
        <w:rPr>
          <w:szCs w:val="24"/>
        </w:rPr>
        <w:t xml:space="preserve"> t. y. 289 prašymais (9,02 proc.) mažiau negu 2021 m.; prašym</w:t>
      </w:r>
      <w:r>
        <w:rPr>
          <w:szCs w:val="24"/>
        </w:rPr>
        <w:t>ų</w:t>
      </w:r>
      <w:r w:rsidRPr="008F7893">
        <w:rPr>
          <w:szCs w:val="24"/>
        </w:rPr>
        <w:t xml:space="preserve"> dėl būsto šildymo išlaidų, išlaidų šaltam vandeniui, nuotekoms ir karštam vandeniui kompensacijos – 4 330, t. y. 2 669 prašymais (160,69 proc.) daugiau negu 2021 m.; dėl teisės į kredito palūkanų apmokėjimą – 603, t. y. 73 prašymais (13,77 proc.) daugiau negu 2021 m.</w:t>
      </w:r>
    </w:p>
    <w:p w14:paraId="20498921" w14:textId="77777777" w:rsidR="00A1358C" w:rsidRPr="008F7893" w:rsidRDefault="00A1358C" w:rsidP="00A1358C">
      <w:pPr>
        <w:rPr>
          <w:szCs w:val="24"/>
        </w:rPr>
      </w:pPr>
      <w:r w:rsidRPr="008F7893">
        <w:rPr>
          <w:szCs w:val="24"/>
        </w:rPr>
        <w:t xml:space="preserve">2022 m. socialinė pašalpa paskirta ir išmokėta 1 885 gavėjams (2021 m. – 1 945 gavėjams), </w:t>
      </w:r>
      <w:r w:rsidRPr="008F7893">
        <w:rPr>
          <w:szCs w:val="24"/>
        </w:rPr>
        <w:br/>
        <w:t>t. y. 60 gavėjų (3,08 proc.) mažiau negu 2021 m.</w:t>
      </w:r>
      <w:r>
        <w:rPr>
          <w:szCs w:val="24"/>
        </w:rPr>
        <w:t xml:space="preserve"> 2022 m. socialinę pašalpa paskirta ir išmokėta </w:t>
      </w:r>
      <w:r>
        <w:rPr>
          <w:szCs w:val="24"/>
        </w:rPr>
        <w:br/>
        <w:t xml:space="preserve">110 Ukrainos karo pabėgėlių. </w:t>
      </w:r>
      <w:r w:rsidRPr="008F7893">
        <w:rPr>
          <w:szCs w:val="24"/>
        </w:rPr>
        <w:t xml:space="preserve">Būsto šildymo išlaidų kompensacijos paskirtos 3 494 asmenims </w:t>
      </w:r>
      <w:r>
        <w:rPr>
          <w:szCs w:val="24"/>
        </w:rPr>
        <w:br/>
      </w:r>
      <w:r w:rsidRPr="008F7893">
        <w:rPr>
          <w:szCs w:val="24"/>
        </w:rPr>
        <w:t xml:space="preserve">(2021 m. – 1 823 asmenims), t. y. 1 671 asmeniu (91,66 proc.) daugiau negu 2021 m. </w:t>
      </w:r>
    </w:p>
    <w:p w14:paraId="401E696A" w14:textId="77777777" w:rsidR="00A1358C" w:rsidRPr="008F7893" w:rsidRDefault="00A1358C" w:rsidP="00A1358C">
      <w:pPr>
        <w:rPr>
          <w:szCs w:val="24"/>
        </w:rPr>
      </w:pPr>
      <w:r w:rsidRPr="008F7893">
        <w:rPr>
          <w:szCs w:val="24"/>
        </w:rPr>
        <w:t>Dėl socialinės paramos skyrimo išimties tvarka buvo pateikti 65 prašymai, jie visi patenkinti.</w:t>
      </w:r>
    </w:p>
    <w:p w14:paraId="69BEEAB6" w14:textId="77777777" w:rsidR="00A1358C" w:rsidRPr="004378E6" w:rsidRDefault="00A1358C" w:rsidP="00A1358C">
      <w:pPr>
        <w:rPr>
          <w:szCs w:val="24"/>
        </w:rPr>
      </w:pPr>
      <w:r w:rsidRPr="008F7893">
        <w:rPr>
          <w:szCs w:val="24"/>
        </w:rPr>
        <w:t>Neatlikus visuomenei naudingos veiklos nutraukta 141 piniginės socialinės paramos mokėjimas. Išrašyta 1</w:t>
      </w:r>
      <w:r>
        <w:rPr>
          <w:szCs w:val="24"/>
        </w:rPr>
        <w:t xml:space="preserve"> </w:t>
      </w:r>
      <w:r w:rsidRPr="008F7893">
        <w:rPr>
          <w:szCs w:val="24"/>
        </w:rPr>
        <w:t>950 siuntimų atlikti visuomenei naudingą veiklą.</w:t>
      </w:r>
    </w:p>
    <w:p w14:paraId="5C3F34D6" w14:textId="77777777" w:rsidR="00A1358C" w:rsidRPr="008F7893" w:rsidRDefault="00A1358C" w:rsidP="00A1358C">
      <w:pPr>
        <w:rPr>
          <w:szCs w:val="24"/>
        </w:rPr>
      </w:pPr>
      <w:r w:rsidRPr="008F7893">
        <w:rPr>
          <w:szCs w:val="24"/>
        </w:rPr>
        <w:t xml:space="preserve">Išmokoms vaikams išmokėti skirta 7 841,7 tūkst. </w:t>
      </w:r>
      <w:r>
        <w:rPr>
          <w:szCs w:val="24"/>
        </w:rPr>
        <w:t>Eur</w:t>
      </w:r>
      <w:r w:rsidRPr="008F7893">
        <w:rPr>
          <w:szCs w:val="24"/>
        </w:rPr>
        <w:t xml:space="preserve"> (2021 m. – 6 988,6 tūkst. </w:t>
      </w:r>
      <w:r>
        <w:rPr>
          <w:szCs w:val="24"/>
        </w:rPr>
        <w:t>Eur</w:t>
      </w:r>
      <w:r w:rsidRPr="008F7893">
        <w:rPr>
          <w:szCs w:val="24"/>
        </w:rPr>
        <w:t xml:space="preserve">), </w:t>
      </w:r>
      <w:r>
        <w:rPr>
          <w:szCs w:val="24"/>
        </w:rPr>
        <w:br/>
      </w:r>
      <w:r w:rsidRPr="008F7893">
        <w:rPr>
          <w:szCs w:val="24"/>
        </w:rPr>
        <w:t xml:space="preserve">t. y. 853,1 tūkst. </w:t>
      </w:r>
      <w:r>
        <w:rPr>
          <w:szCs w:val="24"/>
        </w:rPr>
        <w:t>Eur</w:t>
      </w:r>
      <w:r w:rsidRPr="008F7893">
        <w:rPr>
          <w:szCs w:val="24"/>
        </w:rPr>
        <w:t xml:space="preserve"> (12,21 proc.) daugiau nei 2021 m.</w:t>
      </w:r>
    </w:p>
    <w:p w14:paraId="7FDAE515" w14:textId="77777777" w:rsidR="00A1358C" w:rsidRPr="008F7893" w:rsidRDefault="00A1358C" w:rsidP="00A1358C">
      <w:pPr>
        <w:rPr>
          <w:szCs w:val="24"/>
        </w:rPr>
      </w:pPr>
      <w:r w:rsidRPr="008F7893">
        <w:rPr>
          <w:szCs w:val="24"/>
        </w:rPr>
        <w:t xml:space="preserve">Dėl įvairių išmokų, numatytų Lietuvos Respublikos išmokų vaikams įstatyme, 2022 m. gauta 1 823 prašymai, iš jų: 1 455 prašymai dėl išmokų vaikams skyrimo; 294 prašymai dėl vienkartinės išmokos vaikui gimus; 53 prašymai dėl vienkartinės išmokos nėščiai moteriai; </w:t>
      </w:r>
      <w:r w:rsidRPr="008F7893">
        <w:rPr>
          <w:szCs w:val="24"/>
        </w:rPr>
        <w:br/>
        <w:t>5 prašymai dėl išmokos besimokančio ar studijuojančio asmens vaiko priežiūrai; 4 prašymai dėl išmokos gimus vienu metu daugiau kaip vienam vaikui; 2 prašymai dėl išmokos įvaikinus vaiką;</w:t>
      </w:r>
      <w:r w:rsidRPr="008F7893">
        <w:rPr>
          <w:szCs w:val="24"/>
        </w:rPr>
        <w:br/>
        <w:t>2 prašymai dėl išmokos privalomosios pradinės karo tarnybos kario vaikui; 8 prašym</w:t>
      </w:r>
      <w:r>
        <w:rPr>
          <w:szCs w:val="24"/>
        </w:rPr>
        <w:t>ai</w:t>
      </w:r>
      <w:r w:rsidRPr="008F7893">
        <w:rPr>
          <w:szCs w:val="24"/>
        </w:rPr>
        <w:t xml:space="preserve"> dėl vienkartinės išmokos įsikurti.</w:t>
      </w:r>
    </w:p>
    <w:p w14:paraId="0B9353B0" w14:textId="77777777" w:rsidR="00A1358C" w:rsidRPr="008F7893" w:rsidRDefault="00A1358C" w:rsidP="00A1358C">
      <w:pPr>
        <w:rPr>
          <w:szCs w:val="24"/>
        </w:rPr>
      </w:pPr>
      <w:r w:rsidRPr="008F7893">
        <w:rPr>
          <w:szCs w:val="24"/>
        </w:rPr>
        <w:t>Vykdant Lietuvos Respublikos išmokų vaikams įstatymą įvairių rūšių išmokos vaikams paskirtos ir išmokėtos 7 645 gavėjams, iš jų: išmoka vaikams išmokėta 6 991 vaikui</w:t>
      </w:r>
      <w:r>
        <w:rPr>
          <w:szCs w:val="24"/>
        </w:rPr>
        <w:t>, iš jų 98 vaikams pabėgėliams iš Ukrainos</w:t>
      </w:r>
      <w:r w:rsidRPr="008F7893">
        <w:rPr>
          <w:szCs w:val="24"/>
        </w:rPr>
        <w:t>; vienkartinės išmokos įsikurti išmokėtos 24 gavėjams; vienkartinės išmokos gimus vaikui išmokėtos 294 asmenims</w:t>
      </w:r>
      <w:r>
        <w:rPr>
          <w:szCs w:val="24"/>
        </w:rPr>
        <w:t>, iš jų vienam asmeniui pabėgėliui iš Ukrainos</w:t>
      </w:r>
      <w:r w:rsidRPr="008F7893">
        <w:rPr>
          <w:szCs w:val="24"/>
        </w:rPr>
        <w:t>; vienkartinės išmokos nėščiai moteriai išmokėtos 53 moterims; globos (rūpybos) išmokos už globojamus vaikus išmokėtos 120 globėjų</w:t>
      </w:r>
      <w:r>
        <w:rPr>
          <w:szCs w:val="24"/>
        </w:rPr>
        <w:t>, iš jų 7 pabėgėliams iš Ukrainos</w:t>
      </w:r>
      <w:r w:rsidRPr="008F7893">
        <w:rPr>
          <w:szCs w:val="24"/>
        </w:rPr>
        <w:t xml:space="preserve">; globos (rūpybos) išmokos tikslinis priedas </w:t>
      </w:r>
      <w:r w:rsidRPr="008F7893">
        <w:rPr>
          <w:szCs w:val="24"/>
        </w:rPr>
        <w:lastRenderedPageBreak/>
        <w:t>išmokėtas 99 globėjams</w:t>
      </w:r>
      <w:r>
        <w:rPr>
          <w:szCs w:val="24"/>
        </w:rPr>
        <w:t>, iš jų 7 pabėgėliams iš Ukrainos</w:t>
      </w:r>
      <w:r w:rsidRPr="008F7893">
        <w:rPr>
          <w:szCs w:val="24"/>
        </w:rPr>
        <w:t>; vaiko laikinosios priežiūros išmoka išmokėta 25 asmenims; išmoka įsivaikinus vaiką išmokėta 3 asmenims; išmoka gimus vienu metu daugiau kaip vienam vaikui išmokėta 26 asmenims; išmoka besimokančio ir studijuojančio asmens vaiko priežiūrai išmokėta 8 asmenims; išmoka privalomosios pradinės kario tarnybos vaikui išmokėta 2 asmenims.</w:t>
      </w:r>
    </w:p>
    <w:p w14:paraId="2DFE408F" w14:textId="77777777" w:rsidR="00A1358C" w:rsidRPr="008F7893" w:rsidRDefault="00A1358C" w:rsidP="00A1358C">
      <w:pPr>
        <w:rPr>
          <w:szCs w:val="24"/>
        </w:rPr>
      </w:pPr>
      <w:r w:rsidRPr="008F7893">
        <w:rPr>
          <w:szCs w:val="24"/>
        </w:rPr>
        <w:t xml:space="preserve">Nustatyta 10 atvejų, kai vyresni kaip 18 m. vaikai nutraukia mokslus, tačiau tėvai apie tai nepraneša ir toliau gauna išmoką vaikui. Per 2022 m. grąžinta 1,0 tūkst. </w:t>
      </w:r>
      <w:r>
        <w:rPr>
          <w:szCs w:val="24"/>
        </w:rPr>
        <w:t>Eur</w:t>
      </w:r>
      <w:r w:rsidRPr="008F7893">
        <w:rPr>
          <w:szCs w:val="24"/>
        </w:rPr>
        <w:t xml:space="preserve"> neteisėtai išmokėtų išmokų.</w:t>
      </w:r>
    </w:p>
    <w:p w14:paraId="0DFF7B94" w14:textId="77777777" w:rsidR="00A1358C" w:rsidRPr="008F7893" w:rsidRDefault="00A1358C" w:rsidP="00A1358C">
      <w:pPr>
        <w:rPr>
          <w:szCs w:val="24"/>
        </w:rPr>
      </w:pPr>
      <w:r w:rsidRPr="008F7893">
        <w:rPr>
          <w:szCs w:val="24"/>
        </w:rPr>
        <w:t xml:space="preserve">Vykdant socialinių išmokų koordinavimą pagal EB Reglamentą Nr. 883/2004 ir </w:t>
      </w:r>
      <w:r>
        <w:rPr>
          <w:szCs w:val="24"/>
        </w:rPr>
        <w:br/>
      </w:r>
      <w:r w:rsidRPr="008F7893">
        <w:rPr>
          <w:szCs w:val="24"/>
        </w:rPr>
        <w:t>EB 987/2009 gautos 95 formos iš užsienio valstybių apie išmokų mokėjimą Panevėžio rajono gyventojams kitose Europos Sąjungos valstybėse. Surinkti prašomi duomenys apie užsienyje dirbančių mūsų rajono gyventojų ar jų šeimos narių darbą, gaunamas išmokas Lietuvoje, nustatyta kompetencija</w:t>
      </w:r>
      <w:r>
        <w:rPr>
          <w:szCs w:val="24"/>
        </w:rPr>
        <w:t>,</w:t>
      </w:r>
      <w:r w:rsidRPr="008F7893">
        <w:rPr>
          <w:szCs w:val="24"/>
        </w:rPr>
        <w:t xml:space="preserve"> kuri valstybė turi mokėti išmokas. Informacija pateikta ES valstybei pareiškėjai. Nustatyti 12 atvejų, kai išmoka vaikui Lietuvoje buvo mokama neteisėtai, išmokos mokėjimas nutrauktas, parengti dokumentai dėl permokos susigrąžinimo. Per 2022 m. sugrąžinta 13,2 tūkst. eurų.</w:t>
      </w:r>
    </w:p>
    <w:p w14:paraId="1D349723" w14:textId="77777777" w:rsidR="00A1358C" w:rsidRPr="008F7893" w:rsidRDefault="00A1358C" w:rsidP="00A1358C">
      <w:pPr>
        <w:rPr>
          <w:szCs w:val="24"/>
        </w:rPr>
      </w:pPr>
      <w:r w:rsidRPr="008F7893">
        <w:rPr>
          <w:szCs w:val="24"/>
        </w:rPr>
        <w:t>Gautos 6 formos iš kitų valstybių kompetentingų įstaigų, kai permokos nustatytos kitoje valstybėje, nes pareiškėjai nesikreipė dėl išmokos vaikui Lietuvoje</w:t>
      </w:r>
      <w:r>
        <w:rPr>
          <w:szCs w:val="24"/>
        </w:rPr>
        <w:t>,</w:t>
      </w:r>
      <w:r w:rsidRPr="008F7893">
        <w:rPr>
          <w:szCs w:val="24"/>
        </w:rPr>
        <w:t xml:space="preserve"> nors tokią teisę turėjo. 2 asmenų permokas sugrąžinome</w:t>
      </w:r>
      <w:r>
        <w:rPr>
          <w:szCs w:val="24"/>
        </w:rPr>
        <w:t>,</w:t>
      </w:r>
      <w:r w:rsidRPr="008F7893">
        <w:rPr>
          <w:szCs w:val="24"/>
        </w:rPr>
        <w:t xml:space="preserve"> likusių 4 asmenų vykdomi išskaitymai iš einamųjų mokėjimų.</w:t>
      </w:r>
    </w:p>
    <w:p w14:paraId="0596E04D" w14:textId="77777777" w:rsidR="00A1358C" w:rsidRPr="008F7893" w:rsidRDefault="00A1358C" w:rsidP="00A1358C">
      <w:pPr>
        <w:rPr>
          <w:szCs w:val="24"/>
        </w:rPr>
      </w:pPr>
      <w:r w:rsidRPr="008F7893">
        <w:rPr>
          <w:szCs w:val="24"/>
        </w:rPr>
        <w:t xml:space="preserve">Vienkartinėms pašalpoms išmokėti panaudota 387,7 tūkst. </w:t>
      </w:r>
      <w:r>
        <w:rPr>
          <w:szCs w:val="24"/>
        </w:rPr>
        <w:t>Eur</w:t>
      </w:r>
      <w:r w:rsidRPr="008F7893">
        <w:rPr>
          <w:szCs w:val="24"/>
        </w:rPr>
        <w:t xml:space="preserve"> (2021 m. – 143,5 tūkst. </w:t>
      </w:r>
      <w:r>
        <w:rPr>
          <w:szCs w:val="24"/>
        </w:rPr>
        <w:t>Eur</w:t>
      </w:r>
      <w:r w:rsidRPr="008F7893">
        <w:rPr>
          <w:szCs w:val="24"/>
        </w:rPr>
        <w:t xml:space="preserve">), t. y. 244,2 tūkst. </w:t>
      </w:r>
      <w:r>
        <w:rPr>
          <w:szCs w:val="24"/>
        </w:rPr>
        <w:t>Eur</w:t>
      </w:r>
      <w:r w:rsidRPr="008F7893">
        <w:rPr>
          <w:szCs w:val="24"/>
        </w:rPr>
        <w:t xml:space="preserve"> (170,17 proc.) daugiau negu 2021 m.</w:t>
      </w:r>
    </w:p>
    <w:p w14:paraId="0827A180" w14:textId="77777777" w:rsidR="00A1358C" w:rsidRPr="008F7893" w:rsidRDefault="00A1358C" w:rsidP="00A1358C">
      <w:pPr>
        <w:rPr>
          <w:szCs w:val="24"/>
        </w:rPr>
      </w:pPr>
      <w:r w:rsidRPr="008F7893">
        <w:rPr>
          <w:szCs w:val="24"/>
        </w:rPr>
        <w:t xml:space="preserve">Dėl vienkartinės pašalpos skyrimo ligos, gaisro ar kitais ypatingais atvejais kreipėsi </w:t>
      </w:r>
      <w:r w:rsidRPr="008F7893">
        <w:rPr>
          <w:szCs w:val="24"/>
        </w:rPr>
        <w:br/>
        <w:t xml:space="preserve">850 asmenų (2021 m. – 387 asmenys). Vienkartinė pašalpa skirta 842 asmenims (2021 m. – </w:t>
      </w:r>
      <w:r w:rsidRPr="008F7893">
        <w:rPr>
          <w:szCs w:val="24"/>
        </w:rPr>
        <w:br/>
        <w:t xml:space="preserve">375 asmenims), neskirta – 8 asmenims (2021 m. – 12 asmenų). Vienkartinė pašalpa ypatingais Apraše nenumatytais atvejais skiriama tada, kai yra Savivaldybės tarybos sprendimas, leidžiantis Savivaldybės administracijos direktoriui skirti vienkartinę pašalpą. 2022 m. tokia pašalpa buvo skirta 19 asmenų (2021 m. – 1 asmeniui). </w:t>
      </w:r>
    </w:p>
    <w:p w14:paraId="736B4F76" w14:textId="77777777" w:rsidR="00A1358C" w:rsidRDefault="00A1358C" w:rsidP="00A1358C">
      <w:pPr>
        <w:rPr>
          <w:szCs w:val="24"/>
        </w:rPr>
      </w:pPr>
      <w:r w:rsidRPr="008F7893">
        <w:rPr>
          <w:szCs w:val="24"/>
        </w:rPr>
        <w:t>Dėl vienkartinės išmokos grįžus iš įkalinimo įstaigos 2022 m. kreipėsi 14 asmenų. Jiems išmokėta po 147,20 Eur dydžio vienkartinės išmokos, t. y. 3,2 BSI dydžio.</w:t>
      </w:r>
    </w:p>
    <w:p w14:paraId="76D46942" w14:textId="77777777" w:rsidR="00A1358C" w:rsidRPr="004503B3" w:rsidRDefault="00A1358C" w:rsidP="00A1358C">
      <w:pPr>
        <w:rPr>
          <w:szCs w:val="24"/>
        </w:rPr>
      </w:pPr>
      <w:r>
        <w:rPr>
          <w:szCs w:val="24"/>
        </w:rPr>
        <w:t xml:space="preserve">Dėl vienkartinės pašalpos mokymosi reikmenims įsigyti vaikams pabėgėliams iš Ukrainos gauti </w:t>
      </w:r>
      <w:r w:rsidRPr="004503B3">
        <w:rPr>
          <w:szCs w:val="24"/>
        </w:rPr>
        <w:t>39 prašymai, vienkartinę pašalpą mokymosi reikmenims įsigyti gavo 55 vaikai.</w:t>
      </w:r>
    </w:p>
    <w:p w14:paraId="4DD711DF" w14:textId="77777777" w:rsidR="00A1358C" w:rsidRPr="008F7893" w:rsidRDefault="00A1358C" w:rsidP="00A1358C">
      <w:pPr>
        <w:rPr>
          <w:szCs w:val="24"/>
        </w:rPr>
      </w:pPr>
      <w:r w:rsidRPr="008F7893">
        <w:rPr>
          <w:szCs w:val="24"/>
        </w:rPr>
        <w:t xml:space="preserve">Tikslinėms kompensacijoms išmokėti skirta 2 612,2 tūkst. </w:t>
      </w:r>
      <w:r>
        <w:rPr>
          <w:szCs w:val="24"/>
        </w:rPr>
        <w:t>Eur</w:t>
      </w:r>
      <w:r w:rsidRPr="008F7893">
        <w:rPr>
          <w:szCs w:val="24"/>
        </w:rPr>
        <w:t xml:space="preserve"> (2021 m. – 2 405,8 tūkst. </w:t>
      </w:r>
      <w:r>
        <w:rPr>
          <w:szCs w:val="24"/>
        </w:rPr>
        <w:t>Eur</w:t>
      </w:r>
      <w:r w:rsidRPr="008F7893">
        <w:rPr>
          <w:szCs w:val="24"/>
        </w:rPr>
        <w:t xml:space="preserve">), t. y. 206,4 tūkst. </w:t>
      </w:r>
      <w:r>
        <w:rPr>
          <w:szCs w:val="24"/>
        </w:rPr>
        <w:t>Eur</w:t>
      </w:r>
      <w:r w:rsidRPr="008F7893">
        <w:rPr>
          <w:szCs w:val="24"/>
        </w:rPr>
        <w:t xml:space="preserve"> (7,9 proc.) daugiau negu 2021 m.</w:t>
      </w:r>
    </w:p>
    <w:p w14:paraId="4ED56C75" w14:textId="77777777" w:rsidR="00A1358C" w:rsidRPr="008F7893" w:rsidRDefault="00A1358C" w:rsidP="00A1358C">
      <w:pPr>
        <w:rPr>
          <w:szCs w:val="24"/>
        </w:rPr>
      </w:pPr>
      <w:r w:rsidRPr="008F7893">
        <w:rPr>
          <w:szCs w:val="24"/>
        </w:rPr>
        <w:t xml:space="preserve">2022 m. buvo priimti 603 nauji prašymai dėl tikslinių kompensacijų mokėjimo: 314 dėl priežiūros (pagalbos) išlaidų tikslinės kompensacijos mokėjimo; 143 dėl slaugos išlaidų tikslinės kompensacijos mokėjimo; 146 dėl tikslinių kompensacijų išmokėjimo mirus išmokų gavėjams. </w:t>
      </w:r>
      <w:r>
        <w:rPr>
          <w:szCs w:val="24"/>
        </w:rPr>
        <w:br/>
      </w:r>
      <w:r w:rsidRPr="008F7893">
        <w:rPr>
          <w:szCs w:val="24"/>
        </w:rPr>
        <w:t>(2021 m. – 509 prašymai dėl kompensacijų ir 132 dėl išmokų, mirus kompensacijų gavėjams.)</w:t>
      </w:r>
    </w:p>
    <w:p w14:paraId="6CAE932D" w14:textId="77777777" w:rsidR="00A1358C" w:rsidRDefault="00A1358C" w:rsidP="00A1358C">
      <w:pPr>
        <w:rPr>
          <w:szCs w:val="24"/>
        </w:rPr>
      </w:pPr>
      <w:r w:rsidRPr="008F7893">
        <w:rPr>
          <w:szCs w:val="24"/>
        </w:rPr>
        <w:t>Tikslinės kompensacijos išmokėtos 1 767 gavėjams (2021 m. – 1 535 gavėjams), iš jų: slaugos išlaidų tikslinės kompensacijos išmokėtos 544 gavėjams</w:t>
      </w:r>
      <w:r>
        <w:rPr>
          <w:szCs w:val="24"/>
        </w:rPr>
        <w:t>, iš jų 4 pabėgėliams iš Ukrainos</w:t>
      </w:r>
      <w:r w:rsidRPr="008F7893">
        <w:rPr>
          <w:szCs w:val="24"/>
        </w:rPr>
        <w:t>; priežiūros (pagalbos) išlaidų tikslinės kompensacijos išmokėtos 1 064 gavėjams; tikslinės kompensacijos mirus kompensacijos gavėjui išmokėtos 159 asmenims.</w:t>
      </w:r>
    </w:p>
    <w:p w14:paraId="00511AEA" w14:textId="77777777" w:rsidR="00A1358C" w:rsidRPr="008F7893" w:rsidRDefault="00A1358C" w:rsidP="00A1358C">
      <w:pPr>
        <w:rPr>
          <w:szCs w:val="24"/>
        </w:rPr>
      </w:pPr>
      <w:r w:rsidRPr="008F7893">
        <w:rPr>
          <w:szCs w:val="24"/>
        </w:rPr>
        <w:t xml:space="preserve">Vadovaujantis Lietuvos Respublikos </w:t>
      </w:r>
      <w:r>
        <w:rPr>
          <w:szCs w:val="24"/>
        </w:rPr>
        <w:t>p</w:t>
      </w:r>
      <w:r w:rsidRPr="008F7893">
        <w:rPr>
          <w:szCs w:val="24"/>
        </w:rPr>
        <w:t xml:space="preserve">aramos mirties atveju įstatymu išmokėta laidojimo pašalpų – 163,3 tūkst. </w:t>
      </w:r>
      <w:r>
        <w:rPr>
          <w:szCs w:val="24"/>
        </w:rPr>
        <w:t>Eur</w:t>
      </w:r>
      <w:r w:rsidRPr="008F7893">
        <w:rPr>
          <w:szCs w:val="24"/>
        </w:rPr>
        <w:t xml:space="preserve"> (2021 m. – 183,7 tūkst. </w:t>
      </w:r>
      <w:r>
        <w:rPr>
          <w:szCs w:val="24"/>
        </w:rPr>
        <w:t>Eur</w:t>
      </w:r>
      <w:r w:rsidRPr="008F7893">
        <w:rPr>
          <w:szCs w:val="24"/>
        </w:rPr>
        <w:t xml:space="preserve">), t. y. 20,4 tūkst. eurų (11,11 proc.) mažiau nei 2021 m. </w:t>
      </w:r>
    </w:p>
    <w:p w14:paraId="42823655" w14:textId="77777777" w:rsidR="00A1358C" w:rsidRPr="008F7893" w:rsidRDefault="00A1358C" w:rsidP="00A1358C">
      <w:pPr>
        <w:rPr>
          <w:szCs w:val="24"/>
        </w:rPr>
      </w:pPr>
      <w:r w:rsidRPr="008F7893">
        <w:rPr>
          <w:szCs w:val="24"/>
        </w:rPr>
        <w:t xml:space="preserve">2022 m. gauti 457 prašymai dėl laidojimo pašalpos skyrimo, iš jų 2 – dėl išmokos palaikams parvežti (2021 m. – 548, iš jų 4 prašymai dėl išmokos palaikams parvežti).  </w:t>
      </w:r>
    </w:p>
    <w:p w14:paraId="186B44FB" w14:textId="77777777" w:rsidR="00A1358C" w:rsidRPr="008F7893" w:rsidRDefault="00A1358C" w:rsidP="00A1358C">
      <w:pPr>
        <w:rPr>
          <w:szCs w:val="24"/>
        </w:rPr>
      </w:pPr>
      <w:r w:rsidRPr="008F7893">
        <w:rPr>
          <w:szCs w:val="24"/>
        </w:rPr>
        <w:t>Parama mirties atveju (laidojimo pašalpos) išmokėta 457 asmenims, iš jų: laidojimo pašalpa išmokėta 455 asmenims</w:t>
      </w:r>
      <w:r>
        <w:rPr>
          <w:szCs w:val="24"/>
        </w:rPr>
        <w:t>, iš jų vienam pabėgėliui iš Ukrainos</w:t>
      </w:r>
      <w:r w:rsidRPr="008F7893">
        <w:rPr>
          <w:szCs w:val="24"/>
        </w:rPr>
        <w:t xml:space="preserve">; išmoka palaikams parvežti išmokėta </w:t>
      </w:r>
      <w:r>
        <w:rPr>
          <w:szCs w:val="24"/>
        </w:rPr>
        <w:br/>
      </w:r>
      <w:r w:rsidRPr="008F7893">
        <w:rPr>
          <w:szCs w:val="24"/>
        </w:rPr>
        <w:t>2 asmenims.</w:t>
      </w:r>
    </w:p>
    <w:p w14:paraId="66421AD6" w14:textId="77777777" w:rsidR="00A1358C" w:rsidRPr="008F7893" w:rsidRDefault="00A1358C" w:rsidP="00A1358C">
      <w:pPr>
        <w:pStyle w:val="NoSpacing"/>
        <w:ind w:firstLine="851"/>
        <w:jc w:val="both"/>
        <w:rPr>
          <w:szCs w:val="24"/>
        </w:rPr>
      </w:pPr>
      <w:r w:rsidRPr="008F7893">
        <w:rPr>
          <w:szCs w:val="24"/>
        </w:rPr>
        <w:t xml:space="preserve">2022 </w:t>
      </w:r>
      <w:r>
        <w:rPr>
          <w:szCs w:val="24"/>
        </w:rPr>
        <w:t>m.</w:t>
      </w:r>
      <w:r w:rsidRPr="008F7893">
        <w:rPr>
          <w:szCs w:val="24"/>
        </w:rPr>
        <w:t xml:space="preserve"> mokymosi reikmenims įsigyti buvo panaudota 90,2 tūkst. </w:t>
      </w:r>
      <w:r>
        <w:rPr>
          <w:szCs w:val="24"/>
          <w:lang w:eastAsia="lt-LT"/>
        </w:rPr>
        <w:t>Eur</w:t>
      </w:r>
      <w:r w:rsidRPr="008F7893">
        <w:rPr>
          <w:szCs w:val="24"/>
        </w:rPr>
        <w:t xml:space="preserve"> (2021 m. – </w:t>
      </w:r>
      <w:r w:rsidRPr="008F7893">
        <w:rPr>
          <w:szCs w:val="24"/>
        </w:rPr>
        <w:br/>
        <w:t xml:space="preserve">79,7 tūkst. </w:t>
      </w:r>
      <w:r>
        <w:rPr>
          <w:szCs w:val="24"/>
          <w:lang w:eastAsia="lt-LT"/>
        </w:rPr>
        <w:t>Eur</w:t>
      </w:r>
      <w:r w:rsidRPr="008F7893">
        <w:rPr>
          <w:szCs w:val="24"/>
        </w:rPr>
        <w:t xml:space="preserve">), t. y. 10,5 tūkst. </w:t>
      </w:r>
      <w:r>
        <w:rPr>
          <w:szCs w:val="24"/>
          <w:lang w:eastAsia="lt-LT"/>
        </w:rPr>
        <w:t>Eur</w:t>
      </w:r>
      <w:r w:rsidRPr="008F7893">
        <w:rPr>
          <w:szCs w:val="24"/>
        </w:rPr>
        <w:t xml:space="preserve"> (13,17 proc.) daugiau negu 2021 m. 2022 m. 979 moksleiviai buvo aprūpinti mokymosi reikmenimis (2021 m. – 996 moksleiviai), t. y. 17 moksleivių (1,7 proc.) </w:t>
      </w:r>
      <w:r w:rsidRPr="008F7893">
        <w:rPr>
          <w:szCs w:val="24"/>
        </w:rPr>
        <w:lastRenderedPageBreak/>
        <w:t xml:space="preserve">mažiau. Iš jų 122 mokiniams parama mokinio reikmenims įsigyti suteikta nepinigine forma. </w:t>
      </w:r>
      <w:r w:rsidRPr="008F7893">
        <w:rPr>
          <w:szCs w:val="24"/>
        </w:rPr>
        <w:br/>
        <w:t xml:space="preserve">278 mokiniams iš šeimų, patiriančių socialinę riziką, buvo skirti nemokami pusryčiai. </w:t>
      </w:r>
    </w:p>
    <w:p w14:paraId="110C72CA" w14:textId="77777777" w:rsidR="00A1358C" w:rsidRPr="008F7893" w:rsidRDefault="00A1358C" w:rsidP="00A1358C">
      <w:pPr>
        <w:pStyle w:val="NoSpacing"/>
        <w:ind w:firstLine="851"/>
        <w:jc w:val="both"/>
        <w:rPr>
          <w:szCs w:val="24"/>
        </w:rPr>
      </w:pPr>
      <w:r w:rsidRPr="008F7893">
        <w:rPr>
          <w:szCs w:val="24"/>
        </w:rPr>
        <w:t>2022 m. gauta 1 520 prašymų paramai mokiniams skirti (2021 m. – 1 387 prašymai). Parama mokiniams buvo skirta 1 678 moksleiviams (2021 m. – 1 618 moksleivių). Rajono mokyklose nemokamai buvo maitinam</w:t>
      </w:r>
      <w:r>
        <w:rPr>
          <w:szCs w:val="24"/>
        </w:rPr>
        <w:t>as</w:t>
      </w:r>
      <w:r w:rsidRPr="008F7893">
        <w:rPr>
          <w:szCs w:val="24"/>
        </w:rPr>
        <w:t xml:space="preserve"> 1 831 moksleivis</w:t>
      </w:r>
      <w:r>
        <w:rPr>
          <w:szCs w:val="24"/>
        </w:rPr>
        <w:t>, iš jų 71 pabėgėlis iš Ukrainos</w:t>
      </w:r>
      <w:r w:rsidRPr="008F7893">
        <w:rPr>
          <w:szCs w:val="24"/>
        </w:rPr>
        <w:t xml:space="preserve"> (2021 m. – </w:t>
      </w:r>
      <w:r>
        <w:rPr>
          <w:szCs w:val="24"/>
        </w:rPr>
        <w:br/>
      </w:r>
      <w:r w:rsidRPr="008F7893">
        <w:rPr>
          <w:szCs w:val="24"/>
        </w:rPr>
        <w:t xml:space="preserve">1 585 moksleiviai), t. y. 246 moksleiviais (13,4 proc.) daugiau. </w:t>
      </w:r>
    </w:p>
    <w:p w14:paraId="259C6A34" w14:textId="77777777" w:rsidR="00A1358C" w:rsidRPr="008F7893" w:rsidRDefault="00A1358C" w:rsidP="00A1358C">
      <w:pPr>
        <w:rPr>
          <w:szCs w:val="24"/>
        </w:rPr>
      </w:pPr>
      <w:r w:rsidRPr="008F7893">
        <w:rPr>
          <w:szCs w:val="24"/>
        </w:rPr>
        <w:t xml:space="preserve">2022 m. prekėms naujagimiams pagal dovanų čekius įsigyti skirta 23,1 tūkst. </w:t>
      </w:r>
      <w:r>
        <w:rPr>
          <w:szCs w:val="24"/>
        </w:rPr>
        <w:t>Eur</w:t>
      </w:r>
      <w:r w:rsidRPr="008F7893">
        <w:rPr>
          <w:szCs w:val="24"/>
        </w:rPr>
        <w:br/>
        <w:t xml:space="preserve">savivaldybės biudžeto lėšų (2021 m. – 18,8 tūkst. </w:t>
      </w:r>
      <w:r>
        <w:rPr>
          <w:szCs w:val="24"/>
        </w:rPr>
        <w:t>Eur</w:t>
      </w:r>
      <w:r w:rsidRPr="008F7893">
        <w:rPr>
          <w:szCs w:val="24"/>
        </w:rPr>
        <w:t xml:space="preserve">), t. y. 4,3 tūkst. </w:t>
      </w:r>
      <w:r>
        <w:rPr>
          <w:szCs w:val="24"/>
        </w:rPr>
        <w:t>Eur</w:t>
      </w:r>
      <w:r w:rsidRPr="008F7893">
        <w:rPr>
          <w:szCs w:val="24"/>
        </w:rPr>
        <w:t xml:space="preserve"> (22,87 proc.) daugiau negu 2021 m. </w:t>
      </w:r>
      <w:r>
        <w:rPr>
          <w:szCs w:val="24"/>
        </w:rPr>
        <w:t>D</w:t>
      </w:r>
      <w:r w:rsidRPr="008F7893">
        <w:rPr>
          <w:szCs w:val="24"/>
        </w:rPr>
        <w:t>ovanų kuponus įsigyti prekių naujagimiams gavo 231 tėvelis.</w:t>
      </w:r>
    </w:p>
    <w:p w14:paraId="7CA316EB" w14:textId="77777777" w:rsidR="00A1358C" w:rsidRPr="008F7893" w:rsidRDefault="00A1358C" w:rsidP="00A1358C">
      <w:pPr>
        <w:rPr>
          <w:szCs w:val="24"/>
        </w:rPr>
      </w:pPr>
      <w:bookmarkStart w:id="6" w:name="_Hlk128556973"/>
      <w:r w:rsidRPr="008F7893">
        <w:rPr>
          <w:szCs w:val="24"/>
        </w:rPr>
        <w:t xml:space="preserve">2018 m. pradėti sveikinti Panevėžio rajone gimę naujagimiai pagal išduotą Panevėžio rajono savivaldybės kuponą, kurio vertė 100,00 </w:t>
      </w:r>
      <w:r>
        <w:rPr>
          <w:szCs w:val="24"/>
        </w:rPr>
        <w:t>Eur</w:t>
      </w:r>
      <w:r w:rsidRPr="008F7893">
        <w:rPr>
          <w:szCs w:val="24"/>
        </w:rPr>
        <w:t>, naujagimio tėveliai galėjo išsirinkti prekių iš parduotuvės</w:t>
      </w:r>
      <w:r>
        <w:rPr>
          <w:szCs w:val="24"/>
        </w:rPr>
        <w:t>,</w:t>
      </w:r>
      <w:r w:rsidRPr="008F7893">
        <w:rPr>
          <w:szCs w:val="24"/>
        </w:rPr>
        <w:t xml:space="preserve"> su kuria buvo sudaryta sutartis.</w:t>
      </w:r>
    </w:p>
    <w:p w14:paraId="17B320E5" w14:textId="77777777" w:rsidR="00A1358C" w:rsidRPr="008C39C6" w:rsidRDefault="00A1358C" w:rsidP="00A1358C">
      <w:pPr>
        <w:rPr>
          <w:szCs w:val="24"/>
        </w:rPr>
      </w:pPr>
      <w:r w:rsidRPr="008C39C6">
        <w:rPr>
          <w:szCs w:val="24"/>
          <w:lang w:bidi="he-IL"/>
        </w:rPr>
        <w:t xml:space="preserve">2022 m. pagalbos </w:t>
      </w:r>
      <w:r w:rsidRPr="00E97F2A">
        <w:rPr>
          <w:szCs w:val="24"/>
          <w:lang w:bidi="he-IL"/>
        </w:rPr>
        <w:t>pinigams</w:t>
      </w:r>
      <w:r w:rsidRPr="008C39C6">
        <w:rPr>
          <w:szCs w:val="24"/>
          <w:lang w:bidi="he-IL"/>
        </w:rPr>
        <w:t xml:space="preserve"> išmokėti skirta 167,7 tūkst. </w:t>
      </w:r>
      <w:r>
        <w:rPr>
          <w:szCs w:val="24"/>
        </w:rPr>
        <w:t>Eur</w:t>
      </w:r>
      <w:r w:rsidRPr="008C39C6">
        <w:rPr>
          <w:szCs w:val="24"/>
          <w:lang w:bidi="he-IL"/>
        </w:rPr>
        <w:t xml:space="preserve"> (2021 m. – 166,0 tūkst. </w:t>
      </w:r>
      <w:r>
        <w:rPr>
          <w:szCs w:val="24"/>
        </w:rPr>
        <w:t>Eur</w:t>
      </w:r>
      <w:r w:rsidRPr="008C39C6">
        <w:rPr>
          <w:szCs w:val="24"/>
          <w:lang w:bidi="he-IL"/>
        </w:rPr>
        <w:t xml:space="preserve">), </w:t>
      </w:r>
      <w:r w:rsidRPr="008C39C6">
        <w:rPr>
          <w:szCs w:val="24"/>
          <w:lang w:bidi="he-IL"/>
        </w:rPr>
        <w:br/>
        <w:t xml:space="preserve">t. y. 1,7 tūkst. </w:t>
      </w:r>
      <w:r>
        <w:rPr>
          <w:szCs w:val="24"/>
        </w:rPr>
        <w:t>Eur</w:t>
      </w:r>
      <w:r w:rsidRPr="008C39C6">
        <w:rPr>
          <w:szCs w:val="24"/>
          <w:lang w:bidi="he-IL"/>
        </w:rPr>
        <w:t xml:space="preserve"> daugiau negu 2021 m.</w:t>
      </w:r>
    </w:p>
    <w:bookmarkEnd w:id="6"/>
    <w:p w14:paraId="4E01BDD8" w14:textId="77777777" w:rsidR="00A1358C" w:rsidRDefault="00A1358C" w:rsidP="00A1358C">
      <w:pPr>
        <w:rPr>
          <w:szCs w:val="24"/>
          <w:lang w:bidi="he-IL"/>
        </w:rPr>
      </w:pPr>
      <w:r w:rsidRPr="008C39C6">
        <w:rPr>
          <w:szCs w:val="24"/>
        </w:rPr>
        <w:t xml:space="preserve">Savivaldybės taryba 2019 m. rugsėjo 26 d. sprendimu nusprendė nuo 2020 m. sausio 1 d. mokėti pagalbos pinigus už tėvų globos netekusių vaikų globą (rūpybą) </w:t>
      </w:r>
      <w:r w:rsidRPr="008C39C6">
        <w:rPr>
          <w:szCs w:val="24"/>
          <w:lang w:bidi="he-IL"/>
        </w:rPr>
        <w:t>socialiniams globėjams (rūpintojams), globėjams (rūpintojams) giminaičiams, budintiems globotojams ir šeimynų dalyviams, kurių globojamiems vaikams laikinoji globa (rūpyba) nustatyta Panevėžio rajono savivaldybės administracijos direktoriaus įsakymu, o nuolatinė globa vaikui, kurio gyvenamoji vieta deklaruota Savivaldybės teritorijoje – teismo sprendimu (nutartimi). Nuo 2022 m. sausio 1 d. buvo mokama</w:t>
      </w:r>
      <w:r w:rsidRPr="008C39C6">
        <w:rPr>
          <w:szCs w:val="24"/>
          <w:lang w:bidi="he-IL"/>
        </w:rPr>
        <w:br/>
        <w:t xml:space="preserve"> 4 bazinių socialinių išmokų dydžio (184,00 Eur) už kiekvieną globojamą (rūpinamą) vaiką. 2022 m. gauti 76 prašymai dėl pagalbos pinigų skyrimo. Pagalbos pinigus gavo 71 globėjas už 90 tėvų globos netekusi</w:t>
      </w:r>
      <w:r>
        <w:rPr>
          <w:szCs w:val="24"/>
          <w:lang w:bidi="he-IL"/>
        </w:rPr>
        <w:t>ų</w:t>
      </w:r>
      <w:r w:rsidRPr="008C39C6">
        <w:rPr>
          <w:szCs w:val="24"/>
          <w:lang w:bidi="he-IL"/>
        </w:rPr>
        <w:t xml:space="preserve"> vaik</w:t>
      </w:r>
      <w:r>
        <w:rPr>
          <w:szCs w:val="24"/>
          <w:lang w:bidi="he-IL"/>
        </w:rPr>
        <w:t>ų</w:t>
      </w:r>
      <w:r w:rsidRPr="008C39C6">
        <w:rPr>
          <w:szCs w:val="24"/>
          <w:lang w:bidi="he-IL"/>
        </w:rPr>
        <w:t xml:space="preserve"> ir Panevėžio rajono socialinių paslaugų centras (Globos centras) už 9 pas budinčius globotojus globojamus tėvų globos netekusius vaikus. </w:t>
      </w:r>
    </w:p>
    <w:p w14:paraId="33DCDA57" w14:textId="77777777" w:rsidR="00A1358C" w:rsidRDefault="00A1358C" w:rsidP="00A1358C">
      <w:pPr>
        <w:rPr>
          <w:szCs w:val="24"/>
          <w:lang w:bidi="he-IL"/>
        </w:rPr>
      </w:pPr>
      <w:r>
        <w:rPr>
          <w:szCs w:val="24"/>
          <w:lang w:bidi="he-IL"/>
        </w:rPr>
        <w:t xml:space="preserve">2022 m. kompensacijoms už būsto suteikimą panaudos pagrindais Ukrainos karo pabėgėliams išmokėti skirta 73,2 tūkst. </w:t>
      </w:r>
      <w:r>
        <w:rPr>
          <w:szCs w:val="24"/>
        </w:rPr>
        <w:t>Eur</w:t>
      </w:r>
      <w:r>
        <w:rPr>
          <w:szCs w:val="24"/>
          <w:lang w:bidi="he-IL"/>
        </w:rPr>
        <w:t>.</w:t>
      </w:r>
    </w:p>
    <w:p w14:paraId="3AB11166" w14:textId="77777777" w:rsidR="00A1358C" w:rsidRDefault="00A1358C" w:rsidP="00A1358C">
      <w:pPr>
        <w:rPr>
          <w:szCs w:val="24"/>
          <w:lang w:bidi="he-IL"/>
        </w:rPr>
      </w:pPr>
      <w:r>
        <w:rPr>
          <w:szCs w:val="24"/>
          <w:lang w:bidi="he-IL"/>
        </w:rPr>
        <w:t>Gauti 65 gyventojų prašymai dėl kompensacijos skyrimo, panaudos pagrindais buvo suteikti 68 būstai, juose apgyvendinti 268 Ukrainos karo pabėgėliai.</w:t>
      </w:r>
    </w:p>
    <w:p w14:paraId="35F54F12" w14:textId="77777777" w:rsidR="00A1358C" w:rsidRDefault="00A1358C" w:rsidP="00A1358C">
      <w:pPr>
        <w:rPr>
          <w:szCs w:val="24"/>
          <w:lang w:bidi="he-IL"/>
        </w:rPr>
      </w:pPr>
      <w:r>
        <w:rPr>
          <w:szCs w:val="24"/>
          <w:lang w:bidi="he-IL"/>
        </w:rPr>
        <w:t xml:space="preserve">2022 m. vienkartinei pašalpai įsikurti ir kompensacijai už </w:t>
      </w:r>
      <w:r w:rsidRPr="009F7EE3">
        <w:rPr>
          <w:szCs w:val="24"/>
          <w:lang w:bidi="he-IL"/>
        </w:rPr>
        <w:t>ikimokyklinį (priešmokyklinį) ugdymą</w:t>
      </w:r>
      <w:r>
        <w:rPr>
          <w:szCs w:val="24"/>
          <w:lang w:bidi="he-IL"/>
        </w:rPr>
        <w:t xml:space="preserve"> išmokėti skirta 2,4 tūkst. </w:t>
      </w:r>
      <w:r>
        <w:rPr>
          <w:szCs w:val="24"/>
        </w:rPr>
        <w:t>Eur</w:t>
      </w:r>
      <w:r>
        <w:rPr>
          <w:szCs w:val="24"/>
          <w:lang w:bidi="he-IL"/>
        </w:rPr>
        <w:t xml:space="preserve">, iš jų 2,1 tūkst. </w:t>
      </w:r>
      <w:r>
        <w:rPr>
          <w:szCs w:val="24"/>
        </w:rPr>
        <w:t>Eur</w:t>
      </w:r>
      <w:r>
        <w:rPr>
          <w:szCs w:val="24"/>
          <w:lang w:bidi="he-IL"/>
        </w:rPr>
        <w:t xml:space="preserve"> vienkartinei pašalpai įsikurti, 0,3 tūkst. </w:t>
      </w:r>
      <w:r>
        <w:rPr>
          <w:szCs w:val="24"/>
        </w:rPr>
        <w:t>Eur</w:t>
      </w:r>
      <w:r>
        <w:rPr>
          <w:szCs w:val="24"/>
          <w:lang w:bidi="he-IL"/>
        </w:rPr>
        <w:t xml:space="preserve"> kompensacijai už </w:t>
      </w:r>
      <w:r w:rsidRPr="009F7EE3">
        <w:rPr>
          <w:szCs w:val="24"/>
          <w:lang w:bidi="he-IL"/>
        </w:rPr>
        <w:t>ikimokyklinį (priešmokyklinį) ugdymą</w:t>
      </w:r>
      <w:r>
        <w:rPr>
          <w:szCs w:val="24"/>
          <w:lang w:bidi="he-IL"/>
        </w:rPr>
        <w:t>.</w:t>
      </w:r>
    </w:p>
    <w:p w14:paraId="1EE7374A" w14:textId="77777777" w:rsidR="00A1358C" w:rsidRDefault="00A1358C" w:rsidP="00A1358C">
      <w:pPr>
        <w:rPr>
          <w:szCs w:val="24"/>
          <w:lang w:bidi="he-IL"/>
        </w:rPr>
      </w:pPr>
      <w:r>
        <w:rPr>
          <w:szCs w:val="24"/>
          <w:lang w:bidi="he-IL"/>
        </w:rPr>
        <w:t>Gauti 7 prašymai dėl vienkartinės pašalpos įsikurti skyrimo, vienkartinė pašalpa skirta visiems septyniems Ukrainos karo pabėgėliams.</w:t>
      </w:r>
    </w:p>
    <w:p w14:paraId="2740CBE1" w14:textId="77777777" w:rsidR="00A1358C" w:rsidRDefault="00A1358C" w:rsidP="00A1358C">
      <w:pPr>
        <w:rPr>
          <w:szCs w:val="24"/>
          <w:lang w:bidi="he-IL"/>
        </w:rPr>
      </w:pPr>
      <w:r>
        <w:rPr>
          <w:szCs w:val="24"/>
          <w:lang w:bidi="he-IL"/>
        </w:rPr>
        <w:t xml:space="preserve">Gauti 9 prašymai gauti kompensacijai už </w:t>
      </w:r>
      <w:r w:rsidRPr="009F7EE3">
        <w:rPr>
          <w:szCs w:val="24"/>
          <w:lang w:bidi="he-IL"/>
        </w:rPr>
        <w:t>ikimokyklinį (priešmokyklinį) ugdymą</w:t>
      </w:r>
      <w:r>
        <w:rPr>
          <w:szCs w:val="24"/>
          <w:lang w:bidi="he-IL"/>
        </w:rPr>
        <w:t>, kompensacija išmokėta už devynis Ukrainos karo pabėgėlių vaikus.</w:t>
      </w:r>
    </w:p>
    <w:p w14:paraId="7BDA40D7" w14:textId="77777777" w:rsidR="00A1358C" w:rsidRPr="008F7893" w:rsidRDefault="00A1358C" w:rsidP="00A1358C">
      <w:pPr>
        <w:rPr>
          <w:szCs w:val="24"/>
        </w:rPr>
      </w:pPr>
      <w:r w:rsidRPr="008F7893">
        <w:rPr>
          <w:szCs w:val="24"/>
        </w:rPr>
        <w:t xml:space="preserve">Socialinės paslaugos yra viena iš sudėtinių socialinės paramos sistemos dalių ir teikiamos tiems žmonėms, kurie dėl įvairių, nuo jų pačių nepriklausančių priežasčių negali ar nesugeba savimi pasirūpinti. Socialinių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w:t>
      </w:r>
    </w:p>
    <w:p w14:paraId="7EF66A98" w14:textId="77777777" w:rsidR="00A1358C" w:rsidRPr="008F7893" w:rsidRDefault="00A1358C" w:rsidP="00A1358C">
      <w:pPr>
        <w:rPr>
          <w:szCs w:val="24"/>
        </w:rPr>
      </w:pPr>
      <w:r w:rsidRPr="008F7893">
        <w:rPr>
          <w:szCs w:val="24"/>
        </w:rPr>
        <w:t xml:space="preserve">Socialinių paslaugų organizavimui ir finansavimui 2022 m. panaudota 3 094,3 tūkst. </w:t>
      </w:r>
      <w:r>
        <w:rPr>
          <w:szCs w:val="24"/>
        </w:rPr>
        <w:t>Eur</w:t>
      </w:r>
      <w:r w:rsidRPr="008F7893">
        <w:rPr>
          <w:szCs w:val="24"/>
        </w:rPr>
        <w:t xml:space="preserve">, (2021 m. – 2 615,1 tūkst. </w:t>
      </w:r>
      <w:r>
        <w:rPr>
          <w:szCs w:val="24"/>
        </w:rPr>
        <w:t>Eur</w:t>
      </w:r>
      <w:r w:rsidRPr="008F7893">
        <w:rPr>
          <w:szCs w:val="24"/>
        </w:rPr>
        <w:t>)</w:t>
      </w:r>
      <w:r>
        <w:rPr>
          <w:szCs w:val="24"/>
        </w:rPr>
        <w:t>,</w:t>
      </w:r>
      <w:r w:rsidRPr="008F7893">
        <w:rPr>
          <w:szCs w:val="24"/>
        </w:rPr>
        <w:t xml:space="preserve"> t. y. 479,2 tūkst. </w:t>
      </w:r>
      <w:r>
        <w:rPr>
          <w:szCs w:val="24"/>
        </w:rPr>
        <w:t>Eur</w:t>
      </w:r>
      <w:r w:rsidRPr="008F7893">
        <w:rPr>
          <w:szCs w:val="24"/>
        </w:rPr>
        <w:t xml:space="preserve"> (18,32 proc.) daugiau negu 2021 m. Iš jų: </w:t>
      </w:r>
      <w:r>
        <w:rPr>
          <w:szCs w:val="24"/>
        </w:rPr>
        <w:br/>
      </w:r>
      <w:r w:rsidRPr="008F7893">
        <w:rPr>
          <w:szCs w:val="24"/>
        </w:rPr>
        <w:t xml:space="preserve">2 235,7 tūkst. </w:t>
      </w:r>
      <w:r>
        <w:rPr>
          <w:szCs w:val="24"/>
        </w:rPr>
        <w:t>Eur</w:t>
      </w:r>
      <w:r w:rsidRPr="008F7893">
        <w:rPr>
          <w:szCs w:val="24"/>
        </w:rPr>
        <w:t xml:space="preserve"> savivaldybės biudžeto lėšos (2021 m. – 1 951,6 tūkst. </w:t>
      </w:r>
      <w:r>
        <w:rPr>
          <w:szCs w:val="24"/>
        </w:rPr>
        <w:t>Eur</w:t>
      </w:r>
      <w:r w:rsidRPr="008F7893">
        <w:rPr>
          <w:szCs w:val="24"/>
        </w:rPr>
        <w:t xml:space="preserve">), t. y. 284,1 tūkst. </w:t>
      </w:r>
      <w:r>
        <w:rPr>
          <w:szCs w:val="24"/>
        </w:rPr>
        <w:t>Eur</w:t>
      </w:r>
      <w:r w:rsidRPr="008F7893">
        <w:rPr>
          <w:szCs w:val="24"/>
        </w:rPr>
        <w:t xml:space="preserve"> (14,56 proc.) daugiau negu 2021 m.; 858,6 tūkst. </w:t>
      </w:r>
      <w:r>
        <w:rPr>
          <w:szCs w:val="24"/>
        </w:rPr>
        <w:t>Eur</w:t>
      </w:r>
      <w:r w:rsidRPr="008F7893">
        <w:rPr>
          <w:szCs w:val="24"/>
        </w:rPr>
        <w:t xml:space="preserve"> valstybės biudžeto lėšos (2021 m. – </w:t>
      </w:r>
      <w:r w:rsidRPr="008F7893">
        <w:rPr>
          <w:szCs w:val="24"/>
        </w:rPr>
        <w:br/>
        <w:t xml:space="preserve">663,5 tūkst. </w:t>
      </w:r>
      <w:r>
        <w:rPr>
          <w:szCs w:val="24"/>
        </w:rPr>
        <w:t>Eur</w:t>
      </w:r>
      <w:r w:rsidRPr="008F7893">
        <w:rPr>
          <w:szCs w:val="24"/>
        </w:rPr>
        <w:t xml:space="preserve">), t. y. 195,1 tūkst. </w:t>
      </w:r>
      <w:r>
        <w:rPr>
          <w:szCs w:val="24"/>
        </w:rPr>
        <w:t>Eur</w:t>
      </w:r>
      <w:r w:rsidRPr="008F7893">
        <w:rPr>
          <w:szCs w:val="24"/>
        </w:rPr>
        <w:t xml:space="preserve"> (29,4 proc.) daugiau negu 2021 m. </w:t>
      </w:r>
    </w:p>
    <w:p w14:paraId="4E64380A" w14:textId="77777777" w:rsidR="00A1358C" w:rsidRPr="008F7893" w:rsidRDefault="00A1358C" w:rsidP="00A1358C">
      <w:pPr>
        <w:rPr>
          <w:szCs w:val="24"/>
        </w:rPr>
      </w:pPr>
      <w:r w:rsidRPr="008F7893">
        <w:rPr>
          <w:szCs w:val="24"/>
        </w:rPr>
        <w:t xml:space="preserve">Savivaldybėje socialines paslaugas 2022 m. teikė iš rajono savivaldybės biudžeto lėšų išlaikoma viena įstaiga, jos išlaikymui skirta 1 516,3 tūkst. </w:t>
      </w:r>
      <w:r>
        <w:rPr>
          <w:szCs w:val="24"/>
        </w:rPr>
        <w:t>Eur</w:t>
      </w:r>
      <w:r w:rsidRPr="008F7893">
        <w:rPr>
          <w:szCs w:val="24"/>
        </w:rPr>
        <w:t xml:space="preserve"> savivaldybės biudžeto lėšų</w:t>
      </w:r>
      <w:r w:rsidRPr="008F7893">
        <w:rPr>
          <w:szCs w:val="24"/>
        </w:rPr>
        <w:br/>
        <w:t xml:space="preserve">(2021 m. – 1 322,1 tūkst. </w:t>
      </w:r>
      <w:r>
        <w:rPr>
          <w:szCs w:val="24"/>
        </w:rPr>
        <w:t>Eur</w:t>
      </w:r>
      <w:r w:rsidRPr="008F7893">
        <w:rPr>
          <w:szCs w:val="24"/>
        </w:rPr>
        <w:t xml:space="preserve">), t. y. 194,2 tūkst. </w:t>
      </w:r>
      <w:r>
        <w:rPr>
          <w:szCs w:val="24"/>
        </w:rPr>
        <w:t>Eur</w:t>
      </w:r>
      <w:r w:rsidRPr="008F7893">
        <w:rPr>
          <w:szCs w:val="24"/>
        </w:rPr>
        <w:t xml:space="preserve"> (14,69 proc.) daugiau negu 2021 m. </w:t>
      </w:r>
    </w:p>
    <w:p w14:paraId="75C6A3FB" w14:textId="77777777" w:rsidR="00A1358C" w:rsidRPr="008F7893" w:rsidRDefault="00A1358C" w:rsidP="00A1358C">
      <w:pPr>
        <w:rPr>
          <w:szCs w:val="24"/>
        </w:rPr>
      </w:pPr>
      <w:r w:rsidRPr="008F7893">
        <w:rPr>
          <w:szCs w:val="24"/>
        </w:rPr>
        <w:t xml:space="preserve">Asmenų su sunkia negalia išlaikymui socialinės globos įstaigose skirta 773,3 tūkst. </w:t>
      </w:r>
      <w:r>
        <w:rPr>
          <w:szCs w:val="24"/>
        </w:rPr>
        <w:t>Eur</w:t>
      </w:r>
      <w:r w:rsidRPr="008F7893">
        <w:rPr>
          <w:szCs w:val="24"/>
        </w:rPr>
        <w:t xml:space="preserve"> valstybės biudžeto lėšų (2021 m. – 590,5 tūkst. </w:t>
      </w:r>
      <w:r>
        <w:rPr>
          <w:szCs w:val="24"/>
        </w:rPr>
        <w:t>Eur</w:t>
      </w:r>
      <w:r w:rsidRPr="008F7893">
        <w:rPr>
          <w:szCs w:val="24"/>
        </w:rPr>
        <w:t xml:space="preserve">), t. y. 182,8 tūkst. </w:t>
      </w:r>
      <w:r>
        <w:rPr>
          <w:szCs w:val="24"/>
        </w:rPr>
        <w:t>Eur</w:t>
      </w:r>
      <w:r w:rsidRPr="008F7893">
        <w:rPr>
          <w:szCs w:val="24"/>
        </w:rPr>
        <w:t xml:space="preserve"> (30,96 proc.) daugiau negu 2021 m. </w:t>
      </w:r>
    </w:p>
    <w:p w14:paraId="608DD7E8" w14:textId="77777777" w:rsidR="00A1358C" w:rsidRPr="008F7893" w:rsidRDefault="00A1358C" w:rsidP="00A1358C">
      <w:pPr>
        <w:rPr>
          <w:szCs w:val="24"/>
        </w:rPr>
      </w:pPr>
      <w:r w:rsidRPr="008F7893">
        <w:rPr>
          <w:szCs w:val="24"/>
        </w:rPr>
        <w:lastRenderedPageBreak/>
        <w:t xml:space="preserve">Asmenų su negalia ir senyvo amžiaus asmenų išlaikymui socialinės globos įstaigose skirta 641,8 tūkst. </w:t>
      </w:r>
      <w:r>
        <w:rPr>
          <w:szCs w:val="24"/>
        </w:rPr>
        <w:t>Eur</w:t>
      </w:r>
      <w:r w:rsidRPr="008F7893">
        <w:rPr>
          <w:szCs w:val="24"/>
        </w:rPr>
        <w:t xml:space="preserve"> savivaldybės biudžeto lėšų (2021 m. – 562,5 tūkst. </w:t>
      </w:r>
      <w:r>
        <w:rPr>
          <w:szCs w:val="24"/>
        </w:rPr>
        <w:t>Eur</w:t>
      </w:r>
      <w:r w:rsidRPr="008F7893">
        <w:rPr>
          <w:szCs w:val="24"/>
        </w:rPr>
        <w:t>)</w:t>
      </w:r>
      <w:r>
        <w:rPr>
          <w:szCs w:val="24"/>
        </w:rPr>
        <w:t>,</w:t>
      </w:r>
      <w:r w:rsidRPr="008F7893">
        <w:rPr>
          <w:szCs w:val="24"/>
        </w:rPr>
        <w:t xml:space="preserve"> t. y. 79,3 tūkst. </w:t>
      </w:r>
      <w:r>
        <w:rPr>
          <w:szCs w:val="24"/>
        </w:rPr>
        <w:t>Eur</w:t>
      </w:r>
      <w:r w:rsidRPr="008F7893">
        <w:rPr>
          <w:szCs w:val="24"/>
        </w:rPr>
        <w:br/>
        <w:t>(14,10 proc.) daugiau negu 2021 m.</w:t>
      </w:r>
    </w:p>
    <w:p w14:paraId="3CA0C5B5" w14:textId="77777777" w:rsidR="00A1358C" w:rsidRPr="008F7893" w:rsidRDefault="00A1358C" w:rsidP="00A1358C">
      <w:pPr>
        <w:rPr>
          <w:szCs w:val="24"/>
        </w:rPr>
      </w:pPr>
      <w:bookmarkStart w:id="7" w:name="_Hlk124840735"/>
      <w:r w:rsidRPr="008F7893">
        <w:rPr>
          <w:szCs w:val="24"/>
        </w:rPr>
        <w:t xml:space="preserve">Aplinkos ir būsto pritaikymui neįgaliesiems skirta 50,1 tūkst. </w:t>
      </w:r>
      <w:r>
        <w:rPr>
          <w:szCs w:val="24"/>
        </w:rPr>
        <w:t>Eur</w:t>
      </w:r>
      <w:r w:rsidRPr="008F7893">
        <w:rPr>
          <w:szCs w:val="24"/>
        </w:rPr>
        <w:t xml:space="preserve"> (2021 m. – 42,3 tūkst. </w:t>
      </w:r>
      <w:r>
        <w:rPr>
          <w:szCs w:val="24"/>
        </w:rPr>
        <w:t>Eur</w:t>
      </w:r>
      <w:r w:rsidRPr="008F7893">
        <w:rPr>
          <w:szCs w:val="24"/>
        </w:rPr>
        <w:t xml:space="preserve">), t. y. 7,8 tūkst. </w:t>
      </w:r>
      <w:r>
        <w:rPr>
          <w:szCs w:val="24"/>
        </w:rPr>
        <w:t>Eur</w:t>
      </w:r>
      <w:r w:rsidRPr="008F7893">
        <w:rPr>
          <w:szCs w:val="24"/>
        </w:rPr>
        <w:t xml:space="preserve"> daugiau negu 2021 m. Iš jų: 27,3 tūkst. </w:t>
      </w:r>
      <w:r>
        <w:rPr>
          <w:szCs w:val="24"/>
        </w:rPr>
        <w:t>Eur</w:t>
      </w:r>
      <w:r w:rsidRPr="008F7893">
        <w:rPr>
          <w:szCs w:val="24"/>
        </w:rPr>
        <w:t xml:space="preserve"> valstybės biudžeto lėšos </w:t>
      </w:r>
      <w:r w:rsidRPr="008F7893">
        <w:rPr>
          <w:szCs w:val="24"/>
        </w:rPr>
        <w:br/>
        <w:t xml:space="preserve">(2021 m. – 27,4 tūkst. </w:t>
      </w:r>
      <w:r>
        <w:rPr>
          <w:szCs w:val="24"/>
        </w:rPr>
        <w:t>Eur</w:t>
      </w:r>
      <w:r w:rsidRPr="008F7893">
        <w:rPr>
          <w:szCs w:val="24"/>
        </w:rPr>
        <w:t xml:space="preserve">), t. y. 0,1 tūkst. </w:t>
      </w:r>
      <w:r>
        <w:rPr>
          <w:szCs w:val="24"/>
        </w:rPr>
        <w:t>Eur</w:t>
      </w:r>
      <w:r w:rsidRPr="008F7893">
        <w:rPr>
          <w:szCs w:val="24"/>
        </w:rPr>
        <w:t xml:space="preserve"> mažiau negu 2021 m.; 22,8 tūkst. </w:t>
      </w:r>
      <w:r>
        <w:rPr>
          <w:szCs w:val="24"/>
        </w:rPr>
        <w:t>Eur</w:t>
      </w:r>
      <w:r w:rsidRPr="008F7893">
        <w:rPr>
          <w:szCs w:val="24"/>
        </w:rPr>
        <w:t xml:space="preserve"> savivaldybės biudžeto lėšos (2021 m. – 14,9 tūkst. </w:t>
      </w:r>
      <w:r>
        <w:rPr>
          <w:szCs w:val="24"/>
        </w:rPr>
        <w:t>Eur</w:t>
      </w:r>
      <w:r w:rsidRPr="008F7893">
        <w:rPr>
          <w:szCs w:val="24"/>
        </w:rPr>
        <w:t xml:space="preserve">), t. y. 7,9 tūkst. </w:t>
      </w:r>
      <w:r>
        <w:rPr>
          <w:szCs w:val="24"/>
        </w:rPr>
        <w:t>Eur</w:t>
      </w:r>
      <w:r w:rsidRPr="008F7893">
        <w:rPr>
          <w:szCs w:val="24"/>
        </w:rPr>
        <w:t xml:space="preserve"> daugiau negu 2021 m.</w:t>
      </w:r>
    </w:p>
    <w:p w14:paraId="7ECD9634" w14:textId="77777777" w:rsidR="00A1358C" w:rsidRPr="008F7893" w:rsidRDefault="00A1358C" w:rsidP="00A1358C">
      <w:pPr>
        <w:rPr>
          <w:szCs w:val="24"/>
        </w:rPr>
      </w:pPr>
      <w:r w:rsidRPr="008F7893">
        <w:rPr>
          <w:szCs w:val="24"/>
        </w:rPr>
        <w:t xml:space="preserve">Savivaldybėje gyvena nemažai neįgaliųjų, turinčių judėjimo negalią, todėl fizinės aplinkos pritaikymas yra būtina sąlyga atkurti žmogaus su negalia fizinį, dvasinį ir ekonominį savarankiškumą. 2022 m. gauti 23 prašymai dėl būsto ir gyvenamosios aplinkos pritaikymo asmenims su judėjimo negalia. 2022 m. būstas neįgaliųjų poreikiams pritaikytas 8 neįgaliems asmenims. Iš šių lėšų buvo apmokama ir 7 keltuvų, kurie įrengti neįgaliesiems, priežiūrą. Eilėje dėl būsto ar aplinkos pritaikymo laukia 16 asmenų. </w:t>
      </w:r>
      <w:bookmarkEnd w:id="7"/>
    </w:p>
    <w:p w14:paraId="300846D9" w14:textId="77777777" w:rsidR="00A1358C" w:rsidRPr="008F7893" w:rsidRDefault="00A1358C" w:rsidP="00A1358C">
      <w:pPr>
        <w:rPr>
          <w:szCs w:val="24"/>
        </w:rPr>
      </w:pPr>
      <w:r w:rsidRPr="008F7893">
        <w:rPr>
          <w:szCs w:val="24"/>
        </w:rPr>
        <w:t xml:space="preserve">Žmogaus palaikų gabenimo patologinės anatomijos tyrimams ar teismo medicinos ekspertizėms ir tyrimams, kai mirties faktas buvo nustatytas Panevėžio rajono savivaldybėje, ir laikino laikymo (saugojimo) paslaugas apmokėti panaudota 6,9 tūkst. </w:t>
      </w:r>
      <w:r>
        <w:rPr>
          <w:szCs w:val="24"/>
        </w:rPr>
        <w:t>Eur</w:t>
      </w:r>
      <w:r w:rsidRPr="008F7893">
        <w:rPr>
          <w:szCs w:val="24"/>
        </w:rPr>
        <w:t xml:space="preserve"> savivaldybės biudžeto lėšų (2021 m. – 4,4 tūkst. </w:t>
      </w:r>
      <w:r>
        <w:rPr>
          <w:szCs w:val="24"/>
        </w:rPr>
        <w:t>Eur</w:t>
      </w:r>
      <w:r w:rsidRPr="008F7893">
        <w:rPr>
          <w:szCs w:val="24"/>
        </w:rPr>
        <w:t xml:space="preserve">), t. y. 2,5 tūkst. </w:t>
      </w:r>
      <w:r>
        <w:rPr>
          <w:szCs w:val="24"/>
        </w:rPr>
        <w:t>Eur</w:t>
      </w:r>
      <w:r w:rsidRPr="008F7893">
        <w:rPr>
          <w:szCs w:val="24"/>
        </w:rPr>
        <w:t xml:space="preserve"> mažiau negu 2021 m.</w:t>
      </w:r>
    </w:p>
    <w:p w14:paraId="4892B358" w14:textId="77777777" w:rsidR="00A1358C" w:rsidRPr="008F7893" w:rsidRDefault="00A1358C" w:rsidP="00A1358C">
      <w:pPr>
        <w:rPr>
          <w:szCs w:val="24"/>
          <w:lang w:bidi="he-IL"/>
        </w:rPr>
      </w:pPr>
      <w:r w:rsidRPr="008F7893">
        <w:rPr>
          <w:szCs w:val="24"/>
          <w:lang w:bidi="he-IL"/>
        </w:rPr>
        <w:t xml:space="preserve">2022 m. vaikų vasaros stovyklų ir kitų neformaliojo vaikų švietimo veiklų projektų konkursą laimėjo VŠĮ „Vaikystės šilelis“ ir 60 vaikų iš šeimų, patiriančių socialinę riziką, savaitę laiko ilsėjosi vaikų ir jaunimo stovykloje „Vaikystės šilelis“ Karsakiškio seniūnijoje Linkės kaime. Vaikų stovyklos </w:t>
      </w:r>
      <w:r w:rsidRPr="008F7893">
        <w:rPr>
          <w:szCs w:val="24"/>
        </w:rPr>
        <w:t xml:space="preserve">finansavimui skirta 12,0 tūkst. </w:t>
      </w:r>
      <w:r>
        <w:rPr>
          <w:szCs w:val="24"/>
        </w:rPr>
        <w:t>Eur</w:t>
      </w:r>
      <w:r w:rsidRPr="008F7893">
        <w:rPr>
          <w:szCs w:val="24"/>
        </w:rPr>
        <w:t xml:space="preserve"> savivaldybės biudžeto lėšų.</w:t>
      </w:r>
    </w:p>
    <w:p w14:paraId="3EF71FDE" w14:textId="77777777" w:rsidR="00A1358C" w:rsidRPr="008C39C6" w:rsidRDefault="00A1358C" w:rsidP="00A1358C">
      <w:pPr>
        <w:rPr>
          <w:szCs w:val="24"/>
        </w:rPr>
      </w:pPr>
      <w:r w:rsidRPr="008C39C6">
        <w:rPr>
          <w:szCs w:val="24"/>
        </w:rPr>
        <w:t xml:space="preserve">2022 m. Vaikų dienos centrams, kurie teikia akredituotos socialinės priežiūros paslaugas, išlaikyti skirta 93,9 tūkst. </w:t>
      </w:r>
      <w:r>
        <w:rPr>
          <w:szCs w:val="24"/>
        </w:rPr>
        <w:t>Eur</w:t>
      </w:r>
      <w:r w:rsidRPr="008C39C6">
        <w:rPr>
          <w:szCs w:val="24"/>
        </w:rPr>
        <w:t xml:space="preserve"> (2021 m. </w:t>
      </w:r>
      <w:r w:rsidRPr="008F7893">
        <w:rPr>
          <w:szCs w:val="24"/>
        </w:rPr>
        <w:t>–</w:t>
      </w:r>
      <w:r w:rsidRPr="008C39C6">
        <w:rPr>
          <w:szCs w:val="24"/>
        </w:rPr>
        <w:t xml:space="preserve"> 73,3 tūkst. </w:t>
      </w:r>
      <w:r>
        <w:rPr>
          <w:szCs w:val="24"/>
        </w:rPr>
        <w:t>Eur</w:t>
      </w:r>
      <w:r w:rsidRPr="008C39C6">
        <w:rPr>
          <w:szCs w:val="24"/>
        </w:rPr>
        <w:t xml:space="preserve">), t. y. 20,6 tūkst., </w:t>
      </w:r>
      <w:r>
        <w:rPr>
          <w:szCs w:val="24"/>
        </w:rPr>
        <w:t>Eur</w:t>
      </w:r>
      <w:r w:rsidRPr="008C39C6">
        <w:rPr>
          <w:szCs w:val="24"/>
        </w:rPr>
        <w:t xml:space="preserve"> daugiau negu </w:t>
      </w:r>
      <w:r w:rsidRPr="008C39C6">
        <w:rPr>
          <w:szCs w:val="24"/>
        </w:rPr>
        <w:br/>
        <w:t xml:space="preserve">2021 m. Iš jų: 58,0 tūkst. </w:t>
      </w:r>
      <w:r>
        <w:rPr>
          <w:szCs w:val="24"/>
        </w:rPr>
        <w:t>Eur</w:t>
      </w:r>
      <w:r w:rsidRPr="008C39C6">
        <w:rPr>
          <w:szCs w:val="24"/>
        </w:rPr>
        <w:t xml:space="preserve"> valstybės biudžeto lėšų (2021 m. </w:t>
      </w:r>
      <w:r w:rsidRPr="008F7893">
        <w:rPr>
          <w:szCs w:val="24"/>
        </w:rPr>
        <w:t>–</w:t>
      </w:r>
      <w:r w:rsidRPr="008C39C6">
        <w:rPr>
          <w:szCs w:val="24"/>
        </w:rPr>
        <w:t xml:space="preserve"> 45,6 tūkst. </w:t>
      </w:r>
      <w:r>
        <w:rPr>
          <w:szCs w:val="24"/>
        </w:rPr>
        <w:t>Eur</w:t>
      </w:r>
      <w:r w:rsidRPr="008C39C6">
        <w:rPr>
          <w:szCs w:val="24"/>
        </w:rPr>
        <w:t xml:space="preserve">), t. y. 12,4 tūkst. </w:t>
      </w:r>
      <w:r>
        <w:rPr>
          <w:szCs w:val="24"/>
        </w:rPr>
        <w:t>Eur</w:t>
      </w:r>
      <w:r w:rsidRPr="008C39C6">
        <w:rPr>
          <w:szCs w:val="24"/>
        </w:rPr>
        <w:t xml:space="preserve"> daugiau negu 2021 m. ir 35,9 tūkst. </w:t>
      </w:r>
      <w:r>
        <w:rPr>
          <w:szCs w:val="24"/>
        </w:rPr>
        <w:t>Eur</w:t>
      </w:r>
      <w:r w:rsidRPr="008C39C6">
        <w:rPr>
          <w:szCs w:val="24"/>
        </w:rPr>
        <w:t xml:space="preserve"> savivaldybės biudžeto lėšų (2021 m. 27,7 tūkst. </w:t>
      </w:r>
      <w:r>
        <w:rPr>
          <w:szCs w:val="24"/>
        </w:rPr>
        <w:t>Eur</w:t>
      </w:r>
      <w:r w:rsidRPr="008C39C6">
        <w:rPr>
          <w:szCs w:val="24"/>
        </w:rPr>
        <w:t xml:space="preserve">), t. y. 8,2 tūkst. </w:t>
      </w:r>
      <w:r>
        <w:rPr>
          <w:szCs w:val="24"/>
        </w:rPr>
        <w:t>Eur</w:t>
      </w:r>
      <w:r w:rsidRPr="008C39C6">
        <w:rPr>
          <w:szCs w:val="24"/>
        </w:rPr>
        <w:t xml:space="preserve"> daugiau negu 2021 m.</w:t>
      </w:r>
    </w:p>
    <w:p w14:paraId="298E6CE1" w14:textId="77777777" w:rsidR="00A1358C" w:rsidRPr="008C39C6" w:rsidRDefault="00A1358C" w:rsidP="00A1358C">
      <w:pPr>
        <w:rPr>
          <w:szCs w:val="24"/>
        </w:rPr>
      </w:pPr>
      <w:r w:rsidRPr="008C39C6">
        <w:rPr>
          <w:szCs w:val="24"/>
        </w:rPr>
        <w:t xml:space="preserve">Vadovaujantis Lietuvos Respublikos socialinės apsaugos ir darbo ministro 2020 m. birželio 30 d. įsakymu Nr. A1-622 patvirtinta Socialinės priežiūros akreditavimo tvarka Panevėžio rajono savivaldybėje. </w:t>
      </w:r>
    </w:p>
    <w:p w14:paraId="57F3B66C" w14:textId="77777777" w:rsidR="00A1358C" w:rsidRPr="008C39C6" w:rsidRDefault="00A1358C" w:rsidP="00A1358C">
      <w:pPr>
        <w:rPr>
          <w:szCs w:val="24"/>
        </w:rPr>
      </w:pPr>
      <w:r w:rsidRPr="008C39C6">
        <w:rPr>
          <w:szCs w:val="24"/>
        </w:rPr>
        <w:t>2021 m. akredituoti 5 vaikų dienos centrai akredituotai vaikų dienos socialinei priežiūrai teikti. Labdaros ir paramos fondas „Tavo galimybė“, Panevėžio rajono viešoji biblioteka pateikė prašymus dėl 3 vaikų dienos centrų akreditavimo: Linkaučių bibliotekos vaikų dienos centro, Žibartonių bibliotekos vaikų dienos centro, Gustonių bibliotekos</w:t>
      </w:r>
      <w:r>
        <w:rPr>
          <w:szCs w:val="24"/>
        </w:rPr>
        <w:t>-</w:t>
      </w:r>
      <w:r w:rsidRPr="008C39C6">
        <w:rPr>
          <w:szCs w:val="24"/>
        </w:rPr>
        <w:t>UDC vaikų dienos centro, Panevėžio rajono socialinių paslaugų centras dėl Vadoklių vaikų dienos centro.</w:t>
      </w:r>
    </w:p>
    <w:p w14:paraId="3BAA4066" w14:textId="77777777" w:rsidR="00A1358C" w:rsidRPr="008C39C6" w:rsidRDefault="00A1358C" w:rsidP="00A1358C">
      <w:pPr>
        <w:rPr>
          <w:szCs w:val="24"/>
        </w:rPr>
      </w:pPr>
      <w:r w:rsidRPr="008C39C6">
        <w:rPr>
          <w:szCs w:val="24"/>
        </w:rPr>
        <w:t>2022 m. akredituoti 2 vaikų dienos centrai akredituotai vaikų dienos socialinei priežiūrai teikti. Prašymus akredituoti vaikų dienos socialinės priežiūros paslaugas vaikų dienos centre pateikė: VšĮ ,,Debesų kiemas“, ir VšĮ ,,Jaunoji versmė“.</w:t>
      </w:r>
    </w:p>
    <w:p w14:paraId="0D7569DE" w14:textId="77777777" w:rsidR="00A1358C" w:rsidRPr="008C39C6" w:rsidRDefault="00A1358C" w:rsidP="00A1358C">
      <w:pPr>
        <w:rPr>
          <w:szCs w:val="24"/>
        </w:rPr>
      </w:pPr>
      <w:r w:rsidRPr="008C39C6">
        <w:rPr>
          <w:szCs w:val="24"/>
        </w:rPr>
        <w:t xml:space="preserve">Akredituotas vaikų socialinės priežiūros paslaugas teikia 7 vaikų dienos centrai. </w:t>
      </w:r>
    </w:p>
    <w:p w14:paraId="6C6B10D5" w14:textId="77777777" w:rsidR="00A1358C" w:rsidRPr="008C39C6" w:rsidRDefault="00A1358C" w:rsidP="00A1358C">
      <w:pPr>
        <w:rPr>
          <w:szCs w:val="24"/>
        </w:rPr>
      </w:pPr>
      <w:r w:rsidRPr="008C39C6">
        <w:rPr>
          <w:szCs w:val="24"/>
        </w:rPr>
        <w:t xml:space="preserve">Gauti 3 prašymai ir sudarytos sutartys su kitų savivaldybių ar NVO vaikų dienos centrais: Panevėžio socialinių paslaugų centru, VšĮ </w:t>
      </w:r>
      <w:r>
        <w:rPr>
          <w:szCs w:val="24"/>
        </w:rPr>
        <w:t>„</w:t>
      </w:r>
      <w:r w:rsidRPr="008C39C6">
        <w:rPr>
          <w:szCs w:val="24"/>
        </w:rPr>
        <w:t>Debesų kiemas</w:t>
      </w:r>
      <w:r>
        <w:rPr>
          <w:szCs w:val="24"/>
        </w:rPr>
        <w:t>“</w:t>
      </w:r>
      <w:r w:rsidRPr="008C39C6">
        <w:rPr>
          <w:szCs w:val="24"/>
        </w:rPr>
        <w:t>, VšĮ Panevėžio vaikų dienos užimtumo centr</w:t>
      </w:r>
      <w:r>
        <w:rPr>
          <w:szCs w:val="24"/>
        </w:rPr>
        <w:t>u</w:t>
      </w:r>
      <w:r w:rsidRPr="008C39C6">
        <w:rPr>
          <w:szCs w:val="24"/>
        </w:rPr>
        <w:t xml:space="preserve">. </w:t>
      </w:r>
    </w:p>
    <w:p w14:paraId="6BFA0FD6" w14:textId="1D83C621" w:rsidR="00A1358C" w:rsidRPr="007C5595" w:rsidRDefault="00A1358C" w:rsidP="00907FD8">
      <w:pPr>
        <w:rPr>
          <w:szCs w:val="24"/>
        </w:rPr>
      </w:pPr>
      <w:r w:rsidRPr="00EE6C00">
        <w:rPr>
          <w:szCs w:val="24"/>
        </w:rPr>
        <w:t xml:space="preserve">2022 </w:t>
      </w:r>
      <w:r>
        <w:rPr>
          <w:szCs w:val="24"/>
        </w:rPr>
        <w:t>m.</w:t>
      </w:r>
      <w:r w:rsidRPr="00EE6C00">
        <w:rPr>
          <w:szCs w:val="24"/>
        </w:rPr>
        <w:t xml:space="preserve"> socialinės paslaugos skirtos 1 166 rajono gyventojams (2021 m. –</w:t>
      </w:r>
      <w:r>
        <w:rPr>
          <w:szCs w:val="24"/>
        </w:rPr>
        <w:t xml:space="preserve"> </w:t>
      </w:r>
      <w:r w:rsidRPr="00EE6C00">
        <w:rPr>
          <w:szCs w:val="24"/>
        </w:rPr>
        <w:t xml:space="preserve">1 119 gyventojų), </w:t>
      </w:r>
    </w:p>
    <w:p w14:paraId="733E7A4D" w14:textId="77777777" w:rsidR="00A1358C" w:rsidRPr="00AC0FBC" w:rsidRDefault="00A1358C" w:rsidP="00A1358C">
      <w:pPr>
        <w:rPr>
          <w:szCs w:val="24"/>
        </w:rPr>
      </w:pPr>
      <w:r w:rsidRPr="00AC0FBC">
        <w:rPr>
          <w:szCs w:val="24"/>
        </w:rPr>
        <w:t>Pateikti 35 prašymai dėl dienos socialinės globos paslaugų institucijoje pratęsimo ir teikimo nuo 2023 m. sausio 1 d. vaikams ir jaunuoliams bei senyvo amžiaus asmenims</w:t>
      </w:r>
      <w:r>
        <w:rPr>
          <w:szCs w:val="24"/>
        </w:rPr>
        <w:t>.</w:t>
      </w:r>
      <w:r w:rsidRPr="00AC0FBC">
        <w:rPr>
          <w:szCs w:val="24"/>
        </w:rPr>
        <w:t xml:space="preserve"> </w:t>
      </w:r>
    </w:p>
    <w:p w14:paraId="3EE6DC07" w14:textId="77777777" w:rsidR="00A1358C" w:rsidRPr="00AC0FBC" w:rsidRDefault="00A1358C" w:rsidP="00A1358C">
      <w:pPr>
        <w:rPr>
          <w:szCs w:val="24"/>
        </w:rPr>
      </w:pPr>
      <w:r w:rsidRPr="00AC0FBC">
        <w:rPr>
          <w:szCs w:val="24"/>
        </w:rPr>
        <w:t xml:space="preserve">Globos namai parenkami apsižvelgiant į asmens pageidavimą. </w:t>
      </w:r>
    </w:p>
    <w:p w14:paraId="3993BC5B" w14:textId="77777777" w:rsidR="00A1358C" w:rsidRPr="00AC0FBC" w:rsidRDefault="00A1358C" w:rsidP="00A1358C">
      <w:pPr>
        <w:rPr>
          <w:szCs w:val="24"/>
        </w:rPr>
      </w:pPr>
      <w:r w:rsidRPr="00AC0FBC">
        <w:rPr>
          <w:szCs w:val="24"/>
        </w:rPr>
        <w:t>2022 m. socialinės globos įstaigose apgyvendint</w:t>
      </w:r>
      <w:r>
        <w:rPr>
          <w:szCs w:val="24"/>
        </w:rPr>
        <w:t>i</w:t>
      </w:r>
      <w:r w:rsidRPr="00AC0FBC">
        <w:rPr>
          <w:szCs w:val="24"/>
        </w:rPr>
        <w:t xml:space="preserve"> 53 asmenys (2021 m. – 45 asmenys), iš</w:t>
      </w:r>
      <w:r w:rsidRPr="008F7893">
        <w:rPr>
          <w:szCs w:val="24"/>
        </w:rPr>
        <w:br/>
      </w:r>
      <w:r w:rsidRPr="00AC0FBC">
        <w:rPr>
          <w:szCs w:val="24"/>
        </w:rPr>
        <w:t>jų: 12 asmenų apgyvendint</w:t>
      </w:r>
      <w:r>
        <w:rPr>
          <w:szCs w:val="24"/>
        </w:rPr>
        <w:t>a</w:t>
      </w:r>
      <w:r w:rsidRPr="00AC0FBC">
        <w:rPr>
          <w:szCs w:val="24"/>
        </w:rPr>
        <w:t xml:space="preserve"> rajono globos įstaigose; 31 – Socialinės apsaugos ir darbo ministerijai pavaldžiuose socialinės globos namuose; 4 – VšĮ „Sveikatos metai“, 1 asmuo –</w:t>
      </w:r>
      <w:r>
        <w:rPr>
          <w:szCs w:val="24"/>
        </w:rPr>
        <w:t xml:space="preserve"> </w:t>
      </w:r>
      <w:r w:rsidRPr="00AC0FBC">
        <w:rPr>
          <w:szCs w:val="24"/>
        </w:rPr>
        <w:t xml:space="preserve">VšĮ Lietuvos reabilitacijos ir slaugos centre; VšĮ „Motinos Teresės šeimų namai“ paslaugos pratęstos 1 mamai su </w:t>
      </w:r>
      <w:r>
        <w:rPr>
          <w:szCs w:val="24"/>
        </w:rPr>
        <w:br/>
      </w:r>
      <w:r w:rsidRPr="00AC0FBC">
        <w:rPr>
          <w:szCs w:val="24"/>
        </w:rPr>
        <w:t xml:space="preserve">2 vaikais, 1 – VšĮ </w:t>
      </w:r>
      <w:r>
        <w:rPr>
          <w:szCs w:val="24"/>
        </w:rPr>
        <w:t>Š</w:t>
      </w:r>
      <w:r w:rsidRPr="00AC0FBC">
        <w:rPr>
          <w:szCs w:val="24"/>
        </w:rPr>
        <w:t xml:space="preserve">v. Juozapo </w:t>
      </w:r>
      <w:r>
        <w:rPr>
          <w:szCs w:val="24"/>
        </w:rPr>
        <w:t>šeimos namuose</w:t>
      </w:r>
      <w:r w:rsidRPr="00AC0FBC">
        <w:rPr>
          <w:szCs w:val="24"/>
        </w:rPr>
        <w:t>; 1 – VšĮ Integruotų sveikatos paslaugų centro Grupinio gyvenimo namuose demencijomis ir Alzheimerio liga sergantiems asmenims.</w:t>
      </w:r>
    </w:p>
    <w:p w14:paraId="73ADB14B" w14:textId="77777777" w:rsidR="00A1358C" w:rsidRPr="00AC0FBC" w:rsidRDefault="00A1358C" w:rsidP="00A1358C">
      <w:pPr>
        <w:rPr>
          <w:szCs w:val="24"/>
        </w:rPr>
      </w:pPr>
      <w:r w:rsidRPr="00AC0FBC">
        <w:rPr>
          <w:szCs w:val="24"/>
        </w:rPr>
        <w:lastRenderedPageBreak/>
        <w:t>Šiuo metu 16 asmenų laukia eilėje dėl apgyvendinimo socialinės globos įstaigose, iš jų:</w:t>
      </w:r>
      <w:r>
        <w:rPr>
          <w:szCs w:val="24"/>
        </w:rPr>
        <w:br/>
      </w:r>
      <w:r w:rsidRPr="00AC0FBC">
        <w:rPr>
          <w:szCs w:val="24"/>
        </w:rPr>
        <w:t xml:space="preserve">4 asmenys laukia eilėje dėl apgyvendinimo rajono socialinės globos namuose, 5 asmenys – Jotainių socialinės globos namuose, 1 asmuo – Lavėnų socialinės globos namuose; 1 asmuo dėl apgyvendinimo Algimanto Bandzos socialinių paslaugų namuose; 1 asmuo dėl apgyvendinimo </w:t>
      </w:r>
      <w:r>
        <w:rPr>
          <w:szCs w:val="24"/>
        </w:rPr>
        <w:br/>
        <w:t xml:space="preserve">VšĮ </w:t>
      </w:r>
      <w:r w:rsidRPr="00AC0FBC">
        <w:rPr>
          <w:szCs w:val="24"/>
        </w:rPr>
        <w:t xml:space="preserve">Šv. Juozapo </w:t>
      </w:r>
      <w:r>
        <w:rPr>
          <w:szCs w:val="24"/>
        </w:rPr>
        <w:t>šeim</w:t>
      </w:r>
      <w:r w:rsidRPr="00AC0FBC">
        <w:rPr>
          <w:szCs w:val="24"/>
        </w:rPr>
        <w:t xml:space="preserve">os namuose; 2 asmenys – VšĮ „Vilties namai“ globos namuose, 1 asmuo – Grupinio gyvenimo namuose Alzheimerio liga sergantiems asmenims, 1 asmuo – specialiuosiuose socialinės globos namuose „Tremtinių namai“. </w:t>
      </w:r>
    </w:p>
    <w:p w14:paraId="697779F6" w14:textId="77777777" w:rsidR="00A1358C" w:rsidRPr="00AC0FBC" w:rsidRDefault="00A1358C" w:rsidP="00A1358C">
      <w:pPr>
        <w:rPr>
          <w:szCs w:val="24"/>
        </w:rPr>
      </w:pPr>
      <w:r w:rsidRPr="00AC0FBC">
        <w:rPr>
          <w:szCs w:val="24"/>
        </w:rPr>
        <w:t xml:space="preserve">Kiekvienais metais tvirtinant </w:t>
      </w:r>
      <w:r>
        <w:rPr>
          <w:szCs w:val="24"/>
        </w:rPr>
        <w:t>s</w:t>
      </w:r>
      <w:r w:rsidRPr="00AC0FBC">
        <w:rPr>
          <w:szCs w:val="24"/>
        </w:rPr>
        <w:t>avivaldybės biudžetą būna patvirtina Socialinės atskirties mažinimo programa, kuri sudaroma atsižvelgiant į rajono neįgalių ir socialiai remtinų asmenų poreikius. Programos vykdymas finansuojamas savivaldybės biudžeto lėšomis. Vykdant programą buvo apmokama už socialinės rizikos asmenų gydymą nuo alkoholizmo; nevyriausybinių organizacijų įgyvendinami projektai, skirti socialinei atskirčiai mažinti; pagyvenusių, neįgalių asmenų sociokultūrinė veikla; apmokama už transporto nuomą produktų išvežiojimui į seniūnijas; programai, skirtai smurto artimoje aplinkoje prevencijai ir smurtiniam elgesiui keisti.</w:t>
      </w:r>
    </w:p>
    <w:p w14:paraId="278ECBFA" w14:textId="77777777" w:rsidR="00A1358C" w:rsidRPr="00AC0FBC" w:rsidRDefault="00A1358C" w:rsidP="00A1358C">
      <w:pPr>
        <w:rPr>
          <w:szCs w:val="24"/>
        </w:rPr>
      </w:pPr>
      <w:r w:rsidRPr="00AC0FBC">
        <w:rPr>
          <w:szCs w:val="24"/>
        </w:rPr>
        <w:t xml:space="preserve">Šių priemonių vykdymui 2022 m. skirta 34,2 tūkst. </w:t>
      </w:r>
      <w:r>
        <w:rPr>
          <w:szCs w:val="24"/>
        </w:rPr>
        <w:t>Eur</w:t>
      </w:r>
      <w:r w:rsidRPr="00AC0FBC">
        <w:rPr>
          <w:szCs w:val="24"/>
        </w:rPr>
        <w:t xml:space="preserve"> (2021 m. – 34,25 tūkst. </w:t>
      </w:r>
      <w:r>
        <w:rPr>
          <w:szCs w:val="24"/>
        </w:rPr>
        <w:t>Eur</w:t>
      </w:r>
      <w:r w:rsidRPr="00AC0FBC">
        <w:rPr>
          <w:szCs w:val="24"/>
        </w:rPr>
        <w:t xml:space="preserve">), iš jų: neįgalių, senų asmenų, socialiai remtinų ir socialinę riziką patiriančių šeimų, globos įstaigų gyventojų sveikinimui ir pagerbimui įvairiomis progomis buvo panaudota 4,2 tūkst. </w:t>
      </w:r>
      <w:r>
        <w:rPr>
          <w:szCs w:val="24"/>
        </w:rPr>
        <w:t>Eur</w:t>
      </w:r>
      <w:r w:rsidRPr="00AC0FBC">
        <w:rPr>
          <w:szCs w:val="24"/>
        </w:rPr>
        <w:t xml:space="preserve">; Europos pagalbos labiausiai skurstantiems asmenims pagalbos (maisto produktų išvežiojimo) organizavimui </w:t>
      </w:r>
      <w:r>
        <w:rPr>
          <w:szCs w:val="24"/>
        </w:rPr>
        <w:t>–</w:t>
      </w:r>
      <w:r w:rsidRPr="00AC0FBC">
        <w:rPr>
          <w:szCs w:val="24"/>
        </w:rPr>
        <w:t xml:space="preserve"> </w:t>
      </w:r>
      <w:r w:rsidRPr="008F7893">
        <w:rPr>
          <w:szCs w:val="24"/>
        </w:rPr>
        <w:br/>
      </w:r>
      <w:r w:rsidRPr="00AC0FBC">
        <w:rPr>
          <w:szCs w:val="24"/>
        </w:rPr>
        <w:t xml:space="preserve">7,5 tūkst. </w:t>
      </w:r>
      <w:r>
        <w:rPr>
          <w:szCs w:val="24"/>
        </w:rPr>
        <w:t>Eur</w:t>
      </w:r>
      <w:r w:rsidRPr="00AC0FBC">
        <w:rPr>
          <w:szCs w:val="24"/>
        </w:rPr>
        <w:t xml:space="preserve">; švenčių vaikams organizavimui ir finansavimui </w:t>
      </w:r>
      <w:r>
        <w:rPr>
          <w:szCs w:val="24"/>
        </w:rPr>
        <w:t>–</w:t>
      </w:r>
      <w:r w:rsidRPr="00AC0FBC">
        <w:rPr>
          <w:szCs w:val="24"/>
        </w:rPr>
        <w:t xml:space="preserve"> 2,1 tūkst. </w:t>
      </w:r>
      <w:r>
        <w:rPr>
          <w:szCs w:val="24"/>
        </w:rPr>
        <w:t>Eur</w:t>
      </w:r>
      <w:r w:rsidRPr="00AC0FBC">
        <w:rPr>
          <w:szCs w:val="24"/>
        </w:rPr>
        <w:t xml:space="preserve">; apmokėjimui už socialinės rizikos asmenų gydymosi nuo alkoholizmo paslaugas </w:t>
      </w:r>
      <w:r>
        <w:rPr>
          <w:szCs w:val="24"/>
        </w:rPr>
        <w:t>–</w:t>
      </w:r>
      <w:r w:rsidRPr="00AC0FBC">
        <w:rPr>
          <w:szCs w:val="24"/>
        </w:rPr>
        <w:t xml:space="preserve"> 2,7 tūkst. </w:t>
      </w:r>
      <w:r>
        <w:rPr>
          <w:szCs w:val="24"/>
        </w:rPr>
        <w:t>Eur</w:t>
      </w:r>
      <w:r w:rsidRPr="00AC0FBC">
        <w:rPr>
          <w:szCs w:val="24"/>
        </w:rPr>
        <w:t xml:space="preserve">; socialinės reabilitacijos projektų rėmimui </w:t>
      </w:r>
      <w:r>
        <w:rPr>
          <w:szCs w:val="24"/>
        </w:rPr>
        <w:t>–</w:t>
      </w:r>
      <w:r w:rsidRPr="00AC0FBC">
        <w:rPr>
          <w:szCs w:val="24"/>
        </w:rPr>
        <w:t xml:space="preserve"> 16,2 tūkst. </w:t>
      </w:r>
      <w:r>
        <w:rPr>
          <w:szCs w:val="24"/>
        </w:rPr>
        <w:t>Eur</w:t>
      </w:r>
      <w:r w:rsidRPr="00AC0FBC">
        <w:rPr>
          <w:szCs w:val="24"/>
        </w:rPr>
        <w:t xml:space="preserve">; programai, skirtai smurto artimoje aplinkoje prevencijai ir smurtiniam elgesiui keisti </w:t>
      </w:r>
      <w:r>
        <w:rPr>
          <w:szCs w:val="24"/>
        </w:rPr>
        <w:t xml:space="preserve">– </w:t>
      </w:r>
      <w:r w:rsidRPr="00AC0FBC">
        <w:rPr>
          <w:szCs w:val="24"/>
        </w:rPr>
        <w:t xml:space="preserve">1,5 tūkst. </w:t>
      </w:r>
      <w:r>
        <w:rPr>
          <w:szCs w:val="24"/>
        </w:rPr>
        <w:t>Eur</w:t>
      </w:r>
      <w:r w:rsidRPr="00AC0FBC">
        <w:rPr>
          <w:szCs w:val="24"/>
        </w:rPr>
        <w:t>.</w:t>
      </w:r>
    </w:p>
    <w:p w14:paraId="2C340818" w14:textId="77777777" w:rsidR="00A1358C" w:rsidRPr="00AC0FBC" w:rsidRDefault="00A1358C" w:rsidP="00A1358C">
      <w:pPr>
        <w:rPr>
          <w:szCs w:val="24"/>
        </w:rPr>
      </w:pPr>
      <w:r w:rsidRPr="00AC0FBC">
        <w:rPr>
          <w:szCs w:val="24"/>
        </w:rPr>
        <w:t xml:space="preserve">Buvo sveikinami neįgalūs, seni asmenys, socialiai remtinų ir socialinę riziką patiriančių šeimų vaikai, globos įstaigų gyventojai </w:t>
      </w:r>
      <w:r>
        <w:rPr>
          <w:szCs w:val="24"/>
        </w:rPr>
        <w:t>š</w:t>
      </w:r>
      <w:r w:rsidRPr="00AC0FBC">
        <w:rPr>
          <w:szCs w:val="24"/>
        </w:rPr>
        <w:t xml:space="preserve">v. Kalėdų, </w:t>
      </w:r>
      <w:r>
        <w:rPr>
          <w:szCs w:val="24"/>
        </w:rPr>
        <w:t>š</w:t>
      </w:r>
      <w:r w:rsidRPr="00AC0FBC">
        <w:rPr>
          <w:szCs w:val="24"/>
        </w:rPr>
        <w:t>v. Velykų, garbaus jubiliejaus progomis.</w:t>
      </w:r>
    </w:p>
    <w:p w14:paraId="63274520" w14:textId="77777777" w:rsidR="00A1358C" w:rsidRPr="00AC0FBC" w:rsidRDefault="00A1358C" w:rsidP="00A1358C">
      <w:pPr>
        <w:rPr>
          <w:szCs w:val="24"/>
        </w:rPr>
      </w:pPr>
      <w:r w:rsidRPr="00AC0FBC">
        <w:rPr>
          <w:szCs w:val="24"/>
        </w:rPr>
        <w:t xml:space="preserve">2022 m. paramą iš Europos pagalbos labiausiai skurstantiems asmenims fondo gavo </w:t>
      </w:r>
      <w:r w:rsidRPr="00AC0FBC">
        <w:rPr>
          <w:szCs w:val="24"/>
        </w:rPr>
        <w:br/>
        <w:t>3 572 asmenys, t. y. 298 asmenimis mažiau nei 2021 m. (3 870 asmenį). Paramą sudaro maisto produktai ir asmens higienos prekės. Paramą gauna tie rajono gyventojai, kurių vidutinės pajamos, tenkančios vienam asmeniui per mėnesį</w:t>
      </w:r>
      <w:r>
        <w:rPr>
          <w:szCs w:val="24"/>
        </w:rPr>
        <w:t>,</w:t>
      </w:r>
      <w:r w:rsidRPr="00AC0FBC">
        <w:rPr>
          <w:szCs w:val="24"/>
        </w:rPr>
        <w:t xml:space="preserve"> yra mažesnės už 1,5 valstybės remiamų pajamų dydį, </w:t>
      </w:r>
      <w:r w:rsidRPr="00AC0FBC">
        <w:rPr>
          <w:szCs w:val="24"/>
        </w:rPr>
        <w:br/>
        <w:t xml:space="preserve">t. y. 220,5 Eur, išimties atvejais parama maisto produktais teikiama, kai asmens pajamos viršija </w:t>
      </w:r>
      <w:r w:rsidRPr="00AC0FBC">
        <w:rPr>
          <w:szCs w:val="24"/>
        </w:rPr>
        <w:br/>
        <w:t xml:space="preserve">1,5 valstybės remiamų pajamų dydį, bet neviršija 2,4 valstybės remiamų pajamų dydžių. </w:t>
      </w:r>
      <w:r w:rsidRPr="00AC0FBC">
        <w:rPr>
          <w:szCs w:val="24"/>
        </w:rPr>
        <w:br/>
        <w:t xml:space="preserve">2022 m. parama labiausiai skurstantiems asmenims buvo vežama 6 kartus, 2 kartus buvo vežami tik maisto produktai, o 4 kartus maisto produktai ir higienos priemonės, medicininės kaukės. </w:t>
      </w:r>
    </w:p>
    <w:p w14:paraId="7493D69B" w14:textId="77777777" w:rsidR="00A1358C" w:rsidRPr="00AC0FBC" w:rsidRDefault="00A1358C" w:rsidP="00A1358C">
      <w:pPr>
        <w:rPr>
          <w:szCs w:val="24"/>
        </w:rPr>
      </w:pPr>
      <w:bookmarkStart w:id="8" w:name="_Hlk124840765"/>
      <w:r w:rsidRPr="00AC0FBC">
        <w:rPr>
          <w:szCs w:val="24"/>
        </w:rPr>
        <w:t xml:space="preserve">2014 m. kovo 19 d. Panevėžio rajono savivaldybės administracijos direktoriaus įsakymu patvirtintas Socialinės rizikos asmenų gydymas nuo alkoholizmo paslaugų skyrimo ir apmokėjimo tvarkos aprašas. Teisę gauti gydymosi paslaugas turi asmenys, deklaravę gyvenamąją vietą Panevėžio rajono savivaldybėje arba įtraukti į Panevėžio rajono savivaldybės gyvenamosios vietos neturinčių asmenų apskaitą, šeimos ar asmenys, patiriantys socialinę riziką. 2022 </w:t>
      </w:r>
      <w:r>
        <w:rPr>
          <w:szCs w:val="24"/>
        </w:rPr>
        <w:t>m.</w:t>
      </w:r>
      <w:r w:rsidRPr="00AC0FBC">
        <w:rPr>
          <w:szCs w:val="24"/>
        </w:rPr>
        <w:t xml:space="preserve"> prašymus pateikė </w:t>
      </w:r>
      <w:r w:rsidRPr="00AC0FBC">
        <w:rPr>
          <w:szCs w:val="24"/>
        </w:rPr>
        <w:br/>
        <w:t xml:space="preserve">18 asmenų, gydėsi 14 asmenų. 2022 </w:t>
      </w:r>
      <w:r>
        <w:rPr>
          <w:szCs w:val="24"/>
        </w:rPr>
        <w:t>m.</w:t>
      </w:r>
      <w:r w:rsidRPr="00AC0FBC">
        <w:rPr>
          <w:szCs w:val="24"/>
        </w:rPr>
        <w:t xml:space="preserve"> iš savivaldybės biudžeto šiai priemonei buvo panaudota </w:t>
      </w:r>
      <w:r w:rsidRPr="008F7893">
        <w:rPr>
          <w:szCs w:val="24"/>
        </w:rPr>
        <w:br/>
      </w:r>
      <w:r w:rsidRPr="00AC0FBC">
        <w:rPr>
          <w:szCs w:val="24"/>
        </w:rPr>
        <w:t xml:space="preserve">2,7 tūkst. </w:t>
      </w:r>
      <w:r>
        <w:rPr>
          <w:szCs w:val="24"/>
        </w:rPr>
        <w:t>Eur</w:t>
      </w:r>
      <w:r w:rsidRPr="00AC0FBC">
        <w:rPr>
          <w:szCs w:val="24"/>
        </w:rPr>
        <w:t xml:space="preserve">. </w:t>
      </w:r>
    </w:p>
    <w:p w14:paraId="669CED6B" w14:textId="77777777" w:rsidR="00A1358C" w:rsidRPr="00AC0FBC" w:rsidRDefault="00A1358C" w:rsidP="00A1358C">
      <w:pPr>
        <w:rPr>
          <w:szCs w:val="24"/>
        </w:rPr>
      </w:pPr>
      <w:r w:rsidRPr="00AC0FBC">
        <w:rPr>
          <w:szCs w:val="24"/>
        </w:rPr>
        <w:t xml:space="preserve">Socialinės reabilitacijos paslaugų neįgaliesiems bendruomenėje projektams finansuoti </w:t>
      </w:r>
      <w:r w:rsidRPr="00AC0FBC">
        <w:rPr>
          <w:szCs w:val="24"/>
        </w:rPr>
        <w:br/>
        <w:t xml:space="preserve">2022 m. skirta 76,5 tūkst. </w:t>
      </w:r>
      <w:r>
        <w:rPr>
          <w:szCs w:val="24"/>
        </w:rPr>
        <w:t>Eur</w:t>
      </w:r>
      <w:r w:rsidRPr="00AC0FBC">
        <w:rPr>
          <w:szCs w:val="24"/>
        </w:rPr>
        <w:t xml:space="preserve"> (2021 m. –</w:t>
      </w:r>
      <w:r>
        <w:rPr>
          <w:szCs w:val="24"/>
        </w:rPr>
        <w:t xml:space="preserve"> </w:t>
      </w:r>
      <w:r w:rsidRPr="00AC0FBC">
        <w:rPr>
          <w:szCs w:val="24"/>
        </w:rPr>
        <w:t xml:space="preserve">81,11 tūkst. </w:t>
      </w:r>
      <w:r>
        <w:rPr>
          <w:szCs w:val="24"/>
        </w:rPr>
        <w:t>Eur</w:t>
      </w:r>
      <w:r w:rsidRPr="00AC0FBC">
        <w:rPr>
          <w:szCs w:val="24"/>
        </w:rPr>
        <w:t xml:space="preserve">), t. y. 4,61 tūkst. </w:t>
      </w:r>
      <w:r>
        <w:rPr>
          <w:szCs w:val="24"/>
        </w:rPr>
        <w:t>Eur</w:t>
      </w:r>
      <w:r w:rsidRPr="00AC0FBC">
        <w:rPr>
          <w:szCs w:val="24"/>
        </w:rPr>
        <w:t xml:space="preserve"> (3,8 proc.) mažiau negu 2021 m., iš jų: iš Neįgaliųjų reikalų departament</w:t>
      </w:r>
      <w:r>
        <w:rPr>
          <w:szCs w:val="24"/>
        </w:rPr>
        <w:t>o</w:t>
      </w:r>
      <w:r w:rsidRPr="00AC0FBC">
        <w:rPr>
          <w:szCs w:val="24"/>
        </w:rPr>
        <w:t xml:space="preserve"> prie Socialinės apsaugos ir darbo ministerijos skirta 63,748 tūkst. </w:t>
      </w:r>
      <w:r>
        <w:rPr>
          <w:szCs w:val="24"/>
        </w:rPr>
        <w:t>Eur</w:t>
      </w:r>
      <w:r w:rsidRPr="00AC0FBC">
        <w:rPr>
          <w:szCs w:val="24"/>
        </w:rPr>
        <w:t xml:space="preserve"> (2021 m. – 67,6 tūkst. </w:t>
      </w:r>
      <w:r>
        <w:rPr>
          <w:szCs w:val="24"/>
        </w:rPr>
        <w:t>Eur</w:t>
      </w:r>
      <w:r w:rsidRPr="00AC0FBC">
        <w:rPr>
          <w:szCs w:val="24"/>
        </w:rPr>
        <w:t xml:space="preserve">); iš savivaldybės biudžeto skirta 12,752 tūkst. </w:t>
      </w:r>
      <w:r>
        <w:rPr>
          <w:szCs w:val="24"/>
        </w:rPr>
        <w:t>Eur</w:t>
      </w:r>
      <w:r w:rsidRPr="00AC0FBC">
        <w:rPr>
          <w:szCs w:val="24"/>
        </w:rPr>
        <w:t xml:space="preserve"> (2021 m. – 13,5 tūkst. </w:t>
      </w:r>
      <w:r>
        <w:rPr>
          <w:szCs w:val="24"/>
        </w:rPr>
        <w:t>Eur</w:t>
      </w:r>
      <w:r w:rsidRPr="00AC0FBC">
        <w:rPr>
          <w:szCs w:val="24"/>
        </w:rPr>
        <w:t xml:space="preserve">). </w:t>
      </w:r>
    </w:p>
    <w:p w14:paraId="2D4D1E7A" w14:textId="77777777" w:rsidR="00A1358C" w:rsidRPr="00AC0FBC" w:rsidRDefault="00A1358C" w:rsidP="00A1358C">
      <w:pPr>
        <w:rPr>
          <w:szCs w:val="24"/>
        </w:rPr>
      </w:pPr>
      <w:r w:rsidRPr="00AC0FBC">
        <w:rPr>
          <w:szCs w:val="24"/>
        </w:rPr>
        <w:t xml:space="preserve">Socialinės reabilitacijos paslaugų neįgaliesiems bendruomenėje projektų vertinimo ir atrankos komisija, patvirtinta </w:t>
      </w:r>
      <w:r>
        <w:rPr>
          <w:szCs w:val="24"/>
        </w:rPr>
        <w:t xml:space="preserve">Savivaldybės administracijos </w:t>
      </w:r>
      <w:r w:rsidRPr="00AC0FBC">
        <w:rPr>
          <w:szCs w:val="24"/>
        </w:rPr>
        <w:t>direktoriaus įsakymu, vertino neįgaliųjų organizacijų pateiktas paraiškas ir paskirstė lėšas projektams finansuoti.</w:t>
      </w:r>
    </w:p>
    <w:p w14:paraId="02970AC9" w14:textId="77777777" w:rsidR="00A1358C" w:rsidRPr="00AC0FBC" w:rsidRDefault="00A1358C" w:rsidP="00A1358C">
      <w:pPr>
        <w:rPr>
          <w:szCs w:val="24"/>
        </w:rPr>
      </w:pPr>
      <w:r w:rsidRPr="00AC0FBC">
        <w:rPr>
          <w:szCs w:val="24"/>
        </w:rPr>
        <w:t xml:space="preserve">Pagal Socialinės reabilitacijos paslaugų neįgaliesiems bendruomenėje projektus paslaugas neįgaliesiems ir jų šeimos nariams, neįgaliesiems, išėjusiems iš globos namų vykdant institucinės globos įstaigų pertvarką teikė </w:t>
      </w:r>
      <w:r>
        <w:rPr>
          <w:szCs w:val="24"/>
        </w:rPr>
        <w:t>v</w:t>
      </w:r>
      <w:r w:rsidRPr="00AC0FBC">
        <w:rPr>
          <w:szCs w:val="24"/>
        </w:rPr>
        <w:t xml:space="preserve">iešoji įstaiga LASS šiaurės rytų centras, Aukštaitijos regiono asociacija „Artritas“; Panevėžio rajono neįgaliųjų draugija; </w:t>
      </w:r>
      <w:r>
        <w:rPr>
          <w:szCs w:val="24"/>
        </w:rPr>
        <w:t>v</w:t>
      </w:r>
      <w:r w:rsidRPr="00AC0FBC">
        <w:rPr>
          <w:szCs w:val="24"/>
        </w:rPr>
        <w:t>iešoji įstaiga Neįgaliųjų integracijos centras.</w:t>
      </w:r>
    </w:p>
    <w:p w14:paraId="77857A09" w14:textId="77777777" w:rsidR="00A1358C" w:rsidRPr="00AC0FBC" w:rsidRDefault="00A1358C" w:rsidP="00A1358C">
      <w:pPr>
        <w:rPr>
          <w:szCs w:val="24"/>
        </w:rPr>
      </w:pPr>
      <w:r w:rsidRPr="00AC0FBC">
        <w:rPr>
          <w:szCs w:val="24"/>
        </w:rPr>
        <w:lastRenderedPageBreak/>
        <w:t>Vykdant projektus paslaugas gavo 298 asm</w:t>
      </w:r>
      <w:r>
        <w:rPr>
          <w:szCs w:val="24"/>
        </w:rPr>
        <w:t>enys</w:t>
      </w:r>
      <w:r w:rsidRPr="00AC0FBC">
        <w:rPr>
          <w:szCs w:val="24"/>
        </w:rPr>
        <w:t>, iš jų: suaugusių neįgaliųjų – 248, neįgalių vaikų – 0, šeimos narių – 50</w:t>
      </w:r>
      <w:r>
        <w:rPr>
          <w:szCs w:val="24"/>
        </w:rPr>
        <w:t>,</w:t>
      </w:r>
      <w:r w:rsidRPr="00AC0FBC">
        <w:rPr>
          <w:szCs w:val="24"/>
        </w:rPr>
        <w:t xml:space="preserve"> neįgaliųjų, išėjusių iš globos namų</w:t>
      </w:r>
      <w:r>
        <w:rPr>
          <w:szCs w:val="24"/>
        </w:rPr>
        <w:t>,</w:t>
      </w:r>
      <w:r w:rsidRPr="00AC0FBC">
        <w:rPr>
          <w:szCs w:val="24"/>
        </w:rPr>
        <w:t xml:space="preserve"> – 12.</w:t>
      </w:r>
    </w:p>
    <w:p w14:paraId="56A7B43D" w14:textId="77777777" w:rsidR="00A1358C" w:rsidRPr="00AC0FBC" w:rsidRDefault="00A1358C" w:rsidP="00A1358C">
      <w:pPr>
        <w:rPr>
          <w:szCs w:val="24"/>
        </w:rPr>
      </w:pPr>
      <w:r w:rsidRPr="00AC0FBC">
        <w:rPr>
          <w:szCs w:val="24"/>
        </w:rPr>
        <w:t>Projektų metu buvo vykdomos tokios veiklos: neįgaliųjų dienos užimtumo veikla, individuali paslauga neįgaliajam, pagalba neįgaliojo šeimos nariams.</w:t>
      </w:r>
    </w:p>
    <w:bookmarkEnd w:id="8"/>
    <w:p w14:paraId="7ABA7A93" w14:textId="77777777" w:rsidR="00A1358C" w:rsidRPr="00AC0FBC" w:rsidRDefault="00A1358C" w:rsidP="00A1358C">
      <w:pPr>
        <w:rPr>
          <w:szCs w:val="24"/>
        </w:rPr>
      </w:pPr>
      <w:r w:rsidRPr="00AC0FBC">
        <w:rPr>
          <w:szCs w:val="24"/>
        </w:rPr>
        <w:t>2022 m. Panevėžio rajono savivaldybės neveiksnių asmenų būklės peržiūrėjimo komisija rinkosi į 10 posėdžių, kurių metu peržiūrėta 127 asmenų, pripažintų neveiksniais tam tikrose srityse, sveikatos būklė. Parašyt</w:t>
      </w:r>
      <w:r>
        <w:rPr>
          <w:szCs w:val="24"/>
        </w:rPr>
        <w:t xml:space="preserve">a </w:t>
      </w:r>
      <w:r w:rsidRPr="00AC0FBC">
        <w:rPr>
          <w:szCs w:val="24"/>
        </w:rPr>
        <w:t>100 prašymų medicinos įstaigoms dėl informacijos apie sveikatos būklės pokyčius per vienus metus nuo teismo sprendimo pripažinti asmenį neveiksniu tam tikrose srityse įsiteisėjimo dienos</w:t>
      </w:r>
      <w:r w:rsidRPr="00B90F53">
        <w:rPr>
          <w:szCs w:val="24"/>
        </w:rPr>
        <w:t xml:space="preserve"> </w:t>
      </w:r>
      <w:r w:rsidRPr="00AC0FBC">
        <w:rPr>
          <w:szCs w:val="24"/>
        </w:rPr>
        <w:t>pateikimo. Parašyti 106 prašymai Panevėžio rajono socialinių paslaugų centrui dėl išvadų pateikimo apie asmens kasdienio funkcionavimo pakitimus, įvykusius per vienus metus nuo teismo sprendimo pripažinti asmenį neveiksniu tam tikrose srityse įsiteisėjimo dienos ir gebėjimą savarankiškai ar naudojantis pagalba priimti kasdienius sprendimus konkrečiose srityse.</w:t>
      </w:r>
    </w:p>
    <w:p w14:paraId="5EFD4140" w14:textId="77777777" w:rsidR="00A1358C" w:rsidRPr="00AC0FBC" w:rsidRDefault="00A1358C" w:rsidP="00A1358C">
      <w:pPr>
        <w:rPr>
          <w:szCs w:val="24"/>
        </w:rPr>
      </w:pPr>
      <w:r w:rsidRPr="00AC0FBC">
        <w:rPr>
          <w:szCs w:val="24"/>
        </w:rPr>
        <w:t xml:space="preserve">2022 m. buvo gauta 12 prašymų kreiptis į teismą dėl rūpybos nustatymo ir rūpintojo paskyrimo asmenims su fizine negalia; gauti 7 prašymai kreiptis į teismą dėl asmens pripažinimo neveiksniu tam tikrose srityse. Atstovaujant neįgalių asmenų teisėms ir interesams dalyvauta </w:t>
      </w:r>
      <w:r w:rsidRPr="00AC0FBC">
        <w:rPr>
          <w:szCs w:val="24"/>
        </w:rPr>
        <w:br/>
        <w:t xml:space="preserve">36 teismo posėdžiuose: dėl rūpybos nustatymo ir rūpintojo paskyrimo 13 asmenų; dėl 9 asmenų pripažinimo neveiksniais tam tikrose srityse ir dėl globėjo paskyrimo; dėl teismo sprendimo, kuriuo asmuo buvo pripažintas neveiksniu, peržiūrėjimo ir neveiksnumo nustatymo tam tikrose srityse </w:t>
      </w:r>
      <w:r w:rsidRPr="00AC0FBC">
        <w:rPr>
          <w:szCs w:val="24"/>
        </w:rPr>
        <w:br/>
        <w:t xml:space="preserve">2 rajono gyventojų, iš jų 1 Jotainių socialinės globos namų gyventojas; dėl globėjo pakeitimo </w:t>
      </w:r>
      <w:r w:rsidRPr="00AC0FBC">
        <w:rPr>
          <w:szCs w:val="24"/>
        </w:rPr>
        <w:br/>
        <w:t xml:space="preserve">4 neveiksniems asmenims. Pateikti teismui 2 prašymai dėl asmenų, pripažintų neveiksniais iki </w:t>
      </w:r>
      <w:r w:rsidRPr="00AC0FBC">
        <w:rPr>
          <w:szCs w:val="24"/>
        </w:rPr>
        <w:br/>
        <w:t xml:space="preserve">2016 m. sausio 1 d., pripažinimo neveiksniais tam tikrose srityse; 7 prašymai dėl rūpybos nustatymo ir rūpintojo paskyrimo. Parengtos 25 išvados dėl globėjo ar rūpintojo skyrimo, 6 išvados dėl teismo leidimo išdavimo, surašyta 40 asmens buities sąlygų tyrimo aktų. </w:t>
      </w:r>
    </w:p>
    <w:p w14:paraId="34BD2B2A" w14:textId="77777777" w:rsidR="00A1358C" w:rsidRPr="00AC0FBC" w:rsidRDefault="00A1358C" w:rsidP="00A1358C">
      <w:pPr>
        <w:rPr>
          <w:szCs w:val="24"/>
        </w:rPr>
      </w:pPr>
      <w:bookmarkStart w:id="9" w:name="_Hlk93400708"/>
      <w:r w:rsidRPr="00AC0FBC">
        <w:rPr>
          <w:szCs w:val="24"/>
        </w:rPr>
        <w:t>2018 m. gruodžio 27 d. įsakymu Nr. A1-765/V-1530 patvirtintas Specialiojo nuolatinės slaugos, specialiojo nuolatinės priežiūros (pagalbos), specialiojo lengvojo automobilio įsigijimo ir jo techninio pritaikymo išlaidų kompensavimo poreikių nustatymo tvarkos aprašas. Pasikeitus tvarkai, nuo 2019 m</w:t>
      </w:r>
      <w:r>
        <w:rPr>
          <w:szCs w:val="24"/>
        </w:rPr>
        <w:t>.</w:t>
      </w:r>
      <w:r w:rsidRPr="00AC0FBC">
        <w:rPr>
          <w:szCs w:val="24"/>
        </w:rPr>
        <w:t xml:space="preserve"> liepos 1 d. senatvės pensijos amž</w:t>
      </w:r>
      <w:r>
        <w:rPr>
          <w:szCs w:val="24"/>
        </w:rPr>
        <w:t>ių</w:t>
      </w:r>
      <w:r w:rsidRPr="00AC0FBC">
        <w:rPr>
          <w:szCs w:val="24"/>
        </w:rPr>
        <w:t xml:space="preserve"> sukakusiems asmenims dėl asmens veiklos ir gebėjimo dalyvauti įvertinimo klausimyną pildo savivaldybės paskirti socialinės paramos skyriaus darbuotojai. Per 2022 m. laikotarpį asmens veiklos ir gebėjimo dalyvauti vertinimo klausimynai buvo užpildyti 312 asmenų (2021 m. – 208 asmenims).</w:t>
      </w:r>
    </w:p>
    <w:p w14:paraId="582DA7D9" w14:textId="77777777" w:rsidR="00A1358C" w:rsidRPr="00AC0FBC" w:rsidRDefault="00A1358C" w:rsidP="00A1358C">
      <w:pPr>
        <w:rPr>
          <w:szCs w:val="24"/>
        </w:rPr>
      </w:pPr>
      <w:bookmarkStart w:id="10" w:name="_Hlk124840790"/>
      <w:bookmarkEnd w:id="9"/>
      <w:r w:rsidRPr="00AC0FBC">
        <w:rPr>
          <w:szCs w:val="24"/>
        </w:rPr>
        <w:t xml:space="preserve">2022 m. gauti 5 prašymai dėl antrojo laipsnio valstybinės pensijos skyrimo motinai ar tėvui, išauginusiems 5 ir daugiau vaikų. Lietuvos Respublikos </w:t>
      </w:r>
      <w:r>
        <w:rPr>
          <w:szCs w:val="24"/>
        </w:rPr>
        <w:t>s</w:t>
      </w:r>
      <w:r w:rsidRPr="00AC0FBC">
        <w:rPr>
          <w:szCs w:val="24"/>
        </w:rPr>
        <w:t>ocialinės apsaugos ir darbo ministerijai pateikti 5 prašymai dėl antrojo laipsnio valstybinės pensijos skyrimo motinoms, išauginusioms 5 ir daugiau vaikų, 1 prašymas grąžintas pareiškėjai, nes pasirinko gauti didesnę šalpos kompensaciją daugiavaikei motinai.</w:t>
      </w:r>
    </w:p>
    <w:bookmarkEnd w:id="10"/>
    <w:p w14:paraId="6A8D1582" w14:textId="77777777" w:rsidR="00A1358C" w:rsidRPr="00AC0FBC" w:rsidRDefault="00A1358C" w:rsidP="00A1358C">
      <w:pPr>
        <w:rPr>
          <w:szCs w:val="24"/>
        </w:rPr>
      </w:pPr>
      <w:r w:rsidRPr="00AC0FBC">
        <w:rPr>
          <w:szCs w:val="24"/>
        </w:rPr>
        <w:t>Panevėžio rajono socialinių paslaugų centre dirba 8 atvejo vadybininkės, kurios kartu su  seniūnijose dirbančiomis 20 socialinių darbuotojų, darbui su šeima, 2022 m. 211 šeimų patiriančių socialinę riziką, kuriose gyvena 397 vaikai, taikė atvejo vadybą ir teikė bendrąsias socialines paslaugas ir socialinių įgūdžių ugdymo ir palaikymo paslaugas (2021 m. – 224 šeimo</w:t>
      </w:r>
      <w:r>
        <w:rPr>
          <w:szCs w:val="24"/>
        </w:rPr>
        <w:t>m</w:t>
      </w:r>
      <w:r w:rsidRPr="00AC0FBC">
        <w:rPr>
          <w:szCs w:val="24"/>
        </w:rPr>
        <w:t>s, 456 vaika</w:t>
      </w:r>
      <w:r>
        <w:rPr>
          <w:szCs w:val="24"/>
        </w:rPr>
        <w:t>ms</w:t>
      </w:r>
      <w:r w:rsidRPr="00AC0FBC">
        <w:rPr>
          <w:szCs w:val="24"/>
        </w:rPr>
        <w:t>). Per 2022 m</w:t>
      </w:r>
      <w:r>
        <w:rPr>
          <w:szCs w:val="24"/>
        </w:rPr>
        <w:t>.</w:t>
      </w:r>
      <w:r w:rsidRPr="00AC0FBC">
        <w:rPr>
          <w:szCs w:val="24"/>
        </w:rPr>
        <w:t xml:space="preserve"> sumažėjo 13 šeimų, kurioms buvo teikiamos paslaugos</w:t>
      </w:r>
      <w:r>
        <w:rPr>
          <w:szCs w:val="24"/>
        </w:rPr>
        <w:t xml:space="preserve"> </w:t>
      </w:r>
      <w:r w:rsidRPr="00AC0FBC">
        <w:rPr>
          <w:szCs w:val="24"/>
        </w:rPr>
        <w:t>atstatyti ir palaikyti šeimos gebėjimus savarankiškai spręsti iškylančias socialines problemas, inicijuoti pokyčius šeimos socialiniame gyvenime.</w:t>
      </w:r>
    </w:p>
    <w:p w14:paraId="417F08B9" w14:textId="77777777" w:rsidR="00A1358C" w:rsidRPr="00AC0FBC" w:rsidRDefault="00A1358C" w:rsidP="00A1358C">
      <w:pPr>
        <w:rPr>
          <w:szCs w:val="24"/>
        </w:rPr>
      </w:pPr>
      <w:r w:rsidRPr="00AC0FBC">
        <w:rPr>
          <w:szCs w:val="24"/>
        </w:rPr>
        <w:t xml:space="preserve">Įgyvendinant Įstatymą </w:t>
      </w:r>
      <w:r>
        <w:rPr>
          <w:szCs w:val="24"/>
        </w:rPr>
        <w:t>S</w:t>
      </w:r>
      <w:r w:rsidRPr="00AC0FBC">
        <w:rPr>
          <w:szCs w:val="24"/>
        </w:rPr>
        <w:t xml:space="preserve">avivaldybės administracijai perduota funkcija organizuoti vaiko laikinąją globą (rūpybą). 2022 m. buvo gauta 16 tėvų prašymų dėl laikinosios priežiūros nustatymo tėvų prašymu. 2022 m. paruošti 55 Savivaldybės administracijos direktoriaus įsakymai: 18 dėl laikinosios globos vaikui nustatymo; 13 dėl laikinosios globos vaikui panaikinimo; 19 dėl laikinosios priežiūros tėvų prašymu vaikui nustatymo; 5 dėl laikinosios priežiūros tėvų prašymu vaikui panaikinimo. </w:t>
      </w:r>
    </w:p>
    <w:p w14:paraId="417E7BA5" w14:textId="77777777" w:rsidR="00A1358C" w:rsidRPr="00AC0FBC" w:rsidRDefault="00A1358C" w:rsidP="00A1358C">
      <w:pPr>
        <w:rPr>
          <w:szCs w:val="24"/>
        </w:rPr>
      </w:pPr>
      <w:r w:rsidRPr="00AC0FBC">
        <w:rPr>
          <w:szCs w:val="24"/>
        </w:rPr>
        <w:t>Gautos 35 užklausos iš kitų savivaldybių dėl globėjų (rūpintojų) paieškos be tėvų globos likusiems vaikams, surinkti duomenys apie galimybę teikti globėjų paslaugas.</w:t>
      </w:r>
    </w:p>
    <w:p w14:paraId="2C5A4C00" w14:textId="77777777" w:rsidR="00A1358C" w:rsidRPr="00AC0FBC" w:rsidRDefault="00A1358C" w:rsidP="00A1358C">
      <w:pPr>
        <w:rPr>
          <w:szCs w:val="24"/>
        </w:rPr>
      </w:pPr>
      <w:r w:rsidRPr="00AC0FBC">
        <w:rPr>
          <w:szCs w:val="24"/>
        </w:rPr>
        <w:lastRenderedPageBreak/>
        <w:t xml:space="preserve">Per 2022 </w:t>
      </w:r>
      <w:r>
        <w:rPr>
          <w:szCs w:val="24"/>
        </w:rPr>
        <w:t>m.</w:t>
      </w:r>
      <w:r w:rsidRPr="00AC0FBC">
        <w:rPr>
          <w:szCs w:val="24"/>
        </w:rPr>
        <w:t xml:space="preserve"> organizuoti 9 Vaiko gerovės komisijos posėdžiai, kuriuose buvo svarstyti</w:t>
      </w:r>
      <w:r w:rsidRPr="008F7893">
        <w:rPr>
          <w:szCs w:val="24"/>
        </w:rPr>
        <w:br/>
      </w:r>
      <w:r w:rsidRPr="00AC0FBC">
        <w:rPr>
          <w:szCs w:val="24"/>
        </w:rPr>
        <w:t>35 klausimai dėl minimalios priežiūros priemonių taikymo nepilnamečiams, koordinuotai teikiamų paslaugų šeimoms ir ikimokyklinio ugdymo skyrimo ikimokyklinio amžiaus vaikams.</w:t>
      </w:r>
    </w:p>
    <w:p w14:paraId="1F22546C" w14:textId="77777777" w:rsidR="00A1358C" w:rsidRPr="00AC0FBC" w:rsidRDefault="00A1358C" w:rsidP="00A1358C">
      <w:pPr>
        <w:rPr>
          <w:szCs w:val="24"/>
        </w:rPr>
      </w:pPr>
      <w:r w:rsidRPr="00AC0FBC">
        <w:rPr>
          <w:szCs w:val="24"/>
        </w:rPr>
        <w:t>Nuo 2022 m. sausio 1 d. Panevėžio apskrities vyriausiasis policijos komisariatas perdav</w:t>
      </w:r>
      <w:r w:rsidRPr="00AC0FBC">
        <w:rPr>
          <w:rFonts w:hint="eastAsia"/>
          <w:szCs w:val="24"/>
        </w:rPr>
        <w:t>ė</w:t>
      </w:r>
      <w:r w:rsidRPr="00AC0FBC">
        <w:rPr>
          <w:szCs w:val="24"/>
        </w:rPr>
        <w:t xml:space="preserve"> informacij</w:t>
      </w:r>
      <w:r w:rsidRPr="00AC0FBC">
        <w:rPr>
          <w:rFonts w:hint="eastAsia"/>
          <w:szCs w:val="24"/>
        </w:rPr>
        <w:t>ą</w:t>
      </w:r>
      <w:r w:rsidRPr="00AC0FBC">
        <w:rPr>
          <w:szCs w:val="24"/>
        </w:rPr>
        <w:t xml:space="preserve"> apie 10 nepilname</w:t>
      </w:r>
      <w:r w:rsidRPr="00AC0FBC">
        <w:rPr>
          <w:rFonts w:hint="eastAsia"/>
          <w:szCs w:val="24"/>
        </w:rPr>
        <w:t>č</w:t>
      </w:r>
      <w:r w:rsidRPr="00AC0FBC">
        <w:rPr>
          <w:szCs w:val="24"/>
        </w:rPr>
        <w:t>i</w:t>
      </w:r>
      <w:r w:rsidRPr="00AC0FBC">
        <w:rPr>
          <w:rFonts w:hint="eastAsia"/>
          <w:szCs w:val="24"/>
        </w:rPr>
        <w:t>ų</w:t>
      </w:r>
      <w:r w:rsidRPr="00AC0FBC">
        <w:rPr>
          <w:szCs w:val="24"/>
        </w:rPr>
        <w:t xml:space="preserve"> (2021 m. – 18 nepilnamečių), kurie padarė administracinio nusižengimo požymių turinčią veiką (didžioji dalis perduotos informacijos buvo dėl smulkių vagysčių) ir pateikė 14 (2021 m. – 9) prašym</w:t>
      </w:r>
      <w:r>
        <w:rPr>
          <w:szCs w:val="24"/>
        </w:rPr>
        <w:t>ų</w:t>
      </w:r>
      <w:r w:rsidRPr="00AC0FBC">
        <w:rPr>
          <w:szCs w:val="24"/>
        </w:rPr>
        <w:t xml:space="preserve"> dėl minimalios priežiūros priemonių skyrimo nepilnamečiams, kurie padarė nusikaltimo ar baudžiamojo nusižengimo požymių turinčią veiką. Dar po 1 prašymą dėl minimalios priežiūros priemonių skyrimo pateikė prokuroras ir tarpinstitucinio bendradarbiavimo koordinatorius. Iš 16 pateiktų prašymų (2021 m. – 15) 5 prašymai buvo patenkinti ir nepilnamečiams skirtos minimalios priežiūros priemonės. 2 šeimoms skirtos koordinuotai teikiamos paslaugos.</w:t>
      </w:r>
    </w:p>
    <w:p w14:paraId="030D8476" w14:textId="77777777" w:rsidR="00A1358C" w:rsidRPr="00AC0FBC" w:rsidRDefault="00A1358C" w:rsidP="00A1358C">
      <w:pPr>
        <w:rPr>
          <w:szCs w:val="24"/>
        </w:rPr>
      </w:pPr>
      <w:bookmarkStart w:id="11" w:name="_Hlk94532209"/>
      <w:r w:rsidRPr="00AC0FBC">
        <w:rPr>
          <w:szCs w:val="24"/>
        </w:rPr>
        <w:t xml:space="preserve">Siekiant užtikrinti savivaldybės teritorijoje gyvenančių vaikų gerovę, suorganizuoti </w:t>
      </w:r>
      <w:r w:rsidRPr="00AC0FBC">
        <w:rPr>
          <w:szCs w:val="24"/>
        </w:rPr>
        <w:br/>
        <w:t>5 tarpinstituciniai pasitarimai, kuriuose aptarta paslaugų šeimoms teikimo galimybės, atsakomybių pasidalijimas, sprendžiant įvairias situacijas ir organizuojant tikslingą pagalbą šeimoms ir jose augantiems vaikams. 2022 m., siekiant stiprinti smurto artimoje aplinkoje prevenciją bei pagalbos nuo smurto artimoje aplinkoje nukentėjusiems asmenims teikimą, seniūnijų socialiniams darbuotojams buvo organizuoti 4 mokymai smurto artimoje aplinkoje ir vaikų išnaudojimo temomis.</w:t>
      </w:r>
    </w:p>
    <w:p w14:paraId="389F5273" w14:textId="77777777" w:rsidR="00A1358C" w:rsidRPr="00AC0FBC" w:rsidRDefault="00A1358C" w:rsidP="00A1358C">
      <w:pPr>
        <w:rPr>
          <w:szCs w:val="24"/>
        </w:rPr>
      </w:pPr>
      <w:r w:rsidRPr="00AC0FBC">
        <w:rPr>
          <w:szCs w:val="24"/>
        </w:rPr>
        <w:t>Siekiant gerinti paslaugų šeimoms teikimą, 2022 m. Socialinės paramos skyriaus specialistė lankėsi visose seniūnijose, susitiko su socialinėms darbuotojoms darbui su šeimomis ir aptarė darbe kylančius sunkumus, ieškojo būdų</w:t>
      </w:r>
      <w:r>
        <w:rPr>
          <w:szCs w:val="24"/>
        </w:rPr>
        <w:t>,</w:t>
      </w:r>
      <w:r w:rsidRPr="00AC0FBC">
        <w:rPr>
          <w:szCs w:val="24"/>
        </w:rPr>
        <w:t xml:space="preserve"> kaip gerinti darbo kokybę. Taip pat socialinėms darbuotojoms darbui su šeimomis buvo organizuotos 7 supervizijos.</w:t>
      </w:r>
    </w:p>
    <w:bookmarkEnd w:id="11"/>
    <w:p w14:paraId="532AC65E" w14:textId="77777777" w:rsidR="00A1358C" w:rsidRDefault="00A1358C" w:rsidP="00A1358C">
      <w:pPr>
        <w:rPr>
          <w:szCs w:val="24"/>
        </w:rPr>
      </w:pPr>
      <w:r w:rsidRPr="00AC0FBC">
        <w:rPr>
          <w:szCs w:val="24"/>
        </w:rPr>
        <w:t>Jau keletą metų rajono seniūnijos dalyvauja Lietuvoje vykdomame projekte „Vaikų svajonės“, kuris skirtas vaikams iš šeimų, patiriančių socialinę riziką</w:t>
      </w:r>
      <w:r>
        <w:rPr>
          <w:szCs w:val="24"/>
        </w:rPr>
        <w:t>,</w:t>
      </w:r>
      <w:r w:rsidRPr="00AC0FBC">
        <w:rPr>
          <w:szCs w:val="24"/>
        </w:rPr>
        <w:t xml:space="preserve"> bei vaikams iš šeimų, stokojančių socialinių įgūdžių, kad gautų kalėdinių dovanų, apie kurias svajoja. 2022 m. 252 rajono vaikams buvo išpildytos svajonės – gavo kalėdines dovanėles.</w:t>
      </w:r>
    </w:p>
    <w:p w14:paraId="2B08E4A8" w14:textId="77777777" w:rsidR="00A1358C" w:rsidRPr="00AC0FBC" w:rsidRDefault="00A1358C" w:rsidP="00A1358C">
      <w:pPr>
        <w:rPr>
          <w:szCs w:val="24"/>
        </w:rPr>
      </w:pPr>
      <w:r w:rsidRPr="00AC0FBC">
        <w:rPr>
          <w:szCs w:val="24"/>
        </w:rPr>
        <w:t>Įgyvendinant 2020 m. spalio 8 d. įsakymą Nr. A1-939/1R-324 „Dėl iš pataisos įstaigų paleidžiamų (paleistų) asmenų socialinės integracijos tvarkos aprašo patvirtinimo“ 2022 m. Panevėžio rajono savivaldybės administracija gavo 43 pranešimus apie iš įkalinimo įstaigos paleidžiamus asmenis.</w:t>
      </w:r>
    </w:p>
    <w:p w14:paraId="0F38D913" w14:textId="77777777" w:rsidR="00A1358C" w:rsidRPr="00AC0FBC" w:rsidRDefault="00A1358C" w:rsidP="00A1358C">
      <w:pPr>
        <w:rPr>
          <w:szCs w:val="24"/>
        </w:rPr>
      </w:pPr>
      <w:r w:rsidRPr="00AC0FBC">
        <w:rPr>
          <w:szCs w:val="24"/>
        </w:rPr>
        <w:t xml:space="preserve">2022 m. </w:t>
      </w:r>
      <w:r w:rsidRPr="0065394F">
        <w:rPr>
          <w:szCs w:val="24"/>
        </w:rPr>
        <w:t>Socialinės paramos klausimais gaut</w:t>
      </w:r>
      <w:r>
        <w:rPr>
          <w:szCs w:val="24"/>
        </w:rPr>
        <w:t>ki</w:t>
      </w:r>
      <w:r w:rsidRPr="0065394F">
        <w:rPr>
          <w:szCs w:val="24"/>
        </w:rPr>
        <w:t xml:space="preserve"> </w:t>
      </w:r>
      <w:r w:rsidRPr="00AC0FBC">
        <w:rPr>
          <w:szCs w:val="24"/>
        </w:rPr>
        <w:t>5 143 rašt</w:t>
      </w:r>
      <w:r>
        <w:rPr>
          <w:szCs w:val="24"/>
        </w:rPr>
        <w:t>ai</w:t>
      </w:r>
      <w:r w:rsidRPr="00AC0FBC">
        <w:rPr>
          <w:szCs w:val="24"/>
        </w:rPr>
        <w:t xml:space="preserve"> iš įvairių įstaigų, organizacijų, asmenų. 2022 m. juridiniams ir fiziniams asmenims išsiųsti 2 292 įvairūs raštai.</w:t>
      </w:r>
    </w:p>
    <w:p w14:paraId="12EC71CA" w14:textId="77777777" w:rsidR="00A1358C" w:rsidRPr="007C7425" w:rsidRDefault="00A1358C" w:rsidP="00A1358C">
      <w:pPr>
        <w:rPr>
          <w:rFonts w:cs="Times New Roman"/>
          <w:sz w:val="22"/>
          <w:szCs w:val="22"/>
        </w:rPr>
      </w:pPr>
    </w:p>
    <w:p w14:paraId="13D61B97" w14:textId="77777777" w:rsidR="00A1358C" w:rsidRPr="00E97F2A" w:rsidRDefault="00A1358C" w:rsidP="00A1358C">
      <w:pPr>
        <w:pStyle w:val="Antrats1"/>
      </w:pPr>
      <w:r w:rsidRPr="00E97F2A">
        <w:t>XVI SKYRIUS</w:t>
      </w:r>
    </w:p>
    <w:p w14:paraId="17ED3518" w14:textId="77777777" w:rsidR="00A1358C" w:rsidRPr="00E97F2A" w:rsidRDefault="00A1358C" w:rsidP="00A1358C">
      <w:pPr>
        <w:pStyle w:val="Antrats1"/>
      </w:pPr>
      <w:r w:rsidRPr="00E97F2A">
        <w:t>CIVILINĖS BŪKLĖS AKTŲ REGISTRAVIMAS</w:t>
      </w:r>
    </w:p>
    <w:p w14:paraId="021A86E8" w14:textId="77777777" w:rsidR="00A1358C" w:rsidRPr="007C7425" w:rsidRDefault="00A1358C" w:rsidP="00A1358C">
      <w:pPr>
        <w:rPr>
          <w:sz w:val="22"/>
          <w:szCs w:val="22"/>
        </w:rPr>
      </w:pPr>
    </w:p>
    <w:p w14:paraId="4EB613B3" w14:textId="77777777" w:rsidR="00A1358C" w:rsidRPr="00F3001A" w:rsidRDefault="00A1358C" w:rsidP="00A1358C">
      <w:pPr>
        <w:spacing w:line="276" w:lineRule="auto"/>
        <w:rPr>
          <w:szCs w:val="24"/>
        </w:rPr>
      </w:pPr>
      <w:r w:rsidRPr="00F3001A">
        <w:rPr>
          <w:szCs w:val="24"/>
        </w:rPr>
        <w:t xml:space="preserve">2022 m. Civilinės metrikacijos ir archyvų skyriuje įregistruoti 238 kūdikiai </w:t>
      </w:r>
      <w:r w:rsidRPr="00F3001A">
        <w:rPr>
          <w:bCs/>
          <w:szCs w:val="24"/>
        </w:rPr>
        <w:t>(2021 m. – 239),</w:t>
      </w:r>
      <w:r w:rsidRPr="00F3001A">
        <w:rPr>
          <w:szCs w:val="24"/>
        </w:rPr>
        <w:t xml:space="preserve"> iš jų 115 berniuk</w:t>
      </w:r>
      <w:r>
        <w:rPr>
          <w:szCs w:val="24"/>
        </w:rPr>
        <w:t>ų</w:t>
      </w:r>
      <w:r w:rsidRPr="00F3001A">
        <w:rPr>
          <w:szCs w:val="24"/>
        </w:rPr>
        <w:t xml:space="preserve"> ir 123 mergaitės: 163 – gimę tėvų santuokoje, 54 naujagimiams pripažinta tėvystė (ne santuokoje gimusiems vaikams) ir kt.</w:t>
      </w:r>
      <w:r w:rsidRPr="00F3001A">
        <w:rPr>
          <w:color w:val="FF0000"/>
          <w:szCs w:val="24"/>
        </w:rPr>
        <w:t xml:space="preserve"> </w:t>
      </w:r>
      <w:r w:rsidRPr="00F3001A">
        <w:rPr>
          <w:szCs w:val="24"/>
        </w:rPr>
        <w:t>Įregistruotos 4 dvynukų poros. 6 kūdikius įregistravo vienišos motinos. Jauniausia mama vaiko susilaukė 16</w:t>
      </w:r>
      <w:r>
        <w:rPr>
          <w:szCs w:val="24"/>
        </w:rPr>
        <w:t>-</w:t>
      </w:r>
      <w:r w:rsidRPr="00F3001A">
        <w:rPr>
          <w:szCs w:val="24"/>
        </w:rPr>
        <w:t xml:space="preserve">likos, jauniausias tėtis 17 metų amžiaus. </w:t>
      </w:r>
      <w:r w:rsidRPr="00F3001A">
        <w:rPr>
          <w:bCs/>
          <w:szCs w:val="24"/>
        </w:rPr>
        <w:t xml:space="preserve">Vyriausia mama – 48 metų, vyriausias tėtis – 53 metų. </w:t>
      </w:r>
      <w:r w:rsidRPr="00F3001A">
        <w:rPr>
          <w:szCs w:val="24"/>
        </w:rPr>
        <w:t>Populiariausi mergaičių vardai:</w:t>
      </w:r>
      <w:r w:rsidRPr="00F3001A">
        <w:rPr>
          <w:rFonts w:eastAsiaTheme="majorEastAsia" w:cs="Times New Roman"/>
          <w:b/>
          <w:szCs w:val="24"/>
        </w:rPr>
        <w:t xml:space="preserve"> </w:t>
      </w:r>
      <w:r w:rsidRPr="00F3001A">
        <w:rPr>
          <w:rFonts w:eastAsia="Calibri" w:cs="Times New Roman"/>
          <w:szCs w:val="24"/>
        </w:rPr>
        <w:t>Lėja, Smiltė, Izabelė, Adrija, Gabija, Goda, Liepa</w:t>
      </w:r>
      <w:r w:rsidRPr="00F3001A">
        <w:rPr>
          <w:szCs w:val="24"/>
        </w:rPr>
        <w:t xml:space="preserve">; berniukų – </w:t>
      </w:r>
      <w:r w:rsidRPr="00F3001A">
        <w:rPr>
          <w:rFonts w:eastAsia="Calibri" w:cs="Times New Roman"/>
          <w:szCs w:val="24"/>
        </w:rPr>
        <w:t>Matas, Aronas, Nojus, Herkus, Radvilas, Dominykas, Benas</w:t>
      </w:r>
      <w:r w:rsidRPr="00F3001A">
        <w:rPr>
          <w:szCs w:val="24"/>
        </w:rPr>
        <w:t xml:space="preserve">. Kūdikiams suteikti retesni vardai: </w:t>
      </w:r>
      <w:r w:rsidRPr="00F3001A">
        <w:rPr>
          <w:rFonts w:eastAsia="Calibri" w:cs="Times New Roman"/>
          <w:szCs w:val="24"/>
        </w:rPr>
        <w:t>Šalnė, Melisa, Freda, Tanė, Aretė, Mirija, Taurius, Perkūnas, Balys, Jogaila, Neitas, Eivanas, Timotis</w:t>
      </w:r>
      <w:r w:rsidRPr="00F3001A">
        <w:rPr>
          <w:szCs w:val="24"/>
        </w:rPr>
        <w:t>.</w:t>
      </w:r>
    </w:p>
    <w:p w14:paraId="3A1E9452" w14:textId="77777777" w:rsidR="00A1358C" w:rsidRPr="00F3001A" w:rsidRDefault="00A1358C" w:rsidP="00A1358C">
      <w:pPr>
        <w:spacing w:line="276" w:lineRule="auto"/>
        <w:rPr>
          <w:szCs w:val="24"/>
        </w:rPr>
      </w:pPr>
      <w:r w:rsidRPr="00F3001A">
        <w:rPr>
          <w:szCs w:val="24"/>
        </w:rPr>
        <w:t>2022 m. naujagimių tėvams buvo teiktos knygos „Mūsų vaikas“, išduoti 223 dovanų kuponai po 100 Eur įsigyti kūdikiams skirtų prekių.</w:t>
      </w:r>
    </w:p>
    <w:p w14:paraId="422CD38C" w14:textId="77777777" w:rsidR="00A1358C" w:rsidRPr="00F3001A" w:rsidRDefault="00A1358C" w:rsidP="00A1358C">
      <w:pPr>
        <w:spacing w:line="276" w:lineRule="auto"/>
        <w:rPr>
          <w:szCs w:val="24"/>
        </w:rPr>
      </w:pPr>
      <w:bookmarkStart w:id="12" w:name="_Hlk124346494"/>
      <w:r w:rsidRPr="00F3001A">
        <w:rPr>
          <w:szCs w:val="24"/>
        </w:rPr>
        <w:t>2022 m. rajone</w:t>
      </w:r>
      <w:r w:rsidRPr="00F3001A">
        <w:rPr>
          <w:b/>
          <w:bCs/>
          <w:szCs w:val="24"/>
        </w:rPr>
        <w:t xml:space="preserve"> </w:t>
      </w:r>
      <w:r w:rsidRPr="00F3001A">
        <w:rPr>
          <w:bCs/>
          <w:szCs w:val="24"/>
        </w:rPr>
        <w:t>susituokė 136 poros</w:t>
      </w:r>
      <w:r w:rsidRPr="00F3001A">
        <w:rPr>
          <w:szCs w:val="24"/>
        </w:rPr>
        <w:t xml:space="preserve"> (2021 metais – 125). Civilinės metrikacijos skyriuje tuokėsi 44 poros. 25 sutuoktinių poros tuokėsi ne skyriaus patalpose, o pačių pasirinktose vietose: </w:t>
      </w:r>
      <w:r>
        <w:rPr>
          <w:szCs w:val="24"/>
        </w:rPr>
        <w:t>v</w:t>
      </w:r>
      <w:r w:rsidRPr="00F3001A">
        <w:rPr>
          <w:szCs w:val="24"/>
        </w:rPr>
        <w:t xml:space="preserve">iloje </w:t>
      </w:r>
      <w:r>
        <w:rPr>
          <w:szCs w:val="24"/>
        </w:rPr>
        <w:t>„</w:t>
      </w:r>
      <w:r w:rsidRPr="00F3001A">
        <w:rPr>
          <w:szCs w:val="24"/>
        </w:rPr>
        <w:t>Barbora</w:t>
      </w:r>
      <w:r>
        <w:rPr>
          <w:szCs w:val="24"/>
        </w:rPr>
        <w:t>“</w:t>
      </w:r>
      <w:r w:rsidRPr="00F3001A">
        <w:rPr>
          <w:szCs w:val="24"/>
        </w:rPr>
        <w:t xml:space="preserve">, Bistrampolio dvare, restorane </w:t>
      </w:r>
      <w:r>
        <w:rPr>
          <w:szCs w:val="24"/>
        </w:rPr>
        <w:t>„</w:t>
      </w:r>
      <w:r w:rsidRPr="00F3001A">
        <w:rPr>
          <w:szCs w:val="24"/>
        </w:rPr>
        <w:t>Cordo.22</w:t>
      </w:r>
      <w:r>
        <w:rPr>
          <w:szCs w:val="24"/>
        </w:rPr>
        <w:t>“</w:t>
      </w:r>
      <w:r w:rsidRPr="00F3001A">
        <w:rPr>
          <w:szCs w:val="24"/>
        </w:rPr>
        <w:t xml:space="preserve">, sodybose </w:t>
      </w:r>
      <w:r>
        <w:rPr>
          <w:szCs w:val="24"/>
        </w:rPr>
        <w:t>„</w:t>
      </w:r>
      <w:r w:rsidRPr="00F3001A">
        <w:rPr>
          <w:szCs w:val="24"/>
        </w:rPr>
        <w:t>Miško oazė</w:t>
      </w:r>
      <w:r>
        <w:rPr>
          <w:szCs w:val="24"/>
        </w:rPr>
        <w:t>“</w:t>
      </w:r>
      <w:r w:rsidRPr="00F3001A">
        <w:rPr>
          <w:szCs w:val="24"/>
        </w:rPr>
        <w:t xml:space="preserve">, </w:t>
      </w:r>
      <w:r>
        <w:rPr>
          <w:szCs w:val="24"/>
        </w:rPr>
        <w:t>„</w:t>
      </w:r>
      <w:r w:rsidRPr="00F3001A">
        <w:rPr>
          <w:szCs w:val="24"/>
        </w:rPr>
        <w:t>Upulupu</w:t>
      </w:r>
      <w:r>
        <w:rPr>
          <w:szCs w:val="24"/>
        </w:rPr>
        <w:t>“</w:t>
      </w:r>
      <w:r w:rsidRPr="00F3001A">
        <w:rPr>
          <w:szCs w:val="24"/>
        </w:rPr>
        <w:t>, Daukniūnų, Lėvens kranto, Kazokų, Nikolajevkos kaimų turizmo sodybose.</w:t>
      </w:r>
    </w:p>
    <w:p w14:paraId="4CBC7FD2" w14:textId="77777777" w:rsidR="00A1358C" w:rsidRPr="00F3001A" w:rsidRDefault="00A1358C" w:rsidP="00A1358C">
      <w:pPr>
        <w:spacing w:line="276" w:lineRule="auto"/>
        <w:rPr>
          <w:szCs w:val="24"/>
        </w:rPr>
      </w:pPr>
      <w:r w:rsidRPr="00F3001A">
        <w:rPr>
          <w:szCs w:val="24"/>
        </w:rPr>
        <w:lastRenderedPageBreak/>
        <w:t xml:space="preserve">Į apskaitą įtrauktos 59 (2021 metais – 58) bažnyčios nustatyta tvarka sudarytos santuokos. Tai sudaro 43,38 </w:t>
      </w:r>
      <w:r>
        <w:rPr>
          <w:szCs w:val="24"/>
        </w:rPr>
        <w:t>proc.</w:t>
      </w:r>
      <w:r w:rsidRPr="00F3001A">
        <w:rPr>
          <w:szCs w:val="24"/>
        </w:rPr>
        <w:t xml:space="preserve"> visų santuokų (Lietuvos </w:t>
      </w:r>
      <w:r>
        <w:rPr>
          <w:szCs w:val="24"/>
        </w:rPr>
        <w:t>k</w:t>
      </w:r>
      <w:r w:rsidRPr="00F3001A">
        <w:rPr>
          <w:szCs w:val="24"/>
        </w:rPr>
        <w:t xml:space="preserve">ariuomenės ordinariato Panevėžio įgulos </w:t>
      </w:r>
      <w:r>
        <w:rPr>
          <w:szCs w:val="24"/>
        </w:rPr>
        <w:t xml:space="preserve">  </w:t>
      </w:r>
      <w:r w:rsidRPr="00F3001A">
        <w:rPr>
          <w:szCs w:val="24"/>
        </w:rPr>
        <w:t xml:space="preserve">kapelionate – 9, Berčiūnų Tautos kankinių rektorate – 15, Krekenavos bazilikoje – 16, Ramygalos Šv. Jono Krikštytojo </w:t>
      </w:r>
      <w:r>
        <w:rPr>
          <w:szCs w:val="24"/>
        </w:rPr>
        <w:t xml:space="preserve">bažnyčioje </w:t>
      </w:r>
      <w:r w:rsidRPr="00F3001A">
        <w:rPr>
          <w:szCs w:val="24"/>
        </w:rPr>
        <w:t>– 4, Naujamiesčio Šv. Mato – 6, Miežiškių Švč. Mergelės Marijos – 3, Upytės Šv. Karolio Boromiejaus – 2, Paįstrio Švč. Marijos Globos – 1, Karsakiškio Nukryžiuotojo Jėzaus – 2, Ėriškių Švč. Jėzaus Vardo</w:t>
      </w:r>
      <w:r>
        <w:rPr>
          <w:szCs w:val="24"/>
        </w:rPr>
        <w:t xml:space="preserve"> </w:t>
      </w:r>
      <w:r w:rsidRPr="00F3001A">
        <w:rPr>
          <w:szCs w:val="24"/>
        </w:rPr>
        <w:t>– 1). Taip pat į apskaitą įtrauktos 8 užsienio valstybėse (Brazilijo</w:t>
      </w:r>
      <w:r>
        <w:rPr>
          <w:szCs w:val="24"/>
        </w:rPr>
        <w:t>je</w:t>
      </w:r>
      <w:r w:rsidRPr="00F3001A">
        <w:rPr>
          <w:szCs w:val="24"/>
        </w:rPr>
        <w:t>, Jamaiko</w:t>
      </w:r>
      <w:r>
        <w:rPr>
          <w:szCs w:val="24"/>
        </w:rPr>
        <w:t>je</w:t>
      </w:r>
      <w:r w:rsidRPr="00F3001A">
        <w:rPr>
          <w:szCs w:val="24"/>
        </w:rPr>
        <w:t>, Ukraino</w:t>
      </w:r>
      <w:r>
        <w:rPr>
          <w:szCs w:val="24"/>
        </w:rPr>
        <w:t>je</w:t>
      </w:r>
      <w:r w:rsidRPr="00F3001A">
        <w:rPr>
          <w:szCs w:val="24"/>
        </w:rPr>
        <w:t>, Jungtinė</w:t>
      </w:r>
      <w:r>
        <w:rPr>
          <w:szCs w:val="24"/>
        </w:rPr>
        <w:t>je</w:t>
      </w:r>
      <w:r w:rsidRPr="00F3001A">
        <w:rPr>
          <w:szCs w:val="24"/>
        </w:rPr>
        <w:t xml:space="preserve"> Karalystė</w:t>
      </w:r>
      <w:r>
        <w:rPr>
          <w:szCs w:val="24"/>
        </w:rPr>
        <w:t>je</w:t>
      </w:r>
      <w:r w:rsidRPr="00F3001A">
        <w:rPr>
          <w:szCs w:val="24"/>
        </w:rPr>
        <w:t>, Rusijo</w:t>
      </w:r>
      <w:r>
        <w:rPr>
          <w:szCs w:val="24"/>
        </w:rPr>
        <w:t>je</w:t>
      </w:r>
      <w:r w:rsidRPr="00F3001A">
        <w:rPr>
          <w:szCs w:val="24"/>
        </w:rPr>
        <w:t>) sudarytos santuokos.</w:t>
      </w:r>
    </w:p>
    <w:p w14:paraId="76806C95" w14:textId="77777777" w:rsidR="00A1358C" w:rsidRPr="00F3001A" w:rsidRDefault="00A1358C" w:rsidP="00A1358C">
      <w:pPr>
        <w:spacing w:line="276" w:lineRule="auto"/>
        <w:rPr>
          <w:szCs w:val="24"/>
        </w:rPr>
      </w:pPr>
      <w:r w:rsidRPr="00F3001A">
        <w:rPr>
          <w:szCs w:val="24"/>
        </w:rPr>
        <w:t>Vyriausia nuotaka – 73, vyriausias jaunikis – 62 metų. Jauniausia pora buvo gimę 2003 m.,</w:t>
      </w:r>
      <w:r w:rsidRPr="00F3001A">
        <w:t xml:space="preserve"> </w:t>
      </w:r>
      <w:r w:rsidRPr="00F3001A">
        <w:rPr>
          <w:szCs w:val="24"/>
        </w:rPr>
        <w:t>abu 19 m. amžiaus. 21 metų amžiaus skirtumas buvo poros, kurioje jai 60 metų ir buvo antra santuoka, jam 39 metai ir tai buvo pirma santuoka.</w:t>
      </w:r>
    </w:p>
    <w:p w14:paraId="37D29367" w14:textId="77777777" w:rsidR="00A1358C" w:rsidRPr="00F3001A" w:rsidRDefault="00A1358C" w:rsidP="00A1358C">
      <w:pPr>
        <w:spacing w:line="276" w:lineRule="auto"/>
        <w:rPr>
          <w:szCs w:val="24"/>
        </w:rPr>
      </w:pPr>
      <w:r w:rsidRPr="00F3001A">
        <w:rPr>
          <w:szCs w:val="24"/>
        </w:rPr>
        <w:t xml:space="preserve">Po santuokos sudarymo dažniausiai </w:t>
      </w:r>
      <w:r>
        <w:rPr>
          <w:szCs w:val="24"/>
        </w:rPr>
        <w:t xml:space="preserve">– </w:t>
      </w:r>
      <w:r w:rsidRPr="00F3001A">
        <w:rPr>
          <w:szCs w:val="24"/>
        </w:rPr>
        <w:t xml:space="preserve">86 moterys </w:t>
      </w:r>
      <w:r>
        <w:rPr>
          <w:szCs w:val="24"/>
        </w:rPr>
        <w:t>–</w:t>
      </w:r>
      <w:r w:rsidRPr="00F3001A">
        <w:rPr>
          <w:szCs w:val="24"/>
        </w:rPr>
        <w:t xml:space="preserve"> pasirinko tradicinę, sutuoktinio, pavardę su moteriška pavardės forma, tai sudarė 63,24 </w:t>
      </w:r>
      <w:r>
        <w:rPr>
          <w:szCs w:val="24"/>
        </w:rPr>
        <w:t>proc</w:t>
      </w:r>
      <w:r w:rsidRPr="00F3001A">
        <w:rPr>
          <w:szCs w:val="24"/>
        </w:rPr>
        <w:t xml:space="preserve">. Sutuoktinio pavardę, nenurodančią šeiminės padėties (su galūne -ė), pasirinko 34 moterys, tai sudarė 25 </w:t>
      </w:r>
      <w:r>
        <w:rPr>
          <w:szCs w:val="24"/>
        </w:rPr>
        <w:t>proc.</w:t>
      </w:r>
      <w:r w:rsidRPr="00F3001A">
        <w:rPr>
          <w:szCs w:val="24"/>
        </w:rPr>
        <w:t xml:space="preserve">, dvigubą pavardę, kai prie savo turimos pavardės prijungiama sutuoktinio pavardė su moteriška pavardės forma – 9, iki santuokos turėtą pavardę  pasiliko 6 moterys. Antrą kartą tuokėsi 26 moterys </w:t>
      </w:r>
      <w:r>
        <w:rPr>
          <w:szCs w:val="24"/>
        </w:rPr>
        <w:t>ir</w:t>
      </w:r>
      <w:r w:rsidRPr="00F3001A">
        <w:rPr>
          <w:szCs w:val="24"/>
        </w:rPr>
        <w:t xml:space="preserve"> 19 vyrų, trečią kartą – 7 moterys ir 5 vyrai.</w:t>
      </w:r>
    </w:p>
    <w:p w14:paraId="246DB940" w14:textId="77777777" w:rsidR="00A1358C" w:rsidRPr="00F3001A" w:rsidRDefault="00A1358C" w:rsidP="00A1358C">
      <w:pPr>
        <w:spacing w:line="276" w:lineRule="auto"/>
        <w:rPr>
          <w:szCs w:val="24"/>
        </w:rPr>
      </w:pPr>
      <w:bookmarkStart w:id="13" w:name="_Hlk124410257"/>
      <w:bookmarkEnd w:id="12"/>
      <w:r w:rsidRPr="00F3001A">
        <w:rPr>
          <w:szCs w:val="24"/>
        </w:rPr>
        <w:t>2022 m.</w:t>
      </w:r>
      <w:r w:rsidRPr="00F3001A">
        <w:rPr>
          <w:bCs/>
          <w:szCs w:val="24"/>
        </w:rPr>
        <w:t xml:space="preserve"> išsituokė 61 pora (2021 metais – 87).</w:t>
      </w:r>
      <w:r w:rsidRPr="00F3001A">
        <w:rPr>
          <w:b/>
          <w:bCs/>
          <w:szCs w:val="24"/>
        </w:rPr>
        <w:t xml:space="preserve"> </w:t>
      </w:r>
      <w:r w:rsidRPr="00F3001A">
        <w:rPr>
          <w:szCs w:val="24"/>
        </w:rPr>
        <w:t xml:space="preserve">Ilgiausiai – pragyvenusi 47 metus – santuoką nutraukė viena pora. Mažiausiai – 1 metus ir 2 mėnesius gyveno susituokę (jam – 27, jai – 27 metai, abiem buvo 1 santuoka). </w:t>
      </w:r>
      <w:bookmarkStart w:id="14" w:name="_Hlk124410032"/>
      <w:r w:rsidRPr="00F3001A">
        <w:rPr>
          <w:szCs w:val="24"/>
        </w:rPr>
        <w:t xml:space="preserve">8 moterys po santuokos nutraukimo pasiliko ikisantuokines pavardes. </w:t>
      </w:r>
    </w:p>
    <w:bookmarkEnd w:id="14"/>
    <w:p w14:paraId="20689622" w14:textId="77777777" w:rsidR="00A1358C" w:rsidRPr="00F3001A" w:rsidRDefault="00A1358C" w:rsidP="00A1358C">
      <w:pPr>
        <w:spacing w:line="276" w:lineRule="auto"/>
        <w:rPr>
          <w:szCs w:val="24"/>
        </w:rPr>
      </w:pPr>
      <w:r w:rsidRPr="00F3001A">
        <w:rPr>
          <w:szCs w:val="24"/>
        </w:rPr>
        <w:t>Vyriausias išsituokęs vyras 67 m., vyriausia išsituokusi moteris 67 m. Jauniausias išsituokęs vyras 27 metų. Jauniausia išsituokusi moteris 25 metų.</w:t>
      </w:r>
    </w:p>
    <w:p w14:paraId="67544D92" w14:textId="77777777" w:rsidR="00A1358C" w:rsidRPr="00F3001A" w:rsidRDefault="00A1358C" w:rsidP="00A1358C">
      <w:pPr>
        <w:spacing w:line="276" w:lineRule="auto"/>
        <w:rPr>
          <w:szCs w:val="24"/>
          <w:lang w:eastAsia="zh-CN"/>
        </w:rPr>
      </w:pPr>
      <w:r w:rsidRPr="00F3001A">
        <w:rPr>
          <w:szCs w:val="24"/>
        </w:rPr>
        <w:t>Teismo sprendimus dėl santuokos nutraukimo Savivaldybės administracija gauna per elektroninę dokumentų pateikimo sistemą e. teismas, per DVS pristatymo siuntas, todėl santuokos nutraukimo įrašai sudaromi nelaukiant, kol atvyks interesantas, tai palengvina ir pagreitina jų įregistravimą.</w:t>
      </w:r>
    </w:p>
    <w:p w14:paraId="2830D539" w14:textId="77777777" w:rsidR="00A1358C" w:rsidRPr="00F3001A" w:rsidRDefault="00A1358C" w:rsidP="00A1358C">
      <w:pPr>
        <w:spacing w:line="276" w:lineRule="auto"/>
        <w:rPr>
          <w:szCs w:val="24"/>
        </w:rPr>
      </w:pPr>
      <w:bookmarkStart w:id="15" w:name="_Hlk124346556"/>
      <w:bookmarkEnd w:id="13"/>
      <w:r w:rsidRPr="00F3001A">
        <w:rPr>
          <w:szCs w:val="24"/>
        </w:rPr>
        <w:t xml:space="preserve">2022 m. mirė 602 gyventojai </w:t>
      </w:r>
      <w:bookmarkStart w:id="16" w:name="_Hlk124328666"/>
      <w:r w:rsidRPr="00F3001A">
        <w:rPr>
          <w:szCs w:val="24"/>
        </w:rPr>
        <w:t>(118 gyventoj</w:t>
      </w:r>
      <w:r>
        <w:rPr>
          <w:szCs w:val="24"/>
        </w:rPr>
        <w:t>ų</w:t>
      </w:r>
      <w:r w:rsidRPr="00F3001A">
        <w:rPr>
          <w:szCs w:val="24"/>
        </w:rPr>
        <w:t xml:space="preserve"> mažiau negu 2021 m.</w:t>
      </w:r>
      <w:r w:rsidRPr="00F3001A">
        <w:rPr>
          <w:b/>
          <w:szCs w:val="24"/>
        </w:rPr>
        <w:t>)</w:t>
      </w:r>
      <w:bookmarkEnd w:id="16"/>
      <w:r w:rsidRPr="00F3001A">
        <w:rPr>
          <w:szCs w:val="24"/>
        </w:rPr>
        <w:t>, iš jų 318 vyr</w:t>
      </w:r>
      <w:r>
        <w:rPr>
          <w:szCs w:val="24"/>
        </w:rPr>
        <w:t>ų</w:t>
      </w:r>
      <w:r w:rsidRPr="00F3001A">
        <w:rPr>
          <w:szCs w:val="24"/>
        </w:rPr>
        <w:t xml:space="preserve">, </w:t>
      </w:r>
      <w:r w:rsidRPr="00F3001A">
        <w:rPr>
          <w:szCs w:val="24"/>
        </w:rPr>
        <w:br/>
        <w:t xml:space="preserve">284 moterys. Užsienyje (Airijoje, Jungtinėje Karalystėje, Ispanijoje) mirė 4 Panevėžio rajono gyventojai. Dažniausia mirties priežastis buvo įvairios širdies nepakankamumo ir kraujagyslių ligos bei piktybiniai navikai, neaplenkė ir COVID-19. Vyriausia moteris (Vadoklių sen.) mirė sulaukusi 103 m., vyriausias vyras – 96 metų. Jauniausias vyras – 21 metų, jauniausia moteris – 15 metų. </w:t>
      </w:r>
      <w:r w:rsidRPr="008F7893">
        <w:rPr>
          <w:szCs w:val="24"/>
        </w:rPr>
        <w:br/>
      </w:r>
      <w:r w:rsidRPr="00F3001A">
        <w:rPr>
          <w:szCs w:val="24"/>
        </w:rPr>
        <w:t xml:space="preserve">2022 m. rajone iš gyvenimo savo noru pasitraukė </w:t>
      </w:r>
      <w:r w:rsidRPr="00F3001A">
        <w:rPr>
          <w:rFonts w:cs="Times New Roman"/>
          <w:szCs w:val="24"/>
        </w:rPr>
        <w:t>5 vyrai, 1 moteris</w:t>
      </w:r>
      <w:r w:rsidRPr="00F3001A">
        <w:rPr>
          <w:szCs w:val="24"/>
        </w:rPr>
        <w:t>. Nelaimingų atsitikimų metu žuvo 15 gyventojų.</w:t>
      </w:r>
    </w:p>
    <w:bookmarkEnd w:id="15"/>
    <w:p w14:paraId="7470B6DB" w14:textId="77777777" w:rsidR="00A1358C" w:rsidRPr="00F3001A" w:rsidRDefault="00A1358C" w:rsidP="00A1358C">
      <w:pPr>
        <w:spacing w:line="276" w:lineRule="auto"/>
        <w:rPr>
          <w:szCs w:val="24"/>
        </w:rPr>
      </w:pPr>
      <w:r w:rsidRPr="00F3001A">
        <w:rPr>
          <w:szCs w:val="24"/>
        </w:rPr>
        <w:t xml:space="preserve">MGVDIS sistema susieta su elektronine sveikatos paslaugų ir bendradarbiavimo infrastruktūros informacine sistema (e. sveikata), todėl medicininiai mirties liudijimai gaunami tiesiogiai per sistemą ir tuo pagrindu sudaromi mirties akto įrašai. Ši sistema mirusiųjų artimiesiems palengvino dokumentų tvarkymą. Turėdami gydytojų išduotą medicininį mirties liudijimą mirusiųjų artimieji kreipiasi į socialinės paramos skyrių dėl laidojimo išmokos ir į seniūnijas dėl leidimo </w:t>
      </w:r>
      <w:r>
        <w:rPr>
          <w:szCs w:val="24"/>
        </w:rPr>
        <w:t xml:space="preserve">laidoti </w:t>
      </w:r>
      <w:r w:rsidRPr="00F3001A">
        <w:rPr>
          <w:szCs w:val="24"/>
        </w:rPr>
        <w:t>išdavimo.</w:t>
      </w:r>
    </w:p>
    <w:p w14:paraId="2323F6E2" w14:textId="77777777" w:rsidR="00A1358C" w:rsidRPr="00F3001A" w:rsidRDefault="00A1358C" w:rsidP="00A1358C">
      <w:pPr>
        <w:spacing w:line="276" w:lineRule="auto"/>
        <w:rPr>
          <w:szCs w:val="24"/>
        </w:rPr>
      </w:pPr>
      <w:r w:rsidRPr="00F3001A">
        <w:rPr>
          <w:szCs w:val="24"/>
        </w:rPr>
        <w:t>2022 m. buvo surašyta 62</w:t>
      </w:r>
      <w:r w:rsidRPr="00F3001A">
        <w:rPr>
          <w:bCs/>
          <w:szCs w:val="24"/>
        </w:rPr>
        <w:t xml:space="preserve"> civilinės būklės aktų įrašų pakeitimo ar papildymo įraš</w:t>
      </w:r>
      <w:r>
        <w:rPr>
          <w:bCs/>
          <w:szCs w:val="24"/>
        </w:rPr>
        <w:t>ai</w:t>
      </w:r>
      <w:r w:rsidRPr="00F3001A">
        <w:rPr>
          <w:szCs w:val="24"/>
        </w:rPr>
        <w:t>: pakeisti ar papildyti 38 gimimo, 9 mirties, 11 santuokos ir 4 santuokos nutraukimo įrašai.</w:t>
      </w:r>
    </w:p>
    <w:p w14:paraId="35C2F160" w14:textId="77777777" w:rsidR="00A1358C" w:rsidRPr="00F3001A" w:rsidRDefault="00A1358C" w:rsidP="00A1358C">
      <w:pPr>
        <w:spacing w:line="276" w:lineRule="auto"/>
        <w:rPr>
          <w:szCs w:val="24"/>
        </w:rPr>
      </w:pPr>
      <w:r w:rsidRPr="00F3001A">
        <w:rPr>
          <w:szCs w:val="24"/>
        </w:rPr>
        <w:t>Išduota įrašų išrašų – 620 vnt. (civilinės būklės aktų įrašų, pakartotiniai civilinės būklės aktų įrašų, formos pagal konvenciją, daugiakalbės standartinės formos ir kt.).</w:t>
      </w:r>
    </w:p>
    <w:p w14:paraId="12B2CF56" w14:textId="77777777" w:rsidR="00A1358C" w:rsidRPr="00F3001A" w:rsidRDefault="00A1358C" w:rsidP="00A1358C">
      <w:pPr>
        <w:spacing w:line="276" w:lineRule="auto"/>
        <w:rPr>
          <w:szCs w:val="24"/>
        </w:rPr>
      </w:pPr>
      <w:r>
        <w:rPr>
          <w:szCs w:val="24"/>
        </w:rPr>
        <w:t>I</w:t>
      </w:r>
      <w:r w:rsidRPr="00F3001A">
        <w:rPr>
          <w:szCs w:val="24"/>
        </w:rPr>
        <w:t>šduota 10</w:t>
      </w:r>
      <w:r>
        <w:rPr>
          <w:szCs w:val="24"/>
        </w:rPr>
        <w:t xml:space="preserve"> p</w:t>
      </w:r>
      <w:r w:rsidRPr="00F3001A">
        <w:rPr>
          <w:szCs w:val="24"/>
        </w:rPr>
        <w:t>ažymų apie šeiminę padėtį asmenims, ketinantiems registruoti santuoką užsienio valstybėse.</w:t>
      </w:r>
    </w:p>
    <w:p w14:paraId="70C8D973" w14:textId="77777777" w:rsidR="00A1358C" w:rsidRPr="00F3001A" w:rsidRDefault="00A1358C" w:rsidP="00A1358C">
      <w:pPr>
        <w:spacing w:line="276" w:lineRule="auto"/>
        <w:rPr>
          <w:szCs w:val="24"/>
        </w:rPr>
      </w:pPr>
      <w:r w:rsidRPr="00F3001A">
        <w:rPr>
          <w:szCs w:val="24"/>
        </w:rPr>
        <w:t>Pagal pareiškėjų prašymus iš archyvinių knygų į gyventojų registro bazę perduoti</w:t>
      </w:r>
      <w:r w:rsidRPr="00F3001A">
        <w:rPr>
          <w:szCs w:val="24"/>
        </w:rPr>
        <w:br/>
        <w:t>367 (gimimo, santuokos, ištuokos, mirčių) įrašų duomenys.</w:t>
      </w:r>
    </w:p>
    <w:p w14:paraId="644B0E5B" w14:textId="77777777" w:rsidR="00A1358C" w:rsidRPr="00F3001A" w:rsidRDefault="00A1358C" w:rsidP="00A1358C">
      <w:pPr>
        <w:suppressAutoHyphens w:val="0"/>
        <w:rPr>
          <w:rFonts w:eastAsia="Calibri" w:cs="Times New Roman"/>
          <w:noProof w:val="0"/>
          <w:kern w:val="0"/>
          <w:szCs w:val="24"/>
          <w:lang w:eastAsia="en-US"/>
        </w:rPr>
      </w:pPr>
      <w:r w:rsidRPr="00F3001A">
        <w:rPr>
          <w:rFonts w:eastAsia="Calibri" w:cs="Times New Roman"/>
          <w:noProof w:val="0"/>
          <w:kern w:val="0"/>
          <w:szCs w:val="24"/>
          <w:lang w:eastAsia="en-US"/>
        </w:rPr>
        <w:lastRenderedPageBreak/>
        <w:t xml:space="preserve">Surinkta valstybės rinkliavos – 4 825,39 Eur (2021 metais – 3 996,60 Eur). </w:t>
      </w:r>
    </w:p>
    <w:p w14:paraId="2E72A362" w14:textId="77777777" w:rsidR="00A1358C" w:rsidRPr="00F3001A" w:rsidRDefault="00A1358C" w:rsidP="00A1358C">
      <w:pPr>
        <w:spacing w:line="276" w:lineRule="auto"/>
        <w:rPr>
          <w:rFonts w:eastAsia="Calibri"/>
          <w:szCs w:val="24"/>
          <w:lang w:eastAsia="en-US"/>
        </w:rPr>
      </w:pPr>
      <w:r w:rsidRPr="00F3001A">
        <w:rPr>
          <w:rFonts w:eastAsia="Calibri"/>
          <w:szCs w:val="24"/>
          <w:lang w:eastAsia="en-US"/>
        </w:rPr>
        <w:t xml:space="preserve">2022 m. gauta </w:t>
      </w:r>
      <w:r w:rsidRPr="00F3001A">
        <w:rPr>
          <w:rFonts w:eastAsia="Calibri"/>
          <w:bCs/>
          <w:szCs w:val="24"/>
          <w:lang w:eastAsia="en-US"/>
        </w:rPr>
        <w:t xml:space="preserve">1 793 </w:t>
      </w:r>
      <w:r w:rsidRPr="00F3001A">
        <w:rPr>
          <w:rFonts w:eastAsia="Calibri"/>
          <w:szCs w:val="24"/>
          <w:lang w:eastAsia="en-US"/>
        </w:rPr>
        <w:t>prašym</w:t>
      </w:r>
      <w:r>
        <w:rPr>
          <w:rFonts w:eastAsia="Calibri"/>
          <w:szCs w:val="24"/>
          <w:lang w:eastAsia="en-US"/>
        </w:rPr>
        <w:t>ai</w:t>
      </w:r>
      <w:r w:rsidRPr="00F3001A">
        <w:rPr>
          <w:rFonts w:eastAsia="Calibri"/>
          <w:szCs w:val="24"/>
          <w:lang w:eastAsia="en-US"/>
        </w:rPr>
        <w:t>. Metrikacijoje – 1 619 (per metrikacijos, gyvenamos vietos deklaravimo informacinę paslaugų sistemą MGVDIS –174), įregistruoti santuoką – 136, dėl vaiko įregistravimo – 238, dėl tėvystės pripažinimo – 48, dėl duomenų (gimimo, mirties, santuokos, santuokos nutraukimo) perdavimo iš archyvinių knygų į Registrų centrą – 367 ir kt. prašymai</w:t>
      </w:r>
      <w:bookmarkStart w:id="17" w:name="_Hlk30152199"/>
      <w:r w:rsidRPr="00F3001A">
        <w:rPr>
          <w:rFonts w:eastAsia="Calibri"/>
          <w:szCs w:val="24"/>
          <w:lang w:eastAsia="en-US"/>
        </w:rPr>
        <w:t xml:space="preserve">), archyve </w:t>
      </w:r>
      <w:r w:rsidRPr="00F3001A">
        <w:rPr>
          <w:rFonts w:eastAsia="Calibri"/>
          <w:iCs/>
          <w:szCs w:val="24"/>
          <w:lang w:eastAsia="en-US"/>
        </w:rPr>
        <w:t>– 821 (2021 metais –</w:t>
      </w:r>
      <w:r w:rsidRPr="00F3001A">
        <w:rPr>
          <w:rFonts w:eastAsia="Calibri"/>
          <w:i/>
          <w:szCs w:val="24"/>
          <w:lang w:eastAsia="en-US"/>
        </w:rPr>
        <w:t xml:space="preserve"> </w:t>
      </w:r>
      <w:r w:rsidRPr="00F3001A">
        <w:rPr>
          <w:rFonts w:eastAsia="Calibri"/>
          <w:szCs w:val="24"/>
          <w:lang w:eastAsia="en-US"/>
        </w:rPr>
        <w:t>562) iš interesantų</w:t>
      </w:r>
      <w:r>
        <w:rPr>
          <w:rFonts w:eastAsia="Calibri"/>
          <w:szCs w:val="24"/>
          <w:lang w:eastAsia="en-US"/>
        </w:rPr>
        <w:t xml:space="preserve"> – </w:t>
      </w:r>
      <w:r w:rsidRPr="00F3001A">
        <w:rPr>
          <w:rFonts w:eastAsia="Calibri"/>
          <w:szCs w:val="24"/>
          <w:lang w:eastAsia="en-US"/>
        </w:rPr>
        <w:t>41, iš VSDFV</w:t>
      </w:r>
      <w:r>
        <w:rPr>
          <w:rFonts w:eastAsia="Calibri"/>
          <w:szCs w:val="24"/>
          <w:lang w:eastAsia="en-US"/>
        </w:rPr>
        <w:t xml:space="preserve"> – </w:t>
      </w:r>
      <w:r w:rsidRPr="00F3001A">
        <w:rPr>
          <w:rFonts w:eastAsia="Calibri"/>
          <w:szCs w:val="24"/>
          <w:lang w:eastAsia="en-US"/>
        </w:rPr>
        <w:t>780.</w:t>
      </w:r>
    </w:p>
    <w:p w14:paraId="7EF2B6C5" w14:textId="77777777" w:rsidR="00A1358C" w:rsidRPr="00F3001A" w:rsidRDefault="00A1358C" w:rsidP="00A1358C">
      <w:pPr>
        <w:spacing w:line="276" w:lineRule="auto"/>
        <w:rPr>
          <w:rFonts w:eastAsia="Calibri"/>
          <w:szCs w:val="24"/>
          <w:lang w:eastAsia="en-US"/>
        </w:rPr>
      </w:pPr>
      <w:bookmarkStart w:id="18" w:name="_Hlk124410380"/>
      <w:bookmarkEnd w:id="17"/>
      <w:r w:rsidRPr="00F3001A">
        <w:rPr>
          <w:rFonts w:eastAsia="Calibri"/>
          <w:szCs w:val="24"/>
          <w:lang w:eastAsia="en-US"/>
        </w:rPr>
        <w:t>Suderinti ir užregistruoti Panevėžio rajono savivaldybės administracijai priklausančių</w:t>
      </w:r>
      <w:r w:rsidRPr="008F7893">
        <w:rPr>
          <w:szCs w:val="24"/>
        </w:rPr>
        <w:br/>
      </w:r>
      <w:r w:rsidRPr="00F3001A">
        <w:rPr>
          <w:rFonts w:eastAsia="Calibri"/>
          <w:szCs w:val="24"/>
          <w:lang w:eastAsia="en-US"/>
        </w:rPr>
        <w:t>37 įstaigų  dokumentacijos planai, 21 ilgai saugomų bylų apyraša</w:t>
      </w:r>
      <w:r>
        <w:rPr>
          <w:rFonts w:eastAsia="Calibri"/>
          <w:szCs w:val="24"/>
          <w:lang w:eastAsia="en-US"/>
        </w:rPr>
        <w:t>s</w:t>
      </w:r>
      <w:r w:rsidRPr="00F3001A">
        <w:rPr>
          <w:rFonts w:eastAsia="Calibri"/>
          <w:szCs w:val="24"/>
          <w:lang w:eastAsia="en-US"/>
        </w:rPr>
        <w:t xml:space="preserve"> ir pažymos apie veiklos istoriją bei dokumentų sutvarkymą, 16 naikinimo aktų.</w:t>
      </w:r>
    </w:p>
    <w:p w14:paraId="405AB168" w14:textId="77777777" w:rsidR="00A1358C" w:rsidRPr="00F3001A" w:rsidRDefault="00A1358C" w:rsidP="00A1358C">
      <w:pPr>
        <w:spacing w:line="276" w:lineRule="auto"/>
        <w:rPr>
          <w:rFonts w:eastAsia="Calibri"/>
          <w:szCs w:val="24"/>
          <w:lang w:eastAsia="en-US"/>
        </w:rPr>
      </w:pPr>
      <w:r w:rsidRPr="00F3001A">
        <w:rPr>
          <w:rFonts w:eastAsia="Calibri"/>
          <w:szCs w:val="24"/>
          <w:lang w:eastAsia="en-US"/>
        </w:rPr>
        <w:t xml:space="preserve">Į </w:t>
      </w:r>
      <w:r>
        <w:rPr>
          <w:rFonts w:eastAsia="Calibri"/>
          <w:szCs w:val="24"/>
          <w:lang w:eastAsia="en-US"/>
        </w:rPr>
        <w:t>C</w:t>
      </w:r>
      <w:r w:rsidRPr="00F3001A">
        <w:rPr>
          <w:rFonts w:eastAsia="Calibri"/>
          <w:szCs w:val="24"/>
          <w:lang w:eastAsia="en-US"/>
        </w:rPr>
        <w:t>ivilinės metrikacijos ir archyvų skyrių priimta saugoti 20 įmonių ilgai saugomų dokumentų. Išnagrinėt</w:t>
      </w:r>
      <w:r>
        <w:rPr>
          <w:rFonts w:eastAsia="Calibri"/>
          <w:szCs w:val="24"/>
          <w:lang w:eastAsia="en-US"/>
        </w:rPr>
        <w:t>as</w:t>
      </w:r>
      <w:r w:rsidRPr="00F3001A">
        <w:rPr>
          <w:rFonts w:eastAsia="Calibri"/>
          <w:szCs w:val="24"/>
          <w:lang w:eastAsia="en-US"/>
        </w:rPr>
        <w:t xml:space="preserve"> 821</w:t>
      </w:r>
      <w:r>
        <w:rPr>
          <w:rFonts w:eastAsia="Calibri"/>
          <w:szCs w:val="24"/>
          <w:lang w:eastAsia="en-US"/>
        </w:rPr>
        <w:t xml:space="preserve"> </w:t>
      </w:r>
      <w:r w:rsidRPr="00F3001A">
        <w:rPr>
          <w:rFonts w:eastAsia="Calibri"/>
          <w:szCs w:val="24"/>
          <w:lang w:eastAsia="en-US"/>
        </w:rPr>
        <w:t>asmen</w:t>
      </w:r>
      <w:r>
        <w:rPr>
          <w:rFonts w:eastAsia="Calibri"/>
          <w:szCs w:val="24"/>
          <w:lang w:eastAsia="en-US"/>
        </w:rPr>
        <w:t>s</w:t>
      </w:r>
      <w:r w:rsidRPr="00F3001A">
        <w:rPr>
          <w:rFonts w:eastAsia="Calibri"/>
          <w:szCs w:val="24"/>
          <w:lang w:eastAsia="en-US"/>
        </w:rPr>
        <w:t xml:space="preserve"> prašym</w:t>
      </w:r>
      <w:r>
        <w:rPr>
          <w:rFonts w:eastAsia="Calibri"/>
          <w:szCs w:val="24"/>
          <w:lang w:eastAsia="en-US"/>
        </w:rPr>
        <w:t>as</w:t>
      </w:r>
      <w:r w:rsidRPr="00F3001A">
        <w:rPr>
          <w:rFonts w:eastAsia="Calibri"/>
          <w:szCs w:val="24"/>
          <w:lang w:eastAsia="en-US"/>
        </w:rPr>
        <w:t xml:space="preserve"> išduoti juridinius faktus patvirtinančius dokumentus. </w:t>
      </w:r>
    </w:p>
    <w:p w14:paraId="7254B6C6" w14:textId="77777777" w:rsidR="00A1358C" w:rsidRPr="00F3001A" w:rsidRDefault="00A1358C" w:rsidP="00A1358C">
      <w:pPr>
        <w:spacing w:line="276" w:lineRule="auto"/>
        <w:rPr>
          <w:rFonts w:eastAsia="Calibri"/>
          <w:szCs w:val="24"/>
          <w:lang w:eastAsia="en-US"/>
        </w:rPr>
      </w:pPr>
      <w:r w:rsidRPr="00F3001A">
        <w:rPr>
          <w:rFonts w:eastAsia="Calibri"/>
          <w:szCs w:val="24"/>
          <w:lang w:eastAsia="en-US"/>
        </w:rPr>
        <w:t>Siekiant užtikrinti patogų ir efektyvų paslaugų teikimą, dalyvauta nuotoliniuose seminaruose bei mokymuose: „Archyvinių dokumentų tvarkymas ir apskaita 2022 m.“, „Dokumentų valdymo reglamentavimas ir galimi pokyčiai“, „Psichologinės įtampos valdymas. Streso kontrolės treniruotės“.</w:t>
      </w:r>
    </w:p>
    <w:bookmarkEnd w:id="18"/>
    <w:p w14:paraId="36F4BB86" w14:textId="77777777" w:rsidR="00A1358C" w:rsidRPr="00F3001A" w:rsidRDefault="00A1358C" w:rsidP="00A1358C">
      <w:pPr>
        <w:spacing w:line="276" w:lineRule="auto"/>
        <w:rPr>
          <w:szCs w:val="24"/>
          <w:lang w:eastAsia="zh-CN"/>
        </w:rPr>
      </w:pPr>
      <w:r w:rsidRPr="00F3001A">
        <w:rPr>
          <w:szCs w:val="24"/>
        </w:rPr>
        <w:t>Lietuvos Respublikos piliečiai prašymus dėl civilinės būklės aktų įrašų registravimo, išdavimo kartotinių įrašų išrašų Lietuvos Respublikos civilinės metrikacijos skyriams turi galimybę teikti internetu per Registrų centro savitarną. Veikiant MGVDIS vidiniam (gyvenamos vietos deklaravimo bei metrikacijos paslaugų funkcijoms atlikti) ir išoriniam (klientų savitarna elektroninių paslaugų užsakymams) portalams, kuris suteikia galimybę iš visų Lietuvos civilinės metrikacijos įstaigų gauti klientams reikiamus dokumentus, kreipiantis į Civilinės metrikacijos ir archyvų skyrių, buvo vis didėjantys skaičiai (2017 m. kreipėsi 46, 2018 m. – 65, 2019 m. – 78, 2020 m. – 207,</w:t>
      </w:r>
      <w:r w:rsidRPr="00F9748C">
        <w:rPr>
          <w:szCs w:val="24"/>
        </w:rPr>
        <w:t xml:space="preserve"> </w:t>
      </w:r>
      <w:r w:rsidRPr="008F7893">
        <w:rPr>
          <w:szCs w:val="24"/>
        </w:rPr>
        <w:br/>
      </w:r>
      <w:r w:rsidRPr="00F3001A">
        <w:rPr>
          <w:szCs w:val="24"/>
        </w:rPr>
        <w:t>2021 m. – 203 pareiškėjai). Pastebėta</w:t>
      </w:r>
      <w:r>
        <w:rPr>
          <w:szCs w:val="24"/>
        </w:rPr>
        <w:t>, kad</w:t>
      </w:r>
      <w:r w:rsidRPr="00F3001A">
        <w:rPr>
          <w:szCs w:val="24"/>
        </w:rPr>
        <w:t xml:space="preserve"> 2022 metais nelikus karantino ribojimų padaugėjo žmonių</w:t>
      </w:r>
      <w:r>
        <w:rPr>
          <w:szCs w:val="24"/>
        </w:rPr>
        <w:t>,</w:t>
      </w:r>
      <w:r w:rsidRPr="00F3001A">
        <w:rPr>
          <w:szCs w:val="24"/>
        </w:rPr>
        <w:t xml:space="preserve"> besikreipiančių į metrikacijos skyrių</w:t>
      </w:r>
      <w:r>
        <w:rPr>
          <w:szCs w:val="24"/>
        </w:rPr>
        <w:t>,</w:t>
      </w:r>
      <w:r w:rsidRPr="00F3001A">
        <w:rPr>
          <w:szCs w:val="24"/>
        </w:rPr>
        <w:t xml:space="preserve"> ir </w:t>
      </w:r>
      <w:r w:rsidRPr="00F3001A">
        <w:rPr>
          <w:rFonts w:eastAsia="Calibri"/>
          <w:szCs w:val="24"/>
          <w:lang w:eastAsia="en-US"/>
        </w:rPr>
        <w:t>per metrikacijos, gyvenamos vietos deklaravimo informacinę paslaugų sistemą MGVDIS buvo pateikti 174 prašymai.</w:t>
      </w:r>
    </w:p>
    <w:p w14:paraId="65CAC53D" w14:textId="77777777" w:rsidR="00A1358C" w:rsidRPr="00F3001A" w:rsidRDefault="00A1358C" w:rsidP="00A1358C">
      <w:pPr>
        <w:spacing w:line="276" w:lineRule="auto"/>
        <w:rPr>
          <w:szCs w:val="24"/>
        </w:rPr>
      </w:pPr>
      <w:r w:rsidRPr="00F3001A">
        <w:rPr>
          <w:szCs w:val="24"/>
        </w:rPr>
        <w:t>Lietuvos Respublikos teisingumo ministro 2015 m. gruodžio 3 d. Nr. XII-2111 patvirtintu įsakymu „Civilinės būklės aktų registravimo įstatymas“</w:t>
      </w:r>
      <w:r>
        <w:rPr>
          <w:szCs w:val="24"/>
        </w:rPr>
        <w:t>,</w:t>
      </w:r>
      <w:r w:rsidRPr="00F3001A">
        <w:rPr>
          <w:szCs w:val="24"/>
        </w:rPr>
        <w:t xml:space="preserve"> kuriuo sprendžiami klausimai, susiję su dokumentų keitimu ar dokumentų išdavimu civilinės metrikacijos įstaigose, asmuo dėl civilinės būklės aktų įregistravimo ir kitų šiame įstatyme nustatytų paslaugų gali kreiptis savo pasirinkimu į bet kurią civilinės metrikacijos įstaigą, neatsižvelgiant į gyvenamąją vietą. </w:t>
      </w:r>
    </w:p>
    <w:p w14:paraId="2EFDB2E4" w14:textId="77777777" w:rsidR="00A1358C" w:rsidRPr="00F3001A" w:rsidRDefault="00A1358C" w:rsidP="00A1358C">
      <w:pPr>
        <w:spacing w:line="276" w:lineRule="auto"/>
        <w:rPr>
          <w:szCs w:val="24"/>
        </w:rPr>
      </w:pPr>
      <w:r w:rsidRPr="00F3001A">
        <w:rPr>
          <w:szCs w:val="24"/>
        </w:rPr>
        <w:t>Keičiamasi darbo patirtimi su kitomis savivaldybėmis, konsultuojamasi su Teisingumo ministerijos ir Užsienio reikalų ministerijos Konsulinio departamento Piliečių reikalų ir konsulinės pagalbos skyriaus darbuotojais, bendradarbiaujama su Registrų centru, Panevėžio vyskupijos kurija, bažnyčių klebonais, Panevėžio apskrities VPK Panevėžio policijos komisariato Migracijos tarnyba, Panevėžio miesto apygardos ir Panevėžio apylinkės Panevėžio rūmų teismais, VSDFV, Šiaulių regioninio valstybės archyvo Panevėžio filialu, Lietuvos valstybės istorijos archyvu, Lietuvos vyriausiojo archyvo tarnyba.</w:t>
      </w:r>
    </w:p>
    <w:p w14:paraId="55C4A6B9" w14:textId="77777777" w:rsidR="00A1358C" w:rsidRPr="00F9748C" w:rsidRDefault="00A1358C" w:rsidP="00A1358C">
      <w:pPr>
        <w:spacing w:line="276" w:lineRule="auto"/>
        <w:rPr>
          <w:szCs w:val="24"/>
        </w:rPr>
      </w:pPr>
      <w:r w:rsidRPr="00F3001A">
        <w:rPr>
          <w:szCs w:val="24"/>
        </w:rPr>
        <w:t>Teiktos ataskaitos Lietuvos Respublikos teisingumo ministerijai, Lietuvos vyriausiojo archyvo tarnybai, Šiaulių regioninio valstybės archyvo Panevėžio filialui, Apskaitos skyriui, Socialinės paramos skyriui, Centralizuotam vidaus audito skyriui, Panevėžio vyskupijos kurijai, Higienos instituto Mirties priežasčių registrui.</w:t>
      </w:r>
    </w:p>
    <w:p w14:paraId="743CF580" w14:textId="77777777" w:rsidR="00A1358C" w:rsidRPr="007C7425" w:rsidRDefault="00A1358C" w:rsidP="00A1358C">
      <w:pPr>
        <w:pStyle w:val="Antrats1"/>
        <w:spacing w:line="240" w:lineRule="auto"/>
        <w:ind w:firstLine="851"/>
        <w:rPr>
          <w:b w:val="0"/>
          <w:bCs/>
          <w:sz w:val="20"/>
        </w:rPr>
      </w:pPr>
    </w:p>
    <w:p w14:paraId="61A317B9" w14:textId="77777777" w:rsidR="00A1358C" w:rsidRPr="00F9748C" w:rsidRDefault="00A1358C" w:rsidP="00A1358C">
      <w:pPr>
        <w:pStyle w:val="Antrats1"/>
        <w:spacing w:line="240" w:lineRule="auto"/>
      </w:pPr>
      <w:r w:rsidRPr="00F9748C">
        <w:t>XVII SKYRIUS</w:t>
      </w:r>
    </w:p>
    <w:p w14:paraId="48D20785" w14:textId="77777777" w:rsidR="00A1358C" w:rsidRPr="00F9748C" w:rsidRDefault="00A1358C" w:rsidP="00A1358C">
      <w:pPr>
        <w:pStyle w:val="Antrats1"/>
        <w:spacing w:line="240" w:lineRule="auto"/>
      </w:pPr>
      <w:r w:rsidRPr="00F9748C">
        <w:t>ŽEMĖS ŪKIS</w:t>
      </w:r>
    </w:p>
    <w:p w14:paraId="3C776810" w14:textId="77777777" w:rsidR="00A1358C" w:rsidRPr="007C7425" w:rsidRDefault="00A1358C" w:rsidP="00A1358C">
      <w:pPr>
        <w:pStyle w:val="BodyText"/>
        <w:spacing w:after="0"/>
        <w:rPr>
          <w:sz w:val="22"/>
          <w:szCs w:val="22"/>
        </w:rPr>
      </w:pPr>
    </w:p>
    <w:p w14:paraId="4BDFF31F" w14:textId="77777777" w:rsidR="00A1358C" w:rsidRPr="001C64CF" w:rsidRDefault="00A1358C" w:rsidP="00A1358C">
      <w:pPr>
        <w:pStyle w:val="BodyText"/>
        <w:spacing w:after="0"/>
      </w:pPr>
      <w:r w:rsidRPr="00B02595">
        <w:t>Kaip ir ankstesniais metais</w:t>
      </w:r>
      <w:r>
        <w:t xml:space="preserve">, </w:t>
      </w:r>
      <w:r w:rsidRPr="00B02595">
        <w:t>20</w:t>
      </w:r>
      <w:r>
        <w:t>22</w:t>
      </w:r>
      <w:r w:rsidRPr="00B02595">
        <w:t xml:space="preserve"> m. </w:t>
      </w:r>
      <w:r>
        <w:t>šalyje</w:t>
      </w:r>
      <w:r w:rsidRPr="00B02595">
        <w:t xml:space="preserve"> buvo vykdomas elektroninis paraiškų surinkimas. Panevėžio rajone </w:t>
      </w:r>
      <w:r>
        <w:t>2 528</w:t>
      </w:r>
      <w:r w:rsidRPr="00B02595">
        <w:t xml:space="preserve"> pareiškėjai deklaravo </w:t>
      </w:r>
      <w:r w:rsidRPr="001C64CF">
        <w:t>109</w:t>
      </w:r>
      <w:r>
        <w:t xml:space="preserve"> </w:t>
      </w:r>
      <w:r w:rsidRPr="001C64CF">
        <w:t xml:space="preserve">784,77 </w:t>
      </w:r>
      <w:r w:rsidRPr="00B02595">
        <w:t>ha</w:t>
      </w:r>
      <w:r>
        <w:t xml:space="preserve"> žemės ūkio naudmenų. Tai </w:t>
      </w:r>
      <w:r w:rsidRPr="001C64CF">
        <w:t xml:space="preserve">yra </w:t>
      </w:r>
      <w:r w:rsidRPr="001C64CF">
        <w:lastRenderedPageBreak/>
        <w:t xml:space="preserve">didžiausias šalyje deklaruotų pasėlių plotas, lyginant su kitais rajonais (II vietoje Kėdainių r. – </w:t>
      </w:r>
      <w:r w:rsidRPr="001C64CF">
        <w:br/>
        <w:t xml:space="preserve">108 592,94 ha). </w:t>
      </w:r>
    </w:p>
    <w:p w14:paraId="697EC6C6" w14:textId="77777777" w:rsidR="00A1358C" w:rsidRPr="001C64CF" w:rsidRDefault="00A1358C" w:rsidP="00A1358C">
      <w:pPr>
        <w:suppressAutoHyphens w:val="0"/>
      </w:pPr>
      <w:r w:rsidRPr="001C64CF">
        <w:t xml:space="preserve">Pareiškėjai, kurie naudojasi elektronine bankininkyste, turėjo galimybę savarankiškai užpildyti ir pateikti paramos paraišką. </w:t>
      </w:r>
      <w:r w:rsidRPr="001C64CF">
        <w:rPr>
          <w:bCs/>
        </w:rPr>
        <w:t>Panevėžio rajone</w:t>
      </w:r>
      <w:r w:rsidRPr="001C64CF">
        <w:t xml:space="preserve"> šia galimybe pasinaudojo 175 pareiškėjai </w:t>
      </w:r>
      <w:r w:rsidRPr="001C64CF">
        <w:br/>
        <w:t xml:space="preserve"> (8 daugiau nei praėjusiais metais). Žemės ūkio veiklos subjektai, neturintys galimybių pateikti paraiškų savarankiškai, tai atliko seniūnijose ir savivaldybėje.</w:t>
      </w:r>
    </w:p>
    <w:p w14:paraId="3F9C83F4" w14:textId="7D2088F8" w:rsidR="00A1358C" w:rsidRDefault="00A1358C" w:rsidP="00A1358C">
      <w:pPr>
        <w:widowControl w:val="0"/>
        <w:suppressAutoHyphens w:val="0"/>
        <w:rPr>
          <w:rFonts w:eastAsia="SimSun"/>
          <w:noProof w:val="0"/>
          <w:kern w:val="1"/>
          <w:szCs w:val="24"/>
          <w:lang w:eastAsia="hi-IN" w:bidi="hi-IN"/>
        </w:rPr>
      </w:pPr>
      <w:r w:rsidRPr="006555CA">
        <w:rPr>
          <w:rFonts w:eastAsia="SimSun"/>
          <w:noProof w:val="0"/>
          <w:kern w:val="1"/>
          <w:szCs w:val="24"/>
          <w:lang w:eastAsia="hi-IN" w:bidi="hi-IN"/>
        </w:rPr>
        <w:t>Žemės ūkio naudmenų ir pasėlių deklaravimas 202</w:t>
      </w:r>
      <w:r w:rsidRPr="006555CA">
        <w:t>1</w:t>
      </w:r>
      <w:r w:rsidRPr="006555CA">
        <w:rPr>
          <w:rFonts w:eastAsia="SimSun"/>
          <w:noProof w:val="0"/>
          <w:kern w:val="1"/>
          <w:szCs w:val="24"/>
          <w:lang w:eastAsia="hi-IN" w:bidi="hi-IN"/>
        </w:rPr>
        <w:t xml:space="preserve"> ir 202</w:t>
      </w:r>
      <w:r w:rsidRPr="006555CA">
        <w:t>2</w:t>
      </w:r>
      <w:r w:rsidRPr="006555CA">
        <w:rPr>
          <w:rFonts w:eastAsia="SimSun"/>
          <w:noProof w:val="0"/>
          <w:kern w:val="1"/>
          <w:szCs w:val="24"/>
          <w:lang w:eastAsia="hi-IN" w:bidi="hi-IN"/>
        </w:rPr>
        <w:t xml:space="preserve"> m.</w:t>
      </w:r>
      <w:r w:rsidR="00776662">
        <w:rPr>
          <w:rFonts w:eastAsia="SimSun"/>
          <w:noProof w:val="0"/>
          <w:kern w:val="1"/>
          <w:szCs w:val="24"/>
          <w:lang w:eastAsia="hi-IN" w:bidi="hi-IN"/>
        </w:rPr>
        <w:t>:</w:t>
      </w:r>
    </w:p>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048"/>
        <w:gridCol w:w="980"/>
        <w:gridCol w:w="1162"/>
        <w:gridCol w:w="1204"/>
        <w:gridCol w:w="1133"/>
        <w:gridCol w:w="1277"/>
        <w:gridCol w:w="1103"/>
        <w:gridCol w:w="1023"/>
        <w:gridCol w:w="709"/>
      </w:tblGrid>
      <w:tr w:rsidR="00A1358C" w:rsidRPr="00A03768" w14:paraId="24DD1633" w14:textId="77777777" w:rsidTr="0039337E">
        <w:trPr>
          <w:trHeight w:val="418"/>
          <w:jc w:val="center"/>
        </w:trPr>
        <w:tc>
          <w:tcPr>
            <w:tcW w:w="1048" w:type="dxa"/>
            <w:vMerge w:val="restart"/>
            <w:shd w:val="clear" w:color="auto" w:fill="FFFFFF" w:themeFill="background1"/>
          </w:tcPr>
          <w:p w14:paraId="727F024D"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Panevėžio apskritis:</w:t>
            </w:r>
          </w:p>
        </w:tc>
        <w:tc>
          <w:tcPr>
            <w:tcW w:w="2142" w:type="dxa"/>
            <w:gridSpan w:val="2"/>
            <w:shd w:val="clear" w:color="auto" w:fill="FFFFFF" w:themeFill="background1"/>
          </w:tcPr>
          <w:p w14:paraId="0D883BF0"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2021 m.</w:t>
            </w:r>
          </w:p>
        </w:tc>
        <w:tc>
          <w:tcPr>
            <w:tcW w:w="2337" w:type="dxa"/>
            <w:gridSpan w:val="2"/>
            <w:shd w:val="clear" w:color="auto" w:fill="FFFFFF" w:themeFill="background1"/>
          </w:tcPr>
          <w:p w14:paraId="3E701252"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2022 m.</w:t>
            </w:r>
          </w:p>
        </w:tc>
        <w:tc>
          <w:tcPr>
            <w:tcW w:w="2380" w:type="dxa"/>
            <w:gridSpan w:val="2"/>
            <w:shd w:val="clear" w:color="auto" w:fill="FFFFFF" w:themeFill="background1"/>
          </w:tcPr>
          <w:p w14:paraId="6C7BAD1A"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Pokytis 2021/2022</w:t>
            </w:r>
          </w:p>
        </w:tc>
        <w:tc>
          <w:tcPr>
            <w:tcW w:w="1732" w:type="dxa"/>
            <w:gridSpan w:val="2"/>
            <w:shd w:val="clear" w:color="auto" w:fill="FFFFFF" w:themeFill="background1"/>
          </w:tcPr>
          <w:p w14:paraId="5FACAC10"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Pokytis proc.</w:t>
            </w:r>
          </w:p>
          <w:p w14:paraId="7E51D81F"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2021/2022</w:t>
            </w:r>
          </w:p>
        </w:tc>
      </w:tr>
      <w:tr w:rsidR="00A1358C" w:rsidRPr="00A03768" w14:paraId="49807EC3" w14:textId="77777777" w:rsidTr="007C7425">
        <w:trPr>
          <w:trHeight w:val="484"/>
          <w:jc w:val="center"/>
        </w:trPr>
        <w:tc>
          <w:tcPr>
            <w:tcW w:w="1048" w:type="dxa"/>
            <w:vMerge/>
            <w:shd w:val="clear" w:color="auto" w:fill="FFFFFF" w:themeFill="background1"/>
          </w:tcPr>
          <w:p w14:paraId="50A95C99" w14:textId="77777777" w:rsidR="00A1358C" w:rsidRPr="00E97F2A" w:rsidRDefault="00A1358C" w:rsidP="006C5190">
            <w:pPr>
              <w:pStyle w:val="Lentelsturinys"/>
              <w:snapToGrid w:val="0"/>
              <w:ind w:firstLine="82"/>
              <w:jc w:val="center"/>
              <w:rPr>
                <w:rFonts w:cs="Arial"/>
                <w:sz w:val="22"/>
                <w:szCs w:val="22"/>
              </w:rPr>
            </w:pPr>
          </w:p>
        </w:tc>
        <w:tc>
          <w:tcPr>
            <w:tcW w:w="980" w:type="dxa"/>
            <w:shd w:val="clear" w:color="auto" w:fill="FFFFFF" w:themeFill="background1"/>
          </w:tcPr>
          <w:p w14:paraId="0C522AA8" w14:textId="77777777" w:rsidR="00A1358C" w:rsidRPr="00E97F2A" w:rsidRDefault="00A1358C" w:rsidP="006C5190">
            <w:pPr>
              <w:suppressAutoHyphens w:val="0"/>
              <w:snapToGrid w:val="0"/>
              <w:ind w:hanging="58"/>
              <w:jc w:val="center"/>
              <w:rPr>
                <w:rFonts w:cs="Arial"/>
                <w:bCs/>
                <w:sz w:val="22"/>
                <w:szCs w:val="22"/>
              </w:rPr>
            </w:pPr>
            <w:r w:rsidRPr="00E97F2A">
              <w:rPr>
                <w:rFonts w:cs="Arial"/>
                <w:bCs/>
                <w:sz w:val="22"/>
                <w:szCs w:val="22"/>
              </w:rPr>
              <w:t>Pareiškėjų skaičius</w:t>
            </w:r>
          </w:p>
        </w:tc>
        <w:tc>
          <w:tcPr>
            <w:tcW w:w="1162" w:type="dxa"/>
            <w:shd w:val="clear" w:color="auto" w:fill="FFFFFF" w:themeFill="background1"/>
          </w:tcPr>
          <w:p w14:paraId="473B370A"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Plotas ha</w:t>
            </w:r>
          </w:p>
        </w:tc>
        <w:tc>
          <w:tcPr>
            <w:tcW w:w="1204" w:type="dxa"/>
            <w:shd w:val="clear" w:color="auto" w:fill="FFFFFF" w:themeFill="background1"/>
          </w:tcPr>
          <w:p w14:paraId="45BB4377"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Pareiškėjų skaičius</w:t>
            </w:r>
          </w:p>
        </w:tc>
        <w:tc>
          <w:tcPr>
            <w:tcW w:w="1133" w:type="dxa"/>
            <w:shd w:val="clear" w:color="auto" w:fill="FFFFFF" w:themeFill="background1"/>
          </w:tcPr>
          <w:p w14:paraId="3C17F4FD"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Plotas ha</w:t>
            </w:r>
          </w:p>
        </w:tc>
        <w:tc>
          <w:tcPr>
            <w:tcW w:w="1277" w:type="dxa"/>
            <w:shd w:val="clear" w:color="auto" w:fill="FFFFFF" w:themeFill="background1"/>
          </w:tcPr>
          <w:p w14:paraId="7E1E4FB2"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Pareiškėjų skaičius</w:t>
            </w:r>
          </w:p>
        </w:tc>
        <w:tc>
          <w:tcPr>
            <w:tcW w:w="1103" w:type="dxa"/>
            <w:shd w:val="clear" w:color="auto" w:fill="FFFFFF" w:themeFill="background1"/>
          </w:tcPr>
          <w:p w14:paraId="6BE44BEF"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Plotas ha</w:t>
            </w:r>
          </w:p>
        </w:tc>
        <w:tc>
          <w:tcPr>
            <w:tcW w:w="1023" w:type="dxa"/>
            <w:shd w:val="clear" w:color="auto" w:fill="FFFFFF" w:themeFill="background1"/>
          </w:tcPr>
          <w:p w14:paraId="3041FBCC" w14:textId="77777777" w:rsidR="00A1358C" w:rsidRPr="00E97F2A" w:rsidRDefault="00A1358C" w:rsidP="00E97F2A">
            <w:pPr>
              <w:suppressAutoHyphens w:val="0"/>
              <w:snapToGrid w:val="0"/>
              <w:ind w:hanging="19"/>
              <w:jc w:val="center"/>
              <w:rPr>
                <w:rFonts w:cs="Arial"/>
                <w:bCs/>
                <w:sz w:val="22"/>
                <w:szCs w:val="22"/>
              </w:rPr>
            </w:pPr>
            <w:r w:rsidRPr="00E97F2A">
              <w:rPr>
                <w:rFonts w:cs="Arial"/>
                <w:bCs/>
                <w:sz w:val="22"/>
                <w:szCs w:val="22"/>
              </w:rPr>
              <w:t>Pareiškėjų skaičius</w:t>
            </w:r>
          </w:p>
        </w:tc>
        <w:tc>
          <w:tcPr>
            <w:tcW w:w="709" w:type="dxa"/>
            <w:shd w:val="clear" w:color="auto" w:fill="FFFFFF" w:themeFill="background1"/>
          </w:tcPr>
          <w:p w14:paraId="6E659135" w14:textId="77777777" w:rsidR="00A1358C" w:rsidRPr="00E97F2A" w:rsidRDefault="00A1358C" w:rsidP="006C5190">
            <w:pPr>
              <w:suppressAutoHyphens w:val="0"/>
              <w:snapToGrid w:val="0"/>
              <w:ind w:hanging="47"/>
              <w:jc w:val="center"/>
              <w:rPr>
                <w:rFonts w:cs="Arial"/>
                <w:bCs/>
                <w:sz w:val="22"/>
                <w:szCs w:val="22"/>
              </w:rPr>
            </w:pPr>
            <w:r w:rsidRPr="00E97F2A">
              <w:rPr>
                <w:rFonts w:cs="Arial"/>
                <w:bCs/>
                <w:sz w:val="22"/>
                <w:szCs w:val="22"/>
              </w:rPr>
              <w:t>Plotas ha</w:t>
            </w:r>
          </w:p>
        </w:tc>
      </w:tr>
      <w:tr w:rsidR="00A1358C" w:rsidRPr="00A03768" w14:paraId="120E349A" w14:textId="77777777" w:rsidTr="0039337E">
        <w:trPr>
          <w:trHeight w:val="176"/>
          <w:jc w:val="center"/>
        </w:trPr>
        <w:tc>
          <w:tcPr>
            <w:tcW w:w="1048" w:type="dxa"/>
            <w:shd w:val="clear" w:color="auto" w:fill="FFFFFF" w:themeFill="background1"/>
          </w:tcPr>
          <w:p w14:paraId="618BD6E1" w14:textId="77777777" w:rsidR="00A1358C" w:rsidRPr="00E97F2A" w:rsidRDefault="00A1358C" w:rsidP="0039337E">
            <w:pPr>
              <w:suppressAutoHyphens w:val="0"/>
              <w:snapToGrid w:val="0"/>
              <w:ind w:hanging="53"/>
              <w:jc w:val="left"/>
              <w:rPr>
                <w:rFonts w:cs="Arial"/>
                <w:sz w:val="22"/>
                <w:szCs w:val="22"/>
              </w:rPr>
            </w:pPr>
            <w:r w:rsidRPr="00E97F2A">
              <w:rPr>
                <w:rFonts w:cs="Arial"/>
                <w:sz w:val="22"/>
                <w:szCs w:val="22"/>
              </w:rPr>
              <w:t>Biržų r.</w:t>
            </w:r>
          </w:p>
        </w:tc>
        <w:tc>
          <w:tcPr>
            <w:tcW w:w="980" w:type="dxa"/>
            <w:shd w:val="clear" w:color="auto" w:fill="FFFFFF" w:themeFill="background1"/>
          </w:tcPr>
          <w:p w14:paraId="4CBF5FFC"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2 185</w:t>
            </w:r>
          </w:p>
        </w:tc>
        <w:tc>
          <w:tcPr>
            <w:tcW w:w="1162" w:type="dxa"/>
            <w:shd w:val="clear" w:color="auto" w:fill="FFFFFF" w:themeFill="background1"/>
          </w:tcPr>
          <w:p w14:paraId="64D2361D"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88 124,90</w:t>
            </w:r>
          </w:p>
        </w:tc>
        <w:tc>
          <w:tcPr>
            <w:tcW w:w="1204" w:type="dxa"/>
            <w:shd w:val="clear" w:color="auto" w:fill="FFFFFF" w:themeFill="background1"/>
          </w:tcPr>
          <w:p w14:paraId="6F72E221"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2 122</w:t>
            </w:r>
          </w:p>
        </w:tc>
        <w:tc>
          <w:tcPr>
            <w:tcW w:w="1133" w:type="dxa"/>
            <w:shd w:val="clear" w:color="auto" w:fill="FFFFFF" w:themeFill="background1"/>
          </w:tcPr>
          <w:p w14:paraId="255A05E6"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86 638,25</w:t>
            </w:r>
          </w:p>
        </w:tc>
        <w:tc>
          <w:tcPr>
            <w:tcW w:w="1277" w:type="dxa"/>
            <w:shd w:val="clear" w:color="auto" w:fill="FFFFFF" w:themeFill="background1"/>
          </w:tcPr>
          <w:p w14:paraId="09A1106A"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-63</w:t>
            </w:r>
          </w:p>
        </w:tc>
        <w:tc>
          <w:tcPr>
            <w:tcW w:w="1103" w:type="dxa"/>
            <w:shd w:val="clear" w:color="auto" w:fill="FFFFFF" w:themeFill="background1"/>
          </w:tcPr>
          <w:p w14:paraId="02FF6D68" w14:textId="77777777" w:rsidR="00A1358C" w:rsidRPr="00E97F2A" w:rsidRDefault="00A1358C" w:rsidP="006C5190">
            <w:pPr>
              <w:suppressAutoHyphens w:val="0"/>
              <w:snapToGrid w:val="0"/>
              <w:ind w:hanging="58"/>
              <w:jc w:val="right"/>
              <w:rPr>
                <w:rFonts w:cs="Arial"/>
                <w:sz w:val="22"/>
                <w:szCs w:val="22"/>
              </w:rPr>
            </w:pPr>
            <w:r w:rsidRPr="00E97F2A">
              <w:rPr>
                <w:rFonts w:cs="Arial"/>
                <w:sz w:val="22"/>
                <w:szCs w:val="22"/>
              </w:rPr>
              <w:t>-1 486,65</w:t>
            </w:r>
          </w:p>
        </w:tc>
        <w:tc>
          <w:tcPr>
            <w:tcW w:w="1023" w:type="dxa"/>
            <w:shd w:val="clear" w:color="auto" w:fill="FFFFFF" w:themeFill="background1"/>
          </w:tcPr>
          <w:p w14:paraId="1C14D96B"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97</w:t>
            </w:r>
          </w:p>
        </w:tc>
        <w:tc>
          <w:tcPr>
            <w:tcW w:w="709" w:type="dxa"/>
            <w:shd w:val="clear" w:color="auto" w:fill="FFFFFF" w:themeFill="background1"/>
          </w:tcPr>
          <w:p w14:paraId="66E59EE9"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98,31</w:t>
            </w:r>
          </w:p>
        </w:tc>
      </w:tr>
      <w:tr w:rsidR="00A1358C" w:rsidRPr="00A03768" w14:paraId="407A5B86" w14:textId="77777777" w:rsidTr="0039337E">
        <w:trPr>
          <w:trHeight w:val="69"/>
          <w:jc w:val="center"/>
        </w:trPr>
        <w:tc>
          <w:tcPr>
            <w:tcW w:w="1048" w:type="dxa"/>
            <w:shd w:val="clear" w:color="auto" w:fill="FFFFFF" w:themeFill="background1"/>
          </w:tcPr>
          <w:p w14:paraId="4604B742" w14:textId="77777777" w:rsidR="00A1358C" w:rsidRPr="00E97F2A" w:rsidRDefault="00A1358C" w:rsidP="0039337E">
            <w:pPr>
              <w:suppressAutoHyphens w:val="0"/>
              <w:snapToGrid w:val="0"/>
              <w:ind w:hanging="53"/>
              <w:jc w:val="left"/>
              <w:rPr>
                <w:rFonts w:cs="Arial"/>
                <w:sz w:val="22"/>
                <w:szCs w:val="22"/>
              </w:rPr>
            </w:pPr>
            <w:r w:rsidRPr="00E97F2A">
              <w:rPr>
                <w:rFonts w:cs="Arial"/>
                <w:sz w:val="22"/>
                <w:szCs w:val="22"/>
              </w:rPr>
              <w:t>Kupiškio r.</w:t>
            </w:r>
          </w:p>
        </w:tc>
        <w:tc>
          <w:tcPr>
            <w:tcW w:w="980" w:type="dxa"/>
            <w:shd w:val="clear" w:color="auto" w:fill="FFFFFF" w:themeFill="background1"/>
          </w:tcPr>
          <w:p w14:paraId="3DF74B79"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1 723</w:t>
            </w:r>
          </w:p>
        </w:tc>
        <w:tc>
          <w:tcPr>
            <w:tcW w:w="1162" w:type="dxa"/>
            <w:shd w:val="clear" w:color="auto" w:fill="FFFFFF" w:themeFill="background1"/>
          </w:tcPr>
          <w:p w14:paraId="53173B65"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57 003,84</w:t>
            </w:r>
          </w:p>
        </w:tc>
        <w:tc>
          <w:tcPr>
            <w:tcW w:w="1204" w:type="dxa"/>
            <w:shd w:val="clear" w:color="auto" w:fill="FFFFFF" w:themeFill="background1"/>
          </w:tcPr>
          <w:p w14:paraId="3D4E74BF"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1 667</w:t>
            </w:r>
          </w:p>
        </w:tc>
        <w:tc>
          <w:tcPr>
            <w:tcW w:w="1133" w:type="dxa"/>
            <w:shd w:val="clear" w:color="auto" w:fill="FFFFFF" w:themeFill="background1"/>
          </w:tcPr>
          <w:p w14:paraId="05E1A22D"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56 683,45</w:t>
            </w:r>
          </w:p>
        </w:tc>
        <w:tc>
          <w:tcPr>
            <w:tcW w:w="1277" w:type="dxa"/>
            <w:shd w:val="clear" w:color="auto" w:fill="FFFFFF" w:themeFill="background1"/>
          </w:tcPr>
          <w:p w14:paraId="3C174335"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-56</w:t>
            </w:r>
          </w:p>
        </w:tc>
        <w:tc>
          <w:tcPr>
            <w:tcW w:w="1103" w:type="dxa"/>
            <w:shd w:val="clear" w:color="auto" w:fill="FFFFFF" w:themeFill="background1"/>
          </w:tcPr>
          <w:p w14:paraId="637A1E32" w14:textId="77777777" w:rsidR="00A1358C" w:rsidRPr="00E97F2A" w:rsidRDefault="00A1358C" w:rsidP="006C5190">
            <w:pPr>
              <w:suppressAutoHyphens w:val="0"/>
              <w:snapToGrid w:val="0"/>
              <w:ind w:firstLine="0"/>
              <w:jc w:val="right"/>
              <w:rPr>
                <w:rFonts w:cs="Arial"/>
                <w:sz w:val="22"/>
                <w:szCs w:val="22"/>
              </w:rPr>
            </w:pPr>
            <w:r w:rsidRPr="00E97F2A">
              <w:rPr>
                <w:rFonts w:cs="Arial"/>
                <w:sz w:val="22"/>
                <w:szCs w:val="22"/>
              </w:rPr>
              <w:t>-320,39</w:t>
            </w:r>
          </w:p>
        </w:tc>
        <w:tc>
          <w:tcPr>
            <w:tcW w:w="1023" w:type="dxa"/>
            <w:shd w:val="clear" w:color="auto" w:fill="FFFFFF" w:themeFill="background1"/>
          </w:tcPr>
          <w:p w14:paraId="5EE54B1D"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96</w:t>
            </w:r>
          </w:p>
        </w:tc>
        <w:tc>
          <w:tcPr>
            <w:tcW w:w="709" w:type="dxa"/>
            <w:shd w:val="clear" w:color="auto" w:fill="FFFFFF" w:themeFill="background1"/>
          </w:tcPr>
          <w:p w14:paraId="1D7F8768"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99,43</w:t>
            </w:r>
          </w:p>
        </w:tc>
      </w:tr>
      <w:tr w:rsidR="00A1358C" w:rsidRPr="00A03768" w14:paraId="7C6F3980" w14:textId="77777777" w:rsidTr="0039337E">
        <w:trPr>
          <w:trHeight w:val="20"/>
          <w:jc w:val="center"/>
        </w:trPr>
        <w:tc>
          <w:tcPr>
            <w:tcW w:w="1048" w:type="dxa"/>
            <w:shd w:val="clear" w:color="auto" w:fill="FFFFFF" w:themeFill="background1"/>
          </w:tcPr>
          <w:p w14:paraId="31160D1B" w14:textId="77777777" w:rsidR="00A1358C" w:rsidRPr="00E97F2A" w:rsidRDefault="00A1358C" w:rsidP="0039337E">
            <w:pPr>
              <w:suppressAutoHyphens w:val="0"/>
              <w:snapToGrid w:val="0"/>
              <w:ind w:right="-136" w:hanging="53"/>
              <w:jc w:val="left"/>
              <w:rPr>
                <w:rFonts w:cs="Arial"/>
                <w:bCs/>
                <w:sz w:val="22"/>
                <w:szCs w:val="22"/>
              </w:rPr>
            </w:pPr>
            <w:r w:rsidRPr="00E97F2A">
              <w:rPr>
                <w:rFonts w:cs="Arial"/>
                <w:bCs/>
                <w:sz w:val="22"/>
                <w:szCs w:val="22"/>
              </w:rPr>
              <w:t xml:space="preserve">Panevėžio r. </w:t>
            </w:r>
          </w:p>
        </w:tc>
        <w:tc>
          <w:tcPr>
            <w:tcW w:w="980" w:type="dxa"/>
            <w:shd w:val="clear" w:color="auto" w:fill="FFFFFF" w:themeFill="background1"/>
          </w:tcPr>
          <w:p w14:paraId="36018E17" w14:textId="77777777" w:rsidR="00A1358C" w:rsidRPr="00E97F2A" w:rsidRDefault="00A1358C" w:rsidP="006C5190">
            <w:pPr>
              <w:suppressAutoHyphens w:val="0"/>
              <w:snapToGrid w:val="0"/>
              <w:ind w:hanging="58"/>
              <w:jc w:val="right"/>
              <w:rPr>
                <w:rFonts w:cs="Arial"/>
                <w:bCs/>
                <w:sz w:val="22"/>
                <w:szCs w:val="22"/>
              </w:rPr>
            </w:pPr>
            <w:r w:rsidRPr="00E97F2A">
              <w:rPr>
                <w:rFonts w:cs="Arial"/>
                <w:bCs/>
                <w:sz w:val="22"/>
                <w:szCs w:val="22"/>
              </w:rPr>
              <w:t>2 576</w:t>
            </w:r>
          </w:p>
        </w:tc>
        <w:tc>
          <w:tcPr>
            <w:tcW w:w="1162" w:type="dxa"/>
            <w:shd w:val="clear" w:color="auto" w:fill="FFFFFF" w:themeFill="background1"/>
          </w:tcPr>
          <w:p w14:paraId="74B4D48E" w14:textId="77777777" w:rsidR="00A1358C" w:rsidRPr="00E97F2A" w:rsidRDefault="00A1358C" w:rsidP="006C5190">
            <w:pPr>
              <w:suppressAutoHyphens w:val="0"/>
              <w:snapToGrid w:val="0"/>
              <w:ind w:firstLine="0"/>
              <w:jc w:val="right"/>
              <w:rPr>
                <w:rFonts w:cs="Arial"/>
                <w:bCs/>
                <w:sz w:val="22"/>
                <w:szCs w:val="22"/>
              </w:rPr>
            </w:pPr>
            <w:r w:rsidRPr="00E97F2A">
              <w:rPr>
                <w:rFonts w:cs="Arial"/>
                <w:bCs/>
                <w:sz w:val="22"/>
                <w:szCs w:val="22"/>
              </w:rPr>
              <w:t>110 655,63</w:t>
            </w:r>
          </w:p>
        </w:tc>
        <w:tc>
          <w:tcPr>
            <w:tcW w:w="1204" w:type="dxa"/>
            <w:shd w:val="clear" w:color="auto" w:fill="FFFFFF" w:themeFill="background1"/>
          </w:tcPr>
          <w:p w14:paraId="584B415F" w14:textId="77777777" w:rsidR="00A1358C" w:rsidRPr="00E97F2A" w:rsidRDefault="00A1358C" w:rsidP="006C5190">
            <w:pPr>
              <w:suppressAutoHyphens w:val="0"/>
              <w:snapToGrid w:val="0"/>
              <w:ind w:firstLine="82"/>
              <w:jc w:val="right"/>
              <w:rPr>
                <w:rFonts w:cs="Arial"/>
                <w:bCs/>
                <w:sz w:val="22"/>
                <w:szCs w:val="22"/>
              </w:rPr>
            </w:pPr>
            <w:r w:rsidRPr="00E97F2A">
              <w:rPr>
                <w:rFonts w:cs="Arial"/>
                <w:bCs/>
                <w:sz w:val="22"/>
                <w:szCs w:val="22"/>
              </w:rPr>
              <w:t>2 528</w:t>
            </w:r>
          </w:p>
        </w:tc>
        <w:tc>
          <w:tcPr>
            <w:tcW w:w="1133" w:type="dxa"/>
            <w:shd w:val="clear" w:color="auto" w:fill="FFFFFF" w:themeFill="background1"/>
          </w:tcPr>
          <w:p w14:paraId="5A17C808" w14:textId="77777777" w:rsidR="00A1358C" w:rsidRPr="00E97F2A" w:rsidRDefault="00A1358C" w:rsidP="006C5190">
            <w:pPr>
              <w:suppressAutoHyphens w:val="0"/>
              <w:snapToGrid w:val="0"/>
              <w:ind w:firstLine="0"/>
              <w:jc w:val="right"/>
              <w:rPr>
                <w:rFonts w:cs="Arial"/>
                <w:bCs/>
                <w:sz w:val="22"/>
                <w:szCs w:val="22"/>
              </w:rPr>
            </w:pPr>
            <w:r w:rsidRPr="00E97F2A">
              <w:rPr>
                <w:rFonts w:cs="Arial"/>
                <w:bCs/>
                <w:sz w:val="22"/>
                <w:szCs w:val="22"/>
              </w:rPr>
              <w:t>109 784,77</w:t>
            </w:r>
          </w:p>
        </w:tc>
        <w:tc>
          <w:tcPr>
            <w:tcW w:w="1277" w:type="dxa"/>
            <w:shd w:val="clear" w:color="auto" w:fill="FFFFFF" w:themeFill="background1"/>
          </w:tcPr>
          <w:p w14:paraId="5D61B1AC" w14:textId="77777777" w:rsidR="00A1358C" w:rsidRPr="00E97F2A" w:rsidRDefault="00A1358C" w:rsidP="006C5190">
            <w:pPr>
              <w:suppressAutoHyphens w:val="0"/>
              <w:snapToGrid w:val="0"/>
              <w:ind w:firstLine="82"/>
              <w:jc w:val="right"/>
              <w:rPr>
                <w:rFonts w:cs="Arial"/>
                <w:bCs/>
                <w:sz w:val="22"/>
                <w:szCs w:val="22"/>
              </w:rPr>
            </w:pPr>
            <w:r w:rsidRPr="00E97F2A">
              <w:rPr>
                <w:rFonts w:cs="Arial"/>
                <w:bCs/>
                <w:sz w:val="22"/>
                <w:szCs w:val="22"/>
              </w:rPr>
              <w:t>-48</w:t>
            </w:r>
          </w:p>
        </w:tc>
        <w:tc>
          <w:tcPr>
            <w:tcW w:w="1103" w:type="dxa"/>
            <w:shd w:val="clear" w:color="auto" w:fill="FFFFFF" w:themeFill="background1"/>
          </w:tcPr>
          <w:p w14:paraId="07E9FA5D" w14:textId="77777777" w:rsidR="00A1358C" w:rsidRPr="00E97F2A" w:rsidRDefault="00A1358C" w:rsidP="006C5190">
            <w:pPr>
              <w:suppressAutoHyphens w:val="0"/>
              <w:snapToGrid w:val="0"/>
              <w:ind w:firstLine="0"/>
              <w:jc w:val="right"/>
              <w:rPr>
                <w:rFonts w:cs="Arial"/>
                <w:bCs/>
                <w:sz w:val="22"/>
                <w:szCs w:val="22"/>
              </w:rPr>
            </w:pPr>
            <w:r w:rsidRPr="00E97F2A">
              <w:rPr>
                <w:rFonts w:cs="Arial"/>
                <w:bCs/>
                <w:sz w:val="22"/>
                <w:szCs w:val="22"/>
              </w:rPr>
              <w:t>-870,86</w:t>
            </w:r>
          </w:p>
        </w:tc>
        <w:tc>
          <w:tcPr>
            <w:tcW w:w="1023" w:type="dxa"/>
            <w:shd w:val="clear" w:color="auto" w:fill="FFFFFF" w:themeFill="background1"/>
          </w:tcPr>
          <w:p w14:paraId="36368453" w14:textId="77777777" w:rsidR="00A1358C" w:rsidRPr="00E97F2A" w:rsidRDefault="00A1358C" w:rsidP="006C5190">
            <w:pPr>
              <w:suppressAutoHyphens w:val="0"/>
              <w:snapToGrid w:val="0"/>
              <w:ind w:firstLine="82"/>
              <w:jc w:val="center"/>
              <w:rPr>
                <w:rFonts w:cs="Arial"/>
                <w:bCs/>
                <w:sz w:val="22"/>
                <w:szCs w:val="22"/>
              </w:rPr>
            </w:pPr>
            <w:r w:rsidRPr="00E97F2A">
              <w:rPr>
                <w:rFonts w:cs="Arial"/>
                <w:bCs/>
                <w:sz w:val="22"/>
                <w:szCs w:val="22"/>
              </w:rPr>
              <w:t>98</w:t>
            </w:r>
          </w:p>
        </w:tc>
        <w:tc>
          <w:tcPr>
            <w:tcW w:w="709" w:type="dxa"/>
            <w:shd w:val="clear" w:color="auto" w:fill="FFFFFF" w:themeFill="background1"/>
          </w:tcPr>
          <w:p w14:paraId="647F2304" w14:textId="77777777" w:rsidR="00A1358C" w:rsidRPr="00E97F2A" w:rsidRDefault="00A1358C" w:rsidP="006C5190">
            <w:pPr>
              <w:suppressAutoHyphens w:val="0"/>
              <w:snapToGrid w:val="0"/>
              <w:ind w:firstLine="82"/>
              <w:jc w:val="right"/>
              <w:rPr>
                <w:rFonts w:cs="Arial"/>
                <w:bCs/>
                <w:sz w:val="22"/>
                <w:szCs w:val="22"/>
              </w:rPr>
            </w:pPr>
            <w:r w:rsidRPr="00E97F2A">
              <w:rPr>
                <w:rFonts w:cs="Arial"/>
                <w:bCs/>
                <w:sz w:val="22"/>
                <w:szCs w:val="22"/>
              </w:rPr>
              <w:t>99,21</w:t>
            </w:r>
          </w:p>
        </w:tc>
      </w:tr>
      <w:tr w:rsidR="00A1358C" w:rsidRPr="00A03768" w14:paraId="566FC6F0" w14:textId="77777777" w:rsidTr="0039337E">
        <w:trPr>
          <w:trHeight w:val="20"/>
          <w:jc w:val="center"/>
        </w:trPr>
        <w:tc>
          <w:tcPr>
            <w:tcW w:w="1048" w:type="dxa"/>
            <w:shd w:val="clear" w:color="auto" w:fill="FFFFFF" w:themeFill="background1"/>
          </w:tcPr>
          <w:p w14:paraId="51FDD6AA" w14:textId="77777777" w:rsidR="00A1358C" w:rsidRPr="00E97F2A" w:rsidRDefault="00A1358C" w:rsidP="0039337E">
            <w:pPr>
              <w:suppressAutoHyphens w:val="0"/>
              <w:snapToGrid w:val="0"/>
              <w:ind w:hanging="53"/>
              <w:jc w:val="left"/>
              <w:rPr>
                <w:rFonts w:cs="Arial"/>
                <w:sz w:val="22"/>
                <w:szCs w:val="22"/>
              </w:rPr>
            </w:pPr>
            <w:r w:rsidRPr="00E97F2A">
              <w:rPr>
                <w:rFonts w:cs="Arial"/>
                <w:sz w:val="22"/>
                <w:szCs w:val="22"/>
              </w:rPr>
              <w:t>Pasvalio r.</w:t>
            </w:r>
          </w:p>
        </w:tc>
        <w:tc>
          <w:tcPr>
            <w:tcW w:w="980" w:type="dxa"/>
            <w:shd w:val="clear" w:color="auto" w:fill="FFFFFF" w:themeFill="background1"/>
          </w:tcPr>
          <w:p w14:paraId="122118A5"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1 790</w:t>
            </w:r>
          </w:p>
        </w:tc>
        <w:tc>
          <w:tcPr>
            <w:tcW w:w="1162" w:type="dxa"/>
            <w:shd w:val="clear" w:color="auto" w:fill="FFFFFF" w:themeFill="background1"/>
          </w:tcPr>
          <w:p w14:paraId="1ABB201A"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86 069,56</w:t>
            </w:r>
          </w:p>
        </w:tc>
        <w:tc>
          <w:tcPr>
            <w:tcW w:w="1204" w:type="dxa"/>
            <w:shd w:val="clear" w:color="auto" w:fill="FFFFFF" w:themeFill="background1"/>
          </w:tcPr>
          <w:p w14:paraId="17CB34BA"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1 729</w:t>
            </w:r>
          </w:p>
        </w:tc>
        <w:tc>
          <w:tcPr>
            <w:tcW w:w="1133" w:type="dxa"/>
            <w:shd w:val="clear" w:color="auto" w:fill="FFFFFF" w:themeFill="background1"/>
          </w:tcPr>
          <w:p w14:paraId="69B28EA5"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85 856,69</w:t>
            </w:r>
          </w:p>
        </w:tc>
        <w:tc>
          <w:tcPr>
            <w:tcW w:w="1277" w:type="dxa"/>
            <w:shd w:val="clear" w:color="auto" w:fill="FFFFFF" w:themeFill="background1"/>
          </w:tcPr>
          <w:p w14:paraId="0217504C"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-61</w:t>
            </w:r>
          </w:p>
        </w:tc>
        <w:tc>
          <w:tcPr>
            <w:tcW w:w="1103" w:type="dxa"/>
            <w:shd w:val="clear" w:color="auto" w:fill="FFFFFF" w:themeFill="background1"/>
          </w:tcPr>
          <w:p w14:paraId="53702CDB"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-212,87</w:t>
            </w:r>
          </w:p>
        </w:tc>
        <w:tc>
          <w:tcPr>
            <w:tcW w:w="1023" w:type="dxa"/>
            <w:shd w:val="clear" w:color="auto" w:fill="FFFFFF" w:themeFill="background1"/>
          </w:tcPr>
          <w:p w14:paraId="11759EB6"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96</w:t>
            </w:r>
          </w:p>
        </w:tc>
        <w:tc>
          <w:tcPr>
            <w:tcW w:w="709" w:type="dxa"/>
            <w:shd w:val="clear" w:color="auto" w:fill="FFFFFF" w:themeFill="background1"/>
          </w:tcPr>
          <w:p w14:paraId="68566BBB"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99,75</w:t>
            </w:r>
          </w:p>
        </w:tc>
      </w:tr>
      <w:tr w:rsidR="00A1358C" w:rsidRPr="00A03768" w14:paraId="62FB61B7" w14:textId="77777777" w:rsidTr="0039337E">
        <w:trPr>
          <w:trHeight w:val="185"/>
          <w:jc w:val="center"/>
        </w:trPr>
        <w:tc>
          <w:tcPr>
            <w:tcW w:w="1048" w:type="dxa"/>
            <w:shd w:val="clear" w:color="auto" w:fill="FFFFFF" w:themeFill="background1"/>
          </w:tcPr>
          <w:p w14:paraId="192FD582" w14:textId="77777777" w:rsidR="00A1358C" w:rsidRPr="00E97F2A" w:rsidRDefault="00A1358C" w:rsidP="0039337E">
            <w:pPr>
              <w:suppressAutoHyphens w:val="0"/>
              <w:snapToGrid w:val="0"/>
              <w:ind w:hanging="53"/>
              <w:jc w:val="left"/>
              <w:rPr>
                <w:rFonts w:cs="Arial"/>
                <w:sz w:val="22"/>
                <w:szCs w:val="22"/>
              </w:rPr>
            </w:pPr>
            <w:r w:rsidRPr="00E97F2A">
              <w:rPr>
                <w:rFonts w:cs="Arial"/>
                <w:sz w:val="22"/>
                <w:szCs w:val="22"/>
              </w:rPr>
              <w:t>Rokiškio r.</w:t>
            </w:r>
          </w:p>
        </w:tc>
        <w:tc>
          <w:tcPr>
            <w:tcW w:w="980" w:type="dxa"/>
            <w:shd w:val="clear" w:color="auto" w:fill="FFFFFF" w:themeFill="background1"/>
          </w:tcPr>
          <w:p w14:paraId="5B1E9A6A"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3 246</w:t>
            </w:r>
          </w:p>
        </w:tc>
        <w:tc>
          <w:tcPr>
            <w:tcW w:w="1162" w:type="dxa"/>
            <w:shd w:val="clear" w:color="auto" w:fill="FFFFFF" w:themeFill="background1"/>
          </w:tcPr>
          <w:p w14:paraId="4016CB92"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85 476,06</w:t>
            </w:r>
          </w:p>
        </w:tc>
        <w:tc>
          <w:tcPr>
            <w:tcW w:w="1204" w:type="dxa"/>
            <w:shd w:val="clear" w:color="auto" w:fill="FFFFFF" w:themeFill="background1"/>
          </w:tcPr>
          <w:p w14:paraId="458C6B91"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3 118</w:t>
            </w:r>
          </w:p>
        </w:tc>
        <w:tc>
          <w:tcPr>
            <w:tcW w:w="1133" w:type="dxa"/>
            <w:shd w:val="clear" w:color="auto" w:fill="FFFFFF" w:themeFill="background1"/>
          </w:tcPr>
          <w:p w14:paraId="3707771D"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85 001,40</w:t>
            </w:r>
          </w:p>
        </w:tc>
        <w:tc>
          <w:tcPr>
            <w:tcW w:w="1277" w:type="dxa"/>
            <w:shd w:val="clear" w:color="auto" w:fill="FFFFFF" w:themeFill="background1"/>
          </w:tcPr>
          <w:p w14:paraId="34715A6B"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-128</w:t>
            </w:r>
          </w:p>
        </w:tc>
        <w:tc>
          <w:tcPr>
            <w:tcW w:w="1103" w:type="dxa"/>
            <w:shd w:val="clear" w:color="auto" w:fill="FFFFFF" w:themeFill="background1"/>
          </w:tcPr>
          <w:p w14:paraId="7BA68E43"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-474,66</w:t>
            </w:r>
          </w:p>
        </w:tc>
        <w:tc>
          <w:tcPr>
            <w:tcW w:w="1023" w:type="dxa"/>
            <w:shd w:val="clear" w:color="auto" w:fill="FFFFFF" w:themeFill="background1"/>
          </w:tcPr>
          <w:p w14:paraId="3FACA6E9"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96</w:t>
            </w:r>
          </w:p>
        </w:tc>
        <w:tc>
          <w:tcPr>
            <w:tcW w:w="709" w:type="dxa"/>
            <w:shd w:val="clear" w:color="auto" w:fill="FFFFFF" w:themeFill="background1"/>
          </w:tcPr>
          <w:p w14:paraId="5D8C1B2C"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99,44</w:t>
            </w:r>
          </w:p>
        </w:tc>
      </w:tr>
      <w:tr w:rsidR="00A1358C" w:rsidRPr="00A03768" w14:paraId="7F948BD0" w14:textId="77777777" w:rsidTr="0039337E">
        <w:trPr>
          <w:trHeight w:val="91"/>
          <w:jc w:val="center"/>
        </w:trPr>
        <w:tc>
          <w:tcPr>
            <w:tcW w:w="1048" w:type="dxa"/>
            <w:shd w:val="clear" w:color="auto" w:fill="FFFFFF" w:themeFill="background1"/>
          </w:tcPr>
          <w:p w14:paraId="60E0978C" w14:textId="77777777" w:rsidR="00A1358C" w:rsidRPr="00E97F2A" w:rsidRDefault="00A1358C" w:rsidP="0039337E">
            <w:pPr>
              <w:suppressAutoHyphens w:val="0"/>
              <w:snapToGrid w:val="0"/>
              <w:ind w:hanging="53"/>
              <w:jc w:val="left"/>
              <w:rPr>
                <w:rFonts w:cs="Arial"/>
                <w:bCs/>
                <w:sz w:val="22"/>
                <w:szCs w:val="22"/>
              </w:rPr>
            </w:pPr>
            <w:r w:rsidRPr="00E97F2A">
              <w:rPr>
                <w:rFonts w:cs="Arial"/>
                <w:bCs/>
                <w:sz w:val="22"/>
                <w:szCs w:val="22"/>
              </w:rPr>
              <w:t>Apskrityje</w:t>
            </w:r>
          </w:p>
        </w:tc>
        <w:tc>
          <w:tcPr>
            <w:tcW w:w="980" w:type="dxa"/>
            <w:shd w:val="clear" w:color="auto" w:fill="FFFFFF" w:themeFill="background1"/>
          </w:tcPr>
          <w:p w14:paraId="2322CF8C" w14:textId="77777777" w:rsidR="00A1358C" w:rsidRPr="00E97F2A" w:rsidRDefault="00A1358C" w:rsidP="006C5190">
            <w:pPr>
              <w:snapToGrid w:val="0"/>
              <w:ind w:firstLine="82"/>
              <w:jc w:val="right"/>
              <w:rPr>
                <w:rFonts w:cs="Arial"/>
                <w:sz w:val="22"/>
                <w:szCs w:val="22"/>
              </w:rPr>
            </w:pPr>
            <w:r w:rsidRPr="00E97F2A">
              <w:rPr>
                <w:rFonts w:cs="Arial"/>
                <w:sz w:val="22"/>
                <w:szCs w:val="22"/>
              </w:rPr>
              <w:t>11 520</w:t>
            </w:r>
          </w:p>
        </w:tc>
        <w:tc>
          <w:tcPr>
            <w:tcW w:w="1162" w:type="dxa"/>
            <w:shd w:val="clear" w:color="auto" w:fill="FFFFFF" w:themeFill="background1"/>
          </w:tcPr>
          <w:p w14:paraId="0980E0BD" w14:textId="77777777" w:rsidR="00A1358C" w:rsidRPr="00E97F2A" w:rsidRDefault="00A1358C" w:rsidP="006C5190">
            <w:pPr>
              <w:snapToGrid w:val="0"/>
              <w:ind w:firstLine="0"/>
              <w:jc w:val="right"/>
              <w:rPr>
                <w:rFonts w:cs="Arial"/>
                <w:sz w:val="22"/>
                <w:szCs w:val="22"/>
              </w:rPr>
            </w:pPr>
            <w:r w:rsidRPr="00E97F2A">
              <w:rPr>
                <w:rFonts w:cs="Arial"/>
                <w:sz w:val="22"/>
                <w:szCs w:val="22"/>
              </w:rPr>
              <w:t>427 329,99</w:t>
            </w:r>
          </w:p>
        </w:tc>
        <w:tc>
          <w:tcPr>
            <w:tcW w:w="1204" w:type="dxa"/>
            <w:shd w:val="clear" w:color="auto" w:fill="FFFFFF" w:themeFill="background1"/>
          </w:tcPr>
          <w:p w14:paraId="303A72F3" w14:textId="77777777" w:rsidR="00A1358C" w:rsidRPr="00E97F2A" w:rsidRDefault="00A1358C" w:rsidP="006C5190">
            <w:pPr>
              <w:snapToGrid w:val="0"/>
              <w:ind w:firstLine="82"/>
              <w:jc w:val="right"/>
              <w:rPr>
                <w:rFonts w:cs="Arial"/>
                <w:sz w:val="22"/>
                <w:szCs w:val="22"/>
              </w:rPr>
            </w:pPr>
            <w:r w:rsidRPr="00E97F2A">
              <w:rPr>
                <w:rFonts w:cs="Arial"/>
                <w:sz w:val="22"/>
                <w:szCs w:val="22"/>
              </w:rPr>
              <w:t>11 164</w:t>
            </w:r>
          </w:p>
        </w:tc>
        <w:tc>
          <w:tcPr>
            <w:tcW w:w="1133" w:type="dxa"/>
            <w:shd w:val="clear" w:color="auto" w:fill="FFFFFF" w:themeFill="background1"/>
          </w:tcPr>
          <w:p w14:paraId="4D58A845" w14:textId="77777777" w:rsidR="00A1358C" w:rsidRPr="00E97F2A" w:rsidRDefault="00A1358C" w:rsidP="006C5190">
            <w:pPr>
              <w:snapToGrid w:val="0"/>
              <w:ind w:firstLine="0"/>
              <w:jc w:val="right"/>
              <w:rPr>
                <w:rFonts w:cs="Arial"/>
                <w:sz w:val="22"/>
                <w:szCs w:val="22"/>
              </w:rPr>
            </w:pPr>
            <w:r w:rsidRPr="00E97F2A">
              <w:rPr>
                <w:rFonts w:cs="Arial"/>
                <w:sz w:val="22"/>
                <w:szCs w:val="22"/>
              </w:rPr>
              <w:t>423 694,56</w:t>
            </w:r>
          </w:p>
        </w:tc>
        <w:tc>
          <w:tcPr>
            <w:tcW w:w="1277" w:type="dxa"/>
            <w:shd w:val="clear" w:color="auto" w:fill="FFFFFF" w:themeFill="background1"/>
          </w:tcPr>
          <w:p w14:paraId="5D3C50A8"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-356</w:t>
            </w:r>
          </w:p>
        </w:tc>
        <w:tc>
          <w:tcPr>
            <w:tcW w:w="1103" w:type="dxa"/>
            <w:shd w:val="clear" w:color="auto" w:fill="FFFFFF" w:themeFill="background1"/>
          </w:tcPr>
          <w:p w14:paraId="6DEF24F4"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-3 635,43</w:t>
            </w:r>
          </w:p>
        </w:tc>
        <w:tc>
          <w:tcPr>
            <w:tcW w:w="1023" w:type="dxa"/>
            <w:shd w:val="clear" w:color="auto" w:fill="FFFFFF" w:themeFill="background1"/>
          </w:tcPr>
          <w:p w14:paraId="0A69A260"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97</w:t>
            </w:r>
          </w:p>
        </w:tc>
        <w:tc>
          <w:tcPr>
            <w:tcW w:w="709" w:type="dxa"/>
            <w:shd w:val="clear" w:color="auto" w:fill="FFFFFF" w:themeFill="background1"/>
          </w:tcPr>
          <w:p w14:paraId="1186E890"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99,14</w:t>
            </w:r>
          </w:p>
        </w:tc>
      </w:tr>
      <w:tr w:rsidR="00A1358C" w:rsidRPr="00A03768" w14:paraId="45FC1E8E" w14:textId="77777777" w:rsidTr="0039337E">
        <w:trPr>
          <w:trHeight w:val="20"/>
          <w:jc w:val="center"/>
        </w:trPr>
        <w:tc>
          <w:tcPr>
            <w:tcW w:w="1048" w:type="dxa"/>
            <w:shd w:val="clear" w:color="auto" w:fill="FFFFFF" w:themeFill="background1"/>
          </w:tcPr>
          <w:p w14:paraId="00C4B0EA" w14:textId="77777777" w:rsidR="00A1358C" w:rsidRPr="00E97F2A" w:rsidRDefault="00A1358C" w:rsidP="0039337E">
            <w:pPr>
              <w:suppressAutoHyphens w:val="0"/>
              <w:snapToGrid w:val="0"/>
              <w:ind w:hanging="53"/>
              <w:jc w:val="left"/>
              <w:rPr>
                <w:rFonts w:cs="Arial"/>
                <w:bCs/>
                <w:sz w:val="22"/>
                <w:szCs w:val="22"/>
              </w:rPr>
            </w:pPr>
            <w:r w:rsidRPr="00E97F2A">
              <w:rPr>
                <w:rFonts w:cs="Arial"/>
                <w:bCs/>
                <w:sz w:val="22"/>
                <w:szCs w:val="22"/>
              </w:rPr>
              <w:t>Lietuvoje</w:t>
            </w:r>
          </w:p>
        </w:tc>
        <w:tc>
          <w:tcPr>
            <w:tcW w:w="980" w:type="dxa"/>
            <w:shd w:val="clear" w:color="auto" w:fill="FFFFFF" w:themeFill="background1"/>
          </w:tcPr>
          <w:p w14:paraId="14C3A859" w14:textId="77777777" w:rsidR="00A1358C" w:rsidRPr="00E97F2A" w:rsidRDefault="00A1358C" w:rsidP="006C5190">
            <w:pPr>
              <w:snapToGrid w:val="0"/>
              <w:ind w:firstLine="82"/>
              <w:jc w:val="right"/>
              <w:rPr>
                <w:rFonts w:cs="Arial"/>
                <w:sz w:val="22"/>
                <w:szCs w:val="22"/>
              </w:rPr>
            </w:pPr>
            <w:r w:rsidRPr="00E97F2A">
              <w:rPr>
                <w:rFonts w:cs="Arial"/>
                <w:sz w:val="22"/>
                <w:szCs w:val="22"/>
              </w:rPr>
              <w:t>121 336</w:t>
            </w:r>
          </w:p>
        </w:tc>
        <w:tc>
          <w:tcPr>
            <w:tcW w:w="1162" w:type="dxa"/>
            <w:shd w:val="clear" w:color="auto" w:fill="FFFFFF" w:themeFill="background1"/>
          </w:tcPr>
          <w:p w14:paraId="311E1FAC" w14:textId="77777777" w:rsidR="00A1358C" w:rsidRPr="00E97F2A" w:rsidRDefault="00A1358C" w:rsidP="006C5190">
            <w:pPr>
              <w:snapToGrid w:val="0"/>
              <w:ind w:firstLine="0"/>
              <w:jc w:val="right"/>
              <w:rPr>
                <w:rFonts w:cs="Arial"/>
                <w:sz w:val="22"/>
                <w:szCs w:val="22"/>
              </w:rPr>
            </w:pPr>
            <w:r w:rsidRPr="00E97F2A">
              <w:rPr>
                <w:rFonts w:cs="Arial"/>
                <w:sz w:val="22"/>
                <w:szCs w:val="22"/>
              </w:rPr>
              <w:t>2925691,04</w:t>
            </w:r>
          </w:p>
        </w:tc>
        <w:tc>
          <w:tcPr>
            <w:tcW w:w="1204" w:type="dxa"/>
            <w:shd w:val="clear" w:color="auto" w:fill="FFFFFF" w:themeFill="background1"/>
          </w:tcPr>
          <w:p w14:paraId="6BB1D772" w14:textId="77777777" w:rsidR="00A1358C" w:rsidRPr="00E97F2A" w:rsidRDefault="00A1358C" w:rsidP="006C5190">
            <w:pPr>
              <w:snapToGrid w:val="0"/>
              <w:ind w:firstLine="82"/>
              <w:jc w:val="right"/>
              <w:rPr>
                <w:rFonts w:cs="Arial"/>
                <w:sz w:val="22"/>
                <w:szCs w:val="22"/>
              </w:rPr>
            </w:pPr>
            <w:r w:rsidRPr="00E97F2A">
              <w:rPr>
                <w:rFonts w:cs="Arial"/>
                <w:sz w:val="22"/>
                <w:szCs w:val="22"/>
              </w:rPr>
              <w:t>118 740</w:t>
            </w:r>
          </w:p>
        </w:tc>
        <w:tc>
          <w:tcPr>
            <w:tcW w:w="1133" w:type="dxa"/>
            <w:shd w:val="clear" w:color="auto" w:fill="FFFFFF" w:themeFill="background1"/>
          </w:tcPr>
          <w:p w14:paraId="20A31D53" w14:textId="77777777" w:rsidR="00A1358C" w:rsidRPr="00E97F2A" w:rsidRDefault="00A1358C" w:rsidP="006C5190">
            <w:pPr>
              <w:snapToGrid w:val="0"/>
              <w:ind w:right="-60" w:firstLine="0"/>
              <w:jc w:val="right"/>
              <w:rPr>
                <w:rFonts w:cs="Arial"/>
                <w:sz w:val="22"/>
                <w:szCs w:val="22"/>
              </w:rPr>
            </w:pPr>
            <w:r w:rsidRPr="00E97F2A">
              <w:rPr>
                <w:rFonts w:cs="Arial"/>
                <w:sz w:val="22"/>
                <w:szCs w:val="22"/>
              </w:rPr>
              <w:t>2900068,47</w:t>
            </w:r>
          </w:p>
        </w:tc>
        <w:tc>
          <w:tcPr>
            <w:tcW w:w="1277" w:type="dxa"/>
            <w:shd w:val="clear" w:color="auto" w:fill="FFFFFF" w:themeFill="background1"/>
          </w:tcPr>
          <w:p w14:paraId="2CA8C069"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-2 596</w:t>
            </w:r>
          </w:p>
        </w:tc>
        <w:tc>
          <w:tcPr>
            <w:tcW w:w="1103" w:type="dxa"/>
            <w:shd w:val="clear" w:color="auto" w:fill="FFFFFF" w:themeFill="background1"/>
          </w:tcPr>
          <w:p w14:paraId="60EA4C04" w14:textId="77777777" w:rsidR="00A1358C" w:rsidRPr="00E97F2A" w:rsidRDefault="00A1358C" w:rsidP="006C5190">
            <w:pPr>
              <w:suppressAutoHyphens w:val="0"/>
              <w:snapToGrid w:val="0"/>
              <w:ind w:firstLine="0"/>
              <w:jc w:val="right"/>
              <w:rPr>
                <w:rFonts w:cs="Arial"/>
                <w:sz w:val="22"/>
                <w:szCs w:val="22"/>
              </w:rPr>
            </w:pPr>
            <w:r w:rsidRPr="00E97F2A">
              <w:rPr>
                <w:rFonts w:cs="Arial"/>
                <w:sz w:val="22"/>
                <w:szCs w:val="22"/>
              </w:rPr>
              <w:t>-25 622,57</w:t>
            </w:r>
          </w:p>
        </w:tc>
        <w:tc>
          <w:tcPr>
            <w:tcW w:w="1023" w:type="dxa"/>
            <w:shd w:val="clear" w:color="auto" w:fill="FFFFFF" w:themeFill="background1"/>
          </w:tcPr>
          <w:p w14:paraId="1773276C" w14:textId="77777777" w:rsidR="00A1358C" w:rsidRPr="00E97F2A" w:rsidRDefault="00A1358C" w:rsidP="006C5190">
            <w:pPr>
              <w:suppressAutoHyphens w:val="0"/>
              <w:snapToGrid w:val="0"/>
              <w:ind w:firstLine="82"/>
              <w:jc w:val="center"/>
              <w:rPr>
                <w:rFonts w:cs="Arial"/>
                <w:sz w:val="22"/>
                <w:szCs w:val="22"/>
              </w:rPr>
            </w:pPr>
            <w:r w:rsidRPr="00E97F2A">
              <w:rPr>
                <w:rFonts w:cs="Arial"/>
                <w:sz w:val="22"/>
                <w:szCs w:val="22"/>
              </w:rPr>
              <w:t>98</w:t>
            </w:r>
          </w:p>
        </w:tc>
        <w:tc>
          <w:tcPr>
            <w:tcW w:w="709" w:type="dxa"/>
            <w:shd w:val="clear" w:color="auto" w:fill="FFFFFF" w:themeFill="background1"/>
          </w:tcPr>
          <w:p w14:paraId="37BC1847" w14:textId="77777777" w:rsidR="00A1358C" w:rsidRPr="00E97F2A" w:rsidRDefault="00A1358C" w:rsidP="006C5190">
            <w:pPr>
              <w:suppressAutoHyphens w:val="0"/>
              <w:snapToGrid w:val="0"/>
              <w:ind w:firstLine="82"/>
              <w:jc w:val="right"/>
              <w:rPr>
                <w:rFonts w:cs="Arial"/>
                <w:sz w:val="22"/>
                <w:szCs w:val="22"/>
              </w:rPr>
            </w:pPr>
            <w:r w:rsidRPr="00E97F2A">
              <w:rPr>
                <w:rFonts w:cs="Arial"/>
                <w:sz w:val="22"/>
                <w:szCs w:val="22"/>
              </w:rPr>
              <w:t>99,12</w:t>
            </w:r>
          </w:p>
        </w:tc>
      </w:tr>
    </w:tbl>
    <w:p w14:paraId="7D99DCBE" w14:textId="4F3610F2" w:rsidR="00A1358C" w:rsidRDefault="00A1358C" w:rsidP="00776662">
      <w:pPr>
        <w:rPr>
          <w:rFonts w:cs="Times New Roman"/>
        </w:rPr>
      </w:pPr>
      <w:r>
        <w:rPr>
          <w:rFonts w:cs="Times New Roman"/>
        </w:rPr>
        <w:t>Žemės ūkio įmonių ir fizinių asmenų deklaruotų pasėlių ir žemės ūkio naudmenų plotų palyginimas 2021 ir 2022 m.</w:t>
      </w:r>
      <w:r w:rsidR="00776662">
        <w:rPr>
          <w:rFonts w:cs="Times New Roman"/>
        </w:rPr>
        <w:t>:</w:t>
      </w:r>
    </w:p>
    <w:tbl>
      <w:tblPr>
        <w:tblW w:w="9662" w:type="dxa"/>
        <w:tblInd w:w="-34" w:type="dxa"/>
        <w:tblLook w:val="06A0" w:firstRow="1" w:lastRow="0" w:firstColumn="1" w:lastColumn="0" w:noHBand="1" w:noVBand="1"/>
      </w:tblPr>
      <w:tblGrid>
        <w:gridCol w:w="1037"/>
        <w:gridCol w:w="1129"/>
        <w:gridCol w:w="1274"/>
        <w:gridCol w:w="806"/>
        <w:gridCol w:w="1243"/>
        <w:gridCol w:w="1129"/>
        <w:gridCol w:w="1274"/>
        <w:gridCol w:w="806"/>
        <w:gridCol w:w="964"/>
      </w:tblGrid>
      <w:tr w:rsidR="00A1358C" w:rsidRPr="003C1CBB" w14:paraId="3ECD6F96" w14:textId="77777777" w:rsidTr="0039337E">
        <w:trPr>
          <w:trHeight w:val="2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65964" w14:textId="77777777" w:rsidR="00A1358C" w:rsidRPr="003C1CBB" w:rsidRDefault="00A1358C" w:rsidP="006C5190">
            <w:pPr>
              <w:ind w:firstLine="0"/>
              <w:jc w:val="center"/>
              <w:rPr>
                <w:rFonts w:cs="Times New Roman"/>
                <w:bCs/>
                <w:sz w:val="22"/>
                <w:szCs w:val="22"/>
              </w:rPr>
            </w:pPr>
          </w:p>
        </w:tc>
        <w:tc>
          <w:tcPr>
            <w:tcW w:w="445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90083F"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202</w:t>
            </w:r>
            <w:r>
              <w:rPr>
                <w:rFonts w:cs="Times New Roman"/>
                <w:bCs/>
                <w:sz w:val="22"/>
                <w:szCs w:val="22"/>
              </w:rPr>
              <w:t>1</w:t>
            </w:r>
            <w:r w:rsidRPr="003C1CBB">
              <w:rPr>
                <w:rFonts w:cs="Times New Roman"/>
                <w:bCs/>
                <w:sz w:val="22"/>
                <w:szCs w:val="22"/>
              </w:rPr>
              <w:t xml:space="preserve"> m.</w:t>
            </w:r>
          </w:p>
        </w:tc>
        <w:tc>
          <w:tcPr>
            <w:tcW w:w="416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995E8F"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202</w:t>
            </w:r>
            <w:r>
              <w:rPr>
                <w:rFonts w:cs="Times New Roman"/>
                <w:bCs/>
                <w:sz w:val="22"/>
                <w:szCs w:val="22"/>
              </w:rPr>
              <w:t>2</w:t>
            </w:r>
            <w:r w:rsidRPr="003C1CBB">
              <w:rPr>
                <w:rFonts w:cs="Times New Roman"/>
                <w:bCs/>
                <w:sz w:val="22"/>
                <w:szCs w:val="22"/>
              </w:rPr>
              <w:t xml:space="preserve"> m.</w:t>
            </w:r>
          </w:p>
        </w:tc>
      </w:tr>
      <w:tr w:rsidR="00A1358C" w:rsidRPr="003C1CBB" w14:paraId="25FA6586" w14:textId="77777777" w:rsidTr="0039337E">
        <w:trPr>
          <w:trHeight w:val="2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6A3EACF3" w14:textId="77777777" w:rsidR="00A1358C" w:rsidRPr="003C1CBB" w:rsidRDefault="00A1358C" w:rsidP="006C5190">
            <w:pPr>
              <w:ind w:firstLine="0"/>
              <w:jc w:val="center"/>
              <w:rPr>
                <w:rFonts w:cs="Times New Roman"/>
                <w:bCs/>
                <w:sz w:val="22"/>
                <w:szCs w:val="22"/>
              </w:rPr>
            </w:pPr>
          </w:p>
        </w:tc>
        <w:tc>
          <w:tcPr>
            <w:tcW w:w="1127" w:type="dxa"/>
            <w:tcBorders>
              <w:top w:val="nil"/>
              <w:left w:val="nil"/>
              <w:bottom w:val="single" w:sz="4" w:space="0" w:color="auto"/>
              <w:right w:val="single" w:sz="4" w:space="0" w:color="auto"/>
            </w:tcBorders>
            <w:shd w:val="clear" w:color="auto" w:fill="auto"/>
            <w:noWrap/>
            <w:vAlign w:val="bottom"/>
          </w:tcPr>
          <w:p w14:paraId="017DCFDB"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Pareiškėjų sk.</w:t>
            </w:r>
          </w:p>
        </w:tc>
        <w:tc>
          <w:tcPr>
            <w:tcW w:w="1272" w:type="dxa"/>
            <w:tcBorders>
              <w:top w:val="nil"/>
              <w:left w:val="nil"/>
              <w:bottom w:val="single" w:sz="4" w:space="0" w:color="auto"/>
              <w:right w:val="single" w:sz="4" w:space="0" w:color="auto"/>
            </w:tcBorders>
            <w:shd w:val="clear" w:color="auto" w:fill="auto"/>
            <w:noWrap/>
            <w:vAlign w:val="bottom"/>
          </w:tcPr>
          <w:p w14:paraId="529BB569"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Deklaruotas plotas, ha</w:t>
            </w:r>
          </w:p>
        </w:tc>
        <w:tc>
          <w:tcPr>
            <w:tcW w:w="806" w:type="dxa"/>
            <w:tcBorders>
              <w:top w:val="nil"/>
              <w:left w:val="nil"/>
              <w:bottom w:val="single" w:sz="4" w:space="0" w:color="auto"/>
              <w:right w:val="single" w:sz="4" w:space="0" w:color="auto"/>
            </w:tcBorders>
            <w:shd w:val="clear" w:color="auto" w:fill="auto"/>
            <w:noWrap/>
            <w:vAlign w:val="bottom"/>
          </w:tcPr>
          <w:p w14:paraId="3A8B6778"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Plotas, proc.</w:t>
            </w:r>
          </w:p>
        </w:tc>
        <w:tc>
          <w:tcPr>
            <w:tcW w:w="1248" w:type="dxa"/>
            <w:tcBorders>
              <w:top w:val="nil"/>
              <w:left w:val="nil"/>
              <w:bottom w:val="single" w:sz="4" w:space="0" w:color="auto"/>
              <w:right w:val="single" w:sz="4" w:space="0" w:color="auto"/>
            </w:tcBorders>
            <w:shd w:val="clear" w:color="auto" w:fill="auto"/>
            <w:noWrap/>
            <w:vAlign w:val="bottom"/>
          </w:tcPr>
          <w:p w14:paraId="110D423C"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Vidutinis ūkio dydis</w:t>
            </w:r>
          </w:p>
        </w:tc>
        <w:tc>
          <w:tcPr>
            <w:tcW w:w="1127" w:type="dxa"/>
            <w:tcBorders>
              <w:top w:val="nil"/>
              <w:left w:val="nil"/>
              <w:bottom w:val="single" w:sz="4" w:space="0" w:color="auto"/>
              <w:right w:val="single" w:sz="4" w:space="0" w:color="auto"/>
            </w:tcBorders>
            <w:shd w:val="clear" w:color="auto" w:fill="auto"/>
            <w:noWrap/>
            <w:vAlign w:val="bottom"/>
            <w:hideMark/>
          </w:tcPr>
          <w:p w14:paraId="44B2B0E4"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Pareiškėjų sk.</w:t>
            </w:r>
          </w:p>
        </w:tc>
        <w:tc>
          <w:tcPr>
            <w:tcW w:w="1272" w:type="dxa"/>
            <w:tcBorders>
              <w:top w:val="nil"/>
              <w:left w:val="nil"/>
              <w:bottom w:val="single" w:sz="4" w:space="0" w:color="auto"/>
              <w:right w:val="single" w:sz="4" w:space="0" w:color="auto"/>
            </w:tcBorders>
            <w:shd w:val="clear" w:color="auto" w:fill="auto"/>
            <w:noWrap/>
            <w:vAlign w:val="bottom"/>
            <w:hideMark/>
          </w:tcPr>
          <w:p w14:paraId="16390468"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Deklaruotas plotas, ha</w:t>
            </w:r>
          </w:p>
        </w:tc>
        <w:tc>
          <w:tcPr>
            <w:tcW w:w="805" w:type="dxa"/>
            <w:tcBorders>
              <w:top w:val="nil"/>
              <w:left w:val="nil"/>
              <w:bottom w:val="single" w:sz="4" w:space="0" w:color="auto"/>
              <w:right w:val="single" w:sz="4" w:space="0" w:color="auto"/>
            </w:tcBorders>
            <w:shd w:val="clear" w:color="auto" w:fill="auto"/>
            <w:noWrap/>
            <w:vAlign w:val="bottom"/>
            <w:hideMark/>
          </w:tcPr>
          <w:p w14:paraId="246ABAA3"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Plotas, proc.</w:t>
            </w:r>
          </w:p>
        </w:tc>
        <w:tc>
          <w:tcPr>
            <w:tcW w:w="963" w:type="dxa"/>
            <w:tcBorders>
              <w:top w:val="nil"/>
              <w:left w:val="nil"/>
              <w:bottom w:val="single" w:sz="4" w:space="0" w:color="auto"/>
              <w:right w:val="single" w:sz="4" w:space="0" w:color="auto"/>
            </w:tcBorders>
            <w:shd w:val="clear" w:color="auto" w:fill="auto"/>
            <w:noWrap/>
            <w:vAlign w:val="bottom"/>
            <w:hideMark/>
          </w:tcPr>
          <w:p w14:paraId="2D86C32D" w14:textId="77777777" w:rsidR="00A1358C" w:rsidRPr="003C1CBB" w:rsidRDefault="00A1358C" w:rsidP="00E97F2A">
            <w:pPr>
              <w:ind w:left="-127" w:right="-113" w:firstLine="60"/>
              <w:jc w:val="center"/>
              <w:rPr>
                <w:rFonts w:cs="Times New Roman"/>
                <w:bCs/>
                <w:sz w:val="22"/>
                <w:szCs w:val="22"/>
              </w:rPr>
            </w:pPr>
            <w:r w:rsidRPr="003C1CBB">
              <w:rPr>
                <w:rFonts w:cs="Times New Roman"/>
                <w:bCs/>
                <w:sz w:val="22"/>
                <w:szCs w:val="22"/>
              </w:rPr>
              <w:t>Vidutinis ūkio dydis</w:t>
            </w:r>
          </w:p>
        </w:tc>
      </w:tr>
      <w:tr w:rsidR="00A1358C" w:rsidRPr="003C1CBB" w14:paraId="4C52218B" w14:textId="77777777" w:rsidTr="0039337E">
        <w:trPr>
          <w:trHeight w:val="2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121586CC" w14:textId="77777777" w:rsidR="00A1358C" w:rsidRPr="003C1CBB" w:rsidRDefault="00A1358C" w:rsidP="0039337E">
            <w:pPr>
              <w:ind w:hanging="75"/>
              <w:jc w:val="center"/>
              <w:rPr>
                <w:rFonts w:cs="Times New Roman"/>
                <w:bCs/>
                <w:sz w:val="22"/>
                <w:szCs w:val="22"/>
              </w:rPr>
            </w:pPr>
            <w:r w:rsidRPr="003C1CBB">
              <w:rPr>
                <w:rFonts w:cs="Times New Roman"/>
                <w:bCs/>
                <w:sz w:val="22"/>
                <w:szCs w:val="22"/>
              </w:rPr>
              <w:t>Fiziniai asmenys</w:t>
            </w:r>
          </w:p>
        </w:tc>
        <w:tc>
          <w:tcPr>
            <w:tcW w:w="1127" w:type="dxa"/>
            <w:tcBorders>
              <w:top w:val="nil"/>
              <w:left w:val="nil"/>
              <w:bottom w:val="single" w:sz="4" w:space="0" w:color="auto"/>
              <w:right w:val="single" w:sz="4" w:space="0" w:color="auto"/>
            </w:tcBorders>
            <w:shd w:val="clear" w:color="auto" w:fill="auto"/>
            <w:noWrap/>
            <w:vAlign w:val="bottom"/>
          </w:tcPr>
          <w:p w14:paraId="5EE0EDAA"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2 494  </w:t>
            </w:r>
          </w:p>
        </w:tc>
        <w:tc>
          <w:tcPr>
            <w:tcW w:w="1272" w:type="dxa"/>
            <w:tcBorders>
              <w:top w:val="nil"/>
              <w:left w:val="nil"/>
              <w:bottom w:val="single" w:sz="4" w:space="0" w:color="auto"/>
              <w:right w:val="single" w:sz="4" w:space="0" w:color="auto"/>
            </w:tcBorders>
            <w:shd w:val="clear" w:color="auto" w:fill="auto"/>
            <w:noWrap/>
            <w:vAlign w:val="bottom"/>
          </w:tcPr>
          <w:p w14:paraId="760A7D61" w14:textId="77777777" w:rsidR="00A1358C" w:rsidRPr="003C1CBB" w:rsidRDefault="00A1358C" w:rsidP="006C5190">
            <w:pPr>
              <w:ind w:firstLine="0"/>
              <w:rPr>
                <w:rFonts w:cs="Times New Roman"/>
                <w:bCs/>
                <w:sz w:val="22"/>
                <w:szCs w:val="22"/>
              </w:rPr>
            </w:pPr>
            <w:r w:rsidRPr="003C1CBB">
              <w:rPr>
                <w:rFonts w:cs="Times New Roman"/>
                <w:bCs/>
                <w:sz w:val="22"/>
                <w:szCs w:val="22"/>
              </w:rPr>
              <w:t xml:space="preserve"> 76 778,06</w:t>
            </w:r>
          </w:p>
        </w:tc>
        <w:tc>
          <w:tcPr>
            <w:tcW w:w="806" w:type="dxa"/>
            <w:tcBorders>
              <w:top w:val="nil"/>
              <w:left w:val="nil"/>
              <w:bottom w:val="single" w:sz="4" w:space="0" w:color="auto"/>
              <w:right w:val="single" w:sz="4" w:space="0" w:color="auto"/>
            </w:tcBorders>
            <w:shd w:val="clear" w:color="auto" w:fill="auto"/>
            <w:noWrap/>
            <w:vAlign w:val="bottom"/>
          </w:tcPr>
          <w:p w14:paraId="0B78DE4A"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69,7</w:t>
            </w:r>
          </w:p>
        </w:tc>
        <w:tc>
          <w:tcPr>
            <w:tcW w:w="1248" w:type="dxa"/>
            <w:tcBorders>
              <w:top w:val="nil"/>
              <w:left w:val="nil"/>
              <w:bottom w:val="single" w:sz="4" w:space="0" w:color="auto"/>
              <w:right w:val="single" w:sz="4" w:space="0" w:color="auto"/>
            </w:tcBorders>
            <w:shd w:val="clear" w:color="auto" w:fill="auto"/>
            <w:noWrap/>
            <w:vAlign w:val="bottom"/>
          </w:tcPr>
          <w:p w14:paraId="36F46DA9"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30,79</w:t>
            </w:r>
          </w:p>
        </w:tc>
        <w:tc>
          <w:tcPr>
            <w:tcW w:w="1127" w:type="dxa"/>
            <w:tcBorders>
              <w:top w:val="nil"/>
              <w:left w:val="nil"/>
              <w:bottom w:val="single" w:sz="4" w:space="0" w:color="auto"/>
              <w:right w:val="single" w:sz="4" w:space="0" w:color="auto"/>
            </w:tcBorders>
            <w:shd w:val="clear" w:color="auto" w:fill="auto"/>
            <w:noWrap/>
            <w:vAlign w:val="bottom"/>
          </w:tcPr>
          <w:p w14:paraId="5A1FCFC0" w14:textId="77777777" w:rsidR="00A1358C" w:rsidRPr="003C1CBB" w:rsidRDefault="00A1358C" w:rsidP="006C5190">
            <w:pPr>
              <w:ind w:firstLine="0"/>
              <w:jc w:val="center"/>
              <w:rPr>
                <w:rFonts w:cs="Times New Roman"/>
                <w:bCs/>
                <w:sz w:val="22"/>
                <w:szCs w:val="22"/>
              </w:rPr>
            </w:pPr>
            <w:r>
              <w:rPr>
                <w:rFonts w:cs="Times New Roman"/>
                <w:bCs/>
                <w:sz w:val="22"/>
                <w:szCs w:val="22"/>
              </w:rPr>
              <w:t>2486</w:t>
            </w:r>
          </w:p>
        </w:tc>
        <w:tc>
          <w:tcPr>
            <w:tcW w:w="1272" w:type="dxa"/>
            <w:tcBorders>
              <w:top w:val="nil"/>
              <w:left w:val="nil"/>
              <w:bottom w:val="single" w:sz="4" w:space="0" w:color="auto"/>
              <w:right w:val="single" w:sz="4" w:space="0" w:color="auto"/>
            </w:tcBorders>
            <w:shd w:val="clear" w:color="auto" w:fill="auto"/>
            <w:noWrap/>
            <w:vAlign w:val="bottom"/>
          </w:tcPr>
          <w:p w14:paraId="1171CD0C" w14:textId="77777777" w:rsidR="00A1358C" w:rsidRPr="003C1CBB" w:rsidRDefault="00A1358C" w:rsidP="006C5190">
            <w:pPr>
              <w:ind w:firstLine="0"/>
              <w:jc w:val="center"/>
              <w:rPr>
                <w:rFonts w:cs="Times New Roman"/>
                <w:bCs/>
                <w:sz w:val="22"/>
                <w:szCs w:val="22"/>
              </w:rPr>
            </w:pPr>
            <w:r>
              <w:rPr>
                <w:rFonts w:cs="Times New Roman"/>
                <w:bCs/>
                <w:sz w:val="22"/>
                <w:szCs w:val="22"/>
              </w:rPr>
              <w:t>84 186,76</w:t>
            </w:r>
          </w:p>
        </w:tc>
        <w:tc>
          <w:tcPr>
            <w:tcW w:w="805" w:type="dxa"/>
            <w:tcBorders>
              <w:top w:val="nil"/>
              <w:left w:val="nil"/>
              <w:bottom w:val="single" w:sz="4" w:space="0" w:color="auto"/>
              <w:right w:val="single" w:sz="4" w:space="0" w:color="auto"/>
            </w:tcBorders>
            <w:shd w:val="clear" w:color="auto" w:fill="auto"/>
            <w:noWrap/>
            <w:vAlign w:val="bottom"/>
          </w:tcPr>
          <w:p w14:paraId="55D40619" w14:textId="77777777" w:rsidR="00A1358C" w:rsidRPr="003C1CBB" w:rsidRDefault="00A1358C" w:rsidP="006C5190">
            <w:pPr>
              <w:ind w:firstLine="0"/>
              <w:jc w:val="center"/>
              <w:rPr>
                <w:rFonts w:cs="Times New Roman"/>
                <w:bCs/>
                <w:sz w:val="22"/>
                <w:szCs w:val="22"/>
              </w:rPr>
            </w:pPr>
            <w:r>
              <w:rPr>
                <w:rFonts w:cs="Times New Roman"/>
                <w:bCs/>
                <w:sz w:val="22"/>
                <w:szCs w:val="22"/>
              </w:rPr>
              <w:t>76,68</w:t>
            </w:r>
          </w:p>
        </w:tc>
        <w:tc>
          <w:tcPr>
            <w:tcW w:w="963" w:type="dxa"/>
            <w:tcBorders>
              <w:top w:val="nil"/>
              <w:left w:val="nil"/>
              <w:bottom w:val="single" w:sz="4" w:space="0" w:color="auto"/>
              <w:right w:val="single" w:sz="4" w:space="0" w:color="auto"/>
            </w:tcBorders>
            <w:shd w:val="clear" w:color="auto" w:fill="auto"/>
            <w:noWrap/>
            <w:vAlign w:val="bottom"/>
          </w:tcPr>
          <w:p w14:paraId="41FAC486" w14:textId="77777777" w:rsidR="00A1358C" w:rsidRPr="003C1CBB" w:rsidRDefault="00A1358C" w:rsidP="006C5190">
            <w:pPr>
              <w:ind w:firstLine="0"/>
              <w:jc w:val="center"/>
              <w:rPr>
                <w:rFonts w:cs="Times New Roman"/>
                <w:bCs/>
                <w:sz w:val="22"/>
                <w:szCs w:val="22"/>
              </w:rPr>
            </w:pPr>
            <w:r>
              <w:rPr>
                <w:rFonts w:cs="Times New Roman"/>
                <w:bCs/>
                <w:sz w:val="22"/>
                <w:szCs w:val="22"/>
              </w:rPr>
              <w:t>33,86</w:t>
            </w:r>
          </w:p>
        </w:tc>
      </w:tr>
      <w:tr w:rsidR="00A1358C" w:rsidRPr="003C1CBB" w14:paraId="35742D4F" w14:textId="77777777" w:rsidTr="0039337E">
        <w:trPr>
          <w:trHeight w:val="2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05DDBBAC" w14:textId="77777777" w:rsidR="00A1358C" w:rsidRPr="003C1CBB" w:rsidRDefault="00A1358C" w:rsidP="0039337E">
            <w:pPr>
              <w:ind w:hanging="75"/>
              <w:jc w:val="center"/>
              <w:rPr>
                <w:rFonts w:cs="Times New Roman"/>
                <w:bCs/>
                <w:sz w:val="22"/>
                <w:szCs w:val="22"/>
              </w:rPr>
            </w:pPr>
            <w:r w:rsidRPr="003C1CBB">
              <w:rPr>
                <w:rFonts w:cs="Times New Roman"/>
                <w:bCs/>
                <w:sz w:val="22"/>
                <w:szCs w:val="22"/>
              </w:rPr>
              <w:t>Juridiniai asmenys</w:t>
            </w:r>
          </w:p>
        </w:tc>
        <w:tc>
          <w:tcPr>
            <w:tcW w:w="1127" w:type="dxa"/>
            <w:tcBorders>
              <w:top w:val="nil"/>
              <w:left w:val="nil"/>
              <w:bottom w:val="single" w:sz="4" w:space="0" w:color="auto"/>
              <w:right w:val="single" w:sz="4" w:space="0" w:color="auto"/>
            </w:tcBorders>
            <w:shd w:val="clear" w:color="auto" w:fill="auto"/>
            <w:noWrap/>
            <w:vAlign w:val="bottom"/>
          </w:tcPr>
          <w:p w14:paraId="267577B9"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45 </w:t>
            </w:r>
          </w:p>
        </w:tc>
        <w:tc>
          <w:tcPr>
            <w:tcW w:w="1272" w:type="dxa"/>
            <w:tcBorders>
              <w:top w:val="nil"/>
              <w:left w:val="nil"/>
              <w:bottom w:val="single" w:sz="4" w:space="0" w:color="auto"/>
              <w:right w:val="single" w:sz="4" w:space="0" w:color="auto"/>
            </w:tcBorders>
            <w:shd w:val="clear" w:color="auto" w:fill="auto"/>
            <w:noWrap/>
            <w:vAlign w:val="bottom"/>
          </w:tcPr>
          <w:p w14:paraId="037EBD91"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33 318,60</w:t>
            </w:r>
          </w:p>
        </w:tc>
        <w:tc>
          <w:tcPr>
            <w:tcW w:w="806" w:type="dxa"/>
            <w:tcBorders>
              <w:top w:val="nil"/>
              <w:left w:val="nil"/>
              <w:bottom w:val="single" w:sz="4" w:space="0" w:color="auto"/>
              <w:right w:val="single" w:sz="4" w:space="0" w:color="auto"/>
            </w:tcBorders>
            <w:shd w:val="clear" w:color="auto" w:fill="auto"/>
            <w:noWrap/>
            <w:vAlign w:val="bottom"/>
          </w:tcPr>
          <w:p w14:paraId="303B107C"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30,</w:t>
            </w:r>
            <w:r>
              <w:rPr>
                <w:rFonts w:cs="Times New Roman"/>
                <w:bCs/>
                <w:sz w:val="22"/>
                <w:szCs w:val="22"/>
              </w:rPr>
              <w:t>3</w:t>
            </w:r>
          </w:p>
        </w:tc>
        <w:tc>
          <w:tcPr>
            <w:tcW w:w="1248" w:type="dxa"/>
            <w:tcBorders>
              <w:top w:val="nil"/>
              <w:left w:val="nil"/>
              <w:bottom w:val="single" w:sz="4" w:space="0" w:color="auto"/>
              <w:right w:val="single" w:sz="4" w:space="0" w:color="auto"/>
            </w:tcBorders>
            <w:shd w:val="clear" w:color="auto" w:fill="auto"/>
            <w:noWrap/>
            <w:vAlign w:val="bottom"/>
          </w:tcPr>
          <w:p w14:paraId="64F43059" w14:textId="77777777" w:rsidR="00A1358C" w:rsidRPr="003C1CBB" w:rsidRDefault="00A1358C" w:rsidP="006C5190">
            <w:pPr>
              <w:ind w:firstLine="0"/>
              <w:rPr>
                <w:rFonts w:cs="Times New Roman"/>
                <w:bCs/>
                <w:sz w:val="22"/>
                <w:szCs w:val="22"/>
              </w:rPr>
            </w:pPr>
            <w:r w:rsidRPr="003C1CBB">
              <w:rPr>
                <w:rFonts w:cs="Times New Roman"/>
                <w:bCs/>
                <w:sz w:val="22"/>
                <w:szCs w:val="22"/>
              </w:rPr>
              <w:t xml:space="preserve"> 740,41  </w:t>
            </w:r>
          </w:p>
        </w:tc>
        <w:tc>
          <w:tcPr>
            <w:tcW w:w="1127" w:type="dxa"/>
            <w:tcBorders>
              <w:top w:val="nil"/>
              <w:left w:val="nil"/>
              <w:bottom w:val="single" w:sz="4" w:space="0" w:color="auto"/>
              <w:right w:val="single" w:sz="4" w:space="0" w:color="auto"/>
            </w:tcBorders>
            <w:shd w:val="clear" w:color="auto" w:fill="auto"/>
            <w:noWrap/>
            <w:vAlign w:val="bottom"/>
          </w:tcPr>
          <w:p w14:paraId="06EFB53B" w14:textId="77777777" w:rsidR="00A1358C" w:rsidRPr="003C1CBB" w:rsidRDefault="00A1358C" w:rsidP="006C5190">
            <w:pPr>
              <w:ind w:firstLine="0"/>
              <w:jc w:val="center"/>
              <w:rPr>
                <w:rFonts w:cs="Times New Roman"/>
                <w:bCs/>
                <w:sz w:val="22"/>
                <w:szCs w:val="22"/>
              </w:rPr>
            </w:pPr>
            <w:r>
              <w:rPr>
                <w:rFonts w:cs="Times New Roman"/>
                <w:bCs/>
                <w:sz w:val="22"/>
                <w:szCs w:val="22"/>
              </w:rPr>
              <w:t>42</w:t>
            </w:r>
          </w:p>
        </w:tc>
        <w:tc>
          <w:tcPr>
            <w:tcW w:w="1272" w:type="dxa"/>
            <w:tcBorders>
              <w:top w:val="nil"/>
              <w:left w:val="nil"/>
              <w:bottom w:val="single" w:sz="4" w:space="0" w:color="auto"/>
              <w:right w:val="single" w:sz="4" w:space="0" w:color="auto"/>
            </w:tcBorders>
            <w:shd w:val="clear" w:color="auto" w:fill="auto"/>
            <w:noWrap/>
            <w:vAlign w:val="bottom"/>
          </w:tcPr>
          <w:p w14:paraId="35084551" w14:textId="77777777" w:rsidR="00A1358C" w:rsidRPr="003C1CBB" w:rsidRDefault="00A1358C" w:rsidP="006C5190">
            <w:pPr>
              <w:ind w:firstLine="0"/>
              <w:jc w:val="center"/>
              <w:rPr>
                <w:rFonts w:cs="Times New Roman"/>
                <w:bCs/>
                <w:sz w:val="22"/>
                <w:szCs w:val="22"/>
              </w:rPr>
            </w:pPr>
            <w:r>
              <w:rPr>
                <w:rFonts w:cs="Times New Roman"/>
                <w:bCs/>
                <w:sz w:val="22"/>
                <w:szCs w:val="22"/>
              </w:rPr>
              <w:t>25 598,01</w:t>
            </w:r>
          </w:p>
        </w:tc>
        <w:tc>
          <w:tcPr>
            <w:tcW w:w="805" w:type="dxa"/>
            <w:tcBorders>
              <w:top w:val="nil"/>
              <w:left w:val="nil"/>
              <w:bottom w:val="single" w:sz="4" w:space="0" w:color="auto"/>
              <w:right w:val="single" w:sz="4" w:space="0" w:color="auto"/>
            </w:tcBorders>
            <w:shd w:val="clear" w:color="auto" w:fill="auto"/>
            <w:noWrap/>
            <w:vAlign w:val="bottom"/>
          </w:tcPr>
          <w:p w14:paraId="195806B3" w14:textId="77777777" w:rsidR="00A1358C" w:rsidRPr="003C1CBB" w:rsidRDefault="00A1358C" w:rsidP="006C5190">
            <w:pPr>
              <w:ind w:firstLine="0"/>
              <w:jc w:val="center"/>
              <w:rPr>
                <w:rFonts w:cs="Times New Roman"/>
                <w:bCs/>
                <w:sz w:val="22"/>
                <w:szCs w:val="22"/>
              </w:rPr>
            </w:pPr>
            <w:r>
              <w:rPr>
                <w:rFonts w:cs="Times New Roman"/>
                <w:bCs/>
                <w:sz w:val="22"/>
                <w:szCs w:val="22"/>
              </w:rPr>
              <w:t>23,32</w:t>
            </w:r>
          </w:p>
        </w:tc>
        <w:tc>
          <w:tcPr>
            <w:tcW w:w="963" w:type="dxa"/>
            <w:tcBorders>
              <w:top w:val="nil"/>
              <w:left w:val="nil"/>
              <w:bottom w:val="single" w:sz="4" w:space="0" w:color="auto"/>
              <w:right w:val="single" w:sz="4" w:space="0" w:color="auto"/>
            </w:tcBorders>
            <w:shd w:val="clear" w:color="auto" w:fill="auto"/>
            <w:noWrap/>
            <w:vAlign w:val="bottom"/>
          </w:tcPr>
          <w:p w14:paraId="6105C56F" w14:textId="77777777" w:rsidR="00A1358C" w:rsidRPr="003C1CBB" w:rsidRDefault="00A1358C" w:rsidP="006C5190">
            <w:pPr>
              <w:ind w:firstLine="0"/>
              <w:jc w:val="center"/>
              <w:rPr>
                <w:rFonts w:cs="Times New Roman"/>
                <w:bCs/>
                <w:sz w:val="22"/>
                <w:szCs w:val="22"/>
              </w:rPr>
            </w:pPr>
            <w:r>
              <w:rPr>
                <w:rFonts w:cs="Times New Roman"/>
                <w:bCs/>
                <w:sz w:val="22"/>
                <w:szCs w:val="22"/>
              </w:rPr>
              <w:t>609,47</w:t>
            </w:r>
          </w:p>
        </w:tc>
      </w:tr>
      <w:tr w:rsidR="00A1358C" w:rsidRPr="003C1CBB" w14:paraId="74CC76D9" w14:textId="77777777" w:rsidTr="0039337E">
        <w:trPr>
          <w:trHeight w:val="386"/>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AFE73" w14:textId="77777777" w:rsidR="00A1358C" w:rsidRPr="003C1CBB" w:rsidRDefault="00A1358C" w:rsidP="0039337E">
            <w:pPr>
              <w:ind w:hanging="75"/>
              <w:jc w:val="center"/>
              <w:rPr>
                <w:rFonts w:cs="Times New Roman"/>
                <w:bCs/>
                <w:sz w:val="22"/>
                <w:szCs w:val="22"/>
              </w:rPr>
            </w:pPr>
            <w:r w:rsidRPr="003C1CBB">
              <w:rPr>
                <w:rFonts w:cs="Times New Roman"/>
                <w:bCs/>
                <w:sz w:val="22"/>
                <w:szCs w:val="22"/>
              </w:rPr>
              <w:t>Iš viso</w:t>
            </w:r>
          </w:p>
        </w:tc>
        <w:tc>
          <w:tcPr>
            <w:tcW w:w="1127" w:type="dxa"/>
            <w:tcBorders>
              <w:top w:val="single" w:sz="4" w:space="0" w:color="auto"/>
              <w:left w:val="nil"/>
              <w:bottom w:val="single" w:sz="4" w:space="0" w:color="auto"/>
              <w:right w:val="single" w:sz="4" w:space="0" w:color="auto"/>
            </w:tcBorders>
            <w:shd w:val="clear" w:color="auto" w:fill="auto"/>
            <w:noWrap/>
            <w:vAlign w:val="bottom"/>
          </w:tcPr>
          <w:p w14:paraId="6C0057F1"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2 539 </w:t>
            </w: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643AB468"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110 096,66 </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3B27DD5D"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100,0</w:t>
            </w:r>
          </w:p>
        </w:tc>
        <w:tc>
          <w:tcPr>
            <w:tcW w:w="1248" w:type="dxa"/>
            <w:tcBorders>
              <w:top w:val="single" w:sz="4" w:space="0" w:color="auto"/>
              <w:left w:val="nil"/>
              <w:bottom w:val="single" w:sz="4" w:space="0" w:color="auto"/>
              <w:right w:val="single" w:sz="4" w:space="0" w:color="auto"/>
            </w:tcBorders>
            <w:shd w:val="clear" w:color="auto" w:fill="auto"/>
            <w:noWrap/>
            <w:vAlign w:val="bottom"/>
          </w:tcPr>
          <w:p w14:paraId="0363FBA0" w14:textId="77777777" w:rsidR="00A1358C" w:rsidRPr="003C1CBB" w:rsidRDefault="00A1358C" w:rsidP="006C5190">
            <w:pPr>
              <w:ind w:firstLine="0"/>
              <w:jc w:val="center"/>
              <w:rPr>
                <w:rFonts w:cs="Times New Roman"/>
                <w:bCs/>
                <w:sz w:val="22"/>
                <w:szCs w:val="22"/>
              </w:rPr>
            </w:pPr>
            <w:r w:rsidRPr="003C1CBB">
              <w:rPr>
                <w:rFonts w:cs="Times New Roman"/>
                <w:bCs/>
                <w:sz w:val="22"/>
                <w:szCs w:val="22"/>
              </w:rPr>
              <w:t xml:space="preserve">  43,36 </w:t>
            </w:r>
          </w:p>
        </w:tc>
        <w:tc>
          <w:tcPr>
            <w:tcW w:w="1127" w:type="dxa"/>
            <w:tcBorders>
              <w:top w:val="single" w:sz="4" w:space="0" w:color="auto"/>
              <w:left w:val="nil"/>
              <w:bottom w:val="single" w:sz="4" w:space="0" w:color="auto"/>
              <w:right w:val="single" w:sz="4" w:space="0" w:color="auto"/>
            </w:tcBorders>
            <w:shd w:val="clear" w:color="auto" w:fill="auto"/>
            <w:noWrap/>
            <w:vAlign w:val="bottom"/>
          </w:tcPr>
          <w:p w14:paraId="2DB8DD80" w14:textId="77777777" w:rsidR="00A1358C" w:rsidRPr="003C1CBB" w:rsidRDefault="00A1358C" w:rsidP="006C5190">
            <w:pPr>
              <w:ind w:firstLine="0"/>
              <w:jc w:val="center"/>
              <w:rPr>
                <w:rFonts w:cs="Times New Roman"/>
                <w:bCs/>
                <w:sz w:val="22"/>
                <w:szCs w:val="22"/>
              </w:rPr>
            </w:pPr>
            <w:r>
              <w:rPr>
                <w:rFonts w:cs="Times New Roman"/>
                <w:bCs/>
                <w:sz w:val="22"/>
                <w:szCs w:val="22"/>
              </w:rPr>
              <w:t>2528</w:t>
            </w: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28165011" w14:textId="77777777" w:rsidR="00A1358C" w:rsidRPr="003C1CBB" w:rsidRDefault="00A1358C" w:rsidP="006C5190">
            <w:pPr>
              <w:ind w:firstLine="0"/>
              <w:jc w:val="center"/>
              <w:rPr>
                <w:rFonts w:cs="Times New Roman"/>
                <w:bCs/>
                <w:sz w:val="22"/>
                <w:szCs w:val="22"/>
              </w:rPr>
            </w:pPr>
            <w:r>
              <w:rPr>
                <w:rFonts w:cs="Times New Roman"/>
                <w:bCs/>
                <w:sz w:val="22"/>
                <w:szCs w:val="22"/>
              </w:rPr>
              <w:t>109 784,77</w:t>
            </w:r>
          </w:p>
        </w:tc>
        <w:tc>
          <w:tcPr>
            <w:tcW w:w="805" w:type="dxa"/>
            <w:tcBorders>
              <w:top w:val="single" w:sz="4" w:space="0" w:color="auto"/>
              <w:left w:val="nil"/>
              <w:bottom w:val="single" w:sz="4" w:space="0" w:color="auto"/>
              <w:right w:val="single" w:sz="4" w:space="0" w:color="auto"/>
            </w:tcBorders>
            <w:shd w:val="clear" w:color="auto" w:fill="auto"/>
            <w:noWrap/>
            <w:vAlign w:val="bottom"/>
          </w:tcPr>
          <w:p w14:paraId="7B0A6A79" w14:textId="77777777" w:rsidR="00A1358C" w:rsidRPr="003C1CBB" w:rsidRDefault="00A1358C" w:rsidP="006C5190">
            <w:pPr>
              <w:ind w:firstLine="0"/>
              <w:jc w:val="center"/>
              <w:rPr>
                <w:rFonts w:cs="Times New Roman"/>
                <w:bCs/>
                <w:sz w:val="22"/>
                <w:szCs w:val="22"/>
              </w:rPr>
            </w:pPr>
            <w:r>
              <w:rPr>
                <w:rFonts w:cs="Times New Roman"/>
                <w:bCs/>
                <w:sz w:val="22"/>
                <w:szCs w:val="22"/>
              </w:rPr>
              <w:t>100</w:t>
            </w: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9A39D0A" w14:textId="77777777" w:rsidR="00A1358C" w:rsidRPr="003C1CBB" w:rsidRDefault="00A1358C" w:rsidP="006C5190">
            <w:pPr>
              <w:ind w:firstLine="0"/>
              <w:jc w:val="center"/>
              <w:rPr>
                <w:rFonts w:cs="Times New Roman"/>
                <w:bCs/>
                <w:sz w:val="22"/>
                <w:szCs w:val="22"/>
              </w:rPr>
            </w:pPr>
            <w:r>
              <w:rPr>
                <w:rFonts w:cs="Times New Roman"/>
                <w:bCs/>
                <w:sz w:val="22"/>
                <w:szCs w:val="22"/>
              </w:rPr>
              <w:t>43,73</w:t>
            </w:r>
          </w:p>
        </w:tc>
      </w:tr>
    </w:tbl>
    <w:p w14:paraId="6F18B549" w14:textId="7C546CC4" w:rsidR="00A1358C" w:rsidRDefault="00A1358C" w:rsidP="00776662">
      <w:r w:rsidRPr="006555CA">
        <w:t>Informacija apie 2022 m. seniūnijose priimtas paraiškas ir deklaruotus ž. ū. n. ir pasėlių plotus</w:t>
      </w:r>
      <w:r w:rsidR="00776662">
        <w:t>:</w:t>
      </w:r>
    </w:p>
    <w:tbl>
      <w:tblPr>
        <w:tblStyle w:val="TableGrid"/>
        <w:tblW w:w="0" w:type="auto"/>
        <w:tblLook w:val="04A0" w:firstRow="1" w:lastRow="0" w:firstColumn="1" w:lastColumn="0" w:noHBand="0" w:noVBand="1"/>
      </w:tblPr>
      <w:tblGrid>
        <w:gridCol w:w="2407"/>
        <w:gridCol w:w="2407"/>
        <w:gridCol w:w="2407"/>
        <w:gridCol w:w="2407"/>
      </w:tblGrid>
      <w:tr w:rsidR="00EE40AB" w14:paraId="111E70AA" w14:textId="77777777" w:rsidTr="00EE40AB">
        <w:trPr>
          <w:trHeight w:val="352"/>
        </w:trPr>
        <w:tc>
          <w:tcPr>
            <w:tcW w:w="2407" w:type="dxa"/>
          </w:tcPr>
          <w:p w14:paraId="056CD346" w14:textId="32773BDB" w:rsidR="00EE40AB" w:rsidRDefault="00EE40AB" w:rsidP="00EE40AB">
            <w:pPr>
              <w:ind w:firstLine="0"/>
            </w:pPr>
            <w:r w:rsidRPr="00B02595">
              <w:t>Seniūnija</w:t>
            </w:r>
          </w:p>
        </w:tc>
        <w:tc>
          <w:tcPr>
            <w:tcW w:w="2407" w:type="dxa"/>
          </w:tcPr>
          <w:p w14:paraId="3AF1CB2B" w14:textId="23401B86" w:rsidR="00EE40AB" w:rsidRDefault="00EE40AB" w:rsidP="00EE40AB">
            <w:pPr>
              <w:ind w:firstLine="0"/>
              <w:jc w:val="center"/>
            </w:pPr>
            <w:r w:rsidRPr="00B02595">
              <w:t>Priimta paraiškų sk.</w:t>
            </w:r>
          </w:p>
        </w:tc>
        <w:tc>
          <w:tcPr>
            <w:tcW w:w="2407" w:type="dxa"/>
          </w:tcPr>
          <w:p w14:paraId="690C06F0" w14:textId="6D6CAAC9" w:rsidR="00EE40AB" w:rsidRDefault="00EE40AB" w:rsidP="00EE40AB">
            <w:pPr>
              <w:ind w:firstLine="0"/>
              <w:jc w:val="center"/>
            </w:pPr>
            <w:r w:rsidRPr="00B02595">
              <w:t>Įbraižytų laukų sk.</w:t>
            </w:r>
          </w:p>
        </w:tc>
        <w:tc>
          <w:tcPr>
            <w:tcW w:w="2407" w:type="dxa"/>
          </w:tcPr>
          <w:p w14:paraId="0D73089F" w14:textId="7CE0C951" w:rsidR="00EE40AB" w:rsidRDefault="00EE40AB" w:rsidP="00EE40AB">
            <w:pPr>
              <w:ind w:firstLine="0"/>
              <w:jc w:val="center"/>
            </w:pPr>
            <w:r w:rsidRPr="00B02595">
              <w:t>Deklaruotas plotas ha</w:t>
            </w:r>
          </w:p>
        </w:tc>
      </w:tr>
      <w:tr w:rsidR="00EE40AB" w14:paraId="0846B3B4" w14:textId="77777777" w:rsidTr="00EE40AB">
        <w:trPr>
          <w:trHeight w:val="351"/>
        </w:trPr>
        <w:tc>
          <w:tcPr>
            <w:tcW w:w="2407" w:type="dxa"/>
          </w:tcPr>
          <w:p w14:paraId="57D4E660" w14:textId="569822A2" w:rsidR="00EE40AB" w:rsidRDefault="00EE40AB" w:rsidP="00EE40AB">
            <w:pPr>
              <w:ind w:firstLine="0"/>
            </w:pPr>
            <w:r w:rsidRPr="00776662">
              <w:rPr>
                <w:szCs w:val="24"/>
              </w:rPr>
              <w:t>Panevėžio</w:t>
            </w:r>
          </w:p>
        </w:tc>
        <w:tc>
          <w:tcPr>
            <w:tcW w:w="2407" w:type="dxa"/>
          </w:tcPr>
          <w:p w14:paraId="1D96C8B2" w14:textId="25758495" w:rsidR="00EE40AB" w:rsidRDefault="00EE40AB" w:rsidP="00EE40AB">
            <w:pPr>
              <w:ind w:firstLine="0"/>
              <w:jc w:val="center"/>
            </w:pPr>
            <w:r w:rsidRPr="00776662">
              <w:rPr>
                <w:bCs/>
                <w:szCs w:val="24"/>
              </w:rPr>
              <w:t>375</w:t>
            </w:r>
          </w:p>
        </w:tc>
        <w:tc>
          <w:tcPr>
            <w:tcW w:w="2407" w:type="dxa"/>
          </w:tcPr>
          <w:p w14:paraId="3C9E03A5" w14:textId="286C18E7" w:rsidR="00EE40AB" w:rsidRDefault="00EE40AB" w:rsidP="00EE40AB">
            <w:pPr>
              <w:ind w:firstLine="0"/>
              <w:jc w:val="center"/>
            </w:pPr>
            <w:r w:rsidRPr="00776662">
              <w:rPr>
                <w:bCs/>
                <w:szCs w:val="24"/>
              </w:rPr>
              <w:t>2 392</w:t>
            </w:r>
          </w:p>
        </w:tc>
        <w:tc>
          <w:tcPr>
            <w:tcW w:w="2407" w:type="dxa"/>
          </w:tcPr>
          <w:p w14:paraId="14FEA683" w14:textId="5604286A" w:rsidR="00EE40AB" w:rsidRDefault="00EE40AB" w:rsidP="00EE40AB">
            <w:pPr>
              <w:ind w:firstLine="0"/>
              <w:jc w:val="center"/>
            </w:pPr>
            <w:r w:rsidRPr="00776662">
              <w:rPr>
                <w:bCs/>
                <w:szCs w:val="24"/>
              </w:rPr>
              <w:t>6 599,03</w:t>
            </w:r>
          </w:p>
        </w:tc>
      </w:tr>
      <w:tr w:rsidR="00EE40AB" w14:paraId="55BD6CF9" w14:textId="77777777" w:rsidTr="00EE40AB">
        <w:trPr>
          <w:trHeight w:val="351"/>
        </w:trPr>
        <w:tc>
          <w:tcPr>
            <w:tcW w:w="2407" w:type="dxa"/>
          </w:tcPr>
          <w:p w14:paraId="1B68B824" w14:textId="788F43D2" w:rsidR="00EE40AB" w:rsidRDefault="00EE40AB" w:rsidP="00EE40AB">
            <w:pPr>
              <w:ind w:firstLine="0"/>
            </w:pPr>
            <w:r w:rsidRPr="00776662">
              <w:rPr>
                <w:szCs w:val="24"/>
              </w:rPr>
              <w:t>Krekenavos</w:t>
            </w:r>
          </w:p>
        </w:tc>
        <w:tc>
          <w:tcPr>
            <w:tcW w:w="2407" w:type="dxa"/>
          </w:tcPr>
          <w:p w14:paraId="1B6CF5F4" w14:textId="2B29BCE9" w:rsidR="00EE40AB" w:rsidRDefault="00EE40AB" w:rsidP="00EE40AB">
            <w:pPr>
              <w:ind w:firstLine="0"/>
              <w:jc w:val="center"/>
            </w:pPr>
            <w:r w:rsidRPr="00776662">
              <w:rPr>
                <w:bCs/>
                <w:szCs w:val="24"/>
              </w:rPr>
              <w:t>271</w:t>
            </w:r>
          </w:p>
        </w:tc>
        <w:tc>
          <w:tcPr>
            <w:tcW w:w="2407" w:type="dxa"/>
          </w:tcPr>
          <w:p w14:paraId="3E243FF2" w14:textId="7B410697" w:rsidR="00EE40AB" w:rsidRDefault="00EE40AB" w:rsidP="00EE40AB">
            <w:pPr>
              <w:ind w:firstLine="0"/>
              <w:jc w:val="center"/>
            </w:pPr>
            <w:r w:rsidRPr="00776662">
              <w:rPr>
                <w:bCs/>
                <w:szCs w:val="24"/>
              </w:rPr>
              <w:t>2 973</w:t>
            </w:r>
          </w:p>
        </w:tc>
        <w:tc>
          <w:tcPr>
            <w:tcW w:w="2407" w:type="dxa"/>
          </w:tcPr>
          <w:p w14:paraId="0FB60A7F" w14:textId="08A6C7CB" w:rsidR="00EE40AB" w:rsidRDefault="00EE40AB" w:rsidP="00EE40AB">
            <w:pPr>
              <w:ind w:firstLine="0"/>
              <w:jc w:val="center"/>
            </w:pPr>
            <w:r w:rsidRPr="00776662">
              <w:rPr>
                <w:bCs/>
                <w:szCs w:val="24"/>
              </w:rPr>
              <w:t>18 543,36</w:t>
            </w:r>
          </w:p>
        </w:tc>
      </w:tr>
      <w:tr w:rsidR="00EE40AB" w14:paraId="46047F2C" w14:textId="77777777" w:rsidTr="00EE40AB">
        <w:trPr>
          <w:trHeight w:val="324"/>
        </w:trPr>
        <w:tc>
          <w:tcPr>
            <w:tcW w:w="2407" w:type="dxa"/>
          </w:tcPr>
          <w:p w14:paraId="5F0A6732" w14:textId="2A8F84AB" w:rsidR="00EE40AB" w:rsidRDefault="00EE40AB" w:rsidP="00EE40AB">
            <w:pPr>
              <w:ind w:firstLine="0"/>
            </w:pPr>
            <w:r w:rsidRPr="00776662">
              <w:rPr>
                <w:szCs w:val="24"/>
              </w:rPr>
              <w:t>Ramygalos</w:t>
            </w:r>
          </w:p>
        </w:tc>
        <w:tc>
          <w:tcPr>
            <w:tcW w:w="2407" w:type="dxa"/>
          </w:tcPr>
          <w:p w14:paraId="2D25C1BB" w14:textId="5EE152C2" w:rsidR="00EE40AB" w:rsidRDefault="00EE40AB" w:rsidP="00EE40AB">
            <w:pPr>
              <w:ind w:firstLine="0"/>
              <w:jc w:val="center"/>
            </w:pPr>
            <w:r w:rsidRPr="00776662">
              <w:rPr>
                <w:bCs/>
                <w:szCs w:val="24"/>
              </w:rPr>
              <w:t>201</w:t>
            </w:r>
          </w:p>
        </w:tc>
        <w:tc>
          <w:tcPr>
            <w:tcW w:w="2407" w:type="dxa"/>
          </w:tcPr>
          <w:p w14:paraId="1C85F13C" w14:textId="0530D6FD" w:rsidR="00EE40AB" w:rsidRDefault="00EE40AB" w:rsidP="00EE40AB">
            <w:pPr>
              <w:ind w:firstLine="0"/>
              <w:jc w:val="center"/>
            </w:pPr>
            <w:r w:rsidRPr="00776662">
              <w:rPr>
                <w:bCs/>
                <w:szCs w:val="24"/>
              </w:rPr>
              <w:t>1 795</w:t>
            </w:r>
          </w:p>
        </w:tc>
        <w:tc>
          <w:tcPr>
            <w:tcW w:w="2407" w:type="dxa"/>
          </w:tcPr>
          <w:p w14:paraId="59845D84" w14:textId="3DB45AB6" w:rsidR="00EE40AB" w:rsidRDefault="00EE40AB" w:rsidP="00EE40AB">
            <w:pPr>
              <w:ind w:firstLine="0"/>
              <w:jc w:val="center"/>
            </w:pPr>
            <w:r w:rsidRPr="00776662">
              <w:rPr>
                <w:bCs/>
                <w:szCs w:val="24"/>
              </w:rPr>
              <w:t>9 579,93</w:t>
            </w:r>
          </w:p>
        </w:tc>
      </w:tr>
      <w:tr w:rsidR="00EE40AB" w14:paraId="7B80FD7D" w14:textId="77777777" w:rsidTr="00EE40AB">
        <w:trPr>
          <w:trHeight w:val="351"/>
        </w:trPr>
        <w:tc>
          <w:tcPr>
            <w:tcW w:w="2407" w:type="dxa"/>
          </w:tcPr>
          <w:p w14:paraId="358F9C3E" w14:textId="03ACA93B" w:rsidR="00EE40AB" w:rsidRDefault="00EE40AB" w:rsidP="00EE40AB">
            <w:pPr>
              <w:ind w:firstLine="0"/>
            </w:pPr>
            <w:r w:rsidRPr="00776662">
              <w:rPr>
                <w:szCs w:val="24"/>
              </w:rPr>
              <w:t>Vadoklių</w:t>
            </w:r>
          </w:p>
        </w:tc>
        <w:tc>
          <w:tcPr>
            <w:tcW w:w="2407" w:type="dxa"/>
          </w:tcPr>
          <w:p w14:paraId="6169C785" w14:textId="11E4ECFE" w:rsidR="00EE40AB" w:rsidRDefault="00EE40AB" w:rsidP="00EE40AB">
            <w:pPr>
              <w:ind w:firstLine="0"/>
              <w:jc w:val="center"/>
            </w:pPr>
            <w:r w:rsidRPr="00776662">
              <w:rPr>
                <w:szCs w:val="24"/>
              </w:rPr>
              <w:t>213</w:t>
            </w:r>
          </w:p>
        </w:tc>
        <w:tc>
          <w:tcPr>
            <w:tcW w:w="2407" w:type="dxa"/>
          </w:tcPr>
          <w:p w14:paraId="321820B8" w14:textId="1664745D" w:rsidR="00EE40AB" w:rsidRDefault="00EE40AB" w:rsidP="00EE40AB">
            <w:pPr>
              <w:ind w:firstLine="0"/>
              <w:jc w:val="center"/>
            </w:pPr>
            <w:r w:rsidRPr="00776662">
              <w:rPr>
                <w:szCs w:val="24"/>
              </w:rPr>
              <w:t>1 960</w:t>
            </w:r>
          </w:p>
        </w:tc>
        <w:tc>
          <w:tcPr>
            <w:tcW w:w="2407" w:type="dxa"/>
          </w:tcPr>
          <w:p w14:paraId="62ABFFCB" w14:textId="26D0CE15" w:rsidR="00EE40AB" w:rsidRDefault="00EE40AB" w:rsidP="00EE40AB">
            <w:pPr>
              <w:ind w:firstLine="0"/>
              <w:jc w:val="center"/>
            </w:pPr>
            <w:r w:rsidRPr="00776662">
              <w:rPr>
                <w:szCs w:val="24"/>
              </w:rPr>
              <w:t>8 186,38</w:t>
            </w:r>
          </w:p>
        </w:tc>
      </w:tr>
      <w:tr w:rsidR="00EE40AB" w14:paraId="7534AAF8" w14:textId="77777777" w:rsidTr="00EE40AB">
        <w:trPr>
          <w:trHeight w:val="337"/>
        </w:trPr>
        <w:tc>
          <w:tcPr>
            <w:tcW w:w="2407" w:type="dxa"/>
          </w:tcPr>
          <w:p w14:paraId="1E899016" w14:textId="337EBB3E" w:rsidR="00EE40AB" w:rsidRDefault="00EE40AB" w:rsidP="00EE40AB">
            <w:pPr>
              <w:ind w:firstLine="0"/>
            </w:pPr>
            <w:r w:rsidRPr="00776662">
              <w:rPr>
                <w:szCs w:val="24"/>
              </w:rPr>
              <w:t xml:space="preserve">Karsakiškio </w:t>
            </w:r>
          </w:p>
        </w:tc>
        <w:tc>
          <w:tcPr>
            <w:tcW w:w="2407" w:type="dxa"/>
          </w:tcPr>
          <w:p w14:paraId="1E695038" w14:textId="1FE21B88" w:rsidR="00EE40AB" w:rsidRDefault="00EE40AB" w:rsidP="00EE40AB">
            <w:pPr>
              <w:ind w:firstLine="0"/>
              <w:jc w:val="center"/>
            </w:pPr>
            <w:r w:rsidRPr="00776662">
              <w:rPr>
                <w:bCs/>
                <w:szCs w:val="24"/>
              </w:rPr>
              <w:t>239</w:t>
            </w:r>
          </w:p>
        </w:tc>
        <w:tc>
          <w:tcPr>
            <w:tcW w:w="2407" w:type="dxa"/>
          </w:tcPr>
          <w:p w14:paraId="49373EF9" w14:textId="4046FA5C" w:rsidR="00EE40AB" w:rsidRDefault="00EE40AB" w:rsidP="00EE40AB">
            <w:pPr>
              <w:ind w:firstLine="0"/>
              <w:jc w:val="center"/>
            </w:pPr>
            <w:r w:rsidRPr="00776662">
              <w:rPr>
                <w:bCs/>
                <w:szCs w:val="24"/>
              </w:rPr>
              <w:t>2403</w:t>
            </w:r>
          </w:p>
        </w:tc>
        <w:tc>
          <w:tcPr>
            <w:tcW w:w="2407" w:type="dxa"/>
          </w:tcPr>
          <w:p w14:paraId="6777ACFF" w14:textId="7DFF7FF9" w:rsidR="00EE40AB" w:rsidRDefault="00EE40AB" w:rsidP="00EE40AB">
            <w:pPr>
              <w:ind w:firstLine="0"/>
              <w:jc w:val="center"/>
            </w:pPr>
            <w:r w:rsidRPr="00776662">
              <w:rPr>
                <w:szCs w:val="24"/>
              </w:rPr>
              <w:t>6 585,78</w:t>
            </w:r>
          </w:p>
        </w:tc>
      </w:tr>
      <w:tr w:rsidR="00EE40AB" w14:paraId="0AB18557" w14:textId="77777777" w:rsidTr="00EE40AB">
        <w:trPr>
          <w:trHeight w:val="324"/>
        </w:trPr>
        <w:tc>
          <w:tcPr>
            <w:tcW w:w="2407" w:type="dxa"/>
          </w:tcPr>
          <w:p w14:paraId="008FE15C" w14:textId="4DDD6A84" w:rsidR="00EE40AB" w:rsidRDefault="00EE40AB" w:rsidP="00EE40AB">
            <w:pPr>
              <w:ind w:firstLine="0"/>
            </w:pPr>
            <w:r w:rsidRPr="00776662">
              <w:rPr>
                <w:szCs w:val="24"/>
              </w:rPr>
              <w:t>Miežiškių</w:t>
            </w:r>
          </w:p>
        </w:tc>
        <w:tc>
          <w:tcPr>
            <w:tcW w:w="2407" w:type="dxa"/>
          </w:tcPr>
          <w:p w14:paraId="2AC5443D" w14:textId="424C3BEB" w:rsidR="00EE40AB" w:rsidRDefault="00EE40AB" w:rsidP="00EE40AB">
            <w:pPr>
              <w:ind w:firstLine="0"/>
              <w:jc w:val="center"/>
            </w:pPr>
            <w:r w:rsidRPr="00776662">
              <w:rPr>
                <w:szCs w:val="24"/>
              </w:rPr>
              <w:t>187</w:t>
            </w:r>
          </w:p>
        </w:tc>
        <w:tc>
          <w:tcPr>
            <w:tcW w:w="2407" w:type="dxa"/>
          </w:tcPr>
          <w:p w14:paraId="6CD7AC61" w14:textId="01A38AC7" w:rsidR="00EE40AB" w:rsidRDefault="00EE40AB" w:rsidP="00EE40AB">
            <w:pPr>
              <w:ind w:firstLine="0"/>
              <w:jc w:val="center"/>
            </w:pPr>
            <w:r w:rsidRPr="00776662">
              <w:rPr>
                <w:szCs w:val="24"/>
              </w:rPr>
              <w:t>1 641</w:t>
            </w:r>
          </w:p>
        </w:tc>
        <w:tc>
          <w:tcPr>
            <w:tcW w:w="2407" w:type="dxa"/>
          </w:tcPr>
          <w:p w14:paraId="28FCF0E0" w14:textId="7A0FB70D" w:rsidR="00EE40AB" w:rsidRDefault="00EE40AB" w:rsidP="00EE40AB">
            <w:pPr>
              <w:ind w:firstLine="0"/>
              <w:jc w:val="center"/>
            </w:pPr>
            <w:r w:rsidRPr="00776662">
              <w:rPr>
                <w:szCs w:val="24"/>
              </w:rPr>
              <w:t>3 975,97</w:t>
            </w:r>
          </w:p>
        </w:tc>
      </w:tr>
      <w:tr w:rsidR="00EE40AB" w14:paraId="1382BA3F" w14:textId="77777777" w:rsidTr="00EE40AB">
        <w:trPr>
          <w:trHeight w:val="323"/>
        </w:trPr>
        <w:tc>
          <w:tcPr>
            <w:tcW w:w="2407" w:type="dxa"/>
          </w:tcPr>
          <w:p w14:paraId="5755046A" w14:textId="1F025869" w:rsidR="00EE40AB" w:rsidRDefault="00EE40AB" w:rsidP="00EE40AB">
            <w:pPr>
              <w:ind w:firstLine="0"/>
            </w:pPr>
            <w:r w:rsidRPr="00776662">
              <w:rPr>
                <w:szCs w:val="24"/>
              </w:rPr>
              <w:t>Smilgių</w:t>
            </w:r>
          </w:p>
        </w:tc>
        <w:tc>
          <w:tcPr>
            <w:tcW w:w="2407" w:type="dxa"/>
          </w:tcPr>
          <w:p w14:paraId="73973DFB" w14:textId="38067675" w:rsidR="00EE40AB" w:rsidRDefault="00EE40AB" w:rsidP="00EE40AB">
            <w:pPr>
              <w:ind w:firstLine="0"/>
              <w:jc w:val="center"/>
            </w:pPr>
            <w:r w:rsidRPr="00776662">
              <w:rPr>
                <w:szCs w:val="24"/>
              </w:rPr>
              <w:t>152</w:t>
            </w:r>
          </w:p>
        </w:tc>
        <w:tc>
          <w:tcPr>
            <w:tcW w:w="2407" w:type="dxa"/>
          </w:tcPr>
          <w:p w14:paraId="0C31C078" w14:textId="6AFB36D3" w:rsidR="00EE40AB" w:rsidRDefault="00EE40AB" w:rsidP="00EE40AB">
            <w:pPr>
              <w:ind w:firstLine="0"/>
              <w:jc w:val="center"/>
            </w:pPr>
            <w:r w:rsidRPr="00776662">
              <w:rPr>
                <w:szCs w:val="24"/>
              </w:rPr>
              <w:t>2 285</w:t>
            </w:r>
          </w:p>
        </w:tc>
        <w:tc>
          <w:tcPr>
            <w:tcW w:w="2407" w:type="dxa"/>
          </w:tcPr>
          <w:p w14:paraId="6BB17FDA" w14:textId="42733211" w:rsidR="00EE40AB" w:rsidRDefault="00EE40AB" w:rsidP="00EE40AB">
            <w:pPr>
              <w:ind w:firstLine="0"/>
              <w:jc w:val="center"/>
            </w:pPr>
            <w:r w:rsidRPr="00776662">
              <w:rPr>
                <w:szCs w:val="24"/>
              </w:rPr>
              <w:t>9 548,05</w:t>
            </w:r>
          </w:p>
        </w:tc>
      </w:tr>
      <w:tr w:rsidR="00EE40AB" w14:paraId="12D6DC54" w14:textId="77777777" w:rsidTr="00EE40AB">
        <w:trPr>
          <w:trHeight w:val="324"/>
        </w:trPr>
        <w:tc>
          <w:tcPr>
            <w:tcW w:w="2407" w:type="dxa"/>
          </w:tcPr>
          <w:p w14:paraId="426D6659" w14:textId="585481ED" w:rsidR="00EE40AB" w:rsidRDefault="00EE40AB" w:rsidP="00EE40AB">
            <w:pPr>
              <w:ind w:firstLine="0"/>
            </w:pPr>
            <w:r w:rsidRPr="00776662">
              <w:rPr>
                <w:szCs w:val="24"/>
              </w:rPr>
              <w:t xml:space="preserve">Naujamiesčio </w:t>
            </w:r>
          </w:p>
        </w:tc>
        <w:tc>
          <w:tcPr>
            <w:tcW w:w="2407" w:type="dxa"/>
          </w:tcPr>
          <w:p w14:paraId="79FC4699" w14:textId="3D095370" w:rsidR="00EE40AB" w:rsidRDefault="00EE40AB" w:rsidP="00EE40AB">
            <w:pPr>
              <w:ind w:firstLine="0"/>
              <w:jc w:val="center"/>
            </w:pPr>
            <w:r w:rsidRPr="00776662">
              <w:rPr>
                <w:szCs w:val="24"/>
              </w:rPr>
              <w:t>112</w:t>
            </w:r>
          </w:p>
        </w:tc>
        <w:tc>
          <w:tcPr>
            <w:tcW w:w="2407" w:type="dxa"/>
          </w:tcPr>
          <w:p w14:paraId="5E2D5111" w14:textId="29D2D092" w:rsidR="00EE40AB" w:rsidRDefault="00EE40AB" w:rsidP="00EE40AB">
            <w:pPr>
              <w:ind w:firstLine="0"/>
              <w:jc w:val="center"/>
            </w:pPr>
            <w:r w:rsidRPr="00776662">
              <w:rPr>
                <w:szCs w:val="24"/>
              </w:rPr>
              <w:t>834</w:t>
            </w:r>
          </w:p>
        </w:tc>
        <w:tc>
          <w:tcPr>
            <w:tcW w:w="2407" w:type="dxa"/>
          </w:tcPr>
          <w:p w14:paraId="0B8BF230" w14:textId="17984590" w:rsidR="00EE40AB" w:rsidRDefault="00EE40AB" w:rsidP="00EE40AB">
            <w:pPr>
              <w:ind w:firstLine="0"/>
              <w:jc w:val="center"/>
            </w:pPr>
            <w:r w:rsidRPr="00776662">
              <w:rPr>
                <w:bCs/>
                <w:szCs w:val="24"/>
              </w:rPr>
              <w:t>2 410,95</w:t>
            </w:r>
          </w:p>
        </w:tc>
      </w:tr>
      <w:tr w:rsidR="00EE40AB" w14:paraId="5FFAF682" w14:textId="77777777" w:rsidTr="00EE40AB">
        <w:trPr>
          <w:trHeight w:val="295"/>
        </w:trPr>
        <w:tc>
          <w:tcPr>
            <w:tcW w:w="2407" w:type="dxa"/>
          </w:tcPr>
          <w:p w14:paraId="438410DA" w14:textId="47B15498" w:rsidR="00EE40AB" w:rsidRDefault="00EE40AB" w:rsidP="00EE40AB">
            <w:pPr>
              <w:ind w:firstLine="0"/>
            </w:pPr>
            <w:r w:rsidRPr="00776662">
              <w:rPr>
                <w:szCs w:val="24"/>
              </w:rPr>
              <w:t>Paįstrio</w:t>
            </w:r>
          </w:p>
        </w:tc>
        <w:tc>
          <w:tcPr>
            <w:tcW w:w="2407" w:type="dxa"/>
          </w:tcPr>
          <w:p w14:paraId="3C8758A2" w14:textId="7907164B" w:rsidR="00EE40AB" w:rsidRDefault="00EE40AB" w:rsidP="00EE40AB">
            <w:pPr>
              <w:ind w:firstLine="0"/>
              <w:jc w:val="center"/>
            </w:pPr>
            <w:r w:rsidRPr="00776662">
              <w:rPr>
                <w:szCs w:val="24"/>
              </w:rPr>
              <w:t>174</w:t>
            </w:r>
          </w:p>
        </w:tc>
        <w:tc>
          <w:tcPr>
            <w:tcW w:w="2407" w:type="dxa"/>
          </w:tcPr>
          <w:p w14:paraId="2F6005BC" w14:textId="1FEF3B9A" w:rsidR="00EE40AB" w:rsidRDefault="00EE40AB" w:rsidP="00EE40AB">
            <w:pPr>
              <w:ind w:firstLine="0"/>
              <w:jc w:val="center"/>
            </w:pPr>
            <w:r w:rsidRPr="00776662">
              <w:rPr>
                <w:szCs w:val="24"/>
              </w:rPr>
              <w:t>1 660</w:t>
            </w:r>
          </w:p>
        </w:tc>
        <w:tc>
          <w:tcPr>
            <w:tcW w:w="2407" w:type="dxa"/>
          </w:tcPr>
          <w:p w14:paraId="11C8D0B2" w14:textId="37CE3C44" w:rsidR="00EE40AB" w:rsidRDefault="00EE40AB" w:rsidP="00EE40AB">
            <w:pPr>
              <w:ind w:firstLine="0"/>
              <w:jc w:val="center"/>
            </w:pPr>
            <w:r w:rsidRPr="00776662">
              <w:rPr>
                <w:bCs/>
                <w:szCs w:val="24"/>
              </w:rPr>
              <w:t>7 607,71</w:t>
            </w:r>
          </w:p>
        </w:tc>
      </w:tr>
      <w:tr w:rsidR="00EE40AB" w14:paraId="2C1A4609" w14:textId="77777777" w:rsidTr="00EE40AB">
        <w:trPr>
          <w:trHeight w:val="365"/>
        </w:trPr>
        <w:tc>
          <w:tcPr>
            <w:tcW w:w="2407" w:type="dxa"/>
          </w:tcPr>
          <w:p w14:paraId="3ABA23E4" w14:textId="7DEAD4D1" w:rsidR="00EE40AB" w:rsidRDefault="00EE40AB" w:rsidP="00EE40AB">
            <w:pPr>
              <w:ind w:firstLine="0"/>
            </w:pPr>
            <w:r w:rsidRPr="00776662">
              <w:rPr>
                <w:szCs w:val="24"/>
              </w:rPr>
              <w:t>Upytės</w:t>
            </w:r>
          </w:p>
        </w:tc>
        <w:tc>
          <w:tcPr>
            <w:tcW w:w="2407" w:type="dxa"/>
          </w:tcPr>
          <w:p w14:paraId="11FFB8C0" w14:textId="34F34725" w:rsidR="00EE40AB" w:rsidRDefault="00EE40AB" w:rsidP="00EE40AB">
            <w:pPr>
              <w:ind w:firstLine="0"/>
              <w:jc w:val="center"/>
            </w:pPr>
            <w:r w:rsidRPr="00776662">
              <w:rPr>
                <w:szCs w:val="24"/>
              </w:rPr>
              <w:t>144</w:t>
            </w:r>
          </w:p>
        </w:tc>
        <w:tc>
          <w:tcPr>
            <w:tcW w:w="2407" w:type="dxa"/>
          </w:tcPr>
          <w:p w14:paraId="1A5F45D7" w14:textId="73FD1B99" w:rsidR="00EE40AB" w:rsidRDefault="00EE40AB" w:rsidP="00EE40AB">
            <w:pPr>
              <w:ind w:firstLine="0"/>
              <w:jc w:val="center"/>
            </w:pPr>
            <w:r w:rsidRPr="00776662">
              <w:rPr>
                <w:szCs w:val="24"/>
              </w:rPr>
              <w:t>1 962</w:t>
            </w:r>
          </w:p>
        </w:tc>
        <w:tc>
          <w:tcPr>
            <w:tcW w:w="2407" w:type="dxa"/>
          </w:tcPr>
          <w:p w14:paraId="54070366" w14:textId="5018AF85" w:rsidR="00EE40AB" w:rsidRDefault="00EE40AB" w:rsidP="00EE40AB">
            <w:pPr>
              <w:ind w:firstLine="0"/>
              <w:jc w:val="center"/>
            </w:pPr>
            <w:r w:rsidRPr="00776662">
              <w:rPr>
                <w:bCs/>
                <w:szCs w:val="24"/>
              </w:rPr>
              <w:t>14 634,76</w:t>
            </w:r>
          </w:p>
        </w:tc>
      </w:tr>
      <w:tr w:rsidR="00EE40AB" w14:paraId="21C0B769" w14:textId="77777777" w:rsidTr="00EE40AB">
        <w:trPr>
          <w:trHeight w:val="338"/>
        </w:trPr>
        <w:tc>
          <w:tcPr>
            <w:tcW w:w="2407" w:type="dxa"/>
          </w:tcPr>
          <w:p w14:paraId="327F11E9" w14:textId="5E1273BB" w:rsidR="00EE40AB" w:rsidRDefault="00EE40AB" w:rsidP="00EE40AB">
            <w:pPr>
              <w:ind w:firstLine="0"/>
            </w:pPr>
            <w:r w:rsidRPr="00776662">
              <w:rPr>
                <w:szCs w:val="24"/>
              </w:rPr>
              <w:t xml:space="preserve">Velžio </w:t>
            </w:r>
          </w:p>
        </w:tc>
        <w:tc>
          <w:tcPr>
            <w:tcW w:w="2407" w:type="dxa"/>
          </w:tcPr>
          <w:p w14:paraId="4FDEDB74" w14:textId="04EEB4CA" w:rsidR="00EE40AB" w:rsidRDefault="00EE40AB" w:rsidP="00EE40AB">
            <w:pPr>
              <w:ind w:firstLine="0"/>
              <w:jc w:val="center"/>
            </w:pPr>
            <w:r w:rsidRPr="00776662">
              <w:rPr>
                <w:szCs w:val="24"/>
              </w:rPr>
              <w:t>184</w:t>
            </w:r>
          </w:p>
        </w:tc>
        <w:tc>
          <w:tcPr>
            <w:tcW w:w="2407" w:type="dxa"/>
          </w:tcPr>
          <w:p w14:paraId="3395D9BE" w14:textId="549A536B" w:rsidR="00EE40AB" w:rsidRDefault="00EE40AB" w:rsidP="00EE40AB">
            <w:pPr>
              <w:ind w:firstLine="0"/>
              <w:jc w:val="center"/>
            </w:pPr>
            <w:r w:rsidRPr="00776662">
              <w:rPr>
                <w:szCs w:val="24"/>
              </w:rPr>
              <w:t>1450</w:t>
            </w:r>
          </w:p>
        </w:tc>
        <w:tc>
          <w:tcPr>
            <w:tcW w:w="2407" w:type="dxa"/>
          </w:tcPr>
          <w:p w14:paraId="16CF1762" w14:textId="3F7F05E4" w:rsidR="00EE40AB" w:rsidRDefault="00EE40AB" w:rsidP="00EE40AB">
            <w:pPr>
              <w:ind w:firstLine="0"/>
              <w:jc w:val="center"/>
            </w:pPr>
            <w:r w:rsidRPr="00776662">
              <w:rPr>
                <w:bCs/>
                <w:szCs w:val="24"/>
              </w:rPr>
              <w:t>4 719,22</w:t>
            </w:r>
          </w:p>
        </w:tc>
      </w:tr>
      <w:tr w:rsidR="00EE40AB" w14:paraId="342C2F16" w14:textId="77777777" w:rsidTr="00EE40AB">
        <w:trPr>
          <w:trHeight w:val="309"/>
        </w:trPr>
        <w:tc>
          <w:tcPr>
            <w:tcW w:w="2407" w:type="dxa"/>
          </w:tcPr>
          <w:p w14:paraId="175A8287" w14:textId="0711C363" w:rsidR="00EE40AB" w:rsidRDefault="00EE40AB" w:rsidP="00EE40AB">
            <w:pPr>
              <w:ind w:firstLine="0"/>
            </w:pPr>
            <w:r w:rsidRPr="00776662">
              <w:rPr>
                <w:szCs w:val="24"/>
              </w:rPr>
              <w:t>Raguvos</w:t>
            </w:r>
          </w:p>
        </w:tc>
        <w:tc>
          <w:tcPr>
            <w:tcW w:w="2407" w:type="dxa"/>
          </w:tcPr>
          <w:p w14:paraId="064E28D3" w14:textId="4F817259" w:rsidR="00EE40AB" w:rsidRDefault="00EE40AB" w:rsidP="00EE40AB">
            <w:pPr>
              <w:ind w:firstLine="0"/>
              <w:jc w:val="center"/>
            </w:pPr>
            <w:r w:rsidRPr="00776662">
              <w:rPr>
                <w:szCs w:val="24"/>
              </w:rPr>
              <w:t>93</w:t>
            </w:r>
          </w:p>
        </w:tc>
        <w:tc>
          <w:tcPr>
            <w:tcW w:w="2407" w:type="dxa"/>
          </w:tcPr>
          <w:p w14:paraId="7F80C778" w14:textId="340CA1D1" w:rsidR="00EE40AB" w:rsidRDefault="00EE40AB" w:rsidP="00EE40AB">
            <w:pPr>
              <w:ind w:firstLine="0"/>
              <w:jc w:val="center"/>
            </w:pPr>
            <w:r w:rsidRPr="00776662">
              <w:rPr>
                <w:szCs w:val="24"/>
              </w:rPr>
              <w:t>875</w:t>
            </w:r>
          </w:p>
        </w:tc>
        <w:tc>
          <w:tcPr>
            <w:tcW w:w="2407" w:type="dxa"/>
          </w:tcPr>
          <w:p w14:paraId="0A7135DE" w14:textId="63A88E77" w:rsidR="00EE40AB" w:rsidRDefault="00EE40AB" w:rsidP="00EE40AB">
            <w:pPr>
              <w:ind w:firstLine="0"/>
              <w:jc w:val="center"/>
            </w:pPr>
            <w:r w:rsidRPr="00776662">
              <w:rPr>
                <w:szCs w:val="24"/>
              </w:rPr>
              <w:t>2 663,36</w:t>
            </w:r>
          </w:p>
        </w:tc>
      </w:tr>
      <w:tr w:rsidR="00EE40AB" w14:paraId="48BBC182" w14:textId="77777777" w:rsidTr="00EE40AB">
        <w:trPr>
          <w:trHeight w:val="338"/>
        </w:trPr>
        <w:tc>
          <w:tcPr>
            <w:tcW w:w="2407" w:type="dxa"/>
          </w:tcPr>
          <w:p w14:paraId="3172664C" w14:textId="65FB8612" w:rsidR="00EE40AB" w:rsidRPr="00776662" w:rsidRDefault="00EE40AB" w:rsidP="00EE40AB">
            <w:pPr>
              <w:ind w:firstLine="0"/>
              <w:rPr>
                <w:szCs w:val="24"/>
              </w:rPr>
            </w:pPr>
            <w:r w:rsidRPr="00776662">
              <w:rPr>
                <w:szCs w:val="24"/>
              </w:rPr>
              <w:t>Savivaldybėje</w:t>
            </w:r>
          </w:p>
        </w:tc>
        <w:tc>
          <w:tcPr>
            <w:tcW w:w="2407" w:type="dxa"/>
          </w:tcPr>
          <w:p w14:paraId="0CCB4D2D" w14:textId="7D534550" w:rsidR="00EE40AB" w:rsidRPr="00776662" w:rsidRDefault="00EE40AB" w:rsidP="00EE40AB">
            <w:pPr>
              <w:ind w:firstLine="0"/>
              <w:jc w:val="center"/>
              <w:rPr>
                <w:szCs w:val="24"/>
              </w:rPr>
            </w:pPr>
            <w:r w:rsidRPr="00776662">
              <w:rPr>
                <w:szCs w:val="24"/>
              </w:rPr>
              <w:t>10</w:t>
            </w:r>
          </w:p>
        </w:tc>
        <w:tc>
          <w:tcPr>
            <w:tcW w:w="2407" w:type="dxa"/>
          </w:tcPr>
          <w:p w14:paraId="6E5C6979" w14:textId="7E971A06" w:rsidR="00EE40AB" w:rsidRPr="00776662" w:rsidRDefault="00EE40AB" w:rsidP="00EE40AB">
            <w:pPr>
              <w:ind w:firstLine="0"/>
              <w:jc w:val="center"/>
              <w:rPr>
                <w:szCs w:val="24"/>
              </w:rPr>
            </w:pPr>
            <w:r w:rsidRPr="00776662">
              <w:rPr>
                <w:szCs w:val="24"/>
              </w:rPr>
              <w:t>60</w:t>
            </w:r>
          </w:p>
        </w:tc>
        <w:tc>
          <w:tcPr>
            <w:tcW w:w="2407" w:type="dxa"/>
          </w:tcPr>
          <w:p w14:paraId="6A4734A6" w14:textId="05CE6413" w:rsidR="00EE40AB" w:rsidRPr="00776662" w:rsidRDefault="00EE40AB" w:rsidP="00EE40AB">
            <w:pPr>
              <w:ind w:firstLine="0"/>
              <w:jc w:val="center"/>
              <w:rPr>
                <w:szCs w:val="24"/>
              </w:rPr>
            </w:pPr>
            <w:r w:rsidRPr="00776662">
              <w:rPr>
                <w:szCs w:val="24"/>
              </w:rPr>
              <w:t>435,23</w:t>
            </w:r>
          </w:p>
        </w:tc>
      </w:tr>
    </w:tbl>
    <w:p w14:paraId="4083587F" w14:textId="77777777" w:rsidR="00EE40AB" w:rsidRDefault="00EE40AB" w:rsidP="00776662"/>
    <w:p w14:paraId="32505921" w14:textId="396E1D43" w:rsidR="00A1358C" w:rsidRPr="00B02CCF" w:rsidRDefault="00A1358C" w:rsidP="00A1358C">
      <w:pPr>
        <w:rPr>
          <w:rFonts w:eastAsia="SimSun"/>
          <w:noProof w:val="0"/>
          <w:kern w:val="1"/>
          <w:szCs w:val="24"/>
          <w:lang w:eastAsia="hi-IN" w:bidi="hi-IN"/>
        </w:rPr>
      </w:pPr>
      <w:r w:rsidRPr="006555CA">
        <w:rPr>
          <w:rFonts w:eastAsia="SimSun"/>
          <w:noProof w:val="0"/>
          <w:kern w:val="1"/>
          <w:szCs w:val="24"/>
          <w:lang w:eastAsia="hi-IN" w:bidi="hi-IN"/>
        </w:rPr>
        <w:lastRenderedPageBreak/>
        <w:t xml:space="preserve">Deklaruotų vasarinių ir žieminių rapsų plotai (ha) 2021 ir 2022 </w:t>
      </w:r>
      <w:r w:rsidR="00776662">
        <w:rPr>
          <w:rFonts w:eastAsia="SimSun"/>
          <w:noProof w:val="0"/>
          <w:kern w:val="1"/>
          <w:szCs w:val="24"/>
          <w:lang w:eastAsia="hi-IN" w:bidi="hi-IN"/>
        </w:rPr>
        <w:t>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78"/>
        <w:gridCol w:w="1264"/>
        <w:gridCol w:w="1394"/>
        <w:gridCol w:w="1378"/>
        <w:gridCol w:w="1380"/>
        <w:gridCol w:w="1406"/>
        <w:gridCol w:w="1334"/>
      </w:tblGrid>
      <w:tr w:rsidR="00A1358C" w:rsidRPr="00A03768" w14:paraId="6EC63DB8" w14:textId="77777777" w:rsidTr="00776662">
        <w:trPr>
          <w:trHeight w:val="20"/>
        </w:trPr>
        <w:tc>
          <w:tcPr>
            <w:tcW w:w="1478" w:type="dxa"/>
            <w:vMerge w:val="restart"/>
            <w:shd w:val="clear" w:color="auto" w:fill="auto"/>
          </w:tcPr>
          <w:p w14:paraId="4F782134" w14:textId="77777777" w:rsidR="00A1358C" w:rsidRPr="00776662" w:rsidRDefault="00A1358C" w:rsidP="006C5190">
            <w:pPr>
              <w:suppressAutoHyphens w:val="0"/>
              <w:snapToGrid w:val="0"/>
              <w:ind w:firstLine="82"/>
              <w:rPr>
                <w:rFonts w:cs="Arial"/>
                <w:bCs/>
                <w:szCs w:val="24"/>
              </w:rPr>
            </w:pPr>
            <w:r w:rsidRPr="00776662">
              <w:rPr>
                <w:rFonts w:cs="Arial"/>
                <w:bCs/>
                <w:szCs w:val="24"/>
              </w:rPr>
              <w:t>Panevėžio apskritis:</w:t>
            </w:r>
          </w:p>
        </w:tc>
        <w:tc>
          <w:tcPr>
            <w:tcW w:w="2658" w:type="dxa"/>
            <w:gridSpan w:val="2"/>
            <w:shd w:val="clear" w:color="auto" w:fill="auto"/>
          </w:tcPr>
          <w:p w14:paraId="4E9E960A" w14:textId="77777777" w:rsidR="00A1358C" w:rsidRPr="00776662" w:rsidRDefault="00A1358C" w:rsidP="006C5190">
            <w:pPr>
              <w:pStyle w:val="Lentelsturinys"/>
              <w:snapToGrid w:val="0"/>
              <w:ind w:firstLine="82"/>
              <w:jc w:val="center"/>
              <w:rPr>
                <w:bCs/>
                <w:sz w:val="24"/>
                <w:szCs w:val="24"/>
              </w:rPr>
            </w:pPr>
            <w:r w:rsidRPr="00776662">
              <w:rPr>
                <w:bCs/>
                <w:sz w:val="24"/>
                <w:szCs w:val="24"/>
              </w:rPr>
              <w:t>2021 m.</w:t>
            </w:r>
          </w:p>
        </w:tc>
        <w:tc>
          <w:tcPr>
            <w:tcW w:w="2758" w:type="dxa"/>
            <w:gridSpan w:val="2"/>
            <w:shd w:val="clear" w:color="auto" w:fill="auto"/>
          </w:tcPr>
          <w:p w14:paraId="34EEE8C8" w14:textId="77777777" w:rsidR="00A1358C" w:rsidRPr="00776662" w:rsidRDefault="00A1358C" w:rsidP="006C5190">
            <w:pPr>
              <w:pStyle w:val="Lentelsturinys"/>
              <w:snapToGrid w:val="0"/>
              <w:ind w:firstLine="82"/>
              <w:jc w:val="center"/>
              <w:rPr>
                <w:bCs/>
                <w:sz w:val="24"/>
                <w:szCs w:val="24"/>
              </w:rPr>
            </w:pPr>
            <w:r w:rsidRPr="00776662">
              <w:rPr>
                <w:bCs/>
                <w:sz w:val="24"/>
                <w:szCs w:val="24"/>
              </w:rPr>
              <w:t>2022 m.</w:t>
            </w:r>
          </w:p>
        </w:tc>
        <w:tc>
          <w:tcPr>
            <w:tcW w:w="1406" w:type="dxa"/>
            <w:vMerge w:val="restart"/>
            <w:shd w:val="clear" w:color="auto" w:fill="auto"/>
          </w:tcPr>
          <w:p w14:paraId="4C6510C1" w14:textId="77777777" w:rsidR="00A1358C" w:rsidRPr="00776662" w:rsidRDefault="00A1358C" w:rsidP="006C5190">
            <w:pPr>
              <w:suppressAutoHyphens w:val="0"/>
              <w:snapToGrid w:val="0"/>
              <w:ind w:firstLine="82"/>
              <w:jc w:val="center"/>
              <w:rPr>
                <w:rFonts w:cs="Arial"/>
                <w:bCs/>
                <w:szCs w:val="24"/>
              </w:rPr>
            </w:pPr>
            <w:r w:rsidRPr="00776662">
              <w:rPr>
                <w:rFonts w:cs="Arial"/>
                <w:bCs/>
                <w:szCs w:val="24"/>
              </w:rPr>
              <w:t>vasarinių ploto pokytis  %</w:t>
            </w:r>
          </w:p>
        </w:tc>
        <w:tc>
          <w:tcPr>
            <w:tcW w:w="1334" w:type="dxa"/>
            <w:vMerge w:val="restart"/>
            <w:shd w:val="clear" w:color="auto" w:fill="auto"/>
          </w:tcPr>
          <w:p w14:paraId="5C409C9F" w14:textId="77777777" w:rsidR="00A1358C" w:rsidRPr="00776662" w:rsidRDefault="00A1358C" w:rsidP="006C5190">
            <w:pPr>
              <w:suppressAutoHyphens w:val="0"/>
              <w:snapToGrid w:val="0"/>
              <w:ind w:firstLine="82"/>
              <w:jc w:val="center"/>
              <w:rPr>
                <w:rFonts w:cs="Arial"/>
                <w:bCs/>
                <w:szCs w:val="24"/>
              </w:rPr>
            </w:pPr>
            <w:r w:rsidRPr="00776662">
              <w:rPr>
                <w:rFonts w:cs="Arial"/>
                <w:bCs/>
                <w:szCs w:val="24"/>
              </w:rPr>
              <w:t>žieminių ploto  pokytis</w:t>
            </w:r>
          </w:p>
          <w:p w14:paraId="35C557CE" w14:textId="77777777" w:rsidR="00A1358C" w:rsidRPr="00776662" w:rsidRDefault="00A1358C" w:rsidP="006C5190">
            <w:pPr>
              <w:suppressAutoHyphens w:val="0"/>
              <w:snapToGrid w:val="0"/>
              <w:ind w:firstLine="82"/>
              <w:jc w:val="center"/>
              <w:rPr>
                <w:rFonts w:cs="Arial"/>
                <w:bCs/>
                <w:szCs w:val="24"/>
              </w:rPr>
            </w:pPr>
            <w:r w:rsidRPr="00776662">
              <w:rPr>
                <w:rFonts w:cs="Arial"/>
                <w:bCs/>
                <w:szCs w:val="24"/>
              </w:rPr>
              <w:t>%</w:t>
            </w:r>
          </w:p>
        </w:tc>
      </w:tr>
      <w:tr w:rsidR="00A1358C" w:rsidRPr="00A03768" w14:paraId="1246309F" w14:textId="77777777" w:rsidTr="00776662">
        <w:trPr>
          <w:trHeight w:val="20"/>
        </w:trPr>
        <w:tc>
          <w:tcPr>
            <w:tcW w:w="1478" w:type="dxa"/>
            <w:vMerge/>
            <w:shd w:val="clear" w:color="auto" w:fill="auto"/>
          </w:tcPr>
          <w:p w14:paraId="463AAB69" w14:textId="77777777" w:rsidR="00A1358C" w:rsidRPr="00776662" w:rsidRDefault="00A1358C" w:rsidP="006C5190">
            <w:pPr>
              <w:pStyle w:val="Lentelsturinys"/>
              <w:snapToGrid w:val="0"/>
              <w:ind w:firstLine="82"/>
              <w:jc w:val="both"/>
              <w:rPr>
                <w:bCs/>
                <w:sz w:val="24"/>
                <w:szCs w:val="24"/>
              </w:rPr>
            </w:pPr>
          </w:p>
        </w:tc>
        <w:tc>
          <w:tcPr>
            <w:tcW w:w="1264" w:type="dxa"/>
            <w:shd w:val="clear" w:color="auto" w:fill="auto"/>
          </w:tcPr>
          <w:p w14:paraId="53CEC6D1" w14:textId="77777777" w:rsidR="00A1358C" w:rsidRPr="00776662" w:rsidRDefault="00A1358C" w:rsidP="006C5190">
            <w:pPr>
              <w:suppressAutoHyphens w:val="0"/>
              <w:snapToGrid w:val="0"/>
              <w:ind w:firstLine="82"/>
              <w:rPr>
                <w:rFonts w:cs="Arial"/>
                <w:bCs/>
                <w:szCs w:val="24"/>
              </w:rPr>
            </w:pPr>
            <w:r w:rsidRPr="00776662">
              <w:rPr>
                <w:rFonts w:cs="Arial"/>
                <w:bCs/>
                <w:szCs w:val="24"/>
              </w:rPr>
              <w:t>vasarinių</w:t>
            </w:r>
          </w:p>
        </w:tc>
        <w:tc>
          <w:tcPr>
            <w:tcW w:w="1394" w:type="dxa"/>
            <w:shd w:val="clear" w:color="auto" w:fill="auto"/>
          </w:tcPr>
          <w:p w14:paraId="3EAE1A71" w14:textId="77777777" w:rsidR="00A1358C" w:rsidRPr="00776662" w:rsidRDefault="00A1358C" w:rsidP="006C5190">
            <w:pPr>
              <w:suppressAutoHyphens w:val="0"/>
              <w:snapToGrid w:val="0"/>
              <w:ind w:firstLine="82"/>
              <w:rPr>
                <w:rFonts w:cs="Arial"/>
                <w:bCs/>
                <w:szCs w:val="24"/>
              </w:rPr>
            </w:pPr>
            <w:r w:rsidRPr="00776662">
              <w:rPr>
                <w:rFonts w:cs="Arial"/>
                <w:bCs/>
                <w:szCs w:val="24"/>
              </w:rPr>
              <w:t>žieminių</w:t>
            </w:r>
          </w:p>
        </w:tc>
        <w:tc>
          <w:tcPr>
            <w:tcW w:w="1378" w:type="dxa"/>
            <w:shd w:val="clear" w:color="auto" w:fill="auto"/>
          </w:tcPr>
          <w:p w14:paraId="383924B6" w14:textId="77777777" w:rsidR="00A1358C" w:rsidRPr="00776662" w:rsidRDefault="00A1358C" w:rsidP="006C5190">
            <w:pPr>
              <w:suppressAutoHyphens w:val="0"/>
              <w:snapToGrid w:val="0"/>
              <w:ind w:firstLine="82"/>
              <w:rPr>
                <w:rFonts w:cs="Arial"/>
                <w:bCs/>
                <w:szCs w:val="24"/>
              </w:rPr>
            </w:pPr>
            <w:r w:rsidRPr="00776662">
              <w:rPr>
                <w:rFonts w:cs="Arial"/>
                <w:bCs/>
                <w:szCs w:val="24"/>
              </w:rPr>
              <w:t>vasarinių</w:t>
            </w:r>
          </w:p>
        </w:tc>
        <w:tc>
          <w:tcPr>
            <w:tcW w:w="1380" w:type="dxa"/>
            <w:shd w:val="clear" w:color="auto" w:fill="auto"/>
          </w:tcPr>
          <w:p w14:paraId="034234C9" w14:textId="77777777" w:rsidR="00A1358C" w:rsidRPr="00776662" w:rsidRDefault="00A1358C" w:rsidP="006C5190">
            <w:pPr>
              <w:suppressAutoHyphens w:val="0"/>
              <w:snapToGrid w:val="0"/>
              <w:ind w:firstLine="82"/>
              <w:rPr>
                <w:rFonts w:cs="Arial"/>
                <w:bCs/>
                <w:szCs w:val="24"/>
              </w:rPr>
            </w:pPr>
            <w:r w:rsidRPr="00776662">
              <w:rPr>
                <w:rFonts w:cs="Arial"/>
                <w:bCs/>
                <w:szCs w:val="24"/>
              </w:rPr>
              <w:t>žieminių</w:t>
            </w:r>
          </w:p>
        </w:tc>
        <w:tc>
          <w:tcPr>
            <w:tcW w:w="1406" w:type="dxa"/>
            <w:vMerge/>
            <w:shd w:val="clear" w:color="auto" w:fill="auto"/>
          </w:tcPr>
          <w:p w14:paraId="1DEFAE41" w14:textId="77777777" w:rsidR="00A1358C" w:rsidRPr="00776662" w:rsidRDefault="00A1358C" w:rsidP="006C5190">
            <w:pPr>
              <w:pStyle w:val="Lentelsturinys"/>
              <w:snapToGrid w:val="0"/>
              <w:ind w:firstLine="82"/>
              <w:jc w:val="both"/>
              <w:rPr>
                <w:bCs/>
                <w:sz w:val="24"/>
                <w:szCs w:val="24"/>
              </w:rPr>
            </w:pPr>
          </w:p>
        </w:tc>
        <w:tc>
          <w:tcPr>
            <w:tcW w:w="1334" w:type="dxa"/>
            <w:vMerge/>
            <w:shd w:val="clear" w:color="auto" w:fill="auto"/>
          </w:tcPr>
          <w:p w14:paraId="0EFCC60A" w14:textId="77777777" w:rsidR="00A1358C" w:rsidRPr="00776662" w:rsidRDefault="00A1358C" w:rsidP="006C5190">
            <w:pPr>
              <w:pStyle w:val="Lentelsturinys"/>
              <w:snapToGrid w:val="0"/>
              <w:ind w:firstLine="82"/>
              <w:jc w:val="both"/>
              <w:rPr>
                <w:bCs/>
                <w:sz w:val="24"/>
                <w:szCs w:val="24"/>
              </w:rPr>
            </w:pPr>
          </w:p>
        </w:tc>
      </w:tr>
      <w:tr w:rsidR="00A1358C" w:rsidRPr="00A03768" w14:paraId="20385106" w14:textId="77777777" w:rsidTr="00776662">
        <w:trPr>
          <w:trHeight w:val="20"/>
        </w:trPr>
        <w:tc>
          <w:tcPr>
            <w:tcW w:w="1478" w:type="dxa"/>
            <w:shd w:val="clear" w:color="auto" w:fill="auto"/>
          </w:tcPr>
          <w:p w14:paraId="29C40613"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Biržų r. </w:t>
            </w:r>
          </w:p>
        </w:tc>
        <w:tc>
          <w:tcPr>
            <w:tcW w:w="1264" w:type="dxa"/>
            <w:shd w:val="clear" w:color="auto" w:fill="auto"/>
          </w:tcPr>
          <w:p w14:paraId="6029D739"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592,12</w:t>
            </w:r>
          </w:p>
        </w:tc>
        <w:tc>
          <w:tcPr>
            <w:tcW w:w="1394" w:type="dxa"/>
            <w:shd w:val="clear" w:color="auto" w:fill="auto"/>
          </w:tcPr>
          <w:p w14:paraId="40329B1F"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9 526,53</w:t>
            </w:r>
          </w:p>
        </w:tc>
        <w:tc>
          <w:tcPr>
            <w:tcW w:w="1378" w:type="dxa"/>
            <w:shd w:val="clear" w:color="auto" w:fill="auto"/>
          </w:tcPr>
          <w:p w14:paraId="7075BFF0"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476,51</w:t>
            </w:r>
          </w:p>
        </w:tc>
        <w:tc>
          <w:tcPr>
            <w:tcW w:w="1380" w:type="dxa"/>
            <w:shd w:val="clear" w:color="auto" w:fill="auto"/>
          </w:tcPr>
          <w:p w14:paraId="7051458F"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10 710,96</w:t>
            </w:r>
          </w:p>
        </w:tc>
        <w:tc>
          <w:tcPr>
            <w:tcW w:w="1406" w:type="dxa"/>
            <w:shd w:val="clear" w:color="auto" w:fill="auto"/>
            <w:vAlign w:val="center"/>
          </w:tcPr>
          <w:p w14:paraId="78E66406" w14:textId="77777777" w:rsidR="00A1358C" w:rsidRPr="00776662" w:rsidRDefault="00A1358C" w:rsidP="006C5190">
            <w:pPr>
              <w:suppressAutoHyphens w:val="0"/>
              <w:ind w:firstLine="82"/>
              <w:jc w:val="center"/>
              <w:rPr>
                <w:rFonts w:cs="Times New Roman"/>
                <w:bCs/>
                <w:color w:val="BFBFBF" w:themeColor="background1" w:themeShade="BF"/>
                <w:kern w:val="0"/>
                <w:szCs w:val="24"/>
              </w:rPr>
            </w:pPr>
            <w:r w:rsidRPr="00776662">
              <w:rPr>
                <w:rFonts w:cs="Times New Roman"/>
                <w:bCs/>
                <w:kern w:val="0"/>
                <w:szCs w:val="24"/>
              </w:rPr>
              <w:t>80</w:t>
            </w:r>
          </w:p>
        </w:tc>
        <w:tc>
          <w:tcPr>
            <w:tcW w:w="1334" w:type="dxa"/>
            <w:shd w:val="clear" w:color="auto" w:fill="auto"/>
            <w:vAlign w:val="center"/>
          </w:tcPr>
          <w:p w14:paraId="39983BBB" w14:textId="77777777" w:rsidR="00A1358C" w:rsidRPr="00776662" w:rsidRDefault="00A1358C" w:rsidP="006C5190">
            <w:pPr>
              <w:ind w:firstLine="82"/>
              <w:jc w:val="center"/>
              <w:rPr>
                <w:bCs/>
                <w:szCs w:val="24"/>
              </w:rPr>
            </w:pPr>
            <w:r w:rsidRPr="00776662">
              <w:rPr>
                <w:bCs/>
                <w:szCs w:val="24"/>
              </w:rPr>
              <w:t>112,43</w:t>
            </w:r>
          </w:p>
        </w:tc>
      </w:tr>
      <w:tr w:rsidR="00A1358C" w:rsidRPr="00A03768" w14:paraId="6BA44CE1" w14:textId="77777777" w:rsidTr="00776662">
        <w:trPr>
          <w:trHeight w:val="20"/>
        </w:trPr>
        <w:tc>
          <w:tcPr>
            <w:tcW w:w="1478" w:type="dxa"/>
            <w:shd w:val="clear" w:color="auto" w:fill="auto"/>
          </w:tcPr>
          <w:p w14:paraId="2B890FB9"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Kupiškio r. </w:t>
            </w:r>
          </w:p>
        </w:tc>
        <w:tc>
          <w:tcPr>
            <w:tcW w:w="1264" w:type="dxa"/>
            <w:shd w:val="clear" w:color="auto" w:fill="auto"/>
          </w:tcPr>
          <w:p w14:paraId="442CFD0E"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308,57</w:t>
            </w:r>
          </w:p>
        </w:tc>
        <w:tc>
          <w:tcPr>
            <w:tcW w:w="1394" w:type="dxa"/>
            <w:shd w:val="clear" w:color="auto" w:fill="auto"/>
          </w:tcPr>
          <w:p w14:paraId="0CF4DB8E"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6 386,28</w:t>
            </w:r>
          </w:p>
        </w:tc>
        <w:tc>
          <w:tcPr>
            <w:tcW w:w="1378" w:type="dxa"/>
            <w:shd w:val="clear" w:color="auto" w:fill="auto"/>
          </w:tcPr>
          <w:p w14:paraId="2897856B"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557,13</w:t>
            </w:r>
          </w:p>
        </w:tc>
        <w:tc>
          <w:tcPr>
            <w:tcW w:w="1380" w:type="dxa"/>
            <w:shd w:val="clear" w:color="auto" w:fill="auto"/>
          </w:tcPr>
          <w:p w14:paraId="57E62180"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6 333,16</w:t>
            </w:r>
          </w:p>
        </w:tc>
        <w:tc>
          <w:tcPr>
            <w:tcW w:w="1406" w:type="dxa"/>
            <w:shd w:val="clear" w:color="auto" w:fill="auto"/>
            <w:vAlign w:val="center"/>
          </w:tcPr>
          <w:p w14:paraId="32A01E37" w14:textId="77777777" w:rsidR="00A1358C" w:rsidRPr="00776662" w:rsidRDefault="00A1358C" w:rsidP="006C5190">
            <w:pPr>
              <w:ind w:firstLine="82"/>
              <w:jc w:val="center"/>
              <w:rPr>
                <w:bCs/>
                <w:color w:val="BFBFBF" w:themeColor="background1" w:themeShade="BF"/>
                <w:szCs w:val="24"/>
              </w:rPr>
            </w:pPr>
            <w:r w:rsidRPr="00776662">
              <w:rPr>
                <w:bCs/>
                <w:szCs w:val="24"/>
              </w:rPr>
              <w:t>180</w:t>
            </w:r>
          </w:p>
        </w:tc>
        <w:tc>
          <w:tcPr>
            <w:tcW w:w="1334" w:type="dxa"/>
            <w:shd w:val="clear" w:color="auto" w:fill="auto"/>
            <w:vAlign w:val="center"/>
          </w:tcPr>
          <w:p w14:paraId="43B40157" w14:textId="77777777" w:rsidR="00A1358C" w:rsidRPr="00776662" w:rsidRDefault="00A1358C" w:rsidP="006C5190">
            <w:pPr>
              <w:ind w:firstLine="82"/>
              <w:jc w:val="center"/>
              <w:rPr>
                <w:bCs/>
                <w:szCs w:val="24"/>
              </w:rPr>
            </w:pPr>
            <w:r w:rsidRPr="00776662">
              <w:rPr>
                <w:bCs/>
                <w:szCs w:val="24"/>
              </w:rPr>
              <w:t>99,16</w:t>
            </w:r>
          </w:p>
        </w:tc>
      </w:tr>
      <w:tr w:rsidR="00A1358C" w:rsidRPr="00A03768" w14:paraId="45D82D4C" w14:textId="77777777" w:rsidTr="00776662">
        <w:trPr>
          <w:trHeight w:val="20"/>
        </w:trPr>
        <w:tc>
          <w:tcPr>
            <w:tcW w:w="1478" w:type="dxa"/>
            <w:shd w:val="clear" w:color="auto" w:fill="auto"/>
          </w:tcPr>
          <w:p w14:paraId="1926519F"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Panevėžio r. </w:t>
            </w:r>
          </w:p>
        </w:tc>
        <w:tc>
          <w:tcPr>
            <w:tcW w:w="1264" w:type="dxa"/>
            <w:shd w:val="clear" w:color="auto" w:fill="auto"/>
          </w:tcPr>
          <w:p w14:paraId="6E15FA3B"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1 355,03</w:t>
            </w:r>
          </w:p>
        </w:tc>
        <w:tc>
          <w:tcPr>
            <w:tcW w:w="1394" w:type="dxa"/>
            <w:shd w:val="clear" w:color="auto" w:fill="auto"/>
          </w:tcPr>
          <w:p w14:paraId="5C2D8F7C"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18 768,80</w:t>
            </w:r>
          </w:p>
        </w:tc>
        <w:tc>
          <w:tcPr>
            <w:tcW w:w="1378" w:type="dxa"/>
            <w:shd w:val="clear" w:color="auto" w:fill="auto"/>
          </w:tcPr>
          <w:p w14:paraId="5AE6712C"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775,08</w:t>
            </w:r>
          </w:p>
        </w:tc>
        <w:tc>
          <w:tcPr>
            <w:tcW w:w="1380" w:type="dxa"/>
            <w:shd w:val="clear" w:color="auto" w:fill="auto"/>
          </w:tcPr>
          <w:p w14:paraId="559078C1"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20 322,47</w:t>
            </w:r>
          </w:p>
        </w:tc>
        <w:tc>
          <w:tcPr>
            <w:tcW w:w="1406" w:type="dxa"/>
            <w:shd w:val="clear" w:color="auto" w:fill="auto"/>
            <w:vAlign w:val="center"/>
          </w:tcPr>
          <w:p w14:paraId="227560CD" w14:textId="77777777" w:rsidR="00A1358C" w:rsidRPr="00776662" w:rsidRDefault="00A1358C" w:rsidP="006C5190">
            <w:pPr>
              <w:ind w:firstLine="82"/>
              <w:jc w:val="center"/>
              <w:rPr>
                <w:bCs/>
                <w:color w:val="BFBFBF" w:themeColor="background1" w:themeShade="BF"/>
                <w:szCs w:val="24"/>
              </w:rPr>
            </w:pPr>
            <w:r w:rsidRPr="00776662">
              <w:rPr>
                <w:bCs/>
                <w:szCs w:val="24"/>
              </w:rPr>
              <w:t>57,20</w:t>
            </w:r>
          </w:p>
        </w:tc>
        <w:tc>
          <w:tcPr>
            <w:tcW w:w="1334" w:type="dxa"/>
            <w:shd w:val="clear" w:color="auto" w:fill="auto"/>
            <w:vAlign w:val="center"/>
          </w:tcPr>
          <w:p w14:paraId="0C0F6667" w14:textId="77777777" w:rsidR="00A1358C" w:rsidRPr="00776662" w:rsidRDefault="00A1358C" w:rsidP="006C5190">
            <w:pPr>
              <w:ind w:firstLine="82"/>
              <w:jc w:val="center"/>
              <w:rPr>
                <w:bCs/>
                <w:szCs w:val="24"/>
              </w:rPr>
            </w:pPr>
            <w:r w:rsidRPr="00776662">
              <w:rPr>
                <w:bCs/>
                <w:szCs w:val="24"/>
              </w:rPr>
              <w:t>108,27</w:t>
            </w:r>
          </w:p>
        </w:tc>
      </w:tr>
      <w:tr w:rsidR="00A1358C" w:rsidRPr="00A03768" w14:paraId="6D74A625" w14:textId="77777777" w:rsidTr="00776662">
        <w:trPr>
          <w:trHeight w:val="20"/>
        </w:trPr>
        <w:tc>
          <w:tcPr>
            <w:tcW w:w="1478" w:type="dxa"/>
            <w:shd w:val="clear" w:color="auto" w:fill="auto"/>
          </w:tcPr>
          <w:p w14:paraId="114E9913"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Pasvalio r. </w:t>
            </w:r>
          </w:p>
        </w:tc>
        <w:tc>
          <w:tcPr>
            <w:tcW w:w="1264" w:type="dxa"/>
            <w:shd w:val="clear" w:color="auto" w:fill="auto"/>
          </w:tcPr>
          <w:p w14:paraId="0F5326ED"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144,26</w:t>
            </w:r>
          </w:p>
        </w:tc>
        <w:tc>
          <w:tcPr>
            <w:tcW w:w="1394" w:type="dxa"/>
            <w:shd w:val="clear" w:color="auto" w:fill="auto"/>
          </w:tcPr>
          <w:p w14:paraId="04090E58"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14 698,98</w:t>
            </w:r>
          </w:p>
        </w:tc>
        <w:tc>
          <w:tcPr>
            <w:tcW w:w="1378" w:type="dxa"/>
            <w:shd w:val="clear" w:color="auto" w:fill="auto"/>
          </w:tcPr>
          <w:p w14:paraId="6A77FAF1"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235,40</w:t>
            </w:r>
          </w:p>
        </w:tc>
        <w:tc>
          <w:tcPr>
            <w:tcW w:w="1380" w:type="dxa"/>
            <w:shd w:val="clear" w:color="auto" w:fill="auto"/>
          </w:tcPr>
          <w:p w14:paraId="17E2D981"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14 945,15</w:t>
            </w:r>
          </w:p>
        </w:tc>
        <w:tc>
          <w:tcPr>
            <w:tcW w:w="1406" w:type="dxa"/>
            <w:shd w:val="clear" w:color="auto" w:fill="auto"/>
            <w:vAlign w:val="center"/>
          </w:tcPr>
          <w:p w14:paraId="74BED731" w14:textId="77777777" w:rsidR="00A1358C" w:rsidRPr="00776662" w:rsidRDefault="00A1358C" w:rsidP="006C5190">
            <w:pPr>
              <w:ind w:firstLine="82"/>
              <w:jc w:val="center"/>
              <w:rPr>
                <w:bCs/>
                <w:color w:val="BFBFBF" w:themeColor="background1" w:themeShade="BF"/>
                <w:szCs w:val="24"/>
              </w:rPr>
            </w:pPr>
            <w:r w:rsidRPr="00776662">
              <w:rPr>
                <w:bCs/>
                <w:szCs w:val="24"/>
              </w:rPr>
              <w:t>163,17</w:t>
            </w:r>
          </w:p>
        </w:tc>
        <w:tc>
          <w:tcPr>
            <w:tcW w:w="1334" w:type="dxa"/>
            <w:shd w:val="clear" w:color="auto" w:fill="auto"/>
            <w:vAlign w:val="center"/>
          </w:tcPr>
          <w:p w14:paraId="58526EE2" w14:textId="77777777" w:rsidR="00A1358C" w:rsidRPr="00776662" w:rsidRDefault="00A1358C" w:rsidP="006C5190">
            <w:pPr>
              <w:ind w:firstLine="82"/>
              <w:jc w:val="center"/>
              <w:rPr>
                <w:bCs/>
                <w:szCs w:val="24"/>
              </w:rPr>
            </w:pPr>
            <w:r w:rsidRPr="00776662">
              <w:rPr>
                <w:bCs/>
                <w:szCs w:val="24"/>
              </w:rPr>
              <w:t>101,67</w:t>
            </w:r>
          </w:p>
        </w:tc>
      </w:tr>
      <w:tr w:rsidR="00A1358C" w:rsidRPr="00A03768" w14:paraId="72B0F687" w14:textId="77777777" w:rsidTr="00776662">
        <w:trPr>
          <w:trHeight w:val="20"/>
        </w:trPr>
        <w:tc>
          <w:tcPr>
            <w:tcW w:w="1478" w:type="dxa"/>
            <w:shd w:val="clear" w:color="auto" w:fill="auto"/>
          </w:tcPr>
          <w:p w14:paraId="2F16D5AD" w14:textId="77777777" w:rsidR="00A1358C" w:rsidRPr="00776662" w:rsidRDefault="00A1358C" w:rsidP="006C5190">
            <w:pPr>
              <w:suppressAutoHyphens w:val="0"/>
              <w:snapToGrid w:val="0"/>
              <w:ind w:firstLine="82"/>
              <w:rPr>
                <w:rFonts w:cs="Arial"/>
                <w:bCs/>
                <w:szCs w:val="24"/>
              </w:rPr>
            </w:pPr>
            <w:r w:rsidRPr="00776662">
              <w:rPr>
                <w:rFonts w:cs="Arial"/>
                <w:bCs/>
                <w:szCs w:val="24"/>
              </w:rPr>
              <w:t xml:space="preserve">Rokiškio r. </w:t>
            </w:r>
          </w:p>
        </w:tc>
        <w:tc>
          <w:tcPr>
            <w:tcW w:w="1264" w:type="dxa"/>
            <w:shd w:val="clear" w:color="auto" w:fill="auto"/>
          </w:tcPr>
          <w:p w14:paraId="1A10079F"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875,40</w:t>
            </w:r>
          </w:p>
        </w:tc>
        <w:tc>
          <w:tcPr>
            <w:tcW w:w="1394" w:type="dxa"/>
            <w:shd w:val="clear" w:color="auto" w:fill="auto"/>
          </w:tcPr>
          <w:p w14:paraId="740113F5"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5 567,68</w:t>
            </w:r>
          </w:p>
        </w:tc>
        <w:tc>
          <w:tcPr>
            <w:tcW w:w="1378" w:type="dxa"/>
            <w:shd w:val="clear" w:color="auto" w:fill="auto"/>
          </w:tcPr>
          <w:p w14:paraId="68679CDB"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932,65</w:t>
            </w:r>
          </w:p>
        </w:tc>
        <w:tc>
          <w:tcPr>
            <w:tcW w:w="1380" w:type="dxa"/>
            <w:shd w:val="clear" w:color="auto" w:fill="auto"/>
          </w:tcPr>
          <w:p w14:paraId="69F96B54" w14:textId="77777777" w:rsidR="00A1358C" w:rsidRPr="00776662" w:rsidRDefault="00A1358C" w:rsidP="006C5190">
            <w:pPr>
              <w:suppressAutoHyphens w:val="0"/>
              <w:snapToGrid w:val="0"/>
              <w:ind w:firstLine="82"/>
              <w:jc w:val="right"/>
              <w:rPr>
                <w:rFonts w:cs="Arial"/>
                <w:bCs/>
                <w:szCs w:val="24"/>
              </w:rPr>
            </w:pPr>
            <w:r w:rsidRPr="00776662">
              <w:rPr>
                <w:rFonts w:cs="Arial"/>
                <w:bCs/>
                <w:szCs w:val="24"/>
              </w:rPr>
              <w:t>7102,10</w:t>
            </w:r>
          </w:p>
        </w:tc>
        <w:tc>
          <w:tcPr>
            <w:tcW w:w="1406" w:type="dxa"/>
            <w:shd w:val="clear" w:color="auto" w:fill="auto"/>
            <w:vAlign w:val="center"/>
          </w:tcPr>
          <w:p w14:paraId="20975354" w14:textId="77777777" w:rsidR="00A1358C" w:rsidRPr="00776662" w:rsidRDefault="00A1358C" w:rsidP="006C5190">
            <w:pPr>
              <w:ind w:firstLine="82"/>
              <w:jc w:val="center"/>
              <w:rPr>
                <w:bCs/>
                <w:color w:val="BFBFBF" w:themeColor="background1" w:themeShade="BF"/>
                <w:szCs w:val="24"/>
              </w:rPr>
            </w:pPr>
            <w:r w:rsidRPr="00776662">
              <w:rPr>
                <w:bCs/>
                <w:szCs w:val="24"/>
              </w:rPr>
              <w:t>106,53</w:t>
            </w:r>
          </w:p>
        </w:tc>
        <w:tc>
          <w:tcPr>
            <w:tcW w:w="1334" w:type="dxa"/>
            <w:shd w:val="clear" w:color="auto" w:fill="auto"/>
            <w:vAlign w:val="center"/>
          </w:tcPr>
          <w:p w14:paraId="686480E0" w14:textId="77777777" w:rsidR="00A1358C" w:rsidRPr="00776662" w:rsidRDefault="00A1358C" w:rsidP="006C5190">
            <w:pPr>
              <w:ind w:firstLine="82"/>
              <w:jc w:val="center"/>
              <w:rPr>
                <w:bCs/>
                <w:szCs w:val="24"/>
              </w:rPr>
            </w:pPr>
            <w:r w:rsidRPr="00776662">
              <w:rPr>
                <w:bCs/>
                <w:szCs w:val="24"/>
              </w:rPr>
              <w:t>127,56</w:t>
            </w:r>
          </w:p>
        </w:tc>
      </w:tr>
      <w:tr w:rsidR="00A1358C" w:rsidRPr="00A03768" w14:paraId="7B51396B" w14:textId="77777777" w:rsidTr="00776662">
        <w:trPr>
          <w:trHeight w:val="20"/>
        </w:trPr>
        <w:tc>
          <w:tcPr>
            <w:tcW w:w="1478" w:type="dxa"/>
            <w:shd w:val="clear" w:color="auto" w:fill="auto"/>
          </w:tcPr>
          <w:p w14:paraId="09EE7B21" w14:textId="77777777" w:rsidR="00A1358C" w:rsidRPr="00776662" w:rsidRDefault="00A1358C" w:rsidP="006C5190">
            <w:pPr>
              <w:suppressAutoHyphens w:val="0"/>
              <w:snapToGrid w:val="0"/>
              <w:ind w:firstLine="82"/>
              <w:rPr>
                <w:rFonts w:cs="Arial"/>
                <w:bCs/>
                <w:szCs w:val="24"/>
              </w:rPr>
            </w:pPr>
            <w:r w:rsidRPr="00776662">
              <w:rPr>
                <w:rFonts w:cs="Arial"/>
                <w:bCs/>
                <w:szCs w:val="24"/>
              </w:rPr>
              <w:t>Apskrityje</w:t>
            </w:r>
          </w:p>
        </w:tc>
        <w:tc>
          <w:tcPr>
            <w:tcW w:w="1264" w:type="dxa"/>
            <w:shd w:val="clear" w:color="auto" w:fill="auto"/>
            <w:vAlign w:val="center"/>
          </w:tcPr>
          <w:p w14:paraId="1CF64BA0" w14:textId="77777777" w:rsidR="00A1358C" w:rsidRPr="00776662" w:rsidRDefault="00A1358C" w:rsidP="006C5190">
            <w:pPr>
              <w:suppressAutoHyphens w:val="0"/>
              <w:ind w:firstLine="82"/>
              <w:jc w:val="right"/>
              <w:rPr>
                <w:rFonts w:cs="Times New Roman"/>
                <w:bCs/>
                <w:kern w:val="0"/>
                <w:szCs w:val="24"/>
              </w:rPr>
            </w:pPr>
            <w:r w:rsidRPr="00776662">
              <w:rPr>
                <w:rFonts w:cs="Times New Roman"/>
                <w:bCs/>
                <w:kern w:val="0"/>
                <w:szCs w:val="24"/>
              </w:rPr>
              <w:t>3 275,38</w:t>
            </w:r>
          </w:p>
        </w:tc>
        <w:tc>
          <w:tcPr>
            <w:tcW w:w="1394" w:type="dxa"/>
            <w:shd w:val="clear" w:color="auto" w:fill="auto"/>
            <w:vAlign w:val="center"/>
          </w:tcPr>
          <w:p w14:paraId="2FBFFA2A" w14:textId="77777777" w:rsidR="00A1358C" w:rsidRPr="00776662" w:rsidRDefault="00A1358C" w:rsidP="006C5190">
            <w:pPr>
              <w:ind w:firstLine="82"/>
              <w:jc w:val="right"/>
              <w:rPr>
                <w:bCs/>
                <w:szCs w:val="24"/>
              </w:rPr>
            </w:pPr>
            <w:r w:rsidRPr="00776662">
              <w:rPr>
                <w:bCs/>
                <w:szCs w:val="24"/>
              </w:rPr>
              <w:t>54 948,27</w:t>
            </w:r>
          </w:p>
        </w:tc>
        <w:tc>
          <w:tcPr>
            <w:tcW w:w="1378" w:type="dxa"/>
            <w:shd w:val="clear" w:color="auto" w:fill="auto"/>
            <w:vAlign w:val="center"/>
          </w:tcPr>
          <w:p w14:paraId="72ECEA35" w14:textId="77777777" w:rsidR="00A1358C" w:rsidRPr="00776662" w:rsidRDefault="00A1358C" w:rsidP="006C5190">
            <w:pPr>
              <w:suppressAutoHyphens w:val="0"/>
              <w:ind w:firstLine="82"/>
              <w:jc w:val="right"/>
              <w:rPr>
                <w:rFonts w:cs="Times New Roman"/>
                <w:bCs/>
                <w:kern w:val="0"/>
                <w:szCs w:val="24"/>
              </w:rPr>
            </w:pPr>
            <w:r w:rsidRPr="00776662">
              <w:rPr>
                <w:rFonts w:cs="Times New Roman"/>
                <w:bCs/>
                <w:kern w:val="0"/>
                <w:szCs w:val="24"/>
              </w:rPr>
              <w:t>2 976,77</w:t>
            </w:r>
          </w:p>
        </w:tc>
        <w:tc>
          <w:tcPr>
            <w:tcW w:w="1380" w:type="dxa"/>
            <w:shd w:val="clear" w:color="auto" w:fill="auto"/>
            <w:vAlign w:val="center"/>
          </w:tcPr>
          <w:p w14:paraId="05E1E200" w14:textId="77777777" w:rsidR="00A1358C" w:rsidRPr="00776662" w:rsidRDefault="00A1358C" w:rsidP="006C5190">
            <w:pPr>
              <w:ind w:firstLine="82"/>
              <w:jc w:val="right"/>
              <w:rPr>
                <w:bCs/>
                <w:szCs w:val="24"/>
              </w:rPr>
            </w:pPr>
            <w:r w:rsidRPr="00776662">
              <w:rPr>
                <w:bCs/>
                <w:szCs w:val="24"/>
              </w:rPr>
              <w:t>59 413,84</w:t>
            </w:r>
          </w:p>
        </w:tc>
        <w:tc>
          <w:tcPr>
            <w:tcW w:w="1406" w:type="dxa"/>
            <w:shd w:val="clear" w:color="auto" w:fill="auto"/>
            <w:vAlign w:val="center"/>
          </w:tcPr>
          <w:p w14:paraId="45A7DF75" w14:textId="77777777" w:rsidR="00A1358C" w:rsidRPr="00776662" w:rsidRDefault="00A1358C" w:rsidP="006C5190">
            <w:pPr>
              <w:ind w:firstLine="82"/>
              <w:jc w:val="center"/>
              <w:rPr>
                <w:bCs/>
                <w:color w:val="BFBFBF" w:themeColor="background1" w:themeShade="BF"/>
                <w:szCs w:val="24"/>
              </w:rPr>
            </w:pPr>
            <w:r w:rsidRPr="00776662">
              <w:rPr>
                <w:bCs/>
                <w:szCs w:val="24"/>
              </w:rPr>
              <w:t>90,88</w:t>
            </w:r>
          </w:p>
        </w:tc>
        <w:tc>
          <w:tcPr>
            <w:tcW w:w="1334" w:type="dxa"/>
            <w:shd w:val="clear" w:color="auto" w:fill="auto"/>
            <w:vAlign w:val="center"/>
          </w:tcPr>
          <w:p w14:paraId="543473F4" w14:textId="77777777" w:rsidR="00A1358C" w:rsidRPr="00776662" w:rsidRDefault="00A1358C" w:rsidP="006C5190">
            <w:pPr>
              <w:ind w:firstLine="82"/>
              <w:jc w:val="center"/>
              <w:rPr>
                <w:bCs/>
                <w:szCs w:val="24"/>
              </w:rPr>
            </w:pPr>
            <w:r w:rsidRPr="00776662">
              <w:rPr>
                <w:bCs/>
                <w:szCs w:val="24"/>
              </w:rPr>
              <w:t>108,12</w:t>
            </w:r>
          </w:p>
        </w:tc>
      </w:tr>
      <w:tr w:rsidR="00A1358C" w:rsidRPr="00A03768" w14:paraId="757B1441" w14:textId="77777777" w:rsidTr="00776662">
        <w:trPr>
          <w:trHeight w:val="20"/>
        </w:trPr>
        <w:tc>
          <w:tcPr>
            <w:tcW w:w="1478" w:type="dxa"/>
            <w:shd w:val="clear" w:color="auto" w:fill="auto"/>
          </w:tcPr>
          <w:p w14:paraId="7614BFA5" w14:textId="77777777" w:rsidR="00A1358C" w:rsidRPr="00776662" w:rsidRDefault="00A1358C" w:rsidP="006C5190">
            <w:pPr>
              <w:suppressAutoHyphens w:val="0"/>
              <w:snapToGrid w:val="0"/>
              <w:ind w:firstLine="82"/>
              <w:rPr>
                <w:rFonts w:cs="Arial"/>
                <w:bCs/>
                <w:szCs w:val="24"/>
              </w:rPr>
            </w:pPr>
            <w:r w:rsidRPr="00776662">
              <w:rPr>
                <w:rFonts w:cs="Arial"/>
                <w:bCs/>
                <w:szCs w:val="24"/>
              </w:rPr>
              <w:t>Lietuvoje</w:t>
            </w:r>
          </w:p>
        </w:tc>
        <w:tc>
          <w:tcPr>
            <w:tcW w:w="1264" w:type="dxa"/>
            <w:shd w:val="clear" w:color="auto" w:fill="auto"/>
            <w:vAlign w:val="center"/>
          </w:tcPr>
          <w:p w14:paraId="15090DDC" w14:textId="77777777" w:rsidR="00A1358C" w:rsidRPr="00776662" w:rsidRDefault="00A1358C" w:rsidP="006C5190">
            <w:pPr>
              <w:ind w:firstLine="82"/>
              <w:jc w:val="right"/>
              <w:rPr>
                <w:bCs/>
                <w:szCs w:val="24"/>
              </w:rPr>
            </w:pPr>
            <w:r w:rsidRPr="00776662">
              <w:rPr>
                <w:bCs/>
                <w:szCs w:val="24"/>
              </w:rPr>
              <w:t>18 107,40</w:t>
            </w:r>
          </w:p>
        </w:tc>
        <w:tc>
          <w:tcPr>
            <w:tcW w:w="1394" w:type="dxa"/>
            <w:shd w:val="clear" w:color="auto" w:fill="auto"/>
            <w:vAlign w:val="center"/>
          </w:tcPr>
          <w:p w14:paraId="17658093" w14:textId="77777777" w:rsidR="00A1358C" w:rsidRPr="00776662" w:rsidRDefault="00A1358C" w:rsidP="006C5190">
            <w:pPr>
              <w:ind w:firstLine="82"/>
              <w:jc w:val="right"/>
              <w:rPr>
                <w:bCs/>
                <w:szCs w:val="24"/>
              </w:rPr>
            </w:pPr>
            <w:r w:rsidRPr="00776662">
              <w:rPr>
                <w:bCs/>
                <w:szCs w:val="24"/>
              </w:rPr>
              <w:t>296 281,63</w:t>
            </w:r>
          </w:p>
        </w:tc>
        <w:tc>
          <w:tcPr>
            <w:tcW w:w="1378" w:type="dxa"/>
            <w:shd w:val="clear" w:color="auto" w:fill="auto"/>
            <w:vAlign w:val="center"/>
          </w:tcPr>
          <w:p w14:paraId="2C023E1A" w14:textId="77777777" w:rsidR="00A1358C" w:rsidRPr="00776662" w:rsidRDefault="00A1358C" w:rsidP="006C5190">
            <w:pPr>
              <w:ind w:firstLine="82"/>
              <w:jc w:val="right"/>
              <w:rPr>
                <w:bCs/>
                <w:szCs w:val="24"/>
              </w:rPr>
            </w:pPr>
            <w:r w:rsidRPr="00776662">
              <w:rPr>
                <w:bCs/>
                <w:szCs w:val="24"/>
              </w:rPr>
              <w:t>15 700,87</w:t>
            </w:r>
          </w:p>
        </w:tc>
        <w:tc>
          <w:tcPr>
            <w:tcW w:w="1380" w:type="dxa"/>
            <w:shd w:val="clear" w:color="auto" w:fill="auto"/>
            <w:vAlign w:val="center"/>
          </w:tcPr>
          <w:p w14:paraId="6D1535D9" w14:textId="77777777" w:rsidR="00A1358C" w:rsidRPr="00776662" w:rsidRDefault="00A1358C" w:rsidP="006C5190">
            <w:pPr>
              <w:ind w:firstLine="82"/>
              <w:jc w:val="right"/>
              <w:rPr>
                <w:bCs/>
                <w:szCs w:val="24"/>
              </w:rPr>
            </w:pPr>
            <w:r w:rsidRPr="00776662">
              <w:rPr>
                <w:bCs/>
                <w:szCs w:val="24"/>
              </w:rPr>
              <w:t>33 6547,85</w:t>
            </w:r>
          </w:p>
        </w:tc>
        <w:tc>
          <w:tcPr>
            <w:tcW w:w="1406" w:type="dxa"/>
            <w:shd w:val="clear" w:color="auto" w:fill="auto"/>
            <w:vAlign w:val="center"/>
          </w:tcPr>
          <w:p w14:paraId="61BFADD5" w14:textId="77777777" w:rsidR="00A1358C" w:rsidRPr="00776662" w:rsidRDefault="00A1358C" w:rsidP="006C5190">
            <w:pPr>
              <w:ind w:firstLine="82"/>
              <w:jc w:val="center"/>
              <w:rPr>
                <w:bCs/>
                <w:color w:val="BFBFBF" w:themeColor="background1" w:themeShade="BF"/>
                <w:szCs w:val="24"/>
              </w:rPr>
            </w:pPr>
            <w:r w:rsidRPr="00776662">
              <w:rPr>
                <w:bCs/>
                <w:szCs w:val="24"/>
              </w:rPr>
              <w:t>86,70</w:t>
            </w:r>
          </w:p>
        </w:tc>
        <w:tc>
          <w:tcPr>
            <w:tcW w:w="1334" w:type="dxa"/>
            <w:shd w:val="clear" w:color="auto" w:fill="auto"/>
            <w:vAlign w:val="center"/>
          </w:tcPr>
          <w:p w14:paraId="117CA2B7" w14:textId="77777777" w:rsidR="00A1358C" w:rsidRPr="00776662" w:rsidRDefault="00A1358C" w:rsidP="006C5190">
            <w:pPr>
              <w:ind w:firstLine="82"/>
              <w:jc w:val="center"/>
              <w:rPr>
                <w:bCs/>
                <w:szCs w:val="24"/>
              </w:rPr>
            </w:pPr>
            <w:r w:rsidRPr="00776662">
              <w:rPr>
                <w:bCs/>
                <w:szCs w:val="24"/>
              </w:rPr>
              <w:t>113,59</w:t>
            </w:r>
          </w:p>
        </w:tc>
      </w:tr>
    </w:tbl>
    <w:p w14:paraId="230A2D91" w14:textId="77777777" w:rsidR="00EE40AB" w:rsidRDefault="00EE40AB" w:rsidP="00A1358C">
      <w:pPr>
        <w:rPr>
          <w:szCs w:val="24"/>
        </w:rPr>
      </w:pPr>
    </w:p>
    <w:p w14:paraId="5742DEEF" w14:textId="68370D68" w:rsidR="00A1358C" w:rsidRPr="006555CA" w:rsidRDefault="00A1358C" w:rsidP="00A1358C">
      <w:pPr>
        <w:rPr>
          <w:szCs w:val="24"/>
        </w:rPr>
      </w:pPr>
      <w:r w:rsidRPr="006555CA">
        <w:rPr>
          <w:szCs w:val="24"/>
        </w:rPr>
        <w:t>Panevėžio apskrityje</w:t>
      </w:r>
      <w:r w:rsidRPr="006555CA">
        <w:t xml:space="preserve"> </w:t>
      </w:r>
      <w:r w:rsidRPr="006555CA">
        <w:rPr>
          <w:szCs w:val="24"/>
        </w:rPr>
        <w:t>deklaruotų javų plotų (ha) palyginimas 202</w:t>
      </w:r>
      <w:r w:rsidRPr="006555CA">
        <w:t>1</w:t>
      </w:r>
      <w:r w:rsidRPr="006555CA">
        <w:rPr>
          <w:szCs w:val="24"/>
        </w:rPr>
        <w:t xml:space="preserve"> – 202</w:t>
      </w:r>
      <w:r w:rsidRPr="006555CA">
        <w:t>2</w:t>
      </w:r>
      <w:r w:rsidRPr="006555CA">
        <w:rPr>
          <w:szCs w:val="24"/>
        </w:rPr>
        <w:t xml:space="preserve"> m.</w:t>
      </w:r>
      <w:r w:rsidR="00776662">
        <w:rPr>
          <w:szCs w:val="24"/>
        </w:rPr>
        <w:t>:</w:t>
      </w:r>
    </w:p>
    <w:tbl>
      <w:tblPr>
        <w:tblW w:w="963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35"/>
        <w:gridCol w:w="1394"/>
        <w:gridCol w:w="1460"/>
        <w:gridCol w:w="1439"/>
        <w:gridCol w:w="1446"/>
        <w:gridCol w:w="1318"/>
        <w:gridCol w:w="1045"/>
      </w:tblGrid>
      <w:tr w:rsidR="00A1358C" w:rsidRPr="00A03768" w14:paraId="06E982B4" w14:textId="77777777" w:rsidTr="00E97F2A">
        <w:trPr>
          <w:cantSplit/>
        </w:trPr>
        <w:tc>
          <w:tcPr>
            <w:tcW w:w="1535" w:type="dxa"/>
            <w:vMerge w:val="restart"/>
            <w:shd w:val="clear" w:color="auto" w:fill="FFFFFF" w:themeFill="background1"/>
          </w:tcPr>
          <w:p w14:paraId="3B6F5C6D" w14:textId="77777777" w:rsidR="00A1358C" w:rsidRPr="00776662" w:rsidRDefault="00A1358C" w:rsidP="006C5190">
            <w:pPr>
              <w:suppressAutoHyphens w:val="0"/>
              <w:snapToGrid w:val="0"/>
              <w:ind w:firstLine="113"/>
              <w:rPr>
                <w:rFonts w:cs="Arial"/>
                <w:bCs/>
                <w:szCs w:val="24"/>
              </w:rPr>
            </w:pPr>
            <w:r w:rsidRPr="00776662">
              <w:rPr>
                <w:rFonts w:cs="Arial"/>
                <w:bCs/>
                <w:szCs w:val="24"/>
              </w:rPr>
              <w:t>Panevėžio apskritis:</w:t>
            </w:r>
          </w:p>
        </w:tc>
        <w:tc>
          <w:tcPr>
            <w:tcW w:w="2854" w:type="dxa"/>
            <w:gridSpan w:val="2"/>
            <w:shd w:val="clear" w:color="auto" w:fill="FFFFFF" w:themeFill="background1"/>
          </w:tcPr>
          <w:p w14:paraId="3A39A720" w14:textId="77777777" w:rsidR="00A1358C" w:rsidRPr="00776662" w:rsidRDefault="00A1358C" w:rsidP="006C5190">
            <w:pPr>
              <w:pStyle w:val="Lentelsturinys"/>
              <w:snapToGrid w:val="0"/>
              <w:ind w:firstLine="113"/>
              <w:jc w:val="center"/>
              <w:rPr>
                <w:bCs/>
                <w:sz w:val="24"/>
                <w:szCs w:val="24"/>
              </w:rPr>
            </w:pPr>
            <w:r w:rsidRPr="00776662">
              <w:rPr>
                <w:bCs/>
                <w:sz w:val="24"/>
                <w:szCs w:val="24"/>
              </w:rPr>
              <w:t>2021 m.</w:t>
            </w:r>
          </w:p>
        </w:tc>
        <w:tc>
          <w:tcPr>
            <w:tcW w:w="2885" w:type="dxa"/>
            <w:gridSpan w:val="2"/>
            <w:shd w:val="clear" w:color="auto" w:fill="FFFFFF" w:themeFill="background1"/>
          </w:tcPr>
          <w:p w14:paraId="50CD552F" w14:textId="77777777" w:rsidR="00A1358C" w:rsidRPr="00776662" w:rsidRDefault="00A1358C" w:rsidP="006C5190">
            <w:pPr>
              <w:pStyle w:val="Lentelsturinys"/>
              <w:snapToGrid w:val="0"/>
              <w:ind w:firstLine="113"/>
              <w:jc w:val="center"/>
              <w:rPr>
                <w:bCs/>
                <w:sz w:val="24"/>
                <w:szCs w:val="24"/>
              </w:rPr>
            </w:pPr>
            <w:r w:rsidRPr="00776662">
              <w:rPr>
                <w:bCs/>
                <w:sz w:val="24"/>
                <w:szCs w:val="24"/>
              </w:rPr>
              <w:t>2022 m.</w:t>
            </w:r>
          </w:p>
        </w:tc>
        <w:tc>
          <w:tcPr>
            <w:tcW w:w="1318" w:type="dxa"/>
            <w:vMerge w:val="restart"/>
            <w:shd w:val="clear" w:color="auto" w:fill="FFFFFF" w:themeFill="background1"/>
          </w:tcPr>
          <w:p w14:paraId="7049CEC1" w14:textId="77777777" w:rsidR="00A1358C" w:rsidRPr="00776662" w:rsidRDefault="00A1358C" w:rsidP="006C5190">
            <w:pPr>
              <w:suppressAutoHyphens w:val="0"/>
              <w:snapToGrid w:val="0"/>
              <w:ind w:firstLine="113"/>
              <w:rPr>
                <w:rFonts w:cs="Arial"/>
                <w:bCs/>
                <w:szCs w:val="24"/>
              </w:rPr>
            </w:pPr>
            <w:r w:rsidRPr="00776662">
              <w:rPr>
                <w:rFonts w:cs="Arial"/>
                <w:bCs/>
                <w:szCs w:val="24"/>
              </w:rPr>
              <w:t>žieminių  pokytis %</w:t>
            </w:r>
          </w:p>
        </w:tc>
        <w:tc>
          <w:tcPr>
            <w:tcW w:w="1045" w:type="dxa"/>
            <w:vMerge w:val="restart"/>
            <w:shd w:val="clear" w:color="auto" w:fill="FFFFFF" w:themeFill="background1"/>
          </w:tcPr>
          <w:p w14:paraId="5A8DA46B" w14:textId="2C76E520" w:rsidR="00A1358C" w:rsidRPr="00776662" w:rsidRDefault="00A1358C" w:rsidP="00E97F2A">
            <w:pPr>
              <w:suppressAutoHyphens w:val="0"/>
              <w:snapToGrid w:val="0"/>
              <w:ind w:hanging="7"/>
              <w:rPr>
                <w:rFonts w:cs="Arial"/>
                <w:bCs/>
                <w:szCs w:val="24"/>
              </w:rPr>
            </w:pPr>
            <w:r w:rsidRPr="00776662">
              <w:rPr>
                <w:rFonts w:cs="Arial"/>
                <w:bCs/>
                <w:szCs w:val="24"/>
              </w:rPr>
              <w:t>vasariniųpokytis %</w:t>
            </w:r>
          </w:p>
        </w:tc>
      </w:tr>
      <w:tr w:rsidR="00A1358C" w:rsidRPr="00A03768" w14:paraId="4C5D9C8A" w14:textId="77777777" w:rsidTr="00E97F2A">
        <w:trPr>
          <w:cantSplit/>
        </w:trPr>
        <w:tc>
          <w:tcPr>
            <w:tcW w:w="1535" w:type="dxa"/>
            <w:vMerge/>
            <w:shd w:val="clear" w:color="auto" w:fill="FFFFFF" w:themeFill="background1"/>
          </w:tcPr>
          <w:p w14:paraId="4747E119" w14:textId="77777777" w:rsidR="00A1358C" w:rsidRPr="00776662" w:rsidRDefault="00A1358C" w:rsidP="006C5190">
            <w:pPr>
              <w:pStyle w:val="Lentelsturinys"/>
              <w:snapToGrid w:val="0"/>
              <w:ind w:firstLine="113"/>
              <w:jc w:val="both"/>
              <w:rPr>
                <w:bCs/>
                <w:sz w:val="24"/>
                <w:szCs w:val="24"/>
              </w:rPr>
            </w:pPr>
          </w:p>
        </w:tc>
        <w:tc>
          <w:tcPr>
            <w:tcW w:w="1394" w:type="dxa"/>
            <w:shd w:val="clear" w:color="auto" w:fill="FFFFFF" w:themeFill="background1"/>
          </w:tcPr>
          <w:p w14:paraId="2B934E48" w14:textId="77777777" w:rsidR="00A1358C" w:rsidRPr="00776662" w:rsidRDefault="00A1358C" w:rsidP="006C5190">
            <w:pPr>
              <w:suppressAutoHyphens w:val="0"/>
              <w:snapToGrid w:val="0"/>
              <w:ind w:firstLine="113"/>
              <w:rPr>
                <w:rFonts w:cs="Arial"/>
                <w:bCs/>
                <w:szCs w:val="24"/>
              </w:rPr>
            </w:pPr>
            <w:r w:rsidRPr="00776662">
              <w:rPr>
                <w:rFonts w:cs="Arial"/>
                <w:bCs/>
                <w:szCs w:val="24"/>
              </w:rPr>
              <w:t>žieminių</w:t>
            </w:r>
          </w:p>
        </w:tc>
        <w:tc>
          <w:tcPr>
            <w:tcW w:w="1460" w:type="dxa"/>
            <w:shd w:val="clear" w:color="auto" w:fill="FFFFFF" w:themeFill="background1"/>
          </w:tcPr>
          <w:p w14:paraId="4D2EDD99" w14:textId="77777777" w:rsidR="00A1358C" w:rsidRPr="00776662" w:rsidRDefault="00A1358C" w:rsidP="006C5190">
            <w:pPr>
              <w:suppressAutoHyphens w:val="0"/>
              <w:snapToGrid w:val="0"/>
              <w:ind w:firstLine="113"/>
              <w:rPr>
                <w:rFonts w:cs="Arial"/>
                <w:bCs/>
                <w:szCs w:val="24"/>
              </w:rPr>
            </w:pPr>
            <w:r w:rsidRPr="00776662">
              <w:rPr>
                <w:rFonts w:cs="Arial"/>
                <w:bCs/>
                <w:szCs w:val="24"/>
              </w:rPr>
              <w:t>vasarinių</w:t>
            </w:r>
          </w:p>
        </w:tc>
        <w:tc>
          <w:tcPr>
            <w:tcW w:w="1439" w:type="dxa"/>
            <w:shd w:val="clear" w:color="auto" w:fill="FFFFFF" w:themeFill="background1"/>
          </w:tcPr>
          <w:p w14:paraId="19F80E53" w14:textId="77777777" w:rsidR="00A1358C" w:rsidRPr="00776662" w:rsidRDefault="00A1358C" w:rsidP="006C5190">
            <w:pPr>
              <w:suppressAutoHyphens w:val="0"/>
              <w:snapToGrid w:val="0"/>
              <w:ind w:firstLine="113"/>
              <w:rPr>
                <w:rFonts w:cs="Arial"/>
                <w:bCs/>
                <w:szCs w:val="24"/>
              </w:rPr>
            </w:pPr>
            <w:r w:rsidRPr="00776662">
              <w:rPr>
                <w:rFonts w:cs="Arial"/>
                <w:bCs/>
                <w:szCs w:val="24"/>
              </w:rPr>
              <w:t>žieminių</w:t>
            </w:r>
          </w:p>
        </w:tc>
        <w:tc>
          <w:tcPr>
            <w:tcW w:w="1446" w:type="dxa"/>
            <w:shd w:val="clear" w:color="auto" w:fill="FFFFFF" w:themeFill="background1"/>
          </w:tcPr>
          <w:p w14:paraId="5C4A5487" w14:textId="77777777" w:rsidR="00A1358C" w:rsidRPr="00776662" w:rsidRDefault="00A1358C" w:rsidP="006C5190">
            <w:pPr>
              <w:suppressAutoHyphens w:val="0"/>
              <w:snapToGrid w:val="0"/>
              <w:ind w:firstLine="113"/>
              <w:rPr>
                <w:rFonts w:cs="Arial"/>
                <w:bCs/>
                <w:szCs w:val="24"/>
              </w:rPr>
            </w:pPr>
            <w:r w:rsidRPr="00776662">
              <w:rPr>
                <w:rFonts w:cs="Arial"/>
                <w:bCs/>
                <w:szCs w:val="24"/>
              </w:rPr>
              <w:t>vasarinių</w:t>
            </w:r>
          </w:p>
        </w:tc>
        <w:tc>
          <w:tcPr>
            <w:tcW w:w="1318" w:type="dxa"/>
            <w:vMerge/>
            <w:shd w:val="clear" w:color="auto" w:fill="FFFFFF" w:themeFill="background1"/>
          </w:tcPr>
          <w:p w14:paraId="2A9998BC" w14:textId="77777777" w:rsidR="00A1358C" w:rsidRPr="00776662" w:rsidRDefault="00A1358C" w:rsidP="006C5190">
            <w:pPr>
              <w:pStyle w:val="Lentelsturinys"/>
              <w:snapToGrid w:val="0"/>
              <w:ind w:firstLine="113"/>
              <w:jc w:val="both"/>
              <w:rPr>
                <w:bCs/>
                <w:sz w:val="24"/>
                <w:szCs w:val="24"/>
              </w:rPr>
            </w:pPr>
          </w:p>
        </w:tc>
        <w:tc>
          <w:tcPr>
            <w:tcW w:w="1045" w:type="dxa"/>
            <w:vMerge/>
            <w:shd w:val="clear" w:color="auto" w:fill="FFFFFF" w:themeFill="background1"/>
          </w:tcPr>
          <w:p w14:paraId="61852808" w14:textId="77777777" w:rsidR="00A1358C" w:rsidRPr="00776662" w:rsidRDefault="00A1358C" w:rsidP="006C5190">
            <w:pPr>
              <w:pStyle w:val="Lentelsturinys"/>
              <w:snapToGrid w:val="0"/>
              <w:ind w:firstLine="113"/>
              <w:jc w:val="both"/>
              <w:rPr>
                <w:bCs/>
                <w:sz w:val="24"/>
                <w:szCs w:val="24"/>
              </w:rPr>
            </w:pPr>
          </w:p>
        </w:tc>
      </w:tr>
      <w:tr w:rsidR="00A1358C" w:rsidRPr="00A03768" w14:paraId="278AD385" w14:textId="77777777" w:rsidTr="00E97F2A">
        <w:trPr>
          <w:cantSplit/>
        </w:trPr>
        <w:tc>
          <w:tcPr>
            <w:tcW w:w="1535" w:type="dxa"/>
            <w:shd w:val="clear" w:color="auto" w:fill="FFFFFF" w:themeFill="background1"/>
          </w:tcPr>
          <w:p w14:paraId="3E4B279C"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Biržų r. </w:t>
            </w:r>
          </w:p>
        </w:tc>
        <w:tc>
          <w:tcPr>
            <w:tcW w:w="1394" w:type="dxa"/>
            <w:shd w:val="clear" w:color="auto" w:fill="FFFFFF" w:themeFill="background1"/>
          </w:tcPr>
          <w:p w14:paraId="643B5E77"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27 970,28</w:t>
            </w:r>
          </w:p>
        </w:tc>
        <w:tc>
          <w:tcPr>
            <w:tcW w:w="1460" w:type="dxa"/>
            <w:shd w:val="clear" w:color="auto" w:fill="FFFFFF" w:themeFill="background1"/>
          </w:tcPr>
          <w:p w14:paraId="54A3F06B"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21 373,8</w:t>
            </w:r>
          </w:p>
        </w:tc>
        <w:tc>
          <w:tcPr>
            <w:tcW w:w="1439" w:type="dxa"/>
            <w:shd w:val="clear" w:color="auto" w:fill="FFFFFF" w:themeFill="background1"/>
          </w:tcPr>
          <w:p w14:paraId="304B1602"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31 536,48</w:t>
            </w:r>
          </w:p>
        </w:tc>
        <w:tc>
          <w:tcPr>
            <w:tcW w:w="1446" w:type="dxa"/>
            <w:shd w:val="clear" w:color="auto" w:fill="FFFFFF" w:themeFill="background1"/>
          </w:tcPr>
          <w:p w14:paraId="4B981C19"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17 748,74</w:t>
            </w:r>
          </w:p>
        </w:tc>
        <w:tc>
          <w:tcPr>
            <w:tcW w:w="1318" w:type="dxa"/>
            <w:shd w:val="clear" w:color="auto" w:fill="FFFFFF" w:themeFill="background1"/>
            <w:vAlign w:val="center"/>
          </w:tcPr>
          <w:p w14:paraId="257ACEF7"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112,74</w:t>
            </w:r>
          </w:p>
        </w:tc>
        <w:tc>
          <w:tcPr>
            <w:tcW w:w="1045" w:type="dxa"/>
            <w:shd w:val="clear" w:color="auto" w:fill="FFFFFF" w:themeFill="background1"/>
            <w:vAlign w:val="center"/>
          </w:tcPr>
          <w:p w14:paraId="73629213" w14:textId="77777777" w:rsidR="00A1358C" w:rsidRPr="00776662" w:rsidRDefault="00A1358C" w:rsidP="006C5190">
            <w:pPr>
              <w:snapToGrid w:val="0"/>
              <w:ind w:firstLine="82"/>
              <w:contextualSpacing/>
              <w:jc w:val="right"/>
              <w:rPr>
                <w:rFonts w:cs="Times New Roman"/>
                <w:bCs/>
                <w:szCs w:val="24"/>
              </w:rPr>
            </w:pPr>
            <w:r w:rsidRPr="00776662">
              <w:rPr>
                <w:rFonts w:cs="Times New Roman"/>
                <w:bCs/>
                <w:szCs w:val="24"/>
              </w:rPr>
              <w:t>83,04</w:t>
            </w:r>
          </w:p>
        </w:tc>
      </w:tr>
      <w:tr w:rsidR="00A1358C" w:rsidRPr="00A03768" w14:paraId="34FA5761" w14:textId="77777777" w:rsidTr="00E97F2A">
        <w:trPr>
          <w:cantSplit/>
        </w:trPr>
        <w:tc>
          <w:tcPr>
            <w:tcW w:w="1535" w:type="dxa"/>
            <w:shd w:val="clear" w:color="auto" w:fill="FFFFFF" w:themeFill="background1"/>
          </w:tcPr>
          <w:p w14:paraId="13E16F75"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Kupiškio r. </w:t>
            </w:r>
          </w:p>
        </w:tc>
        <w:tc>
          <w:tcPr>
            <w:tcW w:w="1394" w:type="dxa"/>
            <w:shd w:val="clear" w:color="auto" w:fill="FFFFFF" w:themeFill="background1"/>
          </w:tcPr>
          <w:p w14:paraId="4A7DA2AF"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19 401,67</w:t>
            </w:r>
          </w:p>
        </w:tc>
        <w:tc>
          <w:tcPr>
            <w:tcW w:w="1460" w:type="dxa"/>
            <w:shd w:val="clear" w:color="auto" w:fill="FFFFFF" w:themeFill="background1"/>
          </w:tcPr>
          <w:p w14:paraId="50D702D8"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10 078,7</w:t>
            </w:r>
          </w:p>
        </w:tc>
        <w:tc>
          <w:tcPr>
            <w:tcW w:w="1439" w:type="dxa"/>
            <w:shd w:val="clear" w:color="auto" w:fill="FFFFFF" w:themeFill="background1"/>
          </w:tcPr>
          <w:p w14:paraId="6394E831"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20 943,02</w:t>
            </w:r>
          </w:p>
        </w:tc>
        <w:tc>
          <w:tcPr>
            <w:tcW w:w="1446" w:type="dxa"/>
            <w:shd w:val="clear" w:color="auto" w:fill="FFFFFF" w:themeFill="background1"/>
          </w:tcPr>
          <w:p w14:paraId="629C83D4"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9 155,13</w:t>
            </w:r>
          </w:p>
        </w:tc>
        <w:tc>
          <w:tcPr>
            <w:tcW w:w="1318" w:type="dxa"/>
            <w:shd w:val="clear" w:color="auto" w:fill="FFFFFF" w:themeFill="background1"/>
            <w:vAlign w:val="center"/>
          </w:tcPr>
          <w:p w14:paraId="297A48AA"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107,94</w:t>
            </w:r>
          </w:p>
        </w:tc>
        <w:tc>
          <w:tcPr>
            <w:tcW w:w="1045" w:type="dxa"/>
            <w:shd w:val="clear" w:color="auto" w:fill="FFFFFF" w:themeFill="background1"/>
            <w:vAlign w:val="center"/>
          </w:tcPr>
          <w:p w14:paraId="534263C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90,84</w:t>
            </w:r>
          </w:p>
        </w:tc>
      </w:tr>
      <w:tr w:rsidR="00A1358C" w:rsidRPr="001A364A" w14:paraId="4A24CD7C" w14:textId="77777777" w:rsidTr="00E97F2A">
        <w:trPr>
          <w:cantSplit/>
        </w:trPr>
        <w:tc>
          <w:tcPr>
            <w:tcW w:w="1535" w:type="dxa"/>
            <w:shd w:val="clear" w:color="auto" w:fill="FFFFFF" w:themeFill="background1"/>
          </w:tcPr>
          <w:p w14:paraId="02F703C7"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Panevėžio r. </w:t>
            </w:r>
          </w:p>
        </w:tc>
        <w:tc>
          <w:tcPr>
            <w:tcW w:w="1394" w:type="dxa"/>
            <w:shd w:val="clear" w:color="auto" w:fill="FFFFFF" w:themeFill="background1"/>
          </w:tcPr>
          <w:p w14:paraId="59588D1C"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37 675,46</w:t>
            </w:r>
          </w:p>
        </w:tc>
        <w:tc>
          <w:tcPr>
            <w:tcW w:w="1460" w:type="dxa"/>
            <w:shd w:val="clear" w:color="auto" w:fill="FFFFFF" w:themeFill="background1"/>
          </w:tcPr>
          <w:p w14:paraId="352A3E4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22 705,7</w:t>
            </w:r>
          </w:p>
        </w:tc>
        <w:tc>
          <w:tcPr>
            <w:tcW w:w="1439" w:type="dxa"/>
            <w:shd w:val="clear" w:color="auto" w:fill="FFFFFF" w:themeFill="background1"/>
          </w:tcPr>
          <w:p w14:paraId="30A3B868"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40 717,13</w:t>
            </w:r>
          </w:p>
        </w:tc>
        <w:tc>
          <w:tcPr>
            <w:tcW w:w="1446" w:type="dxa"/>
            <w:shd w:val="clear" w:color="auto" w:fill="FFFFFF" w:themeFill="background1"/>
          </w:tcPr>
          <w:p w14:paraId="13E6315F"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18 437,75</w:t>
            </w:r>
          </w:p>
        </w:tc>
        <w:tc>
          <w:tcPr>
            <w:tcW w:w="1318" w:type="dxa"/>
            <w:shd w:val="clear" w:color="auto" w:fill="FFFFFF" w:themeFill="background1"/>
            <w:vAlign w:val="center"/>
          </w:tcPr>
          <w:p w14:paraId="0100B6D9"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108,07</w:t>
            </w:r>
          </w:p>
        </w:tc>
        <w:tc>
          <w:tcPr>
            <w:tcW w:w="1045" w:type="dxa"/>
            <w:shd w:val="clear" w:color="auto" w:fill="FFFFFF" w:themeFill="background1"/>
            <w:vAlign w:val="center"/>
          </w:tcPr>
          <w:p w14:paraId="13735231"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81,20</w:t>
            </w:r>
          </w:p>
        </w:tc>
      </w:tr>
      <w:tr w:rsidR="00A1358C" w:rsidRPr="00A03768" w14:paraId="0724F91F" w14:textId="77777777" w:rsidTr="00E97F2A">
        <w:trPr>
          <w:cantSplit/>
        </w:trPr>
        <w:tc>
          <w:tcPr>
            <w:tcW w:w="1535" w:type="dxa"/>
            <w:shd w:val="clear" w:color="auto" w:fill="FFFFFF" w:themeFill="background1"/>
          </w:tcPr>
          <w:p w14:paraId="00EBEF6C"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Pasvalio r. </w:t>
            </w:r>
          </w:p>
        </w:tc>
        <w:tc>
          <w:tcPr>
            <w:tcW w:w="1394" w:type="dxa"/>
            <w:shd w:val="clear" w:color="auto" w:fill="FFFFFF" w:themeFill="background1"/>
          </w:tcPr>
          <w:p w14:paraId="764CA419"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42 025,02</w:t>
            </w:r>
          </w:p>
        </w:tc>
        <w:tc>
          <w:tcPr>
            <w:tcW w:w="1460" w:type="dxa"/>
            <w:shd w:val="clear" w:color="auto" w:fill="FFFFFF" w:themeFill="background1"/>
          </w:tcPr>
          <w:p w14:paraId="7540572E"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11 376,7</w:t>
            </w:r>
          </w:p>
        </w:tc>
        <w:tc>
          <w:tcPr>
            <w:tcW w:w="1439" w:type="dxa"/>
            <w:shd w:val="clear" w:color="auto" w:fill="FFFFFF" w:themeFill="background1"/>
          </w:tcPr>
          <w:p w14:paraId="405D6E1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42 288,80</w:t>
            </w:r>
          </w:p>
        </w:tc>
        <w:tc>
          <w:tcPr>
            <w:tcW w:w="1446" w:type="dxa"/>
            <w:shd w:val="clear" w:color="auto" w:fill="FFFFFF" w:themeFill="background1"/>
          </w:tcPr>
          <w:p w14:paraId="5B54E488"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11 396,32</w:t>
            </w:r>
          </w:p>
        </w:tc>
        <w:tc>
          <w:tcPr>
            <w:tcW w:w="1318" w:type="dxa"/>
            <w:shd w:val="clear" w:color="auto" w:fill="FFFFFF" w:themeFill="background1"/>
            <w:vAlign w:val="center"/>
          </w:tcPr>
          <w:p w14:paraId="62D02B7E"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100,62</w:t>
            </w:r>
          </w:p>
        </w:tc>
        <w:tc>
          <w:tcPr>
            <w:tcW w:w="1045" w:type="dxa"/>
            <w:shd w:val="clear" w:color="auto" w:fill="FFFFFF" w:themeFill="background1"/>
            <w:vAlign w:val="center"/>
          </w:tcPr>
          <w:p w14:paraId="672164CD"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100,17</w:t>
            </w:r>
          </w:p>
        </w:tc>
      </w:tr>
      <w:tr w:rsidR="00A1358C" w:rsidRPr="00A03768" w14:paraId="33786C11" w14:textId="77777777" w:rsidTr="00E97F2A">
        <w:trPr>
          <w:cantSplit/>
        </w:trPr>
        <w:tc>
          <w:tcPr>
            <w:tcW w:w="1535" w:type="dxa"/>
            <w:shd w:val="clear" w:color="auto" w:fill="FFFFFF" w:themeFill="background1"/>
          </w:tcPr>
          <w:p w14:paraId="3075DC46"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 xml:space="preserve">Rokiškio r. </w:t>
            </w:r>
          </w:p>
        </w:tc>
        <w:tc>
          <w:tcPr>
            <w:tcW w:w="1394" w:type="dxa"/>
            <w:shd w:val="clear" w:color="auto" w:fill="FFFFFF" w:themeFill="background1"/>
          </w:tcPr>
          <w:p w14:paraId="3490443E"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23 564,93</w:t>
            </w:r>
          </w:p>
        </w:tc>
        <w:tc>
          <w:tcPr>
            <w:tcW w:w="1460" w:type="dxa"/>
            <w:shd w:val="clear" w:color="auto" w:fill="FFFFFF" w:themeFill="background1"/>
          </w:tcPr>
          <w:p w14:paraId="1D96DE0F"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 xml:space="preserve">20 050,8  </w:t>
            </w:r>
          </w:p>
        </w:tc>
        <w:tc>
          <w:tcPr>
            <w:tcW w:w="1439" w:type="dxa"/>
            <w:shd w:val="clear" w:color="auto" w:fill="FFFFFF" w:themeFill="background1"/>
          </w:tcPr>
          <w:p w14:paraId="3FD1AFA1"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25 997,00</w:t>
            </w:r>
          </w:p>
        </w:tc>
        <w:tc>
          <w:tcPr>
            <w:tcW w:w="1446" w:type="dxa"/>
            <w:shd w:val="clear" w:color="auto" w:fill="FFFFFF" w:themeFill="background1"/>
          </w:tcPr>
          <w:p w14:paraId="6A4B869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17 131,79</w:t>
            </w:r>
          </w:p>
        </w:tc>
        <w:tc>
          <w:tcPr>
            <w:tcW w:w="1318" w:type="dxa"/>
            <w:shd w:val="clear" w:color="auto" w:fill="FFFFFF" w:themeFill="background1"/>
            <w:vAlign w:val="center"/>
          </w:tcPr>
          <w:p w14:paraId="6E76ECD3"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110,32</w:t>
            </w:r>
          </w:p>
        </w:tc>
        <w:tc>
          <w:tcPr>
            <w:tcW w:w="1045" w:type="dxa"/>
            <w:shd w:val="clear" w:color="auto" w:fill="FFFFFF" w:themeFill="background1"/>
            <w:vAlign w:val="center"/>
          </w:tcPr>
          <w:p w14:paraId="63684DAA"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85,44</w:t>
            </w:r>
          </w:p>
        </w:tc>
      </w:tr>
      <w:tr w:rsidR="00A1358C" w:rsidRPr="00A03768" w14:paraId="6DEE0BBC" w14:textId="77777777" w:rsidTr="00E97F2A">
        <w:trPr>
          <w:cantSplit/>
        </w:trPr>
        <w:tc>
          <w:tcPr>
            <w:tcW w:w="1535" w:type="dxa"/>
            <w:shd w:val="clear" w:color="auto" w:fill="FFFFFF" w:themeFill="background1"/>
          </w:tcPr>
          <w:p w14:paraId="2DD6A4F0"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Apskrityje</w:t>
            </w:r>
          </w:p>
        </w:tc>
        <w:tc>
          <w:tcPr>
            <w:tcW w:w="1394" w:type="dxa"/>
            <w:shd w:val="clear" w:color="auto" w:fill="FFFFFF" w:themeFill="background1"/>
            <w:vAlign w:val="center"/>
          </w:tcPr>
          <w:p w14:paraId="1E82601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150 637,36</w:t>
            </w:r>
          </w:p>
        </w:tc>
        <w:tc>
          <w:tcPr>
            <w:tcW w:w="1460" w:type="dxa"/>
            <w:shd w:val="clear" w:color="auto" w:fill="FFFFFF" w:themeFill="background1"/>
            <w:vAlign w:val="center"/>
          </w:tcPr>
          <w:p w14:paraId="0AACD7C1" w14:textId="77777777" w:rsidR="00A1358C" w:rsidRPr="00776662" w:rsidRDefault="00A1358C" w:rsidP="006C5190">
            <w:pPr>
              <w:ind w:firstLine="82"/>
              <w:contextualSpacing/>
              <w:jc w:val="right"/>
              <w:rPr>
                <w:rFonts w:cs="Times New Roman"/>
                <w:bCs/>
                <w:szCs w:val="24"/>
              </w:rPr>
            </w:pPr>
            <w:r w:rsidRPr="00776662">
              <w:rPr>
                <w:rFonts w:cs="Times New Roman"/>
                <w:bCs/>
                <w:szCs w:val="24"/>
              </w:rPr>
              <w:t>85 585,6</w:t>
            </w:r>
          </w:p>
        </w:tc>
        <w:tc>
          <w:tcPr>
            <w:tcW w:w="1439" w:type="dxa"/>
            <w:shd w:val="clear" w:color="auto" w:fill="FFFFFF" w:themeFill="background1"/>
            <w:vAlign w:val="center"/>
          </w:tcPr>
          <w:p w14:paraId="23DDBD97"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161 482,43</w:t>
            </w:r>
          </w:p>
        </w:tc>
        <w:tc>
          <w:tcPr>
            <w:tcW w:w="1446" w:type="dxa"/>
            <w:shd w:val="clear" w:color="auto" w:fill="FFFFFF" w:themeFill="background1"/>
            <w:vAlign w:val="center"/>
          </w:tcPr>
          <w:p w14:paraId="0CBEFF5C" w14:textId="77777777" w:rsidR="00A1358C" w:rsidRPr="00776662" w:rsidRDefault="00A1358C" w:rsidP="006C5190">
            <w:pPr>
              <w:ind w:firstLine="82"/>
              <w:contextualSpacing/>
              <w:jc w:val="right"/>
              <w:rPr>
                <w:rFonts w:cs="Times New Roman"/>
                <w:bCs/>
                <w:szCs w:val="24"/>
              </w:rPr>
            </w:pPr>
            <w:r w:rsidRPr="00776662">
              <w:rPr>
                <w:rFonts w:cs="Times New Roman"/>
                <w:bCs/>
                <w:szCs w:val="24"/>
              </w:rPr>
              <w:t>73 869,73</w:t>
            </w:r>
          </w:p>
        </w:tc>
        <w:tc>
          <w:tcPr>
            <w:tcW w:w="1318" w:type="dxa"/>
            <w:shd w:val="clear" w:color="auto" w:fill="FFFFFF" w:themeFill="background1"/>
            <w:vAlign w:val="center"/>
          </w:tcPr>
          <w:p w14:paraId="16571410"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107,19</w:t>
            </w:r>
          </w:p>
        </w:tc>
        <w:tc>
          <w:tcPr>
            <w:tcW w:w="1045" w:type="dxa"/>
            <w:shd w:val="clear" w:color="auto" w:fill="FFFFFF" w:themeFill="background1"/>
            <w:vAlign w:val="center"/>
          </w:tcPr>
          <w:p w14:paraId="25A960A9"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86,31</w:t>
            </w:r>
          </w:p>
        </w:tc>
      </w:tr>
      <w:tr w:rsidR="00A1358C" w:rsidRPr="00A03768" w14:paraId="5BFB93CA" w14:textId="77777777" w:rsidTr="00E97F2A">
        <w:trPr>
          <w:cantSplit/>
        </w:trPr>
        <w:tc>
          <w:tcPr>
            <w:tcW w:w="1535" w:type="dxa"/>
            <w:shd w:val="clear" w:color="auto" w:fill="FFFFFF" w:themeFill="background1"/>
          </w:tcPr>
          <w:p w14:paraId="60450B0E" w14:textId="77777777" w:rsidR="00A1358C" w:rsidRPr="00776662" w:rsidRDefault="00A1358C" w:rsidP="006C5190">
            <w:pPr>
              <w:suppressAutoHyphens w:val="0"/>
              <w:snapToGrid w:val="0"/>
              <w:ind w:firstLine="82"/>
              <w:rPr>
                <w:rFonts w:cs="Times New Roman"/>
                <w:bCs/>
                <w:szCs w:val="24"/>
              </w:rPr>
            </w:pPr>
            <w:r w:rsidRPr="00776662">
              <w:rPr>
                <w:rFonts w:cs="Times New Roman"/>
                <w:bCs/>
                <w:szCs w:val="24"/>
              </w:rPr>
              <w:t>Lietuvoje</w:t>
            </w:r>
          </w:p>
        </w:tc>
        <w:tc>
          <w:tcPr>
            <w:tcW w:w="1394" w:type="dxa"/>
            <w:shd w:val="clear" w:color="auto" w:fill="FFFFFF" w:themeFill="background1"/>
          </w:tcPr>
          <w:p w14:paraId="53C5F752"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908 003,77</w:t>
            </w:r>
          </w:p>
        </w:tc>
        <w:tc>
          <w:tcPr>
            <w:tcW w:w="1460" w:type="dxa"/>
            <w:shd w:val="clear" w:color="auto" w:fill="FFFFFF" w:themeFill="background1"/>
          </w:tcPr>
          <w:p w14:paraId="6CADD97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486 930,20</w:t>
            </w:r>
          </w:p>
        </w:tc>
        <w:tc>
          <w:tcPr>
            <w:tcW w:w="1439" w:type="dxa"/>
            <w:shd w:val="clear" w:color="auto" w:fill="FFFFFF" w:themeFill="background1"/>
          </w:tcPr>
          <w:p w14:paraId="647C4115"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962 468,97</w:t>
            </w:r>
          </w:p>
        </w:tc>
        <w:tc>
          <w:tcPr>
            <w:tcW w:w="1446" w:type="dxa"/>
            <w:shd w:val="clear" w:color="auto" w:fill="FFFFFF" w:themeFill="background1"/>
          </w:tcPr>
          <w:p w14:paraId="0DD9ABE8"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410 576,60</w:t>
            </w:r>
          </w:p>
        </w:tc>
        <w:tc>
          <w:tcPr>
            <w:tcW w:w="1318" w:type="dxa"/>
            <w:shd w:val="clear" w:color="auto" w:fill="FFFFFF" w:themeFill="background1"/>
            <w:vAlign w:val="center"/>
          </w:tcPr>
          <w:p w14:paraId="72A49E9F"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105,99</w:t>
            </w:r>
          </w:p>
        </w:tc>
        <w:tc>
          <w:tcPr>
            <w:tcW w:w="1045" w:type="dxa"/>
            <w:shd w:val="clear" w:color="auto" w:fill="FFFFFF" w:themeFill="background1"/>
            <w:vAlign w:val="center"/>
          </w:tcPr>
          <w:p w14:paraId="30663492" w14:textId="77777777" w:rsidR="00A1358C" w:rsidRPr="00776662" w:rsidRDefault="00A1358C" w:rsidP="006C5190">
            <w:pPr>
              <w:suppressAutoHyphens w:val="0"/>
              <w:snapToGrid w:val="0"/>
              <w:ind w:firstLine="82"/>
              <w:contextualSpacing/>
              <w:jc w:val="right"/>
              <w:rPr>
                <w:rFonts w:cs="Times New Roman"/>
                <w:bCs/>
                <w:szCs w:val="24"/>
              </w:rPr>
            </w:pPr>
            <w:r w:rsidRPr="00776662">
              <w:rPr>
                <w:rFonts w:cs="Times New Roman"/>
                <w:bCs/>
                <w:szCs w:val="24"/>
              </w:rPr>
              <w:t>84,32</w:t>
            </w:r>
          </w:p>
        </w:tc>
      </w:tr>
    </w:tbl>
    <w:p w14:paraId="30942180" w14:textId="77777777" w:rsidR="00EE40AB" w:rsidRDefault="00EE40AB" w:rsidP="00A1358C">
      <w:pPr>
        <w:rPr>
          <w:szCs w:val="24"/>
        </w:rPr>
      </w:pPr>
    </w:p>
    <w:p w14:paraId="00DA30B8" w14:textId="5882E4E6" w:rsidR="00A1358C" w:rsidRPr="006555CA" w:rsidRDefault="00A1358C" w:rsidP="00A1358C">
      <w:pPr>
        <w:rPr>
          <w:szCs w:val="24"/>
        </w:rPr>
      </w:pPr>
      <w:r w:rsidRPr="006555CA">
        <w:rPr>
          <w:szCs w:val="24"/>
        </w:rPr>
        <w:t>Panevėžio rajone deklaruotų žemės ūkio naudmenų struktūra 2022 m.</w:t>
      </w:r>
      <w:r w:rsidR="00776662">
        <w:rPr>
          <w:szCs w:val="24"/>
        </w:rPr>
        <w:t>:</w:t>
      </w:r>
    </w:p>
    <w:tbl>
      <w:tblPr>
        <w:tblStyle w:val="TableGrid"/>
        <w:tblW w:w="0" w:type="auto"/>
        <w:tblLook w:val="04A0" w:firstRow="1" w:lastRow="0" w:firstColumn="1" w:lastColumn="0" w:noHBand="0" w:noVBand="1"/>
      </w:tblPr>
      <w:tblGrid>
        <w:gridCol w:w="3209"/>
        <w:gridCol w:w="3209"/>
        <w:gridCol w:w="3210"/>
      </w:tblGrid>
      <w:tr w:rsidR="00A1358C" w:rsidRPr="00CC1B13" w14:paraId="491A1192" w14:textId="77777777" w:rsidTr="006C5190">
        <w:trPr>
          <w:trHeight w:val="435"/>
        </w:trPr>
        <w:tc>
          <w:tcPr>
            <w:tcW w:w="3209" w:type="dxa"/>
            <w:tcBorders>
              <w:top w:val="single" w:sz="4" w:space="0" w:color="auto"/>
              <w:left w:val="single" w:sz="4" w:space="0" w:color="auto"/>
              <w:bottom w:val="single" w:sz="4" w:space="0" w:color="auto"/>
              <w:right w:val="single" w:sz="4" w:space="0" w:color="auto"/>
            </w:tcBorders>
            <w:shd w:val="clear" w:color="auto" w:fill="auto"/>
            <w:vAlign w:val="center"/>
          </w:tcPr>
          <w:p w14:paraId="4D8BBFFC" w14:textId="77777777" w:rsidR="00A1358C" w:rsidRPr="007F0107" w:rsidRDefault="00A1358C" w:rsidP="006C5190">
            <w:pPr>
              <w:widowControl w:val="0"/>
              <w:ind w:firstLine="0"/>
              <w:jc w:val="center"/>
              <w:rPr>
                <w:rFonts w:eastAsia="SimSun"/>
                <w:noProof w:val="0"/>
                <w:kern w:val="1"/>
                <w:sz w:val="22"/>
                <w:szCs w:val="22"/>
                <w:lang w:eastAsia="hi-IN" w:bidi="hi-IN"/>
              </w:rPr>
            </w:pPr>
            <w:r w:rsidRPr="007F0107">
              <w:rPr>
                <w:lang w:bidi="hi-IN"/>
              </w:rPr>
              <w:t>Kultūra</w:t>
            </w:r>
          </w:p>
        </w:tc>
        <w:tc>
          <w:tcPr>
            <w:tcW w:w="3209" w:type="dxa"/>
            <w:tcBorders>
              <w:top w:val="single" w:sz="4" w:space="0" w:color="auto"/>
              <w:left w:val="nil"/>
              <w:bottom w:val="single" w:sz="4" w:space="0" w:color="auto"/>
              <w:right w:val="single" w:sz="4" w:space="0" w:color="auto"/>
            </w:tcBorders>
            <w:shd w:val="clear" w:color="auto" w:fill="auto"/>
            <w:vAlign w:val="center"/>
          </w:tcPr>
          <w:p w14:paraId="055108C8" w14:textId="77777777" w:rsidR="00A1358C" w:rsidRPr="00C84BC7" w:rsidRDefault="00A1358C" w:rsidP="006C5190">
            <w:pPr>
              <w:widowControl w:val="0"/>
              <w:ind w:firstLine="0"/>
              <w:jc w:val="center"/>
              <w:rPr>
                <w:rFonts w:eastAsia="SimSun"/>
                <w:noProof w:val="0"/>
                <w:kern w:val="1"/>
                <w:sz w:val="22"/>
                <w:szCs w:val="22"/>
                <w:lang w:eastAsia="hi-IN" w:bidi="hi-IN"/>
              </w:rPr>
            </w:pPr>
            <w:r w:rsidRPr="00C84BC7">
              <w:rPr>
                <w:rFonts w:cs="Times New Roman"/>
                <w:iCs/>
                <w:kern w:val="0"/>
                <w:sz w:val="22"/>
                <w:szCs w:val="22"/>
              </w:rPr>
              <w:t>Deklaruotas plotas</w:t>
            </w:r>
            <w:r>
              <w:rPr>
                <w:rFonts w:cs="Times New Roman"/>
                <w:iCs/>
                <w:kern w:val="0"/>
                <w:sz w:val="22"/>
                <w:szCs w:val="22"/>
              </w:rPr>
              <w:t>,</w:t>
            </w:r>
            <w:r w:rsidRPr="00C84BC7">
              <w:rPr>
                <w:rFonts w:cs="Times New Roman"/>
                <w:iCs/>
                <w:kern w:val="0"/>
                <w:sz w:val="22"/>
                <w:szCs w:val="22"/>
              </w:rPr>
              <w:t xml:space="preserve"> ha</w:t>
            </w:r>
          </w:p>
        </w:tc>
        <w:tc>
          <w:tcPr>
            <w:tcW w:w="3210" w:type="dxa"/>
            <w:tcBorders>
              <w:top w:val="single" w:sz="4" w:space="0" w:color="auto"/>
              <w:left w:val="nil"/>
              <w:bottom w:val="single" w:sz="4" w:space="0" w:color="auto"/>
              <w:right w:val="single" w:sz="4" w:space="0" w:color="auto"/>
            </w:tcBorders>
            <w:shd w:val="clear" w:color="auto" w:fill="auto"/>
            <w:vAlign w:val="center"/>
          </w:tcPr>
          <w:p w14:paraId="10CAA49F" w14:textId="77777777" w:rsidR="00A1358C" w:rsidRPr="00C84BC7" w:rsidRDefault="00A1358C" w:rsidP="006C5190">
            <w:pPr>
              <w:widowControl w:val="0"/>
              <w:ind w:firstLine="0"/>
              <w:jc w:val="center"/>
              <w:rPr>
                <w:rFonts w:eastAsia="SimSun"/>
                <w:noProof w:val="0"/>
                <w:kern w:val="1"/>
                <w:sz w:val="22"/>
                <w:szCs w:val="22"/>
                <w:lang w:eastAsia="hi-IN" w:bidi="hi-IN"/>
              </w:rPr>
            </w:pPr>
            <w:r w:rsidRPr="00C84BC7">
              <w:rPr>
                <w:rFonts w:cs="Times New Roman"/>
                <w:iCs/>
                <w:kern w:val="0"/>
                <w:sz w:val="22"/>
                <w:szCs w:val="22"/>
              </w:rPr>
              <w:t>% nuo bendro deklaruoto ploto</w:t>
            </w:r>
          </w:p>
        </w:tc>
      </w:tr>
      <w:tr w:rsidR="00A1358C" w:rsidRPr="00CC1B13" w14:paraId="36AD8FF9" w14:textId="77777777" w:rsidTr="00EE40AB">
        <w:trPr>
          <w:trHeight w:val="337"/>
        </w:trPr>
        <w:tc>
          <w:tcPr>
            <w:tcW w:w="3209" w:type="dxa"/>
            <w:tcBorders>
              <w:top w:val="nil"/>
              <w:left w:val="single" w:sz="4" w:space="0" w:color="auto"/>
              <w:bottom w:val="single" w:sz="4" w:space="0" w:color="auto"/>
              <w:right w:val="single" w:sz="4" w:space="0" w:color="auto"/>
            </w:tcBorders>
            <w:shd w:val="clear" w:color="auto" w:fill="auto"/>
            <w:vAlign w:val="bottom"/>
          </w:tcPr>
          <w:p w14:paraId="0820F585"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Vasariniai javai</w:t>
            </w:r>
          </w:p>
        </w:tc>
        <w:tc>
          <w:tcPr>
            <w:tcW w:w="3209" w:type="dxa"/>
            <w:tcBorders>
              <w:top w:val="nil"/>
              <w:left w:val="nil"/>
              <w:bottom w:val="single" w:sz="4" w:space="0" w:color="auto"/>
              <w:right w:val="single" w:sz="4" w:space="0" w:color="auto"/>
            </w:tcBorders>
            <w:shd w:val="clear" w:color="auto" w:fill="auto"/>
            <w:vAlign w:val="bottom"/>
          </w:tcPr>
          <w:p w14:paraId="73779CDF"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18 437,75</w:t>
            </w:r>
          </w:p>
        </w:tc>
        <w:tc>
          <w:tcPr>
            <w:tcW w:w="3210" w:type="dxa"/>
            <w:tcBorders>
              <w:top w:val="nil"/>
              <w:left w:val="nil"/>
              <w:bottom w:val="single" w:sz="4" w:space="0" w:color="auto"/>
              <w:right w:val="single" w:sz="4" w:space="0" w:color="auto"/>
            </w:tcBorders>
            <w:shd w:val="clear" w:color="auto" w:fill="auto"/>
            <w:vAlign w:val="bottom"/>
          </w:tcPr>
          <w:p w14:paraId="4ECA01A2"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16,79</w:t>
            </w:r>
          </w:p>
        </w:tc>
      </w:tr>
      <w:tr w:rsidR="00A1358C" w:rsidRPr="00CC1B13" w14:paraId="0977693E" w14:textId="77777777" w:rsidTr="00EE40AB">
        <w:trPr>
          <w:trHeight w:val="351"/>
        </w:trPr>
        <w:tc>
          <w:tcPr>
            <w:tcW w:w="3209" w:type="dxa"/>
            <w:tcBorders>
              <w:top w:val="nil"/>
              <w:left w:val="single" w:sz="4" w:space="0" w:color="auto"/>
              <w:bottom w:val="single" w:sz="4" w:space="0" w:color="auto"/>
              <w:right w:val="single" w:sz="4" w:space="0" w:color="auto"/>
            </w:tcBorders>
            <w:shd w:val="clear" w:color="auto" w:fill="auto"/>
            <w:vAlign w:val="bottom"/>
          </w:tcPr>
          <w:p w14:paraId="3B79216B"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Žieminiai javai</w:t>
            </w:r>
          </w:p>
        </w:tc>
        <w:tc>
          <w:tcPr>
            <w:tcW w:w="3209" w:type="dxa"/>
            <w:tcBorders>
              <w:top w:val="nil"/>
              <w:left w:val="nil"/>
              <w:bottom w:val="single" w:sz="4" w:space="0" w:color="auto"/>
              <w:right w:val="single" w:sz="4" w:space="0" w:color="auto"/>
            </w:tcBorders>
            <w:shd w:val="clear" w:color="auto" w:fill="auto"/>
            <w:vAlign w:val="bottom"/>
          </w:tcPr>
          <w:p w14:paraId="3103D72B"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40 717,13</w:t>
            </w:r>
          </w:p>
        </w:tc>
        <w:tc>
          <w:tcPr>
            <w:tcW w:w="3210" w:type="dxa"/>
            <w:tcBorders>
              <w:top w:val="nil"/>
              <w:left w:val="nil"/>
              <w:bottom w:val="single" w:sz="4" w:space="0" w:color="auto"/>
              <w:right w:val="single" w:sz="4" w:space="0" w:color="auto"/>
            </w:tcBorders>
            <w:shd w:val="clear" w:color="auto" w:fill="auto"/>
            <w:vAlign w:val="bottom"/>
          </w:tcPr>
          <w:p w14:paraId="7B626987"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37,08</w:t>
            </w:r>
          </w:p>
        </w:tc>
      </w:tr>
      <w:tr w:rsidR="00A1358C" w:rsidRPr="00CC1B13" w14:paraId="10947F9E" w14:textId="77777777" w:rsidTr="00EE40AB">
        <w:trPr>
          <w:trHeight w:val="310"/>
        </w:trPr>
        <w:tc>
          <w:tcPr>
            <w:tcW w:w="3209" w:type="dxa"/>
            <w:tcBorders>
              <w:top w:val="nil"/>
              <w:left w:val="single" w:sz="4" w:space="0" w:color="auto"/>
              <w:bottom w:val="single" w:sz="4" w:space="0" w:color="auto"/>
              <w:right w:val="single" w:sz="4" w:space="0" w:color="auto"/>
            </w:tcBorders>
            <w:shd w:val="clear" w:color="auto" w:fill="auto"/>
            <w:vAlign w:val="bottom"/>
          </w:tcPr>
          <w:p w14:paraId="450D131D"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Vasariniai rapsai</w:t>
            </w:r>
          </w:p>
        </w:tc>
        <w:tc>
          <w:tcPr>
            <w:tcW w:w="3209" w:type="dxa"/>
            <w:tcBorders>
              <w:top w:val="nil"/>
              <w:left w:val="nil"/>
              <w:bottom w:val="single" w:sz="4" w:space="0" w:color="auto"/>
              <w:right w:val="single" w:sz="4" w:space="0" w:color="auto"/>
            </w:tcBorders>
            <w:shd w:val="clear" w:color="auto" w:fill="auto"/>
            <w:vAlign w:val="bottom"/>
          </w:tcPr>
          <w:p w14:paraId="21A32417"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775,08</w:t>
            </w:r>
          </w:p>
        </w:tc>
        <w:tc>
          <w:tcPr>
            <w:tcW w:w="3210" w:type="dxa"/>
            <w:tcBorders>
              <w:top w:val="nil"/>
              <w:left w:val="nil"/>
              <w:bottom w:val="single" w:sz="4" w:space="0" w:color="auto"/>
              <w:right w:val="single" w:sz="4" w:space="0" w:color="auto"/>
            </w:tcBorders>
            <w:shd w:val="clear" w:color="auto" w:fill="auto"/>
            <w:vAlign w:val="bottom"/>
          </w:tcPr>
          <w:p w14:paraId="0AAC570F"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0,70</w:t>
            </w:r>
          </w:p>
        </w:tc>
      </w:tr>
      <w:tr w:rsidR="00A1358C" w:rsidRPr="00CC1B13" w14:paraId="68D5D8B5" w14:textId="77777777" w:rsidTr="00EE40AB">
        <w:trPr>
          <w:trHeight w:val="323"/>
        </w:trPr>
        <w:tc>
          <w:tcPr>
            <w:tcW w:w="3209" w:type="dxa"/>
            <w:tcBorders>
              <w:top w:val="nil"/>
              <w:left w:val="single" w:sz="4" w:space="0" w:color="auto"/>
              <w:bottom w:val="single" w:sz="4" w:space="0" w:color="auto"/>
              <w:right w:val="single" w:sz="4" w:space="0" w:color="auto"/>
            </w:tcBorders>
            <w:shd w:val="clear" w:color="auto" w:fill="auto"/>
            <w:vAlign w:val="bottom"/>
          </w:tcPr>
          <w:p w14:paraId="2BF08779"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Žieminiai rapsai</w:t>
            </w:r>
          </w:p>
        </w:tc>
        <w:tc>
          <w:tcPr>
            <w:tcW w:w="3209" w:type="dxa"/>
            <w:tcBorders>
              <w:top w:val="nil"/>
              <w:left w:val="nil"/>
              <w:bottom w:val="single" w:sz="4" w:space="0" w:color="auto"/>
              <w:right w:val="single" w:sz="4" w:space="0" w:color="auto"/>
            </w:tcBorders>
            <w:shd w:val="clear" w:color="auto" w:fill="auto"/>
            <w:vAlign w:val="bottom"/>
          </w:tcPr>
          <w:p w14:paraId="4589F3D7"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20 322,47</w:t>
            </w:r>
          </w:p>
        </w:tc>
        <w:tc>
          <w:tcPr>
            <w:tcW w:w="3210" w:type="dxa"/>
            <w:tcBorders>
              <w:top w:val="nil"/>
              <w:left w:val="nil"/>
              <w:bottom w:val="single" w:sz="4" w:space="0" w:color="auto"/>
              <w:right w:val="single" w:sz="4" w:space="0" w:color="auto"/>
            </w:tcBorders>
            <w:shd w:val="clear" w:color="auto" w:fill="auto"/>
            <w:vAlign w:val="bottom"/>
          </w:tcPr>
          <w:p w14:paraId="585C5280"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18,51</w:t>
            </w:r>
          </w:p>
        </w:tc>
      </w:tr>
      <w:tr w:rsidR="00A1358C" w:rsidRPr="00CC1B13" w14:paraId="10534AD6" w14:textId="77777777" w:rsidTr="00EE40AB">
        <w:trPr>
          <w:trHeight w:val="338"/>
        </w:trPr>
        <w:tc>
          <w:tcPr>
            <w:tcW w:w="3209" w:type="dxa"/>
            <w:tcBorders>
              <w:top w:val="nil"/>
              <w:left w:val="single" w:sz="4" w:space="0" w:color="auto"/>
              <w:bottom w:val="single" w:sz="4" w:space="0" w:color="auto"/>
              <w:right w:val="single" w:sz="4" w:space="0" w:color="auto"/>
            </w:tcBorders>
            <w:shd w:val="clear" w:color="auto" w:fill="auto"/>
            <w:vAlign w:val="bottom"/>
          </w:tcPr>
          <w:p w14:paraId="6EE77A48"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Cukriniai runkeliai</w:t>
            </w:r>
          </w:p>
        </w:tc>
        <w:tc>
          <w:tcPr>
            <w:tcW w:w="3209" w:type="dxa"/>
            <w:tcBorders>
              <w:top w:val="nil"/>
              <w:left w:val="nil"/>
              <w:bottom w:val="single" w:sz="4" w:space="0" w:color="auto"/>
              <w:right w:val="single" w:sz="4" w:space="0" w:color="auto"/>
            </w:tcBorders>
            <w:shd w:val="clear" w:color="auto" w:fill="auto"/>
            <w:vAlign w:val="bottom"/>
          </w:tcPr>
          <w:p w14:paraId="414B16E4"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1 284,97</w:t>
            </w:r>
          </w:p>
        </w:tc>
        <w:tc>
          <w:tcPr>
            <w:tcW w:w="3210" w:type="dxa"/>
            <w:tcBorders>
              <w:top w:val="nil"/>
              <w:left w:val="nil"/>
              <w:bottom w:val="single" w:sz="4" w:space="0" w:color="auto"/>
              <w:right w:val="single" w:sz="4" w:space="0" w:color="auto"/>
            </w:tcBorders>
            <w:shd w:val="clear" w:color="auto" w:fill="auto"/>
            <w:vAlign w:val="bottom"/>
          </w:tcPr>
          <w:p w14:paraId="78B9F0AE"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1,17</w:t>
            </w:r>
          </w:p>
        </w:tc>
      </w:tr>
      <w:tr w:rsidR="00A1358C" w:rsidRPr="00CC1B13" w14:paraId="1D79E82D" w14:textId="77777777" w:rsidTr="00EE40AB">
        <w:trPr>
          <w:trHeight w:val="379"/>
        </w:trPr>
        <w:tc>
          <w:tcPr>
            <w:tcW w:w="3209" w:type="dxa"/>
            <w:tcBorders>
              <w:top w:val="nil"/>
              <w:left w:val="single" w:sz="4" w:space="0" w:color="auto"/>
              <w:bottom w:val="single" w:sz="4" w:space="0" w:color="auto"/>
              <w:right w:val="single" w:sz="4" w:space="0" w:color="auto"/>
            </w:tcBorders>
            <w:shd w:val="clear" w:color="auto" w:fill="auto"/>
            <w:vAlign w:val="bottom"/>
          </w:tcPr>
          <w:p w14:paraId="666A9E86"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Kanapės ir linai</w:t>
            </w:r>
          </w:p>
        </w:tc>
        <w:tc>
          <w:tcPr>
            <w:tcW w:w="3209" w:type="dxa"/>
            <w:tcBorders>
              <w:top w:val="nil"/>
              <w:left w:val="nil"/>
              <w:bottom w:val="single" w:sz="4" w:space="0" w:color="auto"/>
              <w:right w:val="single" w:sz="4" w:space="0" w:color="auto"/>
            </w:tcBorders>
            <w:shd w:val="clear" w:color="auto" w:fill="auto"/>
            <w:vAlign w:val="bottom"/>
          </w:tcPr>
          <w:p w14:paraId="23507005"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538,78</w:t>
            </w:r>
          </w:p>
        </w:tc>
        <w:tc>
          <w:tcPr>
            <w:tcW w:w="3210" w:type="dxa"/>
            <w:tcBorders>
              <w:top w:val="nil"/>
              <w:left w:val="nil"/>
              <w:bottom w:val="single" w:sz="4" w:space="0" w:color="auto"/>
              <w:right w:val="single" w:sz="4" w:space="0" w:color="auto"/>
            </w:tcBorders>
            <w:shd w:val="clear" w:color="auto" w:fill="auto"/>
            <w:vAlign w:val="bottom"/>
          </w:tcPr>
          <w:p w14:paraId="5FE63486"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0,49</w:t>
            </w:r>
          </w:p>
        </w:tc>
      </w:tr>
      <w:tr w:rsidR="00A1358C" w:rsidRPr="00CC1B13" w14:paraId="3B2FD1EC" w14:textId="77777777" w:rsidTr="00EE40AB">
        <w:trPr>
          <w:trHeight w:val="365"/>
        </w:trPr>
        <w:tc>
          <w:tcPr>
            <w:tcW w:w="3209" w:type="dxa"/>
            <w:tcBorders>
              <w:top w:val="nil"/>
              <w:left w:val="single" w:sz="4" w:space="0" w:color="auto"/>
              <w:bottom w:val="single" w:sz="4" w:space="0" w:color="auto"/>
              <w:right w:val="single" w:sz="4" w:space="0" w:color="auto"/>
            </w:tcBorders>
            <w:shd w:val="clear" w:color="auto" w:fill="auto"/>
            <w:vAlign w:val="bottom"/>
          </w:tcPr>
          <w:p w14:paraId="68CCC49C"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Ankštinės kultūros</w:t>
            </w:r>
          </w:p>
        </w:tc>
        <w:tc>
          <w:tcPr>
            <w:tcW w:w="3209" w:type="dxa"/>
            <w:tcBorders>
              <w:top w:val="nil"/>
              <w:left w:val="nil"/>
              <w:bottom w:val="single" w:sz="4" w:space="0" w:color="auto"/>
              <w:right w:val="single" w:sz="4" w:space="0" w:color="auto"/>
            </w:tcBorders>
            <w:shd w:val="clear" w:color="auto" w:fill="auto"/>
            <w:vAlign w:val="bottom"/>
          </w:tcPr>
          <w:p w14:paraId="129F92B4"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6 306,52</w:t>
            </w:r>
          </w:p>
        </w:tc>
        <w:tc>
          <w:tcPr>
            <w:tcW w:w="3210" w:type="dxa"/>
            <w:tcBorders>
              <w:top w:val="nil"/>
              <w:left w:val="nil"/>
              <w:bottom w:val="single" w:sz="4" w:space="0" w:color="auto"/>
              <w:right w:val="single" w:sz="4" w:space="0" w:color="auto"/>
            </w:tcBorders>
            <w:shd w:val="clear" w:color="auto" w:fill="auto"/>
            <w:vAlign w:val="bottom"/>
          </w:tcPr>
          <w:p w14:paraId="0ECBCACD"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5,74</w:t>
            </w:r>
          </w:p>
        </w:tc>
      </w:tr>
      <w:tr w:rsidR="00A1358C" w:rsidRPr="00CC1B13" w14:paraId="0D64CDA5" w14:textId="77777777" w:rsidTr="00EE40AB">
        <w:trPr>
          <w:trHeight w:val="324"/>
        </w:trPr>
        <w:tc>
          <w:tcPr>
            <w:tcW w:w="3209" w:type="dxa"/>
            <w:tcBorders>
              <w:top w:val="nil"/>
              <w:left w:val="single" w:sz="4" w:space="0" w:color="auto"/>
              <w:bottom w:val="single" w:sz="4" w:space="0" w:color="auto"/>
              <w:right w:val="single" w:sz="4" w:space="0" w:color="auto"/>
            </w:tcBorders>
            <w:shd w:val="clear" w:color="auto" w:fill="auto"/>
            <w:vAlign w:val="bottom"/>
          </w:tcPr>
          <w:p w14:paraId="34950E19"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Daržovės</w:t>
            </w:r>
          </w:p>
        </w:tc>
        <w:tc>
          <w:tcPr>
            <w:tcW w:w="3209" w:type="dxa"/>
            <w:tcBorders>
              <w:top w:val="nil"/>
              <w:left w:val="nil"/>
              <w:bottom w:val="single" w:sz="4" w:space="0" w:color="auto"/>
              <w:right w:val="single" w:sz="4" w:space="0" w:color="auto"/>
            </w:tcBorders>
            <w:shd w:val="clear" w:color="auto" w:fill="auto"/>
            <w:vAlign w:val="bottom"/>
          </w:tcPr>
          <w:p w14:paraId="554A93DF"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462,31</w:t>
            </w:r>
          </w:p>
        </w:tc>
        <w:tc>
          <w:tcPr>
            <w:tcW w:w="3210" w:type="dxa"/>
            <w:tcBorders>
              <w:top w:val="nil"/>
              <w:left w:val="nil"/>
              <w:bottom w:val="single" w:sz="4" w:space="0" w:color="auto"/>
              <w:right w:val="single" w:sz="4" w:space="0" w:color="auto"/>
            </w:tcBorders>
            <w:shd w:val="clear" w:color="auto" w:fill="auto"/>
            <w:vAlign w:val="bottom"/>
          </w:tcPr>
          <w:p w14:paraId="2917B418"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0,42</w:t>
            </w:r>
          </w:p>
        </w:tc>
      </w:tr>
      <w:tr w:rsidR="00A1358C" w:rsidRPr="00CC1B13" w14:paraId="0E9CA547" w14:textId="77777777" w:rsidTr="00EE40AB">
        <w:trPr>
          <w:trHeight w:val="337"/>
        </w:trPr>
        <w:tc>
          <w:tcPr>
            <w:tcW w:w="3209" w:type="dxa"/>
            <w:tcBorders>
              <w:top w:val="nil"/>
              <w:left w:val="single" w:sz="4" w:space="0" w:color="auto"/>
              <w:bottom w:val="single" w:sz="4" w:space="0" w:color="auto"/>
              <w:right w:val="single" w:sz="4" w:space="0" w:color="auto"/>
            </w:tcBorders>
            <w:shd w:val="clear" w:color="auto" w:fill="auto"/>
            <w:vAlign w:val="bottom"/>
          </w:tcPr>
          <w:p w14:paraId="6F31ED02"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Sodai ir uogynai</w:t>
            </w:r>
          </w:p>
        </w:tc>
        <w:tc>
          <w:tcPr>
            <w:tcW w:w="3209" w:type="dxa"/>
            <w:tcBorders>
              <w:top w:val="nil"/>
              <w:left w:val="nil"/>
              <w:bottom w:val="single" w:sz="4" w:space="0" w:color="auto"/>
              <w:right w:val="single" w:sz="4" w:space="0" w:color="auto"/>
            </w:tcBorders>
            <w:shd w:val="clear" w:color="auto" w:fill="auto"/>
            <w:vAlign w:val="bottom"/>
          </w:tcPr>
          <w:p w14:paraId="695E5D29"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542,86</w:t>
            </w:r>
          </w:p>
        </w:tc>
        <w:tc>
          <w:tcPr>
            <w:tcW w:w="3210" w:type="dxa"/>
            <w:tcBorders>
              <w:top w:val="nil"/>
              <w:left w:val="nil"/>
              <w:bottom w:val="single" w:sz="4" w:space="0" w:color="auto"/>
              <w:right w:val="single" w:sz="4" w:space="0" w:color="auto"/>
            </w:tcBorders>
            <w:shd w:val="clear" w:color="auto" w:fill="auto"/>
            <w:vAlign w:val="bottom"/>
          </w:tcPr>
          <w:p w14:paraId="6428DC69"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0,49</w:t>
            </w:r>
          </w:p>
        </w:tc>
      </w:tr>
      <w:tr w:rsidR="00A1358C" w:rsidRPr="00CC1B13" w14:paraId="15D3103B" w14:textId="77777777" w:rsidTr="00EE40AB">
        <w:trPr>
          <w:trHeight w:val="337"/>
        </w:trPr>
        <w:tc>
          <w:tcPr>
            <w:tcW w:w="3209" w:type="dxa"/>
            <w:tcBorders>
              <w:top w:val="nil"/>
              <w:left w:val="single" w:sz="4" w:space="0" w:color="auto"/>
              <w:bottom w:val="single" w:sz="4" w:space="0" w:color="auto"/>
              <w:right w:val="single" w:sz="4" w:space="0" w:color="auto"/>
            </w:tcBorders>
            <w:shd w:val="clear" w:color="auto" w:fill="auto"/>
            <w:vAlign w:val="bottom"/>
          </w:tcPr>
          <w:p w14:paraId="2A7D554F"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Pievos, ganyklos</w:t>
            </w:r>
          </w:p>
        </w:tc>
        <w:tc>
          <w:tcPr>
            <w:tcW w:w="3209" w:type="dxa"/>
            <w:tcBorders>
              <w:top w:val="nil"/>
              <w:left w:val="nil"/>
              <w:bottom w:val="single" w:sz="4" w:space="0" w:color="auto"/>
              <w:right w:val="single" w:sz="4" w:space="0" w:color="auto"/>
            </w:tcBorders>
            <w:shd w:val="clear" w:color="auto" w:fill="auto"/>
            <w:vAlign w:val="bottom"/>
          </w:tcPr>
          <w:p w14:paraId="253E7A3D"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13 391,52</w:t>
            </w:r>
          </w:p>
        </w:tc>
        <w:tc>
          <w:tcPr>
            <w:tcW w:w="3210" w:type="dxa"/>
            <w:tcBorders>
              <w:top w:val="nil"/>
              <w:left w:val="nil"/>
              <w:bottom w:val="single" w:sz="4" w:space="0" w:color="auto"/>
              <w:right w:val="single" w:sz="4" w:space="0" w:color="auto"/>
            </w:tcBorders>
            <w:shd w:val="clear" w:color="auto" w:fill="auto"/>
            <w:vAlign w:val="bottom"/>
          </w:tcPr>
          <w:p w14:paraId="68E43506"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12,20</w:t>
            </w:r>
          </w:p>
        </w:tc>
      </w:tr>
      <w:tr w:rsidR="00A1358C" w:rsidRPr="00CC1B13" w14:paraId="33ABEEB0" w14:textId="77777777" w:rsidTr="00EE40AB">
        <w:trPr>
          <w:trHeight w:val="352"/>
        </w:trPr>
        <w:tc>
          <w:tcPr>
            <w:tcW w:w="3209" w:type="dxa"/>
            <w:tcBorders>
              <w:top w:val="nil"/>
              <w:left w:val="single" w:sz="4" w:space="0" w:color="auto"/>
              <w:bottom w:val="single" w:sz="4" w:space="0" w:color="auto"/>
              <w:right w:val="single" w:sz="4" w:space="0" w:color="auto"/>
            </w:tcBorders>
            <w:shd w:val="clear" w:color="auto" w:fill="auto"/>
            <w:vAlign w:val="bottom"/>
          </w:tcPr>
          <w:p w14:paraId="5D22743C"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Kiti plotai</w:t>
            </w:r>
          </w:p>
        </w:tc>
        <w:tc>
          <w:tcPr>
            <w:tcW w:w="3209" w:type="dxa"/>
            <w:tcBorders>
              <w:top w:val="nil"/>
              <w:left w:val="nil"/>
              <w:bottom w:val="single" w:sz="4" w:space="0" w:color="auto"/>
              <w:right w:val="single" w:sz="4" w:space="0" w:color="auto"/>
            </w:tcBorders>
            <w:shd w:val="clear" w:color="auto" w:fill="auto"/>
            <w:vAlign w:val="bottom"/>
          </w:tcPr>
          <w:p w14:paraId="0DD2029C"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6 748,43</w:t>
            </w:r>
          </w:p>
        </w:tc>
        <w:tc>
          <w:tcPr>
            <w:tcW w:w="3210" w:type="dxa"/>
            <w:tcBorders>
              <w:top w:val="nil"/>
              <w:left w:val="nil"/>
              <w:bottom w:val="single" w:sz="4" w:space="0" w:color="auto"/>
              <w:right w:val="single" w:sz="4" w:space="0" w:color="auto"/>
            </w:tcBorders>
            <w:shd w:val="clear" w:color="auto" w:fill="auto"/>
            <w:vAlign w:val="bottom"/>
          </w:tcPr>
          <w:p w14:paraId="4CBAC1DC"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6,14</w:t>
            </w:r>
          </w:p>
        </w:tc>
      </w:tr>
      <w:tr w:rsidR="00A1358C" w:rsidRPr="00CC1B13" w14:paraId="7801D986" w14:textId="77777777" w:rsidTr="00EE40AB">
        <w:trPr>
          <w:trHeight w:val="337"/>
        </w:trPr>
        <w:tc>
          <w:tcPr>
            <w:tcW w:w="3209" w:type="dxa"/>
            <w:tcBorders>
              <w:top w:val="nil"/>
              <w:left w:val="single" w:sz="4" w:space="0" w:color="auto"/>
              <w:bottom w:val="single" w:sz="4" w:space="0" w:color="auto"/>
              <w:right w:val="single" w:sz="4" w:space="0" w:color="auto"/>
            </w:tcBorders>
            <w:shd w:val="clear" w:color="auto" w:fill="auto"/>
            <w:vAlign w:val="bottom"/>
          </w:tcPr>
          <w:p w14:paraId="65F0A0A4"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Miškai</w:t>
            </w:r>
          </w:p>
        </w:tc>
        <w:tc>
          <w:tcPr>
            <w:tcW w:w="3209" w:type="dxa"/>
            <w:tcBorders>
              <w:top w:val="nil"/>
              <w:left w:val="nil"/>
              <w:bottom w:val="single" w:sz="4" w:space="0" w:color="auto"/>
              <w:right w:val="single" w:sz="4" w:space="0" w:color="auto"/>
            </w:tcBorders>
            <w:shd w:val="clear" w:color="auto" w:fill="auto"/>
            <w:vAlign w:val="bottom"/>
          </w:tcPr>
          <w:p w14:paraId="5B4F9116"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256,95</w:t>
            </w:r>
          </w:p>
        </w:tc>
        <w:tc>
          <w:tcPr>
            <w:tcW w:w="3210" w:type="dxa"/>
            <w:tcBorders>
              <w:top w:val="nil"/>
              <w:left w:val="nil"/>
              <w:bottom w:val="single" w:sz="4" w:space="0" w:color="auto"/>
              <w:right w:val="single" w:sz="4" w:space="0" w:color="auto"/>
            </w:tcBorders>
            <w:shd w:val="clear" w:color="auto" w:fill="auto"/>
            <w:vAlign w:val="bottom"/>
          </w:tcPr>
          <w:p w14:paraId="167DED35"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0,23</w:t>
            </w:r>
          </w:p>
        </w:tc>
      </w:tr>
      <w:tr w:rsidR="00A1358C" w:rsidRPr="00CC1B13" w14:paraId="7357D906" w14:textId="77777777" w:rsidTr="00EE40AB">
        <w:trPr>
          <w:trHeight w:val="393"/>
        </w:trPr>
        <w:tc>
          <w:tcPr>
            <w:tcW w:w="3209" w:type="dxa"/>
            <w:tcBorders>
              <w:top w:val="nil"/>
              <w:left w:val="single" w:sz="4" w:space="0" w:color="auto"/>
              <w:bottom w:val="single" w:sz="4" w:space="0" w:color="auto"/>
              <w:right w:val="single" w:sz="4" w:space="0" w:color="auto"/>
            </w:tcBorders>
            <w:shd w:val="clear" w:color="auto" w:fill="auto"/>
            <w:vAlign w:val="bottom"/>
          </w:tcPr>
          <w:p w14:paraId="7A02F09F" w14:textId="77777777" w:rsidR="00A1358C" w:rsidRPr="00C84BC7" w:rsidRDefault="00A1358C" w:rsidP="006C5190">
            <w:pPr>
              <w:widowControl w:val="0"/>
              <w:ind w:firstLine="0"/>
              <w:jc w:val="left"/>
              <w:rPr>
                <w:rFonts w:eastAsia="SimSun"/>
                <w:noProof w:val="0"/>
                <w:kern w:val="1"/>
                <w:sz w:val="22"/>
                <w:szCs w:val="22"/>
                <w:lang w:eastAsia="hi-IN" w:bidi="hi-IN"/>
              </w:rPr>
            </w:pPr>
            <w:r w:rsidRPr="00AC4697">
              <w:rPr>
                <w:lang w:bidi="hi-IN"/>
              </w:rPr>
              <w:t>Bendras deklaruotas plotas</w:t>
            </w:r>
          </w:p>
        </w:tc>
        <w:tc>
          <w:tcPr>
            <w:tcW w:w="3209" w:type="dxa"/>
            <w:tcBorders>
              <w:top w:val="nil"/>
              <w:left w:val="nil"/>
              <w:bottom w:val="single" w:sz="4" w:space="0" w:color="auto"/>
              <w:right w:val="single" w:sz="4" w:space="0" w:color="auto"/>
            </w:tcBorders>
            <w:shd w:val="clear" w:color="auto" w:fill="auto"/>
            <w:vAlign w:val="bottom"/>
          </w:tcPr>
          <w:p w14:paraId="5DD60935"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t>109 784,77</w:t>
            </w:r>
          </w:p>
        </w:tc>
        <w:tc>
          <w:tcPr>
            <w:tcW w:w="3210" w:type="dxa"/>
            <w:tcBorders>
              <w:top w:val="nil"/>
              <w:left w:val="nil"/>
              <w:bottom w:val="single" w:sz="4" w:space="0" w:color="auto"/>
              <w:right w:val="single" w:sz="4" w:space="0" w:color="auto"/>
            </w:tcBorders>
            <w:shd w:val="clear" w:color="auto" w:fill="auto"/>
            <w:vAlign w:val="bottom"/>
          </w:tcPr>
          <w:p w14:paraId="772C236C" w14:textId="77777777" w:rsidR="00A1358C" w:rsidRPr="00C84BC7" w:rsidRDefault="00A1358C" w:rsidP="006C5190">
            <w:pPr>
              <w:widowControl w:val="0"/>
              <w:ind w:firstLine="0"/>
              <w:jc w:val="center"/>
              <w:rPr>
                <w:rFonts w:eastAsia="SimSun"/>
                <w:noProof w:val="0"/>
                <w:kern w:val="1"/>
                <w:sz w:val="22"/>
                <w:szCs w:val="22"/>
                <w:lang w:eastAsia="hi-IN" w:bidi="hi-IN"/>
              </w:rPr>
            </w:pPr>
            <w:r w:rsidRPr="00AC4697">
              <w:rPr>
                <w:lang w:bidi="hi-IN"/>
              </w:rPr>
              <w:t>x</w:t>
            </w:r>
          </w:p>
        </w:tc>
      </w:tr>
    </w:tbl>
    <w:p w14:paraId="4D4D2075" w14:textId="3DD5EC17" w:rsidR="00A1358C" w:rsidRPr="00016379" w:rsidRDefault="00A1358C" w:rsidP="00A1358C">
      <w:pPr>
        <w:pStyle w:val="BodyText"/>
        <w:spacing w:after="0"/>
      </w:pPr>
      <w:r>
        <w:rPr>
          <w:rFonts w:cs="Times New Roman"/>
        </w:rPr>
        <w:t>P</w:t>
      </w:r>
      <w:r w:rsidRPr="00016379">
        <w:rPr>
          <w:rFonts w:cs="Times New Roman"/>
        </w:rPr>
        <w:t>anevėžio rajono žemės ūkio subjektams skirtos išmokos už pateiktas paraiškas</w:t>
      </w:r>
      <w:r w:rsidR="00D35E06">
        <w:rPr>
          <w:rFonts w:cs="Times New Roman"/>
        </w:rPr>
        <w:t>:</w:t>
      </w:r>
    </w:p>
    <w:tbl>
      <w:tblPr>
        <w:tblW w:w="9611" w:type="dxa"/>
        <w:tblInd w:w="-5" w:type="dxa"/>
        <w:tblLook w:val="04A0" w:firstRow="1" w:lastRow="0" w:firstColumn="1" w:lastColumn="0" w:noHBand="0" w:noVBand="1"/>
      </w:tblPr>
      <w:tblGrid>
        <w:gridCol w:w="5387"/>
        <w:gridCol w:w="2126"/>
        <w:gridCol w:w="2098"/>
      </w:tblGrid>
      <w:tr w:rsidR="00A1358C" w:rsidRPr="00716771" w14:paraId="49F204E7" w14:textId="77777777" w:rsidTr="00EE40AB">
        <w:trPr>
          <w:cantSplit/>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3075D"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lastRenderedPageBreak/>
              <w:t>Paramos pavadinimas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9E52F9" w14:textId="77777777" w:rsidR="00A1358C" w:rsidRPr="00C84BC7" w:rsidRDefault="00A1358C" w:rsidP="00EE40AB">
            <w:pPr>
              <w:suppressAutoHyphens w:val="0"/>
              <w:ind w:hanging="109"/>
              <w:jc w:val="center"/>
              <w:rPr>
                <w:rFonts w:cs="Times New Roman"/>
                <w:color w:val="000000"/>
                <w:kern w:val="0"/>
                <w:sz w:val="22"/>
                <w:szCs w:val="22"/>
              </w:rPr>
            </w:pPr>
            <w:r w:rsidRPr="00C84BC7">
              <w:rPr>
                <w:rFonts w:cs="Times New Roman"/>
                <w:color w:val="000000"/>
                <w:kern w:val="0"/>
                <w:sz w:val="22"/>
                <w:szCs w:val="22"/>
              </w:rPr>
              <w:t>Gauta paraiškų, vnt.</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6E212A5"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Išmokėta suma, EUR</w:t>
            </w:r>
          </w:p>
        </w:tc>
      </w:tr>
      <w:tr w:rsidR="00A1358C" w:rsidRPr="00716771" w14:paraId="2D62C879"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64B2FE43"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Ekologinis ūkininkavimas</w:t>
            </w:r>
          </w:p>
        </w:tc>
        <w:tc>
          <w:tcPr>
            <w:tcW w:w="2126" w:type="dxa"/>
            <w:tcBorders>
              <w:top w:val="nil"/>
              <w:left w:val="nil"/>
              <w:bottom w:val="single" w:sz="4" w:space="0" w:color="auto"/>
              <w:right w:val="single" w:sz="4" w:space="0" w:color="auto"/>
            </w:tcBorders>
            <w:shd w:val="clear" w:color="auto" w:fill="auto"/>
            <w:noWrap/>
            <w:vAlign w:val="center"/>
            <w:hideMark/>
          </w:tcPr>
          <w:p w14:paraId="41D14335"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42</w:t>
            </w:r>
          </w:p>
        </w:tc>
        <w:tc>
          <w:tcPr>
            <w:tcW w:w="2098" w:type="dxa"/>
            <w:tcBorders>
              <w:top w:val="nil"/>
              <w:left w:val="nil"/>
              <w:bottom w:val="single" w:sz="4" w:space="0" w:color="auto"/>
              <w:right w:val="single" w:sz="4" w:space="0" w:color="auto"/>
            </w:tcBorders>
            <w:shd w:val="clear" w:color="auto" w:fill="auto"/>
            <w:noWrap/>
            <w:vAlign w:val="center"/>
            <w:hideMark/>
          </w:tcPr>
          <w:p w14:paraId="140C0D31"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649 073</w:t>
            </w:r>
          </w:p>
        </w:tc>
      </w:tr>
      <w:tr w:rsidR="00A1358C" w:rsidRPr="00716771" w14:paraId="327E3A54"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hideMark/>
          </w:tcPr>
          <w:p w14:paraId="41B1A239"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Agrarinė aplinkosauga ir klimatas</w:t>
            </w:r>
          </w:p>
        </w:tc>
        <w:tc>
          <w:tcPr>
            <w:tcW w:w="2126" w:type="dxa"/>
            <w:tcBorders>
              <w:top w:val="nil"/>
              <w:left w:val="nil"/>
              <w:bottom w:val="single" w:sz="4" w:space="0" w:color="auto"/>
              <w:right w:val="single" w:sz="4" w:space="0" w:color="auto"/>
            </w:tcBorders>
            <w:shd w:val="clear" w:color="auto" w:fill="auto"/>
            <w:noWrap/>
            <w:vAlign w:val="center"/>
            <w:hideMark/>
          </w:tcPr>
          <w:p w14:paraId="56A93D7F"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256</w:t>
            </w:r>
          </w:p>
        </w:tc>
        <w:tc>
          <w:tcPr>
            <w:tcW w:w="2098" w:type="dxa"/>
            <w:tcBorders>
              <w:top w:val="nil"/>
              <w:left w:val="nil"/>
              <w:bottom w:val="single" w:sz="4" w:space="0" w:color="auto"/>
              <w:right w:val="single" w:sz="4" w:space="0" w:color="auto"/>
            </w:tcBorders>
            <w:shd w:val="clear" w:color="auto" w:fill="auto"/>
            <w:noWrap/>
            <w:vAlign w:val="center"/>
            <w:hideMark/>
          </w:tcPr>
          <w:p w14:paraId="35A91458"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91 158</w:t>
            </w:r>
          </w:p>
        </w:tc>
      </w:tr>
      <w:tr w:rsidR="00A1358C" w:rsidRPr="00716771" w14:paraId="78C561C0"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2F90717F"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Natura 2000 išmokos ir su Bendrąja vandens pagrindų direktyva susijusios išmokos</w:t>
            </w:r>
          </w:p>
        </w:tc>
        <w:tc>
          <w:tcPr>
            <w:tcW w:w="2126" w:type="dxa"/>
            <w:tcBorders>
              <w:top w:val="nil"/>
              <w:left w:val="nil"/>
              <w:bottom w:val="single" w:sz="4" w:space="0" w:color="auto"/>
              <w:right w:val="single" w:sz="4" w:space="0" w:color="auto"/>
            </w:tcBorders>
            <w:shd w:val="clear" w:color="auto" w:fill="auto"/>
            <w:noWrap/>
            <w:vAlign w:val="center"/>
            <w:hideMark/>
          </w:tcPr>
          <w:p w14:paraId="535EEBD4"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37</w:t>
            </w:r>
          </w:p>
        </w:tc>
        <w:tc>
          <w:tcPr>
            <w:tcW w:w="2098" w:type="dxa"/>
            <w:tcBorders>
              <w:top w:val="nil"/>
              <w:left w:val="nil"/>
              <w:bottom w:val="single" w:sz="4" w:space="0" w:color="auto"/>
              <w:right w:val="single" w:sz="4" w:space="0" w:color="auto"/>
            </w:tcBorders>
            <w:shd w:val="clear" w:color="auto" w:fill="auto"/>
            <w:noWrap/>
            <w:vAlign w:val="center"/>
            <w:hideMark/>
          </w:tcPr>
          <w:p w14:paraId="7B8A03EC"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20 335</w:t>
            </w:r>
          </w:p>
        </w:tc>
      </w:tr>
      <w:tr w:rsidR="00A1358C" w:rsidRPr="00716771" w14:paraId="1250B245"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47440E0B"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Už vietoves, kuriose esama gamtinių ar kitokių specifinių kliūčių (pereinamojo laikotarpio)</w:t>
            </w:r>
          </w:p>
        </w:tc>
        <w:tc>
          <w:tcPr>
            <w:tcW w:w="2126" w:type="dxa"/>
            <w:tcBorders>
              <w:top w:val="nil"/>
              <w:left w:val="nil"/>
              <w:bottom w:val="single" w:sz="4" w:space="0" w:color="auto"/>
              <w:right w:val="single" w:sz="4" w:space="0" w:color="auto"/>
            </w:tcBorders>
            <w:shd w:val="clear" w:color="auto" w:fill="auto"/>
            <w:noWrap/>
            <w:vAlign w:val="center"/>
            <w:hideMark/>
          </w:tcPr>
          <w:p w14:paraId="18DB8940"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22</w:t>
            </w:r>
          </w:p>
        </w:tc>
        <w:tc>
          <w:tcPr>
            <w:tcW w:w="2098" w:type="dxa"/>
            <w:tcBorders>
              <w:top w:val="nil"/>
              <w:left w:val="nil"/>
              <w:bottom w:val="single" w:sz="4" w:space="0" w:color="auto"/>
              <w:right w:val="single" w:sz="4" w:space="0" w:color="auto"/>
            </w:tcBorders>
            <w:shd w:val="clear" w:color="auto" w:fill="auto"/>
            <w:noWrap/>
            <w:vAlign w:val="center"/>
            <w:hideMark/>
          </w:tcPr>
          <w:p w14:paraId="392D1A24"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16 011</w:t>
            </w:r>
          </w:p>
        </w:tc>
      </w:tr>
      <w:tr w:rsidR="00A1358C" w:rsidRPr="00716771" w14:paraId="1D927033"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3CD3B6B7"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Už pirmuosius hektarus</w:t>
            </w:r>
          </w:p>
        </w:tc>
        <w:tc>
          <w:tcPr>
            <w:tcW w:w="2126" w:type="dxa"/>
            <w:tcBorders>
              <w:top w:val="nil"/>
              <w:left w:val="nil"/>
              <w:bottom w:val="single" w:sz="4" w:space="0" w:color="auto"/>
              <w:right w:val="single" w:sz="4" w:space="0" w:color="auto"/>
            </w:tcBorders>
            <w:shd w:val="clear" w:color="auto" w:fill="auto"/>
            <w:noWrap/>
            <w:vAlign w:val="center"/>
            <w:hideMark/>
          </w:tcPr>
          <w:p w14:paraId="2115666B"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2 479</w:t>
            </w:r>
          </w:p>
        </w:tc>
        <w:tc>
          <w:tcPr>
            <w:tcW w:w="2098" w:type="dxa"/>
            <w:tcBorders>
              <w:top w:val="nil"/>
              <w:left w:val="nil"/>
              <w:bottom w:val="single" w:sz="4" w:space="0" w:color="auto"/>
              <w:right w:val="single" w:sz="4" w:space="0" w:color="auto"/>
            </w:tcBorders>
            <w:shd w:val="clear" w:color="auto" w:fill="auto"/>
            <w:noWrap/>
            <w:vAlign w:val="center"/>
            <w:hideMark/>
          </w:tcPr>
          <w:p w14:paraId="4D06EBD7"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1 892 193</w:t>
            </w:r>
          </w:p>
        </w:tc>
      </w:tr>
      <w:tr w:rsidR="00A1358C" w:rsidRPr="00716771" w14:paraId="354B7894"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5E706E2"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Papildoma jauniesiems ūkininkams</w:t>
            </w:r>
          </w:p>
        </w:tc>
        <w:tc>
          <w:tcPr>
            <w:tcW w:w="2126" w:type="dxa"/>
            <w:tcBorders>
              <w:top w:val="nil"/>
              <w:left w:val="nil"/>
              <w:bottom w:val="single" w:sz="4" w:space="0" w:color="auto"/>
              <w:right w:val="single" w:sz="4" w:space="0" w:color="auto"/>
            </w:tcBorders>
            <w:shd w:val="clear" w:color="auto" w:fill="auto"/>
            <w:noWrap/>
            <w:vAlign w:val="center"/>
            <w:hideMark/>
          </w:tcPr>
          <w:p w14:paraId="5AFFC1F9"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116</w:t>
            </w:r>
          </w:p>
        </w:tc>
        <w:tc>
          <w:tcPr>
            <w:tcW w:w="2098" w:type="dxa"/>
            <w:tcBorders>
              <w:top w:val="nil"/>
              <w:left w:val="nil"/>
              <w:bottom w:val="single" w:sz="4" w:space="0" w:color="auto"/>
              <w:right w:val="single" w:sz="4" w:space="0" w:color="auto"/>
            </w:tcBorders>
            <w:shd w:val="clear" w:color="auto" w:fill="auto"/>
            <w:noWrap/>
            <w:vAlign w:val="center"/>
            <w:hideMark/>
          </w:tcPr>
          <w:p w14:paraId="20C15E4D"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208 721</w:t>
            </w:r>
          </w:p>
        </w:tc>
      </w:tr>
      <w:tr w:rsidR="00A1358C" w:rsidRPr="00716771" w14:paraId="34F102A4"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2B5D9FFB"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Susietoji parama už plotą</w:t>
            </w:r>
          </w:p>
        </w:tc>
        <w:tc>
          <w:tcPr>
            <w:tcW w:w="2126" w:type="dxa"/>
            <w:tcBorders>
              <w:top w:val="nil"/>
              <w:left w:val="nil"/>
              <w:bottom w:val="single" w:sz="4" w:space="0" w:color="auto"/>
              <w:right w:val="single" w:sz="4" w:space="0" w:color="auto"/>
            </w:tcBorders>
            <w:shd w:val="clear" w:color="auto" w:fill="auto"/>
            <w:noWrap/>
            <w:vAlign w:val="center"/>
            <w:hideMark/>
          </w:tcPr>
          <w:p w14:paraId="41CF2E56"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838</w:t>
            </w:r>
          </w:p>
        </w:tc>
        <w:tc>
          <w:tcPr>
            <w:tcW w:w="2098" w:type="dxa"/>
            <w:tcBorders>
              <w:top w:val="nil"/>
              <w:left w:val="nil"/>
              <w:bottom w:val="single" w:sz="4" w:space="0" w:color="auto"/>
              <w:right w:val="single" w:sz="4" w:space="0" w:color="auto"/>
            </w:tcBorders>
            <w:shd w:val="clear" w:color="auto" w:fill="auto"/>
            <w:noWrap/>
            <w:vAlign w:val="center"/>
            <w:hideMark/>
          </w:tcPr>
          <w:p w14:paraId="44315E07"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1 091 434</w:t>
            </w:r>
          </w:p>
        </w:tc>
      </w:tr>
      <w:tr w:rsidR="00A1358C" w:rsidRPr="00716771" w14:paraId="64AD7ABC"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1CFF2E17"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Susietoji parama už pienines karves</w:t>
            </w:r>
          </w:p>
        </w:tc>
        <w:tc>
          <w:tcPr>
            <w:tcW w:w="2126" w:type="dxa"/>
            <w:tcBorders>
              <w:top w:val="nil"/>
              <w:left w:val="nil"/>
              <w:bottom w:val="single" w:sz="4" w:space="0" w:color="auto"/>
              <w:right w:val="single" w:sz="4" w:space="0" w:color="auto"/>
            </w:tcBorders>
            <w:shd w:val="clear" w:color="auto" w:fill="auto"/>
            <w:noWrap/>
            <w:vAlign w:val="center"/>
            <w:hideMark/>
          </w:tcPr>
          <w:p w14:paraId="0497DA09"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269</w:t>
            </w:r>
          </w:p>
        </w:tc>
        <w:tc>
          <w:tcPr>
            <w:tcW w:w="2098" w:type="dxa"/>
            <w:tcBorders>
              <w:top w:val="nil"/>
              <w:left w:val="nil"/>
              <w:bottom w:val="single" w:sz="4" w:space="0" w:color="auto"/>
              <w:right w:val="single" w:sz="4" w:space="0" w:color="auto"/>
            </w:tcBorders>
            <w:shd w:val="clear" w:color="auto" w:fill="auto"/>
            <w:noWrap/>
            <w:vAlign w:val="center"/>
            <w:hideMark/>
          </w:tcPr>
          <w:p w14:paraId="50944F27"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1 238 018</w:t>
            </w:r>
          </w:p>
        </w:tc>
      </w:tr>
      <w:tr w:rsidR="00A1358C" w:rsidRPr="00716771" w14:paraId="68FE6C35"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14:paraId="6E4A69E4"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Žalinimo išmoka</w:t>
            </w:r>
          </w:p>
        </w:tc>
        <w:tc>
          <w:tcPr>
            <w:tcW w:w="2126" w:type="dxa"/>
            <w:tcBorders>
              <w:top w:val="nil"/>
              <w:left w:val="nil"/>
              <w:bottom w:val="single" w:sz="4" w:space="0" w:color="auto"/>
              <w:right w:val="single" w:sz="4" w:space="0" w:color="auto"/>
            </w:tcBorders>
            <w:shd w:val="clear" w:color="auto" w:fill="auto"/>
            <w:noWrap/>
            <w:vAlign w:val="center"/>
            <w:hideMark/>
          </w:tcPr>
          <w:p w14:paraId="37CD49BD"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2 479</w:t>
            </w:r>
          </w:p>
        </w:tc>
        <w:tc>
          <w:tcPr>
            <w:tcW w:w="2098" w:type="dxa"/>
            <w:tcBorders>
              <w:top w:val="nil"/>
              <w:left w:val="nil"/>
              <w:bottom w:val="single" w:sz="4" w:space="0" w:color="auto"/>
              <w:right w:val="single" w:sz="4" w:space="0" w:color="auto"/>
            </w:tcBorders>
            <w:shd w:val="clear" w:color="auto" w:fill="auto"/>
            <w:noWrap/>
            <w:vAlign w:val="center"/>
            <w:hideMark/>
          </w:tcPr>
          <w:p w14:paraId="59929F84"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6 427 026</w:t>
            </w:r>
          </w:p>
        </w:tc>
      </w:tr>
      <w:tr w:rsidR="00A1358C" w:rsidRPr="00716771" w14:paraId="49A58EF5"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vAlign w:val="bottom"/>
            <w:hideMark/>
          </w:tcPr>
          <w:p w14:paraId="038A249E" w14:textId="77777777" w:rsidR="00A1358C" w:rsidRPr="00C84BC7" w:rsidRDefault="00A1358C" w:rsidP="006C5190">
            <w:pPr>
              <w:suppressAutoHyphens w:val="0"/>
              <w:ind w:firstLine="0"/>
              <w:rPr>
                <w:rFonts w:cs="Times New Roman"/>
                <w:color w:val="000000"/>
                <w:kern w:val="0"/>
                <w:sz w:val="22"/>
                <w:szCs w:val="22"/>
              </w:rPr>
            </w:pPr>
            <w:r w:rsidRPr="00C84BC7">
              <w:rPr>
                <w:rFonts w:cs="Times New Roman"/>
                <w:color w:val="000000"/>
                <w:kern w:val="0"/>
                <w:sz w:val="22"/>
                <w:szCs w:val="22"/>
              </w:rPr>
              <w:t xml:space="preserve">Tiesioginių išmokų už žemės ūkio naudmenų ir pasėlių plotus </w:t>
            </w:r>
          </w:p>
        </w:tc>
        <w:tc>
          <w:tcPr>
            <w:tcW w:w="2126" w:type="dxa"/>
            <w:tcBorders>
              <w:top w:val="nil"/>
              <w:left w:val="nil"/>
              <w:bottom w:val="single" w:sz="4" w:space="0" w:color="auto"/>
              <w:right w:val="single" w:sz="4" w:space="0" w:color="auto"/>
            </w:tcBorders>
            <w:shd w:val="clear" w:color="auto" w:fill="auto"/>
            <w:noWrap/>
            <w:vAlign w:val="center"/>
            <w:hideMark/>
          </w:tcPr>
          <w:p w14:paraId="65AB826F"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2 479</w:t>
            </w:r>
          </w:p>
        </w:tc>
        <w:tc>
          <w:tcPr>
            <w:tcW w:w="2098" w:type="dxa"/>
            <w:tcBorders>
              <w:top w:val="nil"/>
              <w:left w:val="nil"/>
              <w:bottom w:val="single" w:sz="4" w:space="0" w:color="auto"/>
              <w:right w:val="single" w:sz="4" w:space="0" w:color="auto"/>
            </w:tcBorders>
            <w:shd w:val="clear" w:color="auto" w:fill="auto"/>
            <w:noWrap/>
            <w:vAlign w:val="center"/>
            <w:hideMark/>
          </w:tcPr>
          <w:p w14:paraId="7FB7CFA3" w14:textId="77777777" w:rsidR="00A1358C" w:rsidRPr="00C84BC7" w:rsidRDefault="00A1358C" w:rsidP="006C5190">
            <w:pPr>
              <w:suppressAutoHyphens w:val="0"/>
              <w:ind w:firstLine="0"/>
              <w:jc w:val="center"/>
              <w:rPr>
                <w:rFonts w:cs="Times New Roman"/>
                <w:color w:val="000000" w:themeColor="text1"/>
                <w:kern w:val="0"/>
                <w:sz w:val="22"/>
                <w:szCs w:val="22"/>
              </w:rPr>
            </w:pPr>
            <w:r w:rsidRPr="00C84BC7">
              <w:rPr>
                <w:rFonts w:cs="Times New Roman"/>
                <w:color w:val="000000" w:themeColor="text1"/>
                <w:kern w:val="0"/>
                <w:sz w:val="22"/>
                <w:szCs w:val="22"/>
              </w:rPr>
              <w:t>8 352 403</w:t>
            </w:r>
          </w:p>
        </w:tc>
      </w:tr>
      <w:tr w:rsidR="00A1358C" w:rsidRPr="00716771" w14:paraId="2D31AE3A" w14:textId="77777777" w:rsidTr="00EE40AB">
        <w:trPr>
          <w:cantSplit/>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F6A38D3" w14:textId="77777777" w:rsidR="00A1358C" w:rsidRPr="00C84BC7" w:rsidRDefault="00A1358C" w:rsidP="006C5190">
            <w:pPr>
              <w:suppressAutoHyphens w:val="0"/>
              <w:ind w:firstLine="0"/>
              <w:jc w:val="right"/>
              <w:rPr>
                <w:rFonts w:cs="Times New Roman"/>
                <w:color w:val="000000"/>
                <w:kern w:val="0"/>
                <w:sz w:val="22"/>
                <w:szCs w:val="22"/>
              </w:rPr>
            </w:pPr>
            <w:r w:rsidRPr="00C84BC7">
              <w:rPr>
                <w:rFonts w:cs="Times New Roman"/>
                <w:color w:val="000000"/>
                <w:kern w:val="0"/>
                <w:sz w:val="22"/>
                <w:szCs w:val="22"/>
              </w:rPr>
              <w:t>Viso:</w:t>
            </w:r>
          </w:p>
        </w:tc>
        <w:tc>
          <w:tcPr>
            <w:tcW w:w="2126" w:type="dxa"/>
            <w:tcBorders>
              <w:top w:val="nil"/>
              <w:left w:val="nil"/>
              <w:bottom w:val="single" w:sz="4" w:space="0" w:color="auto"/>
              <w:right w:val="single" w:sz="4" w:space="0" w:color="auto"/>
            </w:tcBorders>
            <w:shd w:val="clear" w:color="auto" w:fill="auto"/>
            <w:noWrap/>
            <w:vAlign w:val="center"/>
            <w:hideMark/>
          </w:tcPr>
          <w:p w14:paraId="5912DF1A" w14:textId="77777777" w:rsidR="00A1358C" w:rsidRPr="00C84BC7" w:rsidRDefault="00A1358C" w:rsidP="006C5190">
            <w:pPr>
              <w:suppressAutoHyphens w:val="0"/>
              <w:ind w:firstLine="0"/>
              <w:jc w:val="center"/>
              <w:rPr>
                <w:rFonts w:cs="Times New Roman"/>
                <w:color w:val="000000"/>
                <w:kern w:val="0"/>
                <w:sz w:val="22"/>
                <w:szCs w:val="22"/>
              </w:rPr>
            </w:pPr>
          </w:p>
        </w:tc>
        <w:tc>
          <w:tcPr>
            <w:tcW w:w="2098" w:type="dxa"/>
            <w:tcBorders>
              <w:top w:val="nil"/>
              <w:left w:val="nil"/>
              <w:bottom w:val="single" w:sz="4" w:space="0" w:color="auto"/>
              <w:right w:val="single" w:sz="4" w:space="0" w:color="auto"/>
            </w:tcBorders>
            <w:shd w:val="clear" w:color="auto" w:fill="auto"/>
            <w:noWrap/>
            <w:vAlign w:val="center"/>
            <w:hideMark/>
          </w:tcPr>
          <w:p w14:paraId="4405CA60" w14:textId="77777777" w:rsidR="00A1358C" w:rsidRPr="00C84BC7" w:rsidRDefault="00A1358C" w:rsidP="006C5190">
            <w:pPr>
              <w:suppressAutoHyphens w:val="0"/>
              <w:ind w:firstLine="0"/>
              <w:jc w:val="center"/>
              <w:rPr>
                <w:rFonts w:cs="Times New Roman"/>
                <w:color w:val="000000"/>
                <w:kern w:val="0"/>
                <w:sz w:val="22"/>
                <w:szCs w:val="22"/>
              </w:rPr>
            </w:pPr>
            <w:r w:rsidRPr="00C84BC7">
              <w:rPr>
                <w:rFonts w:cs="Times New Roman"/>
                <w:color w:val="000000"/>
                <w:kern w:val="0"/>
                <w:sz w:val="22"/>
                <w:szCs w:val="22"/>
              </w:rPr>
              <w:t>19 986 372</w:t>
            </w:r>
          </w:p>
        </w:tc>
      </w:tr>
    </w:tbl>
    <w:p w14:paraId="65F5A961" w14:textId="77777777" w:rsidR="00A1358C" w:rsidRPr="0032578B" w:rsidRDefault="00A1358C" w:rsidP="00A1358C">
      <w:pPr>
        <w:autoSpaceDE w:val="0"/>
        <w:ind w:firstLine="720"/>
        <w:rPr>
          <w:color w:val="000000" w:themeColor="text1"/>
          <w:lang w:eastAsia="ar-SA"/>
        </w:rPr>
      </w:pPr>
      <w:r w:rsidRPr="0032578B">
        <w:rPr>
          <w:color w:val="000000" w:themeColor="text1"/>
          <w:lang w:eastAsia="ar-SA"/>
        </w:rPr>
        <w:t>Gyvulininkystės tendencijos rajone ir šalyje jau keletą metų yra labai panašios. Kasmet mažėja smulkių pieno gamintojų, kurių ūkiuose laikoma po 1</w:t>
      </w:r>
      <w:r>
        <w:rPr>
          <w:color w:val="000000" w:themeColor="text1"/>
          <w:lang w:eastAsia="ar-SA"/>
        </w:rPr>
        <w:t>–</w:t>
      </w:r>
      <w:r w:rsidRPr="0032578B">
        <w:rPr>
          <w:color w:val="000000" w:themeColor="text1"/>
          <w:lang w:eastAsia="ar-SA"/>
        </w:rPr>
        <w:t xml:space="preserve">3 karves. </w:t>
      </w:r>
    </w:p>
    <w:p w14:paraId="1C6FE4ED" w14:textId="77777777" w:rsidR="00A1358C" w:rsidRDefault="00A1358C" w:rsidP="00A1358C">
      <w:pPr>
        <w:autoSpaceDE w:val="0"/>
        <w:ind w:firstLine="720"/>
        <w:rPr>
          <w:color w:val="000000" w:themeColor="text1"/>
          <w:lang w:eastAsia="ar-SA"/>
        </w:rPr>
      </w:pPr>
      <w:r w:rsidRPr="0032578B">
        <w:rPr>
          <w:color w:val="000000" w:themeColor="text1"/>
          <w:lang w:eastAsia="ar-SA"/>
        </w:rPr>
        <w:t>2022 m. rajone ūkių, laikančių galvijus</w:t>
      </w:r>
      <w:r>
        <w:rPr>
          <w:color w:val="000000" w:themeColor="text1"/>
          <w:lang w:eastAsia="ar-SA"/>
        </w:rPr>
        <w:t>,</w:t>
      </w:r>
      <w:r w:rsidRPr="0032578B">
        <w:rPr>
          <w:color w:val="000000" w:themeColor="text1"/>
          <w:lang w:eastAsia="ar-SA"/>
        </w:rPr>
        <w:t xml:space="preserve"> sumažėjo 10,9 proc. ir laikančių karves skaičius sumažėjo 12,8 proc., arba atitinkamai galvijus laikančių ūkių sumažėjo 52, o karves – 50 ūki</w:t>
      </w:r>
      <w:r>
        <w:rPr>
          <w:color w:val="000000" w:themeColor="text1"/>
          <w:lang w:eastAsia="ar-SA"/>
        </w:rPr>
        <w:t>ų</w:t>
      </w:r>
      <w:r w:rsidRPr="0032578B">
        <w:rPr>
          <w:color w:val="000000" w:themeColor="text1"/>
          <w:lang w:eastAsia="ar-SA"/>
        </w:rPr>
        <w:t xml:space="preserve"> </w:t>
      </w:r>
      <w:r w:rsidRPr="00A83CF7">
        <w:rPr>
          <w:color w:val="000000" w:themeColor="text1"/>
          <w:lang w:eastAsia="ar-SA"/>
        </w:rPr>
        <w:t xml:space="preserve">(atitinkamai šalyje sumažėjo 8,4 ūkio ir 10,0 proc.). Šį sumažėjimą nulėmė augintojai, laikantys </w:t>
      </w:r>
      <w:r>
        <w:rPr>
          <w:color w:val="000000" w:themeColor="text1"/>
          <w:lang w:eastAsia="ar-SA"/>
        </w:rPr>
        <w:br/>
      </w:r>
      <w:r w:rsidRPr="00A83CF7">
        <w:rPr>
          <w:color w:val="000000" w:themeColor="text1"/>
          <w:lang w:eastAsia="ar-SA"/>
        </w:rPr>
        <w:t xml:space="preserve">1–3 karves. Per minėtą laikotarpį rajone </w:t>
      </w:r>
      <w:r w:rsidRPr="0037358E">
        <w:rPr>
          <w:color w:val="000000" w:themeColor="text1"/>
          <w:lang w:eastAsia="ar-SA"/>
        </w:rPr>
        <w:t>sumažėjo 47 ūkiais</w:t>
      </w:r>
      <w:r>
        <w:rPr>
          <w:color w:val="000000" w:themeColor="text1"/>
          <w:lang w:eastAsia="ar-SA"/>
        </w:rPr>
        <w:t>,</w:t>
      </w:r>
      <w:r w:rsidRPr="0037358E">
        <w:rPr>
          <w:color w:val="000000" w:themeColor="text1"/>
          <w:lang w:eastAsia="ar-SA"/>
        </w:rPr>
        <w:t xml:space="preserve"> laikančiais  1–3 karves. </w:t>
      </w:r>
      <w:r w:rsidRPr="001C4901">
        <w:rPr>
          <w:color w:val="000000" w:themeColor="text1"/>
          <w:lang w:eastAsia="ar-SA"/>
        </w:rPr>
        <w:t>Ūkių, laikančių 6 ir daugiau karvių, rajone sumažėjo 1 ūkiu ir liko 72 ūkiai, tačiau juose laikomų karvių skaičius</w:t>
      </w:r>
      <w:r>
        <w:rPr>
          <w:color w:val="000000" w:themeColor="text1"/>
          <w:lang w:eastAsia="ar-SA"/>
        </w:rPr>
        <w:t>,</w:t>
      </w:r>
      <w:r w:rsidRPr="001C4901">
        <w:rPr>
          <w:color w:val="000000" w:themeColor="text1"/>
          <w:lang w:eastAsia="ar-SA"/>
        </w:rPr>
        <w:t xml:space="preserve"> palyginti su 2022</w:t>
      </w:r>
      <w:r>
        <w:rPr>
          <w:color w:val="000000" w:themeColor="text1"/>
          <w:lang w:eastAsia="ar-SA"/>
        </w:rPr>
        <w:t xml:space="preserve"> m sausio 1 d.</w:t>
      </w:r>
      <w:r w:rsidRPr="001C4901">
        <w:rPr>
          <w:color w:val="000000" w:themeColor="text1"/>
          <w:lang w:eastAsia="ar-SA"/>
        </w:rPr>
        <w:t>, padidėjo 2,2</w:t>
      </w:r>
      <w:r>
        <w:rPr>
          <w:color w:val="000000" w:themeColor="text1"/>
          <w:lang w:eastAsia="ar-SA"/>
        </w:rPr>
        <w:t xml:space="preserve"> </w:t>
      </w:r>
      <w:r w:rsidRPr="001C4901">
        <w:rPr>
          <w:color w:val="000000" w:themeColor="text1"/>
          <w:lang w:eastAsia="ar-SA"/>
        </w:rPr>
        <w:t>proc.</w:t>
      </w:r>
      <w:r w:rsidRPr="002F2ADC">
        <w:rPr>
          <w:color w:val="FF0000"/>
          <w:lang w:eastAsia="ar-SA"/>
        </w:rPr>
        <w:t xml:space="preserve"> </w:t>
      </w:r>
      <w:r w:rsidRPr="00F719D5">
        <w:rPr>
          <w:color w:val="000000" w:themeColor="text1"/>
          <w:lang w:eastAsia="ar-SA"/>
        </w:rPr>
        <w:t>Rajone vidutinė karvių banda 2023 m. sausio 1 d. buvo 22,9 karvės</w:t>
      </w:r>
      <w:r>
        <w:rPr>
          <w:color w:val="000000" w:themeColor="text1"/>
          <w:lang w:eastAsia="ar-SA"/>
        </w:rPr>
        <w:t>,</w:t>
      </w:r>
      <w:r w:rsidRPr="00F719D5">
        <w:rPr>
          <w:color w:val="000000" w:themeColor="text1"/>
          <w:lang w:eastAsia="ar-SA"/>
        </w:rPr>
        <w:t xml:space="preserve"> arba, palyginti su 2022 m. tuo pačiu laikotarpiu</w:t>
      </w:r>
      <w:r>
        <w:rPr>
          <w:color w:val="000000" w:themeColor="text1"/>
          <w:lang w:eastAsia="ar-SA"/>
        </w:rPr>
        <w:t>,</w:t>
      </w:r>
      <w:r w:rsidRPr="00F719D5">
        <w:rPr>
          <w:color w:val="000000" w:themeColor="text1"/>
          <w:lang w:eastAsia="ar-SA"/>
        </w:rPr>
        <w:t xml:space="preserve"> padidėjo 3,1 vnt. (atitinkamai </w:t>
      </w:r>
      <w:r w:rsidRPr="00F719D5">
        <w:rPr>
          <w:color w:val="000000" w:themeColor="text1"/>
          <w:lang w:eastAsia="ar-SA"/>
        </w:rPr>
        <w:br/>
        <w:t>šalyje – 10,4 karvės +0,9 vnt.). Vidutinė karvių banda rajone kasmet didėja 2</w:t>
      </w:r>
      <w:r>
        <w:rPr>
          <w:color w:val="000000" w:themeColor="text1"/>
          <w:lang w:eastAsia="ar-SA"/>
        </w:rPr>
        <w:t>–</w:t>
      </w:r>
      <w:r w:rsidRPr="00F719D5">
        <w:rPr>
          <w:color w:val="000000" w:themeColor="text1"/>
          <w:lang w:eastAsia="ar-SA"/>
        </w:rPr>
        <w:t>3 vnt.</w:t>
      </w:r>
      <w:r>
        <w:rPr>
          <w:color w:val="000000" w:themeColor="text1"/>
          <w:lang w:eastAsia="ar-SA"/>
        </w:rPr>
        <w:t xml:space="preserve"> Rajone per metus nežymiai padidėjo laikomų karvių skaičius (atitinkamai 1 proc. ir 74 karvėmis).</w:t>
      </w:r>
    </w:p>
    <w:p w14:paraId="0BAE2727" w14:textId="77777777" w:rsidR="00A1358C" w:rsidRDefault="00A1358C" w:rsidP="00A1358C">
      <w:pPr>
        <w:autoSpaceDE w:val="0"/>
        <w:ind w:firstLine="720"/>
        <w:rPr>
          <w:color w:val="000000" w:themeColor="text1"/>
          <w:lang w:eastAsia="ar-SA"/>
        </w:rPr>
      </w:pPr>
      <w:r w:rsidRPr="00016379">
        <w:rPr>
          <w:color w:val="000000" w:themeColor="text1"/>
          <w:lang w:eastAsia="ar-SA"/>
        </w:rPr>
        <w:t>Panevėžio rajono fizinių asmenų grupėje stambiausias pieninių karvių laikytojas – Paįstrio seniūnijos ūkininkas Raimondas Vitkauskas, prižiūrintis 1 844 galvijus, iš jų – 953 karves (2022 m. sausio  1 d. galvijų laikė 1 787 vnt., t. sk. karvių – 913 vnt.)</w:t>
      </w:r>
      <w:r>
        <w:rPr>
          <w:color w:val="000000" w:themeColor="text1"/>
          <w:lang w:eastAsia="ar-SA"/>
        </w:rPr>
        <w:t>.</w:t>
      </w:r>
    </w:p>
    <w:p w14:paraId="06EC620F" w14:textId="60751662" w:rsidR="00A1358C" w:rsidRDefault="00A1358C" w:rsidP="00D35E06">
      <w:pPr>
        <w:rPr>
          <w:rFonts w:cs="Times New Roman"/>
          <w:lang w:eastAsia="ar-SA"/>
        </w:rPr>
      </w:pPr>
      <w:r w:rsidRPr="006555CA">
        <w:rPr>
          <w:rFonts w:cs="Times New Roman"/>
          <w:lang w:eastAsia="ar-SA"/>
        </w:rPr>
        <w:t>Pieno ūkių struktūra 2022 metais</w:t>
      </w:r>
      <w:r w:rsidR="00D35E06">
        <w:rPr>
          <w:rFonts w:cs="Times New Roman"/>
          <w:lang w:eastAsia="ar-SA"/>
        </w:rPr>
        <w:t>:</w:t>
      </w:r>
    </w:p>
    <w:tbl>
      <w:tblPr>
        <w:tblW w:w="9638" w:type="dxa"/>
        <w:jc w:val="center"/>
        <w:tblLayout w:type="fixed"/>
        <w:tblLook w:val="0000" w:firstRow="0" w:lastRow="0" w:firstColumn="0" w:lastColumn="0" w:noHBand="0" w:noVBand="0"/>
      </w:tblPr>
      <w:tblGrid>
        <w:gridCol w:w="572"/>
        <w:gridCol w:w="4672"/>
        <w:gridCol w:w="709"/>
        <w:gridCol w:w="1134"/>
        <w:gridCol w:w="1276"/>
        <w:gridCol w:w="1275"/>
      </w:tblGrid>
      <w:tr w:rsidR="00A1358C" w:rsidRPr="00176B29" w14:paraId="2D803268" w14:textId="77777777" w:rsidTr="00EE40AB">
        <w:trPr>
          <w:jc w:val="center"/>
        </w:trPr>
        <w:tc>
          <w:tcPr>
            <w:tcW w:w="572" w:type="dxa"/>
            <w:tcBorders>
              <w:top w:val="single" w:sz="1" w:space="0" w:color="000000"/>
              <w:left w:val="single" w:sz="1" w:space="0" w:color="000000"/>
              <w:bottom w:val="single" w:sz="1" w:space="0" w:color="000000"/>
            </w:tcBorders>
            <w:shd w:val="clear" w:color="auto" w:fill="auto"/>
            <w:vAlign w:val="center"/>
          </w:tcPr>
          <w:p w14:paraId="357A9817" w14:textId="77777777" w:rsidR="00A1358C" w:rsidRPr="00EE40AB" w:rsidRDefault="00A1358C" w:rsidP="006C5190">
            <w:pPr>
              <w:autoSpaceDE w:val="0"/>
              <w:ind w:right="-108" w:firstLine="0"/>
              <w:jc w:val="center"/>
              <w:rPr>
                <w:sz w:val="20"/>
                <w:lang w:eastAsia="ar-SA"/>
              </w:rPr>
            </w:pPr>
            <w:r w:rsidRPr="00EE40AB">
              <w:rPr>
                <w:sz w:val="20"/>
                <w:lang w:eastAsia="ar-SA"/>
              </w:rPr>
              <w:t>Eil. Nr.</w:t>
            </w:r>
          </w:p>
        </w:tc>
        <w:tc>
          <w:tcPr>
            <w:tcW w:w="4672" w:type="dxa"/>
            <w:tcBorders>
              <w:top w:val="single" w:sz="1" w:space="0" w:color="000000"/>
              <w:left w:val="single" w:sz="1" w:space="0" w:color="000000"/>
              <w:bottom w:val="single" w:sz="1" w:space="0" w:color="000000"/>
            </w:tcBorders>
            <w:shd w:val="clear" w:color="auto" w:fill="auto"/>
            <w:vAlign w:val="center"/>
          </w:tcPr>
          <w:p w14:paraId="3B297E80" w14:textId="77777777" w:rsidR="00A1358C" w:rsidRPr="00EE40AB" w:rsidRDefault="00A1358C" w:rsidP="006C5190">
            <w:pPr>
              <w:autoSpaceDE w:val="0"/>
              <w:ind w:firstLine="174"/>
              <w:jc w:val="center"/>
              <w:rPr>
                <w:sz w:val="20"/>
                <w:lang w:eastAsia="ar-SA"/>
              </w:rPr>
            </w:pPr>
            <w:r w:rsidRPr="00EE40AB">
              <w:rPr>
                <w:sz w:val="20"/>
                <w:lang w:eastAsia="ar-SA"/>
              </w:rPr>
              <w:t>Rodiklių pavadinimas</w:t>
            </w:r>
          </w:p>
        </w:tc>
        <w:tc>
          <w:tcPr>
            <w:tcW w:w="709" w:type="dxa"/>
            <w:tcBorders>
              <w:top w:val="single" w:sz="1" w:space="0" w:color="000000"/>
              <w:left w:val="single" w:sz="1" w:space="0" w:color="000000"/>
              <w:bottom w:val="single" w:sz="1" w:space="0" w:color="000000"/>
            </w:tcBorders>
            <w:shd w:val="clear" w:color="auto" w:fill="auto"/>
            <w:vAlign w:val="center"/>
          </w:tcPr>
          <w:p w14:paraId="41E6CDAA" w14:textId="77777777" w:rsidR="00A1358C" w:rsidRPr="00EE40AB" w:rsidRDefault="00A1358C" w:rsidP="006C5190">
            <w:pPr>
              <w:autoSpaceDE w:val="0"/>
              <w:ind w:firstLine="0"/>
              <w:jc w:val="center"/>
              <w:rPr>
                <w:sz w:val="20"/>
                <w:lang w:eastAsia="ar-SA"/>
              </w:rPr>
            </w:pPr>
            <w:r w:rsidRPr="00EE40AB">
              <w:rPr>
                <w:sz w:val="20"/>
                <w:lang w:eastAsia="ar-SA"/>
              </w:rPr>
              <w:t>Mato vnt.</w:t>
            </w:r>
          </w:p>
        </w:tc>
        <w:tc>
          <w:tcPr>
            <w:tcW w:w="1134" w:type="dxa"/>
            <w:tcBorders>
              <w:top w:val="single" w:sz="1" w:space="0" w:color="000000"/>
              <w:left w:val="single" w:sz="1" w:space="0" w:color="000000"/>
              <w:bottom w:val="single" w:sz="1" w:space="0" w:color="000000"/>
            </w:tcBorders>
            <w:vAlign w:val="center"/>
          </w:tcPr>
          <w:p w14:paraId="4E6CD271" w14:textId="77777777" w:rsidR="00A1358C" w:rsidRPr="00EE40AB" w:rsidRDefault="00A1358C" w:rsidP="006C5190">
            <w:pPr>
              <w:autoSpaceDE w:val="0"/>
              <w:ind w:hanging="119"/>
              <w:rPr>
                <w:sz w:val="20"/>
                <w:lang w:eastAsia="ar-SA"/>
              </w:rPr>
            </w:pPr>
            <w:r w:rsidRPr="00EE40AB">
              <w:rPr>
                <w:sz w:val="20"/>
                <w:lang w:eastAsia="ar-SA"/>
              </w:rPr>
              <w:t>2022-01-01</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FD2112B" w14:textId="77777777" w:rsidR="00A1358C" w:rsidRPr="00EE40AB" w:rsidRDefault="00A1358C" w:rsidP="00EE40AB">
            <w:pPr>
              <w:tabs>
                <w:tab w:val="left" w:pos="1201"/>
              </w:tabs>
              <w:autoSpaceDE w:val="0"/>
              <w:ind w:firstLine="0"/>
              <w:rPr>
                <w:sz w:val="20"/>
                <w:lang w:eastAsia="ar-SA"/>
              </w:rPr>
            </w:pPr>
            <w:r w:rsidRPr="00EE40AB">
              <w:rPr>
                <w:sz w:val="20"/>
                <w:lang w:eastAsia="ar-SA"/>
              </w:rPr>
              <w:t>2023-01-01</w:t>
            </w:r>
          </w:p>
        </w:tc>
        <w:tc>
          <w:tcPr>
            <w:tcW w:w="1275" w:type="dxa"/>
            <w:tcBorders>
              <w:top w:val="single" w:sz="1" w:space="0" w:color="000000"/>
              <w:left w:val="single" w:sz="1" w:space="0" w:color="000000"/>
              <w:bottom w:val="single" w:sz="1" w:space="0" w:color="000000"/>
              <w:right w:val="single" w:sz="1" w:space="0" w:color="000000"/>
            </w:tcBorders>
            <w:shd w:val="clear" w:color="auto" w:fill="auto"/>
          </w:tcPr>
          <w:p w14:paraId="78E96979" w14:textId="77777777" w:rsidR="00A1358C" w:rsidRPr="00EE40AB" w:rsidRDefault="00A1358C" w:rsidP="006C5190">
            <w:pPr>
              <w:autoSpaceDE w:val="0"/>
              <w:ind w:firstLine="174"/>
              <w:jc w:val="center"/>
              <w:rPr>
                <w:sz w:val="20"/>
                <w:lang w:eastAsia="ar-SA"/>
              </w:rPr>
            </w:pPr>
            <w:r w:rsidRPr="00EE40AB">
              <w:rPr>
                <w:sz w:val="20"/>
                <w:lang w:eastAsia="ar-SA"/>
              </w:rPr>
              <w:t>% lyg. su 2022-01-01</w:t>
            </w:r>
          </w:p>
        </w:tc>
      </w:tr>
      <w:tr w:rsidR="00A1358C" w:rsidRPr="00176B29" w14:paraId="0F1F0F62" w14:textId="77777777" w:rsidTr="00EE40AB">
        <w:trPr>
          <w:trHeight w:val="379"/>
          <w:jc w:val="center"/>
        </w:trPr>
        <w:tc>
          <w:tcPr>
            <w:tcW w:w="572" w:type="dxa"/>
            <w:tcBorders>
              <w:top w:val="single" w:sz="1" w:space="0" w:color="000000"/>
              <w:left w:val="single" w:sz="1" w:space="0" w:color="000000"/>
              <w:bottom w:val="single" w:sz="1" w:space="0" w:color="000000"/>
            </w:tcBorders>
            <w:shd w:val="clear" w:color="auto" w:fill="auto"/>
            <w:vAlign w:val="center"/>
          </w:tcPr>
          <w:p w14:paraId="2A1A858B"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w:t>
            </w:r>
          </w:p>
        </w:tc>
        <w:tc>
          <w:tcPr>
            <w:tcW w:w="4672" w:type="dxa"/>
            <w:tcBorders>
              <w:top w:val="single" w:sz="1" w:space="0" w:color="000000"/>
              <w:left w:val="single" w:sz="1" w:space="0" w:color="000000"/>
              <w:bottom w:val="single" w:sz="1" w:space="0" w:color="000000"/>
            </w:tcBorders>
            <w:shd w:val="clear" w:color="auto" w:fill="auto"/>
          </w:tcPr>
          <w:p w14:paraId="5681DD18" w14:textId="77777777" w:rsidR="00A1358C" w:rsidRPr="00EE40AB" w:rsidRDefault="00A1358C" w:rsidP="006C5190">
            <w:pPr>
              <w:autoSpaceDE w:val="0"/>
              <w:ind w:left="-115" w:firstLine="0"/>
              <w:rPr>
                <w:sz w:val="22"/>
                <w:szCs w:val="22"/>
                <w:lang w:eastAsia="ar-SA"/>
              </w:rPr>
            </w:pPr>
            <w:r w:rsidRPr="00EE40AB">
              <w:rPr>
                <w:sz w:val="22"/>
                <w:szCs w:val="22"/>
                <w:lang w:eastAsia="ar-SA"/>
              </w:rPr>
              <w:t>Ūkių, laikančių karves, skaičius</w:t>
            </w:r>
          </w:p>
        </w:tc>
        <w:tc>
          <w:tcPr>
            <w:tcW w:w="709" w:type="dxa"/>
            <w:tcBorders>
              <w:top w:val="single" w:sz="1" w:space="0" w:color="000000"/>
              <w:left w:val="single" w:sz="1" w:space="0" w:color="000000"/>
              <w:bottom w:val="single" w:sz="1" w:space="0" w:color="000000"/>
            </w:tcBorders>
            <w:shd w:val="clear" w:color="auto" w:fill="auto"/>
            <w:vAlign w:val="center"/>
          </w:tcPr>
          <w:p w14:paraId="4F0BB304" w14:textId="77777777" w:rsidR="00A1358C" w:rsidRPr="00EE40AB" w:rsidRDefault="00A1358C" w:rsidP="00EE40AB">
            <w:pPr>
              <w:autoSpaceDE w:val="0"/>
              <w:ind w:firstLine="0"/>
              <w:jc w:val="center"/>
              <w:rPr>
                <w:sz w:val="22"/>
                <w:szCs w:val="22"/>
                <w:lang w:eastAsia="ar-SA"/>
              </w:rPr>
            </w:pPr>
            <w:r w:rsidRPr="00EE40AB">
              <w:rPr>
                <w:sz w:val="22"/>
                <w:szCs w:val="22"/>
                <w:lang w:eastAsia="ar-SA"/>
              </w:rPr>
              <w:t>vnt.</w:t>
            </w:r>
          </w:p>
        </w:tc>
        <w:tc>
          <w:tcPr>
            <w:tcW w:w="1134" w:type="dxa"/>
            <w:tcBorders>
              <w:top w:val="single" w:sz="1" w:space="0" w:color="000000"/>
              <w:left w:val="single" w:sz="1" w:space="0" w:color="000000"/>
              <w:bottom w:val="single" w:sz="1" w:space="0" w:color="000000"/>
            </w:tcBorders>
            <w:vAlign w:val="center"/>
          </w:tcPr>
          <w:p w14:paraId="0EDF7D5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391</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ED93B9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341</w:t>
            </w:r>
          </w:p>
        </w:tc>
        <w:tc>
          <w:tcPr>
            <w:tcW w:w="127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ED0E647"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87,2</w:t>
            </w:r>
          </w:p>
        </w:tc>
      </w:tr>
      <w:tr w:rsidR="00A1358C" w:rsidRPr="00176B29" w14:paraId="5693E248" w14:textId="77777777" w:rsidTr="00EE40AB">
        <w:trPr>
          <w:trHeight w:val="379"/>
          <w:jc w:val="center"/>
        </w:trPr>
        <w:tc>
          <w:tcPr>
            <w:tcW w:w="572" w:type="dxa"/>
            <w:tcBorders>
              <w:top w:val="single" w:sz="1" w:space="0" w:color="000000"/>
              <w:left w:val="single" w:sz="1" w:space="0" w:color="000000"/>
              <w:bottom w:val="single" w:sz="1" w:space="0" w:color="000000"/>
            </w:tcBorders>
            <w:shd w:val="clear" w:color="auto" w:fill="auto"/>
            <w:vAlign w:val="center"/>
          </w:tcPr>
          <w:p w14:paraId="359DD10F"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2.</w:t>
            </w:r>
          </w:p>
        </w:tc>
        <w:tc>
          <w:tcPr>
            <w:tcW w:w="4672" w:type="dxa"/>
            <w:tcBorders>
              <w:top w:val="single" w:sz="1" w:space="0" w:color="000000"/>
              <w:left w:val="single" w:sz="1" w:space="0" w:color="000000"/>
              <w:bottom w:val="single" w:sz="1" w:space="0" w:color="000000"/>
            </w:tcBorders>
            <w:shd w:val="clear" w:color="auto" w:fill="auto"/>
          </w:tcPr>
          <w:p w14:paraId="0269F79B" w14:textId="77777777" w:rsidR="00A1358C" w:rsidRPr="00EE40AB" w:rsidRDefault="00A1358C" w:rsidP="006C5190">
            <w:pPr>
              <w:autoSpaceDE w:val="0"/>
              <w:ind w:left="-115" w:firstLine="0"/>
              <w:rPr>
                <w:sz w:val="22"/>
                <w:szCs w:val="22"/>
                <w:lang w:eastAsia="ar-SA"/>
              </w:rPr>
            </w:pPr>
            <w:r w:rsidRPr="00EE40AB">
              <w:rPr>
                <w:sz w:val="22"/>
                <w:szCs w:val="22"/>
                <w:lang w:eastAsia="ar-SA"/>
              </w:rPr>
              <w:t>Pieno gamintojų, tiekusių pieną registruotiems supirkėjams, skaičius</w:t>
            </w:r>
          </w:p>
        </w:tc>
        <w:tc>
          <w:tcPr>
            <w:tcW w:w="709" w:type="dxa"/>
            <w:tcBorders>
              <w:top w:val="single" w:sz="1" w:space="0" w:color="000000"/>
              <w:left w:val="single" w:sz="1" w:space="0" w:color="000000"/>
              <w:bottom w:val="single" w:sz="1" w:space="0" w:color="000000"/>
            </w:tcBorders>
            <w:shd w:val="clear" w:color="auto" w:fill="auto"/>
            <w:vAlign w:val="center"/>
          </w:tcPr>
          <w:p w14:paraId="364CAFE7" w14:textId="77777777" w:rsidR="00A1358C" w:rsidRPr="00EE40AB" w:rsidRDefault="00A1358C" w:rsidP="00EE40AB">
            <w:pPr>
              <w:autoSpaceDE w:val="0"/>
              <w:ind w:firstLine="0"/>
              <w:jc w:val="center"/>
              <w:rPr>
                <w:sz w:val="22"/>
                <w:szCs w:val="22"/>
                <w:lang w:eastAsia="ar-SA"/>
              </w:rPr>
            </w:pPr>
            <w:r w:rsidRPr="00EE40AB">
              <w:rPr>
                <w:sz w:val="22"/>
                <w:szCs w:val="22"/>
                <w:lang w:eastAsia="ar-SA"/>
              </w:rPr>
              <w:t>vnt.</w:t>
            </w:r>
          </w:p>
        </w:tc>
        <w:tc>
          <w:tcPr>
            <w:tcW w:w="1134" w:type="dxa"/>
            <w:tcBorders>
              <w:top w:val="single" w:sz="1" w:space="0" w:color="000000"/>
              <w:left w:val="single" w:sz="1" w:space="0" w:color="000000"/>
              <w:bottom w:val="single" w:sz="1" w:space="0" w:color="000000"/>
            </w:tcBorders>
            <w:vAlign w:val="center"/>
          </w:tcPr>
          <w:p w14:paraId="37050C69"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156</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7B9DA4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145</w:t>
            </w:r>
          </w:p>
        </w:tc>
        <w:tc>
          <w:tcPr>
            <w:tcW w:w="127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FF8CB17"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92,9</w:t>
            </w:r>
          </w:p>
        </w:tc>
      </w:tr>
      <w:tr w:rsidR="00A1358C" w:rsidRPr="00176B29" w14:paraId="1BA1C49E" w14:textId="77777777" w:rsidTr="00EE40AB">
        <w:trPr>
          <w:jc w:val="center"/>
        </w:trPr>
        <w:tc>
          <w:tcPr>
            <w:tcW w:w="572" w:type="dxa"/>
            <w:tcBorders>
              <w:top w:val="single" w:sz="1" w:space="0" w:color="000000"/>
              <w:left w:val="single" w:sz="1" w:space="0" w:color="000000"/>
              <w:bottom w:val="single" w:sz="1" w:space="0" w:color="000000"/>
            </w:tcBorders>
            <w:shd w:val="clear" w:color="auto" w:fill="auto"/>
            <w:vAlign w:val="center"/>
          </w:tcPr>
          <w:p w14:paraId="025CD574"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3.</w:t>
            </w:r>
          </w:p>
        </w:tc>
        <w:tc>
          <w:tcPr>
            <w:tcW w:w="4672" w:type="dxa"/>
            <w:tcBorders>
              <w:top w:val="single" w:sz="1" w:space="0" w:color="000000"/>
              <w:left w:val="single" w:sz="1" w:space="0" w:color="000000"/>
              <w:bottom w:val="single" w:sz="1" w:space="0" w:color="000000"/>
            </w:tcBorders>
            <w:shd w:val="clear" w:color="auto" w:fill="auto"/>
          </w:tcPr>
          <w:p w14:paraId="3E7568D4" w14:textId="77777777" w:rsidR="00A1358C" w:rsidRPr="00EE40AB" w:rsidRDefault="00A1358C" w:rsidP="006C5190">
            <w:pPr>
              <w:autoSpaceDE w:val="0"/>
              <w:ind w:left="-115" w:firstLine="0"/>
              <w:rPr>
                <w:sz w:val="22"/>
                <w:szCs w:val="22"/>
                <w:lang w:eastAsia="ar-SA"/>
              </w:rPr>
            </w:pPr>
            <w:r w:rsidRPr="00EE40AB">
              <w:rPr>
                <w:sz w:val="22"/>
                <w:szCs w:val="22"/>
                <w:lang w:eastAsia="ar-SA"/>
              </w:rPr>
              <w:t>Karvių, iš kurių pienas tiekiamas registruotiems supirkėjams, skaičius</w:t>
            </w:r>
          </w:p>
        </w:tc>
        <w:tc>
          <w:tcPr>
            <w:tcW w:w="709" w:type="dxa"/>
            <w:tcBorders>
              <w:top w:val="single" w:sz="1" w:space="0" w:color="000000"/>
              <w:left w:val="single" w:sz="1" w:space="0" w:color="000000"/>
              <w:bottom w:val="single" w:sz="1" w:space="0" w:color="000000"/>
            </w:tcBorders>
            <w:shd w:val="clear" w:color="auto" w:fill="auto"/>
            <w:vAlign w:val="center"/>
          </w:tcPr>
          <w:p w14:paraId="394374DF" w14:textId="77777777" w:rsidR="00A1358C" w:rsidRPr="00EE40AB" w:rsidRDefault="00A1358C" w:rsidP="00EE40AB">
            <w:pPr>
              <w:autoSpaceDE w:val="0"/>
              <w:ind w:firstLine="0"/>
              <w:jc w:val="center"/>
              <w:rPr>
                <w:sz w:val="22"/>
                <w:szCs w:val="22"/>
                <w:lang w:eastAsia="ar-SA"/>
              </w:rPr>
            </w:pPr>
            <w:r w:rsidRPr="00EE40AB">
              <w:rPr>
                <w:sz w:val="22"/>
                <w:szCs w:val="22"/>
                <w:lang w:eastAsia="ar-SA"/>
              </w:rPr>
              <w:t>vnt.</w:t>
            </w:r>
          </w:p>
        </w:tc>
        <w:tc>
          <w:tcPr>
            <w:tcW w:w="1134" w:type="dxa"/>
            <w:tcBorders>
              <w:top w:val="single" w:sz="1" w:space="0" w:color="000000"/>
              <w:left w:val="single" w:sz="1" w:space="0" w:color="000000"/>
              <w:bottom w:val="single" w:sz="1" w:space="0" w:color="000000"/>
            </w:tcBorders>
            <w:vAlign w:val="center"/>
          </w:tcPr>
          <w:p w14:paraId="6BE7500C"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7 281</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3F6CFAD"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7 411</w:t>
            </w:r>
          </w:p>
        </w:tc>
        <w:tc>
          <w:tcPr>
            <w:tcW w:w="127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E89E84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101,8</w:t>
            </w:r>
          </w:p>
        </w:tc>
      </w:tr>
      <w:tr w:rsidR="00A1358C" w:rsidRPr="00176B29" w14:paraId="477D0B04" w14:textId="77777777" w:rsidTr="00EE40AB">
        <w:trPr>
          <w:trHeight w:val="81"/>
          <w:jc w:val="center"/>
        </w:trPr>
        <w:tc>
          <w:tcPr>
            <w:tcW w:w="572" w:type="dxa"/>
            <w:tcBorders>
              <w:left w:val="single" w:sz="1" w:space="0" w:color="000000"/>
              <w:bottom w:val="single" w:sz="1" w:space="0" w:color="000000"/>
            </w:tcBorders>
            <w:shd w:val="clear" w:color="auto" w:fill="auto"/>
            <w:vAlign w:val="center"/>
          </w:tcPr>
          <w:p w14:paraId="2800916E"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4.</w:t>
            </w:r>
          </w:p>
        </w:tc>
        <w:tc>
          <w:tcPr>
            <w:tcW w:w="4672" w:type="dxa"/>
            <w:tcBorders>
              <w:left w:val="single" w:sz="1" w:space="0" w:color="000000"/>
              <w:bottom w:val="single" w:sz="1" w:space="0" w:color="000000"/>
            </w:tcBorders>
            <w:shd w:val="clear" w:color="auto" w:fill="auto"/>
            <w:vAlign w:val="center"/>
          </w:tcPr>
          <w:p w14:paraId="38D7ECFF" w14:textId="77777777" w:rsidR="00A1358C" w:rsidRPr="00EE40AB" w:rsidRDefault="00A1358C" w:rsidP="006C5190">
            <w:pPr>
              <w:autoSpaceDE w:val="0"/>
              <w:ind w:left="-115" w:firstLine="0"/>
              <w:rPr>
                <w:sz w:val="22"/>
                <w:szCs w:val="22"/>
                <w:lang w:eastAsia="ar-SA"/>
              </w:rPr>
            </w:pPr>
            <w:r w:rsidRPr="00EE40AB">
              <w:rPr>
                <w:sz w:val="22"/>
                <w:szCs w:val="22"/>
                <w:lang w:eastAsia="ar-SA"/>
              </w:rPr>
              <w:t>Parduota pieno iš viso per metus</w:t>
            </w:r>
          </w:p>
        </w:tc>
        <w:tc>
          <w:tcPr>
            <w:tcW w:w="709" w:type="dxa"/>
            <w:tcBorders>
              <w:left w:val="single" w:sz="1" w:space="0" w:color="000000"/>
              <w:bottom w:val="single" w:sz="1" w:space="0" w:color="000000"/>
            </w:tcBorders>
            <w:shd w:val="clear" w:color="auto" w:fill="auto"/>
            <w:vAlign w:val="center"/>
          </w:tcPr>
          <w:p w14:paraId="4EABC9C7" w14:textId="77777777" w:rsidR="00A1358C" w:rsidRPr="00EE40AB" w:rsidRDefault="00A1358C" w:rsidP="00EE40AB">
            <w:pPr>
              <w:autoSpaceDE w:val="0"/>
              <w:ind w:firstLine="0"/>
              <w:jc w:val="center"/>
              <w:rPr>
                <w:sz w:val="22"/>
                <w:szCs w:val="22"/>
                <w:lang w:eastAsia="ar-SA"/>
              </w:rPr>
            </w:pPr>
            <w:r w:rsidRPr="00EE40AB">
              <w:rPr>
                <w:sz w:val="22"/>
                <w:szCs w:val="22"/>
                <w:lang w:eastAsia="ar-SA"/>
              </w:rPr>
              <w:t>t</w:t>
            </w:r>
          </w:p>
        </w:tc>
        <w:tc>
          <w:tcPr>
            <w:tcW w:w="1134" w:type="dxa"/>
            <w:tcBorders>
              <w:left w:val="single" w:sz="1" w:space="0" w:color="000000"/>
              <w:bottom w:val="single" w:sz="1" w:space="0" w:color="000000"/>
            </w:tcBorders>
            <w:vAlign w:val="center"/>
          </w:tcPr>
          <w:p w14:paraId="2F68BAA6"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51 147</w:t>
            </w:r>
          </w:p>
        </w:tc>
        <w:tc>
          <w:tcPr>
            <w:tcW w:w="1276" w:type="dxa"/>
            <w:tcBorders>
              <w:left w:val="single" w:sz="1" w:space="0" w:color="000000"/>
              <w:bottom w:val="single" w:sz="1" w:space="0" w:color="000000"/>
              <w:right w:val="single" w:sz="1" w:space="0" w:color="000000"/>
            </w:tcBorders>
            <w:shd w:val="clear" w:color="auto" w:fill="auto"/>
            <w:vAlign w:val="center"/>
          </w:tcPr>
          <w:p w14:paraId="5FCD4699"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52 647</w:t>
            </w:r>
          </w:p>
        </w:tc>
        <w:tc>
          <w:tcPr>
            <w:tcW w:w="1275" w:type="dxa"/>
            <w:tcBorders>
              <w:left w:val="single" w:sz="1" w:space="0" w:color="000000"/>
              <w:bottom w:val="single" w:sz="1" w:space="0" w:color="000000"/>
              <w:right w:val="single" w:sz="1" w:space="0" w:color="000000"/>
            </w:tcBorders>
            <w:shd w:val="clear" w:color="auto" w:fill="auto"/>
            <w:vAlign w:val="center"/>
          </w:tcPr>
          <w:p w14:paraId="611A42AF" w14:textId="77777777" w:rsidR="00A1358C" w:rsidRPr="00EE40AB" w:rsidRDefault="00A1358C" w:rsidP="006C5190">
            <w:pPr>
              <w:autoSpaceDE w:val="0"/>
              <w:ind w:firstLine="174"/>
              <w:jc w:val="center"/>
              <w:rPr>
                <w:sz w:val="22"/>
                <w:szCs w:val="22"/>
                <w:lang w:eastAsia="ar-SA"/>
              </w:rPr>
            </w:pPr>
            <w:r w:rsidRPr="00EE40AB">
              <w:rPr>
                <w:sz w:val="22"/>
                <w:szCs w:val="22"/>
                <w:lang w:eastAsia="ar-SA"/>
              </w:rPr>
              <w:t>102,9</w:t>
            </w:r>
          </w:p>
        </w:tc>
      </w:tr>
    </w:tbl>
    <w:p w14:paraId="15341A9A" w14:textId="06E89F46" w:rsidR="00A1358C" w:rsidRPr="006555CA" w:rsidRDefault="00A1358C" w:rsidP="00D35E06">
      <w:pPr>
        <w:widowControl w:val="0"/>
        <w:autoSpaceDE w:val="0"/>
        <w:rPr>
          <w:rFonts w:eastAsia="SimSun" w:cs="Times New Roman"/>
          <w:b/>
          <w:bCs/>
          <w:noProof w:val="0"/>
          <w:kern w:val="1"/>
          <w:szCs w:val="24"/>
          <w:lang w:eastAsia="ar-SA"/>
        </w:rPr>
      </w:pPr>
      <w:r w:rsidRPr="006555CA">
        <w:rPr>
          <w:rFonts w:cs="Times New Roman"/>
          <w:szCs w:val="24"/>
          <w:lang w:eastAsia="ar-SA"/>
        </w:rPr>
        <w:t>Ū</w:t>
      </w:r>
      <w:r w:rsidRPr="006555CA">
        <w:rPr>
          <w:rFonts w:cs="Times New Roman"/>
          <w:lang w:eastAsia="ar-SA"/>
        </w:rPr>
        <w:t>kinių gyvūnų skaičius</w:t>
      </w:r>
      <w:r w:rsidR="00D35E06">
        <w:rPr>
          <w:rFonts w:cs="Times New Roman"/>
          <w:lang w:eastAsia="ar-SA"/>
        </w:rPr>
        <w:t>:</w:t>
      </w:r>
    </w:p>
    <w:tbl>
      <w:tblPr>
        <w:tblW w:w="9639" w:type="dxa"/>
        <w:tblInd w:w="-1" w:type="dxa"/>
        <w:tblLayout w:type="fixed"/>
        <w:tblLook w:val="0000" w:firstRow="0" w:lastRow="0" w:firstColumn="0" w:lastColumn="0" w:noHBand="0" w:noVBand="0"/>
      </w:tblPr>
      <w:tblGrid>
        <w:gridCol w:w="678"/>
        <w:gridCol w:w="4179"/>
        <w:gridCol w:w="1380"/>
        <w:gridCol w:w="1418"/>
        <w:gridCol w:w="1984"/>
      </w:tblGrid>
      <w:tr w:rsidR="00A1358C" w:rsidRPr="00EE40AB" w14:paraId="5B3EEA8E" w14:textId="77777777" w:rsidTr="00EE40AB">
        <w:tc>
          <w:tcPr>
            <w:tcW w:w="678" w:type="dxa"/>
            <w:tcBorders>
              <w:top w:val="single" w:sz="1" w:space="0" w:color="000000"/>
              <w:left w:val="single" w:sz="1" w:space="0" w:color="000000"/>
              <w:bottom w:val="single" w:sz="1" w:space="0" w:color="000000"/>
            </w:tcBorders>
            <w:shd w:val="clear" w:color="auto" w:fill="auto"/>
            <w:vAlign w:val="center"/>
          </w:tcPr>
          <w:p w14:paraId="0AED482F" w14:textId="4D21BBE1" w:rsidR="00A1358C" w:rsidRPr="00EE40AB" w:rsidRDefault="00A1358C" w:rsidP="00EE40AB">
            <w:pPr>
              <w:autoSpaceDE w:val="0"/>
              <w:ind w:right="-139" w:hanging="102"/>
              <w:jc w:val="center"/>
              <w:rPr>
                <w:sz w:val="22"/>
                <w:szCs w:val="22"/>
                <w:lang w:eastAsia="ar-SA"/>
              </w:rPr>
            </w:pPr>
            <w:r w:rsidRPr="00EE40AB">
              <w:rPr>
                <w:sz w:val="20"/>
                <w:lang w:eastAsia="ar-SA"/>
              </w:rPr>
              <w:t xml:space="preserve">Eil. </w:t>
            </w:r>
            <w:r w:rsidR="00EE40AB">
              <w:rPr>
                <w:sz w:val="20"/>
                <w:lang w:eastAsia="ar-SA"/>
              </w:rPr>
              <w:t>N</w:t>
            </w:r>
            <w:r w:rsidRPr="00EE40AB">
              <w:rPr>
                <w:sz w:val="20"/>
                <w:lang w:eastAsia="ar-SA"/>
              </w:rPr>
              <w:t>r</w:t>
            </w:r>
            <w:r w:rsidRPr="00EE40AB">
              <w:rPr>
                <w:sz w:val="22"/>
                <w:szCs w:val="22"/>
                <w:lang w:eastAsia="ar-SA"/>
              </w:rPr>
              <w:t>.</w:t>
            </w:r>
          </w:p>
        </w:tc>
        <w:tc>
          <w:tcPr>
            <w:tcW w:w="4179" w:type="dxa"/>
            <w:tcBorders>
              <w:top w:val="single" w:sz="1" w:space="0" w:color="000000"/>
              <w:left w:val="single" w:sz="1" w:space="0" w:color="000000"/>
              <w:bottom w:val="single" w:sz="1" w:space="0" w:color="000000"/>
            </w:tcBorders>
            <w:shd w:val="clear" w:color="auto" w:fill="auto"/>
            <w:vAlign w:val="center"/>
          </w:tcPr>
          <w:p w14:paraId="4BF6FC6E" w14:textId="77777777" w:rsidR="00A1358C" w:rsidRPr="00EE40AB" w:rsidRDefault="00A1358C" w:rsidP="006C5190">
            <w:pPr>
              <w:autoSpaceDE w:val="0"/>
              <w:ind w:hanging="102"/>
              <w:rPr>
                <w:sz w:val="22"/>
                <w:szCs w:val="22"/>
                <w:lang w:eastAsia="ar-SA"/>
              </w:rPr>
            </w:pPr>
            <w:r w:rsidRPr="00EE40AB">
              <w:rPr>
                <w:sz w:val="22"/>
                <w:szCs w:val="22"/>
                <w:lang w:eastAsia="ar-SA"/>
              </w:rPr>
              <w:t>Rodiklių pavadinimas</w:t>
            </w:r>
          </w:p>
        </w:tc>
        <w:tc>
          <w:tcPr>
            <w:tcW w:w="1380" w:type="dxa"/>
            <w:tcBorders>
              <w:top w:val="single" w:sz="1" w:space="0" w:color="000000"/>
              <w:left w:val="single" w:sz="1" w:space="0" w:color="000000"/>
              <w:bottom w:val="single" w:sz="1" w:space="0" w:color="000000"/>
            </w:tcBorders>
            <w:vAlign w:val="center"/>
          </w:tcPr>
          <w:p w14:paraId="5D3EDB21" w14:textId="77777777" w:rsidR="00A1358C" w:rsidRPr="00EE40AB" w:rsidRDefault="00A1358C" w:rsidP="006C5190">
            <w:pPr>
              <w:keepNext/>
              <w:tabs>
                <w:tab w:val="left" w:pos="0"/>
              </w:tabs>
              <w:autoSpaceDE w:val="0"/>
              <w:ind w:hanging="102"/>
              <w:jc w:val="center"/>
              <w:outlineLvl w:val="0"/>
              <w:rPr>
                <w:sz w:val="22"/>
                <w:szCs w:val="22"/>
                <w:lang w:eastAsia="ar-SA"/>
              </w:rPr>
            </w:pPr>
            <w:r w:rsidRPr="00EE40AB">
              <w:rPr>
                <w:sz w:val="22"/>
                <w:szCs w:val="22"/>
                <w:lang w:eastAsia="ar-SA"/>
              </w:rPr>
              <w:t>2022-01-01</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F6972A7" w14:textId="77777777" w:rsidR="00A1358C" w:rsidRPr="00EE40AB" w:rsidRDefault="00A1358C" w:rsidP="006C5190">
            <w:pPr>
              <w:keepNext/>
              <w:tabs>
                <w:tab w:val="left" w:pos="0"/>
              </w:tabs>
              <w:autoSpaceDE w:val="0"/>
              <w:ind w:hanging="102"/>
              <w:jc w:val="center"/>
              <w:outlineLvl w:val="0"/>
              <w:rPr>
                <w:sz w:val="22"/>
                <w:szCs w:val="22"/>
                <w:lang w:eastAsia="ar-SA"/>
              </w:rPr>
            </w:pPr>
            <w:r w:rsidRPr="00EE40AB">
              <w:rPr>
                <w:sz w:val="22"/>
                <w:szCs w:val="22"/>
                <w:lang w:eastAsia="ar-SA"/>
              </w:rPr>
              <w:t>2023-01-01</w:t>
            </w: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14:paraId="1B605F90" w14:textId="77777777" w:rsidR="00A1358C" w:rsidRPr="00EE40AB" w:rsidRDefault="00A1358C" w:rsidP="006C5190">
            <w:pPr>
              <w:autoSpaceDE w:val="0"/>
              <w:ind w:hanging="102"/>
              <w:jc w:val="center"/>
              <w:rPr>
                <w:iCs/>
                <w:sz w:val="20"/>
                <w:lang w:eastAsia="ar-SA"/>
              </w:rPr>
            </w:pPr>
            <w:r w:rsidRPr="00EE40AB">
              <w:rPr>
                <w:iCs/>
                <w:sz w:val="20"/>
                <w:lang w:eastAsia="ar-SA"/>
              </w:rPr>
              <w:t>% lyg. su 2022-01-01</w:t>
            </w:r>
          </w:p>
        </w:tc>
      </w:tr>
      <w:tr w:rsidR="00A1358C" w:rsidRPr="00EE40AB" w14:paraId="47093776" w14:textId="77777777" w:rsidTr="00EE40AB">
        <w:tc>
          <w:tcPr>
            <w:tcW w:w="678" w:type="dxa"/>
            <w:tcBorders>
              <w:top w:val="single" w:sz="1" w:space="0" w:color="000000"/>
              <w:left w:val="single" w:sz="1" w:space="0" w:color="000000"/>
              <w:bottom w:val="single" w:sz="1" w:space="0" w:color="000000"/>
            </w:tcBorders>
            <w:shd w:val="clear" w:color="auto" w:fill="auto"/>
          </w:tcPr>
          <w:p w14:paraId="17B94239"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w:t>
            </w:r>
          </w:p>
        </w:tc>
        <w:tc>
          <w:tcPr>
            <w:tcW w:w="4179" w:type="dxa"/>
            <w:tcBorders>
              <w:top w:val="single" w:sz="1" w:space="0" w:color="000000"/>
              <w:left w:val="single" w:sz="1" w:space="0" w:color="000000"/>
              <w:bottom w:val="single" w:sz="1" w:space="0" w:color="000000"/>
            </w:tcBorders>
            <w:shd w:val="clear" w:color="auto" w:fill="auto"/>
          </w:tcPr>
          <w:p w14:paraId="392E491E" w14:textId="77777777" w:rsidR="00A1358C" w:rsidRPr="00EE40AB" w:rsidRDefault="00A1358C" w:rsidP="006C5190">
            <w:pPr>
              <w:autoSpaceDE w:val="0"/>
              <w:ind w:hanging="102"/>
              <w:rPr>
                <w:sz w:val="22"/>
                <w:szCs w:val="22"/>
                <w:lang w:eastAsia="ar-SA"/>
              </w:rPr>
            </w:pPr>
            <w:r w:rsidRPr="00EE40AB">
              <w:rPr>
                <w:sz w:val="22"/>
                <w:szCs w:val="22"/>
                <w:lang w:eastAsia="ar-SA"/>
              </w:rPr>
              <w:t xml:space="preserve">Galvijų bandų skaičius </w:t>
            </w:r>
          </w:p>
        </w:tc>
        <w:tc>
          <w:tcPr>
            <w:tcW w:w="1380" w:type="dxa"/>
            <w:tcBorders>
              <w:top w:val="single" w:sz="1" w:space="0" w:color="000000"/>
              <w:left w:val="single" w:sz="1" w:space="0" w:color="000000"/>
              <w:bottom w:val="single" w:sz="1" w:space="0" w:color="000000"/>
            </w:tcBorders>
            <w:vAlign w:val="center"/>
          </w:tcPr>
          <w:p w14:paraId="3FB7D785"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478</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AD3D81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426</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C14DA5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89,1</w:t>
            </w:r>
          </w:p>
        </w:tc>
      </w:tr>
      <w:tr w:rsidR="00A1358C" w:rsidRPr="00EE40AB" w14:paraId="088FC969" w14:textId="77777777" w:rsidTr="00EE40AB">
        <w:tc>
          <w:tcPr>
            <w:tcW w:w="678" w:type="dxa"/>
            <w:tcBorders>
              <w:top w:val="single" w:sz="1" w:space="0" w:color="000000"/>
              <w:left w:val="single" w:sz="1" w:space="0" w:color="000000"/>
              <w:bottom w:val="single" w:sz="1" w:space="0" w:color="000000"/>
            </w:tcBorders>
            <w:shd w:val="clear" w:color="auto" w:fill="auto"/>
          </w:tcPr>
          <w:p w14:paraId="47A18D7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2.</w:t>
            </w:r>
          </w:p>
        </w:tc>
        <w:tc>
          <w:tcPr>
            <w:tcW w:w="4179" w:type="dxa"/>
            <w:tcBorders>
              <w:top w:val="single" w:sz="1" w:space="0" w:color="000000"/>
              <w:left w:val="single" w:sz="1" w:space="0" w:color="000000"/>
              <w:bottom w:val="single" w:sz="1" w:space="0" w:color="000000"/>
            </w:tcBorders>
            <w:shd w:val="clear" w:color="auto" w:fill="auto"/>
          </w:tcPr>
          <w:p w14:paraId="1BBC379E" w14:textId="77777777" w:rsidR="00A1358C" w:rsidRPr="00EE40AB" w:rsidRDefault="00A1358C" w:rsidP="006C5190">
            <w:pPr>
              <w:autoSpaceDE w:val="0"/>
              <w:ind w:hanging="102"/>
              <w:rPr>
                <w:sz w:val="22"/>
                <w:szCs w:val="22"/>
                <w:lang w:eastAsia="ar-SA"/>
              </w:rPr>
            </w:pPr>
            <w:r w:rsidRPr="00EE40AB">
              <w:rPr>
                <w:sz w:val="22"/>
                <w:szCs w:val="22"/>
                <w:lang w:eastAsia="ar-SA"/>
              </w:rPr>
              <w:t>Galvijų skaičius</w:t>
            </w:r>
          </w:p>
        </w:tc>
        <w:tc>
          <w:tcPr>
            <w:tcW w:w="1380" w:type="dxa"/>
            <w:tcBorders>
              <w:top w:val="single" w:sz="1" w:space="0" w:color="000000"/>
              <w:left w:val="single" w:sz="1" w:space="0" w:color="000000"/>
              <w:bottom w:val="single" w:sz="1" w:space="0" w:color="000000"/>
            </w:tcBorders>
            <w:vAlign w:val="center"/>
          </w:tcPr>
          <w:p w14:paraId="1EAE5CC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17 001</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229F07F"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17 124</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DFC067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100,7</w:t>
            </w:r>
          </w:p>
        </w:tc>
      </w:tr>
      <w:tr w:rsidR="00A1358C" w:rsidRPr="00EE40AB" w14:paraId="18BBC6C2" w14:textId="77777777" w:rsidTr="00EE40AB">
        <w:tc>
          <w:tcPr>
            <w:tcW w:w="678" w:type="dxa"/>
            <w:tcBorders>
              <w:top w:val="single" w:sz="1" w:space="0" w:color="000000"/>
              <w:left w:val="single" w:sz="1" w:space="0" w:color="000000"/>
              <w:bottom w:val="single" w:sz="1" w:space="0" w:color="000000"/>
            </w:tcBorders>
            <w:shd w:val="clear" w:color="auto" w:fill="auto"/>
          </w:tcPr>
          <w:p w14:paraId="0F2E8901"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w:t>
            </w:r>
          </w:p>
        </w:tc>
        <w:tc>
          <w:tcPr>
            <w:tcW w:w="4179" w:type="dxa"/>
            <w:tcBorders>
              <w:top w:val="single" w:sz="1" w:space="0" w:color="000000"/>
              <w:left w:val="single" w:sz="1" w:space="0" w:color="000000"/>
              <w:bottom w:val="single" w:sz="1" w:space="0" w:color="000000"/>
            </w:tcBorders>
            <w:shd w:val="clear" w:color="auto" w:fill="auto"/>
          </w:tcPr>
          <w:p w14:paraId="074AA643" w14:textId="77777777" w:rsidR="00A1358C" w:rsidRPr="00EE40AB" w:rsidRDefault="00A1358C" w:rsidP="006C5190">
            <w:pPr>
              <w:autoSpaceDE w:val="0"/>
              <w:ind w:hanging="102"/>
              <w:rPr>
                <w:sz w:val="22"/>
                <w:szCs w:val="22"/>
                <w:lang w:eastAsia="ar-SA"/>
              </w:rPr>
            </w:pPr>
            <w:r w:rsidRPr="00EE40AB">
              <w:rPr>
                <w:sz w:val="22"/>
                <w:szCs w:val="22"/>
                <w:lang w:eastAsia="ar-SA"/>
              </w:rPr>
              <w:t>Iš to skaičiaus: karvių bandų skaičius</w:t>
            </w:r>
          </w:p>
        </w:tc>
        <w:tc>
          <w:tcPr>
            <w:tcW w:w="1380" w:type="dxa"/>
            <w:tcBorders>
              <w:top w:val="single" w:sz="1" w:space="0" w:color="000000"/>
              <w:left w:val="single" w:sz="1" w:space="0" w:color="000000"/>
              <w:bottom w:val="single" w:sz="1" w:space="0" w:color="000000"/>
            </w:tcBorders>
            <w:vAlign w:val="center"/>
          </w:tcPr>
          <w:p w14:paraId="55D902F9"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391</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153F1DD"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341</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C7251E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87,2</w:t>
            </w:r>
          </w:p>
        </w:tc>
      </w:tr>
      <w:tr w:rsidR="00A1358C" w:rsidRPr="00EE40AB" w14:paraId="71C881A0" w14:textId="77777777" w:rsidTr="00EE40AB">
        <w:tc>
          <w:tcPr>
            <w:tcW w:w="678" w:type="dxa"/>
            <w:tcBorders>
              <w:top w:val="single" w:sz="1" w:space="0" w:color="000000"/>
              <w:left w:val="single" w:sz="1" w:space="0" w:color="000000"/>
              <w:bottom w:val="single" w:sz="1" w:space="0" w:color="000000"/>
            </w:tcBorders>
            <w:shd w:val="clear" w:color="auto" w:fill="auto"/>
          </w:tcPr>
          <w:p w14:paraId="76C4D149"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w:t>
            </w:r>
          </w:p>
        </w:tc>
        <w:tc>
          <w:tcPr>
            <w:tcW w:w="4179" w:type="dxa"/>
            <w:tcBorders>
              <w:top w:val="single" w:sz="1" w:space="0" w:color="000000"/>
              <w:left w:val="single" w:sz="1" w:space="0" w:color="000000"/>
              <w:bottom w:val="single" w:sz="1" w:space="0" w:color="000000"/>
            </w:tcBorders>
            <w:shd w:val="clear" w:color="auto" w:fill="auto"/>
          </w:tcPr>
          <w:p w14:paraId="779DC6AE" w14:textId="77777777" w:rsidR="00A1358C" w:rsidRPr="00EE40AB" w:rsidRDefault="00A1358C" w:rsidP="006C5190">
            <w:pPr>
              <w:autoSpaceDE w:val="0"/>
              <w:ind w:hanging="102"/>
              <w:rPr>
                <w:sz w:val="22"/>
                <w:szCs w:val="22"/>
                <w:lang w:eastAsia="ar-SA"/>
              </w:rPr>
            </w:pPr>
            <w:r w:rsidRPr="00EE40AB">
              <w:rPr>
                <w:sz w:val="22"/>
                <w:szCs w:val="22"/>
                <w:lang w:eastAsia="ar-SA"/>
              </w:rPr>
              <w:t>Karvių skaičius</w:t>
            </w:r>
          </w:p>
        </w:tc>
        <w:tc>
          <w:tcPr>
            <w:tcW w:w="1380" w:type="dxa"/>
            <w:tcBorders>
              <w:top w:val="single" w:sz="1" w:space="0" w:color="000000"/>
              <w:left w:val="single" w:sz="1" w:space="0" w:color="000000"/>
              <w:bottom w:val="single" w:sz="1" w:space="0" w:color="000000"/>
            </w:tcBorders>
            <w:vAlign w:val="center"/>
          </w:tcPr>
          <w:p w14:paraId="7ADBEBAE" w14:textId="77777777" w:rsidR="00A1358C" w:rsidRPr="00EE40AB" w:rsidRDefault="00A1358C" w:rsidP="006C5190">
            <w:pPr>
              <w:autoSpaceDE w:val="0"/>
              <w:ind w:hanging="102"/>
              <w:jc w:val="center"/>
              <w:rPr>
                <w:sz w:val="22"/>
                <w:szCs w:val="22"/>
                <w:lang w:eastAsia="ar-SA"/>
              </w:rPr>
            </w:pPr>
            <w:r w:rsidRPr="00EE40AB">
              <w:rPr>
                <w:sz w:val="22"/>
                <w:szCs w:val="22"/>
                <w:lang w:eastAsia="ar-SA"/>
              </w:rPr>
              <w:t>7 730</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1ED76C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7 804</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DF1D6C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100,1</w:t>
            </w:r>
          </w:p>
        </w:tc>
      </w:tr>
      <w:tr w:rsidR="00A1358C" w:rsidRPr="00EE40AB" w14:paraId="507FD4A8" w14:textId="77777777" w:rsidTr="00EE40AB">
        <w:tc>
          <w:tcPr>
            <w:tcW w:w="678" w:type="dxa"/>
            <w:tcBorders>
              <w:top w:val="single" w:sz="1" w:space="0" w:color="000000"/>
              <w:left w:val="single" w:sz="1" w:space="0" w:color="000000"/>
              <w:bottom w:val="single" w:sz="1" w:space="0" w:color="000000"/>
            </w:tcBorders>
            <w:shd w:val="clear" w:color="auto" w:fill="auto"/>
          </w:tcPr>
          <w:p w14:paraId="3421DD53" w14:textId="77777777" w:rsidR="00A1358C" w:rsidRPr="00EE40AB" w:rsidRDefault="00A1358C" w:rsidP="006C5190">
            <w:pPr>
              <w:autoSpaceDE w:val="0"/>
              <w:ind w:hanging="102"/>
              <w:jc w:val="center"/>
              <w:rPr>
                <w:sz w:val="22"/>
                <w:szCs w:val="22"/>
                <w:lang w:eastAsia="ar-SA"/>
              </w:rPr>
            </w:pPr>
            <w:r w:rsidRPr="00EE40AB">
              <w:rPr>
                <w:sz w:val="22"/>
                <w:szCs w:val="22"/>
                <w:lang w:eastAsia="ar-SA"/>
              </w:rPr>
              <w:t>5.</w:t>
            </w:r>
          </w:p>
        </w:tc>
        <w:tc>
          <w:tcPr>
            <w:tcW w:w="4179" w:type="dxa"/>
            <w:tcBorders>
              <w:top w:val="single" w:sz="1" w:space="0" w:color="000000"/>
              <w:left w:val="single" w:sz="1" w:space="0" w:color="000000"/>
              <w:bottom w:val="single" w:sz="1" w:space="0" w:color="000000"/>
            </w:tcBorders>
            <w:shd w:val="clear" w:color="auto" w:fill="auto"/>
          </w:tcPr>
          <w:p w14:paraId="123478EB" w14:textId="77777777" w:rsidR="00A1358C" w:rsidRPr="00EE40AB" w:rsidRDefault="00A1358C" w:rsidP="006C5190">
            <w:pPr>
              <w:autoSpaceDE w:val="0"/>
              <w:ind w:hanging="102"/>
              <w:rPr>
                <w:sz w:val="22"/>
                <w:szCs w:val="22"/>
                <w:lang w:eastAsia="ar-SA"/>
              </w:rPr>
            </w:pPr>
            <w:r w:rsidRPr="00EE40AB">
              <w:rPr>
                <w:sz w:val="22"/>
                <w:szCs w:val="22"/>
                <w:lang w:eastAsia="ar-SA"/>
              </w:rPr>
              <w:t xml:space="preserve">Kiaulių bandų skaičius </w:t>
            </w:r>
          </w:p>
        </w:tc>
        <w:tc>
          <w:tcPr>
            <w:tcW w:w="1380" w:type="dxa"/>
            <w:tcBorders>
              <w:top w:val="single" w:sz="1" w:space="0" w:color="000000"/>
              <w:left w:val="single" w:sz="1" w:space="0" w:color="000000"/>
              <w:bottom w:val="single" w:sz="1" w:space="0" w:color="000000"/>
            </w:tcBorders>
            <w:vAlign w:val="center"/>
          </w:tcPr>
          <w:p w14:paraId="020F98F4"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37</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B6B8A5B"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31</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7A7840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83,8</w:t>
            </w:r>
          </w:p>
        </w:tc>
      </w:tr>
      <w:tr w:rsidR="00A1358C" w:rsidRPr="00EE40AB" w14:paraId="64A0205F" w14:textId="77777777" w:rsidTr="00EE40AB">
        <w:tc>
          <w:tcPr>
            <w:tcW w:w="678" w:type="dxa"/>
            <w:tcBorders>
              <w:top w:val="single" w:sz="1" w:space="0" w:color="000000"/>
              <w:left w:val="single" w:sz="1" w:space="0" w:color="000000"/>
              <w:bottom w:val="single" w:sz="1" w:space="0" w:color="000000"/>
            </w:tcBorders>
            <w:shd w:val="clear" w:color="auto" w:fill="auto"/>
          </w:tcPr>
          <w:p w14:paraId="530E170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6.</w:t>
            </w:r>
          </w:p>
        </w:tc>
        <w:tc>
          <w:tcPr>
            <w:tcW w:w="4179" w:type="dxa"/>
            <w:tcBorders>
              <w:top w:val="single" w:sz="1" w:space="0" w:color="000000"/>
              <w:left w:val="single" w:sz="1" w:space="0" w:color="000000"/>
              <w:bottom w:val="single" w:sz="1" w:space="0" w:color="000000"/>
            </w:tcBorders>
            <w:shd w:val="clear" w:color="auto" w:fill="auto"/>
          </w:tcPr>
          <w:p w14:paraId="5E9589BB" w14:textId="77777777" w:rsidR="00A1358C" w:rsidRPr="00EE40AB" w:rsidRDefault="00A1358C" w:rsidP="006C5190">
            <w:pPr>
              <w:autoSpaceDE w:val="0"/>
              <w:ind w:hanging="102"/>
              <w:rPr>
                <w:sz w:val="22"/>
                <w:szCs w:val="22"/>
                <w:lang w:eastAsia="ar-SA"/>
              </w:rPr>
            </w:pPr>
            <w:r w:rsidRPr="00EE40AB">
              <w:rPr>
                <w:sz w:val="22"/>
                <w:szCs w:val="22"/>
                <w:lang w:eastAsia="ar-SA"/>
              </w:rPr>
              <w:t>Kiaulių skaičius</w:t>
            </w:r>
          </w:p>
        </w:tc>
        <w:tc>
          <w:tcPr>
            <w:tcW w:w="1380" w:type="dxa"/>
            <w:tcBorders>
              <w:top w:val="single" w:sz="1" w:space="0" w:color="000000"/>
              <w:left w:val="single" w:sz="1" w:space="0" w:color="000000"/>
              <w:bottom w:val="single" w:sz="1" w:space="0" w:color="000000"/>
            </w:tcBorders>
            <w:vAlign w:val="center"/>
          </w:tcPr>
          <w:p w14:paraId="29D1BB41"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49 280</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E096ACD"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45 801</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A533188"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92,9</w:t>
            </w:r>
          </w:p>
        </w:tc>
      </w:tr>
      <w:tr w:rsidR="00A1358C" w:rsidRPr="00EE40AB" w14:paraId="1B61FB0B" w14:textId="77777777" w:rsidTr="00EE40AB">
        <w:tc>
          <w:tcPr>
            <w:tcW w:w="678" w:type="dxa"/>
            <w:tcBorders>
              <w:top w:val="single" w:sz="1" w:space="0" w:color="000000"/>
              <w:left w:val="single" w:sz="1" w:space="0" w:color="000000"/>
              <w:bottom w:val="single" w:sz="1" w:space="0" w:color="000000"/>
            </w:tcBorders>
            <w:shd w:val="clear" w:color="auto" w:fill="auto"/>
          </w:tcPr>
          <w:p w14:paraId="6E06C0FD" w14:textId="77777777" w:rsidR="00A1358C" w:rsidRPr="00EE40AB" w:rsidRDefault="00A1358C" w:rsidP="006C5190">
            <w:pPr>
              <w:autoSpaceDE w:val="0"/>
              <w:ind w:hanging="102"/>
              <w:jc w:val="center"/>
              <w:rPr>
                <w:sz w:val="22"/>
                <w:szCs w:val="22"/>
                <w:lang w:eastAsia="ar-SA"/>
              </w:rPr>
            </w:pPr>
            <w:r w:rsidRPr="00EE40AB">
              <w:rPr>
                <w:sz w:val="22"/>
                <w:szCs w:val="22"/>
                <w:lang w:eastAsia="ar-SA"/>
              </w:rPr>
              <w:t>7.</w:t>
            </w:r>
          </w:p>
        </w:tc>
        <w:tc>
          <w:tcPr>
            <w:tcW w:w="4179" w:type="dxa"/>
            <w:tcBorders>
              <w:top w:val="single" w:sz="1" w:space="0" w:color="000000"/>
              <w:left w:val="single" w:sz="1" w:space="0" w:color="000000"/>
              <w:bottom w:val="single" w:sz="1" w:space="0" w:color="000000"/>
            </w:tcBorders>
            <w:shd w:val="clear" w:color="auto" w:fill="auto"/>
          </w:tcPr>
          <w:p w14:paraId="14269A02" w14:textId="77777777" w:rsidR="00A1358C" w:rsidRPr="00EE40AB" w:rsidRDefault="00A1358C" w:rsidP="006C5190">
            <w:pPr>
              <w:autoSpaceDE w:val="0"/>
              <w:ind w:hanging="102"/>
              <w:rPr>
                <w:sz w:val="22"/>
                <w:szCs w:val="22"/>
                <w:lang w:eastAsia="ar-SA"/>
              </w:rPr>
            </w:pPr>
            <w:r w:rsidRPr="00EE40AB">
              <w:rPr>
                <w:sz w:val="22"/>
                <w:szCs w:val="22"/>
                <w:lang w:eastAsia="ar-SA"/>
              </w:rPr>
              <w:t>Avių bandų skaičius</w:t>
            </w:r>
          </w:p>
        </w:tc>
        <w:tc>
          <w:tcPr>
            <w:tcW w:w="1380" w:type="dxa"/>
            <w:tcBorders>
              <w:top w:val="single" w:sz="1" w:space="0" w:color="000000"/>
              <w:left w:val="single" w:sz="1" w:space="0" w:color="000000"/>
              <w:bottom w:val="single" w:sz="1" w:space="0" w:color="000000"/>
            </w:tcBorders>
            <w:vAlign w:val="center"/>
          </w:tcPr>
          <w:p w14:paraId="27EEE804"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172</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347982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166</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CA4DA93"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96,5</w:t>
            </w:r>
          </w:p>
        </w:tc>
      </w:tr>
      <w:tr w:rsidR="00A1358C" w:rsidRPr="00EE40AB" w14:paraId="2410D77D" w14:textId="77777777" w:rsidTr="00EE40AB">
        <w:tc>
          <w:tcPr>
            <w:tcW w:w="678" w:type="dxa"/>
            <w:tcBorders>
              <w:top w:val="single" w:sz="1" w:space="0" w:color="000000"/>
              <w:left w:val="single" w:sz="1" w:space="0" w:color="000000"/>
              <w:bottom w:val="single" w:sz="1" w:space="0" w:color="000000"/>
            </w:tcBorders>
            <w:shd w:val="clear" w:color="auto" w:fill="auto"/>
          </w:tcPr>
          <w:p w14:paraId="18E88CF8"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w:t>
            </w:r>
          </w:p>
        </w:tc>
        <w:tc>
          <w:tcPr>
            <w:tcW w:w="4179" w:type="dxa"/>
            <w:tcBorders>
              <w:top w:val="single" w:sz="1" w:space="0" w:color="000000"/>
              <w:left w:val="single" w:sz="1" w:space="0" w:color="000000"/>
              <w:bottom w:val="single" w:sz="1" w:space="0" w:color="000000"/>
            </w:tcBorders>
            <w:shd w:val="clear" w:color="auto" w:fill="auto"/>
          </w:tcPr>
          <w:p w14:paraId="2C74D3DF" w14:textId="77777777" w:rsidR="00A1358C" w:rsidRPr="00EE40AB" w:rsidRDefault="00A1358C" w:rsidP="006C5190">
            <w:pPr>
              <w:autoSpaceDE w:val="0"/>
              <w:ind w:hanging="102"/>
              <w:rPr>
                <w:sz w:val="22"/>
                <w:szCs w:val="22"/>
                <w:lang w:eastAsia="ar-SA"/>
              </w:rPr>
            </w:pPr>
            <w:r w:rsidRPr="00EE40AB">
              <w:rPr>
                <w:sz w:val="22"/>
                <w:szCs w:val="22"/>
                <w:lang w:eastAsia="ar-SA"/>
              </w:rPr>
              <w:t>Avių skaičius</w:t>
            </w:r>
          </w:p>
        </w:tc>
        <w:tc>
          <w:tcPr>
            <w:tcW w:w="1380" w:type="dxa"/>
            <w:tcBorders>
              <w:top w:val="single" w:sz="1" w:space="0" w:color="000000"/>
              <w:left w:val="single" w:sz="1" w:space="0" w:color="000000"/>
              <w:bottom w:val="single" w:sz="1" w:space="0" w:color="000000"/>
            </w:tcBorders>
            <w:vAlign w:val="center"/>
          </w:tcPr>
          <w:p w14:paraId="18F0DA5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2 174</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AF43A21" w14:textId="77777777" w:rsidR="00A1358C" w:rsidRPr="00EE40AB" w:rsidRDefault="00A1358C" w:rsidP="006C5190">
            <w:pPr>
              <w:autoSpaceDE w:val="0"/>
              <w:ind w:hanging="102"/>
              <w:jc w:val="center"/>
              <w:rPr>
                <w:sz w:val="22"/>
                <w:szCs w:val="22"/>
                <w:lang w:eastAsia="ar-SA"/>
              </w:rPr>
            </w:pPr>
            <w:r w:rsidRPr="00EE40AB">
              <w:rPr>
                <w:sz w:val="22"/>
                <w:szCs w:val="22"/>
                <w:lang w:eastAsia="ar-SA"/>
              </w:rPr>
              <w:t>2 215</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666E2A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101,9</w:t>
            </w:r>
          </w:p>
        </w:tc>
      </w:tr>
      <w:tr w:rsidR="00A1358C" w:rsidRPr="00EE40AB" w14:paraId="2BD4C72E" w14:textId="77777777" w:rsidTr="00EE40AB">
        <w:tc>
          <w:tcPr>
            <w:tcW w:w="678" w:type="dxa"/>
            <w:tcBorders>
              <w:top w:val="single" w:sz="1" w:space="0" w:color="000000"/>
              <w:left w:val="single" w:sz="1" w:space="0" w:color="000000"/>
              <w:bottom w:val="single" w:sz="1" w:space="0" w:color="000000"/>
            </w:tcBorders>
            <w:shd w:val="clear" w:color="auto" w:fill="auto"/>
          </w:tcPr>
          <w:p w14:paraId="35279533"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w:t>
            </w:r>
          </w:p>
        </w:tc>
        <w:tc>
          <w:tcPr>
            <w:tcW w:w="4179" w:type="dxa"/>
            <w:tcBorders>
              <w:top w:val="single" w:sz="1" w:space="0" w:color="000000"/>
              <w:left w:val="single" w:sz="1" w:space="0" w:color="000000"/>
              <w:bottom w:val="single" w:sz="1" w:space="0" w:color="000000"/>
            </w:tcBorders>
            <w:shd w:val="clear" w:color="auto" w:fill="auto"/>
          </w:tcPr>
          <w:p w14:paraId="4A93A79C" w14:textId="77777777" w:rsidR="00A1358C" w:rsidRPr="00EE40AB" w:rsidRDefault="00A1358C" w:rsidP="006C5190">
            <w:pPr>
              <w:autoSpaceDE w:val="0"/>
              <w:ind w:hanging="102"/>
              <w:rPr>
                <w:sz w:val="22"/>
                <w:szCs w:val="22"/>
                <w:lang w:eastAsia="ar-SA"/>
              </w:rPr>
            </w:pPr>
            <w:r w:rsidRPr="00EE40AB">
              <w:rPr>
                <w:sz w:val="22"/>
                <w:szCs w:val="22"/>
                <w:lang w:eastAsia="ar-SA"/>
              </w:rPr>
              <w:t xml:space="preserve">Ožkų bandų skaičius </w:t>
            </w:r>
          </w:p>
        </w:tc>
        <w:tc>
          <w:tcPr>
            <w:tcW w:w="1380" w:type="dxa"/>
            <w:tcBorders>
              <w:top w:val="single" w:sz="1" w:space="0" w:color="000000"/>
              <w:left w:val="single" w:sz="1" w:space="0" w:color="000000"/>
              <w:bottom w:val="single" w:sz="1" w:space="0" w:color="000000"/>
            </w:tcBorders>
            <w:vAlign w:val="center"/>
          </w:tcPr>
          <w:p w14:paraId="1D91DC99"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130</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FC893A6" w14:textId="77777777" w:rsidR="00A1358C" w:rsidRPr="00EE40AB" w:rsidRDefault="00A1358C" w:rsidP="006C5190">
            <w:pPr>
              <w:autoSpaceDE w:val="0"/>
              <w:ind w:hanging="102"/>
              <w:jc w:val="center"/>
              <w:rPr>
                <w:sz w:val="22"/>
                <w:szCs w:val="22"/>
                <w:lang w:eastAsia="ar-SA"/>
              </w:rPr>
            </w:pPr>
            <w:r w:rsidRPr="00EE40AB">
              <w:rPr>
                <w:sz w:val="22"/>
                <w:szCs w:val="22"/>
                <w:lang w:eastAsia="ar-SA"/>
              </w:rPr>
              <w:t>83</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CD53EBD" w14:textId="77777777" w:rsidR="00A1358C" w:rsidRPr="00EE40AB" w:rsidRDefault="00A1358C" w:rsidP="006C5190">
            <w:pPr>
              <w:autoSpaceDE w:val="0"/>
              <w:ind w:hanging="102"/>
              <w:jc w:val="center"/>
              <w:rPr>
                <w:sz w:val="22"/>
                <w:szCs w:val="22"/>
                <w:lang w:eastAsia="ar-SA"/>
              </w:rPr>
            </w:pPr>
            <w:r w:rsidRPr="00EE40AB">
              <w:rPr>
                <w:sz w:val="22"/>
                <w:szCs w:val="22"/>
                <w:lang w:eastAsia="ar-SA"/>
              </w:rPr>
              <w:t>63,8</w:t>
            </w:r>
          </w:p>
        </w:tc>
      </w:tr>
      <w:tr w:rsidR="00A1358C" w:rsidRPr="00EE40AB" w14:paraId="337FA160" w14:textId="77777777" w:rsidTr="00EE40AB">
        <w:tc>
          <w:tcPr>
            <w:tcW w:w="678" w:type="dxa"/>
            <w:tcBorders>
              <w:top w:val="single" w:sz="1" w:space="0" w:color="000000"/>
              <w:left w:val="single" w:sz="1" w:space="0" w:color="000000"/>
              <w:bottom w:val="single" w:sz="1" w:space="0" w:color="000000"/>
            </w:tcBorders>
            <w:shd w:val="clear" w:color="auto" w:fill="auto"/>
          </w:tcPr>
          <w:p w14:paraId="1CEA067B"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w:t>
            </w:r>
          </w:p>
        </w:tc>
        <w:tc>
          <w:tcPr>
            <w:tcW w:w="4179" w:type="dxa"/>
            <w:tcBorders>
              <w:top w:val="single" w:sz="1" w:space="0" w:color="000000"/>
              <w:left w:val="single" w:sz="1" w:space="0" w:color="000000"/>
              <w:bottom w:val="single" w:sz="1" w:space="0" w:color="000000"/>
            </w:tcBorders>
            <w:shd w:val="clear" w:color="auto" w:fill="auto"/>
          </w:tcPr>
          <w:p w14:paraId="59075D32" w14:textId="77777777" w:rsidR="00A1358C" w:rsidRPr="00EE40AB" w:rsidRDefault="00A1358C" w:rsidP="006C5190">
            <w:pPr>
              <w:autoSpaceDE w:val="0"/>
              <w:ind w:hanging="102"/>
              <w:rPr>
                <w:sz w:val="22"/>
                <w:szCs w:val="22"/>
                <w:lang w:eastAsia="ar-SA"/>
              </w:rPr>
            </w:pPr>
            <w:r w:rsidRPr="00EE40AB">
              <w:rPr>
                <w:sz w:val="22"/>
                <w:szCs w:val="22"/>
                <w:lang w:eastAsia="ar-SA"/>
              </w:rPr>
              <w:t>Ožkų skaičius</w:t>
            </w:r>
          </w:p>
        </w:tc>
        <w:tc>
          <w:tcPr>
            <w:tcW w:w="1380" w:type="dxa"/>
            <w:tcBorders>
              <w:top w:val="single" w:sz="1" w:space="0" w:color="000000"/>
              <w:left w:val="single" w:sz="1" w:space="0" w:color="000000"/>
              <w:bottom w:val="single" w:sz="1" w:space="0" w:color="000000"/>
            </w:tcBorders>
            <w:vAlign w:val="center"/>
          </w:tcPr>
          <w:p w14:paraId="0A8F3011" w14:textId="77777777" w:rsidR="00A1358C" w:rsidRPr="00EE40AB" w:rsidRDefault="00A1358C" w:rsidP="006C5190">
            <w:pPr>
              <w:autoSpaceDE w:val="0"/>
              <w:ind w:hanging="102"/>
              <w:jc w:val="center"/>
              <w:rPr>
                <w:sz w:val="22"/>
                <w:szCs w:val="22"/>
                <w:lang w:eastAsia="ar-SA"/>
              </w:rPr>
            </w:pPr>
            <w:r w:rsidRPr="00EE40AB">
              <w:rPr>
                <w:sz w:val="22"/>
                <w:szCs w:val="22"/>
                <w:lang w:eastAsia="ar-SA"/>
              </w:rPr>
              <w:t>367</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233BB0B" w14:textId="77777777" w:rsidR="00A1358C" w:rsidRPr="00EE40AB" w:rsidRDefault="00A1358C" w:rsidP="006C5190">
            <w:pPr>
              <w:autoSpaceDE w:val="0"/>
              <w:ind w:hanging="102"/>
              <w:jc w:val="center"/>
              <w:rPr>
                <w:sz w:val="22"/>
                <w:szCs w:val="22"/>
                <w:lang w:eastAsia="ar-SA"/>
              </w:rPr>
            </w:pPr>
            <w:r w:rsidRPr="00EE40AB">
              <w:rPr>
                <w:sz w:val="22"/>
                <w:szCs w:val="22"/>
                <w:lang w:eastAsia="ar-SA"/>
              </w:rPr>
              <w:t>283</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59B57B0" w14:textId="77777777" w:rsidR="00A1358C" w:rsidRPr="00EE40AB" w:rsidRDefault="00A1358C" w:rsidP="006C5190">
            <w:pPr>
              <w:autoSpaceDE w:val="0"/>
              <w:ind w:hanging="102"/>
              <w:jc w:val="center"/>
              <w:rPr>
                <w:sz w:val="22"/>
                <w:szCs w:val="22"/>
                <w:lang w:eastAsia="ar-SA"/>
              </w:rPr>
            </w:pPr>
            <w:r w:rsidRPr="00EE40AB">
              <w:rPr>
                <w:sz w:val="22"/>
                <w:szCs w:val="22"/>
                <w:lang w:eastAsia="ar-SA"/>
              </w:rPr>
              <w:t>77,1</w:t>
            </w:r>
          </w:p>
        </w:tc>
      </w:tr>
      <w:tr w:rsidR="00A1358C" w:rsidRPr="00EE40AB" w14:paraId="5DF895B8" w14:textId="77777777" w:rsidTr="00EE40AB">
        <w:tc>
          <w:tcPr>
            <w:tcW w:w="678" w:type="dxa"/>
            <w:tcBorders>
              <w:top w:val="single" w:sz="1" w:space="0" w:color="000000"/>
              <w:left w:val="single" w:sz="1" w:space="0" w:color="000000"/>
              <w:bottom w:val="single" w:sz="1" w:space="0" w:color="000000"/>
            </w:tcBorders>
            <w:shd w:val="clear" w:color="auto" w:fill="auto"/>
          </w:tcPr>
          <w:p w14:paraId="425EC0AF"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11.</w:t>
            </w:r>
          </w:p>
        </w:tc>
        <w:tc>
          <w:tcPr>
            <w:tcW w:w="4179" w:type="dxa"/>
            <w:tcBorders>
              <w:top w:val="single" w:sz="1" w:space="0" w:color="000000"/>
              <w:left w:val="single" w:sz="1" w:space="0" w:color="000000"/>
              <w:bottom w:val="single" w:sz="1" w:space="0" w:color="000000"/>
            </w:tcBorders>
            <w:shd w:val="clear" w:color="auto" w:fill="auto"/>
          </w:tcPr>
          <w:p w14:paraId="4812C720" w14:textId="77777777" w:rsidR="00A1358C" w:rsidRPr="00EE40AB" w:rsidRDefault="00A1358C" w:rsidP="006C5190">
            <w:pPr>
              <w:autoSpaceDE w:val="0"/>
              <w:ind w:hanging="102"/>
              <w:rPr>
                <w:sz w:val="22"/>
                <w:szCs w:val="22"/>
                <w:lang w:eastAsia="ar-SA"/>
              </w:rPr>
            </w:pPr>
            <w:r w:rsidRPr="00EE40AB">
              <w:rPr>
                <w:sz w:val="22"/>
                <w:szCs w:val="22"/>
                <w:lang w:eastAsia="ar-SA"/>
              </w:rPr>
              <w:t>Arklių bandų skaičius</w:t>
            </w:r>
          </w:p>
        </w:tc>
        <w:tc>
          <w:tcPr>
            <w:tcW w:w="1380" w:type="dxa"/>
            <w:tcBorders>
              <w:top w:val="single" w:sz="1" w:space="0" w:color="000000"/>
              <w:left w:val="single" w:sz="1" w:space="0" w:color="000000"/>
              <w:bottom w:val="single" w:sz="1" w:space="0" w:color="000000"/>
            </w:tcBorders>
            <w:vAlign w:val="center"/>
          </w:tcPr>
          <w:p w14:paraId="136DF064"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150</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BABF70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148</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F30CB6C"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98,7</w:t>
            </w:r>
          </w:p>
        </w:tc>
      </w:tr>
      <w:tr w:rsidR="00A1358C" w:rsidRPr="00EE40AB" w14:paraId="7B149A4D" w14:textId="77777777" w:rsidTr="00EE40AB">
        <w:tc>
          <w:tcPr>
            <w:tcW w:w="678" w:type="dxa"/>
            <w:tcBorders>
              <w:top w:val="single" w:sz="1" w:space="0" w:color="000000"/>
              <w:left w:val="single" w:sz="1" w:space="0" w:color="000000"/>
              <w:bottom w:val="single" w:sz="1" w:space="0" w:color="000000"/>
            </w:tcBorders>
            <w:shd w:val="clear" w:color="auto" w:fill="auto"/>
          </w:tcPr>
          <w:p w14:paraId="2494A97C"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12.</w:t>
            </w:r>
          </w:p>
        </w:tc>
        <w:tc>
          <w:tcPr>
            <w:tcW w:w="4179" w:type="dxa"/>
            <w:tcBorders>
              <w:top w:val="single" w:sz="1" w:space="0" w:color="000000"/>
              <w:left w:val="single" w:sz="1" w:space="0" w:color="000000"/>
              <w:bottom w:val="single" w:sz="1" w:space="0" w:color="000000"/>
            </w:tcBorders>
            <w:shd w:val="clear" w:color="auto" w:fill="auto"/>
          </w:tcPr>
          <w:p w14:paraId="7636B443" w14:textId="77777777" w:rsidR="00A1358C" w:rsidRPr="00EE40AB" w:rsidRDefault="00A1358C" w:rsidP="006C5190">
            <w:pPr>
              <w:autoSpaceDE w:val="0"/>
              <w:ind w:hanging="102"/>
              <w:rPr>
                <w:sz w:val="22"/>
                <w:szCs w:val="22"/>
                <w:lang w:eastAsia="ar-SA"/>
              </w:rPr>
            </w:pPr>
            <w:r w:rsidRPr="00EE40AB">
              <w:rPr>
                <w:sz w:val="22"/>
                <w:szCs w:val="22"/>
                <w:lang w:eastAsia="ar-SA"/>
              </w:rPr>
              <w:t>Arklių skaičius</w:t>
            </w:r>
          </w:p>
        </w:tc>
        <w:tc>
          <w:tcPr>
            <w:tcW w:w="1380" w:type="dxa"/>
            <w:tcBorders>
              <w:top w:val="single" w:sz="1" w:space="0" w:color="000000"/>
              <w:left w:val="single" w:sz="1" w:space="0" w:color="000000"/>
              <w:bottom w:val="single" w:sz="1" w:space="0" w:color="000000"/>
            </w:tcBorders>
            <w:vAlign w:val="center"/>
          </w:tcPr>
          <w:p w14:paraId="2BAE73B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435</w:t>
            </w:r>
          </w:p>
        </w:tc>
        <w:tc>
          <w:tcPr>
            <w:tcW w:w="141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E99F33E" w14:textId="77777777" w:rsidR="00A1358C" w:rsidRPr="00EE40AB" w:rsidRDefault="00A1358C" w:rsidP="006C5190">
            <w:pPr>
              <w:autoSpaceDE w:val="0"/>
              <w:ind w:hanging="102"/>
              <w:jc w:val="center"/>
              <w:rPr>
                <w:sz w:val="22"/>
                <w:szCs w:val="22"/>
                <w:lang w:eastAsia="ar-SA"/>
              </w:rPr>
            </w:pPr>
            <w:r w:rsidRPr="00EE40AB">
              <w:rPr>
                <w:sz w:val="22"/>
                <w:szCs w:val="22"/>
                <w:lang w:eastAsia="ar-SA"/>
              </w:rPr>
              <w:t>450</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3158177"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103,4</w:t>
            </w:r>
          </w:p>
        </w:tc>
      </w:tr>
      <w:tr w:rsidR="00A1358C" w:rsidRPr="00EE40AB" w14:paraId="5963F359" w14:textId="77777777" w:rsidTr="00EE40AB">
        <w:tc>
          <w:tcPr>
            <w:tcW w:w="678" w:type="dxa"/>
            <w:tcBorders>
              <w:left w:val="single" w:sz="1" w:space="0" w:color="000000"/>
              <w:bottom w:val="single" w:sz="1" w:space="0" w:color="000000"/>
            </w:tcBorders>
            <w:shd w:val="clear" w:color="auto" w:fill="auto"/>
            <w:vAlign w:val="center"/>
          </w:tcPr>
          <w:p w14:paraId="607087A3"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13.</w:t>
            </w:r>
          </w:p>
        </w:tc>
        <w:tc>
          <w:tcPr>
            <w:tcW w:w="4179" w:type="dxa"/>
            <w:tcBorders>
              <w:left w:val="single" w:sz="1" w:space="0" w:color="000000"/>
              <w:bottom w:val="single" w:sz="1" w:space="0" w:color="000000"/>
            </w:tcBorders>
            <w:shd w:val="clear" w:color="auto" w:fill="auto"/>
          </w:tcPr>
          <w:p w14:paraId="5810683B" w14:textId="77777777" w:rsidR="00A1358C" w:rsidRPr="00EE40AB" w:rsidRDefault="00A1358C" w:rsidP="006C5190">
            <w:pPr>
              <w:autoSpaceDE w:val="0"/>
              <w:ind w:hanging="102"/>
              <w:rPr>
                <w:sz w:val="22"/>
                <w:szCs w:val="22"/>
                <w:lang w:eastAsia="ar-SA"/>
              </w:rPr>
            </w:pPr>
            <w:r w:rsidRPr="00EE40AB">
              <w:rPr>
                <w:sz w:val="22"/>
                <w:szCs w:val="22"/>
                <w:lang w:eastAsia="ar-SA"/>
              </w:rPr>
              <w:t>Mėsinių ir mišrūnų veislių galvijų bandų skaičius</w:t>
            </w:r>
          </w:p>
        </w:tc>
        <w:tc>
          <w:tcPr>
            <w:tcW w:w="1380" w:type="dxa"/>
            <w:tcBorders>
              <w:left w:val="single" w:sz="1" w:space="0" w:color="000000"/>
              <w:bottom w:val="single" w:sz="1" w:space="0" w:color="000000"/>
            </w:tcBorders>
            <w:vAlign w:val="center"/>
          </w:tcPr>
          <w:p w14:paraId="087B8E7B"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130</w:t>
            </w:r>
          </w:p>
        </w:tc>
        <w:tc>
          <w:tcPr>
            <w:tcW w:w="1418" w:type="dxa"/>
            <w:tcBorders>
              <w:left w:val="single" w:sz="1" w:space="0" w:color="000000"/>
              <w:bottom w:val="single" w:sz="1" w:space="0" w:color="000000"/>
              <w:right w:val="single" w:sz="1" w:space="0" w:color="000000"/>
            </w:tcBorders>
            <w:shd w:val="clear" w:color="auto" w:fill="auto"/>
            <w:vAlign w:val="center"/>
          </w:tcPr>
          <w:p w14:paraId="0715BF82" w14:textId="77777777" w:rsidR="00A1358C" w:rsidRPr="00EE40AB" w:rsidRDefault="00A1358C" w:rsidP="006C5190">
            <w:pPr>
              <w:autoSpaceDE w:val="0"/>
              <w:ind w:hanging="102"/>
              <w:jc w:val="center"/>
              <w:rPr>
                <w:sz w:val="22"/>
                <w:szCs w:val="22"/>
                <w:lang w:eastAsia="ar-SA"/>
              </w:rPr>
            </w:pPr>
            <w:r w:rsidRPr="00EE40AB">
              <w:rPr>
                <w:sz w:val="22"/>
                <w:szCs w:val="22"/>
                <w:lang w:eastAsia="ar-SA"/>
              </w:rPr>
              <w:t>128</w:t>
            </w:r>
          </w:p>
        </w:tc>
        <w:tc>
          <w:tcPr>
            <w:tcW w:w="1984" w:type="dxa"/>
            <w:tcBorders>
              <w:left w:val="single" w:sz="1" w:space="0" w:color="000000"/>
              <w:bottom w:val="single" w:sz="1" w:space="0" w:color="000000"/>
              <w:right w:val="single" w:sz="1" w:space="0" w:color="000000"/>
            </w:tcBorders>
            <w:shd w:val="clear" w:color="auto" w:fill="auto"/>
            <w:vAlign w:val="center"/>
          </w:tcPr>
          <w:p w14:paraId="686081E4" w14:textId="77777777" w:rsidR="00A1358C" w:rsidRPr="00EE40AB" w:rsidRDefault="00A1358C" w:rsidP="006C5190">
            <w:pPr>
              <w:autoSpaceDE w:val="0"/>
              <w:ind w:hanging="102"/>
              <w:jc w:val="center"/>
              <w:rPr>
                <w:sz w:val="22"/>
                <w:szCs w:val="22"/>
                <w:lang w:eastAsia="ar-SA"/>
              </w:rPr>
            </w:pPr>
            <w:r w:rsidRPr="00EE40AB">
              <w:rPr>
                <w:sz w:val="22"/>
                <w:szCs w:val="22"/>
                <w:lang w:eastAsia="ar-SA"/>
              </w:rPr>
              <w:t>98,5</w:t>
            </w:r>
          </w:p>
        </w:tc>
      </w:tr>
      <w:tr w:rsidR="00A1358C" w:rsidRPr="00EE40AB" w14:paraId="06E7268D" w14:textId="77777777" w:rsidTr="00EE40AB">
        <w:tc>
          <w:tcPr>
            <w:tcW w:w="678" w:type="dxa"/>
            <w:tcBorders>
              <w:left w:val="single" w:sz="1" w:space="0" w:color="000000"/>
              <w:bottom w:val="single" w:sz="1" w:space="0" w:color="000000"/>
            </w:tcBorders>
            <w:shd w:val="clear" w:color="auto" w:fill="auto"/>
            <w:vAlign w:val="center"/>
          </w:tcPr>
          <w:p w14:paraId="6A7B9045" w14:textId="77777777" w:rsidR="00A1358C" w:rsidRPr="00EE40AB" w:rsidRDefault="00A1358C" w:rsidP="006C5190">
            <w:pPr>
              <w:autoSpaceDE w:val="0"/>
              <w:ind w:firstLine="39"/>
              <w:jc w:val="center"/>
              <w:rPr>
                <w:sz w:val="22"/>
                <w:szCs w:val="22"/>
                <w:lang w:eastAsia="ar-SA"/>
              </w:rPr>
            </w:pPr>
            <w:r w:rsidRPr="00EE40AB">
              <w:rPr>
                <w:sz w:val="22"/>
                <w:szCs w:val="22"/>
                <w:lang w:eastAsia="ar-SA"/>
              </w:rPr>
              <w:t>14.</w:t>
            </w:r>
          </w:p>
        </w:tc>
        <w:tc>
          <w:tcPr>
            <w:tcW w:w="4179" w:type="dxa"/>
            <w:tcBorders>
              <w:left w:val="single" w:sz="1" w:space="0" w:color="000000"/>
              <w:bottom w:val="single" w:sz="1" w:space="0" w:color="000000"/>
            </w:tcBorders>
            <w:shd w:val="clear" w:color="auto" w:fill="auto"/>
          </w:tcPr>
          <w:p w14:paraId="215A9956" w14:textId="77777777" w:rsidR="00A1358C" w:rsidRPr="00EE40AB" w:rsidRDefault="00A1358C" w:rsidP="006C5190">
            <w:pPr>
              <w:autoSpaceDE w:val="0"/>
              <w:ind w:firstLine="39"/>
              <w:rPr>
                <w:sz w:val="22"/>
                <w:szCs w:val="22"/>
                <w:lang w:eastAsia="ar-SA"/>
              </w:rPr>
            </w:pPr>
            <w:r w:rsidRPr="00EE40AB">
              <w:rPr>
                <w:sz w:val="22"/>
                <w:szCs w:val="22"/>
                <w:lang w:eastAsia="ar-SA"/>
              </w:rPr>
              <w:t>Mėsinių ir mišrūnų veislių galvijų  skaičius</w:t>
            </w:r>
          </w:p>
        </w:tc>
        <w:tc>
          <w:tcPr>
            <w:tcW w:w="1380" w:type="dxa"/>
            <w:tcBorders>
              <w:left w:val="single" w:sz="1" w:space="0" w:color="000000"/>
              <w:bottom w:val="single" w:sz="1" w:space="0" w:color="000000"/>
            </w:tcBorders>
            <w:vAlign w:val="center"/>
          </w:tcPr>
          <w:p w14:paraId="2BB92BCB" w14:textId="77777777" w:rsidR="00A1358C" w:rsidRPr="00EE40AB" w:rsidRDefault="00A1358C" w:rsidP="006C5190">
            <w:pPr>
              <w:autoSpaceDE w:val="0"/>
              <w:ind w:firstLine="39"/>
              <w:jc w:val="center"/>
              <w:rPr>
                <w:sz w:val="22"/>
                <w:szCs w:val="22"/>
                <w:lang w:eastAsia="ar-SA"/>
              </w:rPr>
            </w:pPr>
            <w:r w:rsidRPr="00EE40AB">
              <w:rPr>
                <w:sz w:val="22"/>
                <w:szCs w:val="22"/>
                <w:lang w:eastAsia="ar-SA"/>
              </w:rPr>
              <w:t>1 345</w:t>
            </w:r>
          </w:p>
        </w:tc>
        <w:tc>
          <w:tcPr>
            <w:tcW w:w="1418" w:type="dxa"/>
            <w:tcBorders>
              <w:left w:val="single" w:sz="1" w:space="0" w:color="000000"/>
              <w:bottom w:val="single" w:sz="1" w:space="0" w:color="000000"/>
              <w:right w:val="single" w:sz="1" w:space="0" w:color="000000"/>
            </w:tcBorders>
            <w:shd w:val="clear" w:color="auto" w:fill="auto"/>
            <w:vAlign w:val="center"/>
          </w:tcPr>
          <w:p w14:paraId="79D1E362" w14:textId="77777777" w:rsidR="00A1358C" w:rsidRPr="00EE40AB" w:rsidRDefault="00A1358C" w:rsidP="006C5190">
            <w:pPr>
              <w:autoSpaceDE w:val="0"/>
              <w:ind w:firstLine="39"/>
              <w:jc w:val="center"/>
              <w:rPr>
                <w:sz w:val="22"/>
                <w:szCs w:val="22"/>
                <w:lang w:eastAsia="ar-SA"/>
              </w:rPr>
            </w:pPr>
            <w:r w:rsidRPr="00EE40AB">
              <w:rPr>
                <w:sz w:val="22"/>
                <w:szCs w:val="22"/>
                <w:lang w:eastAsia="ar-SA"/>
              </w:rPr>
              <w:t>1 377</w:t>
            </w:r>
          </w:p>
        </w:tc>
        <w:tc>
          <w:tcPr>
            <w:tcW w:w="1984" w:type="dxa"/>
            <w:tcBorders>
              <w:left w:val="single" w:sz="1" w:space="0" w:color="000000"/>
              <w:bottom w:val="single" w:sz="1" w:space="0" w:color="000000"/>
              <w:right w:val="single" w:sz="1" w:space="0" w:color="000000"/>
            </w:tcBorders>
            <w:shd w:val="clear" w:color="auto" w:fill="auto"/>
            <w:vAlign w:val="center"/>
          </w:tcPr>
          <w:p w14:paraId="040D223D" w14:textId="77777777" w:rsidR="00A1358C" w:rsidRPr="00EE40AB" w:rsidRDefault="00A1358C" w:rsidP="006C5190">
            <w:pPr>
              <w:autoSpaceDE w:val="0"/>
              <w:ind w:firstLine="39"/>
              <w:jc w:val="center"/>
              <w:rPr>
                <w:sz w:val="22"/>
                <w:szCs w:val="22"/>
                <w:lang w:eastAsia="ar-SA"/>
              </w:rPr>
            </w:pPr>
            <w:r w:rsidRPr="00EE40AB">
              <w:rPr>
                <w:sz w:val="22"/>
                <w:szCs w:val="22"/>
                <w:lang w:eastAsia="ar-SA"/>
              </w:rPr>
              <w:t>102,4</w:t>
            </w:r>
          </w:p>
        </w:tc>
      </w:tr>
    </w:tbl>
    <w:p w14:paraId="6CBE9F06" w14:textId="77777777" w:rsidR="00A1358C" w:rsidRPr="001C2F29" w:rsidRDefault="00A1358C" w:rsidP="00EE40AB">
      <w:pPr>
        <w:autoSpaceDE w:val="0"/>
        <w:rPr>
          <w:color w:val="000000" w:themeColor="text1"/>
          <w:lang w:eastAsia="ar-SA"/>
        </w:rPr>
      </w:pPr>
      <w:r w:rsidRPr="00EE40AB">
        <w:rPr>
          <w:color w:val="000000" w:themeColor="text1"/>
          <w:sz w:val="22"/>
          <w:szCs w:val="22"/>
          <w:lang w:eastAsia="ar-SA"/>
        </w:rPr>
        <w:lastRenderedPageBreak/>
        <w:t xml:space="preserve">Kasmet rajone didėja laikomų arklių skaičius. 2022 m. laikomų arklių skaičius padidėjo </w:t>
      </w:r>
      <w:r w:rsidRPr="00EE40AB">
        <w:rPr>
          <w:color w:val="000000" w:themeColor="text1"/>
          <w:sz w:val="22"/>
          <w:szCs w:val="22"/>
          <w:lang w:eastAsia="ar-SA"/>
        </w:rPr>
        <w:br/>
        <w:t>3,4 proc., arba atitinkamai 15 arklių. Per minėtus metus rajone sumažėjo laikomų kiaulių skaičius</w:t>
      </w:r>
      <w:r w:rsidRPr="001C2F29">
        <w:rPr>
          <w:color w:val="000000" w:themeColor="text1"/>
          <w:lang w:eastAsia="ar-SA"/>
        </w:rPr>
        <w:t xml:space="preserve"> </w:t>
      </w:r>
      <w:r w:rsidRPr="001C2F29">
        <w:rPr>
          <w:color w:val="000000" w:themeColor="text1"/>
          <w:lang w:eastAsia="ar-SA"/>
        </w:rPr>
        <w:br/>
        <w:t xml:space="preserve">7,1 proc., atitinkamai sumažėjo 6 bandomis. Rajone laikomų avių skaičius padidėjo 1,9 proc., tačiau bandų skaičius per metus sumažėjo 6 bandomis.  </w:t>
      </w:r>
    </w:p>
    <w:p w14:paraId="67E7A509" w14:textId="77777777" w:rsidR="00A1358C" w:rsidRDefault="00A1358C" w:rsidP="00EE40AB">
      <w:pPr>
        <w:autoSpaceDE w:val="0"/>
        <w:rPr>
          <w:lang w:eastAsia="ar-SA"/>
        </w:rPr>
      </w:pPr>
      <w:r w:rsidRPr="002618B8">
        <w:rPr>
          <w:lang w:eastAsia="ar-SA"/>
        </w:rPr>
        <w:t xml:space="preserve">2022 </w:t>
      </w:r>
      <w:r w:rsidRPr="00411959">
        <w:rPr>
          <w:lang w:eastAsia="ar-SA"/>
        </w:rPr>
        <w:t>m. 1,5 proc. sumažėjo laikomų mėsinių ir mišrūnų veislių galvijų bandų skaičius, tačiau galvijų skaičius 2,4 proc. padidėjo.</w:t>
      </w:r>
      <w:r w:rsidRPr="002618B8">
        <w:rPr>
          <w:lang w:eastAsia="ar-SA"/>
        </w:rPr>
        <w:t xml:space="preserve"> </w:t>
      </w:r>
    </w:p>
    <w:p w14:paraId="40F2C708" w14:textId="226C2489" w:rsidR="00A1358C" w:rsidRDefault="00A1358C" w:rsidP="00EE40AB">
      <w:pPr>
        <w:autoSpaceDE w:val="0"/>
        <w:rPr>
          <w:lang w:eastAsia="ar-SA"/>
        </w:rPr>
      </w:pPr>
      <w:r>
        <w:rPr>
          <w:lang w:eastAsia="ar-SA"/>
        </w:rPr>
        <w:t>Panevėžio rajono žemdirbių pateikti dokumentai paramai už pienines karves ir gyvulius gauti</w:t>
      </w:r>
      <w:r w:rsidR="00D35E06">
        <w:rPr>
          <w:lang w:eastAsia="ar-SA"/>
        </w:rPr>
        <w:t>:</w:t>
      </w:r>
    </w:p>
    <w:tbl>
      <w:tblPr>
        <w:tblStyle w:val="TableGrid"/>
        <w:tblW w:w="0" w:type="auto"/>
        <w:tblLook w:val="04A0" w:firstRow="1" w:lastRow="0" w:firstColumn="1" w:lastColumn="0" w:noHBand="0" w:noVBand="1"/>
      </w:tblPr>
      <w:tblGrid>
        <w:gridCol w:w="6516"/>
        <w:gridCol w:w="3112"/>
      </w:tblGrid>
      <w:tr w:rsidR="00A1358C" w14:paraId="51496B87" w14:textId="77777777" w:rsidTr="006C5190">
        <w:tc>
          <w:tcPr>
            <w:tcW w:w="6516" w:type="dxa"/>
          </w:tcPr>
          <w:p w14:paraId="3CCA58A5" w14:textId="77777777" w:rsidR="00A1358C" w:rsidRPr="00411959" w:rsidRDefault="00A1358C" w:rsidP="006C5190">
            <w:pPr>
              <w:ind w:hanging="120"/>
              <w:jc w:val="center"/>
              <w:rPr>
                <w:rFonts w:eastAsia="Arial Unicode MS" w:cs="Arial Unicode MS"/>
                <w:bCs/>
                <w:iCs/>
              </w:rPr>
            </w:pPr>
            <w:r w:rsidRPr="00411959">
              <w:rPr>
                <w:rFonts w:eastAsia="Arial Unicode MS" w:cs="Arial Unicode MS"/>
                <w:bCs/>
                <w:iCs/>
              </w:rPr>
              <w:t>Dokumento pavadinimas</w:t>
            </w:r>
          </w:p>
        </w:tc>
        <w:tc>
          <w:tcPr>
            <w:tcW w:w="3112" w:type="dxa"/>
          </w:tcPr>
          <w:p w14:paraId="39B78A82" w14:textId="77777777" w:rsidR="00A1358C" w:rsidRPr="00411959" w:rsidRDefault="00A1358C" w:rsidP="006C5190">
            <w:pPr>
              <w:ind w:hanging="120"/>
              <w:jc w:val="center"/>
              <w:rPr>
                <w:rFonts w:eastAsia="Arial Unicode MS" w:cs="Arial Unicode MS"/>
                <w:bCs/>
                <w:iCs/>
              </w:rPr>
            </w:pPr>
            <w:r w:rsidRPr="00411959">
              <w:rPr>
                <w:rFonts w:eastAsia="Arial Unicode MS" w:cs="Arial Unicode MS"/>
                <w:bCs/>
                <w:iCs/>
              </w:rPr>
              <w:t>Priimtų deklaracijų skaičius</w:t>
            </w:r>
          </w:p>
        </w:tc>
      </w:tr>
      <w:tr w:rsidR="00A1358C" w14:paraId="44BC97B5" w14:textId="77777777" w:rsidTr="006C5190">
        <w:tc>
          <w:tcPr>
            <w:tcW w:w="6516" w:type="dxa"/>
          </w:tcPr>
          <w:p w14:paraId="08AEECC4" w14:textId="77777777" w:rsidR="00A1358C" w:rsidRPr="00411959" w:rsidRDefault="00A1358C" w:rsidP="006C5190">
            <w:pPr>
              <w:ind w:hanging="120"/>
              <w:rPr>
                <w:rFonts w:eastAsia="Arial Unicode MS" w:cs="Arial Unicode MS"/>
                <w:bCs/>
                <w:iCs/>
              </w:rPr>
            </w:pPr>
            <w:r w:rsidRPr="00411959">
              <w:rPr>
                <w:rFonts w:eastAsia="Arial Unicode MS" w:cs="Arial Unicode MS"/>
                <w:bCs/>
                <w:iCs/>
              </w:rPr>
              <w:t>Metinės pieno gamybos ir realizavimo deklaracijos (2021 m.)</w:t>
            </w:r>
          </w:p>
        </w:tc>
        <w:tc>
          <w:tcPr>
            <w:tcW w:w="3112" w:type="dxa"/>
          </w:tcPr>
          <w:p w14:paraId="39BDE30F" w14:textId="77777777" w:rsidR="00A1358C" w:rsidRPr="00411959" w:rsidRDefault="00A1358C" w:rsidP="006C5190">
            <w:pPr>
              <w:ind w:hanging="120"/>
              <w:jc w:val="center"/>
              <w:rPr>
                <w:rFonts w:eastAsia="Arial Unicode MS" w:cs="Arial Unicode MS"/>
                <w:bCs/>
                <w:iCs/>
              </w:rPr>
            </w:pPr>
            <w:r w:rsidRPr="00411959">
              <w:rPr>
                <w:rFonts w:eastAsia="Arial Unicode MS" w:cs="Arial Unicode MS"/>
                <w:bCs/>
                <w:iCs/>
              </w:rPr>
              <w:t>156</w:t>
            </w:r>
          </w:p>
        </w:tc>
      </w:tr>
      <w:tr w:rsidR="00A1358C" w14:paraId="2A16E11F" w14:textId="77777777" w:rsidTr="006C5190">
        <w:tc>
          <w:tcPr>
            <w:tcW w:w="6516" w:type="dxa"/>
          </w:tcPr>
          <w:p w14:paraId="1214CBC1" w14:textId="77777777" w:rsidR="00A1358C" w:rsidRPr="00411959" w:rsidRDefault="00A1358C" w:rsidP="006C5190">
            <w:pPr>
              <w:ind w:hanging="120"/>
              <w:rPr>
                <w:rFonts w:eastAsia="Arial Unicode MS" w:cs="Arial Unicode MS"/>
                <w:bCs/>
                <w:iCs/>
              </w:rPr>
            </w:pPr>
            <w:r w:rsidRPr="00411959">
              <w:rPr>
                <w:rFonts w:eastAsia="Arial Unicode MS" w:cs="Arial Unicode MS"/>
                <w:bCs/>
                <w:iCs/>
              </w:rPr>
              <w:t xml:space="preserve">Metinės pieno gamybos ir realizavimo deklaracijos </w:t>
            </w:r>
            <w:r>
              <w:rPr>
                <w:rFonts w:eastAsia="Arial Unicode MS" w:cs="Arial Unicode MS"/>
                <w:bCs/>
                <w:iCs/>
              </w:rPr>
              <w:t xml:space="preserve"> </w:t>
            </w:r>
            <w:r w:rsidRPr="00411959">
              <w:rPr>
                <w:rFonts w:eastAsia="Arial Unicode MS" w:cs="Arial Unicode MS"/>
                <w:bCs/>
                <w:iCs/>
              </w:rPr>
              <w:t>(2022 m.)</w:t>
            </w:r>
          </w:p>
        </w:tc>
        <w:tc>
          <w:tcPr>
            <w:tcW w:w="3112" w:type="dxa"/>
          </w:tcPr>
          <w:p w14:paraId="42D96C27" w14:textId="77777777" w:rsidR="00A1358C" w:rsidRPr="00411959" w:rsidRDefault="00A1358C" w:rsidP="006C5190">
            <w:pPr>
              <w:ind w:hanging="120"/>
              <w:jc w:val="center"/>
              <w:rPr>
                <w:rFonts w:eastAsia="Arial Unicode MS" w:cs="Arial Unicode MS"/>
                <w:bCs/>
                <w:iCs/>
              </w:rPr>
            </w:pPr>
            <w:r w:rsidRPr="00411959">
              <w:rPr>
                <w:rFonts w:eastAsia="Arial Unicode MS" w:cs="Arial Unicode MS"/>
                <w:bCs/>
                <w:iCs/>
              </w:rPr>
              <w:t>124</w:t>
            </w:r>
          </w:p>
        </w:tc>
      </w:tr>
    </w:tbl>
    <w:p w14:paraId="4AC72AA4" w14:textId="77777777" w:rsidR="00A1358C" w:rsidRDefault="00A1358C" w:rsidP="00A1358C">
      <w:pPr>
        <w:autoSpaceDE w:val="0"/>
        <w:textAlignment w:val="center"/>
      </w:pPr>
      <w:r w:rsidRPr="00176B29">
        <w:t>Bičių laikytojams iš dalies atlyginamos išlaidos, tiesiogiai susijusios su papildomu bičių maitinimu, bet ne daugiau kaip 5,79 Eur už bičių šeimą arba ne daugiau kaip 11,58 Eur už ekologinės gamybos ūkio sertifikuotą bičių šeimą.</w:t>
      </w:r>
      <w:r>
        <w:t xml:space="preserve"> </w:t>
      </w:r>
      <w:r w:rsidRPr="00176B29">
        <w:t>Paramos paraiškų priėmimo terminas – einamieji metai nuo rugpjūčio 1 d. iki rugsėjo 15 d.</w:t>
      </w:r>
      <w:r>
        <w:t xml:space="preserve"> </w:t>
      </w:r>
    </w:p>
    <w:p w14:paraId="55BBC140" w14:textId="77777777" w:rsidR="00A1358C" w:rsidRPr="006555CA" w:rsidRDefault="00A1358C" w:rsidP="00A1358C">
      <w:pPr>
        <w:autoSpaceDE w:val="0"/>
        <w:textAlignment w:val="center"/>
      </w:pPr>
      <w:r w:rsidRPr="006555CA">
        <w:t xml:space="preserve">Savivaldybės administracijoje </w:t>
      </w:r>
      <w:r w:rsidRPr="00176B29">
        <w:t xml:space="preserve">priimami ir tikrinami paramai gauti reikalingi dokumentai, duomenys suvedami į bitininkystės informacinę sistemą (BIS), 2 egz. spausdinamos paramos </w:t>
      </w:r>
      <w:r w:rsidRPr="006555CA">
        <w:t>paraiškos.</w:t>
      </w:r>
    </w:p>
    <w:p w14:paraId="1EF18EC4" w14:textId="77777777" w:rsidR="00A1358C" w:rsidRDefault="00A1358C" w:rsidP="00A1358C">
      <w:pPr>
        <w:autoSpaceDE w:val="0"/>
        <w:textAlignment w:val="center"/>
      </w:pPr>
      <w:r w:rsidRPr="006555CA">
        <w:t>Pagal 2022 m. deklaruotų bičių šeimų skaičių Panevėžio rajonas yra pirmoje pozicijoje šalyje, o pagal pateiktų bičių laikytojų paraiškų skaičių – trečioje pozicijoje šalyje (po Vilniaus ir Utenos rajon</w:t>
      </w:r>
      <w:r>
        <w:t>ų</w:t>
      </w:r>
      <w:r w:rsidRPr="006555CA">
        <w:t>).</w:t>
      </w:r>
    </w:p>
    <w:p w14:paraId="4E06D0F3" w14:textId="29C2576A" w:rsidR="00A1358C" w:rsidRPr="00F552FB" w:rsidRDefault="00A1358C" w:rsidP="00A1358C">
      <w:pPr>
        <w:widowControl w:val="0"/>
        <w:rPr>
          <w:rFonts w:eastAsia="SimSun"/>
          <w:noProof w:val="0"/>
          <w:kern w:val="1"/>
          <w:szCs w:val="24"/>
          <w:lang w:eastAsia="hi-IN" w:bidi="hi-IN"/>
        </w:rPr>
      </w:pPr>
      <w:r w:rsidRPr="006555CA">
        <w:rPr>
          <w:bCs/>
        </w:rPr>
        <w:t>Bičių laikytojai, pateikę paramos už papildomą bičių maitinimą</w:t>
      </w:r>
      <w:r w:rsidRPr="007F0107">
        <w:rPr>
          <w:bCs/>
        </w:rPr>
        <w:t xml:space="preserve"> </w:t>
      </w:r>
      <w:r w:rsidRPr="006555CA">
        <w:rPr>
          <w:bCs/>
        </w:rPr>
        <w:t>paraiškas</w:t>
      </w:r>
      <w:r w:rsidR="00D35E06">
        <w:rPr>
          <w:bCs/>
        </w:rPr>
        <w:t>:</w:t>
      </w:r>
    </w:p>
    <w:tbl>
      <w:tblPr>
        <w:tblpPr w:leftFromText="180" w:rightFromText="180" w:vertAnchor="text" w:horzAnchor="margin"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338"/>
        <w:gridCol w:w="3052"/>
        <w:gridCol w:w="5244"/>
      </w:tblGrid>
      <w:tr w:rsidR="00A1358C" w:rsidRPr="00176B29" w14:paraId="6E8A59E1" w14:textId="77777777" w:rsidTr="006C5190">
        <w:trPr>
          <w:trHeight w:val="461"/>
        </w:trPr>
        <w:tc>
          <w:tcPr>
            <w:tcW w:w="1338" w:type="dxa"/>
            <w:shd w:val="clear" w:color="auto" w:fill="FFFFFF" w:themeFill="background1"/>
            <w:vAlign w:val="center"/>
          </w:tcPr>
          <w:p w14:paraId="768ACBDF" w14:textId="77777777" w:rsidR="00A1358C" w:rsidRPr="00F552FB" w:rsidRDefault="00A1358C" w:rsidP="006C5190">
            <w:pPr>
              <w:snapToGrid w:val="0"/>
              <w:ind w:firstLine="0"/>
              <w:jc w:val="center"/>
              <w:rPr>
                <w:i/>
                <w:sz w:val="22"/>
                <w:szCs w:val="22"/>
              </w:rPr>
            </w:pPr>
            <w:r w:rsidRPr="00F552FB">
              <w:rPr>
                <w:i/>
                <w:sz w:val="22"/>
                <w:szCs w:val="22"/>
              </w:rPr>
              <w:t>Metai</w:t>
            </w:r>
          </w:p>
        </w:tc>
        <w:tc>
          <w:tcPr>
            <w:tcW w:w="3052" w:type="dxa"/>
            <w:shd w:val="clear" w:color="auto" w:fill="FFFFFF" w:themeFill="background1"/>
            <w:vAlign w:val="center"/>
          </w:tcPr>
          <w:p w14:paraId="45BC22CC" w14:textId="77777777" w:rsidR="00A1358C" w:rsidRPr="00F552FB" w:rsidRDefault="00A1358C" w:rsidP="006C5190">
            <w:pPr>
              <w:snapToGrid w:val="0"/>
              <w:ind w:firstLine="0"/>
              <w:jc w:val="center"/>
              <w:rPr>
                <w:i/>
                <w:sz w:val="22"/>
                <w:szCs w:val="22"/>
              </w:rPr>
            </w:pPr>
            <w:r w:rsidRPr="00F552FB">
              <w:rPr>
                <w:i/>
                <w:sz w:val="22"/>
                <w:szCs w:val="22"/>
              </w:rPr>
              <w:t>Pareiškėjų skaičius</w:t>
            </w:r>
          </w:p>
        </w:tc>
        <w:tc>
          <w:tcPr>
            <w:tcW w:w="5244" w:type="dxa"/>
            <w:shd w:val="clear" w:color="auto" w:fill="FFFFFF" w:themeFill="background1"/>
          </w:tcPr>
          <w:p w14:paraId="5D8FBE74" w14:textId="77777777" w:rsidR="00A1358C" w:rsidRPr="00F552FB" w:rsidRDefault="00A1358C" w:rsidP="006C5190">
            <w:pPr>
              <w:snapToGrid w:val="0"/>
              <w:ind w:firstLine="0"/>
              <w:jc w:val="center"/>
              <w:rPr>
                <w:i/>
                <w:sz w:val="22"/>
                <w:szCs w:val="22"/>
              </w:rPr>
            </w:pPr>
            <w:r w:rsidRPr="00F552FB">
              <w:rPr>
                <w:i/>
                <w:sz w:val="22"/>
                <w:szCs w:val="22"/>
              </w:rPr>
              <w:t>Deklaruotų bičių šeimų, už kurių maitinimą skirtos išmokos, skaičius</w:t>
            </w:r>
          </w:p>
        </w:tc>
      </w:tr>
      <w:tr w:rsidR="00A1358C" w:rsidRPr="00176B29" w14:paraId="7552F237" w14:textId="77777777" w:rsidTr="006C5190">
        <w:trPr>
          <w:trHeight w:val="281"/>
        </w:trPr>
        <w:tc>
          <w:tcPr>
            <w:tcW w:w="1338" w:type="dxa"/>
            <w:shd w:val="clear" w:color="auto" w:fill="FFFFFF" w:themeFill="background1"/>
          </w:tcPr>
          <w:p w14:paraId="4CA7029A" w14:textId="77777777" w:rsidR="00A1358C" w:rsidRPr="00F552FB" w:rsidRDefault="00A1358C" w:rsidP="006C5190">
            <w:pPr>
              <w:snapToGrid w:val="0"/>
              <w:ind w:firstLine="0"/>
              <w:jc w:val="center"/>
              <w:rPr>
                <w:sz w:val="22"/>
                <w:szCs w:val="22"/>
              </w:rPr>
            </w:pPr>
            <w:r w:rsidRPr="00F552FB">
              <w:rPr>
                <w:sz w:val="22"/>
                <w:szCs w:val="22"/>
              </w:rPr>
              <w:t>2019</w:t>
            </w:r>
          </w:p>
        </w:tc>
        <w:tc>
          <w:tcPr>
            <w:tcW w:w="3052" w:type="dxa"/>
            <w:shd w:val="clear" w:color="auto" w:fill="FFFFFF" w:themeFill="background1"/>
          </w:tcPr>
          <w:p w14:paraId="3E1B9D25" w14:textId="77777777" w:rsidR="00A1358C" w:rsidRPr="00F552FB" w:rsidRDefault="00A1358C" w:rsidP="006C5190">
            <w:pPr>
              <w:snapToGrid w:val="0"/>
              <w:ind w:firstLine="0"/>
              <w:jc w:val="center"/>
              <w:rPr>
                <w:sz w:val="22"/>
                <w:szCs w:val="22"/>
              </w:rPr>
            </w:pPr>
            <w:r w:rsidRPr="00F552FB">
              <w:rPr>
                <w:sz w:val="22"/>
                <w:szCs w:val="22"/>
              </w:rPr>
              <w:t>264</w:t>
            </w:r>
          </w:p>
        </w:tc>
        <w:tc>
          <w:tcPr>
            <w:tcW w:w="5244" w:type="dxa"/>
            <w:shd w:val="clear" w:color="auto" w:fill="FFFFFF" w:themeFill="background1"/>
          </w:tcPr>
          <w:p w14:paraId="44686E0E" w14:textId="77777777" w:rsidR="00A1358C" w:rsidRPr="00F552FB" w:rsidRDefault="00A1358C" w:rsidP="006C5190">
            <w:pPr>
              <w:suppressLineNumbers/>
              <w:snapToGrid w:val="0"/>
              <w:ind w:firstLine="0"/>
              <w:jc w:val="center"/>
              <w:rPr>
                <w:sz w:val="22"/>
                <w:szCs w:val="22"/>
              </w:rPr>
            </w:pPr>
            <w:r w:rsidRPr="00F552FB">
              <w:rPr>
                <w:sz w:val="22"/>
                <w:szCs w:val="22"/>
              </w:rPr>
              <w:t>7 595</w:t>
            </w:r>
          </w:p>
        </w:tc>
      </w:tr>
      <w:tr w:rsidR="00A1358C" w:rsidRPr="00176B29" w14:paraId="2350F8E0" w14:textId="77777777" w:rsidTr="006C5190">
        <w:trPr>
          <w:trHeight w:val="281"/>
        </w:trPr>
        <w:tc>
          <w:tcPr>
            <w:tcW w:w="1338" w:type="dxa"/>
            <w:shd w:val="clear" w:color="auto" w:fill="FFFFFF" w:themeFill="background1"/>
          </w:tcPr>
          <w:p w14:paraId="0A230DBD" w14:textId="77777777" w:rsidR="00A1358C" w:rsidRPr="00F552FB" w:rsidRDefault="00A1358C" w:rsidP="006C5190">
            <w:pPr>
              <w:snapToGrid w:val="0"/>
              <w:ind w:firstLine="0"/>
              <w:jc w:val="center"/>
              <w:rPr>
                <w:sz w:val="22"/>
                <w:szCs w:val="22"/>
              </w:rPr>
            </w:pPr>
            <w:r w:rsidRPr="00F552FB">
              <w:rPr>
                <w:sz w:val="22"/>
                <w:szCs w:val="22"/>
              </w:rPr>
              <w:t>2020</w:t>
            </w:r>
          </w:p>
        </w:tc>
        <w:tc>
          <w:tcPr>
            <w:tcW w:w="3052" w:type="dxa"/>
            <w:shd w:val="clear" w:color="auto" w:fill="FFFFFF" w:themeFill="background1"/>
          </w:tcPr>
          <w:p w14:paraId="7DD2B28B" w14:textId="77777777" w:rsidR="00A1358C" w:rsidRPr="00F552FB" w:rsidRDefault="00A1358C" w:rsidP="006C5190">
            <w:pPr>
              <w:snapToGrid w:val="0"/>
              <w:ind w:firstLine="0"/>
              <w:jc w:val="center"/>
              <w:rPr>
                <w:sz w:val="22"/>
                <w:szCs w:val="22"/>
              </w:rPr>
            </w:pPr>
            <w:r w:rsidRPr="00F552FB">
              <w:rPr>
                <w:sz w:val="22"/>
                <w:szCs w:val="22"/>
              </w:rPr>
              <w:t>257</w:t>
            </w:r>
          </w:p>
        </w:tc>
        <w:tc>
          <w:tcPr>
            <w:tcW w:w="5244" w:type="dxa"/>
            <w:shd w:val="clear" w:color="auto" w:fill="FFFFFF" w:themeFill="background1"/>
          </w:tcPr>
          <w:p w14:paraId="1718891E" w14:textId="77777777" w:rsidR="00A1358C" w:rsidRPr="00F552FB" w:rsidRDefault="00A1358C" w:rsidP="006C5190">
            <w:pPr>
              <w:suppressLineNumbers/>
              <w:snapToGrid w:val="0"/>
              <w:ind w:firstLine="0"/>
              <w:jc w:val="center"/>
              <w:rPr>
                <w:sz w:val="22"/>
                <w:szCs w:val="22"/>
              </w:rPr>
            </w:pPr>
            <w:r w:rsidRPr="00F552FB">
              <w:rPr>
                <w:sz w:val="22"/>
                <w:szCs w:val="22"/>
              </w:rPr>
              <w:t>7 588</w:t>
            </w:r>
          </w:p>
        </w:tc>
      </w:tr>
      <w:tr w:rsidR="00A1358C" w:rsidRPr="00176B29" w14:paraId="29899753" w14:textId="77777777" w:rsidTr="006C5190">
        <w:trPr>
          <w:trHeight w:val="281"/>
        </w:trPr>
        <w:tc>
          <w:tcPr>
            <w:tcW w:w="1338" w:type="dxa"/>
            <w:shd w:val="clear" w:color="auto" w:fill="FFFFFF" w:themeFill="background1"/>
          </w:tcPr>
          <w:p w14:paraId="74686CF5" w14:textId="77777777" w:rsidR="00A1358C" w:rsidRPr="00F552FB" w:rsidRDefault="00A1358C" w:rsidP="006C5190">
            <w:pPr>
              <w:snapToGrid w:val="0"/>
              <w:ind w:firstLine="0"/>
              <w:jc w:val="center"/>
              <w:rPr>
                <w:sz w:val="22"/>
                <w:szCs w:val="22"/>
              </w:rPr>
            </w:pPr>
            <w:r w:rsidRPr="00F552FB">
              <w:rPr>
                <w:sz w:val="22"/>
                <w:szCs w:val="22"/>
              </w:rPr>
              <w:t>2021</w:t>
            </w:r>
          </w:p>
        </w:tc>
        <w:tc>
          <w:tcPr>
            <w:tcW w:w="3052" w:type="dxa"/>
            <w:shd w:val="clear" w:color="auto" w:fill="FFFFFF" w:themeFill="background1"/>
          </w:tcPr>
          <w:p w14:paraId="6528ED0F" w14:textId="77777777" w:rsidR="00A1358C" w:rsidRPr="00F552FB" w:rsidRDefault="00A1358C" w:rsidP="006C5190">
            <w:pPr>
              <w:snapToGrid w:val="0"/>
              <w:ind w:firstLine="0"/>
              <w:jc w:val="center"/>
              <w:rPr>
                <w:sz w:val="22"/>
                <w:szCs w:val="22"/>
              </w:rPr>
            </w:pPr>
            <w:r w:rsidRPr="00F552FB">
              <w:rPr>
                <w:sz w:val="22"/>
                <w:szCs w:val="22"/>
              </w:rPr>
              <w:t>259</w:t>
            </w:r>
          </w:p>
        </w:tc>
        <w:tc>
          <w:tcPr>
            <w:tcW w:w="5244" w:type="dxa"/>
            <w:shd w:val="clear" w:color="auto" w:fill="FFFFFF" w:themeFill="background1"/>
          </w:tcPr>
          <w:p w14:paraId="6E1B549A" w14:textId="77777777" w:rsidR="00A1358C" w:rsidRPr="00F552FB" w:rsidRDefault="00A1358C" w:rsidP="006C5190">
            <w:pPr>
              <w:suppressLineNumbers/>
              <w:snapToGrid w:val="0"/>
              <w:ind w:firstLine="0"/>
              <w:jc w:val="center"/>
              <w:rPr>
                <w:sz w:val="22"/>
                <w:szCs w:val="22"/>
              </w:rPr>
            </w:pPr>
            <w:r w:rsidRPr="00F552FB">
              <w:rPr>
                <w:sz w:val="22"/>
                <w:szCs w:val="22"/>
              </w:rPr>
              <w:t>7 782</w:t>
            </w:r>
          </w:p>
        </w:tc>
      </w:tr>
      <w:tr w:rsidR="00A1358C" w:rsidRPr="00176B29" w14:paraId="44B78EAA" w14:textId="77777777" w:rsidTr="006C5190">
        <w:trPr>
          <w:trHeight w:val="281"/>
        </w:trPr>
        <w:tc>
          <w:tcPr>
            <w:tcW w:w="1338" w:type="dxa"/>
            <w:shd w:val="clear" w:color="auto" w:fill="FFFFFF" w:themeFill="background1"/>
          </w:tcPr>
          <w:p w14:paraId="1E7F1CE7" w14:textId="77777777" w:rsidR="00A1358C" w:rsidRPr="00F552FB" w:rsidRDefault="00A1358C" w:rsidP="006C5190">
            <w:pPr>
              <w:snapToGrid w:val="0"/>
              <w:ind w:firstLine="0"/>
              <w:jc w:val="center"/>
              <w:rPr>
                <w:sz w:val="22"/>
                <w:szCs w:val="22"/>
              </w:rPr>
            </w:pPr>
            <w:r w:rsidRPr="00F552FB">
              <w:rPr>
                <w:sz w:val="22"/>
                <w:szCs w:val="22"/>
              </w:rPr>
              <w:t>2022</w:t>
            </w:r>
          </w:p>
        </w:tc>
        <w:tc>
          <w:tcPr>
            <w:tcW w:w="3052" w:type="dxa"/>
            <w:shd w:val="clear" w:color="auto" w:fill="FFFFFF" w:themeFill="background1"/>
          </w:tcPr>
          <w:p w14:paraId="0D8483EA" w14:textId="77777777" w:rsidR="00A1358C" w:rsidRPr="00F552FB" w:rsidRDefault="00A1358C" w:rsidP="006C5190">
            <w:pPr>
              <w:snapToGrid w:val="0"/>
              <w:ind w:firstLine="0"/>
              <w:jc w:val="center"/>
              <w:rPr>
                <w:sz w:val="22"/>
                <w:szCs w:val="22"/>
              </w:rPr>
            </w:pPr>
            <w:r w:rsidRPr="00F552FB">
              <w:rPr>
                <w:sz w:val="22"/>
                <w:szCs w:val="22"/>
              </w:rPr>
              <w:t>267</w:t>
            </w:r>
          </w:p>
        </w:tc>
        <w:tc>
          <w:tcPr>
            <w:tcW w:w="5244" w:type="dxa"/>
            <w:shd w:val="clear" w:color="auto" w:fill="FFFFFF" w:themeFill="background1"/>
          </w:tcPr>
          <w:p w14:paraId="2FC5721D" w14:textId="77777777" w:rsidR="00A1358C" w:rsidRPr="00F552FB" w:rsidRDefault="00A1358C" w:rsidP="006C5190">
            <w:pPr>
              <w:suppressLineNumbers/>
              <w:snapToGrid w:val="0"/>
              <w:ind w:firstLine="0"/>
              <w:jc w:val="center"/>
              <w:rPr>
                <w:sz w:val="22"/>
                <w:szCs w:val="22"/>
              </w:rPr>
            </w:pPr>
            <w:r w:rsidRPr="00F552FB">
              <w:rPr>
                <w:sz w:val="22"/>
                <w:szCs w:val="22"/>
              </w:rPr>
              <w:t>8 325</w:t>
            </w:r>
          </w:p>
        </w:tc>
      </w:tr>
    </w:tbl>
    <w:p w14:paraId="50E8D836" w14:textId="77777777" w:rsidR="00A1358C" w:rsidRPr="006555CA" w:rsidRDefault="00A1358C" w:rsidP="00A1358C">
      <w:pPr>
        <w:rPr>
          <w:rFonts w:eastAsia="Arial Unicode MS" w:cs="Arial Unicode MS"/>
          <w:szCs w:val="24"/>
        </w:rPr>
      </w:pPr>
      <w:r w:rsidRPr="006555CA">
        <w:rPr>
          <w:rFonts w:eastAsia="Arial Unicode MS" w:cs="Arial Unicode MS"/>
          <w:szCs w:val="24"/>
        </w:rPr>
        <w:t>Pagal šią priemonę rajono bitininkams  išmokėta 39 276,12 Eur kompensavimo paramos suma.</w:t>
      </w:r>
    </w:p>
    <w:p w14:paraId="2780F45F" w14:textId="1FA04777" w:rsidR="00A1358C" w:rsidRPr="006555CA" w:rsidRDefault="00A1358C" w:rsidP="00A1358C">
      <w:pPr>
        <w:rPr>
          <w:rFonts w:eastAsia="Arial Unicode MS" w:cs="Arial Unicode MS"/>
          <w:szCs w:val="24"/>
        </w:rPr>
      </w:pPr>
      <w:r w:rsidRPr="006555CA">
        <w:rPr>
          <w:rFonts w:eastAsia="Arial Unicode MS" w:cs="Arial Unicode MS"/>
          <w:szCs w:val="24"/>
        </w:rPr>
        <w:t>2022 m. Panevėžio rajono gyvulininkystės sektoriaus subjektams išmokėt</w:t>
      </w:r>
      <w:r>
        <w:rPr>
          <w:rFonts w:eastAsia="Arial Unicode MS" w:cs="Arial Unicode MS"/>
        </w:rPr>
        <w:t>a</w:t>
      </w:r>
      <w:r w:rsidRPr="006555CA">
        <w:rPr>
          <w:rFonts w:eastAsia="Arial Unicode MS" w:cs="Arial Unicode MS"/>
          <w:szCs w:val="24"/>
        </w:rPr>
        <w:t xml:space="preserve"> param</w:t>
      </w:r>
      <w:r>
        <w:rPr>
          <w:rFonts w:eastAsia="Arial Unicode MS" w:cs="Arial Unicode MS"/>
        </w:rPr>
        <w:t>a</w:t>
      </w:r>
      <w:r w:rsidR="00D35E06">
        <w:rPr>
          <w:rFonts w:eastAsia="Arial Unicode MS" w:cs="Arial Unicode MS"/>
        </w:rPr>
        <w:t>:</w:t>
      </w:r>
    </w:p>
    <w:tbl>
      <w:tblPr>
        <w:tblStyle w:val="TableGrid"/>
        <w:tblW w:w="0" w:type="auto"/>
        <w:tblLook w:val="04A0" w:firstRow="1" w:lastRow="0" w:firstColumn="1" w:lastColumn="0" w:noHBand="0" w:noVBand="1"/>
      </w:tblPr>
      <w:tblGrid>
        <w:gridCol w:w="6799"/>
        <w:gridCol w:w="2829"/>
      </w:tblGrid>
      <w:tr w:rsidR="00A1358C" w14:paraId="52D9F15B" w14:textId="77777777" w:rsidTr="006C5190">
        <w:tc>
          <w:tcPr>
            <w:tcW w:w="6799" w:type="dxa"/>
          </w:tcPr>
          <w:p w14:paraId="192BA48D" w14:textId="77777777" w:rsidR="00A1358C" w:rsidRPr="00F552FB" w:rsidRDefault="00A1358C" w:rsidP="006C5190">
            <w:pPr>
              <w:ind w:firstLine="22"/>
              <w:jc w:val="center"/>
            </w:pPr>
            <w:r w:rsidRPr="00F552FB">
              <w:t>Parama</w:t>
            </w:r>
          </w:p>
        </w:tc>
        <w:tc>
          <w:tcPr>
            <w:tcW w:w="2829" w:type="dxa"/>
          </w:tcPr>
          <w:p w14:paraId="3A546600" w14:textId="77777777" w:rsidR="00A1358C" w:rsidRPr="00F552FB" w:rsidRDefault="00A1358C" w:rsidP="006C5190">
            <w:pPr>
              <w:ind w:firstLine="22"/>
              <w:jc w:val="center"/>
            </w:pPr>
            <w:r w:rsidRPr="00F552FB">
              <w:t>Išmokėta suma, Eur</w:t>
            </w:r>
          </w:p>
        </w:tc>
      </w:tr>
      <w:tr w:rsidR="00A1358C" w14:paraId="7E9F848C" w14:textId="77777777" w:rsidTr="006C5190">
        <w:tc>
          <w:tcPr>
            <w:tcW w:w="6799" w:type="dxa"/>
          </w:tcPr>
          <w:p w14:paraId="0E0D045B" w14:textId="77777777" w:rsidR="00A1358C" w:rsidRPr="00F552FB" w:rsidRDefault="00A1358C" w:rsidP="006C5190">
            <w:pPr>
              <w:ind w:firstLine="22"/>
            </w:pPr>
            <w:r w:rsidRPr="00F552FB">
              <w:t>Susietoji parama už pienines karves</w:t>
            </w:r>
          </w:p>
        </w:tc>
        <w:tc>
          <w:tcPr>
            <w:tcW w:w="2829" w:type="dxa"/>
            <w:vAlign w:val="center"/>
          </w:tcPr>
          <w:p w14:paraId="246CD7CC" w14:textId="77777777" w:rsidR="00A1358C" w:rsidRPr="00F552FB" w:rsidRDefault="00A1358C" w:rsidP="006C5190">
            <w:pPr>
              <w:ind w:firstLine="22"/>
              <w:jc w:val="center"/>
            </w:pPr>
            <w:r w:rsidRPr="00F552FB">
              <w:t>1 230 986,17</w:t>
            </w:r>
          </w:p>
        </w:tc>
      </w:tr>
      <w:tr w:rsidR="00A1358C" w14:paraId="257D6F9A" w14:textId="77777777" w:rsidTr="006C5190">
        <w:tc>
          <w:tcPr>
            <w:tcW w:w="6799" w:type="dxa"/>
          </w:tcPr>
          <w:p w14:paraId="48ACEE16" w14:textId="77777777" w:rsidR="00A1358C" w:rsidRPr="00F552FB" w:rsidRDefault="00A1358C" w:rsidP="006C5190">
            <w:pPr>
              <w:ind w:firstLine="22"/>
            </w:pPr>
            <w:r w:rsidRPr="00F552FB">
              <w:t>Susietoji parama už mėsinius galvijus, mėsines avis, pieninių veislių bulius, pienines ožkas</w:t>
            </w:r>
          </w:p>
        </w:tc>
        <w:tc>
          <w:tcPr>
            <w:tcW w:w="2829" w:type="dxa"/>
            <w:vAlign w:val="center"/>
          </w:tcPr>
          <w:p w14:paraId="2D36AC51" w14:textId="77777777" w:rsidR="00A1358C" w:rsidRPr="00F552FB" w:rsidRDefault="00A1358C" w:rsidP="006C5190">
            <w:pPr>
              <w:ind w:firstLine="22"/>
              <w:jc w:val="center"/>
            </w:pPr>
            <w:r w:rsidRPr="00F552FB">
              <w:t>344 356,32</w:t>
            </w:r>
          </w:p>
        </w:tc>
      </w:tr>
      <w:tr w:rsidR="00A1358C" w14:paraId="11F54FC6" w14:textId="77777777" w:rsidTr="006C5190">
        <w:tc>
          <w:tcPr>
            <w:tcW w:w="6799" w:type="dxa"/>
          </w:tcPr>
          <w:p w14:paraId="582F280F" w14:textId="77777777" w:rsidR="00A1358C" w:rsidRPr="00F552FB" w:rsidRDefault="00A1358C" w:rsidP="006C5190">
            <w:pPr>
              <w:ind w:firstLine="22"/>
            </w:pPr>
            <w:r w:rsidRPr="00F552FB">
              <w:t xml:space="preserve">Atsietoji pereinamojo laikotarpio nacionalinės paramos išmoka už  rinkai pateiktą pieną </w:t>
            </w:r>
          </w:p>
        </w:tc>
        <w:tc>
          <w:tcPr>
            <w:tcW w:w="2829" w:type="dxa"/>
            <w:vAlign w:val="center"/>
          </w:tcPr>
          <w:p w14:paraId="24209B5F" w14:textId="77777777" w:rsidR="00A1358C" w:rsidRPr="00F552FB" w:rsidRDefault="00A1358C" w:rsidP="006C5190">
            <w:pPr>
              <w:ind w:firstLine="22"/>
              <w:jc w:val="center"/>
            </w:pPr>
            <w:r w:rsidRPr="00F552FB">
              <w:t>522 483,34</w:t>
            </w:r>
          </w:p>
        </w:tc>
      </w:tr>
      <w:tr w:rsidR="00A1358C" w14:paraId="727A4BF5" w14:textId="77777777" w:rsidTr="006C5190">
        <w:tc>
          <w:tcPr>
            <w:tcW w:w="6799" w:type="dxa"/>
          </w:tcPr>
          <w:p w14:paraId="0B02249E" w14:textId="77777777" w:rsidR="00A1358C" w:rsidRPr="00F552FB" w:rsidRDefault="00A1358C" w:rsidP="006C5190">
            <w:pPr>
              <w:ind w:firstLine="22"/>
            </w:pPr>
            <w:r w:rsidRPr="00F552FB">
              <w:t>Pereinamojo laikotarpio nacionalinės paramos specialioji išmoka už bulius</w:t>
            </w:r>
          </w:p>
        </w:tc>
        <w:tc>
          <w:tcPr>
            <w:tcW w:w="2829" w:type="dxa"/>
            <w:vAlign w:val="center"/>
          </w:tcPr>
          <w:p w14:paraId="6C437206" w14:textId="77777777" w:rsidR="00A1358C" w:rsidRPr="00F552FB" w:rsidRDefault="00A1358C" w:rsidP="006C5190">
            <w:pPr>
              <w:ind w:firstLine="22"/>
              <w:jc w:val="center"/>
            </w:pPr>
            <w:r w:rsidRPr="00F552FB">
              <w:t>117 978,00</w:t>
            </w:r>
          </w:p>
        </w:tc>
      </w:tr>
      <w:tr w:rsidR="00A1358C" w14:paraId="378FC16C" w14:textId="77777777" w:rsidTr="006C5190">
        <w:tc>
          <w:tcPr>
            <w:tcW w:w="6799" w:type="dxa"/>
          </w:tcPr>
          <w:p w14:paraId="58C0F8E7" w14:textId="77777777" w:rsidR="00A1358C" w:rsidRPr="00F552FB" w:rsidRDefault="00A1358C" w:rsidP="006C5190">
            <w:pPr>
              <w:ind w:firstLine="22"/>
            </w:pPr>
            <w:r w:rsidRPr="00F552FB">
              <w:t>Pereinamojo laikotarpio nacionalinės paramos išmoka už karves žindenes bei telyčias</w:t>
            </w:r>
          </w:p>
        </w:tc>
        <w:tc>
          <w:tcPr>
            <w:tcW w:w="2829" w:type="dxa"/>
            <w:vAlign w:val="center"/>
          </w:tcPr>
          <w:p w14:paraId="7E199C57" w14:textId="77777777" w:rsidR="00A1358C" w:rsidRPr="00F552FB" w:rsidRDefault="00A1358C" w:rsidP="006C5190">
            <w:pPr>
              <w:ind w:firstLine="22"/>
              <w:jc w:val="center"/>
            </w:pPr>
            <w:r w:rsidRPr="00F552FB">
              <w:t>25 086,00</w:t>
            </w:r>
          </w:p>
        </w:tc>
      </w:tr>
      <w:tr w:rsidR="00A1358C" w14:paraId="1B63E3DB" w14:textId="77777777" w:rsidTr="006C5190">
        <w:tc>
          <w:tcPr>
            <w:tcW w:w="6799" w:type="dxa"/>
          </w:tcPr>
          <w:p w14:paraId="20FC23FA" w14:textId="77777777" w:rsidR="00A1358C" w:rsidRPr="00F552FB" w:rsidRDefault="00A1358C" w:rsidP="006C5190">
            <w:pPr>
              <w:ind w:firstLine="22"/>
            </w:pPr>
            <w:r w:rsidRPr="00F552FB">
              <w:t>Pereinamojo laikotarpio nacionalinės paramos išmoka už ėriavedes</w:t>
            </w:r>
          </w:p>
        </w:tc>
        <w:tc>
          <w:tcPr>
            <w:tcW w:w="2829" w:type="dxa"/>
            <w:vAlign w:val="center"/>
          </w:tcPr>
          <w:p w14:paraId="03FCFC33" w14:textId="77777777" w:rsidR="00A1358C" w:rsidRPr="00F552FB" w:rsidRDefault="00A1358C" w:rsidP="006C5190">
            <w:pPr>
              <w:ind w:firstLine="22"/>
              <w:jc w:val="center"/>
            </w:pPr>
            <w:r w:rsidRPr="00F552FB">
              <w:t>5 036,08</w:t>
            </w:r>
          </w:p>
        </w:tc>
      </w:tr>
      <w:tr w:rsidR="00A1358C" w14:paraId="5B7BD736" w14:textId="77777777" w:rsidTr="006C5190">
        <w:tc>
          <w:tcPr>
            <w:tcW w:w="6799" w:type="dxa"/>
          </w:tcPr>
          <w:p w14:paraId="62290C4B" w14:textId="77777777" w:rsidR="00A1358C" w:rsidRPr="00F552FB" w:rsidRDefault="00A1358C" w:rsidP="006C5190">
            <w:pPr>
              <w:ind w:firstLine="22"/>
            </w:pPr>
            <w:r w:rsidRPr="00F552FB">
              <w:t>Parama bičių laikytojams už papildomą bičių maitinimą</w:t>
            </w:r>
          </w:p>
        </w:tc>
        <w:tc>
          <w:tcPr>
            <w:tcW w:w="2829" w:type="dxa"/>
            <w:vAlign w:val="center"/>
          </w:tcPr>
          <w:p w14:paraId="5BC97AE0" w14:textId="77777777" w:rsidR="00A1358C" w:rsidRPr="00F552FB" w:rsidRDefault="00A1358C" w:rsidP="006C5190">
            <w:pPr>
              <w:ind w:firstLine="22"/>
              <w:jc w:val="center"/>
            </w:pPr>
            <w:r w:rsidRPr="00F552FB">
              <w:t>39 276,12</w:t>
            </w:r>
          </w:p>
        </w:tc>
      </w:tr>
      <w:tr w:rsidR="00A1358C" w14:paraId="4C309C09" w14:textId="77777777" w:rsidTr="006C5190">
        <w:tc>
          <w:tcPr>
            <w:tcW w:w="6799" w:type="dxa"/>
          </w:tcPr>
          <w:p w14:paraId="38FC2BC7" w14:textId="77777777" w:rsidR="00A1358C" w:rsidRPr="00F552FB" w:rsidRDefault="00A1358C" w:rsidP="006C5190">
            <w:pPr>
              <w:ind w:firstLine="22"/>
            </w:pPr>
          </w:p>
        </w:tc>
        <w:tc>
          <w:tcPr>
            <w:tcW w:w="2829" w:type="dxa"/>
            <w:vAlign w:val="center"/>
          </w:tcPr>
          <w:p w14:paraId="3D28401E" w14:textId="77777777" w:rsidR="00A1358C" w:rsidRPr="00F552FB" w:rsidRDefault="00A1358C" w:rsidP="006C5190">
            <w:pPr>
              <w:ind w:firstLine="22"/>
              <w:jc w:val="center"/>
            </w:pPr>
            <w:r w:rsidRPr="00F552FB">
              <w:t>2 285 202,03</w:t>
            </w:r>
          </w:p>
        </w:tc>
      </w:tr>
    </w:tbl>
    <w:p w14:paraId="7FDED6A3" w14:textId="77777777" w:rsidR="00A1358C" w:rsidRPr="001C64CF" w:rsidRDefault="00A1358C" w:rsidP="00A1358C">
      <w:pPr>
        <w:rPr>
          <w:bCs/>
        </w:rPr>
      </w:pPr>
      <w:r w:rsidRPr="00871CF4">
        <w:rPr>
          <w:bCs/>
        </w:rPr>
        <w:t xml:space="preserve">2022 </w:t>
      </w:r>
      <w:r>
        <w:rPr>
          <w:bCs/>
        </w:rPr>
        <w:t>m.</w:t>
      </w:r>
      <w:r w:rsidRPr="00871CF4">
        <w:rPr>
          <w:bCs/>
        </w:rPr>
        <w:t xml:space="preserve"> dėl dalies palūkanų kompensavimo už paskolas ir lizingo paslaugas investicijoms finansuoti kreipėsi 8 žemės ūkio veiklos subjektai, </w:t>
      </w:r>
      <w:r w:rsidRPr="00AC4697">
        <w:rPr>
          <w:bCs/>
        </w:rPr>
        <w:t xml:space="preserve">jiems Žemės ūkio skyriuje </w:t>
      </w:r>
      <w:r w:rsidRPr="001C64CF">
        <w:rPr>
          <w:bCs/>
        </w:rPr>
        <w:t xml:space="preserve">paskaičiuota </w:t>
      </w:r>
      <w:r w:rsidRPr="001C64CF">
        <w:rPr>
          <w:rFonts w:cs="Times New Roman"/>
          <w:szCs w:val="24"/>
        </w:rPr>
        <w:br/>
      </w:r>
      <w:r w:rsidRPr="001C64CF">
        <w:rPr>
          <w:bCs/>
        </w:rPr>
        <w:t xml:space="preserve">13 255,53 Eur paramos suma (2021 m. – 8 žemės ūkio veiklos subjektai, kuriems paskaičiuota </w:t>
      </w:r>
      <w:r w:rsidRPr="001C64CF">
        <w:rPr>
          <w:rFonts w:cs="Times New Roman"/>
          <w:szCs w:val="24"/>
        </w:rPr>
        <w:br/>
      </w:r>
      <w:r w:rsidRPr="001C64CF">
        <w:rPr>
          <w:bCs/>
        </w:rPr>
        <w:t>17 214,53 Eur parama).</w:t>
      </w:r>
    </w:p>
    <w:p w14:paraId="22DD3576" w14:textId="77777777" w:rsidR="00A1358C" w:rsidRPr="00176B29" w:rsidRDefault="00A1358C" w:rsidP="00A1358C">
      <w:r w:rsidRPr="00F32A10">
        <w:t>Pasėlių</w:t>
      </w:r>
      <w:r w:rsidRPr="00176B29">
        <w:t xml:space="preserve"> draudimo įmokų dalinio kompensavimo parama šiuo metu administruojama pagal </w:t>
      </w:r>
      <w:r>
        <w:br/>
      </w:r>
      <w:r w:rsidRPr="00176B29">
        <w:t xml:space="preserve">2 priemones. Iš nacionalinio biudžeto lėšų (parama 50 proc.), vadovaujantis Draudimo įmokų dalinio kompensavimo taisyklėmis, patvirtintomis Lietuvos Respublikos žemės ūkio ministro </w:t>
      </w:r>
      <w:r w:rsidRPr="00176B29">
        <w:br/>
        <w:t xml:space="preserve">2009 m. balandžio 10 d. įsakymu Nr. 3D-236 „Dėl Draudimo įmokų dalinio kompensavimo taisyklių </w:t>
      </w:r>
      <w:r w:rsidRPr="00176B29">
        <w:lastRenderedPageBreak/>
        <w:t>patvirtinimo“ su pakeitimais</w:t>
      </w:r>
      <w:r>
        <w:t>,</w:t>
      </w:r>
      <w:r w:rsidRPr="00176B29">
        <w:t xml:space="preserve"> ir ES paramos priemonė </w:t>
      </w:r>
      <w:r w:rsidRPr="00176B29">
        <w:rPr>
          <w:bCs/>
        </w:rPr>
        <w:t xml:space="preserve">pagal Lietuvos kaimo plėtros </w:t>
      </w:r>
      <w:r>
        <w:rPr>
          <w:bCs/>
        </w:rPr>
        <w:br/>
      </w:r>
      <w:r w:rsidRPr="00176B29">
        <w:rPr>
          <w:bCs/>
        </w:rPr>
        <w:t xml:space="preserve">2014–2020 </w:t>
      </w:r>
      <w:r>
        <w:rPr>
          <w:bCs/>
        </w:rPr>
        <w:t>m.</w:t>
      </w:r>
      <w:r w:rsidRPr="00176B29">
        <w:rPr>
          <w:bCs/>
        </w:rPr>
        <w:t xml:space="preserve"> programos priemonės „Rizikos valymas“ veiklos srities „Pasėlių, gyvūnų ir augalų draudimo įmokos“, susijusios su pasėlių ir augalų draudimo įmokų kompensavimu su pakeitimais. </w:t>
      </w:r>
      <w:r w:rsidRPr="00176B29">
        <w:t>Pagal šias Taisykles pareiškėjai gali gauti iki 70 proc. draudimo įmokų kompensavimo paramą už žiemines kultūras</w:t>
      </w:r>
      <w:r>
        <w:t>,</w:t>
      </w:r>
      <w:r w:rsidRPr="00176B29">
        <w:t xml:space="preserve"> apdraustas nuo iššalimo ir (arba) sausros rizikų, taip pat vasarines kultūras</w:t>
      </w:r>
      <w:r>
        <w:t>,</w:t>
      </w:r>
      <w:r w:rsidRPr="00176B29">
        <w:t xml:space="preserve"> apdraustas nuo stichinės sausros ir kitų nepalankių oro sąlygų padarytų nuostolių.</w:t>
      </w:r>
    </w:p>
    <w:p w14:paraId="1B58A84A" w14:textId="77777777" w:rsidR="00A1358C" w:rsidRPr="00F32A10" w:rsidRDefault="00A1358C" w:rsidP="00A1358C">
      <w:r w:rsidRPr="00F32A10">
        <w:t xml:space="preserve">2022 m. Savivaldybės administracijoje gautos 94 žemės ūkio veiklos subjektų, apsidraudusių 31 767,93 ha pasėlių plotus, paraiškos ir jiems paskaičiuota 650 102,09 Eur dalies draudimo įmokų kompensavimo parama. </w:t>
      </w:r>
      <w:r>
        <w:t>Palyginti</w:t>
      </w:r>
      <w:r w:rsidRPr="00F32A10">
        <w:t xml:space="preserve"> su 2021 m.</w:t>
      </w:r>
      <w:r>
        <w:t>,</w:t>
      </w:r>
      <w:r w:rsidRPr="00F32A10">
        <w:t xml:space="preserve"> pareiškėjų skaičius išaugo 20,5 proc., apdraustų pasėlių plotas – 3,6 proc., o kompensacijos suma padidėjo 37,0 proc.</w:t>
      </w:r>
    </w:p>
    <w:p w14:paraId="333CF01B" w14:textId="77777777" w:rsidR="00A1358C" w:rsidRDefault="00A1358C" w:rsidP="00A1358C">
      <w:r w:rsidRPr="00176B29">
        <w:t xml:space="preserve">Pareiškėjai, apdraudę savo pasėlius ir norėdami pasinaudoti dalies draudimo įmokų kompensavimo parama, į </w:t>
      </w:r>
      <w:r>
        <w:t>S</w:t>
      </w:r>
      <w:r w:rsidRPr="00176B29">
        <w:t>avivaldyb</w:t>
      </w:r>
      <w:r>
        <w:t>ės administraciją</w:t>
      </w:r>
      <w:r w:rsidRPr="00176B29">
        <w:t xml:space="preserve"> kreipiasi 3 kartus, pateikdami reikalingus dokumentus.</w:t>
      </w:r>
      <w:r>
        <w:t xml:space="preserve"> </w:t>
      </w:r>
      <w:r w:rsidRPr="00176B29">
        <w:t xml:space="preserve">Kiekvienam pareiškėjui apskaičiuojama </w:t>
      </w:r>
      <w:r>
        <w:t>preliminari</w:t>
      </w:r>
      <w:r w:rsidRPr="00176B29">
        <w:t xml:space="preserve"> paramos suma, priimami sprendimai dėl paramos skyrimo ir pareiškėjai informuojami apie numatomą skirti paramą.</w:t>
      </w:r>
    </w:p>
    <w:p w14:paraId="43D411C0" w14:textId="77777777" w:rsidR="00A1358C" w:rsidRDefault="00A1358C" w:rsidP="00A1358C">
      <w:r>
        <w:t>Žemės ūkio veiklos subjektai, einamaisiais metais deklaravę žemės ūkio naudmenas ir sumokėję draudimo įmonei visas draudimo sutartyje nurodytas draudimo įmokas, kreipiasi į Savivaldybės administraciją dėl galutinės paramos sumos apskaičiavimo. Pareiškėjams paskaičiuojama galutinė paramos suma, informuojami dėl paramos skyrimo ir d</w:t>
      </w:r>
      <w:r w:rsidRPr="00176B29">
        <w:t>uomenys suvedami į Žemės ūkio ministerijos informacinę sistemą (ŽŪMIS)</w:t>
      </w:r>
      <w:r>
        <w:t>, taip pat į KOTIS (suteiktos valstybės pagalbos ir nereikšmingos pagalbos (</w:t>
      </w:r>
      <w:r w:rsidRPr="006E47E8">
        <w:rPr>
          <w:i/>
          <w:iCs/>
        </w:rPr>
        <w:t>de minimis</w:t>
      </w:r>
      <w:r>
        <w:t>) registrą</w:t>
      </w:r>
      <w:r w:rsidRPr="00176B29">
        <w:t>.</w:t>
      </w:r>
    </w:p>
    <w:p w14:paraId="29E197E6" w14:textId="1B768938" w:rsidR="00A1358C" w:rsidRDefault="00A1358C" w:rsidP="00A1358C">
      <w:r w:rsidRPr="00F552FB">
        <w:t>Pasėlių draudimo įmokų dalinio kompensavimo rezultatai 2019–2022 metais</w:t>
      </w:r>
      <w:r w:rsidR="00D35E06">
        <w:t>:</w:t>
      </w:r>
    </w:p>
    <w:tbl>
      <w:tblPr>
        <w:tblStyle w:val="TableGrid"/>
        <w:tblW w:w="0" w:type="auto"/>
        <w:tblLook w:val="04A0" w:firstRow="1" w:lastRow="0" w:firstColumn="1" w:lastColumn="0" w:noHBand="0" w:noVBand="1"/>
      </w:tblPr>
      <w:tblGrid>
        <w:gridCol w:w="955"/>
        <w:gridCol w:w="3718"/>
        <w:gridCol w:w="1276"/>
        <w:gridCol w:w="1267"/>
        <w:gridCol w:w="1206"/>
        <w:gridCol w:w="1206"/>
      </w:tblGrid>
      <w:tr w:rsidR="00E97F2A" w14:paraId="3E6F74BB" w14:textId="77777777" w:rsidTr="00E97F2A">
        <w:tc>
          <w:tcPr>
            <w:tcW w:w="955" w:type="dxa"/>
          </w:tcPr>
          <w:p w14:paraId="5CF5410B" w14:textId="7F6B9692" w:rsidR="00E97F2A" w:rsidRDefault="00E97F2A" w:rsidP="00E97F2A">
            <w:pPr>
              <w:ind w:firstLine="0"/>
            </w:pPr>
            <w:r w:rsidRPr="0095209F">
              <w:rPr>
                <w:rFonts w:cs="Times New Roman"/>
                <w:noProof w:val="0"/>
                <w:kern w:val="0"/>
                <w:sz w:val="22"/>
                <w:szCs w:val="22"/>
              </w:rPr>
              <w:t>Eil. Nr.</w:t>
            </w:r>
          </w:p>
        </w:tc>
        <w:tc>
          <w:tcPr>
            <w:tcW w:w="3718" w:type="dxa"/>
            <w:vAlign w:val="center"/>
          </w:tcPr>
          <w:p w14:paraId="47CD22C1" w14:textId="5D7C586C" w:rsidR="00E97F2A" w:rsidRDefault="00E97F2A" w:rsidP="00E97F2A">
            <w:pPr>
              <w:ind w:firstLine="0"/>
            </w:pPr>
            <w:r w:rsidRPr="0095209F">
              <w:rPr>
                <w:rFonts w:cs="Times New Roman"/>
                <w:noProof w:val="0"/>
                <w:kern w:val="0"/>
                <w:sz w:val="22"/>
                <w:szCs w:val="22"/>
              </w:rPr>
              <w:t>Pavadinimas</w:t>
            </w:r>
          </w:p>
        </w:tc>
        <w:tc>
          <w:tcPr>
            <w:tcW w:w="1276" w:type="dxa"/>
            <w:vAlign w:val="center"/>
          </w:tcPr>
          <w:p w14:paraId="23BB2533" w14:textId="06590AF8" w:rsidR="00E97F2A" w:rsidRDefault="00E97F2A" w:rsidP="00E97F2A">
            <w:pPr>
              <w:ind w:firstLine="0"/>
              <w:jc w:val="center"/>
            </w:pPr>
            <w:r w:rsidRPr="0095209F">
              <w:rPr>
                <w:rFonts w:cs="Times New Roman"/>
                <w:noProof w:val="0"/>
                <w:kern w:val="0"/>
                <w:sz w:val="22"/>
                <w:szCs w:val="22"/>
              </w:rPr>
              <w:t>2019 m.</w:t>
            </w:r>
          </w:p>
        </w:tc>
        <w:tc>
          <w:tcPr>
            <w:tcW w:w="1267" w:type="dxa"/>
            <w:vAlign w:val="center"/>
          </w:tcPr>
          <w:p w14:paraId="5D8EDC42" w14:textId="21067681" w:rsidR="00E97F2A" w:rsidRDefault="00E97F2A" w:rsidP="00E97F2A">
            <w:pPr>
              <w:ind w:firstLine="0"/>
              <w:jc w:val="center"/>
            </w:pPr>
            <w:r w:rsidRPr="0095209F">
              <w:rPr>
                <w:rFonts w:cs="Times New Roman"/>
                <w:noProof w:val="0"/>
                <w:kern w:val="0"/>
                <w:sz w:val="22"/>
                <w:szCs w:val="22"/>
              </w:rPr>
              <w:t>2020 m.</w:t>
            </w:r>
          </w:p>
        </w:tc>
        <w:tc>
          <w:tcPr>
            <w:tcW w:w="1206" w:type="dxa"/>
            <w:vAlign w:val="center"/>
          </w:tcPr>
          <w:p w14:paraId="4CA4BBCC" w14:textId="0FFD055D" w:rsidR="00E97F2A" w:rsidRDefault="00E97F2A" w:rsidP="00E97F2A">
            <w:pPr>
              <w:ind w:firstLine="0"/>
              <w:jc w:val="center"/>
            </w:pPr>
            <w:r w:rsidRPr="0095209F">
              <w:rPr>
                <w:rFonts w:cs="Times New Roman"/>
                <w:noProof w:val="0"/>
                <w:kern w:val="0"/>
                <w:sz w:val="22"/>
                <w:szCs w:val="22"/>
              </w:rPr>
              <w:t>2021 m.</w:t>
            </w:r>
          </w:p>
        </w:tc>
        <w:tc>
          <w:tcPr>
            <w:tcW w:w="1206" w:type="dxa"/>
            <w:vAlign w:val="center"/>
          </w:tcPr>
          <w:p w14:paraId="66C5698F" w14:textId="6C38AE80" w:rsidR="00E97F2A" w:rsidRDefault="00E97F2A" w:rsidP="00E97F2A">
            <w:pPr>
              <w:ind w:firstLine="0"/>
              <w:jc w:val="center"/>
            </w:pPr>
            <w:r w:rsidRPr="0095209F">
              <w:rPr>
                <w:rFonts w:cs="Times New Roman"/>
                <w:noProof w:val="0"/>
                <w:kern w:val="0"/>
                <w:sz w:val="22"/>
                <w:szCs w:val="22"/>
              </w:rPr>
              <w:t>2022 m.</w:t>
            </w:r>
          </w:p>
        </w:tc>
      </w:tr>
      <w:tr w:rsidR="00E97F2A" w14:paraId="2F2409D4" w14:textId="77777777" w:rsidTr="00E97F2A">
        <w:tc>
          <w:tcPr>
            <w:tcW w:w="955" w:type="dxa"/>
          </w:tcPr>
          <w:p w14:paraId="54DE0558" w14:textId="53C3AA2A" w:rsidR="00E97F2A" w:rsidRDefault="00E97F2A" w:rsidP="00E97F2A">
            <w:pPr>
              <w:ind w:firstLine="0"/>
            </w:pPr>
            <w:r w:rsidRPr="0095209F">
              <w:rPr>
                <w:rFonts w:cs="Times New Roman"/>
                <w:noProof w:val="0"/>
                <w:kern w:val="0"/>
                <w:sz w:val="22"/>
                <w:szCs w:val="22"/>
              </w:rPr>
              <w:t>1.</w:t>
            </w:r>
          </w:p>
        </w:tc>
        <w:tc>
          <w:tcPr>
            <w:tcW w:w="3718" w:type="dxa"/>
          </w:tcPr>
          <w:p w14:paraId="647FF1E2" w14:textId="1463DCE9" w:rsidR="00E97F2A" w:rsidRDefault="00E97F2A" w:rsidP="00E97F2A">
            <w:pPr>
              <w:ind w:firstLine="0"/>
            </w:pPr>
            <w:r w:rsidRPr="0095209F">
              <w:rPr>
                <w:rFonts w:cs="Times New Roman"/>
                <w:noProof w:val="0"/>
                <w:kern w:val="0"/>
                <w:sz w:val="22"/>
                <w:szCs w:val="22"/>
              </w:rPr>
              <w:t>Pareiškėjų skaičius, vnt.</w:t>
            </w:r>
          </w:p>
        </w:tc>
        <w:tc>
          <w:tcPr>
            <w:tcW w:w="1276" w:type="dxa"/>
          </w:tcPr>
          <w:p w14:paraId="1B6F610B" w14:textId="561E8D57" w:rsidR="00E97F2A" w:rsidRDefault="00E97F2A" w:rsidP="00E97F2A">
            <w:pPr>
              <w:ind w:firstLine="0"/>
              <w:jc w:val="center"/>
            </w:pPr>
            <w:r w:rsidRPr="0095209F">
              <w:rPr>
                <w:rFonts w:cs="Times New Roman"/>
                <w:noProof w:val="0"/>
                <w:kern w:val="0"/>
                <w:sz w:val="22"/>
                <w:szCs w:val="22"/>
              </w:rPr>
              <w:t>29</w:t>
            </w:r>
          </w:p>
        </w:tc>
        <w:tc>
          <w:tcPr>
            <w:tcW w:w="1267" w:type="dxa"/>
          </w:tcPr>
          <w:p w14:paraId="1AEA92BA" w14:textId="6D21335F" w:rsidR="00E97F2A" w:rsidRDefault="00E97F2A" w:rsidP="00E97F2A">
            <w:pPr>
              <w:ind w:firstLine="0"/>
              <w:jc w:val="center"/>
            </w:pPr>
            <w:r w:rsidRPr="0095209F">
              <w:rPr>
                <w:rFonts w:cs="Times New Roman"/>
                <w:noProof w:val="0"/>
                <w:kern w:val="0"/>
                <w:sz w:val="22"/>
                <w:szCs w:val="22"/>
              </w:rPr>
              <w:t>48</w:t>
            </w:r>
          </w:p>
        </w:tc>
        <w:tc>
          <w:tcPr>
            <w:tcW w:w="1206" w:type="dxa"/>
          </w:tcPr>
          <w:p w14:paraId="340BB819" w14:textId="2DBCAB83" w:rsidR="00E97F2A" w:rsidRDefault="00E97F2A" w:rsidP="00E97F2A">
            <w:pPr>
              <w:ind w:firstLine="0"/>
              <w:jc w:val="center"/>
            </w:pPr>
            <w:r w:rsidRPr="0095209F">
              <w:rPr>
                <w:rFonts w:cs="Times New Roman"/>
                <w:noProof w:val="0"/>
                <w:kern w:val="0"/>
                <w:sz w:val="22"/>
                <w:szCs w:val="22"/>
              </w:rPr>
              <w:t>78</w:t>
            </w:r>
          </w:p>
        </w:tc>
        <w:tc>
          <w:tcPr>
            <w:tcW w:w="1206" w:type="dxa"/>
          </w:tcPr>
          <w:p w14:paraId="40A25858" w14:textId="3A0C9EED" w:rsidR="00E97F2A" w:rsidRDefault="00E97F2A" w:rsidP="00E97F2A">
            <w:pPr>
              <w:ind w:firstLine="0"/>
              <w:jc w:val="center"/>
            </w:pPr>
            <w:r w:rsidRPr="0095209F">
              <w:rPr>
                <w:rFonts w:cs="Times New Roman"/>
                <w:noProof w:val="0"/>
                <w:kern w:val="0"/>
                <w:sz w:val="22"/>
                <w:szCs w:val="22"/>
              </w:rPr>
              <w:t>94</w:t>
            </w:r>
          </w:p>
        </w:tc>
      </w:tr>
      <w:tr w:rsidR="00E97F2A" w14:paraId="1F0D4F18" w14:textId="77777777" w:rsidTr="00E97F2A">
        <w:tc>
          <w:tcPr>
            <w:tcW w:w="955" w:type="dxa"/>
          </w:tcPr>
          <w:p w14:paraId="1499C609" w14:textId="17311B47" w:rsidR="00E97F2A" w:rsidRDefault="00E97F2A" w:rsidP="00E97F2A">
            <w:pPr>
              <w:ind w:firstLine="0"/>
            </w:pPr>
            <w:r w:rsidRPr="0095209F">
              <w:rPr>
                <w:rFonts w:cs="Times New Roman"/>
                <w:noProof w:val="0"/>
                <w:kern w:val="0"/>
                <w:sz w:val="22"/>
                <w:szCs w:val="22"/>
              </w:rPr>
              <w:t>2.</w:t>
            </w:r>
          </w:p>
        </w:tc>
        <w:tc>
          <w:tcPr>
            <w:tcW w:w="3718" w:type="dxa"/>
          </w:tcPr>
          <w:p w14:paraId="6A4F0DB3" w14:textId="51F03A3C" w:rsidR="00E97F2A" w:rsidRDefault="00E97F2A" w:rsidP="00E97F2A">
            <w:pPr>
              <w:ind w:firstLine="0"/>
            </w:pPr>
            <w:r w:rsidRPr="0095209F">
              <w:rPr>
                <w:rFonts w:cs="Times New Roman"/>
                <w:noProof w:val="0"/>
                <w:kern w:val="0"/>
                <w:sz w:val="22"/>
                <w:szCs w:val="22"/>
              </w:rPr>
              <w:t>Apdraustas plotas, ha</w:t>
            </w:r>
          </w:p>
        </w:tc>
        <w:tc>
          <w:tcPr>
            <w:tcW w:w="1276" w:type="dxa"/>
          </w:tcPr>
          <w:p w14:paraId="75CD8256" w14:textId="07F70447" w:rsidR="00E97F2A" w:rsidRDefault="00E97F2A" w:rsidP="00E97F2A">
            <w:pPr>
              <w:ind w:firstLine="0"/>
              <w:jc w:val="center"/>
            </w:pPr>
            <w:r w:rsidRPr="0095209F">
              <w:rPr>
                <w:rFonts w:cs="Times New Roman"/>
                <w:noProof w:val="0"/>
                <w:kern w:val="0"/>
                <w:sz w:val="22"/>
                <w:szCs w:val="22"/>
              </w:rPr>
              <w:t>19 406,51</w:t>
            </w:r>
          </w:p>
        </w:tc>
        <w:tc>
          <w:tcPr>
            <w:tcW w:w="1267" w:type="dxa"/>
          </w:tcPr>
          <w:p w14:paraId="680E162D" w14:textId="2A6BC5F3" w:rsidR="00E97F2A" w:rsidRDefault="00E97F2A" w:rsidP="00E97F2A">
            <w:pPr>
              <w:ind w:firstLine="0"/>
              <w:jc w:val="center"/>
            </w:pPr>
            <w:r w:rsidRPr="0095209F">
              <w:rPr>
                <w:rFonts w:cs="Times New Roman"/>
                <w:noProof w:val="0"/>
                <w:kern w:val="0"/>
                <w:sz w:val="22"/>
                <w:szCs w:val="22"/>
              </w:rPr>
              <w:t>24 173,10</w:t>
            </w:r>
          </w:p>
        </w:tc>
        <w:tc>
          <w:tcPr>
            <w:tcW w:w="1206" w:type="dxa"/>
          </w:tcPr>
          <w:p w14:paraId="7F759CC7" w14:textId="0395D0ED" w:rsidR="00E97F2A" w:rsidRDefault="00E97F2A" w:rsidP="00E97F2A">
            <w:pPr>
              <w:ind w:firstLine="0"/>
              <w:jc w:val="center"/>
            </w:pPr>
            <w:r w:rsidRPr="0095209F">
              <w:rPr>
                <w:rFonts w:cs="Times New Roman"/>
                <w:noProof w:val="0"/>
                <w:kern w:val="0"/>
                <w:sz w:val="22"/>
                <w:szCs w:val="22"/>
              </w:rPr>
              <w:t>30 670,64</w:t>
            </w:r>
          </w:p>
        </w:tc>
        <w:tc>
          <w:tcPr>
            <w:tcW w:w="1206" w:type="dxa"/>
          </w:tcPr>
          <w:p w14:paraId="5E0C75BA" w14:textId="257CB8D1" w:rsidR="00E97F2A" w:rsidRDefault="00E97F2A" w:rsidP="00E97F2A">
            <w:pPr>
              <w:ind w:firstLine="0"/>
              <w:jc w:val="center"/>
            </w:pPr>
            <w:r w:rsidRPr="0095209F">
              <w:rPr>
                <w:rFonts w:cs="Times New Roman"/>
                <w:noProof w:val="0"/>
                <w:kern w:val="0"/>
                <w:sz w:val="22"/>
                <w:szCs w:val="22"/>
              </w:rPr>
              <w:t>31 767,93</w:t>
            </w:r>
          </w:p>
        </w:tc>
      </w:tr>
      <w:tr w:rsidR="00E97F2A" w14:paraId="55881711" w14:textId="77777777" w:rsidTr="00E97F2A">
        <w:tc>
          <w:tcPr>
            <w:tcW w:w="955" w:type="dxa"/>
            <w:vAlign w:val="center"/>
          </w:tcPr>
          <w:p w14:paraId="5C9FFC1F" w14:textId="39BBB606" w:rsidR="00E97F2A" w:rsidRDefault="00E97F2A" w:rsidP="00E97F2A">
            <w:pPr>
              <w:ind w:firstLine="0"/>
            </w:pPr>
            <w:r w:rsidRPr="0095209F">
              <w:rPr>
                <w:rFonts w:cs="Times New Roman"/>
                <w:noProof w:val="0"/>
                <w:kern w:val="0"/>
                <w:sz w:val="22"/>
                <w:szCs w:val="22"/>
              </w:rPr>
              <w:t>3.</w:t>
            </w:r>
          </w:p>
        </w:tc>
        <w:tc>
          <w:tcPr>
            <w:tcW w:w="3718" w:type="dxa"/>
            <w:vAlign w:val="center"/>
          </w:tcPr>
          <w:p w14:paraId="00981824" w14:textId="7142E37C" w:rsidR="00E97F2A" w:rsidRDefault="00E97F2A" w:rsidP="00E97F2A">
            <w:pPr>
              <w:ind w:firstLine="0"/>
            </w:pPr>
            <w:r w:rsidRPr="0095209F">
              <w:rPr>
                <w:rFonts w:cs="Times New Roman"/>
                <w:noProof w:val="0"/>
                <w:kern w:val="0"/>
                <w:sz w:val="22"/>
                <w:szCs w:val="22"/>
              </w:rPr>
              <w:t>Paskaičiuota paramos suma, Eur</w:t>
            </w:r>
          </w:p>
        </w:tc>
        <w:tc>
          <w:tcPr>
            <w:tcW w:w="1276" w:type="dxa"/>
            <w:vAlign w:val="center"/>
          </w:tcPr>
          <w:p w14:paraId="65E2DF9D" w14:textId="2E1E0E0D" w:rsidR="00E97F2A" w:rsidRDefault="00E97F2A" w:rsidP="00E97F2A">
            <w:pPr>
              <w:ind w:firstLine="0"/>
              <w:jc w:val="center"/>
            </w:pPr>
            <w:r w:rsidRPr="0095209F">
              <w:rPr>
                <w:rFonts w:cs="Times New Roman"/>
                <w:noProof w:val="0"/>
                <w:kern w:val="0"/>
                <w:sz w:val="22"/>
                <w:szCs w:val="22"/>
              </w:rPr>
              <w:t>329 345,89</w:t>
            </w:r>
          </w:p>
        </w:tc>
        <w:tc>
          <w:tcPr>
            <w:tcW w:w="1267" w:type="dxa"/>
          </w:tcPr>
          <w:p w14:paraId="4BA96F44" w14:textId="520DC1E4" w:rsidR="00E97F2A" w:rsidRDefault="00E97F2A" w:rsidP="00E97F2A">
            <w:pPr>
              <w:ind w:firstLine="0"/>
              <w:jc w:val="center"/>
            </w:pPr>
            <w:r w:rsidRPr="0095209F">
              <w:rPr>
                <w:rFonts w:cs="Times New Roman"/>
                <w:noProof w:val="0"/>
                <w:kern w:val="0"/>
                <w:sz w:val="22"/>
                <w:szCs w:val="22"/>
              </w:rPr>
              <w:t>380 071,75</w:t>
            </w:r>
          </w:p>
        </w:tc>
        <w:tc>
          <w:tcPr>
            <w:tcW w:w="1206" w:type="dxa"/>
          </w:tcPr>
          <w:p w14:paraId="3E1E51DB" w14:textId="74D4385E" w:rsidR="00E97F2A" w:rsidRDefault="00E97F2A" w:rsidP="00E97F2A">
            <w:pPr>
              <w:ind w:firstLine="0"/>
              <w:jc w:val="center"/>
            </w:pPr>
            <w:r w:rsidRPr="0095209F">
              <w:rPr>
                <w:rFonts w:cs="Times New Roman"/>
                <w:noProof w:val="0"/>
                <w:kern w:val="0"/>
                <w:sz w:val="22"/>
                <w:szCs w:val="22"/>
              </w:rPr>
              <w:t>474 407,20</w:t>
            </w:r>
          </w:p>
        </w:tc>
        <w:tc>
          <w:tcPr>
            <w:tcW w:w="1206" w:type="dxa"/>
          </w:tcPr>
          <w:p w14:paraId="2C370358" w14:textId="0C83679C" w:rsidR="00E97F2A" w:rsidRDefault="00E97F2A" w:rsidP="00E97F2A">
            <w:pPr>
              <w:ind w:firstLine="0"/>
              <w:jc w:val="center"/>
            </w:pPr>
            <w:r w:rsidRPr="0095209F">
              <w:rPr>
                <w:rFonts w:cs="Times New Roman"/>
                <w:noProof w:val="0"/>
                <w:kern w:val="0"/>
                <w:sz w:val="22"/>
                <w:szCs w:val="22"/>
              </w:rPr>
              <w:t>650 102,09</w:t>
            </w:r>
          </w:p>
        </w:tc>
      </w:tr>
    </w:tbl>
    <w:p w14:paraId="6B80912C" w14:textId="77777777" w:rsidR="00A1358C" w:rsidRPr="00176B29" w:rsidRDefault="00A1358C" w:rsidP="00A1358C">
      <w:r w:rsidRPr="00176B29">
        <w:t>Administruojant ūkinių gyvūnų draudimo įmokų dalinio kompensavimo paramą pagal Lietuvos kaimo plėtros 2014–2020 metų programos priemonės „Rizikos valymas“ veiklos srities „Pasėlių, gyvūnų ir augalų draudimo įmokos“</w:t>
      </w:r>
      <w:r>
        <w:t>,</w:t>
      </w:r>
      <w:r w:rsidRPr="00176B29">
        <w:t xml:space="preserve"> susijusios su ūkinių gyvūnų draudimu</w:t>
      </w:r>
      <w:r>
        <w:t>,</w:t>
      </w:r>
      <w:r w:rsidRPr="00176B29">
        <w:t xml:space="preserve"> buvo registruojamos gautos paraiškos, vertinami draudimo paslaugos pirkimo procedūrų dokumentai, aktyvios žemės ūkio veiklos įrodymą patvirtinantys dokumentai. Kiekvienam pareiškėjui apskaičiuojama numatoma paramos suma, priimami sprendimai dėl paramos skyrimo ir pareiškėjai informuojami apie numatomą skirti paramą. Duomenys suvedami į Žemės ūkio ministerijos informacinę sistemą (ŽŪMIS)</w:t>
      </w:r>
      <w:r>
        <w:t>.</w:t>
      </w:r>
    </w:p>
    <w:p w14:paraId="3E4E4616" w14:textId="214D25EF" w:rsidR="00A1358C" w:rsidRPr="00F552FB" w:rsidRDefault="00A1358C" w:rsidP="00A1358C">
      <w:pPr>
        <w:jc w:val="left"/>
      </w:pPr>
      <w:r w:rsidRPr="00F552FB">
        <w:t>Ūkinių gyvūnų draudimo įmokų dalinio kompensavimo rezultatai 2019–2022 metais</w:t>
      </w:r>
      <w:r w:rsidR="00D35E06">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846"/>
        <w:gridCol w:w="3265"/>
        <w:gridCol w:w="1380"/>
        <w:gridCol w:w="1381"/>
        <w:gridCol w:w="1381"/>
        <w:gridCol w:w="1381"/>
      </w:tblGrid>
      <w:tr w:rsidR="00A1358C" w:rsidRPr="00176B29" w14:paraId="65868593" w14:textId="77777777" w:rsidTr="006C5190">
        <w:trPr>
          <w:cantSplit/>
          <w:jc w:val="center"/>
        </w:trPr>
        <w:tc>
          <w:tcPr>
            <w:tcW w:w="846" w:type="dxa"/>
            <w:shd w:val="clear" w:color="auto" w:fill="FFFFFF" w:themeFill="background1"/>
          </w:tcPr>
          <w:p w14:paraId="5BE392A2"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Eil. Nr.</w:t>
            </w:r>
          </w:p>
        </w:tc>
        <w:tc>
          <w:tcPr>
            <w:tcW w:w="3265" w:type="dxa"/>
            <w:shd w:val="clear" w:color="auto" w:fill="FFFFFF" w:themeFill="background1"/>
            <w:vAlign w:val="center"/>
          </w:tcPr>
          <w:p w14:paraId="447D261F"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Pavadinimas</w:t>
            </w:r>
          </w:p>
        </w:tc>
        <w:tc>
          <w:tcPr>
            <w:tcW w:w="1380" w:type="dxa"/>
            <w:shd w:val="clear" w:color="auto" w:fill="FFFFFF" w:themeFill="background1"/>
            <w:vAlign w:val="center"/>
          </w:tcPr>
          <w:p w14:paraId="102C41DD"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2019 m.</w:t>
            </w:r>
          </w:p>
        </w:tc>
        <w:tc>
          <w:tcPr>
            <w:tcW w:w="1381" w:type="dxa"/>
            <w:shd w:val="clear" w:color="auto" w:fill="FFFFFF" w:themeFill="background1"/>
            <w:vAlign w:val="center"/>
          </w:tcPr>
          <w:p w14:paraId="0CE78385"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2020 m.</w:t>
            </w:r>
          </w:p>
        </w:tc>
        <w:tc>
          <w:tcPr>
            <w:tcW w:w="1381" w:type="dxa"/>
            <w:shd w:val="clear" w:color="auto" w:fill="FFFFFF" w:themeFill="background1"/>
            <w:vAlign w:val="center"/>
          </w:tcPr>
          <w:p w14:paraId="28AD3CB1"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2021 m.</w:t>
            </w:r>
          </w:p>
        </w:tc>
        <w:tc>
          <w:tcPr>
            <w:tcW w:w="1381" w:type="dxa"/>
            <w:shd w:val="clear" w:color="auto" w:fill="FFFFFF" w:themeFill="background1"/>
            <w:vAlign w:val="center"/>
          </w:tcPr>
          <w:p w14:paraId="18FE0EB2"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2022 m.</w:t>
            </w:r>
          </w:p>
        </w:tc>
      </w:tr>
      <w:tr w:rsidR="00A1358C" w:rsidRPr="00176B29" w14:paraId="6FAAF7E2" w14:textId="77777777" w:rsidTr="006C5190">
        <w:trPr>
          <w:cantSplit/>
          <w:jc w:val="center"/>
        </w:trPr>
        <w:tc>
          <w:tcPr>
            <w:tcW w:w="846" w:type="dxa"/>
            <w:shd w:val="clear" w:color="auto" w:fill="FFFFFF" w:themeFill="background1"/>
          </w:tcPr>
          <w:p w14:paraId="74BF3A1B"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1.</w:t>
            </w:r>
          </w:p>
        </w:tc>
        <w:tc>
          <w:tcPr>
            <w:tcW w:w="3265" w:type="dxa"/>
            <w:shd w:val="clear" w:color="auto" w:fill="FFFFFF" w:themeFill="background1"/>
          </w:tcPr>
          <w:p w14:paraId="6725189D"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Pareiškėjų skaičius, vnt.</w:t>
            </w:r>
          </w:p>
        </w:tc>
        <w:tc>
          <w:tcPr>
            <w:tcW w:w="1380" w:type="dxa"/>
            <w:shd w:val="clear" w:color="auto" w:fill="FFFFFF" w:themeFill="background1"/>
          </w:tcPr>
          <w:p w14:paraId="152E3427"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6</w:t>
            </w:r>
          </w:p>
        </w:tc>
        <w:tc>
          <w:tcPr>
            <w:tcW w:w="1381" w:type="dxa"/>
            <w:shd w:val="clear" w:color="auto" w:fill="FFFFFF" w:themeFill="background1"/>
          </w:tcPr>
          <w:p w14:paraId="28936BF9"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5</w:t>
            </w:r>
          </w:p>
        </w:tc>
        <w:tc>
          <w:tcPr>
            <w:tcW w:w="1381" w:type="dxa"/>
            <w:shd w:val="clear" w:color="auto" w:fill="FFFFFF" w:themeFill="background1"/>
          </w:tcPr>
          <w:p w14:paraId="3AA204F3"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7</w:t>
            </w:r>
          </w:p>
        </w:tc>
        <w:tc>
          <w:tcPr>
            <w:tcW w:w="1381" w:type="dxa"/>
            <w:shd w:val="clear" w:color="auto" w:fill="FFFFFF" w:themeFill="background1"/>
          </w:tcPr>
          <w:p w14:paraId="74A4C1C7"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7</w:t>
            </w:r>
          </w:p>
        </w:tc>
      </w:tr>
      <w:tr w:rsidR="00A1358C" w:rsidRPr="00176B29" w14:paraId="73B4B9C4" w14:textId="77777777" w:rsidTr="006C5190">
        <w:trPr>
          <w:cantSplit/>
          <w:jc w:val="center"/>
        </w:trPr>
        <w:tc>
          <w:tcPr>
            <w:tcW w:w="846" w:type="dxa"/>
            <w:shd w:val="clear" w:color="auto" w:fill="FFFFFF" w:themeFill="background1"/>
          </w:tcPr>
          <w:p w14:paraId="0CF49E67"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w:t>
            </w:r>
          </w:p>
        </w:tc>
        <w:tc>
          <w:tcPr>
            <w:tcW w:w="3265" w:type="dxa"/>
            <w:shd w:val="clear" w:color="auto" w:fill="FFFFFF" w:themeFill="background1"/>
          </w:tcPr>
          <w:p w14:paraId="1F6D8E4A"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Apdrausta galvijų, vnt.</w:t>
            </w:r>
          </w:p>
        </w:tc>
        <w:tc>
          <w:tcPr>
            <w:tcW w:w="1380" w:type="dxa"/>
            <w:shd w:val="clear" w:color="auto" w:fill="FFFFFF" w:themeFill="background1"/>
          </w:tcPr>
          <w:p w14:paraId="48F8818D"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5 330</w:t>
            </w:r>
          </w:p>
        </w:tc>
        <w:tc>
          <w:tcPr>
            <w:tcW w:w="1381" w:type="dxa"/>
            <w:shd w:val="clear" w:color="auto" w:fill="FFFFFF" w:themeFill="background1"/>
          </w:tcPr>
          <w:p w14:paraId="008EE1CE"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4 545</w:t>
            </w:r>
          </w:p>
        </w:tc>
        <w:tc>
          <w:tcPr>
            <w:tcW w:w="1381" w:type="dxa"/>
            <w:shd w:val="clear" w:color="auto" w:fill="FFFFFF" w:themeFill="background1"/>
          </w:tcPr>
          <w:p w14:paraId="04795EAD"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6 182</w:t>
            </w:r>
          </w:p>
        </w:tc>
        <w:tc>
          <w:tcPr>
            <w:tcW w:w="1381" w:type="dxa"/>
            <w:shd w:val="clear" w:color="auto" w:fill="FFFFFF" w:themeFill="background1"/>
          </w:tcPr>
          <w:p w14:paraId="3F31C739"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6 117</w:t>
            </w:r>
          </w:p>
        </w:tc>
      </w:tr>
      <w:tr w:rsidR="00A1358C" w:rsidRPr="00176B29" w14:paraId="6A99F747" w14:textId="77777777" w:rsidTr="006C5190">
        <w:trPr>
          <w:cantSplit/>
          <w:jc w:val="center"/>
        </w:trPr>
        <w:tc>
          <w:tcPr>
            <w:tcW w:w="846" w:type="dxa"/>
            <w:shd w:val="clear" w:color="auto" w:fill="FFFFFF" w:themeFill="background1"/>
          </w:tcPr>
          <w:p w14:paraId="77478FE8"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3.</w:t>
            </w:r>
          </w:p>
        </w:tc>
        <w:tc>
          <w:tcPr>
            <w:tcW w:w="3265" w:type="dxa"/>
            <w:shd w:val="clear" w:color="auto" w:fill="FFFFFF" w:themeFill="background1"/>
          </w:tcPr>
          <w:p w14:paraId="0F68B34A"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Apdrausta paukščių, vnt.</w:t>
            </w:r>
          </w:p>
        </w:tc>
        <w:tc>
          <w:tcPr>
            <w:tcW w:w="1380" w:type="dxa"/>
            <w:shd w:val="clear" w:color="auto" w:fill="FFFFFF" w:themeFill="background1"/>
          </w:tcPr>
          <w:p w14:paraId="3EB2E909"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73 000</w:t>
            </w:r>
          </w:p>
        </w:tc>
        <w:tc>
          <w:tcPr>
            <w:tcW w:w="1381" w:type="dxa"/>
            <w:shd w:val="clear" w:color="auto" w:fill="FFFFFF" w:themeFill="background1"/>
          </w:tcPr>
          <w:p w14:paraId="70A2DF39"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350 000</w:t>
            </w:r>
          </w:p>
        </w:tc>
        <w:tc>
          <w:tcPr>
            <w:tcW w:w="1381" w:type="dxa"/>
            <w:shd w:val="clear" w:color="auto" w:fill="FFFFFF" w:themeFill="background1"/>
          </w:tcPr>
          <w:p w14:paraId="335A8F8F"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350 000</w:t>
            </w:r>
          </w:p>
        </w:tc>
        <w:tc>
          <w:tcPr>
            <w:tcW w:w="1381" w:type="dxa"/>
            <w:shd w:val="clear" w:color="auto" w:fill="FFFFFF" w:themeFill="background1"/>
          </w:tcPr>
          <w:p w14:paraId="3442328C"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350 000</w:t>
            </w:r>
          </w:p>
        </w:tc>
      </w:tr>
      <w:tr w:rsidR="00A1358C" w:rsidRPr="00176B29" w14:paraId="1B9B6FB4" w14:textId="77777777" w:rsidTr="006C5190">
        <w:trPr>
          <w:cantSplit/>
          <w:jc w:val="center"/>
        </w:trPr>
        <w:tc>
          <w:tcPr>
            <w:tcW w:w="846" w:type="dxa"/>
            <w:shd w:val="clear" w:color="auto" w:fill="FFFFFF" w:themeFill="background1"/>
            <w:vAlign w:val="center"/>
          </w:tcPr>
          <w:p w14:paraId="2FB05781"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4.</w:t>
            </w:r>
          </w:p>
        </w:tc>
        <w:tc>
          <w:tcPr>
            <w:tcW w:w="3265" w:type="dxa"/>
            <w:shd w:val="clear" w:color="auto" w:fill="FFFFFF" w:themeFill="background1"/>
            <w:vAlign w:val="center"/>
          </w:tcPr>
          <w:p w14:paraId="1B19BB3E" w14:textId="77777777" w:rsidR="00A1358C" w:rsidRPr="0095209F" w:rsidRDefault="00A1358C" w:rsidP="006C5190">
            <w:pPr>
              <w:ind w:firstLine="0"/>
              <w:rPr>
                <w:rFonts w:cs="Times New Roman"/>
                <w:noProof w:val="0"/>
                <w:kern w:val="0"/>
                <w:sz w:val="22"/>
                <w:szCs w:val="22"/>
              </w:rPr>
            </w:pPr>
            <w:r w:rsidRPr="0095209F">
              <w:rPr>
                <w:rFonts w:cs="Times New Roman"/>
                <w:noProof w:val="0"/>
                <w:kern w:val="0"/>
                <w:sz w:val="22"/>
                <w:szCs w:val="22"/>
              </w:rPr>
              <w:t>Paskaičiuota paramos suma, Eur</w:t>
            </w:r>
          </w:p>
        </w:tc>
        <w:tc>
          <w:tcPr>
            <w:tcW w:w="1380" w:type="dxa"/>
            <w:shd w:val="clear" w:color="auto" w:fill="FFFFFF" w:themeFill="background1"/>
            <w:vAlign w:val="center"/>
          </w:tcPr>
          <w:p w14:paraId="45310906"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7 046,36</w:t>
            </w:r>
          </w:p>
        </w:tc>
        <w:tc>
          <w:tcPr>
            <w:tcW w:w="1381" w:type="dxa"/>
            <w:shd w:val="clear" w:color="auto" w:fill="FFFFFF" w:themeFill="background1"/>
          </w:tcPr>
          <w:p w14:paraId="0533FA4F"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12 266,59</w:t>
            </w:r>
          </w:p>
        </w:tc>
        <w:tc>
          <w:tcPr>
            <w:tcW w:w="1381" w:type="dxa"/>
            <w:shd w:val="clear" w:color="auto" w:fill="FFFFFF" w:themeFill="background1"/>
          </w:tcPr>
          <w:p w14:paraId="361654FC"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15 772,65</w:t>
            </w:r>
          </w:p>
        </w:tc>
        <w:tc>
          <w:tcPr>
            <w:tcW w:w="1381" w:type="dxa"/>
            <w:shd w:val="clear" w:color="auto" w:fill="FFFFFF" w:themeFill="background1"/>
          </w:tcPr>
          <w:p w14:paraId="11C70870" w14:textId="77777777" w:rsidR="00A1358C" w:rsidRPr="0095209F" w:rsidRDefault="00A1358C" w:rsidP="006C5190">
            <w:pPr>
              <w:ind w:firstLine="0"/>
              <w:jc w:val="center"/>
              <w:rPr>
                <w:rFonts w:cs="Times New Roman"/>
                <w:noProof w:val="0"/>
                <w:kern w:val="0"/>
                <w:sz w:val="22"/>
                <w:szCs w:val="22"/>
              </w:rPr>
            </w:pPr>
            <w:r w:rsidRPr="0095209F">
              <w:rPr>
                <w:rFonts w:cs="Times New Roman"/>
                <w:noProof w:val="0"/>
                <w:kern w:val="0"/>
                <w:sz w:val="22"/>
                <w:szCs w:val="22"/>
              </w:rPr>
              <w:t>21 103,47</w:t>
            </w:r>
          </w:p>
        </w:tc>
      </w:tr>
    </w:tbl>
    <w:p w14:paraId="35191D04" w14:textId="77777777" w:rsidR="00A1358C" w:rsidRPr="00F32A10" w:rsidRDefault="00A1358C" w:rsidP="00A1358C">
      <w:r>
        <w:t>P</w:t>
      </w:r>
      <w:r w:rsidRPr="00F32A10">
        <w:t>askaičiuotos paramos suma</w:t>
      </w:r>
      <w:r>
        <w:t>,</w:t>
      </w:r>
      <w:r w:rsidRPr="00F32A10">
        <w:t xml:space="preserve"> </w:t>
      </w:r>
      <w:r>
        <w:t>palyginti</w:t>
      </w:r>
      <w:r w:rsidRPr="00F32A10">
        <w:t xml:space="preserve"> su 2021 m.</w:t>
      </w:r>
      <w:r>
        <w:t>,</w:t>
      </w:r>
      <w:r w:rsidRPr="00F32A10">
        <w:t xml:space="preserve"> padidėjo 33,8 proc.</w:t>
      </w:r>
    </w:p>
    <w:p w14:paraId="1F7AE704" w14:textId="77777777" w:rsidR="00A1358C" w:rsidRPr="00176B29" w:rsidRDefault="00A1358C" w:rsidP="00A1358C">
      <w:r w:rsidRPr="00F32A10">
        <w:rPr>
          <w:rFonts w:eastAsia="SimSun"/>
          <w:noProof w:val="0"/>
          <w:kern w:val="1"/>
          <w:szCs w:val="24"/>
          <w:lang w:eastAsia="hi-IN" w:bidi="hi-IN"/>
        </w:rPr>
        <w:t xml:space="preserve">Savivaldybės administracija </w:t>
      </w:r>
      <w:r w:rsidRPr="00F32A10">
        <w:t xml:space="preserve">administruoja darbus, susijusius su gyvūnų gerove ir apsauga, </w:t>
      </w:r>
      <w:r w:rsidRPr="00182D57">
        <w:t xml:space="preserve">bepriežiūrių ir bešeimininkių gyvūnų laikinąja </w:t>
      </w:r>
      <w:r w:rsidRPr="00176B29">
        <w:t xml:space="preserve">globa, kovinių šunų, kovinių šunų mišrūnų, pavojingų šunų, pavojingų šunų mišrūnų paėmimu ir laikinąja globa. </w:t>
      </w:r>
    </w:p>
    <w:p w14:paraId="48FD3FA5" w14:textId="77777777" w:rsidR="00A1358C" w:rsidRDefault="00A1358C" w:rsidP="00A1358C">
      <w:r w:rsidRPr="00871CF4">
        <w:t>Panevėžio rajono savivaldybės administracijos pasirašyta sutartis su AB „Panevėžio specialus autotransportas</w:t>
      </w:r>
      <w:r>
        <w:t>“</w:t>
      </w:r>
      <w:r w:rsidRPr="00871CF4">
        <w:t xml:space="preserve"> dėl bepriežiūrių ir bešeimininkių gyvūnų gaudymo, laikymo (karantinavimo), ženklinimo mikroschema bei registravimo, negyvų gyvūnų surinkimo bei tvarkymo, eutanazijos organizavimo paslaugoms atlikti Panevėžio rajono savivaldybės teritorijoje</w:t>
      </w:r>
      <w:r>
        <w:t xml:space="preserve"> baigė galioti 2022 m. balandžio 9 d. Toliau šioms paslaugoms teikti nuo 2022 m. balandžio 15 d.</w:t>
      </w:r>
      <w:r w:rsidRPr="00176B29">
        <w:t xml:space="preserve"> pasirašyta sutartis su </w:t>
      </w:r>
      <w:r>
        <w:t>VšĮ</w:t>
      </w:r>
      <w:r w:rsidRPr="00176B29">
        <w:t xml:space="preserve"> „</w:t>
      </w:r>
      <w:r>
        <w:t>Akeso gyvūnų prieglauda“</w:t>
      </w:r>
      <w:r w:rsidRPr="00176B29">
        <w:t xml:space="preserve"> dėl bepriežiūrių ir bešeimininkių gyvūnų gaudymo, laikymo (karantinavimo), ženklinimo mikroschema </w:t>
      </w:r>
      <w:r>
        <w:t>ir</w:t>
      </w:r>
      <w:r w:rsidRPr="00176B29">
        <w:t xml:space="preserve"> registravimo, negyvų gyvūnų</w:t>
      </w:r>
      <w:r>
        <w:t xml:space="preserve"> (gaišenų)</w:t>
      </w:r>
      <w:r w:rsidRPr="00176B29">
        <w:t xml:space="preserve"> surinkimo </w:t>
      </w:r>
      <w:r>
        <w:t xml:space="preserve">ir </w:t>
      </w:r>
      <w:r>
        <w:lastRenderedPageBreak/>
        <w:t xml:space="preserve">gyvulinės kilmės atliekų šalinimo bei </w:t>
      </w:r>
      <w:r w:rsidRPr="00176B29">
        <w:t xml:space="preserve">eutanazijos organizavimo paslaugoms atlikti Panevėžio rajono savivaldybės teritorijoje. </w:t>
      </w:r>
    </w:p>
    <w:p w14:paraId="55D6C77A" w14:textId="27B50D5B" w:rsidR="00A1358C" w:rsidRDefault="00A1358C" w:rsidP="00D35E06">
      <w:r w:rsidRPr="00F32A10">
        <w:t>Bepriežiūrių ir bešeimininkių gyvūnų gaudymo, laikymo ir tvarkymo įmonės atliktos paslaugos Panevėžio rajone</w:t>
      </w:r>
      <w:r w:rsidR="00D35E06">
        <w:t>:</w:t>
      </w:r>
    </w:p>
    <w:tbl>
      <w:tblPr>
        <w:tblStyle w:val="TableGrid"/>
        <w:tblW w:w="9628" w:type="dxa"/>
        <w:tblLook w:val="04A0" w:firstRow="1" w:lastRow="0" w:firstColumn="1" w:lastColumn="0" w:noHBand="0" w:noVBand="1"/>
      </w:tblPr>
      <w:tblGrid>
        <w:gridCol w:w="988"/>
        <w:gridCol w:w="2693"/>
        <w:gridCol w:w="3544"/>
        <w:gridCol w:w="2403"/>
      </w:tblGrid>
      <w:tr w:rsidR="00A1358C" w14:paraId="4346C902" w14:textId="77777777" w:rsidTr="006C5190">
        <w:tc>
          <w:tcPr>
            <w:tcW w:w="988" w:type="dxa"/>
          </w:tcPr>
          <w:p w14:paraId="2BAF8823" w14:textId="77777777" w:rsidR="00A1358C" w:rsidRDefault="00A1358C" w:rsidP="006C5190">
            <w:pPr>
              <w:ind w:firstLine="0"/>
            </w:pPr>
            <w:r w:rsidRPr="00F552FB">
              <w:rPr>
                <w:bCs/>
                <w:sz w:val="22"/>
                <w:szCs w:val="22"/>
              </w:rPr>
              <w:t>Metai</w:t>
            </w:r>
          </w:p>
        </w:tc>
        <w:tc>
          <w:tcPr>
            <w:tcW w:w="2693" w:type="dxa"/>
          </w:tcPr>
          <w:p w14:paraId="08066103" w14:textId="77777777" w:rsidR="00A1358C" w:rsidRDefault="00A1358C" w:rsidP="006C5190">
            <w:pPr>
              <w:ind w:right="-108" w:hanging="101"/>
            </w:pPr>
            <w:r w:rsidRPr="00F552FB">
              <w:rPr>
                <w:bCs/>
                <w:sz w:val="22"/>
                <w:szCs w:val="22"/>
              </w:rPr>
              <w:t>Sugauta beglobių gyvūnų</w:t>
            </w:r>
            <w:r>
              <w:rPr>
                <w:bCs/>
                <w:sz w:val="22"/>
                <w:szCs w:val="22"/>
              </w:rPr>
              <w:t>,</w:t>
            </w:r>
            <w:r w:rsidRPr="00F552FB">
              <w:rPr>
                <w:bCs/>
                <w:sz w:val="22"/>
                <w:szCs w:val="22"/>
              </w:rPr>
              <w:t xml:space="preserve"> vnt.</w:t>
            </w:r>
          </w:p>
        </w:tc>
        <w:tc>
          <w:tcPr>
            <w:tcW w:w="3544" w:type="dxa"/>
          </w:tcPr>
          <w:p w14:paraId="77C46FB3" w14:textId="77777777" w:rsidR="00A1358C" w:rsidRPr="000F51DA" w:rsidRDefault="00A1358C" w:rsidP="006C5190">
            <w:pPr>
              <w:ind w:hanging="101"/>
              <w:jc w:val="center"/>
              <w:rPr>
                <w:sz w:val="20"/>
              </w:rPr>
            </w:pPr>
            <w:r w:rsidRPr="000F51DA">
              <w:rPr>
                <w:bCs/>
                <w:sz w:val="20"/>
              </w:rPr>
              <w:t>Atlikta beglobių gyvūnų eutanazija</w:t>
            </w:r>
            <w:r>
              <w:rPr>
                <w:bCs/>
                <w:sz w:val="20"/>
              </w:rPr>
              <w:t>,</w:t>
            </w:r>
            <w:r w:rsidRPr="000F51DA">
              <w:rPr>
                <w:bCs/>
                <w:sz w:val="20"/>
              </w:rPr>
              <w:t xml:space="preserve"> vnt.</w:t>
            </w:r>
          </w:p>
        </w:tc>
        <w:tc>
          <w:tcPr>
            <w:tcW w:w="2403" w:type="dxa"/>
          </w:tcPr>
          <w:p w14:paraId="45FE2E66" w14:textId="77777777" w:rsidR="00A1358C" w:rsidRDefault="00A1358C" w:rsidP="006C5190">
            <w:pPr>
              <w:ind w:right="-113" w:hanging="111"/>
            </w:pPr>
            <w:r w:rsidRPr="00F552FB">
              <w:rPr>
                <w:bCs/>
                <w:sz w:val="22"/>
                <w:szCs w:val="22"/>
              </w:rPr>
              <w:t>Sumokėta už paslaugas Eur</w:t>
            </w:r>
          </w:p>
        </w:tc>
      </w:tr>
      <w:tr w:rsidR="00A1358C" w14:paraId="493184D8" w14:textId="77777777" w:rsidTr="006C5190">
        <w:tc>
          <w:tcPr>
            <w:tcW w:w="988" w:type="dxa"/>
          </w:tcPr>
          <w:p w14:paraId="0D9A3649" w14:textId="77777777" w:rsidR="00A1358C" w:rsidRDefault="00A1358C" w:rsidP="006C5190">
            <w:pPr>
              <w:ind w:firstLine="0"/>
              <w:jc w:val="center"/>
            </w:pPr>
            <w:r w:rsidRPr="00F552FB">
              <w:rPr>
                <w:bCs/>
                <w:sz w:val="22"/>
                <w:szCs w:val="22"/>
              </w:rPr>
              <w:t>2020 m.</w:t>
            </w:r>
          </w:p>
        </w:tc>
        <w:tc>
          <w:tcPr>
            <w:tcW w:w="2693" w:type="dxa"/>
          </w:tcPr>
          <w:p w14:paraId="702138DA" w14:textId="77777777" w:rsidR="00A1358C" w:rsidRDefault="00A1358C" w:rsidP="006C5190">
            <w:pPr>
              <w:ind w:firstLine="0"/>
              <w:jc w:val="center"/>
            </w:pPr>
            <w:r w:rsidRPr="00F552FB">
              <w:rPr>
                <w:bCs/>
                <w:sz w:val="22"/>
                <w:szCs w:val="22"/>
              </w:rPr>
              <w:t>81</w:t>
            </w:r>
          </w:p>
        </w:tc>
        <w:tc>
          <w:tcPr>
            <w:tcW w:w="3544" w:type="dxa"/>
          </w:tcPr>
          <w:p w14:paraId="458EF516" w14:textId="77777777" w:rsidR="00A1358C" w:rsidRDefault="00A1358C" w:rsidP="006C5190">
            <w:pPr>
              <w:ind w:firstLine="0"/>
              <w:jc w:val="center"/>
            </w:pPr>
            <w:r w:rsidRPr="00F552FB">
              <w:rPr>
                <w:bCs/>
                <w:sz w:val="22"/>
                <w:szCs w:val="22"/>
              </w:rPr>
              <w:t>5</w:t>
            </w:r>
          </w:p>
        </w:tc>
        <w:tc>
          <w:tcPr>
            <w:tcW w:w="2403" w:type="dxa"/>
          </w:tcPr>
          <w:p w14:paraId="185D2A6E" w14:textId="77777777" w:rsidR="00A1358C" w:rsidRDefault="00A1358C" w:rsidP="006C5190">
            <w:pPr>
              <w:ind w:firstLine="0"/>
              <w:jc w:val="center"/>
            </w:pPr>
            <w:r w:rsidRPr="00F552FB">
              <w:rPr>
                <w:bCs/>
                <w:sz w:val="22"/>
                <w:szCs w:val="22"/>
              </w:rPr>
              <w:t>9 133,76</w:t>
            </w:r>
          </w:p>
        </w:tc>
      </w:tr>
      <w:tr w:rsidR="00A1358C" w14:paraId="3905EA9C" w14:textId="77777777" w:rsidTr="006C5190">
        <w:tc>
          <w:tcPr>
            <w:tcW w:w="988" w:type="dxa"/>
          </w:tcPr>
          <w:p w14:paraId="0BC225DE" w14:textId="77777777" w:rsidR="00A1358C" w:rsidRDefault="00A1358C" w:rsidP="006C5190">
            <w:pPr>
              <w:ind w:firstLine="0"/>
              <w:jc w:val="center"/>
            </w:pPr>
            <w:r w:rsidRPr="00F552FB">
              <w:rPr>
                <w:bCs/>
                <w:sz w:val="22"/>
                <w:szCs w:val="22"/>
              </w:rPr>
              <w:t>2021 m.</w:t>
            </w:r>
          </w:p>
        </w:tc>
        <w:tc>
          <w:tcPr>
            <w:tcW w:w="2693" w:type="dxa"/>
          </w:tcPr>
          <w:p w14:paraId="32336F7F" w14:textId="77777777" w:rsidR="00A1358C" w:rsidRDefault="00A1358C" w:rsidP="006C5190">
            <w:pPr>
              <w:ind w:firstLine="0"/>
              <w:jc w:val="center"/>
            </w:pPr>
            <w:r w:rsidRPr="00F552FB">
              <w:rPr>
                <w:bCs/>
                <w:sz w:val="22"/>
                <w:szCs w:val="22"/>
              </w:rPr>
              <w:t>49</w:t>
            </w:r>
          </w:p>
        </w:tc>
        <w:tc>
          <w:tcPr>
            <w:tcW w:w="3544" w:type="dxa"/>
          </w:tcPr>
          <w:p w14:paraId="7A49174D" w14:textId="77777777" w:rsidR="00A1358C" w:rsidRDefault="00A1358C" w:rsidP="006C5190">
            <w:pPr>
              <w:ind w:firstLine="0"/>
              <w:jc w:val="center"/>
            </w:pPr>
            <w:r w:rsidRPr="00F552FB">
              <w:rPr>
                <w:bCs/>
                <w:sz w:val="22"/>
                <w:szCs w:val="22"/>
              </w:rPr>
              <w:t>14</w:t>
            </w:r>
          </w:p>
        </w:tc>
        <w:tc>
          <w:tcPr>
            <w:tcW w:w="2403" w:type="dxa"/>
          </w:tcPr>
          <w:p w14:paraId="610FDFB4" w14:textId="77777777" w:rsidR="00A1358C" w:rsidRDefault="00A1358C" w:rsidP="006C5190">
            <w:pPr>
              <w:ind w:firstLine="0"/>
              <w:jc w:val="center"/>
            </w:pPr>
            <w:r w:rsidRPr="00F552FB">
              <w:rPr>
                <w:bCs/>
                <w:sz w:val="22"/>
                <w:szCs w:val="22"/>
              </w:rPr>
              <w:t>6 781,31</w:t>
            </w:r>
          </w:p>
        </w:tc>
      </w:tr>
      <w:tr w:rsidR="00A1358C" w14:paraId="74D7B42D" w14:textId="77777777" w:rsidTr="006C5190">
        <w:tc>
          <w:tcPr>
            <w:tcW w:w="988" w:type="dxa"/>
          </w:tcPr>
          <w:p w14:paraId="330643EE" w14:textId="77777777" w:rsidR="00A1358C" w:rsidRDefault="00A1358C" w:rsidP="006C5190">
            <w:pPr>
              <w:ind w:firstLine="0"/>
              <w:jc w:val="center"/>
            </w:pPr>
            <w:r w:rsidRPr="00F552FB">
              <w:rPr>
                <w:bCs/>
                <w:sz w:val="22"/>
                <w:szCs w:val="22"/>
              </w:rPr>
              <w:t>2022 m.</w:t>
            </w:r>
          </w:p>
        </w:tc>
        <w:tc>
          <w:tcPr>
            <w:tcW w:w="2693" w:type="dxa"/>
          </w:tcPr>
          <w:p w14:paraId="1268D276" w14:textId="77777777" w:rsidR="00A1358C" w:rsidRDefault="00A1358C" w:rsidP="006C5190">
            <w:pPr>
              <w:ind w:firstLine="0"/>
              <w:jc w:val="center"/>
            </w:pPr>
            <w:r w:rsidRPr="00F552FB">
              <w:rPr>
                <w:bCs/>
                <w:sz w:val="22"/>
                <w:szCs w:val="22"/>
              </w:rPr>
              <w:t>7</w:t>
            </w:r>
          </w:p>
        </w:tc>
        <w:tc>
          <w:tcPr>
            <w:tcW w:w="3544" w:type="dxa"/>
          </w:tcPr>
          <w:p w14:paraId="5A5EB9E7" w14:textId="77777777" w:rsidR="00A1358C" w:rsidRDefault="00A1358C" w:rsidP="006C5190">
            <w:pPr>
              <w:ind w:firstLine="0"/>
              <w:jc w:val="center"/>
            </w:pPr>
            <w:r w:rsidRPr="00F552FB">
              <w:rPr>
                <w:bCs/>
                <w:sz w:val="22"/>
                <w:szCs w:val="22"/>
              </w:rPr>
              <w:t>2</w:t>
            </w:r>
          </w:p>
        </w:tc>
        <w:tc>
          <w:tcPr>
            <w:tcW w:w="2403" w:type="dxa"/>
          </w:tcPr>
          <w:p w14:paraId="7F0EC63B" w14:textId="77777777" w:rsidR="00A1358C" w:rsidRDefault="00A1358C" w:rsidP="006C5190">
            <w:pPr>
              <w:ind w:firstLine="0"/>
              <w:jc w:val="center"/>
            </w:pPr>
            <w:r w:rsidRPr="00F552FB">
              <w:rPr>
                <w:bCs/>
                <w:sz w:val="22"/>
                <w:szCs w:val="22"/>
              </w:rPr>
              <w:t>818,72</w:t>
            </w:r>
          </w:p>
        </w:tc>
      </w:tr>
    </w:tbl>
    <w:p w14:paraId="12280E2C" w14:textId="77777777" w:rsidR="00A1358C" w:rsidRPr="004D17DA" w:rsidRDefault="00A1358C" w:rsidP="00A1358C">
      <w:r w:rsidRPr="004D17DA">
        <w:t>2022 m. pirmą kartą, siekiant mažinti bešeimininkių kačių populiaciją Panevėžio rajono savivaldybės teritorijoje, pasirašyta sutartis su VšĮ Beglobių gyvūnų organizacija Puma dėl programos „Pagauk-Sterilizuok-Paleisk“ (PSP) vykdymo. Programos esmė – humaniškai kontroliuoti bešeimininkių kačių populiaciją. Vykdant PSP programą bešeimininkės katės sugaunamos, jos sterilizuojamos ar kastruojamos, o po keleto dienų paleidžiamos toje pačioje vietoje, kur buvo sugautos. 2022 m. pagal šią programą savivaldybės teritorijoje sterilizuotos/kastruotos 27 bešeimininkės katės už 1 582,70 Eur.</w:t>
      </w:r>
    </w:p>
    <w:p w14:paraId="25B47026" w14:textId="77777777" w:rsidR="00A1358C" w:rsidRDefault="00A1358C" w:rsidP="00A1358C">
      <w:r w:rsidRPr="00176B29">
        <w:t>202</w:t>
      </w:r>
      <w:r>
        <w:t>2</w:t>
      </w:r>
      <w:r w:rsidRPr="00176B29">
        <w:t xml:space="preserve"> m. dėl paramos suteikimo kreipėsi </w:t>
      </w:r>
      <w:r>
        <w:t>16</w:t>
      </w:r>
      <w:r w:rsidRPr="00176B29">
        <w:t xml:space="preserve"> Panevėžio rajono gyventoj</w:t>
      </w:r>
      <w:r>
        <w:t>ų, 2 rajono kaimo bendruomenės ir Panevėžio bitininkų draugija</w:t>
      </w:r>
      <w:r w:rsidRPr="00176B29">
        <w:t>. Vadovaujantis Panevėžio rajono savivaldybės tarybos 2016 m. kovo 30 d. sprendimu Nr. T-58 „Dėl Panevėžio rajono savivaldybės kaimo rėmimo fondo finansinės paramos suteikimo tvarkos aprašo patvirtinimo“ ir 2020 m. Panevėžio rajono savivaldybės tarybos 2020 m. vasario 27 d. sprendimu Nr. T-60 „Dėl Panevėžio rajono savivaldybės</w:t>
      </w:r>
      <w:r>
        <w:t xml:space="preserve"> </w:t>
      </w:r>
      <w:r w:rsidRPr="00176B29">
        <w:t>tarybos</w:t>
      </w:r>
      <w:r w:rsidRPr="001C64CF">
        <w:rPr>
          <w:rFonts w:cs="Times New Roman"/>
          <w:szCs w:val="24"/>
        </w:rPr>
        <w:br/>
      </w:r>
      <w:r w:rsidRPr="001C64CF">
        <w:t xml:space="preserve">2016 m. kovo 30 d. sprendimo Nr. T-58 „Dėl Panevėžio rajono savivaldybės kaimo rėmimo fondo </w:t>
      </w:r>
      <w:r w:rsidRPr="00176B29">
        <w:t>finansinės paramos suteikimo tvarkos aprašo patvirtinimo“ pakeitimo“ nustatyta</w:t>
      </w:r>
      <w:r>
        <w:t xml:space="preserve"> </w:t>
      </w:r>
      <w:r w:rsidRPr="00176B29">
        <w:t>tvarka</w:t>
      </w:r>
      <w:r>
        <w:t xml:space="preserve"> </w:t>
      </w:r>
      <w:r w:rsidRPr="00176B29">
        <w:t xml:space="preserve">vyko </w:t>
      </w:r>
      <w:r>
        <w:t>3</w:t>
      </w:r>
      <w:r w:rsidRPr="00176B29">
        <w:t xml:space="preserve"> komisijos posėdžiai, svarstyti </w:t>
      </w:r>
      <w:r>
        <w:t xml:space="preserve">39 </w:t>
      </w:r>
      <w:r w:rsidRPr="00176B29">
        <w:t>klausimai.</w:t>
      </w:r>
    </w:p>
    <w:p w14:paraId="163F2432" w14:textId="77777777" w:rsidR="00A1358C" w:rsidRDefault="00A1358C" w:rsidP="00A1358C">
      <w:pPr>
        <w:jc w:val="left"/>
      </w:pPr>
      <w:r w:rsidRPr="005A12C3">
        <w:t>Kaimo rėmimo fondo</w:t>
      </w:r>
      <w:r w:rsidRPr="005A12C3">
        <w:rPr>
          <w:bCs/>
        </w:rPr>
        <w:t xml:space="preserve"> </w:t>
      </w:r>
      <w:r w:rsidRPr="005A12C3">
        <w:t>2022 metų lėšų panaudojimas</w:t>
      </w:r>
      <w:r>
        <w:t>:</w:t>
      </w:r>
    </w:p>
    <w:tbl>
      <w:tblPr>
        <w:tblStyle w:val="TableGrid"/>
        <w:tblW w:w="9629" w:type="dxa"/>
        <w:tblLook w:val="04A0" w:firstRow="1" w:lastRow="0" w:firstColumn="1" w:lastColumn="0" w:noHBand="0" w:noVBand="1"/>
      </w:tblPr>
      <w:tblGrid>
        <w:gridCol w:w="4957"/>
        <w:gridCol w:w="2693"/>
        <w:gridCol w:w="1979"/>
      </w:tblGrid>
      <w:tr w:rsidR="00A1358C" w14:paraId="5F6C10E8" w14:textId="77777777" w:rsidTr="006C5190">
        <w:tc>
          <w:tcPr>
            <w:tcW w:w="4957" w:type="dxa"/>
            <w:vAlign w:val="center"/>
          </w:tcPr>
          <w:p w14:paraId="0F5C4318" w14:textId="77777777" w:rsidR="00A1358C" w:rsidRDefault="00A1358C" w:rsidP="006C5190">
            <w:pPr>
              <w:ind w:firstLine="0"/>
            </w:pPr>
            <w:r w:rsidRPr="005A12C3">
              <w:rPr>
                <w:rFonts w:eastAsia="Arial Unicode MS" w:cs="Arial Unicode MS"/>
                <w:bCs/>
                <w:iCs/>
                <w:sz w:val="22"/>
                <w:szCs w:val="22"/>
              </w:rPr>
              <w:t>Priemonės, pagal kurią panaudotos lėšos, pavadinimas</w:t>
            </w:r>
          </w:p>
        </w:tc>
        <w:tc>
          <w:tcPr>
            <w:tcW w:w="2693" w:type="dxa"/>
          </w:tcPr>
          <w:p w14:paraId="6186BAA5" w14:textId="77777777" w:rsidR="00A1358C" w:rsidRDefault="00A1358C" w:rsidP="006C5190">
            <w:pPr>
              <w:ind w:firstLine="0"/>
              <w:jc w:val="center"/>
            </w:pPr>
            <w:r w:rsidRPr="005A12C3">
              <w:rPr>
                <w:rFonts w:eastAsia="Arial Unicode MS" w:cs="Arial Unicode MS"/>
                <w:bCs/>
                <w:iCs/>
                <w:sz w:val="22"/>
                <w:szCs w:val="22"/>
              </w:rPr>
              <w:t>Pareiškėjų, gavusių paramą, skaičius</w:t>
            </w:r>
          </w:p>
        </w:tc>
        <w:tc>
          <w:tcPr>
            <w:tcW w:w="1979" w:type="dxa"/>
          </w:tcPr>
          <w:p w14:paraId="08B33E5C" w14:textId="77777777" w:rsidR="00A1358C" w:rsidRDefault="00A1358C" w:rsidP="006C5190">
            <w:pPr>
              <w:ind w:firstLine="0"/>
              <w:jc w:val="center"/>
            </w:pPr>
            <w:r w:rsidRPr="005A12C3">
              <w:rPr>
                <w:rFonts w:eastAsia="Arial Unicode MS" w:cs="Arial Unicode MS"/>
                <w:bCs/>
                <w:iCs/>
                <w:sz w:val="22"/>
                <w:szCs w:val="22"/>
              </w:rPr>
              <w:t>Skirta parama, Eur</w:t>
            </w:r>
          </w:p>
        </w:tc>
      </w:tr>
      <w:tr w:rsidR="00A1358C" w14:paraId="33EA8879" w14:textId="77777777" w:rsidTr="006C5190">
        <w:tc>
          <w:tcPr>
            <w:tcW w:w="4957" w:type="dxa"/>
          </w:tcPr>
          <w:p w14:paraId="4FD18B0B" w14:textId="77777777" w:rsidR="00A1358C" w:rsidRDefault="00A1358C" w:rsidP="006C5190">
            <w:pPr>
              <w:ind w:firstLine="0"/>
            </w:pPr>
            <w:r w:rsidRPr="005A12C3">
              <w:rPr>
                <w:rFonts w:eastAsia="Arial Unicode MS" w:cs="Arial Unicode MS"/>
                <w:bCs/>
                <w:iCs/>
                <w:sz w:val="22"/>
                <w:szCs w:val="22"/>
              </w:rPr>
              <w:t>Dalyvavimo mugėse, parodose išlaidų kompensavimas</w:t>
            </w:r>
          </w:p>
        </w:tc>
        <w:tc>
          <w:tcPr>
            <w:tcW w:w="2693" w:type="dxa"/>
          </w:tcPr>
          <w:p w14:paraId="34CFFB04" w14:textId="77777777" w:rsidR="00A1358C" w:rsidRDefault="00A1358C" w:rsidP="006C5190">
            <w:pPr>
              <w:ind w:firstLine="0"/>
              <w:jc w:val="center"/>
            </w:pPr>
            <w:r w:rsidRPr="005A12C3">
              <w:rPr>
                <w:rFonts w:eastAsia="Arial Unicode MS" w:cs="Arial Unicode MS"/>
                <w:bCs/>
                <w:iCs/>
                <w:sz w:val="22"/>
                <w:szCs w:val="22"/>
              </w:rPr>
              <w:t>6</w:t>
            </w:r>
          </w:p>
        </w:tc>
        <w:tc>
          <w:tcPr>
            <w:tcW w:w="1979" w:type="dxa"/>
          </w:tcPr>
          <w:p w14:paraId="29DD9003" w14:textId="77777777" w:rsidR="00A1358C" w:rsidRDefault="00A1358C" w:rsidP="006C5190">
            <w:pPr>
              <w:ind w:firstLine="0"/>
              <w:jc w:val="center"/>
            </w:pPr>
            <w:r w:rsidRPr="005A12C3">
              <w:rPr>
                <w:rFonts w:eastAsia="Arial Unicode MS" w:cs="Arial Unicode MS"/>
                <w:bCs/>
                <w:iCs/>
                <w:sz w:val="22"/>
                <w:szCs w:val="22"/>
              </w:rPr>
              <w:t>2 494,00</w:t>
            </w:r>
          </w:p>
        </w:tc>
      </w:tr>
      <w:tr w:rsidR="00A1358C" w14:paraId="3B3C8358" w14:textId="77777777" w:rsidTr="006C5190">
        <w:tc>
          <w:tcPr>
            <w:tcW w:w="4957" w:type="dxa"/>
          </w:tcPr>
          <w:p w14:paraId="47826B70" w14:textId="77777777" w:rsidR="00A1358C" w:rsidRDefault="00A1358C" w:rsidP="006C5190">
            <w:pPr>
              <w:ind w:firstLine="0"/>
            </w:pPr>
            <w:r w:rsidRPr="005A12C3">
              <w:rPr>
                <w:rFonts w:eastAsia="Arial Unicode MS" w:cs="Arial Unicode MS"/>
                <w:bCs/>
                <w:iCs/>
                <w:sz w:val="22"/>
                <w:szCs w:val="22"/>
              </w:rPr>
              <w:t xml:space="preserve">Melioracijos statinių avarinio gedimo remonto darbų išlaidų kompensavimas </w:t>
            </w:r>
          </w:p>
        </w:tc>
        <w:tc>
          <w:tcPr>
            <w:tcW w:w="2693" w:type="dxa"/>
            <w:vAlign w:val="center"/>
          </w:tcPr>
          <w:p w14:paraId="71608D96" w14:textId="77777777" w:rsidR="00A1358C" w:rsidRDefault="00A1358C" w:rsidP="006C5190">
            <w:pPr>
              <w:ind w:firstLine="0"/>
              <w:jc w:val="center"/>
            </w:pPr>
            <w:r w:rsidRPr="005A12C3">
              <w:rPr>
                <w:rFonts w:eastAsia="Arial Unicode MS" w:cs="Arial Unicode MS"/>
                <w:bCs/>
                <w:iCs/>
                <w:sz w:val="22"/>
                <w:szCs w:val="22"/>
              </w:rPr>
              <w:t>10</w:t>
            </w:r>
          </w:p>
        </w:tc>
        <w:tc>
          <w:tcPr>
            <w:tcW w:w="1979" w:type="dxa"/>
            <w:vAlign w:val="center"/>
          </w:tcPr>
          <w:p w14:paraId="2024B4E5" w14:textId="77777777" w:rsidR="00A1358C" w:rsidRDefault="00A1358C" w:rsidP="006C5190">
            <w:pPr>
              <w:ind w:firstLine="0"/>
              <w:jc w:val="center"/>
            </w:pPr>
            <w:r w:rsidRPr="005A12C3">
              <w:rPr>
                <w:rFonts w:eastAsia="Arial Unicode MS" w:cs="Arial Unicode MS"/>
                <w:bCs/>
                <w:iCs/>
                <w:sz w:val="22"/>
                <w:szCs w:val="22"/>
              </w:rPr>
              <w:t>4 718,86</w:t>
            </w:r>
          </w:p>
        </w:tc>
      </w:tr>
      <w:tr w:rsidR="00A1358C" w14:paraId="754E0EAA" w14:textId="77777777" w:rsidTr="006C5190">
        <w:tc>
          <w:tcPr>
            <w:tcW w:w="4957" w:type="dxa"/>
          </w:tcPr>
          <w:p w14:paraId="1B878BC1" w14:textId="77777777" w:rsidR="00A1358C" w:rsidRDefault="00A1358C" w:rsidP="006C5190">
            <w:pPr>
              <w:ind w:firstLine="0"/>
            </w:pPr>
            <w:r w:rsidRPr="005A12C3">
              <w:rPr>
                <w:rFonts w:eastAsia="Arial Unicode MS" w:cs="Arial Unicode MS"/>
                <w:bCs/>
                <w:iCs/>
                <w:sz w:val="22"/>
                <w:szCs w:val="22"/>
              </w:rPr>
              <w:t>Kaimo bendruomenės registravimo mokesčio išlaidų kompensavimas</w:t>
            </w:r>
          </w:p>
        </w:tc>
        <w:tc>
          <w:tcPr>
            <w:tcW w:w="2693" w:type="dxa"/>
            <w:vAlign w:val="center"/>
          </w:tcPr>
          <w:p w14:paraId="3A093B36" w14:textId="77777777" w:rsidR="00A1358C" w:rsidRDefault="00A1358C" w:rsidP="006C5190">
            <w:pPr>
              <w:ind w:firstLine="0"/>
              <w:jc w:val="center"/>
            </w:pPr>
            <w:r w:rsidRPr="005A12C3">
              <w:rPr>
                <w:rFonts w:eastAsia="Arial Unicode MS" w:cs="Arial Unicode MS"/>
                <w:bCs/>
                <w:iCs/>
                <w:sz w:val="22"/>
                <w:szCs w:val="22"/>
              </w:rPr>
              <w:t>2</w:t>
            </w:r>
          </w:p>
        </w:tc>
        <w:tc>
          <w:tcPr>
            <w:tcW w:w="1979" w:type="dxa"/>
            <w:vAlign w:val="center"/>
          </w:tcPr>
          <w:p w14:paraId="0F316721" w14:textId="77777777" w:rsidR="00A1358C" w:rsidRDefault="00A1358C" w:rsidP="006C5190">
            <w:pPr>
              <w:ind w:firstLine="0"/>
              <w:jc w:val="center"/>
            </w:pPr>
            <w:r w:rsidRPr="005A12C3">
              <w:rPr>
                <w:rFonts w:eastAsia="Arial Unicode MS" w:cs="Arial Unicode MS"/>
                <w:bCs/>
                <w:iCs/>
                <w:sz w:val="22"/>
                <w:szCs w:val="22"/>
              </w:rPr>
              <w:t>505,04</w:t>
            </w:r>
          </w:p>
        </w:tc>
      </w:tr>
      <w:tr w:rsidR="00A1358C" w14:paraId="7D8843C6" w14:textId="77777777" w:rsidTr="006C5190">
        <w:tc>
          <w:tcPr>
            <w:tcW w:w="4957" w:type="dxa"/>
          </w:tcPr>
          <w:p w14:paraId="4E957A01" w14:textId="77777777" w:rsidR="00A1358C" w:rsidRDefault="00A1358C" w:rsidP="006C5190">
            <w:pPr>
              <w:ind w:firstLine="0"/>
            </w:pPr>
            <w:r w:rsidRPr="005A12C3">
              <w:rPr>
                <w:rFonts w:eastAsia="Arial Unicode MS" w:cs="Arial Unicode MS"/>
                <w:bCs/>
                <w:iCs/>
                <w:sz w:val="22"/>
                <w:szCs w:val="22"/>
              </w:rPr>
              <w:t>Žemdirbių švietėjiškos veiklos organizavimo išlaidų  kompensavimas</w:t>
            </w:r>
          </w:p>
        </w:tc>
        <w:tc>
          <w:tcPr>
            <w:tcW w:w="2693" w:type="dxa"/>
            <w:vAlign w:val="center"/>
          </w:tcPr>
          <w:p w14:paraId="57766815" w14:textId="77777777" w:rsidR="00A1358C" w:rsidRDefault="00A1358C" w:rsidP="006C5190">
            <w:pPr>
              <w:ind w:firstLine="0"/>
              <w:jc w:val="center"/>
            </w:pPr>
            <w:r w:rsidRPr="005A12C3">
              <w:rPr>
                <w:rFonts w:eastAsia="Arial Unicode MS" w:cs="Arial Unicode MS"/>
                <w:bCs/>
                <w:iCs/>
                <w:sz w:val="22"/>
                <w:szCs w:val="22"/>
              </w:rPr>
              <w:t>1</w:t>
            </w:r>
          </w:p>
        </w:tc>
        <w:tc>
          <w:tcPr>
            <w:tcW w:w="1979" w:type="dxa"/>
            <w:vAlign w:val="center"/>
          </w:tcPr>
          <w:p w14:paraId="7483C0CC" w14:textId="77777777" w:rsidR="00A1358C" w:rsidRDefault="00A1358C" w:rsidP="006C5190">
            <w:pPr>
              <w:ind w:firstLine="0"/>
              <w:jc w:val="center"/>
            </w:pPr>
            <w:r w:rsidRPr="005A12C3">
              <w:rPr>
                <w:rFonts w:eastAsia="Arial Unicode MS" w:cs="Arial Unicode MS"/>
                <w:bCs/>
                <w:iCs/>
                <w:sz w:val="22"/>
                <w:szCs w:val="22"/>
              </w:rPr>
              <w:t>300,00</w:t>
            </w:r>
          </w:p>
        </w:tc>
      </w:tr>
      <w:tr w:rsidR="00A1358C" w14:paraId="53701677" w14:textId="77777777" w:rsidTr="006C5190">
        <w:tc>
          <w:tcPr>
            <w:tcW w:w="4957" w:type="dxa"/>
          </w:tcPr>
          <w:p w14:paraId="6F9CF1E5" w14:textId="77777777" w:rsidR="00A1358C" w:rsidRDefault="00A1358C" w:rsidP="006C5190">
            <w:pPr>
              <w:ind w:firstLine="0"/>
              <w:jc w:val="right"/>
            </w:pPr>
            <w:r w:rsidRPr="005A12C3">
              <w:rPr>
                <w:rFonts w:eastAsia="Arial Unicode MS" w:cs="Arial Unicode MS"/>
                <w:bCs/>
                <w:iCs/>
                <w:sz w:val="22"/>
                <w:szCs w:val="22"/>
              </w:rPr>
              <w:t>Iš viso</w:t>
            </w:r>
            <w:r>
              <w:rPr>
                <w:rFonts w:eastAsia="Arial Unicode MS" w:cs="Arial Unicode MS"/>
                <w:bCs/>
                <w:iCs/>
                <w:sz w:val="22"/>
                <w:szCs w:val="22"/>
              </w:rPr>
              <w:t>:</w:t>
            </w:r>
          </w:p>
        </w:tc>
        <w:tc>
          <w:tcPr>
            <w:tcW w:w="2693" w:type="dxa"/>
          </w:tcPr>
          <w:p w14:paraId="72F8DED7" w14:textId="77777777" w:rsidR="00A1358C" w:rsidRDefault="00A1358C" w:rsidP="006C5190">
            <w:pPr>
              <w:ind w:firstLine="0"/>
              <w:jc w:val="center"/>
            </w:pPr>
            <w:r w:rsidRPr="005A12C3">
              <w:rPr>
                <w:rFonts w:eastAsia="Arial Unicode MS" w:cs="Arial Unicode MS"/>
                <w:bCs/>
                <w:iCs/>
                <w:sz w:val="22"/>
                <w:szCs w:val="22"/>
              </w:rPr>
              <w:t>19</w:t>
            </w:r>
          </w:p>
        </w:tc>
        <w:tc>
          <w:tcPr>
            <w:tcW w:w="1979" w:type="dxa"/>
          </w:tcPr>
          <w:p w14:paraId="5089D9A9" w14:textId="77777777" w:rsidR="00A1358C" w:rsidRDefault="00A1358C" w:rsidP="006C5190">
            <w:pPr>
              <w:ind w:firstLine="0"/>
              <w:jc w:val="center"/>
            </w:pPr>
            <w:r w:rsidRPr="005A12C3">
              <w:rPr>
                <w:rFonts w:eastAsia="Arial Unicode MS" w:cs="Arial Unicode MS"/>
                <w:bCs/>
                <w:iCs/>
                <w:sz w:val="22"/>
                <w:szCs w:val="22"/>
              </w:rPr>
              <w:t>8 017,90</w:t>
            </w:r>
          </w:p>
        </w:tc>
      </w:tr>
    </w:tbl>
    <w:p w14:paraId="0E1AA68E" w14:textId="77777777" w:rsidR="00A1358C" w:rsidRPr="00176B29" w:rsidRDefault="00A1358C" w:rsidP="00A1358C">
      <w:pPr>
        <w:widowControl w:val="0"/>
        <w:numPr>
          <w:ilvl w:val="0"/>
          <w:numId w:val="1"/>
        </w:numPr>
        <w:tabs>
          <w:tab w:val="clear" w:pos="1085"/>
          <w:tab w:val="num" w:pos="0"/>
        </w:tabs>
        <w:ind w:left="0" w:firstLine="851"/>
      </w:pPr>
      <w:r w:rsidRPr="00176B29">
        <w:t>2018 m. paramos kreipėsi 38 žemės ūkio veiklos subjektai, jiems skirta 10</w:t>
      </w:r>
      <w:r>
        <w:t xml:space="preserve"> </w:t>
      </w:r>
      <w:r w:rsidRPr="00176B29">
        <w:t>727,00 Eur parama.</w:t>
      </w:r>
      <w:bookmarkStart w:id="19" w:name="_Hlk62738738"/>
      <w:r>
        <w:t xml:space="preserve"> </w:t>
      </w:r>
      <w:r w:rsidRPr="00176B29">
        <w:t>2019 m. paramos kreipėsi 19 žemės ūkio veiklos subjektų, jiems skirta 5</w:t>
      </w:r>
      <w:r>
        <w:t xml:space="preserve"> </w:t>
      </w:r>
      <w:r w:rsidRPr="00176B29">
        <w:t>027,00 Eur parama</w:t>
      </w:r>
      <w:bookmarkEnd w:id="19"/>
      <w:r w:rsidRPr="00176B29">
        <w:t>.</w:t>
      </w:r>
      <w:r>
        <w:t xml:space="preserve"> </w:t>
      </w:r>
      <w:r w:rsidRPr="00176B29">
        <w:t>2020 m. paramos kreipėsi 6 žemės ūkio veiklos subjektai, jiems skirta 1</w:t>
      </w:r>
      <w:r>
        <w:t xml:space="preserve"> </w:t>
      </w:r>
      <w:r w:rsidRPr="00176B29">
        <w:t>246,79 Eur parama.</w:t>
      </w:r>
      <w:r>
        <w:t xml:space="preserve"> </w:t>
      </w:r>
      <w:r w:rsidRPr="00176B29">
        <w:t>2021 m. paramos kreipėsi 6 žemės ūkio veiklos subjektai, jiems skirta 2</w:t>
      </w:r>
      <w:r>
        <w:t xml:space="preserve"> </w:t>
      </w:r>
      <w:r w:rsidRPr="00176B29">
        <w:t>670,38 Eur parama.</w:t>
      </w:r>
      <w:r>
        <w:t xml:space="preserve"> </w:t>
      </w:r>
      <w:r w:rsidRPr="00176B29">
        <w:t>202</w:t>
      </w:r>
      <w:r>
        <w:t>2</w:t>
      </w:r>
      <w:r w:rsidRPr="00176B29">
        <w:t xml:space="preserve"> m. paramos kreipėsi </w:t>
      </w:r>
      <w:r>
        <w:t>19</w:t>
      </w:r>
      <w:r w:rsidRPr="00176B29">
        <w:t xml:space="preserve"> žemės ūkio veiklos subjekt</w:t>
      </w:r>
      <w:r>
        <w:t>ų</w:t>
      </w:r>
      <w:r w:rsidRPr="00176B29">
        <w:t xml:space="preserve">, jiems skirta </w:t>
      </w:r>
      <w:r>
        <w:t>8 017,90</w:t>
      </w:r>
      <w:r w:rsidRPr="00176B29">
        <w:t xml:space="preserve"> Eur parama.</w:t>
      </w:r>
    </w:p>
    <w:p w14:paraId="2F744877" w14:textId="77777777" w:rsidR="00A1358C" w:rsidRPr="004D17DA" w:rsidRDefault="00A1358C" w:rsidP="00A1358C">
      <w:pPr>
        <w:rPr>
          <w:b/>
          <w:bCs/>
        </w:rPr>
      </w:pPr>
      <w:r w:rsidRPr="000E2E45">
        <w:t>Ūkininkų ūkių registro duomenimis</w:t>
      </w:r>
      <w:r>
        <w:t>,</w:t>
      </w:r>
      <w:r w:rsidRPr="000E2E45">
        <w:t xml:space="preserve"> Panevėžio rajone </w:t>
      </w:r>
      <w:bookmarkStart w:id="20" w:name="_Hlk125986044"/>
      <w:r w:rsidRPr="000E2E45">
        <w:t>202</w:t>
      </w:r>
      <w:r>
        <w:t xml:space="preserve">3 m. </w:t>
      </w:r>
      <w:r w:rsidRPr="000E2E45">
        <w:t>sausio 1 d. buvo registruot</w:t>
      </w:r>
      <w:r>
        <w:t>a</w:t>
      </w:r>
      <w:r w:rsidRPr="000E2E45">
        <w:t xml:space="preserve"> 1</w:t>
      </w:r>
      <w:r>
        <w:t xml:space="preserve"> 760</w:t>
      </w:r>
      <w:r w:rsidRPr="000E2E45">
        <w:t xml:space="preserve"> ūkininkų ūki</w:t>
      </w:r>
      <w:bookmarkEnd w:id="20"/>
      <w:r>
        <w:t xml:space="preserve">ų (2022-01-01 –1 806 ūkininkų ūkiai), iš jų – </w:t>
      </w:r>
      <w:bookmarkStart w:id="21" w:name="_Hlk125986314"/>
      <w:r>
        <w:t>ū</w:t>
      </w:r>
      <w:r w:rsidRPr="00741571">
        <w:t>kininkių moterų – 539, ūkininkų vyrų – 1</w:t>
      </w:r>
      <w:r>
        <w:t xml:space="preserve"> </w:t>
      </w:r>
      <w:r w:rsidRPr="00741571">
        <w:t>2</w:t>
      </w:r>
      <w:r>
        <w:t>13</w:t>
      </w:r>
      <w:r w:rsidRPr="000E2E45">
        <w:t xml:space="preserve">. </w:t>
      </w:r>
      <w:bookmarkStart w:id="22" w:name="_Hlk125986164"/>
      <w:bookmarkEnd w:id="21"/>
      <w:r w:rsidRPr="000E2E45">
        <w:t>Per metus įregistruot</w:t>
      </w:r>
      <w:r>
        <w:t>i</w:t>
      </w:r>
      <w:r w:rsidRPr="000E2E45">
        <w:t xml:space="preserve"> </w:t>
      </w:r>
      <w:r>
        <w:t>55</w:t>
      </w:r>
      <w:r w:rsidRPr="000E2E45">
        <w:t>, išregistruot</w:t>
      </w:r>
      <w:r>
        <w:t>i</w:t>
      </w:r>
      <w:r w:rsidRPr="000E2E45">
        <w:t xml:space="preserve"> </w:t>
      </w:r>
      <w:r>
        <w:t>105</w:t>
      </w:r>
      <w:r w:rsidRPr="000E2E45">
        <w:t>, atnaujinti 1</w:t>
      </w:r>
      <w:r>
        <w:t xml:space="preserve"> 715</w:t>
      </w:r>
      <w:r w:rsidRPr="000E2E45">
        <w:t xml:space="preserve"> ūkininkų ūki</w:t>
      </w:r>
      <w:r>
        <w:t>ų duomenys</w:t>
      </w:r>
      <w:r w:rsidRPr="009562C3">
        <w:rPr>
          <w:b/>
          <w:bCs/>
        </w:rPr>
        <w:t xml:space="preserve">. </w:t>
      </w:r>
      <w:bookmarkEnd w:id="22"/>
      <w:r>
        <w:rPr>
          <w:b/>
          <w:bCs/>
        </w:rPr>
        <w:t xml:space="preserve"> </w:t>
      </w:r>
      <w:r w:rsidRPr="004D17DA">
        <w:t xml:space="preserve">315 ūkininkų yra iki 40 metų. </w:t>
      </w:r>
      <w:bookmarkStart w:id="23" w:name="_Hlk125986213"/>
      <w:r w:rsidRPr="004D17DA">
        <w:t xml:space="preserve">Ūkininkų valdomas bendras žemės plotas sudarė 38 392,89 </w:t>
      </w:r>
      <w:bookmarkEnd w:id="23"/>
      <w:r w:rsidRPr="004D17DA">
        <w:t>ha.</w:t>
      </w:r>
      <w:r w:rsidRPr="00741571">
        <w:t xml:space="preserve"> </w:t>
      </w:r>
      <w:bookmarkStart w:id="24" w:name="_Hlk125986249"/>
      <w:r w:rsidRPr="00741571">
        <w:t>Vidutinis ūkio dydis 24,57  ha</w:t>
      </w:r>
      <w:bookmarkEnd w:id="24"/>
      <w:r w:rsidRPr="00741571">
        <w:t xml:space="preserve">. </w:t>
      </w:r>
    </w:p>
    <w:p w14:paraId="1B0CBD86" w14:textId="77777777" w:rsidR="00A1358C" w:rsidRPr="00F05128" w:rsidRDefault="00A1358C" w:rsidP="00A1358C">
      <w:r w:rsidRPr="00F05128">
        <w:t xml:space="preserve">Pagal įregistruotų ūkių skaičių Lietuvoje rajonas yra </w:t>
      </w:r>
      <w:r>
        <w:t>22</w:t>
      </w:r>
      <w:r w:rsidRPr="00F05128">
        <w:t xml:space="preserve"> vietoje</w:t>
      </w:r>
      <w:r>
        <w:t xml:space="preserve"> (2022 m. buvo 24 vietoje)</w:t>
      </w:r>
      <w:r w:rsidRPr="00F05128">
        <w:t>, pagal jų naudojamą bendrą žemės plotą 1</w:t>
      </w:r>
      <w:r>
        <w:t>1</w:t>
      </w:r>
      <w:r w:rsidRPr="00F05128">
        <w:t xml:space="preserve"> vietoje, o pagal vidutinį ūkio dydį 1</w:t>
      </w:r>
      <w:r>
        <w:t>4</w:t>
      </w:r>
      <w:r w:rsidRPr="00F05128">
        <w:t xml:space="preserve"> vietoje.</w:t>
      </w:r>
      <w:r>
        <w:t xml:space="preserve"> Rajono v</w:t>
      </w:r>
      <w:r w:rsidRPr="00F05128">
        <w:t>idutinis ūkininko ūkio dydis viršija respublikos vidutinį ūkio dydį</w:t>
      </w:r>
      <w:r>
        <w:t xml:space="preserve"> (</w:t>
      </w:r>
      <w:r w:rsidRPr="00F05128">
        <w:t>2</w:t>
      </w:r>
      <w:r>
        <w:t>2</w:t>
      </w:r>
      <w:r w:rsidRPr="00F05128">
        <w:t xml:space="preserve"> ha</w:t>
      </w:r>
      <w:r>
        <w:t>)</w:t>
      </w:r>
      <w:r w:rsidRPr="00F05128">
        <w:t xml:space="preserve">. </w:t>
      </w:r>
    </w:p>
    <w:p w14:paraId="52CF6B4F" w14:textId="77777777" w:rsidR="00A1358C" w:rsidRDefault="00A1358C" w:rsidP="00A1358C">
      <w:r w:rsidRPr="00A95543">
        <w:t>Ūkininkų ūkių skaičius pagal ūkininkų amžių: iki 40 m. – 17</w:t>
      </w:r>
      <w:bookmarkStart w:id="25" w:name="_Hlk29559708"/>
      <w:r w:rsidRPr="00A95543">
        <w:t xml:space="preserve">,97 </w:t>
      </w:r>
      <w:bookmarkEnd w:id="25"/>
      <w:r>
        <w:t>proc.</w:t>
      </w:r>
      <w:r w:rsidRPr="00A95543">
        <w:t>, 41</w:t>
      </w:r>
      <w:r>
        <w:t>–</w:t>
      </w:r>
      <w:r w:rsidRPr="00A95543">
        <w:t xml:space="preserve">65 m. – </w:t>
      </w:r>
      <w:r w:rsidRPr="001C64CF">
        <w:rPr>
          <w:rFonts w:cs="Times New Roman"/>
          <w:szCs w:val="24"/>
        </w:rPr>
        <w:br/>
      </w:r>
      <w:r w:rsidRPr="00A95543">
        <w:t xml:space="preserve">52,73 </w:t>
      </w:r>
      <w:r>
        <w:t>proc.</w:t>
      </w:r>
      <w:r w:rsidRPr="00A95543">
        <w:t xml:space="preserve">, nuo pensinio amžiaus – 29,28 </w:t>
      </w:r>
      <w:r>
        <w:t>proc</w:t>
      </w:r>
      <w:r w:rsidRPr="00A95543">
        <w:t>.</w:t>
      </w:r>
    </w:p>
    <w:p w14:paraId="7A54A74A" w14:textId="77777777" w:rsidR="00A1358C" w:rsidRDefault="00A1358C" w:rsidP="00A1358C">
      <w:r w:rsidRPr="00F05128">
        <w:t>202</w:t>
      </w:r>
      <w:r>
        <w:t>2</w:t>
      </w:r>
      <w:r w:rsidRPr="00F05128">
        <w:t xml:space="preserve"> m. pabaig</w:t>
      </w:r>
      <w:r>
        <w:t>oje</w:t>
      </w:r>
      <w:r w:rsidRPr="00F05128">
        <w:t xml:space="preserve"> didžiausią dalį ūkininkų valdomos žemės užima žemės ūkio paskirties žemė – 3</w:t>
      </w:r>
      <w:r>
        <w:t>5</w:t>
      </w:r>
      <w:r w:rsidRPr="00F05128">
        <w:t xml:space="preserve"> </w:t>
      </w:r>
      <w:r>
        <w:t>153</w:t>
      </w:r>
      <w:r w:rsidRPr="00F05128">
        <w:t>,</w:t>
      </w:r>
      <w:r>
        <w:t>84</w:t>
      </w:r>
      <w:r w:rsidRPr="00F05128">
        <w:t xml:space="preserve"> ha</w:t>
      </w:r>
      <w:r>
        <w:t>,</w:t>
      </w:r>
      <w:r w:rsidRPr="00F05128">
        <w:t xml:space="preserve"> arba 91</w:t>
      </w:r>
      <w:r>
        <w:t xml:space="preserve"> proc.</w:t>
      </w:r>
      <w:r w:rsidRPr="00F05128">
        <w:t xml:space="preserve">, 1 </w:t>
      </w:r>
      <w:r>
        <w:t>743,73</w:t>
      </w:r>
      <w:r w:rsidRPr="00F05128">
        <w:t xml:space="preserve"> ha</w:t>
      </w:r>
      <w:r>
        <w:t>,</w:t>
      </w:r>
      <w:r w:rsidRPr="00F05128">
        <w:t xml:space="preserve"> arba </w:t>
      </w:r>
      <w:r>
        <w:t>4,54 proc.,</w:t>
      </w:r>
      <w:r w:rsidRPr="00F05128">
        <w:t xml:space="preserve"> ūkininkų valdomos žemės sudaro miškai, likusi dalis </w:t>
      </w:r>
      <w:r>
        <w:t xml:space="preserve">– </w:t>
      </w:r>
      <w:r w:rsidRPr="00F05128">
        <w:t xml:space="preserve">kita paskirtis </w:t>
      </w:r>
      <w:r>
        <w:t>– 2,98</w:t>
      </w:r>
      <w:r w:rsidRPr="00F05128">
        <w:t xml:space="preserve"> </w:t>
      </w:r>
      <w:r>
        <w:t>proc</w:t>
      </w:r>
      <w:r w:rsidRPr="00F05128">
        <w:t xml:space="preserve">. </w:t>
      </w:r>
    </w:p>
    <w:p w14:paraId="1CA2A9D0" w14:textId="77777777" w:rsidR="00A1358C" w:rsidRDefault="00A1358C" w:rsidP="00A1358C">
      <w:r w:rsidRPr="001671F1">
        <w:lastRenderedPageBreak/>
        <w:t>Ūkininkų ūkių žemė pagal nuosavybės teisę keitėsi nedaug ir 2023 m. sausio 1 d. duomenimis daugiausia naudojama nuosavos žemės, t. y</w:t>
      </w:r>
      <w:r>
        <w:t>.</w:t>
      </w:r>
      <w:r w:rsidRPr="001671F1">
        <w:t xml:space="preserve"> 80 </w:t>
      </w:r>
      <w:r>
        <w:t>proc.</w:t>
      </w:r>
      <w:r w:rsidRPr="001671F1">
        <w:t xml:space="preserve">, iš privačių asmenų nuomojamos žemės dalis sudaro 5 </w:t>
      </w:r>
      <w:r>
        <w:t>proc.</w:t>
      </w:r>
      <w:r w:rsidRPr="001671F1">
        <w:t xml:space="preserve">, o iš valstybės nuomojamos žemės 6,52 </w:t>
      </w:r>
      <w:r>
        <w:t>proc.</w:t>
      </w:r>
      <w:r w:rsidRPr="001671F1">
        <w:t xml:space="preserve"> visos ūkininkų naudojamos žemės.</w:t>
      </w:r>
    </w:p>
    <w:p w14:paraId="275941A4" w14:textId="13977E43" w:rsidR="00A1358C" w:rsidRDefault="00A1358C" w:rsidP="00A1358C">
      <w:pPr>
        <w:jc w:val="left"/>
      </w:pPr>
      <w:r w:rsidRPr="004D17DA">
        <w:t>Ūkininkų ūkių pasiskirstymas pagal ūkių dydį</w:t>
      </w:r>
      <w:r w:rsidR="00D35E06">
        <w:t>:</w:t>
      </w:r>
    </w:p>
    <w:tbl>
      <w:tblPr>
        <w:tblStyle w:val="TableGrid"/>
        <w:tblW w:w="0" w:type="auto"/>
        <w:tblLook w:val="04A0" w:firstRow="1" w:lastRow="0" w:firstColumn="1" w:lastColumn="0" w:noHBand="0" w:noVBand="1"/>
      </w:tblPr>
      <w:tblGrid>
        <w:gridCol w:w="2407"/>
        <w:gridCol w:w="2407"/>
        <w:gridCol w:w="2407"/>
        <w:gridCol w:w="2407"/>
      </w:tblGrid>
      <w:tr w:rsidR="00A1358C" w14:paraId="7AC7594E" w14:textId="77777777" w:rsidTr="006C5190">
        <w:tc>
          <w:tcPr>
            <w:tcW w:w="4814" w:type="dxa"/>
            <w:gridSpan w:val="2"/>
          </w:tcPr>
          <w:p w14:paraId="26380972" w14:textId="77777777" w:rsidR="00A1358C" w:rsidRDefault="00A1358C" w:rsidP="006C5190">
            <w:pPr>
              <w:ind w:firstLine="0"/>
              <w:jc w:val="center"/>
            </w:pPr>
            <w:r w:rsidRPr="005A12C3">
              <w:rPr>
                <w:rFonts w:eastAsia="Arial Unicode MS" w:cs="Arial Unicode MS"/>
                <w:bCs/>
                <w:iCs/>
                <w:sz w:val="22"/>
                <w:szCs w:val="22"/>
              </w:rPr>
              <w:t>2021 m.</w:t>
            </w:r>
          </w:p>
        </w:tc>
        <w:tc>
          <w:tcPr>
            <w:tcW w:w="4814" w:type="dxa"/>
            <w:gridSpan w:val="2"/>
          </w:tcPr>
          <w:p w14:paraId="4ECF1E39" w14:textId="77777777" w:rsidR="00A1358C" w:rsidRDefault="00A1358C" w:rsidP="006C5190">
            <w:pPr>
              <w:ind w:firstLine="0"/>
              <w:jc w:val="center"/>
            </w:pPr>
            <w:r w:rsidRPr="005A12C3">
              <w:rPr>
                <w:rFonts w:eastAsia="Arial Unicode MS" w:cs="Arial Unicode MS"/>
                <w:bCs/>
                <w:iCs/>
                <w:sz w:val="22"/>
                <w:szCs w:val="22"/>
              </w:rPr>
              <w:t>2022 m.</w:t>
            </w:r>
          </w:p>
        </w:tc>
      </w:tr>
      <w:tr w:rsidR="00A1358C" w14:paraId="53C09576" w14:textId="77777777" w:rsidTr="006C5190">
        <w:tc>
          <w:tcPr>
            <w:tcW w:w="2407" w:type="dxa"/>
          </w:tcPr>
          <w:p w14:paraId="4CB9F50E" w14:textId="77777777" w:rsidR="00A1358C" w:rsidRDefault="00A1358C" w:rsidP="006C5190">
            <w:pPr>
              <w:ind w:firstLine="0"/>
              <w:jc w:val="center"/>
            </w:pPr>
            <w:r w:rsidRPr="005A12C3">
              <w:rPr>
                <w:rFonts w:eastAsia="Arial Unicode MS" w:cs="Arial Unicode MS"/>
                <w:bCs/>
                <w:iCs/>
                <w:sz w:val="22"/>
                <w:szCs w:val="22"/>
              </w:rPr>
              <w:t>Žemės plotas</w:t>
            </w:r>
            <w:r>
              <w:rPr>
                <w:rFonts w:eastAsia="Arial Unicode MS" w:cs="Arial Unicode MS"/>
                <w:bCs/>
                <w:iCs/>
                <w:sz w:val="22"/>
                <w:szCs w:val="22"/>
              </w:rPr>
              <w:t xml:space="preserve">, </w:t>
            </w:r>
            <w:r w:rsidRPr="005A12C3">
              <w:rPr>
                <w:rFonts w:eastAsia="Arial Unicode MS" w:cs="Arial Unicode MS"/>
                <w:bCs/>
                <w:iCs/>
                <w:sz w:val="22"/>
                <w:szCs w:val="22"/>
              </w:rPr>
              <w:t>ha</w:t>
            </w:r>
          </w:p>
        </w:tc>
        <w:tc>
          <w:tcPr>
            <w:tcW w:w="2407" w:type="dxa"/>
          </w:tcPr>
          <w:p w14:paraId="14FAED56" w14:textId="77777777" w:rsidR="00A1358C" w:rsidRDefault="00A1358C" w:rsidP="006C5190">
            <w:pPr>
              <w:ind w:firstLine="0"/>
              <w:jc w:val="center"/>
            </w:pPr>
            <w:r w:rsidRPr="005A12C3">
              <w:rPr>
                <w:rFonts w:eastAsia="Arial Unicode MS" w:cs="Arial Unicode MS"/>
                <w:bCs/>
                <w:iCs/>
                <w:sz w:val="22"/>
                <w:szCs w:val="22"/>
              </w:rPr>
              <w:t>Ūkininkų skaičius</w:t>
            </w:r>
          </w:p>
        </w:tc>
        <w:tc>
          <w:tcPr>
            <w:tcW w:w="2407" w:type="dxa"/>
          </w:tcPr>
          <w:p w14:paraId="796FA826" w14:textId="77777777" w:rsidR="00A1358C" w:rsidRDefault="00A1358C" w:rsidP="006C5190">
            <w:pPr>
              <w:ind w:firstLine="0"/>
              <w:jc w:val="center"/>
            </w:pPr>
            <w:r w:rsidRPr="005A12C3">
              <w:rPr>
                <w:rFonts w:eastAsia="Arial Unicode MS" w:cs="Arial Unicode MS"/>
                <w:bCs/>
                <w:iCs/>
                <w:sz w:val="22"/>
                <w:szCs w:val="22"/>
              </w:rPr>
              <w:t>Žemės plotas</w:t>
            </w:r>
            <w:r>
              <w:rPr>
                <w:rFonts w:eastAsia="Arial Unicode MS" w:cs="Arial Unicode MS"/>
                <w:bCs/>
                <w:iCs/>
                <w:sz w:val="22"/>
                <w:szCs w:val="22"/>
              </w:rPr>
              <w:t xml:space="preserve">, </w:t>
            </w:r>
            <w:r w:rsidRPr="005A12C3">
              <w:rPr>
                <w:rFonts w:eastAsia="Arial Unicode MS" w:cs="Arial Unicode MS"/>
                <w:bCs/>
                <w:iCs/>
                <w:sz w:val="22"/>
                <w:szCs w:val="22"/>
              </w:rPr>
              <w:t>ha</w:t>
            </w:r>
          </w:p>
        </w:tc>
        <w:tc>
          <w:tcPr>
            <w:tcW w:w="2407" w:type="dxa"/>
          </w:tcPr>
          <w:p w14:paraId="4B92A494" w14:textId="77777777" w:rsidR="00A1358C" w:rsidRDefault="00A1358C" w:rsidP="006C5190">
            <w:pPr>
              <w:ind w:firstLine="0"/>
              <w:jc w:val="center"/>
            </w:pPr>
            <w:r w:rsidRPr="005A12C3">
              <w:rPr>
                <w:rFonts w:eastAsia="Arial Unicode MS" w:cs="Arial Unicode MS"/>
                <w:bCs/>
                <w:iCs/>
                <w:sz w:val="22"/>
                <w:szCs w:val="22"/>
              </w:rPr>
              <w:t>Ūkininkų skaičius</w:t>
            </w:r>
          </w:p>
        </w:tc>
      </w:tr>
      <w:tr w:rsidR="00A1358C" w14:paraId="468A692C" w14:textId="77777777" w:rsidTr="006C5190">
        <w:tc>
          <w:tcPr>
            <w:tcW w:w="2407" w:type="dxa"/>
          </w:tcPr>
          <w:p w14:paraId="1E32A596" w14:textId="77777777" w:rsidR="00A1358C" w:rsidRPr="004C2653" w:rsidRDefault="00A1358C" w:rsidP="006C5190">
            <w:pPr>
              <w:ind w:firstLine="0"/>
              <w:jc w:val="center"/>
              <w:rPr>
                <w:rFonts w:eastAsia="Arial Unicode MS" w:cs="Arial Unicode MS"/>
                <w:bCs/>
                <w:iCs/>
                <w:sz w:val="22"/>
                <w:szCs w:val="22"/>
              </w:rPr>
            </w:pPr>
            <w:r w:rsidRPr="005A12C3">
              <w:rPr>
                <w:rFonts w:eastAsia="Arial Unicode MS" w:cs="Arial Unicode MS"/>
                <w:bCs/>
                <w:iCs/>
                <w:sz w:val="22"/>
                <w:szCs w:val="22"/>
              </w:rPr>
              <w:t>0,5</w:t>
            </w:r>
            <w:r>
              <w:rPr>
                <w:rFonts w:eastAsia="Arial Unicode MS" w:cs="Arial Unicode MS"/>
                <w:bCs/>
                <w:iCs/>
                <w:sz w:val="22"/>
                <w:szCs w:val="22"/>
              </w:rPr>
              <w:t>–</w:t>
            </w:r>
            <w:r w:rsidRPr="005A12C3">
              <w:rPr>
                <w:rFonts w:eastAsia="Arial Unicode MS" w:cs="Arial Unicode MS"/>
                <w:bCs/>
                <w:iCs/>
                <w:sz w:val="22"/>
                <w:szCs w:val="22"/>
              </w:rPr>
              <w:t>1</w:t>
            </w:r>
          </w:p>
        </w:tc>
        <w:tc>
          <w:tcPr>
            <w:tcW w:w="2407" w:type="dxa"/>
          </w:tcPr>
          <w:p w14:paraId="18073D8B" w14:textId="77777777" w:rsidR="00A1358C" w:rsidRDefault="00A1358C" w:rsidP="006C5190">
            <w:pPr>
              <w:ind w:firstLine="0"/>
              <w:jc w:val="center"/>
            </w:pPr>
            <w:r w:rsidRPr="005A12C3">
              <w:rPr>
                <w:rFonts w:eastAsia="Arial Unicode MS" w:cs="Arial Unicode MS"/>
                <w:bCs/>
                <w:iCs/>
                <w:sz w:val="22"/>
                <w:szCs w:val="22"/>
              </w:rPr>
              <w:t>213</w:t>
            </w:r>
          </w:p>
        </w:tc>
        <w:tc>
          <w:tcPr>
            <w:tcW w:w="2407" w:type="dxa"/>
          </w:tcPr>
          <w:p w14:paraId="68D0AD00" w14:textId="77777777" w:rsidR="00A1358C" w:rsidRDefault="00A1358C" w:rsidP="006C5190">
            <w:pPr>
              <w:ind w:firstLine="0"/>
              <w:jc w:val="center"/>
            </w:pPr>
            <w:r w:rsidRPr="005A12C3">
              <w:rPr>
                <w:rFonts w:eastAsia="Arial Unicode MS" w:cs="Arial Unicode MS"/>
                <w:bCs/>
                <w:iCs/>
                <w:sz w:val="22"/>
                <w:szCs w:val="22"/>
              </w:rPr>
              <w:t>0,5</w:t>
            </w:r>
            <w:r>
              <w:rPr>
                <w:rFonts w:eastAsia="Arial Unicode MS" w:cs="Arial Unicode MS"/>
                <w:bCs/>
                <w:iCs/>
                <w:sz w:val="22"/>
                <w:szCs w:val="22"/>
              </w:rPr>
              <w:t>–</w:t>
            </w:r>
            <w:r w:rsidRPr="005A12C3">
              <w:rPr>
                <w:rFonts w:eastAsia="Arial Unicode MS" w:cs="Arial Unicode MS"/>
                <w:bCs/>
                <w:iCs/>
                <w:sz w:val="22"/>
                <w:szCs w:val="22"/>
              </w:rPr>
              <w:t>1</w:t>
            </w:r>
          </w:p>
        </w:tc>
        <w:tc>
          <w:tcPr>
            <w:tcW w:w="2407" w:type="dxa"/>
          </w:tcPr>
          <w:p w14:paraId="2889B8FC" w14:textId="77777777" w:rsidR="00A1358C" w:rsidRDefault="00A1358C" w:rsidP="006C5190">
            <w:pPr>
              <w:ind w:firstLine="0"/>
              <w:jc w:val="center"/>
            </w:pPr>
            <w:r w:rsidRPr="005A12C3">
              <w:rPr>
                <w:rFonts w:eastAsia="Arial Unicode MS" w:cs="Arial Unicode MS"/>
                <w:bCs/>
                <w:iCs/>
                <w:sz w:val="22"/>
                <w:szCs w:val="22"/>
              </w:rPr>
              <w:t>216</w:t>
            </w:r>
          </w:p>
        </w:tc>
      </w:tr>
      <w:tr w:rsidR="00A1358C" w14:paraId="2CECBBE9" w14:textId="77777777" w:rsidTr="006C5190">
        <w:tc>
          <w:tcPr>
            <w:tcW w:w="2407" w:type="dxa"/>
          </w:tcPr>
          <w:p w14:paraId="46F19DB7" w14:textId="77777777" w:rsidR="00A1358C" w:rsidRDefault="00A1358C" w:rsidP="006C5190">
            <w:pPr>
              <w:ind w:firstLine="0"/>
              <w:jc w:val="center"/>
            </w:pPr>
            <w:r w:rsidRPr="005A12C3">
              <w:rPr>
                <w:rFonts w:eastAsia="Arial Unicode MS" w:cs="Arial Unicode MS"/>
                <w:bCs/>
                <w:iCs/>
                <w:sz w:val="22"/>
                <w:szCs w:val="22"/>
              </w:rPr>
              <w:t>1</w:t>
            </w:r>
            <w:r>
              <w:rPr>
                <w:rFonts w:eastAsia="Arial Unicode MS" w:cs="Arial Unicode MS"/>
                <w:bCs/>
                <w:iCs/>
                <w:sz w:val="22"/>
                <w:szCs w:val="22"/>
              </w:rPr>
              <w:t>–</w:t>
            </w:r>
            <w:r w:rsidRPr="005A12C3">
              <w:rPr>
                <w:rFonts w:eastAsia="Arial Unicode MS" w:cs="Arial Unicode MS"/>
                <w:bCs/>
                <w:iCs/>
                <w:sz w:val="22"/>
                <w:szCs w:val="22"/>
              </w:rPr>
              <w:t>5</w:t>
            </w:r>
          </w:p>
        </w:tc>
        <w:tc>
          <w:tcPr>
            <w:tcW w:w="2407" w:type="dxa"/>
          </w:tcPr>
          <w:p w14:paraId="3E3C626D" w14:textId="77777777" w:rsidR="00A1358C" w:rsidRDefault="00A1358C" w:rsidP="006C5190">
            <w:pPr>
              <w:ind w:firstLine="0"/>
              <w:jc w:val="center"/>
            </w:pPr>
            <w:r w:rsidRPr="005A12C3">
              <w:rPr>
                <w:rFonts w:eastAsia="Arial Unicode MS" w:cs="Arial Unicode MS"/>
                <w:bCs/>
                <w:iCs/>
                <w:sz w:val="22"/>
                <w:szCs w:val="22"/>
              </w:rPr>
              <w:t>636</w:t>
            </w:r>
          </w:p>
        </w:tc>
        <w:tc>
          <w:tcPr>
            <w:tcW w:w="2407" w:type="dxa"/>
          </w:tcPr>
          <w:p w14:paraId="2D98CD7C" w14:textId="77777777" w:rsidR="00A1358C" w:rsidRDefault="00A1358C" w:rsidP="006C5190">
            <w:pPr>
              <w:ind w:firstLine="0"/>
              <w:jc w:val="center"/>
            </w:pPr>
            <w:r w:rsidRPr="005A12C3">
              <w:rPr>
                <w:rFonts w:eastAsia="Arial Unicode MS" w:cs="Arial Unicode MS"/>
                <w:bCs/>
                <w:iCs/>
                <w:sz w:val="22"/>
                <w:szCs w:val="22"/>
              </w:rPr>
              <w:t>1</w:t>
            </w:r>
            <w:r>
              <w:rPr>
                <w:rFonts w:eastAsia="Arial Unicode MS" w:cs="Arial Unicode MS"/>
                <w:bCs/>
                <w:iCs/>
                <w:sz w:val="22"/>
                <w:szCs w:val="22"/>
              </w:rPr>
              <w:t>–</w:t>
            </w:r>
            <w:r w:rsidRPr="005A12C3">
              <w:rPr>
                <w:rFonts w:eastAsia="Arial Unicode MS" w:cs="Arial Unicode MS"/>
                <w:bCs/>
                <w:iCs/>
                <w:sz w:val="22"/>
                <w:szCs w:val="22"/>
              </w:rPr>
              <w:t>5</w:t>
            </w:r>
          </w:p>
        </w:tc>
        <w:tc>
          <w:tcPr>
            <w:tcW w:w="2407" w:type="dxa"/>
          </w:tcPr>
          <w:p w14:paraId="5A0FD860" w14:textId="77777777" w:rsidR="00A1358C" w:rsidRDefault="00A1358C" w:rsidP="006C5190">
            <w:pPr>
              <w:ind w:firstLine="0"/>
              <w:jc w:val="center"/>
            </w:pPr>
            <w:r w:rsidRPr="005A12C3">
              <w:rPr>
                <w:rFonts w:eastAsia="Arial Unicode MS" w:cs="Arial Unicode MS"/>
                <w:bCs/>
                <w:iCs/>
                <w:sz w:val="22"/>
                <w:szCs w:val="22"/>
              </w:rPr>
              <w:t>605</w:t>
            </w:r>
          </w:p>
        </w:tc>
      </w:tr>
      <w:tr w:rsidR="00A1358C" w14:paraId="3AF0BD71" w14:textId="77777777" w:rsidTr="006C5190">
        <w:tc>
          <w:tcPr>
            <w:tcW w:w="2407" w:type="dxa"/>
          </w:tcPr>
          <w:p w14:paraId="10F195BD" w14:textId="77777777" w:rsidR="00A1358C" w:rsidRDefault="00A1358C" w:rsidP="006C5190">
            <w:pPr>
              <w:ind w:firstLine="0"/>
              <w:jc w:val="center"/>
            </w:pPr>
            <w:r w:rsidRPr="005A12C3">
              <w:rPr>
                <w:rFonts w:eastAsia="Arial Unicode MS" w:cs="Arial Unicode MS"/>
                <w:bCs/>
                <w:iCs/>
                <w:sz w:val="22"/>
                <w:szCs w:val="22"/>
              </w:rPr>
              <w:t>5</w:t>
            </w:r>
            <w:r>
              <w:rPr>
                <w:rFonts w:eastAsia="Arial Unicode MS" w:cs="Arial Unicode MS"/>
                <w:bCs/>
                <w:iCs/>
                <w:sz w:val="22"/>
                <w:szCs w:val="22"/>
              </w:rPr>
              <w:t>–</w:t>
            </w:r>
            <w:r w:rsidRPr="005A12C3">
              <w:rPr>
                <w:rFonts w:eastAsia="Arial Unicode MS" w:cs="Arial Unicode MS"/>
                <w:bCs/>
                <w:iCs/>
                <w:sz w:val="22"/>
                <w:szCs w:val="22"/>
              </w:rPr>
              <w:t>10</w:t>
            </w:r>
          </w:p>
        </w:tc>
        <w:tc>
          <w:tcPr>
            <w:tcW w:w="2407" w:type="dxa"/>
          </w:tcPr>
          <w:p w14:paraId="1F0A4110" w14:textId="77777777" w:rsidR="00A1358C" w:rsidRDefault="00A1358C" w:rsidP="006C5190">
            <w:pPr>
              <w:ind w:firstLine="0"/>
              <w:jc w:val="center"/>
            </w:pPr>
            <w:r w:rsidRPr="005A12C3">
              <w:rPr>
                <w:rFonts w:eastAsia="Arial Unicode MS" w:cs="Arial Unicode MS"/>
                <w:bCs/>
                <w:iCs/>
                <w:sz w:val="22"/>
                <w:szCs w:val="22"/>
              </w:rPr>
              <w:t>343</w:t>
            </w:r>
          </w:p>
        </w:tc>
        <w:tc>
          <w:tcPr>
            <w:tcW w:w="2407" w:type="dxa"/>
          </w:tcPr>
          <w:p w14:paraId="676ECEA3" w14:textId="77777777" w:rsidR="00A1358C" w:rsidRDefault="00A1358C" w:rsidP="006C5190">
            <w:pPr>
              <w:ind w:firstLine="0"/>
              <w:jc w:val="center"/>
            </w:pPr>
            <w:r w:rsidRPr="005A12C3">
              <w:rPr>
                <w:rFonts w:eastAsia="Arial Unicode MS" w:cs="Arial Unicode MS"/>
                <w:bCs/>
                <w:iCs/>
                <w:sz w:val="22"/>
                <w:szCs w:val="22"/>
              </w:rPr>
              <w:t>5</w:t>
            </w:r>
            <w:r>
              <w:rPr>
                <w:rFonts w:eastAsia="Arial Unicode MS" w:cs="Arial Unicode MS"/>
                <w:bCs/>
                <w:iCs/>
                <w:sz w:val="22"/>
                <w:szCs w:val="22"/>
              </w:rPr>
              <w:t>–</w:t>
            </w:r>
            <w:r w:rsidRPr="005A12C3">
              <w:rPr>
                <w:rFonts w:eastAsia="Arial Unicode MS" w:cs="Arial Unicode MS"/>
                <w:bCs/>
                <w:iCs/>
                <w:sz w:val="22"/>
                <w:szCs w:val="22"/>
              </w:rPr>
              <w:t>10</w:t>
            </w:r>
          </w:p>
        </w:tc>
        <w:tc>
          <w:tcPr>
            <w:tcW w:w="2407" w:type="dxa"/>
          </w:tcPr>
          <w:p w14:paraId="20FA3C87" w14:textId="77777777" w:rsidR="00A1358C" w:rsidRDefault="00A1358C" w:rsidP="006C5190">
            <w:pPr>
              <w:ind w:firstLine="0"/>
              <w:jc w:val="center"/>
            </w:pPr>
            <w:r w:rsidRPr="005A12C3">
              <w:rPr>
                <w:rFonts w:eastAsia="Arial Unicode MS" w:cs="Arial Unicode MS"/>
                <w:bCs/>
                <w:iCs/>
                <w:sz w:val="22"/>
                <w:szCs w:val="22"/>
              </w:rPr>
              <w:t>331</w:t>
            </w:r>
          </w:p>
        </w:tc>
      </w:tr>
      <w:tr w:rsidR="00A1358C" w14:paraId="4A2C7F7C" w14:textId="77777777" w:rsidTr="006C5190">
        <w:tc>
          <w:tcPr>
            <w:tcW w:w="2407" w:type="dxa"/>
          </w:tcPr>
          <w:p w14:paraId="40A06CF2" w14:textId="77777777" w:rsidR="00A1358C" w:rsidRDefault="00A1358C" w:rsidP="006C5190">
            <w:pPr>
              <w:ind w:firstLine="0"/>
              <w:jc w:val="center"/>
            </w:pPr>
            <w:r w:rsidRPr="005A12C3">
              <w:rPr>
                <w:rFonts w:eastAsia="Arial Unicode MS" w:cs="Arial Unicode MS"/>
                <w:bCs/>
                <w:iCs/>
                <w:sz w:val="22"/>
                <w:szCs w:val="22"/>
              </w:rPr>
              <w:t>10</w:t>
            </w:r>
            <w:r>
              <w:rPr>
                <w:rFonts w:eastAsia="Arial Unicode MS" w:cs="Arial Unicode MS"/>
                <w:bCs/>
                <w:iCs/>
                <w:sz w:val="22"/>
                <w:szCs w:val="22"/>
              </w:rPr>
              <w:t>–</w:t>
            </w:r>
            <w:r w:rsidRPr="005A12C3">
              <w:rPr>
                <w:rFonts w:eastAsia="Arial Unicode MS" w:cs="Arial Unicode MS"/>
                <w:bCs/>
                <w:iCs/>
                <w:sz w:val="22"/>
                <w:szCs w:val="22"/>
              </w:rPr>
              <w:t>50</w:t>
            </w:r>
          </w:p>
        </w:tc>
        <w:tc>
          <w:tcPr>
            <w:tcW w:w="2407" w:type="dxa"/>
          </w:tcPr>
          <w:p w14:paraId="65805209" w14:textId="77777777" w:rsidR="00A1358C" w:rsidRDefault="00A1358C" w:rsidP="006C5190">
            <w:pPr>
              <w:ind w:firstLine="0"/>
              <w:jc w:val="center"/>
            </w:pPr>
            <w:r w:rsidRPr="005A12C3">
              <w:rPr>
                <w:rFonts w:eastAsia="Arial Unicode MS" w:cs="Arial Unicode MS"/>
                <w:bCs/>
                <w:iCs/>
                <w:sz w:val="22"/>
                <w:szCs w:val="22"/>
              </w:rPr>
              <w:t>454</w:t>
            </w:r>
          </w:p>
        </w:tc>
        <w:tc>
          <w:tcPr>
            <w:tcW w:w="2407" w:type="dxa"/>
          </w:tcPr>
          <w:p w14:paraId="06D8001C" w14:textId="77777777" w:rsidR="00A1358C" w:rsidRPr="004C2653" w:rsidRDefault="00A1358C" w:rsidP="006C5190">
            <w:pPr>
              <w:ind w:firstLine="0"/>
              <w:jc w:val="center"/>
              <w:rPr>
                <w:rFonts w:eastAsia="Arial Unicode MS" w:cs="Arial Unicode MS"/>
                <w:bCs/>
                <w:iCs/>
                <w:sz w:val="22"/>
                <w:szCs w:val="22"/>
              </w:rPr>
            </w:pPr>
            <w:r w:rsidRPr="005A12C3">
              <w:rPr>
                <w:rFonts w:eastAsia="Arial Unicode MS" w:cs="Arial Unicode MS"/>
                <w:bCs/>
                <w:iCs/>
                <w:sz w:val="22"/>
                <w:szCs w:val="22"/>
              </w:rPr>
              <w:t>10</w:t>
            </w:r>
            <w:r>
              <w:rPr>
                <w:rFonts w:eastAsia="Arial Unicode MS" w:cs="Arial Unicode MS"/>
                <w:bCs/>
                <w:iCs/>
                <w:sz w:val="22"/>
                <w:szCs w:val="22"/>
              </w:rPr>
              <w:t>–</w:t>
            </w:r>
            <w:r w:rsidRPr="005A12C3">
              <w:rPr>
                <w:rFonts w:eastAsia="Arial Unicode MS" w:cs="Arial Unicode MS"/>
                <w:bCs/>
                <w:iCs/>
                <w:sz w:val="22"/>
                <w:szCs w:val="22"/>
              </w:rPr>
              <w:t>50</w:t>
            </w:r>
          </w:p>
        </w:tc>
        <w:tc>
          <w:tcPr>
            <w:tcW w:w="2407" w:type="dxa"/>
          </w:tcPr>
          <w:p w14:paraId="2788E7AC" w14:textId="77777777" w:rsidR="00A1358C" w:rsidRDefault="00A1358C" w:rsidP="006C5190">
            <w:pPr>
              <w:ind w:firstLine="0"/>
              <w:jc w:val="center"/>
            </w:pPr>
            <w:r w:rsidRPr="005A12C3">
              <w:rPr>
                <w:rFonts w:eastAsia="Arial Unicode MS" w:cs="Arial Unicode MS"/>
                <w:bCs/>
                <w:iCs/>
                <w:sz w:val="22"/>
                <w:szCs w:val="22"/>
              </w:rPr>
              <w:t>446</w:t>
            </w:r>
          </w:p>
        </w:tc>
      </w:tr>
      <w:tr w:rsidR="00A1358C" w14:paraId="553C595E" w14:textId="77777777" w:rsidTr="006C5190">
        <w:tc>
          <w:tcPr>
            <w:tcW w:w="2407" w:type="dxa"/>
          </w:tcPr>
          <w:p w14:paraId="28239542" w14:textId="77777777" w:rsidR="00A1358C" w:rsidRDefault="00A1358C" w:rsidP="006C5190">
            <w:pPr>
              <w:ind w:firstLine="0"/>
              <w:jc w:val="center"/>
            </w:pPr>
            <w:r w:rsidRPr="005A12C3">
              <w:rPr>
                <w:rFonts w:eastAsia="Arial Unicode MS" w:cs="Arial Unicode MS"/>
                <w:bCs/>
                <w:iCs/>
                <w:sz w:val="22"/>
                <w:szCs w:val="22"/>
              </w:rPr>
              <w:t>50</w:t>
            </w:r>
            <w:r>
              <w:rPr>
                <w:rFonts w:eastAsia="Arial Unicode MS" w:cs="Arial Unicode MS"/>
                <w:bCs/>
                <w:iCs/>
                <w:sz w:val="22"/>
                <w:szCs w:val="22"/>
              </w:rPr>
              <w:t>–</w:t>
            </w:r>
            <w:r w:rsidRPr="005A12C3">
              <w:rPr>
                <w:rFonts w:eastAsia="Arial Unicode MS" w:cs="Arial Unicode MS"/>
                <w:bCs/>
                <w:iCs/>
                <w:sz w:val="22"/>
                <w:szCs w:val="22"/>
              </w:rPr>
              <w:t>100</w:t>
            </w:r>
          </w:p>
        </w:tc>
        <w:tc>
          <w:tcPr>
            <w:tcW w:w="2407" w:type="dxa"/>
          </w:tcPr>
          <w:p w14:paraId="7821DD50" w14:textId="77777777" w:rsidR="00A1358C" w:rsidRDefault="00A1358C" w:rsidP="006C5190">
            <w:pPr>
              <w:ind w:firstLine="0"/>
              <w:jc w:val="center"/>
            </w:pPr>
            <w:r w:rsidRPr="005A12C3">
              <w:rPr>
                <w:rFonts w:eastAsia="Arial Unicode MS" w:cs="Arial Unicode MS"/>
                <w:bCs/>
                <w:iCs/>
                <w:sz w:val="22"/>
                <w:szCs w:val="22"/>
              </w:rPr>
              <w:t>79</w:t>
            </w:r>
          </w:p>
        </w:tc>
        <w:tc>
          <w:tcPr>
            <w:tcW w:w="2407" w:type="dxa"/>
          </w:tcPr>
          <w:p w14:paraId="46344C2F" w14:textId="77777777" w:rsidR="00A1358C" w:rsidRDefault="00A1358C" w:rsidP="006C5190">
            <w:pPr>
              <w:ind w:firstLine="0"/>
              <w:jc w:val="center"/>
            </w:pPr>
            <w:r w:rsidRPr="005A12C3">
              <w:rPr>
                <w:rFonts w:eastAsia="Arial Unicode MS" w:cs="Arial Unicode MS"/>
                <w:bCs/>
                <w:iCs/>
                <w:sz w:val="22"/>
                <w:szCs w:val="22"/>
              </w:rPr>
              <w:t>50</w:t>
            </w:r>
            <w:r>
              <w:rPr>
                <w:rFonts w:eastAsia="Arial Unicode MS" w:cs="Arial Unicode MS"/>
                <w:bCs/>
                <w:iCs/>
                <w:sz w:val="22"/>
                <w:szCs w:val="22"/>
              </w:rPr>
              <w:t>–</w:t>
            </w:r>
            <w:r w:rsidRPr="005A12C3">
              <w:rPr>
                <w:rFonts w:eastAsia="Arial Unicode MS" w:cs="Arial Unicode MS"/>
                <w:bCs/>
                <w:iCs/>
                <w:sz w:val="22"/>
                <w:szCs w:val="22"/>
              </w:rPr>
              <w:t>100</w:t>
            </w:r>
          </w:p>
        </w:tc>
        <w:tc>
          <w:tcPr>
            <w:tcW w:w="2407" w:type="dxa"/>
          </w:tcPr>
          <w:p w14:paraId="5F5B864E" w14:textId="77777777" w:rsidR="00A1358C" w:rsidRDefault="00A1358C" w:rsidP="006C5190">
            <w:pPr>
              <w:ind w:firstLine="0"/>
              <w:jc w:val="center"/>
            </w:pPr>
            <w:r w:rsidRPr="005A12C3">
              <w:rPr>
                <w:rFonts w:eastAsia="Arial Unicode MS" w:cs="Arial Unicode MS"/>
                <w:bCs/>
                <w:iCs/>
                <w:sz w:val="22"/>
                <w:szCs w:val="22"/>
              </w:rPr>
              <w:t>76</w:t>
            </w:r>
          </w:p>
        </w:tc>
      </w:tr>
      <w:tr w:rsidR="00A1358C" w14:paraId="63E8CA37" w14:textId="77777777" w:rsidTr="006C5190">
        <w:tc>
          <w:tcPr>
            <w:tcW w:w="2407" w:type="dxa"/>
          </w:tcPr>
          <w:p w14:paraId="073D4EBB" w14:textId="77777777" w:rsidR="00A1358C" w:rsidRDefault="00A1358C" w:rsidP="006C5190">
            <w:pPr>
              <w:ind w:firstLine="0"/>
              <w:jc w:val="center"/>
            </w:pPr>
            <w:r w:rsidRPr="005A12C3">
              <w:rPr>
                <w:rFonts w:eastAsia="Arial Unicode MS" w:cs="Arial Unicode MS"/>
                <w:bCs/>
                <w:iCs/>
                <w:sz w:val="22"/>
                <w:szCs w:val="22"/>
              </w:rPr>
              <w:t>100</w:t>
            </w:r>
            <w:r>
              <w:rPr>
                <w:rFonts w:eastAsia="Arial Unicode MS" w:cs="Arial Unicode MS"/>
                <w:bCs/>
                <w:iCs/>
                <w:sz w:val="22"/>
                <w:szCs w:val="22"/>
              </w:rPr>
              <w:t>–</w:t>
            </w:r>
            <w:r w:rsidRPr="005A12C3">
              <w:rPr>
                <w:rFonts w:eastAsia="Arial Unicode MS" w:cs="Arial Unicode MS"/>
                <w:bCs/>
                <w:iCs/>
                <w:sz w:val="22"/>
                <w:szCs w:val="22"/>
              </w:rPr>
              <w:t>300</w:t>
            </w:r>
          </w:p>
        </w:tc>
        <w:tc>
          <w:tcPr>
            <w:tcW w:w="2407" w:type="dxa"/>
          </w:tcPr>
          <w:p w14:paraId="56021EC5" w14:textId="77777777" w:rsidR="00A1358C" w:rsidRDefault="00A1358C" w:rsidP="006C5190">
            <w:pPr>
              <w:ind w:firstLine="0"/>
              <w:jc w:val="center"/>
            </w:pPr>
            <w:r w:rsidRPr="005A12C3">
              <w:rPr>
                <w:rFonts w:eastAsia="Arial Unicode MS" w:cs="Arial Unicode MS"/>
                <w:bCs/>
                <w:iCs/>
                <w:sz w:val="22"/>
                <w:szCs w:val="22"/>
              </w:rPr>
              <w:t>63</w:t>
            </w:r>
          </w:p>
        </w:tc>
        <w:tc>
          <w:tcPr>
            <w:tcW w:w="2407" w:type="dxa"/>
          </w:tcPr>
          <w:p w14:paraId="2A63464E" w14:textId="77777777" w:rsidR="00A1358C" w:rsidRDefault="00A1358C" w:rsidP="006C5190">
            <w:pPr>
              <w:ind w:firstLine="0"/>
              <w:jc w:val="center"/>
            </w:pPr>
            <w:r w:rsidRPr="005A12C3">
              <w:rPr>
                <w:rFonts w:eastAsia="Arial Unicode MS" w:cs="Arial Unicode MS"/>
                <w:bCs/>
                <w:iCs/>
                <w:sz w:val="22"/>
                <w:szCs w:val="22"/>
              </w:rPr>
              <w:t>100</w:t>
            </w:r>
            <w:r>
              <w:rPr>
                <w:rFonts w:eastAsia="Arial Unicode MS" w:cs="Arial Unicode MS"/>
                <w:bCs/>
                <w:iCs/>
                <w:sz w:val="22"/>
                <w:szCs w:val="22"/>
              </w:rPr>
              <w:t>–</w:t>
            </w:r>
            <w:r w:rsidRPr="005A12C3">
              <w:rPr>
                <w:rFonts w:eastAsia="Arial Unicode MS" w:cs="Arial Unicode MS"/>
                <w:bCs/>
                <w:iCs/>
                <w:sz w:val="22"/>
                <w:szCs w:val="22"/>
              </w:rPr>
              <w:t>300</w:t>
            </w:r>
          </w:p>
        </w:tc>
        <w:tc>
          <w:tcPr>
            <w:tcW w:w="2407" w:type="dxa"/>
          </w:tcPr>
          <w:p w14:paraId="3D8CF6E7" w14:textId="77777777" w:rsidR="00A1358C" w:rsidRDefault="00A1358C" w:rsidP="006C5190">
            <w:pPr>
              <w:ind w:firstLine="0"/>
              <w:jc w:val="center"/>
            </w:pPr>
            <w:r w:rsidRPr="005A12C3">
              <w:rPr>
                <w:rFonts w:eastAsia="Arial Unicode MS" w:cs="Arial Unicode MS"/>
                <w:bCs/>
                <w:iCs/>
                <w:sz w:val="22"/>
                <w:szCs w:val="22"/>
              </w:rPr>
              <w:t>59</w:t>
            </w:r>
          </w:p>
        </w:tc>
      </w:tr>
      <w:tr w:rsidR="00A1358C" w14:paraId="45827C0E" w14:textId="77777777" w:rsidTr="006C5190">
        <w:tc>
          <w:tcPr>
            <w:tcW w:w="2407" w:type="dxa"/>
          </w:tcPr>
          <w:p w14:paraId="74A29910" w14:textId="77777777" w:rsidR="00A1358C" w:rsidRDefault="00A1358C" w:rsidP="006C5190">
            <w:pPr>
              <w:ind w:firstLine="0"/>
              <w:jc w:val="center"/>
            </w:pPr>
            <w:r w:rsidRPr="005A12C3">
              <w:rPr>
                <w:rFonts w:eastAsia="Arial Unicode MS" w:cs="Arial Unicode MS"/>
                <w:bCs/>
                <w:iCs/>
                <w:sz w:val="22"/>
                <w:szCs w:val="22"/>
              </w:rPr>
              <w:t>300</w:t>
            </w:r>
            <w:r>
              <w:rPr>
                <w:rFonts w:eastAsia="Arial Unicode MS" w:cs="Arial Unicode MS"/>
                <w:bCs/>
                <w:iCs/>
                <w:sz w:val="22"/>
                <w:szCs w:val="22"/>
              </w:rPr>
              <w:t>–</w:t>
            </w:r>
            <w:r w:rsidRPr="005A12C3">
              <w:rPr>
                <w:rFonts w:eastAsia="Arial Unicode MS" w:cs="Arial Unicode MS"/>
                <w:bCs/>
                <w:iCs/>
                <w:sz w:val="22"/>
                <w:szCs w:val="22"/>
              </w:rPr>
              <w:t>500</w:t>
            </w:r>
          </w:p>
        </w:tc>
        <w:tc>
          <w:tcPr>
            <w:tcW w:w="2407" w:type="dxa"/>
          </w:tcPr>
          <w:p w14:paraId="1CD6E909" w14:textId="77777777" w:rsidR="00A1358C" w:rsidRDefault="00A1358C" w:rsidP="006C5190">
            <w:pPr>
              <w:ind w:firstLine="0"/>
              <w:jc w:val="center"/>
            </w:pPr>
            <w:r w:rsidRPr="005A12C3">
              <w:rPr>
                <w:rFonts w:eastAsia="Arial Unicode MS" w:cs="Arial Unicode MS"/>
                <w:bCs/>
                <w:iCs/>
                <w:sz w:val="22"/>
                <w:szCs w:val="22"/>
              </w:rPr>
              <w:t>10</w:t>
            </w:r>
          </w:p>
        </w:tc>
        <w:tc>
          <w:tcPr>
            <w:tcW w:w="2407" w:type="dxa"/>
          </w:tcPr>
          <w:p w14:paraId="7BB6B93C" w14:textId="77777777" w:rsidR="00A1358C" w:rsidRDefault="00A1358C" w:rsidP="006C5190">
            <w:pPr>
              <w:ind w:firstLine="0"/>
              <w:jc w:val="center"/>
            </w:pPr>
            <w:r w:rsidRPr="005A12C3">
              <w:rPr>
                <w:rFonts w:eastAsia="Arial Unicode MS" w:cs="Arial Unicode MS"/>
                <w:bCs/>
                <w:iCs/>
                <w:sz w:val="22"/>
                <w:szCs w:val="22"/>
              </w:rPr>
              <w:t>300</w:t>
            </w:r>
            <w:r>
              <w:rPr>
                <w:rFonts w:eastAsia="Arial Unicode MS" w:cs="Arial Unicode MS"/>
                <w:bCs/>
                <w:iCs/>
                <w:sz w:val="22"/>
                <w:szCs w:val="22"/>
              </w:rPr>
              <w:t>–</w:t>
            </w:r>
            <w:r w:rsidRPr="005A12C3">
              <w:rPr>
                <w:rFonts w:eastAsia="Arial Unicode MS" w:cs="Arial Unicode MS"/>
                <w:bCs/>
                <w:iCs/>
                <w:sz w:val="22"/>
                <w:szCs w:val="22"/>
              </w:rPr>
              <w:t>500</w:t>
            </w:r>
          </w:p>
        </w:tc>
        <w:tc>
          <w:tcPr>
            <w:tcW w:w="2407" w:type="dxa"/>
          </w:tcPr>
          <w:p w14:paraId="2BED3121" w14:textId="77777777" w:rsidR="00A1358C" w:rsidRDefault="00A1358C" w:rsidP="006C5190">
            <w:pPr>
              <w:ind w:firstLine="0"/>
              <w:jc w:val="center"/>
            </w:pPr>
            <w:r w:rsidRPr="005A12C3">
              <w:rPr>
                <w:rFonts w:eastAsia="Arial Unicode MS" w:cs="Arial Unicode MS"/>
                <w:bCs/>
                <w:iCs/>
                <w:sz w:val="22"/>
                <w:szCs w:val="22"/>
              </w:rPr>
              <w:t>11</w:t>
            </w:r>
          </w:p>
        </w:tc>
      </w:tr>
      <w:tr w:rsidR="00A1358C" w14:paraId="3A32C533" w14:textId="77777777" w:rsidTr="006C5190">
        <w:tc>
          <w:tcPr>
            <w:tcW w:w="2407" w:type="dxa"/>
          </w:tcPr>
          <w:p w14:paraId="39DE0059" w14:textId="77777777" w:rsidR="00A1358C" w:rsidRDefault="00A1358C" w:rsidP="006C5190">
            <w:pPr>
              <w:ind w:firstLine="0"/>
              <w:jc w:val="center"/>
            </w:pPr>
            <w:r>
              <w:rPr>
                <w:rFonts w:eastAsia="Arial Unicode MS" w:cs="Arial Unicode MS"/>
                <w:bCs/>
                <w:iCs/>
                <w:sz w:val="22"/>
                <w:szCs w:val="22"/>
              </w:rPr>
              <w:t>Daugiau kaip</w:t>
            </w:r>
            <w:r w:rsidRPr="005A12C3">
              <w:rPr>
                <w:rFonts w:eastAsia="Arial Unicode MS" w:cs="Arial Unicode MS"/>
                <w:bCs/>
                <w:iCs/>
                <w:sz w:val="22"/>
                <w:szCs w:val="22"/>
              </w:rPr>
              <w:t xml:space="preserve"> 500</w:t>
            </w:r>
          </w:p>
        </w:tc>
        <w:tc>
          <w:tcPr>
            <w:tcW w:w="2407" w:type="dxa"/>
          </w:tcPr>
          <w:p w14:paraId="14C03951" w14:textId="77777777" w:rsidR="00A1358C" w:rsidRDefault="00A1358C" w:rsidP="006C5190">
            <w:pPr>
              <w:ind w:firstLine="0"/>
              <w:jc w:val="center"/>
            </w:pPr>
            <w:r w:rsidRPr="005A12C3">
              <w:rPr>
                <w:rFonts w:eastAsia="Arial Unicode MS" w:cs="Arial Unicode MS"/>
                <w:bCs/>
                <w:iCs/>
                <w:sz w:val="22"/>
                <w:szCs w:val="22"/>
              </w:rPr>
              <w:t>4</w:t>
            </w:r>
          </w:p>
        </w:tc>
        <w:tc>
          <w:tcPr>
            <w:tcW w:w="2407" w:type="dxa"/>
          </w:tcPr>
          <w:p w14:paraId="2D6389E1" w14:textId="77777777" w:rsidR="00A1358C" w:rsidRDefault="00A1358C" w:rsidP="006C5190">
            <w:pPr>
              <w:ind w:firstLine="0"/>
              <w:jc w:val="center"/>
            </w:pPr>
            <w:r>
              <w:rPr>
                <w:rFonts w:eastAsia="Arial Unicode MS" w:cs="Arial Unicode MS"/>
                <w:bCs/>
                <w:iCs/>
                <w:sz w:val="22"/>
                <w:szCs w:val="22"/>
              </w:rPr>
              <w:t>Daugiau kaip</w:t>
            </w:r>
            <w:r w:rsidRPr="005A12C3">
              <w:rPr>
                <w:rFonts w:eastAsia="Arial Unicode MS" w:cs="Arial Unicode MS"/>
                <w:bCs/>
                <w:iCs/>
                <w:sz w:val="22"/>
                <w:szCs w:val="22"/>
              </w:rPr>
              <w:t xml:space="preserve"> 500</w:t>
            </w:r>
          </w:p>
        </w:tc>
        <w:tc>
          <w:tcPr>
            <w:tcW w:w="2407" w:type="dxa"/>
          </w:tcPr>
          <w:p w14:paraId="5EAD5214" w14:textId="77777777" w:rsidR="00A1358C" w:rsidRDefault="00A1358C" w:rsidP="006C5190">
            <w:pPr>
              <w:ind w:firstLine="0"/>
              <w:jc w:val="center"/>
            </w:pPr>
            <w:r w:rsidRPr="005A12C3">
              <w:rPr>
                <w:rFonts w:eastAsia="Arial Unicode MS" w:cs="Arial Unicode MS"/>
                <w:bCs/>
                <w:iCs/>
                <w:sz w:val="22"/>
                <w:szCs w:val="22"/>
              </w:rPr>
              <w:t>16</w:t>
            </w:r>
          </w:p>
        </w:tc>
      </w:tr>
    </w:tbl>
    <w:p w14:paraId="48C3F9A3" w14:textId="77777777" w:rsidR="00A1358C" w:rsidRDefault="00A1358C" w:rsidP="00A1358C">
      <w:bookmarkStart w:id="26" w:name="_Hlk94252973"/>
      <w:r w:rsidRPr="00246205">
        <w:t>Iš bendro ūkininkų ūkių skaičiaus 7</w:t>
      </w:r>
      <w:r>
        <w:t>3 proc.</w:t>
      </w:r>
      <w:r w:rsidRPr="00246205">
        <w:t xml:space="preserve"> ūkių vystoma augalininkystės produktų gamyba, 15</w:t>
      </w:r>
      <w:r>
        <w:t>,01 proc.</w:t>
      </w:r>
      <w:r w:rsidRPr="00246205">
        <w:t xml:space="preserve"> </w:t>
      </w:r>
      <w:r>
        <w:rPr>
          <w:rFonts w:eastAsia="Arial Unicode MS" w:cs="Arial Unicode MS"/>
          <w:bCs/>
          <w:iCs/>
          <w:sz w:val="22"/>
          <w:szCs w:val="22"/>
        </w:rPr>
        <w:t>–</w:t>
      </w:r>
      <w:r w:rsidRPr="00246205">
        <w:t xml:space="preserve"> gyvulininkystė, 1</w:t>
      </w:r>
      <w:r>
        <w:t>0,16 proc.</w:t>
      </w:r>
      <w:r w:rsidRPr="00246205">
        <w:t xml:space="preserve"> sudaro mišrūs ūkiai, </w:t>
      </w:r>
      <w:r>
        <w:t xml:space="preserve">1,41 proc. </w:t>
      </w:r>
      <w:r>
        <w:rPr>
          <w:rFonts w:eastAsia="Arial Unicode MS" w:cs="Arial Unicode MS"/>
          <w:bCs/>
          <w:iCs/>
          <w:sz w:val="22"/>
          <w:szCs w:val="22"/>
        </w:rPr>
        <w:t>–</w:t>
      </w:r>
      <w:r w:rsidRPr="00246205">
        <w:t xml:space="preserve"> miškininkystė ir žemės ūkiui būdingų paslaugų veikla.</w:t>
      </w:r>
    </w:p>
    <w:p w14:paraId="214CC054" w14:textId="77777777" w:rsidR="00A1358C" w:rsidRDefault="00A1358C" w:rsidP="00A1358C">
      <w:pPr>
        <w:rPr>
          <w:color w:val="000000" w:themeColor="text1"/>
        </w:rPr>
      </w:pPr>
      <w:r w:rsidRPr="00246205">
        <w:t>202</w:t>
      </w:r>
      <w:r>
        <w:t>3</w:t>
      </w:r>
      <w:r w:rsidRPr="00246205">
        <w:t xml:space="preserve"> m. sausio 1 d. </w:t>
      </w:r>
      <w:r>
        <w:t>rajone</w:t>
      </w:r>
      <w:r w:rsidRPr="00246205">
        <w:t xml:space="preserve"> </w:t>
      </w:r>
      <w:r w:rsidRPr="00507E1A">
        <w:rPr>
          <w:color w:val="000000" w:themeColor="text1"/>
        </w:rPr>
        <w:t xml:space="preserve">registruotos 3 655 žemės ūkio valdos. 97,64 </w:t>
      </w:r>
      <w:r>
        <w:t>proc.</w:t>
      </w:r>
      <w:r w:rsidRPr="00246205">
        <w:t xml:space="preserve"> </w:t>
      </w:r>
      <w:r w:rsidRPr="00507E1A">
        <w:rPr>
          <w:color w:val="000000" w:themeColor="text1"/>
        </w:rPr>
        <w:t xml:space="preserve">valdų valdytojų fiziniai asmenys, 2,35 </w:t>
      </w:r>
      <w:r>
        <w:t>proc.</w:t>
      </w:r>
      <w:r w:rsidRPr="00246205">
        <w:t xml:space="preserve"> </w:t>
      </w:r>
      <w:r w:rsidRPr="00507E1A">
        <w:rPr>
          <w:color w:val="000000" w:themeColor="text1"/>
        </w:rPr>
        <w:t xml:space="preserve">valdas valdė juridiniai asmenys. Iš bendro žemės ūkio valdų skaičiaus </w:t>
      </w:r>
      <w:r>
        <w:rPr>
          <w:color w:val="000000" w:themeColor="text1"/>
        </w:rPr>
        <w:br/>
      </w:r>
      <w:r w:rsidRPr="00507E1A">
        <w:rPr>
          <w:color w:val="000000" w:themeColor="text1"/>
        </w:rPr>
        <w:t xml:space="preserve">75 </w:t>
      </w:r>
      <w:r>
        <w:t>proc.</w:t>
      </w:r>
      <w:r w:rsidRPr="00246205">
        <w:t xml:space="preserve"> </w:t>
      </w:r>
      <w:r w:rsidRPr="00507E1A">
        <w:rPr>
          <w:color w:val="000000" w:themeColor="text1"/>
        </w:rPr>
        <w:t xml:space="preserve">valdų vystoma augalininkystės produktų gamyba, 14,03 </w:t>
      </w:r>
      <w:r>
        <w:t>proc.</w:t>
      </w:r>
      <w:r w:rsidRPr="00246205">
        <w:t xml:space="preserve"> </w:t>
      </w:r>
      <w:r>
        <w:rPr>
          <w:color w:val="000000" w:themeColor="text1"/>
        </w:rPr>
        <w:t>–</w:t>
      </w:r>
      <w:r w:rsidRPr="00507E1A">
        <w:rPr>
          <w:color w:val="000000" w:themeColor="text1"/>
        </w:rPr>
        <w:t xml:space="preserve"> gyvulininkystė, </w:t>
      </w:r>
      <w:r>
        <w:rPr>
          <w:color w:val="000000" w:themeColor="text1"/>
        </w:rPr>
        <w:br/>
      </w:r>
      <w:r w:rsidRPr="00507E1A">
        <w:rPr>
          <w:color w:val="000000" w:themeColor="text1"/>
        </w:rPr>
        <w:t xml:space="preserve">6,73 </w:t>
      </w:r>
      <w:r>
        <w:t>proc.</w:t>
      </w:r>
      <w:r w:rsidRPr="00246205">
        <w:t xml:space="preserve"> </w:t>
      </w:r>
      <w:r w:rsidRPr="00507E1A">
        <w:rPr>
          <w:color w:val="000000" w:themeColor="text1"/>
        </w:rPr>
        <w:t xml:space="preserve">sudaro mišrūs ūkiai, 2,43 </w:t>
      </w:r>
      <w:r>
        <w:t>proc.</w:t>
      </w:r>
      <w:r w:rsidRPr="00246205">
        <w:t xml:space="preserve"> </w:t>
      </w:r>
      <w:r>
        <w:rPr>
          <w:color w:val="000000" w:themeColor="text1"/>
        </w:rPr>
        <w:t>–</w:t>
      </w:r>
      <w:r w:rsidRPr="00507E1A">
        <w:rPr>
          <w:color w:val="000000" w:themeColor="text1"/>
        </w:rPr>
        <w:t xml:space="preserve"> miškininkystė ir alternatyvi žemės ūkio veikla. Žemės ūkio valdose nurodytas bendras žemės plotas 89 064 ha. Vidutinis žemės ūkio valdos dydis 24,36 ha. Valdų, kurių plotai didesni nei 50 ha</w:t>
      </w:r>
      <w:r>
        <w:rPr>
          <w:color w:val="000000" w:themeColor="text1"/>
        </w:rPr>
        <w:t>,</w:t>
      </w:r>
      <w:r w:rsidRPr="00507E1A">
        <w:rPr>
          <w:color w:val="000000" w:themeColor="text1"/>
        </w:rPr>
        <w:t xml:space="preserve"> yra 305. </w:t>
      </w:r>
    </w:p>
    <w:p w14:paraId="187B0F64" w14:textId="35D37E59" w:rsidR="00A1358C" w:rsidRDefault="00A1358C" w:rsidP="00A1358C">
      <w:pPr>
        <w:jc w:val="left"/>
        <w:rPr>
          <w:color w:val="000000" w:themeColor="text1"/>
        </w:rPr>
      </w:pPr>
      <w:r w:rsidRPr="002065F3">
        <w:rPr>
          <w:color w:val="000000" w:themeColor="text1"/>
        </w:rPr>
        <w:t>Panevėžio rajono žemės ūkio valdų skaičius, valdoma žemė</w:t>
      </w:r>
      <w:r w:rsidR="00D35E06">
        <w:rPr>
          <w:color w:val="000000" w:themeColor="text1"/>
        </w:rPr>
        <w:t>:</w:t>
      </w:r>
    </w:p>
    <w:tbl>
      <w:tblPr>
        <w:tblW w:w="9643" w:type="dxa"/>
        <w:tblInd w:w="-15" w:type="dxa"/>
        <w:tblCellMar>
          <w:left w:w="0" w:type="dxa"/>
          <w:right w:w="0" w:type="dxa"/>
        </w:tblCellMar>
        <w:tblLook w:val="04A0" w:firstRow="1" w:lastRow="0" w:firstColumn="1" w:lastColumn="0" w:noHBand="0" w:noVBand="1"/>
      </w:tblPr>
      <w:tblGrid>
        <w:gridCol w:w="1124"/>
        <w:gridCol w:w="1043"/>
        <w:gridCol w:w="1110"/>
        <w:gridCol w:w="1030"/>
        <w:gridCol w:w="1043"/>
        <w:gridCol w:w="1110"/>
        <w:gridCol w:w="1030"/>
        <w:gridCol w:w="1043"/>
        <w:gridCol w:w="1110"/>
      </w:tblGrid>
      <w:tr w:rsidR="00A1358C" w:rsidRPr="00507E1A" w14:paraId="09C93BA3" w14:textId="77777777" w:rsidTr="00E97F2A">
        <w:trPr>
          <w:cantSplit/>
          <w:trHeight w:val="339"/>
        </w:trPr>
        <w:tc>
          <w:tcPr>
            <w:tcW w:w="3277"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40A1DA2" w14:textId="77777777" w:rsidR="00A1358C" w:rsidRPr="000F51DA" w:rsidRDefault="00A1358C" w:rsidP="006C5190">
            <w:pPr>
              <w:ind w:hanging="105"/>
              <w:jc w:val="center"/>
              <w:rPr>
                <w:rFonts w:cs="Times New Roman"/>
                <w:color w:val="000000" w:themeColor="text1"/>
                <w:sz w:val="22"/>
                <w:szCs w:val="22"/>
              </w:rPr>
            </w:pPr>
            <w:bookmarkStart w:id="27" w:name="_Hlk66882572"/>
            <w:r w:rsidRPr="000F51DA">
              <w:rPr>
                <w:rFonts w:cs="Times New Roman"/>
                <w:color w:val="000000" w:themeColor="text1"/>
                <w:sz w:val="22"/>
                <w:szCs w:val="22"/>
              </w:rPr>
              <w:t>2021 m. sausio 1 d.</w:t>
            </w:r>
          </w:p>
        </w:tc>
        <w:tc>
          <w:tcPr>
            <w:tcW w:w="3183"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31FB36E"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2022 m. sausio 1 d.</w:t>
            </w:r>
          </w:p>
        </w:tc>
        <w:tc>
          <w:tcPr>
            <w:tcW w:w="3183"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2336C2A"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2023 m. sausio 1 d.</w:t>
            </w:r>
          </w:p>
        </w:tc>
      </w:tr>
      <w:tr w:rsidR="00A1358C" w:rsidRPr="00507E1A" w14:paraId="60B3913F" w14:textId="77777777" w:rsidTr="006C5190">
        <w:trPr>
          <w:cantSplit/>
          <w:trHeight w:val="458"/>
        </w:trPr>
        <w:tc>
          <w:tcPr>
            <w:tcW w:w="11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018E6C"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1842A"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F82005"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vidutinis valdos dydis, ha</w:t>
            </w:r>
          </w:p>
        </w:tc>
        <w:tc>
          <w:tcPr>
            <w:tcW w:w="10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F12DD1"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778822"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E7F0E"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vidutinis valdos dydis, ha</w:t>
            </w:r>
          </w:p>
        </w:tc>
        <w:tc>
          <w:tcPr>
            <w:tcW w:w="10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4D1BD8"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valdų skaičius</w:t>
            </w:r>
          </w:p>
        </w:tc>
        <w:tc>
          <w:tcPr>
            <w:tcW w:w="10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320C8D"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bendras žemės plotas, ha</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186A52"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vidutinis valdos dydis, ha</w:t>
            </w:r>
          </w:p>
        </w:tc>
      </w:tr>
      <w:tr w:rsidR="00A1358C" w:rsidRPr="00507E1A" w14:paraId="61D529F0" w14:textId="77777777" w:rsidTr="006C5190">
        <w:trPr>
          <w:cantSplit/>
          <w:trHeight w:val="458"/>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63D80656"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7F305"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30898"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D79C5"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57081"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9DB1C"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77746" w14:textId="77777777" w:rsidR="00A1358C" w:rsidRPr="000F51DA" w:rsidRDefault="00A1358C" w:rsidP="006C5190">
            <w:pPr>
              <w:ind w:hanging="105"/>
              <w:rPr>
                <w:rFonts w:eastAsiaTheme="minorHAnsi" w:cs="Times New Roman"/>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77173" w14:textId="77777777" w:rsidR="00A1358C" w:rsidRPr="000F51DA" w:rsidRDefault="00A1358C" w:rsidP="006C5190">
            <w:pPr>
              <w:ind w:hanging="105"/>
              <w:rPr>
                <w:rFonts w:eastAsiaTheme="minorHAnsi" w:cs="Times New Roman"/>
                <w:color w:val="000000" w:themeColor="text1"/>
                <w:sz w:val="22"/>
                <w:szCs w:val="22"/>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2CE82B62" w14:textId="77777777" w:rsidR="00A1358C" w:rsidRPr="000F51DA" w:rsidRDefault="00A1358C" w:rsidP="006C5190">
            <w:pPr>
              <w:ind w:hanging="105"/>
              <w:rPr>
                <w:rFonts w:eastAsiaTheme="minorHAnsi" w:cs="Times New Roman"/>
                <w:color w:val="000000" w:themeColor="text1"/>
                <w:sz w:val="22"/>
                <w:szCs w:val="22"/>
              </w:rPr>
            </w:pPr>
          </w:p>
        </w:tc>
      </w:tr>
      <w:tr w:rsidR="00A1358C" w:rsidRPr="00507E1A" w14:paraId="2C8F1875" w14:textId="77777777" w:rsidTr="00E97F2A">
        <w:trPr>
          <w:cantSplit/>
          <w:trHeight w:val="402"/>
        </w:trPr>
        <w:tc>
          <w:tcPr>
            <w:tcW w:w="11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B6C623"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3 695</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DC006A"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89 479,9</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0891DD"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24,21</w:t>
            </w:r>
          </w:p>
        </w:tc>
        <w:tc>
          <w:tcPr>
            <w:tcW w:w="10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D09D55"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3 639</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309BBF"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88 967,8</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6D3CE5F"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24,44</w:t>
            </w:r>
          </w:p>
        </w:tc>
        <w:tc>
          <w:tcPr>
            <w:tcW w:w="10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A0E023"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3 655</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4C37F72"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89 064</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AFD255D" w14:textId="77777777" w:rsidR="00A1358C" w:rsidRPr="000F51DA" w:rsidRDefault="00A1358C" w:rsidP="006C5190">
            <w:pPr>
              <w:ind w:hanging="105"/>
              <w:jc w:val="right"/>
              <w:rPr>
                <w:rFonts w:cs="Times New Roman"/>
                <w:color w:val="000000" w:themeColor="text1"/>
                <w:sz w:val="22"/>
                <w:szCs w:val="22"/>
              </w:rPr>
            </w:pPr>
            <w:r w:rsidRPr="000F51DA">
              <w:rPr>
                <w:rFonts w:cs="Times New Roman"/>
                <w:color w:val="000000" w:themeColor="text1"/>
                <w:sz w:val="22"/>
                <w:szCs w:val="22"/>
              </w:rPr>
              <w:t>24,36</w:t>
            </w:r>
          </w:p>
        </w:tc>
      </w:tr>
    </w:tbl>
    <w:bookmarkEnd w:id="26"/>
    <w:p w14:paraId="08AA18C6" w14:textId="77777777" w:rsidR="00A1358C" w:rsidRPr="0095209F" w:rsidRDefault="00A1358C" w:rsidP="00A1358C">
      <w:pPr>
        <w:rPr>
          <w:rFonts w:eastAsiaTheme="minorHAnsi" w:cs="Calibri"/>
          <w:kern w:val="0"/>
          <w:sz w:val="22"/>
          <w:szCs w:val="22"/>
        </w:rPr>
      </w:pPr>
      <w:r w:rsidRPr="0095209F">
        <w:rPr>
          <w:rFonts w:cs="Times New Roman"/>
        </w:rPr>
        <w:t xml:space="preserve">Panevėžio rajone veikia 93 žemės ūkio įmonės, 42 iš jų deklaruoja pasėlius nuo 1,03 ha iki 4 690,46 ha, iš jų – 23 žemės ūkio bendrovės. Žemės ūkio bendrovės – nemažai darbų vietų sukuriantys, stambūs, intensyvią prekinę gamybą vystantys ūkiai, kurie praėjusiais metais deklaravo daugiau kaip 25 tūkst. ha žemės ūkio naudmenų, tai yra 23 proc. visų rajone deklaruotų žemės ūkio naudmenų ploto. Stambiausios rajono žemės ūkio įmonės – </w:t>
      </w:r>
      <w:r>
        <w:t>u</w:t>
      </w:r>
      <w:r w:rsidRPr="0095209F">
        <w:t xml:space="preserve">ždaroji akcinė bendrovė </w:t>
      </w:r>
      <w:r>
        <w:t>„</w:t>
      </w:r>
      <w:r w:rsidRPr="0095209F">
        <w:t>KREKENAVA</w:t>
      </w:r>
      <w:r>
        <w:t>“</w:t>
      </w:r>
      <w:r w:rsidRPr="0095209F">
        <w:t xml:space="preserve">, Panevėžio rajono Žibartonių žemės ūkio bendrovė, Panevėžio rajono Aukštadvario žemės ūkio bendrovė, Panevėžio rajono Ėriškių žemės ūkio bendrovė, Panevėžio rajono žemės ūkio bendrovė </w:t>
      </w:r>
      <w:r>
        <w:t>„</w:t>
      </w:r>
      <w:r w:rsidRPr="0095209F">
        <w:t>JOTAINIAI</w:t>
      </w:r>
      <w:r>
        <w:t>“</w:t>
      </w:r>
      <w:r w:rsidRPr="0095209F">
        <w:t xml:space="preserve">, Panevėžio rajono Daukniūnų žemės ūkio bendrovė. Iš jų 4 veikla susijusi su gyvulininkyste. Iš kiek mažesnių įmonių su gyvulininkystės veikla susiję: Panevėžio rajono Bernatonių žemės ūkio bendrovė, ŽŪB </w:t>
      </w:r>
      <w:r>
        <w:t>„</w:t>
      </w:r>
      <w:r w:rsidRPr="0095209F">
        <w:t>AUGA Smilgiai</w:t>
      </w:r>
      <w:r>
        <w:t>“</w:t>
      </w:r>
      <w:r w:rsidRPr="0095209F">
        <w:t xml:space="preserve">,  Panevėžio rajono Liberiškio žemės ūkio bendrovė, </w:t>
      </w:r>
      <w:r>
        <w:t>ž</w:t>
      </w:r>
      <w:r w:rsidRPr="0095209F">
        <w:t xml:space="preserve">emės ūkio bendrovė </w:t>
      </w:r>
      <w:r>
        <w:t>„</w:t>
      </w:r>
      <w:r w:rsidRPr="0095209F">
        <w:t>Berčiūnai</w:t>
      </w:r>
      <w:r>
        <w:t>“</w:t>
      </w:r>
      <w:r w:rsidRPr="0095209F">
        <w:t xml:space="preserve">, ŽŪB </w:t>
      </w:r>
      <w:r>
        <w:t>„</w:t>
      </w:r>
      <w:r w:rsidRPr="0095209F">
        <w:t>ŠILAGALIS</w:t>
      </w:r>
      <w:r>
        <w:t>“</w:t>
      </w:r>
      <w:r w:rsidRPr="0095209F">
        <w:t xml:space="preserve">, UAB </w:t>
      </w:r>
      <w:r>
        <w:t>„</w:t>
      </w:r>
      <w:r w:rsidRPr="0095209F">
        <w:t>Genetiniai ištekliai</w:t>
      </w:r>
      <w:r>
        <w:t>“</w:t>
      </w:r>
      <w:r w:rsidRPr="0095209F">
        <w:t>.</w:t>
      </w:r>
    </w:p>
    <w:p w14:paraId="0085165C" w14:textId="77777777" w:rsidR="00A1358C" w:rsidRPr="0095209F" w:rsidRDefault="00A1358C" w:rsidP="00A1358C">
      <w:pPr>
        <w:rPr>
          <w:rFonts w:cs="Times New Roman"/>
        </w:rPr>
      </w:pPr>
      <w:r w:rsidRPr="0095209F">
        <w:rPr>
          <w:rFonts w:cs="Times New Roman"/>
        </w:rPr>
        <w:t xml:space="preserve">Panevėžio rajono Raguvos seniūnijos žemės ūkio bendrovė „Vėjeliškių lygumos“ </w:t>
      </w:r>
      <w:r w:rsidRPr="0095209F">
        <w:rPr>
          <w:rFonts w:cs="Times New Roman"/>
          <w:shd w:val="clear" w:color="auto" w:fill="FFFFFF"/>
        </w:rPr>
        <w:t xml:space="preserve">ir </w:t>
      </w:r>
      <w:r w:rsidRPr="0095209F">
        <w:rPr>
          <w:rFonts w:cs="Times New Roman"/>
        </w:rPr>
        <w:t xml:space="preserve">žemės ūkio bendrovė </w:t>
      </w:r>
      <w:r w:rsidRPr="0095209F">
        <w:rPr>
          <w:rFonts w:cs="Times New Roman"/>
          <w:shd w:val="clear" w:color="auto" w:fill="FFFFFF"/>
        </w:rPr>
        <w:t>„Agrolankos</w:t>
      </w:r>
      <w:r w:rsidRPr="0095209F">
        <w:rPr>
          <w:rFonts w:cs="Times New Roman"/>
        </w:rPr>
        <w:t>“</w:t>
      </w:r>
      <w:r w:rsidRPr="0095209F">
        <w:rPr>
          <w:rFonts w:cs="Times New Roman"/>
          <w:shd w:val="clear" w:color="auto" w:fill="FFFFFF"/>
        </w:rPr>
        <w:t xml:space="preserve"> a</w:t>
      </w:r>
      <w:r w:rsidRPr="0095209F">
        <w:rPr>
          <w:rFonts w:cs="Times New Roman"/>
        </w:rPr>
        <w:t xml:space="preserve">ugina ir deklaruoja 47 ha linų. </w:t>
      </w:r>
    </w:p>
    <w:p w14:paraId="0CB78444" w14:textId="77777777" w:rsidR="00A1358C" w:rsidRPr="0095209F" w:rsidRDefault="00A1358C" w:rsidP="00A1358C">
      <w:pPr>
        <w:shd w:val="clear" w:color="auto" w:fill="FFFFFF" w:themeFill="background1"/>
        <w:rPr>
          <w:rFonts w:cs="Times New Roman"/>
        </w:rPr>
      </w:pPr>
      <w:r w:rsidRPr="0095209F">
        <w:rPr>
          <w:rFonts w:cs="Times New Roman"/>
        </w:rPr>
        <w:t xml:space="preserve">ŽŪB „AUGA Smilgiai“, esanti viena iš „AUGA </w:t>
      </w:r>
      <w:r>
        <w:rPr>
          <w:rFonts w:cs="Times New Roman"/>
        </w:rPr>
        <w:t>G</w:t>
      </w:r>
      <w:r w:rsidRPr="0095209F">
        <w:rPr>
          <w:rFonts w:cs="Times New Roman"/>
        </w:rPr>
        <w:t xml:space="preserve">roup“ bendrovių, ekologinę produkciją auginanti bendrovė, siekianti sukurti naują tvaraus ekologiško maisto gamybos modelį ir siekianti sumažinti šiltnamio efektą sukeliančių dujų emisijas. Jos gaminamos produkcijos galima rasti ne tik mūsų, bet ir kitų šalių prekyboje. </w:t>
      </w:r>
    </w:p>
    <w:p w14:paraId="7759EB0F" w14:textId="77777777" w:rsidR="00A1358C" w:rsidRPr="0095209F" w:rsidRDefault="00A1358C" w:rsidP="00A1358C">
      <w:pPr>
        <w:shd w:val="clear" w:color="auto" w:fill="FFFFFF" w:themeFill="background1"/>
        <w:rPr>
          <w:rFonts w:cs="Times New Roman"/>
        </w:rPr>
      </w:pPr>
      <w:r w:rsidRPr="0095209F">
        <w:rPr>
          <w:rFonts w:cs="Times New Roman"/>
        </w:rPr>
        <w:t>Žemės ūkio įmonėse sparčiau atnaujinama žemės ūkio technika, įrengi</w:t>
      </w:r>
      <w:r>
        <w:rPr>
          <w:rFonts w:cs="Times New Roman"/>
        </w:rPr>
        <w:t>ni</w:t>
      </w:r>
      <w:r w:rsidRPr="0095209F">
        <w:rPr>
          <w:rFonts w:cs="Times New Roman"/>
        </w:rPr>
        <w:t>ai, diegiamos modernios, inovatyvios, išmaniosios technologijos. Vis drąsiau į ūkius skverbiasi tikslioji žemdirbystė, įsigyjama daugiau tiksliųjų purkštuvų bei tręšt</w:t>
      </w:r>
      <w:r>
        <w:rPr>
          <w:rFonts w:cs="Times New Roman"/>
        </w:rPr>
        <w:t>u</w:t>
      </w:r>
      <w:r w:rsidRPr="0095209F">
        <w:rPr>
          <w:rFonts w:cs="Times New Roman"/>
        </w:rPr>
        <w:t xml:space="preserve">vų. </w:t>
      </w:r>
    </w:p>
    <w:p w14:paraId="4F9B994B" w14:textId="77777777" w:rsidR="00A1358C" w:rsidRPr="0095209F" w:rsidRDefault="00A1358C" w:rsidP="00A1358C">
      <w:pPr>
        <w:shd w:val="clear" w:color="auto" w:fill="FFFFFF" w:themeFill="background1"/>
        <w:rPr>
          <w:rFonts w:cs="Times New Roman"/>
        </w:rPr>
      </w:pPr>
      <w:r w:rsidRPr="0095209F">
        <w:rPr>
          <w:rFonts w:cs="Times New Roman"/>
        </w:rPr>
        <w:lastRenderedPageBreak/>
        <w:t>Dauguma žemės ūkio bendrovių valdo savo rizikas drausdamos pasėlius, gyvulius ir paukščius.</w:t>
      </w:r>
    </w:p>
    <w:p w14:paraId="101545C0" w14:textId="0DA2E40B" w:rsidR="00A1358C" w:rsidRPr="0095209F" w:rsidRDefault="00A1358C" w:rsidP="00A1358C">
      <w:pPr>
        <w:shd w:val="clear" w:color="auto" w:fill="FFFFFF" w:themeFill="background1"/>
        <w:rPr>
          <w:rFonts w:cs="Times New Roman"/>
        </w:rPr>
      </w:pPr>
      <w:r w:rsidRPr="0095209F">
        <w:rPr>
          <w:rFonts w:cs="Times New Roman"/>
        </w:rPr>
        <w:t>Panevėžio rajono žemės ūkio bendrovių gamybos apimtys 2023-01-01</w:t>
      </w:r>
      <w:r w:rsidR="00D35E06">
        <w:rPr>
          <w:rFonts w:cs="Times New Roman"/>
        </w:rPr>
        <w:t>:</w:t>
      </w:r>
    </w:p>
    <w:tbl>
      <w:tblPr>
        <w:tblStyle w:val="TableGrid"/>
        <w:tblW w:w="0" w:type="auto"/>
        <w:tblLook w:val="04A0" w:firstRow="1" w:lastRow="0" w:firstColumn="1" w:lastColumn="0" w:noHBand="0" w:noVBand="1"/>
      </w:tblPr>
      <w:tblGrid>
        <w:gridCol w:w="3353"/>
        <w:gridCol w:w="1178"/>
        <w:gridCol w:w="2721"/>
        <w:gridCol w:w="2376"/>
      </w:tblGrid>
      <w:tr w:rsidR="00A1358C" w14:paraId="00D62E0E" w14:textId="77777777" w:rsidTr="00AC7809">
        <w:tc>
          <w:tcPr>
            <w:tcW w:w="3353" w:type="dxa"/>
            <w:vAlign w:val="center"/>
          </w:tcPr>
          <w:p w14:paraId="1B219B50"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Rodiklis</w:t>
            </w:r>
          </w:p>
        </w:tc>
        <w:tc>
          <w:tcPr>
            <w:tcW w:w="1178" w:type="dxa"/>
            <w:vAlign w:val="center"/>
          </w:tcPr>
          <w:p w14:paraId="73500741"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 xml:space="preserve">Rajone </w:t>
            </w:r>
          </w:p>
        </w:tc>
        <w:tc>
          <w:tcPr>
            <w:tcW w:w="2721" w:type="dxa"/>
            <w:vAlign w:val="center"/>
          </w:tcPr>
          <w:p w14:paraId="6033357C" w14:textId="77777777" w:rsidR="00A1358C" w:rsidRPr="000F51DA" w:rsidRDefault="00A1358C" w:rsidP="00AC7809">
            <w:pPr>
              <w:ind w:left="-254" w:right="-246" w:firstLine="141"/>
              <w:jc w:val="center"/>
              <w:rPr>
                <w:rFonts w:cs="Times New Roman"/>
                <w:color w:val="000000" w:themeColor="text1"/>
                <w:sz w:val="22"/>
                <w:szCs w:val="22"/>
              </w:rPr>
            </w:pPr>
            <w:r w:rsidRPr="000F51DA">
              <w:rPr>
                <w:rFonts w:cs="Times New Roman"/>
                <w:color w:val="000000" w:themeColor="text1"/>
                <w:sz w:val="22"/>
                <w:szCs w:val="22"/>
              </w:rPr>
              <w:t>Tame sk. ŽŪB ir kitose įmonėse</w:t>
            </w:r>
          </w:p>
        </w:tc>
        <w:tc>
          <w:tcPr>
            <w:tcW w:w="2376" w:type="dxa"/>
          </w:tcPr>
          <w:p w14:paraId="2797AD0A" w14:textId="77777777" w:rsidR="00A1358C" w:rsidRPr="000F51DA" w:rsidRDefault="00A1358C" w:rsidP="00AC7809">
            <w:pPr>
              <w:ind w:right="-113" w:hanging="105"/>
              <w:jc w:val="center"/>
              <w:rPr>
                <w:rFonts w:cs="Times New Roman"/>
                <w:color w:val="000000" w:themeColor="text1"/>
                <w:sz w:val="22"/>
                <w:szCs w:val="22"/>
              </w:rPr>
            </w:pPr>
            <w:r w:rsidRPr="000F51DA">
              <w:rPr>
                <w:rFonts w:cs="Times New Roman"/>
                <w:color w:val="000000" w:themeColor="text1"/>
                <w:sz w:val="22"/>
                <w:szCs w:val="22"/>
              </w:rPr>
              <w:t>Proc. nuo bendro skaičiaus</w:t>
            </w:r>
          </w:p>
        </w:tc>
      </w:tr>
      <w:tr w:rsidR="00A1358C" w14:paraId="67A00DB2" w14:textId="77777777" w:rsidTr="00AC7809">
        <w:trPr>
          <w:trHeight w:val="350"/>
        </w:trPr>
        <w:tc>
          <w:tcPr>
            <w:tcW w:w="3353" w:type="dxa"/>
          </w:tcPr>
          <w:p w14:paraId="33B18543" w14:textId="77777777" w:rsidR="00A1358C" w:rsidRPr="000F51DA" w:rsidRDefault="00A1358C" w:rsidP="006C5190">
            <w:pPr>
              <w:ind w:hanging="105"/>
              <w:rPr>
                <w:rFonts w:cs="Times New Roman"/>
                <w:color w:val="000000" w:themeColor="text1"/>
                <w:sz w:val="22"/>
                <w:szCs w:val="22"/>
              </w:rPr>
            </w:pPr>
            <w:r w:rsidRPr="000F51DA">
              <w:rPr>
                <w:rFonts w:cs="Times New Roman"/>
                <w:color w:val="000000" w:themeColor="text1"/>
                <w:sz w:val="22"/>
                <w:szCs w:val="22"/>
              </w:rPr>
              <w:t>Galvijų skaičius, vnt.</w:t>
            </w:r>
          </w:p>
        </w:tc>
        <w:tc>
          <w:tcPr>
            <w:tcW w:w="1178" w:type="dxa"/>
          </w:tcPr>
          <w:p w14:paraId="3C521B55"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17 124</w:t>
            </w:r>
          </w:p>
        </w:tc>
        <w:tc>
          <w:tcPr>
            <w:tcW w:w="2721" w:type="dxa"/>
            <w:vAlign w:val="center"/>
          </w:tcPr>
          <w:p w14:paraId="34EF4F81"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10 612</w:t>
            </w:r>
          </w:p>
        </w:tc>
        <w:tc>
          <w:tcPr>
            <w:tcW w:w="2376" w:type="dxa"/>
          </w:tcPr>
          <w:p w14:paraId="5BC9CBE6"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62,0</w:t>
            </w:r>
          </w:p>
        </w:tc>
      </w:tr>
      <w:tr w:rsidR="00A1358C" w14:paraId="774C5E2C" w14:textId="77777777" w:rsidTr="00AC7809">
        <w:trPr>
          <w:trHeight w:val="337"/>
        </w:trPr>
        <w:tc>
          <w:tcPr>
            <w:tcW w:w="3353" w:type="dxa"/>
          </w:tcPr>
          <w:p w14:paraId="023A4906" w14:textId="77777777" w:rsidR="00A1358C" w:rsidRPr="000F51DA" w:rsidRDefault="00A1358C" w:rsidP="006C5190">
            <w:pPr>
              <w:ind w:hanging="105"/>
              <w:rPr>
                <w:rFonts w:cs="Times New Roman"/>
                <w:color w:val="000000" w:themeColor="text1"/>
                <w:sz w:val="22"/>
                <w:szCs w:val="22"/>
              </w:rPr>
            </w:pPr>
            <w:r w:rsidRPr="000F51DA">
              <w:rPr>
                <w:rFonts w:cs="Times New Roman"/>
                <w:color w:val="000000" w:themeColor="text1"/>
                <w:sz w:val="22"/>
                <w:szCs w:val="22"/>
              </w:rPr>
              <w:t>Pieninių veislių karvių skaičius, vnt.</w:t>
            </w:r>
          </w:p>
        </w:tc>
        <w:tc>
          <w:tcPr>
            <w:tcW w:w="1178" w:type="dxa"/>
          </w:tcPr>
          <w:p w14:paraId="1110191D"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7 804</w:t>
            </w:r>
          </w:p>
        </w:tc>
        <w:tc>
          <w:tcPr>
            <w:tcW w:w="2721" w:type="dxa"/>
            <w:vAlign w:val="center"/>
          </w:tcPr>
          <w:p w14:paraId="31A02E47"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5 006</w:t>
            </w:r>
          </w:p>
        </w:tc>
        <w:tc>
          <w:tcPr>
            <w:tcW w:w="2376" w:type="dxa"/>
          </w:tcPr>
          <w:p w14:paraId="691C21DF"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64,1</w:t>
            </w:r>
          </w:p>
        </w:tc>
      </w:tr>
      <w:tr w:rsidR="00A1358C" w14:paraId="527BCE75" w14:textId="77777777" w:rsidTr="00AC7809">
        <w:tc>
          <w:tcPr>
            <w:tcW w:w="3353" w:type="dxa"/>
          </w:tcPr>
          <w:p w14:paraId="47C5A8FB" w14:textId="77777777" w:rsidR="00A1358C" w:rsidRPr="000F51DA" w:rsidRDefault="00A1358C" w:rsidP="006C5190">
            <w:pPr>
              <w:ind w:left="-118" w:firstLine="13"/>
              <w:rPr>
                <w:rFonts w:cs="Times New Roman"/>
                <w:color w:val="000000" w:themeColor="text1"/>
                <w:sz w:val="22"/>
                <w:szCs w:val="22"/>
              </w:rPr>
            </w:pPr>
            <w:r w:rsidRPr="000F51DA">
              <w:rPr>
                <w:rFonts w:cs="Times New Roman"/>
                <w:color w:val="000000" w:themeColor="text1"/>
                <w:sz w:val="22"/>
                <w:szCs w:val="22"/>
              </w:rPr>
              <w:t>Deklaruotas žemės ūkio naudmenų ir pasėlių plotas, ha</w:t>
            </w:r>
          </w:p>
        </w:tc>
        <w:tc>
          <w:tcPr>
            <w:tcW w:w="1178" w:type="dxa"/>
            <w:vAlign w:val="center"/>
          </w:tcPr>
          <w:p w14:paraId="04F08DB6"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109 784,77</w:t>
            </w:r>
          </w:p>
        </w:tc>
        <w:tc>
          <w:tcPr>
            <w:tcW w:w="2721" w:type="dxa"/>
            <w:vAlign w:val="center"/>
          </w:tcPr>
          <w:p w14:paraId="1B794182"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25 598,01</w:t>
            </w:r>
          </w:p>
        </w:tc>
        <w:tc>
          <w:tcPr>
            <w:tcW w:w="2376" w:type="dxa"/>
            <w:vAlign w:val="center"/>
          </w:tcPr>
          <w:p w14:paraId="15D2C928"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23,3</w:t>
            </w:r>
          </w:p>
        </w:tc>
      </w:tr>
      <w:tr w:rsidR="00A1358C" w14:paraId="5B3A7B5A" w14:textId="77777777" w:rsidTr="00AC7809">
        <w:trPr>
          <w:trHeight w:val="338"/>
        </w:trPr>
        <w:tc>
          <w:tcPr>
            <w:tcW w:w="3353" w:type="dxa"/>
          </w:tcPr>
          <w:p w14:paraId="72AC50EB" w14:textId="77777777" w:rsidR="00A1358C" w:rsidRPr="000F51DA" w:rsidRDefault="00A1358C" w:rsidP="006C5190">
            <w:pPr>
              <w:ind w:hanging="105"/>
              <w:rPr>
                <w:rFonts w:cs="Times New Roman"/>
                <w:color w:val="000000" w:themeColor="text1"/>
                <w:sz w:val="22"/>
                <w:szCs w:val="22"/>
              </w:rPr>
            </w:pPr>
            <w:r w:rsidRPr="000F51DA">
              <w:rPr>
                <w:rFonts w:cs="Times New Roman"/>
                <w:color w:val="000000" w:themeColor="text1"/>
                <w:sz w:val="22"/>
                <w:szCs w:val="22"/>
              </w:rPr>
              <w:t>Kiaulių skaičius, vnt.</w:t>
            </w:r>
          </w:p>
        </w:tc>
        <w:tc>
          <w:tcPr>
            <w:tcW w:w="1178" w:type="dxa"/>
            <w:vAlign w:val="center"/>
          </w:tcPr>
          <w:p w14:paraId="57A92F38"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45 801</w:t>
            </w:r>
          </w:p>
        </w:tc>
        <w:tc>
          <w:tcPr>
            <w:tcW w:w="2721" w:type="dxa"/>
            <w:vAlign w:val="center"/>
          </w:tcPr>
          <w:p w14:paraId="10856E42"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45 067</w:t>
            </w:r>
          </w:p>
        </w:tc>
        <w:tc>
          <w:tcPr>
            <w:tcW w:w="2376" w:type="dxa"/>
          </w:tcPr>
          <w:p w14:paraId="69E39791"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98,4</w:t>
            </w:r>
          </w:p>
        </w:tc>
      </w:tr>
      <w:tr w:rsidR="00A1358C" w14:paraId="2978B730" w14:textId="77777777" w:rsidTr="00AC7809">
        <w:trPr>
          <w:trHeight w:val="281"/>
        </w:trPr>
        <w:tc>
          <w:tcPr>
            <w:tcW w:w="3353" w:type="dxa"/>
          </w:tcPr>
          <w:p w14:paraId="6D9B1830" w14:textId="77777777" w:rsidR="00A1358C" w:rsidRPr="000F51DA" w:rsidRDefault="00A1358C" w:rsidP="006C5190">
            <w:pPr>
              <w:ind w:hanging="105"/>
              <w:rPr>
                <w:rFonts w:cs="Times New Roman"/>
                <w:color w:val="000000" w:themeColor="text1"/>
                <w:sz w:val="22"/>
                <w:szCs w:val="22"/>
              </w:rPr>
            </w:pPr>
            <w:r w:rsidRPr="000F51DA">
              <w:rPr>
                <w:rFonts w:cs="Times New Roman"/>
                <w:color w:val="000000" w:themeColor="text1"/>
                <w:sz w:val="22"/>
                <w:szCs w:val="22"/>
              </w:rPr>
              <w:t>Paukščių skaičius</w:t>
            </w:r>
            <w:r>
              <w:rPr>
                <w:rFonts w:cs="Times New Roman"/>
                <w:color w:val="000000" w:themeColor="text1"/>
                <w:sz w:val="22"/>
                <w:szCs w:val="22"/>
              </w:rPr>
              <w:t>,</w:t>
            </w:r>
            <w:r w:rsidRPr="000F51DA">
              <w:rPr>
                <w:rFonts w:cs="Times New Roman"/>
                <w:color w:val="000000" w:themeColor="text1"/>
                <w:sz w:val="22"/>
                <w:szCs w:val="22"/>
              </w:rPr>
              <w:t xml:space="preserve"> vnt. </w:t>
            </w:r>
          </w:p>
        </w:tc>
        <w:tc>
          <w:tcPr>
            <w:tcW w:w="1178" w:type="dxa"/>
            <w:vAlign w:val="center"/>
          </w:tcPr>
          <w:p w14:paraId="71FBEA3D"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357 218</w:t>
            </w:r>
          </w:p>
        </w:tc>
        <w:tc>
          <w:tcPr>
            <w:tcW w:w="2721" w:type="dxa"/>
            <w:vAlign w:val="center"/>
          </w:tcPr>
          <w:p w14:paraId="6856094A"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355 860</w:t>
            </w:r>
          </w:p>
        </w:tc>
        <w:tc>
          <w:tcPr>
            <w:tcW w:w="2376" w:type="dxa"/>
          </w:tcPr>
          <w:p w14:paraId="47AF41B6" w14:textId="77777777" w:rsidR="00A1358C" w:rsidRPr="000F51DA" w:rsidRDefault="00A1358C" w:rsidP="006C5190">
            <w:pPr>
              <w:ind w:hanging="105"/>
              <w:jc w:val="center"/>
              <w:rPr>
                <w:rFonts w:cs="Times New Roman"/>
                <w:color w:val="000000" w:themeColor="text1"/>
                <w:sz w:val="22"/>
                <w:szCs w:val="22"/>
              </w:rPr>
            </w:pPr>
            <w:r w:rsidRPr="000F51DA">
              <w:rPr>
                <w:rFonts w:cs="Times New Roman"/>
                <w:color w:val="000000" w:themeColor="text1"/>
                <w:sz w:val="22"/>
                <w:szCs w:val="22"/>
              </w:rPr>
              <w:t>99,6</w:t>
            </w:r>
          </w:p>
        </w:tc>
      </w:tr>
    </w:tbl>
    <w:p w14:paraId="17187EA3" w14:textId="77777777" w:rsidR="00A1358C" w:rsidRDefault="00A1358C" w:rsidP="00A1358C">
      <w:pPr>
        <w:rPr>
          <w:rFonts w:cs="Times New Roman"/>
          <w:color w:val="000000"/>
          <w:kern w:val="0"/>
        </w:rPr>
      </w:pPr>
      <w:r w:rsidRPr="009376BC">
        <w:t>202</w:t>
      </w:r>
      <w:r>
        <w:t>2</w:t>
      </w:r>
      <w:r w:rsidRPr="009376BC">
        <w:t xml:space="preserve"> m. rajone buvo patikrinta ir </w:t>
      </w:r>
      <w:r>
        <w:t xml:space="preserve">ekologinė žemės ūkio produktų gamyba </w:t>
      </w:r>
      <w:r w:rsidRPr="009376BC">
        <w:t xml:space="preserve">sertifikuota </w:t>
      </w:r>
      <w:r>
        <w:br/>
        <w:t>47</w:t>
      </w:r>
      <w:r w:rsidRPr="009376BC">
        <w:t xml:space="preserve"> ūkio subjekt</w:t>
      </w:r>
      <w:r>
        <w:t>ams</w:t>
      </w:r>
      <w:r w:rsidRPr="009376BC">
        <w:t xml:space="preserve">, kurių sertifikuotas plotas </w:t>
      </w:r>
      <w:r w:rsidRPr="00AC0DD0">
        <w:rPr>
          <w:rFonts w:cs="Times New Roman"/>
          <w:color w:val="000000"/>
          <w:kern w:val="0"/>
        </w:rPr>
        <w:t xml:space="preserve">sudarė </w:t>
      </w:r>
      <w:r>
        <w:rPr>
          <w:rFonts w:cs="Times New Roman"/>
          <w:color w:val="000000"/>
          <w:kern w:val="0"/>
        </w:rPr>
        <w:t>5 416,04</w:t>
      </w:r>
      <w:r w:rsidRPr="00AC0DD0">
        <w:rPr>
          <w:rFonts w:cs="Times New Roman"/>
          <w:color w:val="000000"/>
          <w:kern w:val="0"/>
        </w:rPr>
        <w:t xml:space="preserve"> ha. Gyvulininkystės veikloje ekologinė gamyba sertifikuota 8 ūkiuose.</w:t>
      </w:r>
    </w:p>
    <w:p w14:paraId="352334C6" w14:textId="3D1326F4" w:rsidR="00A1358C" w:rsidRPr="00AC0DD0" w:rsidRDefault="00A1358C" w:rsidP="00A1358C">
      <w:pPr>
        <w:rPr>
          <w:rFonts w:cs="Times New Roman"/>
          <w:color w:val="000000"/>
          <w:kern w:val="0"/>
        </w:rPr>
      </w:pPr>
      <w:r w:rsidRPr="002065F3">
        <w:rPr>
          <w:rFonts w:cs="Times New Roman"/>
          <w:color w:val="000000"/>
          <w:kern w:val="0"/>
        </w:rPr>
        <w:t>Ekologinių ūkių skaičiaus ir sertifikuoto ploto kitimas Panevėžio rajone</w:t>
      </w:r>
      <w:r w:rsidR="00D35E06">
        <w:rPr>
          <w:rFonts w:cs="Times New Roman"/>
          <w:color w:val="000000"/>
          <w:kern w:val="0"/>
        </w:rPr>
        <w:t>:</w:t>
      </w:r>
    </w:p>
    <w:tbl>
      <w:tblPr>
        <w:tblW w:w="9639" w:type="dxa"/>
        <w:tblInd w:w="-5" w:type="dxa"/>
        <w:tblLook w:val="04A0" w:firstRow="1" w:lastRow="0" w:firstColumn="1" w:lastColumn="0" w:noHBand="0" w:noVBand="1"/>
      </w:tblPr>
      <w:tblGrid>
        <w:gridCol w:w="3582"/>
        <w:gridCol w:w="2067"/>
        <w:gridCol w:w="3990"/>
      </w:tblGrid>
      <w:tr w:rsidR="00A1358C" w:rsidRPr="009376BC" w14:paraId="26F0456D" w14:textId="77777777" w:rsidTr="00AC7809">
        <w:trPr>
          <w:trHeight w:val="70"/>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C5E4F" w14:textId="77777777" w:rsidR="00A1358C" w:rsidRPr="000F51DA" w:rsidRDefault="00A1358C" w:rsidP="006C5190">
            <w:pPr>
              <w:suppressAutoHyphens w:val="0"/>
              <w:jc w:val="center"/>
              <w:rPr>
                <w:rFonts w:cs="Times New Roman"/>
                <w:color w:val="000000"/>
                <w:kern w:val="0"/>
                <w:sz w:val="22"/>
                <w:szCs w:val="22"/>
              </w:rPr>
            </w:pPr>
            <w:r w:rsidRPr="000F51DA">
              <w:rPr>
                <w:rFonts w:cs="Times New Roman"/>
                <w:color w:val="000000"/>
                <w:kern w:val="0"/>
                <w:sz w:val="22"/>
                <w:szCs w:val="22"/>
              </w:rPr>
              <w:t> </w:t>
            </w:r>
          </w:p>
        </w:tc>
        <w:tc>
          <w:tcPr>
            <w:tcW w:w="2067" w:type="dxa"/>
            <w:tcBorders>
              <w:top w:val="single" w:sz="4" w:space="0" w:color="auto"/>
              <w:left w:val="nil"/>
              <w:bottom w:val="single" w:sz="4" w:space="0" w:color="auto"/>
              <w:right w:val="single" w:sz="4" w:space="0" w:color="auto"/>
            </w:tcBorders>
            <w:shd w:val="clear" w:color="auto" w:fill="auto"/>
            <w:noWrap/>
            <w:vAlign w:val="bottom"/>
            <w:hideMark/>
          </w:tcPr>
          <w:p w14:paraId="49AAB006" w14:textId="77777777" w:rsidR="00A1358C" w:rsidRPr="000F51DA" w:rsidRDefault="00A1358C" w:rsidP="006C5190">
            <w:pPr>
              <w:suppressAutoHyphens w:val="0"/>
              <w:ind w:hanging="3"/>
              <w:jc w:val="center"/>
              <w:rPr>
                <w:rFonts w:cs="Times New Roman"/>
                <w:color w:val="000000"/>
                <w:kern w:val="0"/>
                <w:sz w:val="22"/>
                <w:szCs w:val="22"/>
              </w:rPr>
            </w:pPr>
            <w:r w:rsidRPr="000F51DA">
              <w:rPr>
                <w:rFonts w:cs="Times New Roman"/>
                <w:color w:val="000000"/>
                <w:kern w:val="0"/>
                <w:sz w:val="22"/>
                <w:szCs w:val="22"/>
              </w:rPr>
              <w:t>Pareiškėjų sk.</w:t>
            </w:r>
          </w:p>
        </w:tc>
        <w:tc>
          <w:tcPr>
            <w:tcW w:w="3990" w:type="dxa"/>
            <w:tcBorders>
              <w:top w:val="single" w:sz="4" w:space="0" w:color="auto"/>
              <w:left w:val="nil"/>
              <w:bottom w:val="single" w:sz="4" w:space="0" w:color="auto"/>
              <w:right w:val="single" w:sz="4" w:space="0" w:color="auto"/>
            </w:tcBorders>
            <w:shd w:val="clear" w:color="auto" w:fill="auto"/>
            <w:noWrap/>
            <w:vAlign w:val="bottom"/>
            <w:hideMark/>
          </w:tcPr>
          <w:p w14:paraId="342FC047"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Deklaruotas plotas, ha</w:t>
            </w:r>
          </w:p>
        </w:tc>
      </w:tr>
      <w:tr w:rsidR="00A1358C" w:rsidRPr="009376BC" w14:paraId="79DA4C54" w14:textId="77777777" w:rsidTr="00AC7809">
        <w:trPr>
          <w:trHeight w:val="7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14:paraId="6AA43412"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2019 m.</w:t>
            </w:r>
          </w:p>
        </w:tc>
        <w:tc>
          <w:tcPr>
            <w:tcW w:w="2067" w:type="dxa"/>
            <w:tcBorders>
              <w:top w:val="nil"/>
              <w:left w:val="nil"/>
              <w:bottom w:val="single" w:sz="4" w:space="0" w:color="auto"/>
              <w:right w:val="single" w:sz="4" w:space="0" w:color="auto"/>
            </w:tcBorders>
            <w:shd w:val="clear" w:color="auto" w:fill="auto"/>
            <w:noWrap/>
            <w:vAlign w:val="bottom"/>
            <w:hideMark/>
          </w:tcPr>
          <w:p w14:paraId="386E8FB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43</w:t>
            </w:r>
          </w:p>
        </w:tc>
        <w:tc>
          <w:tcPr>
            <w:tcW w:w="3990" w:type="dxa"/>
            <w:tcBorders>
              <w:top w:val="nil"/>
              <w:left w:val="nil"/>
              <w:bottom w:val="single" w:sz="4" w:space="0" w:color="auto"/>
              <w:right w:val="single" w:sz="4" w:space="0" w:color="auto"/>
            </w:tcBorders>
            <w:shd w:val="clear" w:color="auto" w:fill="auto"/>
            <w:noWrap/>
            <w:vAlign w:val="bottom"/>
            <w:hideMark/>
          </w:tcPr>
          <w:p w14:paraId="048B94DB"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5 078,43</w:t>
            </w:r>
          </w:p>
        </w:tc>
      </w:tr>
      <w:tr w:rsidR="00A1358C" w:rsidRPr="009376BC" w14:paraId="6CBE660F" w14:textId="77777777" w:rsidTr="00AC7809">
        <w:trPr>
          <w:trHeight w:val="7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14:paraId="46AF2A4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2020 m.</w:t>
            </w:r>
          </w:p>
        </w:tc>
        <w:tc>
          <w:tcPr>
            <w:tcW w:w="2067" w:type="dxa"/>
            <w:tcBorders>
              <w:top w:val="nil"/>
              <w:left w:val="nil"/>
              <w:bottom w:val="single" w:sz="4" w:space="0" w:color="auto"/>
              <w:right w:val="single" w:sz="4" w:space="0" w:color="auto"/>
            </w:tcBorders>
            <w:shd w:val="clear" w:color="auto" w:fill="auto"/>
            <w:noWrap/>
            <w:vAlign w:val="bottom"/>
            <w:hideMark/>
          </w:tcPr>
          <w:p w14:paraId="48F4BD47"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29</w:t>
            </w:r>
          </w:p>
        </w:tc>
        <w:tc>
          <w:tcPr>
            <w:tcW w:w="3990" w:type="dxa"/>
            <w:tcBorders>
              <w:top w:val="nil"/>
              <w:left w:val="nil"/>
              <w:bottom w:val="single" w:sz="4" w:space="0" w:color="auto"/>
              <w:right w:val="single" w:sz="4" w:space="0" w:color="auto"/>
            </w:tcBorders>
            <w:shd w:val="clear" w:color="auto" w:fill="auto"/>
            <w:noWrap/>
            <w:vAlign w:val="bottom"/>
            <w:hideMark/>
          </w:tcPr>
          <w:p w14:paraId="700E397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4 154,46</w:t>
            </w:r>
          </w:p>
        </w:tc>
      </w:tr>
      <w:tr w:rsidR="00A1358C" w:rsidRPr="009376BC" w14:paraId="50C70497" w14:textId="77777777" w:rsidTr="00AC7809">
        <w:trPr>
          <w:trHeight w:val="70"/>
        </w:trPr>
        <w:tc>
          <w:tcPr>
            <w:tcW w:w="3582" w:type="dxa"/>
            <w:tcBorders>
              <w:top w:val="nil"/>
              <w:left w:val="single" w:sz="4" w:space="0" w:color="auto"/>
              <w:bottom w:val="single" w:sz="4" w:space="0" w:color="auto"/>
              <w:right w:val="single" w:sz="4" w:space="0" w:color="auto"/>
            </w:tcBorders>
            <w:shd w:val="clear" w:color="auto" w:fill="auto"/>
            <w:noWrap/>
            <w:vAlign w:val="bottom"/>
          </w:tcPr>
          <w:p w14:paraId="5F5E4EB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2021 m.</w:t>
            </w:r>
          </w:p>
        </w:tc>
        <w:tc>
          <w:tcPr>
            <w:tcW w:w="2067" w:type="dxa"/>
            <w:tcBorders>
              <w:top w:val="nil"/>
              <w:left w:val="nil"/>
              <w:bottom w:val="single" w:sz="4" w:space="0" w:color="auto"/>
              <w:right w:val="single" w:sz="4" w:space="0" w:color="auto"/>
            </w:tcBorders>
            <w:shd w:val="clear" w:color="auto" w:fill="auto"/>
            <w:noWrap/>
            <w:vAlign w:val="bottom"/>
          </w:tcPr>
          <w:p w14:paraId="3FFE0F9B"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39</w:t>
            </w:r>
          </w:p>
        </w:tc>
        <w:tc>
          <w:tcPr>
            <w:tcW w:w="3990" w:type="dxa"/>
            <w:tcBorders>
              <w:top w:val="nil"/>
              <w:left w:val="nil"/>
              <w:bottom w:val="single" w:sz="4" w:space="0" w:color="auto"/>
              <w:right w:val="single" w:sz="4" w:space="0" w:color="auto"/>
            </w:tcBorders>
            <w:shd w:val="clear" w:color="auto" w:fill="auto"/>
            <w:noWrap/>
            <w:vAlign w:val="bottom"/>
          </w:tcPr>
          <w:p w14:paraId="10A97A57" w14:textId="77777777" w:rsidR="00A1358C" w:rsidRPr="000F51DA" w:rsidRDefault="00A1358C" w:rsidP="006C5190">
            <w:pPr>
              <w:suppressAutoHyphens w:val="0"/>
              <w:ind w:firstLine="0"/>
              <w:jc w:val="center"/>
              <w:rPr>
                <w:rFonts w:cs="Times New Roman"/>
                <w:color w:val="000000"/>
                <w:kern w:val="0"/>
                <w:sz w:val="22"/>
                <w:szCs w:val="22"/>
              </w:rPr>
            </w:pPr>
            <w:r w:rsidRPr="000F51DA">
              <w:rPr>
                <w:sz w:val="22"/>
                <w:szCs w:val="22"/>
              </w:rPr>
              <w:t>6 050,41</w:t>
            </w:r>
          </w:p>
        </w:tc>
      </w:tr>
      <w:tr w:rsidR="00A1358C" w:rsidRPr="009376BC" w14:paraId="6F162A0D" w14:textId="77777777" w:rsidTr="006C5190">
        <w:trPr>
          <w:trHeight w:val="70"/>
        </w:trPr>
        <w:tc>
          <w:tcPr>
            <w:tcW w:w="3582" w:type="dxa"/>
            <w:tcBorders>
              <w:top w:val="nil"/>
              <w:left w:val="single" w:sz="4" w:space="0" w:color="auto"/>
              <w:bottom w:val="single" w:sz="4" w:space="0" w:color="auto"/>
              <w:right w:val="single" w:sz="4" w:space="0" w:color="auto"/>
            </w:tcBorders>
            <w:shd w:val="clear" w:color="auto" w:fill="auto"/>
            <w:noWrap/>
            <w:vAlign w:val="bottom"/>
          </w:tcPr>
          <w:p w14:paraId="7E07FC67"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 xml:space="preserve">2022 m. </w:t>
            </w:r>
          </w:p>
        </w:tc>
        <w:tc>
          <w:tcPr>
            <w:tcW w:w="2067" w:type="dxa"/>
            <w:tcBorders>
              <w:top w:val="nil"/>
              <w:left w:val="nil"/>
              <w:bottom w:val="single" w:sz="4" w:space="0" w:color="auto"/>
              <w:right w:val="single" w:sz="4" w:space="0" w:color="auto"/>
            </w:tcBorders>
            <w:shd w:val="clear" w:color="auto" w:fill="auto"/>
            <w:noWrap/>
            <w:vAlign w:val="bottom"/>
          </w:tcPr>
          <w:p w14:paraId="136AFCAC"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47</w:t>
            </w:r>
          </w:p>
        </w:tc>
        <w:tc>
          <w:tcPr>
            <w:tcW w:w="3990" w:type="dxa"/>
            <w:tcBorders>
              <w:top w:val="nil"/>
              <w:left w:val="nil"/>
              <w:bottom w:val="single" w:sz="4" w:space="0" w:color="auto"/>
              <w:right w:val="single" w:sz="4" w:space="0" w:color="auto"/>
            </w:tcBorders>
            <w:shd w:val="clear" w:color="auto" w:fill="FFFFFF" w:themeFill="background1"/>
            <w:noWrap/>
            <w:vAlign w:val="bottom"/>
          </w:tcPr>
          <w:p w14:paraId="0A6C12B4"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5 416,04</w:t>
            </w:r>
          </w:p>
        </w:tc>
      </w:tr>
    </w:tbl>
    <w:bookmarkEnd w:id="27"/>
    <w:p w14:paraId="40582A6F" w14:textId="77777777" w:rsidR="00A1358C" w:rsidRPr="009270EF" w:rsidRDefault="00A1358C" w:rsidP="00A1358C">
      <w:pPr>
        <w:rPr>
          <w:rFonts w:cs="Times New Roman"/>
          <w:bCs/>
        </w:rPr>
      </w:pPr>
      <w:r w:rsidRPr="009270EF">
        <w:rPr>
          <w:bCs/>
        </w:rPr>
        <w:t xml:space="preserve">Nacionalinės kokybės produktų augintojų produkcija ženklinama NKP ženklu. Tai natūralesni ir maistingesni produktai, tuo pačiu tausojama aplinka ir yra galimybė ūkininkams pasinaudoti parama kompensuojant dalį išlaidų. </w:t>
      </w:r>
      <w:r w:rsidRPr="009270EF">
        <w:rPr>
          <w:rFonts w:cs="Times New Roman"/>
          <w:bCs/>
        </w:rPr>
        <w:t xml:space="preserve">2022 m. rajone buvo sertifikuota 14 NKP </w:t>
      </w:r>
      <w:r w:rsidRPr="009270EF">
        <w:rPr>
          <w:rFonts w:cs="Times New Roman"/>
        </w:rPr>
        <w:t>(</w:t>
      </w:r>
      <w:r w:rsidRPr="009270EF">
        <w:rPr>
          <w:rFonts w:cs="Times New Roman"/>
          <w:bCs/>
        </w:rPr>
        <w:t>nacionalinės kokybės produktų</w:t>
      </w:r>
      <w:r w:rsidRPr="009270EF">
        <w:rPr>
          <w:rFonts w:cs="Times New Roman"/>
        </w:rPr>
        <w:t>)</w:t>
      </w:r>
      <w:r w:rsidRPr="009270EF">
        <w:rPr>
          <w:rFonts w:cs="Times New Roman"/>
          <w:bCs/>
        </w:rPr>
        <w:t xml:space="preserve"> augintojų ūkių. Tarp jų 3 bitininkystės ūkiai: Panevėžio bitininkų draugijos pirmininko Vaido Arbutavičiaus, Alvydo Narkevičiaus </w:t>
      </w:r>
      <w:r>
        <w:rPr>
          <w:rFonts w:cs="Times New Roman"/>
          <w:bCs/>
        </w:rPr>
        <w:t>ir</w:t>
      </w:r>
      <w:r w:rsidRPr="009270EF">
        <w:rPr>
          <w:rFonts w:cs="Times New Roman"/>
          <w:bCs/>
        </w:rPr>
        <w:t xml:space="preserve"> Dainiaus Mikulėno bitynai. </w:t>
      </w:r>
    </w:p>
    <w:p w14:paraId="1160CBF4" w14:textId="77777777" w:rsidR="00A1358C" w:rsidRPr="009270EF" w:rsidRDefault="00A1358C" w:rsidP="00A1358C">
      <w:r w:rsidRPr="009270EF">
        <w:t>2022 m. dėl medžiojamųjų gyvūnų padarytos žalos žemės ūkio pasėliuose nustatymo kreipėsi 25 pareiškėjai. Surašyt</w:t>
      </w:r>
      <w:r>
        <w:t>i</w:t>
      </w:r>
      <w:r w:rsidRPr="009270EF">
        <w:t xml:space="preserve"> 25 apžiūros aktai. Komisija medžiojamųjų gyvūnų padarytai žalai apskaičiuoti 2022 m. apžiūrėjo ir įvertino žalą 37 pasėlių plotuose.</w:t>
      </w:r>
    </w:p>
    <w:p w14:paraId="5D20F9BB" w14:textId="42CE9964" w:rsidR="00A1358C" w:rsidRPr="009270EF" w:rsidRDefault="00A1358C" w:rsidP="00A1358C">
      <w:pPr>
        <w:jc w:val="left"/>
      </w:pPr>
      <w:r w:rsidRPr="009270EF">
        <w:t>Medžiojamųjų gyvūnų 2020–2022 metais padaryta žala</w:t>
      </w:r>
      <w:r w:rsidR="00D35E06">
        <w:t>:</w:t>
      </w:r>
    </w:p>
    <w:tbl>
      <w:tblPr>
        <w:tblW w:w="9588" w:type="dxa"/>
        <w:tblInd w:w="46" w:type="dxa"/>
        <w:tblLayout w:type="fixed"/>
        <w:tblLook w:val="0000" w:firstRow="0" w:lastRow="0" w:firstColumn="0" w:lastColumn="0" w:noHBand="0" w:noVBand="0"/>
      </w:tblPr>
      <w:tblGrid>
        <w:gridCol w:w="551"/>
        <w:gridCol w:w="3934"/>
        <w:gridCol w:w="1701"/>
        <w:gridCol w:w="1701"/>
        <w:gridCol w:w="1701"/>
      </w:tblGrid>
      <w:tr w:rsidR="00A1358C" w:rsidRPr="007104EA" w14:paraId="31B7D783"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551967BA" w14:textId="77777777" w:rsidR="00A1358C" w:rsidRPr="000F51DA" w:rsidRDefault="00A1358C" w:rsidP="00AC7809">
            <w:pPr>
              <w:suppressAutoHyphens w:val="0"/>
              <w:ind w:right="-109" w:hanging="165"/>
              <w:jc w:val="center"/>
              <w:rPr>
                <w:rFonts w:cs="Times New Roman"/>
                <w:color w:val="000000"/>
                <w:kern w:val="0"/>
                <w:sz w:val="22"/>
                <w:szCs w:val="22"/>
              </w:rPr>
            </w:pPr>
            <w:r w:rsidRPr="008D7D17">
              <w:rPr>
                <w:rFonts w:cs="Times New Roman"/>
                <w:color w:val="000000"/>
                <w:kern w:val="0"/>
                <w:sz w:val="20"/>
              </w:rPr>
              <w:t>Eil. Nr</w:t>
            </w:r>
            <w:r w:rsidRPr="000F51DA">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4AAD40E2"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Rodikliai</w:t>
            </w:r>
          </w:p>
        </w:tc>
        <w:tc>
          <w:tcPr>
            <w:tcW w:w="1701" w:type="dxa"/>
            <w:tcBorders>
              <w:top w:val="single" w:sz="4" w:space="0" w:color="000000"/>
              <w:left w:val="single" w:sz="4" w:space="0" w:color="000000"/>
              <w:bottom w:val="single" w:sz="4" w:space="0" w:color="000000"/>
              <w:right w:val="single" w:sz="4" w:space="0" w:color="000000"/>
            </w:tcBorders>
            <w:vAlign w:val="center"/>
          </w:tcPr>
          <w:p w14:paraId="739EF0AB"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2020 m.</w:t>
            </w:r>
          </w:p>
        </w:tc>
        <w:tc>
          <w:tcPr>
            <w:tcW w:w="1701" w:type="dxa"/>
            <w:tcBorders>
              <w:top w:val="single" w:sz="4" w:space="0" w:color="000000"/>
              <w:left w:val="single" w:sz="4" w:space="0" w:color="000000"/>
              <w:bottom w:val="single" w:sz="4" w:space="0" w:color="000000"/>
              <w:right w:val="single" w:sz="4" w:space="0" w:color="000000"/>
            </w:tcBorders>
            <w:vAlign w:val="center"/>
          </w:tcPr>
          <w:p w14:paraId="3383D6C5"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2021 m.</w:t>
            </w:r>
          </w:p>
        </w:tc>
        <w:tc>
          <w:tcPr>
            <w:tcW w:w="1701" w:type="dxa"/>
            <w:tcBorders>
              <w:top w:val="single" w:sz="4" w:space="0" w:color="000000"/>
              <w:left w:val="single" w:sz="4" w:space="0" w:color="000000"/>
              <w:bottom w:val="single" w:sz="4" w:space="0" w:color="000000"/>
              <w:right w:val="single" w:sz="4" w:space="0" w:color="000000"/>
            </w:tcBorders>
            <w:vAlign w:val="center"/>
          </w:tcPr>
          <w:p w14:paraId="63D306C6"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2022 m.</w:t>
            </w:r>
          </w:p>
        </w:tc>
      </w:tr>
      <w:tr w:rsidR="00A1358C" w:rsidRPr="007104EA" w14:paraId="00E0D5EF"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74D3808C"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1.</w:t>
            </w:r>
          </w:p>
        </w:tc>
        <w:tc>
          <w:tcPr>
            <w:tcW w:w="3934" w:type="dxa"/>
            <w:tcBorders>
              <w:top w:val="single" w:sz="4" w:space="0" w:color="000000"/>
              <w:left w:val="single" w:sz="4" w:space="0" w:color="000000"/>
              <w:bottom w:val="single" w:sz="4" w:space="0" w:color="000000"/>
            </w:tcBorders>
            <w:shd w:val="clear" w:color="auto" w:fill="auto"/>
            <w:vAlign w:val="center"/>
          </w:tcPr>
          <w:p w14:paraId="70F77165"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Kreipėsi dėl padarytos žalos fizinių ir juridinių asmenų</w:t>
            </w:r>
          </w:p>
        </w:tc>
        <w:tc>
          <w:tcPr>
            <w:tcW w:w="1701" w:type="dxa"/>
            <w:tcBorders>
              <w:top w:val="single" w:sz="4" w:space="0" w:color="000000"/>
              <w:left w:val="single" w:sz="4" w:space="0" w:color="000000"/>
              <w:bottom w:val="single" w:sz="4" w:space="0" w:color="000000"/>
              <w:right w:val="single" w:sz="4" w:space="0" w:color="000000"/>
            </w:tcBorders>
            <w:vAlign w:val="center"/>
          </w:tcPr>
          <w:p w14:paraId="5FC61751"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23  </w:t>
            </w:r>
          </w:p>
          <w:p w14:paraId="4D79605B" w14:textId="5BFF1740" w:rsidR="00A1358C" w:rsidRPr="008D7D17" w:rsidRDefault="00A1358C" w:rsidP="008D7D17">
            <w:pPr>
              <w:suppressAutoHyphens w:val="0"/>
              <w:ind w:left="-253" w:right="-104" w:firstLine="30"/>
              <w:jc w:val="center"/>
              <w:rPr>
                <w:rFonts w:cs="Times New Roman"/>
                <w:color w:val="000000"/>
                <w:kern w:val="0"/>
                <w:sz w:val="20"/>
              </w:rPr>
            </w:pPr>
            <w:r w:rsidRPr="008D7D17">
              <w:rPr>
                <w:rFonts w:cs="Times New Roman"/>
                <w:color w:val="000000"/>
                <w:kern w:val="0"/>
                <w:sz w:val="20"/>
              </w:rPr>
              <w:t>iš jų 4 UAB ir ŽŪB</w:t>
            </w:r>
          </w:p>
        </w:tc>
        <w:tc>
          <w:tcPr>
            <w:tcW w:w="1701" w:type="dxa"/>
            <w:tcBorders>
              <w:top w:val="single" w:sz="4" w:space="0" w:color="000000"/>
              <w:left w:val="single" w:sz="4" w:space="0" w:color="000000"/>
              <w:bottom w:val="single" w:sz="4" w:space="0" w:color="000000"/>
              <w:right w:val="single" w:sz="4" w:space="0" w:color="000000"/>
            </w:tcBorders>
            <w:vAlign w:val="center"/>
          </w:tcPr>
          <w:p w14:paraId="44726C68"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33 </w:t>
            </w:r>
          </w:p>
          <w:p w14:paraId="74B5BA74" w14:textId="6139F77E" w:rsidR="00A1358C" w:rsidRPr="000F51DA" w:rsidRDefault="00A1358C" w:rsidP="008D7D17">
            <w:pPr>
              <w:suppressAutoHyphens w:val="0"/>
              <w:ind w:left="-112" w:right="-102" w:hanging="142"/>
              <w:jc w:val="center"/>
              <w:rPr>
                <w:rFonts w:cs="Times New Roman"/>
                <w:color w:val="000000"/>
                <w:kern w:val="0"/>
                <w:sz w:val="22"/>
                <w:szCs w:val="22"/>
              </w:rPr>
            </w:pPr>
            <w:r w:rsidRPr="008D7D17">
              <w:rPr>
                <w:rFonts w:cs="Times New Roman"/>
                <w:color w:val="000000"/>
                <w:kern w:val="0"/>
                <w:sz w:val="20"/>
              </w:rPr>
              <w:t>iš jų 3 UAB ir ŽŪB</w:t>
            </w:r>
          </w:p>
        </w:tc>
        <w:tc>
          <w:tcPr>
            <w:tcW w:w="1701" w:type="dxa"/>
            <w:tcBorders>
              <w:top w:val="single" w:sz="4" w:space="0" w:color="000000"/>
              <w:left w:val="single" w:sz="4" w:space="0" w:color="000000"/>
              <w:bottom w:val="single" w:sz="4" w:space="0" w:color="000000"/>
              <w:right w:val="single" w:sz="4" w:space="0" w:color="000000"/>
            </w:tcBorders>
            <w:vAlign w:val="center"/>
          </w:tcPr>
          <w:p w14:paraId="7ABEEAD3"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25 </w:t>
            </w:r>
          </w:p>
          <w:p w14:paraId="09439612" w14:textId="4B33582B" w:rsidR="00A1358C" w:rsidRPr="000F51DA" w:rsidRDefault="00A1358C" w:rsidP="008D7D17">
            <w:pPr>
              <w:suppressAutoHyphens w:val="0"/>
              <w:ind w:left="-114" w:right="-113" w:hanging="111"/>
              <w:jc w:val="center"/>
              <w:rPr>
                <w:rFonts w:cs="Times New Roman"/>
                <w:color w:val="000000"/>
                <w:kern w:val="0"/>
                <w:sz w:val="22"/>
                <w:szCs w:val="22"/>
              </w:rPr>
            </w:pPr>
            <w:r w:rsidRPr="008D7D17">
              <w:rPr>
                <w:rFonts w:cs="Times New Roman"/>
                <w:color w:val="000000"/>
                <w:kern w:val="0"/>
                <w:sz w:val="20"/>
              </w:rPr>
              <w:t>iš jų 5 UAB ir ŽŪB</w:t>
            </w:r>
          </w:p>
        </w:tc>
      </w:tr>
      <w:tr w:rsidR="00A1358C" w:rsidRPr="007104EA" w14:paraId="367F5E9F"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4C7BD77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w:t>
            </w:r>
          </w:p>
        </w:tc>
        <w:tc>
          <w:tcPr>
            <w:tcW w:w="3934" w:type="dxa"/>
            <w:tcBorders>
              <w:top w:val="single" w:sz="4" w:space="0" w:color="000000"/>
              <w:left w:val="single" w:sz="4" w:space="0" w:color="000000"/>
              <w:bottom w:val="single" w:sz="4" w:space="0" w:color="000000"/>
            </w:tcBorders>
            <w:shd w:val="clear" w:color="auto" w:fill="auto"/>
            <w:vAlign w:val="center"/>
          </w:tcPr>
          <w:p w14:paraId="4604C492"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Surašyta apžiūros aktų (vnt</w:t>
            </w:r>
            <w:r>
              <w:rPr>
                <w:rFonts w:cs="Times New Roman"/>
                <w:color w:val="000000"/>
                <w:kern w:val="0"/>
                <w:sz w:val="22"/>
                <w:szCs w:val="22"/>
              </w:rPr>
              <w:t>.</w:t>
            </w: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FF5F506"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19</w:t>
            </w:r>
          </w:p>
        </w:tc>
        <w:tc>
          <w:tcPr>
            <w:tcW w:w="1701" w:type="dxa"/>
            <w:tcBorders>
              <w:top w:val="single" w:sz="4" w:space="0" w:color="000000"/>
              <w:left w:val="single" w:sz="4" w:space="0" w:color="000000"/>
              <w:bottom w:val="single" w:sz="4" w:space="0" w:color="000000"/>
              <w:right w:val="single" w:sz="4" w:space="0" w:color="000000"/>
            </w:tcBorders>
            <w:vAlign w:val="center"/>
          </w:tcPr>
          <w:p w14:paraId="59C5B4CE"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33</w:t>
            </w:r>
          </w:p>
        </w:tc>
        <w:tc>
          <w:tcPr>
            <w:tcW w:w="1701" w:type="dxa"/>
            <w:tcBorders>
              <w:top w:val="single" w:sz="4" w:space="0" w:color="000000"/>
              <w:left w:val="single" w:sz="4" w:space="0" w:color="000000"/>
              <w:bottom w:val="single" w:sz="4" w:space="0" w:color="000000"/>
              <w:right w:val="single" w:sz="4" w:space="0" w:color="000000"/>
            </w:tcBorders>
            <w:vAlign w:val="center"/>
          </w:tcPr>
          <w:p w14:paraId="10B62392"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25</w:t>
            </w:r>
          </w:p>
        </w:tc>
      </w:tr>
      <w:tr w:rsidR="00A1358C" w:rsidRPr="007104EA" w14:paraId="70DC0F86"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4F5DD7A5"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3.</w:t>
            </w:r>
          </w:p>
        </w:tc>
        <w:tc>
          <w:tcPr>
            <w:tcW w:w="3934" w:type="dxa"/>
            <w:tcBorders>
              <w:top w:val="single" w:sz="4" w:space="0" w:color="000000"/>
              <w:left w:val="single" w:sz="4" w:space="0" w:color="000000"/>
              <w:bottom w:val="single" w:sz="4" w:space="0" w:color="000000"/>
            </w:tcBorders>
            <w:shd w:val="clear" w:color="auto" w:fill="auto"/>
            <w:vAlign w:val="center"/>
          </w:tcPr>
          <w:p w14:paraId="5E26C5A2"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Apžiūrėta pasėlių plotų dėl padarytos žalos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1078B8E3"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25</w:t>
            </w:r>
          </w:p>
        </w:tc>
        <w:tc>
          <w:tcPr>
            <w:tcW w:w="1701" w:type="dxa"/>
            <w:tcBorders>
              <w:top w:val="single" w:sz="4" w:space="0" w:color="000000"/>
              <w:left w:val="single" w:sz="4" w:space="0" w:color="000000"/>
              <w:bottom w:val="single" w:sz="4" w:space="0" w:color="000000"/>
              <w:right w:val="single" w:sz="4" w:space="0" w:color="000000"/>
            </w:tcBorders>
            <w:vAlign w:val="center"/>
          </w:tcPr>
          <w:p w14:paraId="02599890"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76</w:t>
            </w:r>
          </w:p>
        </w:tc>
        <w:tc>
          <w:tcPr>
            <w:tcW w:w="1701" w:type="dxa"/>
            <w:tcBorders>
              <w:top w:val="single" w:sz="4" w:space="0" w:color="000000"/>
              <w:left w:val="single" w:sz="4" w:space="0" w:color="000000"/>
              <w:bottom w:val="single" w:sz="4" w:space="0" w:color="000000"/>
              <w:right w:val="single" w:sz="4" w:space="0" w:color="000000"/>
            </w:tcBorders>
            <w:vAlign w:val="center"/>
          </w:tcPr>
          <w:p w14:paraId="423E735A"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37</w:t>
            </w:r>
          </w:p>
        </w:tc>
      </w:tr>
      <w:tr w:rsidR="00A1358C" w:rsidRPr="007104EA" w14:paraId="14D78555"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454C71A1"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w:t>
            </w:r>
          </w:p>
        </w:tc>
        <w:tc>
          <w:tcPr>
            <w:tcW w:w="3934" w:type="dxa"/>
            <w:tcBorders>
              <w:top w:val="single" w:sz="4" w:space="0" w:color="000000"/>
              <w:left w:val="single" w:sz="4" w:space="0" w:color="000000"/>
              <w:bottom w:val="single" w:sz="4" w:space="0" w:color="000000"/>
            </w:tcBorders>
            <w:shd w:val="clear" w:color="auto" w:fill="auto"/>
            <w:vAlign w:val="center"/>
          </w:tcPr>
          <w:p w14:paraId="20B00156"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Priskaičiuota suma už padarytus nuostolius</w:t>
            </w:r>
            <w:r>
              <w:rPr>
                <w:rFonts w:cs="Times New Roman"/>
                <w:color w:val="000000"/>
                <w:kern w:val="0"/>
                <w:sz w:val="22"/>
                <w:szCs w:val="22"/>
              </w:rPr>
              <w:t>, Eur</w:t>
            </w:r>
            <w:r w:rsidRPr="000F51DA">
              <w:rPr>
                <w:rFonts w:cs="Times New Roman"/>
                <w:color w:val="000000"/>
                <w:kern w:val="0"/>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B2FFD89"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61 893,48</w:t>
            </w:r>
          </w:p>
        </w:tc>
        <w:tc>
          <w:tcPr>
            <w:tcW w:w="1701" w:type="dxa"/>
            <w:tcBorders>
              <w:top w:val="single" w:sz="4" w:space="0" w:color="000000"/>
              <w:left w:val="single" w:sz="4" w:space="0" w:color="000000"/>
              <w:bottom w:val="single" w:sz="4" w:space="0" w:color="000000"/>
              <w:right w:val="single" w:sz="4" w:space="0" w:color="000000"/>
            </w:tcBorders>
            <w:vAlign w:val="center"/>
          </w:tcPr>
          <w:p w14:paraId="1B1E3A9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100 707,33 </w:t>
            </w:r>
          </w:p>
        </w:tc>
        <w:tc>
          <w:tcPr>
            <w:tcW w:w="1701" w:type="dxa"/>
            <w:tcBorders>
              <w:top w:val="single" w:sz="4" w:space="0" w:color="000000"/>
              <w:left w:val="single" w:sz="4" w:space="0" w:color="000000"/>
              <w:bottom w:val="single" w:sz="4" w:space="0" w:color="000000"/>
              <w:right w:val="single" w:sz="4" w:space="0" w:color="000000"/>
            </w:tcBorders>
            <w:vAlign w:val="center"/>
          </w:tcPr>
          <w:p w14:paraId="71B9F00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113 809,97</w:t>
            </w:r>
          </w:p>
          <w:p w14:paraId="0539C8C3" w14:textId="77777777" w:rsidR="00A1358C" w:rsidRPr="008D7D17" w:rsidRDefault="00A1358C" w:rsidP="008D7D17">
            <w:pPr>
              <w:suppressAutoHyphens w:val="0"/>
              <w:ind w:left="-249" w:right="-113" w:firstLine="0"/>
              <w:jc w:val="center"/>
              <w:rPr>
                <w:rFonts w:cs="Times New Roman"/>
                <w:color w:val="000000"/>
                <w:kern w:val="0"/>
                <w:sz w:val="20"/>
              </w:rPr>
            </w:pPr>
            <w:r w:rsidRPr="008D7D17">
              <w:rPr>
                <w:rFonts w:cs="Times New Roman"/>
                <w:color w:val="000000"/>
                <w:kern w:val="0"/>
                <w:sz w:val="20"/>
              </w:rPr>
              <w:t>(pavasarį bus tikslinama)</w:t>
            </w:r>
          </w:p>
        </w:tc>
      </w:tr>
      <w:tr w:rsidR="00A1358C" w:rsidRPr="007104EA" w14:paraId="13AAFE2D"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B22D2F7"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4.1.</w:t>
            </w:r>
          </w:p>
        </w:tc>
        <w:tc>
          <w:tcPr>
            <w:tcW w:w="3934" w:type="dxa"/>
            <w:tcBorders>
              <w:top w:val="single" w:sz="4" w:space="0" w:color="000000"/>
              <w:left w:val="single" w:sz="4" w:space="0" w:color="000000"/>
              <w:bottom w:val="single" w:sz="4" w:space="0" w:color="000000"/>
            </w:tcBorders>
            <w:shd w:val="clear" w:color="auto" w:fill="auto"/>
            <w:vAlign w:val="center"/>
          </w:tcPr>
          <w:p w14:paraId="72041356" w14:textId="77777777" w:rsidR="00A1358C"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Iš to skaičiaus</w:t>
            </w:r>
            <w:r>
              <w:rPr>
                <w:rFonts w:cs="Times New Roman"/>
                <w:color w:val="000000"/>
                <w:kern w:val="0"/>
                <w:sz w:val="22"/>
                <w:szCs w:val="22"/>
              </w:rPr>
              <w:t>:</w:t>
            </w:r>
          </w:p>
          <w:p w14:paraId="2166C0A2" w14:textId="77777777" w:rsidR="00A1358C" w:rsidRPr="000F51DA" w:rsidRDefault="00A1358C" w:rsidP="008D7D17">
            <w:pPr>
              <w:suppressAutoHyphens w:val="0"/>
              <w:ind w:right="-113" w:hanging="100"/>
              <w:jc w:val="left"/>
              <w:rPr>
                <w:rFonts w:cs="Times New Roman"/>
                <w:color w:val="000000"/>
                <w:kern w:val="0"/>
                <w:sz w:val="22"/>
                <w:szCs w:val="22"/>
              </w:rPr>
            </w:pPr>
            <w:r w:rsidRPr="000F51DA">
              <w:rPr>
                <w:rFonts w:cs="Times New Roman"/>
                <w:color w:val="000000"/>
                <w:kern w:val="0"/>
                <w:sz w:val="22"/>
                <w:szCs w:val="22"/>
              </w:rPr>
              <w:t>profesionalios medžioklės</w:t>
            </w:r>
            <w:r>
              <w:rPr>
                <w:rFonts w:cs="Times New Roman"/>
                <w:color w:val="000000"/>
                <w:kern w:val="0"/>
                <w:sz w:val="22"/>
                <w:szCs w:val="22"/>
              </w:rPr>
              <w:t xml:space="preserve"> </w:t>
            </w:r>
            <w:r w:rsidRPr="000F51DA">
              <w:rPr>
                <w:rFonts w:cs="Times New Roman"/>
                <w:color w:val="000000"/>
                <w:kern w:val="0"/>
                <w:sz w:val="22"/>
                <w:szCs w:val="22"/>
              </w:rPr>
              <w:t>plotuose</w:t>
            </w:r>
            <w:r>
              <w:rPr>
                <w:rFonts w:cs="Times New Roman"/>
                <w:color w:val="000000"/>
                <w:kern w:val="0"/>
                <w:sz w:val="22"/>
                <w:szCs w:val="22"/>
              </w:rPr>
              <w:t>,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7DF8BA06"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18 789,96</w:t>
            </w:r>
          </w:p>
        </w:tc>
        <w:tc>
          <w:tcPr>
            <w:tcW w:w="1701" w:type="dxa"/>
            <w:tcBorders>
              <w:top w:val="single" w:sz="4" w:space="0" w:color="000000"/>
              <w:left w:val="single" w:sz="4" w:space="0" w:color="000000"/>
              <w:bottom w:val="single" w:sz="4" w:space="0" w:color="000000"/>
              <w:right w:val="single" w:sz="4" w:space="0" w:color="000000"/>
            </w:tcBorders>
            <w:vAlign w:val="center"/>
          </w:tcPr>
          <w:p w14:paraId="4A057AB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47 400,20</w:t>
            </w:r>
          </w:p>
        </w:tc>
        <w:tc>
          <w:tcPr>
            <w:tcW w:w="1701" w:type="dxa"/>
            <w:tcBorders>
              <w:top w:val="single" w:sz="4" w:space="0" w:color="000000"/>
              <w:left w:val="single" w:sz="4" w:space="0" w:color="000000"/>
              <w:bottom w:val="single" w:sz="4" w:space="0" w:color="000000"/>
              <w:right w:val="single" w:sz="4" w:space="0" w:color="000000"/>
            </w:tcBorders>
            <w:vAlign w:val="center"/>
          </w:tcPr>
          <w:p w14:paraId="4F41356A"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47 582,41</w:t>
            </w:r>
          </w:p>
        </w:tc>
      </w:tr>
      <w:tr w:rsidR="00A1358C" w:rsidRPr="007104EA" w14:paraId="5A851773"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1E5AF95"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4.2</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038DB98E"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Medžiotojų būrelių plotuose</w:t>
            </w:r>
            <w:r>
              <w:rPr>
                <w:rFonts w:cs="Times New Roman"/>
                <w:color w:val="000000"/>
                <w:kern w:val="0"/>
                <w:sz w:val="22"/>
                <w:szCs w:val="22"/>
              </w:rPr>
              <w:t>,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6F142891"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2 880,44</w:t>
            </w:r>
          </w:p>
        </w:tc>
        <w:tc>
          <w:tcPr>
            <w:tcW w:w="1701" w:type="dxa"/>
            <w:tcBorders>
              <w:top w:val="single" w:sz="4" w:space="0" w:color="000000"/>
              <w:left w:val="single" w:sz="4" w:space="0" w:color="000000"/>
              <w:bottom w:val="single" w:sz="4" w:space="0" w:color="000000"/>
              <w:right w:val="single" w:sz="4" w:space="0" w:color="000000"/>
            </w:tcBorders>
            <w:vAlign w:val="center"/>
          </w:tcPr>
          <w:p w14:paraId="7365346A"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334,09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C98BC86"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24 760,45</w:t>
            </w:r>
          </w:p>
        </w:tc>
      </w:tr>
      <w:tr w:rsidR="00A1358C" w:rsidRPr="007104EA" w14:paraId="238B86F3"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3EE18E8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4.3</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6E251B77"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Stumbrų padaryti nuostoliai</w:t>
            </w:r>
            <w:r>
              <w:rPr>
                <w:rFonts w:cs="Times New Roman"/>
                <w:color w:val="000000"/>
                <w:kern w:val="0"/>
                <w:sz w:val="22"/>
                <w:szCs w:val="22"/>
              </w:rPr>
              <w:t>,</w:t>
            </w:r>
            <w:r w:rsidRPr="000F51DA">
              <w:rPr>
                <w:rFonts w:cs="Times New Roman"/>
                <w:color w:val="000000"/>
                <w:kern w:val="0"/>
                <w:sz w:val="22"/>
                <w:szCs w:val="22"/>
              </w:rPr>
              <w:t xml:space="preserve"> </w:t>
            </w:r>
            <w:r>
              <w:rPr>
                <w:rFonts w:cs="Times New Roman"/>
                <w:color w:val="000000"/>
                <w:kern w:val="0"/>
                <w:sz w:val="22"/>
                <w:szCs w:val="22"/>
              </w:rPr>
              <w:t>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209BA94E"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38 634,09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EBADF98"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52 973,04</w:t>
            </w:r>
          </w:p>
        </w:tc>
        <w:tc>
          <w:tcPr>
            <w:tcW w:w="1701" w:type="dxa"/>
            <w:tcBorders>
              <w:top w:val="single" w:sz="4" w:space="0" w:color="000000"/>
              <w:left w:val="single" w:sz="4" w:space="0" w:color="000000"/>
              <w:bottom w:val="single" w:sz="4" w:space="0" w:color="000000"/>
              <w:right w:val="single" w:sz="4" w:space="0" w:color="000000"/>
            </w:tcBorders>
            <w:vAlign w:val="center"/>
          </w:tcPr>
          <w:p w14:paraId="32207DEC"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41 467,11</w:t>
            </w:r>
          </w:p>
        </w:tc>
      </w:tr>
      <w:tr w:rsidR="00A1358C" w:rsidRPr="007104EA" w14:paraId="1F31B13C"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3AC4E54E"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4.4</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2E9DB0B0"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Ūkiniams gyvūnams padaryta žala</w:t>
            </w:r>
            <w:r>
              <w:rPr>
                <w:rFonts w:cs="Times New Roman"/>
                <w:color w:val="000000"/>
                <w:kern w:val="0"/>
                <w:sz w:val="22"/>
                <w:szCs w:val="22"/>
              </w:rPr>
              <w:t>,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7290111F"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16 avių</w:t>
            </w:r>
          </w:p>
          <w:p w14:paraId="1BEDD38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1 588,99</w:t>
            </w:r>
          </w:p>
        </w:tc>
        <w:tc>
          <w:tcPr>
            <w:tcW w:w="1701" w:type="dxa"/>
            <w:tcBorders>
              <w:top w:val="single" w:sz="4" w:space="0" w:color="000000"/>
              <w:left w:val="single" w:sz="4" w:space="0" w:color="000000"/>
              <w:bottom w:val="single" w:sz="4" w:space="0" w:color="000000"/>
              <w:right w:val="single" w:sz="4" w:space="0" w:color="000000"/>
            </w:tcBorders>
            <w:vAlign w:val="center"/>
          </w:tcPr>
          <w:p w14:paraId="0DD82F2C"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34 avys</w:t>
            </w:r>
          </w:p>
          <w:p w14:paraId="399651A6"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3 452</w:t>
            </w:r>
          </w:p>
        </w:tc>
        <w:tc>
          <w:tcPr>
            <w:tcW w:w="1701" w:type="dxa"/>
            <w:tcBorders>
              <w:top w:val="single" w:sz="4" w:space="0" w:color="000000"/>
              <w:left w:val="single" w:sz="4" w:space="0" w:color="000000"/>
              <w:bottom w:val="single" w:sz="4" w:space="0" w:color="000000"/>
              <w:right w:val="single" w:sz="4" w:space="0" w:color="000000"/>
            </w:tcBorders>
            <w:vAlign w:val="center"/>
          </w:tcPr>
          <w:p w14:paraId="56C71CA7" w14:textId="77777777" w:rsidR="00A1358C" w:rsidRPr="008D7D17" w:rsidRDefault="00A1358C" w:rsidP="008D7D17">
            <w:pPr>
              <w:suppressAutoHyphens w:val="0"/>
              <w:ind w:hanging="111"/>
              <w:jc w:val="center"/>
              <w:rPr>
                <w:rFonts w:cs="Times New Roman"/>
                <w:color w:val="000000"/>
                <w:kern w:val="0"/>
                <w:sz w:val="20"/>
              </w:rPr>
            </w:pPr>
            <w:r w:rsidRPr="008D7D17">
              <w:rPr>
                <w:rFonts w:cs="Times New Roman"/>
                <w:color w:val="000000"/>
                <w:kern w:val="0"/>
                <w:sz w:val="20"/>
              </w:rPr>
              <w:t>Telyčia ir veršinga karvė</w:t>
            </w:r>
          </w:p>
          <w:p w14:paraId="2FA31A38"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1 759,73</w:t>
            </w:r>
          </w:p>
        </w:tc>
      </w:tr>
      <w:tr w:rsidR="00A1358C" w:rsidRPr="007104EA" w14:paraId="4E60EEFF"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50690AEF"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w:t>
            </w:r>
          </w:p>
        </w:tc>
        <w:tc>
          <w:tcPr>
            <w:tcW w:w="3934" w:type="dxa"/>
            <w:tcBorders>
              <w:top w:val="single" w:sz="4" w:space="0" w:color="000000"/>
              <w:left w:val="single" w:sz="4" w:space="0" w:color="000000"/>
              <w:bottom w:val="single" w:sz="4" w:space="0" w:color="000000"/>
            </w:tcBorders>
            <w:shd w:val="clear" w:color="auto" w:fill="auto"/>
            <w:vAlign w:val="center"/>
          </w:tcPr>
          <w:p w14:paraId="68D55F3E" w14:textId="51F66138" w:rsidR="00A1358C" w:rsidRPr="000F51DA" w:rsidRDefault="00A1358C" w:rsidP="008D7D17">
            <w:pPr>
              <w:suppressAutoHyphens w:val="0"/>
              <w:ind w:hanging="100"/>
              <w:rPr>
                <w:rFonts w:cs="Times New Roman"/>
                <w:color w:val="000000"/>
                <w:kern w:val="0"/>
                <w:sz w:val="22"/>
                <w:szCs w:val="22"/>
              </w:rPr>
            </w:pPr>
            <w:r w:rsidRPr="000F51DA">
              <w:rPr>
                <w:rFonts w:cs="Times New Roman"/>
                <w:color w:val="000000"/>
                <w:kern w:val="0"/>
                <w:sz w:val="22"/>
                <w:szCs w:val="22"/>
              </w:rPr>
              <w:t>Dažniausiai niokojami pasėliai (laukų</w:t>
            </w:r>
            <w:r w:rsidR="008D7D17">
              <w:rPr>
                <w:rFonts w:cs="Times New Roman"/>
                <w:color w:val="000000"/>
                <w:kern w:val="0"/>
                <w:sz w:val="22"/>
                <w:szCs w:val="22"/>
              </w:rPr>
              <w:t xml:space="preserve"> </w:t>
            </w:r>
            <w:r w:rsidRPr="000F51DA">
              <w:rPr>
                <w:rFonts w:cs="Times New Roman"/>
                <w:color w:val="000000"/>
                <w:kern w:val="0"/>
                <w:sz w:val="22"/>
                <w:szCs w:val="22"/>
              </w:rPr>
              <w:t xml:space="preserve">sk.) </w:t>
            </w:r>
          </w:p>
        </w:tc>
        <w:tc>
          <w:tcPr>
            <w:tcW w:w="1701" w:type="dxa"/>
            <w:tcBorders>
              <w:top w:val="single" w:sz="4" w:space="0" w:color="000000"/>
              <w:left w:val="single" w:sz="4" w:space="0" w:color="000000"/>
              <w:bottom w:val="single" w:sz="4" w:space="0" w:color="000000"/>
              <w:right w:val="single" w:sz="4" w:space="0" w:color="000000"/>
            </w:tcBorders>
            <w:vAlign w:val="center"/>
          </w:tcPr>
          <w:p w14:paraId="5CB3C75B"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25</w:t>
            </w:r>
          </w:p>
        </w:tc>
        <w:tc>
          <w:tcPr>
            <w:tcW w:w="1701" w:type="dxa"/>
            <w:tcBorders>
              <w:top w:val="single" w:sz="4" w:space="0" w:color="000000"/>
              <w:left w:val="single" w:sz="4" w:space="0" w:color="000000"/>
              <w:bottom w:val="single" w:sz="4" w:space="0" w:color="000000"/>
              <w:right w:val="single" w:sz="4" w:space="0" w:color="000000"/>
            </w:tcBorders>
            <w:vAlign w:val="center"/>
          </w:tcPr>
          <w:p w14:paraId="77F3D53B"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33</w:t>
            </w:r>
          </w:p>
        </w:tc>
        <w:tc>
          <w:tcPr>
            <w:tcW w:w="1701" w:type="dxa"/>
            <w:tcBorders>
              <w:top w:val="single" w:sz="4" w:space="0" w:color="000000"/>
              <w:left w:val="single" w:sz="4" w:space="0" w:color="000000"/>
              <w:bottom w:val="single" w:sz="4" w:space="0" w:color="000000"/>
              <w:right w:val="single" w:sz="4" w:space="0" w:color="000000"/>
            </w:tcBorders>
            <w:vAlign w:val="center"/>
          </w:tcPr>
          <w:p w14:paraId="60483D34"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37</w:t>
            </w:r>
          </w:p>
        </w:tc>
      </w:tr>
      <w:tr w:rsidR="00A1358C" w:rsidRPr="007104EA" w14:paraId="5BDFA44A"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77BD972F"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5.1.</w:t>
            </w:r>
          </w:p>
        </w:tc>
        <w:tc>
          <w:tcPr>
            <w:tcW w:w="3934" w:type="dxa"/>
            <w:tcBorders>
              <w:top w:val="single" w:sz="4" w:space="0" w:color="000000"/>
              <w:left w:val="single" w:sz="4" w:space="0" w:color="000000"/>
              <w:bottom w:val="single" w:sz="4" w:space="0" w:color="000000"/>
            </w:tcBorders>
            <w:shd w:val="clear" w:color="auto" w:fill="auto"/>
            <w:vAlign w:val="center"/>
          </w:tcPr>
          <w:p w14:paraId="3F5DCB27"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Kviečiai, žirniai, miežiai, rugiai, rapsai, pupos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0C47725C"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2BFAE912"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53CC337A"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 xml:space="preserve">8 žirnių, 11 rapsų, </w:t>
            </w:r>
            <w:r>
              <w:rPr>
                <w:rFonts w:cs="Times New Roman"/>
                <w:color w:val="000000"/>
                <w:kern w:val="0"/>
                <w:sz w:val="22"/>
                <w:szCs w:val="22"/>
              </w:rPr>
              <w:t xml:space="preserve"> </w:t>
            </w:r>
            <w:r w:rsidRPr="000F51DA">
              <w:rPr>
                <w:rFonts w:cs="Times New Roman"/>
                <w:color w:val="000000"/>
                <w:kern w:val="0"/>
                <w:sz w:val="22"/>
                <w:szCs w:val="22"/>
              </w:rPr>
              <w:t>4 kviečių</w:t>
            </w:r>
          </w:p>
        </w:tc>
      </w:tr>
      <w:tr w:rsidR="00A1358C" w:rsidRPr="007104EA" w14:paraId="2C241337"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DAE83F9"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5.2.</w:t>
            </w:r>
          </w:p>
        </w:tc>
        <w:tc>
          <w:tcPr>
            <w:tcW w:w="3934" w:type="dxa"/>
            <w:tcBorders>
              <w:top w:val="single" w:sz="4" w:space="0" w:color="000000"/>
              <w:left w:val="single" w:sz="4" w:space="0" w:color="000000"/>
              <w:bottom w:val="single" w:sz="4" w:space="0" w:color="000000"/>
            </w:tcBorders>
            <w:shd w:val="clear" w:color="auto" w:fill="auto"/>
            <w:vAlign w:val="center"/>
          </w:tcPr>
          <w:p w14:paraId="1B09C02D"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Bulvės, daržovės</w:t>
            </w:r>
          </w:p>
        </w:tc>
        <w:tc>
          <w:tcPr>
            <w:tcW w:w="1701" w:type="dxa"/>
            <w:tcBorders>
              <w:top w:val="single" w:sz="4" w:space="0" w:color="000000"/>
              <w:left w:val="single" w:sz="4" w:space="0" w:color="000000"/>
              <w:bottom w:val="single" w:sz="4" w:space="0" w:color="000000"/>
              <w:right w:val="single" w:sz="4" w:space="0" w:color="000000"/>
            </w:tcBorders>
            <w:vAlign w:val="center"/>
          </w:tcPr>
          <w:p w14:paraId="601E3438" w14:textId="77777777" w:rsidR="00A1358C" w:rsidRPr="000F51DA" w:rsidRDefault="00A1358C" w:rsidP="008D7D17">
            <w:pPr>
              <w:suppressAutoHyphens w:val="0"/>
              <w:ind w:hanging="111"/>
              <w:jc w:val="center"/>
              <w:rPr>
                <w:rFonts w:cs="Times New Roman"/>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C63931"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C8CAF0B" w14:textId="77777777" w:rsidR="00A1358C" w:rsidRPr="000F51DA" w:rsidRDefault="00A1358C" w:rsidP="008D7D17">
            <w:pPr>
              <w:suppressAutoHyphens w:val="0"/>
              <w:ind w:hanging="111"/>
              <w:jc w:val="center"/>
              <w:rPr>
                <w:rFonts w:cs="Times New Roman"/>
                <w:color w:val="000000"/>
                <w:kern w:val="0"/>
                <w:sz w:val="22"/>
                <w:szCs w:val="22"/>
              </w:rPr>
            </w:pPr>
            <w:r w:rsidRPr="000F51DA">
              <w:rPr>
                <w:rFonts w:cs="Times New Roman"/>
                <w:color w:val="000000"/>
                <w:kern w:val="0"/>
                <w:sz w:val="22"/>
                <w:szCs w:val="22"/>
              </w:rPr>
              <w:t>1</w:t>
            </w:r>
          </w:p>
        </w:tc>
      </w:tr>
      <w:tr w:rsidR="00A1358C" w:rsidRPr="007104EA" w14:paraId="592B0C65"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7F01E3C4"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5.3.</w:t>
            </w:r>
          </w:p>
        </w:tc>
        <w:tc>
          <w:tcPr>
            <w:tcW w:w="3934" w:type="dxa"/>
            <w:tcBorders>
              <w:top w:val="single" w:sz="4" w:space="0" w:color="000000"/>
              <w:left w:val="single" w:sz="4" w:space="0" w:color="000000"/>
              <w:bottom w:val="single" w:sz="4" w:space="0" w:color="000000"/>
            </w:tcBorders>
            <w:shd w:val="clear" w:color="auto" w:fill="auto"/>
            <w:vAlign w:val="center"/>
          </w:tcPr>
          <w:p w14:paraId="068BDEA7"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Cukriniai ir pašariniai runkeliai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3EE9574D"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8C70C6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27328BD4"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1</w:t>
            </w:r>
          </w:p>
        </w:tc>
      </w:tr>
      <w:tr w:rsidR="00A1358C" w:rsidRPr="007104EA" w14:paraId="6A2EFEB7"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63876A5D"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5.4.</w:t>
            </w:r>
          </w:p>
        </w:tc>
        <w:tc>
          <w:tcPr>
            <w:tcW w:w="3934" w:type="dxa"/>
            <w:tcBorders>
              <w:top w:val="single" w:sz="4" w:space="0" w:color="000000"/>
              <w:left w:val="single" w:sz="4" w:space="0" w:color="000000"/>
              <w:bottom w:val="single" w:sz="4" w:space="0" w:color="000000"/>
            </w:tcBorders>
            <w:shd w:val="clear" w:color="auto" w:fill="auto"/>
            <w:vAlign w:val="center"/>
          </w:tcPr>
          <w:p w14:paraId="5D084C4C"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Kukurūzai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2263E9A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6E06C683"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14FA878E"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14</w:t>
            </w:r>
          </w:p>
        </w:tc>
      </w:tr>
      <w:tr w:rsidR="00A1358C" w:rsidRPr="007104EA" w14:paraId="07B610AD"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27EEB229"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5.5.</w:t>
            </w:r>
          </w:p>
        </w:tc>
        <w:tc>
          <w:tcPr>
            <w:tcW w:w="3934" w:type="dxa"/>
            <w:tcBorders>
              <w:top w:val="single" w:sz="4" w:space="0" w:color="000000"/>
              <w:left w:val="single" w:sz="4" w:space="0" w:color="000000"/>
              <w:bottom w:val="single" w:sz="4" w:space="0" w:color="000000"/>
            </w:tcBorders>
            <w:shd w:val="clear" w:color="auto" w:fill="auto"/>
            <w:vAlign w:val="center"/>
          </w:tcPr>
          <w:p w14:paraId="0B359628"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Miškas (laukų sk.)</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E260B"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C963F98"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B12B4FD"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w:t>
            </w:r>
          </w:p>
        </w:tc>
      </w:tr>
      <w:tr w:rsidR="00A1358C" w:rsidRPr="007104EA" w14:paraId="01FE0AA1" w14:textId="77777777" w:rsidTr="008D7D17">
        <w:trPr>
          <w:cantSplit/>
        </w:trPr>
        <w:tc>
          <w:tcPr>
            <w:tcW w:w="551" w:type="dxa"/>
            <w:tcBorders>
              <w:top w:val="single" w:sz="4" w:space="0" w:color="000000"/>
              <w:left w:val="single" w:sz="4" w:space="0" w:color="000000"/>
              <w:bottom w:val="single" w:sz="4" w:space="0" w:color="000000"/>
            </w:tcBorders>
            <w:shd w:val="clear" w:color="auto" w:fill="auto"/>
            <w:vAlign w:val="center"/>
          </w:tcPr>
          <w:p w14:paraId="6EAA6A40"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5.6</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1ABB1C4D"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Viso pakenkto ploto, ha</w:t>
            </w:r>
          </w:p>
        </w:tc>
        <w:tc>
          <w:tcPr>
            <w:tcW w:w="1701" w:type="dxa"/>
            <w:tcBorders>
              <w:top w:val="single" w:sz="4" w:space="0" w:color="000000"/>
              <w:left w:val="single" w:sz="4" w:space="0" w:color="000000"/>
              <w:bottom w:val="single" w:sz="4" w:space="0" w:color="000000"/>
              <w:right w:val="single" w:sz="4" w:space="0" w:color="000000"/>
            </w:tcBorders>
          </w:tcPr>
          <w:p w14:paraId="173983FA"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255,48</w:t>
            </w:r>
          </w:p>
        </w:tc>
        <w:tc>
          <w:tcPr>
            <w:tcW w:w="1701" w:type="dxa"/>
            <w:tcBorders>
              <w:top w:val="single" w:sz="4" w:space="0" w:color="000000"/>
              <w:left w:val="single" w:sz="4" w:space="0" w:color="000000"/>
              <w:bottom w:val="single" w:sz="4" w:space="0" w:color="000000"/>
              <w:right w:val="single" w:sz="4" w:space="0" w:color="000000"/>
            </w:tcBorders>
            <w:vAlign w:val="center"/>
          </w:tcPr>
          <w:p w14:paraId="1488C4AC"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747,00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DEDAC76"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574,56</w:t>
            </w:r>
          </w:p>
        </w:tc>
      </w:tr>
      <w:tr w:rsidR="00A1358C" w:rsidRPr="007104EA" w14:paraId="0EFFDA69" w14:textId="77777777" w:rsidTr="008D7D17">
        <w:trPr>
          <w:cantSplit/>
          <w:trHeight w:val="296"/>
        </w:trPr>
        <w:tc>
          <w:tcPr>
            <w:tcW w:w="551" w:type="dxa"/>
            <w:tcBorders>
              <w:top w:val="single" w:sz="4" w:space="0" w:color="000000"/>
              <w:left w:val="single" w:sz="4" w:space="0" w:color="000000"/>
              <w:bottom w:val="single" w:sz="4" w:space="0" w:color="000000"/>
            </w:tcBorders>
            <w:shd w:val="clear" w:color="auto" w:fill="auto"/>
            <w:vAlign w:val="center"/>
          </w:tcPr>
          <w:p w14:paraId="09EA7B36"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5.7</w:t>
            </w:r>
            <w:r>
              <w:rPr>
                <w:rFonts w:cs="Times New Roman"/>
                <w:color w:val="000000"/>
                <w:kern w:val="0"/>
                <w:sz w:val="22"/>
                <w:szCs w:val="22"/>
              </w:rPr>
              <w:t>.</w:t>
            </w:r>
          </w:p>
        </w:tc>
        <w:tc>
          <w:tcPr>
            <w:tcW w:w="3934" w:type="dxa"/>
            <w:tcBorders>
              <w:top w:val="single" w:sz="4" w:space="0" w:color="000000"/>
              <w:left w:val="single" w:sz="4" w:space="0" w:color="000000"/>
              <w:bottom w:val="single" w:sz="4" w:space="0" w:color="000000"/>
            </w:tcBorders>
            <w:shd w:val="clear" w:color="auto" w:fill="auto"/>
            <w:vAlign w:val="center"/>
          </w:tcPr>
          <w:p w14:paraId="03858D5B" w14:textId="77777777" w:rsidR="00A1358C" w:rsidRPr="000F51DA" w:rsidRDefault="00A1358C" w:rsidP="006C5190">
            <w:pPr>
              <w:suppressAutoHyphens w:val="0"/>
              <w:ind w:firstLine="0"/>
              <w:rPr>
                <w:rFonts w:cs="Times New Roman"/>
                <w:color w:val="000000"/>
                <w:kern w:val="0"/>
                <w:sz w:val="22"/>
                <w:szCs w:val="22"/>
              </w:rPr>
            </w:pPr>
            <w:r w:rsidRPr="000F51DA">
              <w:rPr>
                <w:rFonts w:cs="Times New Roman"/>
                <w:color w:val="000000"/>
                <w:kern w:val="0"/>
                <w:sz w:val="22"/>
                <w:szCs w:val="22"/>
              </w:rPr>
              <w:t>Viso sunaikinto ploto, ha</w:t>
            </w:r>
          </w:p>
        </w:tc>
        <w:tc>
          <w:tcPr>
            <w:tcW w:w="1701" w:type="dxa"/>
            <w:tcBorders>
              <w:top w:val="single" w:sz="4" w:space="0" w:color="000000"/>
              <w:left w:val="single" w:sz="4" w:space="0" w:color="000000"/>
              <w:bottom w:val="single" w:sz="4" w:space="0" w:color="000000"/>
              <w:right w:val="single" w:sz="4" w:space="0" w:color="000000"/>
            </w:tcBorders>
          </w:tcPr>
          <w:p w14:paraId="358C9226" w14:textId="77777777" w:rsidR="00A1358C" w:rsidRPr="000F51DA" w:rsidRDefault="00A1358C" w:rsidP="006C5190">
            <w:pPr>
              <w:suppressAutoHyphens w:val="0"/>
              <w:ind w:firstLine="0"/>
              <w:jc w:val="center"/>
              <w:rPr>
                <w:rFonts w:cs="Times New Roman"/>
                <w:color w:val="000000"/>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CF8BEE"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65,31</w:t>
            </w:r>
          </w:p>
        </w:tc>
        <w:tc>
          <w:tcPr>
            <w:tcW w:w="1701" w:type="dxa"/>
            <w:tcBorders>
              <w:top w:val="single" w:sz="4" w:space="0" w:color="000000"/>
              <w:left w:val="single" w:sz="4" w:space="0" w:color="000000"/>
              <w:bottom w:val="single" w:sz="4" w:space="0" w:color="000000"/>
              <w:right w:val="single" w:sz="4" w:space="0" w:color="000000"/>
            </w:tcBorders>
            <w:vAlign w:val="center"/>
          </w:tcPr>
          <w:p w14:paraId="71381162" w14:textId="77777777" w:rsidR="00A1358C" w:rsidRPr="000F51DA" w:rsidRDefault="00A1358C" w:rsidP="006C5190">
            <w:pPr>
              <w:suppressAutoHyphens w:val="0"/>
              <w:ind w:firstLine="0"/>
              <w:jc w:val="center"/>
              <w:rPr>
                <w:rFonts w:cs="Times New Roman"/>
                <w:color w:val="000000"/>
                <w:kern w:val="0"/>
                <w:sz w:val="22"/>
                <w:szCs w:val="22"/>
              </w:rPr>
            </w:pPr>
            <w:r w:rsidRPr="000F51DA">
              <w:rPr>
                <w:rFonts w:cs="Times New Roman"/>
                <w:color w:val="000000"/>
                <w:kern w:val="0"/>
                <w:sz w:val="22"/>
                <w:szCs w:val="22"/>
              </w:rPr>
              <w:t>63,68</w:t>
            </w:r>
          </w:p>
        </w:tc>
      </w:tr>
    </w:tbl>
    <w:p w14:paraId="086AA0BA" w14:textId="77777777" w:rsidR="00A1358C" w:rsidRDefault="00A1358C" w:rsidP="00A1358C">
      <w:pPr>
        <w:suppressLineNumbers/>
        <w:rPr>
          <w:kern w:val="2"/>
        </w:rPr>
      </w:pPr>
      <w:r w:rsidRPr="009270EF">
        <w:lastRenderedPageBreak/>
        <w:t xml:space="preserve">Rajonas pagal nusausinimo apimtis ir turimą melioracijos turtą yra didžiausias </w:t>
      </w:r>
      <w:r>
        <w:t>r</w:t>
      </w:r>
      <w:r w:rsidRPr="009270EF">
        <w:t>espublikoje. Šis turtas yra išsidėstęs 148 868,68 ha plote, iš kurio 115 416,28 ha plotas nusausintas drenažinėmis melioracijos sistemomis</w:t>
      </w:r>
      <w:r>
        <w:rPr>
          <w:kern w:val="2"/>
        </w:rPr>
        <w:t>.</w:t>
      </w:r>
    </w:p>
    <w:p w14:paraId="7DA4A3FB" w14:textId="77777777" w:rsidR="00A1358C" w:rsidRPr="005454D4" w:rsidRDefault="00A1358C" w:rsidP="00A1358C">
      <w:r>
        <w:t xml:space="preserve">Rajone, vykdant melioracijos darbus, įrengta 2 189,9 km griovių, 5,5 km pylimų, pastatyta 90 tiltų, 1 812 pralaidų, nusausintame plote paklota </w:t>
      </w:r>
      <w:r w:rsidRPr="00F75718">
        <w:rPr>
          <w:color w:val="000000" w:themeColor="text1"/>
        </w:rPr>
        <w:t xml:space="preserve">3 375,15 </w:t>
      </w:r>
      <w:r>
        <w:t xml:space="preserve">km didelio skersmens drenažo rinktuvų. Statinių balansinė vertė yra </w:t>
      </w:r>
      <w:r w:rsidRPr="00F75718">
        <w:rPr>
          <w:color w:val="000000" w:themeColor="text1"/>
        </w:rPr>
        <w:t xml:space="preserve">55,29 </w:t>
      </w:r>
      <w:r>
        <w:t xml:space="preserve">mln. Eur, nusidėvėjimas – </w:t>
      </w:r>
      <w:r w:rsidRPr="00F75718">
        <w:rPr>
          <w:color w:val="000000" w:themeColor="text1"/>
        </w:rPr>
        <w:t xml:space="preserve">39,60 </w:t>
      </w:r>
      <w:r>
        <w:t xml:space="preserve">mln. Eur. Melioracijos statiniai vidutiniškai nusidėvėję </w:t>
      </w:r>
      <w:r w:rsidRPr="00F75718">
        <w:rPr>
          <w:color w:val="000000" w:themeColor="text1"/>
        </w:rPr>
        <w:t xml:space="preserve">71,62 </w:t>
      </w:r>
      <w:r>
        <w:t xml:space="preserve">proc. Šie melioracijos statiniai priklauso valstybei, kuriuos patikėjimo </w:t>
      </w:r>
      <w:r w:rsidRPr="005454D4">
        <w:t>teise valdo savivaldybė.</w:t>
      </w:r>
    </w:p>
    <w:p w14:paraId="3033DF07" w14:textId="77777777" w:rsidR="00A1358C" w:rsidRPr="005454D4" w:rsidRDefault="00A1358C" w:rsidP="00A1358C">
      <w:r w:rsidRPr="005454D4">
        <w:t xml:space="preserve">2022 m. Panevėžio rajone atliktų darbų melioracijos srityje vertė 3 mln. 655 tūkst. Eur. </w:t>
      </w:r>
      <w:r w:rsidRPr="005454D4">
        <w:br/>
        <w:t xml:space="preserve">Tai didžiausia iki šiol per metus tinkamai panaudotų lėšų suma atliekant melioracijos darbus rajone. </w:t>
      </w:r>
    </w:p>
    <w:p w14:paraId="50FFD959" w14:textId="77777777" w:rsidR="00A1358C" w:rsidRDefault="00A1358C" w:rsidP="00A1358C">
      <w:pPr>
        <w:rPr>
          <w:rFonts w:cs="Times New Roman"/>
          <w:color w:val="000000" w:themeColor="text1"/>
        </w:rPr>
      </w:pPr>
      <w:r w:rsidRPr="005454D4">
        <w:rPr>
          <w:rFonts w:cs="Times New Roman"/>
          <w:color w:val="000000" w:themeColor="text1"/>
        </w:rPr>
        <w:t xml:space="preserve">2022 m. Panevėžio rajono savivaldybė prie melioracijos darbų įgyvendinimo prisidėjo </w:t>
      </w:r>
      <w:r w:rsidRPr="001C64CF">
        <w:rPr>
          <w:rFonts w:cs="Times New Roman"/>
          <w:szCs w:val="24"/>
        </w:rPr>
        <w:br/>
      </w:r>
      <w:r w:rsidRPr="005454D4">
        <w:rPr>
          <w:rFonts w:cs="Times New Roman"/>
          <w:color w:val="000000" w:themeColor="text1"/>
        </w:rPr>
        <w:t xml:space="preserve">437 932,02 Eur. </w:t>
      </w:r>
    </w:p>
    <w:p w14:paraId="024201F4" w14:textId="0ADF6554" w:rsidR="00A1358C" w:rsidRPr="005454D4" w:rsidRDefault="00A1358C" w:rsidP="00A1358C">
      <w:r w:rsidRPr="005454D4">
        <w:t>202</w:t>
      </w:r>
      <w:r>
        <w:t>2</w:t>
      </w:r>
      <w:r w:rsidRPr="005454D4">
        <w:t xml:space="preserve"> m. melioracijos darbams atlikti panaudotos lėšos ir jų šaltiniai</w:t>
      </w:r>
      <w:r w:rsidR="00D35E06">
        <w:t>:</w:t>
      </w:r>
    </w:p>
    <w:tbl>
      <w:tblPr>
        <w:tblW w:w="9498" w:type="dxa"/>
        <w:jc w:val="center"/>
        <w:tblLook w:val="04A0" w:firstRow="1" w:lastRow="0" w:firstColumn="1" w:lastColumn="0" w:noHBand="0" w:noVBand="1"/>
      </w:tblPr>
      <w:tblGrid>
        <w:gridCol w:w="5529"/>
        <w:gridCol w:w="2410"/>
        <w:gridCol w:w="1559"/>
      </w:tblGrid>
      <w:tr w:rsidR="00A1358C" w:rsidRPr="007B0FB3" w14:paraId="4A3D870D"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1A038"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B7C4F21"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Lėšų šaltiniai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F453BF"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Eur</w:t>
            </w:r>
          </w:p>
        </w:tc>
      </w:tr>
      <w:tr w:rsidR="00A1358C" w:rsidRPr="007B0FB3" w14:paraId="6940C811"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2CE32"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Deleguotos lėšos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05D3127"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valstybės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3689A"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453 300</w:t>
            </w:r>
          </w:p>
        </w:tc>
      </w:tr>
      <w:tr w:rsidR="00A1358C" w:rsidRPr="007B0FB3" w14:paraId="5E3CBCB3"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81222"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Valstybės investicijų programos (VIP)</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68EC9A03"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valstybės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DD4213"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920 000</w:t>
            </w:r>
          </w:p>
        </w:tc>
      </w:tr>
      <w:tr w:rsidR="00A1358C" w:rsidRPr="007B0FB3" w14:paraId="43F0F97C"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00B26"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Valstybės investicijų programos (Pažangos)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7588EC3"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valstybės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69C681"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1 297 508,60</w:t>
            </w:r>
          </w:p>
        </w:tc>
      </w:tr>
      <w:tr w:rsidR="00A1358C" w:rsidRPr="007B0FB3" w14:paraId="3FEDC239"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FF3D9"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 xml:space="preserve">2020 m. KPP priemonė „Parama žemės ūkio vandentvarkai“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95A9198"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KPP (ES+valst.+savivald.)</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902BD2"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803</w:t>
            </w:r>
            <w:r>
              <w:rPr>
                <w:rFonts w:cs="Times New Roman"/>
                <w:color w:val="000000"/>
                <w:kern w:val="0"/>
                <w:sz w:val="22"/>
                <w:szCs w:val="22"/>
              </w:rPr>
              <w:t xml:space="preserve"> </w:t>
            </w:r>
            <w:r w:rsidRPr="009270EF">
              <w:rPr>
                <w:rFonts w:cs="Times New Roman"/>
                <w:color w:val="000000"/>
                <w:kern w:val="0"/>
                <w:sz w:val="22"/>
                <w:szCs w:val="22"/>
              </w:rPr>
              <w:t>685,16</w:t>
            </w:r>
          </w:p>
        </w:tc>
      </w:tr>
      <w:tr w:rsidR="00A1358C" w:rsidRPr="007B0FB3" w14:paraId="24EBCCA6"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0E19F"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Avarinių gedimų šalinimas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71C4D3B" w14:textId="77777777" w:rsidR="00A1358C" w:rsidRPr="009270EF" w:rsidRDefault="00A1358C" w:rsidP="006C5190">
            <w:pPr>
              <w:suppressAutoHyphens w:val="0"/>
              <w:ind w:firstLine="0"/>
              <w:jc w:val="center"/>
              <w:rPr>
                <w:rFonts w:cs="Times New Roman"/>
                <w:color w:val="000000"/>
                <w:kern w:val="0"/>
                <w:sz w:val="22"/>
                <w:szCs w:val="22"/>
              </w:rPr>
            </w:pPr>
            <w:r>
              <w:rPr>
                <w:rFonts w:cs="Times New Roman"/>
                <w:color w:val="000000"/>
                <w:kern w:val="0"/>
                <w:sz w:val="22"/>
                <w:szCs w:val="22"/>
              </w:rPr>
              <w:t>s</w:t>
            </w:r>
            <w:r w:rsidRPr="009270EF">
              <w:rPr>
                <w:rFonts w:cs="Times New Roman"/>
                <w:color w:val="000000"/>
                <w:kern w:val="0"/>
                <w:sz w:val="22"/>
                <w:szCs w:val="22"/>
              </w:rPr>
              <w:t>avivaldybės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CB9A50"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125 000</w:t>
            </w:r>
          </w:p>
        </w:tc>
      </w:tr>
      <w:tr w:rsidR="00A1358C" w:rsidRPr="007B0FB3" w14:paraId="267254BD"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6D121"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Projektavimo paslaugų pirkimas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76183C7" w14:textId="77777777" w:rsidR="00A1358C" w:rsidRPr="009270EF" w:rsidRDefault="00A1358C" w:rsidP="006C5190">
            <w:pPr>
              <w:suppressAutoHyphens w:val="0"/>
              <w:ind w:firstLine="0"/>
              <w:jc w:val="center"/>
              <w:rPr>
                <w:rFonts w:cs="Times New Roman"/>
                <w:color w:val="000000"/>
                <w:kern w:val="0"/>
                <w:sz w:val="22"/>
                <w:szCs w:val="22"/>
              </w:rPr>
            </w:pPr>
            <w:r>
              <w:rPr>
                <w:rFonts w:cs="Times New Roman"/>
                <w:color w:val="000000"/>
                <w:kern w:val="0"/>
                <w:sz w:val="22"/>
                <w:szCs w:val="22"/>
              </w:rPr>
              <w:t>s</w:t>
            </w:r>
            <w:r w:rsidRPr="009270EF">
              <w:rPr>
                <w:rFonts w:cs="Times New Roman"/>
                <w:color w:val="000000"/>
                <w:kern w:val="0"/>
                <w:sz w:val="22"/>
                <w:szCs w:val="22"/>
              </w:rPr>
              <w:t>avivaldybės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3094A40"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40 000</w:t>
            </w:r>
          </w:p>
        </w:tc>
      </w:tr>
      <w:tr w:rsidR="00A1358C" w:rsidRPr="007B0FB3" w14:paraId="2B4AE798" w14:textId="77777777" w:rsidTr="006C5190">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9A830"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Papildomai VIP</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825DE87" w14:textId="77777777" w:rsidR="00A1358C" w:rsidRPr="009270EF" w:rsidRDefault="00A1358C" w:rsidP="006C5190">
            <w:pPr>
              <w:suppressAutoHyphens w:val="0"/>
              <w:ind w:firstLine="0"/>
              <w:jc w:val="center"/>
              <w:rPr>
                <w:rFonts w:cs="Times New Roman"/>
                <w:color w:val="000000"/>
                <w:kern w:val="0"/>
                <w:sz w:val="22"/>
                <w:szCs w:val="22"/>
              </w:rPr>
            </w:pPr>
            <w:r>
              <w:rPr>
                <w:rFonts w:cs="Times New Roman"/>
                <w:color w:val="000000"/>
                <w:kern w:val="0"/>
                <w:sz w:val="22"/>
                <w:szCs w:val="22"/>
              </w:rPr>
              <w:t>s</w:t>
            </w:r>
            <w:r w:rsidRPr="009270EF">
              <w:rPr>
                <w:rFonts w:cs="Times New Roman"/>
                <w:color w:val="000000"/>
                <w:kern w:val="0"/>
                <w:sz w:val="22"/>
                <w:szCs w:val="22"/>
              </w:rPr>
              <w:t>avivaldybės</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D6B783"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15</w:t>
            </w:r>
            <w:r>
              <w:rPr>
                <w:rFonts w:cs="Times New Roman"/>
                <w:color w:val="000000"/>
                <w:kern w:val="0"/>
                <w:sz w:val="22"/>
                <w:szCs w:val="22"/>
              </w:rPr>
              <w:t xml:space="preserve"> </w:t>
            </w:r>
            <w:r w:rsidRPr="009270EF">
              <w:rPr>
                <w:rFonts w:cs="Times New Roman"/>
                <w:color w:val="000000"/>
                <w:kern w:val="0"/>
                <w:sz w:val="22"/>
                <w:szCs w:val="22"/>
              </w:rPr>
              <w:t>769,96</w:t>
            </w:r>
          </w:p>
        </w:tc>
      </w:tr>
      <w:tr w:rsidR="00A1358C" w:rsidRPr="007B0FB3" w14:paraId="560A0D50" w14:textId="77777777" w:rsidTr="006C5190">
        <w:trPr>
          <w:trHeight w:val="300"/>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73A3853D" w14:textId="77777777" w:rsidR="00A1358C" w:rsidRPr="009270EF" w:rsidRDefault="00A1358C" w:rsidP="006C5190">
            <w:pPr>
              <w:suppressAutoHyphens w:val="0"/>
              <w:ind w:firstLine="0"/>
              <w:rPr>
                <w:rFonts w:cs="Times New Roman"/>
                <w:color w:val="000000"/>
                <w:kern w:val="0"/>
                <w:sz w:val="22"/>
                <w:szCs w:val="22"/>
              </w:rPr>
            </w:pPr>
            <w:r w:rsidRPr="009270EF">
              <w:rPr>
                <w:rFonts w:cs="Times New Roman"/>
                <w:color w:val="000000"/>
                <w:kern w:val="0"/>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14:paraId="633B58E3" w14:textId="77777777" w:rsidR="00A1358C" w:rsidRPr="009270EF" w:rsidRDefault="00A1358C" w:rsidP="006C5190">
            <w:pPr>
              <w:suppressAutoHyphens w:val="0"/>
              <w:ind w:firstLine="0"/>
              <w:jc w:val="center"/>
              <w:rPr>
                <w:rFonts w:cs="Times New Roman"/>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76CDF3AC" w14:textId="77777777" w:rsidR="00A1358C" w:rsidRPr="009270EF" w:rsidRDefault="00A1358C" w:rsidP="006C5190">
            <w:pPr>
              <w:suppressAutoHyphens w:val="0"/>
              <w:ind w:firstLine="0"/>
              <w:jc w:val="center"/>
              <w:rPr>
                <w:rFonts w:cs="Times New Roman"/>
                <w:color w:val="000000"/>
                <w:kern w:val="0"/>
                <w:sz w:val="22"/>
                <w:szCs w:val="22"/>
              </w:rPr>
            </w:pPr>
            <w:r w:rsidRPr="009270EF">
              <w:rPr>
                <w:rFonts w:cs="Times New Roman"/>
                <w:color w:val="000000"/>
                <w:kern w:val="0"/>
                <w:sz w:val="22"/>
                <w:szCs w:val="22"/>
              </w:rPr>
              <w:t>3</w:t>
            </w:r>
            <w:r>
              <w:rPr>
                <w:rFonts w:cs="Times New Roman"/>
                <w:color w:val="000000"/>
                <w:kern w:val="0"/>
                <w:sz w:val="22"/>
                <w:szCs w:val="22"/>
              </w:rPr>
              <w:t xml:space="preserve"> </w:t>
            </w:r>
            <w:r w:rsidRPr="009270EF">
              <w:rPr>
                <w:rFonts w:cs="Times New Roman"/>
                <w:color w:val="000000"/>
                <w:kern w:val="0"/>
                <w:sz w:val="22"/>
                <w:szCs w:val="22"/>
              </w:rPr>
              <w:t>655</w:t>
            </w:r>
            <w:r>
              <w:rPr>
                <w:rFonts w:cs="Times New Roman"/>
                <w:color w:val="000000"/>
                <w:kern w:val="0"/>
                <w:sz w:val="22"/>
                <w:szCs w:val="22"/>
              </w:rPr>
              <w:t xml:space="preserve"> </w:t>
            </w:r>
            <w:r w:rsidRPr="009270EF">
              <w:rPr>
                <w:rFonts w:cs="Times New Roman"/>
                <w:color w:val="000000"/>
                <w:kern w:val="0"/>
                <w:sz w:val="22"/>
                <w:szCs w:val="22"/>
              </w:rPr>
              <w:t>263,72</w:t>
            </w:r>
          </w:p>
        </w:tc>
      </w:tr>
    </w:tbl>
    <w:p w14:paraId="5AAD8B68" w14:textId="77777777" w:rsidR="00A1358C" w:rsidRDefault="00A1358C" w:rsidP="00A1358C">
      <w:r>
        <w:t>Siekiant panaudoti skirtą finansavimą, Savivaldybės administracijoje parengti ir su atitinkamomis institucijomis suderinti melioracijos numatomų vykdyti darbų brėžiniai, rengiamos ir Svivaldybės tarybai teikiamos tvirtinti darbų programos.</w:t>
      </w:r>
    </w:p>
    <w:p w14:paraId="4EC9EA59" w14:textId="373EEC62" w:rsidR="00A1358C" w:rsidRDefault="00A1358C" w:rsidP="00A1358C">
      <w:pPr>
        <w:rPr>
          <w:rFonts w:eastAsia="Andale Sans UI"/>
        </w:rPr>
      </w:pPr>
      <w:r>
        <w:t xml:space="preserve">2022 m. </w:t>
      </w:r>
      <w:r w:rsidRPr="00577F12">
        <w:t>atliki veiksmai vykdant valstybės deleguotas funkcijas melioracijos srityje</w:t>
      </w:r>
      <w:r w:rsidR="00D35E06">
        <w:t>:</w:t>
      </w:r>
    </w:p>
    <w:tbl>
      <w:tblPr>
        <w:tblStyle w:val="TableGrid"/>
        <w:tblW w:w="9606" w:type="dxa"/>
        <w:tblInd w:w="-5" w:type="dxa"/>
        <w:tblLook w:val="04A0" w:firstRow="1" w:lastRow="0" w:firstColumn="1" w:lastColumn="0" w:noHBand="0" w:noVBand="1"/>
      </w:tblPr>
      <w:tblGrid>
        <w:gridCol w:w="8189"/>
        <w:gridCol w:w="1417"/>
      </w:tblGrid>
      <w:tr w:rsidR="00A1358C" w14:paraId="079A4127" w14:textId="77777777" w:rsidTr="00325F11">
        <w:trPr>
          <w:trHeight w:val="393"/>
        </w:trPr>
        <w:tc>
          <w:tcPr>
            <w:tcW w:w="8189" w:type="dxa"/>
            <w:tcBorders>
              <w:bottom w:val="single" w:sz="4" w:space="0" w:color="auto"/>
            </w:tcBorders>
          </w:tcPr>
          <w:p w14:paraId="333042CE"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Darbai</w:t>
            </w:r>
          </w:p>
        </w:tc>
        <w:tc>
          <w:tcPr>
            <w:tcW w:w="1417" w:type="dxa"/>
          </w:tcPr>
          <w:p w14:paraId="5D7FB6F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Kiekis vnt.</w:t>
            </w:r>
          </w:p>
        </w:tc>
      </w:tr>
      <w:tr w:rsidR="00A1358C" w14:paraId="3468BCF8" w14:textId="77777777" w:rsidTr="00325F11">
        <w:trPr>
          <w:trHeight w:val="351"/>
        </w:trPr>
        <w:tc>
          <w:tcPr>
            <w:tcW w:w="8189" w:type="dxa"/>
          </w:tcPr>
          <w:p w14:paraId="43C22379"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Pateikta ataskaitos ir kiti dokumentai</w:t>
            </w:r>
          </w:p>
        </w:tc>
        <w:tc>
          <w:tcPr>
            <w:tcW w:w="1417" w:type="dxa"/>
          </w:tcPr>
          <w:p w14:paraId="09D7BC8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541</w:t>
            </w:r>
          </w:p>
        </w:tc>
      </w:tr>
      <w:tr w:rsidR="00A1358C" w14:paraId="2F8AB937" w14:textId="77777777" w:rsidTr="00325F11">
        <w:trPr>
          <w:trHeight w:val="324"/>
        </w:trPr>
        <w:tc>
          <w:tcPr>
            <w:tcW w:w="8189" w:type="dxa"/>
          </w:tcPr>
          <w:p w14:paraId="312650D5"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1.1. Valstybinės žemės fondui</w:t>
            </w:r>
          </w:p>
        </w:tc>
        <w:tc>
          <w:tcPr>
            <w:tcW w:w="1417" w:type="dxa"/>
          </w:tcPr>
          <w:p w14:paraId="25F7D3F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112</w:t>
            </w:r>
          </w:p>
        </w:tc>
      </w:tr>
      <w:tr w:rsidR="00A1358C" w:rsidRPr="00B24291" w14:paraId="68C49C37" w14:textId="77777777" w:rsidTr="00325F11">
        <w:trPr>
          <w:trHeight w:val="337"/>
        </w:trPr>
        <w:tc>
          <w:tcPr>
            <w:tcW w:w="8189" w:type="dxa"/>
          </w:tcPr>
          <w:p w14:paraId="77F045B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1.2. Nacionalinei mokėjimo agentūrai</w:t>
            </w:r>
          </w:p>
        </w:tc>
        <w:tc>
          <w:tcPr>
            <w:tcW w:w="1417" w:type="dxa"/>
          </w:tcPr>
          <w:p w14:paraId="57AED23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406</w:t>
            </w:r>
          </w:p>
        </w:tc>
      </w:tr>
      <w:tr w:rsidR="00A1358C" w:rsidRPr="00B24291" w14:paraId="0D52C783" w14:textId="77777777" w:rsidTr="00325F11">
        <w:trPr>
          <w:trHeight w:val="338"/>
        </w:trPr>
        <w:tc>
          <w:tcPr>
            <w:tcW w:w="8189" w:type="dxa"/>
          </w:tcPr>
          <w:p w14:paraId="59A9E84F"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1.3. Žemės ūkio ministerijai</w:t>
            </w:r>
          </w:p>
        </w:tc>
        <w:tc>
          <w:tcPr>
            <w:tcW w:w="1417" w:type="dxa"/>
          </w:tcPr>
          <w:p w14:paraId="664201F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23</w:t>
            </w:r>
          </w:p>
        </w:tc>
      </w:tr>
      <w:tr w:rsidR="00A1358C" w:rsidRPr="00B24291" w14:paraId="3099BDDB" w14:textId="77777777" w:rsidTr="00325F11">
        <w:trPr>
          <w:trHeight w:val="351"/>
        </w:trPr>
        <w:tc>
          <w:tcPr>
            <w:tcW w:w="8189" w:type="dxa"/>
          </w:tcPr>
          <w:p w14:paraId="3BBCB17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Suderinta projektų</w:t>
            </w:r>
          </w:p>
        </w:tc>
        <w:tc>
          <w:tcPr>
            <w:tcW w:w="1417" w:type="dxa"/>
          </w:tcPr>
          <w:p w14:paraId="50F05FD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560</w:t>
            </w:r>
          </w:p>
        </w:tc>
      </w:tr>
      <w:tr w:rsidR="00A1358C" w:rsidRPr="00B24291" w14:paraId="69C34309" w14:textId="77777777" w:rsidTr="00325F11">
        <w:trPr>
          <w:trHeight w:val="323"/>
        </w:trPr>
        <w:tc>
          <w:tcPr>
            <w:tcW w:w="8189" w:type="dxa"/>
          </w:tcPr>
          <w:p w14:paraId="151552FA"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Suderinta topografinių nuotraukų</w:t>
            </w:r>
          </w:p>
        </w:tc>
        <w:tc>
          <w:tcPr>
            <w:tcW w:w="1417" w:type="dxa"/>
          </w:tcPr>
          <w:p w14:paraId="6E1D012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2 500</w:t>
            </w:r>
          </w:p>
        </w:tc>
      </w:tr>
      <w:tr w:rsidR="00A1358C" w:rsidRPr="00B24291" w14:paraId="4C5FDBFF" w14:textId="77777777" w:rsidTr="00325F11">
        <w:trPr>
          <w:trHeight w:val="366"/>
        </w:trPr>
        <w:tc>
          <w:tcPr>
            <w:tcW w:w="8189" w:type="dxa"/>
          </w:tcPr>
          <w:p w14:paraId="02EF9DE5"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Įgyvendinta projektų</w:t>
            </w:r>
          </w:p>
        </w:tc>
        <w:tc>
          <w:tcPr>
            <w:tcW w:w="1417" w:type="dxa"/>
          </w:tcPr>
          <w:p w14:paraId="3D8903B4"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29</w:t>
            </w:r>
          </w:p>
        </w:tc>
      </w:tr>
      <w:tr w:rsidR="00A1358C" w:rsidRPr="00B24291" w14:paraId="61795CA9" w14:textId="77777777" w:rsidTr="00325F11">
        <w:trPr>
          <w:trHeight w:val="337"/>
        </w:trPr>
        <w:tc>
          <w:tcPr>
            <w:tcW w:w="8189" w:type="dxa"/>
          </w:tcPr>
          <w:p w14:paraId="14879AAF"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4.1. Deleguotomis lėšomis</w:t>
            </w:r>
          </w:p>
        </w:tc>
        <w:tc>
          <w:tcPr>
            <w:tcW w:w="1417" w:type="dxa"/>
          </w:tcPr>
          <w:p w14:paraId="3145E545"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8</w:t>
            </w:r>
          </w:p>
        </w:tc>
      </w:tr>
      <w:tr w:rsidR="00A1358C" w:rsidRPr="00B24291" w14:paraId="3D6376F0" w14:textId="77777777" w:rsidTr="00325F11">
        <w:trPr>
          <w:trHeight w:val="324"/>
        </w:trPr>
        <w:tc>
          <w:tcPr>
            <w:tcW w:w="8189" w:type="dxa"/>
          </w:tcPr>
          <w:p w14:paraId="07E49C02"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4.2. Valstybės investicinės programos (VIP) lėšomis</w:t>
            </w:r>
          </w:p>
        </w:tc>
        <w:tc>
          <w:tcPr>
            <w:tcW w:w="1417" w:type="dxa"/>
          </w:tcPr>
          <w:p w14:paraId="6841BFA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9</w:t>
            </w:r>
          </w:p>
        </w:tc>
      </w:tr>
      <w:tr w:rsidR="00A1358C" w:rsidRPr="00B24291" w14:paraId="66158D16" w14:textId="77777777" w:rsidTr="00325F11">
        <w:trPr>
          <w:trHeight w:val="351"/>
        </w:trPr>
        <w:tc>
          <w:tcPr>
            <w:tcW w:w="8189" w:type="dxa"/>
          </w:tcPr>
          <w:p w14:paraId="2BD6B147"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4.3. Valstybės investicinės programos  (Pažanga) programos lėšomis</w:t>
            </w:r>
          </w:p>
        </w:tc>
        <w:tc>
          <w:tcPr>
            <w:tcW w:w="1417" w:type="dxa"/>
          </w:tcPr>
          <w:p w14:paraId="665BAD55"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10</w:t>
            </w:r>
          </w:p>
        </w:tc>
      </w:tr>
      <w:tr w:rsidR="00A1358C" w:rsidRPr="00B24291" w14:paraId="5562F9AD" w14:textId="77777777" w:rsidTr="00325F11">
        <w:trPr>
          <w:trHeight w:val="337"/>
        </w:trPr>
        <w:tc>
          <w:tcPr>
            <w:tcW w:w="8189" w:type="dxa"/>
          </w:tcPr>
          <w:p w14:paraId="63D284D1"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4.4. KPP vandentvarkos fondo lėšomis</w:t>
            </w:r>
          </w:p>
        </w:tc>
        <w:tc>
          <w:tcPr>
            <w:tcW w:w="1417" w:type="dxa"/>
          </w:tcPr>
          <w:p w14:paraId="1E3E417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r>
      <w:tr w:rsidR="00A1358C" w:rsidRPr="00B24291" w14:paraId="310EADC3" w14:textId="77777777" w:rsidTr="00325F11">
        <w:trPr>
          <w:trHeight w:val="324"/>
        </w:trPr>
        <w:tc>
          <w:tcPr>
            <w:tcW w:w="8189" w:type="dxa"/>
          </w:tcPr>
          <w:p w14:paraId="51115490"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Atlikti avarinio gedimo šalinimo darbai</w:t>
            </w:r>
          </w:p>
        </w:tc>
        <w:tc>
          <w:tcPr>
            <w:tcW w:w="1417" w:type="dxa"/>
          </w:tcPr>
          <w:p w14:paraId="20E5F5A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38</w:t>
            </w:r>
          </w:p>
        </w:tc>
      </w:tr>
      <w:tr w:rsidR="00A1358C" w:rsidRPr="00B24291" w14:paraId="38643BE2" w14:textId="77777777" w:rsidTr="00325F11">
        <w:trPr>
          <w:trHeight w:val="323"/>
        </w:trPr>
        <w:tc>
          <w:tcPr>
            <w:tcW w:w="8189" w:type="dxa"/>
          </w:tcPr>
          <w:p w14:paraId="1B2CE95C"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Išduota techninių dokumentų</w:t>
            </w:r>
          </w:p>
        </w:tc>
        <w:tc>
          <w:tcPr>
            <w:tcW w:w="1417" w:type="dxa"/>
          </w:tcPr>
          <w:p w14:paraId="250127E5"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46</w:t>
            </w:r>
          </w:p>
        </w:tc>
      </w:tr>
      <w:tr w:rsidR="00A1358C" w:rsidRPr="00B24291" w14:paraId="1CE7D2FE" w14:textId="77777777" w:rsidTr="00325F11">
        <w:trPr>
          <w:trHeight w:val="324"/>
        </w:trPr>
        <w:tc>
          <w:tcPr>
            <w:tcW w:w="8189" w:type="dxa"/>
          </w:tcPr>
          <w:p w14:paraId="785A0FB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Išduoti techninių sąlygų dokumentai kasinėjimo darbams</w:t>
            </w:r>
          </w:p>
        </w:tc>
        <w:tc>
          <w:tcPr>
            <w:tcW w:w="1417" w:type="dxa"/>
          </w:tcPr>
          <w:p w14:paraId="3219A55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7</w:t>
            </w:r>
          </w:p>
        </w:tc>
      </w:tr>
      <w:tr w:rsidR="00A1358C" w:rsidRPr="00B24291" w14:paraId="7A63F91E" w14:textId="77777777" w:rsidTr="00325F11">
        <w:trPr>
          <w:trHeight w:val="309"/>
        </w:trPr>
        <w:tc>
          <w:tcPr>
            <w:tcW w:w="8189" w:type="dxa"/>
          </w:tcPr>
          <w:p w14:paraId="04962774"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Parengti pirkimo dokumentai viešųjų pirkimų komisijai </w:t>
            </w:r>
          </w:p>
        </w:tc>
        <w:tc>
          <w:tcPr>
            <w:tcW w:w="1417" w:type="dxa"/>
          </w:tcPr>
          <w:p w14:paraId="0F74441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21</w:t>
            </w:r>
          </w:p>
        </w:tc>
      </w:tr>
      <w:tr w:rsidR="00A1358C" w:rsidRPr="00B24291" w14:paraId="67E63488" w14:textId="77777777" w:rsidTr="00325F11">
        <w:trPr>
          <w:trHeight w:val="323"/>
        </w:trPr>
        <w:tc>
          <w:tcPr>
            <w:tcW w:w="8189" w:type="dxa"/>
          </w:tcPr>
          <w:p w14:paraId="6858F5E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Vykdytos mažos vertės darbų ir paslaugų apklausos</w:t>
            </w:r>
          </w:p>
        </w:tc>
        <w:tc>
          <w:tcPr>
            <w:tcW w:w="1417" w:type="dxa"/>
          </w:tcPr>
          <w:p w14:paraId="37DE581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65</w:t>
            </w:r>
          </w:p>
        </w:tc>
      </w:tr>
      <w:tr w:rsidR="00A1358C" w:rsidRPr="00B24291" w14:paraId="1EDC2633" w14:textId="77777777" w:rsidTr="00325F11">
        <w:trPr>
          <w:trHeight w:val="338"/>
        </w:trPr>
        <w:tc>
          <w:tcPr>
            <w:tcW w:w="8189" w:type="dxa"/>
          </w:tcPr>
          <w:p w14:paraId="057A3EDE"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 Parengta sutarčių</w:t>
            </w:r>
          </w:p>
        </w:tc>
        <w:tc>
          <w:tcPr>
            <w:tcW w:w="1417" w:type="dxa"/>
          </w:tcPr>
          <w:p w14:paraId="3DCA8EF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43</w:t>
            </w:r>
          </w:p>
        </w:tc>
      </w:tr>
      <w:tr w:rsidR="00A1358C" w:rsidRPr="00B24291" w14:paraId="32C170EC" w14:textId="77777777" w:rsidTr="00325F11">
        <w:trPr>
          <w:trHeight w:val="351"/>
        </w:trPr>
        <w:tc>
          <w:tcPr>
            <w:tcW w:w="8189" w:type="dxa"/>
          </w:tcPr>
          <w:p w14:paraId="7EB24565"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 Gauta, išanalizuota ir atsakyta į prašymus</w:t>
            </w:r>
          </w:p>
        </w:tc>
        <w:tc>
          <w:tcPr>
            <w:tcW w:w="1417" w:type="dxa"/>
          </w:tcPr>
          <w:p w14:paraId="181D2FD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214</w:t>
            </w:r>
          </w:p>
        </w:tc>
      </w:tr>
    </w:tbl>
    <w:p w14:paraId="4215E673" w14:textId="77777777" w:rsidR="00A1358C" w:rsidRDefault="00A1358C" w:rsidP="00A1358C">
      <w:r w:rsidRPr="00756415">
        <w:lastRenderedPageBreak/>
        <w:t>Didelę reikšmę gerinant</w:t>
      </w:r>
      <w:r>
        <w:t xml:space="preserve"> melioracijos sistemų būklę turi ES lėšos. 2022 m. pagal Lietuvos Kaimo plėtros 2014</w:t>
      </w:r>
      <w:r>
        <w:rPr>
          <w:rFonts w:eastAsia="Arial Unicode MS" w:cs="Arial Unicode MS"/>
          <w:bCs/>
          <w:iCs/>
          <w:sz w:val="22"/>
          <w:szCs w:val="22"/>
        </w:rPr>
        <w:t>–</w:t>
      </w:r>
      <w:r>
        <w:t>2020 m. programos priemonę „Investicijos į materialųjį turtą“ veiklą „Parama žemės ūkio vandentvarkai“ įgyvendinti 2 projektai: „</w:t>
      </w:r>
      <w:r w:rsidRPr="003133FA">
        <w:t xml:space="preserve">Paįstrio ir Panevėžio sen. Bernatonių k. v. Bernatonių ir Šiaudinės polderių sausinimo siurblinių, griovių ir pralaidų rekonstravimas“ ir „Naujamiesčio sen. Naujamiesčio ir Pažibų k. v. Pažibų tvenkinio hidrotechnikos statinių, griovių ir pralaidų rekonstravimas“. </w:t>
      </w:r>
      <w:r>
        <w:t xml:space="preserve">Bendra abiejų projektų vertė viršijo </w:t>
      </w:r>
      <w:r w:rsidRPr="00652675">
        <w:t>653</w:t>
      </w:r>
      <w:r>
        <w:t xml:space="preserve"> tūkst. Eur. Pradėti įgyvendinti </w:t>
      </w:r>
      <w:r w:rsidRPr="001C64CF">
        <w:rPr>
          <w:rFonts w:cs="Times New Roman"/>
          <w:szCs w:val="24"/>
        </w:rPr>
        <w:br/>
      </w:r>
      <w:r>
        <w:t>2 projektai: „</w:t>
      </w:r>
      <w:r w:rsidRPr="003133FA">
        <w:t>Panevėžio rajono Bernatonių ir Medikonių kadastrinių vietovių polderių ir lauko drenažo inžinerinės infrastruktūros atnaujinimas“</w:t>
      </w:r>
      <w:r>
        <w:t xml:space="preserve"> ir</w:t>
      </w:r>
      <w:r w:rsidRPr="003133FA">
        <w:t xml:space="preserve"> „Panevėžio rajono Upytės ir Ėriškių k. v. lauko drenažo sistemos inžinerinės infrastruktūros atnaujinimas“. </w:t>
      </w:r>
    </w:p>
    <w:p w14:paraId="5D36A603" w14:textId="77777777" w:rsidR="00A1358C" w:rsidRPr="003133FA" w:rsidRDefault="00A1358C" w:rsidP="00A1358C">
      <w:r>
        <w:t xml:space="preserve">2022 m. pagal šią programą Nacionalinei mokėjimo agentūrai prie Žemės ūkio ministerijos buvo pateiktos dvi paraiškos </w:t>
      </w:r>
      <w:r w:rsidRPr="00072042">
        <w:t>numatomiems 2023 m. darbams</w:t>
      </w:r>
      <w:r>
        <w:t xml:space="preserve">: </w:t>
      </w:r>
      <w:r w:rsidRPr="003133FA">
        <w:t>„Panevėžio rajono Velžio seniūnijos Aleksandravos, Kabelių, Kairių ir Katinų kaimuose griovių ir juose esančių statinių rekonstrukcija“ ir „</w:t>
      </w:r>
      <w:bookmarkStart w:id="28" w:name="_Hlk31698714"/>
      <w:r w:rsidRPr="003133FA">
        <w:rPr>
          <w:rFonts w:eastAsia="Lucida Sans Unicode"/>
          <w:lang w:eastAsia="zh-CN"/>
        </w:rPr>
        <w:t xml:space="preserve">Panevėžio rajono </w:t>
      </w:r>
      <w:bookmarkEnd w:id="28"/>
      <w:r w:rsidRPr="003133FA">
        <w:rPr>
          <w:rFonts w:eastAsia="Lucida Sans Unicode"/>
          <w:lang w:eastAsia="zh-CN"/>
        </w:rPr>
        <w:t xml:space="preserve">Panevėžio seniūnijos Daukniūnų ir Dragonių kaimuose </w:t>
      </w:r>
      <w:r w:rsidRPr="003133FA">
        <w:t>griovių ir juose esančių statinių rekonstrukcija“.</w:t>
      </w:r>
    </w:p>
    <w:p w14:paraId="148BB1EF" w14:textId="77777777" w:rsidR="00A1358C" w:rsidRDefault="00A1358C" w:rsidP="00A1358C">
      <w:pPr>
        <w:rPr>
          <w:rFonts w:eastAsiaTheme="minorHAnsi" w:cs="Calibri"/>
          <w:kern w:val="0"/>
          <w:sz w:val="22"/>
          <w:szCs w:val="22"/>
          <w:lang w:eastAsia="en-US"/>
        </w:rPr>
      </w:pPr>
      <w:r>
        <w:t>Kiekvieną mėnesį parengtos ir VĮ Valstybės žemės fondo Melioracijos skyriui pateiktos ataskaitos apie atliktus melioracijos darbus ir šių darbų finansavimo eigą rajone. Kiekvienu mokėjimo prašymu Nacionalinei mokėjimo agentūrai pateikti dokumentai apie projektų vykdymo tarpinius ir galutinius rezultatus bei patikros metu kiti reikalaujami dokumentai.</w:t>
      </w:r>
    </w:p>
    <w:p w14:paraId="4E35E66E" w14:textId="77777777" w:rsidR="00A1358C" w:rsidRDefault="00A1358C" w:rsidP="00A1358C">
      <w:r w:rsidRPr="00202B34">
        <w:t>Išnagrinėt</w:t>
      </w:r>
      <w:r>
        <w:t>a</w:t>
      </w:r>
      <w:r w:rsidRPr="00202B34">
        <w:t xml:space="preserve"> 214 fizinių ir juridinių asmenų prašym</w:t>
      </w:r>
      <w:r>
        <w:t>ų</w:t>
      </w:r>
      <w:r w:rsidRPr="00202B34">
        <w:t xml:space="preserve">. Pagal </w:t>
      </w:r>
      <w:r>
        <w:t>S</w:t>
      </w:r>
      <w:r w:rsidRPr="00202B34">
        <w:t>avivaldyb</w:t>
      </w:r>
      <w:r>
        <w:t xml:space="preserve">ės administracijai </w:t>
      </w:r>
      <w:r w:rsidRPr="00202B34">
        <w:t xml:space="preserve"> pateikt</w:t>
      </w:r>
      <w:r>
        <w:t>ą</w:t>
      </w:r>
      <w:r w:rsidRPr="00202B34">
        <w:t xml:space="preserve"> melioruotos žemės savininkų 151 prašym</w:t>
      </w:r>
      <w:r>
        <w:t>ą</w:t>
      </w:r>
      <w:r w:rsidRPr="00202B34">
        <w:t xml:space="preserve"> parengti ir išduoti techniniai dokumentai apie jų žemėse esančius melioracijos statinius, pažymos dėl melioracijos statinių būklės įvertinimo bei techninės sąlygos projektavimo darbams atlikti melioruotose žemėse. Atlikta techninė priežiūra melioracijos objektuose, tikrintas hidrotechninių statinių (užtvankų), sausinimo siurblinių darbas.</w:t>
      </w:r>
    </w:p>
    <w:p w14:paraId="1C9F6080" w14:textId="03FF2D2B" w:rsidR="00A1358C" w:rsidRDefault="00A1358C" w:rsidP="00D35E06">
      <w:r w:rsidRPr="004A60AE">
        <w:t>202</w:t>
      </w:r>
      <w:r>
        <w:t>2</w:t>
      </w:r>
      <w:r w:rsidRPr="004A60AE">
        <w:t xml:space="preserve"> m. </w:t>
      </w:r>
      <w:r>
        <w:t xml:space="preserve">Panevėžio rajone </w:t>
      </w:r>
      <w:r w:rsidRPr="004A60AE">
        <w:t>atliktų melioracijos darbų apimtys</w:t>
      </w:r>
      <w:r w:rsidR="00D35E06">
        <w:t>:</w:t>
      </w:r>
    </w:p>
    <w:tbl>
      <w:tblPr>
        <w:tblW w:w="9639" w:type="dxa"/>
        <w:tblInd w:w="-5" w:type="dxa"/>
        <w:tblLook w:val="04A0" w:firstRow="1" w:lastRow="0" w:firstColumn="1" w:lastColumn="0" w:noHBand="0" w:noVBand="1"/>
      </w:tblPr>
      <w:tblGrid>
        <w:gridCol w:w="5500"/>
        <w:gridCol w:w="2297"/>
        <w:gridCol w:w="1842"/>
      </w:tblGrid>
      <w:tr w:rsidR="00A1358C" w:rsidRPr="000A6A67" w14:paraId="36FFB453" w14:textId="77777777" w:rsidTr="00325F11">
        <w:trPr>
          <w:trHeight w:val="379"/>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5D349"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Darbai</w:t>
            </w:r>
          </w:p>
        </w:tc>
        <w:tc>
          <w:tcPr>
            <w:tcW w:w="2297" w:type="dxa"/>
            <w:tcBorders>
              <w:top w:val="single" w:sz="4" w:space="0" w:color="auto"/>
              <w:left w:val="nil"/>
              <w:bottom w:val="single" w:sz="4" w:space="0" w:color="auto"/>
              <w:right w:val="single" w:sz="4" w:space="0" w:color="auto"/>
            </w:tcBorders>
          </w:tcPr>
          <w:p w14:paraId="76C7679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Mato 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EF8E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Kiekis</w:t>
            </w:r>
          </w:p>
        </w:tc>
      </w:tr>
      <w:tr w:rsidR="00A1358C" w:rsidRPr="000A6A67" w14:paraId="05AA4628" w14:textId="77777777" w:rsidTr="00325F11">
        <w:trPr>
          <w:trHeight w:val="351"/>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5980A"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Rekonstruoti kanalizuoti grioviai</w:t>
            </w:r>
          </w:p>
        </w:tc>
        <w:tc>
          <w:tcPr>
            <w:tcW w:w="2297" w:type="dxa"/>
            <w:tcBorders>
              <w:top w:val="single" w:sz="4" w:space="0" w:color="auto"/>
              <w:left w:val="nil"/>
              <w:bottom w:val="single" w:sz="4" w:space="0" w:color="auto"/>
              <w:right w:val="single" w:sz="4" w:space="0" w:color="auto"/>
            </w:tcBorders>
          </w:tcPr>
          <w:p w14:paraId="739680D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km</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97D5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1,72</w:t>
            </w:r>
          </w:p>
        </w:tc>
      </w:tr>
      <w:tr w:rsidR="00A1358C" w:rsidRPr="000A6A67" w14:paraId="12E9FAB8" w14:textId="77777777" w:rsidTr="00325F11">
        <w:trPr>
          <w:trHeight w:val="352"/>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20E0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Rekonstruoti melioracijos grioviai </w:t>
            </w:r>
          </w:p>
        </w:tc>
        <w:tc>
          <w:tcPr>
            <w:tcW w:w="2297" w:type="dxa"/>
            <w:tcBorders>
              <w:top w:val="single" w:sz="4" w:space="0" w:color="auto"/>
              <w:left w:val="nil"/>
              <w:bottom w:val="single" w:sz="4" w:space="0" w:color="auto"/>
              <w:right w:val="single" w:sz="4" w:space="0" w:color="auto"/>
            </w:tcBorders>
          </w:tcPr>
          <w:p w14:paraId="16F0DD7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km</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BE2D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275,20</w:t>
            </w:r>
          </w:p>
        </w:tc>
      </w:tr>
      <w:tr w:rsidR="00A1358C" w:rsidRPr="000A6A67" w14:paraId="6DA7D3D6" w14:textId="77777777" w:rsidTr="00325F11">
        <w:trPr>
          <w:trHeight w:val="393"/>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298E"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Rekonstruotos pralaidos</w:t>
            </w:r>
          </w:p>
        </w:tc>
        <w:tc>
          <w:tcPr>
            <w:tcW w:w="2297" w:type="dxa"/>
            <w:tcBorders>
              <w:top w:val="single" w:sz="4" w:space="0" w:color="auto"/>
              <w:left w:val="nil"/>
              <w:bottom w:val="single" w:sz="4" w:space="0" w:color="auto"/>
              <w:right w:val="single" w:sz="4" w:space="0" w:color="auto"/>
            </w:tcBorders>
          </w:tcPr>
          <w:p w14:paraId="12FAF5B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1521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205</w:t>
            </w:r>
          </w:p>
        </w:tc>
      </w:tr>
      <w:tr w:rsidR="00A1358C" w:rsidRPr="000A6A67" w14:paraId="65634056" w14:textId="77777777" w:rsidTr="00325F11">
        <w:trPr>
          <w:trHeight w:val="393"/>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6A68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Rekonstruotos žiotys</w:t>
            </w:r>
          </w:p>
        </w:tc>
        <w:tc>
          <w:tcPr>
            <w:tcW w:w="2297" w:type="dxa"/>
            <w:tcBorders>
              <w:top w:val="single" w:sz="4" w:space="0" w:color="auto"/>
              <w:left w:val="nil"/>
              <w:bottom w:val="single" w:sz="4" w:space="0" w:color="auto"/>
              <w:right w:val="single" w:sz="4" w:space="0" w:color="auto"/>
            </w:tcBorders>
          </w:tcPr>
          <w:p w14:paraId="14DECD7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D8BA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2 418</w:t>
            </w:r>
          </w:p>
        </w:tc>
      </w:tr>
      <w:tr w:rsidR="00A1358C" w:rsidRPr="000A6A67" w14:paraId="7DC49C53" w14:textId="77777777" w:rsidTr="00325F11">
        <w:trPr>
          <w:trHeight w:val="380"/>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805B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Inovatyvūs drenuoti plotai </w:t>
            </w:r>
          </w:p>
        </w:tc>
        <w:tc>
          <w:tcPr>
            <w:tcW w:w="2297" w:type="dxa"/>
            <w:tcBorders>
              <w:top w:val="single" w:sz="4" w:space="0" w:color="auto"/>
              <w:left w:val="nil"/>
              <w:bottom w:val="single" w:sz="4" w:space="0" w:color="auto"/>
              <w:right w:val="single" w:sz="4" w:space="0" w:color="auto"/>
            </w:tcBorders>
          </w:tcPr>
          <w:p w14:paraId="67EF716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ha</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F54C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45,72</w:t>
            </w:r>
          </w:p>
        </w:tc>
      </w:tr>
      <w:tr w:rsidR="00A1358C" w:rsidRPr="000A6A67" w14:paraId="41EBCCF0" w14:textId="77777777" w:rsidTr="00325F11">
        <w:trPr>
          <w:trHeight w:val="365"/>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E1F4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Griovių priežiūra, šienavimas</w:t>
            </w:r>
          </w:p>
        </w:tc>
        <w:tc>
          <w:tcPr>
            <w:tcW w:w="2297" w:type="dxa"/>
            <w:tcBorders>
              <w:top w:val="single" w:sz="4" w:space="0" w:color="auto"/>
              <w:left w:val="nil"/>
              <w:bottom w:val="single" w:sz="4" w:space="0" w:color="auto"/>
              <w:right w:val="single" w:sz="4" w:space="0" w:color="auto"/>
            </w:tcBorders>
          </w:tcPr>
          <w:p w14:paraId="04F2BBD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km</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CE0D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68,50</w:t>
            </w:r>
          </w:p>
        </w:tc>
      </w:tr>
      <w:tr w:rsidR="00A1358C" w:rsidRPr="000A6A67" w14:paraId="1A04517F" w14:textId="77777777" w:rsidTr="00325F11">
        <w:trPr>
          <w:trHeight w:val="393"/>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1EBD5"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Rekonstruoti tiltai </w:t>
            </w:r>
          </w:p>
        </w:tc>
        <w:tc>
          <w:tcPr>
            <w:tcW w:w="2297" w:type="dxa"/>
            <w:tcBorders>
              <w:top w:val="single" w:sz="4" w:space="0" w:color="auto"/>
              <w:left w:val="nil"/>
              <w:bottom w:val="single" w:sz="4" w:space="0" w:color="auto"/>
              <w:right w:val="single" w:sz="4" w:space="0" w:color="auto"/>
            </w:tcBorders>
          </w:tcPr>
          <w:p w14:paraId="4660F94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341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8</w:t>
            </w:r>
          </w:p>
        </w:tc>
      </w:tr>
      <w:tr w:rsidR="00A1358C" w:rsidRPr="000A6A67" w14:paraId="6C62F935" w14:textId="77777777" w:rsidTr="00325F11">
        <w:trPr>
          <w:trHeight w:val="407"/>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72C83"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Rekonstruoti hidrotechniniai statiniai (užtvankos)</w:t>
            </w:r>
          </w:p>
        </w:tc>
        <w:tc>
          <w:tcPr>
            <w:tcW w:w="2297" w:type="dxa"/>
            <w:tcBorders>
              <w:top w:val="single" w:sz="4" w:space="0" w:color="auto"/>
              <w:left w:val="nil"/>
              <w:bottom w:val="single" w:sz="4" w:space="0" w:color="auto"/>
              <w:right w:val="single" w:sz="4" w:space="0" w:color="auto"/>
            </w:tcBorders>
          </w:tcPr>
          <w:p w14:paraId="383359F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FDB7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w:t>
            </w:r>
          </w:p>
        </w:tc>
      </w:tr>
      <w:tr w:rsidR="00A1358C" w:rsidRPr="000A6A67" w14:paraId="29747F54" w14:textId="77777777" w:rsidTr="00325F11">
        <w:trPr>
          <w:trHeight w:val="351"/>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F6110"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 xml:space="preserve">Rekonstruotos siurblinės </w:t>
            </w:r>
          </w:p>
        </w:tc>
        <w:tc>
          <w:tcPr>
            <w:tcW w:w="2297" w:type="dxa"/>
            <w:tcBorders>
              <w:top w:val="single" w:sz="4" w:space="0" w:color="auto"/>
              <w:left w:val="nil"/>
              <w:bottom w:val="single" w:sz="4" w:space="0" w:color="auto"/>
              <w:right w:val="single" w:sz="4" w:space="0" w:color="auto"/>
            </w:tcBorders>
          </w:tcPr>
          <w:p w14:paraId="7F3B718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0777B"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r>
    </w:tbl>
    <w:p w14:paraId="75458497" w14:textId="62B77B05" w:rsidR="00A1358C" w:rsidRPr="00577F12" w:rsidRDefault="00A1358C" w:rsidP="00D35E06">
      <w:r w:rsidRPr="00577F12">
        <w:t>Informacija apie 2019</w:t>
      </w:r>
      <w:r>
        <w:t>–</w:t>
      </w:r>
      <w:r w:rsidRPr="00577F12">
        <w:t>2022 m. Panevėžio rajone tinkamai panaudotas lėšas ir atliktus melioracijos darbus</w:t>
      </w:r>
      <w:r w:rsidR="00D35E06">
        <w:t>:</w:t>
      </w:r>
    </w:p>
    <w:tbl>
      <w:tblPr>
        <w:tblStyle w:val="TableGrid"/>
        <w:tblW w:w="9634" w:type="dxa"/>
        <w:tblLayout w:type="fixed"/>
        <w:tblLook w:val="04A0" w:firstRow="1" w:lastRow="0" w:firstColumn="1" w:lastColumn="0" w:noHBand="0" w:noVBand="1"/>
      </w:tblPr>
      <w:tblGrid>
        <w:gridCol w:w="704"/>
        <w:gridCol w:w="1063"/>
        <w:gridCol w:w="1035"/>
        <w:gridCol w:w="1275"/>
        <w:gridCol w:w="1276"/>
        <w:gridCol w:w="992"/>
        <w:gridCol w:w="1163"/>
        <w:gridCol w:w="1134"/>
        <w:gridCol w:w="992"/>
      </w:tblGrid>
      <w:tr w:rsidR="00A1358C" w:rsidRPr="00D513B1" w14:paraId="09485514" w14:textId="77777777" w:rsidTr="00325F11">
        <w:trPr>
          <w:trHeight w:val="338"/>
        </w:trPr>
        <w:tc>
          <w:tcPr>
            <w:tcW w:w="704" w:type="dxa"/>
            <w:vMerge w:val="restart"/>
            <w:vAlign w:val="center"/>
          </w:tcPr>
          <w:p w14:paraId="06FC9536" w14:textId="77777777" w:rsidR="00A1358C" w:rsidRPr="00F26DF6" w:rsidRDefault="00A1358C" w:rsidP="006C5190">
            <w:pPr>
              <w:suppressAutoHyphens w:val="0"/>
              <w:ind w:hanging="120"/>
              <w:rPr>
                <w:rFonts w:cs="Times New Roman"/>
                <w:color w:val="000000"/>
                <w:kern w:val="0"/>
                <w:sz w:val="22"/>
                <w:szCs w:val="22"/>
              </w:rPr>
            </w:pPr>
            <w:r w:rsidRPr="00F26DF6">
              <w:rPr>
                <w:rFonts w:cs="Times New Roman"/>
                <w:color w:val="000000"/>
                <w:kern w:val="0"/>
                <w:sz w:val="22"/>
                <w:szCs w:val="22"/>
              </w:rPr>
              <w:t>Metai</w:t>
            </w:r>
          </w:p>
        </w:tc>
        <w:tc>
          <w:tcPr>
            <w:tcW w:w="1063" w:type="dxa"/>
            <w:vMerge w:val="restart"/>
            <w:vAlign w:val="center"/>
          </w:tcPr>
          <w:p w14:paraId="22F4F1F0" w14:textId="77777777" w:rsidR="00A1358C" w:rsidRPr="00F26DF6" w:rsidRDefault="00A1358C" w:rsidP="006C5190">
            <w:pPr>
              <w:suppressAutoHyphens w:val="0"/>
              <w:ind w:hanging="100"/>
              <w:jc w:val="center"/>
              <w:rPr>
                <w:rFonts w:cs="Times New Roman"/>
                <w:color w:val="000000"/>
                <w:kern w:val="0"/>
                <w:sz w:val="22"/>
                <w:szCs w:val="22"/>
              </w:rPr>
            </w:pPr>
            <w:r>
              <w:rPr>
                <w:rFonts w:cs="Times New Roman"/>
                <w:color w:val="000000"/>
                <w:kern w:val="0"/>
                <w:sz w:val="22"/>
                <w:szCs w:val="22"/>
              </w:rPr>
              <w:t>Panaudo-t</w:t>
            </w:r>
            <w:r w:rsidRPr="00F26DF6">
              <w:rPr>
                <w:rFonts w:cs="Times New Roman"/>
                <w:color w:val="000000"/>
                <w:kern w:val="0"/>
                <w:sz w:val="22"/>
                <w:szCs w:val="22"/>
              </w:rPr>
              <w:t>os lėšos,</w:t>
            </w:r>
          </w:p>
          <w:p w14:paraId="29F25C4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tūkst. Eur</w:t>
            </w:r>
          </w:p>
        </w:tc>
        <w:tc>
          <w:tcPr>
            <w:tcW w:w="6875" w:type="dxa"/>
            <w:gridSpan w:val="6"/>
          </w:tcPr>
          <w:p w14:paraId="51CBE73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Atlikti darbai</w:t>
            </w:r>
          </w:p>
        </w:tc>
        <w:tc>
          <w:tcPr>
            <w:tcW w:w="992" w:type="dxa"/>
          </w:tcPr>
          <w:p w14:paraId="167107E3" w14:textId="77777777" w:rsidR="00A1358C" w:rsidRPr="00F26DF6" w:rsidRDefault="00A1358C" w:rsidP="006C5190">
            <w:pPr>
              <w:suppressAutoHyphens w:val="0"/>
              <w:ind w:firstLine="0"/>
              <w:jc w:val="center"/>
              <w:rPr>
                <w:rFonts w:cs="Times New Roman"/>
                <w:color w:val="000000"/>
                <w:kern w:val="0"/>
                <w:sz w:val="22"/>
                <w:szCs w:val="22"/>
              </w:rPr>
            </w:pPr>
          </w:p>
        </w:tc>
      </w:tr>
      <w:tr w:rsidR="00A1358C" w:rsidRPr="00D513B1" w14:paraId="340359D3" w14:textId="77777777" w:rsidTr="00325F11">
        <w:trPr>
          <w:trHeight w:val="1082"/>
        </w:trPr>
        <w:tc>
          <w:tcPr>
            <w:tcW w:w="704" w:type="dxa"/>
            <w:vMerge/>
          </w:tcPr>
          <w:p w14:paraId="36F489ED" w14:textId="77777777" w:rsidR="00A1358C" w:rsidRPr="00F26DF6" w:rsidRDefault="00A1358C" w:rsidP="006C5190">
            <w:pPr>
              <w:suppressAutoHyphens w:val="0"/>
              <w:ind w:firstLine="0"/>
              <w:rPr>
                <w:rFonts w:cs="Times New Roman"/>
                <w:color w:val="000000"/>
                <w:kern w:val="0"/>
                <w:sz w:val="22"/>
                <w:szCs w:val="22"/>
              </w:rPr>
            </w:pPr>
          </w:p>
        </w:tc>
        <w:tc>
          <w:tcPr>
            <w:tcW w:w="1063" w:type="dxa"/>
            <w:vMerge/>
          </w:tcPr>
          <w:p w14:paraId="5E5C22A3" w14:textId="77777777" w:rsidR="00A1358C" w:rsidRPr="00F26DF6" w:rsidRDefault="00A1358C" w:rsidP="006C5190">
            <w:pPr>
              <w:suppressAutoHyphens w:val="0"/>
              <w:ind w:firstLine="0"/>
              <w:jc w:val="center"/>
              <w:rPr>
                <w:rFonts w:cs="Times New Roman"/>
                <w:color w:val="000000"/>
                <w:kern w:val="0"/>
                <w:sz w:val="22"/>
                <w:szCs w:val="22"/>
              </w:rPr>
            </w:pPr>
          </w:p>
        </w:tc>
        <w:tc>
          <w:tcPr>
            <w:tcW w:w="1035" w:type="dxa"/>
          </w:tcPr>
          <w:p w14:paraId="0FA9A361" w14:textId="77777777" w:rsidR="00A1358C" w:rsidRPr="00F26DF6" w:rsidRDefault="00A1358C" w:rsidP="006C5190">
            <w:pPr>
              <w:suppressAutoHyphens w:val="0"/>
              <w:ind w:hanging="173"/>
              <w:jc w:val="center"/>
              <w:rPr>
                <w:rFonts w:cs="Times New Roman"/>
                <w:color w:val="000000"/>
                <w:kern w:val="0"/>
                <w:sz w:val="22"/>
                <w:szCs w:val="22"/>
              </w:rPr>
            </w:pPr>
            <w:r w:rsidRPr="00F26DF6">
              <w:rPr>
                <w:rFonts w:cs="Times New Roman"/>
                <w:color w:val="000000"/>
                <w:kern w:val="0"/>
                <w:sz w:val="22"/>
                <w:szCs w:val="22"/>
              </w:rPr>
              <w:t>Sutvarkyti Li</w:t>
            </w:r>
            <w:r>
              <w:rPr>
                <w:rFonts w:cs="Times New Roman"/>
                <w:color w:val="000000"/>
                <w:kern w:val="0"/>
                <w:sz w:val="22"/>
                <w:szCs w:val="22"/>
              </w:rPr>
              <w:t>ū</w:t>
            </w:r>
            <w:r w:rsidRPr="00F26DF6">
              <w:rPr>
                <w:rFonts w:cs="Times New Roman"/>
                <w:color w:val="000000"/>
                <w:kern w:val="0"/>
                <w:sz w:val="22"/>
                <w:szCs w:val="22"/>
              </w:rPr>
              <w:t>dynės tvenki</w:t>
            </w:r>
            <w:r>
              <w:rPr>
                <w:rFonts w:cs="Times New Roman"/>
                <w:color w:val="000000"/>
                <w:kern w:val="0"/>
                <w:sz w:val="22"/>
                <w:szCs w:val="22"/>
              </w:rPr>
              <w:t>-</w:t>
            </w:r>
            <w:r w:rsidRPr="00F26DF6">
              <w:rPr>
                <w:rFonts w:cs="Times New Roman"/>
                <w:color w:val="000000"/>
                <w:kern w:val="0"/>
                <w:sz w:val="22"/>
                <w:szCs w:val="22"/>
              </w:rPr>
              <w:t>niai, vnt.</w:t>
            </w:r>
          </w:p>
        </w:tc>
        <w:tc>
          <w:tcPr>
            <w:tcW w:w="1275" w:type="dxa"/>
          </w:tcPr>
          <w:p w14:paraId="79ED83BF" w14:textId="77777777" w:rsidR="00A1358C" w:rsidRPr="00F26DF6" w:rsidRDefault="00A1358C" w:rsidP="006C5190">
            <w:pPr>
              <w:suppressAutoHyphens w:val="0"/>
              <w:ind w:hanging="74"/>
              <w:jc w:val="center"/>
              <w:rPr>
                <w:rFonts w:cs="Times New Roman"/>
                <w:color w:val="000000"/>
                <w:kern w:val="0"/>
                <w:sz w:val="22"/>
                <w:szCs w:val="22"/>
              </w:rPr>
            </w:pPr>
            <w:r w:rsidRPr="00F26DF6">
              <w:rPr>
                <w:rFonts w:cs="Times New Roman"/>
                <w:color w:val="000000"/>
                <w:kern w:val="0"/>
                <w:sz w:val="22"/>
                <w:szCs w:val="22"/>
              </w:rPr>
              <w:t>Suremon</w:t>
            </w:r>
            <w:r>
              <w:rPr>
                <w:rFonts w:cs="Times New Roman"/>
                <w:color w:val="000000"/>
                <w:kern w:val="0"/>
                <w:sz w:val="22"/>
                <w:szCs w:val="22"/>
              </w:rPr>
              <w:t>-</w:t>
            </w:r>
            <w:r w:rsidRPr="00F26DF6">
              <w:rPr>
                <w:rFonts w:cs="Times New Roman"/>
                <w:color w:val="000000"/>
                <w:kern w:val="0"/>
                <w:sz w:val="22"/>
                <w:szCs w:val="22"/>
              </w:rPr>
              <w:t>tuoti grioviai, km</w:t>
            </w:r>
          </w:p>
        </w:tc>
        <w:tc>
          <w:tcPr>
            <w:tcW w:w="1276" w:type="dxa"/>
          </w:tcPr>
          <w:p w14:paraId="27E4297A" w14:textId="77777777" w:rsidR="00A1358C" w:rsidRPr="00F26DF6" w:rsidRDefault="00A1358C" w:rsidP="006C5190">
            <w:pPr>
              <w:suppressAutoHyphens w:val="0"/>
              <w:ind w:hanging="73"/>
              <w:jc w:val="center"/>
              <w:rPr>
                <w:rFonts w:cs="Times New Roman"/>
                <w:color w:val="000000"/>
                <w:kern w:val="0"/>
                <w:sz w:val="22"/>
                <w:szCs w:val="22"/>
              </w:rPr>
            </w:pPr>
            <w:r w:rsidRPr="00F26DF6">
              <w:rPr>
                <w:rFonts w:cs="Times New Roman"/>
                <w:color w:val="000000"/>
                <w:kern w:val="0"/>
                <w:sz w:val="22"/>
                <w:szCs w:val="22"/>
              </w:rPr>
              <w:t>Suremon</w:t>
            </w:r>
            <w:r>
              <w:rPr>
                <w:rFonts w:cs="Times New Roman"/>
                <w:color w:val="000000"/>
                <w:kern w:val="0"/>
                <w:sz w:val="22"/>
                <w:szCs w:val="22"/>
              </w:rPr>
              <w:t>-</w:t>
            </w:r>
            <w:r w:rsidRPr="00F26DF6">
              <w:rPr>
                <w:rFonts w:cs="Times New Roman"/>
                <w:color w:val="000000"/>
                <w:kern w:val="0"/>
                <w:sz w:val="22"/>
                <w:szCs w:val="22"/>
              </w:rPr>
              <w:t>tuotos pralaidos, vnt.</w:t>
            </w:r>
          </w:p>
        </w:tc>
        <w:tc>
          <w:tcPr>
            <w:tcW w:w="992" w:type="dxa"/>
          </w:tcPr>
          <w:p w14:paraId="7718072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Pakeista žiočių, vnt.</w:t>
            </w:r>
          </w:p>
        </w:tc>
        <w:tc>
          <w:tcPr>
            <w:tcW w:w="1163" w:type="dxa"/>
          </w:tcPr>
          <w:p w14:paraId="6FD7819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Rekons</w:t>
            </w:r>
            <w:r>
              <w:rPr>
                <w:rFonts w:cs="Times New Roman"/>
                <w:color w:val="000000"/>
                <w:kern w:val="0"/>
                <w:sz w:val="22"/>
                <w:szCs w:val="22"/>
              </w:rPr>
              <w:t>-</w:t>
            </w:r>
            <w:r w:rsidRPr="00F26DF6">
              <w:rPr>
                <w:rFonts w:cs="Times New Roman"/>
                <w:color w:val="000000"/>
                <w:kern w:val="0"/>
                <w:sz w:val="22"/>
                <w:szCs w:val="22"/>
              </w:rPr>
              <w:t>truota tiltų, vnt.</w:t>
            </w:r>
          </w:p>
        </w:tc>
        <w:tc>
          <w:tcPr>
            <w:tcW w:w="1134" w:type="dxa"/>
          </w:tcPr>
          <w:p w14:paraId="3992713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Rekons</w:t>
            </w:r>
            <w:r>
              <w:rPr>
                <w:rFonts w:cs="Times New Roman"/>
                <w:color w:val="000000"/>
                <w:kern w:val="0"/>
                <w:sz w:val="22"/>
                <w:szCs w:val="22"/>
              </w:rPr>
              <w:t>-</w:t>
            </w:r>
            <w:r w:rsidRPr="00F26DF6">
              <w:rPr>
                <w:rFonts w:cs="Times New Roman"/>
                <w:color w:val="000000"/>
                <w:kern w:val="0"/>
                <w:sz w:val="22"/>
                <w:szCs w:val="22"/>
              </w:rPr>
              <w:t>truota užtvankų, vnt.</w:t>
            </w:r>
          </w:p>
        </w:tc>
        <w:tc>
          <w:tcPr>
            <w:tcW w:w="992" w:type="dxa"/>
          </w:tcPr>
          <w:p w14:paraId="420E2738"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Rekons</w:t>
            </w:r>
            <w:r>
              <w:rPr>
                <w:rFonts w:cs="Times New Roman"/>
                <w:color w:val="000000"/>
                <w:kern w:val="0"/>
                <w:sz w:val="22"/>
                <w:szCs w:val="22"/>
              </w:rPr>
              <w:t>-</w:t>
            </w:r>
            <w:r w:rsidRPr="00F26DF6">
              <w:rPr>
                <w:rFonts w:cs="Times New Roman"/>
                <w:color w:val="000000"/>
                <w:kern w:val="0"/>
                <w:sz w:val="22"/>
                <w:szCs w:val="22"/>
              </w:rPr>
              <w:t>truota siurbli</w:t>
            </w:r>
            <w:r>
              <w:rPr>
                <w:rFonts w:cs="Times New Roman"/>
                <w:color w:val="000000"/>
                <w:kern w:val="0"/>
                <w:sz w:val="22"/>
                <w:szCs w:val="22"/>
              </w:rPr>
              <w:t>-</w:t>
            </w:r>
            <w:r w:rsidRPr="00F26DF6">
              <w:rPr>
                <w:rFonts w:cs="Times New Roman"/>
                <w:color w:val="000000"/>
                <w:kern w:val="0"/>
                <w:sz w:val="22"/>
                <w:szCs w:val="22"/>
              </w:rPr>
              <w:t>nių</w:t>
            </w:r>
            <w:r>
              <w:rPr>
                <w:rFonts w:cs="Times New Roman"/>
                <w:color w:val="000000"/>
                <w:kern w:val="0"/>
                <w:sz w:val="22"/>
                <w:szCs w:val="22"/>
              </w:rPr>
              <w:t>,</w:t>
            </w:r>
            <w:r w:rsidRPr="00F26DF6">
              <w:rPr>
                <w:rFonts w:cs="Times New Roman"/>
                <w:color w:val="000000"/>
                <w:kern w:val="0"/>
                <w:sz w:val="22"/>
                <w:szCs w:val="22"/>
              </w:rPr>
              <w:t xml:space="preserve"> vnt.</w:t>
            </w:r>
          </w:p>
        </w:tc>
      </w:tr>
      <w:tr w:rsidR="00A1358C" w:rsidRPr="00D513B1" w14:paraId="17AAC5DC" w14:textId="77777777" w:rsidTr="00325F11">
        <w:trPr>
          <w:trHeight w:val="337"/>
        </w:trPr>
        <w:tc>
          <w:tcPr>
            <w:tcW w:w="704" w:type="dxa"/>
          </w:tcPr>
          <w:p w14:paraId="7F99BC41"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2019</w:t>
            </w:r>
          </w:p>
        </w:tc>
        <w:tc>
          <w:tcPr>
            <w:tcW w:w="1063" w:type="dxa"/>
          </w:tcPr>
          <w:p w14:paraId="47D80A3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1 155,27</w:t>
            </w:r>
          </w:p>
        </w:tc>
        <w:tc>
          <w:tcPr>
            <w:tcW w:w="1035" w:type="dxa"/>
          </w:tcPr>
          <w:p w14:paraId="460BC7F3"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1275" w:type="dxa"/>
          </w:tcPr>
          <w:p w14:paraId="4D02A06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107,5</w:t>
            </w:r>
          </w:p>
        </w:tc>
        <w:tc>
          <w:tcPr>
            <w:tcW w:w="1276" w:type="dxa"/>
          </w:tcPr>
          <w:p w14:paraId="78D145B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76</w:t>
            </w:r>
          </w:p>
        </w:tc>
        <w:tc>
          <w:tcPr>
            <w:tcW w:w="992" w:type="dxa"/>
          </w:tcPr>
          <w:p w14:paraId="0F6B9E2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983</w:t>
            </w:r>
          </w:p>
        </w:tc>
        <w:tc>
          <w:tcPr>
            <w:tcW w:w="1163" w:type="dxa"/>
          </w:tcPr>
          <w:p w14:paraId="2E9FD60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w:t>
            </w:r>
          </w:p>
        </w:tc>
        <w:tc>
          <w:tcPr>
            <w:tcW w:w="1134" w:type="dxa"/>
          </w:tcPr>
          <w:p w14:paraId="44E28E6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992" w:type="dxa"/>
          </w:tcPr>
          <w:p w14:paraId="427EDB2B"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r>
      <w:tr w:rsidR="00A1358C" w:rsidRPr="00D513B1" w14:paraId="3994EAF4" w14:textId="77777777" w:rsidTr="00325F11">
        <w:trPr>
          <w:trHeight w:val="351"/>
        </w:trPr>
        <w:tc>
          <w:tcPr>
            <w:tcW w:w="704" w:type="dxa"/>
          </w:tcPr>
          <w:p w14:paraId="0D75361B"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2020</w:t>
            </w:r>
          </w:p>
        </w:tc>
        <w:tc>
          <w:tcPr>
            <w:tcW w:w="1063" w:type="dxa"/>
          </w:tcPr>
          <w:p w14:paraId="64A9719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670,00</w:t>
            </w:r>
          </w:p>
        </w:tc>
        <w:tc>
          <w:tcPr>
            <w:tcW w:w="1035" w:type="dxa"/>
          </w:tcPr>
          <w:p w14:paraId="53778825"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c>
          <w:tcPr>
            <w:tcW w:w="1275" w:type="dxa"/>
          </w:tcPr>
          <w:p w14:paraId="2BAEC89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158,8</w:t>
            </w:r>
          </w:p>
        </w:tc>
        <w:tc>
          <w:tcPr>
            <w:tcW w:w="1276" w:type="dxa"/>
          </w:tcPr>
          <w:p w14:paraId="6B50FCF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40</w:t>
            </w:r>
          </w:p>
        </w:tc>
        <w:tc>
          <w:tcPr>
            <w:tcW w:w="992" w:type="dxa"/>
          </w:tcPr>
          <w:p w14:paraId="1D05D34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817</w:t>
            </w:r>
          </w:p>
        </w:tc>
        <w:tc>
          <w:tcPr>
            <w:tcW w:w="1163" w:type="dxa"/>
          </w:tcPr>
          <w:p w14:paraId="0387C163"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1134" w:type="dxa"/>
          </w:tcPr>
          <w:p w14:paraId="0A129DFA"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992" w:type="dxa"/>
          </w:tcPr>
          <w:p w14:paraId="07433D5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r>
      <w:tr w:rsidR="00A1358C" w:rsidRPr="00D513B1" w14:paraId="6B40E929" w14:textId="77777777" w:rsidTr="00325F11">
        <w:trPr>
          <w:trHeight w:val="337"/>
        </w:trPr>
        <w:tc>
          <w:tcPr>
            <w:tcW w:w="704" w:type="dxa"/>
          </w:tcPr>
          <w:p w14:paraId="21065CE6"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2021</w:t>
            </w:r>
          </w:p>
        </w:tc>
        <w:tc>
          <w:tcPr>
            <w:tcW w:w="1063" w:type="dxa"/>
          </w:tcPr>
          <w:p w14:paraId="0C26974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2 073,00</w:t>
            </w:r>
          </w:p>
        </w:tc>
        <w:tc>
          <w:tcPr>
            <w:tcW w:w="1035" w:type="dxa"/>
          </w:tcPr>
          <w:p w14:paraId="3F857F3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1275" w:type="dxa"/>
          </w:tcPr>
          <w:p w14:paraId="7F6D47D3"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184,0</w:t>
            </w:r>
          </w:p>
        </w:tc>
        <w:tc>
          <w:tcPr>
            <w:tcW w:w="1276" w:type="dxa"/>
          </w:tcPr>
          <w:p w14:paraId="1E695F5E"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153</w:t>
            </w:r>
          </w:p>
        </w:tc>
        <w:tc>
          <w:tcPr>
            <w:tcW w:w="992" w:type="dxa"/>
          </w:tcPr>
          <w:p w14:paraId="4B7C5A6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1 552</w:t>
            </w:r>
          </w:p>
        </w:tc>
        <w:tc>
          <w:tcPr>
            <w:tcW w:w="1163" w:type="dxa"/>
          </w:tcPr>
          <w:p w14:paraId="7CA54FF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3</w:t>
            </w:r>
          </w:p>
        </w:tc>
        <w:tc>
          <w:tcPr>
            <w:tcW w:w="1134" w:type="dxa"/>
          </w:tcPr>
          <w:p w14:paraId="6CFAF26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c>
          <w:tcPr>
            <w:tcW w:w="992" w:type="dxa"/>
          </w:tcPr>
          <w:p w14:paraId="7231601B"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r>
      <w:tr w:rsidR="00A1358C" w:rsidRPr="00D513B1" w14:paraId="2BAC6D1C" w14:textId="77777777" w:rsidTr="00325F11">
        <w:trPr>
          <w:trHeight w:val="379"/>
        </w:trPr>
        <w:tc>
          <w:tcPr>
            <w:tcW w:w="704" w:type="dxa"/>
          </w:tcPr>
          <w:p w14:paraId="343DC5C1" w14:textId="77777777" w:rsidR="00A1358C" w:rsidRPr="00F26DF6" w:rsidRDefault="00A1358C" w:rsidP="006C5190">
            <w:pPr>
              <w:suppressAutoHyphens w:val="0"/>
              <w:ind w:firstLine="0"/>
              <w:rPr>
                <w:rFonts w:cs="Times New Roman"/>
                <w:color w:val="000000"/>
                <w:kern w:val="0"/>
                <w:sz w:val="22"/>
                <w:szCs w:val="22"/>
              </w:rPr>
            </w:pPr>
            <w:r w:rsidRPr="00F26DF6">
              <w:rPr>
                <w:rFonts w:cs="Times New Roman"/>
                <w:color w:val="000000"/>
                <w:kern w:val="0"/>
                <w:sz w:val="22"/>
                <w:szCs w:val="22"/>
              </w:rPr>
              <w:t>2022</w:t>
            </w:r>
          </w:p>
        </w:tc>
        <w:tc>
          <w:tcPr>
            <w:tcW w:w="1063" w:type="dxa"/>
          </w:tcPr>
          <w:p w14:paraId="40D83A54"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3 655,00</w:t>
            </w:r>
          </w:p>
        </w:tc>
        <w:tc>
          <w:tcPr>
            <w:tcW w:w="1035" w:type="dxa"/>
          </w:tcPr>
          <w:p w14:paraId="424291B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w:t>
            </w:r>
          </w:p>
        </w:tc>
        <w:tc>
          <w:tcPr>
            <w:tcW w:w="1275" w:type="dxa"/>
          </w:tcPr>
          <w:p w14:paraId="0EDCF43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277,0</w:t>
            </w:r>
          </w:p>
        </w:tc>
        <w:tc>
          <w:tcPr>
            <w:tcW w:w="1276" w:type="dxa"/>
          </w:tcPr>
          <w:p w14:paraId="4D91E0E9"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205</w:t>
            </w:r>
          </w:p>
        </w:tc>
        <w:tc>
          <w:tcPr>
            <w:tcW w:w="992" w:type="dxa"/>
          </w:tcPr>
          <w:p w14:paraId="706E18F1"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2 418</w:t>
            </w:r>
          </w:p>
        </w:tc>
        <w:tc>
          <w:tcPr>
            <w:tcW w:w="1163" w:type="dxa"/>
          </w:tcPr>
          <w:p w14:paraId="4ABFCEA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8</w:t>
            </w:r>
          </w:p>
        </w:tc>
        <w:tc>
          <w:tcPr>
            <w:tcW w:w="1134" w:type="dxa"/>
          </w:tcPr>
          <w:p w14:paraId="3B670B12"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w:t>
            </w:r>
          </w:p>
        </w:tc>
        <w:tc>
          <w:tcPr>
            <w:tcW w:w="992" w:type="dxa"/>
          </w:tcPr>
          <w:p w14:paraId="7B2092CB"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r>
      <w:tr w:rsidR="00A1358C" w:rsidRPr="007A165D" w14:paraId="6133408C" w14:textId="77777777" w:rsidTr="006C5190">
        <w:trPr>
          <w:trHeight w:val="228"/>
        </w:trPr>
        <w:tc>
          <w:tcPr>
            <w:tcW w:w="704" w:type="dxa"/>
          </w:tcPr>
          <w:p w14:paraId="10E28C4A" w14:textId="77777777" w:rsidR="00A1358C" w:rsidRPr="007321F4" w:rsidRDefault="00A1358C" w:rsidP="006C5190">
            <w:pPr>
              <w:suppressAutoHyphens w:val="0"/>
              <w:ind w:firstLine="0"/>
              <w:jc w:val="center"/>
              <w:rPr>
                <w:rFonts w:cs="Times New Roman"/>
                <w:color w:val="000000"/>
                <w:kern w:val="0"/>
                <w:sz w:val="22"/>
                <w:szCs w:val="22"/>
              </w:rPr>
            </w:pPr>
            <w:r w:rsidRPr="007321F4">
              <w:rPr>
                <w:rFonts w:cs="Times New Roman"/>
                <w:color w:val="000000"/>
                <w:kern w:val="0"/>
                <w:sz w:val="22"/>
                <w:szCs w:val="22"/>
              </w:rPr>
              <w:t>Iš viso</w:t>
            </w:r>
          </w:p>
        </w:tc>
        <w:tc>
          <w:tcPr>
            <w:tcW w:w="1063" w:type="dxa"/>
          </w:tcPr>
          <w:p w14:paraId="5E2CA07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7 553,27</w:t>
            </w:r>
          </w:p>
        </w:tc>
        <w:tc>
          <w:tcPr>
            <w:tcW w:w="1035" w:type="dxa"/>
          </w:tcPr>
          <w:p w14:paraId="7113D34F"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c>
          <w:tcPr>
            <w:tcW w:w="1275" w:type="dxa"/>
          </w:tcPr>
          <w:p w14:paraId="209E69C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727,30</w:t>
            </w:r>
          </w:p>
        </w:tc>
        <w:tc>
          <w:tcPr>
            <w:tcW w:w="1276" w:type="dxa"/>
          </w:tcPr>
          <w:p w14:paraId="784B9B86"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474</w:t>
            </w:r>
          </w:p>
        </w:tc>
        <w:tc>
          <w:tcPr>
            <w:tcW w:w="992" w:type="dxa"/>
          </w:tcPr>
          <w:p w14:paraId="079A6D67"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5 770</w:t>
            </w:r>
          </w:p>
        </w:tc>
        <w:tc>
          <w:tcPr>
            <w:tcW w:w="1163" w:type="dxa"/>
          </w:tcPr>
          <w:p w14:paraId="4A63B680"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12</w:t>
            </w:r>
          </w:p>
        </w:tc>
        <w:tc>
          <w:tcPr>
            <w:tcW w:w="1134" w:type="dxa"/>
          </w:tcPr>
          <w:p w14:paraId="6E5D1B2C"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3</w:t>
            </w:r>
          </w:p>
        </w:tc>
        <w:tc>
          <w:tcPr>
            <w:tcW w:w="992" w:type="dxa"/>
          </w:tcPr>
          <w:p w14:paraId="04E85C8D" w14:textId="77777777" w:rsidR="00A1358C" w:rsidRPr="00F26DF6" w:rsidRDefault="00A1358C" w:rsidP="006C5190">
            <w:pPr>
              <w:suppressAutoHyphens w:val="0"/>
              <w:ind w:firstLine="0"/>
              <w:jc w:val="center"/>
              <w:rPr>
                <w:rFonts w:cs="Times New Roman"/>
                <w:color w:val="000000"/>
                <w:kern w:val="0"/>
                <w:sz w:val="22"/>
                <w:szCs w:val="22"/>
              </w:rPr>
            </w:pPr>
            <w:r w:rsidRPr="00F26DF6">
              <w:rPr>
                <w:rFonts w:cs="Times New Roman"/>
                <w:color w:val="000000"/>
                <w:kern w:val="0"/>
                <w:sz w:val="22"/>
                <w:szCs w:val="22"/>
              </w:rPr>
              <w:t>2</w:t>
            </w:r>
          </w:p>
        </w:tc>
      </w:tr>
    </w:tbl>
    <w:p w14:paraId="064024F6" w14:textId="77777777" w:rsidR="00A1358C" w:rsidRPr="009566AC" w:rsidRDefault="00A1358C" w:rsidP="00A1358C">
      <w:r w:rsidRPr="009566AC">
        <w:lastRenderedPageBreak/>
        <w:t xml:space="preserve">Per 2022 </w:t>
      </w:r>
      <w:r>
        <w:t>m.</w:t>
      </w:r>
      <w:r w:rsidRPr="009566AC">
        <w:t xml:space="preserve"> buvo įregistruot</w:t>
      </w:r>
      <w:r>
        <w:t>a</w:t>
      </w:r>
      <w:r w:rsidRPr="009566AC">
        <w:t xml:space="preserve"> 111 įvairios paskirties nauj</w:t>
      </w:r>
      <w:r>
        <w:t>ų</w:t>
      </w:r>
      <w:r w:rsidRPr="009566AC">
        <w:t xml:space="preserve"> traktori</w:t>
      </w:r>
      <w:r>
        <w:t>ų</w:t>
      </w:r>
      <w:r w:rsidRPr="009566AC">
        <w:t xml:space="preserve"> ir kit</w:t>
      </w:r>
      <w:r>
        <w:t>ų</w:t>
      </w:r>
      <w:r w:rsidRPr="009566AC">
        <w:t xml:space="preserve"> savaeigi</w:t>
      </w:r>
      <w:r>
        <w:t>ų</w:t>
      </w:r>
      <w:r w:rsidRPr="009566AC">
        <w:t xml:space="preserve"> mechanizm</w:t>
      </w:r>
      <w:r>
        <w:t>ų</w:t>
      </w:r>
      <w:r w:rsidRPr="009566AC">
        <w:t xml:space="preserve">, </w:t>
      </w:r>
      <w:r w:rsidRPr="00202B34">
        <w:t xml:space="preserve">iš kurių </w:t>
      </w:r>
      <w:r>
        <w:t xml:space="preserve">tik </w:t>
      </w:r>
      <w:r w:rsidRPr="00202B34">
        <w:t xml:space="preserve">36 vnt. registravo rajono </w:t>
      </w:r>
      <w:r w:rsidRPr="009566AC">
        <w:t>ūkininkai ir žemės ūkio veiklos subjektai.</w:t>
      </w:r>
      <w:r>
        <w:t xml:space="preserve"> Iš visų naujai įsigytų:</w:t>
      </w:r>
      <w:r w:rsidRPr="009566AC">
        <w:t xml:space="preserve"> 39 vnt. nauj</w:t>
      </w:r>
      <w:r>
        <w:t>i</w:t>
      </w:r>
      <w:r w:rsidRPr="009566AC">
        <w:t xml:space="preserve"> keturrači</w:t>
      </w:r>
      <w:r>
        <w:t>ai</w:t>
      </w:r>
      <w:r w:rsidRPr="009566AC">
        <w:t xml:space="preserve"> motocikl</w:t>
      </w:r>
      <w:r>
        <w:t>ai</w:t>
      </w:r>
      <w:r w:rsidRPr="009566AC">
        <w:t>, kurie šiuo metu prilygint traktorių kategorijai</w:t>
      </w:r>
      <w:r>
        <w:t>,</w:t>
      </w:r>
      <w:r w:rsidRPr="001C64CF">
        <w:rPr>
          <w:rFonts w:cs="Times New Roman"/>
          <w:szCs w:val="24"/>
        </w:rPr>
        <w:t xml:space="preserve"> </w:t>
      </w:r>
      <w:r w:rsidRPr="001C64CF">
        <w:rPr>
          <w:rFonts w:cs="Times New Roman"/>
          <w:szCs w:val="24"/>
        </w:rPr>
        <w:br/>
      </w:r>
      <w:r w:rsidRPr="009566AC">
        <w:t>9 įvairios paskirties priekabos ir puspriekabės</w:t>
      </w:r>
      <w:r>
        <w:t xml:space="preserve">. Dar </w:t>
      </w:r>
      <w:r w:rsidRPr="009566AC">
        <w:t xml:space="preserve">12 įvairios rūšies savaeigės technikos </w:t>
      </w:r>
      <w:r>
        <w:t xml:space="preserve">įregistruota </w:t>
      </w:r>
      <w:r w:rsidRPr="009566AC">
        <w:t>kitų rajonų ūkio subjekt</w:t>
      </w:r>
      <w:r>
        <w:t>ų</w:t>
      </w:r>
      <w:r w:rsidRPr="009566AC">
        <w:t>.</w:t>
      </w:r>
    </w:p>
    <w:p w14:paraId="65D6ACA2" w14:textId="77777777" w:rsidR="00A1358C" w:rsidRPr="009566AC" w:rsidRDefault="00A1358C" w:rsidP="00A1358C">
      <w:r w:rsidRPr="009566AC">
        <w:t xml:space="preserve">14 rajono ūkininkų </w:t>
      </w:r>
      <w:r>
        <w:t>įsigijo</w:t>
      </w:r>
      <w:r w:rsidRPr="009566AC">
        <w:t xml:space="preserve"> naujus traktorius pasinaudodami finansinio lizingo įmonių paslaugomis (202</w:t>
      </w:r>
      <w:r w:rsidRPr="005A340F">
        <w:t>1</w:t>
      </w:r>
      <w:r w:rsidRPr="009566AC">
        <w:t xml:space="preserve"> metais – 15). </w:t>
      </w:r>
    </w:p>
    <w:p w14:paraId="77A9B6B0" w14:textId="77777777" w:rsidR="00A1358C" w:rsidRPr="009566AC" w:rsidRDefault="00A1358C" w:rsidP="00A1358C">
      <w:r w:rsidRPr="009566AC">
        <w:t>Naujų javų kombainų įregistruota 7 vnt. (2021 m. –</w:t>
      </w:r>
      <w:r>
        <w:t xml:space="preserve"> </w:t>
      </w:r>
      <w:r w:rsidRPr="009566AC">
        <w:t xml:space="preserve">2 vnt. ), </w:t>
      </w:r>
      <w:r>
        <w:t>iš jų</w:t>
      </w:r>
      <w:r w:rsidRPr="009566AC">
        <w:t xml:space="preserve"> 1 naujas savaeigis purkštuvas. </w:t>
      </w:r>
    </w:p>
    <w:p w14:paraId="44D27719" w14:textId="77777777" w:rsidR="00A1358C" w:rsidRPr="009566AC" w:rsidRDefault="00A1358C" w:rsidP="00A1358C">
      <w:r w:rsidRPr="00FE1B40">
        <w:t>Per metus iš viso atliktos 1 263 įregistravimo</w:t>
      </w:r>
      <w:r>
        <w:t xml:space="preserve"> ir</w:t>
      </w:r>
      <w:r w:rsidRPr="00FE1B40">
        <w:t xml:space="preserve"> išregistravimo operacijos (2021 m. – </w:t>
      </w:r>
      <w:r w:rsidRPr="00FE1B40">
        <w:br/>
        <w:t>1 295), išduoti 478 nauji valstybinio numerio ženklai (2021 m. – 508 vnt.).</w:t>
      </w:r>
      <w:r w:rsidRPr="009566AC">
        <w:t xml:space="preserve"> </w:t>
      </w:r>
    </w:p>
    <w:p w14:paraId="592FC8FB" w14:textId="77777777" w:rsidR="00A1358C" w:rsidRPr="009566AC" w:rsidRDefault="00A1358C" w:rsidP="00A1358C">
      <w:r w:rsidRPr="009566AC">
        <w:t xml:space="preserve">Lietuvos Respublikos </w:t>
      </w:r>
      <w:r>
        <w:t>ž</w:t>
      </w:r>
      <w:r w:rsidRPr="009566AC">
        <w:t>emės ūkio ministro įsakymu, nuo 2009 m. balandžio mėn. traktorių ir priekabų techninės apžiūros atliekamos kas dveji metai, todėl ir apžiūrų rezultatus tikslinga lyginti kas d</w:t>
      </w:r>
      <w:r>
        <w:t>vejus</w:t>
      </w:r>
      <w:r w:rsidRPr="009566AC">
        <w:t xml:space="preserve"> </w:t>
      </w:r>
      <w:r>
        <w:t>metus.</w:t>
      </w:r>
      <w:r w:rsidRPr="009566AC">
        <w:t xml:space="preserve"> Taigi  traktorių ir traktorinių priekabų techninės apžiūros praėjusiais metais vyko 41 rajono vietov</w:t>
      </w:r>
      <w:r>
        <w:t>ėje</w:t>
      </w:r>
      <w:r w:rsidRPr="009566AC">
        <w:t xml:space="preserve">, iš jų 12 vietovių po 2 kartus. </w:t>
      </w:r>
    </w:p>
    <w:p w14:paraId="193E294A" w14:textId="77777777" w:rsidR="00A1358C" w:rsidRPr="009566AC" w:rsidRDefault="00A1358C" w:rsidP="00A1358C">
      <w:r w:rsidRPr="009566AC">
        <w:t>Apžiūroms pateikta 1</w:t>
      </w:r>
      <w:r>
        <w:t xml:space="preserve"> </w:t>
      </w:r>
      <w:r w:rsidRPr="009566AC">
        <w:t>201 vnt. technikos (2020 m. – 1</w:t>
      </w:r>
      <w:r>
        <w:t xml:space="preserve"> </w:t>
      </w:r>
      <w:r w:rsidRPr="009566AC">
        <w:t xml:space="preserve">107 vnt.). </w:t>
      </w:r>
      <w:r>
        <w:t>U</w:t>
      </w:r>
      <w:r w:rsidRPr="009566AC">
        <w:t xml:space="preserve">ž registravimą bei technines apžiūras </w:t>
      </w:r>
      <w:r>
        <w:t>s</w:t>
      </w:r>
      <w:r w:rsidRPr="009566AC">
        <w:t>urinkt</w:t>
      </w:r>
      <w:r>
        <w:t>i</w:t>
      </w:r>
      <w:r w:rsidRPr="009566AC">
        <w:t xml:space="preserve"> 28 000 </w:t>
      </w:r>
      <w:r>
        <w:t>E</w:t>
      </w:r>
      <w:r w:rsidRPr="009566AC">
        <w:t>ur nustatytos rinkliavos mokesčių (2020 m. – 24</w:t>
      </w:r>
      <w:r>
        <w:t xml:space="preserve"> </w:t>
      </w:r>
      <w:r w:rsidRPr="009566AC">
        <w:t xml:space="preserve">204 </w:t>
      </w:r>
      <w:r>
        <w:t>E</w:t>
      </w:r>
      <w:r w:rsidRPr="009566AC">
        <w:t xml:space="preserve">ur). </w:t>
      </w:r>
    </w:p>
    <w:p w14:paraId="00C2C923" w14:textId="77777777" w:rsidR="00A1358C" w:rsidRPr="009566AC" w:rsidRDefault="00A1358C" w:rsidP="00A1358C">
      <w:r w:rsidRPr="009566AC">
        <w:t xml:space="preserve">Nuo 2021-01-01 įsigaliojo įstatymas, pagal kurį asmenys, registruojantys žemės ūkio paskirtyje naudojamą didesnės kaip 70 kw galios savaeigę techniką, privalo sumokėti nustatyto dydžio taršos mokestį. Tokio mokesčio per praėjusius metus surinkta 25 000 </w:t>
      </w:r>
      <w:r>
        <w:t>E</w:t>
      </w:r>
      <w:r w:rsidRPr="009566AC">
        <w:t>ur (2021 m</w:t>
      </w:r>
      <w:r>
        <w:t>.</w:t>
      </w:r>
      <w:r w:rsidRPr="009566AC">
        <w:t xml:space="preserve"> –</w:t>
      </w:r>
      <w:r>
        <w:br/>
      </w:r>
      <w:r w:rsidRPr="009566AC">
        <w:t xml:space="preserve"> 23</w:t>
      </w:r>
      <w:r>
        <w:t xml:space="preserve"> </w:t>
      </w:r>
      <w:r w:rsidRPr="009566AC">
        <w:t xml:space="preserve">552 </w:t>
      </w:r>
      <w:r>
        <w:t>E</w:t>
      </w:r>
      <w:r w:rsidRPr="009566AC">
        <w:t>ur)</w:t>
      </w:r>
      <w:r>
        <w:t>.</w:t>
      </w:r>
      <w:r w:rsidRPr="009566AC">
        <w:t xml:space="preserve"> Pagal vyriausybės pažadus, 70</w:t>
      </w:r>
      <w:r>
        <w:t xml:space="preserve"> proc.</w:t>
      </w:r>
      <w:r w:rsidRPr="009566AC">
        <w:rPr>
          <w:b/>
          <w:bCs/>
          <w:i/>
          <w:iCs/>
        </w:rPr>
        <w:t xml:space="preserve"> </w:t>
      </w:r>
      <w:r w:rsidRPr="009566AC">
        <w:t>šio mokesčio turėtų atitekti savivaldybei</w:t>
      </w:r>
      <w:r>
        <w:t>.</w:t>
      </w:r>
    </w:p>
    <w:p w14:paraId="4BAB019B" w14:textId="77777777" w:rsidR="00A1358C" w:rsidRPr="009566AC" w:rsidRDefault="00A1358C" w:rsidP="00A1358C">
      <w:r w:rsidRPr="009566AC">
        <w:t>Statistikos duomenimis</w:t>
      </w:r>
      <w:r>
        <w:t>,</w:t>
      </w:r>
      <w:r w:rsidRPr="009566AC">
        <w:t xml:space="preserve"> 2022-12-31 rajone registruot</w:t>
      </w:r>
      <w:r>
        <w:t>i</w:t>
      </w:r>
      <w:r w:rsidRPr="009566AC">
        <w:t xml:space="preserve"> 9 622 vnt. įvairios technikos </w:t>
      </w:r>
      <w:r>
        <w:br/>
      </w:r>
      <w:r w:rsidRPr="009566AC">
        <w:t>(2021-12-31 – 9 860 vnt.). Per d</w:t>
      </w:r>
      <w:r>
        <w:t>vejus</w:t>
      </w:r>
      <w:r w:rsidRPr="009566AC">
        <w:t xml:space="preserve"> metus</w:t>
      </w:r>
      <w:r>
        <w:t xml:space="preserve"> </w:t>
      </w:r>
      <w:r w:rsidRPr="009566AC">
        <w:t>(202</w:t>
      </w:r>
      <w:r>
        <w:t>1</w:t>
      </w:r>
      <w:r w:rsidRPr="009566AC">
        <w:t xml:space="preserve"> ir 2022) techninei apžiūrai pateikta 4 961 vnt. technikos</w:t>
      </w:r>
      <w:r>
        <w:t xml:space="preserve"> priemonių</w:t>
      </w:r>
      <w:r w:rsidRPr="009566AC">
        <w:t>. Tai sudaro apie 51,5 proc. visos rajone registr</w:t>
      </w:r>
      <w:r>
        <w:t>u</w:t>
      </w:r>
      <w:r w:rsidRPr="009566AC">
        <w:t xml:space="preserve">otos technikos. </w:t>
      </w:r>
    </w:p>
    <w:p w14:paraId="7A69727F" w14:textId="77777777" w:rsidR="00A1358C" w:rsidRPr="009566AC" w:rsidRDefault="00A1358C" w:rsidP="00A1358C">
      <w:r w:rsidRPr="009566AC">
        <w:t>Remiantis statistiniais duomenimis</w:t>
      </w:r>
      <w:r>
        <w:t>,</w:t>
      </w:r>
      <w:r w:rsidRPr="009566AC">
        <w:t xml:space="preserve"> nuo 2019-01-01 iki 2022-01-01 registruotos technikos rajone sumažėjo tik 237 vnt. </w:t>
      </w:r>
      <w:r>
        <w:t>Vadinasi,</w:t>
      </w:r>
      <w:r w:rsidRPr="009566AC">
        <w:t xml:space="preserve"> jos mažėja. Po truputį atsisakoma senos rusiškos technikos, ji dažniau keičiama į modernesnę ir galingesnę vakarietišką, </w:t>
      </w:r>
      <w:r>
        <w:t>dažnai – naudotą</w:t>
      </w:r>
      <w:r w:rsidRPr="009566AC">
        <w:t>.</w:t>
      </w:r>
    </w:p>
    <w:p w14:paraId="3A5A599D" w14:textId="77777777" w:rsidR="00A1358C" w:rsidRDefault="00A1358C" w:rsidP="00A1358C">
      <w:r w:rsidRPr="009566AC">
        <w:t xml:space="preserve">Pagal registruotos technikos skaičių </w:t>
      </w:r>
      <w:r>
        <w:t xml:space="preserve">– </w:t>
      </w:r>
      <w:r w:rsidRPr="009566AC">
        <w:t>9</w:t>
      </w:r>
      <w:r>
        <w:t xml:space="preserve"> </w:t>
      </w:r>
      <w:r w:rsidRPr="009566AC">
        <w:t>622 vnt.</w:t>
      </w:r>
      <w:r>
        <w:t xml:space="preserve"> –</w:t>
      </w:r>
      <w:r w:rsidRPr="009566AC">
        <w:t xml:space="preserve"> Panevėžio rajonas </w:t>
      </w:r>
      <w:r>
        <w:t xml:space="preserve">respublikoje </w:t>
      </w:r>
      <w:r w:rsidRPr="009566AC">
        <w:t>yra ketvirtoje pozicijoje po Vilkaviškio r. – 12</w:t>
      </w:r>
      <w:r>
        <w:t xml:space="preserve"> </w:t>
      </w:r>
      <w:r w:rsidRPr="009566AC">
        <w:t>722 vnt</w:t>
      </w:r>
      <w:r>
        <w:t>.</w:t>
      </w:r>
      <w:r w:rsidRPr="009566AC">
        <w:t>, Vilniaus r. – 11</w:t>
      </w:r>
      <w:r>
        <w:t xml:space="preserve"> </w:t>
      </w:r>
      <w:r w:rsidRPr="009566AC">
        <w:t>725 vnt. ir Raseinių r. – 10</w:t>
      </w:r>
      <w:r>
        <w:t xml:space="preserve"> </w:t>
      </w:r>
      <w:r w:rsidRPr="009566AC">
        <w:t>212 vnt.</w:t>
      </w:r>
    </w:p>
    <w:p w14:paraId="4869EE22" w14:textId="33F75D30" w:rsidR="00A1358C" w:rsidRPr="00577F12" w:rsidRDefault="00A1358C" w:rsidP="00D35E06">
      <w:pPr>
        <w:rPr>
          <w:kern w:val="2"/>
        </w:rPr>
      </w:pPr>
      <w:r w:rsidRPr="00577F12">
        <w:rPr>
          <w:kern w:val="2"/>
        </w:rPr>
        <w:t>2022 m. atlikti veiksmai pagal funkcijas</w:t>
      </w:r>
      <w:r w:rsidR="00D35E06">
        <w:rPr>
          <w:kern w:val="2"/>
        </w:rPr>
        <w:t>:</w:t>
      </w:r>
    </w:p>
    <w:tbl>
      <w:tblPr>
        <w:tblW w:w="9639" w:type="dxa"/>
        <w:tblInd w:w="-5" w:type="dxa"/>
        <w:tblLayout w:type="fixed"/>
        <w:tblLook w:val="0000" w:firstRow="0" w:lastRow="0" w:firstColumn="0" w:lastColumn="0" w:noHBand="0" w:noVBand="0"/>
      </w:tblPr>
      <w:tblGrid>
        <w:gridCol w:w="5670"/>
        <w:gridCol w:w="2127"/>
        <w:gridCol w:w="1842"/>
      </w:tblGrid>
      <w:tr w:rsidR="00A1358C" w:rsidRPr="00AB2FB2" w14:paraId="366872AE" w14:textId="77777777" w:rsidTr="006C5190">
        <w:tc>
          <w:tcPr>
            <w:tcW w:w="5670" w:type="dxa"/>
            <w:tcBorders>
              <w:top w:val="single" w:sz="4" w:space="0" w:color="000000"/>
              <w:left w:val="single" w:sz="4" w:space="0" w:color="000000"/>
              <w:bottom w:val="single" w:sz="4" w:space="0" w:color="000000"/>
            </w:tcBorders>
            <w:shd w:val="clear" w:color="auto" w:fill="auto"/>
          </w:tcPr>
          <w:p w14:paraId="22E17647"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Atlikti darbai pagal funkcijas</w:t>
            </w:r>
          </w:p>
        </w:tc>
        <w:tc>
          <w:tcPr>
            <w:tcW w:w="2127" w:type="dxa"/>
            <w:tcBorders>
              <w:top w:val="single" w:sz="4" w:space="0" w:color="000000"/>
              <w:left w:val="single" w:sz="4" w:space="0" w:color="000000"/>
              <w:bottom w:val="single" w:sz="4" w:space="0" w:color="000000"/>
            </w:tcBorders>
            <w:shd w:val="clear" w:color="auto" w:fill="auto"/>
          </w:tcPr>
          <w:p w14:paraId="3E835929"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Skaičius</w:t>
            </w:r>
            <w:r>
              <w:rPr>
                <w:rFonts w:cs="Times New Roman"/>
                <w:color w:val="000000"/>
                <w:kern w:val="0"/>
                <w:sz w:val="22"/>
                <w:szCs w:val="22"/>
              </w:rPr>
              <w:t>,</w:t>
            </w:r>
            <w:r w:rsidRPr="009E1D72">
              <w:rPr>
                <w:rFonts w:cs="Times New Roman"/>
                <w:color w:val="000000"/>
                <w:kern w:val="0"/>
                <w:sz w:val="22"/>
                <w:szCs w:val="22"/>
              </w:rPr>
              <w:t xml:space="preserve"> vnt.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004BCA"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 xml:space="preserve">Lyginant su </w:t>
            </w:r>
            <w:r w:rsidRPr="009E1D72">
              <w:rPr>
                <w:rFonts w:cs="Times New Roman"/>
                <w:color w:val="000000"/>
                <w:kern w:val="0"/>
                <w:sz w:val="22"/>
                <w:szCs w:val="22"/>
              </w:rPr>
              <w:br/>
              <w:t>2021 m. (%)</w:t>
            </w:r>
          </w:p>
        </w:tc>
      </w:tr>
      <w:tr w:rsidR="00A1358C" w:rsidRPr="007865E3" w14:paraId="5697D5F8" w14:textId="77777777" w:rsidTr="007E0E95">
        <w:trPr>
          <w:trHeight w:val="210"/>
        </w:trPr>
        <w:tc>
          <w:tcPr>
            <w:tcW w:w="5670" w:type="dxa"/>
            <w:tcBorders>
              <w:top w:val="single" w:sz="4" w:space="0" w:color="000000"/>
              <w:left w:val="single" w:sz="4" w:space="0" w:color="000000"/>
              <w:bottom w:val="single" w:sz="4" w:space="0" w:color="000000"/>
            </w:tcBorders>
            <w:shd w:val="clear" w:color="auto" w:fill="auto"/>
          </w:tcPr>
          <w:p w14:paraId="60043F12"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Traktorių registras</w:t>
            </w:r>
          </w:p>
        </w:tc>
        <w:tc>
          <w:tcPr>
            <w:tcW w:w="2127" w:type="dxa"/>
            <w:tcBorders>
              <w:top w:val="single" w:sz="4" w:space="0" w:color="000000"/>
              <w:left w:val="single" w:sz="4" w:space="0" w:color="000000"/>
              <w:bottom w:val="single" w:sz="4" w:space="0" w:color="000000"/>
            </w:tcBorders>
            <w:shd w:val="clear" w:color="auto" w:fill="auto"/>
          </w:tcPr>
          <w:p w14:paraId="1DF488C8" w14:textId="77777777" w:rsidR="00A1358C" w:rsidRPr="009E1D72" w:rsidRDefault="00A1358C" w:rsidP="006C5190">
            <w:pPr>
              <w:suppressAutoHyphens w:val="0"/>
              <w:ind w:firstLine="0"/>
              <w:jc w:val="center"/>
              <w:rPr>
                <w:rFonts w:cs="Times New Roman"/>
                <w:color w:val="000000"/>
                <w:kern w:val="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302212"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59102D14" w14:textId="77777777" w:rsidTr="00FA01A1">
        <w:trPr>
          <w:trHeight w:val="324"/>
        </w:trPr>
        <w:tc>
          <w:tcPr>
            <w:tcW w:w="5670" w:type="dxa"/>
            <w:tcBorders>
              <w:top w:val="single" w:sz="4" w:space="0" w:color="000000"/>
              <w:left w:val="single" w:sz="4" w:space="0" w:color="000000"/>
              <w:bottom w:val="single" w:sz="4" w:space="0" w:color="000000"/>
            </w:tcBorders>
            <w:shd w:val="clear" w:color="auto" w:fill="auto"/>
          </w:tcPr>
          <w:p w14:paraId="19F8653C" w14:textId="77777777" w:rsidR="00A1358C" w:rsidRPr="009E1D72" w:rsidRDefault="00A1358C" w:rsidP="006C5190">
            <w:pPr>
              <w:suppressAutoHyphens w:val="0"/>
              <w:ind w:firstLine="0"/>
              <w:rPr>
                <w:rFonts w:cs="Times New Roman"/>
                <w:color w:val="000000"/>
                <w:kern w:val="0"/>
                <w:sz w:val="22"/>
                <w:szCs w:val="22"/>
              </w:rPr>
            </w:pPr>
            <w:r w:rsidRPr="009E1D72">
              <w:rPr>
                <w:rFonts w:cs="Times New Roman"/>
                <w:color w:val="000000"/>
                <w:kern w:val="0"/>
                <w:sz w:val="22"/>
                <w:szCs w:val="22"/>
              </w:rPr>
              <w:t>Įregistravimo</w:t>
            </w:r>
            <w:r>
              <w:rPr>
                <w:rFonts w:cs="Times New Roman"/>
                <w:color w:val="000000"/>
                <w:kern w:val="0"/>
                <w:sz w:val="22"/>
                <w:szCs w:val="22"/>
              </w:rPr>
              <w:t>-</w:t>
            </w:r>
            <w:r w:rsidRPr="009E1D72">
              <w:rPr>
                <w:rFonts w:cs="Times New Roman"/>
                <w:color w:val="000000"/>
                <w:kern w:val="0"/>
                <w:sz w:val="22"/>
                <w:szCs w:val="22"/>
              </w:rPr>
              <w:t xml:space="preserve">išregistravimo operacijų skaičius </w:t>
            </w:r>
          </w:p>
        </w:tc>
        <w:tc>
          <w:tcPr>
            <w:tcW w:w="2127" w:type="dxa"/>
            <w:tcBorders>
              <w:top w:val="single" w:sz="4" w:space="0" w:color="000000"/>
              <w:left w:val="single" w:sz="4" w:space="0" w:color="000000"/>
              <w:bottom w:val="single" w:sz="4" w:space="0" w:color="000000"/>
            </w:tcBorders>
            <w:shd w:val="clear" w:color="auto" w:fill="auto"/>
          </w:tcPr>
          <w:p w14:paraId="695075FA"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1 263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ECAE717"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97</w:t>
            </w:r>
          </w:p>
        </w:tc>
      </w:tr>
      <w:tr w:rsidR="00A1358C" w:rsidRPr="007865E3" w14:paraId="41F67DED" w14:textId="77777777" w:rsidTr="006C5190">
        <w:tc>
          <w:tcPr>
            <w:tcW w:w="5670" w:type="dxa"/>
            <w:tcBorders>
              <w:top w:val="single" w:sz="4" w:space="0" w:color="000000"/>
              <w:left w:val="single" w:sz="4" w:space="0" w:color="000000"/>
              <w:bottom w:val="single" w:sz="4" w:space="0" w:color="000000"/>
            </w:tcBorders>
            <w:shd w:val="clear" w:color="auto" w:fill="auto"/>
          </w:tcPr>
          <w:p w14:paraId="5C9E3C4B" w14:textId="77777777" w:rsidR="00A1358C" w:rsidRPr="009E1D72" w:rsidRDefault="00A1358C" w:rsidP="006C5190">
            <w:pPr>
              <w:suppressAutoHyphens w:val="0"/>
              <w:ind w:firstLine="0"/>
              <w:rPr>
                <w:rFonts w:cs="Times New Roman"/>
                <w:color w:val="000000"/>
                <w:kern w:val="0"/>
                <w:sz w:val="22"/>
                <w:szCs w:val="22"/>
              </w:rPr>
            </w:pPr>
            <w:r w:rsidRPr="009E1D72">
              <w:rPr>
                <w:rFonts w:cs="Times New Roman"/>
                <w:color w:val="000000"/>
                <w:kern w:val="0"/>
                <w:sz w:val="22"/>
                <w:szCs w:val="22"/>
              </w:rPr>
              <w:t>Įregistruota naujų traktorių ir krautuvų bei kitos savaeigės technikos</w:t>
            </w:r>
          </w:p>
        </w:tc>
        <w:tc>
          <w:tcPr>
            <w:tcW w:w="2127" w:type="dxa"/>
            <w:tcBorders>
              <w:top w:val="single" w:sz="4" w:space="0" w:color="000000"/>
              <w:left w:val="single" w:sz="4" w:space="0" w:color="000000"/>
              <w:bottom w:val="single" w:sz="4" w:space="0" w:color="000000"/>
            </w:tcBorders>
            <w:shd w:val="clear" w:color="auto" w:fill="auto"/>
          </w:tcPr>
          <w:p w14:paraId="3D7BF5E5"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99</w:t>
            </w:r>
          </w:p>
          <w:p w14:paraId="57951434" w14:textId="77777777" w:rsidR="00A1358C" w:rsidRPr="009E1D72" w:rsidRDefault="00A1358C" w:rsidP="006C5190">
            <w:pPr>
              <w:suppressAutoHyphens w:val="0"/>
              <w:ind w:firstLine="0"/>
              <w:jc w:val="center"/>
              <w:rPr>
                <w:rFonts w:cs="Times New Roman"/>
                <w:color w:val="000000"/>
                <w:kern w:val="0"/>
                <w:sz w:val="22"/>
                <w:szCs w:val="22"/>
              </w:rPr>
            </w:pPr>
            <w:r>
              <w:rPr>
                <w:rFonts w:cs="Times New Roman"/>
                <w:color w:val="000000"/>
                <w:kern w:val="0"/>
                <w:sz w:val="22"/>
                <w:szCs w:val="22"/>
              </w:rPr>
              <w:t>iš jų</w:t>
            </w:r>
            <w:r w:rsidRPr="009E1D72">
              <w:rPr>
                <w:rFonts w:cs="Times New Roman"/>
                <w:color w:val="000000"/>
                <w:kern w:val="0"/>
                <w:sz w:val="22"/>
                <w:szCs w:val="22"/>
              </w:rPr>
              <w:t xml:space="preserve"> 39 keturračiai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34E9B5"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147</w:t>
            </w:r>
          </w:p>
        </w:tc>
      </w:tr>
      <w:tr w:rsidR="00A1358C" w:rsidRPr="007865E3" w14:paraId="498C23E9" w14:textId="77777777" w:rsidTr="007E0E95">
        <w:trPr>
          <w:trHeight w:val="240"/>
        </w:trPr>
        <w:tc>
          <w:tcPr>
            <w:tcW w:w="5670" w:type="dxa"/>
            <w:tcBorders>
              <w:top w:val="single" w:sz="4" w:space="0" w:color="000000"/>
              <w:left w:val="single" w:sz="4" w:space="0" w:color="000000"/>
              <w:bottom w:val="single" w:sz="4" w:space="0" w:color="000000"/>
            </w:tcBorders>
            <w:shd w:val="clear" w:color="auto" w:fill="auto"/>
          </w:tcPr>
          <w:p w14:paraId="2849B747"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 xml:space="preserve">                         Iš jų :</w:t>
            </w:r>
          </w:p>
        </w:tc>
        <w:tc>
          <w:tcPr>
            <w:tcW w:w="2127" w:type="dxa"/>
            <w:tcBorders>
              <w:top w:val="single" w:sz="4" w:space="0" w:color="000000"/>
              <w:left w:val="single" w:sz="4" w:space="0" w:color="000000"/>
              <w:bottom w:val="single" w:sz="4" w:space="0" w:color="000000"/>
            </w:tcBorders>
            <w:shd w:val="clear" w:color="auto" w:fill="auto"/>
          </w:tcPr>
          <w:p w14:paraId="2F08F1E4" w14:textId="77777777" w:rsidR="00A1358C" w:rsidRPr="009E1D72" w:rsidRDefault="00A1358C" w:rsidP="006C5190">
            <w:pPr>
              <w:suppressAutoHyphens w:val="0"/>
              <w:ind w:firstLine="0"/>
              <w:jc w:val="center"/>
              <w:rPr>
                <w:rFonts w:cs="Times New Roman"/>
                <w:color w:val="000000"/>
                <w:kern w:val="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347C2B"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0C95622B" w14:textId="77777777" w:rsidTr="007E0E95">
        <w:trPr>
          <w:trHeight w:val="258"/>
        </w:trPr>
        <w:tc>
          <w:tcPr>
            <w:tcW w:w="5670" w:type="dxa"/>
            <w:tcBorders>
              <w:top w:val="single" w:sz="4" w:space="0" w:color="000000"/>
              <w:left w:val="single" w:sz="4" w:space="0" w:color="000000"/>
              <w:bottom w:val="single" w:sz="4" w:space="0" w:color="000000"/>
            </w:tcBorders>
            <w:shd w:val="clear" w:color="auto" w:fill="auto"/>
          </w:tcPr>
          <w:p w14:paraId="204A7484"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rajono ūkininkams ir ž. ū</w:t>
            </w:r>
            <w:r>
              <w:rPr>
                <w:rFonts w:cs="Times New Roman"/>
                <w:color w:val="000000"/>
                <w:kern w:val="0"/>
                <w:sz w:val="22"/>
                <w:szCs w:val="22"/>
              </w:rPr>
              <w:t>.</w:t>
            </w:r>
            <w:r w:rsidRPr="009E1D72">
              <w:rPr>
                <w:rFonts w:cs="Times New Roman"/>
                <w:color w:val="000000"/>
                <w:kern w:val="0"/>
                <w:sz w:val="22"/>
                <w:szCs w:val="22"/>
              </w:rPr>
              <w:t xml:space="preserve"> įmonėms</w:t>
            </w:r>
          </w:p>
        </w:tc>
        <w:tc>
          <w:tcPr>
            <w:tcW w:w="2127" w:type="dxa"/>
            <w:tcBorders>
              <w:top w:val="single" w:sz="4" w:space="0" w:color="000000"/>
              <w:left w:val="single" w:sz="4" w:space="0" w:color="000000"/>
              <w:bottom w:val="single" w:sz="4" w:space="0" w:color="000000"/>
            </w:tcBorders>
            <w:shd w:val="clear" w:color="auto" w:fill="auto"/>
          </w:tcPr>
          <w:p w14:paraId="6364C1BF"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699567"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5175C0BA" w14:textId="77777777" w:rsidTr="007E0E95">
        <w:trPr>
          <w:trHeight w:val="193"/>
        </w:trPr>
        <w:tc>
          <w:tcPr>
            <w:tcW w:w="5670" w:type="dxa"/>
            <w:tcBorders>
              <w:top w:val="single" w:sz="4" w:space="0" w:color="000000"/>
              <w:left w:val="single" w:sz="4" w:space="0" w:color="000000"/>
              <w:bottom w:val="single" w:sz="4" w:space="0" w:color="000000"/>
            </w:tcBorders>
            <w:shd w:val="clear" w:color="auto" w:fill="auto"/>
          </w:tcPr>
          <w:p w14:paraId="59E3C59D"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naujų javų kombainų</w:t>
            </w:r>
          </w:p>
        </w:tc>
        <w:tc>
          <w:tcPr>
            <w:tcW w:w="2127" w:type="dxa"/>
            <w:tcBorders>
              <w:top w:val="single" w:sz="4" w:space="0" w:color="000000"/>
              <w:left w:val="single" w:sz="4" w:space="0" w:color="000000"/>
              <w:bottom w:val="single" w:sz="4" w:space="0" w:color="000000"/>
            </w:tcBorders>
            <w:shd w:val="clear" w:color="auto" w:fill="auto"/>
          </w:tcPr>
          <w:p w14:paraId="12210881"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85008FE"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350</w:t>
            </w:r>
          </w:p>
        </w:tc>
      </w:tr>
      <w:tr w:rsidR="00A1358C" w:rsidRPr="007865E3" w14:paraId="116B55C5" w14:textId="77777777" w:rsidTr="00FA01A1">
        <w:trPr>
          <w:trHeight w:val="337"/>
        </w:trPr>
        <w:tc>
          <w:tcPr>
            <w:tcW w:w="5670" w:type="dxa"/>
            <w:tcBorders>
              <w:top w:val="single" w:sz="4" w:space="0" w:color="000000"/>
              <w:left w:val="single" w:sz="4" w:space="0" w:color="000000"/>
              <w:bottom w:val="single" w:sz="4" w:space="0" w:color="000000"/>
            </w:tcBorders>
            <w:shd w:val="clear" w:color="auto" w:fill="auto"/>
          </w:tcPr>
          <w:p w14:paraId="2D6F9236"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 xml:space="preserve">Įregistruota rajone naujų priekabų ir puspriekabių </w:t>
            </w:r>
          </w:p>
        </w:tc>
        <w:tc>
          <w:tcPr>
            <w:tcW w:w="2127" w:type="dxa"/>
            <w:tcBorders>
              <w:top w:val="single" w:sz="4" w:space="0" w:color="000000"/>
              <w:left w:val="single" w:sz="4" w:space="0" w:color="000000"/>
              <w:bottom w:val="single" w:sz="4" w:space="0" w:color="000000"/>
            </w:tcBorders>
            <w:shd w:val="clear" w:color="auto" w:fill="auto"/>
          </w:tcPr>
          <w:p w14:paraId="2C48F803"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65F4F21"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100</w:t>
            </w:r>
          </w:p>
        </w:tc>
      </w:tr>
      <w:tr w:rsidR="00A1358C" w:rsidRPr="007865E3" w14:paraId="0D511F92" w14:textId="77777777" w:rsidTr="007E0E95">
        <w:trPr>
          <w:trHeight w:val="228"/>
        </w:trPr>
        <w:tc>
          <w:tcPr>
            <w:tcW w:w="5670" w:type="dxa"/>
            <w:tcBorders>
              <w:top w:val="single" w:sz="4" w:space="0" w:color="000000"/>
              <w:left w:val="single" w:sz="4" w:space="0" w:color="000000"/>
              <w:bottom w:val="single" w:sz="4" w:space="0" w:color="000000"/>
            </w:tcBorders>
            <w:shd w:val="clear" w:color="auto" w:fill="auto"/>
          </w:tcPr>
          <w:p w14:paraId="5DC6238E"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Išduota naujų valstybinio numerio ženklų</w:t>
            </w:r>
          </w:p>
        </w:tc>
        <w:tc>
          <w:tcPr>
            <w:tcW w:w="2127" w:type="dxa"/>
            <w:tcBorders>
              <w:top w:val="single" w:sz="4" w:space="0" w:color="000000"/>
              <w:left w:val="single" w:sz="4" w:space="0" w:color="000000"/>
              <w:bottom w:val="single" w:sz="4" w:space="0" w:color="000000"/>
            </w:tcBorders>
            <w:shd w:val="clear" w:color="auto" w:fill="auto"/>
          </w:tcPr>
          <w:p w14:paraId="154EF93F"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478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BCA6A1"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94</w:t>
            </w:r>
          </w:p>
        </w:tc>
      </w:tr>
      <w:tr w:rsidR="00A1358C" w:rsidRPr="007865E3" w14:paraId="32835E6A" w14:textId="77777777" w:rsidTr="007E0E95">
        <w:trPr>
          <w:trHeight w:val="293"/>
        </w:trPr>
        <w:tc>
          <w:tcPr>
            <w:tcW w:w="5670" w:type="dxa"/>
            <w:tcBorders>
              <w:top w:val="single" w:sz="4" w:space="0" w:color="000000"/>
              <w:left w:val="single" w:sz="4" w:space="0" w:color="000000"/>
              <w:bottom w:val="single" w:sz="4" w:space="0" w:color="000000"/>
            </w:tcBorders>
            <w:shd w:val="clear" w:color="auto" w:fill="auto"/>
          </w:tcPr>
          <w:p w14:paraId="7C34D68A"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Techninės apžiūros</w:t>
            </w:r>
          </w:p>
        </w:tc>
        <w:tc>
          <w:tcPr>
            <w:tcW w:w="2127" w:type="dxa"/>
            <w:tcBorders>
              <w:top w:val="single" w:sz="4" w:space="0" w:color="000000"/>
              <w:left w:val="single" w:sz="4" w:space="0" w:color="000000"/>
              <w:bottom w:val="single" w:sz="4" w:space="0" w:color="000000"/>
            </w:tcBorders>
            <w:shd w:val="clear" w:color="auto" w:fill="auto"/>
          </w:tcPr>
          <w:p w14:paraId="1217564F" w14:textId="77777777" w:rsidR="00A1358C" w:rsidRPr="009E1D72" w:rsidRDefault="00A1358C" w:rsidP="006C5190">
            <w:pPr>
              <w:suppressAutoHyphens w:val="0"/>
              <w:ind w:firstLine="0"/>
              <w:jc w:val="center"/>
              <w:rPr>
                <w:rFonts w:cs="Times New Roman"/>
                <w:color w:val="000000"/>
                <w:kern w:val="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56D703"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3767D1F5" w14:textId="77777777" w:rsidTr="007E0E95">
        <w:trPr>
          <w:trHeight w:val="200"/>
        </w:trPr>
        <w:tc>
          <w:tcPr>
            <w:tcW w:w="5670" w:type="dxa"/>
            <w:tcBorders>
              <w:top w:val="single" w:sz="4" w:space="0" w:color="000000"/>
              <w:left w:val="single" w:sz="4" w:space="0" w:color="000000"/>
              <w:bottom w:val="single" w:sz="4" w:space="0" w:color="000000"/>
            </w:tcBorders>
            <w:shd w:val="clear" w:color="auto" w:fill="auto"/>
          </w:tcPr>
          <w:p w14:paraId="74C9D78E"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Organizuota techninių apžiūrų rajono seniūnijose:</w:t>
            </w:r>
          </w:p>
        </w:tc>
        <w:tc>
          <w:tcPr>
            <w:tcW w:w="2127" w:type="dxa"/>
            <w:tcBorders>
              <w:top w:val="single" w:sz="4" w:space="0" w:color="000000"/>
              <w:left w:val="single" w:sz="4" w:space="0" w:color="000000"/>
              <w:bottom w:val="single" w:sz="4" w:space="0" w:color="000000"/>
            </w:tcBorders>
            <w:shd w:val="clear" w:color="auto" w:fill="auto"/>
          </w:tcPr>
          <w:p w14:paraId="7E5F54A0"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41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3E69A6"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07754DF7" w14:textId="77777777" w:rsidTr="007E0E95">
        <w:trPr>
          <w:trHeight w:val="275"/>
        </w:trPr>
        <w:tc>
          <w:tcPr>
            <w:tcW w:w="5670" w:type="dxa"/>
            <w:tcBorders>
              <w:top w:val="single" w:sz="4" w:space="0" w:color="000000"/>
              <w:left w:val="single" w:sz="4" w:space="0" w:color="000000"/>
              <w:bottom w:val="single" w:sz="4" w:space="0" w:color="000000"/>
            </w:tcBorders>
            <w:shd w:val="clear" w:color="auto" w:fill="auto"/>
          </w:tcPr>
          <w:p w14:paraId="24EE76E0"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iš jų  – išvykta po 2 kartus</w:t>
            </w:r>
          </w:p>
        </w:tc>
        <w:tc>
          <w:tcPr>
            <w:tcW w:w="2127" w:type="dxa"/>
            <w:tcBorders>
              <w:top w:val="single" w:sz="4" w:space="0" w:color="000000"/>
              <w:left w:val="single" w:sz="4" w:space="0" w:color="000000"/>
              <w:bottom w:val="single" w:sz="4" w:space="0" w:color="000000"/>
            </w:tcBorders>
            <w:shd w:val="clear" w:color="auto" w:fill="auto"/>
          </w:tcPr>
          <w:p w14:paraId="6B53452A"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915BA2"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3CF0A67B" w14:textId="77777777" w:rsidTr="00FA01A1">
        <w:trPr>
          <w:trHeight w:val="309"/>
        </w:trPr>
        <w:tc>
          <w:tcPr>
            <w:tcW w:w="5670" w:type="dxa"/>
            <w:tcBorders>
              <w:top w:val="single" w:sz="4" w:space="0" w:color="000000"/>
              <w:left w:val="single" w:sz="4" w:space="0" w:color="000000"/>
              <w:bottom w:val="single" w:sz="4" w:space="0" w:color="000000"/>
            </w:tcBorders>
            <w:shd w:val="clear" w:color="auto" w:fill="auto"/>
          </w:tcPr>
          <w:p w14:paraId="3A3CB6CD"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Atlikta traktori</w:t>
            </w:r>
            <w:r>
              <w:rPr>
                <w:rFonts w:cs="Times New Roman"/>
                <w:color w:val="000000"/>
                <w:kern w:val="0"/>
                <w:sz w:val="22"/>
                <w:szCs w:val="22"/>
              </w:rPr>
              <w:t>ų</w:t>
            </w:r>
            <w:r w:rsidRPr="009E1D72">
              <w:rPr>
                <w:rFonts w:cs="Times New Roman"/>
                <w:color w:val="000000"/>
                <w:kern w:val="0"/>
                <w:sz w:val="22"/>
                <w:szCs w:val="22"/>
              </w:rPr>
              <w:t xml:space="preserve"> techninių apžiūrų </w:t>
            </w:r>
          </w:p>
        </w:tc>
        <w:tc>
          <w:tcPr>
            <w:tcW w:w="2127" w:type="dxa"/>
            <w:tcBorders>
              <w:top w:val="single" w:sz="4" w:space="0" w:color="000000"/>
              <w:left w:val="single" w:sz="4" w:space="0" w:color="000000"/>
              <w:bottom w:val="single" w:sz="4" w:space="0" w:color="000000"/>
            </w:tcBorders>
            <w:shd w:val="clear" w:color="auto" w:fill="auto"/>
          </w:tcPr>
          <w:p w14:paraId="463DA78C"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824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516DDE"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40342DCE" w14:textId="77777777" w:rsidTr="007E0E95">
        <w:trPr>
          <w:trHeight w:val="314"/>
        </w:trPr>
        <w:tc>
          <w:tcPr>
            <w:tcW w:w="5670" w:type="dxa"/>
            <w:tcBorders>
              <w:top w:val="single" w:sz="4" w:space="0" w:color="000000"/>
              <w:left w:val="single" w:sz="4" w:space="0" w:color="000000"/>
              <w:bottom w:val="single" w:sz="4" w:space="0" w:color="000000"/>
            </w:tcBorders>
            <w:shd w:val="clear" w:color="auto" w:fill="auto"/>
          </w:tcPr>
          <w:p w14:paraId="772F8570" w14:textId="77777777" w:rsidR="00A1358C" w:rsidRPr="009E1D72" w:rsidRDefault="00A1358C" w:rsidP="006C5190">
            <w:pPr>
              <w:suppressAutoHyphens w:val="0"/>
              <w:ind w:firstLine="746"/>
              <w:rPr>
                <w:rFonts w:cs="Times New Roman"/>
                <w:color w:val="000000"/>
                <w:kern w:val="0"/>
                <w:sz w:val="22"/>
                <w:szCs w:val="22"/>
              </w:rPr>
            </w:pPr>
            <w:r w:rsidRPr="009E1D72">
              <w:rPr>
                <w:rFonts w:cs="Times New Roman"/>
                <w:color w:val="000000"/>
                <w:kern w:val="0"/>
                <w:sz w:val="22"/>
                <w:szCs w:val="22"/>
              </w:rPr>
              <w:t>Atlikta priekab</w:t>
            </w:r>
            <w:r>
              <w:rPr>
                <w:rFonts w:cs="Times New Roman"/>
                <w:color w:val="000000"/>
                <w:kern w:val="0"/>
                <w:sz w:val="22"/>
                <w:szCs w:val="22"/>
              </w:rPr>
              <w:t>ų</w:t>
            </w:r>
            <w:r w:rsidRPr="009E1D72">
              <w:rPr>
                <w:rFonts w:cs="Times New Roman"/>
                <w:color w:val="000000"/>
                <w:kern w:val="0"/>
                <w:sz w:val="22"/>
                <w:szCs w:val="22"/>
              </w:rPr>
              <w:t xml:space="preserve"> techninių apžiūrų </w:t>
            </w:r>
          </w:p>
        </w:tc>
        <w:tc>
          <w:tcPr>
            <w:tcW w:w="2127" w:type="dxa"/>
            <w:tcBorders>
              <w:top w:val="single" w:sz="4" w:space="0" w:color="000000"/>
              <w:left w:val="single" w:sz="4" w:space="0" w:color="000000"/>
              <w:bottom w:val="single" w:sz="4" w:space="0" w:color="000000"/>
            </w:tcBorders>
            <w:shd w:val="clear" w:color="auto" w:fill="auto"/>
          </w:tcPr>
          <w:p w14:paraId="751F01D6"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377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1965B2A" w14:textId="77777777" w:rsidR="00A1358C" w:rsidRPr="009E1D72" w:rsidRDefault="00A1358C" w:rsidP="006C5190">
            <w:pPr>
              <w:suppressAutoHyphens w:val="0"/>
              <w:ind w:firstLine="0"/>
              <w:jc w:val="center"/>
              <w:rPr>
                <w:rFonts w:cs="Times New Roman"/>
                <w:color w:val="000000"/>
                <w:kern w:val="0"/>
                <w:sz w:val="22"/>
                <w:szCs w:val="22"/>
              </w:rPr>
            </w:pPr>
          </w:p>
        </w:tc>
      </w:tr>
      <w:tr w:rsidR="00A1358C" w:rsidRPr="007865E3" w14:paraId="46C23B1D" w14:textId="77777777" w:rsidTr="007E0E95">
        <w:trPr>
          <w:trHeight w:val="219"/>
        </w:trPr>
        <w:tc>
          <w:tcPr>
            <w:tcW w:w="5670" w:type="dxa"/>
            <w:tcBorders>
              <w:top w:val="single" w:sz="4" w:space="0" w:color="000000"/>
              <w:left w:val="single" w:sz="4" w:space="0" w:color="000000"/>
              <w:bottom w:val="single" w:sz="4" w:space="0" w:color="000000"/>
            </w:tcBorders>
            <w:shd w:val="clear" w:color="auto" w:fill="auto"/>
          </w:tcPr>
          <w:p w14:paraId="2CCDFF9E" w14:textId="77777777" w:rsidR="00A1358C" w:rsidRPr="009E1D72" w:rsidRDefault="00A1358C" w:rsidP="006C5190">
            <w:pPr>
              <w:suppressAutoHyphens w:val="0"/>
              <w:ind w:firstLine="0"/>
              <w:jc w:val="right"/>
              <w:rPr>
                <w:rFonts w:cs="Times New Roman"/>
                <w:color w:val="000000"/>
                <w:kern w:val="0"/>
                <w:sz w:val="22"/>
                <w:szCs w:val="22"/>
              </w:rPr>
            </w:pPr>
            <w:r>
              <w:rPr>
                <w:rFonts w:cs="Times New Roman"/>
                <w:color w:val="000000"/>
                <w:kern w:val="0"/>
                <w:sz w:val="22"/>
                <w:szCs w:val="22"/>
              </w:rPr>
              <w:t>Iš v</w:t>
            </w:r>
            <w:r w:rsidRPr="009E1D72">
              <w:rPr>
                <w:rFonts w:cs="Times New Roman"/>
                <w:color w:val="000000"/>
                <w:kern w:val="0"/>
                <w:sz w:val="22"/>
                <w:szCs w:val="22"/>
              </w:rPr>
              <w:t>iso</w:t>
            </w:r>
            <w:r>
              <w:rPr>
                <w:rFonts w:cs="Times New Roman"/>
                <w:color w:val="000000"/>
                <w:kern w:val="0"/>
                <w:sz w:val="22"/>
                <w:szCs w:val="22"/>
              </w:rPr>
              <w:t>:</w:t>
            </w:r>
          </w:p>
        </w:tc>
        <w:tc>
          <w:tcPr>
            <w:tcW w:w="2127" w:type="dxa"/>
            <w:tcBorders>
              <w:top w:val="single" w:sz="4" w:space="0" w:color="000000"/>
              <w:left w:val="single" w:sz="4" w:space="0" w:color="000000"/>
              <w:bottom w:val="single" w:sz="4" w:space="0" w:color="000000"/>
            </w:tcBorders>
            <w:shd w:val="clear" w:color="auto" w:fill="auto"/>
          </w:tcPr>
          <w:p w14:paraId="75D42AAF"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1 201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76770E" w14:textId="77777777" w:rsidR="00A1358C" w:rsidRPr="009E1D72" w:rsidRDefault="00A1358C" w:rsidP="006C5190">
            <w:pPr>
              <w:pStyle w:val="BodyText"/>
              <w:suppressAutoHyphens w:val="0"/>
              <w:spacing w:after="0"/>
              <w:ind w:firstLine="0"/>
              <w:rPr>
                <w:rFonts w:cs="Times New Roman"/>
                <w:color w:val="000000"/>
                <w:kern w:val="0"/>
                <w:sz w:val="22"/>
                <w:szCs w:val="22"/>
              </w:rPr>
            </w:pPr>
            <w:r w:rsidRPr="009E1D72">
              <w:rPr>
                <w:rFonts w:cs="Times New Roman"/>
                <w:color w:val="000000"/>
                <w:kern w:val="0"/>
                <w:sz w:val="22"/>
                <w:szCs w:val="22"/>
              </w:rPr>
              <w:t>108 (lyg. 2020 m.)</w:t>
            </w:r>
          </w:p>
        </w:tc>
      </w:tr>
      <w:tr w:rsidR="00A1358C" w:rsidRPr="007865E3" w14:paraId="000A3922" w14:textId="77777777" w:rsidTr="006C5190">
        <w:tc>
          <w:tcPr>
            <w:tcW w:w="5670" w:type="dxa"/>
            <w:tcBorders>
              <w:top w:val="single" w:sz="4" w:space="0" w:color="000000"/>
              <w:left w:val="single" w:sz="4" w:space="0" w:color="000000"/>
              <w:bottom w:val="single" w:sz="4" w:space="0" w:color="000000"/>
            </w:tcBorders>
            <w:shd w:val="clear" w:color="auto" w:fill="auto"/>
          </w:tcPr>
          <w:p w14:paraId="24629803" w14:textId="77777777" w:rsidR="00A1358C" w:rsidRPr="009E1D72" w:rsidRDefault="00A1358C" w:rsidP="006C5190">
            <w:pPr>
              <w:suppressAutoHyphens w:val="0"/>
              <w:ind w:firstLine="0"/>
              <w:rPr>
                <w:rFonts w:cs="Times New Roman"/>
                <w:color w:val="000000"/>
                <w:kern w:val="0"/>
                <w:sz w:val="22"/>
                <w:szCs w:val="22"/>
              </w:rPr>
            </w:pPr>
            <w:r w:rsidRPr="009E1D72">
              <w:rPr>
                <w:rFonts w:cs="Times New Roman"/>
                <w:color w:val="000000"/>
                <w:kern w:val="0"/>
                <w:sz w:val="22"/>
                <w:szCs w:val="22"/>
              </w:rPr>
              <w:t>Surinkta mokesčių (registravimas ir tech. apžiūra)</w:t>
            </w:r>
          </w:p>
        </w:tc>
        <w:tc>
          <w:tcPr>
            <w:tcW w:w="2127" w:type="dxa"/>
            <w:tcBorders>
              <w:top w:val="single" w:sz="4" w:space="0" w:color="000000"/>
              <w:left w:val="single" w:sz="4" w:space="0" w:color="000000"/>
              <w:bottom w:val="single" w:sz="4" w:space="0" w:color="000000"/>
            </w:tcBorders>
            <w:shd w:val="clear" w:color="auto" w:fill="auto"/>
            <w:vAlign w:val="center"/>
          </w:tcPr>
          <w:p w14:paraId="756E61B6"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28 000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A76CEB"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 xml:space="preserve">115,6 % </w:t>
            </w:r>
            <w:r w:rsidRPr="009E1D72">
              <w:rPr>
                <w:rFonts w:cs="Times New Roman"/>
                <w:color w:val="000000"/>
                <w:kern w:val="0"/>
                <w:sz w:val="22"/>
                <w:szCs w:val="22"/>
              </w:rPr>
              <w:br/>
              <w:t>(lyg. 2020 m.)</w:t>
            </w:r>
          </w:p>
        </w:tc>
      </w:tr>
      <w:tr w:rsidR="00A1358C" w:rsidRPr="007865E3" w14:paraId="3137C35B" w14:textId="77777777" w:rsidTr="006C5190">
        <w:tc>
          <w:tcPr>
            <w:tcW w:w="5670" w:type="dxa"/>
            <w:tcBorders>
              <w:top w:val="single" w:sz="4" w:space="0" w:color="000000"/>
              <w:left w:val="single" w:sz="4" w:space="0" w:color="000000"/>
              <w:bottom w:val="single" w:sz="4" w:space="0" w:color="000000"/>
            </w:tcBorders>
            <w:shd w:val="clear" w:color="auto" w:fill="auto"/>
          </w:tcPr>
          <w:p w14:paraId="233E84F3" w14:textId="77777777" w:rsidR="00A1358C" w:rsidRPr="009E1D72" w:rsidRDefault="00A1358C" w:rsidP="006C5190">
            <w:pPr>
              <w:suppressAutoHyphens w:val="0"/>
              <w:ind w:firstLine="0"/>
              <w:rPr>
                <w:rFonts w:cs="Times New Roman"/>
                <w:color w:val="000000"/>
                <w:kern w:val="0"/>
                <w:sz w:val="22"/>
                <w:szCs w:val="22"/>
              </w:rPr>
            </w:pPr>
            <w:r w:rsidRPr="009E1D72">
              <w:rPr>
                <w:rFonts w:cs="Times New Roman"/>
                <w:color w:val="000000"/>
                <w:kern w:val="0"/>
                <w:sz w:val="22"/>
                <w:szCs w:val="22"/>
              </w:rPr>
              <w:t>Taršos mokestis</w:t>
            </w:r>
          </w:p>
        </w:tc>
        <w:tc>
          <w:tcPr>
            <w:tcW w:w="2127" w:type="dxa"/>
            <w:tcBorders>
              <w:top w:val="single" w:sz="4" w:space="0" w:color="000000"/>
              <w:left w:val="single" w:sz="4" w:space="0" w:color="000000"/>
              <w:bottom w:val="single" w:sz="4" w:space="0" w:color="000000"/>
            </w:tcBorders>
            <w:shd w:val="clear" w:color="auto" w:fill="auto"/>
          </w:tcPr>
          <w:p w14:paraId="307F2F94"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25 000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5104F4" w14:textId="77777777" w:rsidR="00A1358C" w:rsidRPr="009E1D72" w:rsidRDefault="00A1358C" w:rsidP="006C5190">
            <w:pPr>
              <w:suppressAutoHyphens w:val="0"/>
              <w:ind w:firstLine="0"/>
              <w:jc w:val="center"/>
              <w:rPr>
                <w:rFonts w:cs="Times New Roman"/>
                <w:color w:val="000000"/>
                <w:kern w:val="0"/>
                <w:sz w:val="22"/>
                <w:szCs w:val="22"/>
              </w:rPr>
            </w:pPr>
            <w:r w:rsidRPr="009E1D72">
              <w:rPr>
                <w:rFonts w:cs="Times New Roman"/>
                <w:color w:val="000000"/>
                <w:kern w:val="0"/>
                <w:sz w:val="22"/>
                <w:szCs w:val="22"/>
              </w:rPr>
              <w:t>23 552 Eur</w:t>
            </w:r>
          </w:p>
        </w:tc>
      </w:tr>
      <w:tr w:rsidR="00A1358C" w:rsidRPr="007865E3" w14:paraId="7EE3E289" w14:textId="77777777" w:rsidTr="006C5190">
        <w:tc>
          <w:tcPr>
            <w:tcW w:w="5670" w:type="dxa"/>
            <w:tcBorders>
              <w:top w:val="single" w:sz="4" w:space="0" w:color="000000"/>
              <w:left w:val="single" w:sz="4" w:space="0" w:color="000000"/>
              <w:bottom w:val="single" w:sz="4" w:space="0" w:color="000000"/>
            </w:tcBorders>
            <w:shd w:val="clear" w:color="auto" w:fill="auto"/>
          </w:tcPr>
          <w:p w14:paraId="434E552C" w14:textId="77777777" w:rsidR="00A1358C" w:rsidRPr="009E1D72" w:rsidRDefault="00A1358C" w:rsidP="006C5190">
            <w:pPr>
              <w:suppressAutoHyphens w:val="0"/>
              <w:ind w:firstLine="0"/>
              <w:jc w:val="right"/>
              <w:rPr>
                <w:rFonts w:cs="Times New Roman"/>
                <w:color w:val="000000"/>
                <w:kern w:val="0"/>
                <w:sz w:val="22"/>
                <w:szCs w:val="22"/>
              </w:rPr>
            </w:pPr>
            <w:r>
              <w:rPr>
                <w:rFonts w:cs="Times New Roman"/>
                <w:color w:val="000000"/>
                <w:kern w:val="0"/>
                <w:sz w:val="22"/>
                <w:szCs w:val="22"/>
              </w:rPr>
              <w:t>Iš v</w:t>
            </w:r>
            <w:r w:rsidRPr="009E1D72">
              <w:rPr>
                <w:rFonts w:cs="Times New Roman"/>
                <w:color w:val="000000"/>
                <w:kern w:val="0"/>
                <w:sz w:val="22"/>
                <w:szCs w:val="22"/>
              </w:rPr>
              <w:t>iso</w:t>
            </w:r>
            <w:r>
              <w:rPr>
                <w:rFonts w:cs="Times New Roman"/>
                <w:color w:val="000000"/>
                <w:kern w:val="0"/>
                <w:sz w:val="22"/>
                <w:szCs w:val="22"/>
              </w:rPr>
              <w:t>:</w:t>
            </w:r>
          </w:p>
        </w:tc>
        <w:tc>
          <w:tcPr>
            <w:tcW w:w="2127" w:type="dxa"/>
            <w:tcBorders>
              <w:top w:val="single" w:sz="4" w:space="0" w:color="000000"/>
              <w:left w:val="single" w:sz="4" w:space="0" w:color="000000"/>
              <w:bottom w:val="single" w:sz="4" w:space="0" w:color="000000"/>
            </w:tcBorders>
            <w:shd w:val="clear" w:color="auto" w:fill="auto"/>
          </w:tcPr>
          <w:p w14:paraId="2F264E08" w14:textId="77777777" w:rsidR="00A1358C" w:rsidRPr="009E1D72" w:rsidRDefault="00A1358C" w:rsidP="006C5190">
            <w:pPr>
              <w:pStyle w:val="ListParagraph"/>
              <w:widowControl w:val="0"/>
              <w:suppressAutoHyphens w:val="0"/>
              <w:spacing w:line="240" w:lineRule="auto"/>
              <w:ind w:left="180"/>
              <w:jc w:val="center"/>
              <w:rPr>
                <w:rFonts w:eastAsia="Times New Roman"/>
                <w:noProof/>
                <w:color w:val="000000"/>
                <w:sz w:val="22"/>
                <w:lang w:eastAsia="lt-LT"/>
              </w:rPr>
            </w:pPr>
            <w:r>
              <w:rPr>
                <w:rFonts w:eastAsia="Times New Roman"/>
                <w:noProof/>
                <w:color w:val="000000"/>
                <w:sz w:val="22"/>
                <w:lang w:eastAsia="lt-LT"/>
              </w:rPr>
              <w:t>53 0</w:t>
            </w:r>
            <w:r w:rsidRPr="009E1D72">
              <w:rPr>
                <w:rFonts w:eastAsia="Times New Roman"/>
                <w:noProof/>
                <w:color w:val="000000"/>
                <w:sz w:val="22"/>
                <w:lang w:eastAsia="lt-LT"/>
              </w:rPr>
              <w:t>00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B8C4299" w14:textId="77777777" w:rsidR="00A1358C" w:rsidRPr="009E1D72" w:rsidRDefault="00A1358C" w:rsidP="006C5190">
            <w:pPr>
              <w:suppressAutoHyphens w:val="0"/>
              <w:ind w:firstLine="0"/>
              <w:jc w:val="center"/>
              <w:rPr>
                <w:rFonts w:cs="Times New Roman"/>
                <w:color w:val="000000"/>
                <w:kern w:val="0"/>
                <w:sz w:val="22"/>
                <w:szCs w:val="22"/>
              </w:rPr>
            </w:pPr>
          </w:p>
        </w:tc>
      </w:tr>
    </w:tbl>
    <w:p w14:paraId="6D9DDA49" w14:textId="33BEC345" w:rsidR="00A1358C" w:rsidRPr="00577F12" w:rsidRDefault="00A1358C" w:rsidP="00D35E06">
      <w:pPr>
        <w:rPr>
          <w:rFonts w:cs="Times New Roman"/>
        </w:rPr>
      </w:pPr>
      <w:r w:rsidRPr="00577F12">
        <w:rPr>
          <w:rFonts w:cs="Times New Roman"/>
        </w:rPr>
        <w:lastRenderedPageBreak/>
        <w:t>Surinkta mokesčių per atitinkamą laikotarpį</w:t>
      </w:r>
      <w:r w:rsidR="00D35E06">
        <w:rPr>
          <w:rFonts w:cs="Times New Roman"/>
        </w:rPr>
        <w:t>:</w:t>
      </w:r>
    </w:p>
    <w:tbl>
      <w:tblPr>
        <w:tblStyle w:val="TableGrid"/>
        <w:tblW w:w="0" w:type="auto"/>
        <w:tblInd w:w="-5" w:type="dxa"/>
        <w:tblLook w:val="04A0" w:firstRow="1" w:lastRow="0" w:firstColumn="1" w:lastColumn="0" w:noHBand="0" w:noVBand="1"/>
      </w:tblPr>
      <w:tblGrid>
        <w:gridCol w:w="1276"/>
        <w:gridCol w:w="6095"/>
        <w:gridCol w:w="2262"/>
      </w:tblGrid>
      <w:tr w:rsidR="00A1358C" w14:paraId="7B2F8A56" w14:textId="77777777" w:rsidTr="007E0E95">
        <w:tc>
          <w:tcPr>
            <w:tcW w:w="1276" w:type="dxa"/>
          </w:tcPr>
          <w:p w14:paraId="5BCC2618" w14:textId="77777777" w:rsidR="00A1358C" w:rsidRPr="00FA01A1" w:rsidRDefault="00A1358C" w:rsidP="006C5190">
            <w:pPr>
              <w:ind w:firstLine="0"/>
              <w:rPr>
                <w:rFonts w:cs="Times New Roman"/>
                <w:szCs w:val="24"/>
              </w:rPr>
            </w:pPr>
          </w:p>
        </w:tc>
        <w:tc>
          <w:tcPr>
            <w:tcW w:w="6095" w:type="dxa"/>
          </w:tcPr>
          <w:p w14:paraId="41DE3F0F" w14:textId="77777777" w:rsidR="00A1358C" w:rsidRPr="00FA01A1" w:rsidRDefault="00A1358C" w:rsidP="006C5190">
            <w:pPr>
              <w:ind w:firstLine="0"/>
              <w:rPr>
                <w:rFonts w:cs="Times New Roman"/>
                <w:szCs w:val="24"/>
              </w:rPr>
            </w:pPr>
            <w:r w:rsidRPr="00FA01A1">
              <w:rPr>
                <w:rFonts w:cs="Times New Roman"/>
                <w:szCs w:val="24"/>
              </w:rPr>
              <w:t>Už technikos priemonių registravimą ir techninę apžiūrą, Eur</w:t>
            </w:r>
          </w:p>
        </w:tc>
        <w:tc>
          <w:tcPr>
            <w:tcW w:w="2262" w:type="dxa"/>
          </w:tcPr>
          <w:p w14:paraId="06260236" w14:textId="77777777" w:rsidR="00A1358C" w:rsidRPr="00FA01A1" w:rsidRDefault="00A1358C" w:rsidP="006C5190">
            <w:pPr>
              <w:ind w:firstLine="0"/>
              <w:jc w:val="center"/>
              <w:rPr>
                <w:rFonts w:cs="Times New Roman"/>
                <w:szCs w:val="24"/>
              </w:rPr>
            </w:pPr>
            <w:r w:rsidRPr="00FA01A1">
              <w:rPr>
                <w:rFonts w:cs="Times New Roman"/>
                <w:szCs w:val="24"/>
              </w:rPr>
              <w:t>Taršos mokestis, Eur</w:t>
            </w:r>
          </w:p>
        </w:tc>
      </w:tr>
      <w:tr w:rsidR="00A1358C" w14:paraId="0FA78320" w14:textId="77777777" w:rsidTr="007E0E95">
        <w:tc>
          <w:tcPr>
            <w:tcW w:w="1276" w:type="dxa"/>
          </w:tcPr>
          <w:p w14:paraId="69DAF256" w14:textId="77777777" w:rsidR="00A1358C" w:rsidRPr="00FA01A1" w:rsidRDefault="00A1358C" w:rsidP="006C5190">
            <w:pPr>
              <w:ind w:firstLine="0"/>
              <w:jc w:val="center"/>
              <w:rPr>
                <w:rFonts w:cs="Times New Roman"/>
                <w:szCs w:val="24"/>
              </w:rPr>
            </w:pPr>
            <w:r w:rsidRPr="00FA01A1">
              <w:rPr>
                <w:rFonts w:cs="Times New Roman"/>
                <w:szCs w:val="24"/>
              </w:rPr>
              <w:t>2019 m.</w:t>
            </w:r>
          </w:p>
        </w:tc>
        <w:tc>
          <w:tcPr>
            <w:tcW w:w="6095" w:type="dxa"/>
          </w:tcPr>
          <w:p w14:paraId="0F8FB911" w14:textId="77777777" w:rsidR="00A1358C" w:rsidRPr="00FA01A1" w:rsidRDefault="00A1358C" w:rsidP="006C5190">
            <w:pPr>
              <w:ind w:firstLine="0"/>
              <w:jc w:val="center"/>
              <w:rPr>
                <w:rFonts w:cs="Times New Roman"/>
                <w:szCs w:val="24"/>
              </w:rPr>
            </w:pPr>
            <w:r w:rsidRPr="00FA01A1">
              <w:rPr>
                <w:rFonts w:cs="Times New Roman"/>
                <w:szCs w:val="24"/>
              </w:rPr>
              <w:t xml:space="preserve">32 141 </w:t>
            </w:r>
          </w:p>
        </w:tc>
        <w:tc>
          <w:tcPr>
            <w:tcW w:w="2262" w:type="dxa"/>
          </w:tcPr>
          <w:p w14:paraId="17BB8344" w14:textId="77777777" w:rsidR="00A1358C" w:rsidRPr="00FA01A1" w:rsidRDefault="00A1358C" w:rsidP="006C5190">
            <w:pPr>
              <w:ind w:firstLine="0"/>
              <w:jc w:val="center"/>
              <w:rPr>
                <w:rFonts w:cs="Times New Roman"/>
                <w:szCs w:val="24"/>
              </w:rPr>
            </w:pPr>
            <w:r w:rsidRPr="00FA01A1">
              <w:rPr>
                <w:rFonts w:cs="Times New Roman"/>
                <w:szCs w:val="24"/>
              </w:rPr>
              <w:t>-</w:t>
            </w:r>
          </w:p>
        </w:tc>
      </w:tr>
      <w:tr w:rsidR="00A1358C" w14:paraId="55F88E5D" w14:textId="77777777" w:rsidTr="007E0E95">
        <w:tc>
          <w:tcPr>
            <w:tcW w:w="1276" w:type="dxa"/>
          </w:tcPr>
          <w:p w14:paraId="285E17AD" w14:textId="77777777" w:rsidR="00A1358C" w:rsidRPr="00FA01A1" w:rsidRDefault="00A1358C" w:rsidP="006C5190">
            <w:pPr>
              <w:ind w:firstLine="0"/>
              <w:jc w:val="center"/>
              <w:rPr>
                <w:rFonts w:cs="Times New Roman"/>
                <w:szCs w:val="24"/>
              </w:rPr>
            </w:pPr>
            <w:r w:rsidRPr="00FA01A1">
              <w:rPr>
                <w:rFonts w:cs="Times New Roman"/>
                <w:szCs w:val="24"/>
              </w:rPr>
              <w:t>2020 m.</w:t>
            </w:r>
          </w:p>
        </w:tc>
        <w:tc>
          <w:tcPr>
            <w:tcW w:w="6095" w:type="dxa"/>
          </w:tcPr>
          <w:p w14:paraId="3CBF1267" w14:textId="77777777" w:rsidR="00A1358C" w:rsidRPr="00FA01A1" w:rsidRDefault="00A1358C" w:rsidP="006C5190">
            <w:pPr>
              <w:ind w:firstLine="0"/>
              <w:jc w:val="center"/>
              <w:rPr>
                <w:rFonts w:cs="Times New Roman"/>
                <w:szCs w:val="24"/>
              </w:rPr>
            </w:pPr>
            <w:r w:rsidRPr="00FA01A1">
              <w:rPr>
                <w:rFonts w:cs="Times New Roman"/>
                <w:szCs w:val="24"/>
              </w:rPr>
              <w:t xml:space="preserve">24 204 </w:t>
            </w:r>
          </w:p>
        </w:tc>
        <w:tc>
          <w:tcPr>
            <w:tcW w:w="2262" w:type="dxa"/>
          </w:tcPr>
          <w:p w14:paraId="0931C8FF" w14:textId="77777777" w:rsidR="00A1358C" w:rsidRPr="00FA01A1" w:rsidRDefault="00A1358C" w:rsidP="006C5190">
            <w:pPr>
              <w:ind w:firstLine="0"/>
              <w:jc w:val="center"/>
              <w:rPr>
                <w:rFonts w:cs="Times New Roman"/>
                <w:szCs w:val="24"/>
              </w:rPr>
            </w:pPr>
            <w:r w:rsidRPr="00FA01A1">
              <w:rPr>
                <w:rFonts w:cs="Times New Roman"/>
                <w:szCs w:val="24"/>
              </w:rPr>
              <w:t>-</w:t>
            </w:r>
          </w:p>
        </w:tc>
      </w:tr>
      <w:tr w:rsidR="00A1358C" w14:paraId="11C332ED" w14:textId="77777777" w:rsidTr="007E0E95">
        <w:tc>
          <w:tcPr>
            <w:tcW w:w="1276" w:type="dxa"/>
          </w:tcPr>
          <w:p w14:paraId="3B7A7AAD" w14:textId="77777777" w:rsidR="00A1358C" w:rsidRPr="00FA01A1" w:rsidRDefault="00A1358C" w:rsidP="006C5190">
            <w:pPr>
              <w:ind w:firstLine="0"/>
              <w:jc w:val="center"/>
              <w:rPr>
                <w:rFonts w:cs="Times New Roman"/>
                <w:szCs w:val="24"/>
              </w:rPr>
            </w:pPr>
            <w:r w:rsidRPr="00FA01A1">
              <w:rPr>
                <w:rFonts w:cs="Times New Roman"/>
                <w:szCs w:val="24"/>
              </w:rPr>
              <w:t>2021 m.</w:t>
            </w:r>
          </w:p>
        </w:tc>
        <w:tc>
          <w:tcPr>
            <w:tcW w:w="6095" w:type="dxa"/>
          </w:tcPr>
          <w:p w14:paraId="64C1001C" w14:textId="77777777" w:rsidR="00A1358C" w:rsidRPr="00FA01A1" w:rsidRDefault="00A1358C" w:rsidP="006C5190">
            <w:pPr>
              <w:ind w:firstLine="0"/>
              <w:jc w:val="center"/>
              <w:rPr>
                <w:rFonts w:cs="Times New Roman"/>
                <w:szCs w:val="24"/>
              </w:rPr>
            </w:pPr>
            <w:r w:rsidRPr="00FA01A1">
              <w:rPr>
                <w:rFonts w:cs="Times New Roman"/>
                <w:szCs w:val="24"/>
              </w:rPr>
              <w:t xml:space="preserve">43 607 </w:t>
            </w:r>
          </w:p>
        </w:tc>
        <w:tc>
          <w:tcPr>
            <w:tcW w:w="2262" w:type="dxa"/>
          </w:tcPr>
          <w:p w14:paraId="5B2E1407" w14:textId="77777777" w:rsidR="00A1358C" w:rsidRPr="00FA01A1" w:rsidRDefault="00A1358C" w:rsidP="006C5190">
            <w:pPr>
              <w:ind w:firstLine="0"/>
              <w:jc w:val="center"/>
              <w:rPr>
                <w:rFonts w:cs="Times New Roman"/>
                <w:szCs w:val="24"/>
              </w:rPr>
            </w:pPr>
            <w:r w:rsidRPr="00FA01A1">
              <w:rPr>
                <w:rFonts w:cs="Times New Roman"/>
                <w:szCs w:val="24"/>
              </w:rPr>
              <w:t xml:space="preserve">23 552 </w:t>
            </w:r>
          </w:p>
        </w:tc>
      </w:tr>
      <w:tr w:rsidR="00A1358C" w14:paraId="47973EC6" w14:textId="77777777" w:rsidTr="007E0E95">
        <w:tc>
          <w:tcPr>
            <w:tcW w:w="1276" w:type="dxa"/>
          </w:tcPr>
          <w:p w14:paraId="08857489" w14:textId="77777777" w:rsidR="00A1358C" w:rsidRPr="00FA01A1" w:rsidRDefault="00A1358C" w:rsidP="006C5190">
            <w:pPr>
              <w:ind w:firstLine="0"/>
              <w:jc w:val="center"/>
              <w:rPr>
                <w:rFonts w:cs="Times New Roman"/>
                <w:szCs w:val="24"/>
              </w:rPr>
            </w:pPr>
            <w:r w:rsidRPr="00FA01A1">
              <w:rPr>
                <w:rFonts w:cs="Times New Roman"/>
                <w:szCs w:val="24"/>
              </w:rPr>
              <w:t>2022 m.</w:t>
            </w:r>
          </w:p>
        </w:tc>
        <w:tc>
          <w:tcPr>
            <w:tcW w:w="6095" w:type="dxa"/>
          </w:tcPr>
          <w:p w14:paraId="02D4555C" w14:textId="77777777" w:rsidR="00A1358C" w:rsidRPr="00FA01A1" w:rsidRDefault="00A1358C" w:rsidP="006C5190">
            <w:pPr>
              <w:ind w:firstLine="0"/>
              <w:jc w:val="center"/>
              <w:rPr>
                <w:rFonts w:cs="Times New Roman"/>
                <w:szCs w:val="24"/>
              </w:rPr>
            </w:pPr>
            <w:r w:rsidRPr="00FA01A1">
              <w:rPr>
                <w:rFonts w:cs="Times New Roman"/>
                <w:szCs w:val="24"/>
              </w:rPr>
              <w:t xml:space="preserve">28 000 </w:t>
            </w:r>
          </w:p>
        </w:tc>
        <w:tc>
          <w:tcPr>
            <w:tcW w:w="2262" w:type="dxa"/>
          </w:tcPr>
          <w:p w14:paraId="26DB56A2" w14:textId="77777777" w:rsidR="00A1358C" w:rsidRPr="00FA01A1" w:rsidRDefault="00A1358C" w:rsidP="006C5190">
            <w:pPr>
              <w:ind w:firstLine="0"/>
              <w:jc w:val="center"/>
              <w:rPr>
                <w:rFonts w:cs="Times New Roman"/>
                <w:szCs w:val="24"/>
              </w:rPr>
            </w:pPr>
            <w:r w:rsidRPr="00FA01A1">
              <w:rPr>
                <w:rFonts w:cs="Times New Roman"/>
                <w:szCs w:val="24"/>
              </w:rPr>
              <w:t xml:space="preserve">25 000 </w:t>
            </w:r>
          </w:p>
        </w:tc>
      </w:tr>
      <w:tr w:rsidR="00A1358C" w:rsidRPr="00AF19E3" w14:paraId="2D7F9F43" w14:textId="77777777" w:rsidTr="007E0E95">
        <w:tc>
          <w:tcPr>
            <w:tcW w:w="1276" w:type="dxa"/>
          </w:tcPr>
          <w:p w14:paraId="10500C12" w14:textId="77777777" w:rsidR="00A1358C" w:rsidRPr="00FA01A1" w:rsidRDefault="00A1358C" w:rsidP="00E97F2A">
            <w:pPr>
              <w:ind w:firstLine="0"/>
              <w:jc w:val="right"/>
              <w:rPr>
                <w:rFonts w:cs="Times New Roman"/>
                <w:szCs w:val="24"/>
              </w:rPr>
            </w:pPr>
            <w:r w:rsidRPr="00FA01A1">
              <w:rPr>
                <w:rFonts w:cs="Times New Roman"/>
                <w:szCs w:val="24"/>
              </w:rPr>
              <w:t xml:space="preserve">Iš viso: </w:t>
            </w:r>
          </w:p>
        </w:tc>
        <w:tc>
          <w:tcPr>
            <w:tcW w:w="6095" w:type="dxa"/>
          </w:tcPr>
          <w:p w14:paraId="69EBD5B8" w14:textId="77777777" w:rsidR="00A1358C" w:rsidRPr="00FA01A1" w:rsidRDefault="00A1358C" w:rsidP="006C5190">
            <w:pPr>
              <w:ind w:firstLine="0"/>
              <w:jc w:val="center"/>
              <w:rPr>
                <w:rFonts w:cs="Times New Roman"/>
                <w:szCs w:val="24"/>
              </w:rPr>
            </w:pPr>
            <w:r w:rsidRPr="00FA01A1">
              <w:rPr>
                <w:rFonts w:cs="Times New Roman"/>
                <w:szCs w:val="24"/>
              </w:rPr>
              <w:t>127 952</w:t>
            </w:r>
          </w:p>
        </w:tc>
        <w:tc>
          <w:tcPr>
            <w:tcW w:w="2262" w:type="dxa"/>
          </w:tcPr>
          <w:p w14:paraId="1772E31D" w14:textId="77777777" w:rsidR="00A1358C" w:rsidRPr="00FA01A1" w:rsidRDefault="00A1358C" w:rsidP="006C5190">
            <w:pPr>
              <w:ind w:firstLine="0"/>
              <w:jc w:val="center"/>
              <w:rPr>
                <w:rFonts w:cs="Times New Roman"/>
                <w:szCs w:val="24"/>
              </w:rPr>
            </w:pPr>
            <w:r w:rsidRPr="00FA01A1">
              <w:rPr>
                <w:rFonts w:cs="Times New Roman"/>
                <w:szCs w:val="24"/>
              </w:rPr>
              <w:t>48 552</w:t>
            </w:r>
          </w:p>
        </w:tc>
      </w:tr>
    </w:tbl>
    <w:p w14:paraId="140D8B02" w14:textId="77777777" w:rsidR="00A1358C" w:rsidRPr="00D00462" w:rsidRDefault="00A1358C" w:rsidP="00A1358C">
      <w:r w:rsidRPr="00D00462">
        <w:rPr>
          <w:rFonts w:cs="Times New Roman"/>
        </w:rPr>
        <w:t xml:space="preserve">Rajono žemdirbių pagerbimo šventė 2022 m. vyko lapkričio 25 d. Velžio seniūnijos salėje. Žemdirbių pagerbimui pasirinktas kiek kitoks formatas. Didesnis dėmesys buvo skirtas paviešinti, </w:t>
      </w:r>
      <w:r w:rsidRPr="00D00462">
        <w:t>padėkoti ir pagerbi tuos, kurie ūkininkauja žvelgdami į ateitį. Tuos, kurie kuria m</w:t>
      </w:r>
      <w:r w:rsidRPr="00D00462">
        <w:rPr>
          <w:rFonts w:cs="Times New Roman"/>
        </w:rPr>
        <w:t xml:space="preserve">odernius ūkius, kuriuose diegiamos pažangios technologijos, taikomos aplinką tausojančios </w:t>
      </w:r>
      <w:r>
        <w:rPr>
          <w:rFonts w:cs="Times New Roman"/>
        </w:rPr>
        <w:t>ir</w:t>
      </w:r>
      <w:r w:rsidRPr="00D00462">
        <w:rPr>
          <w:rFonts w:cs="Times New Roman"/>
        </w:rPr>
        <w:t xml:space="preserve"> produkcijos kokybę gerinančios inovacijos, k</w:t>
      </w:r>
      <w:r w:rsidRPr="00D00462">
        <w:t xml:space="preserve">urie vykdo ūkio plėtrą, ieškodami naujų formų, kad gamintų tvarią ir saugią aplinkai produkciją. </w:t>
      </w:r>
    </w:p>
    <w:p w14:paraId="669A9202" w14:textId="77777777" w:rsidR="00A1358C" w:rsidRDefault="00A1358C" w:rsidP="00A1358C">
      <w:pPr>
        <w:rPr>
          <w:rFonts w:cs="Times New Roman"/>
        </w:rPr>
      </w:pPr>
      <w:r w:rsidRPr="00D00462">
        <w:t>Savivaldybės užsakymu apie pažangiausių ūkių, kurie garsina rajoną inovatyviomis technologijomis ir saugios produkcijos gamyba, veiklą buvo sukurta filmuota medžiaga, trumpai pristatant</w:t>
      </w:r>
      <w:r>
        <w:t>i</w:t>
      </w:r>
      <w:r w:rsidRPr="00D00462">
        <w:t xml:space="preserve"> jų pasiekimus. Šventės metu žemdirbiai </w:t>
      </w:r>
      <w:r w:rsidRPr="00D00462">
        <w:rPr>
          <w:rFonts w:cs="Times New Roman"/>
        </w:rPr>
        <w:t xml:space="preserve">buvo pagerbti </w:t>
      </w:r>
      <w:r>
        <w:rPr>
          <w:rFonts w:cs="Times New Roman"/>
        </w:rPr>
        <w:t>S</w:t>
      </w:r>
      <w:r w:rsidRPr="00D00462">
        <w:rPr>
          <w:rFonts w:cs="Times New Roman"/>
        </w:rPr>
        <w:t>avivaldybės mero padėkos raštais ir atminimo dovanėlė</w:t>
      </w:r>
      <w:r>
        <w:rPr>
          <w:rFonts w:cs="Times New Roman"/>
        </w:rPr>
        <w:t>mi</w:t>
      </w:r>
      <w:r w:rsidRPr="00D00462">
        <w:rPr>
          <w:rFonts w:cs="Times New Roman"/>
        </w:rPr>
        <w:t>s, taip pat įvertinti ir šalies valdžios bei kitų garbių svečių padėkos raštais.</w:t>
      </w:r>
    </w:p>
    <w:p w14:paraId="52E03F1A" w14:textId="77777777" w:rsidR="00A1358C" w:rsidRPr="00D00462" w:rsidRDefault="00A1358C" w:rsidP="00A1358C">
      <w:pPr>
        <w:jc w:val="left"/>
        <w:rPr>
          <w:rFonts w:cs="Times New Roman"/>
        </w:rPr>
      </w:pPr>
      <w:r w:rsidRPr="00D00462">
        <w:rPr>
          <w:rFonts w:cs="Times New Roman"/>
        </w:rPr>
        <w:t>2022 m. Panevėžio rajonas žemės ūkio srityje:</w:t>
      </w:r>
    </w:p>
    <w:p w14:paraId="7FE1A341" w14:textId="50E720B4" w:rsidR="00A1358C" w:rsidRPr="00D35E06" w:rsidRDefault="00A1358C" w:rsidP="00D35E06">
      <w:pPr>
        <w:pStyle w:val="ListParagraph"/>
        <w:numPr>
          <w:ilvl w:val="0"/>
          <w:numId w:val="39"/>
        </w:numPr>
        <w:spacing w:line="240" w:lineRule="auto"/>
        <w:ind w:left="0" w:firstLine="851"/>
        <w:jc w:val="both"/>
      </w:pPr>
      <w:r w:rsidRPr="00D35E06">
        <w:t>deklaruotas plotas (10 9784,77 ha), lyginant su kitais rajonais, didžiausias respublikoje;</w:t>
      </w:r>
    </w:p>
    <w:p w14:paraId="0E40FA83" w14:textId="581CF87D" w:rsidR="00A1358C" w:rsidRPr="00D35E06" w:rsidRDefault="00A1358C" w:rsidP="00D35E06">
      <w:pPr>
        <w:pStyle w:val="ListParagraph"/>
        <w:numPr>
          <w:ilvl w:val="0"/>
          <w:numId w:val="39"/>
        </w:numPr>
        <w:spacing w:line="240" w:lineRule="auto"/>
        <w:ind w:left="0" w:firstLine="851"/>
        <w:jc w:val="both"/>
      </w:pPr>
      <w:r w:rsidRPr="00D35E06">
        <w:t>Panevėžio rajono žemdirbiams 2022 m. paskaičiuota tiesioginių išmokų už deklaruotų pasėlių plotus bei susietosios paramos suma – daugiau nei 20  mln. Eur;</w:t>
      </w:r>
    </w:p>
    <w:p w14:paraId="6DD73DD7" w14:textId="76A2FBD0" w:rsidR="00A1358C" w:rsidRPr="00D35E06" w:rsidRDefault="00A1358C" w:rsidP="00D35E06">
      <w:pPr>
        <w:pStyle w:val="ListParagraph"/>
        <w:numPr>
          <w:ilvl w:val="0"/>
          <w:numId w:val="39"/>
        </w:numPr>
        <w:spacing w:line="240" w:lineRule="auto"/>
        <w:ind w:left="0" w:firstLine="851"/>
        <w:jc w:val="both"/>
      </w:pPr>
      <w:r w:rsidRPr="00D35E06">
        <w:t>rajonas pagal nusausinimo apimtis ir turimą melioracijos turtą yra didžiausias respublikoje. Šis turtas yra išsidėstęs</w:t>
      </w:r>
      <w:r w:rsidRPr="00D35E06">
        <w:rPr>
          <w:color w:val="FF0000"/>
        </w:rPr>
        <w:t xml:space="preserve"> </w:t>
      </w:r>
      <w:r w:rsidRPr="00D35E06">
        <w:t>115 423,7 ha drenažu nusausintame plote;</w:t>
      </w:r>
    </w:p>
    <w:p w14:paraId="756C6188" w14:textId="2C34FB8D" w:rsidR="00A1358C" w:rsidRPr="00D35E06" w:rsidRDefault="00A1358C" w:rsidP="00D35E06">
      <w:pPr>
        <w:pStyle w:val="ListParagraph"/>
        <w:numPr>
          <w:ilvl w:val="0"/>
          <w:numId w:val="39"/>
        </w:numPr>
        <w:spacing w:line="240" w:lineRule="auto"/>
        <w:ind w:left="0" w:firstLine="851"/>
        <w:jc w:val="both"/>
      </w:pPr>
      <w:r w:rsidRPr="00D35E06">
        <w:t>pagal lėšų melioracijai panaudojimą 2022 m. (daugiau kaip 3,655 mln. Eur) Panevėžio rajonas antroje pozicijoje po Šilutės rajono. Panevėžio rajono savivaldybė prie melioracijos darbų įgyvendinimo prisidėjo 438</w:t>
      </w:r>
      <w:r w:rsidRPr="00D35E06">
        <w:rPr>
          <w:b/>
          <w:bCs/>
        </w:rPr>
        <w:t xml:space="preserve"> </w:t>
      </w:r>
      <w:r w:rsidRPr="00D35E06">
        <w:t xml:space="preserve">tūkst. Eur; </w:t>
      </w:r>
    </w:p>
    <w:p w14:paraId="59E68522" w14:textId="4F55297B" w:rsidR="00A1358C" w:rsidRPr="00D35E06" w:rsidRDefault="00A1358C" w:rsidP="00D35E06">
      <w:pPr>
        <w:pStyle w:val="ListParagraph"/>
        <w:numPr>
          <w:ilvl w:val="0"/>
          <w:numId w:val="39"/>
        </w:numPr>
        <w:spacing w:line="240" w:lineRule="auto"/>
        <w:ind w:left="0" w:firstLine="851"/>
        <w:jc w:val="both"/>
      </w:pPr>
      <w:r w:rsidRPr="00D35E06">
        <w:t>pagal laikomų kiaulių skaičių (45 801) Panevėžio rajonas užima pirmą vietą respublikoje ir tai sudaro 9 proc. nuo visų šalyje laikomų kiaulių skaičiaus;</w:t>
      </w:r>
    </w:p>
    <w:p w14:paraId="7B8E4463" w14:textId="08699327" w:rsidR="00A1358C" w:rsidRPr="00D35E06" w:rsidRDefault="00A1358C" w:rsidP="00D35E06">
      <w:pPr>
        <w:pStyle w:val="ListParagraph"/>
        <w:numPr>
          <w:ilvl w:val="0"/>
          <w:numId w:val="39"/>
        </w:numPr>
        <w:autoSpaceDE w:val="0"/>
        <w:spacing w:line="240" w:lineRule="auto"/>
        <w:ind w:left="0" w:firstLine="851"/>
        <w:jc w:val="both"/>
        <w:textAlignment w:val="center"/>
      </w:pPr>
      <w:r w:rsidRPr="00D35E06">
        <w:t xml:space="preserve">pagal 2022 m. deklaruotų bičių šeimų skaičių (8 325) Panevėžio rajonas yra pirmoje pozicijoje šalyje, o pagal pateiktų bičių laikytojų (267) paraiškų skaičių – trečioje pozicijoje šalyje </w:t>
      </w:r>
      <w:r w:rsidRPr="00D35E06">
        <w:br/>
        <w:t>(po Vilniaus ir Utenos rajonų);</w:t>
      </w:r>
    </w:p>
    <w:p w14:paraId="1BE27E68" w14:textId="03FF4F81" w:rsidR="00A1358C" w:rsidRPr="00D35E06" w:rsidRDefault="00A1358C" w:rsidP="00D35E06">
      <w:pPr>
        <w:pStyle w:val="ListParagraph"/>
        <w:numPr>
          <w:ilvl w:val="0"/>
          <w:numId w:val="39"/>
        </w:numPr>
        <w:tabs>
          <w:tab w:val="left" w:pos="284"/>
        </w:tabs>
        <w:spacing w:line="240" w:lineRule="auto"/>
        <w:ind w:left="0" w:firstLine="851"/>
        <w:jc w:val="both"/>
      </w:pPr>
      <w:r w:rsidRPr="00D35E06">
        <w:t xml:space="preserve">pagal auginamų žirnių (4 097 ha) plotus rajonas antroje pozicijoje, vasarinių miežių </w:t>
      </w:r>
      <w:r w:rsidRPr="00D35E06">
        <w:br/>
        <w:t>(viršija 9 281 tūkst. ha) pirmoje, vasarinių kviečių plotus (3 464 ha) – aštuntoje, kukurūzų (3 419 ha) trečioje, pluoštinių kanapių (455 ha) antroje vietoje, linų (83 ha) – trečioje vietoje lyginant su kitais rajonais;</w:t>
      </w:r>
    </w:p>
    <w:p w14:paraId="5B1819BF" w14:textId="00871F83" w:rsidR="00A1358C" w:rsidRPr="00D35E06" w:rsidRDefault="00A1358C" w:rsidP="00D35E06">
      <w:pPr>
        <w:pStyle w:val="ListParagraph"/>
        <w:numPr>
          <w:ilvl w:val="0"/>
          <w:numId w:val="39"/>
        </w:numPr>
        <w:spacing w:line="240" w:lineRule="auto"/>
        <w:ind w:left="0" w:firstLine="851"/>
        <w:jc w:val="both"/>
      </w:pPr>
      <w:r w:rsidRPr="00D35E06">
        <w:t>šeštoje – pagal auginamų bulvių plotus (347,37 ha), trečioje pagal auginamus daržovių plotus (462,31 ha), o pagal auginamus cukrinių runkelių plotus rajonas pakilo iš buvusios šeštos pozicijos į ketvirtą (1 1284,97 ha).</w:t>
      </w:r>
    </w:p>
    <w:p w14:paraId="46A0968B" w14:textId="5A1FD662" w:rsidR="00A1358C" w:rsidRPr="00D35E06" w:rsidRDefault="00A1358C" w:rsidP="00D35E06">
      <w:pPr>
        <w:pStyle w:val="ListParagraph"/>
        <w:numPr>
          <w:ilvl w:val="0"/>
          <w:numId w:val="39"/>
        </w:numPr>
        <w:spacing w:line="240" w:lineRule="auto"/>
        <w:ind w:left="0" w:firstLine="851"/>
        <w:jc w:val="both"/>
      </w:pPr>
      <w:r w:rsidRPr="00D35E06">
        <w:t>pagal registruotos technikos skaičių Panevėžio rajonas (9 622 vnt.) yra ketvirtoje pozicijoje.</w:t>
      </w:r>
    </w:p>
    <w:p w14:paraId="19BC2A64" w14:textId="77777777" w:rsidR="00A1358C" w:rsidRPr="00D35E06" w:rsidRDefault="00A1358C" w:rsidP="00D35E06">
      <w:pPr>
        <w:pStyle w:val="ListParagraph"/>
        <w:numPr>
          <w:ilvl w:val="0"/>
          <w:numId w:val="39"/>
        </w:numPr>
        <w:spacing w:line="240" w:lineRule="auto"/>
        <w:ind w:left="0" w:firstLine="851"/>
        <w:jc w:val="both"/>
        <w:rPr>
          <w:b/>
          <w:bCs/>
        </w:rPr>
      </w:pPr>
      <w:r w:rsidRPr="00741074">
        <w:t>Vykdant žemės ūkio funkcijų administravimą pastebimos tendencijos:</w:t>
      </w:r>
    </w:p>
    <w:p w14:paraId="62B2F446" w14:textId="0B45994D" w:rsidR="00A1358C" w:rsidRPr="009B6C46" w:rsidRDefault="00A1358C" w:rsidP="00D35E06">
      <w:pPr>
        <w:pStyle w:val="ListParagraph"/>
        <w:numPr>
          <w:ilvl w:val="0"/>
          <w:numId w:val="39"/>
        </w:numPr>
        <w:spacing w:line="240" w:lineRule="auto"/>
        <w:ind w:left="0" w:firstLine="851"/>
        <w:jc w:val="both"/>
      </w:pPr>
      <w:r>
        <w:t>i</w:t>
      </w:r>
      <w:r w:rsidRPr="009B6C46">
        <w:t xml:space="preserve">š rajone </w:t>
      </w:r>
      <w:r w:rsidRPr="007E624B">
        <w:t xml:space="preserve">2023 m. sausio 1 d. </w:t>
      </w:r>
      <w:r w:rsidRPr="009B6C46">
        <w:t>registruotų 17 124 vnt. galvijų – 10</w:t>
      </w:r>
      <w:r>
        <w:t xml:space="preserve"> </w:t>
      </w:r>
      <w:r w:rsidRPr="009B6C46">
        <w:t>612 vnt., arba 62 proc.</w:t>
      </w:r>
      <w:r>
        <w:t>,</w:t>
      </w:r>
      <w:r w:rsidRPr="009B6C46">
        <w:t xml:space="preserve"> laikomi žemės ūkio bendrovėse. </w:t>
      </w:r>
      <w:r>
        <w:t>Iš to</w:t>
      </w:r>
      <w:r w:rsidRPr="009B6C46">
        <w:t xml:space="preserve"> skaiči</w:t>
      </w:r>
      <w:r>
        <w:t>a</w:t>
      </w:r>
      <w:r w:rsidRPr="009B6C46">
        <w:t>u</w:t>
      </w:r>
      <w:r>
        <w:t>s –</w:t>
      </w:r>
      <w:r w:rsidRPr="009B6C46">
        <w:t xml:space="preserve"> iš 7 804 vnt. rajone registruotų pieninių karvių – </w:t>
      </w:r>
      <w:r>
        <w:br/>
      </w:r>
      <w:r w:rsidRPr="009B6C46">
        <w:t>5</w:t>
      </w:r>
      <w:r>
        <w:t xml:space="preserve"> </w:t>
      </w:r>
      <w:r w:rsidRPr="009B6C46">
        <w:t>006 vnt.</w:t>
      </w:r>
      <w:r>
        <w:t>,</w:t>
      </w:r>
      <w:r w:rsidRPr="009B6C46">
        <w:t xml:space="preserve"> arba net 64 proc.</w:t>
      </w:r>
      <w:r>
        <w:t>,</w:t>
      </w:r>
      <w:r w:rsidRPr="009B6C46">
        <w:t xml:space="preserve"> prižiūrimos rajono žemės ūkio bendrovėse</w:t>
      </w:r>
      <w:r>
        <w:t>;</w:t>
      </w:r>
    </w:p>
    <w:p w14:paraId="0652193E" w14:textId="66116A0C" w:rsidR="00A1358C" w:rsidRPr="009B6C46" w:rsidRDefault="00A1358C" w:rsidP="00D35E06">
      <w:pPr>
        <w:pStyle w:val="ListParagraph"/>
        <w:numPr>
          <w:ilvl w:val="0"/>
          <w:numId w:val="39"/>
        </w:numPr>
        <w:spacing w:line="240" w:lineRule="auto"/>
        <w:ind w:left="0" w:firstLine="851"/>
        <w:jc w:val="both"/>
      </w:pPr>
      <w:r w:rsidRPr="009B6C46">
        <w:t>2022 m. rajone 3,4 proc. padidėjo laikomų arklių skaičius, arba atitinkamai 15 arklių.</w:t>
      </w:r>
    </w:p>
    <w:p w14:paraId="169F2403" w14:textId="4E0E767B" w:rsidR="00A1358C" w:rsidRPr="009B6C46" w:rsidRDefault="00A1358C" w:rsidP="00D35E06">
      <w:pPr>
        <w:pStyle w:val="ListParagraph"/>
        <w:numPr>
          <w:ilvl w:val="0"/>
          <w:numId w:val="39"/>
        </w:numPr>
        <w:spacing w:line="240" w:lineRule="auto"/>
        <w:ind w:left="0" w:firstLine="851"/>
        <w:jc w:val="both"/>
      </w:pPr>
      <w:r w:rsidRPr="009B6C46">
        <w:t xml:space="preserve">2022 m., </w:t>
      </w:r>
      <w:r>
        <w:t xml:space="preserve">palyginti </w:t>
      </w:r>
      <w:r w:rsidRPr="009B6C46">
        <w:t>su 2021 m., 13 proc</w:t>
      </w:r>
      <w:r>
        <w:t xml:space="preserve">. </w:t>
      </w:r>
      <w:r w:rsidRPr="009B6C46">
        <w:t>padidėjo medžiojamųjų gyvūnų žemės ūkio pasėli</w:t>
      </w:r>
      <w:r>
        <w:t>ams</w:t>
      </w:r>
      <w:r w:rsidRPr="009B6C46">
        <w:t xml:space="preserve"> padaryti nuostoliai (2021 m. – 100</w:t>
      </w:r>
      <w:r>
        <w:t xml:space="preserve"> </w:t>
      </w:r>
      <w:r w:rsidRPr="009B6C46">
        <w:t>707,33 Eur, 2022 m. – 113</w:t>
      </w:r>
      <w:r>
        <w:t xml:space="preserve"> </w:t>
      </w:r>
      <w:r w:rsidRPr="009B6C46">
        <w:t>809,97 Eur)</w:t>
      </w:r>
      <w:r>
        <w:t>;</w:t>
      </w:r>
    </w:p>
    <w:p w14:paraId="72353B50" w14:textId="2F6412EB" w:rsidR="00A1358C" w:rsidRPr="009B6C46" w:rsidRDefault="00A1358C" w:rsidP="00D35E06">
      <w:pPr>
        <w:pStyle w:val="ListParagraph"/>
        <w:numPr>
          <w:ilvl w:val="0"/>
          <w:numId w:val="39"/>
        </w:numPr>
        <w:spacing w:line="240" w:lineRule="auto"/>
        <w:ind w:left="0" w:firstLine="851"/>
        <w:jc w:val="both"/>
      </w:pPr>
      <w:r>
        <w:t>d</w:t>
      </w:r>
      <w:r w:rsidRPr="009B6C46">
        <w:t>idėja žemės ūkio veiklos subjektų, valdančių savo rizikas draudžiant pasėlius ir gyvulius.</w:t>
      </w:r>
      <w:r>
        <w:t xml:space="preserve"> Palyginti</w:t>
      </w:r>
      <w:r w:rsidRPr="009B6C46">
        <w:t xml:space="preserve"> su 2021 m.</w:t>
      </w:r>
      <w:r>
        <w:t>,</w:t>
      </w:r>
      <w:r w:rsidRPr="009B6C46">
        <w:t xml:space="preserve"> pareiškėjų</w:t>
      </w:r>
      <w:r>
        <w:t>, apsidraudusių pasėlius,</w:t>
      </w:r>
      <w:r w:rsidRPr="009B6C46">
        <w:t xml:space="preserve"> skaičius išaugo 20,5 proc., apdraustų pasėlių plotas – 3,6 proc., o paskaičiuota kompensacijos suma padidėjo</w:t>
      </w:r>
      <w:r>
        <w:t xml:space="preserve"> </w:t>
      </w:r>
      <w:r w:rsidRPr="009B6C46">
        <w:t>37,0 proc. 2022 m. gyvulius draudė 7 žemės ūkio veiklos subjektai, apdraus</w:t>
      </w:r>
      <w:r>
        <w:t>t</w:t>
      </w:r>
      <w:r w:rsidRPr="009B6C46">
        <w:t>i 6 117 galvijų ir 350</w:t>
      </w:r>
      <w:r>
        <w:t xml:space="preserve"> </w:t>
      </w:r>
      <w:r w:rsidRPr="009B6C46">
        <w:t xml:space="preserve">000 paukščių (2021 m. </w:t>
      </w:r>
      <w:r>
        <w:t xml:space="preserve">– </w:t>
      </w:r>
      <w:r w:rsidRPr="009B6C46">
        <w:t>7 pareiškėjai apdraudė 6</w:t>
      </w:r>
      <w:r>
        <w:t xml:space="preserve"> </w:t>
      </w:r>
      <w:r w:rsidRPr="009B6C46">
        <w:t>182 galvijus ir 350</w:t>
      </w:r>
      <w:r>
        <w:t xml:space="preserve"> </w:t>
      </w:r>
      <w:r w:rsidRPr="009B6C46">
        <w:t>000 paukščių).</w:t>
      </w:r>
    </w:p>
    <w:p w14:paraId="7F315D0D" w14:textId="68604811" w:rsidR="00A1358C" w:rsidRPr="006D6F65" w:rsidRDefault="00A1358C" w:rsidP="00D35E06">
      <w:pPr>
        <w:pStyle w:val="ListParagraph"/>
        <w:numPr>
          <w:ilvl w:val="0"/>
          <w:numId w:val="39"/>
        </w:numPr>
        <w:spacing w:line="240" w:lineRule="auto"/>
        <w:ind w:left="0" w:firstLine="851"/>
        <w:jc w:val="both"/>
      </w:pPr>
      <w:r w:rsidRPr="00C44C8B">
        <w:lastRenderedPageBreak/>
        <w:t xml:space="preserve">2022 m. rajone beveik </w:t>
      </w:r>
      <w:r>
        <w:t>perpus su</w:t>
      </w:r>
      <w:r w:rsidRPr="00C44C8B">
        <w:t>mažėjo vasarinių rapsų plotai (2021 m. – 1</w:t>
      </w:r>
      <w:r>
        <w:t xml:space="preserve"> </w:t>
      </w:r>
      <w:r w:rsidRPr="00C44C8B">
        <w:t>355 ha, o</w:t>
      </w:r>
      <w:r w:rsidRPr="00D35E06">
        <w:rPr>
          <w:szCs w:val="24"/>
        </w:rPr>
        <w:br/>
      </w:r>
      <w:r w:rsidRPr="00C44C8B">
        <w:t>2022 m. –775,08 ha). Žieminių rapsų plotai didėjo nuo 18</w:t>
      </w:r>
      <w:r>
        <w:t xml:space="preserve"> </w:t>
      </w:r>
      <w:r w:rsidRPr="00C44C8B">
        <w:t>768,80 ha 2021 m. iki 20</w:t>
      </w:r>
      <w:r>
        <w:t xml:space="preserve"> </w:t>
      </w:r>
      <w:r w:rsidRPr="00C44C8B">
        <w:t>322,47</w:t>
      </w:r>
      <w:r>
        <w:t xml:space="preserve"> </w:t>
      </w:r>
      <w:r w:rsidRPr="00C44C8B">
        <w:t xml:space="preserve">ha </w:t>
      </w:r>
      <w:r w:rsidRPr="00D35E06">
        <w:rPr>
          <w:szCs w:val="24"/>
        </w:rPr>
        <w:br/>
      </w:r>
      <w:r w:rsidRPr="00C44C8B">
        <w:t>2022 m.</w:t>
      </w:r>
    </w:p>
    <w:p w14:paraId="23CBB8A1" w14:textId="77777777" w:rsidR="00A1358C" w:rsidRPr="00FA4E03" w:rsidRDefault="00A1358C" w:rsidP="00A1358C"/>
    <w:p w14:paraId="5976CA89" w14:textId="77777777" w:rsidR="00A1358C" w:rsidRPr="00FA4E03" w:rsidRDefault="00A1358C" w:rsidP="00A1358C">
      <w:pPr>
        <w:pStyle w:val="Antrats1"/>
        <w:spacing w:line="240" w:lineRule="auto"/>
      </w:pPr>
      <w:r w:rsidRPr="00FA4E03">
        <w:t>XVIII SKYRIUS</w:t>
      </w:r>
    </w:p>
    <w:p w14:paraId="3D44BFA3" w14:textId="77777777" w:rsidR="00A1358C" w:rsidRPr="00FA4E03" w:rsidRDefault="00A1358C" w:rsidP="00A1358C">
      <w:pPr>
        <w:pStyle w:val="Antrats1"/>
        <w:spacing w:line="240" w:lineRule="auto"/>
      </w:pPr>
      <w:r w:rsidRPr="00FA4E03">
        <w:t>STATYBA IR INFRASTRUKTŪRA</w:t>
      </w:r>
    </w:p>
    <w:p w14:paraId="1178B033" w14:textId="77777777" w:rsidR="00A1358C" w:rsidRPr="00FA4E03" w:rsidRDefault="00A1358C" w:rsidP="00A1358C">
      <w:pPr>
        <w:rPr>
          <w:rFonts w:cs="Times New Roman"/>
          <w:szCs w:val="24"/>
        </w:rPr>
      </w:pPr>
    </w:p>
    <w:p w14:paraId="5E0C6227" w14:textId="77777777" w:rsidR="00A1358C" w:rsidRPr="006036F4" w:rsidRDefault="00A1358C" w:rsidP="00A1358C">
      <w:r w:rsidRPr="006036F4">
        <w:t xml:space="preserve">2022 m. darbuotojai, atstovaudami </w:t>
      </w:r>
      <w:r>
        <w:t>S</w:t>
      </w:r>
      <w:r w:rsidRPr="006036F4">
        <w:t>avivaldyb</w:t>
      </w:r>
      <w:r>
        <w:t>ei</w:t>
      </w:r>
      <w:r w:rsidRPr="006036F4">
        <w:t>,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specialistai rengė pirkimo dokumentus, technines specifikacijas ir užduotis. Rekonstruotiems ir kapitaliai suremontuotiems statiniams buvo paruošti statybos užbaigimo dokumentai ir turto teisinei registracijai reikalingi duomenys. Darbams objektuose, kuriems nereikalingi techniniai projektai</w:t>
      </w:r>
      <w:r w:rsidRPr="00CE70FB">
        <w:t>, buvo parengti defektiniai aktai ir atlikti sąmatiniai skaičiavimai. Specialistai rengė Europos Sąju</w:t>
      </w:r>
      <w:r w:rsidRPr="006036F4">
        <w:t>ngos struktūrinius fondus administruojančių agentūrų, įvairių ministerijų, asociacijų ir kitų institucijų prašomas ataskaitas bei dokumentus. Buvo nagrinėjami gyventojų prašymai ir pageidavimai komunalinių paslaugų, būsto remonto, vietinės reikšmės kelių bei gatvių tvarkymo ir kitais klausimais, vertinamos galimybės juos tenkinti.</w:t>
      </w:r>
    </w:p>
    <w:p w14:paraId="1C1E52E7" w14:textId="77777777" w:rsidR="00A1358C" w:rsidRPr="006036F4" w:rsidRDefault="00A1358C" w:rsidP="00A1358C">
      <w:r w:rsidRPr="006036F4">
        <w:t xml:space="preserve">2022 m. vykdyti investiciniai projektai ir pastatų bei statinių remonto darbai, prie kurių įgyvendinimo prisidėjo </w:t>
      </w:r>
      <w:r w:rsidRPr="00CE70FB">
        <w:t>Savivaldybės administracija: Raguvos</w:t>
      </w:r>
      <w:r w:rsidRPr="006036F4">
        <w:t xml:space="preserve"> kultūros centro paprastasis remontas; Krekenavos ir Vadoklių seniūnijų administracinių pastatų atnaujinimas (modernizavimas), Panevėžio rajono savivaldybės švietimo įstaigų plėtra; Panevėžio rajono savivaldybės vietinės reikšmės viešųjų kelių, gatvių statyba, rekonstravimas </w:t>
      </w:r>
      <w:r>
        <w:t>ir</w:t>
      </w:r>
      <w:r w:rsidRPr="006036F4">
        <w:t xml:space="preserve"> remontas; Panevėžio rajono savivaldybės vaikų dienos centrų tinklo plėtra; Dembavos k. sporto aikštyno statybos projekto parengimas; Skaistgirių k., L</w:t>
      </w:r>
      <w:r>
        <w:t>i</w:t>
      </w:r>
      <w:r w:rsidRPr="006036F4">
        <w:t>beriškio k. ir Maženių k. bendruomenių patalpų statyba; daugiabučių namų atnaujinimas (modernizavimas).</w:t>
      </w:r>
    </w:p>
    <w:p w14:paraId="525F2E80" w14:textId="77777777" w:rsidR="00A1358C" w:rsidRPr="006036F4" w:rsidRDefault="00A1358C" w:rsidP="00A1358C">
      <w:r w:rsidRPr="006036F4">
        <w:t>Įgyvendinant specialiąją sodininkų bendrijų rėmimo programą, skirtą skatinti bendrijas tinkamai prižiūrėti bendrojo naudojimo objektus: kelius, gatves, vandens tiekimo, nuotekų šalinimo, elektros apšvietimo tinklus ir kitus objektus, finansinę paramą gavo 21 sodininkų bendrija. 2021 m. tokią pačią sumą pasidali</w:t>
      </w:r>
      <w:r>
        <w:t>j</w:t>
      </w:r>
      <w:r w:rsidRPr="006036F4">
        <w:t xml:space="preserve">o 18 bendrijų. Lėšos bendrijoms paskirstytos proporcingai jų patirtoms išlaidoms nuo 100 iki 3 256 </w:t>
      </w:r>
      <w:r>
        <w:t>Eur.</w:t>
      </w:r>
      <w:r w:rsidRPr="006036F4">
        <w:t xml:space="preserve"> Prašymams patenkinti panaudoti visi biudžete suplanuoti 15,0 tūkst. </w:t>
      </w:r>
      <w:r>
        <w:t>Eur</w:t>
      </w:r>
      <w:r w:rsidRPr="006036F4">
        <w:t>.</w:t>
      </w:r>
    </w:p>
    <w:p w14:paraId="2887C263" w14:textId="77777777" w:rsidR="00A1358C" w:rsidRPr="006036F4" w:rsidRDefault="00A1358C" w:rsidP="00A1358C">
      <w:r w:rsidRPr="006036F4">
        <w:t xml:space="preserve">2022 m. pradžioje individualių nuotekų valymo įrenginių statybos išlaidų daliniam kompensavimui skirta 30,0 tūkst. </w:t>
      </w:r>
      <w:r>
        <w:t>Eur</w:t>
      </w:r>
      <w:r w:rsidRPr="006036F4">
        <w:t xml:space="preserve"> </w:t>
      </w:r>
      <w:r>
        <w:t>s</w:t>
      </w:r>
      <w:r w:rsidRPr="006036F4">
        <w:t>avivaldybės biudžeto lėšų. Iki nustatyto termino sulaukta</w:t>
      </w:r>
      <w:r w:rsidRPr="001C64CF">
        <w:rPr>
          <w:rFonts w:cs="Times New Roman"/>
          <w:szCs w:val="24"/>
        </w:rPr>
        <w:br/>
      </w:r>
      <w:r w:rsidRPr="006036F4">
        <w:t>60 gyventojų prašymų kompensacijoms gauti (2021 m. – 39). Iš jų 5 prašymai dėl trūkumų atmesti, bet juos papildę reikalingais duomenimis ir trūkstamais dokumentais gyventojai galės pateikti</w:t>
      </w:r>
      <w:r w:rsidRPr="001C64CF">
        <w:rPr>
          <w:rFonts w:cs="Times New Roman"/>
          <w:szCs w:val="24"/>
        </w:rPr>
        <w:br/>
      </w:r>
      <w:r w:rsidRPr="006036F4">
        <w:t>2023 m. paskelbus naują kvietimą. Sudėjus papildytus ar pataisytus 2021 m. teiktus prašymus ir</w:t>
      </w:r>
      <w:r w:rsidRPr="001C64CF">
        <w:rPr>
          <w:rFonts w:cs="Times New Roman"/>
          <w:szCs w:val="24"/>
        </w:rPr>
        <w:br/>
      </w:r>
      <w:r w:rsidRPr="006036F4">
        <w:t>2022 m. gautus tinkam</w:t>
      </w:r>
      <w:r>
        <w:t>ais pripažint</w:t>
      </w:r>
      <w:r w:rsidRPr="006036F4">
        <w:t xml:space="preserve">us prašymus, 61 pareiškėjui išmokėtos nuo 126 iki 1 000 </w:t>
      </w:r>
      <w:r>
        <w:t>Eur</w:t>
      </w:r>
      <w:r w:rsidRPr="006036F4">
        <w:t xml:space="preserve"> dydžio kompensacijos. Iš viso išmokėt</w:t>
      </w:r>
      <w:r>
        <w:t>i</w:t>
      </w:r>
      <w:r w:rsidRPr="006036F4">
        <w:t xml:space="preserve"> 58</w:t>
      </w:r>
      <w:r>
        <w:t xml:space="preserve"> </w:t>
      </w:r>
      <w:r w:rsidRPr="006036F4">
        <w:t xml:space="preserve">642 </w:t>
      </w:r>
      <w:r>
        <w:t>Eur</w:t>
      </w:r>
      <w:r w:rsidRPr="006036F4">
        <w:t xml:space="preserve"> (2021 m. – 27</w:t>
      </w:r>
      <w:r>
        <w:t xml:space="preserve"> </w:t>
      </w:r>
      <w:r w:rsidRPr="006036F4">
        <w:t xml:space="preserve">204 </w:t>
      </w:r>
      <w:r>
        <w:t>Eur</w:t>
      </w:r>
      <w:r w:rsidRPr="006036F4">
        <w:t xml:space="preserve">). Prie metų pradžioje </w:t>
      </w:r>
      <w:r>
        <w:t>s</w:t>
      </w:r>
      <w:r w:rsidRPr="006036F4">
        <w:t xml:space="preserve">avivaldybės biudžete suplanuotų 30,0 tūkst. </w:t>
      </w:r>
      <w:r>
        <w:t>Eur</w:t>
      </w:r>
      <w:r w:rsidRPr="006036F4">
        <w:t xml:space="preserve"> trūkstama suma paskirta atskiru Savivaldybės tarybos sprendimu. Rajono gyventojų susidomėjimą vykdoma paramos programa rodo ir tai, kad per metus jiems suteikta </w:t>
      </w:r>
      <w:r>
        <w:t>daugiau kaip</w:t>
      </w:r>
      <w:r w:rsidRPr="006036F4">
        <w:t xml:space="preserve"> 100 žodinių konsultacijų telefonu ir išsiųsti 55 elektroniniai laiškai su išlaidų kompensavimo tvarkos aprašu, reikalingų dokumentų nuasmenintais pavyzdžiais </w:t>
      </w:r>
      <w:r>
        <w:t>bei</w:t>
      </w:r>
      <w:r w:rsidRPr="006036F4">
        <w:t xml:space="preserve"> atmintine pareiškėjams.</w:t>
      </w:r>
    </w:p>
    <w:p w14:paraId="7B391A4A" w14:textId="77777777" w:rsidR="00A1358C" w:rsidRPr="006036F4" w:rsidRDefault="00A1358C" w:rsidP="00A1358C">
      <w:r w:rsidRPr="006036F4">
        <w:t xml:space="preserve">Vandentvarkos ūkyje panaudojant ES struktūrinių fondų paramą, valstybės ir rajono </w:t>
      </w:r>
      <w:r>
        <w:t>s</w:t>
      </w:r>
      <w:r w:rsidRPr="006036F4">
        <w:t xml:space="preserve">avivaldybės </w:t>
      </w:r>
      <w:r w:rsidRPr="002856A9">
        <w:t>biudže</w:t>
      </w:r>
      <w:r>
        <w:t>tų</w:t>
      </w:r>
      <w:r w:rsidRPr="002856A9">
        <w:t xml:space="preserve"> lėšas 2022 m. atlikti šie darbai:</w:t>
      </w:r>
    </w:p>
    <w:p w14:paraId="58B29047" w14:textId="67D9491F" w:rsidR="00A1358C" w:rsidRDefault="00A1358C" w:rsidP="00D35E06">
      <w:pPr>
        <w:pStyle w:val="ListParagraph"/>
        <w:numPr>
          <w:ilvl w:val="0"/>
          <w:numId w:val="40"/>
        </w:numPr>
        <w:suppressAutoHyphens w:val="0"/>
        <w:spacing w:line="240" w:lineRule="auto"/>
        <w:ind w:left="0" w:firstLine="851"/>
        <w:jc w:val="both"/>
      </w:pPr>
      <w:r w:rsidRPr="00D35E06">
        <w:rPr>
          <w:shd w:val="clear" w:color="auto" w:fill="FFFFFF"/>
        </w:rPr>
        <w:t>baigtas įgyvendinti 2018 m. pradėtas projektas „Geriamojo vandens tiekimo ir nuotekų</w:t>
      </w:r>
      <w:r w:rsidRPr="006036F4">
        <w:t xml:space="preserve"> tvarkymo sistemų statyba Paįstrio k., Gegužinės k. ir Ėriškių k., Panevėžio rajone“. Paįstrio k. ir Gegužinės k. už 2 340 500 </w:t>
      </w:r>
      <w:r>
        <w:t>Eur</w:t>
      </w:r>
      <w:r w:rsidRPr="006036F4">
        <w:t xml:space="preserve"> rekonstruota 8,5 km esamų geriamojo vandens tiekimo tinklų, vandenvietėje įrengtas naujas gręžinys ir nugeležinimo stotis, taip pat paklota 10,1 km naujų buitinių nuotekų šalinimo tinklų, pastatytos 6 nuotekų surinkimo siurblinės, įrengta nuotekų valykla. Užbaigto projekto rezultatas – geriamojo vandens tiekimo ir nuotekų tvarkymo paslaugomis jau naudojasi</w:t>
      </w:r>
      <w:r w:rsidRPr="00D35E06">
        <w:rPr>
          <w:szCs w:val="24"/>
        </w:rPr>
        <w:br/>
      </w:r>
      <w:r w:rsidRPr="006036F4">
        <w:lastRenderedPageBreak/>
        <w:t>208 nauji vartotojai. Ėriškių k. už 1</w:t>
      </w:r>
      <w:r>
        <w:t xml:space="preserve"> </w:t>
      </w:r>
      <w:r w:rsidRPr="006036F4">
        <w:t xml:space="preserve">248 450 </w:t>
      </w:r>
      <w:r>
        <w:t>Eur</w:t>
      </w:r>
      <w:r w:rsidRPr="006036F4">
        <w:t xml:space="preserve"> paklota 2,2 km naujų ir rekonstruota 0,17 km esamų geriamojo vandens tiekimo tinklų, paklota 9,0 km naujų buitinių nuotekų šalinimo tinklų, pastatytos 4 nuotekų surinkimo siurblinės, įrengta nuotekų valykla. Ėriškių k. geriamojo vandens tiekimo ir nuotekų tvarkymo paslaugomis jau naudojasi 104 nauji vartotojai</w:t>
      </w:r>
      <w:r>
        <w:t>;</w:t>
      </w:r>
    </w:p>
    <w:p w14:paraId="5555D653" w14:textId="3989BA97" w:rsidR="00A1358C" w:rsidRPr="006036F4" w:rsidRDefault="00A1358C" w:rsidP="00D35E06">
      <w:pPr>
        <w:pStyle w:val="ListParagraph"/>
        <w:numPr>
          <w:ilvl w:val="0"/>
          <w:numId w:val="40"/>
        </w:numPr>
        <w:suppressAutoHyphens w:val="0"/>
        <w:spacing w:line="240" w:lineRule="auto"/>
        <w:ind w:left="0" w:firstLine="851"/>
        <w:jc w:val="both"/>
      </w:pPr>
      <w:r w:rsidRPr="006036F4">
        <w:t xml:space="preserve">vandenvietės su arteziniu gręžiniu statyba Naujamiesčio sen., Liberiškio k. už 71,5 tūkst. </w:t>
      </w:r>
      <w:r>
        <w:t>Eur</w:t>
      </w:r>
      <w:r w:rsidRPr="006036F4">
        <w:t xml:space="preserve"> (įvykdyta apie 70 </w:t>
      </w:r>
      <w:r>
        <w:t>proc.</w:t>
      </w:r>
      <w:r w:rsidRPr="006036F4">
        <w:t xml:space="preserve"> darbų);</w:t>
      </w:r>
    </w:p>
    <w:p w14:paraId="590C0285" w14:textId="053CA557" w:rsidR="00A1358C" w:rsidRPr="006036F4" w:rsidRDefault="00A1358C" w:rsidP="00D35E06">
      <w:pPr>
        <w:pStyle w:val="ListParagraph"/>
        <w:numPr>
          <w:ilvl w:val="0"/>
          <w:numId w:val="40"/>
        </w:numPr>
        <w:suppressAutoHyphens w:val="0"/>
        <w:spacing w:line="240" w:lineRule="auto"/>
        <w:ind w:left="0" w:firstLine="851"/>
        <w:jc w:val="both"/>
      </w:pPr>
      <w:r w:rsidRPr="006036F4">
        <w:t xml:space="preserve">95,3 tūkst. </w:t>
      </w:r>
      <w:r>
        <w:t>Eur</w:t>
      </w:r>
      <w:r w:rsidRPr="006036F4">
        <w:t xml:space="preserve"> kainavusi geriamojo vandens gerinimo įrenginių Naujamiesčio sen., Gustonių k. vandenvietėje statyba;</w:t>
      </w:r>
    </w:p>
    <w:p w14:paraId="3CC99663" w14:textId="3678D8F6" w:rsidR="00A1358C" w:rsidRPr="006036F4" w:rsidRDefault="00A1358C" w:rsidP="00D35E06">
      <w:pPr>
        <w:pStyle w:val="ListParagraph"/>
        <w:numPr>
          <w:ilvl w:val="0"/>
          <w:numId w:val="40"/>
        </w:numPr>
        <w:suppressAutoHyphens w:val="0"/>
        <w:spacing w:line="240" w:lineRule="auto"/>
        <w:ind w:left="0" w:firstLine="851"/>
        <w:jc w:val="both"/>
      </w:pPr>
      <w:r w:rsidRPr="006036F4">
        <w:t>buitinių nuotekų trasos Velžio sen.</w:t>
      </w:r>
      <w:r>
        <w:t>,</w:t>
      </w:r>
      <w:r w:rsidRPr="006036F4">
        <w:t xml:space="preserve"> Liūdynės k</w:t>
      </w:r>
      <w:r>
        <w:t>.</w:t>
      </w:r>
      <w:r w:rsidRPr="006036F4">
        <w:t xml:space="preserve"> iškėlimas už 11,1 tūkst. </w:t>
      </w:r>
      <w:r>
        <w:t>Eur</w:t>
      </w:r>
      <w:r w:rsidRPr="006036F4">
        <w:t>;</w:t>
      </w:r>
    </w:p>
    <w:p w14:paraId="1C9B274A" w14:textId="1FE5AC3A" w:rsidR="00A1358C" w:rsidRPr="006036F4" w:rsidRDefault="00A1358C" w:rsidP="00D35E06">
      <w:pPr>
        <w:pStyle w:val="ListParagraph"/>
        <w:numPr>
          <w:ilvl w:val="0"/>
          <w:numId w:val="40"/>
        </w:numPr>
        <w:suppressAutoHyphens w:val="0"/>
        <w:spacing w:line="240" w:lineRule="auto"/>
        <w:ind w:left="0" w:firstLine="851"/>
        <w:jc w:val="both"/>
      </w:pPr>
      <w:r w:rsidRPr="006036F4">
        <w:t xml:space="preserve">projektuojamam Smilgių vaikų dienos centrui reikalingų vandentiekio ir nuotekų lauko tinklų įrengimas už 36,2 tūkst. </w:t>
      </w:r>
      <w:r>
        <w:t>Eur</w:t>
      </w:r>
      <w:r w:rsidRPr="006036F4">
        <w:t xml:space="preserve">; </w:t>
      </w:r>
    </w:p>
    <w:p w14:paraId="073EF4C3" w14:textId="6CF4BA15" w:rsidR="00A1358C" w:rsidRPr="006036F4" w:rsidRDefault="00A1358C" w:rsidP="00D35E06">
      <w:pPr>
        <w:pStyle w:val="ListParagraph"/>
        <w:numPr>
          <w:ilvl w:val="0"/>
          <w:numId w:val="40"/>
        </w:numPr>
        <w:suppressAutoHyphens w:val="0"/>
        <w:spacing w:line="240" w:lineRule="auto"/>
        <w:ind w:left="0" w:firstLine="851"/>
        <w:jc w:val="both"/>
      </w:pPr>
      <w:bookmarkStart w:id="29" w:name="_Hlk95393020"/>
      <w:r w:rsidRPr="006036F4">
        <w:t>atlikti viešieji paslaugų pirkimai buitinių nuotekų tinklų statybos Krekenavos sen.</w:t>
      </w:r>
      <w:r>
        <w:t>,</w:t>
      </w:r>
      <w:r w:rsidRPr="006036F4">
        <w:t xml:space="preserve"> Linkaučių k.</w:t>
      </w:r>
      <w:r>
        <w:t>,</w:t>
      </w:r>
      <w:r w:rsidRPr="006036F4">
        <w:t xml:space="preserve"> Norušių g., Tvenkinio g., Pušų g. ir Alyvų g. projektui parengti už 14,5 tūkst. </w:t>
      </w:r>
      <w:bookmarkEnd w:id="29"/>
      <w:r>
        <w:t>Eur</w:t>
      </w:r>
      <w:r w:rsidRPr="006036F4">
        <w:t>, buitinių nuotekų tinklų statybos Smilgių sen.</w:t>
      </w:r>
      <w:r>
        <w:t>,</w:t>
      </w:r>
      <w:r w:rsidRPr="006036F4">
        <w:t xml:space="preserve"> Perekšlių k. projektui parengti už 19,4 tūkst. </w:t>
      </w:r>
      <w:r>
        <w:t>Eur</w:t>
      </w:r>
      <w:r w:rsidRPr="006036F4">
        <w:t xml:space="preserve"> ir vandentiekio tinklų statybos Karsakiškio sen.</w:t>
      </w:r>
      <w:r>
        <w:t>,</w:t>
      </w:r>
      <w:r w:rsidRPr="006036F4">
        <w:t xml:space="preserve"> Tiltagalių k. projektui parengti už 18,3 tūkst. </w:t>
      </w:r>
      <w:r>
        <w:t>Eur</w:t>
      </w:r>
      <w:r w:rsidRPr="006036F4">
        <w:t>.</w:t>
      </w:r>
    </w:p>
    <w:p w14:paraId="15409D22" w14:textId="77777777" w:rsidR="00A1358C" w:rsidRPr="006036F4" w:rsidRDefault="00A1358C" w:rsidP="00D35E06">
      <w:pPr>
        <w:pStyle w:val="ListParagraph"/>
        <w:numPr>
          <w:ilvl w:val="0"/>
          <w:numId w:val="40"/>
        </w:numPr>
        <w:spacing w:line="240" w:lineRule="auto"/>
        <w:ind w:left="0" w:firstLine="851"/>
        <w:jc w:val="both"/>
      </w:pPr>
      <w:r w:rsidRPr="006036F4">
        <w:t xml:space="preserve">Nuosavomis lėšomis ir vykdydamas savivaldybės biudžeto lėšų naudojimo sutartį 2022 m. VšĮ Velžio komunalinis ūkis atliko </w:t>
      </w:r>
      <w:r>
        <w:t xml:space="preserve">šiuos </w:t>
      </w:r>
      <w:r w:rsidRPr="006036F4">
        <w:t>darb</w:t>
      </w:r>
      <w:r>
        <w:t>us</w:t>
      </w:r>
      <w:r w:rsidRPr="006036F4">
        <w:t xml:space="preserve"> </w:t>
      </w:r>
      <w:r w:rsidRPr="002856A9">
        <w:t>vandentvarkos ir šilumos gamybos bei tiekimo</w:t>
      </w:r>
      <w:r w:rsidRPr="006036F4">
        <w:t xml:space="preserve"> infrastruktūrai pagerinti:</w:t>
      </w:r>
    </w:p>
    <w:p w14:paraId="6AD8CEFB" w14:textId="69D6DB82" w:rsidR="00A1358C" w:rsidRPr="006036F4" w:rsidRDefault="00A1358C" w:rsidP="00D35E06">
      <w:pPr>
        <w:pStyle w:val="TableContents"/>
        <w:widowControl/>
        <w:numPr>
          <w:ilvl w:val="0"/>
          <w:numId w:val="40"/>
        </w:numPr>
        <w:suppressLineNumbers w:val="0"/>
        <w:suppressAutoHyphens w:val="0"/>
        <w:autoSpaceDN/>
        <w:ind w:left="0" w:firstLine="851"/>
        <w:jc w:val="both"/>
        <w:rPr>
          <w:rFonts w:eastAsia="Times New Roman"/>
          <w:lang w:eastAsia="en-US"/>
        </w:rPr>
      </w:pPr>
      <w:r w:rsidRPr="006036F4">
        <w:rPr>
          <w:rFonts w:eastAsia="Times New Roman"/>
        </w:rPr>
        <w:t xml:space="preserve">Krekenavos mstl. geriamojo vandens </w:t>
      </w:r>
      <w:proofErr w:type="spellStart"/>
      <w:r w:rsidRPr="006036F4">
        <w:rPr>
          <w:rFonts w:eastAsia="Times New Roman"/>
        </w:rPr>
        <w:t>nugeležinimo</w:t>
      </w:r>
      <w:proofErr w:type="spellEnd"/>
      <w:r w:rsidRPr="006036F4">
        <w:rPr>
          <w:rFonts w:eastAsia="Times New Roman"/>
        </w:rPr>
        <w:t xml:space="preserve"> stotyje sumontuotas papildomas vandens filtras ir papildoma oksidacinė talpa. Tokiu būdu padidintas įrenginių pralaidumas ir užtikrintas gyvenvietei šiltuoju metų laikotarpiu trūksta</w:t>
      </w:r>
      <w:r>
        <w:rPr>
          <w:rFonts w:eastAsia="Times New Roman"/>
        </w:rPr>
        <w:t>nči</w:t>
      </w:r>
      <w:r w:rsidRPr="006036F4">
        <w:rPr>
          <w:rFonts w:eastAsia="Times New Roman"/>
        </w:rPr>
        <w:t>o vandens pakankam</w:t>
      </w:r>
      <w:r>
        <w:rPr>
          <w:rFonts w:eastAsia="Times New Roman"/>
        </w:rPr>
        <w:t>o</w:t>
      </w:r>
      <w:r w:rsidRPr="006036F4">
        <w:rPr>
          <w:rFonts w:eastAsia="Times New Roman"/>
        </w:rPr>
        <w:t xml:space="preserve"> kiekio tiekimas;</w:t>
      </w:r>
    </w:p>
    <w:p w14:paraId="1A8964C7" w14:textId="72AFED94" w:rsidR="00A1358C" w:rsidRPr="006036F4" w:rsidRDefault="00A1358C" w:rsidP="00D35E06">
      <w:pPr>
        <w:pStyle w:val="TableContents"/>
        <w:widowControl/>
        <w:numPr>
          <w:ilvl w:val="0"/>
          <w:numId w:val="40"/>
        </w:numPr>
        <w:suppressLineNumbers w:val="0"/>
        <w:suppressAutoHyphens w:val="0"/>
        <w:autoSpaceDN/>
        <w:ind w:left="0" w:firstLine="851"/>
        <w:jc w:val="both"/>
        <w:rPr>
          <w:rFonts w:eastAsia="Times New Roman"/>
          <w:lang w:eastAsia="en-US"/>
        </w:rPr>
      </w:pPr>
      <w:r w:rsidRPr="006036F4">
        <w:rPr>
          <w:rFonts w:eastAsia="Times New Roman"/>
        </w:rPr>
        <w:t xml:space="preserve">Šilų mstl., </w:t>
      </w:r>
      <w:proofErr w:type="spellStart"/>
      <w:r w:rsidRPr="006036F4">
        <w:rPr>
          <w:rFonts w:eastAsia="Times New Roman"/>
        </w:rPr>
        <w:t>Liūdynės</w:t>
      </w:r>
      <w:proofErr w:type="spellEnd"/>
      <w:r w:rsidRPr="006036F4">
        <w:rPr>
          <w:rFonts w:eastAsia="Times New Roman"/>
        </w:rPr>
        <w:t xml:space="preserve"> k., </w:t>
      </w:r>
      <w:proofErr w:type="spellStart"/>
      <w:r w:rsidRPr="006036F4">
        <w:rPr>
          <w:rFonts w:eastAsia="Times New Roman"/>
        </w:rPr>
        <w:t>Daniūnų</w:t>
      </w:r>
      <w:proofErr w:type="spellEnd"/>
      <w:r w:rsidRPr="006036F4">
        <w:rPr>
          <w:rFonts w:eastAsia="Times New Roman"/>
        </w:rPr>
        <w:t xml:space="preserve"> k. ir </w:t>
      </w:r>
      <w:proofErr w:type="spellStart"/>
      <w:r w:rsidRPr="006036F4">
        <w:rPr>
          <w:rFonts w:eastAsia="Times New Roman"/>
        </w:rPr>
        <w:t>Užunevėžio</w:t>
      </w:r>
      <w:proofErr w:type="spellEnd"/>
      <w:r w:rsidRPr="006036F4">
        <w:rPr>
          <w:rFonts w:eastAsia="Times New Roman"/>
        </w:rPr>
        <w:t xml:space="preserve"> k. vandens gerinimo įrenginiuose pakeisti filtrų vožtuvai ir filtrų užpildai</w:t>
      </w:r>
      <w:r w:rsidRPr="006036F4">
        <w:rPr>
          <w:rFonts w:eastAsia="Times New Roman"/>
          <w:lang w:eastAsia="en-US"/>
        </w:rPr>
        <w:t>;</w:t>
      </w:r>
    </w:p>
    <w:p w14:paraId="23EBE7DB" w14:textId="623A416C" w:rsidR="00A1358C" w:rsidRPr="00D35E06" w:rsidRDefault="00A1358C" w:rsidP="00D35E06">
      <w:pPr>
        <w:pStyle w:val="ListParagraph"/>
        <w:numPr>
          <w:ilvl w:val="0"/>
          <w:numId w:val="40"/>
        </w:numPr>
        <w:suppressAutoHyphens w:val="0"/>
        <w:spacing w:line="240" w:lineRule="auto"/>
        <w:ind w:left="0" w:firstLine="851"/>
        <w:jc w:val="both"/>
        <w:rPr>
          <w:szCs w:val="24"/>
        </w:rPr>
      </w:pPr>
      <w:proofErr w:type="spellStart"/>
      <w:r w:rsidRPr="00D35E06">
        <w:rPr>
          <w:szCs w:val="24"/>
        </w:rPr>
        <w:t>Linkaučių</w:t>
      </w:r>
      <w:proofErr w:type="spellEnd"/>
      <w:r w:rsidRPr="00D35E06">
        <w:rPr>
          <w:szCs w:val="24"/>
        </w:rPr>
        <w:t xml:space="preserve"> k. vandenvietėje sumontuotas naujas vandens gręžinio siurblys;</w:t>
      </w:r>
    </w:p>
    <w:p w14:paraId="2C2A93ED" w14:textId="506C2E04" w:rsidR="00A1358C" w:rsidRPr="00D35E06" w:rsidRDefault="00A1358C" w:rsidP="00D35E06">
      <w:pPr>
        <w:pStyle w:val="ListParagraph"/>
        <w:numPr>
          <w:ilvl w:val="0"/>
          <w:numId w:val="40"/>
        </w:numPr>
        <w:suppressAutoHyphens w:val="0"/>
        <w:spacing w:line="240" w:lineRule="auto"/>
        <w:ind w:left="0" w:firstLine="851"/>
        <w:jc w:val="both"/>
        <w:rPr>
          <w:szCs w:val="24"/>
        </w:rPr>
      </w:pPr>
      <w:proofErr w:type="spellStart"/>
      <w:r w:rsidRPr="00D35E06">
        <w:rPr>
          <w:szCs w:val="24"/>
        </w:rPr>
        <w:t>Daniūnų</w:t>
      </w:r>
      <w:proofErr w:type="spellEnd"/>
      <w:r w:rsidRPr="00D35E06">
        <w:rPr>
          <w:szCs w:val="24"/>
        </w:rPr>
        <w:t xml:space="preserve"> k., Daukniūnų k., Raguvos mstl. vandens gerinimo įrenginiuose oro įterpimui sumontuoti nauji kompresoriai;</w:t>
      </w:r>
    </w:p>
    <w:p w14:paraId="7879BCFE" w14:textId="0AFDB799" w:rsidR="00A1358C" w:rsidRPr="006036F4" w:rsidRDefault="00A1358C" w:rsidP="00D35E06">
      <w:pPr>
        <w:pStyle w:val="TableContents"/>
        <w:widowControl/>
        <w:numPr>
          <w:ilvl w:val="0"/>
          <w:numId w:val="40"/>
        </w:numPr>
        <w:suppressLineNumbers w:val="0"/>
        <w:suppressAutoHyphens w:val="0"/>
        <w:autoSpaceDN/>
        <w:ind w:left="0" w:firstLine="851"/>
        <w:jc w:val="both"/>
        <w:rPr>
          <w:rFonts w:eastAsia="Times New Roman"/>
          <w:lang w:eastAsia="en-US"/>
        </w:rPr>
      </w:pPr>
      <w:r w:rsidRPr="006036F4">
        <w:rPr>
          <w:rFonts w:eastAsia="Times New Roman"/>
          <w:lang w:eastAsia="en-US"/>
        </w:rPr>
        <w:t xml:space="preserve">suremontuoti 23 vandentiekio ir nuotekų šalinimo tinklų šuliniai; </w:t>
      </w:r>
    </w:p>
    <w:p w14:paraId="71544A91" w14:textId="42792EF1" w:rsidR="00A1358C" w:rsidRPr="006036F4" w:rsidRDefault="00A1358C" w:rsidP="00D35E06">
      <w:pPr>
        <w:pStyle w:val="TableContents"/>
        <w:widowControl/>
        <w:numPr>
          <w:ilvl w:val="0"/>
          <w:numId w:val="40"/>
        </w:numPr>
        <w:suppressLineNumbers w:val="0"/>
        <w:suppressAutoHyphens w:val="0"/>
        <w:autoSpaceDN/>
        <w:ind w:left="0" w:firstLine="851"/>
        <w:jc w:val="both"/>
        <w:rPr>
          <w:rFonts w:eastAsia="Times New Roman"/>
          <w:lang w:eastAsia="en-US"/>
        </w:rPr>
      </w:pPr>
      <w:r w:rsidRPr="006036F4">
        <w:t>keleto gyvenviečių vandentiekio magistraliniuose tinkluose įrengti 28 naujų uždarymo įtaisai;</w:t>
      </w:r>
    </w:p>
    <w:p w14:paraId="49BD84E7" w14:textId="3E0A9C88" w:rsidR="00A1358C" w:rsidRPr="00D35E06" w:rsidRDefault="00A1358C" w:rsidP="00D35E06">
      <w:pPr>
        <w:pStyle w:val="ListParagraph"/>
        <w:numPr>
          <w:ilvl w:val="0"/>
          <w:numId w:val="40"/>
        </w:numPr>
        <w:suppressAutoHyphens w:val="0"/>
        <w:spacing w:line="240" w:lineRule="auto"/>
        <w:ind w:left="0" w:firstLine="851"/>
        <w:jc w:val="both"/>
        <w:rPr>
          <w:szCs w:val="24"/>
        </w:rPr>
      </w:pPr>
      <w:r w:rsidRPr="00D35E06">
        <w:rPr>
          <w:szCs w:val="24"/>
        </w:rPr>
        <w:t>pašalintos 65 vandentiekio ir nuotekų šalinimo tinkuose įvykusios avarijos (2021 m. – 103);</w:t>
      </w:r>
    </w:p>
    <w:p w14:paraId="06A05EE0" w14:textId="7F765454" w:rsidR="00A1358C" w:rsidRPr="00D35E06" w:rsidRDefault="00A1358C" w:rsidP="00D35E06">
      <w:pPr>
        <w:pStyle w:val="ListParagraph"/>
        <w:numPr>
          <w:ilvl w:val="0"/>
          <w:numId w:val="40"/>
        </w:numPr>
        <w:suppressAutoHyphens w:val="0"/>
        <w:spacing w:line="240" w:lineRule="auto"/>
        <w:ind w:left="0" w:firstLine="851"/>
        <w:jc w:val="both"/>
        <w:rPr>
          <w:szCs w:val="24"/>
        </w:rPr>
      </w:pPr>
      <w:r w:rsidRPr="00D35E06">
        <w:rPr>
          <w:szCs w:val="24"/>
        </w:rPr>
        <w:t>nuotekų perpumpavimo siurblinėse sumontuoti 8 nauji ir suremontuoti 6 buitinių nuotekų siurbliai;</w:t>
      </w:r>
    </w:p>
    <w:p w14:paraId="51645964" w14:textId="2E363590" w:rsidR="00A1358C" w:rsidRPr="00D35E06" w:rsidRDefault="00A1358C" w:rsidP="00D35E06">
      <w:pPr>
        <w:pStyle w:val="ListParagraph"/>
        <w:numPr>
          <w:ilvl w:val="0"/>
          <w:numId w:val="40"/>
        </w:numPr>
        <w:suppressAutoHyphens w:val="0"/>
        <w:spacing w:line="240" w:lineRule="auto"/>
        <w:ind w:left="0" w:firstLine="851"/>
        <w:contextualSpacing/>
        <w:jc w:val="both"/>
        <w:rPr>
          <w:szCs w:val="24"/>
        </w:rPr>
      </w:pPr>
      <w:r w:rsidRPr="00D35E06">
        <w:rPr>
          <w:szCs w:val="24"/>
        </w:rPr>
        <w:t xml:space="preserve">naujiems vartotojams įrengti 594 geriamojo vandens apskaitos prietaisai esamiems vartotojams pakeisti 789.  Palyginimui – 2021 m. įrengti 288 nauji apskaitos prietaisai ir pakeisti </w:t>
      </w:r>
      <w:r w:rsidRPr="00D35E06">
        <w:rPr>
          <w:szCs w:val="24"/>
        </w:rPr>
        <w:br/>
        <w:t>779 skaitikliai;</w:t>
      </w:r>
    </w:p>
    <w:p w14:paraId="11C63D01" w14:textId="172082E7" w:rsidR="00A1358C" w:rsidRPr="00D35E06" w:rsidRDefault="00A1358C" w:rsidP="00D35E06">
      <w:pPr>
        <w:pStyle w:val="ListParagraph"/>
        <w:numPr>
          <w:ilvl w:val="0"/>
          <w:numId w:val="40"/>
        </w:numPr>
        <w:suppressAutoHyphens w:val="0"/>
        <w:spacing w:line="240" w:lineRule="auto"/>
        <w:ind w:left="0" w:firstLine="851"/>
        <w:jc w:val="both"/>
        <w:rPr>
          <w:szCs w:val="24"/>
        </w:rPr>
      </w:pPr>
      <w:bookmarkStart w:id="30" w:name="_Hlk95395526"/>
      <w:r w:rsidRPr="00D35E06">
        <w:rPr>
          <w:szCs w:val="24"/>
        </w:rPr>
        <w:t>Krekenavos mstl. pagal parengtą techninį darbo projektą atlikti šilumos trasos rekonstravimo darbai nuo ŠK-4 iki  gimnazijos šilumos punkto. Nusidėvėję vamzdynai pakeisti naujais bekanaliais vamzdžiais 430 m ilgio trasoje;</w:t>
      </w:r>
    </w:p>
    <w:p w14:paraId="7D1F0383" w14:textId="33D5395E" w:rsidR="00A1358C" w:rsidRPr="00D35E06" w:rsidRDefault="00A1358C" w:rsidP="00D35E06">
      <w:pPr>
        <w:pStyle w:val="ListParagraph"/>
        <w:numPr>
          <w:ilvl w:val="0"/>
          <w:numId w:val="40"/>
        </w:numPr>
        <w:suppressAutoHyphens w:val="0"/>
        <w:spacing w:line="240" w:lineRule="auto"/>
        <w:ind w:left="0" w:firstLine="851"/>
        <w:jc w:val="both"/>
        <w:rPr>
          <w:szCs w:val="24"/>
        </w:rPr>
      </w:pPr>
      <w:proofErr w:type="spellStart"/>
      <w:r w:rsidRPr="00D35E06">
        <w:rPr>
          <w:szCs w:val="24"/>
        </w:rPr>
        <w:t>Dembavos</w:t>
      </w:r>
      <w:proofErr w:type="spellEnd"/>
      <w:r w:rsidRPr="00D35E06">
        <w:rPr>
          <w:szCs w:val="24"/>
        </w:rPr>
        <w:t xml:space="preserve"> k., Guobų g. kvartale pagal parengtą techninį darbo projektą atlikti šilumos trasų rekonstrukcijos darbai. Nusidėvėję vamzdynai pakeisti naujais bekanaliais vamzdžiais 305 m ilgio trasose. Kvartalo katilinėje sumontuotas naujas 350 kW dujinis katilas, o kitas esamas katilas perrinktas panaudojant atsargines dalis, išvalytas ir paruoštas tolesnei eksploatacijai;</w:t>
      </w:r>
    </w:p>
    <w:p w14:paraId="29D6A29D" w14:textId="6469794C" w:rsidR="00A1358C" w:rsidRPr="00D35E06" w:rsidRDefault="00A1358C" w:rsidP="00D35E06">
      <w:pPr>
        <w:pStyle w:val="ListParagraph"/>
        <w:numPr>
          <w:ilvl w:val="0"/>
          <w:numId w:val="40"/>
        </w:numPr>
        <w:suppressAutoHyphens w:val="0"/>
        <w:spacing w:line="240" w:lineRule="auto"/>
        <w:ind w:left="0" w:firstLine="851"/>
        <w:jc w:val="both"/>
        <w:rPr>
          <w:szCs w:val="24"/>
        </w:rPr>
      </w:pPr>
      <w:r w:rsidRPr="00D35E06">
        <w:rPr>
          <w:szCs w:val="24"/>
        </w:rPr>
        <w:t>Naujamiesčio mstl., Dariaus ir Girėno g. atlikti šilumos trasos remonto darbai. Vamzdynai pakeisti 110 m ilgio trasoje nuo Naujamiesčio gimnazijos iki gyvenamojo namo Nr. 45;</w:t>
      </w:r>
    </w:p>
    <w:p w14:paraId="2A293BC6" w14:textId="04A37A52" w:rsidR="00A1358C" w:rsidRPr="00D35E06" w:rsidRDefault="00A1358C" w:rsidP="00D35E06">
      <w:pPr>
        <w:pStyle w:val="ListParagraph"/>
        <w:numPr>
          <w:ilvl w:val="0"/>
          <w:numId w:val="40"/>
        </w:numPr>
        <w:suppressAutoHyphens w:val="0"/>
        <w:spacing w:line="240" w:lineRule="auto"/>
        <w:ind w:left="0" w:firstLine="851"/>
        <w:contextualSpacing/>
        <w:jc w:val="both"/>
        <w:rPr>
          <w:szCs w:val="24"/>
        </w:rPr>
      </w:pPr>
      <w:bookmarkStart w:id="31" w:name="_Hlk95395998"/>
      <w:bookmarkEnd w:id="30"/>
      <w:r w:rsidRPr="00D35E06">
        <w:rPr>
          <w:szCs w:val="24"/>
        </w:rPr>
        <w:t>Miežiškių mstl. naujais bekanaliais vamzdžiais pakeisti 25 m  ilgio nusidėvėję įvado vamzdynai nuo šiluminės kameros į Taikos g. 1a daugiabutį  namą</w:t>
      </w:r>
      <w:bookmarkEnd w:id="31"/>
      <w:r w:rsidRPr="00D35E06">
        <w:rPr>
          <w:szCs w:val="24"/>
        </w:rPr>
        <w:t>;</w:t>
      </w:r>
    </w:p>
    <w:p w14:paraId="0AE6F380" w14:textId="7C121006" w:rsidR="00A1358C" w:rsidRPr="00D35E06" w:rsidRDefault="00A1358C" w:rsidP="00D35E06">
      <w:pPr>
        <w:pStyle w:val="ListParagraph"/>
        <w:numPr>
          <w:ilvl w:val="0"/>
          <w:numId w:val="40"/>
        </w:numPr>
        <w:suppressAutoHyphens w:val="0"/>
        <w:spacing w:line="240" w:lineRule="auto"/>
        <w:ind w:left="0" w:firstLine="851"/>
        <w:jc w:val="both"/>
        <w:rPr>
          <w:szCs w:val="24"/>
        </w:rPr>
      </w:pPr>
      <w:r w:rsidRPr="00D35E06">
        <w:rPr>
          <w:szCs w:val="24"/>
        </w:rPr>
        <w:t xml:space="preserve">įvairūs remonto darbai atlikti Ramygalos m., Kaštonų g. katilinėje, Dembavos k., </w:t>
      </w:r>
      <w:r w:rsidRPr="00D35E06">
        <w:rPr>
          <w:szCs w:val="24"/>
        </w:rPr>
        <w:br/>
        <w:t>Veteranų g. kvartalo katilinėje, Velžio gimnazijos, Paliūniškio pagrindinės ir Naujamiesčio mokyklų katilinėse.</w:t>
      </w:r>
    </w:p>
    <w:p w14:paraId="59181D70" w14:textId="77777777" w:rsidR="00A1358C" w:rsidRPr="006036F4" w:rsidRDefault="00A1358C" w:rsidP="00A1358C">
      <w:pPr>
        <w:pStyle w:val="ListParagraph"/>
        <w:spacing w:line="240" w:lineRule="auto"/>
        <w:ind w:left="0" w:firstLine="851"/>
        <w:jc w:val="both"/>
        <w:rPr>
          <w:szCs w:val="24"/>
        </w:rPr>
      </w:pPr>
      <w:r w:rsidRPr="006036F4">
        <w:rPr>
          <w:szCs w:val="24"/>
        </w:rPr>
        <w:t xml:space="preserve">Panaudojus 2022 m. savivaldybės biudžeto asignavimus, skirtus apšvietimo tinklų plėtrai, įrengta 11,6 km naujų požeminių kabelinių apšvietimo linijų su 202 vnt. cinkuotų atramų ir LED </w:t>
      </w:r>
      <w:r w:rsidRPr="006036F4">
        <w:rPr>
          <w:szCs w:val="24"/>
        </w:rPr>
        <w:lastRenderedPageBreak/>
        <w:t>šviestuvais. Palyginimui – 2021 m. įrengta tik 1,69 km naujų požeminių kabelinių apšvietimo linijų su 30 vnt. cinkuotų atramų ir LED šviestuvais. Gatvių apšvietimo kapitalinio remonto darbai buvo atlikti Staniūnų k. (kabelinės linijos ilgis 2,5 km; įrengt</w:t>
      </w:r>
      <w:r>
        <w:rPr>
          <w:szCs w:val="24"/>
        </w:rPr>
        <w:t>i</w:t>
      </w:r>
      <w:r w:rsidRPr="006036F4">
        <w:rPr>
          <w:szCs w:val="24"/>
        </w:rPr>
        <w:t xml:space="preserve"> 46 šviestuvai), Velžio k. (kabelinės linijos ilgis 3,4 km; įrengt</w:t>
      </w:r>
      <w:r>
        <w:rPr>
          <w:szCs w:val="24"/>
        </w:rPr>
        <w:t>i</w:t>
      </w:r>
      <w:r w:rsidRPr="006036F4">
        <w:rPr>
          <w:szCs w:val="24"/>
        </w:rPr>
        <w:t xml:space="preserve"> 62 šviestuvai), Aukštadvario k. (kabelinės linijos ilgis 1,1 km; įrengta 18 šviestuvų), Naujamiesčio mstl. (kabelinės linijos ilgis 1,2 km; įrengta 20 šviestuvų), Vaivadų k. (kabelinės linijos ilgis 0,55 km; įrengta 10 šviestuvų), Paįstrio k. (kabelinės linijos ilgis 1,65 km; įrengt</w:t>
      </w:r>
      <w:r>
        <w:rPr>
          <w:szCs w:val="24"/>
        </w:rPr>
        <w:t>i</w:t>
      </w:r>
      <w:r w:rsidRPr="006036F4">
        <w:rPr>
          <w:szCs w:val="24"/>
        </w:rPr>
        <w:t xml:space="preserve"> 26 šviestuvai), </w:t>
      </w:r>
      <w:proofErr w:type="spellStart"/>
      <w:r w:rsidRPr="006036F4">
        <w:rPr>
          <w:szCs w:val="24"/>
        </w:rPr>
        <w:t>Linkaučių</w:t>
      </w:r>
      <w:proofErr w:type="spellEnd"/>
      <w:r w:rsidRPr="006036F4">
        <w:rPr>
          <w:szCs w:val="24"/>
        </w:rPr>
        <w:t xml:space="preserve"> k. (kabelinės linijos ilgis 0,8 km; įrengta 13 šviestuvų). Nauji gatvių apšvietimo tinklai įrengti Vyčių k.</w:t>
      </w:r>
      <w:r>
        <w:rPr>
          <w:szCs w:val="24"/>
        </w:rPr>
        <w:t>,</w:t>
      </w:r>
      <w:r w:rsidRPr="006036F4">
        <w:rPr>
          <w:szCs w:val="24"/>
        </w:rPr>
        <w:t xml:space="preserve"> Savanorių g. (kabelinės linijos ilgis 0,1 km; įrengt</w:t>
      </w:r>
      <w:r>
        <w:rPr>
          <w:szCs w:val="24"/>
        </w:rPr>
        <w:t>i</w:t>
      </w:r>
      <w:r w:rsidRPr="006036F4">
        <w:rPr>
          <w:szCs w:val="24"/>
        </w:rPr>
        <w:t xml:space="preserve"> 3 šviestuvai), Staniūnų k.</w:t>
      </w:r>
      <w:r>
        <w:rPr>
          <w:szCs w:val="24"/>
        </w:rPr>
        <w:t>,</w:t>
      </w:r>
      <w:r w:rsidRPr="006036F4">
        <w:rPr>
          <w:szCs w:val="24"/>
        </w:rPr>
        <w:t xml:space="preserve"> Linkės g. (kabelinės linijos ilgis 0,2 km; įrengt</w:t>
      </w:r>
      <w:r>
        <w:rPr>
          <w:szCs w:val="24"/>
        </w:rPr>
        <w:t>i</w:t>
      </w:r>
      <w:r w:rsidRPr="006036F4">
        <w:rPr>
          <w:szCs w:val="24"/>
        </w:rPr>
        <w:t xml:space="preserve"> 4 šviestuvai). </w:t>
      </w:r>
      <w:proofErr w:type="spellStart"/>
      <w:r w:rsidRPr="006036F4">
        <w:rPr>
          <w:szCs w:val="24"/>
        </w:rPr>
        <w:t>Žibartonių</w:t>
      </w:r>
      <w:proofErr w:type="spellEnd"/>
      <w:r w:rsidRPr="006036F4">
        <w:rPr>
          <w:szCs w:val="24"/>
        </w:rPr>
        <w:t xml:space="preserve"> k. atliktas esamo kabelinio tinklo ir šviestuvų remontas, įrengt</w:t>
      </w:r>
      <w:r>
        <w:rPr>
          <w:szCs w:val="24"/>
        </w:rPr>
        <w:t>a</w:t>
      </w:r>
      <w:r w:rsidRPr="006036F4">
        <w:rPr>
          <w:szCs w:val="24"/>
        </w:rPr>
        <w:t xml:space="preserve"> 60 nauj</w:t>
      </w:r>
      <w:r>
        <w:rPr>
          <w:szCs w:val="24"/>
        </w:rPr>
        <w:t>ų</w:t>
      </w:r>
      <w:r w:rsidRPr="006036F4">
        <w:rPr>
          <w:szCs w:val="24"/>
        </w:rPr>
        <w:t xml:space="preserve"> LED šviestuv</w:t>
      </w:r>
      <w:r>
        <w:rPr>
          <w:szCs w:val="24"/>
        </w:rPr>
        <w:t>ų</w:t>
      </w:r>
      <w:r w:rsidRPr="006036F4">
        <w:rPr>
          <w:szCs w:val="24"/>
        </w:rPr>
        <w:t xml:space="preserve">, nudažytos atramos, pakeisti pajungimo laidai. Įvairiose rajono savivaldybės gyvenvietėse gatvių apšvietimo gerinimui ant esamų atramų įrengta 12 vnt. papildomų LED šviestuvų, sumontuotos 5 naujos cinkuotos atramos su LED šviestuvais. Šiems darbams atlikti panaudota 342,0 tūkst. </w:t>
      </w:r>
      <w:r>
        <w:rPr>
          <w:szCs w:val="24"/>
        </w:rPr>
        <w:t>Eur</w:t>
      </w:r>
      <w:r w:rsidRPr="006036F4">
        <w:rPr>
          <w:szCs w:val="24"/>
        </w:rPr>
        <w:t xml:space="preserve"> savivaldybės biudžeto lėšų (palyginimui – 2021 m. panaudota 49,2 tūkst. </w:t>
      </w:r>
      <w:r>
        <w:rPr>
          <w:szCs w:val="24"/>
        </w:rPr>
        <w:t>Eur</w:t>
      </w:r>
      <w:r w:rsidRPr="006036F4">
        <w:rPr>
          <w:szCs w:val="24"/>
        </w:rPr>
        <w:t xml:space="preserve">). Už Panevėžio rajono gyvenamųjų vietovių apšvietimui sunaudotą elektros energiją 2022 m. sumokėta 158,6 tūkst. </w:t>
      </w:r>
      <w:r>
        <w:rPr>
          <w:szCs w:val="24"/>
        </w:rPr>
        <w:t>Eur</w:t>
      </w:r>
      <w:r w:rsidRPr="006036F4">
        <w:rPr>
          <w:szCs w:val="24"/>
        </w:rPr>
        <w:t xml:space="preserve"> (palyginimui – 2021 m. sumokėta 98,7 tūkst. </w:t>
      </w:r>
      <w:r>
        <w:rPr>
          <w:szCs w:val="24"/>
        </w:rPr>
        <w:t>Eur</w:t>
      </w:r>
      <w:r w:rsidRPr="006036F4">
        <w:rPr>
          <w:szCs w:val="24"/>
        </w:rPr>
        <w:t xml:space="preserve">), o apšvietimo tinklų remontui ir priežiūrai išleista 60,0 tūkst. </w:t>
      </w:r>
      <w:r>
        <w:rPr>
          <w:szCs w:val="24"/>
        </w:rPr>
        <w:t>Eur</w:t>
      </w:r>
      <w:r w:rsidRPr="006036F4">
        <w:rPr>
          <w:szCs w:val="24"/>
        </w:rPr>
        <w:t xml:space="preserve"> savivaldybės biudžeto lėšų.</w:t>
      </w:r>
    </w:p>
    <w:p w14:paraId="0D2E2469" w14:textId="77777777" w:rsidR="00A1358C" w:rsidRPr="006036F4" w:rsidRDefault="00A1358C" w:rsidP="00A1358C">
      <w:r w:rsidRPr="006036F4">
        <w:t>Rajono savivaldybės vietinės reikšmės keliams ir gatvėms rekonstruoti, taisyti ir prižiūrėti 2022 m. gauta 2</w:t>
      </w:r>
      <w:r>
        <w:t xml:space="preserve"> </w:t>
      </w:r>
      <w:r w:rsidRPr="006036F4">
        <w:t xml:space="preserve">636 900 </w:t>
      </w:r>
      <w:r w:rsidRPr="008E0B1B">
        <w:rPr>
          <w:szCs w:val="24"/>
        </w:rPr>
        <w:t xml:space="preserve">Eur </w:t>
      </w:r>
      <w:r>
        <w:t>k</w:t>
      </w:r>
      <w:r w:rsidRPr="006036F4">
        <w:t>elių priežiūros ir plėtros programos lėšų (2021 m. gauta</w:t>
      </w:r>
      <w:r w:rsidRPr="001C64CF">
        <w:rPr>
          <w:rFonts w:cs="Times New Roman"/>
          <w:szCs w:val="24"/>
        </w:rPr>
        <w:br/>
      </w:r>
      <w:r w:rsidRPr="006036F4">
        <w:t>2</w:t>
      </w:r>
      <w:r>
        <w:t xml:space="preserve"> </w:t>
      </w:r>
      <w:r w:rsidRPr="006036F4">
        <w:t xml:space="preserve">469 300 </w:t>
      </w:r>
      <w:r w:rsidRPr="008E0B1B">
        <w:rPr>
          <w:szCs w:val="24"/>
        </w:rPr>
        <w:t>Eur</w:t>
      </w:r>
      <w:r w:rsidRPr="006036F4">
        <w:t>). Per ataskaitinius metus atlikti šie darbai:</w:t>
      </w:r>
    </w:p>
    <w:p w14:paraId="3E379800" w14:textId="77777777" w:rsidR="00A1358C" w:rsidRPr="006036F4" w:rsidRDefault="00A1358C" w:rsidP="00A1358C">
      <w:pPr>
        <w:numPr>
          <w:ilvl w:val="0"/>
          <w:numId w:val="33"/>
        </w:numPr>
        <w:suppressAutoHyphens w:val="0"/>
      </w:pPr>
      <w:r w:rsidRPr="006036F4">
        <w:t>įrengta 4 345 m naujos asfalto dangos (Paįstrio sen. kelias Paįstrys–Bernatoniai, dalis kelio Stalilioninė–Įstrica, Panevėžio sen. kelias Baltijos kelio g.–autoservisas, jungiamasis kelias nuo valstybinės reikšmės magistralinio kelio A17 Panevėžio aplinkkelio iki Panevėžio sen.</w:t>
      </w:r>
      <w:r>
        <w:t>,</w:t>
      </w:r>
      <w:r w:rsidRPr="006036F4">
        <w:t xml:space="preserve"> Paviešečių k.</w:t>
      </w:r>
      <w:r>
        <w:t>,</w:t>
      </w:r>
      <w:r w:rsidRPr="006036F4">
        <w:t xml:space="preserve">  K. Naruševičiaus g., dalis kelio Daukniūnai–Spirakiai, Ramygalos sen.</w:t>
      </w:r>
      <w:r>
        <w:t>,</w:t>
      </w:r>
      <w:r w:rsidRPr="006036F4">
        <w:t xml:space="preserve"> Uliūnų k.</w:t>
      </w:r>
      <w:r>
        <w:t>,</w:t>
      </w:r>
      <w:r w:rsidRPr="006036F4">
        <w:t xml:space="preserve"> Alyvų g.), t. y. 1,6 km daugiau negu 2021 m.;</w:t>
      </w:r>
    </w:p>
    <w:p w14:paraId="75CF1941" w14:textId="77777777" w:rsidR="00A1358C" w:rsidRPr="006036F4" w:rsidRDefault="00A1358C" w:rsidP="00A1358C">
      <w:pPr>
        <w:numPr>
          <w:ilvl w:val="0"/>
          <w:numId w:val="33"/>
        </w:numPr>
        <w:suppressAutoHyphens w:val="0"/>
      </w:pPr>
      <w:r w:rsidRPr="006036F4">
        <w:t>suremontuota 6 534 m asfalto dangos (Karsakiškio sen. kelias Naujikai–Kaubariškis, Krekenavos sen.</w:t>
      </w:r>
      <w:r>
        <w:t>,</w:t>
      </w:r>
      <w:r w:rsidRPr="006036F4">
        <w:t xml:space="preserve"> Rūtakiemio k.</w:t>
      </w:r>
      <w:r>
        <w:t>,</w:t>
      </w:r>
      <w:r w:rsidRPr="006036F4">
        <w:t xml:space="preserve"> Paliaudės g., Krekenavos mstl.</w:t>
      </w:r>
      <w:r>
        <w:t>,</w:t>
      </w:r>
      <w:r w:rsidRPr="006036F4">
        <w:t xml:space="preserve"> Šilelio g. ir Maironio g.,</w:t>
      </w:r>
      <w:r w:rsidRPr="001C64CF">
        <w:rPr>
          <w:rFonts w:cs="Times New Roman"/>
          <w:szCs w:val="24"/>
        </w:rPr>
        <w:t xml:space="preserve"> </w:t>
      </w:r>
      <w:r w:rsidRPr="001C64CF">
        <w:rPr>
          <w:rFonts w:cs="Times New Roman"/>
          <w:szCs w:val="24"/>
        </w:rPr>
        <w:br/>
      </w:r>
      <w:r w:rsidRPr="006036F4">
        <w:t>Miežiškių sen.</w:t>
      </w:r>
      <w:r>
        <w:t>,</w:t>
      </w:r>
      <w:r w:rsidRPr="006036F4">
        <w:t xml:space="preserve"> Steponiškio vs. kelias, Paįstrio sen.</w:t>
      </w:r>
      <w:r>
        <w:t>,</w:t>
      </w:r>
      <w:r w:rsidRPr="006036F4">
        <w:t xml:space="preserve"> Paįstrio k.</w:t>
      </w:r>
      <w:r>
        <w:t>,</w:t>
      </w:r>
      <w:r w:rsidRPr="006036F4">
        <w:t xml:space="preserve"> Lauko g., Panevėžio sen. kelias Vynupė–Panevėžio m. riba ir dalis Žagienio kelio (savanorišku finansiniu indėliu prisidedant gyventojams), Raguvos sen.</w:t>
      </w:r>
      <w:r>
        <w:t>,</w:t>
      </w:r>
      <w:r w:rsidRPr="006036F4">
        <w:t xml:space="preserve"> Raguvos mstl.</w:t>
      </w:r>
      <w:r>
        <w:t>,</w:t>
      </w:r>
      <w:r w:rsidRPr="006036F4">
        <w:t xml:space="preserve"> Lauko g. ir Gėlių g., Ramygalos sen.</w:t>
      </w:r>
      <w:r>
        <w:t>,</w:t>
      </w:r>
      <w:r w:rsidRPr="006036F4">
        <w:t xml:space="preserve"> Ramygalos m.</w:t>
      </w:r>
      <w:r>
        <w:t>,</w:t>
      </w:r>
      <w:r w:rsidRPr="006036F4">
        <w:t xml:space="preserve"> Laisvės a., Smilgių sen.</w:t>
      </w:r>
      <w:r>
        <w:t>,</w:t>
      </w:r>
      <w:r w:rsidRPr="006036F4">
        <w:t xml:space="preserve"> Perekšlių k.</w:t>
      </w:r>
      <w:r>
        <w:t>,</w:t>
      </w:r>
      <w:r w:rsidRPr="006036F4">
        <w:t xml:space="preserve"> Verslo g. (savanorišku finansiniu indėliu prisidedant gyventojams) ir Smilgių mstl.</w:t>
      </w:r>
      <w:r>
        <w:t>,</w:t>
      </w:r>
      <w:r w:rsidRPr="006036F4">
        <w:t xml:space="preserve"> Ramioji g., Upytės sen.</w:t>
      </w:r>
      <w:r>
        <w:t>,</w:t>
      </w:r>
      <w:r w:rsidRPr="006036F4">
        <w:t xml:space="preserve"> Upytės k.</w:t>
      </w:r>
      <w:r>
        <w:t>,</w:t>
      </w:r>
      <w:r w:rsidRPr="006036F4">
        <w:t xml:space="preserve"> Panevėžio g., Velžio sen. kelias Senasis Vilniaus kelias–Miežiškių sen.;</w:t>
      </w:r>
    </w:p>
    <w:p w14:paraId="2508C9FA" w14:textId="77777777" w:rsidR="00A1358C" w:rsidRPr="006036F4" w:rsidRDefault="00A1358C" w:rsidP="00A1358C">
      <w:pPr>
        <w:numPr>
          <w:ilvl w:val="0"/>
          <w:numId w:val="33"/>
        </w:numPr>
        <w:suppressAutoHyphens w:val="0"/>
      </w:pPr>
      <w:r w:rsidRPr="006036F4">
        <w:t>įrengta, suremontuota 473 m² šaligatvių (Naujamiesčio sen.</w:t>
      </w:r>
      <w:r>
        <w:t>,</w:t>
      </w:r>
      <w:r w:rsidRPr="006036F4">
        <w:t xml:space="preserve"> Naujamiesčio mstl.</w:t>
      </w:r>
      <w:r>
        <w:t>,</w:t>
      </w:r>
      <w:r w:rsidRPr="006036F4">
        <w:t xml:space="preserve"> </w:t>
      </w:r>
      <w:r>
        <w:t xml:space="preserve">  </w:t>
      </w:r>
      <w:r w:rsidRPr="006036F4">
        <w:t>Žalioji g., Smilgių sen.</w:t>
      </w:r>
      <w:r>
        <w:t>,</w:t>
      </w:r>
      <w:r w:rsidRPr="006036F4">
        <w:t xml:space="preserve"> Smilgių mstl.</w:t>
      </w:r>
      <w:r>
        <w:t>,</w:t>
      </w:r>
      <w:r w:rsidRPr="006036F4">
        <w:t xml:space="preserve"> Rozalimo g., Velžio sen. kelias Žalioji g.–Alantos g.); </w:t>
      </w:r>
    </w:p>
    <w:p w14:paraId="5D393CEE" w14:textId="77777777" w:rsidR="00A1358C" w:rsidRPr="006036F4" w:rsidRDefault="00A1358C" w:rsidP="00A1358C">
      <w:pPr>
        <w:numPr>
          <w:ilvl w:val="0"/>
          <w:numId w:val="33"/>
        </w:numPr>
        <w:suppressAutoHyphens w:val="0"/>
      </w:pPr>
      <w:r w:rsidRPr="006036F4">
        <w:t>užtaisyta 4 978 m² asfalto dangos išdaužų;</w:t>
      </w:r>
    </w:p>
    <w:p w14:paraId="77E370BE" w14:textId="77777777" w:rsidR="00A1358C" w:rsidRPr="006036F4" w:rsidRDefault="00A1358C" w:rsidP="00A1358C">
      <w:pPr>
        <w:numPr>
          <w:ilvl w:val="0"/>
          <w:numId w:val="33"/>
        </w:numPr>
        <w:suppressAutoHyphens w:val="0"/>
      </w:pPr>
      <w:r w:rsidRPr="006036F4">
        <w:t>atliktas kapitalinis remontas Smilgių sen. 2 960 m ilgio kel</w:t>
      </w:r>
      <w:r>
        <w:t>yje</w:t>
      </w:r>
      <w:r w:rsidRPr="006036F4">
        <w:t xml:space="preserve"> su žvyro danga </w:t>
      </w:r>
      <w:r>
        <w:t>nuo k</w:t>
      </w:r>
      <w:r w:rsidRPr="006036F4">
        <w:t>eli</w:t>
      </w:r>
      <w:r>
        <w:t>o</w:t>
      </w:r>
      <w:r w:rsidRPr="006036F4">
        <w:t xml:space="preserve"> Nr. 3009 </w:t>
      </w:r>
      <w:r>
        <w:t>iki</w:t>
      </w:r>
      <w:r w:rsidRPr="006036F4">
        <w:t xml:space="preserve"> Puziniškio dvar</w:t>
      </w:r>
      <w:r>
        <w:t>o</w:t>
      </w:r>
      <w:r w:rsidRPr="006036F4">
        <w:t>;</w:t>
      </w:r>
    </w:p>
    <w:p w14:paraId="6B6913A5" w14:textId="77777777" w:rsidR="00A1358C" w:rsidRPr="006036F4" w:rsidRDefault="00A1358C" w:rsidP="00A1358C">
      <w:pPr>
        <w:numPr>
          <w:ilvl w:val="0"/>
          <w:numId w:val="33"/>
        </w:numPr>
        <w:suppressAutoHyphens w:val="0"/>
      </w:pPr>
      <w:r w:rsidRPr="006036F4">
        <w:t>suremontuota 4,4 km vietinės reikšmės kelių su žvyro danga.</w:t>
      </w:r>
    </w:p>
    <w:p w14:paraId="39238D10" w14:textId="77777777" w:rsidR="00A1358C" w:rsidRPr="006036F4" w:rsidRDefault="00A1358C" w:rsidP="00A1358C">
      <w:r w:rsidRPr="006036F4">
        <w:t xml:space="preserve">2022 m. </w:t>
      </w:r>
      <w:r>
        <w:t>s</w:t>
      </w:r>
      <w:r w:rsidRPr="006036F4">
        <w:t>avivaldybės biudžeto lėšomis finansuotas rajono gyvenviečių daugiabučių namų kvartalų kiemų, automobilių stovėjimo aikštelių ir įvažiavimų asfalto dangos atnaujinimas. Tokiems darbams Velžio sen.</w:t>
      </w:r>
      <w:r>
        <w:t>,</w:t>
      </w:r>
      <w:r w:rsidRPr="006036F4">
        <w:t xml:space="preserve"> Dembavos k.</w:t>
      </w:r>
      <w:r>
        <w:t>,</w:t>
      </w:r>
      <w:r w:rsidRPr="006036F4">
        <w:t xml:space="preserve"> Melioratorių g., Veteranų g. ir Liepų g. kvartaluose skirta</w:t>
      </w:r>
      <w:r w:rsidRPr="001C64CF">
        <w:rPr>
          <w:rFonts w:cs="Times New Roman"/>
          <w:szCs w:val="24"/>
        </w:rPr>
        <w:br/>
      </w:r>
      <w:r w:rsidRPr="006036F4">
        <w:t xml:space="preserve">185,0 tūkst. </w:t>
      </w:r>
      <w:r w:rsidRPr="008E0B1B">
        <w:rPr>
          <w:szCs w:val="24"/>
        </w:rPr>
        <w:t>Eur</w:t>
      </w:r>
      <w:r w:rsidRPr="006036F4">
        <w:t xml:space="preserve">, Krekenavos mstl. – 171,5 tūkst. </w:t>
      </w:r>
      <w:r w:rsidRPr="008E0B1B">
        <w:rPr>
          <w:szCs w:val="24"/>
        </w:rPr>
        <w:t>Eur</w:t>
      </w:r>
      <w:r w:rsidRPr="006036F4">
        <w:t xml:space="preserve">, Upytės k. ir Ėriškių k. – 51,6 tūkst. </w:t>
      </w:r>
      <w:r w:rsidRPr="00F90014">
        <w:rPr>
          <w:szCs w:val="24"/>
        </w:rPr>
        <w:t>Eur</w:t>
      </w:r>
      <w:r w:rsidRPr="006036F4">
        <w:t>, Ramygalos m.</w:t>
      </w:r>
      <w:r>
        <w:t>,</w:t>
      </w:r>
      <w:r w:rsidRPr="006036F4">
        <w:t xml:space="preserve"> Sporto g. ir Parko g. – 44,9 tūkst. </w:t>
      </w:r>
      <w:r w:rsidRPr="00F90014">
        <w:rPr>
          <w:szCs w:val="24"/>
        </w:rPr>
        <w:t>Eur</w:t>
      </w:r>
      <w:r w:rsidRPr="006036F4">
        <w:t>, Pažagienių k.</w:t>
      </w:r>
      <w:r>
        <w:t>,</w:t>
      </w:r>
      <w:r w:rsidRPr="006036F4">
        <w:t xml:space="preserve"> Švyturio g. ir Žagienės g. – 132,4 tūkst. </w:t>
      </w:r>
      <w:r>
        <w:rPr>
          <w:szCs w:val="24"/>
        </w:rPr>
        <w:t>Eur</w:t>
      </w:r>
      <w:r w:rsidRPr="006036F4">
        <w:t>, Liūdynės k.</w:t>
      </w:r>
      <w:r>
        <w:t>,</w:t>
      </w:r>
      <w:r w:rsidRPr="006036F4">
        <w:t xml:space="preserve"> Ramiosios g. ir Naujosios g. – 109,2 tūkst. </w:t>
      </w:r>
      <w:r>
        <w:rPr>
          <w:szCs w:val="24"/>
        </w:rPr>
        <w:t>Eur</w:t>
      </w:r>
      <w:r w:rsidRPr="006036F4">
        <w:t xml:space="preserve">. Iš viso šiose teritorijose už 694,5 tūkst. </w:t>
      </w:r>
      <w:r>
        <w:rPr>
          <w:szCs w:val="24"/>
        </w:rPr>
        <w:t>Eur</w:t>
      </w:r>
      <w:r w:rsidRPr="006036F4">
        <w:rPr>
          <w:szCs w:val="24"/>
        </w:rPr>
        <w:t xml:space="preserve"> </w:t>
      </w:r>
      <w:r w:rsidRPr="006036F4">
        <w:t>atnaujinta apie 33</w:t>
      </w:r>
      <w:r>
        <w:t xml:space="preserve"> </w:t>
      </w:r>
      <w:r w:rsidRPr="006036F4">
        <w:t>400 m</w:t>
      </w:r>
      <w:r w:rsidRPr="006036F4">
        <w:rPr>
          <w:vertAlign w:val="superscript"/>
        </w:rPr>
        <w:t>2</w:t>
      </w:r>
      <w:r w:rsidRPr="006036F4">
        <w:t xml:space="preserve"> ploto asfalto danga. Savivaldybės biudžeto lėšų skirta ir Velžio gimnazijos teritorijoje esančių šaligatvių bei asfalto dang</w:t>
      </w:r>
      <w:r>
        <w:t>os</w:t>
      </w:r>
      <w:r w:rsidRPr="006036F4">
        <w:t xml:space="preserve"> atnaujinimui</w:t>
      </w:r>
      <w:r>
        <w:t xml:space="preserve">, </w:t>
      </w:r>
      <w:r w:rsidRPr="006036F4">
        <w:t xml:space="preserve">automobilių stovėjimo aikštelės išplėtimui. Už 209,1 tūkst. </w:t>
      </w:r>
      <w:r w:rsidRPr="00F90014">
        <w:rPr>
          <w:szCs w:val="24"/>
        </w:rPr>
        <w:t xml:space="preserve">Eur </w:t>
      </w:r>
      <w:r w:rsidRPr="006036F4">
        <w:t>trinkelėmis išgrįsta apie 1</w:t>
      </w:r>
      <w:r>
        <w:t xml:space="preserve"> </w:t>
      </w:r>
      <w:r w:rsidRPr="006036F4">
        <w:t>200 m</w:t>
      </w:r>
      <w:r w:rsidRPr="006036F4">
        <w:rPr>
          <w:vertAlign w:val="superscript"/>
        </w:rPr>
        <w:t xml:space="preserve">2 </w:t>
      </w:r>
      <w:r w:rsidRPr="006036F4">
        <w:t>takų, pakeisti kelio ir vejos bordiūrai, atnaujinta esama asfalto danga ir paklota nauja iš viso apie 4</w:t>
      </w:r>
      <w:r>
        <w:t xml:space="preserve"> </w:t>
      </w:r>
      <w:r w:rsidRPr="006036F4">
        <w:t>300 m</w:t>
      </w:r>
      <w:r w:rsidRPr="006036F4">
        <w:rPr>
          <w:vertAlign w:val="superscript"/>
        </w:rPr>
        <w:t xml:space="preserve">2 </w:t>
      </w:r>
      <w:r w:rsidRPr="006036F4">
        <w:t>dydžio plote. Asfalto danga perklota ir automobilių stovėjimo aikštelėje prie rajono Savivaldybės administraci</w:t>
      </w:r>
      <w:r>
        <w:t>jos</w:t>
      </w:r>
      <w:r w:rsidRPr="006036F4">
        <w:t xml:space="preserve"> pastato Vasario 16-osios g., Panevėžio m. Už 48,8 tūkst. </w:t>
      </w:r>
      <w:r w:rsidRPr="00F90014">
        <w:rPr>
          <w:szCs w:val="24"/>
        </w:rPr>
        <w:t xml:space="preserve">Eur </w:t>
      </w:r>
      <w:r w:rsidRPr="006036F4">
        <w:t>išasfaltuota apie 1</w:t>
      </w:r>
      <w:r>
        <w:t xml:space="preserve"> </w:t>
      </w:r>
      <w:r w:rsidRPr="006036F4">
        <w:t xml:space="preserve">360 </w:t>
      </w:r>
      <w:r w:rsidRPr="006036F4">
        <w:lastRenderedPageBreak/>
        <w:t>m</w:t>
      </w:r>
      <w:r w:rsidRPr="006036F4">
        <w:rPr>
          <w:vertAlign w:val="superscript"/>
        </w:rPr>
        <w:t xml:space="preserve">2 </w:t>
      </w:r>
      <w:r w:rsidRPr="006036F4">
        <w:t>dydžio aikštelė</w:t>
      </w:r>
      <w:r>
        <w:t>,</w:t>
      </w:r>
      <w:r w:rsidRPr="006036F4">
        <w:t xml:space="preserve"> pažymėtos stovėjimo vietos, </w:t>
      </w:r>
      <w:r>
        <w:t xml:space="preserve">dar </w:t>
      </w:r>
      <w:r w:rsidRPr="006036F4">
        <w:t xml:space="preserve">už 11,7 tūkst. </w:t>
      </w:r>
      <w:r w:rsidRPr="00F90014">
        <w:rPr>
          <w:szCs w:val="24"/>
        </w:rPr>
        <w:t xml:space="preserve">Eur </w:t>
      </w:r>
      <w:r w:rsidRPr="006036F4">
        <w:t>įrengtas papildomas įvažiavimas bei pastatyti 2 automatiniai užtvarai.</w:t>
      </w:r>
    </w:p>
    <w:p w14:paraId="23E77CD9" w14:textId="77777777" w:rsidR="00A1358C" w:rsidRPr="006036F4" w:rsidRDefault="00A1358C" w:rsidP="00A1358C">
      <w:pPr>
        <w:pStyle w:val="TableText"/>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w:t>
      </w:r>
      <w:r w:rsidRPr="006036F4">
        <w:rPr>
          <w:rFonts w:ascii="Times New Roman" w:hAnsi="Times New Roman"/>
          <w:sz w:val="24"/>
          <w:szCs w:val="24"/>
          <w:lang w:val="lt-LT"/>
        </w:rPr>
        <w:t>alyvauta Panevėžio rajono savivaldybės kelių eismo saugumo komisijos darbe, surinkti ir sisteminti fizinių bei juridinių asmenų prašymai ir siūlymai saugaus eismo klausimais, kurie buvo pateikti nagrinėti eismo saugumo komisijai. Apie komisijos sprendimus ir apie prašymų bei siūlymų įgyvendinimą pareiškėjai informuoti atskirais raštiškais pranešimais. 2022 m. organizuoti 2 kelių eismo saugumo komisijos posėdžiai, išnagrinėta 14</w:t>
      </w:r>
      <w:r w:rsidRPr="006036F4">
        <w:rPr>
          <w:rFonts w:ascii="Times New Roman" w:hAnsi="Times New Roman"/>
          <w:bCs/>
          <w:sz w:val="24"/>
          <w:szCs w:val="24"/>
          <w:lang w:val="lt-LT"/>
        </w:rPr>
        <w:t xml:space="preserve"> klausimų dėl </w:t>
      </w:r>
      <w:r w:rsidRPr="006036F4">
        <w:rPr>
          <w:rFonts w:ascii="Times New Roman" w:hAnsi="Times New Roman"/>
          <w:sz w:val="24"/>
          <w:szCs w:val="24"/>
          <w:lang w:val="lt-LT"/>
        </w:rPr>
        <w:t xml:space="preserve">greičio, transporto eismo, krovininių automobilių eismo ribojimo, kelių ir gatvių apšvietimo, pėsčiųjų perėjų įrengimo, kelio ženklų įrengimo. </w:t>
      </w:r>
      <w:r>
        <w:rPr>
          <w:rFonts w:ascii="Times New Roman" w:hAnsi="Times New Roman"/>
          <w:sz w:val="24"/>
          <w:szCs w:val="24"/>
          <w:lang w:val="lt-LT"/>
        </w:rPr>
        <w:t>Savivaldybės administracija</w:t>
      </w:r>
      <w:r w:rsidRPr="006036F4">
        <w:rPr>
          <w:rFonts w:ascii="Times New Roman" w:hAnsi="Times New Roman"/>
          <w:sz w:val="24"/>
          <w:szCs w:val="24"/>
          <w:lang w:val="lt-LT"/>
        </w:rPr>
        <w:t xml:space="preserve"> kartu su policijos komisariato kelių policijos biuro atstovais dalyvavo sezoninėse kelių, geležinkelių pervažų apžiūrose, atstovavo rajono savivaldyb</w:t>
      </w:r>
      <w:r>
        <w:rPr>
          <w:rFonts w:ascii="Times New Roman" w:hAnsi="Times New Roman"/>
          <w:sz w:val="24"/>
          <w:szCs w:val="24"/>
          <w:lang w:val="lt-LT"/>
        </w:rPr>
        <w:t>ei</w:t>
      </w:r>
      <w:r w:rsidRPr="006036F4">
        <w:rPr>
          <w:rFonts w:ascii="Times New Roman" w:hAnsi="Times New Roman"/>
          <w:sz w:val="24"/>
          <w:szCs w:val="24"/>
          <w:lang w:val="lt-LT"/>
        </w:rPr>
        <w:t xml:space="preserve"> Pakruojo ir Panevėžio urėdijų komisijose, atsakingose už </w:t>
      </w:r>
      <w:r w:rsidRPr="00690935">
        <w:rPr>
          <w:rFonts w:ascii="Times New Roman" w:hAnsi="Times New Roman"/>
          <w:sz w:val="24"/>
          <w:szCs w:val="24"/>
          <w:lang w:val="lt-LT"/>
        </w:rPr>
        <w:t>b</w:t>
      </w:r>
      <w:r w:rsidRPr="00690935">
        <w:rPr>
          <w:rStyle w:val="st1"/>
          <w:rFonts w:ascii="Times New Roman" w:hAnsi="Times New Roman"/>
          <w:sz w:val="24"/>
          <w:szCs w:val="24"/>
          <w:lang w:val="lt-LT"/>
        </w:rPr>
        <w:t xml:space="preserve">endros miško kelių priežiūros ir taisymo (remonto) </w:t>
      </w:r>
      <w:r w:rsidRPr="00690935">
        <w:rPr>
          <w:rStyle w:val="st1"/>
          <w:rFonts w:ascii="Times New Roman" w:hAnsi="Times New Roman"/>
          <w:bCs/>
          <w:sz w:val="24"/>
          <w:szCs w:val="24"/>
          <w:lang w:val="lt-LT"/>
        </w:rPr>
        <w:t>visų nuosavybės formų</w:t>
      </w:r>
      <w:r w:rsidRPr="00690935">
        <w:rPr>
          <w:rStyle w:val="st1"/>
          <w:rFonts w:ascii="Times New Roman" w:hAnsi="Times New Roman"/>
          <w:sz w:val="24"/>
          <w:szCs w:val="24"/>
          <w:lang w:val="lt-LT"/>
        </w:rPr>
        <w:t xml:space="preserve"> </w:t>
      </w:r>
      <w:r w:rsidRPr="00690935">
        <w:rPr>
          <w:rStyle w:val="st1"/>
          <w:rFonts w:ascii="Times New Roman" w:hAnsi="Times New Roman"/>
          <w:bCs/>
          <w:sz w:val="24"/>
          <w:szCs w:val="24"/>
          <w:lang w:val="lt-LT"/>
        </w:rPr>
        <w:t>miškuose darbų sąrašų sudarymą</w:t>
      </w:r>
      <w:r w:rsidRPr="00690935">
        <w:rPr>
          <w:rFonts w:ascii="Times New Roman" w:hAnsi="Times New Roman"/>
          <w:sz w:val="24"/>
          <w:szCs w:val="24"/>
          <w:lang w:val="lt-LT"/>
        </w:rPr>
        <w:t>.</w:t>
      </w:r>
      <w:r w:rsidRPr="006036F4">
        <w:rPr>
          <w:rFonts w:ascii="Times New Roman" w:hAnsi="Times New Roman"/>
          <w:sz w:val="24"/>
          <w:szCs w:val="24"/>
          <w:lang w:val="lt-LT"/>
        </w:rPr>
        <w:t xml:space="preserve"> Atlikus Panevėžio rajono savivaldybės vietinės reikšmės kelių apžiūrą bei nustačius trūkumus, parengt</w:t>
      </w:r>
      <w:r>
        <w:rPr>
          <w:rFonts w:ascii="Times New Roman" w:hAnsi="Times New Roman"/>
          <w:sz w:val="24"/>
          <w:szCs w:val="24"/>
          <w:lang w:val="lt-LT"/>
        </w:rPr>
        <w:t>a</w:t>
      </w:r>
      <w:r w:rsidRPr="006036F4">
        <w:rPr>
          <w:rFonts w:ascii="Times New Roman" w:hAnsi="Times New Roman"/>
          <w:sz w:val="24"/>
          <w:szCs w:val="24"/>
          <w:lang w:val="lt-LT"/>
        </w:rPr>
        <w:t xml:space="preserve"> 20 defektinių aktų. </w:t>
      </w:r>
      <w:bookmarkStart w:id="32" w:name="_Hlk62737872"/>
      <w:r w:rsidRPr="006036F4">
        <w:rPr>
          <w:rFonts w:ascii="Times New Roman" w:hAnsi="Times New Roman"/>
          <w:sz w:val="24"/>
          <w:szCs w:val="24"/>
          <w:lang w:val="lt-LT"/>
        </w:rPr>
        <w:t>Pagal fizinių ir juridinių asmenų prašymus projektuojamų gatvių ar nuovažų į privačias valdas prie vietinės reikšmės kelių ar gatvių įrengimui parengt</w:t>
      </w:r>
      <w:r>
        <w:rPr>
          <w:rFonts w:ascii="Times New Roman" w:hAnsi="Times New Roman"/>
          <w:sz w:val="24"/>
          <w:szCs w:val="24"/>
          <w:lang w:val="lt-LT"/>
        </w:rPr>
        <w:t>i</w:t>
      </w:r>
      <w:r w:rsidRPr="006036F4">
        <w:rPr>
          <w:rFonts w:ascii="Times New Roman" w:hAnsi="Times New Roman"/>
          <w:sz w:val="24"/>
          <w:szCs w:val="24"/>
          <w:lang w:val="lt-LT"/>
        </w:rPr>
        <w:t xml:space="preserve"> 77 atsakymai su prisijungimo sąlygomis arba atsisakymu jas išduoti, kai sąlygų prašyta dėl prisijungimo prie ne savivaldybei priklausančios susisiekimo infrastruktūros.</w:t>
      </w:r>
      <w:bookmarkEnd w:id="32"/>
    </w:p>
    <w:p w14:paraId="02AD691A" w14:textId="77777777" w:rsidR="00A1358C" w:rsidRPr="00F90014" w:rsidRDefault="00A1358C" w:rsidP="00A1358C">
      <w:pPr>
        <w:rPr>
          <w:sz w:val="22"/>
          <w:szCs w:val="22"/>
        </w:rPr>
      </w:pPr>
      <w:r w:rsidRPr="00F90014">
        <w:rPr>
          <w:szCs w:val="24"/>
        </w:rPr>
        <w:t xml:space="preserve">Buvo vykdoma </w:t>
      </w:r>
      <w:r>
        <w:t>s</w:t>
      </w:r>
      <w:r w:rsidRPr="00F90014">
        <w:t>avivaldybės teritorijoje esančių daugiabučių gyvenamųjų namų ir negyvenamosios paskirties pastatų naudojimo priežiūr</w:t>
      </w:r>
      <w:r>
        <w:t>a</w:t>
      </w:r>
      <w:r w:rsidRPr="00F90014">
        <w:t>. 2022 m. atlikti 11 daugiabučių gyvenamųjų namų ir 43 negyvenamosios paskirties pastatų valdytojų vykdomos veiklos patikrinimai. Tikrinta, ar statiniai naudojami pagal paskirtį, ar statinio naudotojai turi reikiamus statinių priežiūr</w:t>
      </w:r>
      <w:r>
        <w:t>os</w:t>
      </w:r>
      <w:r w:rsidRPr="00F90014">
        <w:t xml:space="preserve"> dokumentus, teikta pagalba juos užpildant, surašyti apžiūros aktai, gyvenamų</w:t>
      </w:r>
      <w:r>
        <w:t>jų</w:t>
      </w:r>
      <w:r w:rsidRPr="00F90014">
        <w:t xml:space="preserve"> patalpų tinkamumo gyventi įvertinimo, statinių pripažinimo avariniais aktai. Siekiant tinkamai sutvarkyti galimai niekam nepriklausančius statinius, paskelbtas skelbimas apie Velžio k.</w:t>
      </w:r>
      <w:r>
        <w:t>,</w:t>
      </w:r>
      <w:r w:rsidRPr="00F90014">
        <w:t xml:space="preserve"> Alantos g. 40 ūkinės-prekybinės paskirties pastatų komplekso pripažinimo bešeimininkiu procedūrų pradžią. Pradėtos</w:t>
      </w:r>
      <w:r w:rsidRPr="001C64CF">
        <w:rPr>
          <w:rFonts w:cs="Times New Roman"/>
          <w:szCs w:val="24"/>
        </w:rPr>
        <w:br/>
      </w:r>
      <w:r w:rsidRPr="00F90014">
        <w:t>Naujamiesčio sen. esančio vandens gręžinio, kurio šeimininkas nežinomas, pripažinimo bešeimininkiu procedūros.</w:t>
      </w:r>
    </w:p>
    <w:p w14:paraId="51A5BCDF" w14:textId="77777777" w:rsidR="00A1358C" w:rsidRPr="006036F4" w:rsidRDefault="00A1358C" w:rsidP="00A1358C">
      <w:pPr>
        <w:tabs>
          <w:tab w:val="left" w:pos="567"/>
          <w:tab w:val="left" w:pos="850"/>
        </w:tabs>
      </w:pPr>
      <w:r w:rsidRPr="00F90014">
        <w:rPr>
          <w:rFonts w:cs="Times New Roman"/>
          <w:szCs w:val="24"/>
        </w:rPr>
        <w:t>Taip pat dalyvauta</w:t>
      </w:r>
      <w:r w:rsidRPr="00F90014">
        <w:t xml:space="preserve"> įgyvendinant Panevėžio rajono savivaldybės daugiabučių namų atnaujinimo (modernizavimo</w:t>
      </w:r>
      <w:r w:rsidRPr="006036F4">
        <w:t>) programą. Programoje dalyvauja Krekenavos, Miežiškių, Naujamiesčio, Panevėžio, Ramygalos, Smilgių, Upytės</w:t>
      </w:r>
      <w:r>
        <w:t xml:space="preserve"> ir</w:t>
      </w:r>
      <w:r w:rsidRPr="006036F4">
        <w:t xml:space="preserve"> Velžio seniūnijose esančių daugiabučių namų gyventojai. Renovacijos projektus administruoja savivaldybės paskirtas administratorius – VšĮ Velžio komunalinis ūkis. Iki ataskaitinių metų renovuotų 48 daugiabučių namų sąrašą papildė dar</w:t>
      </w:r>
      <w:r w:rsidRPr="001C64CF">
        <w:rPr>
          <w:rFonts w:cs="Times New Roman"/>
          <w:szCs w:val="24"/>
        </w:rPr>
        <w:br/>
      </w:r>
      <w:r w:rsidRPr="006036F4">
        <w:t>4 daugiabučiai – po vieną Bernatonių k., Liberiškio k., Pažagienių k. ir Piniavos k. Dar vieno daugiabučio gyventojams pareiškus norą dalyvauti renovacijos programoje, perkamos to namo investicijų plano parengimo paslaugos, dviejų kitų namų atnaujinimui vykdomos viešojo darbų pirkimo procedūros, trijuose kituose daugiabučiuose jau vykdomi darbai.</w:t>
      </w:r>
    </w:p>
    <w:p w14:paraId="5E4B9A38" w14:textId="77777777" w:rsidR="00A1358C" w:rsidRPr="00CE70FB" w:rsidRDefault="00A1358C" w:rsidP="00A1358C">
      <w:pPr>
        <w:tabs>
          <w:tab w:val="left" w:pos="567"/>
          <w:tab w:val="left" w:pos="850"/>
        </w:tabs>
      </w:pPr>
      <w:r w:rsidRPr="006036F4">
        <w:t xml:space="preserve">Dalyvauta 4 būsto pritaikymo neįgaliesiems komisijos posėdžiuose. </w:t>
      </w:r>
      <w:r>
        <w:t>Į</w:t>
      </w:r>
      <w:r w:rsidRPr="006036F4">
        <w:t>vertin</w:t>
      </w:r>
      <w:r>
        <w:t>tas</w:t>
      </w:r>
      <w:r w:rsidRPr="006036F4">
        <w:t xml:space="preserve"> būsto ir gyvenamosios aplinkos pritaikymo neįgaliesiems poreik</w:t>
      </w:r>
      <w:r>
        <w:t>is</w:t>
      </w:r>
      <w:r w:rsidRPr="006036F4">
        <w:t xml:space="preserve"> bei organiz</w:t>
      </w:r>
      <w:r>
        <w:t>uotas</w:t>
      </w:r>
      <w:r w:rsidRPr="006036F4">
        <w:t xml:space="preserve"> 8 būstų pritaikymui reikalingų </w:t>
      </w:r>
      <w:r w:rsidRPr="00CE70FB">
        <w:t xml:space="preserve">darbų ir priemonių įsigijimas. </w:t>
      </w:r>
    </w:p>
    <w:p w14:paraId="156833B5" w14:textId="77777777" w:rsidR="00A1358C" w:rsidRPr="006036F4" w:rsidRDefault="00A1358C" w:rsidP="00A1358C">
      <w:r w:rsidRPr="00CE70FB">
        <w:t>Vykdant Panevėžio rajono savivaldybės administracijos darbuotojų saugos ir sveikatos (DSS) tarnybos funkcijas, ištirti 3 nelaimingi atsitikimai, kontroliuota, kaip darbuotojai laikosi DSS reikalavimų, ar laikomasi periodinio instruktavimo darbo vietose terminų, ar laiku pagal parengtą ir Savivaldybės administracijos direktoriaus įsakymu patvirtintą grafiką darbuotojai tikrinasi sveikatą, atsižvelgiant į darbo vietose veikiančius profesinę riziką sukeliančius faktorius</w:t>
      </w:r>
      <w:r w:rsidRPr="00FB774E">
        <w:t>.</w:t>
      </w:r>
      <w:r w:rsidRPr="00CE70FB">
        <w:rPr>
          <w:color w:val="FF0000"/>
        </w:rPr>
        <w:t xml:space="preserve"> </w:t>
      </w:r>
      <w:r w:rsidRPr="006036F4">
        <w:t>Nauji darbuotojai pasirašytinai supažindinti su darbo tvarkos taisyklėmis ir DSS instrukcijomis. Siekiant užtikrinti tinkamą šios veiklos vykdymą, specialistai dalyvavo mokymuose, kėlė kvalifikaciją.</w:t>
      </w:r>
    </w:p>
    <w:p w14:paraId="599466AB" w14:textId="3C90E6EC" w:rsidR="00A1358C" w:rsidRPr="00CE70FB" w:rsidRDefault="00A1358C" w:rsidP="00A1358C">
      <w:r w:rsidRPr="00CE70FB">
        <w:t>2022 m. buvo atliekama VšĮ Velžio komunalini</w:t>
      </w:r>
      <w:r w:rsidR="0082793C">
        <w:t>o</w:t>
      </w:r>
      <w:r w:rsidRPr="00CE70FB">
        <w:t xml:space="preserve"> ūki</w:t>
      </w:r>
      <w:r>
        <w:t>o</w:t>
      </w:r>
      <w:r w:rsidRPr="00CE70FB">
        <w:t xml:space="preserve"> bei kitų savarankiškų įstaigų ir ūkio subjektų teikiamų komunalinių paslaugų kokybės kontrolė, jų patikimumas ir savalaikiškumas. Nagrinėti ir vertinti visi komunalinį ūkį eksploatuojančių rajono įstaigų, įmonių ar gyventojų prašymai, pastabos dėl ūkio būklės, dėl katilinių, šilumos tinklų, vandentvarkos sistemų eksploatavimo. Dalyvauta rengiant rajono Savivaldybės tarybos sprendimus dėl komunalinių įmonių veiklos.</w:t>
      </w:r>
    </w:p>
    <w:p w14:paraId="2C9A9E0D" w14:textId="77777777" w:rsidR="00A1358C" w:rsidRPr="003F21DD" w:rsidRDefault="00A1358C" w:rsidP="00A1358C">
      <w:pPr>
        <w:pStyle w:val="Antrats1"/>
      </w:pPr>
      <w:r w:rsidRPr="003F21DD">
        <w:lastRenderedPageBreak/>
        <w:t>XIX SKYRIUS</w:t>
      </w:r>
    </w:p>
    <w:p w14:paraId="42AE1869" w14:textId="77777777" w:rsidR="00A1358C" w:rsidRPr="003F21DD" w:rsidRDefault="00A1358C" w:rsidP="00A1358C">
      <w:pPr>
        <w:pStyle w:val="Antrats1"/>
      </w:pPr>
      <w:r w:rsidRPr="003F21DD">
        <w:t>ŠVIETIMAS</w:t>
      </w:r>
    </w:p>
    <w:p w14:paraId="2BEB5D1F" w14:textId="77777777" w:rsidR="00A1358C" w:rsidRPr="003F21DD" w:rsidRDefault="00A1358C" w:rsidP="00A1358C"/>
    <w:p w14:paraId="7F603417" w14:textId="77777777" w:rsidR="00A1358C" w:rsidRPr="009002BF" w:rsidRDefault="00A1358C" w:rsidP="00A1358C">
      <w:pPr>
        <w:pStyle w:val="NoSpacing"/>
        <w:ind w:firstLine="851"/>
        <w:jc w:val="both"/>
      </w:pPr>
      <w:r w:rsidRPr="003F21DD">
        <w:t xml:space="preserve">Panevėžio rajono savivaldybės 2023–2025 metų strateginio veiklos plano 2 programą </w:t>
      </w:r>
      <w:r w:rsidRPr="009002BF">
        <w:t>„Ugdymo proceso ir kokybiškos ugdymosi aplinkos užtikrinimas“ koordinuoja ir įgyvendina Švietimo, kultūros ir sporto skyrius.</w:t>
      </w:r>
    </w:p>
    <w:p w14:paraId="28BB61A6" w14:textId="77777777" w:rsidR="00A1358C" w:rsidRPr="009002BF" w:rsidRDefault="00A1358C" w:rsidP="00A1358C">
      <w:pPr>
        <w:pStyle w:val="NoSpacing"/>
        <w:ind w:firstLine="851"/>
        <w:jc w:val="both"/>
      </w:pPr>
      <w:r w:rsidRPr="009002BF">
        <w:t>Ikimokyklinio ir priešmokyklinio ugdymo programas vykdančios įstaigos: 5 lopšeliai-darželiai, 2 mokyklos-darželiai, 1 progimnazija, 2 pagrindinės mokyklos ir 4 gimnazijos. Mokinių, ugdomų pagal ikimokyklinio ugdymo programas, skaičius – 772, mokinių, ugdomų pagal priešmokyklinio ugdymo bendrąją programą, skaičius – 224. Iš viso – 996 mokiniai.</w:t>
      </w:r>
    </w:p>
    <w:p w14:paraId="379DEA8E" w14:textId="77777777" w:rsidR="00A1358C" w:rsidRPr="009002BF" w:rsidRDefault="00A1358C" w:rsidP="00A1358C">
      <w:pPr>
        <w:pStyle w:val="NoSpacing"/>
        <w:ind w:firstLine="851"/>
        <w:jc w:val="both"/>
        <w:rPr>
          <w:highlight w:val="yellow"/>
        </w:rPr>
      </w:pPr>
      <w:r w:rsidRPr="009002BF">
        <w:t>2022 m. rugsėjo mėn. 12 bendrojo ugdymo mokyklų (6 gimnazijose, 1 progimnazijoje,</w:t>
      </w:r>
      <w:r w:rsidRPr="001C64CF">
        <w:rPr>
          <w:szCs w:val="24"/>
        </w:rPr>
        <w:t xml:space="preserve"> </w:t>
      </w:r>
      <w:r w:rsidRPr="001C64CF">
        <w:rPr>
          <w:szCs w:val="24"/>
        </w:rPr>
        <w:br/>
      </w:r>
      <w:r w:rsidRPr="009002BF">
        <w:t>1 mokykloje, 2 pagrindinėse mokyklose, 2 mokyklose-darželiuose) mokėsi 2 800 mokini</w:t>
      </w:r>
      <w:r>
        <w:t>ų</w:t>
      </w:r>
      <w:r w:rsidRPr="001C64CF">
        <w:rPr>
          <w:szCs w:val="24"/>
        </w:rPr>
        <w:br/>
      </w:r>
      <w:r w:rsidRPr="009002BF">
        <w:t>(2021 m. – 2</w:t>
      </w:r>
      <w:r>
        <w:t xml:space="preserve"> </w:t>
      </w:r>
      <w:r w:rsidRPr="009002BF">
        <w:t>729, 2020 m. – 2</w:t>
      </w:r>
      <w:r>
        <w:t xml:space="preserve"> </w:t>
      </w:r>
      <w:r w:rsidRPr="009002BF">
        <w:t>809, 2019 m. – 2</w:t>
      </w:r>
      <w:r>
        <w:t xml:space="preserve"> </w:t>
      </w:r>
      <w:r w:rsidRPr="009002BF">
        <w:t>882, 2018 – 2 926). Daugiausia mokinių Velžio gimnazijoje – 700 (2021 m. – 639, 2020 m. – 635, 2019 – 601).</w:t>
      </w:r>
    </w:p>
    <w:p w14:paraId="403C2DD7" w14:textId="77777777" w:rsidR="00A1358C" w:rsidRPr="009002BF" w:rsidRDefault="00A1358C" w:rsidP="00A1358C">
      <w:pPr>
        <w:pStyle w:val="NoSpacing"/>
        <w:ind w:firstLine="851"/>
        <w:jc w:val="both"/>
        <w:rPr>
          <w:bCs/>
        </w:rPr>
      </w:pPr>
      <w:r w:rsidRPr="009002BF">
        <w:rPr>
          <w:rFonts w:eastAsia="Times New Roman"/>
          <w:bCs/>
          <w:szCs w:val="24"/>
        </w:rPr>
        <w:t xml:space="preserve">Bendrojo ugdymo mokyklose dirbo 302 </w:t>
      </w:r>
      <w:r w:rsidRPr="009002BF">
        <w:rPr>
          <w:rFonts w:eastAsia="Times New Roman"/>
          <w:szCs w:val="24"/>
        </w:rPr>
        <w:t xml:space="preserve">mokytojai (2021 m. – </w:t>
      </w:r>
      <w:r w:rsidRPr="009002BF">
        <w:rPr>
          <w:rFonts w:eastAsia="Times New Roman"/>
          <w:bCs/>
          <w:szCs w:val="24"/>
        </w:rPr>
        <w:t xml:space="preserve">245, </w:t>
      </w:r>
      <w:r w:rsidRPr="009002BF">
        <w:rPr>
          <w:rFonts w:eastAsia="Times New Roman"/>
          <w:szCs w:val="24"/>
        </w:rPr>
        <w:t xml:space="preserve">2020 m. – </w:t>
      </w:r>
      <w:r w:rsidRPr="009002BF">
        <w:rPr>
          <w:rFonts w:eastAsia="Times New Roman"/>
          <w:bCs/>
          <w:szCs w:val="24"/>
        </w:rPr>
        <w:t>254,</w:t>
      </w:r>
      <w:r w:rsidRPr="001C64CF">
        <w:rPr>
          <w:szCs w:val="24"/>
        </w:rPr>
        <w:t xml:space="preserve"> </w:t>
      </w:r>
      <w:r w:rsidRPr="001C64CF">
        <w:rPr>
          <w:szCs w:val="24"/>
        </w:rPr>
        <w:br/>
      </w:r>
      <w:r w:rsidRPr="009002BF">
        <w:rPr>
          <w:rFonts w:eastAsia="Times New Roman"/>
          <w:bCs/>
          <w:szCs w:val="24"/>
        </w:rPr>
        <w:t xml:space="preserve">2019 m. – </w:t>
      </w:r>
      <w:r w:rsidRPr="009002BF">
        <w:rPr>
          <w:rFonts w:eastAsia="Times New Roman"/>
          <w:szCs w:val="24"/>
        </w:rPr>
        <w:t>293)</w:t>
      </w:r>
      <w:r w:rsidRPr="009002BF">
        <w:rPr>
          <w:bCs/>
        </w:rPr>
        <w:t>, 12 mokyklų direktorių, 13 direktorių pavaduotojų ugdymui.</w:t>
      </w:r>
    </w:p>
    <w:p w14:paraId="5FB76C4B" w14:textId="77777777" w:rsidR="00A1358C" w:rsidRPr="009002BF" w:rsidRDefault="00A1358C" w:rsidP="00A1358C">
      <w:pPr>
        <w:pStyle w:val="NoSpacing"/>
        <w:ind w:firstLine="851"/>
        <w:jc w:val="both"/>
      </w:pPr>
      <w:r w:rsidRPr="009002BF">
        <w:t xml:space="preserve">Mokytojų kelionės į darbą išlaidos iš dalies kompensuojamos </w:t>
      </w:r>
      <w:r>
        <w:t>s</w:t>
      </w:r>
      <w:r w:rsidRPr="009002BF">
        <w:t>avivaldybės biudžeto lėšomis.</w:t>
      </w:r>
    </w:p>
    <w:p w14:paraId="1AC25543" w14:textId="77777777" w:rsidR="00A1358C" w:rsidRPr="009002BF" w:rsidRDefault="00A1358C" w:rsidP="00A1358C">
      <w:pPr>
        <w:rPr>
          <w:rFonts w:cs="Times New Roman"/>
          <w:noProof w:val="0"/>
          <w:kern w:val="0"/>
          <w:szCs w:val="24"/>
        </w:rPr>
      </w:pPr>
      <w:r>
        <w:rPr>
          <w:rFonts w:eastAsia="Calibri" w:cs="Times New Roman"/>
          <w:noProof w:val="0"/>
          <w:kern w:val="0"/>
          <w:szCs w:val="24"/>
          <w:lang w:eastAsia="en-US"/>
        </w:rPr>
        <w:t>Nuo 200</w:t>
      </w:r>
      <w:r w:rsidRPr="009002BF">
        <w:rPr>
          <w:rFonts w:eastAsia="Calibri" w:cs="Times New Roman"/>
          <w:noProof w:val="0"/>
          <w:kern w:val="0"/>
          <w:szCs w:val="24"/>
          <w:lang w:eastAsia="en-US"/>
        </w:rPr>
        <w:t>6 m.</w:t>
      </w:r>
      <w:r>
        <w:rPr>
          <w:rFonts w:eastAsia="Calibri" w:cs="Times New Roman"/>
          <w:noProof w:val="0"/>
          <w:kern w:val="0"/>
          <w:szCs w:val="24"/>
          <w:lang w:eastAsia="en-US"/>
        </w:rPr>
        <w:t xml:space="preserve"> </w:t>
      </w:r>
      <w:r w:rsidRPr="009002BF">
        <w:rPr>
          <w:rFonts w:eastAsia="Calibri" w:cs="Times New Roman"/>
          <w:noProof w:val="0"/>
          <w:kern w:val="0"/>
          <w:szCs w:val="24"/>
          <w:lang w:eastAsia="en-US"/>
        </w:rPr>
        <w:t xml:space="preserve">kasmet teikiama geriausio Metų mokytojo vardo nominacija. 2022 m. </w:t>
      </w:r>
      <w:r w:rsidRPr="009002BF">
        <w:rPr>
          <w:rFonts w:cs="Times New Roman"/>
          <w:noProof w:val="0"/>
          <w:kern w:val="0"/>
          <w:szCs w:val="24"/>
        </w:rPr>
        <w:t xml:space="preserve">geriausio Metų mokytojo vardas suteiktas Panevėžio rajono švietimo centro direktoriaus pavaduotojai. </w:t>
      </w:r>
    </w:p>
    <w:p w14:paraId="2C4DA0EA" w14:textId="77777777" w:rsidR="00A1358C" w:rsidRPr="009002BF" w:rsidRDefault="00A1358C" w:rsidP="00A1358C">
      <w:pPr>
        <w:pStyle w:val="Default"/>
        <w:tabs>
          <w:tab w:val="left" w:pos="993"/>
        </w:tabs>
        <w:ind w:firstLine="851"/>
        <w:jc w:val="both"/>
        <w:rPr>
          <w:color w:val="auto"/>
        </w:rPr>
      </w:pPr>
      <w:r>
        <w:rPr>
          <w:bCs/>
          <w:color w:val="auto"/>
        </w:rPr>
        <w:tab/>
      </w:r>
      <w:r w:rsidRPr="009002BF">
        <w:rPr>
          <w:bCs/>
          <w:color w:val="auto"/>
        </w:rPr>
        <w:t xml:space="preserve">Panevėžio rajono savivaldybės švietimo kontekstas nėra itin palankus aukštai ugdymo kokybei pasiekti, tačiau telkiamos pastangos jį nuolat gerinti. Kryptingai vykdoma mokyklų tinklo pertvarka, mažinant mokinių, besimokančių jungtinėse klasėse, dalį. </w:t>
      </w:r>
      <w:r w:rsidRPr="009002BF">
        <w:rPr>
          <w:color w:val="auto"/>
        </w:rPr>
        <w:t>Jungtinių klasių dalis – 5,2 proc. (2021 m. – 9,2, 2020 m. – 9,1, 2019 m. – 19,3, 2018 m. – 19,7 proc.), mokinių, besimokančių jungtinėse klasėse, dalis – 1,4 proc. (2021 m. – 2,8 proc., 2020 m. – 3,1 proc., 2019 m. – 6,6 proc., 2018 m. – 7,6 proc.).</w:t>
      </w:r>
    </w:p>
    <w:p w14:paraId="392305FA" w14:textId="77777777" w:rsidR="00A1358C" w:rsidRPr="009002BF" w:rsidRDefault="00A1358C" w:rsidP="00A1358C">
      <w:pPr>
        <w:pStyle w:val="Pagrindinistekstas1"/>
        <w:tabs>
          <w:tab w:val="left" w:pos="709"/>
        </w:tabs>
        <w:spacing w:line="240" w:lineRule="auto"/>
        <w:ind w:firstLine="851"/>
        <w:rPr>
          <w:bCs/>
          <w:sz w:val="24"/>
          <w:szCs w:val="24"/>
        </w:rPr>
      </w:pPr>
      <w:r>
        <w:rPr>
          <w:sz w:val="24"/>
          <w:szCs w:val="24"/>
        </w:rPr>
        <w:tab/>
      </w:r>
      <w:r w:rsidRPr="009002BF">
        <w:rPr>
          <w:sz w:val="24"/>
          <w:szCs w:val="24"/>
        </w:rPr>
        <w:t xml:space="preserve">Bendrųjų ugdymo programų įgyvendinimo kokybę rodo brandos egzaminų rezultatai. Valstybinius brandos egzaminus (VBE) </w:t>
      </w:r>
      <w:r>
        <w:rPr>
          <w:bCs/>
          <w:sz w:val="24"/>
          <w:szCs w:val="24"/>
        </w:rPr>
        <w:t>l</w:t>
      </w:r>
      <w:r w:rsidRPr="009002BF">
        <w:rPr>
          <w:bCs/>
          <w:sz w:val="24"/>
          <w:szCs w:val="24"/>
        </w:rPr>
        <w:t>aikė 143 abiturientai (2021 m. – 154, 2020 m. – 149,</w:t>
      </w:r>
      <w:r w:rsidRPr="001C64CF">
        <w:rPr>
          <w:color w:val="auto"/>
          <w:szCs w:val="24"/>
        </w:rPr>
        <w:t xml:space="preserve"> </w:t>
      </w:r>
      <w:r w:rsidRPr="001C64CF">
        <w:rPr>
          <w:color w:val="auto"/>
          <w:szCs w:val="24"/>
        </w:rPr>
        <w:br/>
      </w:r>
      <w:r w:rsidRPr="009002BF">
        <w:rPr>
          <w:bCs/>
          <w:sz w:val="24"/>
          <w:szCs w:val="24"/>
        </w:rPr>
        <w:t>2019 m. – 147</w:t>
      </w:r>
      <w:r w:rsidRPr="009002BF">
        <w:rPr>
          <w:sz w:val="24"/>
          <w:szCs w:val="24"/>
        </w:rPr>
        <w:t xml:space="preserve">). </w:t>
      </w:r>
      <w:r w:rsidRPr="009002BF">
        <w:rPr>
          <w:bCs/>
          <w:sz w:val="24"/>
          <w:szCs w:val="24"/>
        </w:rPr>
        <w:t>Iš viso rajone laiky</w:t>
      </w:r>
      <w:r>
        <w:rPr>
          <w:bCs/>
          <w:sz w:val="24"/>
          <w:szCs w:val="24"/>
        </w:rPr>
        <w:t>t</w:t>
      </w:r>
      <w:r w:rsidRPr="009002BF">
        <w:rPr>
          <w:bCs/>
          <w:sz w:val="24"/>
          <w:szCs w:val="24"/>
        </w:rPr>
        <w:t>i 456 valstybini</w:t>
      </w:r>
      <w:r>
        <w:rPr>
          <w:bCs/>
          <w:sz w:val="24"/>
          <w:szCs w:val="24"/>
        </w:rPr>
        <w:t>ai</w:t>
      </w:r>
      <w:r w:rsidRPr="009002BF">
        <w:rPr>
          <w:bCs/>
          <w:sz w:val="24"/>
          <w:szCs w:val="24"/>
        </w:rPr>
        <w:t xml:space="preserve"> brandos egzamin</w:t>
      </w:r>
      <w:r>
        <w:rPr>
          <w:bCs/>
          <w:sz w:val="24"/>
          <w:szCs w:val="24"/>
        </w:rPr>
        <w:t>ai</w:t>
      </w:r>
      <w:r w:rsidRPr="009002BF">
        <w:rPr>
          <w:bCs/>
          <w:sz w:val="24"/>
          <w:szCs w:val="24"/>
        </w:rPr>
        <w:t>, išlaikyti – 393 (86 proc.), įvertint</w:t>
      </w:r>
      <w:r>
        <w:rPr>
          <w:bCs/>
          <w:sz w:val="24"/>
          <w:szCs w:val="24"/>
        </w:rPr>
        <w:t>a</w:t>
      </w:r>
      <w:r w:rsidRPr="009002BF">
        <w:rPr>
          <w:bCs/>
          <w:sz w:val="24"/>
          <w:szCs w:val="24"/>
        </w:rPr>
        <w:t xml:space="preserve"> nuo 86 iki 100 – 9,4 proc.</w:t>
      </w:r>
      <w:r w:rsidRPr="009002BF">
        <w:rPr>
          <w:bCs/>
          <w:szCs w:val="24"/>
        </w:rPr>
        <w:t xml:space="preserve"> </w:t>
      </w:r>
      <w:r w:rsidRPr="009002BF">
        <w:rPr>
          <w:sz w:val="24"/>
          <w:szCs w:val="24"/>
        </w:rPr>
        <w:t xml:space="preserve">Valstybiniai brandos egzaminai, kurių išlaikymo procentas lygus 100: fizika (šalyje – 97 proc.), istorija (šalyje – 99 proc.), geografija (šalyje – 99 proc.), rusų k. </w:t>
      </w:r>
      <w:r w:rsidRPr="001C64CF">
        <w:rPr>
          <w:color w:val="auto"/>
          <w:szCs w:val="24"/>
        </w:rPr>
        <w:br/>
      </w:r>
      <w:r w:rsidRPr="009002BF">
        <w:rPr>
          <w:sz w:val="24"/>
          <w:szCs w:val="24"/>
        </w:rPr>
        <w:t xml:space="preserve">(šalyje – 99 proc.). </w:t>
      </w:r>
      <w:r w:rsidRPr="009002BF">
        <w:rPr>
          <w:bCs/>
          <w:sz w:val="24"/>
          <w:szCs w:val="24"/>
        </w:rPr>
        <w:t>Didžiausias išlaikymo procentas Raguvos (91,7), Velžio (89,7), Krekenavos Mykolo Antanaičio (86,4) gimnazijų abiturientų. Daugiausia įvertinimų nuo 86 iki 100 gavo Raguvos (16,4 proc.), Velžio (12,4 proc.), Krekenavos Mykolo Antanaičio (11,8 proc.) gimnazijų abiturientai.</w:t>
      </w:r>
    </w:p>
    <w:p w14:paraId="0FA920EA" w14:textId="77777777" w:rsidR="00A1358C" w:rsidRPr="009002BF" w:rsidRDefault="00A1358C" w:rsidP="00A1358C">
      <w:pPr>
        <w:pStyle w:val="Pagrindinistekstas1"/>
        <w:tabs>
          <w:tab w:val="left" w:pos="709"/>
        </w:tabs>
        <w:spacing w:line="240" w:lineRule="auto"/>
        <w:ind w:firstLine="851"/>
        <w:rPr>
          <w:bCs/>
          <w:sz w:val="24"/>
          <w:szCs w:val="24"/>
        </w:rPr>
      </w:pPr>
      <w:r>
        <w:rPr>
          <w:bCs/>
          <w:sz w:val="24"/>
          <w:szCs w:val="24"/>
        </w:rPr>
        <w:tab/>
      </w:r>
      <w:r w:rsidRPr="009002BF">
        <w:rPr>
          <w:bCs/>
          <w:sz w:val="24"/>
          <w:szCs w:val="24"/>
        </w:rPr>
        <w:t>Aukščiausi 100 balų įvertinimai – lietuvių kalbos ir literatūros valstybinio brandos egzamino po vieną Velžio ir Raguvos gimnazijų abiturientų, anglų k. – vieno Velžio gimnazijos abituriento, geografijos valstybinio brandos egzamino – vieno Raguvos gimnazijos abituriento.</w:t>
      </w:r>
    </w:p>
    <w:p w14:paraId="6660635C" w14:textId="77777777" w:rsidR="00A1358C" w:rsidRPr="009002BF" w:rsidRDefault="00A1358C" w:rsidP="00A1358C">
      <w:pPr>
        <w:tabs>
          <w:tab w:val="left" w:pos="851"/>
        </w:tabs>
        <w:autoSpaceDE w:val="0"/>
        <w:autoSpaceDN w:val="0"/>
        <w:adjustRightInd w:val="0"/>
        <w:rPr>
          <w:rFonts w:cs="Times New Roman"/>
          <w:szCs w:val="24"/>
        </w:rPr>
      </w:pPr>
      <w:r>
        <w:rPr>
          <w:rFonts w:cs="Times New Roman"/>
          <w:szCs w:val="24"/>
        </w:rPr>
        <w:tab/>
      </w:r>
      <w:r w:rsidRPr="009002BF">
        <w:rPr>
          <w:rFonts w:cs="Times New Roman"/>
          <w:szCs w:val="24"/>
        </w:rPr>
        <w:t>Nuo</w:t>
      </w:r>
      <w:r w:rsidRPr="009002BF">
        <w:rPr>
          <w:rFonts w:cs="Times New Roman"/>
          <w:sz w:val="36"/>
          <w:szCs w:val="36"/>
        </w:rPr>
        <w:t xml:space="preserve"> </w:t>
      </w:r>
      <w:r w:rsidRPr="009002BF">
        <w:rPr>
          <w:rFonts w:cs="Times New Roman"/>
          <w:szCs w:val="24"/>
        </w:rPr>
        <w:t>2022 m. rugsėjo 1 d. priešmokyklinis ugdymas vykdomas pagal atnaujintą p</w:t>
      </w:r>
      <w:r>
        <w:rPr>
          <w:rFonts w:cs="Times New Roman"/>
          <w:szCs w:val="24"/>
        </w:rPr>
        <w:t>riešmokyklinio ugdymo programą.</w:t>
      </w:r>
    </w:p>
    <w:p w14:paraId="1AD09CA9" w14:textId="77777777" w:rsidR="00A1358C" w:rsidRPr="009002BF" w:rsidRDefault="00A1358C" w:rsidP="00A1358C">
      <w:pPr>
        <w:rPr>
          <w:rFonts w:cs="Times New Roman"/>
          <w:szCs w:val="24"/>
        </w:rPr>
      </w:pPr>
      <w:r w:rsidRPr="009002BF">
        <w:rPr>
          <w:rFonts w:cs="Times New Roman"/>
          <w:szCs w:val="24"/>
        </w:rPr>
        <w:t xml:space="preserve">2022 m. rugsėjo 1 d. Piniavos mokyklos-darželio Bernatonių skyriuje nesudarytos </w:t>
      </w:r>
      <w:r w:rsidRPr="001C64CF">
        <w:rPr>
          <w:rFonts w:cs="Times New Roman"/>
          <w:szCs w:val="24"/>
        </w:rPr>
        <w:br/>
      </w:r>
      <w:r w:rsidRPr="009002BF">
        <w:rPr>
          <w:rFonts w:cs="Times New Roman"/>
          <w:szCs w:val="24"/>
        </w:rPr>
        <w:t>1–4 klasės, įsteigta papildoma ikimokyklinio ugdymo grupė.</w:t>
      </w:r>
      <w:r>
        <w:rPr>
          <w:rFonts w:cs="Times New Roman"/>
          <w:szCs w:val="24"/>
        </w:rPr>
        <w:t xml:space="preserve"> Raguvos gimnazijos</w:t>
      </w:r>
      <w:r w:rsidRPr="009002BF">
        <w:rPr>
          <w:rFonts w:cs="Times New Roman"/>
          <w:szCs w:val="24"/>
        </w:rPr>
        <w:t xml:space="preserve"> Miežiškių</w:t>
      </w:r>
      <w:r w:rsidRPr="009002BF">
        <w:rPr>
          <w:rFonts w:cs="Times New Roman"/>
        </w:rPr>
        <w:t xml:space="preserve"> </w:t>
      </w:r>
      <w:r w:rsidRPr="009002BF">
        <w:rPr>
          <w:rFonts w:cs="Times New Roman"/>
          <w:szCs w:val="24"/>
        </w:rPr>
        <w:t>skyriuje nuo 2022 m. rugsėjo 1 d. nesudaromos 5–10 klasės, skyriaus patalpose veiklą pradėjo ikimokyklinio ugdymo grupė. Dembavos progimnazijoje įsteigta nauja jungtinė ikimokyklinio/priešmokyklinio ugdymo grupė.</w:t>
      </w:r>
    </w:p>
    <w:p w14:paraId="5016C9DF" w14:textId="77777777" w:rsidR="00A1358C" w:rsidRPr="009002BF" w:rsidRDefault="00A1358C" w:rsidP="00A1358C">
      <w:pPr>
        <w:rPr>
          <w:rFonts w:cs="Times New Roman"/>
        </w:rPr>
      </w:pPr>
      <w:r w:rsidRPr="009002BF">
        <w:rPr>
          <w:rFonts w:cs="Times New Roman"/>
        </w:rPr>
        <w:t>2022 m. Panevėžio rajono savivaldybės</w:t>
      </w:r>
      <w:r>
        <w:rPr>
          <w:rFonts w:cs="Times New Roman"/>
        </w:rPr>
        <w:t xml:space="preserve"> administracijos </w:t>
      </w:r>
      <w:r w:rsidRPr="009002BF">
        <w:rPr>
          <w:rFonts w:cs="Times New Roman"/>
        </w:rPr>
        <w:t xml:space="preserve">Vaiko gerovės komisijos sprendimu 14 vaikų buvo skirtas privalomas ikimokyklinis ugdymas. 70,8 tūkst. Eur valstybės lėšų skirta socialinę riziką patiriančių vaikų privalomam ikimokykliniam ugdymui užtikrinti. </w:t>
      </w:r>
    </w:p>
    <w:p w14:paraId="154B5EFC" w14:textId="77777777" w:rsidR="00A1358C" w:rsidRPr="009002BF" w:rsidRDefault="00A1358C" w:rsidP="00A1358C">
      <w:pPr>
        <w:rPr>
          <w:rFonts w:cs="Times New Roman"/>
          <w:szCs w:val="24"/>
        </w:rPr>
      </w:pPr>
      <w:r w:rsidRPr="009002BF">
        <w:rPr>
          <w:rFonts w:cs="Times New Roman"/>
          <w:szCs w:val="24"/>
        </w:rPr>
        <w:t xml:space="preserve">Nuo 2022 m. įgyvendinamas projektas „Mokinių ugdymosi pasiekimų gerinimas diegiant Kokybės krepšelį“ pagal </w:t>
      </w:r>
      <w:r w:rsidRPr="009002BF">
        <w:rPr>
          <w:rFonts w:cs="Times New Roman"/>
          <w:kern w:val="16"/>
          <w:szCs w:val="24"/>
        </w:rPr>
        <w:t xml:space="preserve">2014–2020 </w:t>
      </w:r>
      <w:r>
        <w:rPr>
          <w:rFonts w:cs="Times New Roman"/>
          <w:kern w:val="16"/>
          <w:szCs w:val="24"/>
        </w:rPr>
        <w:t>m.</w:t>
      </w:r>
      <w:r w:rsidRPr="009002BF">
        <w:rPr>
          <w:rFonts w:cs="Times New Roman"/>
          <w:kern w:val="16"/>
          <w:szCs w:val="24"/>
        </w:rPr>
        <w:t xml:space="preserve"> Europos Sąjungos fondų investicijų veiksmų programos</w:t>
      </w:r>
      <w:r w:rsidRPr="001C64CF">
        <w:rPr>
          <w:rFonts w:cs="Times New Roman"/>
          <w:szCs w:val="24"/>
        </w:rPr>
        <w:br/>
      </w:r>
      <w:r w:rsidRPr="009002BF">
        <w:rPr>
          <w:rFonts w:cs="Times New Roman"/>
          <w:szCs w:val="24"/>
        </w:rPr>
        <w:t xml:space="preserve">9 prioriteto „Visuomenės švietimas ir žmogiškųjų išteklių potencialo didinimas“ 09.2.1-ESFA-V-719 priemonę „Kokybės krepšelis“. Projekto tikslas – pagerinti mokinių ugdymosi pasiekimus, įgyvendinant pokyčius savivaldybėje ir gimnazijose. Projekto trukmė 2 mokslo metai. Preliminariai </w:t>
      </w:r>
      <w:r w:rsidRPr="009002BF">
        <w:rPr>
          <w:rFonts w:cs="Times New Roman"/>
          <w:szCs w:val="24"/>
        </w:rPr>
        <w:lastRenderedPageBreak/>
        <w:t xml:space="preserve">Paįstrio Juozo Zikaro gimnazijai 2 mokslo metams bus skirta  67 564  Eur, iš kurių 15 proc. padengs Savivaldybė, tai sudarytų 10 134 Eur. Preliminariai Krekenavos Mykolo  Antanaičio gimnazijai </w:t>
      </w:r>
      <w:r w:rsidRPr="001C64CF">
        <w:rPr>
          <w:rFonts w:cs="Times New Roman"/>
          <w:szCs w:val="24"/>
        </w:rPr>
        <w:br/>
      </w:r>
      <w:r w:rsidRPr="009002BF">
        <w:rPr>
          <w:rFonts w:cs="Times New Roman"/>
          <w:szCs w:val="24"/>
        </w:rPr>
        <w:t>2 mokslo metams skirta 79 756 Eur, iš kurių 15 proc. padengs Savivaldybė, tai sudarytų 11 963,4 Eur. Jeigu bus įvykdytos Partnerystės sutarties sąlygos, Savivaldybė atgaus projektui panaudotas lėšas.</w:t>
      </w:r>
    </w:p>
    <w:p w14:paraId="07879D67" w14:textId="77777777" w:rsidR="00A1358C" w:rsidRPr="009002BF" w:rsidRDefault="00A1358C" w:rsidP="00A1358C">
      <w:pPr>
        <w:rPr>
          <w:rFonts w:cs="Times New Roman"/>
          <w:szCs w:val="24"/>
        </w:rPr>
      </w:pPr>
      <w:r w:rsidRPr="009002BF">
        <w:rPr>
          <w:rFonts w:cs="Times New Roman"/>
        </w:rPr>
        <w:t>Savivaldybės komanda dalyvauja Europos Sąjungos struktūrinių fondų finansuojamame projekte „Skaitmeninio ugdymo turinio kūrimas ir diegimas“. Visos bendrojo ugdymo įstaigos, dalyvaudamos šio projekto organizuojamuose mokymuose, ruošiasi atnaujinto ugdymo turinio įgyvendinimui.</w:t>
      </w:r>
      <w:r w:rsidRPr="009002BF">
        <w:rPr>
          <w:rFonts w:cs="Times New Roman"/>
          <w:szCs w:val="24"/>
        </w:rPr>
        <w:t xml:space="preserve"> Parengtas U</w:t>
      </w:r>
      <w:r w:rsidRPr="009002BF">
        <w:rPr>
          <w:rFonts w:cs="Times New Roman"/>
        </w:rPr>
        <w:t xml:space="preserve">gdymo turinio atnaujinimo Panevėžio rajono savivaldybėje įgyvendinimo 2022–2023 </w:t>
      </w:r>
      <w:r>
        <w:rPr>
          <w:rFonts w:cs="Times New Roman"/>
        </w:rPr>
        <w:t>m.</w:t>
      </w:r>
      <w:r w:rsidRPr="009002BF">
        <w:rPr>
          <w:rFonts w:cs="Times New Roman"/>
        </w:rPr>
        <w:t xml:space="preserve"> veiklos planas. 53 mokytojai deleguoti dalyvauti NŠA su ugdymo turinio atnaujinimu susijusiuose </w:t>
      </w:r>
      <w:r w:rsidRPr="009002BF">
        <w:rPr>
          <w:rFonts w:cs="Times New Roman"/>
          <w:szCs w:val="24"/>
        </w:rPr>
        <w:t>mokymuose.</w:t>
      </w:r>
    </w:p>
    <w:p w14:paraId="78AE2034" w14:textId="77777777" w:rsidR="00A1358C" w:rsidRPr="009002BF" w:rsidRDefault="00A1358C" w:rsidP="00A1358C">
      <w:pPr>
        <w:pStyle w:val="NormalWeb"/>
        <w:shd w:val="clear" w:color="auto" w:fill="FFFFFF"/>
        <w:spacing w:before="0" w:beforeAutospacing="0" w:after="0"/>
        <w:ind w:firstLine="851"/>
        <w:jc w:val="both"/>
      </w:pPr>
      <w:r w:rsidRPr="009002BF">
        <w:t>Panevėžio rajono savivaldybės administracija partnerio teisėmis dalyvauja projekte „Karjeros specialistų tinklo vystymas“ (Nr. 10-008-P-0001), vykdomame pagal Lietuvos Respublikos švietimo, mokslo ir sporto ministerijos plėtros programos pažangos priemonę</w:t>
      </w:r>
      <w:r w:rsidRPr="001C64CF">
        <w:br/>
      </w:r>
      <w:r w:rsidRPr="009002BF">
        <w:t>Nr.12-003-03-05-01 „Įdiegti vieną langelį karjerai planuoti ir įgūdžiams tobulinti“. Projekto įgyvendinimo laikotarpiu bus užtikrintas profesinio orientavimo paslaugų teikimas bendrojo ugdymo mokyklų mokiniams, todėl vykdomo projekto lėšomis nuo 2022 m. spalio mėn. karjeros specialistai įdarbinti Velžio, Ramygalos ir Krekenavos Mykolo Antanaičio gimnazijose bei Švietimo centre.</w:t>
      </w:r>
    </w:p>
    <w:p w14:paraId="4B16560A" w14:textId="77777777" w:rsidR="00A1358C" w:rsidRPr="009002BF" w:rsidRDefault="00A1358C" w:rsidP="00A1358C">
      <w:pPr>
        <w:rPr>
          <w:rFonts w:eastAsia="+mj-ea" w:cs="Times New Roman"/>
          <w:bCs/>
        </w:rPr>
      </w:pPr>
      <w:r w:rsidRPr="009002BF">
        <w:rPr>
          <w:rFonts w:eastAsia="+mj-ea" w:cs="Times New Roman"/>
          <w:bCs/>
        </w:rPr>
        <w:t xml:space="preserve">Penkios savivaldybės ugdymo įstaigos dalyvauja </w:t>
      </w:r>
      <w:r w:rsidRPr="001E606C">
        <w:rPr>
          <w:rFonts w:cs="Times New Roman"/>
          <w:szCs w:val="24"/>
          <w:shd w:val="clear" w:color="auto" w:fill="FFFFFF"/>
        </w:rPr>
        <w:t>Europos Sąjungos rėmimo</w:t>
      </w:r>
      <w:r w:rsidRPr="001E606C">
        <w:rPr>
          <w:rFonts w:eastAsia="+mj-ea" w:cs="Times New Roman"/>
          <w:bCs/>
          <w:szCs w:val="24"/>
        </w:rPr>
        <w:t xml:space="preserve"> programos „Erasmus+“ projektų įgyvendinimo veiklose: Naujamiesčio lopšelis-darželis ,,</w:t>
      </w:r>
      <w:r w:rsidRPr="009002BF">
        <w:rPr>
          <w:rFonts w:eastAsia="+mj-ea" w:cs="Times New Roman"/>
          <w:bCs/>
        </w:rPr>
        <w:t xml:space="preserve">Bitutė“ </w:t>
      </w:r>
      <w:r w:rsidRPr="009002BF">
        <w:rPr>
          <w:rFonts w:cs="Times New Roman"/>
        </w:rPr>
        <w:t>projektas „Veik aktyviai!“</w:t>
      </w:r>
      <w:r w:rsidRPr="009002BF">
        <w:rPr>
          <w:rFonts w:eastAsia="+mj-ea" w:cs="Times New Roman"/>
          <w:bCs/>
        </w:rPr>
        <w:t xml:space="preserve"> (dotacija </w:t>
      </w:r>
      <w:r w:rsidRPr="009002BF">
        <w:rPr>
          <w:rFonts w:cs="Times New Roman"/>
          <w:szCs w:val="24"/>
        </w:rPr>
        <w:t>8 996</w:t>
      </w:r>
      <w:r w:rsidRPr="009002BF">
        <w:rPr>
          <w:rFonts w:eastAsia="+mj-ea" w:cs="Times New Roman"/>
          <w:bCs/>
        </w:rPr>
        <w:t xml:space="preserve"> </w:t>
      </w:r>
      <w:r w:rsidRPr="009002BF">
        <w:rPr>
          <w:rFonts w:cs="Times New Roman"/>
          <w:szCs w:val="24"/>
        </w:rPr>
        <w:t>Eur</w:t>
      </w:r>
      <w:r w:rsidRPr="009002BF">
        <w:rPr>
          <w:rFonts w:eastAsia="+mj-ea" w:cs="Times New Roman"/>
          <w:bCs/>
        </w:rPr>
        <w:t xml:space="preserve">), Velžio gimnazija - </w:t>
      </w:r>
      <w:r w:rsidRPr="009002BF">
        <w:rPr>
          <w:rFonts w:cs="Times New Roman"/>
          <w:szCs w:val="24"/>
          <w:lang w:eastAsia="ar-SA"/>
        </w:rPr>
        <w:t>„STEAM via ROBOTICS”</w:t>
      </w:r>
      <w:r w:rsidRPr="009002BF">
        <w:rPr>
          <w:rFonts w:eastAsia="+mj-ea" w:cs="Times New Roman"/>
          <w:bCs/>
        </w:rPr>
        <w:t xml:space="preserve"> (dotacija </w:t>
      </w:r>
      <w:r w:rsidRPr="009002BF">
        <w:rPr>
          <w:rFonts w:cs="Times New Roman"/>
          <w:szCs w:val="24"/>
        </w:rPr>
        <w:t xml:space="preserve">22 966 </w:t>
      </w:r>
      <w:r w:rsidRPr="009002BF">
        <w:rPr>
          <w:rFonts w:cs="Times New Roman"/>
          <w:szCs w:val="24"/>
          <w:shd w:val="clear" w:color="auto" w:fill="FFFFFF"/>
        </w:rPr>
        <w:t>Eur</w:t>
      </w:r>
      <w:r w:rsidRPr="009002BF">
        <w:rPr>
          <w:rFonts w:eastAsia="+mj-ea" w:cs="Times New Roman"/>
          <w:bCs/>
        </w:rPr>
        <w:t xml:space="preserve">) ir </w:t>
      </w:r>
      <w:r w:rsidRPr="009002BF">
        <w:rPr>
          <w:rFonts w:cs="Times New Roman"/>
          <w:szCs w:val="24"/>
        </w:rPr>
        <w:t>„patrAUKli mokykla“</w:t>
      </w:r>
      <w:r w:rsidRPr="009002BF">
        <w:rPr>
          <w:rFonts w:eastAsia="+mj-ea" w:cs="Times New Roman"/>
          <w:bCs/>
        </w:rPr>
        <w:t xml:space="preserve"> (dotacija </w:t>
      </w:r>
      <w:r w:rsidRPr="009002BF">
        <w:rPr>
          <w:rFonts w:cs="Times New Roman"/>
          <w:szCs w:val="24"/>
        </w:rPr>
        <w:t>17 410 Eur</w:t>
      </w:r>
      <w:r w:rsidRPr="009002BF">
        <w:rPr>
          <w:rFonts w:eastAsia="+mj-ea" w:cs="Times New Roman"/>
          <w:bCs/>
        </w:rPr>
        <w:t xml:space="preserve">), Smilgių gimnazija </w:t>
      </w:r>
      <w:r w:rsidRPr="009002BF">
        <w:rPr>
          <w:rFonts w:cs="Times New Roman"/>
        </w:rPr>
        <w:t>„M.A.D – mokausi, augu dalinuosi“</w:t>
      </w:r>
      <w:r w:rsidRPr="009002BF">
        <w:rPr>
          <w:rFonts w:eastAsia="+mj-ea" w:cs="Times New Roman"/>
          <w:bCs/>
        </w:rPr>
        <w:t xml:space="preserve"> (dotacija </w:t>
      </w:r>
      <w:r w:rsidRPr="009002BF">
        <w:rPr>
          <w:rFonts w:cs="Times New Roman"/>
          <w:szCs w:val="24"/>
        </w:rPr>
        <w:t>17 652</w:t>
      </w:r>
      <w:r w:rsidRPr="009002BF">
        <w:rPr>
          <w:rFonts w:eastAsia="+mj-ea" w:cs="Times New Roman"/>
          <w:bCs/>
        </w:rPr>
        <w:t xml:space="preserve"> </w:t>
      </w:r>
      <w:r w:rsidRPr="009002BF">
        <w:rPr>
          <w:rFonts w:cs="Times New Roman"/>
          <w:szCs w:val="24"/>
        </w:rPr>
        <w:t>Eur</w:t>
      </w:r>
      <w:r w:rsidRPr="009002BF">
        <w:rPr>
          <w:rFonts w:eastAsia="+mj-ea" w:cs="Times New Roman"/>
          <w:bCs/>
        </w:rPr>
        <w:t xml:space="preserve">), Raguvos gimnazija </w:t>
      </w:r>
      <w:r w:rsidRPr="009002BF">
        <w:rPr>
          <w:rFonts w:cs="Times New Roman"/>
        </w:rPr>
        <w:t xml:space="preserve">„STEM mokymasis integruojant meną“ (dotacija </w:t>
      </w:r>
      <w:r w:rsidRPr="009002BF">
        <w:rPr>
          <w:rFonts w:cs="Times New Roman"/>
          <w:szCs w:val="24"/>
        </w:rPr>
        <w:t>60</w:t>
      </w:r>
      <w:r>
        <w:rPr>
          <w:rFonts w:cs="Times New Roman"/>
          <w:szCs w:val="24"/>
        </w:rPr>
        <w:t xml:space="preserve"> </w:t>
      </w:r>
      <w:r w:rsidRPr="009002BF">
        <w:rPr>
          <w:rFonts w:cs="Times New Roman"/>
          <w:szCs w:val="24"/>
        </w:rPr>
        <w:t>000 Eur),</w:t>
      </w:r>
      <w:r w:rsidRPr="009002BF">
        <w:rPr>
          <w:rFonts w:eastAsia="+mj-ea" w:cs="Times New Roman"/>
          <w:bCs/>
        </w:rPr>
        <w:t xml:space="preserve"> Naujamiesčio mokykla </w:t>
      </w:r>
      <w:r w:rsidRPr="009002BF">
        <w:rPr>
          <w:rFonts w:cs="Times New Roman"/>
        </w:rPr>
        <w:t>,,Atviras pasaulis“</w:t>
      </w:r>
      <w:r w:rsidRPr="009002BF">
        <w:rPr>
          <w:rFonts w:eastAsia="+mj-ea" w:cs="Times New Roman"/>
          <w:bCs/>
        </w:rPr>
        <w:t xml:space="preserve"> (dotacija </w:t>
      </w:r>
      <w:r w:rsidRPr="009002BF">
        <w:rPr>
          <w:rFonts w:cs="Times New Roman"/>
          <w:szCs w:val="24"/>
        </w:rPr>
        <w:t>35</w:t>
      </w:r>
      <w:r>
        <w:rPr>
          <w:rFonts w:cs="Times New Roman"/>
          <w:szCs w:val="24"/>
        </w:rPr>
        <w:t xml:space="preserve"> </w:t>
      </w:r>
      <w:r w:rsidRPr="009002BF">
        <w:rPr>
          <w:rFonts w:cs="Times New Roman"/>
          <w:szCs w:val="24"/>
        </w:rPr>
        <w:t>257 Eur</w:t>
      </w:r>
      <w:r w:rsidRPr="009002BF">
        <w:rPr>
          <w:rFonts w:eastAsia="+mj-ea" w:cs="Times New Roman"/>
          <w:bCs/>
        </w:rPr>
        <w:t xml:space="preserve">). </w:t>
      </w:r>
    </w:p>
    <w:p w14:paraId="32EF8DE2" w14:textId="77777777" w:rsidR="00A1358C" w:rsidRPr="009002BF" w:rsidRDefault="00A1358C" w:rsidP="00A1358C">
      <w:pPr>
        <w:rPr>
          <w:rFonts w:cs="Times New Roman"/>
          <w:szCs w:val="24"/>
        </w:rPr>
      </w:pPr>
      <w:r>
        <w:rPr>
          <w:rFonts w:cs="Times New Roman"/>
        </w:rPr>
        <w:t>2022 m. į mokyklas</w:t>
      </w:r>
      <w:r w:rsidRPr="009002BF">
        <w:rPr>
          <w:rFonts w:cs="Times New Roman"/>
        </w:rPr>
        <w:t xml:space="preserve"> buvo vežami 1 894 mokiniai (tai sudarė 68 proc. visų mokinių). </w:t>
      </w:r>
    </w:p>
    <w:p w14:paraId="2B22DF2F" w14:textId="77777777" w:rsidR="00A1358C" w:rsidRPr="009002BF" w:rsidRDefault="00A1358C" w:rsidP="00A1358C">
      <w:pPr>
        <w:rPr>
          <w:rFonts w:cs="Times New Roman"/>
          <w:szCs w:val="24"/>
        </w:rPr>
      </w:pPr>
      <w:r w:rsidRPr="009002BF">
        <w:rPr>
          <w:rFonts w:cs="Times New Roman"/>
        </w:rPr>
        <w:t>Mokinių vežimui 2022 m. skirta 916,6 tūkst. Eur. Vieno mokinio vežimas kainavo apie</w:t>
      </w:r>
      <w:r w:rsidRPr="001C64CF">
        <w:rPr>
          <w:rFonts w:cs="Times New Roman"/>
          <w:szCs w:val="24"/>
        </w:rPr>
        <w:br/>
      </w:r>
      <w:r w:rsidRPr="009002BF">
        <w:rPr>
          <w:rFonts w:cs="Times New Roman"/>
        </w:rPr>
        <w:t>484 Eur per metus. Mokiniai į atitinkamą ugdymo programą vykdančias mokyklas vežami geltonaisiais autobusais, mokyklų transportu, visuomeniniu transportu arba kitu transportu.</w:t>
      </w:r>
      <w:r w:rsidRPr="009002BF">
        <w:rPr>
          <w:rFonts w:cs="Times New Roman"/>
          <w:shd w:val="clear" w:color="auto" w:fill="FFFFFF"/>
        </w:rPr>
        <w:t xml:space="preserve"> Transporto priemonės ir jomis vežami mokiniai apdrausti savanoriškuoju draudimu.</w:t>
      </w:r>
      <w:r w:rsidRPr="009002BF">
        <w:rPr>
          <w:rFonts w:cs="Times New Roman"/>
        </w:rPr>
        <w:t xml:space="preserve"> 2022 m. </w:t>
      </w:r>
      <w:r>
        <w:rPr>
          <w:rFonts w:cs="Times New Roman"/>
        </w:rPr>
        <w:t>v</w:t>
      </w:r>
      <w:r w:rsidRPr="009002BF">
        <w:rPr>
          <w:rFonts w:cs="Times New Roman"/>
        </w:rPr>
        <w:t>alstybės biudžeto lėšomis, skirtomis savivaldybių bendrojo ugdymo mokyklų tinklo stiprinimo iniciatyvoms remti, Raguvos gimnazijai 9 vietų mikroautobusui įsigyti skirta 20</w:t>
      </w:r>
      <w:r>
        <w:rPr>
          <w:rFonts w:cs="Times New Roman"/>
        </w:rPr>
        <w:t xml:space="preserve"> </w:t>
      </w:r>
      <w:r w:rsidRPr="009002BF">
        <w:rPr>
          <w:rFonts w:cs="Times New Roman"/>
        </w:rPr>
        <w:t>000 Eur bei</w:t>
      </w:r>
      <w:r w:rsidRPr="001C64CF">
        <w:rPr>
          <w:rFonts w:cs="Times New Roman"/>
          <w:szCs w:val="24"/>
        </w:rPr>
        <w:br/>
      </w:r>
      <w:r w:rsidRPr="009002BF">
        <w:rPr>
          <w:rFonts w:cs="Times New Roman"/>
        </w:rPr>
        <w:t>3</w:t>
      </w:r>
      <w:r>
        <w:rPr>
          <w:rFonts w:cs="Times New Roman"/>
        </w:rPr>
        <w:t xml:space="preserve"> </w:t>
      </w:r>
      <w:r w:rsidRPr="009002BF">
        <w:rPr>
          <w:rFonts w:cs="Times New Roman"/>
        </w:rPr>
        <w:t>220 Eur jo eksploatavimo išlaidoms padengti ir Paįstrio Juozo Zikaro gimnazijai 50</w:t>
      </w:r>
      <w:r>
        <w:rPr>
          <w:rFonts w:cs="Times New Roman"/>
        </w:rPr>
        <w:t xml:space="preserve"> </w:t>
      </w:r>
      <w:r w:rsidRPr="009002BF">
        <w:rPr>
          <w:rFonts w:cs="Times New Roman"/>
        </w:rPr>
        <w:t>000 Eur</w:t>
      </w:r>
      <w:r w:rsidRPr="001C64CF">
        <w:rPr>
          <w:rFonts w:cs="Times New Roman"/>
          <w:szCs w:val="24"/>
        </w:rPr>
        <w:br/>
      </w:r>
      <w:r w:rsidRPr="009002BF">
        <w:rPr>
          <w:rFonts w:cs="Times New Roman"/>
          <w:bCs/>
        </w:rPr>
        <w:t>46</w:t>
      </w:r>
      <w:r w:rsidRPr="009002BF">
        <w:rPr>
          <w:rFonts w:cs="Times New Roman"/>
          <w:b/>
          <w:bCs/>
        </w:rPr>
        <w:t xml:space="preserve"> </w:t>
      </w:r>
      <w:r w:rsidRPr="009002BF">
        <w:rPr>
          <w:rFonts w:cs="Times New Roman"/>
        </w:rPr>
        <w:t>vietų autobusui įsigyti. Savivaldybės biudžeto lėšomis po 1 transporto priemonę įsigijo Paliūniškio ir Upytės Antano Belazaro pagrindinės mokyklos, Velžio ir Smilgių gimnazijos.</w:t>
      </w:r>
      <w:r w:rsidRPr="009002BF">
        <w:rPr>
          <w:rFonts w:cs="Times New Roman"/>
          <w:sz w:val="32"/>
          <w:szCs w:val="32"/>
        </w:rPr>
        <w:t xml:space="preserve"> </w:t>
      </w:r>
    </w:p>
    <w:p w14:paraId="73D8DDDF" w14:textId="77777777" w:rsidR="00A1358C" w:rsidRPr="009002BF" w:rsidRDefault="00A1358C" w:rsidP="00A1358C">
      <w:pPr>
        <w:pStyle w:val="NoSpacing"/>
        <w:ind w:firstLine="851"/>
        <w:jc w:val="both"/>
      </w:pPr>
      <w:r w:rsidRPr="009002BF">
        <w:rPr>
          <w:szCs w:val="24"/>
        </w:rPr>
        <w:t xml:space="preserve">2022 m. </w:t>
      </w:r>
      <w:r w:rsidRPr="009002BF">
        <w:t>organizuotos 33 olimpiados ir konkursai. Pasiekimai regiono ir šalies konkursuose:</w:t>
      </w:r>
    </w:p>
    <w:p w14:paraId="61C49F02" w14:textId="77777777" w:rsidR="00A1358C" w:rsidRPr="00EC53D1" w:rsidRDefault="00A1358C" w:rsidP="00A1358C">
      <w:pPr>
        <w:pStyle w:val="ListParagraph"/>
        <w:numPr>
          <w:ilvl w:val="0"/>
          <w:numId w:val="36"/>
        </w:numPr>
        <w:spacing w:line="240" w:lineRule="auto"/>
        <w:ind w:left="0" w:firstLine="851"/>
        <w:jc w:val="both"/>
      </w:pPr>
      <w:r w:rsidRPr="00EC53D1">
        <w:t>Velžio gimnazijos mokinys regioniniame meninio skaitymo konkurse laimėjo III vietą;</w:t>
      </w:r>
    </w:p>
    <w:p w14:paraId="4F14F840" w14:textId="77777777" w:rsidR="00A1358C" w:rsidRPr="00EC53D1" w:rsidRDefault="00A1358C" w:rsidP="00A1358C">
      <w:pPr>
        <w:pStyle w:val="ListParagraph"/>
        <w:numPr>
          <w:ilvl w:val="0"/>
          <w:numId w:val="36"/>
        </w:numPr>
        <w:spacing w:line="240" w:lineRule="auto"/>
        <w:ind w:left="0" w:firstLine="851"/>
        <w:jc w:val="both"/>
      </w:pPr>
      <w:r w:rsidRPr="00EC53D1">
        <w:t>Paįstrio Juozo Zikaro gimnazijos mokinys regioniniame meninio skaitymo konkurse laimėjo III vietą;</w:t>
      </w:r>
    </w:p>
    <w:p w14:paraId="728497FF" w14:textId="77777777" w:rsidR="00A1358C" w:rsidRPr="00EC53D1" w:rsidRDefault="00A1358C" w:rsidP="00A1358C">
      <w:pPr>
        <w:pStyle w:val="ListParagraph"/>
        <w:numPr>
          <w:ilvl w:val="0"/>
          <w:numId w:val="36"/>
        </w:numPr>
        <w:spacing w:line="240" w:lineRule="auto"/>
        <w:ind w:left="0" w:firstLine="851"/>
        <w:jc w:val="both"/>
      </w:pPr>
      <w:r w:rsidRPr="00EC53D1">
        <w:t>Muzikos mokyklos mokinys 2022 m. Lietuvos vaikų ir moksleivių televizijos konkurso „Dainų dainelė" II etapo laimėtojas bei III etapo dalyvis;</w:t>
      </w:r>
    </w:p>
    <w:p w14:paraId="63C80F4A" w14:textId="77777777" w:rsidR="00A1358C" w:rsidRPr="00EC53D1" w:rsidRDefault="00A1358C" w:rsidP="00A1358C">
      <w:pPr>
        <w:pStyle w:val="ListParagraph"/>
        <w:numPr>
          <w:ilvl w:val="0"/>
          <w:numId w:val="36"/>
        </w:numPr>
        <w:spacing w:line="240" w:lineRule="auto"/>
        <w:ind w:left="0" w:firstLine="851"/>
        <w:jc w:val="both"/>
        <w:rPr>
          <w:szCs w:val="24"/>
          <w:lang w:eastAsia="en-US"/>
        </w:rPr>
      </w:pPr>
      <w:r w:rsidRPr="00EC53D1">
        <w:rPr>
          <w:szCs w:val="24"/>
          <w:lang w:eastAsia="en-US"/>
        </w:rPr>
        <w:t>Šalies konkurso „Saugokime jaunas gyvybes keliuose“ jaunųjų dviračių vairuotojų varžybose „Saugus ratas“  Raguvos gimnazijos komanda laimėjo pirmą vietą;</w:t>
      </w:r>
    </w:p>
    <w:p w14:paraId="0CFF7B41" w14:textId="77777777" w:rsidR="00A1358C" w:rsidRPr="00EC53D1" w:rsidRDefault="00A1358C" w:rsidP="00A1358C">
      <w:pPr>
        <w:pStyle w:val="ListParagraph"/>
        <w:numPr>
          <w:ilvl w:val="0"/>
          <w:numId w:val="36"/>
        </w:numPr>
        <w:spacing w:line="240" w:lineRule="auto"/>
        <w:ind w:left="0" w:firstLine="851"/>
        <w:jc w:val="both"/>
        <w:rPr>
          <w:szCs w:val="24"/>
          <w:lang w:eastAsia="en-US"/>
        </w:rPr>
      </w:pPr>
      <w:r w:rsidRPr="00EC53D1">
        <w:rPr>
          <w:szCs w:val="24"/>
          <w:lang w:eastAsia="en-US"/>
        </w:rPr>
        <w:t>Šalies konkurso „Saugokime jaunas gyvybes keliuose“ jaunųjų dviračių vairuotojų varžybose „Saugus ratas“ Individualioje įskaitoje Raguvos gimnazijos mokinai laimėjo I, II ir III vietas;</w:t>
      </w:r>
    </w:p>
    <w:p w14:paraId="40281945" w14:textId="77777777" w:rsidR="00A1358C" w:rsidRPr="00EC53D1" w:rsidRDefault="00A1358C" w:rsidP="00A1358C">
      <w:pPr>
        <w:pStyle w:val="ListParagraph"/>
        <w:numPr>
          <w:ilvl w:val="0"/>
          <w:numId w:val="36"/>
        </w:numPr>
        <w:spacing w:line="240" w:lineRule="auto"/>
        <w:ind w:left="0" w:firstLine="851"/>
        <w:jc w:val="both"/>
        <w:rPr>
          <w:szCs w:val="24"/>
          <w:lang w:eastAsia="en-US"/>
        </w:rPr>
      </w:pPr>
      <w:r w:rsidRPr="00EC53D1">
        <w:rPr>
          <w:szCs w:val="24"/>
          <w:lang w:eastAsia="en-US"/>
        </w:rPr>
        <w:t>Šalies konkurso „Saugokime jaunas gyvybes keliuose“ mopedų-motociklų varžybose Raguvos gimnazijos komanda laimėjo pirmą ir antrą vietas.</w:t>
      </w:r>
    </w:p>
    <w:p w14:paraId="5D5E4FCB" w14:textId="77777777" w:rsidR="00A1358C" w:rsidRPr="009002BF" w:rsidRDefault="00A1358C" w:rsidP="00A1358C">
      <w:pPr>
        <w:rPr>
          <w:rFonts w:eastAsia="Calibri" w:cs="Times New Roman"/>
          <w:noProof w:val="0"/>
          <w:kern w:val="0"/>
          <w:szCs w:val="24"/>
          <w:lang w:eastAsia="en-US"/>
        </w:rPr>
      </w:pPr>
      <w:r w:rsidRPr="009002BF">
        <w:rPr>
          <w:rFonts w:eastAsia="Calibri" w:cs="Times New Roman"/>
          <w:noProof w:val="0"/>
          <w:kern w:val="0"/>
          <w:szCs w:val="24"/>
          <w:lang w:eastAsia="en-US"/>
        </w:rPr>
        <w:t>Savivaldybė skyrė 26 tūkst. mokyklų bibliotekoms programinei literatūrai įsigyti.</w:t>
      </w:r>
    </w:p>
    <w:p w14:paraId="062815E3" w14:textId="77777777" w:rsidR="00A1358C" w:rsidRPr="009002BF" w:rsidRDefault="00A1358C" w:rsidP="00A1358C">
      <w:pPr>
        <w:rPr>
          <w:rFonts w:cs="Times New Roman"/>
          <w:szCs w:val="24"/>
        </w:rPr>
      </w:pPr>
      <w:r w:rsidRPr="009002BF">
        <w:rPr>
          <w:rFonts w:cs="Times New Roman"/>
          <w:szCs w:val="24"/>
        </w:rPr>
        <w:t xml:space="preserve">Vaikų, lankančių Muzikos mokyklą, skaičius </w:t>
      </w:r>
      <w:r w:rsidRPr="009002BF">
        <w:rPr>
          <w:rFonts w:cs="Times New Roman"/>
          <w:szCs w:val="24"/>
          <w:shd w:val="clear" w:color="auto" w:fill="FFFFFF"/>
        </w:rPr>
        <w:t>– 233 (8,3 proc. visų mokinių)</w:t>
      </w:r>
      <w:r w:rsidRPr="009002BF">
        <w:rPr>
          <w:rFonts w:cs="Times New Roman"/>
          <w:szCs w:val="24"/>
        </w:rPr>
        <w:t>.</w:t>
      </w:r>
    </w:p>
    <w:p w14:paraId="4ADC5199" w14:textId="77777777" w:rsidR="00A1358C" w:rsidRDefault="00A1358C" w:rsidP="00A1358C">
      <w:pPr>
        <w:pStyle w:val="ListParagraph"/>
        <w:spacing w:line="240" w:lineRule="auto"/>
        <w:ind w:left="0" w:firstLine="851"/>
        <w:jc w:val="both"/>
        <w:rPr>
          <w:noProof/>
          <w:szCs w:val="24"/>
        </w:rPr>
      </w:pPr>
      <w:r w:rsidRPr="009002BF">
        <w:rPr>
          <w:szCs w:val="24"/>
        </w:rPr>
        <w:t xml:space="preserve">Muzikos mokyklos mokiniai aktyviai dalyvavo konkursuose ir užėmė prizines vietas. </w:t>
      </w:r>
      <w:r w:rsidRPr="009002BF">
        <w:rPr>
          <w:bCs/>
          <w:noProof/>
          <w:szCs w:val="24"/>
        </w:rPr>
        <w:t xml:space="preserve">Dalyvauta: rajono </w:t>
      </w:r>
      <w:r w:rsidRPr="009002BF">
        <w:rPr>
          <w:bCs/>
          <w:iCs/>
          <w:noProof/>
          <w:szCs w:val="24"/>
        </w:rPr>
        <w:t>(80 mokinių),</w:t>
      </w:r>
      <w:r w:rsidRPr="009002BF">
        <w:rPr>
          <w:bCs/>
          <w:noProof/>
          <w:szCs w:val="24"/>
        </w:rPr>
        <w:t xml:space="preserve"> regiono </w:t>
      </w:r>
      <w:r w:rsidRPr="009002BF">
        <w:rPr>
          <w:bCs/>
          <w:iCs/>
          <w:noProof/>
          <w:szCs w:val="24"/>
        </w:rPr>
        <w:t xml:space="preserve">(11 mokinių), </w:t>
      </w:r>
      <w:r w:rsidRPr="009002BF">
        <w:rPr>
          <w:bCs/>
          <w:noProof/>
          <w:szCs w:val="24"/>
        </w:rPr>
        <w:t>šalies ir tarptautiniuose festivaliuose</w:t>
      </w:r>
      <w:r w:rsidRPr="001C64CF">
        <w:rPr>
          <w:szCs w:val="24"/>
        </w:rPr>
        <w:br/>
      </w:r>
      <w:r w:rsidRPr="009002BF">
        <w:rPr>
          <w:bCs/>
          <w:iCs/>
          <w:noProof/>
          <w:szCs w:val="24"/>
        </w:rPr>
        <w:t xml:space="preserve">(2 ansambliai, 2 solistai), </w:t>
      </w:r>
      <w:r w:rsidRPr="009002BF">
        <w:rPr>
          <w:bCs/>
          <w:noProof/>
          <w:szCs w:val="24"/>
        </w:rPr>
        <w:t xml:space="preserve">projektinėje veikloje </w:t>
      </w:r>
      <w:r w:rsidRPr="009002BF">
        <w:rPr>
          <w:bCs/>
          <w:iCs/>
          <w:noProof/>
          <w:szCs w:val="24"/>
        </w:rPr>
        <w:t>(7 ansambliai ir 4 solistai).</w:t>
      </w:r>
      <w:r w:rsidRPr="009002BF">
        <w:rPr>
          <w:szCs w:val="24"/>
        </w:rPr>
        <w:t xml:space="preserve"> </w:t>
      </w:r>
      <w:r w:rsidRPr="009002BF">
        <w:rPr>
          <w:noProof/>
          <w:szCs w:val="24"/>
        </w:rPr>
        <w:t xml:space="preserve">2022 m. koncertinėje ir </w:t>
      </w:r>
      <w:r w:rsidRPr="009002BF">
        <w:rPr>
          <w:noProof/>
          <w:szCs w:val="24"/>
        </w:rPr>
        <w:lastRenderedPageBreak/>
        <w:t xml:space="preserve">kitoje veikloje – 80 renginių. Informacija interneto svetainėje </w:t>
      </w:r>
      <w:hyperlink r:id="rId18" w:history="1">
        <w:r w:rsidRPr="009002BF">
          <w:rPr>
            <w:noProof/>
            <w:szCs w:val="24"/>
          </w:rPr>
          <w:t>www.muzikosmokyklapr.lt</w:t>
        </w:r>
      </w:hyperlink>
      <w:r w:rsidRPr="009002BF">
        <w:rPr>
          <w:noProof/>
          <w:szCs w:val="24"/>
        </w:rPr>
        <w:t xml:space="preserve"> → veiklos sritys → koncertinė ir kita veikla.</w:t>
      </w:r>
    </w:p>
    <w:p w14:paraId="013333E7" w14:textId="77777777" w:rsidR="00A1358C" w:rsidRDefault="00A1358C" w:rsidP="00A1358C">
      <w:pPr>
        <w:pStyle w:val="ListParagraph"/>
        <w:spacing w:line="240" w:lineRule="auto"/>
        <w:ind w:left="0" w:firstLine="851"/>
        <w:jc w:val="both"/>
        <w:rPr>
          <w:szCs w:val="24"/>
        </w:rPr>
      </w:pPr>
      <w:r w:rsidRPr="00FD0395">
        <w:rPr>
          <w:szCs w:val="24"/>
        </w:rPr>
        <w:t>Neformaliojo vaikų švietimo veikloj</w:t>
      </w:r>
      <w:r>
        <w:rPr>
          <w:szCs w:val="24"/>
        </w:rPr>
        <w:t>e dalyvavo iš viso 2 302 mokiniai</w:t>
      </w:r>
      <w:r w:rsidRPr="00FD0395">
        <w:rPr>
          <w:szCs w:val="24"/>
        </w:rPr>
        <w:t xml:space="preserve"> (82 proc. visų mokinių). Veikė 282 būreliai. Mokyklose būrelius lankė 2 033 mokiniai (73 proc.). Kitose įstaigose būrelius lankė 839 mokiniai (30 proc.).</w:t>
      </w:r>
    </w:p>
    <w:p w14:paraId="245AC5D0" w14:textId="77777777" w:rsidR="00A1358C" w:rsidRDefault="00A1358C" w:rsidP="00A1358C">
      <w:pPr>
        <w:pStyle w:val="ListParagraph"/>
        <w:spacing w:line="240" w:lineRule="auto"/>
        <w:ind w:left="0" w:firstLine="851"/>
        <w:jc w:val="both"/>
        <w:rPr>
          <w:szCs w:val="24"/>
        </w:rPr>
      </w:pPr>
      <w:r w:rsidRPr="00FD0395">
        <w:rPr>
          <w:szCs w:val="24"/>
        </w:rPr>
        <w:t>Savivaldybės biudžeto lėšomis finansuoti 52 neformaliojo vaikų švietimo būreliai.</w:t>
      </w:r>
    </w:p>
    <w:p w14:paraId="49638C70" w14:textId="77777777" w:rsidR="00A1358C" w:rsidRDefault="00A1358C" w:rsidP="00A1358C">
      <w:pPr>
        <w:pStyle w:val="ListParagraph"/>
        <w:spacing w:line="240" w:lineRule="auto"/>
        <w:ind w:left="0" w:firstLine="851"/>
        <w:jc w:val="both"/>
        <w:rPr>
          <w:noProof/>
          <w:szCs w:val="24"/>
        </w:rPr>
      </w:pPr>
      <w:r w:rsidRPr="00FD0395">
        <w:rPr>
          <w:noProof/>
          <w:szCs w:val="24"/>
        </w:rPr>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w:t>
      </w:r>
    </w:p>
    <w:p w14:paraId="0B0F7BCC" w14:textId="77777777" w:rsidR="00A1358C" w:rsidRPr="00FD0395" w:rsidRDefault="00A1358C" w:rsidP="00A1358C">
      <w:pPr>
        <w:pStyle w:val="ListParagraph"/>
        <w:spacing w:line="240" w:lineRule="auto"/>
        <w:ind w:left="0" w:firstLine="851"/>
        <w:jc w:val="both"/>
        <w:rPr>
          <w:szCs w:val="24"/>
        </w:rPr>
      </w:pPr>
      <w:r w:rsidRPr="00FD0395">
        <w:rPr>
          <w:szCs w:val="24"/>
        </w:rPr>
        <w:t xml:space="preserve">Neformaliajam vaikų švietimui (NVŠ) iš Valstybės biudžeto 2022 m. skirta 138 700 Eur. </w:t>
      </w:r>
      <w:r w:rsidRPr="009002BF">
        <w:t xml:space="preserve"> </w:t>
      </w:r>
      <w:r w:rsidRPr="00FD0395">
        <w:rPr>
          <w:szCs w:val="24"/>
        </w:rPr>
        <w:t>Nuo rugsėjo mėn. 37 programas vykdė 21 teikėjas, lankė 689 mokiniai (25 proc.). Vienam mokiniui skirta 20 Eur per mėnesį.</w:t>
      </w:r>
    </w:p>
    <w:p w14:paraId="6C0CE778" w14:textId="77777777" w:rsidR="00A1358C" w:rsidRPr="009002BF" w:rsidRDefault="00A1358C" w:rsidP="00A1358C">
      <w:pPr>
        <w:rPr>
          <w:lang w:eastAsia="ru-RU"/>
        </w:rPr>
      </w:pPr>
      <w:r w:rsidRPr="009002BF">
        <w:rPr>
          <w:lang w:eastAsia="ar-SA"/>
        </w:rPr>
        <w:t xml:space="preserve">Finansuotos 7 neformaliojo suaugusiųjų švietimo programos: </w:t>
      </w:r>
      <w:r w:rsidRPr="009002BF">
        <w:rPr>
          <w:lang w:eastAsia="ru-RU"/>
        </w:rPr>
        <w:t>Panevėžio rajono bendruomenių sąjungos „Panevėžio rajono bendruomenių sąjungos narių sveikos gyvensenos skatinimas ir įgūdžių ugdymas“ (1 800 Eur), Paįstrio kultūros centro „Naujų technologijų taikymas kasdieninėje veikloje“ (1 070 Eur), gyventojų bendruomenės „Upytės žemė“ „Pažinkime kartu 2022“ (1 600 Eur), Raguvos bendruomenės „Ratu po Panevėžio rajoną“ (530 Eur), Raguvos kultūros centro „Dabartis su praeities prieskoniais“ (800 Eur), savivaldybės viešosios bibliotekos „Atverk krašto istorijas: neformalaus švietimo veiklos suaugusiems“ (700 Eur), Vadoklių kultūros centro „Iš praeities į dabartį“ (500 Eur).</w:t>
      </w:r>
    </w:p>
    <w:p w14:paraId="4618E6CC" w14:textId="77777777" w:rsidR="00A1358C" w:rsidRPr="00232AC6" w:rsidRDefault="00A1358C" w:rsidP="00A1358C">
      <w:r w:rsidRPr="00232AC6">
        <w:t>Sudarytos sąlygos visiems mokiniams gauti maitinimą (organizuojama 26 ugdymo vietose): 8 ugdymo įstaigose dirba privačios maitinimo įmonės, 14 ugdymo įstaigų maitinimą organizuoja pačios, į 4 ugdymo įstaigas (Raguvos gimnazijos Miežiškių skyrių ir Trakiškio ikimokyklinio ugdymo skyrių, Upytės Antano Belazaro pagrindinės mokyklos ikimokyklinio ugdymo skyrių ir Krekenavos lopšelio-darželio „Sigutė“ Linkaučių ikimokyklinio ugdymo skyrių) maistas atvežamas.</w:t>
      </w:r>
    </w:p>
    <w:p w14:paraId="445AF1DB" w14:textId="77777777" w:rsidR="00A1358C" w:rsidRPr="00232AC6" w:rsidRDefault="00A1358C" w:rsidP="00A1358C">
      <w:pPr>
        <w:rPr>
          <w:rFonts w:eastAsia="Arial Unicode MS"/>
        </w:rPr>
      </w:pPr>
      <w:r w:rsidRPr="00232AC6">
        <w:t xml:space="preserve"> 2022 m. 1 </w:t>
      </w:r>
      <w:r w:rsidRPr="00B74B47">
        <w:t xml:space="preserve">310 mokinių (47 proc.) 2021m. 1 321 mokinys (48 proc.) (2020 m. 1 221 mokinys (43 proc.) gavo nemokamą </w:t>
      </w:r>
      <w:r w:rsidRPr="00232AC6">
        <w:t>maitinimą.</w:t>
      </w:r>
      <w:r w:rsidRPr="00232AC6">
        <w:rPr>
          <w:rFonts w:eastAsia="Arial Unicode MS"/>
        </w:rPr>
        <w:t xml:space="preserve"> Šių mokinių maitinimui panaudota 374 902 Eur iš </w:t>
      </w:r>
      <w:r>
        <w:rPr>
          <w:rFonts w:eastAsia="Arial Unicode MS"/>
        </w:rPr>
        <w:t>v</w:t>
      </w:r>
      <w:r w:rsidRPr="00232AC6">
        <w:rPr>
          <w:rFonts w:eastAsia="Arial Unicode MS"/>
        </w:rPr>
        <w:t>alstybės biudžeto specialios tikslinės dotacijos savivaldybės biudžetui skirtų lėšų ir</w:t>
      </w:r>
      <w:r>
        <w:rPr>
          <w:rFonts w:eastAsia="Arial Unicode MS"/>
        </w:rPr>
        <w:t xml:space="preserve"> </w:t>
      </w:r>
      <w:r w:rsidRPr="00232AC6">
        <w:rPr>
          <w:rFonts w:eastAsia="Arial Unicode MS"/>
        </w:rPr>
        <w:t>143 669 Eur savivaldybės biudžeto lėšų.</w:t>
      </w:r>
      <w:r w:rsidRPr="00232AC6">
        <w:t xml:space="preserve"> (2021 m. š</w:t>
      </w:r>
      <w:r w:rsidRPr="00232AC6">
        <w:rPr>
          <w:rFonts w:eastAsia="Arial Unicode MS"/>
        </w:rPr>
        <w:t xml:space="preserve">ių mokinių maitinimui panaudota 364 242 Eur </w:t>
      </w:r>
      <w:r>
        <w:rPr>
          <w:rFonts w:eastAsia="Arial Unicode MS"/>
        </w:rPr>
        <w:t>v</w:t>
      </w:r>
      <w:r w:rsidRPr="00232AC6">
        <w:rPr>
          <w:rFonts w:eastAsia="Arial Unicode MS"/>
        </w:rPr>
        <w:t xml:space="preserve">alstybės biudžeto specialios tikslinės dotacijos savivaldybės biudžetui skirtų lėšų ir </w:t>
      </w:r>
      <w:r>
        <w:rPr>
          <w:rFonts w:eastAsia="Arial Unicode MS"/>
        </w:rPr>
        <w:t xml:space="preserve">    </w:t>
      </w:r>
      <w:r w:rsidRPr="00232AC6">
        <w:rPr>
          <w:rFonts w:eastAsia="Arial Unicode MS"/>
        </w:rPr>
        <w:t>145 263 Eur savivaldybės biudžeto lėšų</w:t>
      </w:r>
      <w:r>
        <w:rPr>
          <w:rFonts w:eastAsia="Arial Unicode MS"/>
        </w:rPr>
        <w:t>.</w:t>
      </w:r>
      <w:r w:rsidRPr="00232AC6">
        <w:rPr>
          <w:rFonts w:eastAsia="Arial Unicode MS"/>
        </w:rPr>
        <w:t>) Nemokamai maitinamų mokinių skaičius padidėjo pradėjus teikti nemokamus pietus visiems priešmokyklinukams 2019 m</w:t>
      </w:r>
      <w:r>
        <w:rPr>
          <w:rFonts w:eastAsia="Arial Unicode MS"/>
        </w:rPr>
        <w:t>.</w:t>
      </w:r>
      <w:r w:rsidRPr="00232AC6">
        <w:rPr>
          <w:rFonts w:eastAsia="Arial Unicode MS"/>
        </w:rPr>
        <w:t>, visiems pirmokams nuo 2020</w:t>
      </w:r>
      <w:r>
        <w:rPr>
          <w:rFonts w:eastAsia="Arial Unicode MS"/>
        </w:rPr>
        <w:t xml:space="preserve"> m.</w:t>
      </w:r>
      <w:r w:rsidRPr="00232AC6">
        <w:rPr>
          <w:rFonts w:eastAsia="Arial Unicode MS"/>
        </w:rPr>
        <w:t>, o nuo 2021 m. rugsėjo ir visiems antrokams, nevertinant šeimos gaunamų pajamų.</w:t>
      </w:r>
    </w:p>
    <w:p w14:paraId="6FFD3EEA" w14:textId="77777777" w:rsidR="00A1358C" w:rsidRPr="00232AC6" w:rsidRDefault="00A1358C" w:rsidP="00A1358C">
      <w:r w:rsidRPr="00232AC6">
        <w:t>Visų rajono ugdymo įstaigų 2 037 (ikimokyklinio ir priešmokyklinio ugdymo programų bei pirmų – ketvirtų klasių) mokiniai, (2021 m. – 2 008 vaikai) dalyvauja ES finansuojamoje Vaisių ir daržovių bei pieno ir pieno produktų vartojimo skatinimo vaikų ugdymo įstaigose programoje.</w:t>
      </w:r>
    </w:p>
    <w:p w14:paraId="61638779" w14:textId="77777777" w:rsidR="00A1358C" w:rsidRDefault="00A1358C" w:rsidP="00A1358C">
      <w:pPr>
        <w:rPr>
          <w:strike/>
          <w:shd w:val="clear" w:color="auto" w:fill="FFFFFF"/>
        </w:rPr>
      </w:pPr>
      <w:r w:rsidRPr="00232AC6">
        <w:t xml:space="preserve">2022 </w:t>
      </w:r>
      <w:r>
        <w:t>m.</w:t>
      </w:r>
      <w:r w:rsidRPr="00232AC6">
        <w:t xml:space="preserve"> 9 ugdymo įstaigos toliau tęsė  programą „Ekologiškų ir pagal nacionalinę žemės ūkio ir maisto kokybės sistemą pagamintų maisto produktų vartojimo skatinimas ikimokyklinio ugdymo įstaigose“.</w:t>
      </w:r>
      <w:r>
        <w:t xml:space="preserve"> </w:t>
      </w:r>
      <w:r w:rsidRPr="00B74B47">
        <w:t>2021 m. – 9</w:t>
      </w:r>
      <w:r w:rsidRPr="00232AC6">
        <w:t xml:space="preserve"> įstaigos yra paramos už ekologiškų ir pagal nacionalinę žemės ūkio ir maisto kokybės sistemą pagamintų maisto produktų vartojimo skatinimą ikimokyklinio ugdymo įstaigose gavėjai (Dembavos lopšelis-darželis „Smalsutis“, Krekenavos lopšelis</w:t>
      </w:r>
      <w:r w:rsidRPr="009002BF">
        <w:t>-darželis „Sigutė“, Naujamiesčio lopšelis-darželis „Bitutė“, Ramygalos lopšelis-darželis „Gandriukas“, Velžio lopšelis-darželis „Šypsenėlė“, Pažagienių mokykla-darželis, Piniavos mokykla-darželis, Raguvos gimnazijos ikimokyklinio ugdymo skyrius „Skruzdėliukas“, Smilgių gimnazijos ikimokyklinio ugdymo skyrius).</w:t>
      </w:r>
      <w:r w:rsidRPr="009002BF">
        <w:rPr>
          <w:shd w:val="clear" w:color="auto" w:fill="FFFFFF"/>
        </w:rPr>
        <w:t xml:space="preserve"> Šie lopšeliai-darželiai, mokyklos-darželiai ir gimnazijų ikimokyklinio ugdymo skyriai perka ekologiškus produktus, kurie sudaro 50 proc. ir daugiau viso vaikų maitinimui perkamų produktų kiekio. Per 2022 </w:t>
      </w:r>
      <w:r>
        <w:rPr>
          <w:shd w:val="clear" w:color="auto" w:fill="FFFFFF"/>
        </w:rPr>
        <w:t>m.</w:t>
      </w:r>
      <w:r w:rsidRPr="009002BF">
        <w:rPr>
          <w:shd w:val="clear" w:color="auto" w:fill="FFFFFF"/>
        </w:rPr>
        <w:t xml:space="preserve"> šios įstaigos</w:t>
      </w:r>
      <w:r>
        <w:rPr>
          <w:shd w:val="clear" w:color="auto" w:fill="FFFFFF"/>
        </w:rPr>
        <w:t xml:space="preserve"> gavo daugiau kaip 78 200 Eur</w:t>
      </w:r>
      <w:r w:rsidRPr="00716A04">
        <w:rPr>
          <w:shd w:val="clear" w:color="auto" w:fill="FFFFFF"/>
        </w:rPr>
        <w:t xml:space="preserve"> </w:t>
      </w:r>
      <w:r>
        <w:rPr>
          <w:shd w:val="clear" w:color="auto" w:fill="FFFFFF"/>
        </w:rPr>
        <w:t xml:space="preserve">paramos. </w:t>
      </w:r>
      <w:r w:rsidRPr="009002BF">
        <w:rPr>
          <w:shd w:val="clear" w:color="auto" w:fill="FFFFFF"/>
        </w:rPr>
        <w:t xml:space="preserve">Per 2021 </w:t>
      </w:r>
      <w:r>
        <w:rPr>
          <w:shd w:val="clear" w:color="auto" w:fill="FFFFFF"/>
        </w:rPr>
        <w:t>m.</w:t>
      </w:r>
      <w:r w:rsidRPr="009002BF">
        <w:rPr>
          <w:shd w:val="clear" w:color="auto" w:fill="FFFFFF"/>
        </w:rPr>
        <w:t xml:space="preserve"> šios įstaigos gavo paramos 57 750 Eur, vieno vaiko maitinimui papildomai iki 20 Eur per mėn.</w:t>
      </w:r>
      <w:r w:rsidRPr="009002BF">
        <w:rPr>
          <w:strike/>
          <w:shd w:val="clear" w:color="auto" w:fill="FFFFFF"/>
        </w:rPr>
        <w:t xml:space="preserve"> </w:t>
      </w:r>
    </w:p>
    <w:p w14:paraId="42511F86" w14:textId="7ADC3CAE" w:rsidR="00A1358C" w:rsidRDefault="00A1358C" w:rsidP="00A1358C">
      <w:pPr>
        <w:suppressAutoHyphens w:val="0"/>
        <w:autoSpaceDE w:val="0"/>
        <w:autoSpaceDN w:val="0"/>
        <w:adjustRightInd w:val="0"/>
        <w:rPr>
          <w:rFonts w:cs="Times New Roman"/>
          <w:noProof w:val="0"/>
          <w:kern w:val="0"/>
          <w:szCs w:val="24"/>
          <w:lang w:eastAsia="en-US"/>
        </w:rPr>
      </w:pPr>
      <w:r w:rsidRPr="009002BF">
        <w:rPr>
          <w:rFonts w:cs="Times New Roman"/>
          <w:bCs/>
          <w:noProof w:val="0"/>
          <w:kern w:val="0"/>
          <w:szCs w:val="24"/>
          <w:lang w:eastAsia="en-US"/>
        </w:rPr>
        <w:lastRenderedPageBreak/>
        <w:t xml:space="preserve">Švietimo centro paskirtis – teikti pedagoginiams darbuotojams ir kitiems suaugusiesiems su švietimu susijusią pagalbą. Tikslinės grupės – pedagoginiai darbuotojai ir kiti suaugusieji. </w:t>
      </w:r>
      <w:r w:rsidRPr="009002BF">
        <w:rPr>
          <w:rFonts w:cs="Times New Roman"/>
          <w:noProof w:val="0"/>
          <w:kern w:val="0"/>
          <w:szCs w:val="24"/>
          <w:lang w:eastAsia="en-US"/>
        </w:rPr>
        <w:t>2022 m. Švietimo centras organizavo 307 renginius, kuriuose dalyvavo 8</w:t>
      </w:r>
      <w:r>
        <w:rPr>
          <w:rFonts w:cs="Times New Roman"/>
          <w:noProof w:val="0"/>
          <w:kern w:val="0"/>
          <w:szCs w:val="24"/>
          <w:lang w:eastAsia="en-US"/>
        </w:rPr>
        <w:t xml:space="preserve"> </w:t>
      </w:r>
      <w:r w:rsidRPr="009002BF">
        <w:rPr>
          <w:rFonts w:cs="Times New Roman"/>
          <w:noProof w:val="0"/>
          <w:kern w:val="0"/>
          <w:szCs w:val="24"/>
          <w:lang w:eastAsia="en-US"/>
        </w:rPr>
        <w:t xml:space="preserve">897 klausytojai. </w:t>
      </w:r>
    </w:p>
    <w:tbl>
      <w:tblPr>
        <w:tblW w:w="9629" w:type="dxa"/>
        <w:tblCellMar>
          <w:left w:w="0" w:type="dxa"/>
          <w:right w:w="0" w:type="dxa"/>
        </w:tblCellMar>
        <w:tblLook w:val="0600" w:firstRow="0" w:lastRow="0" w:firstColumn="0" w:lastColumn="0" w:noHBand="1" w:noVBand="1"/>
      </w:tblPr>
      <w:tblGrid>
        <w:gridCol w:w="3392"/>
        <w:gridCol w:w="3402"/>
        <w:gridCol w:w="2835"/>
      </w:tblGrid>
      <w:tr w:rsidR="00A1358C" w:rsidRPr="009002BF" w14:paraId="490C8F2A" w14:textId="77777777" w:rsidTr="00DB1B6D">
        <w:trPr>
          <w:trHeight w:val="135"/>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33271B"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Tikslinė grupė</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6FFEF6"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Pedagoginiai darbuotojai</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95207F"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Kiti suaugusieji</w:t>
            </w:r>
          </w:p>
        </w:tc>
      </w:tr>
      <w:tr w:rsidR="00A1358C" w:rsidRPr="009002BF" w14:paraId="06AA29C0" w14:textId="77777777" w:rsidTr="00DB1B6D">
        <w:trPr>
          <w:trHeight w:val="45"/>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DD0EBC"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Renginių skaičius</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AF8EC"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128</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7C392D"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179</w:t>
            </w:r>
          </w:p>
        </w:tc>
      </w:tr>
      <w:tr w:rsidR="00A1358C" w:rsidRPr="009002BF" w14:paraId="153DB55A" w14:textId="77777777" w:rsidTr="00DB1B6D">
        <w:trPr>
          <w:trHeight w:val="229"/>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105948"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Dalyvių skaičius</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3DF148"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3</w:t>
            </w:r>
            <w:r>
              <w:rPr>
                <w:rFonts w:cs="Times New Roman"/>
                <w:noProof w:val="0"/>
                <w:szCs w:val="24"/>
                <w:lang w:eastAsia="en-GB"/>
              </w:rPr>
              <w:t xml:space="preserve"> </w:t>
            </w:r>
            <w:r w:rsidRPr="003B27FC">
              <w:rPr>
                <w:rFonts w:cs="Times New Roman"/>
                <w:noProof w:val="0"/>
                <w:szCs w:val="24"/>
                <w:lang w:eastAsia="en-GB"/>
              </w:rPr>
              <w:t>131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5E0DA1" w14:textId="77777777" w:rsidR="00A1358C" w:rsidRPr="003B27FC" w:rsidRDefault="00A1358C" w:rsidP="006C5190">
            <w:pPr>
              <w:suppressAutoHyphens w:val="0"/>
              <w:ind w:firstLine="0"/>
              <w:jc w:val="center"/>
              <w:rPr>
                <w:rFonts w:cs="Times New Roman"/>
                <w:noProof w:val="0"/>
                <w:szCs w:val="24"/>
                <w:lang w:eastAsia="en-GB"/>
              </w:rPr>
            </w:pPr>
            <w:r w:rsidRPr="003B27FC">
              <w:rPr>
                <w:rFonts w:cs="Times New Roman"/>
                <w:noProof w:val="0"/>
                <w:szCs w:val="24"/>
                <w:lang w:eastAsia="en-GB"/>
              </w:rPr>
              <w:t>5</w:t>
            </w:r>
            <w:r>
              <w:rPr>
                <w:rFonts w:cs="Times New Roman"/>
                <w:noProof w:val="0"/>
                <w:szCs w:val="24"/>
                <w:lang w:eastAsia="en-GB"/>
              </w:rPr>
              <w:t xml:space="preserve"> </w:t>
            </w:r>
            <w:r w:rsidRPr="003B27FC">
              <w:rPr>
                <w:rFonts w:cs="Times New Roman"/>
                <w:noProof w:val="0"/>
                <w:szCs w:val="24"/>
                <w:lang w:eastAsia="en-GB"/>
              </w:rPr>
              <w:t>766</w:t>
            </w:r>
          </w:p>
        </w:tc>
      </w:tr>
    </w:tbl>
    <w:p w14:paraId="7B630BB1" w14:textId="77777777" w:rsidR="00A1358C" w:rsidRPr="009002BF" w:rsidRDefault="00A1358C" w:rsidP="00A1358C">
      <w:pPr>
        <w:tabs>
          <w:tab w:val="left" w:pos="567"/>
        </w:tabs>
        <w:suppressAutoHyphens w:val="0"/>
        <w:rPr>
          <w:rFonts w:eastAsia="Calibri" w:cs="Times New Roman"/>
          <w:bCs/>
          <w:noProof w:val="0"/>
          <w:kern w:val="0"/>
          <w:szCs w:val="24"/>
          <w:lang w:eastAsia="en-US"/>
        </w:rPr>
      </w:pPr>
      <w:r w:rsidRPr="009002BF">
        <w:rPr>
          <w:rFonts w:eastAsia="Calibri" w:cs="Times New Roman"/>
          <w:noProof w:val="0"/>
          <w:kern w:val="0"/>
          <w:szCs w:val="24"/>
          <w:lang w:eastAsia="en-US"/>
        </w:rPr>
        <w:t xml:space="preserve">Švietimo centras pasiekė 2022 m. veiklos plane išsikeltus tikslus. </w:t>
      </w:r>
      <w:r w:rsidRPr="009002BF">
        <w:rPr>
          <w:rFonts w:eastAsia="Calibri" w:cs="Times New Roman"/>
          <w:noProof w:val="0"/>
          <w:kern w:val="0"/>
          <w:szCs w:val="24"/>
          <w:shd w:val="clear" w:color="auto" w:fill="FFFFFF"/>
          <w:lang w:eastAsia="en-US"/>
        </w:rPr>
        <w:t xml:space="preserve">Ypatingas dėmesys skirtas </w:t>
      </w:r>
      <w:r w:rsidRPr="009002BF">
        <w:rPr>
          <w:rFonts w:eastAsia="Calibri" w:cs="Times New Roman"/>
          <w:bCs/>
          <w:noProof w:val="0"/>
          <w:kern w:val="0"/>
          <w:szCs w:val="24"/>
          <w:lang w:eastAsia="en-US"/>
        </w:rPr>
        <w:t xml:space="preserve">plėtoti pedagoginių darbuotojų kompetencijas, susijusias su pasirengimu dirbti pagal UTA (atnaujintą ugdymo turinį) bei įtraukiojo ugdymo filosofiją. </w:t>
      </w:r>
      <w:r w:rsidRPr="009002BF">
        <w:rPr>
          <w:rFonts w:eastAsia="Calibri" w:cs="Times New Roman"/>
          <w:noProof w:val="0"/>
          <w:kern w:val="0"/>
          <w:szCs w:val="24"/>
          <w:lang w:eastAsia="en-US"/>
        </w:rPr>
        <w:t xml:space="preserve">Įgyvendindami šį tikslą </w:t>
      </w:r>
      <w:r w:rsidRPr="009002BF">
        <w:rPr>
          <w:rFonts w:eastAsia="Calibri" w:cs="Times New Roman"/>
          <w:bCs/>
          <w:noProof w:val="0"/>
          <w:kern w:val="0"/>
          <w:szCs w:val="24"/>
          <w:lang w:eastAsia="en-US"/>
        </w:rPr>
        <w:t xml:space="preserve">bendradarbiavome su Nacionaline švietimo agentūra (NŠA), Švietimo, kultūros ir sporto skyriumi, Panevėžio jaunuolių dienos centru, Panevėžio „Šviesos“ ugdymo centru bei kitomis įstaigomis. Du Švietimo centro pedagoginiai darbuotojai dalyvavo mokymuose „Kodėl svarbi ugdymo filosofija atnaujinant ugdymo turinį“, įgyta patirtimi dalijosi mokyklų direktorių pavaduotojų ugdymui bei metodinių būrelių susirinkimuose. Į nacionalinius NŠA organizuotus mokymus </w:t>
      </w:r>
      <w:r w:rsidRPr="009002BF">
        <w:rPr>
          <w:rFonts w:eastAsia="Calibri" w:cs="Times New Roman"/>
          <w:noProof w:val="0"/>
          <w:kern w:val="0"/>
          <w:szCs w:val="24"/>
          <w:shd w:val="clear" w:color="auto" w:fill="FFFFFF"/>
          <w:lang w:eastAsia="en-US"/>
        </w:rPr>
        <w:t xml:space="preserve">„Bendrojo ugdymo mokytojų bendrųjų ir dalykinių kompetencijų tobulinimas“ </w:t>
      </w:r>
      <w:r w:rsidRPr="009002BF">
        <w:rPr>
          <w:rFonts w:eastAsia="Calibri" w:cs="Times New Roman"/>
          <w:bCs/>
          <w:noProof w:val="0"/>
          <w:kern w:val="0"/>
          <w:szCs w:val="24"/>
          <w:lang w:eastAsia="en-US"/>
        </w:rPr>
        <w:t xml:space="preserve">delegavome 16 įvairių mokomųjų dalykų mokytojų, kurie Panevėžio rajono metodinių būrelių susirinkimų metu dalijosi žiniomis, įžvalgomis bei rekomendacijomis, kaip sėkmingai pasirengti dirbti pagal atnaujintas BP. </w:t>
      </w:r>
      <w:r w:rsidRPr="009002BF">
        <w:rPr>
          <w:rFonts w:eastAsia="Calibri" w:cs="Times New Roman"/>
          <w:noProof w:val="0"/>
          <w:kern w:val="0"/>
          <w:szCs w:val="24"/>
          <w:bdr w:val="none" w:sz="0" w:space="0" w:color="auto" w:frame="1"/>
          <w:lang w:eastAsia="en-US"/>
        </w:rPr>
        <w:t>Mokytojams rekomendavome dalyvauti NŠA organizuotose informacinėse vaizdo konferencijose, po kurių skatinome refleksiją metodiniuose būreliuose. Švietimo centro svetainėje sukurta skiltis UTA, kurioje nuolat atnaujinama informacija apie pasirengimą dirbti pagal atnaujintą ugdymo turinį</w:t>
      </w:r>
      <w:r w:rsidRPr="009002BF">
        <w:rPr>
          <w:rFonts w:eastAsia="Calibri" w:cs="Times New Roman"/>
          <w:noProof w:val="0"/>
          <w:kern w:val="0"/>
          <w:szCs w:val="24"/>
          <w:shd w:val="clear" w:color="auto" w:fill="FFFFFF"/>
          <w:lang w:eastAsia="en-US"/>
        </w:rPr>
        <w:t xml:space="preserve">. Bendradarbiaudami su </w:t>
      </w:r>
      <w:r w:rsidRPr="009002BF">
        <w:rPr>
          <w:rFonts w:eastAsia="Calibri" w:cs="Times New Roman"/>
          <w:bCs/>
          <w:noProof w:val="0"/>
          <w:kern w:val="0"/>
          <w:szCs w:val="24"/>
          <w:lang w:eastAsia="en-US"/>
        </w:rPr>
        <w:t xml:space="preserve">Švietimo, kultūros ir sporto skyriumi organizavome renginį, kurio metu pagerbėme UTA mokytojus ambasadorius skatindami juos skleisti profesinę patirtį. </w:t>
      </w:r>
    </w:p>
    <w:p w14:paraId="21C488E1" w14:textId="77777777" w:rsidR="00A1358C" w:rsidRPr="009002BF" w:rsidRDefault="00A1358C" w:rsidP="00A1358C">
      <w:pPr>
        <w:rPr>
          <w:rFonts w:cs="Times New Roman"/>
          <w:bCs/>
          <w:noProof w:val="0"/>
          <w:kern w:val="0"/>
          <w:szCs w:val="24"/>
          <w:lang w:eastAsia="ar-SA"/>
        </w:rPr>
      </w:pPr>
      <w:r w:rsidRPr="009002BF">
        <w:rPr>
          <w:rFonts w:cs="Times New Roman"/>
          <w:bCs/>
          <w:noProof w:val="0"/>
          <w:kern w:val="0"/>
          <w:szCs w:val="24"/>
          <w:lang w:eastAsia="ar-SA"/>
        </w:rPr>
        <w:t xml:space="preserve">Pasirengimas </w:t>
      </w:r>
      <w:proofErr w:type="spellStart"/>
      <w:r w:rsidRPr="009002BF">
        <w:rPr>
          <w:rFonts w:cs="Times New Roman"/>
          <w:bCs/>
          <w:noProof w:val="0"/>
          <w:kern w:val="0"/>
          <w:szCs w:val="24"/>
          <w:lang w:eastAsia="ar-SA"/>
        </w:rPr>
        <w:t>įtraukiajam</w:t>
      </w:r>
      <w:proofErr w:type="spellEnd"/>
      <w:r w:rsidRPr="009002BF">
        <w:rPr>
          <w:rFonts w:cs="Times New Roman"/>
          <w:bCs/>
          <w:noProof w:val="0"/>
          <w:kern w:val="0"/>
          <w:szCs w:val="24"/>
          <w:lang w:eastAsia="ar-SA"/>
        </w:rPr>
        <w:t xml:space="preserve"> ugdymui – kitas Švietimo centro prioritetas. </w:t>
      </w:r>
      <w:r w:rsidRPr="009002BF">
        <w:rPr>
          <w:rFonts w:cs="Times New Roman"/>
          <w:noProof w:val="0"/>
          <w:kern w:val="0"/>
          <w:szCs w:val="24"/>
          <w:shd w:val="clear" w:color="auto" w:fill="FFFFFF"/>
          <w:lang w:eastAsia="ar-SA"/>
        </w:rPr>
        <w:t xml:space="preserve">Bendradarbiaujant su Sostinės vaikų ir jaunimo centru mokytojų padėjėjams organizuoti mokymai „Mokytojo padėjėjo rengimas: veikla ir ugdymo procesas“, kurių tikslas – suteikti mokytojo padėjėjams bendrųjų ir specialiųjų pedagogikos ir psichologijos žinių ir pasirengti 2024 m. įtraukiojo ugdymo įgyvendinimui. Parengtos trys programos, skirtos </w:t>
      </w:r>
      <w:proofErr w:type="spellStart"/>
      <w:r w:rsidRPr="009002BF">
        <w:rPr>
          <w:rFonts w:cs="Times New Roman"/>
          <w:noProof w:val="0"/>
          <w:kern w:val="0"/>
          <w:szCs w:val="24"/>
          <w:shd w:val="clear" w:color="auto" w:fill="FFFFFF"/>
          <w:lang w:eastAsia="ar-SA"/>
        </w:rPr>
        <w:t>įtraukiajam</w:t>
      </w:r>
      <w:proofErr w:type="spellEnd"/>
      <w:r w:rsidRPr="009002BF">
        <w:rPr>
          <w:rFonts w:cs="Times New Roman"/>
          <w:noProof w:val="0"/>
          <w:kern w:val="0"/>
          <w:szCs w:val="24"/>
          <w:shd w:val="clear" w:color="auto" w:fill="FFFFFF"/>
          <w:lang w:eastAsia="ar-SA"/>
        </w:rPr>
        <w:t xml:space="preserve"> ugdymui sutelkiant mokytojų ir mokyklos bendruomenę. Bendradarbiaudami su Panevėžio jaunuolių dienos centru organizavome dviejų įstaigų apskritojo stalo diskusijas, skatinančias bendruomenių pasirengimą </w:t>
      </w:r>
      <w:proofErr w:type="spellStart"/>
      <w:r w:rsidRPr="009002BF">
        <w:rPr>
          <w:rFonts w:cs="Times New Roman"/>
          <w:noProof w:val="0"/>
          <w:kern w:val="0"/>
          <w:szCs w:val="24"/>
          <w:shd w:val="clear" w:color="auto" w:fill="FFFFFF"/>
          <w:lang w:eastAsia="ar-SA"/>
        </w:rPr>
        <w:t>įtraukiajam</w:t>
      </w:r>
      <w:proofErr w:type="spellEnd"/>
      <w:r w:rsidRPr="009002BF">
        <w:rPr>
          <w:rFonts w:cs="Times New Roman"/>
          <w:noProof w:val="0"/>
          <w:kern w:val="0"/>
          <w:szCs w:val="24"/>
          <w:shd w:val="clear" w:color="auto" w:fill="FFFFFF"/>
          <w:lang w:eastAsia="ar-SA"/>
        </w:rPr>
        <w:t xml:space="preserve"> ugdymui. </w:t>
      </w:r>
    </w:p>
    <w:p w14:paraId="0BC3D1B8" w14:textId="77777777" w:rsidR="00A1358C" w:rsidRPr="009002BF" w:rsidRDefault="00A1358C" w:rsidP="00A1358C">
      <w:pPr>
        <w:rPr>
          <w:rFonts w:cs="Times New Roman"/>
          <w:noProof w:val="0"/>
          <w:kern w:val="0"/>
          <w:szCs w:val="24"/>
          <w:lang w:eastAsia="ar-SA"/>
        </w:rPr>
      </w:pPr>
      <w:r w:rsidRPr="009002BF">
        <w:rPr>
          <w:rFonts w:cs="Times New Roman"/>
          <w:noProof w:val="0"/>
          <w:kern w:val="0"/>
          <w:szCs w:val="24"/>
          <w:lang w:eastAsia="ar-SA"/>
        </w:rPr>
        <w:t>Įgyvendinamos programos „Erasmus+“ tarptautinių projektų „</w:t>
      </w:r>
      <w:proofErr w:type="spellStart"/>
      <w:r w:rsidRPr="009002BF">
        <w:rPr>
          <w:rFonts w:cs="Times New Roman"/>
          <w:noProof w:val="0"/>
          <w:kern w:val="0"/>
          <w:szCs w:val="24"/>
          <w:lang w:eastAsia="ar-SA"/>
        </w:rPr>
        <w:t>Robotika</w:t>
      </w:r>
      <w:proofErr w:type="spellEnd"/>
      <w:r w:rsidRPr="009002BF">
        <w:rPr>
          <w:rFonts w:cs="Times New Roman"/>
          <w:noProof w:val="0"/>
          <w:kern w:val="0"/>
          <w:szCs w:val="24"/>
          <w:lang w:eastAsia="ar-SA"/>
        </w:rPr>
        <w:t xml:space="preserve"> prieš patyčias (</w:t>
      </w:r>
      <w:proofErr w:type="spellStart"/>
      <w:r w:rsidRPr="009002BF">
        <w:rPr>
          <w:rFonts w:cs="Times New Roman"/>
          <w:noProof w:val="0"/>
          <w:kern w:val="0"/>
          <w:szCs w:val="24"/>
          <w:lang w:eastAsia="ar-SA"/>
        </w:rPr>
        <w:t>Roby</w:t>
      </w:r>
      <w:proofErr w:type="spellEnd"/>
      <w:r w:rsidRPr="009002BF">
        <w:rPr>
          <w:rFonts w:cs="Times New Roman"/>
          <w:noProof w:val="0"/>
          <w:kern w:val="0"/>
          <w:szCs w:val="24"/>
          <w:lang w:eastAsia="ar-SA"/>
        </w:rPr>
        <w:t>)“, „Judėjimas: mokykla be plastiko (SPEM)“, „Ištrūkę iš interneto“, „Kita karta: STEAM standartai (NGSS)“, „Teisės. Aktyvus pilietiškumas ir vyresnio amžiaus žmonių vaidmuo bendruomenėje“ veiklos, kurių metu mokytojai ir mokiniai gilino socialinio emocinio ugdymo kompetencijas, vyko inovatyvios veiklos su robotukais, 17 mokytojų dalyvavo tarptautiniuose mokymuose, konferencijose užsienyje.</w:t>
      </w:r>
    </w:p>
    <w:p w14:paraId="7251393C" w14:textId="77777777" w:rsidR="00A1358C" w:rsidRPr="009002BF" w:rsidRDefault="00A1358C" w:rsidP="00A1358C">
      <w:pPr>
        <w:rPr>
          <w:rFonts w:cs="Times New Roman"/>
          <w:noProof w:val="0"/>
          <w:kern w:val="0"/>
          <w:szCs w:val="24"/>
          <w:shd w:val="clear" w:color="auto" w:fill="FFFFFF"/>
          <w:lang w:eastAsia="ar-SA"/>
        </w:rPr>
      </w:pPr>
      <w:r w:rsidRPr="009002BF">
        <w:rPr>
          <w:rFonts w:cs="Times New Roman"/>
          <w:noProof w:val="0"/>
          <w:kern w:val="0"/>
          <w:szCs w:val="24"/>
          <w:shd w:val="clear" w:color="auto" w:fill="FFFFFF"/>
          <w:lang w:eastAsia="ar-SA"/>
        </w:rPr>
        <w:t xml:space="preserve">Siekiant Švietimo centro tikslų ir didesnio suaugusiųjų įsitraukimo itin aktyviai ir kokybiškai buvo vykdoma veiklos sklaida </w:t>
      </w:r>
      <w:hyperlink r:id="rId19" w:history="1">
        <w:r w:rsidRPr="00C55D3C">
          <w:rPr>
            <w:rFonts w:cs="Times New Roman"/>
            <w:noProof w:val="0"/>
            <w:kern w:val="0"/>
            <w:szCs w:val="24"/>
            <w:shd w:val="clear" w:color="auto" w:fill="FFFFFF"/>
            <w:lang w:eastAsia="ar-SA"/>
          </w:rPr>
          <w:t>www.prsc.lt</w:t>
        </w:r>
      </w:hyperlink>
      <w:r w:rsidRPr="00C55D3C">
        <w:rPr>
          <w:rFonts w:cs="Times New Roman"/>
          <w:noProof w:val="0"/>
          <w:kern w:val="0"/>
          <w:szCs w:val="24"/>
          <w:shd w:val="clear" w:color="auto" w:fill="FFFFFF"/>
          <w:lang w:eastAsia="ar-SA"/>
        </w:rPr>
        <w:t xml:space="preserve">, </w:t>
      </w:r>
      <w:hyperlink r:id="rId20" w:history="1">
        <w:r w:rsidRPr="00C55D3C">
          <w:rPr>
            <w:rFonts w:cs="Times New Roman"/>
            <w:noProof w:val="0"/>
            <w:kern w:val="0"/>
            <w:szCs w:val="24"/>
            <w:shd w:val="clear" w:color="auto" w:fill="FFFFFF"/>
            <w:lang w:eastAsia="ar-SA"/>
          </w:rPr>
          <w:t>www.panrs.lt</w:t>
        </w:r>
      </w:hyperlink>
      <w:r w:rsidRPr="00C55D3C">
        <w:rPr>
          <w:rFonts w:cs="Times New Roman"/>
          <w:noProof w:val="0"/>
          <w:kern w:val="0"/>
          <w:szCs w:val="24"/>
          <w:shd w:val="clear" w:color="auto" w:fill="FFFFFF"/>
          <w:lang w:eastAsia="ar-SA"/>
        </w:rPr>
        <w:t xml:space="preserve">, </w:t>
      </w:r>
      <w:hyperlink r:id="rId21" w:history="1">
        <w:r w:rsidRPr="00C55D3C">
          <w:rPr>
            <w:rFonts w:cs="Times New Roman"/>
            <w:noProof w:val="0"/>
            <w:kern w:val="0"/>
            <w:szCs w:val="24"/>
            <w:shd w:val="clear" w:color="auto" w:fill="FFFFFF"/>
            <w:lang w:eastAsia="ar-SA"/>
          </w:rPr>
          <w:t>http://www.svietimonaujienos.lt</w:t>
        </w:r>
      </w:hyperlink>
      <w:r w:rsidRPr="00C55D3C">
        <w:rPr>
          <w:rFonts w:cs="Times New Roman"/>
          <w:noProof w:val="0"/>
          <w:kern w:val="0"/>
          <w:szCs w:val="24"/>
          <w:shd w:val="clear" w:color="auto" w:fill="FFFFFF"/>
          <w:lang w:eastAsia="ar-SA"/>
        </w:rPr>
        <w:t xml:space="preserve">, </w:t>
      </w:r>
      <w:hyperlink r:id="rId22" w:history="1">
        <w:r w:rsidRPr="00C55D3C">
          <w:rPr>
            <w:rFonts w:cs="Times New Roman"/>
            <w:noProof w:val="0"/>
            <w:kern w:val="0"/>
            <w:szCs w:val="24"/>
            <w:shd w:val="clear" w:color="auto" w:fill="FFFFFF"/>
            <w:lang w:eastAsia="ar-SA"/>
          </w:rPr>
          <w:t>https://ec.europa.eu/epale/lt</w:t>
        </w:r>
      </w:hyperlink>
      <w:r w:rsidRPr="009002BF">
        <w:rPr>
          <w:rFonts w:cs="Times New Roman"/>
          <w:noProof w:val="0"/>
          <w:kern w:val="0"/>
          <w:szCs w:val="24"/>
          <w:shd w:val="clear" w:color="auto" w:fill="FFFFFF"/>
          <w:lang w:eastAsia="ar-SA"/>
        </w:rPr>
        <w:t xml:space="preserve"> bei Švietimo centro ir įgyvendinamų projektų socialiniuose tinkluose.</w:t>
      </w:r>
    </w:p>
    <w:p w14:paraId="310DB83F" w14:textId="77777777" w:rsidR="00A1358C" w:rsidRPr="009002BF" w:rsidRDefault="00A1358C" w:rsidP="00A1358C">
      <w:pPr>
        <w:shd w:val="clear" w:color="auto" w:fill="FFFFFF"/>
        <w:suppressAutoHyphens w:val="0"/>
        <w:rPr>
          <w:rFonts w:eastAsia="Calibri" w:cs="Times New Roman"/>
          <w:noProof w:val="0"/>
          <w:kern w:val="0"/>
          <w:szCs w:val="24"/>
          <w:lang w:eastAsia="en-US"/>
        </w:rPr>
      </w:pPr>
      <w:r w:rsidRPr="009002BF">
        <w:rPr>
          <w:rFonts w:eastAsia="Calibri" w:cs="Times New Roman"/>
          <w:noProof w:val="0"/>
          <w:kern w:val="0"/>
          <w:szCs w:val="24"/>
          <w:bdr w:val="none" w:sz="0" w:space="0" w:color="auto" w:frame="1"/>
          <w:lang w:eastAsia="en-US"/>
        </w:rPr>
        <w:t>K</w:t>
      </w:r>
      <w:r w:rsidRPr="009002BF">
        <w:rPr>
          <w:rFonts w:eastAsia="Calibri" w:cs="Times New Roman"/>
          <w:noProof w:val="0"/>
          <w:kern w:val="0"/>
          <w:szCs w:val="24"/>
          <w:shd w:val="clear" w:color="auto" w:fill="FFFFFF"/>
          <w:lang w:eastAsia="en-US"/>
        </w:rPr>
        <w:t xml:space="preserve">oordinuoti ir organizuoti vaikų sporto renginiai. </w:t>
      </w:r>
      <w:r w:rsidRPr="009002BF">
        <w:rPr>
          <w:rFonts w:eastAsia="Calibri" w:cs="Times New Roman"/>
          <w:noProof w:val="0"/>
          <w:kern w:val="0"/>
          <w:szCs w:val="24"/>
          <w:lang w:eastAsia="en-US"/>
        </w:rPr>
        <w:t>Dėl epidemiologinės situacijos Lietuvos mokyklų žaidynės (LMŽ) pradėtos vykdyti tik 2022–2023 m. m. 2022 m. pabaigoje organizuotose LMŽ zoninėse kvadrato varžybose Panevėžio rajonui sėkmingai atstovavo 30 mokinių. Berniukų ir mergaičių komandos tapo nugalėtojomis ir pateko į tolesnį etapą – tarpzonines varžybas. Pradinukai zoninėse LMŽ varžybose užėmė II vietą. 2022 m. Panevėžio rajono mokiniams vykdyta ir organizuota 60 sporto renginių (</w:t>
      </w:r>
      <w:proofErr w:type="spellStart"/>
      <w:r w:rsidRPr="009002BF">
        <w:rPr>
          <w:rFonts w:eastAsia="Calibri" w:cs="Times New Roman"/>
          <w:noProof w:val="0"/>
          <w:kern w:val="0"/>
          <w:szCs w:val="24"/>
          <w:lang w:eastAsia="en-US"/>
        </w:rPr>
        <w:t>varžybos</w:t>
      </w:r>
      <w:r>
        <w:rPr>
          <w:rFonts w:eastAsia="Calibri" w:cs="Times New Roman"/>
          <w:noProof w:val="0"/>
          <w:kern w:val="0"/>
          <w:szCs w:val="24"/>
          <w:lang w:eastAsia="en-US"/>
        </w:rPr>
        <w:t>ų</w:t>
      </w:r>
      <w:proofErr w:type="spellEnd"/>
      <w:r w:rsidRPr="009002BF">
        <w:rPr>
          <w:rFonts w:eastAsia="Calibri" w:cs="Times New Roman"/>
          <w:noProof w:val="0"/>
          <w:kern w:val="0"/>
          <w:szCs w:val="24"/>
          <w:lang w:eastAsia="en-US"/>
        </w:rPr>
        <w:t>, stovykl</w:t>
      </w:r>
      <w:r>
        <w:rPr>
          <w:rFonts w:eastAsia="Calibri" w:cs="Times New Roman"/>
          <w:noProof w:val="0"/>
          <w:kern w:val="0"/>
          <w:szCs w:val="24"/>
          <w:lang w:eastAsia="en-US"/>
        </w:rPr>
        <w:t>ų</w:t>
      </w:r>
      <w:r w:rsidRPr="009002BF">
        <w:rPr>
          <w:rFonts w:eastAsia="Calibri" w:cs="Times New Roman"/>
          <w:noProof w:val="0"/>
          <w:kern w:val="0"/>
          <w:szCs w:val="24"/>
          <w:lang w:eastAsia="en-US"/>
        </w:rPr>
        <w:t>, festivali</w:t>
      </w:r>
      <w:r>
        <w:rPr>
          <w:rFonts w:eastAsia="Calibri" w:cs="Times New Roman"/>
          <w:noProof w:val="0"/>
          <w:kern w:val="0"/>
          <w:szCs w:val="24"/>
          <w:lang w:eastAsia="en-US"/>
        </w:rPr>
        <w:t>ų</w:t>
      </w:r>
      <w:r w:rsidRPr="009002BF">
        <w:rPr>
          <w:rFonts w:eastAsia="Calibri" w:cs="Times New Roman"/>
          <w:noProof w:val="0"/>
          <w:kern w:val="0"/>
          <w:szCs w:val="24"/>
          <w:lang w:eastAsia="en-US"/>
        </w:rPr>
        <w:t xml:space="preserve">). Iš viso dalyvavo 1 605 mokiniai. Už aukštus sportinius rezultatus Lietuvos čempionatuose Panevėžio rajono savivaldybėje pagerbti </w:t>
      </w:r>
      <w:r w:rsidRPr="001C64CF">
        <w:rPr>
          <w:rFonts w:cs="Times New Roman"/>
          <w:szCs w:val="24"/>
        </w:rPr>
        <w:br/>
      </w:r>
      <w:r w:rsidRPr="009002BF">
        <w:rPr>
          <w:rFonts w:eastAsia="Calibri" w:cs="Times New Roman"/>
          <w:noProof w:val="0"/>
          <w:kern w:val="0"/>
          <w:szCs w:val="24"/>
          <w:lang w:eastAsia="en-US"/>
        </w:rPr>
        <w:t>26 Panevėžio rajono mokiniai ir 3 mokytojai treneriai.</w:t>
      </w:r>
    </w:p>
    <w:p w14:paraId="76620FB1" w14:textId="77777777" w:rsidR="00A1358C" w:rsidRPr="009002BF" w:rsidRDefault="00A1358C" w:rsidP="00A1358C">
      <w:pPr>
        <w:suppressAutoHyphens w:val="0"/>
        <w:autoSpaceDE w:val="0"/>
        <w:autoSpaceDN w:val="0"/>
        <w:adjustRightInd w:val="0"/>
        <w:rPr>
          <w:rFonts w:eastAsia="Calibri" w:cs="Times New Roman"/>
          <w:noProof w:val="0"/>
          <w:kern w:val="0"/>
          <w:sz w:val="17"/>
          <w:szCs w:val="17"/>
          <w:lang w:eastAsia="en-US"/>
        </w:rPr>
      </w:pPr>
      <w:r w:rsidRPr="009002BF">
        <w:rPr>
          <w:rFonts w:eastAsia="Calibri" w:cs="Times New Roman"/>
          <w:noProof w:val="0"/>
          <w:kern w:val="0"/>
          <w:szCs w:val="24"/>
          <w:shd w:val="clear" w:color="auto" w:fill="FFFFFF"/>
          <w:lang w:eastAsia="en-US"/>
        </w:rPr>
        <w:t>Veikia Trečiojo amžiaus universitetas, kuriame mokosi 762 senjorai (moterų – 640, vyrų – 122) 22</w:t>
      </w:r>
      <w:r w:rsidRPr="009002BF">
        <w:rPr>
          <w:rFonts w:eastAsia="Calibri" w:cs="Times New Roman"/>
          <w:noProof w:val="0"/>
          <w:kern w:val="0"/>
          <w:szCs w:val="24"/>
          <w:lang w:eastAsia="en-US"/>
        </w:rPr>
        <w:t xml:space="preserve"> fakultetuose (Ėriškiuose, </w:t>
      </w:r>
      <w:proofErr w:type="spellStart"/>
      <w:r w:rsidRPr="009002BF">
        <w:rPr>
          <w:rFonts w:eastAsia="Calibri" w:cs="Times New Roman"/>
          <w:noProof w:val="0"/>
          <w:kern w:val="0"/>
          <w:szCs w:val="24"/>
          <w:lang w:eastAsia="en-US"/>
        </w:rPr>
        <w:t>Gustonyse</w:t>
      </w:r>
      <w:proofErr w:type="spellEnd"/>
      <w:r w:rsidRPr="009002BF">
        <w:rPr>
          <w:rFonts w:eastAsia="Calibri" w:cs="Times New Roman"/>
          <w:noProof w:val="0"/>
          <w:kern w:val="0"/>
          <w:szCs w:val="24"/>
          <w:lang w:eastAsia="en-US"/>
        </w:rPr>
        <w:t xml:space="preserve">, Naujamiestyje, Piniavoje, Raguvoje, Ramygaloje, Smilgiuose, </w:t>
      </w:r>
      <w:proofErr w:type="spellStart"/>
      <w:r w:rsidRPr="009002BF">
        <w:rPr>
          <w:rFonts w:eastAsia="Calibri" w:cs="Times New Roman"/>
          <w:noProof w:val="0"/>
          <w:kern w:val="0"/>
          <w:szCs w:val="24"/>
          <w:lang w:eastAsia="en-US"/>
        </w:rPr>
        <w:t>Šilagalyje</w:t>
      </w:r>
      <w:proofErr w:type="spellEnd"/>
      <w:r w:rsidRPr="009002BF">
        <w:rPr>
          <w:rFonts w:eastAsia="Calibri" w:cs="Times New Roman"/>
          <w:noProof w:val="0"/>
          <w:kern w:val="0"/>
          <w:szCs w:val="24"/>
          <w:lang w:eastAsia="en-US"/>
        </w:rPr>
        <w:t xml:space="preserve">, Šiluose, </w:t>
      </w:r>
      <w:proofErr w:type="spellStart"/>
      <w:r w:rsidRPr="009002BF">
        <w:rPr>
          <w:rFonts w:eastAsia="Calibri" w:cs="Times New Roman"/>
          <w:noProof w:val="0"/>
          <w:kern w:val="0"/>
          <w:szCs w:val="24"/>
          <w:lang w:eastAsia="en-US"/>
        </w:rPr>
        <w:t>Tiltagaliuose</w:t>
      </w:r>
      <w:proofErr w:type="spellEnd"/>
      <w:r w:rsidRPr="009002BF">
        <w:rPr>
          <w:rFonts w:eastAsia="Calibri" w:cs="Times New Roman"/>
          <w:noProof w:val="0"/>
          <w:kern w:val="0"/>
          <w:szCs w:val="24"/>
          <w:lang w:eastAsia="en-US"/>
        </w:rPr>
        <w:t xml:space="preserve">, </w:t>
      </w:r>
      <w:proofErr w:type="spellStart"/>
      <w:r w:rsidRPr="009002BF">
        <w:rPr>
          <w:rFonts w:eastAsia="Calibri" w:cs="Times New Roman"/>
          <w:noProof w:val="0"/>
          <w:kern w:val="0"/>
          <w:szCs w:val="24"/>
          <w:lang w:eastAsia="en-US"/>
        </w:rPr>
        <w:t>Uliūnuose</w:t>
      </w:r>
      <w:proofErr w:type="spellEnd"/>
      <w:r w:rsidRPr="009002BF">
        <w:rPr>
          <w:rFonts w:eastAsia="Calibri" w:cs="Times New Roman"/>
          <w:noProof w:val="0"/>
          <w:kern w:val="0"/>
          <w:szCs w:val="24"/>
          <w:lang w:eastAsia="en-US"/>
        </w:rPr>
        <w:t xml:space="preserve">, Vadokliuose, Velžyje, </w:t>
      </w:r>
      <w:proofErr w:type="spellStart"/>
      <w:r w:rsidRPr="009002BF">
        <w:rPr>
          <w:rFonts w:eastAsia="Calibri" w:cs="Times New Roman"/>
          <w:noProof w:val="0"/>
          <w:kern w:val="0"/>
          <w:szCs w:val="24"/>
          <w:lang w:eastAsia="en-US"/>
        </w:rPr>
        <w:t>Dembavoje</w:t>
      </w:r>
      <w:proofErr w:type="spellEnd"/>
      <w:r w:rsidRPr="009002BF">
        <w:rPr>
          <w:rFonts w:eastAsia="Calibri" w:cs="Times New Roman"/>
          <w:noProof w:val="0"/>
          <w:kern w:val="0"/>
          <w:szCs w:val="24"/>
          <w:lang w:eastAsia="en-US"/>
        </w:rPr>
        <w:t xml:space="preserve">, Paįstryje, Bernatoniuose, Krekenavoje, Berčiūnuose, </w:t>
      </w:r>
      <w:proofErr w:type="spellStart"/>
      <w:r w:rsidRPr="009002BF">
        <w:rPr>
          <w:rFonts w:eastAsia="Calibri" w:cs="Times New Roman"/>
          <w:noProof w:val="0"/>
          <w:kern w:val="0"/>
          <w:szCs w:val="24"/>
          <w:lang w:eastAsia="en-US"/>
        </w:rPr>
        <w:t>Žibartoniuose</w:t>
      </w:r>
      <w:proofErr w:type="spellEnd"/>
      <w:r w:rsidRPr="009002BF">
        <w:rPr>
          <w:rFonts w:eastAsia="Calibri" w:cs="Times New Roman"/>
          <w:noProof w:val="0"/>
          <w:kern w:val="0"/>
          <w:szCs w:val="24"/>
          <w:lang w:eastAsia="en-US"/>
        </w:rPr>
        <w:t xml:space="preserve">, Nevėžyje, </w:t>
      </w:r>
      <w:proofErr w:type="spellStart"/>
      <w:r w:rsidRPr="009002BF">
        <w:rPr>
          <w:rFonts w:eastAsia="Calibri" w:cs="Times New Roman"/>
          <w:noProof w:val="0"/>
          <w:kern w:val="0"/>
          <w:szCs w:val="24"/>
          <w:lang w:eastAsia="en-US"/>
        </w:rPr>
        <w:t>Molainiuose</w:t>
      </w:r>
      <w:proofErr w:type="spellEnd"/>
      <w:r w:rsidRPr="009002BF">
        <w:rPr>
          <w:rFonts w:eastAsia="Calibri" w:cs="Times New Roman"/>
          <w:noProof w:val="0"/>
          <w:kern w:val="0"/>
          <w:szCs w:val="24"/>
          <w:lang w:eastAsia="en-US"/>
        </w:rPr>
        <w:t>, Jotainiuose). Populiariausi sveikos ir ekologiškos gyvensenos bei krašto pažinimo fakultetai.</w:t>
      </w:r>
      <w:r w:rsidRPr="009002BF">
        <w:rPr>
          <w:rFonts w:eastAsia="Calibri" w:cs="Times New Roman"/>
          <w:noProof w:val="0"/>
          <w:kern w:val="0"/>
          <w:szCs w:val="24"/>
          <w:shd w:val="clear" w:color="auto" w:fill="FFFFFF"/>
          <w:lang w:eastAsia="en-US"/>
        </w:rPr>
        <w:t xml:space="preserve"> </w:t>
      </w:r>
      <w:r w:rsidRPr="009002BF">
        <w:rPr>
          <w:rFonts w:cs="Times New Roman"/>
          <w:bCs/>
          <w:noProof w:val="0"/>
          <w:kern w:val="0"/>
          <w:szCs w:val="24"/>
          <w:lang w:eastAsia="en-US"/>
        </w:rPr>
        <w:t xml:space="preserve">Krašto </w:t>
      </w:r>
      <w:r w:rsidRPr="009002BF">
        <w:rPr>
          <w:rFonts w:cs="Times New Roman"/>
          <w:bCs/>
          <w:noProof w:val="0"/>
          <w:kern w:val="0"/>
          <w:szCs w:val="24"/>
          <w:lang w:eastAsia="en-US"/>
        </w:rPr>
        <w:lastRenderedPageBreak/>
        <w:t xml:space="preserve">pažinimo kompetencijoms gilinti skirti 75 renginiai, sveikos ir ekologiškos gyvensenos kompetencijoms gilinti – 71 renginys. Bendradarbiaujant su kitais NSŠ teikėjais organizuota Suaugusiųjų mokymosi savaitė „Mokymosi siluetai“, kurios metu Panevėžio rajone vyko </w:t>
      </w:r>
      <w:r w:rsidRPr="009002BF">
        <w:rPr>
          <w:rFonts w:cs="Times New Roman"/>
          <w:bCs/>
          <w:noProof w:val="0"/>
          <w:kern w:val="0"/>
          <w:szCs w:val="24"/>
          <w:lang w:eastAsia="en-US"/>
        </w:rPr>
        <w:br/>
        <w:t>32 renginiai.</w:t>
      </w:r>
    </w:p>
    <w:p w14:paraId="2B00EC18" w14:textId="77777777" w:rsidR="00A1358C" w:rsidRPr="00021BBF" w:rsidRDefault="00A1358C" w:rsidP="00A1358C">
      <w:pPr>
        <w:suppressAutoHyphens w:val="0"/>
        <w:rPr>
          <w:rFonts w:eastAsia="Calibri" w:cs="Times New Roman"/>
          <w:noProof w:val="0"/>
          <w:kern w:val="0"/>
          <w:szCs w:val="24"/>
          <w:lang w:eastAsia="en-US"/>
        </w:rPr>
      </w:pPr>
      <w:r w:rsidRPr="00021BBF">
        <w:rPr>
          <w:rFonts w:eastAsia="Calibri" w:cs="Times New Roman"/>
          <w:noProof w:val="0"/>
          <w:kern w:val="0"/>
          <w:szCs w:val="24"/>
          <w:lang w:eastAsia="en-US"/>
        </w:rPr>
        <w:t>2022 m. Švietimo centras buvo tarptautinių projektų partneris</w:t>
      </w:r>
      <w:r>
        <w:rPr>
          <w:rFonts w:eastAsia="Calibri" w:cs="Times New Roman"/>
          <w:noProof w:val="0"/>
          <w:kern w:val="0"/>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758"/>
        <w:gridCol w:w="2435"/>
        <w:gridCol w:w="1871"/>
      </w:tblGrid>
      <w:tr w:rsidR="00A1358C" w:rsidRPr="009002BF" w14:paraId="1BAAE52E" w14:textId="77777777" w:rsidTr="00066E7C">
        <w:tc>
          <w:tcPr>
            <w:tcW w:w="570" w:type="dxa"/>
            <w:shd w:val="clear" w:color="auto" w:fill="auto"/>
          </w:tcPr>
          <w:p w14:paraId="5D6E12AF" w14:textId="77777777" w:rsidR="00A1358C" w:rsidRPr="00D12498" w:rsidRDefault="00A1358C" w:rsidP="006C5190">
            <w:pPr>
              <w:suppressAutoHyphens w:val="0"/>
              <w:ind w:firstLine="0"/>
              <w:jc w:val="center"/>
              <w:rPr>
                <w:rFonts w:cs="Times New Roman"/>
                <w:noProof w:val="0"/>
                <w:kern w:val="0"/>
                <w:szCs w:val="24"/>
                <w:lang w:eastAsia="en-US"/>
              </w:rPr>
            </w:pPr>
            <w:r w:rsidRPr="00D12498">
              <w:rPr>
                <w:rFonts w:cs="Times New Roman"/>
                <w:noProof w:val="0"/>
                <w:kern w:val="0"/>
                <w:szCs w:val="24"/>
                <w:lang w:eastAsia="en-US"/>
              </w:rPr>
              <w:t>Eil. Nr.</w:t>
            </w:r>
          </w:p>
        </w:tc>
        <w:tc>
          <w:tcPr>
            <w:tcW w:w="4758" w:type="dxa"/>
            <w:shd w:val="clear" w:color="auto" w:fill="auto"/>
          </w:tcPr>
          <w:p w14:paraId="62CFA5BA" w14:textId="77777777" w:rsidR="00A1358C" w:rsidRPr="00D12498" w:rsidRDefault="00A1358C" w:rsidP="006C5190">
            <w:pPr>
              <w:suppressAutoHyphens w:val="0"/>
              <w:ind w:firstLine="0"/>
              <w:jc w:val="center"/>
              <w:rPr>
                <w:rFonts w:cs="Times New Roman"/>
                <w:noProof w:val="0"/>
                <w:kern w:val="0"/>
                <w:szCs w:val="24"/>
                <w:lang w:eastAsia="en-US"/>
              </w:rPr>
            </w:pPr>
            <w:r w:rsidRPr="00D12498">
              <w:rPr>
                <w:rFonts w:cs="Times New Roman"/>
                <w:noProof w:val="0"/>
                <w:kern w:val="0"/>
                <w:szCs w:val="24"/>
                <w:lang w:eastAsia="en-US"/>
              </w:rPr>
              <w:t>Projektas</w:t>
            </w:r>
          </w:p>
        </w:tc>
        <w:tc>
          <w:tcPr>
            <w:tcW w:w="2435" w:type="dxa"/>
            <w:shd w:val="clear" w:color="auto" w:fill="auto"/>
          </w:tcPr>
          <w:p w14:paraId="5315CED3" w14:textId="77777777" w:rsidR="00A1358C" w:rsidRPr="00D12498" w:rsidRDefault="00A1358C" w:rsidP="006C5190">
            <w:pPr>
              <w:suppressAutoHyphens w:val="0"/>
              <w:ind w:firstLine="0"/>
              <w:jc w:val="center"/>
              <w:rPr>
                <w:rFonts w:cs="Times New Roman"/>
                <w:noProof w:val="0"/>
                <w:kern w:val="0"/>
                <w:szCs w:val="24"/>
                <w:lang w:eastAsia="en-US"/>
              </w:rPr>
            </w:pPr>
            <w:r w:rsidRPr="00D12498">
              <w:rPr>
                <w:rFonts w:cs="Times New Roman"/>
                <w:noProof w:val="0"/>
                <w:kern w:val="0"/>
                <w:szCs w:val="24"/>
                <w:lang w:eastAsia="en-US"/>
              </w:rPr>
              <w:t>Lėšos</w:t>
            </w:r>
          </w:p>
        </w:tc>
        <w:tc>
          <w:tcPr>
            <w:tcW w:w="1871" w:type="dxa"/>
            <w:shd w:val="clear" w:color="auto" w:fill="auto"/>
          </w:tcPr>
          <w:p w14:paraId="06AC50F8" w14:textId="77777777" w:rsidR="00A1358C" w:rsidRPr="00D12498" w:rsidRDefault="00A1358C" w:rsidP="006C5190">
            <w:pPr>
              <w:suppressAutoHyphens w:val="0"/>
              <w:ind w:firstLine="0"/>
              <w:jc w:val="center"/>
              <w:rPr>
                <w:rFonts w:cs="Times New Roman"/>
                <w:noProof w:val="0"/>
                <w:kern w:val="0"/>
                <w:szCs w:val="24"/>
                <w:lang w:eastAsia="en-US"/>
              </w:rPr>
            </w:pPr>
            <w:r w:rsidRPr="00D12498">
              <w:rPr>
                <w:rFonts w:cs="Times New Roman"/>
                <w:noProof w:val="0"/>
                <w:kern w:val="0"/>
                <w:szCs w:val="24"/>
                <w:lang w:eastAsia="en-US"/>
              </w:rPr>
              <w:t>Europos šalys partnerės</w:t>
            </w:r>
          </w:p>
        </w:tc>
      </w:tr>
      <w:tr w:rsidR="00A1358C" w:rsidRPr="009002BF" w14:paraId="623F8FB8" w14:textId="77777777" w:rsidTr="00066E7C">
        <w:tc>
          <w:tcPr>
            <w:tcW w:w="570" w:type="dxa"/>
            <w:shd w:val="clear" w:color="auto" w:fill="auto"/>
          </w:tcPr>
          <w:p w14:paraId="0626DA33"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1.</w:t>
            </w:r>
          </w:p>
        </w:tc>
        <w:tc>
          <w:tcPr>
            <w:tcW w:w="4758" w:type="dxa"/>
            <w:shd w:val="clear" w:color="auto" w:fill="auto"/>
          </w:tcPr>
          <w:p w14:paraId="1B8D8AC1"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„Erasmus+“ KA2 programos projektas „</w:t>
            </w:r>
            <w:proofErr w:type="spellStart"/>
            <w:r w:rsidRPr="009002BF">
              <w:rPr>
                <w:rFonts w:cs="Times New Roman"/>
                <w:noProof w:val="0"/>
                <w:kern w:val="0"/>
                <w:szCs w:val="24"/>
                <w:lang w:eastAsia="ar-SA"/>
              </w:rPr>
              <w:t>Robotika</w:t>
            </w:r>
            <w:proofErr w:type="spellEnd"/>
            <w:r w:rsidRPr="009002BF">
              <w:rPr>
                <w:rFonts w:cs="Times New Roman"/>
                <w:noProof w:val="0"/>
                <w:kern w:val="0"/>
                <w:szCs w:val="24"/>
                <w:lang w:eastAsia="ar-SA"/>
              </w:rPr>
              <w:t xml:space="preserve"> prieš patyčias – </w:t>
            </w:r>
            <w:proofErr w:type="spellStart"/>
            <w:r w:rsidRPr="009002BF">
              <w:rPr>
                <w:rFonts w:cs="Times New Roman"/>
                <w:noProof w:val="0"/>
                <w:kern w:val="0"/>
                <w:szCs w:val="24"/>
                <w:lang w:eastAsia="ar-SA"/>
              </w:rPr>
              <w:t>Roby</w:t>
            </w:r>
            <w:proofErr w:type="spellEnd"/>
            <w:r w:rsidRPr="009002BF">
              <w:rPr>
                <w:rFonts w:cs="Times New Roman"/>
                <w:noProof w:val="0"/>
                <w:kern w:val="0"/>
                <w:szCs w:val="24"/>
                <w:lang w:eastAsia="ar-SA"/>
              </w:rPr>
              <w:t>“</w:t>
            </w:r>
            <w:r w:rsidRPr="009002BF">
              <w:rPr>
                <w:rFonts w:cs="Times New Roman"/>
                <w:noProof w:val="0"/>
                <w:kern w:val="0"/>
                <w:sz w:val="22"/>
                <w:szCs w:val="22"/>
                <w:lang w:val="en-GB" w:eastAsia="ar-SA"/>
              </w:rPr>
              <w:t xml:space="preserve"> </w:t>
            </w:r>
            <w:r w:rsidRPr="009002BF">
              <w:rPr>
                <w:rFonts w:cs="Times New Roman"/>
                <w:noProof w:val="0"/>
                <w:kern w:val="0"/>
                <w:szCs w:val="24"/>
                <w:lang w:eastAsia="ar-SA"/>
              </w:rPr>
              <w:t>(„</w:t>
            </w:r>
            <w:proofErr w:type="spellStart"/>
            <w:r w:rsidRPr="009002BF">
              <w:rPr>
                <w:rFonts w:cs="Times New Roman"/>
                <w:noProof w:val="0"/>
                <w:kern w:val="0"/>
                <w:szCs w:val="24"/>
                <w:lang w:eastAsia="ar-SA"/>
              </w:rPr>
              <w:t>Robotics</w:t>
            </w:r>
            <w:proofErr w:type="spellEnd"/>
            <w:r w:rsidRPr="009002BF">
              <w:rPr>
                <w:rFonts w:cs="Times New Roman"/>
                <w:noProof w:val="0"/>
                <w:kern w:val="0"/>
                <w:szCs w:val="24"/>
                <w:lang w:eastAsia="ar-SA"/>
              </w:rPr>
              <w:t xml:space="preserve"> </w:t>
            </w:r>
            <w:proofErr w:type="spellStart"/>
            <w:r w:rsidRPr="009002BF">
              <w:rPr>
                <w:rFonts w:cs="Times New Roman"/>
                <w:noProof w:val="0"/>
                <w:kern w:val="0"/>
                <w:szCs w:val="24"/>
                <w:lang w:eastAsia="ar-SA"/>
              </w:rPr>
              <w:t>Versus</w:t>
            </w:r>
            <w:proofErr w:type="spellEnd"/>
            <w:r w:rsidRPr="009002BF">
              <w:rPr>
                <w:rFonts w:cs="Times New Roman"/>
                <w:noProof w:val="0"/>
                <w:kern w:val="0"/>
                <w:szCs w:val="24"/>
                <w:lang w:eastAsia="ar-SA"/>
              </w:rPr>
              <w:t xml:space="preserve"> </w:t>
            </w:r>
            <w:proofErr w:type="spellStart"/>
            <w:r w:rsidRPr="009002BF">
              <w:rPr>
                <w:rFonts w:cs="Times New Roman"/>
                <w:noProof w:val="0"/>
                <w:kern w:val="0"/>
                <w:szCs w:val="24"/>
                <w:lang w:eastAsia="ar-SA"/>
              </w:rPr>
              <w:t>Bullying</w:t>
            </w:r>
            <w:proofErr w:type="spellEnd"/>
            <w:r w:rsidRPr="009002BF">
              <w:rPr>
                <w:rFonts w:cs="Times New Roman"/>
                <w:noProof w:val="0"/>
                <w:kern w:val="0"/>
                <w:szCs w:val="24"/>
                <w:lang w:eastAsia="ar-SA"/>
              </w:rPr>
              <w:t xml:space="preserve"> – </w:t>
            </w:r>
            <w:proofErr w:type="spellStart"/>
            <w:r w:rsidRPr="009002BF">
              <w:rPr>
                <w:rFonts w:cs="Times New Roman"/>
                <w:noProof w:val="0"/>
                <w:kern w:val="0"/>
                <w:szCs w:val="24"/>
                <w:lang w:eastAsia="ar-SA"/>
              </w:rPr>
              <w:t>RoBy</w:t>
            </w:r>
            <w:proofErr w:type="spellEnd"/>
            <w:r w:rsidRPr="009002BF">
              <w:rPr>
                <w:rFonts w:cs="Times New Roman"/>
                <w:noProof w:val="0"/>
                <w:kern w:val="0"/>
                <w:szCs w:val="24"/>
                <w:lang w:eastAsia="ar-SA"/>
              </w:rPr>
              <w:t>“)</w:t>
            </w:r>
          </w:p>
          <w:p w14:paraId="2010D8BE"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2018–2022 m.</w:t>
            </w:r>
          </w:p>
          <w:p w14:paraId="4157C791" w14:textId="77777777" w:rsidR="00A1358C" w:rsidRPr="009002BF" w:rsidRDefault="00A1358C" w:rsidP="006C5190">
            <w:pPr>
              <w:ind w:firstLine="0"/>
              <w:jc w:val="left"/>
              <w:rPr>
                <w:rFonts w:cs="Times New Roman"/>
                <w:noProof w:val="0"/>
                <w:kern w:val="0"/>
                <w:szCs w:val="24"/>
                <w:lang w:eastAsia="ar-SA"/>
              </w:rPr>
            </w:pPr>
          </w:p>
        </w:tc>
        <w:tc>
          <w:tcPr>
            <w:tcW w:w="2435" w:type="dxa"/>
            <w:shd w:val="clear" w:color="auto" w:fill="auto"/>
          </w:tcPr>
          <w:p w14:paraId="5F8FD7A5"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Bendra projekto vertė 445 250,00 Eur</w:t>
            </w:r>
          </w:p>
          <w:p w14:paraId="2C50CA35" w14:textId="77777777" w:rsidR="00A1358C" w:rsidRPr="009002BF" w:rsidRDefault="00A1358C" w:rsidP="006C5190">
            <w:pPr>
              <w:ind w:firstLine="0"/>
              <w:jc w:val="left"/>
              <w:rPr>
                <w:rFonts w:cs="Times New Roman"/>
                <w:noProof w:val="0"/>
                <w:kern w:val="0"/>
                <w:szCs w:val="24"/>
                <w:lang w:eastAsia="ar-SA"/>
              </w:rPr>
            </w:pPr>
          </w:p>
          <w:p w14:paraId="326A10FF"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Švietimo centrui skirta 70 020,00 Eur</w:t>
            </w:r>
          </w:p>
        </w:tc>
        <w:tc>
          <w:tcPr>
            <w:tcW w:w="1871" w:type="dxa"/>
            <w:shd w:val="clear" w:color="auto" w:fill="auto"/>
          </w:tcPr>
          <w:p w14:paraId="2A1AD3E4"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Italija, Bulgarija, Šiaurės Makedonija, Turkija, Ispanija, Portugalija, Lenkija, Rumunija, Lietuva</w:t>
            </w:r>
          </w:p>
        </w:tc>
      </w:tr>
      <w:tr w:rsidR="00A1358C" w:rsidRPr="009002BF" w14:paraId="1E20C256" w14:textId="77777777" w:rsidTr="00066E7C">
        <w:trPr>
          <w:trHeight w:val="1205"/>
        </w:trPr>
        <w:tc>
          <w:tcPr>
            <w:tcW w:w="570" w:type="dxa"/>
            <w:shd w:val="clear" w:color="auto" w:fill="auto"/>
          </w:tcPr>
          <w:p w14:paraId="3B796108"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w:t>
            </w:r>
          </w:p>
        </w:tc>
        <w:tc>
          <w:tcPr>
            <w:tcW w:w="4758" w:type="dxa"/>
            <w:shd w:val="clear" w:color="auto" w:fill="auto"/>
          </w:tcPr>
          <w:p w14:paraId="3A8C4BEB" w14:textId="77777777" w:rsidR="00A1358C" w:rsidRPr="009002BF" w:rsidRDefault="00A1358C" w:rsidP="006C5190">
            <w:pPr>
              <w:ind w:firstLine="0"/>
              <w:jc w:val="left"/>
              <w:rPr>
                <w:rFonts w:cs="Times New Roman"/>
                <w:noProof w:val="0"/>
                <w:kern w:val="0"/>
                <w:szCs w:val="24"/>
                <w:lang w:eastAsia="ru-RU"/>
              </w:rPr>
            </w:pPr>
            <w:r w:rsidRPr="009002BF">
              <w:rPr>
                <w:rFonts w:cs="Times New Roman"/>
                <w:noProof w:val="0"/>
                <w:kern w:val="0"/>
                <w:szCs w:val="24"/>
                <w:lang w:eastAsia="ar-SA"/>
              </w:rPr>
              <w:t xml:space="preserve">„Erasmus+“ KA3 programos projektas </w:t>
            </w:r>
            <w:r w:rsidRPr="009002BF">
              <w:rPr>
                <w:rFonts w:cs="Times New Roman"/>
                <w:noProof w:val="0"/>
                <w:kern w:val="0"/>
                <w:szCs w:val="24"/>
                <w:lang w:eastAsia="ru-RU"/>
              </w:rPr>
              <w:t xml:space="preserve">„Judėjimas: mokyklos be plastiko“ </w:t>
            </w:r>
            <w:r w:rsidRPr="009002BF">
              <w:rPr>
                <w:rFonts w:cs="Times New Roman"/>
                <w:noProof w:val="0"/>
                <w:kern w:val="0"/>
                <w:szCs w:val="24"/>
                <w:lang w:eastAsia="ar-SA"/>
              </w:rPr>
              <w:t>(</w:t>
            </w:r>
            <w:r w:rsidRPr="009002BF">
              <w:rPr>
                <w:rFonts w:cs="Times New Roman"/>
                <w:noProof w:val="0"/>
                <w:kern w:val="0"/>
                <w:szCs w:val="24"/>
                <w:lang w:eastAsia="ru-RU"/>
              </w:rPr>
              <w:t>„</w:t>
            </w:r>
            <w:proofErr w:type="spellStart"/>
            <w:r w:rsidRPr="009002BF">
              <w:rPr>
                <w:rFonts w:cs="Times New Roman"/>
                <w:noProof w:val="0"/>
                <w:kern w:val="0"/>
                <w:szCs w:val="24"/>
                <w:lang w:eastAsia="ru-RU"/>
              </w:rPr>
              <w:t>Schools</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Plastic</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free</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Movement</w:t>
            </w:r>
            <w:proofErr w:type="spellEnd"/>
            <w:r w:rsidRPr="009002BF">
              <w:rPr>
                <w:rFonts w:cs="Times New Roman"/>
                <w:noProof w:val="0"/>
                <w:kern w:val="0"/>
                <w:szCs w:val="24"/>
                <w:lang w:eastAsia="ru-RU"/>
              </w:rPr>
              <w:t>“)</w:t>
            </w:r>
          </w:p>
          <w:p w14:paraId="3349524F"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2021–2024 m.</w:t>
            </w:r>
          </w:p>
        </w:tc>
        <w:tc>
          <w:tcPr>
            <w:tcW w:w="2435" w:type="dxa"/>
            <w:shd w:val="clear" w:color="auto" w:fill="auto"/>
          </w:tcPr>
          <w:p w14:paraId="1EE775AC"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Švietimo centrui skirta </w:t>
            </w:r>
            <w:r w:rsidRPr="009002BF">
              <w:rPr>
                <w:rFonts w:cs="Times New Roman"/>
                <w:bCs/>
                <w:noProof w:val="0"/>
                <w:kern w:val="0"/>
                <w:szCs w:val="24"/>
                <w:lang w:eastAsia="ar-SA"/>
              </w:rPr>
              <w:t xml:space="preserve">54 415,00 </w:t>
            </w:r>
            <w:r w:rsidRPr="009002BF">
              <w:rPr>
                <w:rFonts w:cs="Times New Roman"/>
                <w:bCs/>
                <w:noProof w:val="0"/>
                <w:kern w:val="0"/>
                <w:szCs w:val="24"/>
                <w:lang w:eastAsia="ru-RU"/>
              </w:rPr>
              <w:t>Eur</w:t>
            </w:r>
          </w:p>
        </w:tc>
        <w:tc>
          <w:tcPr>
            <w:tcW w:w="1871" w:type="dxa"/>
            <w:shd w:val="clear" w:color="auto" w:fill="auto"/>
          </w:tcPr>
          <w:p w14:paraId="3099FA36"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Italija, Šiaurės Makedonija, Turkija, Ispanija, Portugalija, Lietuva </w:t>
            </w:r>
          </w:p>
        </w:tc>
      </w:tr>
      <w:tr w:rsidR="00A1358C" w:rsidRPr="009002BF" w14:paraId="36CBF20A" w14:textId="77777777" w:rsidTr="00066E7C">
        <w:tc>
          <w:tcPr>
            <w:tcW w:w="570" w:type="dxa"/>
            <w:shd w:val="clear" w:color="auto" w:fill="auto"/>
          </w:tcPr>
          <w:p w14:paraId="69CC131D" w14:textId="77777777" w:rsidR="00A1358C" w:rsidRPr="009002BF" w:rsidRDefault="00A1358C" w:rsidP="006C5190">
            <w:pPr>
              <w:suppressAutoHyphens w:val="0"/>
              <w:ind w:firstLine="0"/>
              <w:jc w:val="left"/>
              <w:rPr>
                <w:rFonts w:cs="Times New Roman"/>
                <w:noProof w:val="0"/>
                <w:kern w:val="0"/>
                <w:szCs w:val="24"/>
                <w:lang w:eastAsia="en-US"/>
              </w:rPr>
            </w:pPr>
            <w:r w:rsidRPr="009002BF">
              <w:rPr>
                <w:rFonts w:cs="Times New Roman"/>
                <w:noProof w:val="0"/>
                <w:kern w:val="0"/>
                <w:szCs w:val="24"/>
                <w:lang w:eastAsia="en-US"/>
              </w:rPr>
              <w:t>3.</w:t>
            </w:r>
          </w:p>
        </w:tc>
        <w:tc>
          <w:tcPr>
            <w:tcW w:w="4758" w:type="dxa"/>
            <w:shd w:val="clear" w:color="auto" w:fill="auto"/>
          </w:tcPr>
          <w:p w14:paraId="55063060"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„Erasmus+“ KA1 programos projektas „</w:t>
            </w:r>
            <w:proofErr w:type="spellStart"/>
            <w:r w:rsidRPr="009002BF">
              <w:rPr>
                <w:rFonts w:cs="Times New Roman"/>
                <w:noProof w:val="0"/>
                <w:kern w:val="0"/>
                <w:szCs w:val="24"/>
                <w:lang w:eastAsia="ar-SA"/>
              </w:rPr>
              <w:t>Andragogo</w:t>
            </w:r>
            <w:proofErr w:type="spellEnd"/>
            <w:r w:rsidRPr="009002BF">
              <w:rPr>
                <w:rFonts w:cs="Times New Roman"/>
                <w:noProof w:val="0"/>
                <w:kern w:val="0"/>
                <w:szCs w:val="24"/>
                <w:lang w:eastAsia="ar-SA"/>
              </w:rPr>
              <w:t xml:space="preserve"> misija – suteikti besimokančiajam sparnus“ (konsorciumas su LSŠA ir kt.).</w:t>
            </w:r>
          </w:p>
          <w:p w14:paraId="697AC1D7"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2019–2022 m.</w:t>
            </w:r>
          </w:p>
        </w:tc>
        <w:tc>
          <w:tcPr>
            <w:tcW w:w="2435" w:type="dxa"/>
            <w:shd w:val="clear" w:color="auto" w:fill="auto"/>
          </w:tcPr>
          <w:p w14:paraId="256B55AF"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Projekto vertė 46 467,00 Eur</w:t>
            </w:r>
          </w:p>
          <w:p w14:paraId="21C2E8BA" w14:textId="77777777" w:rsidR="00A1358C" w:rsidRPr="00CE1233" w:rsidRDefault="00A1358C" w:rsidP="006C5190">
            <w:pPr>
              <w:ind w:firstLine="0"/>
              <w:jc w:val="left"/>
              <w:rPr>
                <w:rFonts w:cs="Times New Roman"/>
                <w:noProof w:val="0"/>
                <w:kern w:val="0"/>
                <w:szCs w:val="24"/>
                <w:lang w:eastAsia="ar-SA"/>
              </w:rPr>
            </w:pPr>
          </w:p>
          <w:p w14:paraId="4D66EC5B"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 6 000 Eur</w:t>
            </w:r>
          </w:p>
        </w:tc>
        <w:tc>
          <w:tcPr>
            <w:tcW w:w="1871" w:type="dxa"/>
            <w:shd w:val="clear" w:color="auto" w:fill="auto"/>
          </w:tcPr>
          <w:p w14:paraId="00862F29" w14:textId="77777777" w:rsidR="00A1358C" w:rsidRPr="009002BF" w:rsidRDefault="00A1358C" w:rsidP="006C5190">
            <w:pPr>
              <w:ind w:firstLine="0"/>
              <w:jc w:val="left"/>
              <w:rPr>
                <w:rFonts w:cs="Times New Roman"/>
                <w:noProof w:val="0"/>
                <w:kern w:val="0"/>
                <w:szCs w:val="24"/>
                <w:lang w:eastAsia="ar-SA"/>
              </w:rPr>
            </w:pPr>
          </w:p>
        </w:tc>
      </w:tr>
      <w:tr w:rsidR="00A1358C" w:rsidRPr="009002BF" w14:paraId="1D061E33" w14:textId="77777777" w:rsidTr="00066E7C">
        <w:tc>
          <w:tcPr>
            <w:tcW w:w="570" w:type="dxa"/>
            <w:shd w:val="clear" w:color="auto" w:fill="auto"/>
          </w:tcPr>
          <w:p w14:paraId="491141AD" w14:textId="77777777" w:rsidR="00A1358C" w:rsidRPr="009002BF" w:rsidRDefault="00A1358C" w:rsidP="006C5190">
            <w:pPr>
              <w:suppressAutoHyphens w:val="0"/>
              <w:ind w:firstLine="0"/>
              <w:jc w:val="left"/>
              <w:rPr>
                <w:rFonts w:cs="Times New Roman"/>
                <w:noProof w:val="0"/>
                <w:kern w:val="0"/>
                <w:szCs w:val="24"/>
                <w:lang w:eastAsia="en-US"/>
              </w:rPr>
            </w:pPr>
            <w:r w:rsidRPr="009002BF">
              <w:rPr>
                <w:rFonts w:cs="Times New Roman"/>
                <w:noProof w:val="0"/>
                <w:kern w:val="0"/>
                <w:szCs w:val="24"/>
                <w:lang w:eastAsia="en-US"/>
              </w:rPr>
              <w:t>4.</w:t>
            </w:r>
          </w:p>
        </w:tc>
        <w:tc>
          <w:tcPr>
            <w:tcW w:w="4758" w:type="dxa"/>
            <w:shd w:val="clear" w:color="auto" w:fill="auto"/>
          </w:tcPr>
          <w:p w14:paraId="36115933"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„Erasmus+“ KA2 projektas „Teisės. Aktyvus pilietiškumas ir vyresnio amžiaus žmonių vaidmuo bendruomenėje“ </w:t>
            </w:r>
          </w:p>
          <w:p w14:paraId="5297BAB7"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2019–2022 m.</w:t>
            </w:r>
          </w:p>
        </w:tc>
        <w:tc>
          <w:tcPr>
            <w:tcW w:w="2435" w:type="dxa"/>
            <w:shd w:val="clear" w:color="auto" w:fill="auto"/>
          </w:tcPr>
          <w:p w14:paraId="21E2D95F"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Bendra projekto vertė</w:t>
            </w:r>
          </w:p>
          <w:p w14:paraId="16B9D1A7"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336 085, 00 Eur</w:t>
            </w:r>
          </w:p>
          <w:p w14:paraId="71ACB9B9" w14:textId="77777777" w:rsidR="00A1358C" w:rsidRPr="00CE1233" w:rsidRDefault="00A1358C" w:rsidP="006C5190">
            <w:pPr>
              <w:ind w:firstLine="0"/>
              <w:jc w:val="left"/>
              <w:rPr>
                <w:rFonts w:cs="Times New Roman"/>
                <w:noProof w:val="0"/>
                <w:kern w:val="0"/>
                <w:szCs w:val="24"/>
                <w:lang w:eastAsia="ar-SA"/>
              </w:rPr>
            </w:pPr>
          </w:p>
          <w:p w14:paraId="0A5DE80B"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w:t>
            </w:r>
          </w:p>
          <w:p w14:paraId="4F9BAEF5"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48 710,00 Eur</w:t>
            </w:r>
          </w:p>
        </w:tc>
        <w:tc>
          <w:tcPr>
            <w:tcW w:w="1871" w:type="dxa"/>
            <w:shd w:val="clear" w:color="auto" w:fill="auto"/>
          </w:tcPr>
          <w:p w14:paraId="2293D95A"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Italija, Ispanija, Portugalija, Rumunija, Lietuva</w:t>
            </w:r>
          </w:p>
        </w:tc>
      </w:tr>
      <w:tr w:rsidR="00A1358C" w:rsidRPr="009002BF" w14:paraId="3A8BFD22" w14:textId="77777777" w:rsidTr="00066E7C">
        <w:tc>
          <w:tcPr>
            <w:tcW w:w="570" w:type="dxa"/>
            <w:shd w:val="clear" w:color="auto" w:fill="auto"/>
          </w:tcPr>
          <w:p w14:paraId="0EC14F77" w14:textId="77777777" w:rsidR="00A1358C" w:rsidRPr="009002BF" w:rsidRDefault="00A1358C" w:rsidP="006C5190">
            <w:pPr>
              <w:suppressAutoHyphens w:val="0"/>
              <w:ind w:firstLine="0"/>
              <w:jc w:val="left"/>
              <w:rPr>
                <w:rFonts w:cs="Times New Roman"/>
                <w:noProof w:val="0"/>
                <w:kern w:val="0"/>
                <w:szCs w:val="24"/>
                <w:lang w:eastAsia="en-US"/>
              </w:rPr>
            </w:pPr>
            <w:r w:rsidRPr="009002BF">
              <w:rPr>
                <w:rFonts w:cs="Times New Roman"/>
                <w:noProof w:val="0"/>
                <w:kern w:val="0"/>
                <w:szCs w:val="24"/>
                <w:lang w:eastAsia="en-US"/>
              </w:rPr>
              <w:t>5.</w:t>
            </w:r>
          </w:p>
        </w:tc>
        <w:tc>
          <w:tcPr>
            <w:tcW w:w="4758" w:type="dxa"/>
          </w:tcPr>
          <w:p w14:paraId="29123FE7" w14:textId="77777777" w:rsidR="00A1358C" w:rsidRPr="009002BF" w:rsidRDefault="00A1358C" w:rsidP="006C5190">
            <w:pPr>
              <w:ind w:firstLine="0"/>
              <w:jc w:val="left"/>
              <w:rPr>
                <w:rFonts w:cs="Times New Roman"/>
                <w:noProof w:val="0"/>
                <w:kern w:val="0"/>
                <w:szCs w:val="24"/>
                <w:lang w:eastAsia="ru-RU"/>
              </w:rPr>
            </w:pPr>
            <w:r w:rsidRPr="009002BF">
              <w:rPr>
                <w:rFonts w:cs="Times New Roman"/>
                <w:noProof w:val="0"/>
                <w:kern w:val="0"/>
                <w:szCs w:val="24"/>
                <w:lang w:eastAsia="ar-SA"/>
              </w:rPr>
              <w:t xml:space="preserve">„Erasmus+“ KA2 programos projektas </w:t>
            </w:r>
            <w:r w:rsidRPr="009002BF">
              <w:rPr>
                <w:rFonts w:cs="Times New Roman"/>
                <w:noProof w:val="0"/>
                <w:kern w:val="0"/>
                <w:szCs w:val="24"/>
                <w:lang w:eastAsia="ru-RU"/>
              </w:rPr>
              <w:t>„Kita karta: STEAM standartai“</w:t>
            </w:r>
            <w:r w:rsidRPr="009002BF">
              <w:rPr>
                <w:rFonts w:cs="Times New Roman"/>
                <w:noProof w:val="0"/>
                <w:kern w:val="0"/>
                <w:szCs w:val="24"/>
                <w:lang w:eastAsia="ar-SA"/>
              </w:rPr>
              <w:t xml:space="preserve"> („</w:t>
            </w:r>
            <w:proofErr w:type="spellStart"/>
            <w:r w:rsidRPr="009002BF">
              <w:rPr>
                <w:rFonts w:cs="Times New Roman"/>
                <w:noProof w:val="0"/>
                <w:kern w:val="0"/>
                <w:szCs w:val="24"/>
                <w:lang w:eastAsia="ru-RU"/>
              </w:rPr>
              <w:t>Next</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Generation</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Science</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Standards</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through</w:t>
            </w:r>
            <w:proofErr w:type="spellEnd"/>
            <w:r w:rsidRPr="009002BF">
              <w:rPr>
                <w:rFonts w:cs="Times New Roman"/>
                <w:noProof w:val="0"/>
                <w:kern w:val="0"/>
                <w:szCs w:val="24"/>
                <w:lang w:eastAsia="ru-RU"/>
              </w:rPr>
              <w:t xml:space="preserve"> STEAM-NGSS“)</w:t>
            </w:r>
          </w:p>
          <w:p w14:paraId="3C2A592F" w14:textId="77777777" w:rsidR="00A1358C" w:rsidRPr="009002BF" w:rsidRDefault="00A1358C" w:rsidP="006C5190">
            <w:pPr>
              <w:ind w:firstLine="0"/>
              <w:jc w:val="left"/>
              <w:rPr>
                <w:rFonts w:cs="Times New Roman"/>
                <w:noProof w:val="0"/>
                <w:kern w:val="0"/>
                <w:szCs w:val="24"/>
                <w:lang w:eastAsia="ru-RU"/>
              </w:rPr>
            </w:pPr>
            <w:r w:rsidRPr="009002BF">
              <w:rPr>
                <w:rFonts w:cs="Times New Roman"/>
                <w:noProof w:val="0"/>
                <w:kern w:val="0"/>
                <w:szCs w:val="24"/>
                <w:lang w:eastAsia="ru-RU"/>
              </w:rPr>
              <w:t>2021–2023 m.</w:t>
            </w:r>
          </w:p>
        </w:tc>
        <w:tc>
          <w:tcPr>
            <w:tcW w:w="2435" w:type="dxa"/>
            <w:shd w:val="clear" w:color="auto" w:fill="auto"/>
          </w:tcPr>
          <w:p w14:paraId="3FAC38DD"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w:t>
            </w:r>
            <w:r w:rsidRPr="00CE1233">
              <w:rPr>
                <w:rFonts w:cs="Times New Roman"/>
                <w:noProof w:val="0"/>
                <w:kern w:val="0"/>
                <w:szCs w:val="24"/>
                <w:lang w:eastAsia="ru-RU"/>
              </w:rPr>
              <w:t xml:space="preserve"> 32 199, 00 </w:t>
            </w:r>
            <w:r w:rsidRPr="00CE1233">
              <w:rPr>
                <w:rFonts w:cs="Times New Roman"/>
                <w:noProof w:val="0"/>
                <w:kern w:val="0"/>
                <w:szCs w:val="24"/>
                <w:lang w:eastAsia="en-GB"/>
              </w:rPr>
              <w:t>Eur</w:t>
            </w:r>
          </w:p>
        </w:tc>
        <w:tc>
          <w:tcPr>
            <w:tcW w:w="1871" w:type="dxa"/>
            <w:shd w:val="clear" w:color="auto" w:fill="auto"/>
          </w:tcPr>
          <w:p w14:paraId="4D0E597D"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Turkija, Lenkija, Rumunija, Graikija, Lietuva</w:t>
            </w:r>
          </w:p>
        </w:tc>
      </w:tr>
      <w:tr w:rsidR="00A1358C" w:rsidRPr="009002BF" w14:paraId="6D7E0F6B" w14:textId="77777777" w:rsidTr="00066E7C">
        <w:tc>
          <w:tcPr>
            <w:tcW w:w="570" w:type="dxa"/>
            <w:shd w:val="clear" w:color="auto" w:fill="auto"/>
          </w:tcPr>
          <w:p w14:paraId="277ACA55"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6.</w:t>
            </w:r>
          </w:p>
        </w:tc>
        <w:tc>
          <w:tcPr>
            <w:tcW w:w="4758" w:type="dxa"/>
          </w:tcPr>
          <w:p w14:paraId="2CB0F593" w14:textId="77777777" w:rsidR="00A1358C" w:rsidRPr="009002BF" w:rsidRDefault="00A1358C" w:rsidP="006C5190">
            <w:pPr>
              <w:ind w:firstLine="0"/>
              <w:jc w:val="left"/>
              <w:rPr>
                <w:rFonts w:cs="Times New Roman"/>
                <w:noProof w:val="0"/>
                <w:kern w:val="0"/>
                <w:szCs w:val="24"/>
                <w:lang w:eastAsia="ru-RU"/>
              </w:rPr>
            </w:pPr>
            <w:r w:rsidRPr="009002BF">
              <w:rPr>
                <w:rFonts w:cs="Times New Roman"/>
                <w:noProof w:val="0"/>
                <w:kern w:val="0"/>
                <w:szCs w:val="24"/>
                <w:lang w:eastAsia="ar-SA"/>
              </w:rPr>
              <w:t>„Erasmus+“ KA2 programos projektas</w:t>
            </w:r>
            <w:r w:rsidRPr="009002BF">
              <w:rPr>
                <w:rFonts w:cs="Times New Roman"/>
                <w:noProof w:val="0"/>
                <w:kern w:val="0"/>
                <w:szCs w:val="24"/>
                <w:lang w:eastAsia="ru-RU"/>
              </w:rPr>
              <w:t xml:space="preserve"> „Ištrūkę iš interneto“ („</w:t>
            </w:r>
            <w:proofErr w:type="spellStart"/>
            <w:r w:rsidRPr="009002BF">
              <w:rPr>
                <w:rFonts w:cs="Times New Roman"/>
                <w:noProof w:val="0"/>
                <w:kern w:val="0"/>
                <w:szCs w:val="24"/>
                <w:lang w:eastAsia="ru-RU"/>
              </w:rPr>
              <w:t>Out</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of</w:t>
            </w:r>
            <w:proofErr w:type="spellEnd"/>
            <w:r w:rsidRPr="009002BF">
              <w:rPr>
                <w:rFonts w:cs="Times New Roman"/>
                <w:noProof w:val="0"/>
                <w:kern w:val="0"/>
                <w:szCs w:val="24"/>
                <w:lang w:eastAsia="ru-RU"/>
              </w:rPr>
              <w:t xml:space="preserve"> </w:t>
            </w:r>
            <w:proofErr w:type="spellStart"/>
            <w:r w:rsidRPr="009002BF">
              <w:rPr>
                <w:rFonts w:cs="Times New Roman"/>
                <w:noProof w:val="0"/>
                <w:kern w:val="0"/>
                <w:szCs w:val="24"/>
                <w:lang w:eastAsia="ru-RU"/>
              </w:rPr>
              <w:t>the</w:t>
            </w:r>
            <w:proofErr w:type="spellEnd"/>
            <w:r w:rsidRPr="009002BF">
              <w:rPr>
                <w:rFonts w:cs="Times New Roman"/>
                <w:noProof w:val="0"/>
                <w:kern w:val="0"/>
                <w:szCs w:val="24"/>
                <w:lang w:eastAsia="ru-RU"/>
              </w:rPr>
              <w:t xml:space="preserve"> Net“)</w:t>
            </w:r>
          </w:p>
          <w:p w14:paraId="1BC9C1F3"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2021–2023 m.</w:t>
            </w:r>
          </w:p>
        </w:tc>
        <w:tc>
          <w:tcPr>
            <w:tcW w:w="2435" w:type="dxa"/>
            <w:shd w:val="clear" w:color="auto" w:fill="auto"/>
          </w:tcPr>
          <w:p w14:paraId="26224DF0"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w:t>
            </w:r>
            <w:r w:rsidRPr="00CE1233">
              <w:rPr>
                <w:rFonts w:cs="Times New Roman"/>
                <w:noProof w:val="0"/>
                <w:kern w:val="0"/>
                <w:szCs w:val="24"/>
                <w:lang w:eastAsia="ru-RU"/>
              </w:rPr>
              <w:t xml:space="preserve"> 35 155, 00 Eur</w:t>
            </w:r>
          </w:p>
        </w:tc>
        <w:tc>
          <w:tcPr>
            <w:tcW w:w="1871" w:type="dxa"/>
            <w:shd w:val="clear" w:color="auto" w:fill="auto"/>
          </w:tcPr>
          <w:p w14:paraId="0D14AEAE"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Italija, Ispanija, Bulgarija, Lenkija, Lietuva </w:t>
            </w:r>
          </w:p>
        </w:tc>
      </w:tr>
      <w:tr w:rsidR="00A1358C" w:rsidRPr="009002BF" w14:paraId="1227B707" w14:textId="77777777" w:rsidTr="00066E7C">
        <w:tc>
          <w:tcPr>
            <w:tcW w:w="570" w:type="dxa"/>
            <w:shd w:val="clear" w:color="auto" w:fill="auto"/>
          </w:tcPr>
          <w:p w14:paraId="18225D48"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7. </w:t>
            </w:r>
          </w:p>
        </w:tc>
        <w:tc>
          <w:tcPr>
            <w:tcW w:w="4758" w:type="dxa"/>
          </w:tcPr>
          <w:p w14:paraId="79614BB9"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Programos „Europos horizontas“ projekto „Rūpinkimės: kurkime saugias ir sėkmingas mokyklas, kuriose skatinamas </w:t>
            </w:r>
            <w:proofErr w:type="spellStart"/>
            <w:r w:rsidRPr="009002BF">
              <w:rPr>
                <w:rFonts w:cs="Times New Roman"/>
                <w:noProof w:val="0"/>
                <w:kern w:val="0"/>
                <w:szCs w:val="24"/>
                <w:lang w:eastAsia="ar-SA"/>
              </w:rPr>
              <w:t>įtraukusis</w:t>
            </w:r>
            <w:proofErr w:type="spellEnd"/>
            <w:r w:rsidRPr="009002BF">
              <w:rPr>
                <w:rFonts w:cs="Times New Roman"/>
                <w:noProof w:val="0"/>
                <w:kern w:val="0"/>
                <w:szCs w:val="24"/>
                <w:lang w:eastAsia="ar-SA"/>
              </w:rPr>
              <w:t xml:space="preserve"> mokymasis ir gerinami mokymosi pasiekimai“</w:t>
            </w:r>
          </w:p>
        </w:tc>
        <w:tc>
          <w:tcPr>
            <w:tcW w:w="2435" w:type="dxa"/>
            <w:shd w:val="clear" w:color="auto" w:fill="auto"/>
          </w:tcPr>
          <w:p w14:paraId="24A2FDBB"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Bendra projekto vertė</w:t>
            </w:r>
          </w:p>
          <w:p w14:paraId="1BECBCC9"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2 999 605 Eur</w:t>
            </w:r>
          </w:p>
          <w:p w14:paraId="64133A4B" w14:textId="77777777" w:rsidR="00A1358C" w:rsidRPr="00CE1233" w:rsidRDefault="00A1358C" w:rsidP="006C5190">
            <w:pPr>
              <w:ind w:firstLine="0"/>
              <w:jc w:val="left"/>
              <w:rPr>
                <w:rFonts w:cs="Times New Roman"/>
                <w:noProof w:val="0"/>
                <w:kern w:val="0"/>
                <w:szCs w:val="24"/>
                <w:lang w:eastAsia="ar-SA"/>
              </w:rPr>
            </w:pPr>
            <w:r w:rsidRPr="00CE1233">
              <w:rPr>
                <w:rFonts w:cs="Times New Roman"/>
                <w:noProof w:val="0"/>
                <w:kern w:val="0"/>
                <w:szCs w:val="24"/>
                <w:lang w:eastAsia="ar-SA"/>
              </w:rPr>
              <w:t>Švietimo centrui skirta 114 812 Eur</w:t>
            </w:r>
          </w:p>
        </w:tc>
        <w:tc>
          <w:tcPr>
            <w:tcW w:w="1871" w:type="dxa"/>
            <w:shd w:val="clear" w:color="auto" w:fill="auto"/>
          </w:tcPr>
          <w:p w14:paraId="50B02FD4" w14:textId="77777777" w:rsidR="00A1358C" w:rsidRPr="009002BF" w:rsidRDefault="00A1358C" w:rsidP="006C5190">
            <w:pPr>
              <w:ind w:firstLine="0"/>
              <w:jc w:val="left"/>
              <w:rPr>
                <w:rFonts w:cs="Times New Roman"/>
                <w:noProof w:val="0"/>
                <w:kern w:val="0"/>
                <w:szCs w:val="24"/>
                <w:lang w:eastAsia="ar-SA"/>
              </w:rPr>
            </w:pPr>
            <w:r w:rsidRPr="009002BF">
              <w:rPr>
                <w:rFonts w:cs="Times New Roman"/>
                <w:noProof w:val="0"/>
                <w:kern w:val="0"/>
                <w:szCs w:val="24"/>
                <w:lang w:eastAsia="ar-SA"/>
              </w:rPr>
              <w:t xml:space="preserve">Austrija, Belgija, Portugalija, </w:t>
            </w:r>
            <w:proofErr w:type="spellStart"/>
            <w:r w:rsidRPr="009002BF">
              <w:rPr>
                <w:rFonts w:cs="Times New Roman"/>
                <w:noProof w:val="0"/>
                <w:kern w:val="0"/>
                <w:szCs w:val="24"/>
                <w:lang w:eastAsia="ar-SA"/>
              </w:rPr>
              <w:t>Nyderlanadai</w:t>
            </w:r>
            <w:proofErr w:type="spellEnd"/>
            <w:r w:rsidRPr="009002BF">
              <w:rPr>
                <w:rFonts w:cs="Times New Roman"/>
                <w:noProof w:val="0"/>
                <w:kern w:val="0"/>
                <w:szCs w:val="24"/>
                <w:lang w:eastAsia="ar-SA"/>
              </w:rPr>
              <w:t>, Italija, Bulgarija, Ispanija, Portugalija, Lenkija, Lietuva</w:t>
            </w:r>
          </w:p>
        </w:tc>
      </w:tr>
    </w:tbl>
    <w:p w14:paraId="18A5474F" w14:textId="77777777" w:rsidR="00A1358C" w:rsidRPr="009002BF" w:rsidRDefault="00A1358C" w:rsidP="00A1358C">
      <w:pPr>
        <w:tabs>
          <w:tab w:val="left" w:pos="567"/>
        </w:tabs>
        <w:suppressAutoHyphens w:val="0"/>
        <w:rPr>
          <w:rFonts w:eastAsia="Calibri" w:cs="Times New Roman"/>
          <w:bCs/>
          <w:noProof w:val="0"/>
          <w:kern w:val="0"/>
          <w:szCs w:val="24"/>
          <w:lang w:eastAsia="en-US"/>
        </w:rPr>
      </w:pPr>
      <w:r w:rsidRPr="009002BF">
        <w:rPr>
          <w:rFonts w:eastAsia="Calibri" w:cs="Times New Roman"/>
          <w:bCs/>
          <w:noProof w:val="0"/>
          <w:kern w:val="0"/>
          <w:szCs w:val="24"/>
          <w:lang w:eastAsia="en-US"/>
        </w:rPr>
        <w:t>Nuo 2022 m. rugsėjo 1 d. prie Švietimo centro prijungta Pedagoginė psichologinė tarnyba, kuri tapo Švietimo centro padaliniu.</w:t>
      </w:r>
    </w:p>
    <w:p w14:paraId="17AD6B48" w14:textId="77777777" w:rsidR="00A1358C" w:rsidRPr="009002BF" w:rsidRDefault="00A1358C" w:rsidP="00A1358C">
      <w:pPr>
        <w:tabs>
          <w:tab w:val="left" w:pos="567"/>
        </w:tabs>
        <w:suppressAutoHyphens w:val="0"/>
        <w:rPr>
          <w:rFonts w:eastAsia="Calibri" w:cs="Times New Roman"/>
          <w:noProof w:val="0"/>
          <w:kern w:val="0"/>
          <w:szCs w:val="24"/>
          <w:shd w:val="clear" w:color="auto" w:fill="FFFFFF"/>
          <w:lang w:eastAsia="en-US"/>
        </w:rPr>
      </w:pPr>
      <w:r w:rsidRPr="009002BF">
        <w:rPr>
          <w:rFonts w:eastAsia="Calibri" w:cs="Times New Roman"/>
          <w:noProof w:val="0"/>
          <w:kern w:val="0"/>
          <w:szCs w:val="24"/>
          <w:shd w:val="clear" w:color="auto" w:fill="FFFFFF"/>
          <w:lang w:eastAsia="en-US"/>
        </w:rPr>
        <w:t>Nuo 2022 m. spalio 10 d. pradėjo darbą karjeros specialistė, kuri teikia konsultacijas</w:t>
      </w:r>
      <w:r w:rsidRPr="001C64CF">
        <w:rPr>
          <w:rFonts w:cs="Times New Roman"/>
          <w:szCs w:val="24"/>
        </w:rPr>
        <w:br/>
      </w:r>
      <w:r w:rsidRPr="009002BF">
        <w:rPr>
          <w:rFonts w:eastAsia="Calibri" w:cs="Times New Roman"/>
          <w:noProof w:val="0"/>
          <w:kern w:val="0"/>
          <w:szCs w:val="24"/>
          <w:shd w:val="clear" w:color="auto" w:fill="FFFFFF"/>
          <w:lang w:eastAsia="en-US"/>
        </w:rPr>
        <w:t>6 švietimo įstaigoms.</w:t>
      </w:r>
    </w:p>
    <w:p w14:paraId="72F96ADE" w14:textId="77777777" w:rsidR="00A1358C" w:rsidRPr="009002BF" w:rsidRDefault="00A1358C" w:rsidP="00A1358C">
      <w:pPr>
        <w:suppressAutoHyphens w:val="0"/>
        <w:rPr>
          <w:rFonts w:cs="Times New Roman"/>
          <w:noProof w:val="0"/>
          <w:kern w:val="1"/>
          <w:szCs w:val="24"/>
          <w:lang w:eastAsia="hi-IN" w:bidi="hi-IN"/>
        </w:rPr>
      </w:pPr>
      <w:r w:rsidRPr="009002BF">
        <w:rPr>
          <w:rFonts w:cs="Times New Roman"/>
          <w:noProof w:val="0"/>
          <w:kern w:val="1"/>
          <w:szCs w:val="24"/>
          <w:lang w:eastAsia="hi-IN" w:bidi="hi-IN"/>
        </w:rPr>
        <w:t xml:space="preserve">Pedagoginės psichologinės tarnybos padalinys </w:t>
      </w:r>
      <w:r w:rsidRPr="009002BF">
        <w:rPr>
          <w:rFonts w:eastAsia="Calibri" w:cs="Times New Roman"/>
          <w:iCs/>
          <w:noProof w:val="0"/>
          <w:kern w:val="0"/>
          <w:szCs w:val="24"/>
          <w:lang w:eastAsia="en-US"/>
        </w:rPr>
        <w:t xml:space="preserve">(toliau – PPTP) vertino vaikus, </w:t>
      </w:r>
      <w:r w:rsidRPr="009002BF">
        <w:rPr>
          <w:rFonts w:cs="Times New Roman"/>
          <w:noProof w:val="0"/>
          <w:kern w:val="1"/>
          <w:szCs w:val="24"/>
          <w:lang w:eastAsia="hi-IN" w:bidi="hi-IN"/>
        </w:rPr>
        <w:t>teikė Panevėžio rajono mokykloms metodinę, konsultacinę pagalbą dėl specialiųjų ugdymosi poreikių, psichologinių, asmenybės ir ugdymosi problemų turinčių vaikų, jų ugdymo.</w:t>
      </w:r>
    </w:p>
    <w:p w14:paraId="6585ABF3" w14:textId="77777777" w:rsidR="00A1358C" w:rsidRPr="009002BF" w:rsidRDefault="00A1358C" w:rsidP="00A1358C">
      <w:pPr>
        <w:suppressAutoHyphens w:val="0"/>
        <w:rPr>
          <w:rFonts w:cs="Times New Roman"/>
          <w:noProof w:val="0"/>
          <w:kern w:val="1"/>
          <w:szCs w:val="24"/>
          <w:lang w:eastAsia="hi-IN" w:bidi="hi-IN"/>
        </w:rPr>
      </w:pPr>
      <w:r w:rsidRPr="009002BF">
        <w:rPr>
          <w:rFonts w:cs="Times New Roman"/>
          <w:noProof w:val="0"/>
          <w:kern w:val="1"/>
          <w:szCs w:val="24"/>
          <w:lang w:eastAsia="hi-IN" w:bidi="hi-IN"/>
        </w:rPr>
        <w:lastRenderedPageBreak/>
        <w:t>Į</w:t>
      </w:r>
      <w:r w:rsidRPr="009002BF">
        <w:rPr>
          <w:rFonts w:eastAsia="Calibri" w:cs="Times New Roman"/>
          <w:noProof w:val="0"/>
          <w:kern w:val="0"/>
          <w:szCs w:val="24"/>
          <w:lang w:eastAsia="en-US"/>
        </w:rPr>
        <w:t>vertinti 144 mokinių (vaikų) ugdymosi poreikiai ir 143 mokiniams (vaikams) skirta</w:t>
      </w:r>
      <w:r>
        <w:rPr>
          <w:rFonts w:eastAsia="Calibri" w:cs="Times New Roman"/>
          <w:noProof w:val="0"/>
          <w:kern w:val="0"/>
          <w:szCs w:val="24"/>
          <w:lang w:eastAsia="en-US"/>
        </w:rPr>
        <w:t>s</w:t>
      </w:r>
      <w:r w:rsidRPr="009002BF">
        <w:rPr>
          <w:rFonts w:eastAsia="Calibri" w:cs="Times New Roman"/>
          <w:noProof w:val="0"/>
          <w:kern w:val="0"/>
          <w:szCs w:val="24"/>
          <w:lang w:eastAsia="en-US"/>
        </w:rPr>
        <w:t xml:space="preserve"> specialusis ugdymas ir (ar) švietimo pagalba, nustatyti specialieji ugdymosi poreikiai (SUP): </w:t>
      </w:r>
      <w:r w:rsidRPr="009002BF">
        <w:rPr>
          <w:rFonts w:eastAsia="Calibri" w:cs="Times New Roman"/>
          <w:iCs/>
          <w:noProof w:val="0"/>
          <w:kern w:val="0"/>
          <w:szCs w:val="24"/>
          <w:lang w:eastAsia="en-US"/>
        </w:rPr>
        <w:t>(nedideli SUP – 9, vidutiniai SUP – 71 dideli SUP – 62, labai dideli SUP – 1</w:t>
      </w:r>
      <w:r>
        <w:rPr>
          <w:rFonts w:eastAsia="Calibri" w:cs="Times New Roman"/>
          <w:iCs/>
          <w:noProof w:val="0"/>
          <w:kern w:val="0"/>
          <w:szCs w:val="24"/>
          <w:lang w:eastAsia="en-US"/>
        </w:rPr>
        <w:t xml:space="preserve"> mok.</w:t>
      </w:r>
      <w:r w:rsidRPr="009002BF">
        <w:rPr>
          <w:rFonts w:eastAsia="Calibri" w:cs="Times New Roman"/>
          <w:iCs/>
          <w:noProof w:val="0"/>
          <w:kern w:val="0"/>
          <w:szCs w:val="24"/>
          <w:lang w:eastAsia="en-US"/>
        </w:rPr>
        <w:t xml:space="preserve">), </w:t>
      </w:r>
      <w:r w:rsidRPr="009002BF">
        <w:rPr>
          <w:rFonts w:cs="Times New Roman"/>
          <w:iCs/>
          <w:noProof w:val="0"/>
          <w:kern w:val="0"/>
          <w:lang w:eastAsia="en-US"/>
        </w:rPr>
        <w:t>297 mokiniams suderinta VGK paskirta švietimo pagalba.</w:t>
      </w:r>
    </w:p>
    <w:p w14:paraId="5422794B" w14:textId="77777777" w:rsidR="00A1358C" w:rsidRPr="009002BF" w:rsidRDefault="00A1358C" w:rsidP="00A1358C">
      <w:pPr>
        <w:suppressAutoHyphens w:val="0"/>
        <w:rPr>
          <w:rFonts w:eastAsia="Calibri" w:cs="Times New Roman"/>
          <w:noProof w:val="0"/>
          <w:kern w:val="0"/>
          <w:szCs w:val="24"/>
          <w:lang w:eastAsia="en-US"/>
        </w:rPr>
      </w:pPr>
      <w:r w:rsidRPr="009002BF">
        <w:rPr>
          <w:rFonts w:eastAsia="Calibri" w:cs="Times New Roman"/>
          <w:iCs/>
          <w:noProof w:val="0"/>
          <w:kern w:val="0"/>
          <w:szCs w:val="24"/>
          <w:lang w:eastAsia="en-US"/>
        </w:rPr>
        <w:t>Suteiktos konsultacinės paslaugos 194 mokinių tėvams (globėjams, rūpintojams), konsultuoti 138 mokiniai, suteiktos 453</w:t>
      </w:r>
      <w:r>
        <w:rPr>
          <w:rFonts w:eastAsia="Calibri" w:cs="Times New Roman"/>
          <w:iCs/>
          <w:noProof w:val="0"/>
          <w:kern w:val="0"/>
          <w:szCs w:val="24"/>
          <w:lang w:eastAsia="en-US"/>
        </w:rPr>
        <w:t xml:space="preserve"> </w:t>
      </w:r>
      <w:r w:rsidRPr="009002BF">
        <w:rPr>
          <w:rFonts w:eastAsia="Calibri" w:cs="Times New Roman"/>
          <w:iCs/>
          <w:noProof w:val="0"/>
          <w:kern w:val="0"/>
          <w:szCs w:val="24"/>
          <w:lang w:eastAsia="en-US"/>
        </w:rPr>
        <w:t>psichologų ir socialinio pedagogo  konsultacijos</w:t>
      </w:r>
      <w:r w:rsidRPr="009002BF">
        <w:rPr>
          <w:rFonts w:cs="Times New Roman"/>
          <w:iCs/>
          <w:noProof w:val="0"/>
          <w:kern w:val="0"/>
          <w:szCs w:val="24"/>
          <w:lang w:eastAsia="en-US"/>
        </w:rPr>
        <w:t xml:space="preserve">. </w:t>
      </w:r>
    </w:p>
    <w:p w14:paraId="4994214A" w14:textId="77777777" w:rsidR="00A1358C" w:rsidRPr="009002BF" w:rsidRDefault="00A1358C" w:rsidP="00A1358C">
      <w:pPr>
        <w:suppressAutoHyphens w:val="0"/>
        <w:rPr>
          <w:rFonts w:eastAsia="Calibri" w:cs="Times New Roman"/>
          <w:noProof w:val="0"/>
          <w:kern w:val="0"/>
          <w:szCs w:val="24"/>
          <w:lang w:eastAsia="en-US"/>
        </w:rPr>
      </w:pPr>
      <w:r w:rsidRPr="009002BF">
        <w:rPr>
          <w:rFonts w:cs="Times New Roman"/>
          <w:iCs/>
          <w:noProof w:val="0"/>
          <w:kern w:val="0"/>
          <w:lang w:eastAsia="en-US"/>
        </w:rPr>
        <w:t xml:space="preserve">Pravesta 13 sudėtingų atvejų aptarimų su konkrečių mokyklų VGK nariais, administracija, mokytojais ir </w:t>
      </w:r>
      <w:r w:rsidRPr="009002BF">
        <w:rPr>
          <w:rFonts w:eastAsia="SimSun" w:cs="Times New Roman"/>
          <w:noProof w:val="0"/>
          <w:kern w:val="1"/>
          <w:szCs w:val="24"/>
          <w:lang w:eastAsia="hi-IN" w:bidi="hi-IN"/>
        </w:rPr>
        <w:t>Švietimo, kultūros ir sporto</w:t>
      </w:r>
      <w:r w:rsidRPr="009002BF">
        <w:rPr>
          <w:rFonts w:cs="Times New Roman"/>
          <w:iCs/>
          <w:noProof w:val="0"/>
          <w:kern w:val="0"/>
          <w:lang w:eastAsia="en-US"/>
        </w:rPr>
        <w:t xml:space="preserve"> skyriaus specialistais, dalyvauta 2 mokyklų VGK posėdžiuose.</w:t>
      </w:r>
    </w:p>
    <w:p w14:paraId="52CDF510" w14:textId="77777777" w:rsidR="00A1358C" w:rsidRPr="009002BF" w:rsidRDefault="00A1358C" w:rsidP="00A1358C">
      <w:pPr>
        <w:suppressAutoHyphens w:val="0"/>
        <w:rPr>
          <w:rFonts w:eastAsia="Calibri" w:cs="Times New Roman"/>
          <w:noProof w:val="0"/>
          <w:kern w:val="0"/>
          <w:szCs w:val="24"/>
          <w:lang w:eastAsia="en-US"/>
        </w:rPr>
      </w:pPr>
      <w:r w:rsidRPr="009002BF">
        <w:rPr>
          <w:rFonts w:eastAsia="Calibri" w:cs="Times New Roman"/>
          <w:iCs/>
          <w:noProof w:val="0"/>
          <w:kern w:val="0"/>
          <w:szCs w:val="24"/>
          <w:lang w:eastAsia="en-US"/>
        </w:rPr>
        <w:t xml:space="preserve">Teikta paslauga dėl profesinės karjeros planavimo. Psichologai atliko profesinio tinkamumo įvertinimo testus ir konsultavo 77 vyresniųjų klasių mokinius. </w:t>
      </w:r>
    </w:p>
    <w:p w14:paraId="423F5735" w14:textId="77777777" w:rsidR="00A1358C" w:rsidRPr="009002BF" w:rsidRDefault="00A1358C" w:rsidP="00A1358C">
      <w:pPr>
        <w:suppressAutoHyphens w:val="0"/>
        <w:rPr>
          <w:rFonts w:eastAsia="Calibri" w:cs="Times New Roman"/>
          <w:noProof w:val="0"/>
          <w:kern w:val="0"/>
          <w:szCs w:val="24"/>
          <w:lang w:eastAsia="en-US"/>
        </w:rPr>
      </w:pPr>
      <w:r w:rsidRPr="009002BF">
        <w:rPr>
          <w:rFonts w:eastAsia="SimSun" w:cs="Times New Roman"/>
          <w:noProof w:val="0"/>
          <w:kern w:val="1"/>
          <w:szCs w:val="24"/>
          <w:lang w:eastAsia="hi-IN" w:bidi="hi-IN"/>
        </w:rPr>
        <w:t xml:space="preserve">PPT vedė 13 renginių (paskaitų, mokymų) mokyklų bendruomenėms ir </w:t>
      </w:r>
      <w:r w:rsidRPr="009002BF">
        <w:rPr>
          <w:rFonts w:eastAsia="Calibri" w:cs="Times New Roman"/>
          <w:iCs/>
          <w:noProof w:val="0"/>
          <w:kern w:val="0"/>
          <w:szCs w:val="24"/>
          <w:lang w:eastAsia="en-US"/>
        </w:rPr>
        <w:t xml:space="preserve">10 psichologo dienų švietimo įstaigose (311 dalyvių) bei organizavo 6 paskaitas mokytojams, dirbantiems su elgesio ir emocijų sutrikimų turinčiais vaikais (309 dalyviai). </w:t>
      </w:r>
    </w:p>
    <w:p w14:paraId="1301516A" w14:textId="77777777" w:rsidR="00A1358C" w:rsidRPr="009002BF" w:rsidRDefault="00A1358C" w:rsidP="00A1358C">
      <w:pPr>
        <w:suppressAutoHyphens w:val="0"/>
        <w:rPr>
          <w:rFonts w:eastAsia="SimSun" w:cs="Times New Roman"/>
          <w:noProof w:val="0"/>
          <w:kern w:val="1"/>
          <w:szCs w:val="24"/>
          <w:lang w:eastAsia="hi-IN" w:bidi="hi-IN"/>
        </w:rPr>
      </w:pPr>
      <w:r w:rsidRPr="009002BF">
        <w:rPr>
          <w:rFonts w:eastAsia="Calibri" w:cs="Times New Roman"/>
          <w:iCs/>
          <w:noProof w:val="0"/>
          <w:kern w:val="0"/>
          <w:szCs w:val="24"/>
          <w:lang w:eastAsia="en-US"/>
        </w:rPr>
        <w:t xml:space="preserve">Organizuota </w:t>
      </w:r>
      <w:r w:rsidRPr="009002BF">
        <w:rPr>
          <w:rFonts w:eastAsia="SimSun" w:cs="Times New Roman"/>
          <w:noProof w:val="0"/>
          <w:kern w:val="1"/>
          <w:szCs w:val="24"/>
          <w:lang w:eastAsia="hi-IN" w:bidi="hi-IN"/>
        </w:rPr>
        <w:t>10 tikslinių metodinių konsultacijų VGK nariams, švietimo pagalbos specialistams</w:t>
      </w:r>
      <w:r w:rsidRPr="009002BF">
        <w:rPr>
          <w:rFonts w:eastAsia="Calibri" w:cs="Times New Roman"/>
          <w:iCs/>
          <w:noProof w:val="0"/>
          <w:kern w:val="0"/>
          <w:szCs w:val="24"/>
          <w:lang w:eastAsia="en-US"/>
        </w:rPr>
        <w:t xml:space="preserve">. Vestos </w:t>
      </w:r>
      <w:r w:rsidRPr="009002BF">
        <w:rPr>
          <w:rFonts w:eastAsia="SimSun" w:cs="Times New Roman"/>
          <w:noProof w:val="0"/>
          <w:kern w:val="1"/>
          <w:szCs w:val="24"/>
          <w:lang w:eastAsia="hi-IN" w:bidi="hi-IN"/>
        </w:rPr>
        <w:t>3 apskritojo stalo diskusijos švietimo pagalbos specialistams, vyko 17 atvejų aptarimų ir analizių su socialiniais partneriais ir šalies PPT specialistais.</w:t>
      </w:r>
    </w:p>
    <w:p w14:paraId="349D1C16" w14:textId="77777777" w:rsidR="00A1358C" w:rsidRPr="009002BF" w:rsidRDefault="00A1358C" w:rsidP="00A1358C">
      <w:pPr>
        <w:suppressAutoHyphens w:val="0"/>
        <w:rPr>
          <w:rFonts w:eastAsia="Calibri" w:cs="Times New Roman"/>
          <w:noProof w:val="0"/>
          <w:kern w:val="0"/>
          <w:szCs w:val="24"/>
          <w:lang w:eastAsia="en-US"/>
        </w:rPr>
      </w:pPr>
      <w:r w:rsidRPr="009002BF">
        <w:rPr>
          <w:rFonts w:eastAsia="Microsoft YaHei" w:cs="Times New Roman"/>
          <w:noProof w:val="0"/>
          <w:szCs w:val="24"/>
          <w:lang w:eastAsia="en-US"/>
        </w:rPr>
        <w:t>Organizuota 11 metodinių konsultacijų VGK nariams, švietimo pagalbos specialistams. Vestos 3 apskritojo stalo diskusijos švietimo pagalbos specialistams.</w:t>
      </w:r>
    </w:p>
    <w:p w14:paraId="0A4B43E6" w14:textId="77777777" w:rsidR="00A1358C" w:rsidRPr="009002BF" w:rsidRDefault="00A1358C" w:rsidP="00A1358C">
      <w:pPr>
        <w:suppressAutoHyphens w:val="0"/>
        <w:rPr>
          <w:rFonts w:eastAsia="Calibri" w:cs="Times New Roman"/>
          <w:iCs/>
          <w:noProof w:val="0"/>
          <w:kern w:val="0"/>
          <w:szCs w:val="24"/>
          <w:lang w:eastAsia="en-US"/>
        </w:rPr>
      </w:pPr>
      <w:r w:rsidRPr="009002BF">
        <w:rPr>
          <w:rFonts w:eastAsia="Calibri" w:cs="Times New Roman"/>
          <w:iCs/>
          <w:noProof w:val="0"/>
          <w:kern w:val="0"/>
          <w:szCs w:val="24"/>
          <w:lang w:eastAsia="en-US"/>
        </w:rPr>
        <w:t xml:space="preserve">Kartu su Visuomenės sveikatos biuro specialistu organizuotos 5 tikslinės ankstyvosios intervencijos paauglių grupės (vyko 40 užsiėmimų, dalyvavo 64 mokiniai). </w:t>
      </w:r>
    </w:p>
    <w:p w14:paraId="0478821C" w14:textId="77777777" w:rsidR="00A1358C" w:rsidRPr="006C10CE" w:rsidRDefault="00A1358C" w:rsidP="00A1358C"/>
    <w:p w14:paraId="1E241E73" w14:textId="77777777" w:rsidR="00A1358C" w:rsidRPr="006C10CE" w:rsidRDefault="00A1358C" w:rsidP="00A1358C">
      <w:pPr>
        <w:pStyle w:val="Antrats1"/>
      </w:pPr>
      <w:r w:rsidRPr="006C10CE">
        <w:t>XX SKYRIUS</w:t>
      </w:r>
    </w:p>
    <w:p w14:paraId="6AB0F70B" w14:textId="77777777" w:rsidR="00A1358C" w:rsidRPr="006C10CE" w:rsidRDefault="00A1358C" w:rsidP="00A1358C">
      <w:pPr>
        <w:pStyle w:val="Antrats1"/>
      </w:pPr>
      <w:r w:rsidRPr="006C10CE">
        <w:t>KULTŪRA</w:t>
      </w:r>
    </w:p>
    <w:p w14:paraId="220255F6" w14:textId="77777777" w:rsidR="00A1358C" w:rsidRPr="006C10CE" w:rsidRDefault="00A1358C" w:rsidP="00A1358C">
      <w:pPr>
        <w:rPr>
          <w:b/>
        </w:rPr>
      </w:pPr>
    </w:p>
    <w:p w14:paraId="4EA88699" w14:textId="77777777" w:rsidR="00A1358C" w:rsidRPr="00485895" w:rsidRDefault="00A1358C" w:rsidP="00A1358C">
      <w:r w:rsidRPr="00485895">
        <w:t xml:space="preserve">Panevėžio rajono kultūros centrams ir jų padaliniams išlaikyti skirtos savivaldybės biudžeto lėšos – 2 583 053 Eur (iš jų 336 502 Eur skirta veiklai, 341 919 Eur </w:t>
      </w:r>
      <w:r>
        <w:t>–</w:t>
      </w:r>
      <w:r w:rsidRPr="00485895">
        <w:t xml:space="preserve"> infrastruktūrai išlaikyti,</w:t>
      </w:r>
      <w:r w:rsidRPr="00B74B47">
        <w:rPr>
          <w:rFonts w:cs="Times New Roman"/>
          <w:szCs w:val="24"/>
        </w:rPr>
        <w:t xml:space="preserve"> </w:t>
      </w:r>
      <w:r w:rsidRPr="001C64CF">
        <w:rPr>
          <w:rFonts w:cs="Times New Roman"/>
          <w:szCs w:val="24"/>
        </w:rPr>
        <w:br/>
      </w:r>
      <w:r>
        <w:t xml:space="preserve"> </w:t>
      </w:r>
      <w:r w:rsidRPr="00485895">
        <w:t xml:space="preserve">261 178 Eur </w:t>
      </w:r>
      <w:r>
        <w:t xml:space="preserve">– </w:t>
      </w:r>
      <w:r w:rsidRPr="00485895">
        <w:t xml:space="preserve">ilgalaikiam materialiajam turtui atnaujinti ar įsigyti). </w:t>
      </w:r>
    </w:p>
    <w:p w14:paraId="32407952" w14:textId="77777777" w:rsidR="00A1358C" w:rsidRPr="00485895" w:rsidRDefault="00A1358C" w:rsidP="00A1358C">
      <w:r w:rsidRPr="00485895">
        <w:t>Kultūros centrų gautas finansavimas ne iš savivaldybės biudžeto (iš viso 242 071 Eur): kultūriniams projektams įgyvendinti</w:t>
      </w:r>
      <w:r>
        <w:t xml:space="preserve"> –</w:t>
      </w:r>
      <w:r w:rsidRPr="00485895">
        <w:t xml:space="preserve"> 116 323 Eur; neformaliajam vaikų švietimui – 55 509 Eur; Kultūros paso lėšos – 1 810 Eur; pajamos už teikiamas paslaugas – 53 947 Eur; privačių rėmėjų</w:t>
      </w:r>
      <w:r w:rsidRPr="001C64CF">
        <w:rPr>
          <w:rFonts w:cs="Times New Roman"/>
          <w:szCs w:val="24"/>
        </w:rPr>
        <w:br/>
      </w:r>
      <w:r w:rsidRPr="00485895">
        <w:t>lėšos – 14 482 Eur.</w:t>
      </w:r>
    </w:p>
    <w:p w14:paraId="6E7AFB2E" w14:textId="77777777" w:rsidR="00A1358C" w:rsidRPr="00485895" w:rsidRDefault="00A1358C" w:rsidP="00A1358C">
      <w:r w:rsidRPr="00485895">
        <w:t>Kultūros centruose veikia 135</w:t>
      </w:r>
      <w:r>
        <w:t xml:space="preserve"> </w:t>
      </w:r>
      <w:r w:rsidRPr="00485895">
        <w:t>mėgėjų meno kolektyvai (1</w:t>
      </w:r>
      <w:r>
        <w:t xml:space="preserve"> </w:t>
      </w:r>
      <w:r w:rsidRPr="00485895">
        <w:t>452 dalyviai). Iš jų: 34 vaikų ir jaunimo (424 dalyviai). Iš viso su studijomis, būreliais, klubais, meno kolektyvais</w:t>
      </w:r>
      <w:r>
        <w:t xml:space="preserve"> –</w:t>
      </w:r>
      <w:r w:rsidRPr="00485895">
        <w:t xml:space="preserve"> 201 (2 561 dalyviai)</w:t>
      </w:r>
      <w:r>
        <w:t>.</w:t>
      </w:r>
    </w:p>
    <w:p w14:paraId="7F02FCFB" w14:textId="77777777" w:rsidR="00A1358C" w:rsidRPr="00485895" w:rsidRDefault="00A1358C" w:rsidP="00A1358C">
      <w:r w:rsidRPr="00485895">
        <w:t>Kultūros centruose surengti  1 595 renginiai, iš šių renginių 470 skirt</w:t>
      </w:r>
      <w:r>
        <w:t>a</w:t>
      </w:r>
      <w:r w:rsidRPr="00485895">
        <w:t xml:space="preserve"> vaikams ir jaunimui. Renginiuose dalyvavo ir lankėsi 190 853 dalyvi</w:t>
      </w:r>
      <w:r>
        <w:t>ai</w:t>
      </w:r>
      <w:r w:rsidRPr="00485895">
        <w:t xml:space="preserve"> ir lankytoj</w:t>
      </w:r>
      <w:r>
        <w:t>ai</w:t>
      </w:r>
      <w:r w:rsidRPr="00485895">
        <w:t>. Surengta 43 nuotolinių renginių, kuriuose dalyvavo ir lankėsi 70 405 dalyvi</w:t>
      </w:r>
      <w:r>
        <w:t>ai</w:t>
      </w:r>
      <w:r w:rsidRPr="00485895">
        <w:t xml:space="preserve"> ir nuotolini</w:t>
      </w:r>
      <w:r>
        <w:t>ai</w:t>
      </w:r>
      <w:r w:rsidRPr="00485895">
        <w:t xml:space="preserve"> lankytoj</w:t>
      </w:r>
      <w:r>
        <w:t>ai</w:t>
      </w:r>
      <w:r w:rsidRPr="00485895">
        <w:t>.</w:t>
      </w:r>
    </w:p>
    <w:p w14:paraId="30B03154" w14:textId="77777777" w:rsidR="00A1358C" w:rsidRPr="00485895" w:rsidRDefault="00A1358C" w:rsidP="00A1358C">
      <w:r w:rsidRPr="00485895">
        <w:t xml:space="preserve">Savivaldybės patvirtintas didžiausias leistinų pareigybių skaičius kultūros centruose </w:t>
      </w:r>
      <w:r>
        <w:t xml:space="preserve">– </w:t>
      </w:r>
      <w:r w:rsidRPr="00485895">
        <w:t xml:space="preserve">108. Dirba 172 darbuotojai (iš jų 123 kultūros ir meno darbuotojai). </w:t>
      </w:r>
    </w:p>
    <w:p w14:paraId="72613F00" w14:textId="77777777" w:rsidR="00A1358C" w:rsidRPr="00485895" w:rsidRDefault="00A1358C" w:rsidP="00A1358C">
      <w:r w:rsidRPr="00485895">
        <w:t>2022 m. kultūros centrų pagrindiniams renginiams skirta 70 000 Eur</w:t>
      </w:r>
      <w:r>
        <w:t>.</w:t>
      </w:r>
      <w:r w:rsidRPr="00485895">
        <w:t xml:space="preserve"> </w:t>
      </w:r>
    </w:p>
    <w:p w14:paraId="17BADAE3" w14:textId="77777777" w:rsidR="00A1358C" w:rsidRPr="00485895" w:rsidRDefault="00A1358C" w:rsidP="00A1358C">
      <w:r w:rsidRPr="00485895">
        <w:t>Rajono biudžetinių įstaigų mėgėjų meno kolektyvų atstovavimo užsienyje ir tarptautiniuose konkursuose Lietuvoje skirta 20 000 Eur, panaudota 18 770 Eur (Miežiškių, Šilagalio, Naujamiesčio kultūros centro-dailės galerijos meno kolektyvai)</w:t>
      </w:r>
      <w:r>
        <w:t>.</w:t>
      </w:r>
    </w:p>
    <w:p w14:paraId="766C01EA" w14:textId="77777777" w:rsidR="00A1358C" w:rsidRPr="00485895" w:rsidRDefault="00A1358C" w:rsidP="00A1358C">
      <w:r w:rsidRPr="00485895">
        <w:t>2021</w:t>
      </w:r>
      <w:r>
        <w:t>–</w:t>
      </w:r>
      <w:r w:rsidRPr="00485895">
        <w:t>2022 m. bendradarbiaujant Investicijų ir užsienio ryšių bei Švietimo, kultūros ir sporto skyriams įvykdytas projektas „Voss modelio integravimas kultūros prieinamumo plėtojimui ir kultūrinio švietimo stiprinimui Panevėžio regione“.</w:t>
      </w:r>
    </w:p>
    <w:p w14:paraId="28926AD7" w14:textId="77777777" w:rsidR="00A1358C" w:rsidRPr="00485895" w:rsidRDefault="00A1358C" w:rsidP="00A1358C">
      <w:r w:rsidRPr="00485895">
        <w:t>2022 m. vykdytos baigiamosios veiklos: I</w:t>
      </w:r>
      <w:r>
        <w:t xml:space="preserve"> ir </w:t>
      </w:r>
      <w:r w:rsidRPr="00485895">
        <w:t>II etapų ir baigiamasis koncertai, Voss ekspertų mokomieji vizitai ir konsultacijos, projekto dalyvių bei vadovų vizitas Voss kultūros mokykloje (Norvegijos Karalystė</w:t>
      </w:r>
      <w:r>
        <w:t>je</w:t>
      </w:r>
      <w:r w:rsidRPr="00485895">
        <w:t xml:space="preserve">), projekto rezultatų viešinimas. </w:t>
      </w:r>
    </w:p>
    <w:p w14:paraId="14198543" w14:textId="77777777" w:rsidR="00A1358C" w:rsidRPr="00485895" w:rsidRDefault="00A1358C" w:rsidP="00A1358C">
      <w:r w:rsidRPr="00485895">
        <w:t>Apsikeista savivaldybių atstovų vizitais su savivaldybės parteriais</w:t>
      </w:r>
      <w:r>
        <w:t xml:space="preserve"> </w:t>
      </w:r>
      <w:r>
        <w:rPr>
          <w:rFonts w:eastAsia="Arial Unicode MS" w:cs="Arial Unicode MS"/>
          <w:bCs/>
          <w:iCs/>
          <w:sz w:val="22"/>
          <w:szCs w:val="22"/>
        </w:rPr>
        <w:t xml:space="preserve">– </w:t>
      </w:r>
      <w:r w:rsidRPr="00485895">
        <w:t>Jalovenio rajono savivaldybe (Moldova).</w:t>
      </w:r>
    </w:p>
    <w:p w14:paraId="321A15EF" w14:textId="77777777" w:rsidR="00A1358C" w:rsidRPr="00485895" w:rsidRDefault="00A1358C" w:rsidP="00A1358C">
      <w:r w:rsidRPr="00485895">
        <w:lastRenderedPageBreak/>
        <w:t>Lapkričio 11–20 d. Panevėžio rajone lankėsi šios savivaldybės kultūros specialistai Ion Petru Vutcariov ir Grigore Constantin Virlan, kurie dirbo renginio „Kapelmaušis 2022“ vertinimo komisijoje, lankėsi kultūros renginiuose bei įgyvendinamų projektų veiklose.</w:t>
      </w:r>
    </w:p>
    <w:p w14:paraId="2DC84D50" w14:textId="77777777" w:rsidR="00A1358C" w:rsidRPr="00485895" w:rsidRDefault="00A1358C" w:rsidP="00A1358C">
      <w:r w:rsidRPr="00485895">
        <w:t>Už pastarųjų metų pasiekimus „Aukso paukštė“ įteikta geriausiu šalies vokaliniu ansambliu ir vadove pripažintiems Miežiškių kultūros centro mišriam vokaliniam ansambliui „Alkupis“ ir jo vadovei.</w:t>
      </w:r>
    </w:p>
    <w:p w14:paraId="784AC795" w14:textId="77777777" w:rsidR="00A1358C" w:rsidRPr="00485895" w:rsidRDefault="00A1358C" w:rsidP="00A1358C">
      <w:r w:rsidRPr="00485895">
        <w:t xml:space="preserve">Praėjusiais metais Nyderlanduose, Kerkradės mieste, vykusiame 19-ajame Pasaulio muzikos čempionate „World Music Contest“ </w:t>
      </w:r>
      <w:r w:rsidRPr="002B205E">
        <w:rPr>
          <w:rFonts w:cs="Times New Roman"/>
          <w:szCs w:val="24"/>
          <w:shd w:val="clear" w:color="auto" w:fill="FFFFFF"/>
        </w:rPr>
        <w:t>Naujamiesčio kultūros centro-dailės galerijos varinių pučiamųjų </w:t>
      </w:r>
      <w:r>
        <w:rPr>
          <w:rFonts w:cs="Times New Roman"/>
          <w:szCs w:val="24"/>
          <w:shd w:val="clear" w:color="auto" w:fill="FFFFFF"/>
        </w:rPr>
        <w:t xml:space="preserve">instrumentų </w:t>
      </w:r>
      <w:r w:rsidRPr="002B205E">
        <w:rPr>
          <w:rStyle w:val="Emphasis"/>
          <w:rFonts w:eastAsiaTheme="majorEastAsia" w:cs="Times New Roman"/>
          <w:bCs/>
          <w:i w:val="0"/>
          <w:iCs w:val="0"/>
          <w:szCs w:val="24"/>
          <w:shd w:val="clear" w:color="auto" w:fill="FFFFFF"/>
        </w:rPr>
        <w:t>orkestras</w:t>
      </w:r>
      <w:r w:rsidRPr="002B205E">
        <w:rPr>
          <w:rFonts w:cs="Times New Roman"/>
          <w:szCs w:val="24"/>
          <w:shd w:val="clear" w:color="auto" w:fill="FFFFFF"/>
        </w:rPr>
        <w:t> „</w:t>
      </w:r>
      <w:r w:rsidRPr="002B205E">
        <w:rPr>
          <w:rStyle w:val="Emphasis"/>
          <w:rFonts w:eastAsiaTheme="majorEastAsia" w:cs="Times New Roman"/>
          <w:bCs/>
          <w:i w:val="0"/>
          <w:iCs w:val="0"/>
          <w:szCs w:val="24"/>
          <w:shd w:val="clear" w:color="auto" w:fill="FFFFFF"/>
        </w:rPr>
        <w:t>Aukštyn</w:t>
      </w:r>
      <w:r w:rsidRPr="002B205E">
        <w:rPr>
          <w:rFonts w:cs="Times New Roman"/>
          <w:szCs w:val="24"/>
          <w:shd w:val="clear" w:color="auto" w:fill="FFFFFF"/>
        </w:rPr>
        <w:t>“</w:t>
      </w:r>
      <w:r>
        <w:rPr>
          <w:rFonts w:cs="Times New Roman"/>
          <w:szCs w:val="24"/>
          <w:shd w:val="clear" w:color="auto" w:fill="FFFFFF"/>
        </w:rPr>
        <w:t xml:space="preserve"> </w:t>
      </w:r>
      <w:r w:rsidRPr="00485895">
        <w:t>savo kategorijoje pelnė čempiono titulą. „Aukštyn“ yra pirmasis jauniausias Lietuvos orkestras, pelnęs tokį aukštą apdovanojimą per visą čempionato 70-ies metų istoriją.</w:t>
      </w:r>
    </w:p>
    <w:p w14:paraId="67D790F1" w14:textId="77777777" w:rsidR="00A1358C" w:rsidRPr="00485895" w:rsidRDefault="00A1358C" w:rsidP="00A1358C">
      <w:r w:rsidRPr="00485895">
        <w:t>Pasaulinio pučiamųjų orkestrų internetinio portalo „4barsrest“ sudaryta 17-os narių tarptautinė kritikų ir orkestrų muzikos žinovų komisija varinių pučiamųjų instrumentų orkestrą „Aukštyn“ pripažino vienu iš trijų geriausių 2022 metų jaunimo pučiamųjų instrumentų orkestrų pasaulyje.</w:t>
      </w:r>
    </w:p>
    <w:p w14:paraId="53E06A75" w14:textId="77777777" w:rsidR="00A1358C" w:rsidRPr="00485895" w:rsidRDefault="00A1358C" w:rsidP="00A1358C">
      <w:r w:rsidRPr="00485895">
        <w:t xml:space="preserve">2022 m. kovo 12 d. vyko renovuoto Krekenavos kultūros centro atidarymo iškilmės. Šventėje dalyvavo Panevėžio rajono savivaldybės vadovai, </w:t>
      </w:r>
      <w:r>
        <w:t xml:space="preserve">Savivaldybės </w:t>
      </w:r>
      <w:r w:rsidRPr="00485895">
        <w:t xml:space="preserve">tarybos nariai, </w:t>
      </w:r>
      <w:r>
        <w:t>S</w:t>
      </w:r>
      <w:r w:rsidRPr="00485895">
        <w:t>avivaldybės administracijos darbuotojai, Krekenavos ir kitų rajono bendruomenių nariai, svečiai. Renginio dalyviai tylos minute pagerbė Ukrainos kare žuvusius ukrainiečius.</w:t>
      </w:r>
    </w:p>
    <w:p w14:paraId="6360DC79" w14:textId="77777777" w:rsidR="00A1358C" w:rsidRPr="00485895" w:rsidRDefault="00A1358C" w:rsidP="00A1358C">
      <w:r w:rsidRPr="00485895">
        <w:t>Panevėžio rajono savivaldybės taryba, atsižvelg</w:t>
      </w:r>
      <w:r>
        <w:t>dama</w:t>
      </w:r>
      <w:r w:rsidRPr="00485895">
        <w:t xml:space="preserve"> į Geriausio metų kultūros darbuotojo vardo suteikimo atrankos komisijos teikimą, Geriausio metų kultūros darbuotojo vard</w:t>
      </w:r>
      <w:r>
        <w:t>ą</w:t>
      </w:r>
      <w:r w:rsidRPr="00485895">
        <w:t xml:space="preserve"> suteik</w:t>
      </w:r>
      <w:r>
        <w:t>ė</w:t>
      </w:r>
      <w:r w:rsidRPr="00485895">
        <w:t xml:space="preserve"> Miežiškių kultūros centro meno vadovei. Šios kultūros įstaigos darbuotoja pagerbta  Panevėžio rajono kultūros darbuotojų šventėje „Širdies pašaukti“, skirtoje Pasaulinei kultūros dienai. Vardo nominacijos dydis – 35 socialinės bazinės išmokos.</w:t>
      </w:r>
    </w:p>
    <w:p w14:paraId="15F70339" w14:textId="77777777" w:rsidR="00A1358C" w:rsidRDefault="00A1358C" w:rsidP="00A1358C">
      <w:r w:rsidRPr="00485895">
        <w:t>Vasario 24–27 dienomis Lietuvos parodų ir kongresų centre „Litexpo“ vyko 22-oji Vilniaus knygų mugė. Renginio lankytojams antrą kartą buvo suteikta galimybė susipažinti su šalies regionų kultūriniu gyvenimu. Muzikos salėje įsikūrusioje Lietuvos kultūros centrų alėjoje savo stendą atvėrė ir Panevėžio rajonas. Visas keturias dienas lankytojams buvo plačiai ir patraukliai pristatomi kultūros centrų vykdomi projektai, edukacinės veiklos, mėgėjų meno sklaida. Vyko ryškiausių rajone įgyvendinamų kultūrinių projektų ir tradicinių renginių video demonstracijos.</w:t>
      </w:r>
    </w:p>
    <w:p w14:paraId="40435F73" w14:textId="77777777" w:rsidR="00A1358C" w:rsidRPr="00485895" w:rsidRDefault="00A1358C" w:rsidP="00A1358C"/>
    <w:p w14:paraId="73B18C07" w14:textId="77777777" w:rsidR="00A1358C" w:rsidRPr="006C10CE" w:rsidRDefault="00A1358C" w:rsidP="00A1358C">
      <w:pPr>
        <w:pStyle w:val="Antrats1"/>
      </w:pPr>
      <w:r w:rsidRPr="006C10CE">
        <w:t>XXI SKYRIUS</w:t>
      </w:r>
    </w:p>
    <w:p w14:paraId="7D55CCCB" w14:textId="77777777" w:rsidR="00A1358C" w:rsidRPr="006C10CE" w:rsidRDefault="00A1358C" w:rsidP="00A1358C">
      <w:pPr>
        <w:pStyle w:val="Antrats1"/>
      </w:pPr>
      <w:r w:rsidRPr="006C10CE">
        <w:t>SPORTAS</w:t>
      </w:r>
    </w:p>
    <w:p w14:paraId="5F9E8972" w14:textId="77777777" w:rsidR="00A1358C" w:rsidRPr="006C10CE" w:rsidRDefault="00A1358C" w:rsidP="00A1358C">
      <w:pPr>
        <w:rPr>
          <w:rFonts w:cs="Times New Roman"/>
          <w:szCs w:val="24"/>
        </w:rPr>
      </w:pPr>
    </w:p>
    <w:p w14:paraId="600BC470" w14:textId="77777777" w:rsidR="00A1358C" w:rsidRPr="006C10CE" w:rsidRDefault="00A1358C" w:rsidP="00A1358C">
      <w:pPr>
        <w:rPr>
          <w:rFonts w:cs="Times New Roman"/>
          <w:szCs w:val="24"/>
        </w:rPr>
      </w:pPr>
      <w:r w:rsidRPr="006C10CE">
        <w:rPr>
          <w:rFonts w:cs="Times New Roman"/>
          <w:szCs w:val="24"/>
        </w:rPr>
        <w:t xml:space="preserve">2022 m. sportinei veiklai panaudota 271 142,59 Eur, seniūnijose dirba 12 sporto </w:t>
      </w:r>
      <w:r>
        <w:rPr>
          <w:rFonts w:cs="Times New Roman"/>
          <w:szCs w:val="24"/>
        </w:rPr>
        <w:t>m</w:t>
      </w:r>
      <w:r w:rsidRPr="006C10CE">
        <w:rPr>
          <w:rFonts w:cs="Times New Roman"/>
          <w:szCs w:val="24"/>
        </w:rPr>
        <w:t>etodininkų, surengta 60 įvairių sporto šakų varžybos, dalyvauta 65 šalies ir tarptautiniuose sporto renginiuose. Pasiekimai: iškovota 50 prizinių vietų Lietuvos čempionatuose, 1 Europos čempionate, 2 tarptautinėse varžybose.</w:t>
      </w:r>
    </w:p>
    <w:p w14:paraId="3E7BD75A" w14:textId="77777777" w:rsidR="00A1358C" w:rsidRPr="006C10CE" w:rsidRDefault="00A1358C" w:rsidP="00A1358C">
      <w:pPr>
        <w:rPr>
          <w:rFonts w:cs="Times New Roman"/>
          <w:szCs w:val="24"/>
        </w:rPr>
      </w:pPr>
      <w:r w:rsidRPr="006C10CE">
        <w:rPr>
          <w:rFonts w:cs="Times New Roman"/>
          <w:szCs w:val="24"/>
        </w:rPr>
        <w:t>Pateikta 18 prašymų dėl studijų rėmimo, parama skirta 16 studentų, išmokėta 5 922,00 Eur dalinė parama (2021 m. – 19 studentų išmokėta 7320,00 Eur; 2020 m. – 16 studentų išmokėta</w:t>
      </w:r>
      <w:r w:rsidRPr="001C64CF">
        <w:rPr>
          <w:rFonts w:cs="Times New Roman"/>
          <w:szCs w:val="24"/>
        </w:rPr>
        <w:br/>
      </w:r>
      <w:r w:rsidRPr="006C10CE">
        <w:rPr>
          <w:rFonts w:cs="Times New Roman"/>
          <w:szCs w:val="24"/>
        </w:rPr>
        <w:t xml:space="preserve">6 006,00 Eur, 2019 m. – 14 studentų išmokėta 5 168,00 Eur; 2018 m. – 17 studentų išmokėta </w:t>
      </w:r>
      <w:r w:rsidRPr="001C64CF">
        <w:rPr>
          <w:rFonts w:cs="Times New Roman"/>
          <w:szCs w:val="24"/>
        </w:rPr>
        <w:br/>
      </w:r>
      <w:r w:rsidRPr="006C10CE">
        <w:rPr>
          <w:rFonts w:cs="Times New Roman"/>
          <w:szCs w:val="24"/>
        </w:rPr>
        <w:t>6 004,00 Eur; 2017 m. – 12 studentų išmokėta 4 180,00 Eur).</w:t>
      </w:r>
    </w:p>
    <w:p w14:paraId="3001694B" w14:textId="77777777" w:rsidR="00A1358C" w:rsidRPr="006C10CE" w:rsidRDefault="00A1358C" w:rsidP="00A1358C">
      <w:pPr>
        <w:rPr>
          <w:rFonts w:cs="Times New Roman"/>
          <w:szCs w:val="24"/>
        </w:rPr>
      </w:pPr>
      <w:r w:rsidRPr="006C10CE">
        <w:rPr>
          <w:rFonts w:cs="Times New Roman"/>
          <w:szCs w:val="24"/>
        </w:rPr>
        <w:t>Įgyvendinta 17 Vaikų socializacijos programos projekt</w:t>
      </w:r>
      <w:r>
        <w:rPr>
          <w:rFonts w:cs="Times New Roman"/>
          <w:szCs w:val="24"/>
        </w:rPr>
        <w:t>ų</w:t>
      </w:r>
      <w:r w:rsidRPr="006C10CE">
        <w:rPr>
          <w:rFonts w:cs="Times New Roman"/>
          <w:szCs w:val="24"/>
        </w:rPr>
        <w:t xml:space="preserve">, </w:t>
      </w:r>
      <w:r>
        <w:rPr>
          <w:rFonts w:cs="Times New Roman"/>
          <w:szCs w:val="24"/>
        </w:rPr>
        <w:t xml:space="preserve">jiems </w:t>
      </w:r>
      <w:r w:rsidRPr="006C10CE">
        <w:rPr>
          <w:rFonts w:cs="Times New Roman"/>
          <w:szCs w:val="24"/>
        </w:rPr>
        <w:t xml:space="preserve">skirta 15 590,00 Eur </w:t>
      </w:r>
      <w:r w:rsidRPr="001C64CF">
        <w:rPr>
          <w:rFonts w:cs="Times New Roman"/>
          <w:szCs w:val="24"/>
        </w:rPr>
        <w:br/>
      </w:r>
      <w:r w:rsidRPr="006C10CE">
        <w:rPr>
          <w:rFonts w:cs="Times New Roman"/>
          <w:szCs w:val="24"/>
        </w:rPr>
        <w:t xml:space="preserve">(2021 m. įgyvendinta 15 projektų, skirta 7 110,00 Eur; 2020 m. įgyvendinta 16 projektų, skirta </w:t>
      </w:r>
      <w:r w:rsidRPr="001C64CF">
        <w:rPr>
          <w:rFonts w:cs="Times New Roman"/>
          <w:szCs w:val="24"/>
        </w:rPr>
        <w:br/>
      </w:r>
      <w:r w:rsidRPr="006C10CE">
        <w:rPr>
          <w:rFonts w:cs="Times New Roman"/>
          <w:szCs w:val="24"/>
        </w:rPr>
        <w:t xml:space="preserve">8 830,00 Eur; 2019 m. įgyvendinta </w:t>
      </w:r>
      <w:r>
        <w:rPr>
          <w:rFonts w:cs="Times New Roman"/>
          <w:szCs w:val="24"/>
        </w:rPr>
        <w:t xml:space="preserve"> </w:t>
      </w:r>
      <w:r w:rsidRPr="006C10CE">
        <w:rPr>
          <w:rFonts w:cs="Times New Roman"/>
          <w:szCs w:val="24"/>
        </w:rPr>
        <w:t>20 projektų, skirta 9 835,00 Eur; 2018 m. įgyvendinta 16 projektų, skirta 6 830,00 Eur; 2017 m. įgyvendinti 24 projektai, skirta 7 094,20 Eur).</w:t>
      </w:r>
    </w:p>
    <w:p w14:paraId="413134AB" w14:textId="77777777" w:rsidR="00A1358C" w:rsidRPr="006C10CE" w:rsidRDefault="00A1358C" w:rsidP="00A1358C">
      <w:pPr>
        <w:rPr>
          <w:rFonts w:cs="Times New Roman"/>
          <w:szCs w:val="24"/>
        </w:rPr>
      </w:pPr>
      <w:r w:rsidRPr="006C10CE">
        <w:rPr>
          <w:rFonts w:cs="Times New Roman"/>
          <w:szCs w:val="24"/>
        </w:rPr>
        <w:t>Įgyvendint</w:t>
      </w:r>
      <w:r>
        <w:rPr>
          <w:rFonts w:cs="Times New Roman"/>
          <w:szCs w:val="24"/>
        </w:rPr>
        <w:t>i</w:t>
      </w:r>
      <w:r w:rsidRPr="006C10CE">
        <w:rPr>
          <w:rFonts w:cs="Times New Roman"/>
          <w:szCs w:val="24"/>
        </w:rPr>
        <w:t xml:space="preserve"> 22 Vaikų vasaros užimtumo ir poilsio programos projektai, </w:t>
      </w:r>
      <w:r>
        <w:rPr>
          <w:rFonts w:cs="Times New Roman"/>
          <w:szCs w:val="24"/>
        </w:rPr>
        <w:t xml:space="preserve">jiems </w:t>
      </w:r>
      <w:r w:rsidRPr="006C10CE">
        <w:rPr>
          <w:rFonts w:cs="Times New Roman"/>
          <w:szCs w:val="24"/>
        </w:rPr>
        <w:t>skirta</w:t>
      </w:r>
      <w:r w:rsidRPr="001C64CF">
        <w:rPr>
          <w:rFonts w:cs="Times New Roman"/>
          <w:szCs w:val="24"/>
        </w:rPr>
        <w:br/>
      </w:r>
      <w:r w:rsidRPr="006C10CE">
        <w:rPr>
          <w:rFonts w:cs="Times New Roman"/>
          <w:szCs w:val="24"/>
        </w:rPr>
        <w:t>18 500,00 Eur (2021 m. įgyvendint</w:t>
      </w:r>
      <w:r>
        <w:rPr>
          <w:rFonts w:cs="Times New Roman"/>
          <w:szCs w:val="24"/>
        </w:rPr>
        <w:t>i</w:t>
      </w:r>
      <w:r w:rsidRPr="006C10CE">
        <w:rPr>
          <w:rFonts w:cs="Times New Roman"/>
          <w:szCs w:val="24"/>
        </w:rPr>
        <w:t xml:space="preserve"> 24 projektai, skirta 11 050,00 Eur; 2020 m. įgyvendinta</w:t>
      </w:r>
      <w:r w:rsidRPr="001C64CF">
        <w:rPr>
          <w:rFonts w:cs="Times New Roman"/>
          <w:szCs w:val="24"/>
        </w:rPr>
        <w:br/>
      </w:r>
      <w:r w:rsidRPr="006C10CE">
        <w:rPr>
          <w:rFonts w:cs="Times New Roman"/>
          <w:szCs w:val="24"/>
        </w:rPr>
        <w:t>15 projektų, skirta 8 550,00 Eur; 2019 m. įgyvendinta</w:t>
      </w:r>
      <w:r>
        <w:rPr>
          <w:rFonts w:cs="Times New Roman"/>
          <w:szCs w:val="24"/>
        </w:rPr>
        <w:t xml:space="preserve"> </w:t>
      </w:r>
      <w:r w:rsidRPr="006C10CE">
        <w:rPr>
          <w:rFonts w:cs="Times New Roman"/>
          <w:szCs w:val="24"/>
        </w:rPr>
        <w:t>17 projektų, skirta 8 405,00 Eur; 2018 m. įgyvendinta 18 projektų, skirta 6 820,00 Eur; 2017 m. įgyvendinta 16 projektų, skirta 4 500,00 Eur).</w:t>
      </w:r>
    </w:p>
    <w:p w14:paraId="17BE5678" w14:textId="77777777" w:rsidR="00A1358C" w:rsidRPr="006C10CE" w:rsidRDefault="00A1358C" w:rsidP="00A1358C">
      <w:pPr>
        <w:rPr>
          <w:rFonts w:cs="Times New Roman"/>
          <w:szCs w:val="24"/>
        </w:rPr>
      </w:pPr>
      <w:r w:rsidRPr="006C10CE">
        <w:rPr>
          <w:rFonts w:cs="Times New Roman"/>
          <w:szCs w:val="24"/>
        </w:rPr>
        <w:t>Įgyvendinti 2</w:t>
      </w:r>
      <w:r>
        <w:rPr>
          <w:rFonts w:cs="Times New Roman"/>
          <w:szCs w:val="24"/>
        </w:rPr>
        <w:t xml:space="preserve"> </w:t>
      </w:r>
      <w:r w:rsidRPr="006C10CE">
        <w:rPr>
          <w:rFonts w:cs="Times New Roman"/>
          <w:szCs w:val="24"/>
        </w:rPr>
        <w:t xml:space="preserve">Smurto ir patyčių prevencijos programos projektai, </w:t>
      </w:r>
      <w:r>
        <w:rPr>
          <w:rFonts w:cs="Times New Roman"/>
          <w:szCs w:val="24"/>
        </w:rPr>
        <w:t xml:space="preserve">jiems </w:t>
      </w:r>
      <w:r w:rsidRPr="006C10CE">
        <w:rPr>
          <w:rFonts w:cs="Times New Roman"/>
          <w:szCs w:val="24"/>
        </w:rPr>
        <w:t>skirta 1 900,00 Eur (2021 m. įgyvendinti 3 projektai, skirta 1 520,00 Eur; 2020 m. įgyvendinti 2 projektai, skirta</w:t>
      </w:r>
      <w:r w:rsidRPr="001C64CF">
        <w:rPr>
          <w:rFonts w:cs="Times New Roman"/>
          <w:szCs w:val="24"/>
        </w:rPr>
        <w:br/>
      </w:r>
      <w:r>
        <w:rPr>
          <w:rFonts w:cs="Times New Roman"/>
          <w:szCs w:val="24"/>
        </w:rPr>
        <w:lastRenderedPageBreak/>
        <w:t>1</w:t>
      </w:r>
      <w:r w:rsidRPr="006C10CE">
        <w:rPr>
          <w:rFonts w:cs="Times New Roman"/>
          <w:szCs w:val="24"/>
        </w:rPr>
        <w:t xml:space="preserve"> 200,00 Eur, 2019 m. įgyvendinti 3 projektai, skirta 1 630,00 Eur, 2018 m. įgyvendinti 8 projektai, skirta 3 805,00 Eur).</w:t>
      </w:r>
    </w:p>
    <w:p w14:paraId="7C0804F8" w14:textId="77777777" w:rsidR="00A1358C" w:rsidRPr="006C10CE" w:rsidRDefault="00A1358C" w:rsidP="00A1358C">
      <w:pPr>
        <w:rPr>
          <w:rFonts w:cs="Times New Roman"/>
          <w:szCs w:val="24"/>
        </w:rPr>
      </w:pPr>
      <w:r w:rsidRPr="006C10CE">
        <w:rPr>
          <w:rFonts w:cs="Times New Roman"/>
          <w:szCs w:val="24"/>
        </w:rPr>
        <w:t>Programų projektams skirta 35 990,00 Eur, finansuotas 41 projektas (planuota ne mažiau kaip 25).</w:t>
      </w:r>
    </w:p>
    <w:p w14:paraId="5911669E" w14:textId="77777777" w:rsidR="00652062" w:rsidRPr="003B5F36" w:rsidRDefault="00652062" w:rsidP="00A1358C">
      <w:pPr>
        <w:rPr>
          <w:rFonts w:cs="Times New Roman"/>
          <w:bCs/>
          <w:szCs w:val="24"/>
        </w:rPr>
      </w:pPr>
    </w:p>
    <w:p w14:paraId="363FED34" w14:textId="77777777" w:rsidR="00A1358C" w:rsidRPr="003B5F36" w:rsidRDefault="00A1358C" w:rsidP="00A1358C">
      <w:pPr>
        <w:pStyle w:val="Antrats1"/>
      </w:pPr>
      <w:r w:rsidRPr="003B5F36">
        <w:t>XXII SKYRIUS</w:t>
      </w:r>
    </w:p>
    <w:p w14:paraId="4D7BBD81" w14:textId="77777777" w:rsidR="00A1358C" w:rsidRPr="003B5F36" w:rsidRDefault="00A1358C" w:rsidP="00A1358C">
      <w:pPr>
        <w:pStyle w:val="Heading1"/>
        <w:ind w:firstLine="0"/>
        <w:rPr>
          <w:szCs w:val="24"/>
        </w:rPr>
      </w:pPr>
      <w:r w:rsidRPr="003B5F36">
        <w:rPr>
          <w:szCs w:val="24"/>
        </w:rPr>
        <w:t>VIEŠOJI BIBLIOTEKA</w:t>
      </w:r>
    </w:p>
    <w:p w14:paraId="1F21E0FF" w14:textId="77777777" w:rsidR="00A1358C" w:rsidRPr="003B5F36" w:rsidRDefault="00A1358C" w:rsidP="00A1358C">
      <w:pPr>
        <w:rPr>
          <w:rFonts w:cs="Arial"/>
          <w:szCs w:val="24"/>
        </w:rPr>
      </w:pPr>
    </w:p>
    <w:p w14:paraId="71C15606" w14:textId="77777777" w:rsidR="00A1358C" w:rsidRPr="003B5F36" w:rsidRDefault="00A1358C" w:rsidP="00A1358C">
      <w:r w:rsidRPr="003B5F36">
        <w:t xml:space="preserve">Panevėžio rajone 2022 m. veikė Viešoji biblioteka ir 35 kaimo bibliotekos. Visose bibliotekose veikia </w:t>
      </w:r>
      <w:r>
        <w:t>v</w:t>
      </w:r>
      <w:r w:rsidRPr="003B5F36">
        <w:t xml:space="preserve">iešieji interneto prieigos taškai. Prie Gustonių, Linkaučių, Žibartonių bibliotekų akredituoti ir veikia VDC (vaikų dienos centrai).  Viešoji biblioteka turi tris literatūrinius muziejus </w:t>
      </w:r>
      <w:r>
        <w:t xml:space="preserve">   </w:t>
      </w:r>
      <w:r w:rsidRPr="003B5F36">
        <w:t>(M. Grigonio, Ustronės J. Tumo Vaižganto ir knygnešių, G. Petkevičaitės-Bitės gimtinės Puziniškyje). Bibliotekų išlaikymui</w:t>
      </w:r>
      <w:r>
        <w:t xml:space="preserve"> skirta </w:t>
      </w:r>
      <w:r w:rsidRPr="003B5F36">
        <w:t>1 287</w:t>
      </w:r>
      <w:r>
        <w:t xml:space="preserve"> </w:t>
      </w:r>
      <w:r w:rsidRPr="003B5F36">
        <w:t>300 Eur</w:t>
      </w:r>
      <w:r>
        <w:t xml:space="preserve"> s</w:t>
      </w:r>
      <w:r w:rsidRPr="003B5F36">
        <w:t>avivaldybės biudžeto lėš</w:t>
      </w:r>
      <w:r>
        <w:t>ų</w:t>
      </w:r>
      <w:r w:rsidRPr="003B5F36">
        <w:t>, 50 804 Eur</w:t>
      </w:r>
      <w:r>
        <w:t xml:space="preserve"> v</w:t>
      </w:r>
      <w:r w:rsidRPr="003B5F36">
        <w:t>alstybės biudžeto lėš</w:t>
      </w:r>
      <w:r>
        <w:t>ų</w:t>
      </w:r>
      <w:r w:rsidRPr="003B5F36">
        <w:t>.</w:t>
      </w:r>
    </w:p>
    <w:p w14:paraId="210E17A5" w14:textId="77777777" w:rsidR="00A1358C" w:rsidRPr="003B5F36" w:rsidRDefault="00A1358C" w:rsidP="00A1358C">
      <w:r w:rsidRPr="003B5F36">
        <w:t xml:space="preserve">Rajono bibliotekose nuo 2022 m. nebefiksuojamas skaitytojų skaičius, </w:t>
      </w:r>
      <w:r>
        <w:t>nes</w:t>
      </w:r>
      <w:r w:rsidRPr="003B5F36">
        <w:t xml:space="preserve"> įvedus vieningą visoje šalyje skaitytojų registraciją unikalaus skaitytojų skaičiaus kiekviena biblioteka nebemato. Fiksuotas tik bendras rajono skaitytojų skaičius bibliotekose 4 746. Per metus bibliotekose užregistruota 87 653 apsilankymų. Bendras visų rajono bibliotekų knygų fondas yra 212 170 egz. leidinių. Bibliotekų lankytojams išduota 287 244 egz. leidinių. Per metus bibliotekų fondai papildyti gautais 7 811 leidiniais ir kt. dokumentais. Dokumentams įsigyti  panaudota 58 346 Eur (iš jų</w:t>
      </w:r>
      <w:r w:rsidRPr="001C64CF">
        <w:rPr>
          <w:rFonts w:cs="Times New Roman"/>
          <w:szCs w:val="24"/>
        </w:rPr>
        <w:br/>
      </w:r>
      <w:r w:rsidRPr="003B5F36">
        <w:t>14 742 Eur periodikos prenumeratai). Iš Lietuvos kultūros ministerijos leidinių įsigijimui gauta</w:t>
      </w:r>
      <w:r w:rsidRPr="001C64CF">
        <w:rPr>
          <w:rFonts w:cs="Times New Roman"/>
          <w:szCs w:val="24"/>
        </w:rPr>
        <w:br/>
      </w:r>
      <w:r w:rsidRPr="003B5F36">
        <w:t>43 604 Eur</w:t>
      </w:r>
      <w:r>
        <w:t>,</w:t>
      </w:r>
      <w:r w:rsidRPr="003B5F36">
        <w:t xml:space="preserve"> kiti pinigai </w:t>
      </w:r>
      <w:r>
        <w:t xml:space="preserve">– </w:t>
      </w:r>
      <w:r w:rsidRPr="003B5F36">
        <w:t>rėmėjų lėšos (nemokamai gauti leidiniai, parama, privalomas egzempliorius, skaitytojų dovanotos arba  atneštos vietoje pamestų, trūkumo dengimas). Iš rajono savivaldybės</w:t>
      </w:r>
      <w:r w:rsidRPr="001C64CF">
        <w:rPr>
          <w:rFonts w:cs="Times New Roman"/>
          <w:szCs w:val="24"/>
        </w:rPr>
        <w:br/>
      </w:r>
      <w:r w:rsidRPr="003B5F36">
        <w:t xml:space="preserve">2022 m. knygų ir lėšų knygoms įsigyti nebuvo gauta. Bibliotekose skaitytojams pateikta </w:t>
      </w:r>
      <w:r w:rsidRPr="001C64CF">
        <w:rPr>
          <w:rFonts w:cs="Times New Roman"/>
          <w:szCs w:val="24"/>
        </w:rPr>
        <w:br/>
      </w:r>
      <w:r w:rsidRPr="003B5F36">
        <w:t xml:space="preserve">323 periodinės spaudos leidinių, didžioji dalis prenumeruota savivaldybės lėšomis, dalis leidinių gauta iš rėmėjų. Daugiausia leidiniais rėmė Lietuvos </w:t>
      </w:r>
      <w:r>
        <w:t>k</w:t>
      </w:r>
      <w:r w:rsidRPr="003B5F36">
        <w:t xml:space="preserve">ultūros ministerija, Lietuvos kultūros taryba, fondas, Spaudos, radijo ir televizijos rėmimo fondas. Rajono savivaldybė laikraščių ir žurnalų prenumeratai skyrė 14 742 Eur. Bibliotekos muziejus per metus aplankė 1 708 lankytojai. Puziniškio muziejuje lankėsi 780, Ustronės muziejuje 928 lankytojai. </w:t>
      </w:r>
    </w:p>
    <w:p w14:paraId="34ADEB56" w14:textId="77777777" w:rsidR="00A1358C" w:rsidRPr="003B5F36" w:rsidRDefault="00A1358C" w:rsidP="00A1358C">
      <w:r w:rsidRPr="003B5F36">
        <w:t>Pastaraisiais metais biblioteka paruošia ir išleidžia leidinių apie Panevėžio rajoną. 2022 m. biblioteka dalyvavo savivaldybės leidybos programos projekte, gavo 500 Eur paramą bei išleido</w:t>
      </w:r>
      <w:r w:rsidRPr="001C64CF">
        <w:rPr>
          <w:rFonts w:cs="Times New Roman"/>
          <w:szCs w:val="24"/>
        </w:rPr>
        <w:br/>
      </w:r>
      <w:r w:rsidRPr="003B5F36">
        <w:t>P. Juknevičiaus parengtą leidinį „Ramygalos seniūnijos gyvenamosios vietos; istorinis- administracinis žinynas“. Leidinys „Upytės seniūnijos gyvenamosios vietos: istorinis- administracinis žinynas“ išleistas bibliotekos lėšomis už 370 Eur.</w:t>
      </w:r>
    </w:p>
    <w:p w14:paraId="0F2A0648" w14:textId="77777777" w:rsidR="00A1358C" w:rsidRPr="003B5F36" w:rsidRDefault="00A1358C" w:rsidP="00A1358C">
      <w:r w:rsidRPr="003B5F36">
        <w:t>Rajono bibliotekose yra 441 darbo vieta skaitytojams, iš jų 205 prijungtos prie interneto.  Viešojoje bibliotekoje yra specifinės įrangos paketai, skirti naudoti visose rajono bibliotekose. Tai Inžinerinis, Kūrybinis, Programavimo, Eksperimentinis paketai. Darbuotojams yra skirtos</w:t>
      </w:r>
      <w:r w:rsidRPr="001C64CF">
        <w:rPr>
          <w:rFonts w:cs="Times New Roman"/>
          <w:szCs w:val="24"/>
        </w:rPr>
        <w:br/>
      </w:r>
      <w:r w:rsidRPr="003B5F36">
        <w:t>64 kompiuterinės darbo vietos. Tai bibliotekų, muziejų, VDC darbuotojai. Visų bibliotekų darbuotojai dirba su LIBIS programa. Atnaujinant interneto prieigą kaimo bibliotekose gauti galingesni įrenginiai bevieliam internetui, galintys fiksuoti prisijungimų skaičių. Vartotojai bibliotekose prie interneto jungėsi 77 793 kartų. Visose kaimo bibliotekose veikia bevielio prisijungimo prie interneto (Wi-Fi) paslauga, kuria naudojasi didelis lankytojų skaičius, ypač daug jungiamasi per mobiliuosius įrenginius. Paskaičiuota, kad per metus jungtasi vidutiniškai apie 71 400 kartų.</w:t>
      </w:r>
    </w:p>
    <w:p w14:paraId="5A3FA8EF" w14:textId="77777777" w:rsidR="00A1358C" w:rsidRPr="003B5F36" w:rsidRDefault="00A1358C" w:rsidP="00A1358C">
      <w:r w:rsidRPr="003B5F36">
        <w:t>Bibliotekai užprenumeruotos 3 lietuviškos duomenų bazės bei 4 tarptautinės visateksčių dokumentų duomenų bazės. Bibliotekos lankytojai naudojosi EBSCO Publishing-13 duomenų bazių paket</w:t>
      </w:r>
      <w:r>
        <w:t>u</w:t>
      </w:r>
      <w:r w:rsidRPr="003B5F36">
        <w:t xml:space="preserve"> (toliau – DB), Naxos Music Library </w:t>
      </w:r>
      <w:r>
        <w:t>–</w:t>
      </w:r>
      <w:r w:rsidRPr="003B5F36">
        <w:t xml:space="preserve"> 1 DB, Infolex (lietuviška) – 1 DB.  Infolex DB  naudojosi ne tik viešosios bibliotekos lankytojai, bet ir 7 kaimo bibliotekų vartotojai. Visose bibliotekose yra BNS duomenų bazė. Galima nemokamai naudotis „Vyturio“ leidyklos elektroninėmis knygomis vaikams.</w:t>
      </w:r>
    </w:p>
    <w:p w14:paraId="5740BC2E" w14:textId="77777777" w:rsidR="00A1358C" w:rsidRPr="003B5F36" w:rsidRDefault="00A1358C" w:rsidP="00A1358C">
      <w:r w:rsidRPr="003B5F36">
        <w:t xml:space="preserve">2022 m. Lietuvos nacionalinė Martyno Mažvydo biblioteka baigė LIBIS programos modernizavimo darbus ir perkėlė bibliotekos elektroninį knygų ir dokumentų katalogą į vieningą </w:t>
      </w:r>
      <w:r w:rsidRPr="003B5F36">
        <w:lastRenderedPageBreak/>
        <w:t xml:space="preserve">šalies informacinę sistemą. Bibliotekose iš esmės keitėsi statistinė sistema, nuo rugpjūčio mėnesio vieningai apskaitanti vartotojus visoje Lietuvoje. Dėl šios priežasties keičiasi visų bibliotekų statistikos rodikliai bei skaitytojų registracija. </w:t>
      </w:r>
    </w:p>
    <w:p w14:paraId="69800501" w14:textId="77777777" w:rsidR="00A1358C" w:rsidRPr="003B5F36" w:rsidRDefault="00A1358C" w:rsidP="00A1358C">
      <w:r w:rsidRPr="003B5F36">
        <w:t>Dėl karantino ir apribojimų sumažėjęs bibliotekose ir muziejuose teikiamų mokamų paslaugų skaičius 2022 m. vėl pakilo ir pasiekė 2019 m. lygį. Iš mokamų paslaugų populiariausi</w:t>
      </w:r>
      <w:r>
        <w:t>os</w:t>
      </w:r>
      <w:r w:rsidRPr="003B5F36">
        <w:t xml:space="preserve"> išlieka kopijavimo ir skenavimo</w:t>
      </w:r>
      <w:r>
        <w:t xml:space="preserve"> paslaugos</w:t>
      </w:r>
      <w:r w:rsidRPr="003B5F36">
        <w:t>. Bibliotekose, muziejuose didžiąją dalį sudaro edukacinių programų ir muziejų lankymo bilietų pardavimas. Už mokamas paslaugas 2022 m. gauta 2 631 Eur. (2021 m. – 1 741 Eur, 2020 m. – 1 765 Eur. 2019 m. – 2 711 Eur, 2018 m. – 2 340 Eur , 2017 m. – už 1 353 Eur).</w:t>
      </w:r>
    </w:p>
    <w:p w14:paraId="6F4CDE76" w14:textId="77777777" w:rsidR="00A1358C" w:rsidRPr="003B5F36" w:rsidRDefault="00A1358C" w:rsidP="00A1358C">
      <w:r w:rsidRPr="003B5F36">
        <w:t xml:space="preserve">Bibliotekose renkama krašto paveldo medžiaga. Kraštotyros rinkimas ir savo krašto populiarinimas yra viena iš pagrindinių bibliotekų veiklų. Kasmet biblioteka atrenka ir Krašto skaitmeninimo centrui prie G. Petkevičaitės-Bitės bibliotekos pateikia suskaitmenintus rajono laikraščio </w:t>
      </w:r>
      <w:r>
        <w:t>„</w:t>
      </w:r>
      <w:r w:rsidRPr="003B5F36">
        <w:t>Tėvynė</w:t>
      </w:r>
      <w:r>
        <w:t>“</w:t>
      </w:r>
      <w:r w:rsidRPr="003B5F36">
        <w:t xml:space="preserve"> komplektus. Per 2022 m. suskaitmenintas 1967 m. laikraščių komplektas. Bibliotekoje renginiu „Panevėžio rajono laikraščio retrospektyva ir nūdiena: pašnekesiai nuo ištakų iki ateities vizijos“ pažymėtas laikraščio 70 metų jubiliejus. </w:t>
      </w:r>
    </w:p>
    <w:p w14:paraId="72FF52AB" w14:textId="77777777" w:rsidR="00A1358C" w:rsidRPr="003B5F36" w:rsidRDefault="00A1358C" w:rsidP="00A1358C">
      <w:r w:rsidRPr="003B5F36">
        <w:t>Paruošti ir išleisti leidiniai:</w:t>
      </w:r>
      <w:r>
        <w:t xml:space="preserve"> „</w:t>
      </w:r>
      <w:r w:rsidRPr="003B5F36">
        <w:t>Ramygalos seniūnijos gyvenamosios vietos. Administracinis-istorinis žinynas</w:t>
      </w:r>
      <w:r>
        <w:t>“;</w:t>
      </w:r>
      <w:r w:rsidRPr="003B5F36">
        <w:t xml:space="preserve"> „Upytės seniūnijos gyvenamosios vietos :Administracinis-istorinis žinynas“.</w:t>
      </w:r>
    </w:p>
    <w:p w14:paraId="4813696D" w14:textId="77777777" w:rsidR="00A1358C" w:rsidRPr="003B5F36" w:rsidRDefault="00A1358C" w:rsidP="00A1358C">
      <w:r w:rsidRPr="003B5F36">
        <w:t xml:space="preserve">2022 m. toliau buvo vykdoma vaikų neformaliojo švietimo (NVŠ) veikla. 2 rajono bibliotekose (Ramygalos, Naujarodžių ) vyko užsiėmimai, kuriuos lankė </w:t>
      </w:r>
      <w:r>
        <w:t>daugiau kaip</w:t>
      </w:r>
      <w:r w:rsidRPr="003B5F36">
        <w:t xml:space="preserve"> 16 vaikų.</w:t>
      </w:r>
    </w:p>
    <w:p w14:paraId="2BC04574" w14:textId="77777777" w:rsidR="00A1358C" w:rsidRPr="003B5F36" w:rsidRDefault="00A1358C" w:rsidP="00A1358C">
      <w:r w:rsidRPr="003B5F36">
        <w:t xml:space="preserve">Rajono viešoji biblioteka kaip partneris įsijungė į apskrities G. Petkevičaitės-Bitės bibliotekos vykdomą projektą „Inovatyvūs Lietuvos bibliotekų skaitymo skatinimo sprendimai vaikų ir jaunimo socialinių santykių kūrimui su aplinka“, šiuo projektu prie Velžio ir Raguvos bibliotekų įrengti knygomatai, bibliotekose vyks edukacinės veiklos, renginiai, skatinantys skaityti vaikus ir jaunimą. </w:t>
      </w:r>
    </w:p>
    <w:p w14:paraId="0A35383A" w14:textId="77777777" w:rsidR="00A1358C" w:rsidRPr="003B5F36" w:rsidRDefault="00A1358C" w:rsidP="00A1358C">
      <w:r w:rsidRPr="003B5F36">
        <w:t>Bibliotekose surengti 1 870 didesni ar mažesni renginiai. Vyko susitikimai su rašytojais, keliautojais, menininkais ir t.</w:t>
      </w:r>
      <w:r>
        <w:t xml:space="preserve"> </w:t>
      </w:r>
      <w:r w:rsidRPr="003B5F36">
        <w:t xml:space="preserve">t. Buvo pristatomos knygos, ruošiamos parodos įvairioms sukaktims. Kas mėnesį bibliotekos galerijoje „Prie knygų“ keičiamos meno darbų parodos. Vaikų literatūros skaitykloje vyksta rajono moksleivių darbų parodos. Mokymų klasėje vyksta užsiėmimai mokant lankytojus naudotis internetu, kompiuterine įranga. Vaikams du kartus per mėnesį vyksta robotikos užsiėmimai. Negavus finansavimo iš KT nenutrūko „Maminukų akademijos“ užsiėmimai paties mažiausiems lankytojams – vaikams iki 3 metų. Bibliotekose vyko įvairios akcijos: „Knygų startas“, „Vasara su knyga“, „Saugaus interneto savaitė“, „Skaitymo iššūkis“,  „Bibliotekų Knygų Kalėdos“ ir kt. Visos bibliotekos turi savo viešinimo platformas socialiniuose tinkluose </w:t>
      </w:r>
      <w:r w:rsidRPr="00EB1543">
        <w:rPr>
          <w:rFonts w:eastAsia="MS ??" w:cs="Times New Roman"/>
          <w:color w:val="000000" w:themeColor="text1"/>
          <w:kern w:val="2"/>
          <w:szCs w:val="24"/>
          <w:lang w:eastAsia="ar-SA"/>
        </w:rPr>
        <w:t>„Facebook“</w:t>
      </w:r>
      <w:r w:rsidRPr="003B5F36">
        <w:t xml:space="preserve">, veikia bibliotekos </w:t>
      </w:r>
      <w:r>
        <w:t xml:space="preserve">interneto puslapis </w:t>
      </w:r>
      <w:r w:rsidRPr="003B5F36">
        <w:t>www.panrbiblioteka.lt. Čia rajono gyventojams pristatoma visa aktualiausia informacija, vyksta virtualūs renginiai, pristatomos knygos. Kultūros tarybai pateikti</w:t>
      </w:r>
      <w:r w:rsidRPr="001C64CF">
        <w:rPr>
          <w:rFonts w:cs="Times New Roman"/>
          <w:szCs w:val="24"/>
        </w:rPr>
        <w:br/>
      </w:r>
      <w:r w:rsidRPr="003B5F36">
        <w:t xml:space="preserve">5 projektai, tačiau </w:t>
      </w:r>
      <w:r>
        <w:t>nė vienas ne</w:t>
      </w:r>
      <w:r w:rsidRPr="003B5F36">
        <w:t>finans</w:t>
      </w:r>
      <w:r>
        <w:t>uo</w:t>
      </w:r>
      <w:r w:rsidRPr="003B5F36">
        <w:t>tas. Vykdyti  6 savivaldybės specialiosios sveikatos programos projektai Dembavos, Molainių, Naujamiesčio, Smilgių, Upytės</w:t>
      </w:r>
      <w:r>
        <w:t xml:space="preserve"> ir</w:t>
      </w:r>
      <w:r w:rsidRPr="003B5F36">
        <w:t xml:space="preserve"> Velžio bibliotekose. Leidybos projektas padėjo išspęsti paruošto bibliotekos žinyno leidybą. Vaikų socializacijos projektas Velžio bibliotekoje apjungė dvi bibliotekas ir vasarą užėmė apie 30 rajono vaikų. Suaugusiųjų neformal</w:t>
      </w:r>
      <w:r>
        <w:t xml:space="preserve">iojo </w:t>
      </w:r>
      <w:r w:rsidRPr="003B5F36">
        <w:t xml:space="preserve">švietimo projektas padėjo suaugusiems mokytis krašto paveldo populiarinimo, turizmo plėtros paslapčių. </w:t>
      </w:r>
    </w:p>
    <w:p w14:paraId="36BACEAE" w14:textId="77777777" w:rsidR="00A1358C" w:rsidRPr="003B5F36" w:rsidRDefault="00A1358C" w:rsidP="00A1358C">
      <w:r w:rsidRPr="003B5F36">
        <w:t>Biblioteka tęsia tarptautinį bendradarbiavimą su užsienio bibliotekomis. Su Slovėnijos Škofja Lokos biblioteka pasikeista fotografijų parodomis. Pradėtas bendradarbiavimas su Latvijos Bauskės rajono biblioteka. Bibliotekos darbuotojai lankėsi Bauskės bibliotekoje, dali</w:t>
      </w:r>
      <w:r>
        <w:t>j</w:t>
      </w:r>
      <w:r w:rsidRPr="003B5F36">
        <w:t xml:space="preserve">osi patirtimi, aptarė tolimesnius bendradarbiavimo planus. Bibliotekų darbuotojai vykdant projektus turėjo galimybę susipažinti su Švedijos, Estijos, Latvijos, Islandijos, Italijos bibliotekomis. Kasmet bibliotekoje vykstanti bibliotekininkų šventė „Ištikimi knygai“. Jos metu paskelbta „Metų bibliotekininkė“. 2022 m. šį vardą pelnė Velžio bibliotekos vyresn. bibliotekininkė. </w:t>
      </w:r>
    </w:p>
    <w:p w14:paraId="3797B93C" w14:textId="77777777" w:rsidR="00A1358C" w:rsidRPr="003B5F36" w:rsidRDefault="00A1358C" w:rsidP="00A1358C">
      <w:r w:rsidRPr="003B5F36">
        <w:t>Prie bibliotekos labai aktyviai veikia rajono literatų klubas „Polėkis“</w:t>
      </w:r>
      <w:r>
        <w:t>.</w:t>
      </w:r>
      <w:r w:rsidRPr="003B5F36">
        <w:t xml:space="preserve"> Klubo nariai renkasi į kasmėnesinius susitikimus, pristato kūrybą, aptaria išleistas knygas.</w:t>
      </w:r>
    </w:p>
    <w:p w14:paraId="52AA0C56" w14:textId="77777777" w:rsidR="00A1358C" w:rsidRPr="003B5F36" w:rsidRDefault="00A1358C" w:rsidP="00A1358C">
      <w:r w:rsidRPr="003B5F36">
        <w:t xml:space="preserve">Bibliotekos literatūrinius muziejus aplankė 1 708 lankytojai. Ustronės Juozo Tumo-Vaižganto ir knygnešių muziejų 928  lankytojai, Puziniškio Gabrielės Petkevičaitės- Bitės muziejų – </w:t>
      </w:r>
      <w:r w:rsidRPr="003B5F36">
        <w:lastRenderedPageBreak/>
        <w:t>780 lankytoj</w:t>
      </w:r>
      <w:r>
        <w:t>ų</w:t>
      </w:r>
      <w:r w:rsidRPr="003B5F36">
        <w:t xml:space="preserve">. Mato Grigonio muziejaus lankytojai apskaitomi kartu su Puziniškio muziejaus lankytojais. </w:t>
      </w:r>
      <w:r>
        <w:t>L</w:t>
      </w:r>
      <w:r w:rsidRPr="003B5F36">
        <w:t xml:space="preserve">ankytojams parduodami </w:t>
      </w:r>
      <w:r>
        <w:t>m</w:t>
      </w:r>
      <w:r w:rsidRPr="003B5F36">
        <w:t xml:space="preserve">uziejų </w:t>
      </w:r>
      <w:r>
        <w:t>ir</w:t>
      </w:r>
      <w:r w:rsidRPr="003B5F36">
        <w:t xml:space="preserve"> edukacinių programų bilietai. Puziniškio muziejuje už bilietus gauta 679 Eur, Ustronės muziejuje 579 Eur. </w:t>
      </w:r>
    </w:p>
    <w:p w14:paraId="60A81B67" w14:textId="77777777" w:rsidR="00A1358C" w:rsidRPr="003B5F36" w:rsidRDefault="00A1358C" w:rsidP="00A1358C">
      <w:r w:rsidRPr="003B5F36">
        <w:t>Kaip ir kasmet Puziniškyje įteikta Gabrielės Petkevičaitės-Bitės literatūrinė premija.</w:t>
      </w:r>
      <w:r w:rsidRPr="00B74B47">
        <w:rPr>
          <w:rFonts w:cs="Times New Roman"/>
          <w:szCs w:val="24"/>
        </w:rPr>
        <w:t xml:space="preserve"> </w:t>
      </w:r>
      <w:r w:rsidRPr="001C64CF">
        <w:rPr>
          <w:rFonts w:cs="Times New Roman"/>
          <w:szCs w:val="24"/>
        </w:rPr>
        <w:br/>
      </w:r>
      <w:r w:rsidRPr="003B5F36">
        <w:t>2022 m. literatūrinę premiją savivaldybė įteikė rašytojui Danieliui Mušinskui už knygą „Vainiko pynimas“. Viešoji biblioteka parengė premijos teikimo renginį.</w:t>
      </w:r>
    </w:p>
    <w:p w14:paraId="2C30284B" w14:textId="77777777" w:rsidR="00A1358C" w:rsidRPr="003B5F36" w:rsidRDefault="00A1358C" w:rsidP="00A1358C">
      <w:r w:rsidRPr="003B5F36">
        <w:t>Per 2022 m. suremontuotos Ramygalos, Vadoklių, Miežiškių, Berčiūnų bibliotekos. Tam savivaldybė skyrė 104 000 Eur. Ramygalos biblioteka, viena didžiųjų rajono bibliotekų, turinti atskirą dviejų aukštų pastatą, pastat</w:t>
      </w:r>
      <w:r>
        <w:t>o</w:t>
      </w:r>
      <w:r w:rsidRPr="003B5F36">
        <w:t xml:space="preserve"> remontas atliktas neiškeliant bibliotekos, o remontuojant atskiromis dalimis. Bibliotekoje pakeista visa grindų danga, durys, pakeisti nepatogūs laiptai į antrą aukštą, atnaujintos ir perdažytos patalpos, sutvarkyta pasenusi elektros instaliacija. Bibliotekoje atnaujinti visi baldai, pertvarkytos skaityklų erdvės. Miežiškių biblioteka ilgą laiką veikė gyvenamojo namo trečiame aukšte, norint pagerinti bibliotekos lankytojų sąlygas, biblioteka perkelta į Miežiškių mokyklos patalpas. Čia sutvarkyta elektros instaliacija, įrengtas durų blokas, atskiriant patalpas nuo mokyklos, perdažytos patalpos. Biblioteka šiose suremontuotose patalpose atnaujinus baldus įgyja visai kitą įvaizdį ir pasiruošusi naujoms veikloms. </w:t>
      </w:r>
      <w:r>
        <w:t>A</w:t>
      </w:r>
      <w:r w:rsidRPr="003B5F36">
        <w:t xml:space="preserve">tliekant einamąjį remontą </w:t>
      </w:r>
      <w:r>
        <w:t>a</w:t>
      </w:r>
      <w:r w:rsidRPr="003B5F36">
        <w:t>tnaujinta Vadoklių biblioteka, pakeisti baldai. Į buvusias bendrosios praktikos gydytojo kabineto patalpas perkelta Berčiūnų biblioteka, sutvarkyti ir trinkelėmis perkloti įėjimo laiptai, įrengti nauji turėklai, sutvarkyta nuovaža, atliktas patalp</w:t>
      </w:r>
      <w:r>
        <w:t>ų</w:t>
      </w:r>
      <w:r w:rsidRPr="003B5F36">
        <w:t xml:space="preserve"> remontas </w:t>
      </w:r>
      <w:r>
        <w:t xml:space="preserve">jas </w:t>
      </w:r>
      <w:r w:rsidRPr="003B5F36">
        <w:t>perdažant, sutvarkytas čerpių dangos stogas, sanitarinis mazgas.</w:t>
      </w:r>
    </w:p>
    <w:p w14:paraId="4E8691F9" w14:textId="5576E863" w:rsidR="00A1358C" w:rsidRDefault="00A1358C" w:rsidP="00A1358C">
      <w:r w:rsidRPr="003B5F36">
        <w:t>Savivaldybės akredituotus ir prie bibliotekų veikiančius tris Vaikų dienos centrus Gustonyse, Linkaučiuose, Žibartonyse visus metus lankė 44 vaikai. Vaikų dienos centrų veiklos patrauklios ir lankančiųjų daugėja. Per metus ketėsi keli lankytojai visuose vaikų dienos centruose, į išsibraukusiųjų vietas iš karto atsirado kiti. Norinčių lankyti vaikų dienos centrus būtų ir daugiau, tačiau nėra pakankamai žmogiškųjų išteklių, trūksta vietų esamose patalpose. Vaikai centrus lanko tris dienas per savaitę. Šioms veikloms vykdyti 2022 m. panaudota 22 800 Eur valstybės lėšų, 13 200 Eur</w:t>
      </w:r>
      <w:r>
        <w:t xml:space="preserve"> </w:t>
      </w:r>
      <w:r w:rsidRPr="003B5F36">
        <w:t xml:space="preserve"> savivaldybės lėšų.  </w:t>
      </w:r>
    </w:p>
    <w:p w14:paraId="4DBDF209" w14:textId="77777777" w:rsidR="00DB1B6D" w:rsidRPr="00F04AA4" w:rsidRDefault="00DB1B6D" w:rsidP="00A1358C">
      <w:pPr>
        <w:rPr>
          <w:rFonts w:cs="Arial"/>
          <w:szCs w:val="24"/>
        </w:rPr>
      </w:pPr>
    </w:p>
    <w:p w14:paraId="1B9AD74C" w14:textId="77777777" w:rsidR="00A1358C" w:rsidRPr="00F04AA4" w:rsidRDefault="00A1358C" w:rsidP="00A1358C">
      <w:pPr>
        <w:pStyle w:val="Antrats1"/>
      </w:pPr>
      <w:r w:rsidRPr="00F04AA4">
        <w:t>XXIII SKYRIUS</w:t>
      </w:r>
    </w:p>
    <w:p w14:paraId="1E425049" w14:textId="77777777" w:rsidR="00A1358C" w:rsidRPr="00F04AA4" w:rsidRDefault="00A1358C" w:rsidP="00A1358C">
      <w:pPr>
        <w:pStyle w:val="Antrats1"/>
      </w:pPr>
      <w:r w:rsidRPr="00F04AA4">
        <w:t>JAUNIMAS IR TURIZMAS</w:t>
      </w:r>
    </w:p>
    <w:p w14:paraId="710EB38B" w14:textId="77777777" w:rsidR="00A1358C" w:rsidRPr="00F04AA4" w:rsidRDefault="00A1358C" w:rsidP="00A1358C">
      <w:pPr>
        <w:ind w:firstLine="0"/>
        <w:rPr>
          <w:rFonts w:eastAsia="MS ??"/>
        </w:rPr>
      </w:pPr>
    </w:p>
    <w:p w14:paraId="5C0AD015" w14:textId="77777777" w:rsidR="00A1358C" w:rsidRPr="00F04AA4" w:rsidRDefault="00A1358C" w:rsidP="00A1358C">
      <w:pPr>
        <w:rPr>
          <w:rFonts w:eastAsia="MS ??"/>
        </w:rPr>
      </w:pPr>
      <w:r w:rsidRPr="00F04AA4">
        <w:rPr>
          <w:rFonts w:eastAsia="MS ??"/>
        </w:rPr>
        <w:t>Panevėžio rajono savivaldybės tarybos 2019 m. birželio 20 d. sprendimu Nr. T-144 „Dėl Panevėžio rajono savivaldybės jaunimo reikalų tarybos sudarymo ir jos nuostatų patvirtinimo“ Panevėžio rajono savivaldybės tarybos 2019–2023 m. kadencijai yra patvirtinta Panevėžio rajono savivaldybės jaunimo reikalų taryba (toliau – Jaunimo reikalų taryba). Jaunimo reikalų taryba lygiateisės partnerystės pagrindu sudaryta iš 12 narių, Savivaldybės tarybos ir jaunimo atstovų. Jaunimo reikalų tarybai atstovauja šeši Savivaldybės tarybos nariai ir šeši jaunimo atstovai, išrinkti visuotinio susirinkimo metu.</w:t>
      </w:r>
    </w:p>
    <w:p w14:paraId="25DDA7BF" w14:textId="77777777" w:rsidR="00A1358C" w:rsidRPr="00F04AA4" w:rsidRDefault="00A1358C" w:rsidP="00A1358C">
      <w:pPr>
        <w:rPr>
          <w:rFonts w:eastAsia="MS ??"/>
        </w:rPr>
      </w:pPr>
      <w:r w:rsidRPr="00F04AA4">
        <w:rPr>
          <w:rFonts w:eastAsia="MS ??"/>
        </w:rPr>
        <w:t>Jaunimo reikalų tarybos tikslai: bendradarbiaujant su savivaldybės jaunimo reikalų koordinatoriumi (vyr. specialistu), padėti įgyvendinti valstybinę (valstybės perduotą savivaldybėms) jaunimo politikos įgyvendinimo funkciją savivaldybėje;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 Jaunimo reikalų taryba dirbo vadovaudamasi Lietuvos Respublikos vietos savivaldos įstatymu, Lietuvos Respublikos jaunimo politikos pagrindų įstatymu, Panevėžio rajono savivaldybės tarybos veiklos reglamentu, Savivaldybės tarybos sprendimais, Savivaldybės mero potvarkiais ir kitais jaunimo politikos įgyvendinimą reglamentuojančiais teisės aktais.</w:t>
      </w:r>
    </w:p>
    <w:p w14:paraId="4379165D" w14:textId="77777777" w:rsidR="00A1358C" w:rsidRPr="00F04AA4" w:rsidRDefault="00A1358C" w:rsidP="00A1358C">
      <w:pPr>
        <w:rPr>
          <w:rFonts w:eastAsia="MS ??"/>
        </w:rPr>
      </w:pPr>
      <w:r w:rsidRPr="00F04AA4">
        <w:rPr>
          <w:rFonts w:eastAsia="MS ??"/>
        </w:rPr>
        <w:t xml:space="preserve">2022 m. Jaunimo reikalų taryba rinkosi į 8 posėdžius, svarstė 34 klausimus. Posėdžiuose buvo svarstomi klausimai dėl Panevėžio rajono savivaldybės jaunimo veiklų ir iniciatyvų  skatinimo projektų rėmimo konkurso prioritetų ir kriterijų nustatymo, Jaunimo reikalų tarybos 2022 m. veiklų plano patvirtinimo, Jaunimo vasaros užimtumo žemės ūkyje ir verslo įmonėse programos aprašo </w:t>
      </w:r>
      <w:r w:rsidRPr="00F04AA4">
        <w:rPr>
          <w:rFonts w:eastAsia="MS ??"/>
        </w:rPr>
        <w:lastRenderedPageBreak/>
        <w:t>parengimo, Jaunimo apdovanojimų renginio ir kiti su jaunimo politikos formavimu bei įgyvendinimu susiję klausimai.</w:t>
      </w:r>
    </w:p>
    <w:p w14:paraId="175BCEAC" w14:textId="77777777" w:rsidR="00A1358C" w:rsidRPr="00F04AA4" w:rsidRDefault="00A1358C" w:rsidP="00A1358C">
      <w:pPr>
        <w:rPr>
          <w:rFonts w:eastAsia="MS ??"/>
        </w:rPr>
      </w:pPr>
      <w:r w:rsidRPr="00F04AA4">
        <w:rPr>
          <w:rFonts w:eastAsia="MS ??"/>
        </w:rPr>
        <w:t>2022 m. vasario 9 d. Jaunimo reikalų tarybos protokolu Nr. T4-5 patvirtintas Jaunimo reikalų tarybos 2022 m. veiklos planas. Veiklos plane buvo numatyta viešinti Jaunimo reikalų tarybos veiklą, atlikti jaunimo problematikos tyrimą Panevėžio rajone, suorganizuoti mokymus jaunimo organizacijų nariams ir Panevėžio rajono jaunimui jiems aktualia tematika, stiprinti jaunimo politiką rajone, suteikti jaunimui žinių ir kompetencijų jiems įdomiomis temomis ir pan.</w:t>
      </w:r>
    </w:p>
    <w:p w14:paraId="38144AA4" w14:textId="77777777" w:rsidR="00A1358C" w:rsidRPr="00F04AA4" w:rsidRDefault="00A1358C" w:rsidP="00A1358C">
      <w:pPr>
        <w:rPr>
          <w:rFonts w:eastAsia="MS ??"/>
        </w:rPr>
      </w:pPr>
      <w:r w:rsidRPr="00F04AA4">
        <w:rPr>
          <w:rFonts w:eastAsia="MS ??"/>
        </w:rPr>
        <w:t xml:space="preserve">Jaunimo reikalų tarybos veiklų plane nurodytos veiklos buvo įgyvendinamos ir vykdomos. Jaunimo reikalų tarybos nariai apsilankė Panevėžio rajono ugdymo įstaigose, pristatė Jaunimo reikalų tarybą, jos veiklą. Susitikimų metu buvo kalbama ir apie jaunimo savanoriškos tarnybos programą, jaunimas kviečiamas įsitraukti į jaunimo nevyriausybines organizacijas, taip pat skatinamas dalyvauti mokyklų mokinių parlamentų veikose.  </w:t>
      </w:r>
    </w:p>
    <w:p w14:paraId="7D804B38" w14:textId="77777777" w:rsidR="00A1358C" w:rsidRPr="00F04AA4" w:rsidRDefault="00A1358C" w:rsidP="00A1358C">
      <w:pPr>
        <w:rPr>
          <w:rFonts w:eastAsia="MS ??"/>
        </w:rPr>
      </w:pPr>
      <w:r w:rsidRPr="00F04AA4">
        <w:rPr>
          <w:rFonts w:eastAsia="MS ??"/>
        </w:rPr>
        <w:t>Aktuali informacija jaunimui buvo viešinama Jaunimo reikalų tarybos paskyrose socialiniuose tinkluose „Facebook“ ir „Instagram“, kurios pavadintos „Panevėžio rajono savivaldybės jaunimo reikalų taryba“. Socialiniuose tinkluose buvo viešinama informacija apie jaunimo politikos aktualijas rajone, vykstančius jaunimo mokymus, jaunimo iniciatyvas, savanorystę, priimtus nutarimus jaunimo klausimais ir kt. aktuali informacija.</w:t>
      </w:r>
    </w:p>
    <w:p w14:paraId="3DD294C9" w14:textId="77777777" w:rsidR="00A1358C" w:rsidRPr="00F04AA4" w:rsidRDefault="00A1358C" w:rsidP="00A1358C">
      <w:pPr>
        <w:rPr>
          <w:rFonts w:eastAsia="MS ??"/>
        </w:rPr>
      </w:pPr>
      <w:r w:rsidRPr="00F04AA4">
        <w:rPr>
          <w:rFonts w:eastAsia="MS ??"/>
        </w:rPr>
        <w:t xml:space="preserve">2022 m. atnaujinta informacija savivaldybės interneto svetainėje www.panrs.lt skiltyje „Jaunimas“. Šioje skiltyje visa informacija sudėta į atskiras kategorijas: jaunimo naujienos, Jaunimo reikalų taryba, jaunimo ir su jaunimu dirbančios organizacijos, jaunimo reikalų koordinatorius, dokumentai, naudingos nuorodos. Visose kategorijose yra pateikta aktuali informacija nurodyta tema, ji nuolat atnaujinama ar papildoma. </w:t>
      </w:r>
    </w:p>
    <w:p w14:paraId="52A2BD28" w14:textId="77777777" w:rsidR="00A1358C" w:rsidRPr="00F04AA4" w:rsidRDefault="00A1358C" w:rsidP="00A1358C">
      <w:pPr>
        <w:rPr>
          <w:rFonts w:eastAsia="MS ??"/>
        </w:rPr>
      </w:pPr>
      <w:r w:rsidRPr="00F04AA4">
        <w:rPr>
          <w:rFonts w:eastAsia="MS ??"/>
        </w:rPr>
        <w:t>Jaunimo reikalų taryba nagrinėjo gautas Lietuvos moksleivių sąjungos  (toliau – LMS) rezoliucijas ir teikė siūlymus organizacijoms, mokykloms. Taip pat atsižvelgus į gautas rezoliucijas buvo atnaujinami aprašai, susiję su jaunimo politikos įgyvendinimu.</w:t>
      </w:r>
    </w:p>
    <w:p w14:paraId="483F9514" w14:textId="77777777" w:rsidR="00A1358C" w:rsidRPr="00F04AA4" w:rsidRDefault="00A1358C" w:rsidP="00A1358C">
      <w:pPr>
        <w:rPr>
          <w:rFonts w:eastAsia="MS ??"/>
        </w:rPr>
      </w:pPr>
      <w:r w:rsidRPr="00F04AA4">
        <w:rPr>
          <w:rFonts w:eastAsia="MS ??"/>
        </w:rPr>
        <w:t>Savivaldybė yra Kauno technologijos universiteto partneris dalyvaujant projekte „Jaunimo ugdymas ir socialinių inovacijų bei politikos kūrimas per jaunimą orientuotą piliečių socialinį mokslą“. Projekto metu yra ugdoma ir jaunimo lyderystė. Jaunimo reikalų tarybos pirmininkas buvo deleguotas ir atstovavo jaunimo interesams Kopenhagoje 2022 m. birželio 8–10 d.</w:t>
      </w:r>
    </w:p>
    <w:p w14:paraId="4A46E92C" w14:textId="77777777" w:rsidR="00A1358C" w:rsidRPr="00F04AA4" w:rsidRDefault="00A1358C" w:rsidP="00A1358C">
      <w:pPr>
        <w:rPr>
          <w:rFonts w:eastAsia="MS ??"/>
        </w:rPr>
      </w:pPr>
      <w:r w:rsidRPr="00F04AA4">
        <w:rPr>
          <w:rFonts w:eastAsia="MS ??"/>
        </w:rPr>
        <w:t xml:space="preserve">Jaunimo reikalų tarybos nariai dalyvavo Jaunimo reikalų tarybos konsultacijoje, kurią organizavo Jaunimo reikalų departamentas prie Socialinės apsaugos ir darbo ministerijos. Konsultacijos metu Jaunimo reikalų tarybos nariai diskutavo apie jaunimo įtraukimą į sprendimų priėmimą, kaip gerinti JRT veiklą, viešinti veiklas, ieškojo jaunimo problemų sprendimo būdų, aptarė kylančius iššūkius, problemas, kylančias jaunimo politikos srityje, numatė galimus problemų spendimo būdus. </w:t>
      </w:r>
    </w:p>
    <w:p w14:paraId="1D6C0CB6" w14:textId="77777777" w:rsidR="00A1358C" w:rsidRPr="00F04AA4" w:rsidRDefault="00A1358C" w:rsidP="00A1358C">
      <w:pPr>
        <w:rPr>
          <w:rFonts w:eastAsia="MS ??"/>
        </w:rPr>
      </w:pPr>
      <w:r w:rsidRPr="00F04AA4">
        <w:rPr>
          <w:rFonts w:eastAsia="MS ??"/>
        </w:rPr>
        <w:t xml:space="preserve">2022 m. gegužės mėn. Panevėžio rajono savivaldybės Jaunimo reikalų taryba organizavo Jaunimo konferenciją, kurioje dalyvavo savivaldybės, jaunimo organizacijų ir jaunimo atstovai iš Panevėžio rajono. </w:t>
      </w:r>
    </w:p>
    <w:p w14:paraId="55305FC8" w14:textId="77777777" w:rsidR="00A1358C" w:rsidRPr="00F04AA4" w:rsidRDefault="00A1358C" w:rsidP="00A1358C">
      <w:pPr>
        <w:rPr>
          <w:rFonts w:eastAsia="MS ??"/>
        </w:rPr>
      </w:pPr>
      <w:r w:rsidRPr="00F04AA4">
        <w:rPr>
          <w:rFonts w:eastAsia="MS ??"/>
        </w:rPr>
        <w:t>Panevėžio rajono jaunimui buvo organizuojamas jaunimo politikos hakatonas – mokymai „Kurk galimybes pats“. Renginyje dalyvių laukė keletas skirtingų užsiėmimų, kurių sintezę ir galima būtų vadinti jaunimo politikos hakatonu. Jaunuolių laukė „valstybės kūrimo“ užduotis – kiekviena komanda rinkosi po vieną iš trijų kiekvienos problemos sprendimo būdą, taip „priimdami“ menamos šalies įstatymus. Vėliau žaidimą keitė regioninės politikos mokymai – informatyvus teorinis užsiėmimas, skirtas jaunuoliams suprasti, ką jaunas žmogus gali įgyvendinti. Teorinę paskaitą keitė dirbtuvės, kurių metu komandų nariai bandė spręsti jaunimo problemas, kurių didžioji dalis buvo išsakytos dar pavasarį vykusiuose savivaldybės Jaunimo reikalų tarybos organizuotuose darbo grupės „Jaunimo konferencijos“ metu.</w:t>
      </w:r>
    </w:p>
    <w:p w14:paraId="3BD7684E" w14:textId="77777777" w:rsidR="00A1358C" w:rsidRPr="00F04AA4" w:rsidRDefault="00A1358C" w:rsidP="00A1358C">
      <w:pPr>
        <w:rPr>
          <w:rFonts w:eastAsia="MS ??"/>
        </w:rPr>
      </w:pPr>
      <w:r w:rsidRPr="00F04AA4">
        <w:rPr>
          <w:rFonts w:eastAsia="MS ??"/>
        </w:rPr>
        <w:t>Panevėžio rajono savivaldybės Jaunimo reikalų taryba, Panevėžio rajono jaunimo organizacijų sąjunga „Apskritasis stalas“ ir Panevėžio krašto skautai, bendradarbiaudami su Lietuvos jaunimo organizacijų taryba, 2022 m. birželio 14 d. prisidėjo prie akcijos ir pakvietė prisiminti tremtį patyrusių asmenų likimus organizuodami Panevėžio rajone atminimo akciją „Ištark, išgirsk, išsaugok“.</w:t>
      </w:r>
    </w:p>
    <w:p w14:paraId="51C93A59" w14:textId="77777777" w:rsidR="00A1358C" w:rsidRPr="00F04AA4" w:rsidRDefault="00A1358C" w:rsidP="00A1358C">
      <w:pPr>
        <w:rPr>
          <w:rFonts w:eastAsia="MS ??"/>
        </w:rPr>
      </w:pPr>
      <w:r w:rsidRPr="00F04AA4">
        <w:rPr>
          <w:rFonts w:eastAsia="MS ??"/>
        </w:rPr>
        <w:lastRenderedPageBreak/>
        <w:t>2022 m. spalio 2 d. Panevėžio rajono jaunimo organizacijų taryba „Apskritasis stalas“ drauge su savivaldybės Jaunimo reikalų taryba pakvietė viso Panevėžio rajono jaunuolius į Jaunimo metams skirtą renginį „Jaunatis“, kuriame veiklų gausa kvietė ne tik paminėti Lietuvos ir Europos jaunimo metus, bet ir geriau susipažinti su rajone veikiančiomis organizacijomis bei apdovanoti pačius išskirtiniausius. Panevėžio rajono jaunimo organizacijų taryba „Apskritasis stalas“ įsteigė devynias nominacijas, kurioms buvo pasiūlyta daugiau kaip 40 jaunuolių, organizacijų ir kitų jaunimui nusipelniusių asmenų. Lietuvos ir Europos jaunimo metus minintis Panevėžio rajonas šventės metu papildė Ramygalos tūkstantmečio ąžuolyno parką 1002-uoju ąžuolu, skirtu šiems metams paminėti. Lietuvos jaunimo reikalų koordinatorių asociacija visoje Lietuvoje kiekvienoje savivaldybėje sodino iš Stelmužės ąžuolo gilių išaugintus ąžuoliukus, skirtus paminėti 2022-uosius – Jaunimo metus.</w:t>
      </w:r>
    </w:p>
    <w:p w14:paraId="2FD04325" w14:textId="77777777" w:rsidR="00A1358C" w:rsidRPr="00F04AA4" w:rsidRDefault="00A1358C" w:rsidP="00A1358C">
      <w:pPr>
        <w:rPr>
          <w:rFonts w:eastAsia="MS ??"/>
        </w:rPr>
      </w:pPr>
      <w:r w:rsidRPr="00F04AA4">
        <w:rPr>
          <w:rFonts w:eastAsia="MS ??"/>
        </w:rPr>
        <w:t xml:space="preserve">2022 m. buvo suorganizuotas tarpžinybinis susitikimas su </w:t>
      </w:r>
      <w:r>
        <w:rPr>
          <w:rFonts w:eastAsia="MS ??"/>
        </w:rPr>
        <w:t>A</w:t>
      </w:r>
      <w:r w:rsidRPr="00F04AA4">
        <w:rPr>
          <w:rFonts w:eastAsia="MS ??"/>
        </w:rPr>
        <w:t xml:space="preserve">tviru jaunimo centru, </w:t>
      </w:r>
      <w:r>
        <w:rPr>
          <w:rFonts w:eastAsia="MS ??"/>
        </w:rPr>
        <w:t>J</w:t>
      </w:r>
      <w:r w:rsidRPr="00F04AA4">
        <w:rPr>
          <w:rFonts w:eastAsia="MS ??"/>
        </w:rPr>
        <w:t xml:space="preserve">aunimo darbo centru, policija, socialiniais darbuotojais, sveikatos biuru. Nuolatos palaikomas tarpžinybinis bendradarbiavimas su kitomis įstaigomis, </w:t>
      </w:r>
      <w:r>
        <w:rPr>
          <w:rFonts w:eastAsia="MS ??"/>
        </w:rPr>
        <w:t>S</w:t>
      </w:r>
      <w:r w:rsidRPr="00F04AA4">
        <w:rPr>
          <w:rFonts w:eastAsia="MS ??"/>
        </w:rPr>
        <w:t xml:space="preserve">avivaldybės skyriais. </w:t>
      </w:r>
    </w:p>
    <w:p w14:paraId="63ACC1F9" w14:textId="77777777" w:rsidR="00A1358C" w:rsidRPr="00F04AA4" w:rsidRDefault="00A1358C" w:rsidP="00A1358C">
      <w:pPr>
        <w:rPr>
          <w:rFonts w:eastAsia="MS ??"/>
        </w:rPr>
      </w:pPr>
      <w:r w:rsidRPr="00F04AA4">
        <w:rPr>
          <w:rFonts w:eastAsia="MS ??"/>
        </w:rPr>
        <w:t>2022 metais Panevėžio rajono savivaldybėje buvo inicijuotas jaunimo problematikos tyrimas. Jį 2022 m. birželio–spalio mėnesiais Panevėžio rajone atliko VšĮ „Darnaus vystymo projektai“. Buvo apklausti 302 tiriami jaunuoliai nuo 14 iki 29 metų, tyrimo metu gyvenantys, besimokantys ar dirbantys Panevėžio rajono savivaldybės teritorijoje. Remiantis Lietuvos statistikos departamento duomenimis, 2022 m. pradžioje Panevėžio rajono savivaldybės teritorijoje gyveno</w:t>
      </w:r>
      <w:r w:rsidRPr="001C64CF">
        <w:rPr>
          <w:rFonts w:cs="Times New Roman"/>
          <w:szCs w:val="24"/>
        </w:rPr>
        <w:br/>
      </w:r>
      <w:r w:rsidRPr="00F04AA4">
        <w:rPr>
          <w:rFonts w:eastAsia="MS ??"/>
        </w:rPr>
        <w:t>6 343 žmonės nuo 14 iki 29 metų, tai yra apie 18 proc. visų savivaldybės gyventojų. Atsižvelgiant į amžiaus grupes, jaunuoliams buvo parengti skirtingi klausimų blokai: mokyklinio amžiaus jaunimui (14–19 m.) – mokykla, laisvalaikis, draugai, gyvenamoji aplinka, aktyvumas / dalyvavimas, žalingi įpročiai, mityba, psichologinė savijauta, lytiniai santykiai; vyresniems, nebe mokyklinio amžiaus jaunuoliams (19–29 m.) – studijos, darbas, laisvalaikis, draugai, gyvenamoji aplinka, aktyvumas / dalyvavimas, žalingi įpročiai, mityba, psichologinė savijauta, lytiniai santykiai, šeimos planavimas, požiūris į save. Gauti tyrimo duomenys buvo pristatyti Jaunimo reikalų tarybos posėdžio metu. Taip pat pateikti Savivaldybės merui, Savivaldybės administracijos direktoriui. Atsižvelgus į gautus duomenis bus formuojama ir įgyvendinama jaunimo politika rajone.</w:t>
      </w:r>
    </w:p>
    <w:p w14:paraId="759A5DFF" w14:textId="77777777" w:rsidR="00A1358C" w:rsidRPr="00F04AA4" w:rsidRDefault="00A1358C" w:rsidP="00A1358C">
      <w:pPr>
        <w:rPr>
          <w:rFonts w:eastAsia="MS ??"/>
        </w:rPr>
      </w:pPr>
      <w:r w:rsidRPr="00F04AA4">
        <w:rPr>
          <w:rFonts w:eastAsia="MS ??"/>
        </w:rPr>
        <w:t>2022 m. Panevėžio rajone pradėta įgyvendinti nauja jaunimo politikos įgyvendinimo programa. Šia programa siekiama didinti jaunų žmonių užimtumą Panevėžio rajone, taip pat skatinti jaunus žmones aktyviai dalyvauti bendruomeninėje, organizacijų ir kitoje visuomeninėje veikloje, mažinti jaunimo socialinę atskirtį. Vadovaujantis šia programa jaunimo iniciatyvos buvo finansuojamos visus kalendorinius metus, neįspraudžiant į nurodytus terminus. Jaunimas galėjo įgyvendinti trumpalaikes iniciatyvas, kurios nereikalauja didelių resursų (rengini</w:t>
      </w:r>
      <w:r>
        <w:rPr>
          <w:rFonts w:eastAsia="MS ??"/>
        </w:rPr>
        <w:t>us</w:t>
      </w:r>
      <w:r w:rsidRPr="00F04AA4">
        <w:rPr>
          <w:rFonts w:eastAsia="MS ??"/>
        </w:rPr>
        <w:t>, mokym</w:t>
      </w:r>
      <w:r>
        <w:rPr>
          <w:rFonts w:eastAsia="MS ??"/>
        </w:rPr>
        <w:t>us</w:t>
      </w:r>
      <w:r w:rsidRPr="00F04AA4">
        <w:rPr>
          <w:rFonts w:eastAsia="MS ??"/>
        </w:rPr>
        <w:t xml:space="preserve"> ir t. t.). Dalyvauti šioje programoje panoro 13 pareiškėjų, buvo finansuota 12 projektų, 1 projektas nefinansuotas. Projektams buvo skirta 3 582,82 Eur.</w:t>
      </w:r>
    </w:p>
    <w:p w14:paraId="3E14F919" w14:textId="77777777" w:rsidR="00A1358C" w:rsidRPr="00F04AA4" w:rsidRDefault="00A1358C" w:rsidP="00A1358C">
      <w:pPr>
        <w:rPr>
          <w:rFonts w:eastAsia="MS ??"/>
        </w:rPr>
      </w:pPr>
      <w:r w:rsidRPr="00F04AA4">
        <w:rPr>
          <w:rFonts w:eastAsia="MS ??"/>
        </w:rPr>
        <w:t xml:space="preserve">Įgyvendinant jaunimo politiką savivaldybėje konsultuota, padėta jaunimo ir su jaunimu dirbančioms organizacijoms, neformalioms jaunimo grupėms užpildyti paraiškas teikiant Savivaldybės jaunimo veiklų ir iniciatyvų skatinimo projektų rėmimo konkursui bei kitiems šalies konkursams. Organizuotas jaunimo veiklų ir iniciatyvų skatinimo projektų rėmimo konkursas, vykdyta projektų veiklos stebėsena ir vertinimas. 2022 m. iš savivaldybės biudžeto Jaunimo užimtumo skatinimo programai skirtas 12 000 Eur finansavimas, gauta 17 paraiškų, finansuota </w:t>
      </w:r>
      <w:r w:rsidRPr="00F04AA4">
        <w:br/>
      </w:r>
      <w:r w:rsidRPr="00F04AA4">
        <w:rPr>
          <w:rFonts w:eastAsia="MS ??"/>
        </w:rPr>
        <w:t>12 projektų. Įgyvendinant projektus vykdyti renginiai, žygiai, konferencijos ir pan., j</w:t>
      </w:r>
      <w:r>
        <w:rPr>
          <w:rFonts w:eastAsia="MS ??"/>
        </w:rPr>
        <w:t>u</w:t>
      </w:r>
      <w:r w:rsidRPr="00F04AA4">
        <w:rPr>
          <w:rFonts w:eastAsia="MS ??"/>
        </w:rPr>
        <w:t xml:space="preserve">ose dalyvavo </w:t>
      </w:r>
      <w:r w:rsidRPr="00F04AA4">
        <w:br/>
      </w:r>
      <w:r w:rsidRPr="00F04AA4">
        <w:rPr>
          <w:rFonts w:eastAsia="MS ??"/>
        </w:rPr>
        <w:t>1 030 jaunų žmonių. 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 atskleisti save kaip asmenybę. Į projektines veiklas buvo įtraukti mažiau galimybių turintys, mažiau motyvuoti jaunuoliai.</w:t>
      </w:r>
    </w:p>
    <w:p w14:paraId="45A4F87E" w14:textId="77777777" w:rsidR="00A1358C" w:rsidRPr="00F04AA4" w:rsidRDefault="00A1358C" w:rsidP="00A1358C">
      <w:pPr>
        <w:rPr>
          <w:rFonts w:eastAsia="MS ??"/>
        </w:rPr>
      </w:pPr>
      <w:r w:rsidRPr="00F04AA4">
        <w:rPr>
          <w:rFonts w:eastAsia="MS ??"/>
        </w:rPr>
        <w:t xml:space="preserve">Panevėžio rajono savivaldybės tarybos 2022 m. kovo 31 d. sprendimu Nr. T-78 patvirtinta Panevėžio rajono savivaldybės jaunimo vasaros užimtumo žemės ūkyje ir verslo įmonėse programa, kuria buvo siekiama didinti jaunimo užimtumą vasaros laikotarpiu, ne ugdymo proceso metu, skatinti jaunimo susidomėjimą žemės ūkiu ir verslu. Programa skirta Panevėžio rajono savivaldybės jaunimui nuo 14 iki 19 m., kurie deklaravę gyvenamąją vietą Panevėžio rajono savivaldybėje. Programos </w:t>
      </w:r>
      <w:r w:rsidRPr="00F04AA4">
        <w:rPr>
          <w:rFonts w:eastAsia="MS ??"/>
        </w:rPr>
        <w:lastRenderedPageBreak/>
        <w:t>tikslas – sudaryti palankias sąlygas kokybiškam jaunimo užimtumui didinti vasaros atostogų metu Panevėžio rajono savivaldybėje, skatinant jaunimo susidomėjimą žemės ūkiu ir verslu. Programoje dalyvavo 5 įstaigos: Panevėžio rajono Ramygalos atviras jaunimo centras, Panevėžio r. Upytės Antano Belazaro pagrindinė mokykla, Panevėžio rajono Paįsrio kultūros centras, Panevėžio r. Paįstrio Juozo Zikaro gimnazija ir Panevėžio r. Smilgių gimnazija. Programos vykdymui skirta 5 000 Eur. Įgyvendinant programą jaunimas dalyvavo savaitės trukmės stovyklose su praktika pas ūkininkus, verslininkus. Iš viso susipažinta su 7 Panevėžio rajono ūkiais pagal programos vykdytojų pasirinktus ūkius ir 4 verslo įmonėmis. Mokiniai susipažino su netradicinėmis ūkio veiklomis, lankėsi Janinos Krikštaponienės sraigių ūkyje, Renatos ir Rolando Meleškų alpakų ūkyje. Dalyvaujant programoje buvo pasirinktas ir D. Čepelės ūkis. Ramygalos atviro jaunimo centro jaunimas pasirinko Salvinos ir Alvydo Kievinų ūkį, kuriame plėtojama augalininkystė, ir pan.</w:t>
      </w:r>
    </w:p>
    <w:p w14:paraId="64DDCD64" w14:textId="77777777" w:rsidR="00A1358C" w:rsidRPr="00F04AA4" w:rsidRDefault="00A1358C" w:rsidP="00A1358C">
      <w:pPr>
        <w:rPr>
          <w:rFonts w:eastAsia="MS ??"/>
        </w:rPr>
      </w:pPr>
      <w:r w:rsidRPr="00F04AA4">
        <w:rPr>
          <w:rFonts w:eastAsia="MS ??"/>
        </w:rPr>
        <w:t>Unikalių lankytojų skaičius Ramygalos atvirajame jaunimo centre per metus –</w:t>
      </w:r>
      <w:r>
        <w:rPr>
          <w:rFonts w:eastAsia="MS ??"/>
        </w:rPr>
        <w:t xml:space="preserve"> </w:t>
      </w:r>
      <w:r w:rsidRPr="00F04AA4">
        <w:rPr>
          <w:rFonts w:eastAsia="MS ??"/>
        </w:rPr>
        <w:t>135, bendras lankytojų skaičius – 1 245. Į atviro jaunimo centro nuotolines veiklas įtrauktas vienas unikalus lankytojas. Parengti ir įgyvendinti 5 projektai („Tu gali“, „Tu ne vienas“, „Koja kojon 3“, „Jaunimo vasaros užimtumo žemės ūkyje programa“, „Naktinė kūryba“), į kuriuos įtraukti 128 dalyviai ir</w:t>
      </w:r>
      <w:r w:rsidRPr="001C64CF">
        <w:rPr>
          <w:rFonts w:cs="Times New Roman"/>
          <w:szCs w:val="24"/>
        </w:rPr>
        <w:br/>
      </w:r>
      <w:r w:rsidRPr="00F04AA4">
        <w:rPr>
          <w:rFonts w:eastAsia="MS ??"/>
        </w:rPr>
        <w:t>250 stebėtojų. Pagal jaunimo savanoriškos tarnybos modelį Panevėžio rajone 2022 m. savanoriavo</w:t>
      </w:r>
      <w:r w:rsidRPr="001C64CF">
        <w:rPr>
          <w:rFonts w:cs="Times New Roman"/>
          <w:szCs w:val="24"/>
        </w:rPr>
        <w:br/>
      </w:r>
      <w:r w:rsidRPr="00F04AA4">
        <w:rPr>
          <w:rFonts w:eastAsia="MS ??"/>
        </w:rPr>
        <w:t xml:space="preserve">4 savanoriai, kurie savanorystę atliko Ramygalos atvirajame jaunimo centre. </w:t>
      </w:r>
    </w:p>
    <w:p w14:paraId="2C1D6A71" w14:textId="77777777" w:rsidR="00A1358C" w:rsidRPr="00F04AA4" w:rsidRDefault="00A1358C" w:rsidP="00A1358C">
      <w:pPr>
        <w:rPr>
          <w:rFonts w:eastAsia="MS ??"/>
        </w:rPr>
      </w:pPr>
      <w:r w:rsidRPr="00F04AA4">
        <w:rPr>
          <w:rFonts w:eastAsia="MS ??"/>
        </w:rPr>
        <w:t xml:space="preserve">Ramygalos kultūros centro padalinyje Atvirame jaunimo centre suorganizuotos 62 veiklos ir 13 renginių: muzikinis renginiai „Pagauk dainą“ ir „Pagauk dainą – Kalėdos“; virtualus žaidimas „Advento kalendoriaus užduotys“; virtuali programa minint tarptautinę Šeimos dieną; lobio paieška; 3D spausdintuvo užsiėmimai; „Burbuliadienis“; žaidimų kiemeliai; išvažiuojamoji edukacija Bernatoniuose; protmūšis Kovo 11-ajai paminėti; protmūšis, skirtas </w:t>
      </w:r>
      <w:r>
        <w:rPr>
          <w:rFonts w:eastAsia="MS ??"/>
        </w:rPr>
        <w:t>K</w:t>
      </w:r>
      <w:r w:rsidRPr="00F04AA4">
        <w:rPr>
          <w:rFonts w:eastAsia="MS ??"/>
        </w:rPr>
        <w:t>aimynų dienai; akcija „Ne nurašau, o palaikau“; teminis vakaras „Nei Kūčių, nei nagučių“; prevencinis Ramygalos jaunuolių kurtas filmas „Mano šešėlis“.</w:t>
      </w:r>
    </w:p>
    <w:p w14:paraId="7F894737" w14:textId="77777777" w:rsidR="00A1358C" w:rsidRPr="00F04AA4" w:rsidRDefault="00A1358C" w:rsidP="00A1358C">
      <w:pPr>
        <w:rPr>
          <w:rFonts w:eastAsia="MS ??"/>
        </w:rPr>
      </w:pPr>
      <w:r w:rsidRPr="00F04AA4">
        <w:rPr>
          <w:rFonts w:eastAsia="MS ??"/>
        </w:rPr>
        <w:t xml:space="preserve">Ramygalos atviras jaunimo centras organizavo renginį „Talentų ringas“, kuris įvyko </w:t>
      </w:r>
      <w:r w:rsidRPr="00F04AA4">
        <w:br/>
      </w:r>
      <w:r w:rsidRPr="00F04AA4">
        <w:rPr>
          <w:rFonts w:eastAsia="MS ??"/>
        </w:rPr>
        <w:t xml:space="preserve"> 2022 m. birželio 3 d. Šis renginys organizuojamas jau ketvirtus metus iš eilės, todėl sulaukė didelio susidomėjimo. Šiame renginyje dalyvavo 44 dalyvi</w:t>
      </w:r>
      <w:r>
        <w:rPr>
          <w:rFonts w:eastAsia="MS ??"/>
        </w:rPr>
        <w:t>ai</w:t>
      </w:r>
      <w:r w:rsidRPr="00F04AA4">
        <w:rPr>
          <w:rFonts w:eastAsia="MS ??"/>
        </w:rPr>
        <w:t xml:space="preserve"> iš visos Lietuvos. Komandos varžėsi dėl muzikaliausiojo vardo. Šį vardą pelnė Reperis MC „Bitė“ .  </w:t>
      </w:r>
    </w:p>
    <w:p w14:paraId="507E04D6" w14:textId="77777777" w:rsidR="00A1358C" w:rsidRPr="00F04AA4" w:rsidRDefault="00A1358C" w:rsidP="00A1358C">
      <w:pPr>
        <w:rPr>
          <w:rFonts w:eastAsia="MS ??"/>
        </w:rPr>
      </w:pPr>
      <w:r w:rsidRPr="00F04AA4">
        <w:rPr>
          <w:rFonts w:eastAsia="MS ??"/>
        </w:rPr>
        <w:t xml:space="preserve">Bendradarbiauta su VšĮ Panevėžio plėtros agentūra. Organizuoti viešieji pirkimai „Turizmo informavimo paslaugų teikimas“ (apie Panevėžio rajoną), skirtas 10 000 Eur finansavimas. Dalyvauta VšĮ Panevėžio plėtros agentūros dalininkų susirinkimuose. Panevėžio rajono savivaldybė ir VšĮ Panevėžio plėtros agentūra teikė informaciją turistams ir visuomenei apie lankytinus objektus, pramogines veiklas ir turizmo išteklius, informacija skalbiama savivaldybės ir agentūros interneto svetainėse, socialiniuose tinkluose („Facebook“, ,,Instagram“ ,,LinkedIn“). </w:t>
      </w:r>
      <w:r w:rsidRPr="00F04AA4">
        <w:rPr>
          <w:rFonts w:eastAsia="MS ??"/>
        </w:rPr>
        <w:tab/>
      </w:r>
    </w:p>
    <w:p w14:paraId="0D8C6953" w14:textId="77777777" w:rsidR="00A1358C" w:rsidRPr="00F04AA4" w:rsidRDefault="00A1358C" w:rsidP="00A1358C">
      <w:pPr>
        <w:rPr>
          <w:rFonts w:eastAsia="MS ??"/>
        </w:rPr>
      </w:pPr>
      <w:r w:rsidRPr="00F04AA4">
        <w:rPr>
          <w:rFonts w:eastAsia="MS ??"/>
        </w:rPr>
        <w:t>VšĮ Panevėžio plėtros agentūra nuolat vykdo turizmo informacijos sklaidą Panevėžio plėtros agentūros interneto svetainėje, socialini</w:t>
      </w:r>
      <w:r>
        <w:rPr>
          <w:rFonts w:eastAsia="MS ??"/>
        </w:rPr>
        <w:t>ų</w:t>
      </w:r>
      <w:r w:rsidRPr="00F04AA4">
        <w:rPr>
          <w:rFonts w:eastAsia="MS ??"/>
        </w:rPr>
        <w:t xml:space="preserve"> tinkl</w:t>
      </w:r>
      <w:r>
        <w:rPr>
          <w:rFonts w:eastAsia="MS ??"/>
        </w:rPr>
        <w:t>ų paskyr</w:t>
      </w:r>
      <w:r w:rsidRPr="00F04AA4">
        <w:rPr>
          <w:rFonts w:eastAsia="MS ??"/>
        </w:rPr>
        <w:t>ose, į agentūrą užsukantiems lankytojams. Per metus nemokama turizmo informacija suteikta 3 246 į Panevėžio plėtros agentūrą užsukusiems lankytojams iš Lietuvos ir užsienio šalių: Latvijos, Vokietijos, Norvegijos, Prancūzijos ir kitų. Informacija taip pat teikiama telefonu, elektroniniais laiškais, socialiniuose tinkluose atsakant į besidominčių užklausas. Turizmo informacijos interneto svetainėje apsilankiusios auditorijos</w:t>
      </w:r>
      <w:r w:rsidRPr="00F04AA4">
        <w:br/>
      </w:r>
      <w:r w:rsidRPr="00F04AA4">
        <w:rPr>
          <w:rFonts w:eastAsia="MS ??"/>
        </w:rPr>
        <w:t>dydis – apie 30 tūkst. Socialiniuose tinkluose informacija apie Panevėžio rajoną pasiekė 47 630 asmenų auditoriją. Iš viso paviešinti 5 straipsniai, 96 įrašai socialiniuose tinkluose, interneto svetainėje atnaujinta informacija apie 44 lankytinus objektus. 2022 m. „National Geographic Lietuva“ išleido ypatingą leidinį „Sava Lietuva“, kuriame pristatomos 2 turistinės Panevėžio rajono vietos. Taip pat žurnale „Kelionės ir pramogos“ žiemos numeryje publikuotas straipsnis apie lankytinas Panevėžio rajono vietas.</w:t>
      </w:r>
    </w:p>
    <w:p w14:paraId="5EB157FD" w14:textId="77777777" w:rsidR="00A1358C" w:rsidRPr="00F04AA4" w:rsidRDefault="00A1358C" w:rsidP="00A1358C">
      <w:pPr>
        <w:rPr>
          <w:rFonts w:eastAsia="MS ??"/>
        </w:rPr>
      </w:pPr>
      <w:r w:rsidRPr="00F04AA4">
        <w:rPr>
          <w:rFonts w:eastAsia="MS ??"/>
        </w:rPr>
        <w:t>Bendradarbiaujant su nacionaline turizmo skatinimo agentūra „Keliauk Lietuvoje“ buvo parengti du teminiai žemėlapiai „Po Lietuvą žydinčiu keliu“ ir „Į pasimatymą su gyvūnais“, kuriuose pažymėti ir Panevėžio rajono objektai. Taip pat atnaujinta objektų informacija nacionalinėje duomenų bazėje, atsakyta į užklausas. Informacija apie rajono lankytinas vietas</w:t>
      </w:r>
      <w:r>
        <w:rPr>
          <w:rFonts w:eastAsia="MS ??"/>
        </w:rPr>
        <w:t>,</w:t>
      </w:r>
      <w:r w:rsidRPr="00F04AA4">
        <w:rPr>
          <w:rFonts w:eastAsia="MS ??"/>
        </w:rPr>
        <w:t xml:space="preserve"> pritaikytas ir įdomias keliaujančioms šeimoms</w:t>
      </w:r>
      <w:r>
        <w:rPr>
          <w:rFonts w:eastAsia="MS ??"/>
        </w:rPr>
        <w:t>,</w:t>
      </w:r>
      <w:r w:rsidRPr="00F04AA4">
        <w:rPr>
          <w:rFonts w:eastAsia="MS ??"/>
        </w:rPr>
        <w:t xml:space="preserve"> paskelbta www.seimugidas.lt. </w:t>
      </w:r>
    </w:p>
    <w:p w14:paraId="54895FA6" w14:textId="77777777" w:rsidR="00A1358C" w:rsidRPr="00F04AA4" w:rsidRDefault="00A1358C" w:rsidP="00A1358C">
      <w:pPr>
        <w:rPr>
          <w:rFonts w:eastAsia="MS ??"/>
        </w:rPr>
      </w:pPr>
      <w:r w:rsidRPr="00F04AA4">
        <w:rPr>
          <w:rFonts w:eastAsia="MS ??"/>
        </w:rPr>
        <w:lastRenderedPageBreak/>
        <w:t xml:space="preserve">Siekiant suteikti turistams ir svečiams daugiau informacijos apie Panevėžio rajone esančias lankytinas vietas, platinamas informacinis leidinys „Panevėžio rajono gidas“. Leidinys parengtas lietuvių ir anglų kalbomis. Taip pat specializuotas leidinys skirtas keliaujantiems su vaikais „Po Panevėžio rajoną su vaikais“. Leidinys parengtas lietuvių, anglų ir rusų kalbomis. Visi leidiniai pateikiami ir skaitmenine forma www.panevezysnow.lt/leidiniai. Tai leidžia užtikrinti informacijos sklaidą ir pasiekiamumą į agentūrą neužsukantiems lankytojams iš visos Lietuvos. Leidiniai taip pat dalijami turizmo paslaugų tiekėjams, kad būtų užtikrinta informacijos sklaida ir turistiniuose objektuose. Leidybinė turistinė informacija buvo platinama Panevėžio miesto gimtadienio metu Laisvės aikštėje bei renginyje, skirtame paminėti Pasaulinę širdies dieną. </w:t>
      </w:r>
    </w:p>
    <w:p w14:paraId="35273BDF" w14:textId="77777777" w:rsidR="00A1358C" w:rsidRPr="00F04AA4" w:rsidRDefault="00A1358C" w:rsidP="00A1358C">
      <w:pPr>
        <w:rPr>
          <w:rFonts w:eastAsia="MS ??"/>
        </w:rPr>
      </w:pPr>
      <w:r w:rsidRPr="00F04AA4">
        <w:rPr>
          <w:rFonts w:eastAsia="MS ??"/>
        </w:rPr>
        <w:t xml:space="preserve">Spalio mėn. buvo dalyvauta Vilniuje vykusiame Ekonomikos ir inovacijų ministerijos organizuojamame Lietuvos turizmo forume „Permąstykime turizmą“. Forumo metu buvo ieškoma atsakymų į Lietuvos turizmo ateities iššūkius, vyko diskusija su valstybinių institucijų ir verslo atstovais, buvo pagerbti 2022 m. Lietuvos darnųjį turizmą skatinę Lietuvos asmenys ir organizacijos. </w:t>
      </w:r>
    </w:p>
    <w:p w14:paraId="3D30A850" w14:textId="77777777" w:rsidR="00A1358C" w:rsidRPr="00F04AA4" w:rsidRDefault="00A1358C" w:rsidP="00A1358C">
      <w:pPr>
        <w:rPr>
          <w:rFonts w:eastAsia="MS ??"/>
        </w:rPr>
      </w:pPr>
      <w:r w:rsidRPr="00F04AA4">
        <w:rPr>
          <w:rFonts w:eastAsia="MS ??"/>
        </w:rPr>
        <w:t xml:space="preserve">2022 m. gegužės 26–27 d. buvo organizuotas pažintinis turas po Panevėžio rajoną. Ture dalyvavo 16 dalyvių: iš jų 10 žurnalistų ir kelionių portalų atstovų, 6 kelionių agentūrų atstovai. Dalyviams buvo parengta plati dviejų dienų pažintinė programa Panevėžio rajone pristatant išskirtinius rajono objektus: Upytės amatų centrą, Bistrampolio dvarą, Radviliškių kaimo kepyklą, </w:t>
      </w:r>
      <w:r w:rsidRPr="00F04AA4">
        <w:br/>
      </w:r>
      <w:r w:rsidRPr="00F04AA4">
        <w:rPr>
          <w:rFonts w:eastAsia="MS ??"/>
        </w:rPr>
        <w:t xml:space="preserve">J. Tumo-Vaižganto ir knygnešių muziejų Ustronėje, Krekenavos regioninį parką, maitinimo ir nakvynės vietas, kitą turimą Panevėžio rajono turistinį potencialą. Po pažintinio turo gautas teigiamas grįžtamasis ryšys, paviešinti straipsniai nacionalinėje ir vietinėje spaudoje, užmegzti bendradarbiavimo ryšiai su kelionių organizatoriais. </w:t>
      </w:r>
      <w:r w:rsidRPr="00F04AA4">
        <w:rPr>
          <w:rFonts w:eastAsia="MS ??"/>
        </w:rPr>
        <w:tab/>
      </w:r>
    </w:p>
    <w:p w14:paraId="0EB5D7C9" w14:textId="77777777" w:rsidR="00A1358C" w:rsidRPr="00F04AA4" w:rsidRDefault="00A1358C" w:rsidP="00A1358C">
      <w:pPr>
        <w:rPr>
          <w:rFonts w:eastAsia="MS ??"/>
        </w:rPr>
      </w:pPr>
      <w:r w:rsidRPr="00F04AA4">
        <w:rPr>
          <w:rFonts w:eastAsia="MS ??"/>
        </w:rPr>
        <w:t xml:space="preserve">Pagal tarptautinį V-A Latvijos ir Lietuvos bendradarbiavimo per sieną programos projektą „Craftsmanship as Tourism Product without Borders“ (Tour de Crafts, LLI-539) buvo parengtas Panevėžio rajono amatininkų maršrutas ir išleistas žemėlapis bei lankstinukas lietuvių, latvių ir anglų kalbomis. Panevėžio rajone puoselėjami didžiausio Lietuvos etnografinio regiono – Aukštaitijos – amatai ir kultūrinis paveldas. Amatininkus, puoselėjančius senuosius amatus, buria Upytės tradicinių amatų centras. Keliaujant po Panevežio rajoną galima susipažinti su aukštaičių buitimi, išmėginti keramikos, odininkystės, šiaudinių sodų rišimo, vilnos vėlimo, žvakių liejimo ir kitas edukacines programas, sužinoti liaudies medicinos paslapčių, prisiliesti prie praėjusio šimtmečio pradžią menančio malūno istorijos. </w:t>
      </w:r>
    </w:p>
    <w:p w14:paraId="712401E0" w14:textId="77777777" w:rsidR="00A1358C" w:rsidRPr="00F04AA4" w:rsidRDefault="00A1358C" w:rsidP="00A1358C">
      <w:pPr>
        <w:rPr>
          <w:rFonts w:eastAsia="MS ??"/>
        </w:rPr>
      </w:pPr>
      <w:r w:rsidRPr="00F04AA4">
        <w:rPr>
          <w:rFonts w:eastAsia="MS ??"/>
        </w:rPr>
        <w:t>Populiariausios lankytinos turistinės vietos 2022 m. Panevėžio rajone: Krekenavos regioninis parkas, Krekenavos regioninio parko lankytojų centras (Dobrovolės k. 2), Pojūčių takas (Dobrovolės k. 2), Pašilių stumbrynas (Girelės viensėdis), Girinio takas, Bistrampolio dvaras</w:t>
      </w:r>
      <w:r w:rsidRPr="00F04AA4">
        <w:br/>
      </w:r>
      <w:r w:rsidRPr="00F04AA4">
        <w:rPr>
          <w:rFonts w:eastAsia="MS ??"/>
        </w:rPr>
        <w:t xml:space="preserve">(Kučių k.), Panevėžio alpakų ūkis (Medikonių k.), Upytės tradicinių amatų centras (Upytės k.), </w:t>
      </w:r>
      <w:r w:rsidRPr="00F04AA4">
        <w:br/>
      </w:r>
      <w:r w:rsidRPr="00F04AA4">
        <w:rPr>
          <w:rFonts w:eastAsia="MS ??"/>
        </w:rPr>
        <w:t>K. Sakalausko senienų muziejus (Piniavos k.), Eglutės žaisliukų muziejus (Miežiškių mstl.), „Mėnulio akmens“ parkas (Leonardavo k.), Įstros lėktuvų muziejus ir porceliano galerija</w:t>
      </w:r>
      <w:r w:rsidRPr="00F04AA4">
        <w:br/>
      </w:r>
      <w:r w:rsidRPr="00F04AA4">
        <w:rPr>
          <w:rFonts w:eastAsia="MS ??"/>
        </w:rPr>
        <w:t>(Stanionių k.), Idėjų bunkeris (Likpetrių k.), Hortenzijų parkas (Kakūnų k.).</w:t>
      </w:r>
    </w:p>
    <w:p w14:paraId="0D68CFA3" w14:textId="77777777" w:rsidR="00A1358C" w:rsidRPr="00F04AA4" w:rsidRDefault="00A1358C" w:rsidP="00A1358C">
      <w:r w:rsidRPr="00F04AA4">
        <w:t>Gerbiamas Savivaldybės mere, gerbiami Savivaldybės tarybos nariai, dėkoju Jums ir visiems Tarybos nariams už pritarimą Savivaldybės administracijos vykdomiems darbams. Visų Jūsų indėlis kuriant kokybiškesnį gyvenimą Panevėžio rajone iš tiesų yra reikšmingas. Taip pat dėkoju Savivaldybės administracijos ir seniūnijų darbuotojams už bendrą dalykišką darbą.</w:t>
      </w:r>
    </w:p>
    <w:p w14:paraId="08F24B01" w14:textId="77777777" w:rsidR="00A1358C" w:rsidRDefault="00A1358C" w:rsidP="00A1358C">
      <w:r w:rsidRPr="00F04AA4">
        <w:t>Savivaldybės administracija toliau dirbs, siekdama efektyviai įgyvendinti jai priskirtas viešojo administravimo funkcijas, vykdys Savivaldybės tarybos sprendimus, organizuos jų vykdymo ir įgyvendinimo kontrolę.</w:t>
      </w:r>
    </w:p>
    <w:p w14:paraId="52340DF9" w14:textId="77777777" w:rsidR="00A1358C" w:rsidRDefault="00A1358C" w:rsidP="00A1358C"/>
    <w:p w14:paraId="3208F488" w14:textId="77777777" w:rsidR="00A1358C" w:rsidRDefault="00A1358C" w:rsidP="00205633">
      <w:pPr>
        <w:ind w:firstLine="0"/>
        <w:jc w:val="center"/>
      </w:pPr>
      <w:r>
        <w:t>________________________</w:t>
      </w:r>
    </w:p>
    <w:p w14:paraId="1C99CE8A" w14:textId="77777777" w:rsidR="00A1358C" w:rsidRDefault="00A1358C" w:rsidP="00A1358C"/>
    <w:p w14:paraId="3B175231" w14:textId="77777777" w:rsidR="00A1358C" w:rsidRPr="00A0309A" w:rsidRDefault="00A1358C" w:rsidP="001F1532">
      <w:pPr>
        <w:ind w:firstLine="709"/>
      </w:pPr>
    </w:p>
    <w:sectPr w:rsidR="00A1358C" w:rsidRPr="00A0309A" w:rsidSect="003D4E22">
      <w:headerReference w:type="default" r:id="rId23"/>
      <w:footerReference w:type="default" r:id="rId2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4903" w14:textId="77777777" w:rsidR="008C4B80" w:rsidRDefault="008C4B80">
      <w:r>
        <w:separator/>
      </w:r>
    </w:p>
  </w:endnote>
  <w:endnote w:type="continuationSeparator" w:id="0">
    <w:p w14:paraId="6A197695" w14:textId="77777777" w:rsidR="008C4B80" w:rsidRDefault="008C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TimesFull">
    <w:altName w:val="Times New Roman"/>
    <w:panose1 w:val="00000000000000000000"/>
    <w:charset w:val="00"/>
    <w:family w:val="roman"/>
    <w:notTrueType/>
    <w:pitch w:val="default"/>
  </w:font>
  <w:font w:name="Andale Sans UI">
    <w:altName w:val="Yu Gothic"/>
    <w:charset w:val="BA"/>
    <w:family w:val="swiss"/>
    <w:pitch w:val="variable"/>
  </w:font>
  <w:font w:name="+mj-ea">
    <w:panose1 w:val="00000000000000000000"/>
    <w:charset w:val="00"/>
    <w:family w:val="roman"/>
    <w:notTrueType/>
    <w:pitch w:val="default"/>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720B" w14:textId="347864B6" w:rsidR="00D67C16" w:rsidRDefault="00D67C16">
    <w:pPr>
      <w:pStyle w:val="Footer"/>
      <w:jc w:val="right"/>
    </w:pPr>
  </w:p>
  <w:p w14:paraId="428A0230" w14:textId="77777777" w:rsidR="00D67C16" w:rsidRDefault="00D67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3FA8" w14:textId="77777777" w:rsidR="008C4B80" w:rsidRDefault="008C4B80">
      <w:r>
        <w:separator/>
      </w:r>
    </w:p>
  </w:footnote>
  <w:footnote w:type="continuationSeparator" w:id="0">
    <w:p w14:paraId="04085F1A" w14:textId="77777777" w:rsidR="008C4B80" w:rsidRDefault="008C4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189889"/>
      <w:docPartObj>
        <w:docPartGallery w:val="Page Numbers (Top of Page)"/>
        <w:docPartUnique/>
      </w:docPartObj>
    </w:sdtPr>
    <w:sdtContent>
      <w:p w14:paraId="0C38022D" w14:textId="77777777" w:rsidR="00D67C16" w:rsidRDefault="00D67C16">
        <w:pPr>
          <w:pStyle w:val="Header"/>
          <w:jc w:val="center"/>
        </w:pPr>
        <w:r>
          <w:fldChar w:fldCharType="begin"/>
        </w:r>
        <w:r>
          <w:instrText>PAGE   \* MERGEFORMAT</w:instrText>
        </w:r>
        <w:r>
          <w:fldChar w:fldCharType="separate"/>
        </w:r>
        <w:r w:rsidR="007579CF">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085"/>
        </w:tabs>
        <w:ind w:left="1517" w:hanging="290"/>
      </w:pPr>
    </w:lvl>
    <w:lvl w:ilvl="1">
      <w:start w:val="1"/>
      <w:numFmt w:val="none"/>
      <w:suff w:val="nothing"/>
      <w:lvlText w:val=""/>
      <w:lvlJc w:val="left"/>
      <w:pPr>
        <w:tabs>
          <w:tab w:val="num" w:pos="1085"/>
        </w:tabs>
        <w:ind w:left="1661" w:hanging="576"/>
      </w:pPr>
    </w:lvl>
    <w:lvl w:ilvl="2">
      <w:start w:val="1"/>
      <w:numFmt w:val="none"/>
      <w:suff w:val="nothing"/>
      <w:lvlText w:val=""/>
      <w:lvlJc w:val="left"/>
      <w:pPr>
        <w:tabs>
          <w:tab w:val="num" w:pos="1085"/>
        </w:tabs>
        <w:ind w:left="1805" w:hanging="720"/>
      </w:pPr>
    </w:lvl>
    <w:lvl w:ilvl="3">
      <w:start w:val="1"/>
      <w:numFmt w:val="none"/>
      <w:suff w:val="nothing"/>
      <w:lvlText w:val=""/>
      <w:lvlJc w:val="left"/>
      <w:pPr>
        <w:tabs>
          <w:tab w:val="num" w:pos="1085"/>
        </w:tabs>
        <w:ind w:left="1949" w:hanging="864"/>
      </w:pPr>
    </w:lvl>
    <w:lvl w:ilvl="4">
      <w:start w:val="1"/>
      <w:numFmt w:val="none"/>
      <w:suff w:val="nothing"/>
      <w:lvlText w:val=""/>
      <w:lvlJc w:val="left"/>
      <w:pPr>
        <w:tabs>
          <w:tab w:val="num" w:pos="1085"/>
        </w:tabs>
        <w:ind w:left="2093" w:hanging="1008"/>
      </w:pPr>
    </w:lvl>
    <w:lvl w:ilvl="5">
      <w:start w:val="1"/>
      <w:numFmt w:val="none"/>
      <w:suff w:val="nothing"/>
      <w:lvlText w:val=""/>
      <w:lvlJc w:val="left"/>
      <w:pPr>
        <w:tabs>
          <w:tab w:val="num" w:pos="1085"/>
        </w:tabs>
        <w:ind w:left="2237" w:hanging="1152"/>
      </w:pPr>
    </w:lvl>
    <w:lvl w:ilvl="6">
      <w:start w:val="1"/>
      <w:numFmt w:val="none"/>
      <w:suff w:val="nothing"/>
      <w:lvlText w:val=""/>
      <w:lvlJc w:val="left"/>
      <w:pPr>
        <w:tabs>
          <w:tab w:val="num" w:pos="1085"/>
        </w:tabs>
        <w:ind w:left="2381" w:hanging="1296"/>
      </w:pPr>
    </w:lvl>
    <w:lvl w:ilvl="7">
      <w:start w:val="1"/>
      <w:numFmt w:val="none"/>
      <w:suff w:val="nothing"/>
      <w:lvlText w:val=""/>
      <w:lvlJc w:val="left"/>
      <w:pPr>
        <w:tabs>
          <w:tab w:val="num" w:pos="1085"/>
        </w:tabs>
        <w:ind w:left="2525" w:hanging="1440"/>
      </w:pPr>
    </w:lvl>
    <w:lvl w:ilvl="8">
      <w:start w:val="1"/>
      <w:numFmt w:val="none"/>
      <w:suff w:val="nothing"/>
      <w:lvlText w:val=""/>
      <w:lvlJc w:val="left"/>
      <w:pPr>
        <w:tabs>
          <w:tab w:val="num" w:pos="1085"/>
        </w:tabs>
        <w:ind w:left="2669"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9331CD"/>
    <w:multiLevelType w:val="hybridMultilevel"/>
    <w:tmpl w:val="833E4C6A"/>
    <w:lvl w:ilvl="0" w:tplc="B626415E">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2187415"/>
    <w:multiLevelType w:val="hybridMultilevel"/>
    <w:tmpl w:val="45DEBA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2D3132A"/>
    <w:multiLevelType w:val="hybridMultilevel"/>
    <w:tmpl w:val="9EEAF6A2"/>
    <w:lvl w:ilvl="0" w:tplc="B626415E">
      <w:start w:val="2022"/>
      <w:numFmt w:val="bullet"/>
      <w:lvlText w:val="–"/>
      <w:lvlJc w:val="left"/>
      <w:rPr>
        <w:rFonts w:ascii="Times New Roman" w:eastAsia="Times New Roman" w:hAnsi="Times New Roman" w:cs="Times New Roman"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9" w15:restartNumberingAfterBreak="0">
    <w:nsid w:val="06813BA2"/>
    <w:multiLevelType w:val="hybridMultilevel"/>
    <w:tmpl w:val="078E51AE"/>
    <w:lvl w:ilvl="0" w:tplc="B626415E">
      <w:start w:val="2022"/>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07211F5B"/>
    <w:multiLevelType w:val="hybridMultilevel"/>
    <w:tmpl w:val="910864EA"/>
    <w:lvl w:ilvl="0" w:tplc="0104341C">
      <w:numFmt w:val="bullet"/>
      <w:lvlText w:val="•"/>
      <w:lvlJc w:val="left"/>
      <w:pPr>
        <w:ind w:left="1286" w:hanging="435"/>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097A4E98"/>
    <w:multiLevelType w:val="hybridMultilevel"/>
    <w:tmpl w:val="895280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A0579A1"/>
    <w:multiLevelType w:val="hybridMultilevel"/>
    <w:tmpl w:val="DDF0C2E6"/>
    <w:lvl w:ilvl="0" w:tplc="B626415E">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AB0A7D"/>
    <w:multiLevelType w:val="hybridMultilevel"/>
    <w:tmpl w:val="2B42EEEA"/>
    <w:lvl w:ilvl="0" w:tplc="CD1EA5B6">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6CD4"/>
    <w:multiLevelType w:val="hybridMultilevel"/>
    <w:tmpl w:val="B8B0D424"/>
    <w:lvl w:ilvl="0" w:tplc="B626415E">
      <w:start w:val="2022"/>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3C90418"/>
    <w:multiLevelType w:val="hybridMultilevel"/>
    <w:tmpl w:val="94365792"/>
    <w:lvl w:ilvl="0" w:tplc="04270001">
      <w:start w:val="1"/>
      <w:numFmt w:val="bullet"/>
      <w:lvlText w:val=""/>
      <w:lvlJc w:val="left"/>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25F27569"/>
    <w:multiLevelType w:val="hybridMultilevel"/>
    <w:tmpl w:val="22A455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828D7"/>
    <w:multiLevelType w:val="hybridMultilevel"/>
    <w:tmpl w:val="6A084472"/>
    <w:lvl w:ilvl="0" w:tplc="B626415E">
      <w:start w:val="2022"/>
      <w:numFmt w:val="bullet"/>
      <w:lvlText w:val="–"/>
      <w:lvlJc w:val="left"/>
      <w:pPr>
        <w:ind w:left="2062"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9" w15:restartNumberingAfterBreak="0">
    <w:nsid w:val="307B101F"/>
    <w:multiLevelType w:val="hybridMultilevel"/>
    <w:tmpl w:val="9EF49550"/>
    <w:lvl w:ilvl="0" w:tplc="0104341C">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324F4F33"/>
    <w:multiLevelType w:val="hybridMultilevel"/>
    <w:tmpl w:val="AA2849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344B7155"/>
    <w:multiLevelType w:val="hybridMultilevel"/>
    <w:tmpl w:val="66E844D4"/>
    <w:lvl w:ilvl="0" w:tplc="B626415E">
      <w:start w:val="2022"/>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3" w15:restartNumberingAfterBreak="0">
    <w:nsid w:val="3B2667FF"/>
    <w:multiLevelType w:val="hybridMultilevel"/>
    <w:tmpl w:val="5F826D98"/>
    <w:lvl w:ilvl="0" w:tplc="0146243C">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3B4764A4"/>
    <w:multiLevelType w:val="hybridMultilevel"/>
    <w:tmpl w:val="38B272A4"/>
    <w:lvl w:ilvl="0" w:tplc="B626415E">
      <w:start w:val="2022"/>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3F794ED8"/>
    <w:multiLevelType w:val="hybridMultilevel"/>
    <w:tmpl w:val="DC3C8D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7" w15:restartNumberingAfterBreak="0">
    <w:nsid w:val="431C3AF5"/>
    <w:multiLevelType w:val="hybridMultilevel"/>
    <w:tmpl w:val="CCA8FBF8"/>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8" w15:restartNumberingAfterBreak="0">
    <w:nsid w:val="43D634C9"/>
    <w:multiLevelType w:val="hybridMultilevel"/>
    <w:tmpl w:val="34CCD914"/>
    <w:lvl w:ilvl="0" w:tplc="2ED02AB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9" w15:restartNumberingAfterBreak="0">
    <w:nsid w:val="45494518"/>
    <w:multiLevelType w:val="hybridMultilevel"/>
    <w:tmpl w:val="9506B0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CF06F3"/>
    <w:multiLevelType w:val="hybridMultilevel"/>
    <w:tmpl w:val="973C6DD0"/>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48843874"/>
    <w:multiLevelType w:val="hybridMultilevel"/>
    <w:tmpl w:val="EC12257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4CD552B1"/>
    <w:multiLevelType w:val="hybridMultilevel"/>
    <w:tmpl w:val="F0627982"/>
    <w:lvl w:ilvl="0" w:tplc="F4DAFA2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3" w15:restartNumberingAfterBreak="0">
    <w:nsid w:val="514F07D0"/>
    <w:multiLevelType w:val="hybridMultilevel"/>
    <w:tmpl w:val="F0546D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EA0DFA"/>
    <w:multiLevelType w:val="hybridMultilevel"/>
    <w:tmpl w:val="5C42D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14534B"/>
    <w:multiLevelType w:val="hybridMultilevel"/>
    <w:tmpl w:val="6B88C4EA"/>
    <w:lvl w:ilvl="0" w:tplc="07AA405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006C6A"/>
    <w:multiLevelType w:val="hybridMultilevel"/>
    <w:tmpl w:val="C65EBD76"/>
    <w:lvl w:ilvl="0" w:tplc="130E5D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693A225B"/>
    <w:multiLevelType w:val="hybridMultilevel"/>
    <w:tmpl w:val="87ECD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815051"/>
    <w:multiLevelType w:val="hybridMultilevel"/>
    <w:tmpl w:val="CFF2FC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C973DB7"/>
    <w:multiLevelType w:val="hybridMultilevel"/>
    <w:tmpl w:val="C94CEBE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6D3D0DA1"/>
    <w:multiLevelType w:val="hybridMultilevel"/>
    <w:tmpl w:val="0A9A08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06E09D4"/>
    <w:multiLevelType w:val="hybridMultilevel"/>
    <w:tmpl w:val="AE743FA8"/>
    <w:lvl w:ilvl="0" w:tplc="67549E2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2" w15:restartNumberingAfterBreak="0">
    <w:nsid w:val="71AF0EF7"/>
    <w:multiLevelType w:val="hybridMultilevel"/>
    <w:tmpl w:val="945882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3" w15:restartNumberingAfterBreak="0">
    <w:nsid w:val="73247442"/>
    <w:multiLevelType w:val="hybridMultilevel"/>
    <w:tmpl w:val="D7DA7B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4" w15:restartNumberingAfterBreak="0">
    <w:nsid w:val="790876E3"/>
    <w:multiLevelType w:val="hybridMultilevel"/>
    <w:tmpl w:val="67D48B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CFE6933"/>
    <w:multiLevelType w:val="hybridMultilevel"/>
    <w:tmpl w:val="5B868120"/>
    <w:lvl w:ilvl="0" w:tplc="8E9EBDF8">
      <w:numFmt w:val="bullet"/>
      <w:lvlText w:val="-"/>
      <w:lvlJc w:val="left"/>
      <w:pPr>
        <w:ind w:left="1080" w:hanging="360"/>
      </w:pPr>
      <w:rPr>
        <w:rFonts w:ascii="Calibri" w:eastAsia="Times New Roman"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774405554">
    <w:abstractNumId w:val="0"/>
  </w:num>
  <w:num w:numId="2" w16cid:durableId="1385836648">
    <w:abstractNumId w:val="17"/>
  </w:num>
  <w:num w:numId="3" w16cid:durableId="1528561932">
    <w:abstractNumId w:val="37"/>
  </w:num>
  <w:num w:numId="4" w16cid:durableId="93404612">
    <w:abstractNumId w:val="33"/>
  </w:num>
  <w:num w:numId="5" w16cid:durableId="1725444583">
    <w:abstractNumId w:val="35"/>
  </w:num>
  <w:num w:numId="6" w16cid:durableId="292906226">
    <w:abstractNumId w:val="39"/>
  </w:num>
  <w:num w:numId="7" w16cid:durableId="955258289">
    <w:abstractNumId w:val="23"/>
  </w:num>
  <w:num w:numId="8" w16cid:durableId="140001775">
    <w:abstractNumId w:val="31"/>
  </w:num>
  <w:num w:numId="9" w16cid:durableId="1168058073">
    <w:abstractNumId w:val="10"/>
  </w:num>
  <w:num w:numId="10" w16cid:durableId="45763551">
    <w:abstractNumId w:val="43"/>
  </w:num>
  <w:num w:numId="11" w16cid:durableId="669135144">
    <w:abstractNumId w:val="19"/>
  </w:num>
  <w:num w:numId="12" w16cid:durableId="642348796">
    <w:abstractNumId w:val="6"/>
  </w:num>
  <w:num w:numId="13" w16cid:durableId="1561475566">
    <w:abstractNumId w:val="34"/>
  </w:num>
  <w:num w:numId="14" w16cid:durableId="1755396176">
    <w:abstractNumId w:val="26"/>
  </w:num>
  <w:num w:numId="15" w16cid:durableId="502476556">
    <w:abstractNumId w:val="15"/>
  </w:num>
  <w:num w:numId="16" w16cid:durableId="436872767">
    <w:abstractNumId w:val="42"/>
  </w:num>
  <w:num w:numId="17" w16cid:durableId="824122585">
    <w:abstractNumId w:val="25"/>
  </w:num>
  <w:num w:numId="18" w16cid:durableId="1565683388">
    <w:abstractNumId w:val="38"/>
  </w:num>
  <w:num w:numId="19" w16cid:durableId="847645743">
    <w:abstractNumId w:val="21"/>
  </w:num>
  <w:num w:numId="20" w16cid:durableId="845482124">
    <w:abstractNumId w:val="40"/>
  </w:num>
  <w:num w:numId="21" w16cid:durableId="430855629">
    <w:abstractNumId w:val="7"/>
  </w:num>
  <w:num w:numId="22" w16cid:durableId="1806314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2126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5500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0430578">
    <w:abstractNumId w:val="36"/>
  </w:num>
  <w:num w:numId="26" w16cid:durableId="1247260">
    <w:abstractNumId w:val="28"/>
  </w:num>
  <w:num w:numId="27" w16cid:durableId="52243462">
    <w:abstractNumId w:val="30"/>
    <w:lvlOverride w:ilvl="0">
      <w:startOverride w:val="1"/>
    </w:lvlOverride>
    <w:lvlOverride w:ilvl="1"/>
    <w:lvlOverride w:ilvl="2"/>
    <w:lvlOverride w:ilvl="3"/>
    <w:lvlOverride w:ilvl="4"/>
    <w:lvlOverride w:ilvl="5"/>
    <w:lvlOverride w:ilvl="6"/>
    <w:lvlOverride w:ilvl="7"/>
    <w:lvlOverride w:ilvl="8"/>
  </w:num>
  <w:num w:numId="28" w16cid:durableId="1985308945">
    <w:abstractNumId w:val="11"/>
  </w:num>
  <w:num w:numId="29" w16cid:durableId="990255541">
    <w:abstractNumId w:val="45"/>
  </w:num>
  <w:num w:numId="30" w16cid:durableId="51657336">
    <w:abstractNumId w:val="27"/>
  </w:num>
  <w:num w:numId="31" w16cid:durableId="755133887">
    <w:abstractNumId w:val="13"/>
  </w:num>
  <w:num w:numId="32" w16cid:durableId="1150291797">
    <w:abstractNumId w:val="29"/>
  </w:num>
  <w:num w:numId="33" w16cid:durableId="43217238">
    <w:abstractNumId w:val="8"/>
  </w:num>
  <w:num w:numId="34" w16cid:durableId="1665670484">
    <w:abstractNumId w:val="24"/>
  </w:num>
  <w:num w:numId="35" w16cid:durableId="189951858">
    <w:abstractNumId w:val="22"/>
  </w:num>
  <w:num w:numId="36" w16cid:durableId="1405104514">
    <w:abstractNumId w:val="18"/>
  </w:num>
  <w:num w:numId="37" w16cid:durableId="1456026046">
    <w:abstractNumId w:val="16"/>
  </w:num>
  <w:num w:numId="38" w16cid:durableId="146437499">
    <w:abstractNumId w:val="32"/>
  </w:num>
  <w:num w:numId="39" w16cid:durableId="1401561233">
    <w:abstractNumId w:val="12"/>
  </w:num>
  <w:num w:numId="40" w16cid:durableId="1335645612">
    <w:abstractNumId w:val="9"/>
  </w:num>
  <w:num w:numId="41" w16cid:durableId="1039471758">
    <w:abstractNumId w:val="41"/>
  </w:num>
  <w:num w:numId="42" w16cid:durableId="29880271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0D"/>
    <w:rsid w:val="00000377"/>
    <w:rsid w:val="00001BEE"/>
    <w:rsid w:val="000037AE"/>
    <w:rsid w:val="00003EEE"/>
    <w:rsid w:val="0000440C"/>
    <w:rsid w:val="00010012"/>
    <w:rsid w:val="000127EC"/>
    <w:rsid w:val="00012928"/>
    <w:rsid w:val="00012F50"/>
    <w:rsid w:val="000153C0"/>
    <w:rsid w:val="00021CA5"/>
    <w:rsid w:val="0002347F"/>
    <w:rsid w:val="00024B1A"/>
    <w:rsid w:val="00025325"/>
    <w:rsid w:val="00027628"/>
    <w:rsid w:val="00030ABE"/>
    <w:rsid w:val="00032C9D"/>
    <w:rsid w:val="00033F15"/>
    <w:rsid w:val="00036AF3"/>
    <w:rsid w:val="00044703"/>
    <w:rsid w:val="000455A9"/>
    <w:rsid w:val="00052FDD"/>
    <w:rsid w:val="00053194"/>
    <w:rsid w:val="00055CD2"/>
    <w:rsid w:val="00055CE3"/>
    <w:rsid w:val="00056668"/>
    <w:rsid w:val="000632B8"/>
    <w:rsid w:val="000646CC"/>
    <w:rsid w:val="000648CE"/>
    <w:rsid w:val="000667C2"/>
    <w:rsid w:val="00066E7C"/>
    <w:rsid w:val="000705D3"/>
    <w:rsid w:val="000708A9"/>
    <w:rsid w:val="00074863"/>
    <w:rsid w:val="00075255"/>
    <w:rsid w:val="00076B1E"/>
    <w:rsid w:val="00077C7C"/>
    <w:rsid w:val="000807D1"/>
    <w:rsid w:val="00081866"/>
    <w:rsid w:val="00081C53"/>
    <w:rsid w:val="0008213F"/>
    <w:rsid w:val="000837FF"/>
    <w:rsid w:val="000840A7"/>
    <w:rsid w:val="00084274"/>
    <w:rsid w:val="00084D11"/>
    <w:rsid w:val="00084EE0"/>
    <w:rsid w:val="00085A9A"/>
    <w:rsid w:val="00086B83"/>
    <w:rsid w:val="000874EE"/>
    <w:rsid w:val="00090D50"/>
    <w:rsid w:val="00091224"/>
    <w:rsid w:val="00093295"/>
    <w:rsid w:val="0009342E"/>
    <w:rsid w:val="00094359"/>
    <w:rsid w:val="0009795B"/>
    <w:rsid w:val="000A0B9F"/>
    <w:rsid w:val="000A11A6"/>
    <w:rsid w:val="000A27E3"/>
    <w:rsid w:val="000A6E52"/>
    <w:rsid w:val="000A72CC"/>
    <w:rsid w:val="000B25FC"/>
    <w:rsid w:val="000B4FD1"/>
    <w:rsid w:val="000B7EFD"/>
    <w:rsid w:val="000C0D2B"/>
    <w:rsid w:val="000C11CE"/>
    <w:rsid w:val="000C163B"/>
    <w:rsid w:val="000C1BAD"/>
    <w:rsid w:val="000C74B3"/>
    <w:rsid w:val="000D0F5B"/>
    <w:rsid w:val="000D1920"/>
    <w:rsid w:val="000D2764"/>
    <w:rsid w:val="000D4019"/>
    <w:rsid w:val="000D4F4B"/>
    <w:rsid w:val="000D5274"/>
    <w:rsid w:val="000D61DC"/>
    <w:rsid w:val="000E1B78"/>
    <w:rsid w:val="000E3339"/>
    <w:rsid w:val="000E36A9"/>
    <w:rsid w:val="000E4650"/>
    <w:rsid w:val="000E47BB"/>
    <w:rsid w:val="000E53D6"/>
    <w:rsid w:val="000E6F88"/>
    <w:rsid w:val="000E7153"/>
    <w:rsid w:val="000F0BE7"/>
    <w:rsid w:val="000F0CAB"/>
    <w:rsid w:val="000F452B"/>
    <w:rsid w:val="000F6601"/>
    <w:rsid w:val="001022EC"/>
    <w:rsid w:val="00102859"/>
    <w:rsid w:val="00103CF9"/>
    <w:rsid w:val="001050C8"/>
    <w:rsid w:val="00105107"/>
    <w:rsid w:val="001107FF"/>
    <w:rsid w:val="00110CB1"/>
    <w:rsid w:val="00114163"/>
    <w:rsid w:val="001153A2"/>
    <w:rsid w:val="00116911"/>
    <w:rsid w:val="0012113C"/>
    <w:rsid w:val="00122234"/>
    <w:rsid w:val="00122CF2"/>
    <w:rsid w:val="00122DCF"/>
    <w:rsid w:val="00124135"/>
    <w:rsid w:val="0012674D"/>
    <w:rsid w:val="00130147"/>
    <w:rsid w:val="00130AD2"/>
    <w:rsid w:val="00133CF5"/>
    <w:rsid w:val="00136E5A"/>
    <w:rsid w:val="001370E5"/>
    <w:rsid w:val="00137D19"/>
    <w:rsid w:val="001404FB"/>
    <w:rsid w:val="0014104A"/>
    <w:rsid w:val="0014246A"/>
    <w:rsid w:val="00143828"/>
    <w:rsid w:val="0015180F"/>
    <w:rsid w:val="0015236F"/>
    <w:rsid w:val="0015277B"/>
    <w:rsid w:val="00152F3D"/>
    <w:rsid w:val="00162FF0"/>
    <w:rsid w:val="00163038"/>
    <w:rsid w:val="001640BA"/>
    <w:rsid w:val="001674F5"/>
    <w:rsid w:val="00167CD0"/>
    <w:rsid w:val="00172488"/>
    <w:rsid w:val="0017259A"/>
    <w:rsid w:val="001751F7"/>
    <w:rsid w:val="00177217"/>
    <w:rsid w:val="001834F8"/>
    <w:rsid w:val="00183CE5"/>
    <w:rsid w:val="001842E8"/>
    <w:rsid w:val="00186802"/>
    <w:rsid w:val="001872CF"/>
    <w:rsid w:val="001879B1"/>
    <w:rsid w:val="001914D9"/>
    <w:rsid w:val="0019168B"/>
    <w:rsid w:val="0019487D"/>
    <w:rsid w:val="001954EC"/>
    <w:rsid w:val="00195979"/>
    <w:rsid w:val="0019660C"/>
    <w:rsid w:val="00196EAB"/>
    <w:rsid w:val="001A2AB3"/>
    <w:rsid w:val="001A2B9C"/>
    <w:rsid w:val="001A3370"/>
    <w:rsid w:val="001A3D20"/>
    <w:rsid w:val="001A632D"/>
    <w:rsid w:val="001A6E88"/>
    <w:rsid w:val="001B03A1"/>
    <w:rsid w:val="001B06C0"/>
    <w:rsid w:val="001B0EF5"/>
    <w:rsid w:val="001B2268"/>
    <w:rsid w:val="001B3D23"/>
    <w:rsid w:val="001B46AB"/>
    <w:rsid w:val="001B4B96"/>
    <w:rsid w:val="001B5E3C"/>
    <w:rsid w:val="001C0071"/>
    <w:rsid w:val="001C1E6B"/>
    <w:rsid w:val="001C37A4"/>
    <w:rsid w:val="001C4A5F"/>
    <w:rsid w:val="001C6CCB"/>
    <w:rsid w:val="001C7CD0"/>
    <w:rsid w:val="001D19A0"/>
    <w:rsid w:val="001D2EAA"/>
    <w:rsid w:val="001D42A9"/>
    <w:rsid w:val="001D4487"/>
    <w:rsid w:val="001D4BA1"/>
    <w:rsid w:val="001D58FD"/>
    <w:rsid w:val="001D61DF"/>
    <w:rsid w:val="001D7F64"/>
    <w:rsid w:val="001E1C0D"/>
    <w:rsid w:val="001E47B0"/>
    <w:rsid w:val="001F1532"/>
    <w:rsid w:val="001F29EE"/>
    <w:rsid w:val="001F372C"/>
    <w:rsid w:val="001F48CE"/>
    <w:rsid w:val="001F72AD"/>
    <w:rsid w:val="002006A9"/>
    <w:rsid w:val="00200A60"/>
    <w:rsid w:val="002029FF"/>
    <w:rsid w:val="00205633"/>
    <w:rsid w:val="0020669F"/>
    <w:rsid w:val="0021039A"/>
    <w:rsid w:val="00211155"/>
    <w:rsid w:val="00211931"/>
    <w:rsid w:val="002142FB"/>
    <w:rsid w:val="002146F1"/>
    <w:rsid w:val="00216155"/>
    <w:rsid w:val="0021681D"/>
    <w:rsid w:val="0021692A"/>
    <w:rsid w:val="00217713"/>
    <w:rsid w:val="0022020E"/>
    <w:rsid w:val="0022495D"/>
    <w:rsid w:val="00224A96"/>
    <w:rsid w:val="002257AB"/>
    <w:rsid w:val="002258EF"/>
    <w:rsid w:val="0023176B"/>
    <w:rsid w:val="00232FE6"/>
    <w:rsid w:val="00235CEE"/>
    <w:rsid w:val="00236F0C"/>
    <w:rsid w:val="00240CBD"/>
    <w:rsid w:val="00242CBD"/>
    <w:rsid w:val="002471EA"/>
    <w:rsid w:val="002476CF"/>
    <w:rsid w:val="0024797C"/>
    <w:rsid w:val="002502A0"/>
    <w:rsid w:val="00250CE4"/>
    <w:rsid w:val="002548C8"/>
    <w:rsid w:val="00255ECD"/>
    <w:rsid w:val="0025705B"/>
    <w:rsid w:val="00257351"/>
    <w:rsid w:val="002604E0"/>
    <w:rsid w:val="00263679"/>
    <w:rsid w:val="00267D58"/>
    <w:rsid w:val="00267E0F"/>
    <w:rsid w:val="00270026"/>
    <w:rsid w:val="002724A9"/>
    <w:rsid w:val="00275DFA"/>
    <w:rsid w:val="00276091"/>
    <w:rsid w:val="002766AF"/>
    <w:rsid w:val="0027673C"/>
    <w:rsid w:val="00277853"/>
    <w:rsid w:val="002864DC"/>
    <w:rsid w:val="00286DDA"/>
    <w:rsid w:val="00286F8C"/>
    <w:rsid w:val="00287066"/>
    <w:rsid w:val="00287E28"/>
    <w:rsid w:val="002924E4"/>
    <w:rsid w:val="00292516"/>
    <w:rsid w:val="00294112"/>
    <w:rsid w:val="0029585C"/>
    <w:rsid w:val="00297F29"/>
    <w:rsid w:val="002A1087"/>
    <w:rsid w:val="002A1E06"/>
    <w:rsid w:val="002A25EC"/>
    <w:rsid w:val="002A3E8A"/>
    <w:rsid w:val="002A4F59"/>
    <w:rsid w:val="002A5595"/>
    <w:rsid w:val="002B0E2E"/>
    <w:rsid w:val="002B1A87"/>
    <w:rsid w:val="002B27F0"/>
    <w:rsid w:val="002B2EFC"/>
    <w:rsid w:val="002B31F7"/>
    <w:rsid w:val="002B53DE"/>
    <w:rsid w:val="002B6438"/>
    <w:rsid w:val="002B7189"/>
    <w:rsid w:val="002B7B35"/>
    <w:rsid w:val="002C0BCB"/>
    <w:rsid w:val="002C2356"/>
    <w:rsid w:val="002C34FF"/>
    <w:rsid w:val="002C4CE5"/>
    <w:rsid w:val="002D392D"/>
    <w:rsid w:val="002D3F32"/>
    <w:rsid w:val="002D4206"/>
    <w:rsid w:val="002D489C"/>
    <w:rsid w:val="002D4D10"/>
    <w:rsid w:val="002D5EDE"/>
    <w:rsid w:val="002D7E05"/>
    <w:rsid w:val="002E05E5"/>
    <w:rsid w:val="002E0902"/>
    <w:rsid w:val="002E1720"/>
    <w:rsid w:val="002E261D"/>
    <w:rsid w:val="002E36E6"/>
    <w:rsid w:val="002E6158"/>
    <w:rsid w:val="002E62F2"/>
    <w:rsid w:val="002E6EBC"/>
    <w:rsid w:val="002F1CFE"/>
    <w:rsid w:val="002F22D4"/>
    <w:rsid w:val="002F27EB"/>
    <w:rsid w:val="002F4016"/>
    <w:rsid w:val="002F44BC"/>
    <w:rsid w:val="002F6E7F"/>
    <w:rsid w:val="00301677"/>
    <w:rsid w:val="00305035"/>
    <w:rsid w:val="00305A7B"/>
    <w:rsid w:val="003070FB"/>
    <w:rsid w:val="003079AB"/>
    <w:rsid w:val="00307A63"/>
    <w:rsid w:val="0031029C"/>
    <w:rsid w:val="003133A7"/>
    <w:rsid w:val="00313A09"/>
    <w:rsid w:val="0031478E"/>
    <w:rsid w:val="00315A33"/>
    <w:rsid w:val="00320A8D"/>
    <w:rsid w:val="00321942"/>
    <w:rsid w:val="00322DAD"/>
    <w:rsid w:val="00323780"/>
    <w:rsid w:val="00325F11"/>
    <w:rsid w:val="0032774B"/>
    <w:rsid w:val="00327DF6"/>
    <w:rsid w:val="00330DE4"/>
    <w:rsid w:val="0033297A"/>
    <w:rsid w:val="00335376"/>
    <w:rsid w:val="003356FA"/>
    <w:rsid w:val="00335883"/>
    <w:rsid w:val="00336031"/>
    <w:rsid w:val="00341071"/>
    <w:rsid w:val="00341266"/>
    <w:rsid w:val="00352B22"/>
    <w:rsid w:val="00353E3A"/>
    <w:rsid w:val="00355E1C"/>
    <w:rsid w:val="00356C82"/>
    <w:rsid w:val="003627BB"/>
    <w:rsid w:val="003652B8"/>
    <w:rsid w:val="00372051"/>
    <w:rsid w:val="00376FE8"/>
    <w:rsid w:val="003812F2"/>
    <w:rsid w:val="00381739"/>
    <w:rsid w:val="00381ABA"/>
    <w:rsid w:val="00381F33"/>
    <w:rsid w:val="00383A46"/>
    <w:rsid w:val="003851F7"/>
    <w:rsid w:val="003854D2"/>
    <w:rsid w:val="00392EE3"/>
    <w:rsid w:val="0039337E"/>
    <w:rsid w:val="003934B4"/>
    <w:rsid w:val="00396549"/>
    <w:rsid w:val="00397B95"/>
    <w:rsid w:val="003A1CB9"/>
    <w:rsid w:val="003A1F3F"/>
    <w:rsid w:val="003A48D6"/>
    <w:rsid w:val="003A60A5"/>
    <w:rsid w:val="003A64D4"/>
    <w:rsid w:val="003B0DB2"/>
    <w:rsid w:val="003B27FC"/>
    <w:rsid w:val="003B30AC"/>
    <w:rsid w:val="003B32C1"/>
    <w:rsid w:val="003B47B1"/>
    <w:rsid w:val="003B56BD"/>
    <w:rsid w:val="003B587F"/>
    <w:rsid w:val="003B594E"/>
    <w:rsid w:val="003B5F36"/>
    <w:rsid w:val="003B6E9C"/>
    <w:rsid w:val="003B7899"/>
    <w:rsid w:val="003B7A1B"/>
    <w:rsid w:val="003C282C"/>
    <w:rsid w:val="003C4688"/>
    <w:rsid w:val="003C4D45"/>
    <w:rsid w:val="003D0D42"/>
    <w:rsid w:val="003D1FF3"/>
    <w:rsid w:val="003D33C3"/>
    <w:rsid w:val="003D4E22"/>
    <w:rsid w:val="003E04E7"/>
    <w:rsid w:val="003E0B96"/>
    <w:rsid w:val="003E1359"/>
    <w:rsid w:val="003E1878"/>
    <w:rsid w:val="003E30CC"/>
    <w:rsid w:val="003E3A03"/>
    <w:rsid w:val="003E4184"/>
    <w:rsid w:val="003E455D"/>
    <w:rsid w:val="003E66D5"/>
    <w:rsid w:val="003F0569"/>
    <w:rsid w:val="003F4607"/>
    <w:rsid w:val="003F469B"/>
    <w:rsid w:val="003F522E"/>
    <w:rsid w:val="003F5F47"/>
    <w:rsid w:val="003F68FC"/>
    <w:rsid w:val="003F69A4"/>
    <w:rsid w:val="003F7314"/>
    <w:rsid w:val="003F7725"/>
    <w:rsid w:val="003F7C41"/>
    <w:rsid w:val="004056C2"/>
    <w:rsid w:val="00405E5E"/>
    <w:rsid w:val="004062BE"/>
    <w:rsid w:val="00412F67"/>
    <w:rsid w:val="00416242"/>
    <w:rsid w:val="004170A1"/>
    <w:rsid w:val="00423008"/>
    <w:rsid w:val="00423E2A"/>
    <w:rsid w:val="004263FF"/>
    <w:rsid w:val="00427E29"/>
    <w:rsid w:val="00427E66"/>
    <w:rsid w:val="0043081B"/>
    <w:rsid w:val="00431CDC"/>
    <w:rsid w:val="0043219E"/>
    <w:rsid w:val="0043371D"/>
    <w:rsid w:val="0043662D"/>
    <w:rsid w:val="00437044"/>
    <w:rsid w:val="00437B8C"/>
    <w:rsid w:val="00437F24"/>
    <w:rsid w:val="004401D4"/>
    <w:rsid w:val="00443329"/>
    <w:rsid w:val="0044438D"/>
    <w:rsid w:val="00452EC9"/>
    <w:rsid w:val="004541CD"/>
    <w:rsid w:val="00455480"/>
    <w:rsid w:val="004572A2"/>
    <w:rsid w:val="0045735F"/>
    <w:rsid w:val="00460C60"/>
    <w:rsid w:val="0046428F"/>
    <w:rsid w:val="0046433E"/>
    <w:rsid w:val="00467F71"/>
    <w:rsid w:val="00470B9E"/>
    <w:rsid w:val="00474D83"/>
    <w:rsid w:val="0047771A"/>
    <w:rsid w:val="004830AE"/>
    <w:rsid w:val="0048470C"/>
    <w:rsid w:val="00484833"/>
    <w:rsid w:val="00484E31"/>
    <w:rsid w:val="004852F0"/>
    <w:rsid w:val="00485463"/>
    <w:rsid w:val="00485895"/>
    <w:rsid w:val="00485E55"/>
    <w:rsid w:val="00486796"/>
    <w:rsid w:val="0049027A"/>
    <w:rsid w:val="0049060B"/>
    <w:rsid w:val="004938BD"/>
    <w:rsid w:val="00493D16"/>
    <w:rsid w:val="004943A2"/>
    <w:rsid w:val="00494D68"/>
    <w:rsid w:val="00495C8A"/>
    <w:rsid w:val="004979A2"/>
    <w:rsid w:val="004A00C9"/>
    <w:rsid w:val="004A05A5"/>
    <w:rsid w:val="004A1EAA"/>
    <w:rsid w:val="004A213E"/>
    <w:rsid w:val="004A2D3C"/>
    <w:rsid w:val="004B27D4"/>
    <w:rsid w:val="004B5C4A"/>
    <w:rsid w:val="004B7644"/>
    <w:rsid w:val="004C0010"/>
    <w:rsid w:val="004C00BC"/>
    <w:rsid w:val="004C0B72"/>
    <w:rsid w:val="004C0F18"/>
    <w:rsid w:val="004C1667"/>
    <w:rsid w:val="004C44F4"/>
    <w:rsid w:val="004C57E8"/>
    <w:rsid w:val="004C6094"/>
    <w:rsid w:val="004C60DD"/>
    <w:rsid w:val="004C6C95"/>
    <w:rsid w:val="004D07C5"/>
    <w:rsid w:val="004D1079"/>
    <w:rsid w:val="004D1534"/>
    <w:rsid w:val="004D16DD"/>
    <w:rsid w:val="004D5943"/>
    <w:rsid w:val="004D63DC"/>
    <w:rsid w:val="004D78FD"/>
    <w:rsid w:val="004D7AE8"/>
    <w:rsid w:val="004D7EC5"/>
    <w:rsid w:val="004E16C7"/>
    <w:rsid w:val="004E2094"/>
    <w:rsid w:val="004E24DD"/>
    <w:rsid w:val="004E2957"/>
    <w:rsid w:val="004E3486"/>
    <w:rsid w:val="004E3668"/>
    <w:rsid w:val="004E39CD"/>
    <w:rsid w:val="004E515E"/>
    <w:rsid w:val="004E7779"/>
    <w:rsid w:val="004F0DC2"/>
    <w:rsid w:val="004F2F08"/>
    <w:rsid w:val="004F3AC3"/>
    <w:rsid w:val="004F5E1E"/>
    <w:rsid w:val="00501DA7"/>
    <w:rsid w:val="00502DB1"/>
    <w:rsid w:val="00504B0A"/>
    <w:rsid w:val="00506589"/>
    <w:rsid w:val="00506B90"/>
    <w:rsid w:val="005078C8"/>
    <w:rsid w:val="00512553"/>
    <w:rsid w:val="00513B2E"/>
    <w:rsid w:val="00513BA8"/>
    <w:rsid w:val="005171E4"/>
    <w:rsid w:val="005233E3"/>
    <w:rsid w:val="00524EFC"/>
    <w:rsid w:val="00525268"/>
    <w:rsid w:val="005261C4"/>
    <w:rsid w:val="00526E88"/>
    <w:rsid w:val="00533589"/>
    <w:rsid w:val="00535075"/>
    <w:rsid w:val="0053569E"/>
    <w:rsid w:val="00536C00"/>
    <w:rsid w:val="00540378"/>
    <w:rsid w:val="00546E27"/>
    <w:rsid w:val="00546EF3"/>
    <w:rsid w:val="00547D96"/>
    <w:rsid w:val="00547FB9"/>
    <w:rsid w:val="005518FE"/>
    <w:rsid w:val="00551A00"/>
    <w:rsid w:val="00554C33"/>
    <w:rsid w:val="00554C63"/>
    <w:rsid w:val="005559C4"/>
    <w:rsid w:val="0055654E"/>
    <w:rsid w:val="00557C51"/>
    <w:rsid w:val="0056033C"/>
    <w:rsid w:val="005623D2"/>
    <w:rsid w:val="00562F69"/>
    <w:rsid w:val="00563343"/>
    <w:rsid w:val="00563D89"/>
    <w:rsid w:val="00564352"/>
    <w:rsid w:val="005645E8"/>
    <w:rsid w:val="0056528F"/>
    <w:rsid w:val="0056532B"/>
    <w:rsid w:val="00572830"/>
    <w:rsid w:val="00574210"/>
    <w:rsid w:val="00575E53"/>
    <w:rsid w:val="0057700D"/>
    <w:rsid w:val="00577365"/>
    <w:rsid w:val="00577DD0"/>
    <w:rsid w:val="00580603"/>
    <w:rsid w:val="0058122B"/>
    <w:rsid w:val="0058201A"/>
    <w:rsid w:val="00586D11"/>
    <w:rsid w:val="00587548"/>
    <w:rsid w:val="0059100F"/>
    <w:rsid w:val="00592D28"/>
    <w:rsid w:val="00597BCC"/>
    <w:rsid w:val="005A00F0"/>
    <w:rsid w:val="005A020A"/>
    <w:rsid w:val="005A0AED"/>
    <w:rsid w:val="005A0C66"/>
    <w:rsid w:val="005A1AB5"/>
    <w:rsid w:val="005A3DA7"/>
    <w:rsid w:val="005A4145"/>
    <w:rsid w:val="005B2F19"/>
    <w:rsid w:val="005B5665"/>
    <w:rsid w:val="005B577D"/>
    <w:rsid w:val="005B669F"/>
    <w:rsid w:val="005B7CC4"/>
    <w:rsid w:val="005C0D15"/>
    <w:rsid w:val="005C4036"/>
    <w:rsid w:val="005C4923"/>
    <w:rsid w:val="005C4BFB"/>
    <w:rsid w:val="005C716F"/>
    <w:rsid w:val="005D1737"/>
    <w:rsid w:val="005D1859"/>
    <w:rsid w:val="005D2FF0"/>
    <w:rsid w:val="005D4090"/>
    <w:rsid w:val="005D525A"/>
    <w:rsid w:val="005D649C"/>
    <w:rsid w:val="005D7819"/>
    <w:rsid w:val="005E11E1"/>
    <w:rsid w:val="005E1FCE"/>
    <w:rsid w:val="005E364A"/>
    <w:rsid w:val="005E452F"/>
    <w:rsid w:val="005F12A4"/>
    <w:rsid w:val="005F137C"/>
    <w:rsid w:val="005F59E4"/>
    <w:rsid w:val="005F5AEF"/>
    <w:rsid w:val="005F5ECD"/>
    <w:rsid w:val="005F6D74"/>
    <w:rsid w:val="006005C5"/>
    <w:rsid w:val="00600FD7"/>
    <w:rsid w:val="006042E1"/>
    <w:rsid w:val="00604D14"/>
    <w:rsid w:val="006066E1"/>
    <w:rsid w:val="006078FE"/>
    <w:rsid w:val="00612BE7"/>
    <w:rsid w:val="00612C6F"/>
    <w:rsid w:val="00613247"/>
    <w:rsid w:val="00614022"/>
    <w:rsid w:val="006164D2"/>
    <w:rsid w:val="0061685F"/>
    <w:rsid w:val="00616C43"/>
    <w:rsid w:val="006200DD"/>
    <w:rsid w:val="0062182D"/>
    <w:rsid w:val="00622BB9"/>
    <w:rsid w:val="00623E84"/>
    <w:rsid w:val="006244BA"/>
    <w:rsid w:val="0062544C"/>
    <w:rsid w:val="0062656A"/>
    <w:rsid w:val="006271A0"/>
    <w:rsid w:val="00627429"/>
    <w:rsid w:val="006277C8"/>
    <w:rsid w:val="006328A4"/>
    <w:rsid w:val="00633C9F"/>
    <w:rsid w:val="00634FAA"/>
    <w:rsid w:val="0063508A"/>
    <w:rsid w:val="006362E8"/>
    <w:rsid w:val="00640EF9"/>
    <w:rsid w:val="00641855"/>
    <w:rsid w:val="006471F9"/>
    <w:rsid w:val="0065109C"/>
    <w:rsid w:val="00652062"/>
    <w:rsid w:val="00655E02"/>
    <w:rsid w:val="0065795F"/>
    <w:rsid w:val="00662F53"/>
    <w:rsid w:val="00663F3D"/>
    <w:rsid w:val="00664398"/>
    <w:rsid w:val="0066642E"/>
    <w:rsid w:val="00667D02"/>
    <w:rsid w:val="006710BA"/>
    <w:rsid w:val="0067309E"/>
    <w:rsid w:val="00675C04"/>
    <w:rsid w:val="00676A84"/>
    <w:rsid w:val="00677127"/>
    <w:rsid w:val="0068022B"/>
    <w:rsid w:val="00681C0E"/>
    <w:rsid w:val="00682166"/>
    <w:rsid w:val="00682EC4"/>
    <w:rsid w:val="006831B3"/>
    <w:rsid w:val="00683554"/>
    <w:rsid w:val="00684913"/>
    <w:rsid w:val="00684AD0"/>
    <w:rsid w:val="006851BE"/>
    <w:rsid w:val="0068742A"/>
    <w:rsid w:val="00687D3E"/>
    <w:rsid w:val="00691B5F"/>
    <w:rsid w:val="006935A4"/>
    <w:rsid w:val="00693BCA"/>
    <w:rsid w:val="00694CB2"/>
    <w:rsid w:val="00695172"/>
    <w:rsid w:val="00696F2C"/>
    <w:rsid w:val="006976F8"/>
    <w:rsid w:val="00697768"/>
    <w:rsid w:val="006A2B47"/>
    <w:rsid w:val="006A2C26"/>
    <w:rsid w:val="006A4152"/>
    <w:rsid w:val="006A43CE"/>
    <w:rsid w:val="006A4BE1"/>
    <w:rsid w:val="006A4D07"/>
    <w:rsid w:val="006A4D9A"/>
    <w:rsid w:val="006A553A"/>
    <w:rsid w:val="006A67DA"/>
    <w:rsid w:val="006B1DAF"/>
    <w:rsid w:val="006B4A45"/>
    <w:rsid w:val="006B4D43"/>
    <w:rsid w:val="006B518E"/>
    <w:rsid w:val="006B571D"/>
    <w:rsid w:val="006B7598"/>
    <w:rsid w:val="006C10CE"/>
    <w:rsid w:val="006C125C"/>
    <w:rsid w:val="006C153A"/>
    <w:rsid w:val="006C1C2B"/>
    <w:rsid w:val="006C3A61"/>
    <w:rsid w:val="006C3CE4"/>
    <w:rsid w:val="006C5301"/>
    <w:rsid w:val="006D07AC"/>
    <w:rsid w:val="006D108A"/>
    <w:rsid w:val="006D293B"/>
    <w:rsid w:val="006D2FDD"/>
    <w:rsid w:val="006D441A"/>
    <w:rsid w:val="006D698B"/>
    <w:rsid w:val="006E0358"/>
    <w:rsid w:val="006E0393"/>
    <w:rsid w:val="006E03F7"/>
    <w:rsid w:val="006E0D75"/>
    <w:rsid w:val="006E4427"/>
    <w:rsid w:val="006E5CBA"/>
    <w:rsid w:val="006E6429"/>
    <w:rsid w:val="006F521B"/>
    <w:rsid w:val="006F53F0"/>
    <w:rsid w:val="006F6440"/>
    <w:rsid w:val="006F76E8"/>
    <w:rsid w:val="00700F0E"/>
    <w:rsid w:val="00703982"/>
    <w:rsid w:val="00705C5C"/>
    <w:rsid w:val="00705E61"/>
    <w:rsid w:val="0070717F"/>
    <w:rsid w:val="007105ED"/>
    <w:rsid w:val="00710A70"/>
    <w:rsid w:val="00711049"/>
    <w:rsid w:val="007114B7"/>
    <w:rsid w:val="00711979"/>
    <w:rsid w:val="0071371D"/>
    <w:rsid w:val="00714ECB"/>
    <w:rsid w:val="00715326"/>
    <w:rsid w:val="007158CB"/>
    <w:rsid w:val="00715F14"/>
    <w:rsid w:val="0071603E"/>
    <w:rsid w:val="0071704E"/>
    <w:rsid w:val="007173C5"/>
    <w:rsid w:val="00717E79"/>
    <w:rsid w:val="00720A18"/>
    <w:rsid w:val="00720F8C"/>
    <w:rsid w:val="00721230"/>
    <w:rsid w:val="007220C3"/>
    <w:rsid w:val="00723384"/>
    <w:rsid w:val="00725A9C"/>
    <w:rsid w:val="00726286"/>
    <w:rsid w:val="0072725D"/>
    <w:rsid w:val="00730DEE"/>
    <w:rsid w:val="007319E6"/>
    <w:rsid w:val="007322B8"/>
    <w:rsid w:val="00733542"/>
    <w:rsid w:val="00734ABC"/>
    <w:rsid w:val="00734BB4"/>
    <w:rsid w:val="00735456"/>
    <w:rsid w:val="00735996"/>
    <w:rsid w:val="00736D79"/>
    <w:rsid w:val="00736EA0"/>
    <w:rsid w:val="00740B87"/>
    <w:rsid w:val="00741C95"/>
    <w:rsid w:val="00741CAB"/>
    <w:rsid w:val="007425F6"/>
    <w:rsid w:val="00743AE1"/>
    <w:rsid w:val="00745229"/>
    <w:rsid w:val="00746B08"/>
    <w:rsid w:val="00750051"/>
    <w:rsid w:val="00750242"/>
    <w:rsid w:val="00750446"/>
    <w:rsid w:val="007535BC"/>
    <w:rsid w:val="007549E9"/>
    <w:rsid w:val="007579CF"/>
    <w:rsid w:val="0076081C"/>
    <w:rsid w:val="007637F2"/>
    <w:rsid w:val="007645B0"/>
    <w:rsid w:val="00764FF8"/>
    <w:rsid w:val="0076504C"/>
    <w:rsid w:val="007703D8"/>
    <w:rsid w:val="00770D8F"/>
    <w:rsid w:val="00771249"/>
    <w:rsid w:val="007736A5"/>
    <w:rsid w:val="0077404B"/>
    <w:rsid w:val="007749DA"/>
    <w:rsid w:val="00774E3B"/>
    <w:rsid w:val="0077657A"/>
    <w:rsid w:val="00776662"/>
    <w:rsid w:val="00781C27"/>
    <w:rsid w:val="007837EA"/>
    <w:rsid w:val="007848DE"/>
    <w:rsid w:val="00787A5A"/>
    <w:rsid w:val="00792FB6"/>
    <w:rsid w:val="007931DE"/>
    <w:rsid w:val="0079324F"/>
    <w:rsid w:val="00795213"/>
    <w:rsid w:val="007A013B"/>
    <w:rsid w:val="007A185D"/>
    <w:rsid w:val="007A1B8D"/>
    <w:rsid w:val="007A2ADE"/>
    <w:rsid w:val="007A509A"/>
    <w:rsid w:val="007A5B44"/>
    <w:rsid w:val="007A6075"/>
    <w:rsid w:val="007A6432"/>
    <w:rsid w:val="007B0CF9"/>
    <w:rsid w:val="007B33E8"/>
    <w:rsid w:val="007B47C8"/>
    <w:rsid w:val="007B6AA5"/>
    <w:rsid w:val="007B77FF"/>
    <w:rsid w:val="007C0F38"/>
    <w:rsid w:val="007C10BC"/>
    <w:rsid w:val="007C1A0E"/>
    <w:rsid w:val="007C3FCB"/>
    <w:rsid w:val="007C43A5"/>
    <w:rsid w:val="007C4527"/>
    <w:rsid w:val="007C5829"/>
    <w:rsid w:val="007C5BAB"/>
    <w:rsid w:val="007C7425"/>
    <w:rsid w:val="007C783C"/>
    <w:rsid w:val="007D05C2"/>
    <w:rsid w:val="007D0F28"/>
    <w:rsid w:val="007D20FB"/>
    <w:rsid w:val="007D2486"/>
    <w:rsid w:val="007D3290"/>
    <w:rsid w:val="007D3456"/>
    <w:rsid w:val="007E0B66"/>
    <w:rsid w:val="007E0E95"/>
    <w:rsid w:val="007E2334"/>
    <w:rsid w:val="007E3C7D"/>
    <w:rsid w:val="007E7D67"/>
    <w:rsid w:val="007F2353"/>
    <w:rsid w:val="007F23E7"/>
    <w:rsid w:val="00802908"/>
    <w:rsid w:val="008045E6"/>
    <w:rsid w:val="00804633"/>
    <w:rsid w:val="00804BDF"/>
    <w:rsid w:val="00804E8C"/>
    <w:rsid w:val="00806BA3"/>
    <w:rsid w:val="00811A83"/>
    <w:rsid w:val="0081251A"/>
    <w:rsid w:val="0081409E"/>
    <w:rsid w:val="00816E7E"/>
    <w:rsid w:val="008210F4"/>
    <w:rsid w:val="00821950"/>
    <w:rsid w:val="00821F28"/>
    <w:rsid w:val="00823D1D"/>
    <w:rsid w:val="00825782"/>
    <w:rsid w:val="00825A31"/>
    <w:rsid w:val="00825F42"/>
    <w:rsid w:val="0082793C"/>
    <w:rsid w:val="00830F73"/>
    <w:rsid w:val="00831F95"/>
    <w:rsid w:val="00832D84"/>
    <w:rsid w:val="00833CB0"/>
    <w:rsid w:val="00834F3A"/>
    <w:rsid w:val="0083549F"/>
    <w:rsid w:val="008359AE"/>
    <w:rsid w:val="008372F8"/>
    <w:rsid w:val="008402AE"/>
    <w:rsid w:val="00840758"/>
    <w:rsid w:val="00840E3A"/>
    <w:rsid w:val="00843DD9"/>
    <w:rsid w:val="00846EE7"/>
    <w:rsid w:val="00846EF1"/>
    <w:rsid w:val="008503CF"/>
    <w:rsid w:val="008516DB"/>
    <w:rsid w:val="008526CC"/>
    <w:rsid w:val="00853EA0"/>
    <w:rsid w:val="008548E5"/>
    <w:rsid w:val="00854A04"/>
    <w:rsid w:val="00856C59"/>
    <w:rsid w:val="008571D4"/>
    <w:rsid w:val="00857672"/>
    <w:rsid w:val="00860615"/>
    <w:rsid w:val="0086065F"/>
    <w:rsid w:val="00860F96"/>
    <w:rsid w:val="008628DE"/>
    <w:rsid w:val="00862EEC"/>
    <w:rsid w:val="0086307A"/>
    <w:rsid w:val="0086540A"/>
    <w:rsid w:val="008658BB"/>
    <w:rsid w:val="00866B6C"/>
    <w:rsid w:val="00866E24"/>
    <w:rsid w:val="00867255"/>
    <w:rsid w:val="00875372"/>
    <w:rsid w:val="00877388"/>
    <w:rsid w:val="00877549"/>
    <w:rsid w:val="0088038D"/>
    <w:rsid w:val="00882BAF"/>
    <w:rsid w:val="008859F7"/>
    <w:rsid w:val="008869DE"/>
    <w:rsid w:val="00887435"/>
    <w:rsid w:val="008900F6"/>
    <w:rsid w:val="00890602"/>
    <w:rsid w:val="008922B3"/>
    <w:rsid w:val="0089275E"/>
    <w:rsid w:val="00892BC6"/>
    <w:rsid w:val="00892E97"/>
    <w:rsid w:val="008934C7"/>
    <w:rsid w:val="008A28C0"/>
    <w:rsid w:val="008A2DC5"/>
    <w:rsid w:val="008A4822"/>
    <w:rsid w:val="008A4B7E"/>
    <w:rsid w:val="008B10F0"/>
    <w:rsid w:val="008B3C10"/>
    <w:rsid w:val="008B3C51"/>
    <w:rsid w:val="008B7BB0"/>
    <w:rsid w:val="008B7D8E"/>
    <w:rsid w:val="008C0014"/>
    <w:rsid w:val="008C09FF"/>
    <w:rsid w:val="008C394C"/>
    <w:rsid w:val="008C3F55"/>
    <w:rsid w:val="008C3F8D"/>
    <w:rsid w:val="008C4B80"/>
    <w:rsid w:val="008C5258"/>
    <w:rsid w:val="008D05A8"/>
    <w:rsid w:val="008D0610"/>
    <w:rsid w:val="008D1604"/>
    <w:rsid w:val="008D564E"/>
    <w:rsid w:val="008D7302"/>
    <w:rsid w:val="008D75FE"/>
    <w:rsid w:val="008D7D17"/>
    <w:rsid w:val="008E22D4"/>
    <w:rsid w:val="008E2ABA"/>
    <w:rsid w:val="008E2D07"/>
    <w:rsid w:val="008E6826"/>
    <w:rsid w:val="008E7133"/>
    <w:rsid w:val="008E7C09"/>
    <w:rsid w:val="008F68AC"/>
    <w:rsid w:val="0090004A"/>
    <w:rsid w:val="00900E56"/>
    <w:rsid w:val="00903EBD"/>
    <w:rsid w:val="00904E1A"/>
    <w:rsid w:val="00905AA0"/>
    <w:rsid w:val="00907D87"/>
    <w:rsid w:val="00907FD8"/>
    <w:rsid w:val="00910155"/>
    <w:rsid w:val="00910372"/>
    <w:rsid w:val="00913232"/>
    <w:rsid w:val="00915062"/>
    <w:rsid w:val="00915378"/>
    <w:rsid w:val="00915526"/>
    <w:rsid w:val="00917A6D"/>
    <w:rsid w:val="00921CF2"/>
    <w:rsid w:val="009239FB"/>
    <w:rsid w:val="00923A3F"/>
    <w:rsid w:val="00923DB8"/>
    <w:rsid w:val="009253B7"/>
    <w:rsid w:val="009254B2"/>
    <w:rsid w:val="009278DC"/>
    <w:rsid w:val="00927DB0"/>
    <w:rsid w:val="009320B5"/>
    <w:rsid w:val="00933785"/>
    <w:rsid w:val="00933BDD"/>
    <w:rsid w:val="00933EA5"/>
    <w:rsid w:val="00936929"/>
    <w:rsid w:val="00940156"/>
    <w:rsid w:val="0094420D"/>
    <w:rsid w:val="009450E7"/>
    <w:rsid w:val="009461D7"/>
    <w:rsid w:val="009464AF"/>
    <w:rsid w:val="00946FD7"/>
    <w:rsid w:val="00947058"/>
    <w:rsid w:val="009508E4"/>
    <w:rsid w:val="009520D5"/>
    <w:rsid w:val="009523C8"/>
    <w:rsid w:val="009542FD"/>
    <w:rsid w:val="0095645D"/>
    <w:rsid w:val="00957139"/>
    <w:rsid w:val="00957438"/>
    <w:rsid w:val="00957B35"/>
    <w:rsid w:val="00960183"/>
    <w:rsid w:val="00960289"/>
    <w:rsid w:val="00965711"/>
    <w:rsid w:val="00966C21"/>
    <w:rsid w:val="0097094B"/>
    <w:rsid w:val="00970C4E"/>
    <w:rsid w:val="00970F63"/>
    <w:rsid w:val="00971757"/>
    <w:rsid w:val="00973211"/>
    <w:rsid w:val="00973E89"/>
    <w:rsid w:val="00976258"/>
    <w:rsid w:val="00980A59"/>
    <w:rsid w:val="00985AEC"/>
    <w:rsid w:val="00985CB4"/>
    <w:rsid w:val="009866AE"/>
    <w:rsid w:val="009918D3"/>
    <w:rsid w:val="009921BC"/>
    <w:rsid w:val="00992DC3"/>
    <w:rsid w:val="0099307B"/>
    <w:rsid w:val="0099441E"/>
    <w:rsid w:val="00995ACD"/>
    <w:rsid w:val="00995BE5"/>
    <w:rsid w:val="00996C96"/>
    <w:rsid w:val="0099748D"/>
    <w:rsid w:val="0099783F"/>
    <w:rsid w:val="0099788F"/>
    <w:rsid w:val="009A044D"/>
    <w:rsid w:val="009A192B"/>
    <w:rsid w:val="009A2153"/>
    <w:rsid w:val="009A264B"/>
    <w:rsid w:val="009A3072"/>
    <w:rsid w:val="009A6EAB"/>
    <w:rsid w:val="009B03AD"/>
    <w:rsid w:val="009B18ED"/>
    <w:rsid w:val="009B4123"/>
    <w:rsid w:val="009B4E50"/>
    <w:rsid w:val="009B596C"/>
    <w:rsid w:val="009B75B2"/>
    <w:rsid w:val="009C0EBA"/>
    <w:rsid w:val="009C16FB"/>
    <w:rsid w:val="009C2E6C"/>
    <w:rsid w:val="009C3B43"/>
    <w:rsid w:val="009C5735"/>
    <w:rsid w:val="009C6DCE"/>
    <w:rsid w:val="009D1159"/>
    <w:rsid w:val="009D118E"/>
    <w:rsid w:val="009D1D7C"/>
    <w:rsid w:val="009D302B"/>
    <w:rsid w:val="009E087E"/>
    <w:rsid w:val="009E1C46"/>
    <w:rsid w:val="009E62F9"/>
    <w:rsid w:val="009E6FDB"/>
    <w:rsid w:val="009E7485"/>
    <w:rsid w:val="009F3634"/>
    <w:rsid w:val="009F4FD9"/>
    <w:rsid w:val="009F592E"/>
    <w:rsid w:val="009F5ABF"/>
    <w:rsid w:val="00A00319"/>
    <w:rsid w:val="00A01EC9"/>
    <w:rsid w:val="00A0309A"/>
    <w:rsid w:val="00A03B77"/>
    <w:rsid w:val="00A04027"/>
    <w:rsid w:val="00A04982"/>
    <w:rsid w:val="00A06F5E"/>
    <w:rsid w:val="00A1358C"/>
    <w:rsid w:val="00A14287"/>
    <w:rsid w:val="00A1443B"/>
    <w:rsid w:val="00A1703A"/>
    <w:rsid w:val="00A17215"/>
    <w:rsid w:val="00A173EA"/>
    <w:rsid w:val="00A2164D"/>
    <w:rsid w:val="00A22949"/>
    <w:rsid w:val="00A23BE6"/>
    <w:rsid w:val="00A26771"/>
    <w:rsid w:val="00A27228"/>
    <w:rsid w:val="00A30F71"/>
    <w:rsid w:val="00A34054"/>
    <w:rsid w:val="00A3472F"/>
    <w:rsid w:val="00A36308"/>
    <w:rsid w:val="00A36C06"/>
    <w:rsid w:val="00A4072E"/>
    <w:rsid w:val="00A50A8E"/>
    <w:rsid w:val="00A51BBA"/>
    <w:rsid w:val="00A52779"/>
    <w:rsid w:val="00A5430A"/>
    <w:rsid w:val="00A54345"/>
    <w:rsid w:val="00A55E85"/>
    <w:rsid w:val="00A57CF6"/>
    <w:rsid w:val="00A60060"/>
    <w:rsid w:val="00A61982"/>
    <w:rsid w:val="00A63E41"/>
    <w:rsid w:val="00A63FEE"/>
    <w:rsid w:val="00A673E6"/>
    <w:rsid w:val="00A67C05"/>
    <w:rsid w:val="00A74941"/>
    <w:rsid w:val="00A75088"/>
    <w:rsid w:val="00A753C6"/>
    <w:rsid w:val="00A76019"/>
    <w:rsid w:val="00A773F3"/>
    <w:rsid w:val="00A77BE3"/>
    <w:rsid w:val="00A77C2C"/>
    <w:rsid w:val="00A77EAE"/>
    <w:rsid w:val="00A804C3"/>
    <w:rsid w:val="00A805BF"/>
    <w:rsid w:val="00A83A68"/>
    <w:rsid w:val="00A842B9"/>
    <w:rsid w:val="00A8470E"/>
    <w:rsid w:val="00A85877"/>
    <w:rsid w:val="00A8649D"/>
    <w:rsid w:val="00A86991"/>
    <w:rsid w:val="00A86E89"/>
    <w:rsid w:val="00A9112B"/>
    <w:rsid w:val="00A91BC9"/>
    <w:rsid w:val="00A921B4"/>
    <w:rsid w:val="00A92ED1"/>
    <w:rsid w:val="00A95D65"/>
    <w:rsid w:val="00A96655"/>
    <w:rsid w:val="00A97092"/>
    <w:rsid w:val="00AA040A"/>
    <w:rsid w:val="00AA0D26"/>
    <w:rsid w:val="00AA5F44"/>
    <w:rsid w:val="00AA666B"/>
    <w:rsid w:val="00AB1585"/>
    <w:rsid w:val="00AB1676"/>
    <w:rsid w:val="00AB21D0"/>
    <w:rsid w:val="00AB38B3"/>
    <w:rsid w:val="00AB4A2C"/>
    <w:rsid w:val="00AB5130"/>
    <w:rsid w:val="00AB79A2"/>
    <w:rsid w:val="00AC0BAA"/>
    <w:rsid w:val="00AC163E"/>
    <w:rsid w:val="00AC4C3A"/>
    <w:rsid w:val="00AC51A5"/>
    <w:rsid w:val="00AC6799"/>
    <w:rsid w:val="00AC7809"/>
    <w:rsid w:val="00AC7A01"/>
    <w:rsid w:val="00AD0F85"/>
    <w:rsid w:val="00AD704C"/>
    <w:rsid w:val="00AE19C4"/>
    <w:rsid w:val="00AE6102"/>
    <w:rsid w:val="00AE6C75"/>
    <w:rsid w:val="00AF1A96"/>
    <w:rsid w:val="00AF2F42"/>
    <w:rsid w:val="00AF3361"/>
    <w:rsid w:val="00AF373C"/>
    <w:rsid w:val="00AF48EE"/>
    <w:rsid w:val="00AF56D7"/>
    <w:rsid w:val="00AF6EB3"/>
    <w:rsid w:val="00AF76D8"/>
    <w:rsid w:val="00AF7DD0"/>
    <w:rsid w:val="00B02787"/>
    <w:rsid w:val="00B02FC0"/>
    <w:rsid w:val="00B051B5"/>
    <w:rsid w:val="00B05977"/>
    <w:rsid w:val="00B05EE7"/>
    <w:rsid w:val="00B06F12"/>
    <w:rsid w:val="00B07ACA"/>
    <w:rsid w:val="00B11849"/>
    <w:rsid w:val="00B11B28"/>
    <w:rsid w:val="00B1235B"/>
    <w:rsid w:val="00B1605B"/>
    <w:rsid w:val="00B166C4"/>
    <w:rsid w:val="00B167EF"/>
    <w:rsid w:val="00B16CBC"/>
    <w:rsid w:val="00B1730A"/>
    <w:rsid w:val="00B17F92"/>
    <w:rsid w:val="00B25512"/>
    <w:rsid w:val="00B25AD2"/>
    <w:rsid w:val="00B27424"/>
    <w:rsid w:val="00B30B73"/>
    <w:rsid w:val="00B30F63"/>
    <w:rsid w:val="00B351A9"/>
    <w:rsid w:val="00B3619E"/>
    <w:rsid w:val="00B3644C"/>
    <w:rsid w:val="00B37F2C"/>
    <w:rsid w:val="00B42225"/>
    <w:rsid w:val="00B42279"/>
    <w:rsid w:val="00B42491"/>
    <w:rsid w:val="00B4257F"/>
    <w:rsid w:val="00B42A76"/>
    <w:rsid w:val="00B44E46"/>
    <w:rsid w:val="00B46937"/>
    <w:rsid w:val="00B47688"/>
    <w:rsid w:val="00B47D49"/>
    <w:rsid w:val="00B5390A"/>
    <w:rsid w:val="00B53C5E"/>
    <w:rsid w:val="00B53EEC"/>
    <w:rsid w:val="00B5457A"/>
    <w:rsid w:val="00B54D72"/>
    <w:rsid w:val="00B55407"/>
    <w:rsid w:val="00B5583D"/>
    <w:rsid w:val="00B62C1A"/>
    <w:rsid w:val="00B64A88"/>
    <w:rsid w:val="00B65F06"/>
    <w:rsid w:val="00B67D66"/>
    <w:rsid w:val="00B70040"/>
    <w:rsid w:val="00B72B16"/>
    <w:rsid w:val="00B73D2F"/>
    <w:rsid w:val="00B810CE"/>
    <w:rsid w:val="00B82072"/>
    <w:rsid w:val="00B8271A"/>
    <w:rsid w:val="00B83C43"/>
    <w:rsid w:val="00B83E31"/>
    <w:rsid w:val="00B84488"/>
    <w:rsid w:val="00B85D6A"/>
    <w:rsid w:val="00B87361"/>
    <w:rsid w:val="00B903F9"/>
    <w:rsid w:val="00B95BC9"/>
    <w:rsid w:val="00B977D9"/>
    <w:rsid w:val="00BA0802"/>
    <w:rsid w:val="00BA3ACF"/>
    <w:rsid w:val="00BA4A35"/>
    <w:rsid w:val="00BA6C5E"/>
    <w:rsid w:val="00BA7EAF"/>
    <w:rsid w:val="00BB125A"/>
    <w:rsid w:val="00BB2D9D"/>
    <w:rsid w:val="00BB352D"/>
    <w:rsid w:val="00BB3808"/>
    <w:rsid w:val="00BB4C96"/>
    <w:rsid w:val="00BB581A"/>
    <w:rsid w:val="00BB6180"/>
    <w:rsid w:val="00BB7E64"/>
    <w:rsid w:val="00BC01C1"/>
    <w:rsid w:val="00BC0353"/>
    <w:rsid w:val="00BC753A"/>
    <w:rsid w:val="00BC75CE"/>
    <w:rsid w:val="00BD1F97"/>
    <w:rsid w:val="00BD2219"/>
    <w:rsid w:val="00BD28E4"/>
    <w:rsid w:val="00BD4276"/>
    <w:rsid w:val="00BD520D"/>
    <w:rsid w:val="00BD7F9C"/>
    <w:rsid w:val="00BE671C"/>
    <w:rsid w:val="00BE6EDE"/>
    <w:rsid w:val="00BF4632"/>
    <w:rsid w:val="00BF6BBD"/>
    <w:rsid w:val="00C023B7"/>
    <w:rsid w:val="00C0473D"/>
    <w:rsid w:val="00C04B44"/>
    <w:rsid w:val="00C05E0C"/>
    <w:rsid w:val="00C061E3"/>
    <w:rsid w:val="00C070BA"/>
    <w:rsid w:val="00C119DD"/>
    <w:rsid w:val="00C125B9"/>
    <w:rsid w:val="00C151BD"/>
    <w:rsid w:val="00C15E90"/>
    <w:rsid w:val="00C16045"/>
    <w:rsid w:val="00C23EA0"/>
    <w:rsid w:val="00C24E10"/>
    <w:rsid w:val="00C26669"/>
    <w:rsid w:val="00C2716C"/>
    <w:rsid w:val="00C3006B"/>
    <w:rsid w:val="00C3530E"/>
    <w:rsid w:val="00C36B6B"/>
    <w:rsid w:val="00C37021"/>
    <w:rsid w:val="00C408AE"/>
    <w:rsid w:val="00C4523C"/>
    <w:rsid w:val="00C45666"/>
    <w:rsid w:val="00C4721F"/>
    <w:rsid w:val="00C50387"/>
    <w:rsid w:val="00C50623"/>
    <w:rsid w:val="00C513DC"/>
    <w:rsid w:val="00C5220E"/>
    <w:rsid w:val="00C52C33"/>
    <w:rsid w:val="00C547F8"/>
    <w:rsid w:val="00C56C66"/>
    <w:rsid w:val="00C570EE"/>
    <w:rsid w:val="00C57758"/>
    <w:rsid w:val="00C57B8C"/>
    <w:rsid w:val="00C61DA8"/>
    <w:rsid w:val="00C63B49"/>
    <w:rsid w:val="00C646DC"/>
    <w:rsid w:val="00C6551E"/>
    <w:rsid w:val="00C6794C"/>
    <w:rsid w:val="00C67BE2"/>
    <w:rsid w:val="00C73C4F"/>
    <w:rsid w:val="00C73ED3"/>
    <w:rsid w:val="00C76009"/>
    <w:rsid w:val="00C77E1C"/>
    <w:rsid w:val="00C77F5B"/>
    <w:rsid w:val="00C820BA"/>
    <w:rsid w:val="00C825B4"/>
    <w:rsid w:val="00C83726"/>
    <w:rsid w:val="00C83B3A"/>
    <w:rsid w:val="00C932BC"/>
    <w:rsid w:val="00C93565"/>
    <w:rsid w:val="00C943B1"/>
    <w:rsid w:val="00C95A95"/>
    <w:rsid w:val="00C95FD2"/>
    <w:rsid w:val="00C97745"/>
    <w:rsid w:val="00CA0235"/>
    <w:rsid w:val="00CA1FA5"/>
    <w:rsid w:val="00CA2151"/>
    <w:rsid w:val="00CA388F"/>
    <w:rsid w:val="00CA3C9F"/>
    <w:rsid w:val="00CA5835"/>
    <w:rsid w:val="00CA69F5"/>
    <w:rsid w:val="00CA6A45"/>
    <w:rsid w:val="00CA6F8A"/>
    <w:rsid w:val="00CA75A4"/>
    <w:rsid w:val="00CA76E7"/>
    <w:rsid w:val="00CA783C"/>
    <w:rsid w:val="00CB19C0"/>
    <w:rsid w:val="00CB4D45"/>
    <w:rsid w:val="00CB71ED"/>
    <w:rsid w:val="00CB7555"/>
    <w:rsid w:val="00CB7880"/>
    <w:rsid w:val="00CC1B13"/>
    <w:rsid w:val="00CC25F4"/>
    <w:rsid w:val="00CC4067"/>
    <w:rsid w:val="00CC4748"/>
    <w:rsid w:val="00CC59BB"/>
    <w:rsid w:val="00CC650A"/>
    <w:rsid w:val="00CC6E4A"/>
    <w:rsid w:val="00CC7384"/>
    <w:rsid w:val="00CC7E5D"/>
    <w:rsid w:val="00CD08D8"/>
    <w:rsid w:val="00CD0D8B"/>
    <w:rsid w:val="00CD23EA"/>
    <w:rsid w:val="00CD5846"/>
    <w:rsid w:val="00CE0241"/>
    <w:rsid w:val="00CE1983"/>
    <w:rsid w:val="00CE2B87"/>
    <w:rsid w:val="00CE2F56"/>
    <w:rsid w:val="00CE338A"/>
    <w:rsid w:val="00CE39B9"/>
    <w:rsid w:val="00CE6212"/>
    <w:rsid w:val="00CE75DB"/>
    <w:rsid w:val="00CF2B85"/>
    <w:rsid w:val="00CF3FE3"/>
    <w:rsid w:val="00CF50AC"/>
    <w:rsid w:val="00CF55BC"/>
    <w:rsid w:val="00CF58A9"/>
    <w:rsid w:val="00CF6DA2"/>
    <w:rsid w:val="00D035C7"/>
    <w:rsid w:val="00D0477A"/>
    <w:rsid w:val="00D048AE"/>
    <w:rsid w:val="00D05198"/>
    <w:rsid w:val="00D05909"/>
    <w:rsid w:val="00D06FB1"/>
    <w:rsid w:val="00D07555"/>
    <w:rsid w:val="00D141FA"/>
    <w:rsid w:val="00D15514"/>
    <w:rsid w:val="00D15E86"/>
    <w:rsid w:val="00D17C95"/>
    <w:rsid w:val="00D20D39"/>
    <w:rsid w:val="00D21253"/>
    <w:rsid w:val="00D222C6"/>
    <w:rsid w:val="00D224B1"/>
    <w:rsid w:val="00D2387E"/>
    <w:rsid w:val="00D266FA"/>
    <w:rsid w:val="00D31D31"/>
    <w:rsid w:val="00D3216F"/>
    <w:rsid w:val="00D34626"/>
    <w:rsid w:val="00D353BF"/>
    <w:rsid w:val="00D35C37"/>
    <w:rsid w:val="00D35E06"/>
    <w:rsid w:val="00D411B4"/>
    <w:rsid w:val="00D41593"/>
    <w:rsid w:val="00D42AFC"/>
    <w:rsid w:val="00D43504"/>
    <w:rsid w:val="00D43DF3"/>
    <w:rsid w:val="00D4566D"/>
    <w:rsid w:val="00D46184"/>
    <w:rsid w:val="00D46CCC"/>
    <w:rsid w:val="00D527D8"/>
    <w:rsid w:val="00D52A31"/>
    <w:rsid w:val="00D53077"/>
    <w:rsid w:val="00D54385"/>
    <w:rsid w:val="00D5531C"/>
    <w:rsid w:val="00D60F2D"/>
    <w:rsid w:val="00D616C5"/>
    <w:rsid w:val="00D61D5D"/>
    <w:rsid w:val="00D626AC"/>
    <w:rsid w:val="00D63855"/>
    <w:rsid w:val="00D6542F"/>
    <w:rsid w:val="00D6548C"/>
    <w:rsid w:val="00D6650D"/>
    <w:rsid w:val="00D67C16"/>
    <w:rsid w:val="00D74CE2"/>
    <w:rsid w:val="00D754A9"/>
    <w:rsid w:val="00D75BCA"/>
    <w:rsid w:val="00D75BF5"/>
    <w:rsid w:val="00D778DD"/>
    <w:rsid w:val="00D80BEE"/>
    <w:rsid w:val="00D811CC"/>
    <w:rsid w:val="00D81769"/>
    <w:rsid w:val="00D817C5"/>
    <w:rsid w:val="00D8338E"/>
    <w:rsid w:val="00D84B7D"/>
    <w:rsid w:val="00D85187"/>
    <w:rsid w:val="00D855DA"/>
    <w:rsid w:val="00D875BC"/>
    <w:rsid w:val="00D875D8"/>
    <w:rsid w:val="00D90290"/>
    <w:rsid w:val="00D90F9E"/>
    <w:rsid w:val="00D911D0"/>
    <w:rsid w:val="00D91ED2"/>
    <w:rsid w:val="00D93009"/>
    <w:rsid w:val="00D94089"/>
    <w:rsid w:val="00D958F1"/>
    <w:rsid w:val="00D95CE7"/>
    <w:rsid w:val="00D96667"/>
    <w:rsid w:val="00D97182"/>
    <w:rsid w:val="00D978B3"/>
    <w:rsid w:val="00DA1B0E"/>
    <w:rsid w:val="00DA1DA3"/>
    <w:rsid w:val="00DA3477"/>
    <w:rsid w:val="00DA41E4"/>
    <w:rsid w:val="00DA47EC"/>
    <w:rsid w:val="00DA4D8E"/>
    <w:rsid w:val="00DA766F"/>
    <w:rsid w:val="00DB1595"/>
    <w:rsid w:val="00DB1B6D"/>
    <w:rsid w:val="00DB24D2"/>
    <w:rsid w:val="00DB2D43"/>
    <w:rsid w:val="00DB3066"/>
    <w:rsid w:val="00DB59FC"/>
    <w:rsid w:val="00DB6808"/>
    <w:rsid w:val="00DB7050"/>
    <w:rsid w:val="00DB7A14"/>
    <w:rsid w:val="00DC08B3"/>
    <w:rsid w:val="00DC281F"/>
    <w:rsid w:val="00DC5545"/>
    <w:rsid w:val="00DC5F91"/>
    <w:rsid w:val="00DC65F9"/>
    <w:rsid w:val="00DD3444"/>
    <w:rsid w:val="00DD4789"/>
    <w:rsid w:val="00DD60F2"/>
    <w:rsid w:val="00DD625A"/>
    <w:rsid w:val="00DD634F"/>
    <w:rsid w:val="00DD67F9"/>
    <w:rsid w:val="00DE3AFF"/>
    <w:rsid w:val="00DE3BE8"/>
    <w:rsid w:val="00DE42FB"/>
    <w:rsid w:val="00DE51A2"/>
    <w:rsid w:val="00DE5AF4"/>
    <w:rsid w:val="00DE6260"/>
    <w:rsid w:val="00DE6CEA"/>
    <w:rsid w:val="00DF155A"/>
    <w:rsid w:val="00DF1B5E"/>
    <w:rsid w:val="00DF3E87"/>
    <w:rsid w:val="00DF4087"/>
    <w:rsid w:val="00DF60FA"/>
    <w:rsid w:val="00DF6700"/>
    <w:rsid w:val="00E046AE"/>
    <w:rsid w:val="00E051FD"/>
    <w:rsid w:val="00E052DB"/>
    <w:rsid w:val="00E06635"/>
    <w:rsid w:val="00E14D01"/>
    <w:rsid w:val="00E16E2A"/>
    <w:rsid w:val="00E16E69"/>
    <w:rsid w:val="00E21AF1"/>
    <w:rsid w:val="00E3276F"/>
    <w:rsid w:val="00E3628B"/>
    <w:rsid w:val="00E40CD8"/>
    <w:rsid w:val="00E4396C"/>
    <w:rsid w:val="00E44DAC"/>
    <w:rsid w:val="00E45B26"/>
    <w:rsid w:val="00E45F31"/>
    <w:rsid w:val="00E461EE"/>
    <w:rsid w:val="00E47716"/>
    <w:rsid w:val="00E479B6"/>
    <w:rsid w:val="00E47A96"/>
    <w:rsid w:val="00E50A08"/>
    <w:rsid w:val="00E50CDD"/>
    <w:rsid w:val="00E52DDD"/>
    <w:rsid w:val="00E55A27"/>
    <w:rsid w:val="00E60555"/>
    <w:rsid w:val="00E60B30"/>
    <w:rsid w:val="00E70800"/>
    <w:rsid w:val="00E709AA"/>
    <w:rsid w:val="00E76447"/>
    <w:rsid w:val="00E81225"/>
    <w:rsid w:val="00E83852"/>
    <w:rsid w:val="00E86815"/>
    <w:rsid w:val="00E874CE"/>
    <w:rsid w:val="00E87874"/>
    <w:rsid w:val="00E931BA"/>
    <w:rsid w:val="00E933BE"/>
    <w:rsid w:val="00E96DCA"/>
    <w:rsid w:val="00E97F2A"/>
    <w:rsid w:val="00EA172E"/>
    <w:rsid w:val="00EA189C"/>
    <w:rsid w:val="00EA2314"/>
    <w:rsid w:val="00EA265C"/>
    <w:rsid w:val="00EA2A00"/>
    <w:rsid w:val="00EA3967"/>
    <w:rsid w:val="00EA4403"/>
    <w:rsid w:val="00EA4A6A"/>
    <w:rsid w:val="00EA57BD"/>
    <w:rsid w:val="00EA60BC"/>
    <w:rsid w:val="00EB0821"/>
    <w:rsid w:val="00EB0C30"/>
    <w:rsid w:val="00EB2255"/>
    <w:rsid w:val="00EB3557"/>
    <w:rsid w:val="00EB3C19"/>
    <w:rsid w:val="00EB47F1"/>
    <w:rsid w:val="00EB63C9"/>
    <w:rsid w:val="00EC0649"/>
    <w:rsid w:val="00EC537A"/>
    <w:rsid w:val="00ED07A3"/>
    <w:rsid w:val="00ED09F3"/>
    <w:rsid w:val="00ED1B00"/>
    <w:rsid w:val="00ED35A5"/>
    <w:rsid w:val="00ED5B94"/>
    <w:rsid w:val="00ED6BD0"/>
    <w:rsid w:val="00ED7762"/>
    <w:rsid w:val="00EE165C"/>
    <w:rsid w:val="00EE1835"/>
    <w:rsid w:val="00EE1C35"/>
    <w:rsid w:val="00EE40AB"/>
    <w:rsid w:val="00EE571C"/>
    <w:rsid w:val="00EE599E"/>
    <w:rsid w:val="00EF005C"/>
    <w:rsid w:val="00EF081B"/>
    <w:rsid w:val="00EF15FE"/>
    <w:rsid w:val="00EF1917"/>
    <w:rsid w:val="00EF1F07"/>
    <w:rsid w:val="00EF3034"/>
    <w:rsid w:val="00EF4C3C"/>
    <w:rsid w:val="00EF504E"/>
    <w:rsid w:val="00EF7688"/>
    <w:rsid w:val="00F00B62"/>
    <w:rsid w:val="00F04D0C"/>
    <w:rsid w:val="00F05B60"/>
    <w:rsid w:val="00F06621"/>
    <w:rsid w:val="00F111D2"/>
    <w:rsid w:val="00F11D75"/>
    <w:rsid w:val="00F155D4"/>
    <w:rsid w:val="00F161C8"/>
    <w:rsid w:val="00F238CD"/>
    <w:rsid w:val="00F2466F"/>
    <w:rsid w:val="00F24D78"/>
    <w:rsid w:val="00F24F43"/>
    <w:rsid w:val="00F250BD"/>
    <w:rsid w:val="00F26C88"/>
    <w:rsid w:val="00F3001A"/>
    <w:rsid w:val="00F31C9F"/>
    <w:rsid w:val="00F326BD"/>
    <w:rsid w:val="00F33799"/>
    <w:rsid w:val="00F339A0"/>
    <w:rsid w:val="00F34508"/>
    <w:rsid w:val="00F35B03"/>
    <w:rsid w:val="00F37BEF"/>
    <w:rsid w:val="00F40ABF"/>
    <w:rsid w:val="00F411C1"/>
    <w:rsid w:val="00F42FBD"/>
    <w:rsid w:val="00F43577"/>
    <w:rsid w:val="00F45F00"/>
    <w:rsid w:val="00F46587"/>
    <w:rsid w:val="00F50727"/>
    <w:rsid w:val="00F50BA2"/>
    <w:rsid w:val="00F5117C"/>
    <w:rsid w:val="00F51DA8"/>
    <w:rsid w:val="00F51F45"/>
    <w:rsid w:val="00F5494B"/>
    <w:rsid w:val="00F54EA4"/>
    <w:rsid w:val="00F561E8"/>
    <w:rsid w:val="00F63924"/>
    <w:rsid w:val="00F64BEA"/>
    <w:rsid w:val="00F654FB"/>
    <w:rsid w:val="00F66AD8"/>
    <w:rsid w:val="00F71FB5"/>
    <w:rsid w:val="00F73BF9"/>
    <w:rsid w:val="00F743AE"/>
    <w:rsid w:val="00F7477B"/>
    <w:rsid w:val="00F75F8D"/>
    <w:rsid w:val="00F8036B"/>
    <w:rsid w:val="00F83B6D"/>
    <w:rsid w:val="00F83C17"/>
    <w:rsid w:val="00F86596"/>
    <w:rsid w:val="00F91329"/>
    <w:rsid w:val="00F9220B"/>
    <w:rsid w:val="00F92246"/>
    <w:rsid w:val="00F939FB"/>
    <w:rsid w:val="00F9542C"/>
    <w:rsid w:val="00F9692E"/>
    <w:rsid w:val="00F97D80"/>
    <w:rsid w:val="00FA00F7"/>
    <w:rsid w:val="00FA01A1"/>
    <w:rsid w:val="00FA0AE2"/>
    <w:rsid w:val="00FA0D1F"/>
    <w:rsid w:val="00FA2618"/>
    <w:rsid w:val="00FA28C3"/>
    <w:rsid w:val="00FA4E03"/>
    <w:rsid w:val="00FB0AFC"/>
    <w:rsid w:val="00FB1601"/>
    <w:rsid w:val="00FB45F3"/>
    <w:rsid w:val="00FB4A52"/>
    <w:rsid w:val="00FB4CB0"/>
    <w:rsid w:val="00FB5A8F"/>
    <w:rsid w:val="00FB772E"/>
    <w:rsid w:val="00FB7754"/>
    <w:rsid w:val="00FC16BD"/>
    <w:rsid w:val="00FC1A8B"/>
    <w:rsid w:val="00FC20AC"/>
    <w:rsid w:val="00FC3C68"/>
    <w:rsid w:val="00FC5E24"/>
    <w:rsid w:val="00FC76EC"/>
    <w:rsid w:val="00FC7B35"/>
    <w:rsid w:val="00FD1625"/>
    <w:rsid w:val="00FD26E6"/>
    <w:rsid w:val="00FD3495"/>
    <w:rsid w:val="00FD37F0"/>
    <w:rsid w:val="00FD5F47"/>
    <w:rsid w:val="00FD621A"/>
    <w:rsid w:val="00FD7DF4"/>
    <w:rsid w:val="00FE08E8"/>
    <w:rsid w:val="00FE2A70"/>
    <w:rsid w:val="00FE382C"/>
    <w:rsid w:val="00FF2C26"/>
    <w:rsid w:val="00FF31F0"/>
    <w:rsid w:val="00FF3E13"/>
    <w:rsid w:val="00FF4C1C"/>
    <w:rsid w:val="00FF7419"/>
    <w:rsid w:val="00FF7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2296"/>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133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unhideWhenUsed/>
    <w:rsid w:val="00BD520D"/>
    <w:rPr>
      <w:rFonts w:ascii="Tahoma" w:hAnsi="Tahoma"/>
      <w:sz w:val="16"/>
      <w:szCs w:val="14"/>
    </w:rPr>
  </w:style>
  <w:style w:type="character" w:customStyle="1" w:styleId="BalloonTextChar">
    <w:name w:val="Balloon Text Char"/>
    <w:basedOn w:val="DefaultParagraphFont"/>
    <w:link w:val="BalloonText"/>
    <w:uiPriority w:val="99"/>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semiHidden/>
    <w:unhideWhenUsed/>
    <w:rsid w:val="00BD520D"/>
    <w:rPr>
      <w:rFonts w:ascii="Tahoma" w:hAnsi="Tahoma" w:cs="Tahoma"/>
      <w:sz w:val="16"/>
      <w:szCs w:val="16"/>
    </w:rPr>
  </w:style>
  <w:style w:type="character" w:customStyle="1" w:styleId="DocumentMapChar">
    <w:name w:val="Document Map Char"/>
    <w:basedOn w:val="DefaultParagraphFont"/>
    <w:link w:val="DocumentMap"/>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uiPriority w:val="20"/>
    <w:qFormat/>
    <w:rsid w:val="00BD520D"/>
    <w:rPr>
      <w:i/>
      <w:iCs/>
    </w:rPr>
  </w:style>
  <w:style w:type="character" w:customStyle="1" w:styleId="st">
    <w:name w:val="st"/>
    <w:basedOn w:val="DefaultParagraphFont"/>
    <w:rsid w:val="00BD520D"/>
  </w:style>
  <w:style w:type="paragraph" w:customStyle="1" w:styleId="Default">
    <w:name w:val="Default"/>
    <w:uiPriority w:val="99"/>
    <w:qForma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 w:type="paragraph" w:customStyle="1" w:styleId="prastasis4">
    <w:name w:val="Įprastasis4"/>
    <w:rsid w:val="00D626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4">
    <w:name w:val="Numatytasis pastraipos šriftas4"/>
    <w:rsid w:val="00D626AC"/>
  </w:style>
  <w:style w:type="paragraph" w:customStyle="1" w:styleId="Sraopastraipa6">
    <w:name w:val="Sąrašo pastraipa6"/>
    <w:basedOn w:val="prastasis4"/>
    <w:rsid w:val="00D626AC"/>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kstas">
    <w:name w:val="Tekstas"/>
    <w:basedOn w:val="Normal"/>
    <w:link w:val="TekstasChar"/>
    <w:autoRedefine/>
    <w:qFormat/>
    <w:rsid w:val="002E261D"/>
    <w:pPr>
      <w:widowControl w:val="0"/>
      <w:tabs>
        <w:tab w:val="left" w:pos="-1701"/>
      </w:tabs>
      <w:suppressAutoHyphens w:val="0"/>
    </w:pPr>
    <w:rPr>
      <w:rFonts w:eastAsia="Calibri" w:cs="Arial"/>
      <w:noProof w:val="0"/>
      <w:kern w:val="0"/>
      <w:szCs w:val="24"/>
      <w:lang w:eastAsia="en-US"/>
    </w:rPr>
  </w:style>
  <w:style w:type="character" w:customStyle="1" w:styleId="TekstasChar">
    <w:name w:val="Tekstas Char"/>
    <w:link w:val="Tekstas"/>
    <w:rsid w:val="002E261D"/>
    <w:rPr>
      <w:rFonts w:ascii="Times New Roman" w:eastAsia="Calibri" w:hAnsi="Times New Roman" w:cs="Arial"/>
      <w:sz w:val="24"/>
      <w:szCs w:val="24"/>
    </w:rPr>
  </w:style>
  <w:style w:type="character" w:customStyle="1" w:styleId="tlid-translation">
    <w:name w:val="tlid-translation"/>
    <w:basedOn w:val="DefaultParagraphFont"/>
    <w:rsid w:val="00D626AC"/>
  </w:style>
  <w:style w:type="paragraph" w:customStyle="1" w:styleId="Antrat12">
    <w:name w:val="Antraštė 12"/>
    <w:basedOn w:val="Normal"/>
    <w:next w:val="Normal"/>
    <w:rsid w:val="00985CB4"/>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Heading9Char">
    <w:name w:val="Heading 9 Char"/>
    <w:basedOn w:val="DefaultParagraphFont"/>
    <w:link w:val="Heading9"/>
    <w:uiPriority w:val="9"/>
    <w:semiHidden/>
    <w:rsid w:val="00133CF5"/>
    <w:rPr>
      <w:rFonts w:asciiTheme="majorHAnsi" w:eastAsiaTheme="majorEastAsia" w:hAnsiTheme="majorHAnsi" w:cstheme="majorBidi"/>
      <w:i/>
      <w:iCs/>
      <w:noProof/>
      <w:color w:val="272727" w:themeColor="text1" w:themeTint="D8"/>
      <w:kern w:val="24"/>
      <w:sz w:val="21"/>
      <w:szCs w:val="21"/>
      <w:lang w:eastAsia="lt-LT"/>
    </w:rPr>
  </w:style>
  <w:style w:type="character" w:customStyle="1" w:styleId="UnresolvedMention1">
    <w:name w:val="Unresolved Mention1"/>
    <w:basedOn w:val="DefaultParagraphFont"/>
    <w:uiPriority w:val="99"/>
    <w:semiHidden/>
    <w:unhideWhenUsed/>
    <w:rsid w:val="000705D3"/>
    <w:rPr>
      <w:color w:val="605E5C"/>
      <w:shd w:val="clear" w:color="auto" w:fill="E1DFDD"/>
    </w:rPr>
  </w:style>
  <w:style w:type="paragraph" w:customStyle="1" w:styleId="prastasis5">
    <w:name w:val="Įprastasis5"/>
    <w:rsid w:val="006643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5">
    <w:name w:val="Numatytasis pastraipos šriftas5"/>
    <w:rsid w:val="00664398"/>
  </w:style>
  <w:style w:type="paragraph" w:customStyle="1" w:styleId="Sraopastraipa7">
    <w:name w:val="Sąrašo pastraipa7"/>
    <w:basedOn w:val="prastasis5"/>
    <w:rsid w:val="00664398"/>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Pagrindiniotekstotrauka1">
    <w:name w:val="Pagrindinio teksto įtrauka1"/>
    <w:basedOn w:val="prastasis5"/>
    <w:rsid w:val="00664398"/>
    <w:pPr>
      <w:widowControl/>
      <w:suppressAutoHyphens w:val="0"/>
      <w:spacing w:after="120"/>
      <w:ind w:left="283"/>
      <w:textAlignment w:val="auto"/>
    </w:pPr>
    <w:rPr>
      <w:rFonts w:eastAsia="Times New Roman" w:cs="Times New Roman"/>
      <w:kern w:val="0"/>
      <w:szCs w:val="20"/>
      <w:lang w:eastAsia="lt-LT" w:bidi="ar-SA"/>
    </w:rPr>
  </w:style>
  <w:style w:type="character" w:customStyle="1" w:styleId="jlqj4b">
    <w:name w:val="jlqj4b"/>
    <w:basedOn w:val="DefaultParagraphFont"/>
    <w:rsid w:val="008C3F8D"/>
  </w:style>
  <w:style w:type="character" w:customStyle="1" w:styleId="Internetosaitas">
    <w:name w:val="Interneto saitas"/>
    <w:rsid w:val="004C60DD"/>
    <w:rPr>
      <w:color w:val="000080"/>
      <w:u w:val="single"/>
    </w:rPr>
  </w:style>
  <w:style w:type="numbering" w:customStyle="1" w:styleId="Sraonra1">
    <w:name w:val="Sąrašo nėra1"/>
    <w:next w:val="NoList"/>
    <w:uiPriority w:val="99"/>
    <w:semiHidden/>
    <w:unhideWhenUsed/>
    <w:rsid w:val="00FA00F7"/>
  </w:style>
  <w:style w:type="table" w:customStyle="1" w:styleId="Lentelstinklelis1">
    <w:name w:val="Lentelės tinklelis1"/>
    <w:basedOn w:val="TableNormal"/>
    <w:next w:val="TableGrid"/>
    <w:uiPriority w:val="39"/>
    <w:rsid w:val="00FA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3">
    <w:name w:val="Antraštė 13"/>
    <w:basedOn w:val="Normal"/>
    <w:next w:val="Normal"/>
    <w:rsid w:val="00FA00F7"/>
    <w:pPr>
      <w:keepNext/>
      <w:widowControl w:val="0"/>
      <w:tabs>
        <w:tab w:val="left" w:pos="0"/>
        <w:tab w:val="num" w:pos="432"/>
      </w:tabs>
      <w:ind w:left="432" w:hanging="432"/>
      <w:jc w:val="center"/>
      <w:outlineLvl w:val="0"/>
    </w:pPr>
    <w:rPr>
      <w:rFonts w:eastAsia="SimSun"/>
      <w:noProof w:val="0"/>
      <w:kern w:val="1"/>
      <w:szCs w:val="24"/>
      <w:lang w:eastAsia="hi-IN" w:bidi="hi-IN"/>
    </w:rPr>
  </w:style>
  <w:style w:type="character" w:customStyle="1" w:styleId="Numatytasispastraiposriftas6">
    <w:name w:val="Numatytasis pastraipos šriftas6"/>
    <w:rsid w:val="00D53077"/>
  </w:style>
  <w:style w:type="paragraph" w:customStyle="1" w:styleId="prastasis6">
    <w:name w:val="Įprastasis6"/>
    <w:rsid w:val="00AF1A96"/>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7173C5"/>
    <w:rPr>
      <w:sz w:val="16"/>
      <w:szCs w:val="16"/>
    </w:rPr>
  </w:style>
  <w:style w:type="paragraph" w:styleId="CommentText">
    <w:name w:val="annotation text"/>
    <w:basedOn w:val="Normal"/>
    <w:link w:val="CommentTextChar"/>
    <w:uiPriority w:val="99"/>
    <w:semiHidden/>
    <w:unhideWhenUsed/>
    <w:rsid w:val="007173C5"/>
    <w:rPr>
      <w:sz w:val="20"/>
    </w:rPr>
  </w:style>
  <w:style w:type="character" w:customStyle="1" w:styleId="CommentTextChar">
    <w:name w:val="Comment Text Char"/>
    <w:basedOn w:val="DefaultParagraphFont"/>
    <w:link w:val="CommentText"/>
    <w:uiPriority w:val="99"/>
    <w:semiHidden/>
    <w:rsid w:val="007173C5"/>
    <w:rPr>
      <w:rFonts w:ascii="Times New Roman" w:eastAsia="Times New Roman" w:hAnsi="Times New Roman" w:cs="Mangal"/>
      <w:noProof/>
      <w:kern w:val="24"/>
      <w:sz w:val="20"/>
      <w:szCs w:val="20"/>
      <w:lang w:eastAsia="lt-LT"/>
    </w:rPr>
  </w:style>
  <w:style w:type="paragraph" w:styleId="CommentSubject">
    <w:name w:val="annotation subject"/>
    <w:basedOn w:val="CommentText"/>
    <w:next w:val="CommentText"/>
    <w:link w:val="CommentSubjectChar"/>
    <w:uiPriority w:val="99"/>
    <w:semiHidden/>
    <w:unhideWhenUsed/>
    <w:rsid w:val="007173C5"/>
    <w:rPr>
      <w:b/>
      <w:bCs/>
    </w:rPr>
  </w:style>
  <w:style w:type="character" w:customStyle="1" w:styleId="CommentSubjectChar">
    <w:name w:val="Comment Subject Char"/>
    <w:basedOn w:val="CommentTextChar"/>
    <w:link w:val="CommentSubject"/>
    <w:uiPriority w:val="99"/>
    <w:semiHidden/>
    <w:rsid w:val="007173C5"/>
    <w:rPr>
      <w:rFonts w:ascii="Times New Roman" w:eastAsia="Times New Roman" w:hAnsi="Times New Roman" w:cs="Mangal"/>
      <w:b/>
      <w:bCs/>
      <w:noProof/>
      <w:kern w:val="24"/>
      <w:sz w:val="20"/>
      <w:szCs w:val="20"/>
      <w:lang w:eastAsia="lt-LT"/>
    </w:rPr>
  </w:style>
  <w:style w:type="paragraph" w:styleId="Revision">
    <w:name w:val="Revision"/>
    <w:hidden/>
    <w:uiPriority w:val="99"/>
    <w:semiHidden/>
    <w:rsid w:val="007173C5"/>
    <w:pPr>
      <w:spacing w:after="0" w:line="240" w:lineRule="auto"/>
    </w:pPr>
    <w:rPr>
      <w:rFonts w:ascii="Times New Roman" w:eastAsia="Times New Roman" w:hAnsi="Times New Roman" w:cs="Mangal"/>
      <w:noProof/>
      <w:kern w:val="24"/>
      <w:sz w:val="24"/>
      <w:szCs w:val="20"/>
      <w:lang w:eastAsia="lt-LT"/>
    </w:rPr>
  </w:style>
  <w:style w:type="paragraph" w:customStyle="1" w:styleId="Pagrindiniotekstotrauka2">
    <w:name w:val="Pagrindinio teksto įtrauka2"/>
    <w:basedOn w:val="prastasis6"/>
    <w:rsid w:val="003B7899"/>
    <w:pPr>
      <w:suppressAutoHyphens w:val="0"/>
      <w:spacing w:after="120"/>
      <w:ind w:left="283"/>
      <w:textAlignment w:val="auto"/>
    </w:pPr>
    <w:rPr>
      <w:szCs w:val="20"/>
    </w:rPr>
  </w:style>
  <w:style w:type="character" w:styleId="IntenseEmphasis">
    <w:name w:val="Intense Emphasis"/>
    <w:basedOn w:val="DefaultParagraphFont"/>
    <w:uiPriority w:val="21"/>
    <w:qFormat/>
    <w:rsid w:val="00AA0D26"/>
    <w:rPr>
      <w:b/>
      <w:bCs/>
      <w:i/>
      <w:iCs/>
      <w:color w:val="5B9BD5" w:themeColor="accent1"/>
    </w:rPr>
  </w:style>
  <w:style w:type="paragraph" w:customStyle="1" w:styleId="Antrat14">
    <w:name w:val="Antraštė 14"/>
    <w:basedOn w:val="Normal"/>
    <w:next w:val="Normal"/>
    <w:rsid w:val="00AA0D26"/>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markedcontent">
    <w:name w:val="markedcontent"/>
    <w:basedOn w:val="DefaultParagraphFont"/>
    <w:rsid w:val="00AA0D26"/>
  </w:style>
  <w:style w:type="paragraph" w:customStyle="1" w:styleId="prastasis">
    <w:name w:val="Įprastasis"/>
    <w:rsid w:val="00130AD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
    <w:name w:val="Numatytasis pastraipos šriftas"/>
    <w:rsid w:val="00130AD2"/>
  </w:style>
  <w:style w:type="paragraph" w:customStyle="1" w:styleId="Pagrindiniotekstotrauka">
    <w:name w:val="Pagrindinio teksto įtrauka"/>
    <w:basedOn w:val="prastasis"/>
    <w:rsid w:val="00130AD2"/>
    <w:pPr>
      <w:widowControl/>
      <w:suppressAutoHyphens w:val="0"/>
      <w:spacing w:after="120"/>
      <w:ind w:left="283"/>
      <w:textAlignment w:val="auto"/>
    </w:pPr>
    <w:rPr>
      <w:rFonts w:eastAsia="Times New Roman" w:cs="Times New Roman"/>
      <w:kern w:val="0"/>
      <w:szCs w:val="20"/>
      <w:lang w:eastAsia="lt-LT" w:bidi="ar-SA"/>
    </w:rPr>
  </w:style>
  <w:style w:type="paragraph" w:styleId="Caption">
    <w:name w:val="caption"/>
    <w:basedOn w:val="Normal"/>
    <w:qFormat/>
    <w:rsid w:val="00913232"/>
    <w:pPr>
      <w:widowControl w:val="0"/>
      <w:suppressLineNumbers/>
      <w:spacing w:before="120" w:after="120"/>
      <w:ind w:firstLine="0"/>
      <w:jc w:val="left"/>
    </w:pPr>
    <w:rPr>
      <w:rFonts w:eastAsia="SimSun"/>
      <w:i/>
      <w:iCs/>
      <w:noProof w:val="0"/>
      <w:kern w:val="1"/>
      <w:szCs w:val="24"/>
      <w:lang w:eastAsia="hi-IN" w:bidi="hi-IN"/>
    </w:rPr>
  </w:style>
  <w:style w:type="character" w:customStyle="1" w:styleId="laukas">
    <w:name w:val="laukas"/>
    <w:basedOn w:val="DefaultParagraphFont"/>
    <w:rsid w:val="00A1358C"/>
  </w:style>
  <w:style w:type="character" w:styleId="FollowedHyperlink">
    <w:name w:val="FollowedHyperlink"/>
    <w:basedOn w:val="DefaultParagraphFont"/>
    <w:uiPriority w:val="99"/>
    <w:semiHidden/>
    <w:unhideWhenUsed/>
    <w:rsid w:val="00A135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1536">
      <w:bodyDiv w:val="1"/>
      <w:marLeft w:val="0"/>
      <w:marRight w:val="0"/>
      <w:marTop w:val="0"/>
      <w:marBottom w:val="0"/>
      <w:divBdr>
        <w:top w:val="none" w:sz="0" w:space="0" w:color="auto"/>
        <w:left w:val="none" w:sz="0" w:space="0" w:color="auto"/>
        <w:bottom w:val="none" w:sz="0" w:space="0" w:color="auto"/>
        <w:right w:val="none" w:sz="0" w:space="0" w:color="auto"/>
      </w:divBdr>
    </w:div>
    <w:div w:id="316960421">
      <w:bodyDiv w:val="1"/>
      <w:marLeft w:val="0"/>
      <w:marRight w:val="0"/>
      <w:marTop w:val="0"/>
      <w:marBottom w:val="0"/>
      <w:divBdr>
        <w:top w:val="none" w:sz="0" w:space="0" w:color="auto"/>
        <w:left w:val="none" w:sz="0" w:space="0" w:color="auto"/>
        <w:bottom w:val="none" w:sz="0" w:space="0" w:color="auto"/>
        <w:right w:val="none" w:sz="0" w:space="0" w:color="auto"/>
      </w:divBdr>
    </w:div>
    <w:div w:id="572349575">
      <w:bodyDiv w:val="1"/>
      <w:marLeft w:val="0"/>
      <w:marRight w:val="0"/>
      <w:marTop w:val="0"/>
      <w:marBottom w:val="0"/>
      <w:divBdr>
        <w:top w:val="none" w:sz="0" w:space="0" w:color="auto"/>
        <w:left w:val="none" w:sz="0" w:space="0" w:color="auto"/>
        <w:bottom w:val="none" w:sz="0" w:space="0" w:color="auto"/>
        <w:right w:val="none" w:sz="0" w:space="0" w:color="auto"/>
      </w:divBdr>
    </w:div>
    <w:div w:id="1672833723">
      <w:bodyDiv w:val="1"/>
      <w:marLeft w:val="0"/>
      <w:marRight w:val="0"/>
      <w:marTop w:val="0"/>
      <w:marBottom w:val="0"/>
      <w:divBdr>
        <w:top w:val="none" w:sz="0" w:space="0" w:color="auto"/>
        <w:left w:val="none" w:sz="0" w:space="0" w:color="auto"/>
        <w:bottom w:val="none" w:sz="0" w:space="0" w:color="auto"/>
        <w:right w:val="none" w:sz="0" w:space="0" w:color="auto"/>
      </w:divBdr>
    </w:div>
    <w:div w:id="16921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panrs.lt" TargetMode="External"/><Relationship Id="rId18" Type="http://schemas.openxmlformats.org/officeDocument/2006/relationships/hyperlink" Target="http://www.muzikosmokyklapr.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vietimonaujienos.lt"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panr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er01\Documents\SOCIALINIS%20BUSTAS1\2020%20sarasai\sarasas2020-09-02.xlsx" TargetMode="External"/><Relationship Id="rId20" Type="http://schemas.openxmlformats.org/officeDocument/2006/relationships/hyperlink" Target="http://www.pan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User01\Documents\SOCIALINIS%20BUSTAS1\2020%20sarasai\sarasas2020-09-02.xlsx" TargetMode="Externa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www.prsc.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User01\Documents\SOCIALINIS%20BUSTAS1\2020%20sarasai\sarasas2020-09-02.xlsx" TargetMode="External"/><Relationship Id="rId22" Type="http://schemas.openxmlformats.org/officeDocument/2006/relationships/hyperlink" Target="https://ec.europa.eu/epale/l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Knyga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1" i="0" u="none" strike="noStrike" kern="1200" spc="0" baseline="0">
                <a:solidFill>
                  <a:sysClr val="windowText" lastClr="000000"/>
                </a:solidFill>
                <a:latin typeface="Times New Roman" panose="02020603050405020304" pitchFamily="18" charset="0"/>
                <a:ea typeface="+mn-ea"/>
                <a:cs typeface="+mn-cs"/>
              </a:defRPr>
            </a:pPr>
            <a:r>
              <a:rPr lang="lt-LT" baseline="0">
                <a:solidFill>
                  <a:sysClr val="windowText" lastClr="000000"/>
                </a:solidFill>
                <a:latin typeface="Times New Roman" panose="02020603050405020304" pitchFamily="18" charset="0"/>
              </a:rPr>
              <a:t>Savivaldybės administracijos direktoriaus tvarkomosios organizacinės veiklos įsakymai</a:t>
            </a:r>
          </a:p>
        </c:rich>
      </c:tx>
      <c:overlay val="0"/>
      <c:spPr>
        <a:noFill/>
        <a:ln w="25371">
          <a:noFill/>
        </a:ln>
      </c:spPr>
    </c:title>
    <c:autoTitleDeleted val="0"/>
    <c:plotArea>
      <c:layout/>
      <c:barChart>
        <c:barDir val="col"/>
        <c:grouping val="clustered"/>
        <c:varyColors val="0"/>
        <c:ser>
          <c:idx val="0"/>
          <c:order val="0"/>
          <c:tx>
            <c:strRef>
              <c:f>Lapas1!$D$4</c:f>
              <c:strCache>
                <c:ptCount val="1"/>
                <c:pt idx="0">
                  <c:v>2021 m.</c:v>
                </c:pt>
              </c:strCache>
            </c:strRef>
          </c:tx>
          <c:spPr>
            <a:solidFill>
              <a:srgbClr val="4472C4"/>
            </a:solidFill>
            <a:ln w="25371">
              <a:noFill/>
            </a:ln>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0-C5DC-42A0-890B-AC0550ADB1A4}"/>
              </c:ext>
            </c:extLst>
          </c:dPt>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1-C5DC-42A0-890B-AC0550ADB1A4}"/>
              </c:ext>
            </c:extLst>
          </c:dPt>
          <c:dPt>
            <c:idx val="2"/>
            <c:invertIfNegative val="0"/>
            <c:bubble3D val="0"/>
            <c:spPr>
              <a:solidFill>
                <a:schemeClr val="accent1">
                  <a:lumMod val="75000"/>
                </a:schemeClr>
              </a:solidFill>
              <a:ln>
                <a:noFill/>
              </a:ln>
              <a:effectLst/>
            </c:spPr>
            <c:extLst>
              <c:ext xmlns:c16="http://schemas.microsoft.com/office/drawing/2014/chart" uri="{C3380CC4-5D6E-409C-BE32-E72D297353CC}">
                <c16:uniqueId val="{00000002-C5DC-42A0-890B-AC0550ADB1A4}"/>
              </c:ext>
            </c:extLst>
          </c:dPt>
          <c:dLbls>
            <c:spPr>
              <a:noFill/>
              <a:ln w="25371">
                <a:noFill/>
              </a:ln>
            </c:spPr>
            <c:txPr>
              <a:bodyPr rot="0" spcFirstLastPara="1" vertOverflow="ellipsis" vert="horz" wrap="square" anchor="ctr" anchorCtr="1"/>
              <a:lstStyle/>
              <a:p>
                <a:pPr>
                  <a:defRPr sz="899" b="1"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Lapas1!$C$5:$C$7</c:f>
              <c:strCache>
                <c:ptCount val="3"/>
                <c:pt idx="0">
                  <c:v>Veiklos organizavimo klausimais (A)</c:v>
                </c:pt>
                <c:pt idx="1">
                  <c:v>Finansų, turto valdymo ir panaudojimo klausimais (A1)</c:v>
                </c:pt>
                <c:pt idx="2">
                  <c:v>Paslaugų teikimo ir administravimo klausimais (A2)</c:v>
                </c:pt>
              </c:strCache>
            </c:strRef>
          </c:cat>
          <c:val>
            <c:numRef>
              <c:f>Lapas1!$D$5:$D$7</c:f>
              <c:numCache>
                <c:formatCode>General</c:formatCode>
                <c:ptCount val="3"/>
                <c:pt idx="0">
                  <c:v>867</c:v>
                </c:pt>
                <c:pt idx="1">
                  <c:v>543</c:v>
                </c:pt>
                <c:pt idx="2">
                  <c:v>279</c:v>
                </c:pt>
              </c:numCache>
            </c:numRef>
          </c:val>
          <c:extLst>
            <c:ext xmlns:c16="http://schemas.microsoft.com/office/drawing/2014/chart" uri="{C3380CC4-5D6E-409C-BE32-E72D297353CC}">
              <c16:uniqueId val="{00000003-C5DC-42A0-890B-AC0550ADB1A4}"/>
            </c:ext>
          </c:extLst>
        </c:ser>
        <c:ser>
          <c:idx val="1"/>
          <c:order val="1"/>
          <c:tx>
            <c:strRef>
              <c:f>Lapas1!$E$4</c:f>
              <c:strCache>
                <c:ptCount val="1"/>
                <c:pt idx="0">
                  <c:v>2022 m.</c:v>
                </c:pt>
              </c:strCache>
            </c:strRef>
          </c:tx>
          <c:spPr>
            <a:solidFill>
              <a:srgbClr val="A5A5A5"/>
            </a:solidFill>
            <a:ln w="25371">
              <a:noFill/>
            </a:ln>
          </c:spPr>
          <c:invertIfNegative val="0"/>
          <c:dLbls>
            <c:spPr>
              <a:noFill/>
              <a:ln w="25371">
                <a:noFill/>
              </a:ln>
            </c:spPr>
            <c:txPr>
              <a:bodyPr rot="0" spcFirstLastPara="1" vertOverflow="ellipsis" vert="horz" wrap="square" anchor="ctr" anchorCtr="1"/>
              <a:lstStyle/>
              <a:p>
                <a:pPr>
                  <a:defRPr sz="899" b="1"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Lapas1!$C$5:$C$7</c:f>
              <c:strCache>
                <c:ptCount val="3"/>
                <c:pt idx="0">
                  <c:v>Veiklos organizavimo klausimais (A)</c:v>
                </c:pt>
                <c:pt idx="1">
                  <c:v>Finansų, turto valdymo ir panaudojimo klausimais (A1)</c:v>
                </c:pt>
                <c:pt idx="2">
                  <c:v>Paslaugų teikimo ir administravimo klausimais (A2)</c:v>
                </c:pt>
              </c:strCache>
            </c:strRef>
          </c:cat>
          <c:val>
            <c:numRef>
              <c:f>Lapas1!$E$5:$E$7</c:f>
              <c:numCache>
                <c:formatCode>General</c:formatCode>
                <c:ptCount val="3"/>
                <c:pt idx="0">
                  <c:v>896</c:v>
                </c:pt>
                <c:pt idx="1">
                  <c:v>585</c:v>
                </c:pt>
                <c:pt idx="2">
                  <c:v>356</c:v>
                </c:pt>
              </c:numCache>
            </c:numRef>
          </c:val>
          <c:extLst>
            <c:ext xmlns:c16="http://schemas.microsoft.com/office/drawing/2014/chart" uri="{C3380CC4-5D6E-409C-BE32-E72D297353CC}">
              <c16:uniqueId val="{00000004-C5DC-42A0-890B-AC0550ADB1A4}"/>
            </c:ext>
          </c:extLst>
        </c:ser>
        <c:dLbls>
          <c:showLegendKey val="0"/>
          <c:showVal val="0"/>
          <c:showCatName val="0"/>
          <c:showSerName val="0"/>
          <c:showPercent val="0"/>
          <c:showBubbleSize val="0"/>
        </c:dLbls>
        <c:gapWidth val="219"/>
        <c:overlap val="-27"/>
        <c:axId val="-743669456"/>
        <c:axId val="-743666736"/>
      </c:barChart>
      <c:catAx>
        <c:axId val="-743669456"/>
        <c:scaling>
          <c:orientation val="minMax"/>
        </c:scaling>
        <c:delete val="0"/>
        <c:axPos val="b"/>
        <c:numFmt formatCode="General" sourceLinked="1"/>
        <c:majorTickMark val="none"/>
        <c:minorTickMark val="none"/>
        <c:tickLblPos val="nextTo"/>
        <c:spPr>
          <a:noFill/>
          <a:ln w="9514" cap="flat" cmpd="sng" algn="ctr">
            <a:solidFill>
              <a:schemeClr val="tx1">
                <a:lumMod val="15000"/>
                <a:lumOff val="85000"/>
              </a:schemeClr>
            </a:solidFill>
            <a:round/>
          </a:ln>
          <a:effectLst/>
        </c:spPr>
        <c:txPr>
          <a:bodyPr rot="-60000000" spcFirstLastPara="1" vertOverflow="ellipsis" vert="horz" wrap="square" anchor="ctr" anchorCtr="1"/>
          <a:lstStyle/>
          <a:p>
            <a:pPr>
              <a:defRPr sz="899" b="1" i="0" u="none" strike="noStrike" kern="1200" baseline="0">
                <a:solidFill>
                  <a:sysClr val="windowText" lastClr="000000"/>
                </a:solidFill>
                <a:latin typeface="Times New Roman" panose="02020603050405020304" pitchFamily="18" charset="0"/>
                <a:ea typeface="+mn-ea"/>
                <a:cs typeface="+mn-cs"/>
              </a:defRPr>
            </a:pPr>
            <a:endParaRPr lang="lt-LT"/>
          </a:p>
        </c:txPr>
        <c:crossAx val="-743666736"/>
        <c:crosses val="autoZero"/>
        <c:auto val="1"/>
        <c:lblAlgn val="ctr"/>
        <c:lblOffset val="100"/>
        <c:noMultiLvlLbl val="0"/>
      </c:catAx>
      <c:valAx>
        <c:axId val="-743666736"/>
        <c:scaling>
          <c:orientation val="minMax"/>
        </c:scaling>
        <c:delete val="0"/>
        <c:axPos val="l"/>
        <c:majorGridlines>
          <c:spPr>
            <a:ln w="9514" cap="flat" cmpd="sng" algn="ctr">
              <a:solidFill>
                <a:schemeClr val="tx1">
                  <a:lumMod val="15000"/>
                  <a:lumOff val="85000"/>
                </a:schemeClr>
              </a:solidFill>
              <a:round/>
            </a:ln>
            <a:effectLst/>
          </c:spPr>
        </c:majorGridlines>
        <c:numFmt formatCode="General" sourceLinked="1"/>
        <c:majorTickMark val="none"/>
        <c:minorTickMark val="none"/>
        <c:tickLblPos val="nextTo"/>
        <c:spPr>
          <a:ln w="6343">
            <a:noFill/>
          </a:ln>
        </c:spPr>
        <c:txPr>
          <a:bodyPr rot="-60000000" spcFirstLastPara="1" vertOverflow="ellipsis" vert="horz" wrap="square" anchor="ctr" anchorCtr="1"/>
          <a:lstStyle/>
          <a:p>
            <a:pPr>
              <a:defRPr sz="899" b="1" i="0" u="none" strike="noStrike" kern="1200" baseline="0">
                <a:solidFill>
                  <a:schemeClr val="tx1">
                    <a:lumMod val="65000"/>
                    <a:lumOff val="35000"/>
                  </a:schemeClr>
                </a:solidFill>
                <a:latin typeface="+mn-lt"/>
                <a:ea typeface="+mn-ea"/>
                <a:cs typeface="+mn-cs"/>
              </a:defRPr>
            </a:pPr>
            <a:endParaRPr lang="lt-LT"/>
          </a:p>
        </c:txPr>
        <c:crossAx val="-743669456"/>
        <c:crosses val="autoZero"/>
        <c:crossBetween val="between"/>
      </c:valAx>
      <c:spPr>
        <a:noFill/>
        <a:ln w="25371">
          <a:noFill/>
        </a:ln>
      </c:spPr>
    </c:plotArea>
    <c:legend>
      <c:legendPos val="b"/>
      <c:overlay val="0"/>
      <c:spPr>
        <a:noFill/>
        <a:ln w="25371">
          <a:noFill/>
        </a:ln>
      </c:spPr>
      <c:txPr>
        <a:bodyPr rot="0" spcFirstLastPara="1" vertOverflow="ellipsis" vert="horz" wrap="square" anchor="ctr" anchorCtr="1"/>
        <a:lstStyle/>
        <a:p>
          <a:pPr>
            <a:defRPr sz="899" b="1"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showDLblsOverMax val="0"/>
  </c:chart>
  <c:spPr>
    <a:solidFill>
      <a:schemeClr val="bg1"/>
    </a:solidFill>
    <a:ln w="9514" cap="flat" cmpd="sng" algn="ctr">
      <a:solidFill>
        <a:schemeClr val="tx1">
          <a:lumMod val="15000"/>
          <a:lumOff val="85000"/>
        </a:schemeClr>
      </a:solidFill>
      <a:round/>
    </a:ln>
    <a:effectLst/>
  </c:spPr>
  <c:txPr>
    <a:bodyPr/>
    <a:lstStyle/>
    <a:p>
      <a:pPr>
        <a:defRPr b="1" i="0" baseline="0"/>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mn-cs"/>
              </a:defRPr>
            </a:pPr>
            <a:r>
              <a:rPr lang="lt-LT" b="1" i="0" baseline="0">
                <a:latin typeface="Times New Roman" panose="02020603050405020304" pitchFamily="18" charset="0"/>
              </a:rPr>
              <a:t>Sutarčių kiekio pokytis 2021</a:t>
            </a:r>
            <a:r>
              <a:rPr lang="lt-LT" sz="1400" b="1" i="0" u="none" strike="noStrike" baseline="0">
                <a:effectLst/>
              </a:rPr>
              <a:t>–</a:t>
            </a:r>
            <a:r>
              <a:rPr lang="lt-LT" b="1" i="0" baseline="0">
                <a:latin typeface="Times New Roman" panose="02020603050405020304" pitchFamily="18" charset="0"/>
              </a:rPr>
              <a:t>2022 m.</a:t>
            </a:r>
            <a:endParaRPr lang="en-US" b="1" i="0" baseline="0">
              <a:latin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Lapas1!$D$57</c:f>
              <c:strCache>
                <c:ptCount val="1"/>
                <c:pt idx="0">
                  <c:v>2021 m. </c:v>
                </c:pt>
              </c:strCache>
            </c:strRef>
          </c:tx>
          <c:spPr>
            <a:solidFill>
              <a:schemeClr val="accent3">
                <a:lumMod val="50000"/>
              </a:schemeClr>
            </a:solidFill>
            <a:ln>
              <a:noFill/>
            </a:ln>
            <a:effectLst/>
            <a:sp3d/>
          </c:spPr>
          <c:invertIfNegative val="0"/>
          <c:dLbls>
            <c:dLbl>
              <c:idx val="0"/>
              <c:layout>
                <c:manualLayout>
                  <c:x val="5.5555555555555046E-3"/>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8C-4123-AEC7-D0F9B4A9682B}"/>
                </c:ext>
              </c:extLst>
            </c:dLbl>
            <c:dLbl>
              <c:idx val="1"/>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8C-4123-AEC7-D0F9B4A9682B}"/>
                </c:ext>
              </c:extLst>
            </c:dLbl>
            <c:dLbl>
              <c:idx val="2"/>
              <c:layout>
                <c:manualLayout>
                  <c:x val="1.3888888888888888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8C-4123-AEC7-D0F9B4A9682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uFill>
                      <a:solidFill>
                        <a:schemeClr val="tx1"/>
                      </a:solidFill>
                    </a:u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Lapas1!$C$58:$C$60</c:f>
              <c:strCache>
                <c:ptCount val="3"/>
                <c:pt idx="0">
                  <c:v>Darbų atlikimo sutartys (S1)</c:v>
                </c:pt>
                <c:pt idx="1">
                  <c:v>Patalpų nuomos ir turto panaudos nuomos, panaudos, pirkimo ir pardavimo sutartys (S2)</c:v>
                </c:pt>
                <c:pt idx="2">
                  <c:v>Finansinės sutartys (FS)</c:v>
                </c:pt>
              </c:strCache>
            </c:strRef>
          </c:cat>
          <c:val>
            <c:numRef>
              <c:f>Lapas1!$D$58:$D$60</c:f>
              <c:numCache>
                <c:formatCode>General</c:formatCode>
                <c:ptCount val="3"/>
                <c:pt idx="0">
                  <c:v>304</c:v>
                </c:pt>
                <c:pt idx="1">
                  <c:v>172</c:v>
                </c:pt>
                <c:pt idx="2">
                  <c:v>539</c:v>
                </c:pt>
              </c:numCache>
            </c:numRef>
          </c:val>
          <c:shape val="cylinder"/>
          <c:extLst>
            <c:ext xmlns:c16="http://schemas.microsoft.com/office/drawing/2014/chart" uri="{C3380CC4-5D6E-409C-BE32-E72D297353CC}">
              <c16:uniqueId val="{00000003-488C-4123-AEC7-D0F9B4A9682B}"/>
            </c:ext>
          </c:extLst>
        </c:ser>
        <c:ser>
          <c:idx val="1"/>
          <c:order val="1"/>
          <c:tx>
            <c:strRef>
              <c:f>Lapas1!$E$57</c:f>
              <c:strCache>
                <c:ptCount val="1"/>
                <c:pt idx="0">
                  <c:v>2022 m.</c:v>
                </c:pt>
              </c:strCache>
            </c:strRef>
          </c:tx>
          <c:spPr>
            <a:solidFill>
              <a:schemeClr val="accent6">
                <a:lumMod val="60000"/>
                <a:lumOff val="40000"/>
              </a:schemeClr>
            </a:solidFill>
            <a:ln>
              <a:noFill/>
            </a:ln>
            <a:effectLst>
              <a:outerShdw blurRad="50800" dist="50800" dir="5400000" algn="ctr" rotWithShape="0">
                <a:schemeClr val="accent6">
                  <a:lumMod val="60000"/>
                  <a:lumOff val="40000"/>
                </a:schemeClr>
              </a:outerShdw>
            </a:effectLst>
            <a:sp3d/>
          </c:spPr>
          <c:invertIfNegative val="0"/>
          <c:dLbls>
            <c:dLbl>
              <c:idx val="0"/>
              <c:layout>
                <c:manualLayout>
                  <c:x val="1.8146212031359639E-2"/>
                  <c:y val="-2.4205745020748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8C-4123-AEC7-D0F9B4A9682B}"/>
                </c:ext>
              </c:extLst>
            </c:dLbl>
            <c:dLbl>
              <c:idx val="1"/>
              <c:layout>
                <c:manualLayout>
                  <c:x val="1.6017596069260811E-2"/>
                  <c:y val="-2.681834541344016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7838081856144611E-2"/>
                      <c:h val="8.2077805904867587E-2"/>
                    </c:manualLayout>
                  </c15:layout>
                </c:ext>
                <c:ext xmlns:c16="http://schemas.microsoft.com/office/drawing/2014/chart" uri="{C3380CC4-5D6E-409C-BE32-E72D297353CC}">
                  <c16:uniqueId val="{00000005-488C-4123-AEC7-D0F9B4A9682B}"/>
                </c:ext>
              </c:extLst>
            </c:dLbl>
            <c:dLbl>
              <c:idx val="2"/>
              <c:layout>
                <c:manualLayout>
                  <c:x val="1.3888888888888788E-2"/>
                  <c:y val="-1.38888888888889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8C-4123-AEC7-D0F9B4A9682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Lapas1!$C$58:$C$60</c:f>
              <c:strCache>
                <c:ptCount val="3"/>
                <c:pt idx="0">
                  <c:v>Darbų atlikimo sutartys (S1)</c:v>
                </c:pt>
                <c:pt idx="1">
                  <c:v>Patalpų nuomos ir turto panaudos nuomos, panaudos, pirkimo ir pardavimo sutartys (S2)</c:v>
                </c:pt>
                <c:pt idx="2">
                  <c:v>Finansinės sutartys (FS)</c:v>
                </c:pt>
              </c:strCache>
            </c:strRef>
          </c:cat>
          <c:val>
            <c:numRef>
              <c:f>Lapas1!$E$58:$E$60</c:f>
              <c:numCache>
                <c:formatCode>General</c:formatCode>
                <c:ptCount val="3"/>
                <c:pt idx="0">
                  <c:v>410</c:v>
                </c:pt>
                <c:pt idx="1">
                  <c:v>363</c:v>
                </c:pt>
                <c:pt idx="2">
                  <c:v>718</c:v>
                </c:pt>
              </c:numCache>
            </c:numRef>
          </c:val>
          <c:shape val="cylinder"/>
          <c:extLst>
            <c:ext xmlns:c16="http://schemas.microsoft.com/office/drawing/2014/chart" uri="{C3380CC4-5D6E-409C-BE32-E72D297353CC}">
              <c16:uniqueId val="{00000007-488C-4123-AEC7-D0F9B4A9682B}"/>
            </c:ext>
          </c:extLst>
        </c:ser>
        <c:dLbls>
          <c:showLegendKey val="0"/>
          <c:showVal val="1"/>
          <c:showCatName val="0"/>
          <c:showSerName val="0"/>
          <c:showPercent val="0"/>
          <c:showBubbleSize val="0"/>
        </c:dLbls>
        <c:gapWidth val="150"/>
        <c:shape val="box"/>
        <c:axId val="-743680880"/>
        <c:axId val="-743679792"/>
        <c:axId val="0"/>
      </c:bar3DChart>
      <c:catAx>
        <c:axId val="-743680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lt-LT"/>
          </a:p>
        </c:txPr>
        <c:crossAx val="-743679792"/>
        <c:crosses val="autoZero"/>
        <c:auto val="1"/>
        <c:lblAlgn val="ctr"/>
        <c:lblOffset val="100"/>
        <c:noMultiLvlLbl val="0"/>
      </c:catAx>
      <c:valAx>
        <c:axId val="-74367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743680880"/>
        <c:crosses val="autoZero"/>
        <c:crossBetween val="between"/>
      </c:valAx>
      <c:spPr>
        <a:noFill/>
        <a:ln>
          <a:noFill/>
        </a:ln>
        <a:effectLst/>
      </c:spPr>
    </c:plotArea>
    <c:legend>
      <c:legendPos val="b"/>
      <c:layout>
        <c:manualLayout>
          <c:xMode val="edge"/>
          <c:yMode val="edge"/>
          <c:x val="0.38198413780767332"/>
          <c:y val="0.89565163803326098"/>
          <c:w val="0.23603172438465334"/>
          <c:h val="6.400545359882567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
          <c:y val="0"/>
          <c:w val="0.98792396507787095"/>
          <c:h val="0.96438087960222851"/>
        </c:manualLayout>
      </c:layout>
      <c:barChart>
        <c:barDir val="bar"/>
        <c:grouping val="clustered"/>
        <c:varyColors val="0"/>
        <c:ser>
          <c:idx val="0"/>
          <c:order val="0"/>
          <c:tx>
            <c:v>Seka1</c:v>
          </c:tx>
          <c:spPr>
            <a:solidFill>
              <a:srgbClr val="4472C4">
                <a:alpha val="85000"/>
              </a:srgbClr>
            </a:solidFill>
            <a:ln w="9528" cap="flat">
              <a:solidFill>
                <a:srgbClr val="FFFFFF">
                  <a:alpha val="50000"/>
                </a:srgbClr>
              </a:solidFill>
              <a:prstDash val="solid"/>
              <a:round/>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lt-LT" sz="1000" b="1" i="0" u="none" strike="noStrike" kern="1200" baseline="0">
                    <a:solidFill>
                      <a:srgbClr val="000000"/>
                    </a:solidFill>
                    <a:latin typeface="Times New Roman" pitchFamily="18"/>
                    <a:cs typeface="Times New Roman" pitchFamily="18"/>
                  </a:defRPr>
                </a:pPr>
                <a:endParaRPr lang="lt-LT"/>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8"/>
              <c:pt idx="0">
                <c:v>01 Savivaldybės valdymo programa</c:v>
              </c:pt>
              <c:pt idx="1">
                <c:v>02 Ugdymo proceso ir kokybiškos ugdymosi aplinkos užtikrinimo programa</c:v>
              </c:pt>
              <c:pt idx="2">
                <c:v>03 Aktyvaus bendruomenės gyvenimo skatinimo
 programa</c:v>
              </c:pt>
              <c:pt idx="3">
                <c:v>04 Rajono infrastruktūros priežiūros, modernizavimo ir plėtros programa</c:v>
              </c:pt>
              <c:pt idx="4">
                <c:v>05 Socialinės atskirties mažinimo programa</c:v>
              </c:pt>
              <c:pt idx="5">
                <c:v>06 Sveikatos apsaugos programa</c:v>
              </c:pt>
              <c:pt idx="6">
                <c:v>07 Aplinkos apsaugos programa</c:v>
              </c:pt>
              <c:pt idx="7">
                <c:v>08 Ekonominio konkurencingumo didinimo 
programa</c:v>
              </c:pt>
            </c:strLit>
          </c:cat>
          <c:val>
            <c:numLit>
              <c:formatCode>General</c:formatCode>
              <c:ptCount val="8"/>
              <c:pt idx="0">
                <c:v>16.899999999999999</c:v>
              </c:pt>
              <c:pt idx="1">
                <c:v>38.5</c:v>
              </c:pt>
              <c:pt idx="2">
                <c:v>8.9</c:v>
              </c:pt>
              <c:pt idx="3">
                <c:v>11.7</c:v>
              </c:pt>
              <c:pt idx="4">
                <c:v>13.8</c:v>
              </c:pt>
              <c:pt idx="5">
                <c:v>1</c:v>
              </c:pt>
              <c:pt idx="6">
                <c:v>2.4</c:v>
              </c:pt>
              <c:pt idx="7">
                <c:v>6.8</c:v>
              </c:pt>
            </c:numLit>
          </c:val>
          <c:extLst>
            <c:ext xmlns:c16="http://schemas.microsoft.com/office/drawing/2014/chart" uri="{C3380CC4-5D6E-409C-BE32-E72D297353CC}">
              <c16:uniqueId val="{00000000-E841-4236-B447-7085D3DFFADB}"/>
            </c:ext>
          </c:extLst>
        </c:ser>
        <c:dLbls>
          <c:showLegendKey val="0"/>
          <c:showVal val="0"/>
          <c:showCatName val="0"/>
          <c:showSerName val="0"/>
          <c:showPercent val="0"/>
          <c:showBubbleSize val="0"/>
        </c:dLbls>
        <c:gapWidth val="65"/>
        <c:axId val="-743679248"/>
        <c:axId val="-743668368"/>
      </c:barChart>
      <c:valAx>
        <c:axId val="-743668368"/>
        <c:scaling>
          <c:orientation val="minMax"/>
        </c:scaling>
        <c:delete val="0"/>
        <c:axPos val="b"/>
        <c:majorGridlines>
          <c:spPr>
            <a:ln w="9528" cap="flat">
              <a:solidFill>
                <a:srgbClr val="BFBFBF">
                  <a:alpha val="36000"/>
                </a:srgbClr>
              </a:solidFill>
              <a:prstDash val="solid"/>
              <a:round/>
            </a:ln>
          </c:spPr>
        </c:majorGridlines>
        <c:numFmt formatCode="#.#0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Times New Roman" pitchFamily="18"/>
                <a:cs typeface="Times New Roman" pitchFamily="18"/>
              </a:defRPr>
            </a:pPr>
            <a:endParaRPr lang="lt-LT"/>
          </a:p>
        </c:txPr>
        <c:crossAx val="-743679248"/>
        <c:crosses val="autoZero"/>
        <c:crossBetween val="between"/>
      </c:valAx>
      <c:catAx>
        <c:axId val="-743679248"/>
        <c:scaling>
          <c:orientation val="minMax"/>
        </c:scaling>
        <c:delete val="0"/>
        <c:axPos val="l"/>
        <c:numFmt formatCode="General" sourceLinked="0"/>
        <c:majorTickMark val="none"/>
        <c:minorTickMark val="none"/>
        <c:tickLblPos val="nextTo"/>
        <c:spPr>
          <a:noFill/>
          <a:ln w="19046" cap="flat">
            <a:solidFill>
              <a:srgbClr val="404040"/>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cap="none" baseline="0">
                <a:solidFill>
                  <a:srgbClr val="000000"/>
                </a:solidFill>
                <a:latin typeface="Times New Roman" pitchFamily="18"/>
                <a:cs typeface="Times New Roman" pitchFamily="18"/>
              </a:defRPr>
            </a:pPr>
            <a:endParaRPr lang="lt-LT"/>
          </a:p>
        </c:txPr>
        <c:crossAx val="-743668368"/>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000000"/>
          </a:solidFill>
          <a:latin typeface="Calibri"/>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B52E3-B414-4BBF-9C21-DBBC09DF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162136</Words>
  <Characters>92419</Characters>
  <Application>Microsoft Office Word</Application>
  <DocSecurity>0</DocSecurity>
  <Lines>770</Lines>
  <Paragraphs>508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Ruta Rude</cp:lastModifiedBy>
  <cp:revision>2</cp:revision>
  <cp:lastPrinted>2023-03-17T07:07:00Z</cp:lastPrinted>
  <dcterms:created xsi:type="dcterms:W3CDTF">2023-03-17T07:08:00Z</dcterms:created>
  <dcterms:modified xsi:type="dcterms:W3CDTF">2023-03-17T07:08:00Z</dcterms:modified>
</cp:coreProperties>
</file>