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2186" w14:textId="3DD58E06" w:rsidR="00207062" w:rsidRPr="00812E92" w:rsidRDefault="00207062" w:rsidP="00207062">
      <w:pPr>
        <w:jc w:val="center"/>
        <w:rPr>
          <w:b/>
          <w:color w:val="000000" w:themeColor="text1"/>
          <w:sz w:val="24"/>
          <w:szCs w:val="24"/>
        </w:rPr>
      </w:pPr>
      <w:r w:rsidRPr="00812E92">
        <w:rPr>
          <w:b/>
          <w:color w:val="000000" w:themeColor="text1"/>
          <w:sz w:val="24"/>
          <w:szCs w:val="24"/>
        </w:rPr>
        <w:t>DĖL PANEVĖŽIO RAJONO SAVIVALDYBĖS TARYBOS 202</w:t>
      </w:r>
      <w:r w:rsidR="00D7157A" w:rsidRPr="00812E92">
        <w:rPr>
          <w:b/>
          <w:color w:val="000000" w:themeColor="text1"/>
          <w:sz w:val="24"/>
          <w:szCs w:val="24"/>
        </w:rPr>
        <w:t>2</w:t>
      </w:r>
      <w:r w:rsidRPr="00812E92">
        <w:rPr>
          <w:b/>
          <w:color w:val="000000" w:themeColor="text1"/>
          <w:sz w:val="24"/>
          <w:szCs w:val="24"/>
        </w:rPr>
        <w:t xml:space="preserve"> M. VASARIO 2</w:t>
      </w:r>
      <w:r w:rsidR="00D7157A" w:rsidRPr="00812E92">
        <w:rPr>
          <w:b/>
          <w:color w:val="000000" w:themeColor="text1"/>
          <w:sz w:val="24"/>
          <w:szCs w:val="24"/>
        </w:rPr>
        <w:t>2</w:t>
      </w:r>
      <w:r w:rsidRPr="00812E92">
        <w:rPr>
          <w:b/>
          <w:color w:val="000000" w:themeColor="text1"/>
          <w:sz w:val="24"/>
          <w:szCs w:val="24"/>
        </w:rPr>
        <w:t xml:space="preserve"> D. SPRENDIMO NR. T-2</w:t>
      </w:r>
      <w:r w:rsidR="00D7157A" w:rsidRPr="00812E92">
        <w:rPr>
          <w:b/>
          <w:color w:val="000000" w:themeColor="text1"/>
          <w:sz w:val="24"/>
          <w:szCs w:val="24"/>
        </w:rPr>
        <w:t>7</w:t>
      </w:r>
      <w:r w:rsidRPr="00812E92">
        <w:rPr>
          <w:b/>
          <w:color w:val="000000" w:themeColor="text1"/>
          <w:sz w:val="24"/>
          <w:szCs w:val="24"/>
        </w:rPr>
        <w:t xml:space="preserve"> „DĖL PANEVĖŽIO RAJONO SAVIVALDYBĖS 202</w:t>
      </w:r>
      <w:r w:rsidR="00D7157A" w:rsidRPr="00812E92">
        <w:rPr>
          <w:b/>
          <w:color w:val="000000" w:themeColor="text1"/>
          <w:sz w:val="24"/>
          <w:szCs w:val="24"/>
        </w:rPr>
        <w:t>2</w:t>
      </w:r>
      <w:r w:rsidRPr="00812E92">
        <w:rPr>
          <w:b/>
          <w:color w:val="000000" w:themeColor="text1"/>
          <w:sz w:val="24"/>
          <w:szCs w:val="24"/>
        </w:rPr>
        <w:t xml:space="preserve"> METŲ BIUDŽETO PATVIRTINIMO“ PAKEITIMO</w:t>
      </w:r>
    </w:p>
    <w:p w14:paraId="2D67F4CF" w14:textId="77777777" w:rsidR="00FE2095" w:rsidRPr="00812E92" w:rsidRDefault="00FE2095" w:rsidP="00FE2095">
      <w:pPr>
        <w:rPr>
          <w:color w:val="000000" w:themeColor="text1"/>
          <w:sz w:val="24"/>
          <w:szCs w:val="24"/>
        </w:rPr>
      </w:pPr>
    </w:p>
    <w:p w14:paraId="082785BD" w14:textId="70282CA0" w:rsidR="00FE2095" w:rsidRPr="00812E92" w:rsidRDefault="00FE2095" w:rsidP="00FE2095">
      <w:pPr>
        <w:jc w:val="center"/>
        <w:rPr>
          <w:color w:val="000000" w:themeColor="text1"/>
          <w:sz w:val="24"/>
          <w:szCs w:val="24"/>
        </w:rPr>
      </w:pPr>
      <w:r w:rsidRPr="00812E92">
        <w:rPr>
          <w:color w:val="000000" w:themeColor="text1"/>
          <w:sz w:val="24"/>
          <w:szCs w:val="24"/>
        </w:rPr>
        <w:t>20</w:t>
      </w:r>
      <w:r w:rsidR="00665520" w:rsidRPr="00812E92">
        <w:rPr>
          <w:color w:val="000000" w:themeColor="text1"/>
          <w:sz w:val="24"/>
          <w:szCs w:val="24"/>
        </w:rPr>
        <w:t>2</w:t>
      </w:r>
      <w:r w:rsidR="00D7157A" w:rsidRPr="00812E92">
        <w:rPr>
          <w:color w:val="000000" w:themeColor="text1"/>
          <w:sz w:val="24"/>
          <w:szCs w:val="24"/>
        </w:rPr>
        <w:t>2</w:t>
      </w:r>
      <w:r w:rsidRPr="00812E92">
        <w:rPr>
          <w:color w:val="000000" w:themeColor="text1"/>
          <w:sz w:val="24"/>
          <w:szCs w:val="24"/>
        </w:rPr>
        <w:t xml:space="preserve"> m. </w:t>
      </w:r>
      <w:r w:rsidR="00C357B9" w:rsidRPr="00812E92">
        <w:rPr>
          <w:color w:val="000000" w:themeColor="text1"/>
          <w:sz w:val="24"/>
          <w:szCs w:val="24"/>
        </w:rPr>
        <w:t>lapkričio</w:t>
      </w:r>
      <w:r w:rsidR="00E16BB8" w:rsidRPr="00812E92">
        <w:rPr>
          <w:color w:val="000000" w:themeColor="text1"/>
          <w:sz w:val="24"/>
          <w:szCs w:val="24"/>
        </w:rPr>
        <w:t xml:space="preserve"> </w:t>
      </w:r>
      <w:r w:rsidR="00C357B9" w:rsidRPr="00812E92">
        <w:rPr>
          <w:color w:val="000000" w:themeColor="text1"/>
          <w:sz w:val="24"/>
          <w:szCs w:val="24"/>
        </w:rPr>
        <w:t>10</w:t>
      </w:r>
      <w:r w:rsidRPr="00812E92">
        <w:rPr>
          <w:color w:val="000000" w:themeColor="text1"/>
          <w:sz w:val="24"/>
          <w:szCs w:val="24"/>
        </w:rPr>
        <w:t xml:space="preserve"> d. Nr.</w:t>
      </w:r>
      <w:r w:rsidR="007B608E" w:rsidRPr="00812E92">
        <w:rPr>
          <w:color w:val="000000" w:themeColor="text1"/>
          <w:sz w:val="24"/>
          <w:szCs w:val="24"/>
        </w:rPr>
        <w:t xml:space="preserve"> T</w:t>
      </w:r>
      <w:r w:rsidR="00B558ED" w:rsidRPr="00812E92">
        <w:rPr>
          <w:color w:val="000000" w:themeColor="text1"/>
          <w:sz w:val="24"/>
          <w:szCs w:val="24"/>
        </w:rPr>
        <w:t>-</w:t>
      </w:r>
    </w:p>
    <w:p w14:paraId="6F4263A5" w14:textId="77777777" w:rsidR="00FE2095" w:rsidRPr="00812E92" w:rsidRDefault="00FE2095" w:rsidP="00FE2095">
      <w:pPr>
        <w:jc w:val="center"/>
        <w:rPr>
          <w:color w:val="000000" w:themeColor="text1"/>
          <w:sz w:val="24"/>
          <w:szCs w:val="24"/>
        </w:rPr>
      </w:pPr>
      <w:r w:rsidRPr="00812E92">
        <w:rPr>
          <w:color w:val="000000" w:themeColor="text1"/>
          <w:sz w:val="24"/>
          <w:szCs w:val="24"/>
        </w:rPr>
        <w:t>Panevėžys</w:t>
      </w:r>
    </w:p>
    <w:p w14:paraId="60F5B5CA" w14:textId="77777777" w:rsidR="001B7E85" w:rsidRPr="00812E92" w:rsidRDefault="001B7E85" w:rsidP="001B7E85">
      <w:pPr>
        <w:ind w:firstLine="720"/>
        <w:jc w:val="both"/>
        <w:rPr>
          <w:color w:val="000000" w:themeColor="text1"/>
          <w:sz w:val="24"/>
          <w:szCs w:val="24"/>
        </w:rPr>
      </w:pPr>
    </w:p>
    <w:p w14:paraId="5E2B8832" w14:textId="77777777" w:rsidR="00207062" w:rsidRPr="00812E92" w:rsidRDefault="00207062" w:rsidP="00207062">
      <w:pPr>
        <w:ind w:firstLine="720"/>
        <w:jc w:val="both"/>
        <w:rPr>
          <w:color w:val="000000" w:themeColor="text1"/>
          <w:sz w:val="24"/>
          <w:szCs w:val="24"/>
        </w:rPr>
      </w:pPr>
      <w:r w:rsidRPr="00812E92">
        <w:rPr>
          <w:color w:val="000000" w:themeColor="text1"/>
          <w:sz w:val="24"/>
          <w:szCs w:val="24"/>
        </w:rPr>
        <w:t xml:space="preserve">Vadovaudamasi Lietuvos Respublikos vietos savivaldos įstatymo 16 straipsnio 2 dalies </w:t>
      </w:r>
      <w:r w:rsidRPr="00812E92">
        <w:rPr>
          <w:color w:val="000000" w:themeColor="text1"/>
          <w:sz w:val="24"/>
          <w:szCs w:val="24"/>
        </w:rPr>
        <w:br/>
        <w:t>15 punktu</w:t>
      </w:r>
      <w:r w:rsidRPr="00812E92">
        <w:rPr>
          <w:i/>
          <w:color w:val="000000" w:themeColor="text1"/>
          <w:sz w:val="24"/>
          <w:szCs w:val="24"/>
        </w:rPr>
        <w:t>,</w:t>
      </w:r>
      <w:r w:rsidRPr="00812E92">
        <w:rPr>
          <w:color w:val="000000" w:themeColor="text1"/>
          <w:sz w:val="24"/>
          <w:szCs w:val="24"/>
        </w:rPr>
        <w:t xml:space="preserve"> Savivaldybės taryba n u s p r e n d ž i a:</w:t>
      </w:r>
    </w:p>
    <w:p w14:paraId="2CEC8102" w14:textId="14A92305" w:rsidR="00216A07" w:rsidRPr="00812E92" w:rsidRDefault="00207062" w:rsidP="00216A07">
      <w:pPr>
        <w:pStyle w:val="Sraopastraipa"/>
        <w:suppressAutoHyphens/>
        <w:spacing w:after="0" w:line="240" w:lineRule="auto"/>
        <w:ind w:left="0" w:firstLine="720"/>
        <w:jc w:val="both"/>
        <w:rPr>
          <w:rFonts w:ascii="Times New Roman" w:hAnsi="Times New Roman"/>
          <w:color w:val="000000" w:themeColor="text1"/>
          <w:sz w:val="24"/>
          <w:szCs w:val="24"/>
        </w:rPr>
      </w:pPr>
      <w:r w:rsidRPr="00812E92">
        <w:rPr>
          <w:rFonts w:ascii="Times New Roman" w:hAnsi="Times New Roman"/>
          <w:color w:val="000000" w:themeColor="text1"/>
          <w:sz w:val="24"/>
          <w:szCs w:val="24"/>
        </w:rPr>
        <w:t>Pakeisti Panevėžio rajono savivaldybės tarybos 202</w:t>
      </w:r>
      <w:r w:rsidR="00D7157A" w:rsidRPr="00812E92">
        <w:rPr>
          <w:rFonts w:ascii="Times New Roman" w:hAnsi="Times New Roman"/>
          <w:color w:val="000000" w:themeColor="text1"/>
          <w:sz w:val="24"/>
          <w:szCs w:val="24"/>
        </w:rPr>
        <w:t>2</w:t>
      </w:r>
      <w:r w:rsidRPr="00812E92">
        <w:rPr>
          <w:rFonts w:ascii="Times New Roman" w:hAnsi="Times New Roman"/>
          <w:color w:val="000000" w:themeColor="text1"/>
          <w:sz w:val="24"/>
          <w:szCs w:val="24"/>
        </w:rPr>
        <w:t xml:space="preserve"> m. vasario 2</w:t>
      </w:r>
      <w:r w:rsidR="00D7157A" w:rsidRPr="00812E92">
        <w:rPr>
          <w:rFonts w:ascii="Times New Roman" w:hAnsi="Times New Roman"/>
          <w:color w:val="000000" w:themeColor="text1"/>
          <w:sz w:val="24"/>
          <w:szCs w:val="24"/>
        </w:rPr>
        <w:t>2</w:t>
      </w:r>
      <w:r w:rsidRPr="00812E92">
        <w:rPr>
          <w:rFonts w:ascii="Times New Roman" w:hAnsi="Times New Roman"/>
          <w:color w:val="000000" w:themeColor="text1"/>
          <w:sz w:val="24"/>
          <w:szCs w:val="24"/>
        </w:rPr>
        <w:t xml:space="preserve"> d. sprendim</w:t>
      </w:r>
      <w:r w:rsidR="00E344D8" w:rsidRPr="00812E92">
        <w:rPr>
          <w:rFonts w:ascii="Times New Roman" w:hAnsi="Times New Roman"/>
          <w:color w:val="000000" w:themeColor="text1"/>
          <w:sz w:val="24"/>
          <w:szCs w:val="24"/>
        </w:rPr>
        <w:t>o</w:t>
      </w:r>
      <w:r w:rsidRPr="00812E92">
        <w:rPr>
          <w:rFonts w:ascii="Times New Roman" w:hAnsi="Times New Roman"/>
          <w:color w:val="000000" w:themeColor="text1"/>
          <w:sz w:val="24"/>
          <w:szCs w:val="24"/>
        </w:rPr>
        <w:t xml:space="preserve"> Nr. T-2</w:t>
      </w:r>
      <w:r w:rsidR="00D7157A" w:rsidRPr="00812E92">
        <w:rPr>
          <w:rFonts w:ascii="Times New Roman" w:hAnsi="Times New Roman"/>
          <w:color w:val="000000" w:themeColor="text1"/>
          <w:sz w:val="24"/>
          <w:szCs w:val="24"/>
        </w:rPr>
        <w:t>7</w:t>
      </w:r>
      <w:r w:rsidRPr="00812E92">
        <w:rPr>
          <w:rFonts w:ascii="Times New Roman" w:hAnsi="Times New Roman"/>
          <w:color w:val="000000" w:themeColor="text1"/>
          <w:sz w:val="24"/>
          <w:szCs w:val="24"/>
        </w:rPr>
        <w:t xml:space="preserve"> „Dėl Panevėžio rajono savivaldybės 202</w:t>
      </w:r>
      <w:r w:rsidR="00D7157A" w:rsidRPr="00812E92">
        <w:rPr>
          <w:rFonts w:ascii="Times New Roman" w:hAnsi="Times New Roman"/>
          <w:color w:val="000000" w:themeColor="text1"/>
          <w:sz w:val="24"/>
          <w:szCs w:val="24"/>
        </w:rPr>
        <w:t>2</w:t>
      </w:r>
      <w:r w:rsidRPr="00812E92">
        <w:rPr>
          <w:rFonts w:ascii="Times New Roman" w:hAnsi="Times New Roman"/>
          <w:color w:val="000000" w:themeColor="text1"/>
          <w:sz w:val="24"/>
          <w:szCs w:val="24"/>
        </w:rPr>
        <w:t xml:space="preserve"> metų biudžeto patvirtinimo“</w:t>
      </w:r>
      <w:r w:rsidR="00E344D8" w:rsidRPr="00812E92">
        <w:rPr>
          <w:rFonts w:ascii="Times New Roman" w:hAnsi="Times New Roman"/>
          <w:color w:val="000000" w:themeColor="text1"/>
          <w:sz w:val="24"/>
          <w:szCs w:val="24"/>
        </w:rPr>
        <w:t xml:space="preserve">: </w:t>
      </w:r>
    </w:p>
    <w:p w14:paraId="7CA5EDD3" w14:textId="77777777" w:rsidR="00A51343" w:rsidRPr="00812E92" w:rsidRDefault="00A51343" w:rsidP="00A51343">
      <w:pPr>
        <w:ind w:firstLine="720"/>
        <w:jc w:val="both"/>
        <w:rPr>
          <w:color w:val="000000" w:themeColor="text1"/>
          <w:sz w:val="24"/>
          <w:szCs w:val="24"/>
          <w:lang w:eastAsia="en-US"/>
        </w:rPr>
      </w:pPr>
      <w:r w:rsidRPr="00812E92">
        <w:rPr>
          <w:color w:val="000000" w:themeColor="text1"/>
          <w:sz w:val="24"/>
          <w:szCs w:val="24"/>
          <w:lang w:eastAsia="en-US"/>
        </w:rPr>
        <w:t>1. 1.1–1.4 papunkčius ir juos išdėstyti taip:</w:t>
      </w:r>
    </w:p>
    <w:p w14:paraId="04A1BD54" w14:textId="32DC4DA2" w:rsidR="00A51343" w:rsidRPr="00812E92" w:rsidRDefault="00A51343" w:rsidP="009E7E0A">
      <w:pPr>
        <w:ind w:firstLine="720"/>
        <w:jc w:val="both"/>
        <w:rPr>
          <w:color w:val="000000" w:themeColor="text1"/>
          <w:sz w:val="24"/>
          <w:szCs w:val="24"/>
          <w:lang w:eastAsia="en-US"/>
        </w:rPr>
      </w:pPr>
      <w:r w:rsidRPr="00812E92">
        <w:rPr>
          <w:color w:val="000000" w:themeColor="text1"/>
          <w:sz w:val="24"/>
          <w:szCs w:val="24"/>
          <w:lang w:eastAsia="en-US"/>
        </w:rPr>
        <w:t xml:space="preserve">„1.1. </w:t>
      </w:r>
      <w:r w:rsidR="009C17B7" w:rsidRPr="00812E92">
        <w:rPr>
          <w:color w:val="000000" w:themeColor="text1"/>
          <w:sz w:val="24"/>
          <w:szCs w:val="24"/>
          <w:lang w:eastAsia="en-US"/>
        </w:rPr>
        <w:t xml:space="preserve">52 </w:t>
      </w:r>
      <w:r w:rsidR="000D3F7B" w:rsidRPr="00812E92">
        <w:rPr>
          <w:color w:val="000000" w:themeColor="text1"/>
          <w:sz w:val="24"/>
          <w:szCs w:val="24"/>
          <w:lang w:eastAsia="en-US"/>
        </w:rPr>
        <w:t>571,</w:t>
      </w:r>
      <w:r w:rsidR="00762FD2" w:rsidRPr="00812E92">
        <w:rPr>
          <w:color w:val="000000" w:themeColor="text1"/>
          <w:sz w:val="24"/>
          <w:szCs w:val="24"/>
          <w:lang w:eastAsia="en-US"/>
        </w:rPr>
        <w:t>3</w:t>
      </w:r>
      <w:r w:rsidRPr="00812E92">
        <w:rPr>
          <w:color w:val="000000" w:themeColor="text1"/>
          <w:sz w:val="24"/>
          <w:szCs w:val="24"/>
          <w:lang w:eastAsia="en-US"/>
        </w:rPr>
        <w:t xml:space="preserve"> tūkst. eurų pajamų ir dotacijų, </w:t>
      </w:r>
      <w:r w:rsidR="00A57F32" w:rsidRPr="00812E92">
        <w:rPr>
          <w:color w:val="000000" w:themeColor="text1"/>
          <w:sz w:val="24"/>
          <w:szCs w:val="24"/>
          <w:lang w:eastAsia="en-US"/>
        </w:rPr>
        <w:t>5 0</w:t>
      </w:r>
      <w:r w:rsidR="00762FD2" w:rsidRPr="00812E92">
        <w:rPr>
          <w:color w:val="000000" w:themeColor="text1"/>
          <w:sz w:val="24"/>
          <w:szCs w:val="24"/>
          <w:lang w:eastAsia="en-US"/>
        </w:rPr>
        <w:t>91,6</w:t>
      </w:r>
      <w:r w:rsidRPr="00812E92">
        <w:rPr>
          <w:color w:val="000000" w:themeColor="text1"/>
          <w:sz w:val="24"/>
          <w:szCs w:val="24"/>
          <w:lang w:eastAsia="en-US"/>
        </w:rPr>
        <w:t xml:space="preserve"> tūkst. eurų lėšų iš kitų finansavimo šaltinių (1 priedas);</w:t>
      </w:r>
    </w:p>
    <w:p w14:paraId="4BE8F4CA" w14:textId="01F1173D" w:rsidR="00A51343" w:rsidRPr="00812E92" w:rsidRDefault="00A51343" w:rsidP="00A51343">
      <w:pPr>
        <w:ind w:firstLine="720"/>
        <w:jc w:val="both"/>
        <w:rPr>
          <w:color w:val="000000" w:themeColor="text1"/>
          <w:sz w:val="24"/>
          <w:szCs w:val="24"/>
          <w:lang w:eastAsia="en-US"/>
        </w:rPr>
      </w:pPr>
      <w:r w:rsidRPr="00812E92">
        <w:rPr>
          <w:color w:val="000000" w:themeColor="text1"/>
          <w:sz w:val="24"/>
          <w:szCs w:val="24"/>
          <w:lang w:eastAsia="en-US"/>
        </w:rPr>
        <w:t xml:space="preserve">1.2. </w:t>
      </w:r>
      <w:r w:rsidR="00FC6F81" w:rsidRPr="00812E92">
        <w:rPr>
          <w:color w:val="000000" w:themeColor="text1"/>
          <w:sz w:val="24"/>
          <w:szCs w:val="24"/>
          <w:lang w:eastAsia="en-US"/>
        </w:rPr>
        <w:t>8</w:t>
      </w:r>
      <w:r w:rsidR="007F0739" w:rsidRPr="00812E92">
        <w:rPr>
          <w:color w:val="000000" w:themeColor="text1"/>
          <w:sz w:val="24"/>
          <w:szCs w:val="24"/>
          <w:lang w:eastAsia="en-US"/>
        </w:rPr>
        <w:t>39,7</w:t>
      </w:r>
      <w:r w:rsidRPr="00812E92">
        <w:rPr>
          <w:color w:val="000000" w:themeColor="text1"/>
          <w:sz w:val="24"/>
          <w:szCs w:val="24"/>
          <w:lang w:eastAsia="en-US"/>
        </w:rPr>
        <w:t xml:space="preserve"> tūkst. eurų biudžetinių įstaigų pajamų (2 priedas);</w:t>
      </w:r>
    </w:p>
    <w:p w14:paraId="4303C8D7" w14:textId="7E3557AE" w:rsidR="00A51343" w:rsidRPr="00812E92" w:rsidRDefault="00A51343" w:rsidP="00A51343">
      <w:pPr>
        <w:ind w:firstLine="720"/>
        <w:jc w:val="both"/>
        <w:rPr>
          <w:color w:val="000000" w:themeColor="text1"/>
          <w:sz w:val="24"/>
          <w:szCs w:val="24"/>
          <w:lang w:eastAsia="en-US"/>
        </w:rPr>
      </w:pPr>
      <w:r w:rsidRPr="00812E92">
        <w:rPr>
          <w:color w:val="000000" w:themeColor="text1"/>
          <w:sz w:val="24"/>
          <w:szCs w:val="24"/>
          <w:lang w:eastAsia="en-US"/>
        </w:rPr>
        <w:t xml:space="preserve">1.3. </w:t>
      </w:r>
      <w:r w:rsidR="009C17B7" w:rsidRPr="00812E92">
        <w:rPr>
          <w:color w:val="000000" w:themeColor="text1"/>
          <w:sz w:val="24"/>
          <w:szCs w:val="24"/>
          <w:lang w:eastAsia="en-US"/>
        </w:rPr>
        <w:t xml:space="preserve">52 </w:t>
      </w:r>
      <w:r w:rsidR="00EE4F10" w:rsidRPr="00812E92">
        <w:rPr>
          <w:color w:val="000000" w:themeColor="text1"/>
          <w:sz w:val="24"/>
          <w:szCs w:val="24"/>
          <w:lang w:eastAsia="en-US"/>
        </w:rPr>
        <w:t>571,</w:t>
      </w:r>
      <w:r w:rsidR="00762FD2" w:rsidRPr="00812E92">
        <w:rPr>
          <w:color w:val="000000" w:themeColor="text1"/>
          <w:sz w:val="24"/>
          <w:szCs w:val="24"/>
          <w:lang w:eastAsia="en-US"/>
        </w:rPr>
        <w:t>3</w:t>
      </w:r>
      <w:r w:rsidRPr="00812E92">
        <w:rPr>
          <w:color w:val="000000" w:themeColor="text1"/>
          <w:sz w:val="24"/>
          <w:szCs w:val="24"/>
          <w:lang w:eastAsia="en-US"/>
        </w:rPr>
        <w:t xml:space="preserve"> tūkst. eurų asignavimų programoms finansuoti, paskirstytus pagal lėšų šaltinius ir asignavimų valdytojus, iš jų: </w:t>
      </w:r>
      <w:r w:rsidR="009C17B7" w:rsidRPr="00812E92">
        <w:rPr>
          <w:color w:val="000000" w:themeColor="text1"/>
          <w:sz w:val="24"/>
          <w:szCs w:val="24"/>
          <w:lang w:eastAsia="en-US"/>
        </w:rPr>
        <w:t>2</w:t>
      </w:r>
      <w:r w:rsidR="00762FD2" w:rsidRPr="00812E92">
        <w:rPr>
          <w:color w:val="000000" w:themeColor="text1"/>
          <w:sz w:val="24"/>
          <w:szCs w:val="24"/>
          <w:lang w:eastAsia="en-US"/>
        </w:rPr>
        <w:t>6 984,0</w:t>
      </w:r>
      <w:r w:rsidR="007C159C" w:rsidRPr="00812E92">
        <w:rPr>
          <w:color w:val="000000" w:themeColor="text1"/>
          <w:sz w:val="24"/>
          <w:szCs w:val="24"/>
          <w:lang w:eastAsia="en-US"/>
        </w:rPr>
        <w:t xml:space="preserve"> </w:t>
      </w:r>
      <w:r w:rsidRPr="00812E92">
        <w:rPr>
          <w:color w:val="000000" w:themeColor="text1"/>
          <w:sz w:val="24"/>
          <w:szCs w:val="24"/>
          <w:lang w:eastAsia="en-US"/>
        </w:rPr>
        <w:t>tūkst. eurų darbo užmokesčiui (3 priedas);</w:t>
      </w:r>
    </w:p>
    <w:p w14:paraId="033CC9AF" w14:textId="51A43CAD" w:rsidR="00A51343" w:rsidRPr="00812E92" w:rsidRDefault="00A51343" w:rsidP="00A51343">
      <w:pPr>
        <w:ind w:firstLine="720"/>
        <w:jc w:val="both"/>
        <w:rPr>
          <w:color w:val="000000" w:themeColor="text1"/>
          <w:sz w:val="24"/>
          <w:szCs w:val="24"/>
          <w:lang w:eastAsia="en-US"/>
        </w:rPr>
      </w:pPr>
      <w:r w:rsidRPr="00812E92">
        <w:rPr>
          <w:color w:val="000000" w:themeColor="text1"/>
          <w:sz w:val="24"/>
          <w:szCs w:val="24"/>
          <w:lang w:eastAsia="en-US"/>
        </w:rPr>
        <w:t xml:space="preserve">1.4. </w:t>
      </w:r>
      <w:r w:rsidR="00E81007" w:rsidRPr="00812E92">
        <w:rPr>
          <w:color w:val="000000" w:themeColor="text1"/>
          <w:sz w:val="24"/>
          <w:szCs w:val="24"/>
          <w:lang w:eastAsia="en-US"/>
        </w:rPr>
        <w:t>5 0</w:t>
      </w:r>
      <w:r w:rsidR="00762FD2" w:rsidRPr="00812E92">
        <w:rPr>
          <w:color w:val="000000" w:themeColor="text1"/>
          <w:sz w:val="24"/>
          <w:szCs w:val="24"/>
          <w:lang w:eastAsia="en-US"/>
        </w:rPr>
        <w:t>91,6</w:t>
      </w:r>
      <w:r w:rsidRPr="00812E92">
        <w:rPr>
          <w:color w:val="000000" w:themeColor="text1"/>
          <w:sz w:val="24"/>
          <w:szCs w:val="24"/>
          <w:lang w:eastAsia="en-US"/>
        </w:rPr>
        <w:t xml:space="preserve"> tūkst. eurų kitų finansavimo šaltinių paskirstymą, iš jų: </w:t>
      </w:r>
      <w:r w:rsidR="0002311E" w:rsidRPr="00812E92">
        <w:rPr>
          <w:color w:val="000000" w:themeColor="text1"/>
          <w:sz w:val="24"/>
          <w:szCs w:val="24"/>
          <w:lang w:eastAsia="en-US"/>
        </w:rPr>
        <w:t>12</w:t>
      </w:r>
      <w:r w:rsidR="0062009C" w:rsidRPr="00812E92">
        <w:rPr>
          <w:color w:val="000000" w:themeColor="text1"/>
          <w:sz w:val="24"/>
          <w:szCs w:val="24"/>
          <w:lang w:eastAsia="en-US"/>
        </w:rPr>
        <w:t>5,0</w:t>
      </w:r>
      <w:r w:rsidRPr="00812E92">
        <w:rPr>
          <w:color w:val="000000" w:themeColor="text1"/>
          <w:sz w:val="24"/>
          <w:szCs w:val="24"/>
          <w:lang w:eastAsia="en-US"/>
        </w:rPr>
        <w:t xml:space="preserve"> tūkst. eurų darbo užmokesčiui (4 priedas).“</w:t>
      </w:r>
      <w:r w:rsidR="006B16A4" w:rsidRPr="00812E92">
        <w:rPr>
          <w:color w:val="000000" w:themeColor="text1"/>
          <w:sz w:val="24"/>
          <w:szCs w:val="24"/>
          <w:lang w:eastAsia="en-US"/>
        </w:rPr>
        <w:t>.</w:t>
      </w:r>
    </w:p>
    <w:p w14:paraId="4E11EF6D" w14:textId="696193B6" w:rsidR="00A51343" w:rsidRPr="00812E92" w:rsidRDefault="00A51343" w:rsidP="00A51343">
      <w:pPr>
        <w:ind w:firstLine="720"/>
        <w:jc w:val="both"/>
        <w:rPr>
          <w:color w:val="000000" w:themeColor="text1"/>
        </w:rPr>
      </w:pPr>
      <w:r w:rsidRPr="00812E92">
        <w:rPr>
          <w:color w:val="000000" w:themeColor="text1"/>
          <w:sz w:val="24"/>
          <w:szCs w:val="24"/>
          <w:lang w:eastAsia="en-US"/>
        </w:rPr>
        <w:t>2. 5 priedą „Projektų, kurie bus vykdomi Europos Sąjungos ir kitų fondų finansinės paramos, prisidedant savivaldybės biudžeto lėšomis, sąrašas (5 priedas)“ ir jį išdėstyti nauja redakcija (pridedama).</w:t>
      </w:r>
    </w:p>
    <w:p w14:paraId="3F81268B" w14:textId="77777777" w:rsidR="00596326" w:rsidRPr="00812E92" w:rsidRDefault="00596326" w:rsidP="005505DF">
      <w:pPr>
        <w:pStyle w:val="prastasiniatinklio"/>
        <w:spacing w:before="0" w:beforeAutospacing="0" w:after="0"/>
        <w:ind w:firstLine="720"/>
        <w:jc w:val="both"/>
        <w:rPr>
          <w:color w:val="000000" w:themeColor="text1"/>
        </w:rPr>
      </w:pPr>
    </w:p>
    <w:p w14:paraId="2E962D89" w14:textId="77777777" w:rsidR="0003675C" w:rsidRPr="00812E92" w:rsidRDefault="0003675C" w:rsidP="007B608E">
      <w:pPr>
        <w:pStyle w:val="Sraopastraipa"/>
        <w:tabs>
          <w:tab w:val="left" w:pos="851"/>
        </w:tabs>
        <w:ind w:left="0"/>
        <w:jc w:val="both"/>
        <w:rPr>
          <w:rFonts w:ascii="Times New Roman" w:hAnsi="Times New Roman"/>
          <w:color w:val="000000" w:themeColor="text1"/>
          <w:sz w:val="24"/>
          <w:szCs w:val="24"/>
        </w:rPr>
      </w:pPr>
    </w:p>
    <w:p w14:paraId="525DAF85" w14:textId="77777777" w:rsidR="00AC55A7" w:rsidRPr="00812E92" w:rsidRDefault="00AC55A7" w:rsidP="007B608E">
      <w:pPr>
        <w:pStyle w:val="Sraopastraipa"/>
        <w:tabs>
          <w:tab w:val="left" w:pos="851"/>
        </w:tabs>
        <w:ind w:left="0"/>
        <w:jc w:val="both"/>
        <w:rPr>
          <w:rFonts w:ascii="Times New Roman" w:hAnsi="Times New Roman"/>
          <w:color w:val="000000" w:themeColor="text1"/>
          <w:sz w:val="24"/>
          <w:szCs w:val="24"/>
        </w:rPr>
      </w:pPr>
    </w:p>
    <w:p w14:paraId="6F23577B" w14:textId="77777777" w:rsidR="00AC55A7" w:rsidRPr="00812E92" w:rsidRDefault="00AC55A7" w:rsidP="007B608E">
      <w:pPr>
        <w:pStyle w:val="Sraopastraipa"/>
        <w:tabs>
          <w:tab w:val="left" w:pos="851"/>
        </w:tabs>
        <w:ind w:left="0"/>
        <w:jc w:val="both"/>
        <w:rPr>
          <w:rFonts w:ascii="Times New Roman" w:hAnsi="Times New Roman"/>
          <w:color w:val="000000" w:themeColor="text1"/>
          <w:sz w:val="24"/>
          <w:szCs w:val="24"/>
        </w:rPr>
      </w:pPr>
    </w:p>
    <w:p w14:paraId="39E0058A" w14:textId="32B3CF58" w:rsidR="00AC55A7" w:rsidRPr="00812E92" w:rsidRDefault="006E232A" w:rsidP="006E232A">
      <w:pPr>
        <w:pStyle w:val="Sraopastraipa"/>
        <w:tabs>
          <w:tab w:val="left" w:pos="3195"/>
        </w:tabs>
        <w:ind w:left="0"/>
        <w:jc w:val="both"/>
        <w:rPr>
          <w:rFonts w:ascii="Times New Roman" w:hAnsi="Times New Roman"/>
          <w:color w:val="000000" w:themeColor="text1"/>
          <w:sz w:val="24"/>
          <w:szCs w:val="24"/>
        </w:rPr>
      </w:pPr>
      <w:r w:rsidRPr="00812E92">
        <w:rPr>
          <w:rFonts w:ascii="Times New Roman" w:hAnsi="Times New Roman"/>
          <w:color w:val="000000" w:themeColor="text1"/>
          <w:sz w:val="24"/>
          <w:szCs w:val="24"/>
        </w:rPr>
        <w:tab/>
      </w:r>
    </w:p>
    <w:p w14:paraId="624162B6" w14:textId="77777777" w:rsidR="00AC55A7" w:rsidRPr="00812E92" w:rsidRDefault="00AC55A7" w:rsidP="007B608E">
      <w:pPr>
        <w:pStyle w:val="Sraopastraipa"/>
        <w:tabs>
          <w:tab w:val="left" w:pos="851"/>
        </w:tabs>
        <w:ind w:left="0"/>
        <w:jc w:val="both"/>
        <w:rPr>
          <w:rFonts w:ascii="Times New Roman" w:hAnsi="Times New Roman"/>
          <w:color w:val="000000" w:themeColor="text1"/>
          <w:sz w:val="24"/>
          <w:szCs w:val="24"/>
        </w:rPr>
      </w:pPr>
    </w:p>
    <w:p w14:paraId="0174C952" w14:textId="77777777" w:rsidR="003D478E" w:rsidRPr="00812E92" w:rsidRDefault="003D478E" w:rsidP="007B608E">
      <w:pPr>
        <w:pStyle w:val="Sraopastraipa"/>
        <w:tabs>
          <w:tab w:val="left" w:pos="851"/>
        </w:tabs>
        <w:ind w:left="0"/>
        <w:jc w:val="both"/>
        <w:rPr>
          <w:rFonts w:ascii="Times New Roman" w:hAnsi="Times New Roman"/>
          <w:color w:val="000000" w:themeColor="text1"/>
          <w:sz w:val="24"/>
          <w:szCs w:val="24"/>
        </w:rPr>
      </w:pPr>
    </w:p>
    <w:p w14:paraId="785C0329" w14:textId="77777777" w:rsidR="003D478E" w:rsidRPr="00812E92" w:rsidRDefault="003D478E" w:rsidP="007B608E">
      <w:pPr>
        <w:pStyle w:val="Sraopastraipa"/>
        <w:tabs>
          <w:tab w:val="left" w:pos="851"/>
        </w:tabs>
        <w:ind w:left="0"/>
        <w:jc w:val="both"/>
        <w:rPr>
          <w:rFonts w:ascii="Times New Roman" w:hAnsi="Times New Roman"/>
          <w:color w:val="000000" w:themeColor="text1"/>
          <w:sz w:val="24"/>
          <w:szCs w:val="24"/>
        </w:rPr>
      </w:pPr>
    </w:p>
    <w:p w14:paraId="7CF23AD2"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73C78A7D"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4918D585"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58C42FBF" w14:textId="77777777" w:rsidR="00BE0988" w:rsidRPr="00812E92" w:rsidRDefault="00BE0988" w:rsidP="007B608E">
      <w:pPr>
        <w:pStyle w:val="Sraopastraipa"/>
        <w:tabs>
          <w:tab w:val="left" w:pos="851"/>
        </w:tabs>
        <w:ind w:left="0"/>
        <w:jc w:val="both"/>
        <w:rPr>
          <w:rFonts w:ascii="Times New Roman" w:hAnsi="Times New Roman"/>
          <w:color w:val="000000" w:themeColor="text1"/>
          <w:sz w:val="24"/>
          <w:szCs w:val="24"/>
        </w:rPr>
      </w:pPr>
    </w:p>
    <w:p w14:paraId="7968A9D2" w14:textId="77777777" w:rsidR="00BE0988" w:rsidRPr="00812E92" w:rsidRDefault="00BE0988" w:rsidP="007B608E">
      <w:pPr>
        <w:pStyle w:val="Sraopastraipa"/>
        <w:tabs>
          <w:tab w:val="left" w:pos="851"/>
        </w:tabs>
        <w:ind w:left="0"/>
        <w:jc w:val="both"/>
        <w:rPr>
          <w:rFonts w:ascii="Times New Roman" w:hAnsi="Times New Roman"/>
          <w:color w:val="000000" w:themeColor="text1"/>
          <w:sz w:val="24"/>
          <w:szCs w:val="24"/>
        </w:rPr>
      </w:pPr>
    </w:p>
    <w:p w14:paraId="3F47CBA9" w14:textId="77777777"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405CDB4D" w14:textId="5FEB6AFA" w:rsidR="00F57536" w:rsidRPr="00812E92" w:rsidRDefault="00F57536" w:rsidP="007B608E">
      <w:pPr>
        <w:pStyle w:val="Sraopastraipa"/>
        <w:tabs>
          <w:tab w:val="left" w:pos="851"/>
        </w:tabs>
        <w:ind w:left="0"/>
        <w:jc w:val="both"/>
        <w:rPr>
          <w:rFonts w:ascii="Times New Roman" w:hAnsi="Times New Roman"/>
          <w:color w:val="000000" w:themeColor="text1"/>
          <w:sz w:val="24"/>
          <w:szCs w:val="24"/>
        </w:rPr>
      </w:pPr>
    </w:p>
    <w:p w14:paraId="6573D488" w14:textId="27AD4BD6" w:rsidR="00207062" w:rsidRPr="00812E92" w:rsidRDefault="00207062" w:rsidP="007B608E">
      <w:pPr>
        <w:pStyle w:val="Sraopastraipa"/>
        <w:tabs>
          <w:tab w:val="left" w:pos="851"/>
        </w:tabs>
        <w:ind w:left="0"/>
        <w:jc w:val="both"/>
        <w:rPr>
          <w:rFonts w:ascii="Times New Roman" w:hAnsi="Times New Roman"/>
          <w:color w:val="000000" w:themeColor="text1"/>
          <w:sz w:val="24"/>
          <w:szCs w:val="24"/>
        </w:rPr>
      </w:pPr>
    </w:p>
    <w:p w14:paraId="3E430FD5" w14:textId="2DC335F9" w:rsidR="00207062" w:rsidRPr="00812E92" w:rsidRDefault="00207062" w:rsidP="007B608E">
      <w:pPr>
        <w:pStyle w:val="Sraopastraipa"/>
        <w:tabs>
          <w:tab w:val="left" w:pos="851"/>
        </w:tabs>
        <w:ind w:left="0"/>
        <w:jc w:val="both"/>
        <w:rPr>
          <w:rFonts w:ascii="Times New Roman" w:hAnsi="Times New Roman"/>
          <w:color w:val="000000" w:themeColor="text1"/>
          <w:sz w:val="24"/>
          <w:szCs w:val="24"/>
        </w:rPr>
      </w:pPr>
    </w:p>
    <w:p w14:paraId="30B02B8D" w14:textId="77777777" w:rsidR="00914A09" w:rsidRPr="00812E92" w:rsidRDefault="00914A09" w:rsidP="00F57536">
      <w:pPr>
        <w:keepNext/>
        <w:suppressAutoHyphens w:val="0"/>
        <w:jc w:val="center"/>
        <w:rPr>
          <w:b/>
          <w:color w:val="000000" w:themeColor="text1"/>
          <w:sz w:val="24"/>
          <w:szCs w:val="24"/>
          <w:lang w:eastAsia="lt-LT"/>
        </w:rPr>
      </w:pPr>
    </w:p>
    <w:p w14:paraId="5F7837F8" w14:textId="77777777" w:rsidR="00914A09" w:rsidRPr="00812E92" w:rsidRDefault="00914A09" w:rsidP="00F57536">
      <w:pPr>
        <w:keepNext/>
        <w:suppressAutoHyphens w:val="0"/>
        <w:jc w:val="center"/>
        <w:rPr>
          <w:b/>
          <w:color w:val="000000" w:themeColor="text1"/>
          <w:sz w:val="24"/>
          <w:szCs w:val="24"/>
          <w:lang w:eastAsia="lt-LT"/>
        </w:rPr>
      </w:pPr>
    </w:p>
    <w:p w14:paraId="4555E8B2" w14:textId="718391AB" w:rsidR="00F57536" w:rsidRPr="00812E92" w:rsidRDefault="00F57536" w:rsidP="00F57536">
      <w:pPr>
        <w:keepNext/>
        <w:suppressAutoHyphens w:val="0"/>
        <w:jc w:val="center"/>
        <w:rPr>
          <w:b/>
          <w:color w:val="000000" w:themeColor="text1"/>
          <w:sz w:val="24"/>
          <w:szCs w:val="24"/>
          <w:lang w:eastAsia="lt-LT"/>
        </w:rPr>
      </w:pPr>
      <w:r w:rsidRPr="00812E92">
        <w:rPr>
          <w:b/>
          <w:color w:val="000000" w:themeColor="text1"/>
          <w:sz w:val="24"/>
          <w:szCs w:val="24"/>
          <w:lang w:eastAsia="lt-LT"/>
        </w:rPr>
        <w:t>PANEVĖŽIO RAJONO SAVIVALDYBĖS ADMINISTRACIJOS</w:t>
      </w:r>
    </w:p>
    <w:p w14:paraId="0BCCD8B2" w14:textId="77777777" w:rsidR="00F57536" w:rsidRPr="00812E92" w:rsidRDefault="00F57536" w:rsidP="00F57536">
      <w:pPr>
        <w:suppressAutoHyphens w:val="0"/>
        <w:jc w:val="center"/>
        <w:rPr>
          <w:color w:val="000000" w:themeColor="text1"/>
          <w:sz w:val="24"/>
          <w:szCs w:val="24"/>
          <w:lang w:eastAsia="lt-LT"/>
        </w:rPr>
      </w:pPr>
      <w:r w:rsidRPr="00812E92">
        <w:rPr>
          <w:b/>
          <w:bCs/>
          <w:color w:val="000000" w:themeColor="text1"/>
          <w:sz w:val="24"/>
          <w:szCs w:val="24"/>
          <w:lang w:eastAsia="lt-LT"/>
        </w:rPr>
        <w:t>FINANSŲ SKYRIU</w:t>
      </w:r>
      <w:r w:rsidRPr="00812E92">
        <w:rPr>
          <w:color w:val="000000" w:themeColor="text1"/>
          <w:sz w:val="24"/>
          <w:szCs w:val="24"/>
          <w:lang w:eastAsia="lt-LT"/>
        </w:rPr>
        <w:t>S</w:t>
      </w:r>
    </w:p>
    <w:p w14:paraId="4CA1EAF2" w14:textId="77777777" w:rsidR="00F57536" w:rsidRPr="00812E92" w:rsidRDefault="00F57536" w:rsidP="00946CB6">
      <w:pPr>
        <w:suppressAutoHyphens w:val="0"/>
        <w:rPr>
          <w:color w:val="000000" w:themeColor="text1"/>
          <w:sz w:val="24"/>
          <w:szCs w:val="24"/>
          <w:lang w:eastAsia="lt-LT"/>
        </w:rPr>
      </w:pPr>
    </w:p>
    <w:p w14:paraId="7ABF2E49" w14:textId="77777777" w:rsidR="00F57536" w:rsidRPr="00812E92" w:rsidRDefault="00F57536" w:rsidP="00F57536">
      <w:pPr>
        <w:suppressAutoHyphens w:val="0"/>
        <w:outlineLvl w:val="0"/>
        <w:rPr>
          <w:color w:val="000000" w:themeColor="text1"/>
          <w:kern w:val="36"/>
          <w:sz w:val="24"/>
          <w:szCs w:val="24"/>
          <w:lang w:eastAsia="lt-LT"/>
        </w:rPr>
      </w:pPr>
      <w:r w:rsidRPr="00812E92">
        <w:rPr>
          <w:color w:val="000000" w:themeColor="text1"/>
          <w:kern w:val="36"/>
          <w:sz w:val="24"/>
          <w:szCs w:val="24"/>
          <w:lang w:eastAsia="lt-LT"/>
        </w:rPr>
        <w:t>Panevėžio rajono savivaldybės tarybai</w:t>
      </w:r>
    </w:p>
    <w:p w14:paraId="135FA7B3" w14:textId="77777777" w:rsidR="00F57536" w:rsidRPr="00812E92" w:rsidRDefault="00F57536" w:rsidP="00F57536">
      <w:pPr>
        <w:suppressAutoHyphens w:val="0"/>
        <w:jc w:val="center"/>
        <w:rPr>
          <w:color w:val="000000" w:themeColor="text1"/>
          <w:sz w:val="24"/>
          <w:szCs w:val="24"/>
          <w:lang w:eastAsia="lt-LT"/>
        </w:rPr>
      </w:pPr>
    </w:p>
    <w:p w14:paraId="449F69B5" w14:textId="1D452032" w:rsidR="00F57536" w:rsidRPr="00812E92" w:rsidRDefault="006C05D5" w:rsidP="00F57536">
      <w:pPr>
        <w:suppressAutoHyphens w:val="0"/>
        <w:jc w:val="center"/>
        <w:rPr>
          <w:b/>
          <w:color w:val="000000" w:themeColor="text1"/>
          <w:sz w:val="24"/>
          <w:szCs w:val="24"/>
        </w:rPr>
      </w:pPr>
      <w:r w:rsidRPr="00812E92">
        <w:rPr>
          <w:b/>
          <w:color w:val="000000" w:themeColor="text1"/>
          <w:sz w:val="24"/>
          <w:szCs w:val="24"/>
        </w:rPr>
        <w:t xml:space="preserve">SAVIVALDYBĖS TARYBOS </w:t>
      </w:r>
      <w:r w:rsidR="00207062" w:rsidRPr="00812E92">
        <w:rPr>
          <w:b/>
          <w:color w:val="000000" w:themeColor="text1"/>
          <w:sz w:val="24"/>
          <w:szCs w:val="24"/>
        </w:rPr>
        <w:t>SPRENDIMO „DĖL PANEVĖŽIO RAJONO SAVIVALDYBĖS TARYBOS 202</w:t>
      </w:r>
      <w:r w:rsidR="00E12B34" w:rsidRPr="00812E92">
        <w:rPr>
          <w:b/>
          <w:color w:val="000000" w:themeColor="text1"/>
          <w:sz w:val="24"/>
          <w:szCs w:val="24"/>
        </w:rPr>
        <w:t>2</w:t>
      </w:r>
      <w:r w:rsidR="00207062" w:rsidRPr="00812E92">
        <w:rPr>
          <w:b/>
          <w:color w:val="000000" w:themeColor="text1"/>
          <w:sz w:val="24"/>
          <w:szCs w:val="24"/>
        </w:rPr>
        <w:t xml:space="preserve"> M. VASARIO 2</w:t>
      </w:r>
      <w:r w:rsidR="00E12B34" w:rsidRPr="00812E92">
        <w:rPr>
          <w:b/>
          <w:color w:val="000000" w:themeColor="text1"/>
          <w:sz w:val="24"/>
          <w:szCs w:val="24"/>
        </w:rPr>
        <w:t>2</w:t>
      </w:r>
      <w:r w:rsidR="00207062" w:rsidRPr="00812E92">
        <w:rPr>
          <w:b/>
          <w:color w:val="000000" w:themeColor="text1"/>
          <w:sz w:val="24"/>
          <w:szCs w:val="24"/>
        </w:rPr>
        <w:t xml:space="preserve"> D. SPRENDIMO NR. T-2</w:t>
      </w:r>
      <w:r w:rsidR="00E12B34" w:rsidRPr="00812E92">
        <w:rPr>
          <w:b/>
          <w:color w:val="000000" w:themeColor="text1"/>
          <w:sz w:val="24"/>
          <w:szCs w:val="24"/>
        </w:rPr>
        <w:t>7</w:t>
      </w:r>
      <w:r w:rsidR="00207062" w:rsidRPr="00812E92">
        <w:rPr>
          <w:b/>
          <w:color w:val="000000" w:themeColor="text1"/>
          <w:sz w:val="24"/>
          <w:szCs w:val="24"/>
        </w:rPr>
        <w:t xml:space="preserve"> „DĖL PANEVĖŽIO RAJONO SAVIVALDYBĖS 202</w:t>
      </w:r>
      <w:r w:rsidR="00E12B34" w:rsidRPr="00812E92">
        <w:rPr>
          <w:b/>
          <w:color w:val="000000" w:themeColor="text1"/>
          <w:sz w:val="24"/>
          <w:szCs w:val="24"/>
        </w:rPr>
        <w:t>2</w:t>
      </w:r>
      <w:r w:rsidR="00207062" w:rsidRPr="00812E92">
        <w:rPr>
          <w:b/>
          <w:color w:val="000000" w:themeColor="text1"/>
          <w:sz w:val="24"/>
          <w:szCs w:val="24"/>
        </w:rPr>
        <w:t xml:space="preserve"> METŲ BIUDŽETO PATVIRTINIMO“ PAKEITIMO“ PROJEKTO</w:t>
      </w:r>
      <w:r w:rsidR="000C328E" w:rsidRPr="00812E92">
        <w:rPr>
          <w:b/>
          <w:bCs/>
          <w:color w:val="000000" w:themeColor="text1"/>
          <w:sz w:val="24"/>
          <w:szCs w:val="24"/>
          <w:lang w:eastAsia="lt-LT"/>
        </w:rPr>
        <w:t xml:space="preserve"> AIŠKINAMASIS RAŠTAS </w:t>
      </w:r>
    </w:p>
    <w:p w14:paraId="0CAF93D4" w14:textId="77777777" w:rsidR="00207062" w:rsidRPr="00812E92" w:rsidRDefault="00207062" w:rsidP="00F57536">
      <w:pPr>
        <w:suppressAutoHyphens w:val="0"/>
        <w:jc w:val="center"/>
        <w:rPr>
          <w:color w:val="000000" w:themeColor="text1"/>
          <w:sz w:val="24"/>
          <w:szCs w:val="24"/>
          <w:lang w:eastAsia="lt-LT"/>
        </w:rPr>
      </w:pPr>
    </w:p>
    <w:p w14:paraId="32A717DA" w14:textId="2F67DD6B" w:rsidR="00F57536" w:rsidRPr="00812E92" w:rsidRDefault="00665520" w:rsidP="00F57536">
      <w:pPr>
        <w:suppressAutoHyphens w:val="0"/>
        <w:jc w:val="center"/>
        <w:rPr>
          <w:color w:val="000000" w:themeColor="text1"/>
          <w:sz w:val="24"/>
          <w:szCs w:val="24"/>
          <w:lang w:eastAsia="lt-LT"/>
        </w:rPr>
      </w:pPr>
      <w:r w:rsidRPr="00812E92">
        <w:rPr>
          <w:color w:val="000000" w:themeColor="text1"/>
          <w:sz w:val="24"/>
          <w:szCs w:val="24"/>
          <w:lang w:eastAsia="lt-LT"/>
        </w:rPr>
        <w:t>202</w:t>
      </w:r>
      <w:r w:rsidR="00E12B34" w:rsidRPr="00812E92">
        <w:rPr>
          <w:color w:val="000000" w:themeColor="text1"/>
          <w:sz w:val="24"/>
          <w:szCs w:val="24"/>
          <w:lang w:eastAsia="lt-LT"/>
        </w:rPr>
        <w:t>2</w:t>
      </w:r>
      <w:r w:rsidR="00F57536" w:rsidRPr="00812E92">
        <w:rPr>
          <w:color w:val="000000" w:themeColor="text1"/>
          <w:sz w:val="24"/>
          <w:szCs w:val="24"/>
          <w:lang w:eastAsia="lt-LT"/>
        </w:rPr>
        <w:t xml:space="preserve"> m.</w:t>
      </w:r>
      <w:r w:rsidR="00C71F37" w:rsidRPr="00812E92">
        <w:rPr>
          <w:color w:val="000000" w:themeColor="text1"/>
          <w:sz w:val="24"/>
          <w:szCs w:val="24"/>
          <w:lang w:eastAsia="lt-LT"/>
        </w:rPr>
        <w:t xml:space="preserve"> </w:t>
      </w:r>
      <w:r w:rsidR="00C357B9" w:rsidRPr="00812E92">
        <w:rPr>
          <w:color w:val="000000" w:themeColor="text1"/>
          <w:sz w:val="24"/>
          <w:szCs w:val="24"/>
          <w:lang w:eastAsia="lt-LT"/>
        </w:rPr>
        <w:t>spalio</w:t>
      </w:r>
      <w:r w:rsidR="00207062" w:rsidRPr="00812E92">
        <w:rPr>
          <w:color w:val="000000" w:themeColor="text1"/>
          <w:sz w:val="24"/>
          <w:szCs w:val="24"/>
          <w:lang w:eastAsia="lt-LT"/>
        </w:rPr>
        <w:t xml:space="preserve"> </w:t>
      </w:r>
      <w:r w:rsidR="002E37E3" w:rsidRPr="00812E92">
        <w:rPr>
          <w:color w:val="000000" w:themeColor="text1"/>
          <w:sz w:val="24"/>
          <w:szCs w:val="24"/>
          <w:lang w:eastAsia="lt-LT"/>
        </w:rPr>
        <w:t>21</w:t>
      </w:r>
      <w:r w:rsidR="000D2CF8" w:rsidRPr="00812E92">
        <w:rPr>
          <w:color w:val="000000" w:themeColor="text1"/>
          <w:sz w:val="24"/>
          <w:szCs w:val="24"/>
          <w:lang w:eastAsia="lt-LT"/>
        </w:rPr>
        <w:t xml:space="preserve"> </w:t>
      </w:r>
      <w:r w:rsidR="00F57536" w:rsidRPr="00812E92">
        <w:rPr>
          <w:color w:val="000000" w:themeColor="text1"/>
          <w:sz w:val="24"/>
          <w:szCs w:val="24"/>
          <w:lang w:eastAsia="lt-LT"/>
        </w:rPr>
        <w:t>d.</w:t>
      </w:r>
    </w:p>
    <w:p w14:paraId="4F4ACA88" w14:textId="527300B3" w:rsidR="00F57536" w:rsidRPr="00812E92" w:rsidRDefault="00F57536" w:rsidP="00F57536">
      <w:pPr>
        <w:suppressAutoHyphens w:val="0"/>
        <w:jc w:val="center"/>
        <w:outlineLvl w:val="1"/>
        <w:rPr>
          <w:color w:val="000000" w:themeColor="text1"/>
          <w:sz w:val="24"/>
          <w:szCs w:val="24"/>
          <w:lang w:eastAsia="lt-LT"/>
        </w:rPr>
      </w:pPr>
      <w:r w:rsidRPr="00812E92">
        <w:rPr>
          <w:color w:val="000000" w:themeColor="text1"/>
          <w:sz w:val="24"/>
          <w:szCs w:val="24"/>
          <w:lang w:eastAsia="lt-LT"/>
        </w:rPr>
        <w:t>Panevėžys</w:t>
      </w:r>
    </w:p>
    <w:p w14:paraId="20EEBE54" w14:textId="77777777" w:rsidR="001863F8" w:rsidRPr="00812E92" w:rsidRDefault="001863F8" w:rsidP="00F57536">
      <w:pPr>
        <w:suppressAutoHyphens w:val="0"/>
        <w:jc w:val="center"/>
        <w:outlineLvl w:val="1"/>
        <w:rPr>
          <w:color w:val="000000" w:themeColor="text1"/>
          <w:sz w:val="24"/>
          <w:szCs w:val="24"/>
          <w:lang w:eastAsia="lt-LT"/>
        </w:rPr>
      </w:pPr>
    </w:p>
    <w:p w14:paraId="0668933A" w14:textId="77777777" w:rsidR="00AB49AB" w:rsidRPr="00812E92" w:rsidRDefault="00AB49AB" w:rsidP="00F57536">
      <w:pPr>
        <w:suppressAutoHyphens w:val="0"/>
        <w:jc w:val="center"/>
        <w:rPr>
          <w:color w:val="000000" w:themeColor="text1"/>
          <w:sz w:val="24"/>
          <w:szCs w:val="24"/>
          <w:lang w:eastAsia="lt-LT"/>
        </w:rPr>
      </w:pPr>
    </w:p>
    <w:p w14:paraId="62890C86" w14:textId="1D70AB4E" w:rsidR="001863F8" w:rsidRPr="00812E92" w:rsidRDefault="001863F8" w:rsidP="00F57536">
      <w:pPr>
        <w:suppressAutoHyphens w:val="0"/>
        <w:jc w:val="center"/>
        <w:rPr>
          <w:color w:val="000000" w:themeColor="text1"/>
          <w:sz w:val="24"/>
          <w:szCs w:val="24"/>
          <w:lang w:eastAsia="lt-LT"/>
        </w:rPr>
        <w:sectPr w:rsidR="001863F8" w:rsidRPr="00812E92"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812E92" w:rsidRDefault="00A83FD5" w:rsidP="00A83FD5">
      <w:pPr>
        <w:ind w:firstLine="360"/>
        <w:jc w:val="both"/>
        <w:rPr>
          <w:color w:val="000000" w:themeColor="text1"/>
          <w:sz w:val="24"/>
          <w:szCs w:val="24"/>
          <w:lang w:eastAsia="lt-LT"/>
        </w:rPr>
      </w:pPr>
      <w:r w:rsidRPr="00812E92">
        <w:rPr>
          <w:b/>
          <w:bCs/>
          <w:color w:val="000000" w:themeColor="text1"/>
          <w:sz w:val="24"/>
          <w:szCs w:val="24"/>
          <w:lang w:eastAsia="lt-LT"/>
        </w:rPr>
        <w:t xml:space="preserve">1. </w:t>
      </w:r>
      <w:r w:rsidR="001863F8" w:rsidRPr="00812E92">
        <w:rPr>
          <w:b/>
          <w:bCs/>
          <w:color w:val="000000" w:themeColor="text1"/>
          <w:sz w:val="24"/>
          <w:szCs w:val="24"/>
          <w:lang w:eastAsia="lt-LT"/>
        </w:rPr>
        <w:t>Sprendimo projekto tikslai ir uždaviniai</w:t>
      </w:r>
      <w:r w:rsidR="001863F8" w:rsidRPr="00812E92">
        <w:rPr>
          <w:color w:val="000000" w:themeColor="text1"/>
          <w:sz w:val="24"/>
          <w:szCs w:val="24"/>
          <w:lang w:eastAsia="lt-LT"/>
        </w:rPr>
        <w:t xml:space="preserve"> </w:t>
      </w:r>
    </w:p>
    <w:p w14:paraId="641FEEEE" w14:textId="26955222" w:rsidR="003A4F39" w:rsidRPr="00812E92" w:rsidRDefault="00034385" w:rsidP="00034385">
      <w:pPr>
        <w:ind w:firstLine="360"/>
        <w:jc w:val="both"/>
        <w:rPr>
          <w:color w:val="000000" w:themeColor="text1"/>
          <w:sz w:val="24"/>
        </w:rPr>
      </w:pPr>
      <w:r w:rsidRPr="00812E92">
        <w:rPr>
          <w:color w:val="000000" w:themeColor="text1"/>
          <w:sz w:val="24"/>
        </w:rPr>
        <w:t>Lietuvos Respublikos vietos savivaldos įstatyme ir Lietuvos Respublikos biudžeto sandaros įstatyme savivaldybių tarybos įpareigojamos kasmet patvirtinti savivaldybių metinį biudžetą ir</w:t>
      </w:r>
      <w:r w:rsidR="006C05D5" w:rsidRPr="00812E92">
        <w:rPr>
          <w:color w:val="000000" w:themeColor="text1"/>
          <w:sz w:val="24"/>
        </w:rPr>
        <w:t xml:space="preserve"> prireikus</w:t>
      </w:r>
      <w:r w:rsidRPr="00812E92">
        <w:rPr>
          <w:color w:val="000000" w:themeColor="text1"/>
          <w:sz w:val="24"/>
        </w:rPr>
        <w:t xml:space="preserve"> jį keisti.</w:t>
      </w:r>
    </w:p>
    <w:p w14:paraId="53EDC81D" w14:textId="48AB065D" w:rsidR="003A4F39" w:rsidRPr="00812E92" w:rsidRDefault="00A83FD5" w:rsidP="00A83FD5">
      <w:pPr>
        <w:suppressAutoHyphens w:val="0"/>
        <w:ind w:firstLine="360"/>
        <w:jc w:val="both"/>
        <w:rPr>
          <w:b/>
          <w:bCs/>
          <w:color w:val="000000" w:themeColor="text1"/>
          <w:sz w:val="24"/>
          <w:szCs w:val="24"/>
          <w:lang w:eastAsia="lt-LT"/>
        </w:rPr>
      </w:pPr>
      <w:r w:rsidRPr="00812E92">
        <w:rPr>
          <w:b/>
          <w:bCs/>
          <w:color w:val="000000" w:themeColor="text1"/>
          <w:sz w:val="24"/>
          <w:szCs w:val="24"/>
          <w:lang w:eastAsia="lt-LT"/>
        </w:rPr>
        <w:t xml:space="preserve">2. </w:t>
      </w:r>
      <w:r w:rsidR="00E55245" w:rsidRPr="00812E92">
        <w:rPr>
          <w:b/>
          <w:bCs/>
          <w:color w:val="000000" w:themeColor="text1"/>
          <w:sz w:val="24"/>
          <w:szCs w:val="24"/>
          <w:lang w:eastAsia="lt-LT"/>
        </w:rPr>
        <w:t>Siūlomos teisinio reguliavimo nuostatos</w:t>
      </w:r>
    </w:p>
    <w:p w14:paraId="43522FDD" w14:textId="7821095A" w:rsidR="00034385" w:rsidRPr="00812E92" w:rsidRDefault="00034385" w:rsidP="00034385">
      <w:pPr>
        <w:ind w:firstLine="360"/>
        <w:jc w:val="both"/>
        <w:rPr>
          <w:rFonts w:eastAsia="Calibri"/>
          <w:color w:val="000000" w:themeColor="text1"/>
          <w:sz w:val="24"/>
          <w:szCs w:val="24"/>
          <w:lang w:eastAsia="lt-LT"/>
        </w:rPr>
      </w:pPr>
      <w:r w:rsidRPr="00812E92">
        <w:rPr>
          <w:rFonts w:eastAsia="Calibri"/>
          <w:color w:val="000000" w:themeColor="text1"/>
          <w:sz w:val="24"/>
          <w:szCs w:val="24"/>
          <w:lang w:eastAsia="lt-LT"/>
        </w:rPr>
        <w:t>Teisės aktų keisti nereikės.</w:t>
      </w:r>
    </w:p>
    <w:p w14:paraId="1304C962" w14:textId="48C4DCAA" w:rsidR="00F57536" w:rsidRPr="00812E92" w:rsidRDefault="00A83FD5" w:rsidP="00A83FD5">
      <w:pPr>
        <w:suppressAutoHyphens w:val="0"/>
        <w:ind w:firstLine="360"/>
        <w:jc w:val="both"/>
        <w:rPr>
          <w:color w:val="000000" w:themeColor="text1"/>
          <w:sz w:val="24"/>
          <w:szCs w:val="24"/>
          <w:lang w:eastAsia="lt-LT"/>
        </w:rPr>
      </w:pPr>
      <w:r w:rsidRPr="00812E92">
        <w:rPr>
          <w:b/>
          <w:bCs/>
          <w:color w:val="000000" w:themeColor="text1"/>
          <w:sz w:val="24"/>
          <w:szCs w:val="24"/>
          <w:lang w:eastAsia="lt-LT"/>
        </w:rPr>
        <w:t xml:space="preserve">3. </w:t>
      </w:r>
      <w:r w:rsidR="00E55245" w:rsidRPr="00812E92">
        <w:rPr>
          <w:b/>
          <w:bCs/>
          <w:color w:val="000000" w:themeColor="text1"/>
          <w:sz w:val="24"/>
          <w:szCs w:val="24"/>
          <w:lang w:eastAsia="lt-LT"/>
        </w:rPr>
        <w:t xml:space="preserve">Laukiami </w:t>
      </w:r>
      <w:r w:rsidR="00F57536" w:rsidRPr="00812E92">
        <w:rPr>
          <w:b/>
          <w:bCs/>
          <w:color w:val="000000" w:themeColor="text1"/>
          <w:sz w:val="24"/>
          <w:szCs w:val="24"/>
          <w:lang w:eastAsia="lt-LT"/>
        </w:rPr>
        <w:t>rezultat</w:t>
      </w:r>
      <w:r w:rsidR="00E55245" w:rsidRPr="00812E92">
        <w:rPr>
          <w:b/>
          <w:bCs/>
          <w:color w:val="000000" w:themeColor="text1"/>
          <w:sz w:val="24"/>
          <w:szCs w:val="24"/>
          <w:lang w:eastAsia="lt-LT"/>
        </w:rPr>
        <w:t>ai</w:t>
      </w:r>
    </w:p>
    <w:p w14:paraId="4089F870" w14:textId="77777777" w:rsidR="00207062" w:rsidRPr="00812E92" w:rsidRDefault="00207062" w:rsidP="00207062">
      <w:pPr>
        <w:pStyle w:val="Betarp"/>
        <w:ind w:firstLine="360"/>
        <w:jc w:val="both"/>
        <w:rPr>
          <w:b/>
          <w:color w:val="000000" w:themeColor="text1"/>
          <w:sz w:val="24"/>
          <w:szCs w:val="24"/>
        </w:rPr>
      </w:pPr>
      <w:r w:rsidRPr="00812E92">
        <w:rPr>
          <w:color w:val="000000" w:themeColor="text1"/>
          <w:sz w:val="24"/>
          <w:szCs w:val="24"/>
        </w:rPr>
        <w:t xml:space="preserve">Vykdant biudžetą bus užtikrintas visų biudžetinių įstaigų finansavimas, numatytų programų ir projektų vykdymas. </w:t>
      </w:r>
    </w:p>
    <w:p w14:paraId="000296E8" w14:textId="2A5B4111" w:rsidR="00E55245" w:rsidRPr="00812E92" w:rsidRDefault="00A83FD5" w:rsidP="00A83FD5">
      <w:pPr>
        <w:ind w:firstLine="360"/>
        <w:jc w:val="both"/>
        <w:rPr>
          <w:b/>
          <w:bCs/>
          <w:color w:val="000000" w:themeColor="text1"/>
          <w:sz w:val="24"/>
          <w:szCs w:val="24"/>
          <w:lang w:eastAsia="lt-LT"/>
        </w:rPr>
      </w:pPr>
      <w:r w:rsidRPr="00812E92">
        <w:rPr>
          <w:b/>
          <w:bCs/>
          <w:color w:val="000000" w:themeColor="text1"/>
          <w:sz w:val="24"/>
          <w:szCs w:val="24"/>
          <w:lang w:eastAsia="lt-LT"/>
        </w:rPr>
        <w:t xml:space="preserve">4. </w:t>
      </w:r>
      <w:r w:rsidR="00E55245" w:rsidRPr="00812E92">
        <w:rPr>
          <w:b/>
          <w:bCs/>
          <w:color w:val="000000" w:themeColor="text1"/>
          <w:sz w:val="24"/>
          <w:szCs w:val="24"/>
          <w:lang w:eastAsia="lt-LT"/>
        </w:rPr>
        <w:t>Lėšų poreikis ir šaltiniai</w:t>
      </w:r>
    </w:p>
    <w:p w14:paraId="601F761E" w14:textId="75E544D1" w:rsidR="00C357B9" w:rsidRPr="00812E92" w:rsidRDefault="00C357B9" w:rsidP="007C3193">
      <w:pPr>
        <w:pStyle w:val="Betarp"/>
        <w:ind w:firstLine="360"/>
        <w:jc w:val="both"/>
        <w:rPr>
          <w:color w:val="000000" w:themeColor="text1"/>
          <w:sz w:val="24"/>
          <w:szCs w:val="24"/>
        </w:rPr>
      </w:pPr>
      <w:r w:rsidRPr="00812E92">
        <w:rPr>
          <w:color w:val="000000" w:themeColor="text1"/>
          <w:sz w:val="24"/>
          <w:szCs w:val="24"/>
        </w:rPr>
        <w:t>Pagal Lietuvos Respublikos švietimo, mokslo ir sporto ministro 2022 m. spalio 14 d. įsakymą    Nr. V-1642 „Dėl Lietuvos Respublikos švietimo, mokslo ir sporto ministro 2022 m. kovo 17 d. įsakymo Nr. V-405 „Dėl Lietuvos Respublikos 2022 metų valstybės biudžeto lėšų, skirtų savivaldybių bendrojo ugdymo mokyklų tinklo stiprinimo iniciatyvoms skatinti, paskirstymo pagal savivaldybes patvirtinimo“ pakeitimo“ didinami asignavimai 211,7 tūkst. eurų 02 programai įgyvendinti 4VB(TP), iš jų:</w:t>
      </w:r>
    </w:p>
    <w:p w14:paraId="778DFC3C" w14:textId="5229609E" w:rsidR="00966725" w:rsidRPr="00812E92" w:rsidRDefault="00966725" w:rsidP="007C3193">
      <w:pPr>
        <w:pStyle w:val="Betarp"/>
        <w:ind w:firstLine="360"/>
        <w:jc w:val="both"/>
        <w:rPr>
          <w:color w:val="000000" w:themeColor="text1"/>
          <w:sz w:val="24"/>
          <w:szCs w:val="24"/>
        </w:rPr>
      </w:pP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t xml:space="preserve">                                  (tūkst. eurų)</w:t>
      </w:r>
    </w:p>
    <w:tbl>
      <w:tblPr>
        <w:tblW w:w="7083" w:type="dxa"/>
        <w:jc w:val="center"/>
        <w:tblLook w:val="04A0" w:firstRow="1" w:lastRow="0" w:firstColumn="1" w:lastColumn="0" w:noHBand="0" w:noVBand="1"/>
      </w:tblPr>
      <w:tblGrid>
        <w:gridCol w:w="580"/>
        <w:gridCol w:w="4944"/>
        <w:gridCol w:w="1559"/>
      </w:tblGrid>
      <w:tr w:rsidR="00812E92" w:rsidRPr="00812E92" w14:paraId="44B507B1" w14:textId="77777777" w:rsidTr="00966725">
        <w:trPr>
          <w:trHeight w:val="630"/>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78463"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 xml:space="preserve">Eil. </w:t>
            </w:r>
            <w:r w:rsidRPr="00812E92">
              <w:rPr>
                <w:color w:val="000000" w:themeColor="text1"/>
                <w:sz w:val="24"/>
                <w:szCs w:val="24"/>
                <w:lang w:eastAsia="lt-LT"/>
              </w:rPr>
              <w:br/>
              <w:t>Nr.</w:t>
            </w:r>
          </w:p>
        </w:tc>
        <w:tc>
          <w:tcPr>
            <w:tcW w:w="4944" w:type="dxa"/>
            <w:tcBorders>
              <w:top w:val="single" w:sz="4" w:space="0" w:color="auto"/>
              <w:left w:val="nil"/>
              <w:bottom w:val="single" w:sz="4" w:space="0" w:color="auto"/>
              <w:right w:val="single" w:sz="4" w:space="0" w:color="auto"/>
            </w:tcBorders>
            <w:shd w:val="clear" w:color="auto" w:fill="auto"/>
            <w:noWrap/>
            <w:vAlign w:val="center"/>
            <w:hideMark/>
          </w:tcPr>
          <w:p w14:paraId="0BFEB9B0"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Mokyklos pavadinimas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62641BF"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Iš viso</w:t>
            </w:r>
          </w:p>
        </w:tc>
      </w:tr>
      <w:tr w:rsidR="00812E92" w:rsidRPr="00812E92" w14:paraId="627C7455"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FF4D9D4"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w:t>
            </w:r>
          </w:p>
        </w:tc>
        <w:tc>
          <w:tcPr>
            <w:tcW w:w="4944" w:type="dxa"/>
            <w:tcBorders>
              <w:top w:val="nil"/>
              <w:left w:val="nil"/>
              <w:bottom w:val="single" w:sz="4" w:space="0" w:color="auto"/>
              <w:right w:val="single" w:sz="4" w:space="0" w:color="auto"/>
            </w:tcBorders>
            <w:shd w:val="clear" w:color="auto" w:fill="auto"/>
            <w:noWrap/>
            <w:vAlign w:val="bottom"/>
            <w:hideMark/>
          </w:tcPr>
          <w:p w14:paraId="1F5593A0"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Krekenavos Mykolo Antanaičio gimnazija</w:t>
            </w:r>
          </w:p>
        </w:tc>
        <w:tc>
          <w:tcPr>
            <w:tcW w:w="1559" w:type="dxa"/>
            <w:tcBorders>
              <w:top w:val="nil"/>
              <w:left w:val="nil"/>
              <w:bottom w:val="single" w:sz="4" w:space="0" w:color="auto"/>
              <w:right w:val="single" w:sz="4" w:space="0" w:color="auto"/>
            </w:tcBorders>
            <w:shd w:val="clear" w:color="auto" w:fill="auto"/>
            <w:noWrap/>
            <w:vAlign w:val="bottom"/>
            <w:hideMark/>
          </w:tcPr>
          <w:p w14:paraId="310D3379"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12,0</w:t>
            </w:r>
          </w:p>
        </w:tc>
      </w:tr>
      <w:tr w:rsidR="00812E92" w:rsidRPr="00812E92" w14:paraId="00D8CD08"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B87D6BD"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2.</w:t>
            </w:r>
          </w:p>
        </w:tc>
        <w:tc>
          <w:tcPr>
            <w:tcW w:w="4944" w:type="dxa"/>
            <w:tcBorders>
              <w:top w:val="nil"/>
              <w:left w:val="nil"/>
              <w:bottom w:val="single" w:sz="4" w:space="0" w:color="auto"/>
              <w:right w:val="single" w:sz="4" w:space="0" w:color="auto"/>
            </w:tcBorders>
            <w:shd w:val="clear" w:color="auto" w:fill="auto"/>
            <w:noWrap/>
            <w:vAlign w:val="bottom"/>
            <w:hideMark/>
          </w:tcPr>
          <w:p w14:paraId="05460627"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Paįstrio Juozo Zikaro gimnazija</w:t>
            </w:r>
          </w:p>
        </w:tc>
        <w:tc>
          <w:tcPr>
            <w:tcW w:w="1559" w:type="dxa"/>
            <w:tcBorders>
              <w:top w:val="nil"/>
              <w:left w:val="nil"/>
              <w:bottom w:val="single" w:sz="4" w:space="0" w:color="auto"/>
              <w:right w:val="single" w:sz="4" w:space="0" w:color="auto"/>
            </w:tcBorders>
            <w:shd w:val="clear" w:color="auto" w:fill="auto"/>
            <w:noWrap/>
            <w:vAlign w:val="bottom"/>
            <w:hideMark/>
          </w:tcPr>
          <w:p w14:paraId="6A66B273"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85,0</w:t>
            </w:r>
          </w:p>
        </w:tc>
      </w:tr>
      <w:tr w:rsidR="00812E92" w:rsidRPr="00812E92" w14:paraId="3D5123E4"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83E6AEC"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3.</w:t>
            </w:r>
          </w:p>
        </w:tc>
        <w:tc>
          <w:tcPr>
            <w:tcW w:w="4944" w:type="dxa"/>
            <w:tcBorders>
              <w:top w:val="nil"/>
              <w:left w:val="nil"/>
              <w:bottom w:val="single" w:sz="4" w:space="0" w:color="auto"/>
              <w:right w:val="single" w:sz="4" w:space="0" w:color="auto"/>
            </w:tcBorders>
            <w:shd w:val="clear" w:color="auto" w:fill="auto"/>
            <w:noWrap/>
            <w:vAlign w:val="bottom"/>
            <w:hideMark/>
          </w:tcPr>
          <w:p w14:paraId="2D98B05C"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Raguvos gimnazija</w:t>
            </w:r>
          </w:p>
        </w:tc>
        <w:tc>
          <w:tcPr>
            <w:tcW w:w="1559" w:type="dxa"/>
            <w:tcBorders>
              <w:top w:val="nil"/>
              <w:left w:val="nil"/>
              <w:bottom w:val="single" w:sz="4" w:space="0" w:color="auto"/>
              <w:right w:val="single" w:sz="4" w:space="0" w:color="auto"/>
            </w:tcBorders>
            <w:shd w:val="clear" w:color="auto" w:fill="auto"/>
            <w:noWrap/>
            <w:vAlign w:val="bottom"/>
            <w:hideMark/>
          </w:tcPr>
          <w:p w14:paraId="55B2897B"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21,0</w:t>
            </w:r>
          </w:p>
        </w:tc>
      </w:tr>
      <w:tr w:rsidR="00812E92" w:rsidRPr="00812E92" w14:paraId="48991A83"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CDAA8B5"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4.</w:t>
            </w:r>
          </w:p>
        </w:tc>
        <w:tc>
          <w:tcPr>
            <w:tcW w:w="4944" w:type="dxa"/>
            <w:tcBorders>
              <w:top w:val="nil"/>
              <w:left w:val="nil"/>
              <w:bottom w:val="single" w:sz="4" w:space="0" w:color="auto"/>
              <w:right w:val="single" w:sz="4" w:space="0" w:color="auto"/>
            </w:tcBorders>
            <w:shd w:val="clear" w:color="auto" w:fill="auto"/>
            <w:noWrap/>
            <w:vAlign w:val="bottom"/>
            <w:hideMark/>
          </w:tcPr>
          <w:p w14:paraId="1B872184"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Velžio gimnazija</w:t>
            </w:r>
          </w:p>
        </w:tc>
        <w:tc>
          <w:tcPr>
            <w:tcW w:w="1559" w:type="dxa"/>
            <w:tcBorders>
              <w:top w:val="nil"/>
              <w:left w:val="nil"/>
              <w:bottom w:val="single" w:sz="4" w:space="0" w:color="auto"/>
              <w:right w:val="single" w:sz="4" w:space="0" w:color="auto"/>
            </w:tcBorders>
            <w:shd w:val="clear" w:color="auto" w:fill="auto"/>
            <w:noWrap/>
            <w:vAlign w:val="bottom"/>
            <w:hideMark/>
          </w:tcPr>
          <w:p w14:paraId="2A1D7EE0"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33,2</w:t>
            </w:r>
          </w:p>
        </w:tc>
      </w:tr>
      <w:tr w:rsidR="00812E92" w:rsidRPr="00812E92" w14:paraId="1A33B4CC"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49AE3D7"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5.</w:t>
            </w:r>
          </w:p>
        </w:tc>
        <w:tc>
          <w:tcPr>
            <w:tcW w:w="4944" w:type="dxa"/>
            <w:tcBorders>
              <w:top w:val="nil"/>
              <w:left w:val="nil"/>
              <w:bottom w:val="single" w:sz="4" w:space="0" w:color="auto"/>
              <w:right w:val="single" w:sz="4" w:space="0" w:color="auto"/>
            </w:tcBorders>
            <w:shd w:val="clear" w:color="auto" w:fill="auto"/>
            <w:noWrap/>
            <w:vAlign w:val="bottom"/>
            <w:hideMark/>
          </w:tcPr>
          <w:p w14:paraId="35237730"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Ramygalos gimnazija</w:t>
            </w:r>
          </w:p>
        </w:tc>
        <w:tc>
          <w:tcPr>
            <w:tcW w:w="1559" w:type="dxa"/>
            <w:tcBorders>
              <w:top w:val="nil"/>
              <w:left w:val="nil"/>
              <w:bottom w:val="single" w:sz="4" w:space="0" w:color="auto"/>
              <w:right w:val="single" w:sz="4" w:space="0" w:color="auto"/>
            </w:tcBorders>
            <w:shd w:val="clear" w:color="auto" w:fill="auto"/>
            <w:noWrap/>
            <w:vAlign w:val="bottom"/>
            <w:hideMark/>
          </w:tcPr>
          <w:p w14:paraId="2CA03C3D"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16,0</w:t>
            </w:r>
          </w:p>
        </w:tc>
      </w:tr>
      <w:tr w:rsidR="00812E92" w:rsidRPr="00812E92" w14:paraId="47142359"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CABB845"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6.</w:t>
            </w:r>
          </w:p>
        </w:tc>
        <w:tc>
          <w:tcPr>
            <w:tcW w:w="4944" w:type="dxa"/>
            <w:tcBorders>
              <w:top w:val="nil"/>
              <w:left w:val="nil"/>
              <w:bottom w:val="single" w:sz="4" w:space="0" w:color="auto"/>
              <w:right w:val="single" w:sz="4" w:space="0" w:color="auto"/>
            </w:tcBorders>
            <w:shd w:val="clear" w:color="auto" w:fill="auto"/>
            <w:noWrap/>
            <w:vAlign w:val="bottom"/>
            <w:hideMark/>
          </w:tcPr>
          <w:p w14:paraId="72C917D0"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Naujamiesčio mokykla</w:t>
            </w:r>
          </w:p>
        </w:tc>
        <w:tc>
          <w:tcPr>
            <w:tcW w:w="1559" w:type="dxa"/>
            <w:tcBorders>
              <w:top w:val="nil"/>
              <w:left w:val="nil"/>
              <w:bottom w:val="single" w:sz="4" w:space="0" w:color="auto"/>
              <w:right w:val="single" w:sz="4" w:space="0" w:color="auto"/>
            </w:tcBorders>
            <w:shd w:val="clear" w:color="auto" w:fill="auto"/>
            <w:noWrap/>
            <w:vAlign w:val="bottom"/>
            <w:hideMark/>
          </w:tcPr>
          <w:p w14:paraId="27A38438"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2,5</w:t>
            </w:r>
          </w:p>
        </w:tc>
      </w:tr>
      <w:tr w:rsidR="00812E92" w:rsidRPr="00812E92" w14:paraId="6CFB9D01"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A9CE05A"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7.</w:t>
            </w:r>
          </w:p>
        </w:tc>
        <w:tc>
          <w:tcPr>
            <w:tcW w:w="4944" w:type="dxa"/>
            <w:tcBorders>
              <w:top w:val="nil"/>
              <w:left w:val="nil"/>
              <w:bottom w:val="single" w:sz="4" w:space="0" w:color="auto"/>
              <w:right w:val="single" w:sz="4" w:space="0" w:color="auto"/>
            </w:tcBorders>
            <w:shd w:val="clear" w:color="auto" w:fill="auto"/>
            <w:noWrap/>
            <w:vAlign w:val="bottom"/>
            <w:hideMark/>
          </w:tcPr>
          <w:p w14:paraId="1F57C06D"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Smilgių gimnazija</w:t>
            </w:r>
          </w:p>
        </w:tc>
        <w:tc>
          <w:tcPr>
            <w:tcW w:w="1559" w:type="dxa"/>
            <w:tcBorders>
              <w:top w:val="nil"/>
              <w:left w:val="nil"/>
              <w:bottom w:val="single" w:sz="4" w:space="0" w:color="auto"/>
              <w:right w:val="single" w:sz="4" w:space="0" w:color="auto"/>
            </w:tcBorders>
            <w:shd w:val="clear" w:color="auto" w:fill="auto"/>
            <w:noWrap/>
            <w:vAlign w:val="bottom"/>
            <w:hideMark/>
          </w:tcPr>
          <w:p w14:paraId="047DE660"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12,0</w:t>
            </w:r>
          </w:p>
        </w:tc>
      </w:tr>
      <w:tr w:rsidR="00812E92" w:rsidRPr="00812E92" w14:paraId="77934002"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BC32F0B"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8.</w:t>
            </w:r>
          </w:p>
        </w:tc>
        <w:tc>
          <w:tcPr>
            <w:tcW w:w="4944" w:type="dxa"/>
            <w:tcBorders>
              <w:top w:val="nil"/>
              <w:left w:val="nil"/>
              <w:bottom w:val="single" w:sz="4" w:space="0" w:color="auto"/>
              <w:right w:val="single" w:sz="4" w:space="0" w:color="auto"/>
            </w:tcBorders>
            <w:shd w:val="clear" w:color="auto" w:fill="auto"/>
            <w:noWrap/>
            <w:vAlign w:val="bottom"/>
            <w:hideMark/>
          </w:tcPr>
          <w:p w14:paraId="59F08040" w14:textId="77777777" w:rsidR="00966725" w:rsidRPr="00812E92" w:rsidRDefault="00966725" w:rsidP="00A21DAE">
            <w:pPr>
              <w:suppressAutoHyphens w:val="0"/>
              <w:rPr>
                <w:color w:val="000000" w:themeColor="text1"/>
                <w:sz w:val="24"/>
                <w:szCs w:val="24"/>
                <w:lang w:eastAsia="lt-LT"/>
              </w:rPr>
            </w:pPr>
            <w:proofErr w:type="spellStart"/>
            <w:r w:rsidRPr="00812E92">
              <w:rPr>
                <w:color w:val="000000" w:themeColor="text1"/>
                <w:sz w:val="24"/>
                <w:szCs w:val="24"/>
                <w:lang w:eastAsia="lt-LT"/>
              </w:rPr>
              <w:t>Dembavos</w:t>
            </w:r>
            <w:proofErr w:type="spellEnd"/>
            <w:r w:rsidRPr="00812E92">
              <w:rPr>
                <w:color w:val="000000" w:themeColor="text1"/>
                <w:sz w:val="24"/>
                <w:szCs w:val="24"/>
                <w:lang w:eastAsia="lt-LT"/>
              </w:rPr>
              <w:t xml:space="preserve"> progimnazija</w:t>
            </w:r>
          </w:p>
        </w:tc>
        <w:tc>
          <w:tcPr>
            <w:tcW w:w="1559" w:type="dxa"/>
            <w:tcBorders>
              <w:top w:val="nil"/>
              <w:left w:val="nil"/>
              <w:bottom w:val="single" w:sz="4" w:space="0" w:color="auto"/>
              <w:right w:val="single" w:sz="4" w:space="0" w:color="auto"/>
            </w:tcBorders>
            <w:shd w:val="clear" w:color="auto" w:fill="auto"/>
            <w:noWrap/>
            <w:vAlign w:val="bottom"/>
            <w:hideMark/>
          </w:tcPr>
          <w:p w14:paraId="7A750D7C"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2,0</w:t>
            </w:r>
          </w:p>
        </w:tc>
      </w:tr>
      <w:tr w:rsidR="00812E92" w:rsidRPr="00812E92" w14:paraId="7245D2EE"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70B9791"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9.</w:t>
            </w:r>
          </w:p>
        </w:tc>
        <w:tc>
          <w:tcPr>
            <w:tcW w:w="4944" w:type="dxa"/>
            <w:tcBorders>
              <w:top w:val="nil"/>
              <w:left w:val="nil"/>
              <w:bottom w:val="single" w:sz="4" w:space="0" w:color="auto"/>
              <w:right w:val="single" w:sz="4" w:space="0" w:color="auto"/>
            </w:tcBorders>
            <w:shd w:val="clear" w:color="auto" w:fill="auto"/>
            <w:noWrap/>
            <w:vAlign w:val="bottom"/>
            <w:hideMark/>
          </w:tcPr>
          <w:p w14:paraId="42C285D8" w14:textId="77777777" w:rsidR="00966725" w:rsidRPr="00812E92" w:rsidRDefault="00966725" w:rsidP="00A21DAE">
            <w:pPr>
              <w:suppressAutoHyphens w:val="0"/>
              <w:rPr>
                <w:color w:val="000000" w:themeColor="text1"/>
                <w:sz w:val="24"/>
                <w:szCs w:val="24"/>
                <w:lang w:eastAsia="lt-LT"/>
              </w:rPr>
            </w:pPr>
            <w:proofErr w:type="spellStart"/>
            <w:r w:rsidRPr="00812E92">
              <w:rPr>
                <w:color w:val="000000" w:themeColor="text1"/>
                <w:sz w:val="24"/>
                <w:szCs w:val="24"/>
                <w:lang w:eastAsia="lt-LT"/>
              </w:rPr>
              <w:t>Palūniškio</w:t>
            </w:r>
            <w:proofErr w:type="spellEnd"/>
            <w:r w:rsidRPr="00812E92">
              <w:rPr>
                <w:color w:val="000000" w:themeColor="text1"/>
                <w:sz w:val="24"/>
                <w:szCs w:val="24"/>
                <w:lang w:eastAsia="lt-LT"/>
              </w:rPr>
              <w:t xml:space="preserve"> pagrindinė mokykla</w:t>
            </w:r>
          </w:p>
        </w:tc>
        <w:tc>
          <w:tcPr>
            <w:tcW w:w="1559" w:type="dxa"/>
            <w:tcBorders>
              <w:top w:val="nil"/>
              <w:left w:val="nil"/>
              <w:bottom w:val="single" w:sz="4" w:space="0" w:color="auto"/>
              <w:right w:val="single" w:sz="4" w:space="0" w:color="auto"/>
            </w:tcBorders>
            <w:shd w:val="clear" w:color="auto" w:fill="auto"/>
            <w:noWrap/>
            <w:vAlign w:val="bottom"/>
            <w:hideMark/>
          </w:tcPr>
          <w:p w14:paraId="3B958616"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11,0</w:t>
            </w:r>
          </w:p>
        </w:tc>
      </w:tr>
      <w:tr w:rsidR="00812E92" w:rsidRPr="00812E92" w14:paraId="6DB68DD0"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BB9E599"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10.</w:t>
            </w:r>
          </w:p>
        </w:tc>
        <w:tc>
          <w:tcPr>
            <w:tcW w:w="4944" w:type="dxa"/>
            <w:tcBorders>
              <w:top w:val="nil"/>
              <w:left w:val="nil"/>
              <w:bottom w:val="single" w:sz="4" w:space="0" w:color="auto"/>
              <w:right w:val="single" w:sz="4" w:space="0" w:color="auto"/>
            </w:tcBorders>
            <w:shd w:val="clear" w:color="auto" w:fill="auto"/>
            <w:noWrap/>
            <w:vAlign w:val="bottom"/>
            <w:hideMark/>
          </w:tcPr>
          <w:p w14:paraId="25AA2993" w14:textId="77777777" w:rsidR="00966725" w:rsidRPr="00812E92" w:rsidRDefault="00966725" w:rsidP="00A21DAE">
            <w:pPr>
              <w:suppressAutoHyphens w:val="0"/>
              <w:rPr>
                <w:color w:val="000000" w:themeColor="text1"/>
                <w:sz w:val="24"/>
                <w:szCs w:val="24"/>
                <w:lang w:eastAsia="lt-LT"/>
              </w:rPr>
            </w:pPr>
            <w:r w:rsidRPr="00812E92">
              <w:rPr>
                <w:color w:val="000000" w:themeColor="text1"/>
                <w:sz w:val="24"/>
                <w:szCs w:val="24"/>
                <w:lang w:eastAsia="lt-LT"/>
              </w:rPr>
              <w:t xml:space="preserve">Upytės Antano </w:t>
            </w:r>
            <w:proofErr w:type="spellStart"/>
            <w:r w:rsidRPr="00812E92">
              <w:rPr>
                <w:color w:val="000000" w:themeColor="text1"/>
                <w:sz w:val="24"/>
                <w:szCs w:val="24"/>
                <w:lang w:eastAsia="lt-LT"/>
              </w:rPr>
              <w:t>Belazaro</w:t>
            </w:r>
            <w:proofErr w:type="spellEnd"/>
            <w:r w:rsidRPr="00812E92">
              <w:rPr>
                <w:color w:val="000000" w:themeColor="text1"/>
                <w:sz w:val="24"/>
                <w:szCs w:val="24"/>
                <w:lang w:eastAsia="lt-LT"/>
              </w:rPr>
              <w:t xml:space="preserve"> pagrindinė mokykla</w:t>
            </w:r>
          </w:p>
        </w:tc>
        <w:tc>
          <w:tcPr>
            <w:tcW w:w="1559" w:type="dxa"/>
            <w:tcBorders>
              <w:top w:val="nil"/>
              <w:left w:val="nil"/>
              <w:bottom w:val="single" w:sz="4" w:space="0" w:color="auto"/>
              <w:right w:val="single" w:sz="4" w:space="0" w:color="auto"/>
            </w:tcBorders>
            <w:shd w:val="clear" w:color="auto" w:fill="auto"/>
            <w:noWrap/>
            <w:vAlign w:val="bottom"/>
            <w:hideMark/>
          </w:tcPr>
          <w:p w14:paraId="0C09C426" w14:textId="77777777" w:rsidR="00966725" w:rsidRPr="00812E92" w:rsidRDefault="00966725" w:rsidP="00A21DAE">
            <w:pPr>
              <w:suppressAutoHyphens w:val="0"/>
              <w:jc w:val="center"/>
              <w:rPr>
                <w:color w:val="000000" w:themeColor="text1"/>
                <w:sz w:val="24"/>
                <w:szCs w:val="24"/>
                <w:lang w:eastAsia="lt-LT"/>
              </w:rPr>
            </w:pPr>
            <w:r w:rsidRPr="00812E92">
              <w:rPr>
                <w:color w:val="000000" w:themeColor="text1"/>
                <w:sz w:val="24"/>
                <w:szCs w:val="24"/>
                <w:lang w:eastAsia="lt-LT"/>
              </w:rPr>
              <w:t>17,0</w:t>
            </w:r>
          </w:p>
        </w:tc>
      </w:tr>
      <w:tr w:rsidR="00966725" w:rsidRPr="00812E92" w14:paraId="2F391CEA" w14:textId="77777777" w:rsidTr="00966725">
        <w:trPr>
          <w:trHeight w:val="315"/>
          <w:jc w:val="center"/>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F6B649E" w14:textId="77777777" w:rsidR="00966725" w:rsidRPr="00812E92" w:rsidRDefault="00966725" w:rsidP="00A21DAE">
            <w:pPr>
              <w:suppressAutoHyphens w:val="0"/>
              <w:rPr>
                <w:rFonts w:ascii="Calibri" w:hAnsi="Calibri" w:cs="Calibri"/>
                <w:color w:val="000000" w:themeColor="text1"/>
                <w:sz w:val="22"/>
                <w:szCs w:val="22"/>
                <w:lang w:eastAsia="lt-LT"/>
              </w:rPr>
            </w:pPr>
            <w:r w:rsidRPr="00812E92">
              <w:rPr>
                <w:rFonts w:ascii="Calibri" w:hAnsi="Calibri" w:cs="Calibri"/>
                <w:color w:val="000000" w:themeColor="text1"/>
                <w:sz w:val="22"/>
                <w:szCs w:val="22"/>
                <w:lang w:eastAsia="lt-LT"/>
              </w:rPr>
              <w:t> </w:t>
            </w:r>
          </w:p>
        </w:tc>
        <w:tc>
          <w:tcPr>
            <w:tcW w:w="4944" w:type="dxa"/>
            <w:tcBorders>
              <w:top w:val="nil"/>
              <w:left w:val="nil"/>
              <w:bottom w:val="single" w:sz="4" w:space="0" w:color="auto"/>
              <w:right w:val="single" w:sz="4" w:space="0" w:color="auto"/>
            </w:tcBorders>
            <w:shd w:val="clear" w:color="auto" w:fill="auto"/>
            <w:noWrap/>
            <w:vAlign w:val="bottom"/>
            <w:hideMark/>
          </w:tcPr>
          <w:p w14:paraId="25FFC536" w14:textId="77777777" w:rsidR="00966725" w:rsidRPr="00812E92" w:rsidRDefault="00966725" w:rsidP="00A21DAE">
            <w:pPr>
              <w:suppressAutoHyphens w:val="0"/>
              <w:jc w:val="right"/>
              <w:rPr>
                <w:b/>
                <w:bCs/>
                <w:color w:val="000000" w:themeColor="text1"/>
                <w:sz w:val="24"/>
                <w:szCs w:val="24"/>
                <w:lang w:eastAsia="lt-LT"/>
              </w:rPr>
            </w:pPr>
            <w:r w:rsidRPr="00812E92">
              <w:rPr>
                <w:b/>
                <w:bCs/>
                <w:color w:val="000000" w:themeColor="text1"/>
                <w:sz w:val="24"/>
                <w:szCs w:val="24"/>
                <w:lang w:eastAsia="lt-LT"/>
              </w:rPr>
              <w:t>Iš viso</w:t>
            </w:r>
          </w:p>
        </w:tc>
        <w:tc>
          <w:tcPr>
            <w:tcW w:w="1559" w:type="dxa"/>
            <w:tcBorders>
              <w:top w:val="nil"/>
              <w:left w:val="nil"/>
              <w:bottom w:val="single" w:sz="4" w:space="0" w:color="auto"/>
              <w:right w:val="single" w:sz="4" w:space="0" w:color="auto"/>
            </w:tcBorders>
            <w:shd w:val="clear" w:color="auto" w:fill="auto"/>
            <w:noWrap/>
            <w:vAlign w:val="bottom"/>
            <w:hideMark/>
          </w:tcPr>
          <w:p w14:paraId="603D6ADA" w14:textId="77777777" w:rsidR="00966725" w:rsidRPr="00812E92" w:rsidRDefault="00966725" w:rsidP="00A21DAE">
            <w:pPr>
              <w:suppressAutoHyphens w:val="0"/>
              <w:jc w:val="center"/>
              <w:rPr>
                <w:b/>
                <w:bCs/>
                <w:color w:val="000000" w:themeColor="text1"/>
                <w:sz w:val="24"/>
                <w:szCs w:val="24"/>
                <w:lang w:eastAsia="lt-LT"/>
              </w:rPr>
            </w:pPr>
            <w:r w:rsidRPr="00812E92">
              <w:rPr>
                <w:b/>
                <w:bCs/>
                <w:color w:val="000000" w:themeColor="text1"/>
                <w:sz w:val="24"/>
                <w:szCs w:val="24"/>
                <w:lang w:eastAsia="lt-LT"/>
              </w:rPr>
              <w:t>211,7</w:t>
            </w:r>
          </w:p>
        </w:tc>
      </w:tr>
    </w:tbl>
    <w:p w14:paraId="71D87B28" w14:textId="77777777" w:rsidR="00966725" w:rsidRPr="00812E92" w:rsidRDefault="00966725" w:rsidP="007C3193">
      <w:pPr>
        <w:pStyle w:val="Betarp"/>
        <w:ind w:firstLine="360"/>
        <w:jc w:val="both"/>
        <w:rPr>
          <w:color w:val="000000" w:themeColor="text1"/>
          <w:sz w:val="24"/>
          <w:szCs w:val="24"/>
        </w:rPr>
      </w:pPr>
    </w:p>
    <w:p w14:paraId="62641B17" w14:textId="5D33641E" w:rsidR="00C357B9" w:rsidRPr="00812E92" w:rsidRDefault="001A3B7F" w:rsidP="001A3B7F">
      <w:pPr>
        <w:pStyle w:val="Betarp"/>
        <w:ind w:firstLine="720"/>
        <w:jc w:val="both"/>
        <w:rPr>
          <w:color w:val="000000" w:themeColor="text1"/>
          <w:sz w:val="24"/>
          <w:szCs w:val="24"/>
        </w:rPr>
      </w:pPr>
      <w:r w:rsidRPr="00812E92">
        <w:rPr>
          <w:color w:val="000000" w:themeColor="text1"/>
          <w:sz w:val="24"/>
          <w:szCs w:val="24"/>
        </w:rPr>
        <w:t xml:space="preserve">Pagal Lietuvos Respublikos </w:t>
      </w:r>
      <w:r w:rsidR="00C357B9" w:rsidRPr="00812E92">
        <w:rPr>
          <w:color w:val="000000" w:themeColor="text1"/>
          <w:sz w:val="24"/>
          <w:szCs w:val="24"/>
        </w:rPr>
        <w:t xml:space="preserve">švietimo, mokslo ir sporto ministro </w:t>
      </w:r>
      <w:r w:rsidRPr="00812E92">
        <w:rPr>
          <w:color w:val="000000" w:themeColor="text1"/>
          <w:sz w:val="24"/>
          <w:szCs w:val="24"/>
        </w:rPr>
        <w:t>2022 m.</w:t>
      </w:r>
      <w:r w:rsidR="00C357B9" w:rsidRPr="00812E92">
        <w:rPr>
          <w:color w:val="000000" w:themeColor="text1"/>
          <w:sz w:val="24"/>
          <w:szCs w:val="24"/>
        </w:rPr>
        <w:t xml:space="preserve"> spalio</w:t>
      </w:r>
      <w:r w:rsidRPr="00812E92">
        <w:rPr>
          <w:color w:val="000000" w:themeColor="text1"/>
          <w:sz w:val="24"/>
          <w:szCs w:val="24"/>
        </w:rPr>
        <w:t xml:space="preserve"> 3 d. </w:t>
      </w:r>
      <w:r w:rsidR="00C357B9" w:rsidRPr="00812E92">
        <w:rPr>
          <w:color w:val="000000" w:themeColor="text1"/>
          <w:sz w:val="24"/>
          <w:szCs w:val="24"/>
        </w:rPr>
        <w:t>įsakymą</w:t>
      </w:r>
      <w:r w:rsidR="007C3193" w:rsidRPr="00812E92">
        <w:rPr>
          <w:color w:val="000000" w:themeColor="text1"/>
          <w:sz w:val="24"/>
          <w:szCs w:val="24"/>
        </w:rPr>
        <w:t xml:space="preserve">     </w:t>
      </w:r>
      <w:r w:rsidRPr="00812E92">
        <w:rPr>
          <w:color w:val="000000" w:themeColor="text1"/>
          <w:sz w:val="24"/>
          <w:szCs w:val="24"/>
        </w:rPr>
        <w:t xml:space="preserve"> Nr.</w:t>
      </w:r>
      <w:r w:rsidR="00C357B9" w:rsidRPr="00812E92">
        <w:rPr>
          <w:color w:val="000000" w:themeColor="text1"/>
          <w:sz w:val="24"/>
          <w:szCs w:val="24"/>
        </w:rPr>
        <w:t xml:space="preserve"> V</w:t>
      </w:r>
      <w:r w:rsidRPr="00812E92">
        <w:rPr>
          <w:color w:val="000000" w:themeColor="text1"/>
          <w:sz w:val="24"/>
          <w:szCs w:val="24"/>
        </w:rPr>
        <w:t>-</w:t>
      </w:r>
      <w:r w:rsidR="00C357B9" w:rsidRPr="00812E92">
        <w:rPr>
          <w:color w:val="000000" w:themeColor="text1"/>
          <w:sz w:val="24"/>
          <w:szCs w:val="24"/>
        </w:rPr>
        <w:t>1567</w:t>
      </w:r>
      <w:r w:rsidRPr="00812E92">
        <w:rPr>
          <w:color w:val="000000" w:themeColor="text1"/>
          <w:sz w:val="24"/>
          <w:szCs w:val="24"/>
        </w:rPr>
        <w:t xml:space="preserve"> „</w:t>
      </w:r>
      <w:r w:rsidR="00C357B9" w:rsidRPr="00812E92">
        <w:rPr>
          <w:color w:val="000000" w:themeColor="text1"/>
          <w:sz w:val="24"/>
          <w:szCs w:val="24"/>
        </w:rPr>
        <w:t>Dėl Lietuvos Respublikos švietimo, mokslo ir sporto ministro 2022 m. sausio 11 d. įsakymo Nr. V-54 „Dėl ugdymo, maitinimo ir pavėžėjimo lėšų socialinę riziką patiriančių vaikų ikimokykliniam ugdymui užtikrinti 2022 metais paskirstymo pagal savivaldybes patvirtinimo</w:t>
      </w:r>
      <w:r w:rsidRPr="00812E92">
        <w:rPr>
          <w:color w:val="000000" w:themeColor="text1"/>
          <w:sz w:val="24"/>
          <w:szCs w:val="24"/>
        </w:rPr>
        <w:t>“</w:t>
      </w:r>
      <w:r w:rsidR="00C357B9" w:rsidRPr="00812E92">
        <w:rPr>
          <w:color w:val="000000" w:themeColor="text1"/>
          <w:sz w:val="24"/>
          <w:szCs w:val="24"/>
        </w:rPr>
        <w:t xml:space="preserve"> pakeitimo“</w:t>
      </w:r>
      <w:r w:rsidRPr="00812E92">
        <w:rPr>
          <w:color w:val="000000" w:themeColor="text1"/>
          <w:sz w:val="24"/>
          <w:szCs w:val="24"/>
        </w:rPr>
        <w:t xml:space="preserve"> didinami asignavimai </w:t>
      </w:r>
      <w:r w:rsidR="00C357B9" w:rsidRPr="00812E92">
        <w:rPr>
          <w:color w:val="000000" w:themeColor="text1"/>
          <w:sz w:val="24"/>
          <w:szCs w:val="24"/>
        </w:rPr>
        <w:t>22,</w:t>
      </w:r>
      <w:r w:rsidR="001F08DA" w:rsidRPr="00812E92">
        <w:rPr>
          <w:color w:val="000000" w:themeColor="text1"/>
          <w:sz w:val="24"/>
          <w:szCs w:val="24"/>
        </w:rPr>
        <w:t>5</w:t>
      </w:r>
      <w:r w:rsidRPr="00812E92">
        <w:rPr>
          <w:color w:val="000000" w:themeColor="text1"/>
          <w:sz w:val="24"/>
          <w:szCs w:val="24"/>
        </w:rPr>
        <w:t xml:space="preserve"> tūkst. eurų </w:t>
      </w:r>
      <w:r w:rsidR="00C357B9" w:rsidRPr="00812E92">
        <w:rPr>
          <w:color w:val="000000" w:themeColor="text1"/>
          <w:sz w:val="24"/>
          <w:szCs w:val="24"/>
        </w:rPr>
        <w:t>02</w:t>
      </w:r>
      <w:r w:rsidRPr="00812E92">
        <w:rPr>
          <w:color w:val="000000" w:themeColor="text1"/>
          <w:sz w:val="24"/>
          <w:szCs w:val="24"/>
        </w:rPr>
        <w:t xml:space="preserve"> programai įgyvendinti</w:t>
      </w:r>
      <w:r w:rsidR="00C357B9" w:rsidRPr="00812E92">
        <w:rPr>
          <w:color w:val="000000" w:themeColor="text1"/>
          <w:sz w:val="24"/>
          <w:szCs w:val="24"/>
        </w:rPr>
        <w:t xml:space="preserve"> </w:t>
      </w:r>
      <w:r w:rsidRPr="00812E92">
        <w:rPr>
          <w:color w:val="000000" w:themeColor="text1"/>
          <w:sz w:val="24"/>
          <w:szCs w:val="24"/>
        </w:rPr>
        <w:t>4</w:t>
      </w:r>
      <w:r w:rsidR="00C357B9" w:rsidRPr="00812E92">
        <w:rPr>
          <w:color w:val="000000" w:themeColor="text1"/>
          <w:sz w:val="24"/>
          <w:szCs w:val="24"/>
        </w:rPr>
        <w:t>LRVB</w:t>
      </w:r>
      <w:r w:rsidRPr="00812E92">
        <w:rPr>
          <w:color w:val="000000" w:themeColor="text1"/>
          <w:sz w:val="24"/>
          <w:szCs w:val="24"/>
        </w:rPr>
        <w:t>(T)</w:t>
      </w:r>
      <w:r w:rsidR="00C357B9" w:rsidRPr="00812E92">
        <w:rPr>
          <w:color w:val="000000" w:themeColor="text1"/>
          <w:sz w:val="24"/>
          <w:szCs w:val="24"/>
        </w:rPr>
        <w:t>, iš jų:</w:t>
      </w:r>
    </w:p>
    <w:p w14:paraId="450EB5E9" w14:textId="1D00EB2A" w:rsidR="001A3B7F" w:rsidRPr="00812E92" w:rsidRDefault="00C357B9" w:rsidP="001A3B7F">
      <w:pPr>
        <w:pStyle w:val="Betarp"/>
        <w:ind w:firstLine="720"/>
        <w:jc w:val="both"/>
        <w:rPr>
          <w:color w:val="000000" w:themeColor="text1"/>
          <w:sz w:val="24"/>
          <w:szCs w:val="24"/>
        </w:rPr>
      </w:pPr>
      <w:r w:rsidRPr="00812E92">
        <w:rPr>
          <w:color w:val="000000" w:themeColor="text1"/>
          <w:sz w:val="24"/>
          <w:szCs w:val="24"/>
        </w:rPr>
        <w:lastRenderedPageBreak/>
        <w:t>Krekenavos lopšeli</w:t>
      </w:r>
      <w:r w:rsidR="007C3193" w:rsidRPr="00812E92">
        <w:rPr>
          <w:color w:val="000000" w:themeColor="text1"/>
          <w:sz w:val="24"/>
          <w:szCs w:val="24"/>
        </w:rPr>
        <w:t>ui</w:t>
      </w:r>
      <w:r w:rsidRPr="00812E92">
        <w:rPr>
          <w:color w:val="000000" w:themeColor="text1"/>
          <w:sz w:val="24"/>
          <w:szCs w:val="24"/>
        </w:rPr>
        <w:t>-darželi</w:t>
      </w:r>
      <w:r w:rsidR="007C3193" w:rsidRPr="00812E92">
        <w:rPr>
          <w:color w:val="000000" w:themeColor="text1"/>
          <w:sz w:val="24"/>
          <w:szCs w:val="24"/>
        </w:rPr>
        <w:t>ui</w:t>
      </w:r>
      <w:r w:rsidRPr="00812E92">
        <w:rPr>
          <w:color w:val="000000" w:themeColor="text1"/>
          <w:sz w:val="24"/>
          <w:szCs w:val="24"/>
        </w:rPr>
        <w:t xml:space="preserve"> „Sigutė“ – 8,1 tūkst. eurų (iš jų: 3,6 tūkst. eurų darbo užmokes</w:t>
      </w:r>
      <w:r w:rsidR="007C3193" w:rsidRPr="00812E92">
        <w:rPr>
          <w:color w:val="000000" w:themeColor="text1"/>
          <w:sz w:val="24"/>
          <w:szCs w:val="24"/>
        </w:rPr>
        <w:t>čiui</w:t>
      </w:r>
      <w:r w:rsidRPr="00812E92">
        <w:rPr>
          <w:color w:val="000000" w:themeColor="text1"/>
          <w:sz w:val="24"/>
          <w:szCs w:val="24"/>
        </w:rPr>
        <w:t xml:space="preserve">, 0,1 tūkst. </w:t>
      </w:r>
      <w:r w:rsidR="007C3193" w:rsidRPr="00812E92">
        <w:rPr>
          <w:color w:val="000000" w:themeColor="text1"/>
          <w:sz w:val="24"/>
          <w:szCs w:val="24"/>
        </w:rPr>
        <w:t>e</w:t>
      </w:r>
      <w:r w:rsidRPr="00812E92">
        <w:rPr>
          <w:color w:val="000000" w:themeColor="text1"/>
          <w:sz w:val="24"/>
          <w:szCs w:val="24"/>
        </w:rPr>
        <w:t>urų socialinio draudimo įmoko</w:t>
      </w:r>
      <w:r w:rsidR="007C3193" w:rsidRPr="00812E92">
        <w:rPr>
          <w:color w:val="000000" w:themeColor="text1"/>
          <w:sz w:val="24"/>
          <w:szCs w:val="24"/>
        </w:rPr>
        <w:t>m</w:t>
      </w:r>
      <w:r w:rsidRPr="00812E92">
        <w:rPr>
          <w:color w:val="000000" w:themeColor="text1"/>
          <w:sz w:val="24"/>
          <w:szCs w:val="24"/>
        </w:rPr>
        <w:t>s, 1,0 tūkst. eurų mityba</w:t>
      </w:r>
      <w:r w:rsidR="007C3193" w:rsidRPr="00812E92">
        <w:rPr>
          <w:color w:val="000000" w:themeColor="text1"/>
          <w:sz w:val="24"/>
          <w:szCs w:val="24"/>
        </w:rPr>
        <w:t>i</w:t>
      </w:r>
      <w:r w:rsidRPr="00812E92">
        <w:rPr>
          <w:color w:val="000000" w:themeColor="text1"/>
          <w:sz w:val="24"/>
          <w:szCs w:val="24"/>
        </w:rPr>
        <w:t xml:space="preserve">, 1,2 tūkst. eurų </w:t>
      </w:r>
      <w:r w:rsidR="001A3B7F" w:rsidRPr="00812E92">
        <w:rPr>
          <w:color w:val="000000" w:themeColor="text1"/>
          <w:sz w:val="24"/>
          <w:szCs w:val="24"/>
        </w:rPr>
        <w:t xml:space="preserve"> </w:t>
      </w:r>
      <w:r w:rsidRPr="00812E92">
        <w:rPr>
          <w:color w:val="000000" w:themeColor="text1"/>
          <w:sz w:val="24"/>
          <w:szCs w:val="24"/>
        </w:rPr>
        <w:t>transporto išlaikymo ir transporto paslaugų įsigijimo išlaidoms ir 2,2 tūkst. eurų kitų prekių ir paslaugų įsigijimui);</w:t>
      </w:r>
    </w:p>
    <w:p w14:paraId="09AF4891" w14:textId="3B1A3C34" w:rsidR="00C357B9" w:rsidRPr="00812E92" w:rsidRDefault="00C357B9" w:rsidP="001A3B7F">
      <w:pPr>
        <w:pStyle w:val="Betarp"/>
        <w:ind w:firstLine="720"/>
        <w:jc w:val="both"/>
        <w:rPr>
          <w:color w:val="000000" w:themeColor="text1"/>
          <w:sz w:val="24"/>
          <w:szCs w:val="24"/>
        </w:rPr>
      </w:pPr>
      <w:r w:rsidRPr="00812E92">
        <w:rPr>
          <w:color w:val="000000" w:themeColor="text1"/>
          <w:sz w:val="24"/>
          <w:szCs w:val="24"/>
        </w:rPr>
        <w:t>Naujamiesčio lopšeli</w:t>
      </w:r>
      <w:r w:rsidR="007C3193" w:rsidRPr="00812E92">
        <w:rPr>
          <w:color w:val="000000" w:themeColor="text1"/>
          <w:sz w:val="24"/>
          <w:szCs w:val="24"/>
        </w:rPr>
        <w:t>ui</w:t>
      </w:r>
      <w:r w:rsidRPr="00812E92">
        <w:rPr>
          <w:color w:val="000000" w:themeColor="text1"/>
          <w:sz w:val="24"/>
          <w:szCs w:val="24"/>
        </w:rPr>
        <w:t>-darželi</w:t>
      </w:r>
      <w:r w:rsidR="007C3193" w:rsidRPr="00812E92">
        <w:rPr>
          <w:color w:val="000000" w:themeColor="text1"/>
          <w:sz w:val="24"/>
          <w:szCs w:val="24"/>
        </w:rPr>
        <w:t>ui</w:t>
      </w:r>
      <w:r w:rsidRPr="00812E92">
        <w:rPr>
          <w:color w:val="000000" w:themeColor="text1"/>
          <w:sz w:val="24"/>
          <w:szCs w:val="24"/>
        </w:rPr>
        <w:t xml:space="preserve"> „Bitutė“ – 3,2 tūkst. eurų (iš jų: 1,6 tūkst. eurų darbo užmokes</w:t>
      </w:r>
      <w:r w:rsidR="007C3193" w:rsidRPr="00812E92">
        <w:rPr>
          <w:color w:val="000000" w:themeColor="text1"/>
          <w:sz w:val="24"/>
          <w:szCs w:val="24"/>
        </w:rPr>
        <w:t>čiui</w:t>
      </w:r>
      <w:r w:rsidRPr="00812E92">
        <w:rPr>
          <w:color w:val="000000" w:themeColor="text1"/>
          <w:sz w:val="24"/>
          <w:szCs w:val="24"/>
        </w:rPr>
        <w:t>, 0,4 tūkst. eurų mityba</w:t>
      </w:r>
      <w:r w:rsidR="007C3193" w:rsidRPr="00812E92">
        <w:rPr>
          <w:color w:val="000000" w:themeColor="text1"/>
          <w:sz w:val="24"/>
          <w:szCs w:val="24"/>
        </w:rPr>
        <w:t>i</w:t>
      </w:r>
      <w:r w:rsidRPr="00812E92">
        <w:rPr>
          <w:color w:val="000000" w:themeColor="text1"/>
          <w:sz w:val="24"/>
          <w:szCs w:val="24"/>
        </w:rPr>
        <w:t xml:space="preserve">, 0,2 tūkst. eurų  transporto išlaikymo ir transporto paslaugų įsigijimo išlaidoms ir </w:t>
      </w:r>
      <w:r w:rsidR="001B652F" w:rsidRPr="00812E92">
        <w:rPr>
          <w:color w:val="000000" w:themeColor="text1"/>
          <w:sz w:val="24"/>
          <w:szCs w:val="24"/>
        </w:rPr>
        <w:t>1,0</w:t>
      </w:r>
      <w:r w:rsidRPr="00812E92">
        <w:rPr>
          <w:color w:val="000000" w:themeColor="text1"/>
          <w:sz w:val="24"/>
          <w:szCs w:val="24"/>
        </w:rPr>
        <w:t xml:space="preserve"> tūkst. eurų kitų prekių ir paslaugų įsigijimui</w:t>
      </w:r>
      <w:r w:rsidR="001B652F" w:rsidRPr="00812E92">
        <w:rPr>
          <w:color w:val="000000" w:themeColor="text1"/>
          <w:sz w:val="24"/>
          <w:szCs w:val="24"/>
        </w:rPr>
        <w:t>);</w:t>
      </w:r>
    </w:p>
    <w:p w14:paraId="47EA5930" w14:textId="3FD67DE4" w:rsidR="001B652F" w:rsidRPr="00812E92" w:rsidRDefault="001B652F" w:rsidP="001A3B7F">
      <w:pPr>
        <w:pStyle w:val="Betarp"/>
        <w:ind w:firstLine="720"/>
        <w:jc w:val="both"/>
        <w:rPr>
          <w:color w:val="000000" w:themeColor="text1"/>
          <w:sz w:val="24"/>
          <w:szCs w:val="24"/>
        </w:rPr>
      </w:pPr>
      <w:proofErr w:type="spellStart"/>
      <w:r w:rsidRPr="00812E92">
        <w:rPr>
          <w:color w:val="000000" w:themeColor="text1"/>
          <w:sz w:val="24"/>
          <w:szCs w:val="24"/>
        </w:rPr>
        <w:t>Paliūniškio</w:t>
      </w:r>
      <w:proofErr w:type="spellEnd"/>
      <w:r w:rsidRPr="00812E92">
        <w:rPr>
          <w:color w:val="000000" w:themeColor="text1"/>
          <w:sz w:val="24"/>
          <w:szCs w:val="24"/>
        </w:rPr>
        <w:t xml:space="preserve"> pagrindin</w:t>
      </w:r>
      <w:r w:rsidR="007C3193" w:rsidRPr="00812E92">
        <w:rPr>
          <w:color w:val="000000" w:themeColor="text1"/>
          <w:sz w:val="24"/>
          <w:szCs w:val="24"/>
        </w:rPr>
        <w:t>ei</w:t>
      </w:r>
      <w:r w:rsidRPr="00812E92">
        <w:rPr>
          <w:color w:val="000000" w:themeColor="text1"/>
          <w:sz w:val="24"/>
          <w:szCs w:val="24"/>
        </w:rPr>
        <w:t xml:space="preserve"> mokykla</w:t>
      </w:r>
      <w:r w:rsidR="007C3193" w:rsidRPr="00812E92">
        <w:rPr>
          <w:color w:val="000000" w:themeColor="text1"/>
          <w:sz w:val="24"/>
          <w:szCs w:val="24"/>
        </w:rPr>
        <w:t>i</w:t>
      </w:r>
      <w:r w:rsidRPr="00812E92">
        <w:rPr>
          <w:color w:val="000000" w:themeColor="text1"/>
          <w:sz w:val="24"/>
          <w:szCs w:val="24"/>
        </w:rPr>
        <w:t xml:space="preserve"> – 3,2 tūkst. eurų (iš jų: 0,5 tūkst. eurų mityba</w:t>
      </w:r>
      <w:r w:rsidR="007C3193" w:rsidRPr="00812E92">
        <w:rPr>
          <w:color w:val="000000" w:themeColor="text1"/>
          <w:sz w:val="24"/>
          <w:szCs w:val="24"/>
        </w:rPr>
        <w:t>i</w:t>
      </w:r>
      <w:r w:rsidRPr="00812E92">
        <w:rPr>
          <w:color w:val="000000" w:themeColor="text1"/>
          <w:sz w:val="24"/>
          <w:szCs w:val="24"/>
        </w:rPr>
        <w:t>, 1,7 tūkst. eurų kitų prekių ir paslaugų įsigijimui ir 1,0 tūkst. eurų socialinė parama natūra)</w:t>
      </w:r>
      <w:r w:rsidR="008D69CA" w:rsidRPr="00812E92">
        <w:rPr>
          <w:color w:val="000000" w:themeColor="text1"/>
          <w:sz w:val="24"/>
          <w:szCs w:val="24"/>
        </w:rPr>
        <w:t>;</w:t>
      </w:r>
    </w:p>
    <w:p w14:paraId="177ACF9B" w14:textId="5DC751D9" w:rsidR="008D69CA" w:rsidRPr="00812E92" w:rsidRDefault="008D69CA" w:rsidP="001A3B7F">
      <w:pPr>
        <w:pStyle w:val="Betarp"/>
        <w:ind w:firstLine="720"/>
        <w:jc w:val="both"/>
        <w:rPr>
          <w:color w:val="000000" w:themeColor="text1"/>
          <w:sz w:val="24"/>
          <w:szCs w:val="24"/>
        </w:rPr>
      </w:pPr>
      <w:r w:rsidRPr="00812E92">
        <w:rPr>
          <w:color w:val="000000" w:themeColor="text1"/>
          <w:sz w:val="24"/>
          <w:szCs w:val="24"/>
        </w:rPr>
        <w:t>Smilgių gimnazija</w:t>
      </w:r>
      <w:r w:rsidR="007C3193" w:rsidRPr="00812E92">
        <w:rPr>
          <w:color w:val="000000" w:themeColor="text1"/>
          <w:sz w:val="24"/>
          <w:szCs w:val="24"/>
        </w:rPr>
        <w:t>i</w:t>
      </w:r>
      <w:r w:rsidRPr="00812E92">
        <w:rPr>
          <w:color w:val="000000" w:themeColor="text1"/>
          <w:sz w:val="24"/>
          <w:szCs w:val="24"/>
        </w:rPr>
        <w:t xml:space="preserve"> – 4,8 tūkst. eurų (iš jų:</w:t>
      </w:r>
      <w:r w:rsidR="008C1166" w:rsidRPr="00812E92">
        <w:rPr>
          <w:color w:val="000000" w:themeColor="text1"/>
          <w:sz w:val="24"/>
          <w:szCs w:val="24"/>
        </w:rPr>
        <w:t xml:space="preserve"> 0,1 tūkst. eurų darbo užmokes</w:t>
      </w:r>
      <w:r w:rsidR="007C3193" w:rsidRPr="00812E92">
        <w:rPr>
          <w:color w:val="000000" w:themeColor="text1"/>
          <w:sz w:val="24"/>
          <w:szCs w:val="24"/>
        </w:rPr>
        <w:t>čiui</w:t>
      </w:r>
      <w:r w:rsidR="008C1166" w:rsidRPr="00812E92">
        <w:rPr>
          <w:color w:val="000000" w:themeColor="text1"/>
          <w:sz w:val="24"/>
          <w:szCs w:val="24"/>
        </w:rPr>
        <w:t>, 0,6 tūkst. eurų mityba</w:t>
      </w:r>
      <w:r w:rsidR="007C3193" w:rsidRPr="00812E92">
        <w:rPr>
          <w:color w:val="000000" w:themeColor="text1"/>
          <w:sz w:val="24"/>
          <w:szCs w:val="24"/>
        </w:rPr>
        <w:t>i</w:t>
      </w:r>
      <w:r w:rsidR="008C1166" w:rsidRPr="00812E92">
        <w:rPr>
          <w:color w:val="000000" w:themeColor="text1"/>
          <w:sz w:val="24"/>
          <w:szCs w:val="24"/>
        </w:rPr>
        <w:t>, 2,9 tūkst. eurų kitų prekių ir paslaugų įsigijimui ir 1,2 tūkst. eurų socialin</w:t>
      </w:r>
      <w:r w:rsidR="007C3193" w:rsidRPr="00812E92">
        <w:rPr>
          <w:color w:val="000000" w:themeColor="text1"/>
          <w:sz w:val="24"/>
          <w:szCs w:val="24"/>
        </w:rPr>
        <w:t>ei</w:t>
      </w:r>
      <w:r w:rsidR="008C1166" w:rsidRPr="00812E92">
        <w:rPr>
          <w:color w:val="000000" w:themeColor="text1"/>
          <w:sz w:val="24"/>
          <w:szCs w:val="24"/>
        </w:rPr>
        <w:t xml:space="preserve"> parama</w:t>
      </w:r>
      <w:r w:rsidR="007C3193" w:rsidRPr="00812E92">
        <w:rPr>
          <w:color w:val="000000" w:themeColor="text1"/>
          <w:sz w:val="24"/>
          <w:szCs w:val="24"/>
        </w:rPr>
        <w:t>i</w:t>
      </w:r>
      <w:r w:rsidR="008C1166" w:rsidRPr="00812E92">
        <w:rPr>
          <w:color w:val="000000" w:themeColor="text1"/>
          <w:sz w:val="24"/>
          <w:szCs w:val="24"/>
        </w:rPr>
        <w:t xml:space="preserve"> natūra);</w:t>
      </w:r>
    </w:p>
    <w:p w14:paraId="6812C681" w14:textId="2A26A5BE" w:rsidR="00C357B9" w:rsidRPr="00812E92" w:rsidRDefault="008C1166" w:rsidP="00D60377">
      <w:pPr>
        <w:pStyle w:val="Betarp"/>
        <w:ind w:firstLine="720"/>
        <w:jc w:val="both"/>
        <w:rPr>
          <w:color w:val="000000" w:themeColor="text1"/>
          <w:sz w:val="24"/>
          <w:szCs w:val="24"/>
        </w:rPr>
      </w:pPr>
      <w:r w:rsidRPr="00812E92">
        <w:rPr>
          <w:color w:val="000000" w:themeColor="text1"/>
          <w:sz w:val="24"/>
          <w:szCs w:val="24"/>
        </w:rPr>
        <w:t>Raguvos gimnazija</w:t>
      </w:r>
      <w:r w:rsidR="007C3193" w:rsidRPr="00812E92">
        <w:rPr>
          <w:color w:val="000000" w:themeColor="text1"/>
          <w:sz w:val="24"/>
          <w:szCs w:val="24"/>
        </w:rPr>
        <w:t>i</w:t>
      </w:r>
      <w:r w:rsidRPr="00812E92">
        <w:rPr>
          <w:color w:val="000000" w:themeColor="text1"/>
          <w:sz w:val="24"/>
          <w:szCs w:val="24"/>
        </w:rPr>
        <w:t xml:space="preserve"> – 3,2 tūkst. eurų (iš jų: 1,0 tūkst. eurų darbo užmokes</w:t>
      </w:r>
      <w:r w:rsidR="007C3193" w:rsidRPr="00812E92">
        <w:rPr>
          <w:color w:val="000000" w:themeColor="text1"/>
          <w:sz w:val="24"/>
          <w:szCs w:val="24"/>
        </w:rPr>
        <w:t>čiui</w:t>
      </w:r>
      <w:r w:rsidRPr="00812E92">
        <w:rPr>
          <w:color w:val="000000" w:themeColor="text1"/>
          <w:sz w:val="24"/>
          <w:szCs w:val="24"/>
        </w:rPr>
        <w:t>, 0,3 tūkst. eurų mityba</w:t>
      </w:r>
      <w:r w:rsidR="007C3193" w:rsidRPr="00812E92">
        <w:rPr>
          <w:color w:val="000000" w:themeColor="text1"/>
          <w:sz w:val="24"/>
          <w:szCs w:val="24"/>
        </w:rPr>
        <w:t>i</w:t>
      </w:r>
      <w:r w:rsidRPr="00812E92">
        <w:rPr>
          <w:color w:val="000000" w:themeColor="text1"/>
          <w:sz w:val="24"/>
          <w:szCs w:val="24"/>
        </w:rPr>
        <w:t>, 1,1 tūkst. eurų kitų prekių ir paslaugų įsigijimui ir 0,8 tūkst. eurų socialin</w:t>
      </w:r>
      <w:r w:rsidR="007C3193" w:rsidRPr="00812E92">
        <w:rPr>
          <w:color w:val="000000" w:themeColor="text1"/>
          <w:sz w:val="24"/>
          <w:szCs w:val="24"/>
        </w:rPr>
        <w:t>ei</w:t>
      </w:r>
      <w:r w:rsidRPr="00812E92">
        <w:rPr>
          <w:color w:val="000000" w:themeColor="text1"/>
          <w:sz w:val="24"/>
          <w:szCs w:val="24"/>
        </w:rPr>
        <w:t xml:space="preserve"> parama</w:t>
      </w:r>
      <w:r w:rsidR="007C3193" w:rsidRPr="00812E92">
        <w:rPr>
          <w:color w:val="000000" w:themeColor="text1"/>
          <w:sz w:val="24"/>
          <w:szCs w:val="24"/>
        </w:rPr>
        <w:t>i</w:t>
      </w:r>
      <w:r w:rsidRPr="00812E92">
        <w:rPr>
          <w:color w:val="000000" w:themeColor="text1"/>
          <w:sz w:val="24"/>
          <w:szCs w:val="24"/>
        </w:rPr>
        <w:t xml:space="preserve"> natūra).</w:t>
      </w:r>
    </w:p>
    <w:p w14:paraId="63BC8D64" w14:textId="48BE754D" w:rsidR="00D60377" w:rsidRPr="00812E92" w:rsidRDefault="000C6ADC" w:rsidP="00132C68">
      <w:pPr>
        <w:pStyle w:val="Betarp"/>
        <w:ind w:firstLine="720"/>
        <w:jc w:val="both"/>
        <w:rPr>
          <w:color w:val="000000" w:themeColor="text1"/>
          <w:sz w:val="24"/>
          <w:szCs w:val="24"/>
          <w:lang w:eastAsia="lt-LT"/>
        </w:rPr>
      </w:pPr>
      <w:r w:rsidRPr="00812E92">
        <w:rPr>
          <w:color w:val="000000" w:themeColor="text1"/>
          <w:sz w:val="24"/>
          <w:szCs w:val="24"/>
          <w:lang w:eastAsia="lt-LT"/>
        </w:rPr>
        <w:t xml:space="preserve">Pagal Lietuvos Respublikos </w:t>
      </w:r>
      <w:r w:rsidR="00D60377" w:rsidRPr="00812E92">
        <w:rPr>
          <w:color w:val="000000" w:themeColor="text1"/>
          <w:sz w:val="24"/>
          <w:szCs w:val="24"/>
          <w:lang w:eastAsia="lt-LT"/>
        </w:rPr>
        <w:t>socialinės apsaugos ir darbo ministro</w:t>
      </w:r>
      <w:r w:rsidRPr="00812E92">
        <w:rPr>
          <w:color w:val="000000" w:themeColor="text1"/>
          <w:sz w:val="24"/>
          <w:szCs w:val="24"/>
          <w:lang w:eastAsia="lt-LT"/>
        </w:rPr>
        <w:t xml:space="preserve"> 202</w:t>
      </w:r>
      <w:r w:rsidR="00D60377" w:rsidRPr="00812E92">
        <w:rPr>
          <w:color w:val="000000" w:themeColor="text1"/>
          <w:sz w:val="24"/>
          <w:szCs w:val="24"/>
          <w:lang w:eastAsia="lt-LT"/>
        </w:rPr>
        <w:t>2</w:t>
      </w:r>
      <w:r w:rsidRPr="00812E92">
        <w:rPr>
          <w:color w:val="000000" w:themeColor="text1"/>
          <w:sz w:val="24"/>
          <w:szCs w:val="24"/>
          <w:lang w:eastAsia="lt-LT"/>
        </w:rPr>
        <w:t xml:space="preserve"> m. </w:t>
      </w:r>
      <w:r w:rsidR="00D60377" w:rsidRPr="00812E92">
        <w:rPr>
          <w:color w:val="000000" w:themeColor="text1"/>
          <w:sz w:val="24"/>
          <w:szCs w:val="24"/>
          <w:lang w:eastAsia="lt-LT"/>
        </w:rPr>
        <w:t>spalio</w:t>
      </w:r>
      <w:r w:rsidRPr="00812E92">
        <w:rPr>
          <w:color w:val="000000" w:themeColor="text1"/>
          <w:sz w:val="24"/>
          <w:szCs w:val="24"/>
          <w:lang w:eastAsia="lt-LT"/>
        </w:rPr>
        <w:t xml:space="preserve"> </w:t>
      </w:r>
      <w:r w:rsidR="00D60377" w:rsidRPr="00812E92">
        <w:rPr>
          <w:color w:val="000000" w:themeColor="text1"/>
          <w:sz w:val="24"/>
          <w:szCs w:val="24"/>
          <w:lang w:eastAsia="lt-LT"/>
        </w:rPr>
        <w:t>6</w:t>
      </w:r>
      <w:r w:rsidRPr="00812E92">
        <w:rPr>
          <w:color w:val="000000" w:themeColor="text1"/>
          <w:sz w:val="24"/>
          <w:szCs w:val="24"/>
          <w:lang w:eastAsia="lt-LT"/>
        </w:rPr>
        <w:t xml:space="preserve"> d. įsakymą Nr. </w:t>
      </w:r>
      <w:r w:rsidR="00D60377" w:rsidRPr="00812E92">
        <w:rPr>
          <w:color w:val="000000" w:themeColor="text1"/>
          <w:sz w:val="24"/>
          <w:szCs w:val="24"/>
          <w:lang w:eastAsia="lt-LT"/>
        </w:rPr>
        <w:t>A1-667</w:t>
      </w:r>
      <w:r w:rsidRPr="00812E92">
        <w:rPr>
          <w:color w:val="000000" w:themeColor="text1"/>
          <w:sz w:val="24"/>
          <w:szCs w:val="24"/>
          <w:lang w:eastAsia="lt-LT"/>
        </w:rPr>
        <w:t xml:space="preserve"> „</w:t>
      </w:r>
      <w:r w:rsidR="00D60377" w:rsidRPr="00812E92">
        <w:rPr>
          <w:color w:val="000000" w:themeColor="text1"/>
          <w:sz w:val="24"/>
          <w:szCs w:val="24"/>
          <w:lang w:eastAsia="lt-LT"/>
        </w:rPr>
        <w:t>Dėl Lietuvos Respublikos socialinės apsaugos ir darbo ministro 2021 m. gruodžio 30 d. įsakymą Nr. A1-983 „</w:t>
      </w:r>
      <w:r w:rsidRPr="00812E92">
        <w:rPr>
          <w:color w:val="000000" w:themeColor="text1"/>
          <w:sz w:val="24"/>
          <w:szCs w:val="24"/>
          <w:lang w:eastAsia="lt-LT"/>
        </w:rPr>
        <w:t xml:space="preserve">Dėl </w:t>
      </w:r>
      <w:r w:rsidR="00D60377" w:rsidRPr="00812E92">
        <w:rPr>
          <w:color w:val="000000" w:themeColor="text1"/>
          <w:sz w:val="24"/>
          <w:szCs w:val="24"/>
          <w:lang w:eastAsia="lt-LT"/>
        </w:rPr>
        <w:t>Lietuvos Respublikos valstybės biudžeto lėšų akredituotai vaikų dienos socialinei priežiūrai organizuoti, teikti ir administruoti 2022 metais paskirstymo savivaldybių administracijoms“ pakeitimo</w:t>
      </w:r>
      <w:r w:rsidRPr="00812E92">
        <w:rPr>
          <w:color w:val="000000" w:themeColor="text1"/>
          <w:sz w:val="24"/>
          <w:szCs w:val="24"/>
          <w:lang w:eastAsia="lt-LT"/>
        </w:rPr>
        <w:t xml:space="preserve">“ didinami asignavimai </w:t>
      </w:r>
      <w:r w:rsidR="00D60377" w:rsidRPr="00812E92">
        <w:rPr>
          <w:color w:val="000000" w:themeColor="text1"/>
          <w:sz w:val="24"/>
          <w:szCs w:val="24"/>
          <w:lang w:eastAsia="lt-LT"/>
        </w:rPr>
        <w:t>10,2</w:t>
      </w:r>
      <w:r w:rsidRPr="00812E92">
        <w:rPr>
          <w:color w:val="000000" w:themeColor="text1"/>
          <w:sz w:val="24"/>
          <w:szCs w:val="24"/>
          <w:lang w:eastAsia="lt-LT"/>
        </w:rPr>
        <w:t xml:space="preserve"> tūkst. eurų </w:t>
      </w:r>
      <w:r w:rsidR="00D60377" w:rsidRPr="00812E92">
        <w:rPr>
          <w:color w:val="000000" w:themeColor="text1"/>
          <w:sz w:val="24"/>
          <w:szCs w:val="24"/>
          <w:lang w:eastAsia="lt-LT"/>
        </w:rPr>
        <w:t xml:space="preserve">Savivaldybės administracijai </w:t>
      </w:r>
      <w:r w:rsidR="007C3193" w:rsidRPr="00812E92">
        <w:rPr>
          <w:color w:val="000000" w:themeColor="text1"/>
          <w:sz w:val="24"/>
          <w:szCs w:val="24"/>
          <w:lang w:eastAsia="lt-LT"/>
        </w:rPr>
        <w:t xml:space="preserve">         </w:t>
      </w:r>
      <w:r w:rsidRPr="00812E92">
        <w:rPr>
          <w:color w:val="000000" w:themeColor="text1"/>
          <w:sz w:val="24"/>
          <w:szCs w:val="24"/>
          <w:lang w:eastAsia="lt-LT"/>
        </w:rPr>
        <w:t>0</w:t>
      </w:r>
      <w:r w:rsidR="00D60377" w:rsidRPr="00812E92">
        <w:rPr>
          <w:color w:val="000000" w:themeColor="text1"/>
          <w:sz w:val="24"/>
          <w:szCs w:val="24"/>
          <w:lang w:eastAsia="lt-LT"/>
        </w:rPr>
        <w:t>5</w:t>
      </w:r>
      <w:r w:rsidRPr="00812E92">
        <w:rPr>
          <w:color w:val="000000" w:themeColor="text1"/>
          <w:sz w:val="24"/>
          <w:szCs w:val="24"/>
          <w:lang w:eastAsia="lt-LT"/>
        </w:rPr>
        <w:t xml:space="preserve"> programai įgyvendinti </w:t>
      </w:r>
      <w:r w:rsidR="00D60377" w:rsidRPr="00812E92">
        <w:rPr>
          <w:color w:val="000000" w:themeColor="text1"/>
          <w:sz w:val="24"/>
          <w:szCs w:val="24"/>
          <w:lang w:eastAsia="lt-LT"/>
        </w:rPr>
        <w:t>4LRVB</w:t>
      </w:r>
      <w:r w:rsidRPr="00812E92">
        <w:rPr>
          <w:color w:val="000000" w:themeColor="text1"/>
          <w:sz w:val="24"/>
          <w:szCs w:val="24"/>
          <w:lang w:eastAsia="lt-LT"/>
        </w:rPr>
        <w:t>(T)</w:t>
      </w:r>
      <w:r w:rsidR="00D60377" w:rsidRPr="00812E92">
        <w:rPr>
          <w:color w:val="000000" w:themeColor="text1"/>
          <w:sz w:val="24"/>
          <w:szCs w:val="24"/>
          <w:lang w:eastAsia="lt-LT"/>
        </w:rPr>
        <w:t>, iš jų: 1,0 tūkst. eurų darbo užmokes</w:t>
      </w:r>
      <w:r w:rsidR="007C3193" w:rsidRPr="00812E92">
        <w:rPr>
          <w:color w:val="000000" w:themeColor="text1"/>
          <w:sz w:val="24"/>
          <w:szCs w:val="24"/>
          <w:lang w:eastAsia="lt-LT"/>
        </w:rPr>
        <w:t>čiui</w:t>
      </w:r>
      <w:r w:rsidR="00D60377" w:rsidRPr="00812E92">
        <w:rPr>
          <w:color w:val="000000" w:themeColor="text1"/>
          <w:sz w:val="24"/>
          <w:szCs w:val="24"/>
          <w:lang w:eastAsia="lt-LT"/>
        </w:rPr>
        <w:t xml:space="preserve"> ir 9,2 tūkst. eurų kito</w:t>
      </w:r>
      <w:r w:rsidR="007C3193" w:rsidRPr="00812E92">
        <w:rPr>
          <w:color w:val="000000" w:themeColor="text1"/>
          <w:sz w:val="24"/>
          <w:szCs w:val="24"/>
          <w:lang w:eastAsia="lt-LT"/>
        </w:rPr>
        <w:t>m</w:t>
      </w:r>
      <w:r w:rsidR="00D60377" w:rsidRPr="00812E92">
        <w:rPr>
          <w:color w:val="000000" w:themeColor="text1"/>
          <w:sz w:val="24"/>
          <w:szCs w:val="24"/>
          <w:lang w:eastAsia="lt-LT"/>
        </w:rPr>
        <w:t>s išlaido</w:t>
      </w:r>
      <w:r w:rsidR="007C3193" w:rsidRPr="00812E92">
        <w:rPr>
          <w:color w:val="000000" w:themeColor="text1"/>
          <w:sz w:val="24"/>
          <w:szCs w:val="24"/>
          <w:lang w:eastAsia="lt-LT"/>
        </w:rPr>
        <w:t>m</w:t>
      </w:r>
      <w:r w:rsidR="00D60377" w:rsidRPr="00812E92">
        <w:rPr>
          <w:color w:val="000000" w:themeColor="text1"/>
          <w:sz w:val="24"/>
          <w:szCs w:val="24"/>
          <w:lang w:eastAsia="lt-LT"/>
        </w:rPr>
        <w:t>s kitiems einamiesiems tikslams.</w:t>
      </w:r>
    </w:p>
    <w:p w14:paraId="3C7662F0" w14:textId="0B865E83" w:rsidR="002163B4" w:rsidRPr="00812E92" w:rsidRDefault="00DA482B" w:rsidP="00BF47E6">
      <w:pPr>
        <w:pStyle w:val="Betarp"/>
        <w:ind w:firstLine="720"/>
        <w:jc w:val="both"/>
        <w:rPr>
          <w:color w:val="000000" w:themeColor="text1"/>
          <w:sz w:val="24"/>
          <w:szCs w:val="24"/>
        </w:rPr>
      </w:pPr>
      <w:r w:rsidRPr="00812E92">
        <w:rPr>
          <w:color w:val="000000" w:themeColor="text1"/>
          <w:sz w:val="24"/>
          <w:szCs w:val="24"/>
        </w:rPr>
        <w:t xml:space="preserve">Sumažinti savivaldybės biudžeto pajamas </w:t>
      </w:r>
      <w:r w:rsidR="00132C68" w:rsidRPr="00812E92">
        <w:rPr>
          <w:color w:val="000000" w:themeColor="text1"/>
          <w:sz w:val="24"/>
          <w:szCs w:val="24"/>
        </w:rPr>
        <w:t>10,5</w:t>
      </w:r>
      <w:r w:rsidRPr="00812E92">
        <w:rPr>
          <w:color w:val="000000" w:themeColor="text1"/>
          <w:sz w:val="24"/>
          <w:szCs w:val="24"/>
        </w:rPr>
        <w:t xml:space="preserve"> tūkst. eurų (socialinė parama </w:t>
      </w:r>
      <w:r w:rsidR="003745C8" w:rsidRPr="00812E92">
        <w:rPr>
          <w:color w:val="000000" w:themeColor="text1"/>
          <w:sz w:val="24"/>
          <w:szCs w:val="24"/>
        </w:rPr>
        <w:t>pinigais</w:t>
      </w:r>
      <w:r w:rsidRPr="00812E92">
        <w:rPr>
          <w:color w:val="000000" w:themeColor="text1"/>
          <w:sz w:val="24"/>
          <w:szCs w:val="24"/>
        </w:rPr>
        <w:t xml:space="preserve">) </w:t>
      </w:r>
      <w:r w:rsidR="007C3193" w:rsidRPr="00812E92">
        <w:rPr>
          <w:color w:val="000000" w:themeColor="text1"/>
          <w:sz w:val="24"/>
          <w:szCs w:val="24"/>
        </w:rPr>
        <w:t xml:space="preserve">                   </w:t>
      </w:r>
      <w:r w:rsidRPr="00812E92">
        <w:rPr>
          <w:color w:val="000000" w:themeColor="text1"/>
          <w:sz w:val="24"/>
          <w:szCs w:val="24"/>
        </w:rPr>
        <w:t>05 programai įgyvendinti, kurios buvo nurodytos Lietuvos Respublikos socialinės apsaugos ir darbo ministro 2022 m. liepos 12 d. įsakyme Nr. A1-465 „Dėl lėšų iš Lietuvos Respublikos Vyriausybės rezervo paskirstymo savivaldybių administracijoms 2022 metais, siekiant kompensuoti patirtas faktines išlaidas užsieniečiams, pasitraukusiems iš Ukrainos dėl Rusijos Federacijos karinių veiksmų Ukrainoje, priimti ir pagalbai jiems teikti“ 4</w:t>
      </w:r>
      <w:r w:rsidR="003745C8" w:rsidRPr="00812E92">
        <w:rPr>
          <w:color w:val="000000" w:themeColor="text1"/>
          <w:sz w:val="24"/>
          <w:szCs w:val="24"/>
        </w:rPr>
        <w:t>VB(R).</w:t>
      </w:r>
    </w:p>
    <w:p w14:paraId="4A0E66D3" w14:textId="540E1B89" w:rsidR="00FF415C" w:rsidRPr="00812E92" w:rsidRDefault="00FF415C" w:rsidP="00FF415C">
      <w:pPr>
        <w:pStyle w:val="Betarp"/>
        <w:ind w:firstLine="720"/>
        <w:jc w:val="both"/>
        <w:rPr>
          <w:color w:val="000000" w:themeColor="text1"/>
          <w:sz w:val="24"/>
          <w:szCs w:val="24"/>
        </w:rPr>
      </w:pPr>
      <w:r w:rsidRPr="00812E92">
        <w:rPr>
          <w:color w:val="000000" w:themeColor="text1"/>
          <w:sz w:val="24"/>
          <w:szCs w:val="24"/>
        </w:rPr>
        <w:t xml:space="preserve">Pagal Lietuvos Respublikos socialinės apsaugos ir darbo ministro 2022 m. rugsėjo 30 d. įsakymą Nr. A1-658 „Dėl Lietuvos Respublikos socialinės apsaugos ir darbo ministro 2021 m. gruodžio 23 d. įsakymo Nr. A1-968 „Dėl Lietuvos Respublikos valstybės biudžeto specialių tikslinių dotacijų savivaldybių biudžetams 2022 metais paskirstymo savivaldybių administracijoms ir vertinimo kriterijų patvirtinimo“ pakeitimo“ didinami asignavimai 20,0 tūkst. eurų Savivaldybės administracijai </w:t>
      </w:r>
      <w:r w:rsidR="007C3193" w:rsidRPr="00812E92">
        <w:rPr>
          <w:color w:val="000000" w:themeColor="text1"/>
          <w:sz w:val="24"/>
          <w:szCs w:val="24"/>
        </w:rPr>
        <w:t xml:space="preserve">                    </w:t>
      </w:r>
      <w:r w:rsidRPr="00812E92">
        <w:rPr>
          <w:color w:val="000000" w:themeColor="text1"/>
          <w:sz w:val="24"/>
          <w:szCs w:val="24"/>
        </w:rPr>
        <w:t>01 programai įgyvendinti (socialinė parama natūra).</w:t>
      </w:r>
    </w:p>
    <w:p w14:paraId="533597D3" w14:textId="7715CDB5" w:rsidR="00FF415C" w:rsidRPr="00812E92" w:rsidRDefault="001F5AEE" w:rsidP="001F5AEE">
      <w:pPr>
        <w:pStyle w:val="Betarp"/>
        <w:ind w:firstLine="720"/>
        <w:jc w:val="both"/>
        <w:rPr>
          <w:color w:val="000000" w:themeColor="text1"/>
          <w:sz w:val="24"/>
          <w:szCs w:val="24"/>
        </w:rPr>
      </w:pPr>
      <w:r w:rsidRPr="00812E92">
        <w:rPr>
          <w:color w:val="000000" w:themeColor="text1"/>
          <w:sz w:val="24"/>
          <w:szCs w:val="24"/>
        </w:rPr>
        <w:t xml:space="preserve">Pagal Lietuvos Respublikos socialinės apsaugos ir darbo ministro 2022 m. spalio 7 d. įsakymą Nr. A1-672 „Dėl lėšų iš Lietuvos Respublikos Vyriausybės rezervo paskirstymo savivaldybių administracijoms 2022 metais, siekiant kompensuoti iki 2022 m. rugpjūčio 31 d. patirtas išlaidas užsieniečiams, pasitraukusiems iš Ukrainos dėl Rusijos Federacijos karinių veiksmų Ukrainoje, priimti ir pagalbai jiems teikti įgyvendinant Lietuvos Respublikos piniginės socialinės paramos nepasiturintiems gyventojams įstatymą“ didinami asignavimai 7,6 tūkst. eurų Savivaldybės administracijai 05 programai įgyvendinti (socialinė parama pinigais) 4VB(R). </w:t>
      </w:r>
    </w:p>
    <w:p w14:paraId="1A818F85" w14:textId="5016FCDF" w:rsidR="009F1D4E" w:rsidRPr="00812E92" w:rsidRDefault="009F1D4E" w:rsidP="001B2C34">
      <w:pPr>
        <w:pStyle w:val="Betarp"/>
        <w:ind w:firstLine="720"/>
        <w:jc w:val="both"/>
        <w:rPr>
          <w:color w:val="000000" w:themeColor="text1"/>
          <w:sz w:val="24"/>
          <w:szCs w:val="24"/>
        </w:rPr>
      </w:pPr>
      <w:r w:rsidRPr="00812E92">
        <w:rPr>
          <w:color w:val="000000" w:themeColor="text1"/>
          <w:sz w:val="24"/>
          <w:szCs w:val="24"/>
        </w:rPr>
        <w:t xml:space="preserve">Pagal Lietuvos Respublikos socialinės apsaugos ir darbo ministerijos kanclerio 2022 m. </w:t>
      </w:r>
      <w:r w:rsidR="007C3193" w:rsidRPr="00812E92">
        <w:rPr>
          <w:color w:val="000000" w:themeColor="text1"/>
          <w:sz w:val="24"/>
          <w:szCs w:val="24"/>
        </w:rPr>
        <w:t xml:space="preserve">         </w:t>
      </w:r>
      <w:r w:rsidRPr="00812E92">
        <w:rPr>
          <w:color w:val="000000" w:themeColor="text1"/>
          <w:sz w:val="24"/>
          <w:szCs w:val="24"/>
        </w:rPr>
        <w:t>spalio 7 d. potvarkį Nr. A3-129 „Dėl valstybės biudžeto lėšų kompensacijoms už būsto suteikimą užsieniečiams, pasitraukusiems iš Ukrainos dėl Rusijos Federacijos karinių veiksmų Ukrainoje, finansuoti 2022 m. spalio mėnesį paskirstymas savivaldybių administracijoms“ didinami asignavimai 8,7 tūkst. eurų Savivaldybės administracijai 05 programai įgyvendinti (iš jų: 0,</w:t>
      </w:r>
      <w:r w:rsidR="003D4AC0" w:rsidRPr="00812E92">
        <w:rPr>
          <w:color w:val="000000" w:themeColor="text1"/>
          <w:sz w:val="24"/>
          <w:szCs w:val="24"/>
        </w:rPr>
        <w:t>1</w:t>
      </w:r>
      <w:r w:rsidRPr="00812E92">
        <w:rPr>
          <w:color w:val="000000" w:themeColor="text1"/>
          <w:sz w:val="24"/>
          <w:szCs w:val="24"/>
        </w:rPr>
        <w:t xml:space="preserve"> tūkst. eurų darbo užmokes</w:t>
      </w:r>
      <w:r w:rsidR="007C3193" w:rsidRPr="00812E92">
        <w:rPr>
          <w:color w:val="000000" w:themeColor="text1"/>
          <w:sz w:val="24"/>
          <w:szCs w:val="24"/>
        </w:rPr>
        <w:t>čiui</w:t>
      </w:r>
      <w:r w:rsidRPr="00812E92">
        <w:rPr>
          <w:color w:val="000000" w:themeColor="text1"/>
          <w:sz w:val="24"/>
          <w:szCs w:val="24"/>
        </w:rPr>
        <w:t>, 8,</w:t>
      </w:r>
      <w:r w:rsidR="00C82F0B" w:rsidRPr="00812E92">
        <w:rPr>
          <w:color w:val="000000" w:themeColor="text1"/>
          <w:sz w:val="24"/>
          <w:szCs w:val="24"/>
        </w:rPr>
        <w:t>6</w:t>
      </w:r>
      <w:r w:rsidRPr="00812E92">
        <w:rPr>
          <w:color w:val="000000" w:themeColor="text1"/>
          <w:sz w:val="24"/>
          <w:szCs w:val="24"/>
        </w:rPr>
        <w:t xml:space="preserve"> tūkst. eurų socialin</w:t>
      </w:r>
      <w:r w:rsidR="007C3193" w:rsidRPr="00812E92">
        <w:rPr>
          <w:color w:val="000000" w:themeColor="text1"/>
          <w:sz w:val="24"/>
          <w:szCs w:val="24"/>
        </w:rPr>
        <w:t>ei</w:t>
      </w:r>
      <w:r w:rsidRPr="00812E92">
        <w:rPr>
          <w:color w:val="000000" w:themeColor="text1"/>
          <w:sz w:val="24"/>
          <w:szCs w:val="24"/>
        </w:rPr>
        <w:t xml:space="preserve"> parama</w:t>
      </w:r>
      <w:r w:rsidR="007C3193" w:rsidRPr="00812E92">
        <w:rPr>
          <w:color w:val="000000" w:themeColor="text1"/>
          <w:sz w:val="24"/>
          <w:szCs w:val="24"/>
        </w:rPr>
        <w:t>i</w:t>
      </w:r>
      <w:r w:rsidRPr="00812E92">
        <w:rPr>
          <w:color w:val="000000" w:themeColor="text1"/>
          <w:sz w:val="24"/>
          <w:szCs w:val="24"/>
        </w:rPr>
        <w:t xml:space="preserve"> natūra) 4VB(T). </w:t>
      </w:r>
    </w:p>
    <w:p w14:paraId="39E4D3B8" w14:textId="6ED5BCFA" w:rsidR="003522BD" w:rsidRPr="00812E92" w:rsidRDefault="001B2C34" w:rsidP="0020129B">
      <w:pPr>
        <w:pStyle w:val="Betarp"/>
        <w:ind w:firstLine="360"/>
        <w:jc w:val="both"/>
        <w:rPr>
          <w:color w:val="000000" w:themeColor="text1"/>
          <w:sz w:val="24"/>
          <w:szCs w:val="24"/>
        </w:rPr>
      </w:pPr>
      <w:r w:rsidRPr="00812E92">
        <w:rPr>
          <w:color w:val="000000" w:themeColor="text1"/>
          <w:sz w:val="24"/>
          <w:szCs w:val="24"/>
        </w:rPr>
        <w:t xml:space="preserve">Pagal Lietuvos Respublikos švietimo, mokslo ir sporto ministro 2022 m. spalio 5 d. įsakymą </w:t>
      </w:r>
      <w:r w:rsidR="007C3193" w:rsidRPr="00812E92">
        <w:rPr>
          <w:color w:val="000000" w:themeColor="text1"/>
          <w:sz w:val="24"/>
          <w:szCs w:val="24"/>
        </w:rPr>
        <w:t xml:space="preserve">             </w:t>
      </w:r>
      <w:r w:rsidRPr="00812E92">
        <w:rPr>
          <w:color w:val="000000" w:themeColor="text1"/>
          <w:sz w:val="24"/>
          <w:szCs w:val="24"/>
        </w:rPr>
        <w:t xml:space="preserve">Nr. V-1574 „Dėl Švietimo, mokslo ir sporto ministro 2022 m. sausio 7 d. įsakymo Nr. V-39 „Dėl Specialios tikslinės dotacijos ugdymo reikmėms finansuoti 2022 metais paskirstymo pagal savivaldybes patvirtinimo“ pakeitimo“ didinami asignavimai 0,1 tūkst. eurų ir turimos lėšos perskirstomos </w:t>
      </w:r>
      <w:r w:rsidR="005B18BB" w:rsidRPr="00812E92">
        <w:rPr>
          <w:color w:val="000000" w:themeColor="text1"/>
          <w:sz w:val="24"/>
          <w:szCs w:val="24"/>
        </w:rPr>
        <w:t>pagal mokinių skaičių rugsėjo 1 d. –</w:t>
      </w:r>
      <w:r w:rsidRPr="00812E92">
        <w:rPr>
          <w:color w:val="000000" w:themeColor="text1"/>
          <w:sz w:val="24"/>
          <w:szCs w:val="24"/>
        </w:rPr>
        <w:t xml:space="preserve"> 02 programai įgyvendinti 4VB(MK):</w:t>
      </w:r>
    </w:p>
    <w:p w14:paraId="29F28F0C" w14:textId="77777777" w:rsidR="0093010B" w:rsidRPr="00812E92" w:rsidRDefault="005634A5" w:rsidP="0020129B">
      <w:pPr>
        <w:pStyle w:val="Betarp"/>
        <w:ind w:firstLine="360"/>
        <w:jc w:val="both"/>
        <w:rPr>
          <w:color w:val="000000" w:themeColor="text1"/>
          <w:sz w:val="24"/>
          <w:szCs w:val="24"/>
        </w:rPr>
      </w:pP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t xml:space="preserve">        </w:t>
      </w:r>
    </w:p>
    <w:p w14:paraId="7176C16B" w14:textId="7C4FEB69" w:rsidR="005634A5" w:rsidRPr="00812E92" w:rsidRDefault="0093010B" w:rsidP="0093010B">
      <w:pPr>
        <w:pStyle w:val="Betarp"/>
        <w:ind w:left="6480" w:firstLine="1296"/>
        <w:jc w:val="both"/>
        <w:rPr>
          <w:color w:val="000000" w:themeColor="text1"/>
          <w:sz w:val="24"/>
          <w:szCs w:val="24"/>
        </w:rPr>
      </w:pPr>
      <w:r w:rsidRPr="00812E92">
        <w:rPr>
          <w:color w:val="000000" w:themeColor="text1"/>
          <w:sz w:val="24"/>
          <w:szCs w:val="24"/>
        </w:rPr>
        <w:lastRenderedPageBreak/>
        <w:t xml:space="preserve">      </w:t>
      </w:r>
      <w:r w:rsidR="005634A5" w:rsidRPr="00812E92">
        <w:rPr>
          <w:color w:val="000000" w:themeColor="text1"/>
          <w:sz w:val="24"/>
          <w:szCs w:val="24"/>
        </w:rPr>
        <w:t xml:space="preserve">   (tūkst. eurų)</w:t>
      </w:r>
    </w:p>
    <w:tbl>
      <w:tblPr>
        <w:tblStyle w:val="Lentelstinklelis1"/>
        <w:tblW w:w="0" w:type="auto"/>
        <w:tblLook w:val="04A0" w:firstRow="1" w:lastRow="0" w:firstColumn="1" w:lastColumn="0" w:noHBand="0" w:noVBand="1"/>
      </w:tblPr>
      <w:tblGrid>
        <w:gridCol w:w="562"/>
        <w:gridCol w:w="4473"/>
        <w:gridCol w:w="1530"/>
        <w:gridCol w:w="1531"/>
        <w:gridCol w:w="1532"/>
      </w:tblGrid>
      <w:tr w:rsidR="00812E92" w:rsidRPr="00812E92" w14:paraId="12E61EF4" w14:textId="77777777" w:rsidTr="007C3193">
        <w:tc>
          <w:tcPr>
            <w:tcW w:w="562" w:type="dxa"/>
            <w:vMerge w:val="restart"/>
          </w:tcPr>
          <w:p w14:paraId="6786531A"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Eil.</w:t>
            </w:r>
          </w:p>
          <w:p w14:paraId="272F0B60"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Nr.</w:t>
            </w:r>
          </w:p>
        </w:tc>
        <w:tc>
          <w:tcPr>
            <w:tcW w:w="4473" w:type="dxa"/>
            <w:vMerge w:val="restart"/>
          </w:tcPr>
          <w:p w14:paraId="52D4302D"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Mokyklos pavadinimas</w:t>
            </w:r>
          </w:p>
        </w:tc>
        <w:tc>
          <w:tcPr>
            <w:tcW w:w="1530" w:type="dxa"/>
            <w:vMerge w:val="restart"/>
          </w:tcPr>
          <w:p w14:paraId="31490112"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Iš viso</w:t>
            </w:r>
          </w:p>
        </w:tc>
        <w:tc>
          <w:tcPr>
            <w:tcW w:w="3063" w:type="dxa"/>
            <w:gridSpan w:val="2"/>
          </w:tcPr>
          <w:p w14:paraId="58BAD765"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Išlaidos</w:t>
            </w:r>
          </w:p>
        </w:tc>
      </w:tr>
      <w:tr w:rsidR="00812E92" w:rsidRPr="00812E92" w14:paraId="2A183AD3" w14:textId="77777777" w:rsidTr="007C3193">
        <w:tc>
          <w:tcPr>
            <w:tcW w:w="562" w:type="dxa"/>
            <w:vMerge/>
          </w:tcPr>
          <w:p w14:paraId="213E2147"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
        </w:tc>
        <w:tc>
          <w:tcPr>
            <w:tcW w:w="4473" w:type="dxa"/>
            <w:vMerge/>
          </w:tcPr>
          <w:p w14:paraId="678F61D4"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
        </w:tc>
        <w:tc>
          <w:tcPr>
            <w:tcW w:w="1530" w:type="dxa"/>
            <w:vMerge/>
          </w:tcPr>
          <w:p w14:paraId="02A8F556"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
        </w:tc>
        <w:tc>
          <w:tcPr>
            <w:tcW w:w="1531" w:type="dxa"/>
          </w:tcPr>
          <w:p w14:paraId="26D88643"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Iš viso</w:t>
            </w:r>
          </w:p>
        </w:tc>
        <w:tc>
          <w:tcPr>
            <w:tcW w:w="1532" w:type="dxa"/>
          </w:tcPr>
          <w:p w14:paraId="5BA37DA6"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Iš jų darbo užmokesčio</w:t>
            </w:r>
          </w:p>
        </w:tc>
      </w:tr>
      <w:tr w:rsidR="00812E92" w:rsidRPr="00812E92" w14:paraId="13DF07E0" w14:textId="77777777" w:rsidTr="007C3193">
        <w:tc>
          <w:tcPr>
            <w:tcW w:w="562" w:type="dxa"/>
          </w:tcPr>
          <w:p w14:paraId="7E956B3E"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w:t>
            </w:r>
          </w:p>
        </w:tc>
        <w:tc>
          <w:tcPr>
            <w:tcW w:w="4473" w:type="dxa"/>
          </w:tcPr>
          <w:p w14:paraId="45402B6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Krekenavos Mykolo Antanaičio gimnazija</w:t>
            </w:r>
          </w:p>
        </w:tc>
        <w:tc>
          <w:tcPr>
            <w:tcW w:w="1530" w:type="dxa"/>
          </w:tcPr>
          <w:p w14:paraId="49CCD379"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-3,0</w:t>
            </w:r>
          </w:p>
        </w:tc>
        <w:tc>
          <w:tcPr>
            <w:tcW w:w="1531" w:type="dxa"/>
          </w:tcPr>
          <w:p w14:paraId="51D99B6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-3,0</w:t>
            </w:r>
          </w:p>
        </w:tc>
        <w:tc>
          <w:tcPr>
            <w:tcW w:w="1532" w:type="dxa"/>
          </w:tcPr>
          <w:p w14:paraId="242AAA96"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-3,0</w:t>
            </w:r>
          </w:p>
        </w:tc>
      </w:tr>
      <w:tr w:rsidR="00812E92" w:rsidRPr="00812E92" w14:paraId="6A4568BC" w14:textId="77777777" w:rsidTr="007C3193">
        <w:tc>
          <w:tcPr>
            <w:tcW w:w="562" w:type="dxa"/>
          </w:tcPr>
          <w:p w14:paraId="6E3DC582"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2.</w:t>
            </w:r>
          </w:p>
        </w:tc>
        <w:tc>
          <w:tcPr>
            <w:tcW w:w="4473" w:type="dxa"/>
          </w:tcPr>
          <w:p w14:paraId="52CF01B7"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Velžio gimnazija</w:t>
            </w:r>
          </w:p>
        </w:tc>
        <w:tc>
          <w:tcPr>
            <w:tcW w:w="1530" w:type="dxa"/>
          </w:tcPr>
          <w:p w14:paraId="6A819C20"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36,5</w:t>
            </w:r>
          </w:p>
        </w:tc>
        <w:tc>
          <w:tcPr>
            <w:tcW w:w="1531" w:type="dxa"/>
          </w:tcPr>
          <w:p w14:paraId="094F5EE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36,5</w:t>
            </w:r>
          </w:p>
        </w:tc>
        <w:tc>
          <w:tcPr>
            <w:tcW w:w="1532" w:type="dxa"/>
          </w:tcPr>
          <w:p w14:paraId="44F79CC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36,1</w:t>
            </w:r>
          </w:p>
        </w:tc>
      </w:tr>
      <w:tr w:rsidR="00812E92" w:rsidRPr="00812E92" w14:paraId="79FD1612" w14:textId="77777777" w:rsidTr="007C3193">
        <w:tc>
          <w:tcPr>
            <w:tcW w:w="562" w:type="dxa"/>
          </w:tcPr>
          <w:p w14:paraId="03CFDF39"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3. </w:t>
            </w:r>
          </w:p>
        </w:tc>
        <w:tc>
          <w:tcPr>
            <w:tcW w:w="4473" w:type="dxa"/>
          </w:tcPr>
          <w:p w14:paraId="58B348E6"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Raguvos gimnazija</w:t>
            </w:r>
          </w:p>
        </w:tc>
        <w:tc>
          <w:tcPr>
            <w:tcW w:w="1530" w:type="dxa"/>
          </w:tcPr>
          <w:p w14:paraId="71008C6C"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-19,5</w:t>
            </w:r>
          </w:p>
        </w:tc>
        <w:tc>
          <w:tcPr>
            <w:tcW w:w="1531" w:type="dxa"/>
          </w:tcPr>
          <w:p w14:paraId="3D180884"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-19,5</w:t>
            </w:r>
          </w:p>
        </w:tc>
        <w:tc>
          <w:tcPr>
            <w:tcW w:w="1532" w:type="dxa"/>
          </w:tcPr>
          <w:p w14:paraId="5E0B7E6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-19,3</w:t>
            </w:r>
          </w:p>
        </w:tc>
      </w:tr>
      <w:tr w:rsidR="00812E92" w:rsidRPr="00812E92" w14:paraId="01869B53" w14:textId="77777777" w:rsidTr="007C3193">
        <w:tc>
          <w:tcPr>
            <w:tcW w:w="562" w:type="dxa"/>
          </w:tcPr>
          <w:p w14:paraId="7D44BCE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w:t>
            </w:r>
          </w:p>
        </w:tc>
        <w:tc>
          <w:tcPr>
            <w:tcW w:w="4473" w:type="dxa"/>
          </w:tcPr>
          <w:p w14:paraId="510EE5D2"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Ramygalos gimnazija</w:t>
            </w:r>
          </w:p>
        </w:tc>
        <w:tc>
          <w:tcPr>
            <w:tcW w:w="1530" w:type="dxa"/>
          </w:tcPr>
          <w:p w14:paraId="43937A49"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5,6</w:t>
            </w:r>
          </w:p>
        </w:tc>
        <w:tc>
          <w:tcPr>
            <w:tcW w:w="1531" w:type="dxa"/>
          </w:tcPr>
          <w:p w14:paraId="0BC729ED"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5,6</w:t>
            </w:r>
          </w:p>
        </w:tc>
        <w:tc>
          <w:tcPr>
            <w:tcW w:w="1532" w:type="dxa"/>
          </w:tcPr>
          <w:p w14:paraId="72A00FAF"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5,6</w:t>
            </w:r>
          </w:p>
        </w:tc>
      </w:tr>
      <w:tr w:rsidR="00812E92" w:rsidRPr="00812E92" w14:paraId="120D8594" w14:textId="77777777" w:rsidTr="007C3193">
        <w:tc>
          <w:tcPr>
            <w:tcW w:w="562" w:type="dxa"/>
          </w:tcPr>
          <w:p w14:paraId="24015E4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5. </w:t>
            </w:r>
          </w:p>
        </w:tc>
        <w:tc>
          <w:tcPr>
            <w:tcW w:w="4473" w:type="dxa"/>
          </w:tcPr>
          <w:p w14:paraId="63897F56"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Paįstrio Juozo Zikaro gimnazija</w:t>
            </w:r>
          </w:p>
        </w:tc>
        <w:tc>
          <w:tcPr>
            <w:tcW w:w="1530" w:type="dxa"/>
          </w:tcPr>
          <w:p w14:paraId="2CE6F38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9,0</w:t>
            </w:r>
          </w:p>
        </w:tc>
        <w:tc>
          <w:tcPr>
            <w:tcW w:w="1531" w:type="dxa"/>
          </w:tcPr>
          <w:p w14:paraId="331945C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9,0</w:t>
            </w:r>
          </w:p>
        </w:tc>
        <w:tc>
          <w:tcPr>
            <w:tcW w:w="1532" w:type="dxa"/>
          </w:tcPr>
          <w:p w14:paraId="6B96C4EC"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8,9</w:t>
            </w:r>
          </w:p>
        </w:tc>
      </w:tr>
      <w:tr w:rsidR="00812E92" w:rsidRPr="00812E92" w14:paraId="43D5F503" w14:textId="77777777" w:rsidTr="007C3193">
        <w:tc>
          <w:tcPr>
            <w:tcW w:w="562" w:type="dxa"/>
          </w:tcPr>
          <w:p w14:paraId="2BCA2B59"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6.</w:t>
            </w:r>
          </w:p>
        </w:tc>
        <w:tc>
          <w:tcPr>
            <w:tcW w:w="4473" w:type="dxa"/>
          </w:tcPr>
          <w:p w14:paraId="05EDD219"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Smilgių gimnazija</w:t>
            </w:r>
          </w:p>
        </w:tc>
        <w:tc>
          <w:tcPr>
            <w:tcW w:w="1530" w:type="dxa"/>
          </w:tcPr>
          <w:p w14:paraId="0FA1B79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11,7</w:t>
            </w:r>
          </w:p>
        </w:tc>
        <w:tc>
          <w:tcPr>
            <w:tcW w:w="1531" w:type="dxa"/>
          </w:tcPr>
          <w:p w14:paraId="4A0DD428"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11,7</w:t>
            </w:r>
          </w:p>
        </w:tc>
        <w:tc>
          <w:tcPr>
            <w:tcW w:w="1532" w:type="dxa"/>
          </w:tcPr>
          <w:p w14:paraId="0F90DF5F"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11,6</w:t>
            </w:r>
          </w:p>
        </w:tc>
      </w:tr>
      <w:tr w:rsidR="00812E92" w:rsidRPr="00812E92" w14:paraId="3437938F" w14:textId="77777777" w:rsidTr="007C3193">
        <w:tc>
          <w:tcPr>
            <w:tcW w:w="562" w:type="dxa"/>
          </w:tcPr>
          <w:p w14:paraId="02254218"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7. </w:t>
            </w:r>
          </w:p>
        </w:tc>
        <w:tc>
          <w:tcPr>
            <w:tcW w:w="4473" w:type="dxa"/>
          </w:tcPr>
          <w:p w14:paraId="6A65499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roofErr w:type="spellStart"/>
            <w:r w:rsidRPr="00812E92">
              <w:rPr>
                <w:rFonts w:ascii="Times New Roman" w:hAnsi="Times New Roman" w:cs="Times New Roman"/>
                <w:color w:val="000000" w:themeColor="text1"/>
                <w:sz w:val="24"/>
                <w:szCs w:val="24"/>
                <w:lang w:eastAsia="en-US"/>
              </w:rPr>
              <w:t>Dembavos</w:t>
            </w:r>
            <w:proofErr w:type="spellEnd"/>
            <w:r w:rsidRPr="00812E92">
              <w:rPr>
                <w:rFonts w:ascii="Times New Roman" w:hAnsi="Times New Roman" w:cs="Times New Roman"/>
                <w:color w:val="000000" w:themeColor="text1"/>
                <w:sz w:val="24"/>
                <w:szCs w:val="24"/>
                <w:lang w:eastAsia="en-US"/>
              </w:rPr>
              <w:t xml:space="preserve"> progimnazija</w:t>
            </w:r>
          </w:p>
        </w:tc>
        <w:tc>
          <w:tcPr>
            <w:tcW w:w="1530" w:type="dxa"/>
          </w:tcPr>
          <w:p w14:paraId="4AC41805"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7,1</w:t>
            </w:r>
          </w:p>
        </w:tc>
        <w:tc>
          <w:tcPr>
            <w:tcW w:w="1531" w:type="dxa"/>
          </w:tcPr>
          <w:p w14:paraId="5FDA4836"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7,1</w:t>
            </w:r>
          </w:p>
        </w:tc>
        <w:tc>
          <w:tcPr>
            <w:tcW w:w="1532" w:type="dxa"/>
          </w:tcPr>
          <w:p w14:paraId="54113BFF"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7,0</w:t>
            </w:r>
          </w:p>
        </w:tc>
      </w:tr>
      <w:tr w:rsidR="00812E92" w:rsidRPr="00812E92" w14:paraId="28EFA46D" w14:textId="77777777" w:rsidTr="007C3193">
        <w:tc>
          <w:tcPr>
            <w:tcW w:w="562" w:type="dxa"/>
          </w:tcPr>
          <w:p w14:paraId="53249A55"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8.</w:t>
            </w:r>
          </w:p>
        </w:tc>
        <w:tc>
          <w:tcPr>
            <w:tcW w:w="4473" w:type="dxa"/>
          </w:tcPr>
          <w:p w14:paraId="3E41905C"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Naujamiesčio mokykla</w:t>
            </w:r>
          </w:p>
        </w:tc>
        <w:tc>
          <w:tcPr>
            <w:tcW w:w="1530" w:type="dxa"/>
          </w:tcPr>
          <w:p w14:paraId="744BFF52"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-30,0</w:t>
            </w:r>
          </w:p>
        </w:tc>
        <w:tc>
          <w:tcPr>
            <w:tcW w:w="1531" w:type="dxa"/>
          </w:tcPr>
          <w:p w14:paraId="228EEE3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-30,0</w:t>
            </w:r>
          </w:p>
        </w:tc>
        <w:tc>
          <w:tcPr>
            <w:tcW w:w="1532" w:type="dxa"/>
          </w:tcPr>
          <w:p w14:paraId="60549BF3"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-29,7</w:t>
            </w:r>
          </w:p>
        </w:tc>
      </w:tr>
      <w:tr w:rsidR="00812E92" w:rsidRPr="00812E92" w14:paraId="3915E999" w14:textId="77777777" w:rsidTr="007C3193">
        <w:tc>
          <w:tcPr>
            <w:tcW w:w="562" w:type="dxa"/>
          </w:tcPr>
          <w:p w14:paraId="0C83B9B3"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9. </w:t>
            </w:r>
          </w:p>
        </w:tc>
        <w:tc>
          <w:tcPr>
            <w:tcW w:w="4473" w:type="dxa"/>
          </w:tcPr>
          <w:p w14:paraId="3477C22C"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roofErr w:type="spellStart"/>
            <w:r w:rsidRPr="00812E92">
              <w:rPr>
                <w:rFonts w:ascii="Times New Roman" w:hAnsi="Times New Roman" w:cs="Times New Roman"/>
                <w:color w:val="000000" w:themeColor="text1"/>
                <w:sz w:val="24"/>
                <w:szCs w:val="24"/>
                <w:lang w:eastAsia="en-US"/>
              </w:rPr>
              <w:t>Paliūniškio</w:t>
            </w:r>
            <w:proofErr w:type="spellEnd"/>
            <w:r w:rsidRPr="00812E92">
              <w:rPr>
                <w:rFonts w:ascii="Times New Roman" w:hAnsi="Times New Roman" w:cs="Times New Roman"/>
                <w:color w:val="000000" w:themeColor="text1"/>
                <w:sz w:val="24"/>
                <w:szCs w:val="24"/>
                <w:lang w:eastAsia="en-US"/>
              </w:rPr>
              <w:t xml:space="preserve"> pagrindinė mokykla</w:t>
            </w:r>
          </w:p>
        </w:tc>
        <w:tc>
          <w:tcPr>
            <w:tcW w:w="1530" w:type="dxa"/>
          </w:tcPr>
          <w:p w14:paraId="7160EA06"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-1,8</w:t>
            </w:r>
          </w:p>
        </w:tc>
        <w:tc>
          <w:tcPr>
            <w:tcW w:w="1531" w:type="dxa"/>
          </w:tcPr>
          <w:p w14:paraId="2DFED26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-1,8</w:t>
            </w:r>
          </w:p>
        </w:tc>
        <w:tc>
          <w:tcPr>
            <w:tcW w:w="1532" w:type="dxa"/>
          </w:tcPr>
          <w:p w14:paraId="23DB8F5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-1,8</w:t>
            </w:r>
          </w:p>
        </w:tc>
      </w:tr>
      <w:tr w:rsidR="00812E92" w:rsidRPr="00812E92" w14:paraId="4B4BF124" w14:textId="77777777" w:rsidTr="007C3193">
        <w:tc>
          <w:tcPr>
            <w:tcW w:w="562" w:type="dxa"/>
          </w:tcPr>
          <w:p w14:paraId="18AF5DE3"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10.</w:t>
            </w:r>
          </w:p>
        </w:tc>
        <w:tc>
          <w:tcPr>
            <w:tcW w:w="4473" w:type="dxa"/>
          </w:tcPr>
          <w:p w14:paraId="1AB195FF"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Upytės Antano </w:t>
            </w:r>
            <w:proofErr w:type="spellStart"/>
            <w:r w:rsidRPr="00812E92">
              <w:rPr>
                <w:rFonts w:ascii="Times New Roman" w:hAnsi="Times New Roman" w:cs="Times New Roman"/>
                <w:color w:val="000000" w:themeColor="text1"/>
                <w:sz w:val="24"/>
                <w:szCs w:val="24"/>
                <w:lang w:eastAsia="en-US"/>
              </w:rPr>
              <w:t>Belazaro</w:t>
            </w:r>
            <w:proofErr w:type="spellEnd"/>
            <w:r w:rsidRPr="00812E92">
              <w:rPr>
                <w:rFonts w:ascii="Times New Roman" w:hAnsi="Times New Roman" w:cs="Times New Roman"/>
                <w:color w:val="000000" w:themeColor="text1"/>
                <w:sz w:val="24"/>
                <w:szCs w:val="24"/>
                <w:lang w:eastAsia="en-US"/>
              </w:rPr>
              <w:t xml:space="preserve"> pagrindinė mokykla</w:t>
            </w:r>
          </w:p>
        </w:tc>
        <w:tc>
          <w:tcPr>
            <w:tcW w:w="1530" w:type="dxa"/>
          </w:tcPr>
          <w:p w14:paraId="29D42AE2"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-11,0</w:t>
            </w:r>
          </w:p>
        </w:tc>
        <w:tc>
          <w:tcPr>
            <w:tcW w:w="1531" w:type="dxa"/>
          </w:tcPr>
          <w:p w14:paraId="4B7DF25F"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-11,0</w:t>
            </w:r>
          </w:p>
        </w:tc>
        <w:tc>
          <w:tcPr>
            <w:tcW w:w="1532" w:type="dxa"/>
          </w:tcPr>
          <w:p w14:paraId="39C81149"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-10,9</w:t>
            </w:r>
          </w:p>
        </w:tc>
      </w:tr>
      <w:tr w:rsidR="00812E92" w:rsidRPr="00812E92" w14:paraId="2A4AA369" w14:textId="77777777" w:rsidTr="007C3193">
        <w:tc>
          <w:tcPr>
            <w:tcW w:w="562" w:type="dxa"/>
          </w:tcPr>
          <w:p w14:paraId="3B6EC0D4"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11. </w:t>
            </w:r>
          </w:p>
        </w:tc>
        <w:tc>
          <w:tcPr>
            <w:tcW w:w="4473" w:type="dxa"/>
          </w:tcPr>
          <w:p w14:paraId="22E85B2F"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Velžio lopšelis-darželis „Šypsenėlė“</w:t>
            </w:r>
          </w:p>
        </w:tc>
        <w:tc>
          <w:tcPr>
            <w:tcW w:w="1530" w:type="dxa"/>
          </w:tcPr>
          <w:p w14:paraId="46FEEF9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-1,2</w:t>
            </w:r>
          </w:p>
        </w:tc>
        <w:tc>
          <w:tcPr>
            <w:tcW w:w="1531" w:type="dxa"/>
          </w:tcPr>
          <w:p w14:paraId="3D39712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-1,2</w:t>
            </w:r>
          </w:p>
        </w:tc>
        <w:tc>
          <w:tcPr>
            <w:tcW w:w="1532" w:type="dxa"/>
          </w:tcPr>
          <w:p w14:paraId="5FB7D3F1"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-1,2</w:t>
            </w:r>
          </w:p>
        </w:tc>
      </w:tr>
      <w:tr w:rsidR="00812E92" w:rsidRPr="00812E92" w14:paraId="1E300A5D" w14:textId="77777777" w:rsidTr="007C3193">
        <w:tc>
          <w:tcPr>
            <w:tcW w:w="562" w:type="dxa"/>
          </w:tcPr>
          <w:p w14:paraId="0C6BCB57"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12.</w:t>
            </w:r>
          </w:p>
        </w:tc>
        <w:tc>
          <w:tcPr>
            <w:tcW w:w="4473" w:type="dxa"/>
          </w:tcPr>
          <w:p w14:paraId="1E647411"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roofErr w:type="spellStart"/>
            <w:r w:rsidRPr="00812E92">
              <w:rPr>
                <w:rFonts w:ascii="Times New Roman" w:hAnsi="Times New Roman" w:cs="Times New Roman"/>
                <w:color w:val="000000" w:themeColor="text1"/>
                <w:sz w:val="24"/>
                <w:szCs w:val="24"/>
                <w:lang w:eastAsia="en-US"/>
              </w:rPr>
              <w:t>Dembavos</w:t>
            </w:r>
            <w:proofErr w:type="spellEnd"/>
            <w:r w:rsidRPr="00812E92">
              <w:rPr>
                <w:rFonts w:ascii="Times New Roman" w:hAnsi="Times New Roman" w:cs="Times New Roman"/>
                <w:color w:val="000000" w:themeColor="text1"/>
                <w:sz w:val="24"/>
                <w:szCs w:val="24"/>
                <w:lang w:eastAsia="en-US"/>
              </w:rPr>
              <w:t xml:space="preserve"> lopšelis-darželis „Smalsutis“</w:t>
            </w:r>
          </w:p>
        </w:tc>
        <w:tc>
          <w:tcPr>
            <w:tcW w:w="1530" w:type="dxa"/>
          </w:tcPr>
          <w:p w14:paraId="0EC57124"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-5,9</w:t>
            </w:r>
          </w:p>
        </w:tc>
        <w:tc>
          <w:tcPr>
            <w:tcW w:w="1531" w:type="dxa"/>
          </w:tcPr>
          <w:p w14:paraId="47923810"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-5,9</w:t>
            </w:r>
          </w:p>
        </w:tc>
        <w:tc>
          <w:tcPr>
            <w:tcW w:w="1532" w:type="dxa"/>
          </w:tcPr>
          <w:p w14:paraId="4F7D8A50"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-5,9</w:t>
            </w:r>
          </w:p>
        </w:tc>
      </w:tr>
      <w:tr w:rsidR="00812E92" w:rsidRPr="00812E92" w14:paraId="02A3EACC" w14:textId="77777777" w:rsidTr="007C3193">
        <w:tc>
          <w:tcPr>
            <w:tcW w:w="562" w:type="dxa"/>
          </w:tcPr>
          <w:p w14:paraId="340A4975"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13.</w:t>
            </w:r>
          </w:p>
        </w:tc>
        <w:tc>
          <w:tcPr>
            <w:tcW w:w="4473" w:type="dxa"/>
          </w:tcPr>
          <w:p w14:paraId="09B0E5C6" w14:textId="4986E4D5"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Krekenavos lopšelis-darželis „Sigutė“</w:t>
            </w:r>
          </w:p>
        </w:tc>
        <w:tc>
          <w:tcPr>
            <w:tcW w:w="1530" w:type="dxa"/>
          </w:tcPr>
          <w:p w14:paraId="626B8F5B"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4,7</w:t>
            </w:r>
          </w:p>
        </w:tc>
        <w:tc>
          <w:tcPr>
            <w:tcW w:w="1531" w:type="dxa"/>
          </w:tcPr>
          <w:p w14:paraId="53677943"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4,7</w:t>
            </w:r>
          </w:p>
        </w:tc>
        <w:tc>
          <w:tcPr>
            <w:tcW w:w="1532" w:type="dxa"/>
          </w:tcPr>
          <w:p w14:paraId="43A3EC10"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4,7</w:t>
            </w:r>
          </w:p>
        </w:tc>
      </w:tr>
      <w:tr w:rsidR="00812E92" w:rsidRPr="00812E92" w14:paraId="4358970D" w14:textId="77777777" w:rsidTr="007C3193">
        <w:tc>
          <w:tcPr>
            <w:tcW w:w="562" w:type="dxa"/>
          </w:tcPr>
          <w:p w14:paraId="6573447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14. </w:t>
            </w:r>
          </w:p>
        </w:tc>
        <w:tc>
          <w:tcPr>
            <w:tcW w:w="4473" w:type="dxa"/>
          </w:tcPr>
          <w:p w14:paraId="12155C9A"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Naujamiesčio lopšelis-darželis „Bitutė“</w:t>
            </w:r>
          </w:p>
        </w:tc>
        <w:tc>
          <w:tcPr>
            <w:tcW w:w="1530" w:type="dxa"/>
          </w:tcPr>
          <w:p w14:paraId="588E373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-4,7</w:t>
            </w:r>
          </w:p>
        </w:tc>
        <w:tc>
          <w:tcPr>
            <w:tcW w:w="1531" w:type="dxa"/>
          </w:tcPr>
          <w:p w14:paraId="62EA214F"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-4,7</w:t>
            </w:r>
          </w:p>
        </w:tc>
        <w:tc>
          <w:tcPr>
            <w:tcW w:w="1532" w:type="dxa"/>
          </w:tcPr>
          <w:p w14:paraId="4B0CC118"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-4,7</w:t>
            </w:r>
          </w:p>
        </w:tc>
      </w:tr>
      <w:tr w:rsidR="00812E92" w:rsidRPr="00812E92" w14:paraId="51834CCE" w14:textId="77777777" w:rsidTr="007C3193">
        <w:tc>
          <w:tcPr>
            <w:tcW w:w="562" w:type="dxa"/>
          </w:tcPr>
          <w:p w14:paraId="38A7A5B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15. </w:t>
            </w:r>
          </w:p>
        </w:tc>
        <w:tc>
          <w:tcPr>
            <w:tcW w:w="4473" w:type="dxa"/>
          </w:tcPr>
          <w:p w14:paraId="128C3438"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Ramygalos lopšelis-darželis „Gandriukas“</w:t>
            </w:r>
          </w:p>
        </w:tc>
        <w:tc>
          <w:tcPr>
            <w:tcW w:w="1530" w:type="dxa"/>
          </w:tcPr>
          <w:p w14:paraId="27BC15AC"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w:t>
            </w:r>
          </w:p>
        </w:tc>
        <w:tc>
          <w:tcPr>
            <w:tcW w:w="1531" w:type="dxa"/>
          </w:tcPr>
          <w:p w14:paraId="75982C5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w:t>
            </w:r>
          </w:p>
        </w:tc>
        <w:tc>
          <w:tcPr>
            <w:tcW w:w="1532" w:type="dxa"/>
          </w:tcPr>
          <w:p w14:paraId="69EA0309"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1,1</w:t>
            </w:r>
          </w:p>
        </w:tc>
      </w:tr>
      <w:tr w:rsidR="00812E92" w:rsidRPr="00812E92" w14:paraId="6D530A8A" w14:textId="77777777" w:rsidTr="007C3193">
        <w:tc>
          <w:tcPr>
            <w:tcW w:w="562" w:type="dxa"/>
          </w:tcPr>
          <w:p w14:paraId="35266130"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16. </w:t>
            </w:r>
          </w:p>
        </w:tc>
        <w:tc>
          <w:tcPr>
            <w:tcW w:w="4473" w:type="dxa"/>
          </w:tcPr>
          <w:p w14:paraId="1C6B4CED"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Piniavos mokykla-darželis </w:t>
            </w:r>
          </w:p>
        </w:tc>
        <w:tc>
          <w:tcPr>
            <w:tcW w:w="1530" w:type="dxa"/>
          </w:tcPr>
          <w:p w14:paraId="5B72D572"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-0,2</w:t>
            </w:r>
          </w:p>
        </w:tc>
        <w:tc>
          <w:tcPr>
            <w:tcW w:w="1531" w:type="dxa"/>
          </w:tcPr>
          <w:p w14:paraId="5F735CD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-0,2</w:t>
            </w:r>
          </w:p>
        </w:tc>
        <w:tc>
          <w:tcPr>
            <w:tcW w:w="1532" w:type="dxa"/>
          </w:tcPr>
          <w:p w14:paraId="67BD898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-0,2</w:t>
            </w:r>
          </w:p>
        </w:tc>
      </w:tr>
      <w:tr w:rsidR="00812E92" w:rsidRPr="00812E92" w14:paraId="3AE8704E" w14:textId="77777777" w:rsidTr="007C3193">
        <w:tc>
          <w:tcPr>
            <w:tcW w:w="562" w:type="dxa"/>
          </w:tcPr>
          <w:p w14:paraId="5425960B" w14:textId="0D7A8385"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17. </w:t>
            </w:r>
          </w:p>
        </w:tc>
        <w:tc>
          <w:tcPr>
            <w:tcW w:w="4473" w:type="dxa"/>
          </w:tcPr>
          <w:p w14:paraId="40FA0B9F"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Švietimo centras</w:t>
            </w:r>
          </w:p>
        </w:tc>
        <w:tc>
          <w:tcPr>
            <w:tcW w:w="1530" w:type="dxa"/>
          </w:tcPr>
          <w:p w14:paraId="539CB49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0,8</w:t>
            </w:r>
          </w:p>
        </w:tc>
        <w:tc>
          <w:tcPr>
            <w:tcW w:w="1531" w:type="dxa"/>
          </w:tcPr>
          <w:p w14:paraId="3DC9F3C8"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0,8</w:t>
            </w:r>
          </w:p>
        </w:tc>
        <w:tc>
          <w:tcPr>
            <w:tcW w:w="1532" w:type="dxa"/>
          </w:tcPr>
          <w:p w14:paraId="079A0618"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0,8</w:t>
            </w:r>
          </w:p>
        </w:tc>
      </w:tr>
      <w:tr w:rsidR="00812E92" w:rsidRPr="00812E92" w14:paraId="62EDA23C" w14:textId="77777777" w:rsidTr="007C3193">
        <w:tc>
          <w:tcPr>
            <w:tcW w:w="562" w:type="dxa"/>
          </w:tcPr>
          <w:p w14:paraId="022932E9" w14:textId="116F2575"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18. </w:t>
            </w:r>
          </w:p>
        </w:tc>
        <w:tc>
          <w:tcPr>
            <w:tcW w:w="4473" w:type="dxa"/>
          </w:tcPr>
          <w:p w14:paraId="0192CE91"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Muzikos mokykla</w:t>
            </w:r>
          </w:p>
        </w:tc>
        <w:tc>
          <w:tcPr>
            <w:tcW w:w="1530" w:type="dxa"/>
          </w:tcPr>
          <w:p w14:paraId="780B53D0"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0,5</w:t>
            </w:r>
          </w:p>
        </w:tc>
        <w:tc>
          <w:tcPr>
            <w:tcW w:w="1531" w:type="dxa"/>
          </w:tcPr>
          <w:p w14:paraId="659B39C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0,5</w:t>
            </w:r>
          </w:p>
        </w:tc>
        <w:tc>
          <w:tcPr>
            <w:tcW w:w="1532" w:type="dxa"/>
          </w:tcPr>
          <w:p w14:paraId="0F058C8C"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0,5</w:t>
            </w:r>
          </w:p>
        </w:tc>
      </w:tr>
      <w:tr w:rsidR="00812E92" w:rsidRPr="00812E92" w14:paraId="1AF4F2EC" w14:textId="77777777" w:rsidTr="007C3193">
        <w:tc>
          <w:tcPr>
            <w:tcW w:w="562" w:type="dxa"/>
          </w:tcPr>
          <w:p w14:paraId="5175CDA9" w14:textId="4D3B348A"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 xml:space="preserve">19. </w:t>
            </w:r>
          </w:p>
        </w:tc>
        <w:tc>
          <w:tcPr>
            <w:tcW w:w="4473" w:type="dxa"/>
          </w:tcPr>
          <w:p w14:paraId="2F5F9B85" w14:textId="5E7F344C" w:rsidR="005634A5" w:rsidRPr="00812E92" w:rsidRDefault="005634A5" w:rsidP="005634A5">
            <w:pPr>
              <w:suppressAutoHyphens w:val="0"/>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Savivaldybės administracija</w:t>
            </w:r>
          </w:p>
        </w:tc>
        <w:tc>
          <w:tcPr>
            <w:tcW w:w="1530" w:type="dxa"/>
          </w:tcPr>
          <w:p w14:paraId="01DE0FF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0,4</w:t>
            </w:r>
          </w:p>
        </w:tc>
        <w:tc>
          <w:tcPr>
            <w:tcW w:w="1531" w:type="dxa"/>
          </w:tcPr>
          <w:p w14:paraId="3F17379E"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0,4</w:t>
            </w:r>
          </w:p>
        </w:tc>
        <w:tc>
          <w:tcPr>
            <w:tcW w:w="1532" w:type="dxa"/>
          </w:tcPr>
          <w:p w14:paraId="78BD8DC7" w14:textId="77777777" w:rsidR="005634A5" w:rsidRPr="00812E92" w:rsidRDefault="005634A5" w:rsidP="005634A5">
            <w:pPr>
              <w:suppressAutoHyphens w:val="0"/>
              <w:jc w:val="center"/>
              <w:rPr>
                <w:rFonts w:ascii="Times New Roman" w:hAnsi="Times New Roman" w:cs="Times New Roman"/>
                <w:color w:val="000000" w:themeColor="text1"/>
                <w:sz w:val="24"/>
                <w:szCs w:val="24"/>
                <w:lang w:eastAsia="en-US"/>
              </w:rPr>
            </w:pPr>
            <w:r w:rsidRPr="00812E92">
              <w:rPr>
                <w:rFonts w:ascii="Times New Roman" w:hAnsi="Times New Roman" w:cs="Times New Roman"/>
                <w:color w:val="000000" w:themeColor="text1"/>
                <w:sz w:val="24"/>
                <w:szCs w:val="24"/>
                <w:lang w:eastAsia="en-US"/>
              </w:rPr>
              <w:t>0,4</w:t>
            </w:r>
          </w:p>
        </w:tc>
      </w:tr>
      <w:tr w:rsidR="005634A5" w:rsidRPr="00812E92" w14:paraId="29E367E5" w14:textId="77777777" w:rsidTr="007C3193">
        <w:tc>
          <w:tcPr>
            <w:tcW w:w="562" w:type="dxa"/>
          </w:tcPr>
          <w:p w14:paraId="4218034D" w14:textId="77777777" w:rsidR="005634A5" w:rsidRPr="00812E92" w:rsidRDefault="005634A5" w:rsidP="005634A5">
            <w:pPr>
              <w:suppressAutoHyphens w:val="0"/>
              <w:rPr>
                <w:rFonts w:ascii="Times New Roman" w:hAnsi="Times New Roman" w:cs="Times New Roman"/>
                <w:color w:val="000000" w:themeColor="text1"/>
                <w:sz w:val="24"/>
                <w:szCs w:val="24"/>
                <w:lang w:eastAsia="en-US"/>
              </w:rPr>
            </w:pPr>
          </w:p>
        </w:tc>
        <w:tc>
          <w:tcPr>
            <w:tcW w:w="4473" w:type="dxa"/>
          </w:tcPr>
          <w:p w14:paraId="2E438A53" w14:textId="77777777" w:rsidR="005634A5" w:rsidRPr="00812E92" w:rsidRDefault="005634A5" w:rsidP="005634A5">
            <w:pPr>
              <w:suppressAutoHyphens w:val="0"/>
              <w:jc w:val="right"/>
              <w:rPr>
                <w:rFonts w:ascii="Times New Roman" w:hAnsi="Times New Roman" w:cs="Times New Roman"/>
                <w:b/>
                <w:bCs/>
                <w:color w:val="000000" w:themeColor="text1"/>
                <w:sz w:val="24"/>
                <w:szCs w:val="24"/>
                <w:lang w:eastAsia="en-US"/>
              </w:rPr>
            </w:pPr>
            <w:r w:rsidRPr="00812E92">
              <w:rPr>
                <w:rFonts w:ascii="Times New Roman" w:hAnsi="Times New Roman" w:cs="Times New Roman"/>
                <w:b/>
                <w:bCs/>
                <w:color w:val="000000" w:themeColor="text1"/>
                <w:sz w:val="24"/>
                <w:szCs w:val="24"/>
                <w:lang w:eastAsia="en-US"/>
              </w:rPr>
              <w:t>Iš viso</w:t>
            </w:r>
          </w:p>
        </w:tc>
        <w:tc>
          <w:tcPr>
            <w:tcW w:w="1530" w:type="dxa"/>
          </w:tcPr>
          <w:p w14:paraId="701E5476" w14:textId="77777777" w:rsidR="005634A5" w:rsidRPr="00812E92" w:rsidRDefault="005634A5" w:rsidP="005634A5">
            <w:pPr>
              <w:suppressAutoHyphens w:val="0"/>
              <w:jc w:val="center"/>
              <w:rPr>
                <w:rFonts w:ascii="Times New Roman" w:hAnsi="Times New Roman" w:cs="Times New Roman"/>
                <w:b/>
                <w:bCs/>
                <w:color w:val="000000" w:themeColor="text1"/>
                <w:sz w:val="24"/>
                <w:szCs w:val="24"/>
                <w:lang w:eastAsia="en-US"/>
              </w:rPr>
            </w:pPr>
            <w:r w:rsidRPr="00812E92">
              <w:rPr>
                <w:rFonts w:ascii="Times New Roman" w:hAnsi="Times New Roman" w:cs="Times New Roman"/>
                <w:b/>
                <w:bCs/>
                <w:color w:val="000000" w:themeColor="text1"/>
                <w:sz w:val="24"/>
                <w:szCs w:val="24"/>
                <w:lang w:eastAsia="en-US"/>
              </w:rPr>
              <w:t>0,1</w:t>
            </w:r>
          </w:p>
        </w:tc>
        <w:tc>
          <w:tcPr>
            <w:tcW w:w="1531" w:type="dxa"/>
          </w:tcPr>
          <w:p w14:paraId="569B298D" w14:textId="77777777" w:rsidR="005634A5" w:rsidRPr="00812E92" w:rsidRDefault="005634A5" w:rsidP="005634A5">
            <w:pPr>
              <w:suppressAutoHyphens w:val="0"/>
              <w:jc w:val="center"/>
              <w:rPr>
                <w:rFonts w:ascii="Times New Roman" w:hAnsi="Times New Roman" w:cs="Times New Roman"/>
                <w:b/>
                <w:bCs/>
                <w:color w:val="000000" w:themeColor="text1"/>
                <w:sz w:val="24"/>
                <w:szCs w:val="24"/>
                <w:lang w:eastAsia="en-US"/>
              </w:rPr>
            </w:pPr>
            <w:r w:rsidRPr="00812E92">
              <w:rPr>
                <w:rFonts w:ascii="Times New Roman" w:hAnsi="Times New Roman" w:cs="Times New Roman"/>
                <w:b/>
                <w:bCs/>
                <w:color w:val="000000" w:themeColor="text1"/>
                <w:sz w:val="24"/>
                <w:szCs w:val="24"/>
                <w:lang w:eastAsia="en-US"/>
              </w:rPr>
              <w:t>0,1</w:t>
            </w:r>
          </w:p>
        </w:tc>
        <w:tc>
          <w:tcPr>
            <w:tcW w:w="1532" w:type="dxa"/>
          </w:tcPr>
          <w:p w14:paraId="1995FBA3" w14:textId="3CE8E013" w:rsidR="005634A5" w:rsidRPr="00812E92" w:rsidRDefault="005634A5" w:rsidP="005634A5">
            <w:pPr>
              <w:suppressAutoHyphens w:val="0"/>
              <w:jc w:val="center"/>
              <w:rPr>
                <w:rFonts w:ascii="Times New Roman" w:hAnsi="Times New Roman" w:cs="Times New Roman"/>
                <w:b/>
                <w:bCs/>
                <w:color w:val="000000" w:themeColor="text1"/>
                <w:sz w:val="24"/>
                <w:szCs w:val="24"/>
                <w:lang w:eastAsia="en-US"/>
              </w:rPr>
            </w:pPr>
            <w:r w:rsidRPr="00812E92">
              <w:rPr>
                <w:rFonts w:ascii="Times New Roman" w:hAnsi="Times New Roman" w:cs="Times New Roman"/>
                <w:b/>
                <w:bCs/>
                <w:color w:val="000000" w:themeColor="text1"/>
                <w:sz w:val="24"/>
                <w:szCs w:val="24"/>
                <w:lang w:eastAsia="en-US"/>
              </w:rPr>
              <w:t>0</w:t>
            </w:r>
            <w:r w:rsidR="00497419" w:rsidRPr="00812E92">
              <w:rPr>
                <w:rFonts w:ascii="Times New Roman" w:hAnsi="Times New Roman" w:cs="Times New Roman"/>
                <w:b/>
                <w:bCs/>
                <w:color w:val="000000" w:themeColor="text1"/>
                <w:sz w:val="24"/>
                <w:szCs w:val="24"/>
                <w:lang w:eastAsia="en-US"/>
              </w:rPr>
              <w:t>,0</w:t>
            </w:r>
          </w:p>
        </w:tc>
      </w:tr>
    </w:tbl>
    <w:p w14:paraId="258AA481" w14:textId="77777777" w:rsidR="005634A5" w:rsidRPr="00812E92" w:rsidRDefault="005634A5" w:rsidP="0020129B">
      <w:pPr>
        <w:pStyle w:val="Betarp"/>
        <w:ind w:firstLine="360"/>
        <w:jc w:val="both"/>
        <w:rPr>
          <w:color w:val="000000" w:themeColor="text1"/>
          <w:sz w:val="24"/>
          <w:szCs w:val="24"/>
        </w:rPr>
      </w:pPr>
    </w:p>
    <w:p w14:paraId="58499928" w14:textId="77777777" w:rsidR="001B2C34" w:rsidRPr="00812E92" w:rsidRDefault="001B2C34" w:rsidP="0020129B">
      <w:pPr>
        <w:pStyle w:val="Betarp"/>
        <w:ind w:firstLine="360"/>
        <w:jc w:val="both"/>
        <w:rPr>
          <w:color w:val="000000" w:themeColor="text1"/>
          <w:sz w:val="24"/>
          <w:szCs w:val="24"/>
        </w:rPr>
      </w:pPr>
    </w:p>
    <w:p w14:paraId="04C0523E" w14:textId="34D3BC1F" w:rsidR="0020129B" w:rsidRPr="00812E92" w:rsidRDefault="0020129B" w:rsidP="0020129B">
      <w:pPr>
        <w:pStyle w:val="Betarp"/>
        <w:ind w:firstLine="360"/>
        <w:jc w:val="both"/>
        <w:rPr>
          <w:color w:val="000000" w:themeColor="text1"/>
          <w:sz w:val="24"/>
          <w:szCs w:val="24"/>
        </w:rPr>
      </w:pPr>
      <w:r w:rsidRPr="00812E92">
        <w:rPr>
          <w:color w:val="000000" w:themeColor="text1"/>
          <w:sz w:val="24"/>
          <w:szCs w:val="24"/>
        </w:rPr>
        <w:t>Patikslinti biudžetinių įstaigų pajamas:</w:t>
      </w:r>
    </w:p>
    <w:p w14:paraId="611FC2E7" w14:textId="77777777" w:rsidR="0020129B" w:rsidRPr="00812E92" w:rsidRDefault="0020129B" w:rsidP="0020129B">
      <w:pPr>
        <w:pStyle w:val="Betarp"/>
        <w:ind w:firstLine="720"/>
        <w:jc w:val="both"/>
        <w:rPr>
          <w:color w:val="000000" w:themeColor="text1"/>
          <w:sz w:val="24"/>
          <w:szCs w:val="24"/>
        </w:rPr>
      </w:pP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t xml:space="preserve">         (tūkst. eurų)</w:t>
      </w:r>
    </w:p>
    <w:tbl>
      <w:tblPr>
        <w:tblpPr w:leftFromText="180" w:rightFromText="180" w:vertAnchor="text" w:tblpY="1"/>
        <w:tblOverlap w:val="never"/>
        <w:tblW w:w="9498" w:type="dxa"/>
        <w:tblLook w:val="04A0" w:firstRow="1" w:lastRow="0" w:firstColumn="1" w:lastColumn="0" w:noHBand="0" w:noVBand="1"/>
      </w:tblPr>
      <w:tblGrid>
        <w:gridCol w:w="4440"/>
        <w:gridCol w:w="1443"/>
        <w:gridCol w:w="1150"/>
        <w:gridCol w:w="1240"/>
        <w:gridCol w:w="1225"/>
      </w:tblGrid>
      <w:tr w:rsidR="00812E92" w:rsidRPr="00812E92" w14:paraId="30EA85E5" w14:textId="77777777" w:rsidTr="0047026E">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50278" w14:textId="77777777" w:rsidR="0020129B" w:rsidRPr="00812E92" w:rsidRDefault="0020129B" w:rsidP="0047026E">
            <w:pPr>
              <w:suppressAutoHyphens w:val="0"/>
              <w:jc w:val="center"/>
              <w:rPr>
                <w:color w:val="000000" w:themeColor="text1"/>
                <w:sz w:val="24"/>
                <w:szCs w:val="24"/>
                <w:lang w:eastAsia="lt-LT"/>
              </w:rPr>
            </w:pPr>
            <w:r w:rsidRPr="00812E92">
              <w:rPr>
                <w:color w:val="000000" w:themeColor="text1"/>
                <w:sz w:val="24"/>
                <w:szCs w:val="24"/>
                <w:lang w:eastAsia="lt-LT"/>
              </w:rPr>
              <w:t>Įstaiga / rinkliava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7BBC744E" w14:textId="77777777" w:rsidR="0020129B" w:rsidRPr="00812E92" w:rsidRDefault="0020129B" w:rsidP="0047026E">
            <w:pPr>
              <w:suppressAutoHyphens w:val="0"/>
              <w:jc w:val="center"/>
              <w:rPr>
                <w:color w:val="000000" w:themeColor="text1"/>
                <w:sz w:val="24"/>
                <w:szCs w:val="24"/>
                <w:lang w:eastAsia="lt-LT"/>
              </w:rPr>
            </w:pPr>
            <w:r w:rsidRPr="00812E92">
              <w:rPr>
                <w:color w:val="000000" w:themeColor="text1"/>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07C6D5D1" w14:textId="77777777" w:rsidR="0020129B" w:rsidRPr="00812E92" w:rsidRDefault="0020129B" w:rsidP="0047026E">
            <w:pPr>
              <w:suppressAutoHyphens w:val="0"/>
              <w:jc w:val="center"/>
              <w:rPr>
                <w:color w:val="000000" w:themeColor="text1"/>
                <w:sz w:val="24"/>
                <w:szCs w:val="24"/>
                <w:lang w:eastAsia="lt-LT"/>
              </w:rPr>
            </w:pPr>
            <w:r w:rsidRPr="00812E92">
              <w:rPr>
                <w:color w:val="000000" w:themeColor="text1"/>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7205619A" w14:textId="77777777" w:rsidR="0020129B" w:rsidRPr="00812E92" w:rsidRDefault="0020129B" w:rsidP="0047026E">
            <w:pPr>
              <w:suppressAutoHyphens w:val="0"/>
              <w:jc w:val="center"/>
              <w:rPr>
                <w:color w:val="000000" w:themeColor="text1"/>
                <w:sz w:val="24"/>
                <w:szCs w:val="24"/>
                <w:lang w:eastAsia="lt-LT"/>
              </w:rPr>
            </w:pPr>
            <w:r w:rsidRPr="00812E92">
              <w:rPr>
                <w:color w:val="000000" w:themeColor="text1"/>
                <w:sz w:val="24"/>
                <w:szCs w:val="24"/>
                <w:lang w:eastAsia="lt-LT"/>
              </w:rPr>
              <w:t>Įmokos už paslaugas švietimo, socialinės apsaugos ir kitose įstaigose (SP2)</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14:paraId="537E575E" w14:textId="77777777" w:rsidR="0020129B" w:rsidRPr="00812E92" w:rsidRDefault="0020129B" w:rsidP="0047026E">
            <w:pPr>
              <w:suppressAutoHyphens w:val="0"/>
              <w:jc w:val="center"/>
              <w:rPr>
                <w:bCs/>
                <w:color w:val="000000" w:themeColor="text1"/>
                <w:sz w:val="24"/>
                <w:szCs w:val="24"/>
                <w:lang w:eastAsia="lt-LT"/>
              </w:rPr>
            </w:pPr>
            <w:r w:rsidRPr="00812E92">
              <w:rPr>
                <w:bCs/>
                <w:color w:val="000000" w:themeColor="text1"/>
                <w:sz w:val="24"/>
                <w:szCs w:val="24"/>
                <w:lang w:eastAsia="lt-LT"/>
              </w:rPr>
              <w:t>Iš viso</w:t>
            </w:r>
          </w:p>
        </w:tc>
      </w:tr>
      <w:tr w:rsidR="00812E92" w:rsidRPr="00812E92" w14:paraId="23962074"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301F6661" w14:textId="634FA23B" w:rsidR="0020129B" w:rsidRPr="00812E92" w:rsidRDefault="003D4AC0" w:rsidP="0047026E">
            <w:pPr>
              <w:suppressAutoHyphens w:val="0"/>
              <w:rPr>
                <w:color w:val="000000" w:themeColor="text1"/>
                <w:sz w:val="24"/>
                <w:szCs w:val="24"/>
                <w:lang w:eastAsia="lt-LT"/>
              </w:rPr>
            </w:pPr>
            <w:proofErr w:type="spellStart"/>
            <w:r w:rsidRPr="00812E92">
              <w:rPr>
                <w:color w:val="000000" w:themeColor="text1"/>
                <w:sz w:val="24"/>
                <w:szCs w:val="24"/>
                <w:lang w:eastAsia="lt-LT"/>
              </w:rPr>
              <w:t>Dembavos</w:t>
            </w:r>
            <w:proofErr w:type="spellEnd"/>
            <w:r w:rsidRPr="00812E92">
              <w:rPr>
                <w:color w:val="000000" w:themeColor="text1"/>
                <w:sz w:val="24"/>
                <w:szCs w:val="24"/>
                <w:lang w:eastAsia="lt-LT"/>
              </w:rPr>
              <w:t xml:space="preserve"> lopšelis-darželis „Smalsutis“</w:t>
            </w:r>
          </w:p>
        </w:tc>
        <w:tc>
          <w:tcPr>
            <w:tcW w:w="1443" w:type="dxa"/>
            <w:tcBorders>
              <w:top w:val="nil"/>
              <w:left w:val="nil"/>
              <w:bottom w:val="single" w:sz="4" w:space="0" w:color="auto"/>
              <w:right w:val="single" w:sz="4" w:space="0" w:color="auto"/>
            </w:tcBorders>
            <w:shd w:val="clear" w:color="000000" w:fill="FFFFFF"/>
            <w:noWrap/>
            <w:vAlign w:val="bottom"/>
          </w:tcPr>
          <w:p w14:paraId="3FA755F4" w14:textId="61AA81DE" w:rsidR="0020129B" w:rsidRPr="00812E92" w:rsidRDefault="003D4AC0" w:rsidP="003D4AC0">
            <w:pPr>
              <w:suppressAutoHyphens w:val="0"/>
              <w:jc w:val="center"/>
              <w:rPr>
                <w:color w:val="000000" w:themeColor="text1"/>
                <w:sz w:val="24"/>
                <w:szCs w:val="24"/>
                <w:lang w:eastAsia="lt-LT"/>
              </w:rPr>
            </w:pPr>
            <w:r w:rsidRPr="00812E92">
              <w:rPr>
                <w:color w:val="000000" w:themeColor="text1"/>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tcPr>
          <w:p w14:paraId="11994CC2" w14:textId="1C26DF28" w:rsidR="0020129B" w:rsidRPr="00812E92" w:rsidRDefault="0020129B" w:rsidP="0047026E">
            <w:pPr>
              <w:suppressAutoHyphens w:val="0"/>
              <w:jc w:val="center"/>
              <w:rPr>
                <w:color w:val="000000" w:themeColor="text1"/>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14:paraId="41225D28" w14:textId="5A913AA3" w:rsidR="0020129B" w:rsidRPr="00812E92" w:rsidRDefault="0020129B" w:rsidP="003D4AC0">
            <w:pPr>
              <w:suppressAutoHyphens w:val="0"/>
              <w:rPr>
                <w:color w:val="000000" w:themeColor="text1"/>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14:paraId="5E5CA796" w14:textId="1D017CF9" w:rsidR="0020129B" w:rsidRPr="00812E92" w:rsidRDefault="0020129B" w:rsidP="0047026E">
            <w:pPr>
              <w:suppressAutoHyphens w:val="0"/>
              <w:jc w:val="center"/>
              <w:rPr>
                <w:color w:val="000000" w:themeColor="text1"/>
                <w:sz w:val="24"/>
                <w:szCs w:val="24"/>
                <w:lang w:val="en-US" w:eastAsia="lt-LT"/>
              </w:rPr>
            </w:pPr>
            <w:r w:rsidRPr="00812E92">
              <w:rPr>
                <w:color w:val="000000" w:themeColor="text1"/>
                <w:sz w:val="24"/>
                <w:szCs w:val="24"/>
                <w:lang w:val="en-US" w:eastAsia="lt-LT"/>
              </w:rPr>
              <w:t>+0,</w:t>
            </w:r>
            <w:r w:rsidR="003D4AC0" w:rsidRPr="00812E92">
              <w:rPr>
                <w:color w:val="000000" w:themeColor="text1"/>
                <w:sz w:val="24"/>
                <w:szCs w:val="24"/>
                <w:lang w:val="en-US" w:eastAsia="lt-LT"/>
              </w:rPr>
              <w:t>1</w:t>
            </w:r>
          </w:p>
        </w:tc>
      </w:tr>
      <w:tr w:rsidR="00812E92" w:rsidRPr="00812E92" w14:paraId="69EACBD0"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5167B863" w14:textId="47D42D75" w:rsidR="0020129B" w:rsidRPr="00812E92" w:rsidRDefault="003D4AC0" w:rsidP="0047026E">
            <w:pPr>
              <w:suppressAutoHyphens w:val="0"/>
              <w:rPr>
                <w:color w:val="000000" w:themeColor="text1"/>
                <w:sz w:val="24"/>
                <w:szCs w:val="24"/>
                <w:lang w:eastAsia="lt-LT"/>
              </w:rPr>
            </w:pPr>
            <w:r w:rsidRPr="00812E92">
              <w:rPr>
                <w:color w:val="000000" w:themeColor="text1"/>
                <w:sz w:val="24"/>
                <w:szCs w:val="24"/>
                <w:lang w:eastAsia="lt-LT"/>
              </w:rPr>
              <w:t xml:space="preserve">Upytės Antano </w:t>
            </w:r>
            <w:proofErr w:type="spellStart"/>
            <w:r w:rsidRPr="00812E92">
              <w:rPr>
                <w:color w:val="000000" w:themeColor="text1"/>
                <w:sz w:val="24"/>
                <w:szCs w:val="24"/>
                <w:lang w:eastAsia="lt-LT"/>
              </w:rPr>
              <w:t>Belazaro</w:t>
            </w:r>
            <w:proofErr w:type="spellEnd"/>
            <w:r w:rsidRPr="00812E92">
              <w:rPr>
                <w:color w:val="000000" w:themeColor="text1"/>
                <w:sz w:val="24"/>
                <w:szCs w:val="24"/>
                <w:lang w:eastAsia="lt-LT"/>
              </w:rPr>
              <w:t xml:space="preserve"> pagrindinė mokykla</w:t>
            </w:r>
          </w:p>
        </w:tc>
        <w:tc>
          <w:tcPr>
            <w:tcW w:w="1443" w:type="dxa"/>
            <w:tcBorders>
              <w:top w:val="nil"/>
              <w:left w:val="nil"/>
              <w:bottom w:val="single" w:sz="4" w:space="0" w:color="auto"/>
              <w:right w:val="single" w:sz="4" w:space="0" w:color="auto"/>
            </w:tcBorders>
            <w:shd w:val="clear" w:color="000000" w:fill="FFFFFF"/>
            <w:noWrap/>
            <w:vAlign w:val="bottom"/>
          </w:tcPr>
          <w:p w14:paraId="13199B4A" w14:textId="16CAB634" w:rsidR="0020129B" w:rsidRPr="00812E92" w:rsidRDefault="003D4AC0" w:rsidP="0047026E">
            <w:pPr>
              <w:suppressAutoHyphens w:val="0"/>
              <w:jc w:val="center"/>
              <w:rPr>
                <w:color w:val="000000" w:themeColor="text1"/>
                <w:sz w:val="24"/>
                <w:szCs w:val="24"/>
                <w:lang w:eastAsia="lt-LT"/>
              </w:rPr>
            </w:pPr>
            <w:r w:rsidRPr="00812E92">
              <w:rPr>
                <w:color w:val="000000" w:themeColor="text1"/>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tcPr>
          <w:p w14:paraId="586719E2" w14:textId="059558D1" w:rsidR="0020129B" w:rsidRPr="00812E92" w:rsidRDefault="0020129B" w:rsidP="0047026E">
            <w:pPr>
              <w:suppressAutoHyphens w:val="0"/>
              <w:jc w:val="center"/>
              <w:rPr>
                <w:color w:val="000000" w:themeColor="text1"/>
                <w:sz w:val="24"/>
                <w:szCs w:val="24"/>
                <w:lang w:eastAsia="lt-LT"/>
              </w:rPr>
            </w:pPr>
            <w:r w:rsidRPr="00812E92">
              <w:rPr>
                <w:color w:val="000000" w:themeColor="text1"/>
                <w:sz w:val="24"/>
                <w:szCs w:val="24"/>
                <w:lang w:eastAsia="lt-LT"/>
              </w:rPr>
              <w:t>+</w:t>
            </w:r>
            <w:r w:rsidR="00DD5F47" w:rsidRPr="00812E92">
              <w:rPr>
                <w:color w:val="000000" w:themeColor="text1"/>
                <w:sz w:val="24"/>
                <w:szCs w:val="24"/>
                <w:lang w:eastAsia="lt-LT"/>
              </w:rPr>
              <w:t>1,8</w:t>
            </w:r>
          </w:p>
        </w:tc>
        <w:tc>
          <w:tcPr>
            <w:tcW w:w="1240" w:type="dxa"/>
            <w:tcBorders>
              <w:top w:val="nil"/>
              <w:left w:val="nil"/>
              <w:bottom w:val="single" w:sz="4" w:space="0" w:color="auto"/>
              <w:right w:val="single" w:sz="4" w:space="0" w:color="auto"/>
            </w:tcBorders>
            <w:shd w:val="clear" w:color="000000" w:fill="FFFFFF"/>
            <w:noWrap/>
            <w:vAlign w:val="bottom"/>
          </w:tcPr>
          <w:p w14:paraId="0658CF31" w14:textId="6741931E" w:rsidR="0020129B" w:rsidRPr="00812E92" w:rsidRDefault="003D4AC0" w:rsidP="0047026E">
            <w:pPr>
              <w:suppressAutoHyphens w:val="0"/>
              <w:jc w:val="center"/>
              <w:rPr>
                <w:color w:val="000000" w:themeColor="text1"/>
                <w:sz w:val="24"/>
                <w:szCs w:val="24"/>
                <w:lang w:eastAsia="lt-LT"/>
              </w:rPr>
            </w:pPr>
            <w:r w:rsidRPr="00812E92">
              <w:rPr>
                <w:color w:val="000000" w:themeColor="text1"/>
                <w:sz w:val="24"/>
                <w:szCs w:val="24"/>
                <w:lang w:eastAsia="lt-LT"/>
              </w:rPr>
              <w:t>+3,4</w:t>
            </w:r>
          </w:p>
        </w:tc>
        <w:tc>
          <w:tcPr>
            <w:tcW w:w="1225" w:type="dxa"/>
            <w:tcBorders>
              <w:top w:val="nil"/>
              <w:left w:val="nil"/>
              <w:bottom w:val="single" w:sz="4" w:space="0" w:color="auto"/>
              <w:right w:val="single" w:sz="4" w:space="0" w:color="auto"/>
            </w:tcBorders>
            <w:shd w:val="clear" w:color="auto" w:fill="auto"/>
            <w:noWrap/>
            <w:vAlign w:val="bottom"/>
          </w:tcPr>
          <w:p w14:paraId="18114758" w14:textId="4C96E6AC" w:rsidR="0020129B" w:rsidRPr="00812E92" w:rsidRDefault="00ED4A3E" w:rsidP="0047026E">
            <w:pPr>
              <w:suppressAutoHyphens w:val="0"/>
              <w:jc w:val="center"/>
              <w:rPr>
                <w:color w:val="000000" w:themeColor="text1"/>
                <w:sz w:val="24"/>
                <w:szCs w:val="24"/>
                <w:lang w:eastAsia="lt-LT"/>
              </w:rPr>
            </w:pPr>
            <w:r w:rsidRPr="00812E92">
              <w:rPr>
                <w:color w:val="000000" w:themeColor="text1"/>
                <w:sz w:val="24"/>
                <w:szCs w:val="24"/>
                <w:lang w:eastAsia="lt-LT"/>
              </w:rPr>
              <w:t>+5,</w:t>
            </w:r>
            <w:r w:rsidR="00DD5F47" w:rsidRPr="00812E92">
              <w:rPr>
                <w:color w:val="000000" w:themeColor="text1"/>
                <w:sz w:val="24"/>
                <w:szCs w:val="24"/>
                <w:lang w:eastAsia="lt-LT"/>
              </w:rPr>
              <w:t>3</w:t>
            </w:r>
          </w:p>
        </w:tc>
      </w:tr>
      <w:tr w:rsidR="00812E92" w:rsidRPr="00812E92" w14:paraId="1A517EE1"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1DC5F589" w14:textId="4CBE97C3" w:rsidR="00ED4A3E" w:rsidRPr="00812E92" w:rsidRDefault="003D4AC0" w:rsidP="0047026E">
            <w:pPr>
              <w:suppressAutoHyphens w:val="0"/>
              <w:rPr>
                <w:color w:val="000000" w:themeColor="text1"/>
                <w:sz w:val="24"/>
                <w:szCs w:val="24"/>
                <w:lang w:eastAsia="lt-LT"/>
              </w:rPr>
            </w:pPr>
            <w:r w:rsidRPr="00812E92">
              <w:rPr>
                <w:color w:val="000000" w:themeColor="text1"/>
                <w:sz w:val="24"/>
                <w:szCs w:val="24"/>
                <w:lang w:eastAsia="lt-LT"/>
              </w:rPr>
              <w:t>Piniavos mokykla-darželis</w:t>
            </w:r>
          </w:p>
        </w:tc>
        <w:tc>
          <w:tcPr>
            <w:tcW w:w="1443" w:type="dxa"/>
            <w:tcBorders>
              <w:top w:val="nil"/>
              <w:left w:val="nil"/>
              <w:bottom w:val="single" w:sz="4" w:space="0" w:color="auto"/>
              <w:right w:val="single" w:sz="4" w:space="0" w:color="auto"/>
            </w:tcBorders>
            <w:shd w:val="clear" w:color="000000" w:fill="FFFFFF"/>
            <w:noWrap/>
            <w:vAlign w:val="bottom"/>
          </w:tcPr>
          <w:p w14:paraId="4E695220" w14:textId="5E67AB9C" w:rsidR="00ED4A3E" w:rsidRPr="00812E92" w:rsidRDefault="003D4AC0" w:rsidP="0047026E">
            <w:pPr>
              <w:suppressAutoHyphens w:val="0"/>
              <w:jc w:val="center"/>
              <w:rPr>
                <w:color w:val="000000" w:themeColor="text1"/>
                <w:sz w:val="24"/>
                <w:szCs w:val="24"/>
                <w:lang w:eastAsia="lt-LT"/>
              </w:rPr>
            </w:pPr>
            <w:r w:rsidRPr="00812E92">
              <w:rPr>
                <w:color w:val="000000" w:themeColor="text1"/>
                <w:sz w:val="24"/>
                <w:szCs w:val="24"/>
                <w:lang w:eastAsia="lt-LT"/>
              </w:rPr>
              <w:t>+1,7</w:t>
            </w:r>
          </w:p>
        </w:tc>
        <w:tc>
          <w:tcPr>
            <w:tcW w:w="1150" w:type="dxa"/>
            <w:tcBorders>
              <w:top w:val="nil"/>
              <w:left w:val="nil"/>
              <w:bottom w:val="single" w:sz="4" w:space="0" w:color="auto"/>
              <w:right w:val="single" w:sz="4" w:space="0" w:color="auto"/>
            </w:tcBorders>
            <w:shd w:val="clear" w:color="000000" w:fill="FFFFFF"/>
            <w:noWrap/>
            <w:vAlign w:val="bottom"/>
          </w:tcPr>
          <w:p w14:paraId="398068CC" w14:textId="5D2994EB" w:rsidR="00ED4A3E" w:rsidRPr="00812E92" w:rsidRDefault="003D4AC0" w:rsidP="0047026E">
            <w:pPr>
              <w:suppressAutoHyphens w:val="0"/>
              <w:jc w:val="center"/>
              <w:rPr>
                <w:color w:val="000000" w:themeColor="text1"/>
                <w:sz w:val="24"/>
                <w:szCs w:val="24"/>
                <w:lang w:eastAsia="lt-LT"/>
              </w:rPr>
            </w:pPr>
            <w:r w:rsidRPr="00812E92">
              <w:rPr>
                <w:color w:val="000000" w:themeColor="text1"/>
                <w:sz w:val="24"/>
                <w:szCs w:val="24"/>
                <w:lang w:eastAsia="lt-LT"/>
              </w:rPr>
              <w:t>+3,2</w:t>
            </w:r>
          </w:p>
        </w:tc>
        <w:tc>
          <w:tcPr>
            <w:tcW w:w="1240" w:type="dxa"/>
            <w:tcBorders>
              <w:top w:val="nil"/>
              <w:left w:val="nil"/>
              <w:bottom w:val="single" w:sz="4" w:space="0" w:color="auto"/>
              <w:right w:val="single" w:sz="4" w:space="0" w:color="auto"/>
            </w:tcBorders>
            <w:shd w:val="clear" w:color="000000" w:fill="FFFFFF"/>
            <w:noWrap/>
            <w:vAlign w:val="bottom"/>
          </w:tcPr>
          <w:p w14:paraId="0E41256A" w14:textId="5CAC02AB" w:rsidR="00ED4A3E" w:rsidRPr="00812E92" w:rsidRDefault="003D4AC0" w:rsidP="0047026E">
            <w:pPr>
              <w:suppressAutoHyphens w:val="0"/>
              <w:jc w:val="center"/>
              <w:rPr>
                <w:color w:val="000000" w:themeColor="text1"/>
                <w:sz w:val="24"/>
                <w:szCs w:val="24"/>
                <w:lang w:eastAsia="lt-LT"/>
              </w:rPr>
            </w:pPr>
            <w:r w:rsidRPr="00812E92">
              <w:rPr>
                <w:color w:val="000000" w:themeColor="text1"/>
                <w:sz w:val="24"/>
                <w:szCs w:val="24"/>
                <w:lang w:eastAsia="lt-LT"/>
              </w:rPr>
              <w:t>+</w:t>
            </w:r>
            <w:r w:rsidR="004D1DC7" w:rsidRPr="00812E92">
              <w:rPr>
                <w:color w:val="000000" w:themeColor="text1"/>
                <w:sz w:val="24"/>
                <w:szCs w:val="24"/>
                <w:lang w:eastAsia="lt-LT"/>
              </w:rPr>
              <w:t>9,3</w:t>
            </w:r>
          </w:p>
        </w:tc>
        <w:tc>
          <w:tcPr>
            <w:tcW w:w="1225" w:type="dxa"/>
            <w:tcBorders>
              <w:top w:val="nil"/>
              <w:left w:val="nil"/>
              <w:bottom w:val="single" w:sz="4" w:space="0" w:color="auto"/>
              <w:right w:val="single" w:sz="4" w:space="0" w:color="auto"/>
            </w:tcBorders>
            <w:shd w:val="clear" w:color="auto" w:fill="auto"/>
            <w:noWrap/>
            <w:vAlign w:val="bottom"/>
          </w:tcPr>
          <w:p w14:paraId="74451C09" w14:textId="5F6A0A2E" w:rsidR="00ED4A3E" w:rsidRPr="00812E92" w:rsidRDefault="00ED4A3E" w:rsidP="0047026E">
            <w:pPr>
              <w:suppressAutoHyphens w:val="0"/>
              <w:jc w:val="center"/>
              <w:rPr>
                <w:color w:val="000000" w:themeColor="text1"/>
                <w:sz w:val="24"/>
                <w:szCs w:val="24"/>
                <w:lang w:eastAsia="lt-LT"/>
              </w:rPr>
            </w:pPr>
            <w:r w:rsidRPr="00812E92">
              <w:rPr>
                <w:color w:val="000000" w:themeColor="text1"/>
                <w:sz w:val="24"/>
                <w:szCs w:val="24"/>
                <w:lang w:eastAsia="lt-LT"/>
              </w:rPr>
              <w:t>+</w:t>
            </w:r>
            <w:r w:rsidR="004D1DC7" w:rsidRPr="00812E92">
              <w:rPr>
                <w:color w:val="000000" w:themeColor="text1"/>
                <w:sz w:val="24"/>
                <w:szCs w:val="24"/>
                <w:lang w:eastAsia="lt-LT"/>
              </w:rPr>
              <w:t>14,2</w:t>
            </w:r>
          </w:p>
        </w:tc>
      </w:tr>
      <w:tr w:rsidR="00812E92" w:rsidRPr="00812E92" w14:paraId="56C2A1D8"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31D4E283" w14:textId="452A1B23" w:rsidR="004D1DC7" w:rsidRPr="00812E92" w:rsidRDefault="004D1DC7" w:rsidP="0047026E">
            <w:pPr>
              <w:suppressAutoHyphens w:val="0"/>
              <w:rPr>
                <w:color w:val="000000" w:themeColor="text1"/>
                <w:sz w:val="24"/>
                <w:szCs w:val="24"/>
                <w:lang w:eastAsia="lt-LT"/>
              </w:rPr>
            </w:pPr>
            <w:r w:rsidRPr="00812E92">
              <w:rPr>
                <w:color w:val="000000" w:themeColor="text1"/>
                <w:sz w:val="24"/>
                <w:szCs w:val="24"/>
                <w:lang w:eastAsia="lt-LT"/>
              </w:rPr>
              <w:t>Ramygalos gimnazija</w:t>
            </w:r>
          </w:p>
        </w:tc>
        <w:tc>
          <w:tcPr>
            <w:tcW w:w="1443" w:type="dxa"/>
            <w:tcBorders>
              <w:top w:val="nil"/>
              <w:left w:val="nil"/>
              <w:bottom w:val="single" w:sz="4" w:space="0" w:color="auto"/>
              <w:right w:val="single" w:sz="4" w:space="0" w:color="auto"/>
            </w:tcBorders>
            <w:shd w:val="clear" w:color="000000" w:fill="FFFFFF"/>
            <w:noWrap/>
            <w:vAlign w:val="bottom"/>
          </w:tcPr>
          <w:p w14:paraId="4F0298D6" w14:textId="632CD4FA" w:rsidR="004D1DC7" w:rsidRPr="00812E92" w:rsidRDefault="004D1DC7" w:rsidP="0047026E">
            <w:pPr>
              <w:suppressAutoHyphens w:val="0"/>
              <w:jc w:val="center"/>
              <w:rPr>
                <w:color w:val="000000" w:themeColor="text1"/>
                <w:sz w:val="24"/>
                <w:szCs w:val="24"/>
                <w:lang w:eastAsia="lt-LT"/>
              </w:rPr>
            </w:pPr>
            <w:r w:rsidRPr="00812E92">
              <w:rPr>
                <w:color w:val="000000" w:themeColor="text1"/>
                <w:sz w:val="24"/>
                <w:szCs w:val="24"/>
                <w:lang w:eastAsia="lt-LT"/>
              </w:rPr>
              <w:t>-2,0</w:t>
            </w:r>
          </w:p>
        </w:tc>
        <w:tc>
          <w:tcPr>
            <w:tcW w:w="1150" w:type="dxa"/>
            <w:tcBorders>
              <w:top w:val="nil"/>
              <w:left w:val="nil"/>
              <w:bottom w:val="single" w:sz="4" w:space="0" w:color="auto"/>
              <w:right w:val="single" w:sz="4" w:space="0" w:color="auto"/>
            </w:tcBorders>
            <w:shd w:val="clear" w:color="000000" w:fill="FFFFFF"/>
            <w:noWrap/>
            <w:vAlign w:val="bottom"/>
          </w:tcPr>
          <w:p w14:paraId="31AE38C0" w14:textId="77777777" w:rsidR="004D1DC7" w:rsidRPr="00812E92" w:rsidRDefault="004D1DC7" w:rsidP="0047026E">
            <w:pPr>
              <w:suppressAutoHyphens w:val="0"/>
              <w:jc w:val="center"/>
              <w:rPr>
                <w:color w:val="000000" w:themeColor="text1"/>
                <w:sz w:val="24"/>
                <w:szCs w:val="24"/>
                <w:lang w:eastAsia="lt-LT"/>
              </w:rPr>
            </w:pPr>
          </w:p>
        </w:tc>
        <w:tc>
          <w:tcPr>
            <w:tcW w:w="1240" w:type="dxa"/>
            <w:tcBorders>
              <w:top w:val="nil"/>
              <w:left w:val="nil"/>
              <w:bottom w:val="single" w:sz="4" w:space="0" w:color="auto"/>
              <w:right w:val="single" w:sz="4" w:space="0" w:color="auto"/>
            </w:tcBorders>
            <w:shd w:val="clear" w:color="000000" w:fill="FFFFFF"/>
            <w:noWrap/>
            <w:vAlign w:val="bottom"/>
          </w:tcPr>
          <w:p w14:paraId="03C3E83C" w14:textId="77777777" w:rsidR="004D1DC7" w:rsidRPr="00812E92" w:rsidRDefault="004D1DC7" w:rsidP="0047026E">
            <w:pPr>
              <w:suppressAutoHyphens w:val="0"/>
              <w:jc w:val="center"/>
              <w:rPr>
                <w:color w:val="000000" w:themeColor="text1"/>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14:paraId="0DB0E80B" w14:textId="06C0019D" w:rsidR="004D1DC7" w:rsidRPr="00812E92" w:rsidRDefault="004D1DC7" w:rsidP="0047026E">
            <w:pPr>
              <w:suppressAutoHyphens w:val="0"/>
              <w:jc w:val="center"/>
              <w:rPr>
                <w:color w:val="000000" w:themeColor="text1"/>
                <w:sz w:val="24"/>
                <w:szCs w:val="24"/>
                <w:lang w:eastAsia="lt-LT"/>
              </w:rPr>
            </w:pPr>
            <w:r w:rsidRPr="00812E92">
              <w:rPr>
                <w:color w:val="000000" w:themeColor="text1"/>
                <w:sz w:val="24"/>
                <w:szCs w:val="24"/>
                <w:lang w:eastAsia="lt-LT"/>
              </w:rPr>
              <w:t>-2,0</w:t>
            </w:r>
          </w:p>
        </w:tc>
      </w:tr>
      <w:tr w:rsidR="00812E92" w:rsidRPr="00812E92" w14:paraId="2F1165C4"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48961DB7" w14:textId="12AFD6BA" w:rsidR="003A34B3" w:rsidRPr="00812E92" w:rsidRDefault="003A34B3" w:rsidP="0047026E">
            <w:pPr>
              <w:suppressAutoHyphens w:val="0"/>
              <w:rPr>
                <w:color w:val="000000" w:themeColor="text1"/>
                <w:sz w:val="24"/>
                <w:szCs w:val="24"/>
                <w:lang w:eastAsia="lt-LT"/>
              </w:rPr>
            </w:pPr>
            <w:r w:rsidRPr="00812E92">
              <w:rPr>
                <w:color w:val="000000" w:themeColor="text1"/>
                <w:sz w:val="24"/>
                <w:szCs w:val="24"/>
                <w:lang w:eastAsia="lt-LT"/>
              </w:rPr>
              <w:t>Raguvos gimnazija</w:t>
            </w:r>
          </w:p>
        </w:tc>
        <w:tc>
          <w:tcPr>
            <w:tcW w:w="1443" w:type="dxa"/>
            <w:tcBorders>
              <w:top w:val="nil"/>
              <w:left w:val="nil"/>
              <w:bottom w:val="single" w:sz="4" w:space="0" w:color="auto"/>
              <w:right w:val="single" w:sz="4" w:space="0" w:color="auto"/>
            </w:tcBorders>
            <w:shd w:val="clear" w:color="000000" w:fill="FFFFFF"/>
            <w:noWrap/>
            <w:vAlign w:val="bottom"/>
          </w:tcPr>
          <w:p w14:paraId="41FECAAD" w14:textId="77777777" w:rsidR="003A34B3" w:rsidRPr="00812E92" w:rsidRDefault="003A34B3" w:rsidP="0047026E">
            <w:pPr>
              <w:suppressAutoHyphens w:val="0"/>
              <w:jc w:val="center"/>
              <w:rPr>
                <w:color w:val="000000" w:themeColor="text1"/>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14:paraId="66B2167A" w14:textId="17FE1550" w:rsidR="003A34B3" w:rsidRPr="00812E92" w:rsidRDefault="003A34B3" w:rsidP="0047026E">
            <w:pPr>
              <w:suppressAutoHyphens w:val="0"/>
              <w:jc w:val="center"/>
              <w:rPr>
                <w:color w:val="000000" w:themeColor="text1"/>
                <w:sz w:val="24"/>
                <w:szCs w:val="24"/>
                <w:lang w:eastAsia="lt-LT"/>
              </w:rPr>
            </w:pPr>
            <w:r w:rsidRPr="00812E92">
              <w:rPr>
                <w:color w:val="000000" w:themeColor="text1"/>
                <w:sz w:val="24"/>
                <w:szCs w:val="24"/>
                <w:lang w:eastAsia="lt-LT"/>
              </w:rPr>
              <w:t>+0,4</w:t>
            </w:r>
          </w:p>
        </w:tc>
        <w:tc>
          <w:tcPr>
            <w:tcW w:w="1240" w:type="dxa"/>
            <w:tcBorders>
              <w:top w:val="nil"/>
              <w:left w:val="nil"/>
              <w:bottom w:val="single" w:sz="4" w:space="0" w:color="auto"/>
              <w:right w:val="single" w:sz="4" w:space="0" w:color="auto"/>
            </w:tcBorders>
            <w:shd w:val="clear" w:color="000000" w:fill="FFFFFF"/>
            <w:noWrap/>
            <w:vAlign w:val="bottom"/>
          </w:tcPr>
          <w:p w14:paraId="59153909" w14:textId="73BA60E6" w:rsidR="003A34B3" w:rsidRPr="00812E92" w:rsidRDefault="003A34B3" w:rsidP="0047026E">
            <w:pPr>
              <w:suppressAutoHyphens w:val="0"/>
              <w:jc w:val="center"/>
              <w:rPr>
                <w:color w:val="000000" w:themeColor="text1"/>
                <w:sz w:val="24"/>
                <w:szCs w:val="24"/>
                <w:lang w:eastAsia="lt-LT"/>
              </w:rPr>
            </w:pPr>
            <w:r w:rsidRPr="00812E92">
              <w:rPr>
                <w:color w:val="000000" w:themeColor="text1"/>
                <w:sz w:val="24"/>
                <w:szCs w:val="24"/>
                <w:lang w:eastAsia="lt-LT"/>
              </w:rPr>
              <w:t>+0,5</w:t>
            </w:r>
          </w:p>
        </w:tc>
        <w:tc>
          <w:tcPr>
            <w:tcW w:w="1225" w:type="dxa"/>
            <w:tcBorders>
              <w:top w:val="nil"/>
              <w:left w:val="nil"/>
              <w:bottom w:val="single" w:sz="4" w:space="0" w:color="auto"/>
              <w:right w:val="single" w:sz="4" w:space="0" w:color="auto"/>
            </w:tcBorders>
            <w:shd w:val="clear" w:color="auto" w:fill="auto"/>
            <w:noWrap/>
            <w:vAlign w:val="bottom"/>
          </w:tcPr>
          <w:p w14:paraId="1E39EBA2" w14:textId="44B64FC9" w:rsidR="003A34B3" w:rsidRPr="00812E92" w:rsidRDefault="003A34B3" w:rsidP="0047026E">
            <w:pPr>
              <w:suppressAutoHyphens w:val="0"/>
              <w:jc w:val="center"/>
              <w:rPr>
                <w:color w:val="000000" w:themeColor="text1"/>
                <w:sz w:val="24"/>
                <w:szCs w:val="24"/>
                <w:lang w:eastAsia="lt-LT"/>
              </w:rPr>
            </w:pPr>
            <w:r w:rsidRPr="00812E92">
              <w:rPr>
                <w:color w:val="000000" w:themeColor="text1"/>
                <w:sz w:val="24"/>
                <w:szCs w:val="24"/>
                <w:lang w:eastAsia="lt-LT"/>
              </w:rPr>
              <w:t>+0,9</w:t>
            </w:r>
          </w:p>
        </w:tc>
      </w:tr>
      <w:tr w:rsidR="00812E92" w:rsidRPr="00812E92" w14:paraId="1F42CAB8"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79348DCA" w14:textId="5AC43701" w:rsidR="00862AAE" w:rsidRPr="00812E92" w:rsidRDefault="00862AAE" w:rsidP="0047026E">
            <w:pPr>
              <w:suppressAutoHyphens w:val="0"/>
              <w:rPr>
                <w:color w:val="000000" w:themeColor="text1"/>
                <w:sz w:val="24"/>
                <w:szCs w:val="24"/>
                <w:lang w:eastAsia="lt-LT"/>
              </w:rPr>
            </w:pPr>
            <w:r w:rsidRPr="00812E92">
              <w:rPr>
                <w:color w:val="000000" w:themeColor="text1"/>
                <w:sz w:val="24"/>
                <w:szCs w:val="24"/>
                <w:lang w:eastAsia="lt-LT"/>
              </w:rPr>
              <w:t>Smilgių kultūros centras</w:t>
            </w:r>
          </w:p>
        </w:tc>
        <w:tc>
          <w:tcPr>
            <w:tcW w:w="1443" w:type="dxa"/>
            <w:tcBorders>
              <w:top w:val="nil"/>
              <w:left w:val="nil"/>
              <w:bottom w:val="single" w:sz="4" w:space="0" w:color="auto"/>
              <w:right w:val="single" w:sz="4" w:space="0" w:color="auto"/>
            </w:tcBorders>
            <w:shd w:val="clear" w:color="000000" w:fill="FFFFFF"/>
            <w:noWrap/>
            <w:vAlign w:val="bottom"/>
          </w:tcPr>
          <w:p w14:paraId="70306F72" w14:textId="77777777" w:rsidR="00862AAE" w:rsidRPr="00812E92" w:rsidRDefault="00862AAE" w:rsidP="0047026E">
            <w:pPr>
              <w:suppressAutoHyphens w:val="0"/>
              <w:jc w:val="center"/>
              <w:rPr>
                <w:color w:val="000000" w:themeColor="text1"/>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14:paraId="0D306C5E" w14:textId="7A3B5236" w:rsidR="00862AAE" w:rsidRPr="00812E92" w:rsidRDefault="00862AAE" w:rsidP="0047026E">
            <w:pPr>
              <w:suppressAutoHyphens w:val="0"/>
              <w:jc w:val="center"/>
              <w:rPr>
                <w:color w:val="000000" w:themeColor="text1"/>
                <w:sz w:val="24"/>
                <w:szCs w:val="24"/>
                <w:lang w:eastAsia="lt-LT"/>
              </w:rPr>
            </w:pPr>
            <w:r w:rsidRPr="00812E92">
              <w:rPr>
                <w:color w:val="000000" w:themeColor="text1"/>
                <w:sz w:val="24"/>
                <w:szCs w:val="24"/>
                <w:lang w:eastAsia="lt-LT"/>
              </w:rPr>
              <w:t>+0,5</w:t>
            </w:r>
          </w:p>
        </w:tc>
        <w:tc>
          <w:tcPr>
            <w:tcW w:w="1240" w:type="dxa"/>
            <w:tcBorders>
              <w:top w:val="nil"/>
              <w:left w:val="nil"/>
              <w:bottom w:val="single" w:sz="4" w:space="0" w:color="auto"/>
              <w:right w:val="single" w:sz="4" w:space="0" w:color="auto"/>
            </w:tcBorders>
            <w:shd w:val="clear" w:color="000000" w:fill="FFFFFF"/>
            <w:noWrap/>
            <w:vAlign w:val="bottom"/>
          </w:tcPr>
          <w:p w14:paraId="15BA00AF" w14:textId="77777777" w:rsidR="00862AAE" w:rsidRPr="00812E92" w:rsidRDefault="00862AAE" w:rsidP="0047026E">
            <w:pPr>
              <w:suppressAutoHyphens w:val="0"/>
              <w:jc w:val="center"/>
              <w:rPr>
                <w:color w:val="000000" w:themeColor="text1"/>
                <w:sz w:val="24"/>
                <w:szCs w:val="24"/>
                <w:lang w:eastAsia="lt-LT"/>
              </w:rPr>
            </w:pPr>
          </w:p>
        </w:tc>
        <w:tc>
          <w:tcPr>
            <w:tcW w:w="1225" w:type="dxa"/>
            <w:tcBorders>
              <w:top w:val="nil"/>
              <w:left w:val="nil"/>
              <w:bottom w:val="single" w:sz="4" w:space="0" w:color="auto"/>
              <w:right w:val="single" w:sz="4" w:space="0" w:color="auto"/>
            </w:tcBorders>
            <w:shd w:val="clear" w:color="auto" w:fill="auto"/>
            <w:noWrap/>
            <w:vAlign w:val="bottom"/>
          </w:tcPr>
          <w:p w14:paraId="1BB8E556" w14:textId="508EE106" w:rsidR="00862AAE" w:rsidRPr="00812E92" w:rsidRDefault="00862AAE" w:rsidP="0047026E">
            <w:pPr>
              <w:suppressAutoHyphens w:val="0"/>
              <w:jc w:val="center"/>
              <w:rPr>
                <w:color w:val="000000" w:themeColor="text1"/>
                <w:sz w:val="24"/>
                <w:szCs w:val="24"/>
                <w:lang w:eastAsia="lt-LT"/>
              </w:rPr>
            </w:pPr>
            <w:r w:rsidRPr="00812E92">
              <w:rPr>
                <w:color w:val="000000" w:themeColor="text1"/>
                <w:sz w:val="24"/>
                <w:szCs w:val="24"/>
                <w:lang w:eastAsia="lt-LT"/>
              </w:rPr>
              <w:t>+0,5</w:t>
            </w:r>
          </w:p>
        </w:tc>
      </w:tr>
      <w:tr w:rsidR="00812E92" w:rsidRPr="00812E92" w14:paraId="36BDDC28"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tcPr>
          <w:p w14:paraId="75A7D353" w14:textId="37F8F67B" w:rsidR="009431EA" w:rsidRPr="00812E92" w:rsidRDefault="009431EA" w:rsidP="0047026E">
            <w:pPr>
              <w:suppressAutoHyphens w:val="0"/>
              <w:rPr>
                <w:color w:val="000000" w:themeColor="text1"/>
                <w:sz w:val="24"/>
                <w:szCs w:val="24"/>
                <w:lang w:eastAsia="lt-LT"/>
              </w:rPr>
            </w:pPr>
            <w:r w:rsidRPr="00812E92">
              <w:rPr>
                <w:color w:val="000000" w:themeColor="text1"/>
                <w:sz w:val="24"/>
                <w:szCs w:val="24"/>
                <w:lang w:eastAsia="lt-LT"/>
              </w:rPr>
              <w:t>Socialinių paslaugų centras</w:t>
            </w:r>
          </w:p>
        </w:tc>
        <w:tc>
          <w:tcPr>
            <w:tcW w:w="1443" w:type="dxa"/>
            <w:tcBorders>
              <w:top w:val="nil"/>
              <w:left w:val="nil"/>
              <w:bottom w:val="single" w:sz="4" w:space="0" w:color="auto"/>
              <w:right w:val="single" w:sz="4" w:space="0" w:color="auto"/>
            </w:tcBorders>
            <w:shd w:val="clear" w:color="000000" w:fill="FFFFFF"/>
            <w:noWrap/>
            <w:vAlign w:val="bottom"/>
          </w:tcPr>
          <w:p w14:paraId="4263158E" w14:textId="77777777" w:rsidR="009431EA" w:rsidRPr="00812E92" w:rsidRDefault="009431EA" w:rsidP="0047026E">
            <w:pPr>
              <w:suppressAutoHyphens w:val="0"/>
              <w:jc w:val="center"/>
              <w:rPr>
                <w:color w:val="000000" w:themeColor="text1"/>
                <w:sz w:val="24"/>
                <w:szCs w:val="24"/>
                <w:lang w:eastAsia="lt-LT"/>
              </w:rPr>
            </w:pPr>
          </w:p>
        </w:tc>
        <w:tc>
          <w:tcPr>
            <w:tcW w:w="1150" w:type="dxa"/>
            <w:tcBorders>
              <w:top w:val="nil"/>
              <w:left w:val="nil"/>
              <w:bottom w:val="single" w:sz="4" w:space="0" w:color="auto"/>
              <w:right w:val="single" w:sz="4" w:space="0" w:color="auto"/>
            </w:tcBorders>
            <w:shd w:val="clear" w:color="000000" w:fill="FFFFFF"/>
            <w:noWrap/>
            <w:vAlign w:val="bottom"/>
          </w:tcPr>
          <w:p w14:paraId="6E3ED2E8" w14:textId="78899908" w:rsidR="009431EA" w:rsidRPr="00812E92" w:rsidRDefault="009431EA" w:rsidP="0047026E">
            <w:pPr>
              <w:suppressAutoHyphens w:val="0"/>
              <w:jc w:val="center"/>
              <w:rPr>
                <w:color w:val="000000" w:themeColor="text1"/>
                <w:sz w:val="24"/>
                <w:szCs w:val="24"/>
                <w:lang w:eastAsia="lt-LT"/>
              </w:rPr>
            </w:pPr>
            <w:r w:rsidRPr="00812E92">
              <w:rPr>
                <w:color w:val="000000" w:themeColor="text1"/>
                <w:sz w:val="24"/>
                <w:szCs w:val="24"/>
                <w:lang w:eastAsia="lt-LT"/>
              </w:rPr>
              <w:t>+11,5</w:t>
            </w:r>
          </w:p>
        </w:tc>
        <w:tc>
          <w:tcPr>
            <w:tcW w:w="1240" w:type="dxa"/>
            <w:tcBorders>
              <w:top w:val="nil"/>
              <w:left w:val="nil"/>
              <w:bottom w:val="single" w:sz="4" w:space="0" w:color="auto"/>
              <w:right w:val="single" w:sz="4" w:space="0" w:color="auto"/>
            </w:tcBorders>
            <w:shd w:val="clear" w:color="000000" w:fill="FFFFFF"/>
            <w:noWrap/>
            <w:vAlign w:val="bottom"/>
          </w:tcPr>
          <w:p w14:paraId="7B2E04D1" w14:textId="24D78CD3" w:rsidR="009431EA" w:rsidRPr="00812E92" w:rsidRDefault="009431EA" w:rsidP="0047026E">
            <w:pPr>
              <w:suppressAutoHyphens w:val="0"/>
              <w:jc w:val="center"/>
              <w:rPr>
                <w:color w:val="000000" w:themeColor="text1"/>
                <w:sz w:val="24"/>
                <w:szCs w:val="24"/>
                <w:lang w:eastAsia="lt-LT"/>
              </w:rPr>
            </w:pPr>
            <w:r w:rsidRPr="00812E92">
              <w:rPr>
                <w:color w:val="000000" w:themeColor="text1"/>
                <w:sz w:val="24"/>
                <w:szCs w:val="24"/>
                <w:lang w:eastAsia="lt-LT"/>
              </w:rPr>
              <w:t>+7,4</w:t>
            </w:r>
          </w:p>
        </w:tc>
        <w:tc>
          <w:tcPr>
            <w:tcW w:w="1225" w:type="dxa"/>
            <w:tcBorders>
              <w:top w:val="nil"/>
              <w:left w:val="nil"/>
              <w:bottom w:val="single" w:sz="4" w:space="0" w:color="auto"/>
              <w:right w:val="single" w:sz="4" w:space="0" w:color="auto"/>
            </w:tcBorders>
            <w:shd w:val="clear" w:color="auto" w:fill="auto"/>
            <w:noWrap/>
            <w:vAlign w:val="bottom"/>
          </w:tcPr>
          <w:p w14:paraId="2F7BAD8E" w14:textId="78E58569" w:rsidR="009431EA" w:rsidRPr="00812E92" w:rsidRDefault="003A34B3" w:rsidP="0047026E">
            <w:pPr>
              <w:suppressAutoHyphens w:val="0"/>
              <w:jc w:val="center"/>
              <w:rPr>
                <w:color w:val="000000" w:themeColor="text1"/>
                <w:sz w:val="24"/>
                <w:szCs w:val="24"/>
                <w:lang w:eastAsia="lt-LT"/>
              </w:rPr>
            </w:pPr>
            <w:r w:rsidRPr="00812E92">
              <w:rPr>
                <w:color w:val="000000" w:themeColor="text1"/>
                <w:sz w:val="24"/>
                <w:szCs w:val="24"/>
                <w:lang w:eastAsia="lt-LT"/>
              </w:rPr>
              <w:t>+18,9</w:t>
            </w:r>
          </w:p>
        </w:tc>
      </w:tr>
      <w:tr w:rsidR="00812E92" w:rsidRPr="00812E92" w14:paraId="141087E5" w14:textId="77777777" w:rsidTr="0047026E">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14:paraId="6F99EA63" w14:textId="77777777" w:rsidR="0020129B" w:rsidRPr="00812E92" w:rsidRDefault="0020129B" w:rsidP="0047026E">
            <w:pPr>
              <w:suppressAutoHyphens w:val="0"/>
              <w:jc w:val="right"/>
              <w:rPr>
                <w:b/>
                <w:bCs/>
                <w:color w:val="000000" w:themeColor="text1"/>
                <w:sz w:val="24"/>
                <w:szCs w:val="24"/>
                <w:lang w:eastAsia="lt-LT"/>
              </w:rPr>
            </w:pPr>
            <w:r w:rsidRPr="00812E92">
              <w:rPr>
                <w:b/>
                <w:bCs/>
                <w:color w:val="000000" w:themeColor="text1"/>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bottom"/>
            <w:hideMark/>
          </w:tcPr>
          <w:p w14:paraId="7EC1D385" w14:textId="649C5FD7" w:rsidR="0020129B" w:rsidRPr="00812E92" w:rsidRDefault="004D1DC7" w:rsidP="0047026E">
            <w:pPr>
              <w:suppressAutoHyphens w:val="0"/>
              <w:jc w:val="center"/>
              <w:rPr>
                <w:b/>
                <w:bCs/>
                <w:color w:val="000000" w:themeColor="text1"/>
                <w:sz w:val="24"/>
                <w:szCs w:val="24"/>
                <w:lang w:eastAsia="lt-LT"/>
              </w:rPr>
            </w:pPr>
            <w:r w:rsidRPr="00812E92">
              <w:rPr>
                <w:b/>
                <w:bCs/>
                <w:color w:val="000000" w:themeColor="text1"/>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hideMark/>
          </w:tcPr>
          <w:p w14:paraId="6CDC8362" w14:textId="18E0B1EC" w:rsidR="0020129B" w:rsidRPr="00812E92" w:rsidRDefault="0020129B" w:rsidP="0047026E">
            <w:pPr>
              <w:suppressAutoHyphens w:val="0"/>
              <w:jc w:val="center"/>
              <w:rPr>
                <w:b/>
                <w:bCs/>
                <w:color w:val="000000" w:themeColor="text1"/>
                <w:sz w:val="24"/>
                <w:szCs w:val="24"/>
                <w:lang w:eastAsia="lt-LT"/>
              </w:rPr>
            </w:pPr>
            <w:r w:rsidRPr="00812E92">
              <w:rPr>
                <w:b/>
                <w:bCs/>
                <w:color w:val="000000" w:themeColor="text1"/>
                <w:sz w:val="24"/>
                <w:szCs w:val="24"/>
                <w:lang w:eastAsia="lt-LT"/>
              </w:rPr>
              <w:t>+</w:t>
            </w:r>
            <w:r w:rsidR="009431EA" w:rsidRPr="00812E92">
              <w:rPr>
                <w:b/>
                <w:bCs/>
                <w:color w:val="000000" w:themeColor="text1"/>
                <w:sz w:val="24"/>
                <w:szCs w:val="24"/>
                <w:lang w:eastAsia="lt-LT"/>
              </w:rPr>
              <w:t>17,</w:t>
            </w:r>
            <w:r w:rsidR="003A34B3" w:rsidRPr="00812E92">
              <w:rPr>
                <w:b/>
                <w:bCs/>
                <w:color w:val="000000" w:themeColor="text1"/>
                <w:sz w:val="24"/>
                <w:szCs w:val="24"/>
                <w:lang w:eastAsia="lt-LT"/>
              </w:rPr>
              <w:t>4</w:t>
            </w:r>
          </w:p>
        </w:tc>
        <w:tc>
          <w:tcPr>
            <w:tcW w:w="1240" w:type="dxa"/>
            <w:tcBorders>
              <w:top w:val="nil"/>
              <w:left w:val="nil"/>
              <w:bottom w:val="single" w:sz="4" w:space="0" w:color="auto"/>
              <w:right w:val="single" w:sz="4" w:space="0" w:color="auto"/>
            </w:tcBorders>
            <w:shd w:val="clear" w:color="000000" w:fill="FFFFFF"/>
            <w:noWrap/>
            <w:vAlign w:val="bottom"/>
            <w:hideMark/>
          </w:tcPr>
          <w:p w14:paraId="62A9405C" w14:textId="19C41CCC" w:rsidR="0020129B" w:rsidRPr="00812E92" w:rsidRDefault="00ED4A3E" w:rsidP="0047026E">
            <w:pPr>
              <w:suppressAutoHyphens w:val="0"/>
              <w:jc w:val="center"/>
              <w:rPr>
                <w:b/>
                <w:bCs/>
                <w:color w:val="000000" w:themeColor="text1"/>
                <w:sz w:val="24"/>
                <w:szCs w:val="24"/>
                <w:lang w:eastAsia="lt-LT"/>
              </w:rPr>
            </w:pPr>
            <w:r w:rsidRPr="00812E92">
              <w:rPr>
                <w:b/>
                <w:bCs/>
                <w:color w:val="000000" w:themeColor="text1"/>
                <w:sz w:val="24"/>
                <w:szCs w:val="24"/>
                <w:lang w:eastAsia="lt-LT"/>
              </w:rPr>
              <w:t>+</w:t>
            </w:r>
            <w:r w:rsidR="009431EA" w:rsidRPr="00812E92">
              <w:rPr>
                <w:b/>
                <w:bCs/>
                <w:color w:val="000000" w:themeColor="text1"/>
                <w:sz w:val="24"/>
                <w:szCs w:val="24"/>
                <w:lang w:eastAsia="lt-LT"/>
              </w:rPr>
              <w:t>20,</w:t>
            </w:r>
            <w:r w:rsidR="003A34B3" w:rsidRPr="00812E92">
              <w:rPr>
                <w:b/>
                <w:bCs/>
                <w:color w:val="000000" w:themeColor="text1"/>
                <w:sz w:val="24"/>
                <w:szCs w:val="24"/>
                <w:lang w:eastAsia="lt-LT"/>
              </w:rPr>
              <w:t>6</w:t>
            </w:r>
          </w:p>
        </w:tc>
        <w:tc>
          <w:tcPr>
            <w:tcW w:w="1225" w:type="dxa"/>
            <w:tcBorders>
              <w:top w:val="nil"/>
              <w:left w:val="nil"/>
              <w:bottom w:val="single" w:sz="4" w:space="0" w:color="auto"/>
              <w:right w:val="single" w:sz="4" w:space="0" w:color="auto"/>
            </w:tcBorders>
            <w:shd w:val="clear" w:color="000000" w:fill="FFFFFF"/>
            <w:noWrap/>
            <w:vAlign w:val="bottom"/>
            <w:hideMark/>
          </w:tcPr>
          <w:p w14:paraId="1216E9B5" w14:textId="515CEF85" w:rsidR="0020129B" w:rsidRPr="00812E92" w:rsidRDefault="0020129B" w:rsidP="0047026E">
            <w:pPr>
              <w:suppressAutoHyphens w:val="0"/>
              <w:jc w:val="center"/>
              <w:rPr>
                <w:b/>
                <w:bCs/>
                <w:color w:val="000000" w:themeColor="text1"/>
                <w:sz w:val="24"/>
                <w:szCs w:val="24"/>
                <w:lang w:eastAsia="lt-LT"/>
              </w:rPr>
            </w:pPr>
            <w:r w:rsidRPr="00812E92">
              <w:rPr>
                <w:b/>
                <w:bCs/>
                <w:color w:val="000000" w:themeColor="text1"/>
                <w:sz w:val="24"/>
                <w:szCs w:val="24"/>
                <w:lang w:eastAsia="lt-LT"/>
              </w:rPr>
              <w:t>+</w:t>
            </w:r>
            <w:r w:rsidR="009431EA" w:rsidRPr="00812E92">
              <w:rPr>
                <w:b/>
                <w:bCs/>
                <w:color w:val="000000" w:themeColor="text1"/>
                <w:sz w:val="24"/>
                <w:szCs w:val="24"/>
                <w:lang w:eastAsia="lt-LT"/>
              </w:rPr>
              <w:t>37,</w:t>
            </w:r>
            <w:r w:rsidR="003A34B3" w:rsidRPr="00812E92">
              <w:rPr>
                <w:b/>
                <w:bCs/>
                <w:color w:val="000000" w:themeColor="text1"/>
                <w:sz w:val="24"/>
                <w:szCs w:val="24"/>
                <w:lang w:eastAsia="lt-LT"/>
              </w:rPr>
              <w:t>9</w:t>
            </w:r>
          </w:p>
        </w:tc>
      </w:tr>
    </w:tbl>
    <w:p w14:paraId="3F6F1FDA" w14:textId="77777777" w:rsidR="00A51343" w:rsidRPr="00812E92" w:rsidRDefault="00A51343" w:rsidP="00ED5BD3">
      <w:pPr>
        <w:pStyle w:val="Betarp"/>
        <w:ind w:firstLine="720"/>
        <w:jc w:val="both"/>
        <w:rPr>
          <w:color w:val="000000" w:themeColor="text1"/>
          <w:sz w:val="24"/>
          <w:szCs w:val="24"/>
        </w:rPr>
      </w:pPr>
    </w:p>
    <w:p w14:paraId="7FCAF435" w14:textId="467612FD" w:rsidR="00A51343" w:rsidRPr="00812E92" w:rsidRDefault="00A51343" w:rsidP="00A51343">
      <w:pPr>
        <w:pStyle w:val="Betarp"/>
        <w:ind w:firstLine="720"/>
        <w:jc w:val="both"/>
        <w:rPr>
          <w:color w:val="000000" w:themeColor="text1"/>
          <w:sz w:val="24"/>
          <w:szCs w:val="24"/>
          <w:highlight w:val="green"/>
        </w:rPr>
      </w:pPr>
      <w:r w:rsidRPr="00812E92">
        <w:rPr>
          <w:color w:val="000000" w:themeColor="text1"/>
          <w:sz w:val="24"/>
          <w:szCs w:val="24"/>
        </w:rPr>
        <w:lastRenderedPageBreak/>
        <w:t xml:space="preserve">Sumažinami asignavimai, skirti </w:t>
      </w:r>
      <w:r w:rsidR="00316F38" w:rsidRPr="00812E92">
        <w:rPr>
          <w:color w:val="000000" w:themeColor="text1"/>
          <w:sz w:val="24"/>
          <w:szCs w:val="24"/>
        </w:rPr>
        <w:t>Velžio, Paįstrio ir Naujamiesčio seniūnijoms</w:t>
      </w:r>
      <w:r w:rsidRPr="00812E92">
        <w:rPr>
          <w:color w:val="000000" w:themeColor="text1"/>
          <w:sz w:val="24"/>
          <w:szCs w:val="24"/>
        </w:rPr>
        <w:t xml:space="preserve"> </w:t>
      </w:r>
      <w:r w:rsidR="00316F38" w:rsidRPr="00812E92">
        <w:rPr>
          <w:color w:val="000000" w:themeColor="text1"/>
          <w:sz w:val="24"/>
          <w:szCs w:val="24"/>
        </w:rPr>
        <w:t>66,0</w:t>
      </w:r>
      <w:r w:rsidRPr="00812E92">
        <w:rPr>
          <w:color w:val="000000" w:themeColor="text1"/>
          <w:sz w:val="24"/>
          <w:szCs w:val="24"/>
        </w:rPr>
        <w:t xml:space="preserve"> tūkst. eurų </w:t>
      </w:r>
      <w:r w:rsidR="00316F38" w:rsidRPr="00812E92">
        <w:rPr>
          <w:color w:val="000000" w:themeColor="text1"/>
          <w:sz w:val="24"/>
          <w:szCs w:val="24"/>
        </w:rPr>
        <w:t>(negyvenamųjų pastatų įsigijimo išlaidos) ir skiriami Savivaldybės administracijai 03</w:t>
      </w:r>
      <w:r w:rsidRPr="00812E92">
        <w:rPr>
          <w:color w:val="000000" w:themeColor="text1"/>
          <w:sz w:val="24"/>
          <w:szCs w:val="24"/>
        </w:rPr>
        <w:t xml:space="preserve"> programai įgyvendinti </w:t>
      </w:r>
      <w:r w:rsidR="00316F38" w:rsidRPr="00812E92">
        <w:rPr>
          <w:color w:val="000000" w:themeColor="text1"/>
          <w:sz w:val="24"/>
          <w:szCs w:val="24"/>
        </w:rPr>
        <w:t>(negyvenamųjų pastatų įsigijimo išlaidos</w:t>
      </w:r>
      <w:r w:rsidRPr="00812E92">
        <w:rPr>
          <w:color w:val="000000" w:themeColor="text1"/>
          <w:sz w:val="24"/>
          <w:szCs w:val="24"/>
        </w:rPr>
        <w:t xml:space="preserve">) </w:t>
      </w:r>
      <w:r w:rsidR="00316F38" w:rsidRPr="00812E92">
        <w:rPr>
          <w:color w:val="000000" w:themeColor="text1"/>
          <w:sz w:val="24"/>
          <w:szCs w:val="24"/>
        </w:rPr>
        <w:t>5SBLL.</w:t>
      </w:r>
    </w:p>
    <w:p w14:paraId="605BE377" w14:textId="35A5C6EC" w:rsidR="009E40C0" w:rsidRPr="00812E92" w:rsidRDefault="009E40C0" w:rsidP="009E40C0">
      <w:pPr>
        <w:pStyle w:val="Betarp"/>
        <w:ind w:firstLine="720"/>
        <w:jc w:val="both"/>
        <w:rPr>
          <w:color w:val="000000" w:themeColor="text1"/>
          <w:sz w:val="24"/>
          <w:szCs w:val="24"/>
          <w:lang w:eastAsia="lt-LT"/>
        </w:rPr>
      </w:pPr>
    </w:p>
    <w:p w14:paraId="5D500ACB" w14:textId="12BCE84D" w:rsidR="008D0E83" w:rsidRPr="00812E92" w:rsidRDefault="008D0E83" w:rsidP="008D0E83">
      <w:pPr>
        <w:pStyle w:val="Betarp"/>
        <w:tabs>
          <w:tab w:val="left" w:pos="8865"/>
        </w:tabs>
        <w:jc w:val="both"/>
        <w:rPr>
          <w:color w:val="000000" w:themeColor="text1"/>
          <w:sz w:val="24"/>
          <w:szCs w:val="24"/>
        </w:rPr>
      </w:pPr>
      <w:r w:rsidRPr="00812E92">
        <w:rPr>
          <w:color w:val="000000" w:themeColor="text1"/>
          <w:sz w:val="24"/>
          <w:szCs w:val="24"/>
        </w:rPr>
        <w:t xml:space="preserve">            Patikslinti lėšas, skirtas socialinei paramai mokiniams pagal pateiktą lentelę (01 programa) 4VB(VD):</w:t>
      </w:r>
    </w:p>
    <w:p w14:paraId="33CD129E" w14:textId="56BE8620" w:rsidR="008D0E83" w:rsidRPr="00812E92" w:rsidRDefault="008D0E83" w:rsidP="009E40C0">
      <w:pPr>
        <w:pStyle w:val="Betarp"/>
        <w:ind w:firstLine="720"/>
        <w:jc w:val="both"/>
        <w:rPr>
          <w:color w:val="000000" w:themeColor="text1"/>
          <w:sz w:val="24"/>
          <w:szCs w:val="24"/>
          <w:lang w:eastAsia="lt-LT"/>
        </w:rPr>
      </w:pPr>
      <w:r w:rsidRPr="00812E92">
        <w:rPr>
          <w:color w:val="000000" w:themeColor="text1"/>
          <w:sz w:val="24"/>
          <w:szCs w:val="24"/>
          <w:lang w:eastAsia="lt-LT"/>
        </w:rPr>
        <w:tab/>
      </w:r>
      <w:r w:rsidRPr="00812E92">
        <w:rPr>
          <w:color w:val="000000" w:themeColor="text1"/>
          <w:sz w:val="24"/>
          <w:szCs w:val="24"/>
          <w:lang w:eastAsia="lt-LT"/>
        </w:rPr>
        <w:tab/>
      </w:r>
      <w:r w:rsidRPr="00812E92">
        <w:rPr>
          <w:color w:val="000000" w:themeColor="text1"/>
          <w:sz w:val="24"/>
          <w:szCs w:val="24"/>
          <w:lang w:eastAsia="lt-LT"/>
        </w:rPr>
        <w:tab/>
      </w:r>
      <w:r w:rsidRPr="00812E92">
        <w:rPr>
          <w:color w:val="000000" w:themeColor="text1"/>
          <w:sz w:val="24"/>
          <w:szCs w:val="24"/>
          <w:lang w:eastAsia="lt-LT"/>
        </w:rPr>
        <w:tab/>
        <w:t xml:space="preserve">             (tūkst. eurų)</w:t>
      </w:r>
    </w:p>
    <w:tbl>
      <w:tblPr>
        <w:tblW w:w="9912" w:type="dxa"/>
        <w:tblLook w:val="04A0" w:firstRow="1" w:lastRow="0" w:firstColumn="1" w:lastColumn="0" w:noHBand="0" w:noVBand="1"/>
      </w:tblPr>
      <w:tblGrid>
        <w:gridCol w:w="556"/>
        <w:gridCol w:w="5032"/>
        <w:gridCol w:w="2147"/>
        <w:gridCol w:w="2177"/>
      </w:tblGrid>
      <w:tr w:rsidR="00812E92" w:rsidRPr="00812E92" w14:paraId="0CCC44C9" w14:textId="77777777" w:rsidTr="007C3193">
        <w:trPr>
          <w:trHeight w:val="315"/>
        </w:trPr>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36BA98" w14:textId="095CD570"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Eil. Nr.</w:t>
            </w:r>
          </w:p>
        </w:tc>
        <w:tc>
          <w:tcPr>
            <w:tcW w:w="50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A10041"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Mokyklos pavadinimas</w:t>
            </w:r>
          </w:p>
        </w:tc>
        <w:tc>
          <w:tcPr>
            <w:tcW w:w="4324" w:type="dxa"/>
            <w:gridSpan w:val="2"/>
            <w:tcBorders>
              <w:top w:val="single" w:sz="4" w:space="0" w:color="auto"/>
              <w:left w:val="nil"/>
              <w:bottom w:val="single" w:sz="4" w:space="0" w:color="auto"/>
              <w:right w:val="single" w:sz="4" w:space="0" w:color="auto"/>
            </w:tcBorders>
            <w:shd w:val="clear" w:color="auto" w:fill="auto"/>
            <w:vAlign w:val="center"/>
            <w:hideMark/>
          </w:tcPr>
          <w:p w14:paraId="1093AFCF"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Valstybės biudžeto lėšos</w:t>
            </w:r>
          </w:p>
        </w:tc>
      </w:tr>
      <w:tr w:rsidR="00812E92" w:rsidRPr="00812E92" w14:paraId="15E704DA" w14:textId="77777777" w:rsidTr="007C3193">
        <w:trPr>
          <w:trHeight w:val="315"/>
        </w:trPr>
        <w:tc>
          <w:tcPr>
            <w:tcW w:w="555" w:type="dxa"/>
            <w:vMerge/>
            <w:tcBorders>
              <w:top w:val="single" w:sz="4" w:space="0" w:color="auto"/>
              <w:left w:val="single" w:sz="4" w:space="0" w:color="auto"/>
              <w:bottom w:val="single" w:sz="4" w:space="0" w:color="000000"/>
              <w:right w:val="single" w:sz="4" w:space="0" w:color="auto"/>
            </w:tcBorders>
            <w:vAlign w:val="center"/>
            <w:hideMark/>
          </w:tcPr>
          <w:p w14:paraId="1377896C" w14:textId="77777777" w:rsidR="001F5263" w:rsidRPr="00812E92" w:rsidRDefault="001F5263" w:rsidP="001F5263">
            <w:pPr>
              <w:suppressAutoHyphens w:val="0"/>
              <w:rPr>
                <w:color w:val="000000" w:themeColor="text1"/>
                <w:sz w:val="24"/>
                <w:szCs w:val="24"/>
                <w:lang w:eastAsia="lt-LT"/>
              </w:rPr>
            </w:pPr>
          </w:p>
        </w:tc>
        <w:tc>
          <w:tcPr>
            <w:tcW w:w="5033" w:type="dxa"/>
            <w:vMerge/>
            <w:tcBorders>
              <w:top w:val="single" w:sz="4" w:space="0" w:color="auto"/>
              <w:left w:val="single" w:sz="4" w:space="0" w:color="auto"/>
              <w:bottom w:val="single" w:sz="4" w:space="0" w:color="000000"/>
              <w:right w:val="single" w:sz="4" w:space="0" w:color="auto"/>
            </w:tcBorders>
            <w:vAlign w:val="center"/>
            <w:hideMark/>
          </w:tcPr>
          <w:p w14:paraId="6BDFA2C3" w14:textId="77777777" w:rsidR="001F5263" w:rsidRPr="00812E92" w:rsidRDefault="001F5263" w:rsidP="001F5263">
            <w:pPr>
              <w:suppressAutoHyphens w:val="0"/>
              <w:rPr>
                <w:color w:val="000000" w:themeColor="text1"/>
                <w:sz w:val="24"/>
                <w:szCs w:val="24"/>
                <w:lang w:eastAsia="lt-LT"/>
              </w:rPr>
            </w:pPr>
          </w:p>
        </w:tc>
        <w:tc>
          <w:tcPr>
            <w:tcW w:w="2147" w:type="dxa"/>
            <w:tcBorders>
              <w:top w:val="nil"/>
              <w:left w:val="nil"/>
              <w:bottom w:val="single" w:sz="4" w:space="0" w:color="auto"/>
              <w:right w:val="single" w:sz="4" w:space="0" w:color="auto"/>
            </w:tcBorders>
            <w:shd w:val="clear" w:color="auto" w:fill="auto"/>
            <w:vAlign w:val="center"/>
            <w:hideMark/>
          </w:tcPr>
          <w:p w14:paraId="7D740B52"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produktams</w:t>
            </w:r>
          </w:p>
        </w:tc>
        <w:tc>
          <w:tcPr>
            <w:tcW w:w="2177" w:type="dxa"/>
            <w:tcBorders>
              <w:top w:val="nil"/>
              <w:left w:val="nil"/>
              <w:bottom w:val="single" w:sz="4" w:space="0" w:color="auto"/>
              <w:right w:val="single" w:sz="4" w:space="0" w:color="auto"/>
            </w:tcBorders>
            <w:shd w:val="clear" w:color="auto" w:fill="auto"/>
            <w:vAlign w:val="center"/>
            <w:hideMark/>
          </w:tcPr>
          <w:p w14:paraId="67E34BFD"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reikmėms</w:t>
            </w:r>
          </w:p>
        </w:tc>
      </w:tr>
      <w:tr w:rsidR="00812E92" w:rsidRPr="00812E92" w14:paraId="53EDD222"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AB1CDCD"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1.</w:t>
            </w:r>
          </w:p>
        </w:tc>
        <w:tc>
          <w:tcPr>
            <w:tcW w:w="5033" w:type="dxa"/>
            <w:tcBorders>
              <w:top w:val="nil"/>
              <w:left w:val="nil"/>
              <w:bottom w:val="single" w:sz="4" w:space="0" w:color="auto"/>
              <w:right w:val="single" w:sz="4" w:space="0" w:color="auto"/>
            </w:tcBorders>
            <w:shd w:val="clear" w:color="auto" w:fill="auto"/>
            <w:noWrap/>
            <w:vAlign w:val="bottom"/>
            <w:hideMark/>
          </w:tcPr>
          <w:p w14:paraId="72310A8F" w14:textId="25DF08B4" w:rsidR="001F5263" w:rsidRPr="00812E92" w:rsidRDefault="001F5263" w:rsidP="001F5263">
            <w:pPr>
              <w:suppressAutoHyphens w:val="0"/>
              <w:rPr>
                <w:color w:val="000000" w:themeColor="text1"/>
                <w:sz w:val="24"/>
                <w:szCs w:val="24"/>
                <w:lang w:eastAsia="lt-LT"/>
              </w:rPr>
            </w:pPr>
            <w:proofErr w:type="spellStart"/>
            <w:r w:rsidRPr="00812E92">
              <w:rPr>
                <w:color w:val="000000" w:themeColor="text1"/>
                <w:sz w:val="24"/>
                <w:szCs w:val="24"/>
                <w:lang w:eastAsia="lt-LT"/>
              </w:rPr>
              <w:t>Dembavos</w:t>
            </w:r>
            <w:proofErr w:type="spellEnd"/>
            <w:r w:rsidRPr="00812E92">
              <w:rPr>
                <w:color w:val="000000" w:themeColor="text1"/>
                <w:sz w:val="24"/>
                <w:szCs w:val="24"/>
                <w:lang w:eastAsia="lt-LT"/>
              </w:rPr>
              <w:t xml:space="preserve"> progimnazija</w:t>
            </w:r>
          </w:p>
        </w:tc>
        <w:tc>
          <w:tcPr>
            <w:tcW w:w="2147" w:type="dxa"/>
            <w:tcBorders>
              <w:top w:val="nil"/>
              <w:left w:val="nil"/>
              <w:bottom w:val="single" w:sz="4" w:space="0" w:color="auto"/>
              <w:right w:val="single" w:sz="4" w:space="0" w:color="auto"/>
            </w:tcBorders>
            <w:shd w:val="clear" w:color="auto" w:fill="auto"/>
            <w:noWrap/>
            <w:vAlign w:val="bottom"/>
            <w:hideMark/>
          </w:tcPr>
          <w:p w14:paraId="5E6F0F07"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1,0</w:t>
            </w:r>
          </w:p>
        </w:tc>
        <w:tc>
          <w:tcPr>
            <w:tcW w:w="2177" w:type="dxa"/>
            <w:tcBorders>
              <w:top w:val="nil"/>
              <w:left w:val="nil"/>
              <w:bottom w:val="single" w:sz="4" w:space="0" w:color="auto"/>
              <w:right w:val="single" w:sz="4" w:space="0" w:color="auto"/>
            </w:tcBorders>
            <w:shd w:val="clear" w:color="auto" w:fill="auto"/>
            <w:noWrap/>
            <w:vAlign w:val="bottom"/>
            <w:hideMark/>
          </w:tcPr>
          <w:p w14:paraId="65A05BC7"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4B9D67E8" w14:textId="77777777" w:rsidTr="007C3193">
        <w:trPr>
          <w:trHeight w:val="314"/>
        </w:trPr>
        <w:tc>
          <w:tcPr>
            <w:tcW w:w="555" w:type="dxa"/>
            <w:tcBorders>
              <w:top w:val="nil"/>
              <w:left w:val="single" w:sz="4" w:space="0" w:color="auto"/>
              <w:bottom w:val="single" w:sz="4" w:space="0" w:color="auto"/>
              <w:right w:val="single" w:sz="4" w:space="0" w:color="auto"/>
            </w:tcBorders>
            <w:shd w:val="clear" w:color="auto" w:fill="auto"/>
            <w:noWrap/>
            <w:hideMark/>
          </w:tcPr>
          <w:p w14:paraId="65A35152" w14:textId="77777777" w:rsidR="001F5263" w:rsidRPr="00812E92" w:rsidRDefault="001F5263" w:rsidP="007C3193">
            <w:pPr>
              <w:suppressAutoHyphens w:val="0"/>
              <w:jc w:val="center"/>
              <w:rPr>
                <w:color w:val="000000" w:themeColor="text1"/>
                <w:sz w:val="24"/>
                <w:szCs w:val="24"/>
                <w:lang w:eastAsia="lt-LT"/>
              </w:rPr>
            </w:pPr>
            <w:r w:rsidRPr="00812E92">
              <w:rPr>
                <w:color w:val="000000" w:themeColor="text1"/>
                <w:sz w:val="24"/>
                <w:szCs w:val="24"/>
                <w:lang w:eastAsia="lt-LT"/>
              </w:rPr>
              <w:t>2.</w:t>
            </w:r>
          </w:p>
        </w:tc>
        <w:tc>
          <w:tcPr>
            <w:tcW w:w="5033" w:type="dxa"/>
            <w:tcBorders>
              <w:top w:val="nil"/>
              <w:left w:val="nil"/>
              <w:bottom w:val="single" w:sz="4" w:space="0" w:color="auto"/>
              <w:right w:val="single" w:sz="4" w:space="0" w:color="auto"/>
            </w:tcBorders>
            <w:shd w:val="clear" w:color="auto" w:fill="auto"/>
            <w:hideMark/>
          </w:tcPr>
          <w:p w14:paraId="45739101" w14:textId="77777777" w:rsidR="001F5263" w:rsidRPr="00812E92" w:rsidRDefault="001F5263" w:rsidP="007C3193">
            <w:pPr>
              <w:suppressAutoHyphens w:val="0"/>
              <w:rPr>
                <w:color w:val="000000" w:themeColor="text1"/>
                <w:sz w:val="24"/>
                <w:szCs w:val="24"/>
                <w:lang w:eastAsia="lt-LT"/>
              </w:rPr>
            </w:pPr>
            <w:r w:rsidRPr="00812E92">
              <w:rPr>
                <w:color w:val="000000" w:themeColor="text1"/>
                <w:sz w:val="24"/>
                <w:szCs w:val="24"/>
                <w:lang w:eastAsia="lt-LT"/>
              </w:rPr>
              <w:t>Krekenavos Mykolo Antanaičio gimnazija</w:t>
            </w:r>
          </w:p>
        </w:tc>
        <w:tc>
          <w:tcPr>
            <w:tcW w:w="2147" w:type="dxa"/>
            <w:tcBorders>
              <w:top w:val="nil"/>
              <w:left w:val="nil"/>
              <w:bottom w:val="single" w:sz="4" w:space="0" w:color="auto"/>
              <w:right w:val="single" w:sz="4" w:space="0" w:color="auto"/>
            </w:tcBorders>
            <w:shd w:val="clear" w:color="auto" w:fill="auto"/>
            <w:noWrap/>
            <w:hideMark/>
          </w:tcPr>
          <w:p w14:paraId="7D8EA183" w14:textId="77777777" w:rsidR="001F5263" w:rsidRPr="00812E92" w:rsidRDefault="001F5263" w:rsidP="007C3193">
            <w:pPr>
              <w:suppressAutoHyphens w:val="0"/>
              <w:jc w:val="center"/>
              <w:rPr>
                <w:color w:val="000000" w:themeColor="text1"/>
                <w:sz w:val="24"/>
                <w:szCs w:val="24"/>
                <w:lang w:eastAsia="lt-LT"/>
              </w:rPr>
            </w:pPr>
            <w:r w:rsidRPr="00812E92">
              <w:rPr>
                <w:color w:val="000000" w:themeColor="text1"/>
                <w:sz w:val="24"/>
                <w:szCs w:val="24"/>
                <w:lang w:eastAsia="lt-LT"/>
              </w:rPr>
              <w:t>-4,5</w:t>
            </w:r>
          </w:p>
        </w:tc>
        <w:tc>
          <w:tcPr>
            <w:tcW w:w="2177" w:type="dxa"/>
            <w:tcBorders>
              <w:top w:val="nil"/>
              <w:left w:val="nil"/>
              <w:bottom w:val="single" w:sz="4" w:space="0" w:color="auto"/>
              <w:right w:val="single" w:sz="4" w:space="0" w:color="auto"/>
            </w:tcBorders>
            <w:shd w:val="clear" w:color="auto" w:fill="auto"/>
            <w:noWrap/>
            <w:vAlign w:val="bottom"/>
            <w:hideMark/>
          </w:tcPr>
          <w:p w14:paraId="63D709BC" w14:textId="77777777" w:rsidR="001F5263" w:rsidRPr="00812E92" w:rsidRDefault="001F5263" w:rsidP="007C3193">
            <w:pPr>
              <w:suppressAutoHyphens w:val="0"/>
              <w:rPr>
                <w:color w:val="000000" w:themeColor="text1"/>
                <w:sz w:val="24"/>
                <w:szCs w:val="24"/>
                <w:lang w:eastAsia="lt-LT"/>
              </w:rPr>
            </w:pPr>
            <w:r w:rsidRPr="00812E92">
              <w:rPr>
                <w:color w:val="000000" w:themeColor="text1"/>
                <w:sz w:val="24"/>
                <w:szCs w:val="24"/>
                <w:lang w:eastAsia="lt-LT"/>
              </w:rPr>
              <w:t> </w:t>
            </w:r>
          </w:p>
        </w:tc>
      </w:tr>
      <w:tr w:rsidR="00812E92" w:rsidRPr="00812E92" w14:paraId="5D9FDE3D"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0A81DB9"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3.</w:t>
            </w:r>
          </w:p>
        </w:tc>
        <w:tc>
          <w:tcPr>
            <w:tcW w:w="5033" w:type="dxa"/>
            <w:tcBorders>
              <w:top w:val="nil"/>
              <w:left w:val="nil"/>
              <w:bottom w:val="single" w:sz="4" w:space="0" w:color="auto"/>
              <w:right w:val="single" w:sz="4" w:space="0" w:color="auto"/>
            </w:tcBorders>
            <w:shd w:val="clear" w:color="auto" w:fill="auto"/>
            <w:vAlign w:val="bottom"/>
            <w:hideMark/>
          </w:tcPr>
          <w:p w14:paraId="7C89385E" w14:textId="77777777"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Naujamiesčio lopšelis-darželis „Bitutė“</w:t>
            </w:r>
          </w:p>
        </w:tc>
        <w:tc>
          <w:tcPr>
            <w:tcW w:w="2147" w:type="dxa"/>
            <w:tcBorders>
              <w:top w:val="nil"/>
              <w:left w:val="nil"/>
              <w:bottom w:val="single" w:sz="4" w:space="0" w:color="auto"/>
              <w:right w:val="single" w:sz="4" w:space="0" w:color="auto"/>
            </w:tcBorders>
            <w:shd w:val="clear" w:color="auto" w:fill="auto"/>
            <w:noWrap/>
            <w:vAlign w:val="bottom"/>
            <w:hideMark/>
          </w:tcPr>
          <w:p w14:paraId="37445939"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0,5</w:t>
            </w:r>
          </w:p>
        </w:tc>
        <w:tc>
          <w:tcPr>
            <w:tcW w:w="2177" w:type="dxa"/>
            <w:tcBorders>
              <w:top w:val="nil"/>
              <w:left w:val="nil"/>
              <w:bottom w:val="single" w:sz="4" w:space="0" w:color="auto"/>
              <w:right w:val="single" w:sz="4" w:space="0" w:color="auto"/>
            </w:tcBorders>
            <w:shd w:val="clear" w:color="auto" w:fill="auto"/>
            <w:noWrap/>
            <w:vAlign w:val="bottom"/>
            <w:hideMark/>
          </w:tcPr>
          <w:p w14:paraId="541FA8E9"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636B44A0"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91DC411"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4.</w:t>
            </w:r>
          </w:p>
        </w:tc>
        <w:tc>
          <w:tcPr>
            <w:tcW w:w="5033" w:type="dxa"/>
            <w:tcBorders>
              <w:top w:val="nil"/>
              <w:left w:val="nil"/>
              <w:bottom w:val="single" w:sz="4" w:space="0" w:color="auto"/>
              <w:right w:val="single" w:sz="4" w:space="0" w:color="auto"/>
            </w:tcBorders>
            <w:shd w:val="clear" w:color="auto" w:fill="auto"/>
            <w:vAlign w:val="bottom"/>
            <w:hideMark/>
          </w:tcPr>
          <w:p w14:paraId="65F7AE52" w14:textId="3D3B2B3F"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Paįstrio Juozo Zikaro gimnazija</w:t>
            </w:r>
          </w:p>
        </w:tc>
        <w:tc>
          <w:tcPr>
            <w:tcW w:w="2147" w:type="dxa"/>
            <w:tcBorders>
              <w:top w:val="nil"/>
              <w:left w:val="nil"/>
              <w:bottom w:val="single" w:sz="4" w:space="0" w:color="auto"/>
              <w:right w:val="single" w:sz="4" w:space="0" w:color="auto"/>
            </w:tcBorders>
            <w:shd w:val="clear" w:color="auto" w:fill="auto"/>
            <w:noWrap/>
            <w:vAlign w:val="bottom"/>
            <w:hideMark/>
          </w:tcPr>
          <w:p w14:paraId="69E75A13"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2,0</w:t>
            </w:r>
          </w:p>
        </w:tc>
        <w:tc>
          <w:tcPr>
            <w:tcW w:w="2177" w:type="dxa"/>
            <w:tcBorders>
              <w:top w:val="nil"/>
              <w:left w:val="nil"/>
              <w:bottom w:val="single" w:sz="4" w:space="0" w:color="auto"/>
              <w:right w:val="single" w:sz="4" w:space="0" w:color="auto"/>
            </w:tcBorders>
            <w:shd w:val="clear" w:color="auto" w:fill="auto"/>
            <w:noWrap/>
            <w:vAlign w:val="bottom"/>
            <w:hideMark/>
          </w:tcPr>
          <w:p w14:paraId="6B778662"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5114FB64"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534A50A"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5.</w:t>
            </w:r>
          </w:p>
        </w:tc>
        <w:tc>
          <w:tcPr>
            <w:tcW w:w="5033" w:type="dxa"/>
            <w:tcBorders>
              <w:top w:val="nil"/>
              <w:left w:val="nil"/>
              <w:bottom w:val="single" w:sz="4" w:space="0" w:color="auto"/>
              <w:right w:val="single" w:sz="4" w:space="0" w:color="auto"/>
            </w:tcBorders>
            <w:shd w:val="clear" w:color="auto" w:fill="auto"/>
            <w:vAlign w:val="bottom"/>
            <w:hideMark/>
          </w:tcPr>
          <w:p w14:paraId="6FAC2E39" w14:textId="77777777"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Piniavos mokykla-darželis</w:t>
            </w:r>
          </w:p>
        </w:tc>
        <w:tc>
          <w:tcPr>
            <w:tcW w:w="2147" w:type="dxa"/>
            <w:tcBorders>
              <w:top w:val="nil"/>
              <w:left w:val="nil"/>
              <w:bottom w:val="single" w:sz="4" w:space="0" w:color="auto"/>
              <w:right w:val="single" w:sz="4" w:space="0" w:color="auto"/>
            </w:tcBorders>
            <w:shd w:val="clear" w:color="auto" w:fill="auto"/>
            <w:noWrap/>
            <w:vAlign w:val="bottom"/>
            <w:hideMark/>
          </w:tcPr>
          <w:p w14:paraId="3B762663"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2,5</w:t>
            </w:r>
          </w:p>
        </w:tc>
        <w:tc>
          <w:tcPr>
            <w:tcW w:w="2177" w:type="dxa"/>
            <w:tcBorders>
              <w:top w:val="nil"/>
              <w:left w:val="nil"/>
              <w:bottom w:val="single" w:sz="4" w:space="0" w:color="auto"/>
              <w:right w:val="single" w:sz="4" w:space="0" w:color="auto"/>
            </w:tcBorders>
            <w:shd w:val="clear" w:color="auto" w:fill="auto"/>
            <w:noWrap/>
            <w:vAlign w:val="bottom"/>
            <w:hideMark/>
          </w:tcPr>
          <w:p w14:paraId="3EAB6A2C"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2D931FF9"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2CFD0A44"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6.</w:t>
            </w:r>
          </w:p>
        </w:tc>
        <w:tc>
          <w:tcPr>
            <w:tcW w:w="5033" w:type="dxa"/>
            <w:tcBorders>
              <w:top w:val="nil"/>
              <w:left w:val="nil"/>
              <w:bottom w:val="single" w:sz="4" w:space="0" w:color="auto"/>
              <w:right w:val="single" w:sz="4" w:space="0" w:color="auto"/>
            </w:tcBorders>
            <w:shd w:val="clear" w:color="auto" w:fill="auto"/>
            <w:noWrap/>
            <w:vAlign w:val="bottom"/>
            <w:hideMark/>
          </w:tcPr>
          <w:p w14:paraId="027F8B81" w14:textId="77777777" w:rsidR="001F5263" w:rsidRPr="00812E92" w:rsidRDefault="001F5263" w:rsidP="001F5263">
            <w:pPr>
              <w:suppressAutoHyphens w:val="0"/>
              <w:rPr>
                <w:color w:val="000000" w:themeColor="text1"/>
                <w:sz w:val="24"/>
                <w:szCs w:val="24"/>
                <w:lang w:eastAsia="lt-LT"/>
              </w:rPr>
            </w:pPr>
            <w:proofErr w:type="spellStart"/>
            <w:r w:rsidRPr="00812E92">
              <w:rPr>
                <w:color w:val="000000" w:themeColor="text1"/>
                <w:sz w:val="24"/>
                <w:szCs w:val="24"/>
                <w:lang w:eastAsia="lt-LT"/>
              </w:rPr>
              <w:t>Pažagienių</w:t>
            </w:r>
            <w:proofErr w:type="spellEnd"/>
            <w:r w:rsidRPr="00812E92">
              <w:rPr>
                <w:color w:val="000000" w:themeColor="text1"/>
                <w:sz w:val="24"/>
                <w:szCs w:val="24"/>
                <w:lang w:eastAsia="lt-LT"/>
              </w:rPr>
              <w:t xml:space="preserve"> mokykla-darželis</w:t>
            </w:r>
          </w:p>
        </w:tc>
        <w:tc>
          <w:tcPr>
            <w:tcW w:w="2147" w:type="dxa"/>
            <w:tcBorders>
              <w:top w:val="nil"/>
              <w:left w:val="nil"/>
              <w:bottom w:val="single" w:sz="4" w:space="0" w:color="auto"/>
              <w:right w:val="single" w:sz="4" w:space="0" w:color="auto"/>
            </w:tcBorders>
            <w:shd w:val="clear" w:color="auto" w:fill="auto"/>
            <w:noWrap/>
            <w:vAlign w:val="bottom"/>
            <w:hideMark/>
          </w:tcPr>
          <w:p w14:paraId="72177B33"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2,0</w:t>
            </w:r>
          </w:p>
        </w:tc>
        <w:tc>
          <w:tcPr>
            <w:tcW w:w="2177" w:type="dxa"/>
            <w:tcBorders>
              <w:top w:val="nil"/>
              <w:left w:val="nil"/>
              <w:bottom w:val="single" w:sz="4" w:space="0" w:color="auto"/>
              <w:right w:val="single" w:sz="4" w:space="0" w:color="auto"/>
            </w:tcBorders>
            <w:shd w:val="clear" w:color="auto" w:fill="auto"/>
            <w:noWrap/>
            <w:vAlign w:val="bottom"/>
            <w:hideMark/>
          </w:tcPr>
          <w:p w14:paraId="09DE3B3C"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3067196E"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03E6FA0"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7.</w:t>
            </w:r>
          </w:p>
        </w:tc>
        <w:tc>
          <w:tcPr>
            <w:tcW w:w="5033" w:type="dxa"/>
            <w:tcBorders>
              <w:top w:val="nil"/>
              <w:left w:val="nil"/>
              <w:bottom w:val="single" w:sz="4" w:space="0" w:color="auto"/>
              <w:right w:val="single" w:sz="4" w:space="0" w:color="auto"/>
            </w:tcBorders>
            <w:shd w:val="clear" w:color="auto" w:fill="auto"/>
            <w:vAlign w:val="bottom"/>
            <w:hideMark/>
          </w:tcPr>
          <w:p w14:paraId="764CEA45" w14:textId="77777777"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Raguvos gimnazija</w:t>
            </w:r>
          </w:p>
        </w:tc>
        <w:tc>
          <w:tcPr>
            <w:tcW w:w="2147" w:type="dxa"/>
            <w:tcBorders>
              <w:top w:val="nil"/>
              <w:left w:val="nil"/>
              <w:bottom w:val="single" w:sz="4" w:space="0" w:color="auto"/>
              <w:right w:val="single" w:sz="4" w:space="0" w:color="auto"/>
            </w:tcBorders>
            <w:shd w:val="clear" w:color="auto" w:fill="auto"/>
            <w:noWrap/>
            <w:vAlign w:val="bottom"/>
            <w:hideMark/>
          </w:tcPr>
          <w:p w14:paraId="7FC44C27"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2,0</w:t>
            </w:r>
          </w:p>
        </w:tc>
        <w:tc>
          <w:tcPr>
            <w:tcW w:w="2177" w:type="dxa"/>
            <w:tcBorders>
              <w:top w:val="nil"/>
              <w:left w:val="nil"/>
              <w:bottom w:val="single" w:sz="4" w:space="0" w:color="auto"/>
              <w:right w:val="single" w:sz="4" w:space="0" w:color="auto"/>
            </w:tcBorders>
            <w:shd w:val="clear" w:color="auto" w:fill="auto"/>
            <w:noWrap/>
            <w:vAlign w:val="bottom"/>
            <w:hideMark/>
          </w:tcPr>
          <w:p w14:paraId="28AA82C2"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529D5FFA" w14:textId="77777777" w:rsidTr="007C3193">
        <w:trPr>
          <w:trHeight w:val="332"/>
        </w:trPr>
        <w:tc>
          <w:tcPr>
            <w:tcW w:w="555" w:type="dxa"/>
            <w:tcBorders>
              <w:top w:val="nil"/>
              <w:left w:val="single" w:sz="4" w:space="0" w:color="auto"/>
              <w:bottom w:val="single" w:sz="4" w:space="0" w:color="auto"/>
              <w:right w:val="single" w:sz="4" w:space="0" w:color="auto"/>
            </w:tcBorders>
            <w:shd w:val="clear" w:color="auto" w:fill="auto"/>
            <w:noWrap/>
            <w:hideMark/>
          </w:tcPr>
          <w:p w14:paraId="7E475957" w14:textId="77777777" w:rsidR="001F5263" w:rsidRPr="00812E92" w:rsidRDefault="001F5263" w:rsidP="007C3193">
            <w:pPr>
              <w:suppressAutoHyphens w:val="0"/>
              <w:jc w:val="center"/>
              <w:rPr>
                <w:color w:val="000000" w:themeColor="text1"/>
                <w:sz w:val="24"/>
                <w:szCs w:val="24"/>
                <w:lang w:eastAsia="lt-LT"/>
              </w:rPr>
            </w:pPr>
            <w:r w:rsidRPr="00812E92">
              <w:rPr>
                <w:color w:val="000000" w:themeColor="text1"/>
                <w:sz w:val="24"/>
                <w:szCs w:val="24"/>
                <w:lang w:eastAsia="lt-LT"/>
              </w:rPr>
              <w:t>8.</w:t>
            </w:r>
          </w:p>
        </w:tc>
        <w:tc>
          <w:tcPr>
            <w:tcW w:w="5033" w:type="dxa"/>
            <w:tcBorders>
              <w:top w:val="nil"/>
              <w:left w:val="nil"/>
              <w:bottom w:val="single" w:sz="4" w:space="0" w:color="auto"/>
              <w:right w:val="single" w:sz="4" w:space="0" w:color="auto"/>
            </w:tcBorders>
            <w:shd w:val="clear" w:color="auto" w:fill="auto"/>
            <w:hideMark/>
          </w:tcPr>
          <w:p w14:paraId="123B4A48" w14:textId="2415012E" w:rsidR="001F5263" w:rsidRPr="00812E92" w:rsidRDefault="001F5263" w:rsidP="007C3193">
            <w:pPr>
              <w:suppressAutoHyphens w:val="0"/>
              <w:rPr>
                <w:color w:val="000000" w:themeColor="text1"/>
                <w:sz w:val="24"/>
                <w:szCs w:val="24"/>
                <w:lang w:eastAsia="lt-LT"/>
              </w:rPr>
            </w:pPr>
            <w:r w:rsidRPr="00812E92">
              <w:rPr>
                <w:color w:val="000000" w:themeColor="text1"/>
                <w:sz w:val="24"/>
                <w:szCs w:val="24"/>
                <w:lang w:eastAsia="lt-LT"/>
              </w:rPr>
              <w:t xml:space="preserve">Upytės Antano </w:t>
            </w:r>
            <w:proofErr w:type="spellStart"/>
            <w:r w:rsidRPr="00812E92">
              <w:rPr>
                <w:color w:val="000000" w:themeColor="text1"/>
                <w:sz w:val="24"/>
                <w:szCs w:val="24"/>
                <w:lang w:eastAsia="lt-LT"/>
              </w:rPr>
              <w:t>Belazaro</w:t>
            </w:r>
            <w:proofErr w:type="spellEnd"/>
            <w:r w:rsidRPr="00812E92">
              <w:rPr>
                <w:color w:val="000000" w:themeColor="text1"/>
                <w:sz w:val="24"/>
                <w:szCs w:val="24"/>
                <w:lang w:eastAsia="lt-LT"/>
              </w:rPr>
              <w:t xml:space="preserve"> pagrindinė mokykla    </w:t>
            </w:r>
          </w:p>
        </w:tc>
        <w:tc>
          <w:tcPr>
            <w:tcW w:w="2147" w:type="dxa"/>
            <w:tcBorders>
              <w:top w:val="nil"/>
              <w:left w:val="nil"/>
              <w:bottom w:val="single" w:sz="4" w:space="0" w:color="auto"/>
              <w:right w:val="single" w:sz="4" w:space="0" w:color="auto"/>
            </w:tcBorders>
            <w:shd w:val="clear" w:color="auto" w:fill="auto"/>
            <w:noWrap/>
            <w:hideMark/>
          </w:tcPr>
          <w:p w14:paraId="079D6063" w14:textId="77777777" w:rsidR="001F5263" w:rsidRPr="00812E92" w:rsidRDefault="001F5263" w:rsidP="007C3193">
            <w:pPr>
              <w:suppressAutoHyphens w:val="0"/>
              <w:jc w:val="center"/>
              <w:rPr>
                <w:color w:val="000000" w:themeColor="text1"/>
                <w:sz w:val="24"/>
                <w:szCs w:val="24"/>
                <w:lang w:eastAsia="lt-LT"/>
              </w:rPr>
            </w:pPr>
            <w:r w:rsidRPr="00812E92">
              <w:rPr>
                <w:color w:val="000000" w:themeColor="text1"/>
                <w:sz w:val="24"/>
                <w:szCs w:val="24"/>
                <w:lang w:eastAsia="lt-LT"/>
              </w:rPr>
              <w:t>6,0</w:t>
            </w:r>
          </w:p>
        </w:tc>
        <w:tc>
          <w:tcPr>
            <w:tcW w:w="2177" w:type="dxa"/>
            <w:tcBorders>
              <w:top w:val="nil"/>
              <w:left w:val="nil"/>
              <w:bottom w:val="single" w:sz="4" w:space="0" w:color="auto"/>
              <w:right w:val="single" w:sz="4" w:space="0" w:color="auto"/>
            </w:tcBorders>
            <w:shd w:val="clear" w:color="auto" w:fill="auto"/>
            <w:noWrap/>
            <w:vAlign w:val="bottom"/>
            <w:hideMark/>
          </w:tcPr>
          <w:p w14:paraId="3B875A3B"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2A3F2ED1"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A77CBCA"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9.</w:t>
            </w:r>
          </w:p>
        </w:tc>
        <w:tc>
          <w:tcPr>
            <w:tcW w:w="5033" w:type="dxa"/>
            <w:tcBorders>
              <w:top w:val="nil"/>
              <w:left w:val="nil"/>
              <w:bottom w:val="single" w:sz="4" w:space="0" w:color="auto"/>
              <w:right w:val="single" w:sz="4" w:space="0" w:color="auto"/>
            </w:tcBorders>
            <w:shd w:val="clear" w:color="auto" w:fill="auto"/>
            <w:noWrap/>
            <w:vAlign w:val="bottom"/>
            <w:hideMark/>
          </w:tcPr>
          <w:p w14:paraId="60D1F9A5" w14:textId="77777777"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Smilgių gimnazija</w:t>
            </w:r>
          </w:p>
        </w:tc>
        <w:tc>
          <w:tcPr>
            <w:tcW w:w="2147" w:type="dxa"/>
            <w:tcBorders>
              <w:top w:val="nil"/>
              <w:left w:val="nil"/>
              <w:bottom w:val="single" w:sz="4" w:space="0" w:color="auto"/>
              <w:right w:val="single" w:sz="4" w:space="0" w:color="auto"/>
            </w:tcBorders>
            <w:shd w:val="clear" w:color="auto" w:fill="auto"/>
            <w:noWrap/>
            <w:vAlign w:val="bottom"/>
            <w:hideMark/>
          </w:tcPr>
          <w:p w14:paraId="7263131E"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3,0</w:t>
            </w:r>
          </w:p>
        </w:tc>
        <w:tc>
          <w:tcPr>
            <w:tcW w:w="2177" w:type="dxa"/>
            <w:tcBorders>
              <w:top w:val="nil"/>
              <w:left w:val="nil"/>
              <w:bottom w:val="single" w:sz="4" w:space="0" w:color="auto"/>
              <w:right w:val="single" w:sz="4" w:space="0" w:color="auto"/>
            </w:tcBorders>
            <w:shd w:val="clear" w:color="auto" w:fill="auto"/>
            <w:noWrap/>
            <w:vAlign w:val="bottom"/>
            <w:hideMark/>
          </w:tcPr>
          <w:p w14:paraId="5DE1607B"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2E38D534"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4F3E37D"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10.</w:t>
            </w:r>
          </w:p>
        </w:tc>
        <w:tc>
          <w:tcPr>
            <w:tcW w:w="5033" w:type="dxa"/>
            <w:tcBorders>
              <w:top w:val="nil"/>
              <w:left w:val="nil"/>
              <w:bottom w:val="single" w:sz="4" w:space="0" w:color="auto"/>
              <w:right w:val="single" w:sz="4" w:space="0" w:color="auto"/>
            </w:tcBorders>
            <w:shd w:val="clear" w:color="auto" w:fill="auto"/>
            <w:noWrap/>
            <w:vAlign w:val="bottom"/>
            <w:hideMark/>
          </w:tcPr>
          <w:p w14:paraId="2B6B0AE7" w14:textId="77777777"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Velžio gimnazija</w:t>
            </w:r>
          </w:p>
        </w:tc>
        <w:tc>
          <w:tcPr>
            <w:tcW w:w="2147" w:type="dxa"/>
            <w:tcBorders>
              <w:top w:val="nil"/>
              <w:left w:val="nil"/>
              <w:bottom w:val="single" w:sz="4" w:space="0" w:color="auto"/>
              <w:right w:val="single" w:sz="4" w:space="0" w:color="auto"/>
            </w:tcBorders>
            <w:shd w:val="clear" w:color="auto" w:fill="auto"/>
            <w:noWrap/>
            <w:vAlign w:val="bottom"/>
            <w:hideMark/>
          </w:tcPr>
          <w:p w14:paraId="448E0740"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3,0</w:t>
            </w:r>
          </w:p>
        </w:tc>
        <w:tc>
          <w:tcPr>
            <w:tcW w:w="2177" w:type="dxa"/>
            <w:tcBorders>
              <w:top w:val="nil"/>
              <w:left w:val="nil"/>
              <w:bottom w:val="single" w:sz="4" w:space="0" w:color="auto"/>
              <w:right w:val="single" w:sz="4" w:space="0" w:color="auto"/>
            </w:tcBorders>
            <w:shd w:val="clear" w:color="auto" w:fill="auto"/>
            <w:noWrap/>
            <w:vAlign w:val="bottom"/>
            <w:hideMark/>
          </w:tcPr>
          <w:p w14:paraId="17B8F918"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5A6B5050"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5557EA4E"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11.</w:t>
            </w:r>
          </w:p>
        </w:tc>
        <w:tc>
          <w:tcPr>
            <w:tcW w:w="5033" w:type="dxa"/>
            <w:tcBorders>
              <w:top w:val="nil"/>
              <w:left w:val="nil"/>
              <w:bottom w:val="single" w:sz="4" w:space="0" w:color="auto"/>
              <w:right w:val="single" w:sz="4" w:space="0" w:color="auto"/>
            </w:tcBorders>
            <w:shd w:val="clear" w:color="auto" w:fill="auto"/>
            <w:noWrap/>
            <w:vAlign w:val="bottom"/>
            <w:hideMark/>
          </w:tcPr>
          <w:p w14:paraId="28C497F1" w14:textId="77777777" w:rsidR="001F5263" w:rsidRPr="00812E92" w:rsidRDefault="001F5263" w:rsidP="001F5263">
            <w:pPr>
              <w:suppressAutoHyphens w:val="0"/>
              <w:rPr>
                <w:color w:val="000000" w:themeColor="text1"/>
                <w:sz w:val="24"/>
                <w:szCs w:val="24"/>
                <w:lang w:eastAsia="lt-LT"/>
              </w:rPr>
            </w:pPr>
            <w:r w:rsidRPr="00812E92">
              <w:rPr>
                <w:color w:val="000000" w:themeColor="text1"/>
                <w:sz w:val="24"/>
                <w:szCs w:val="24"/>
                <w:lang w:eastAsia="lt-LT"/>
              </w:rPr>
              <w:t>Savivaldybės administracija</w:t>
            </w:r>
          </w:p>
        </w:tc>
        <w:tc>
          <w:tcPr>
            <w:tcW w:w="2147" w:type="dxa"/>
            <w:tcBorders>
              <w:top w:val="nil"/>
              <w:left w:val="nil"/>
              <w:bottom w:val="single" w:sz="4" w:space="0" w:color="auto"/>
              <w:right w:val="single" w:sz="4" w:space="0" w:color="auto"/>
            </w:tcBorders>
            <w:shd w:val="clear" w:color="auto" w:fill="auto"/>
            <w:noWrap/>
            <w:vAlign w:val="bottom"/>
            <w:hideMark/>
          </w:tcPr>
          <w:p w14:paraId="1905B7B8"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 </w:t>
            </w:r>
          </w:p>
        </w:tc>
        <w:tc>
          <w:tcPr>
            <w:tcW w:w="2177" w:type="dxa"/>
            <w:tcBorders>
              <w:top w:val="nil"/>
              <w:left w:val="nil"/>
              <w:bottom w:val="single" w:sz="4" w:space="0" w:color="auto"/>
              <w:right w:val="single" w:sz="4" w:space="0" w:color="auto"/>
            </w:tcBorders>
            <w:shd w:val="clear" w:color="auto" w:fill="auto"/>
            <w:noWrap/>
            <w:vAlign w:val="bottom"/>
            <w:hideMark/>
          </w:tcPr>
          <w:p w14:paraId="0B65C60B" w14:textId="77777777" w:rsidR="001F5263" w:rsidRPr="00812E92" w:rsidRDefault="001F5263" w:rsidP="001F5263">
            <w:pPr>
              <w:suppressAutoHyphens w:val="0"/>
              <w:jc w:val="center"/>
              <w:rPr>
                <w:color w:val="000000" w:themeColor="text1"/>
                <w:sz w:val="24"/>
                <w:szCs w:val="24"/>
                <w:lang w:eastAsia="lt-LT"/>
              </w:rPr>
            </w:pPr>
            <w:r w:rsidRPr="00812E92">
              <w:rPr>
                <w:color w:val="000000" w:themeColor="text1"/>
                <w:sz w:val="24"/>
                <w:szCs w:val="24"/>
                <w:lang w:eastAsia="lt-LT"/>
              </w:rPr>
              <w:t>-17,5</w:t>
            </w:r>
          </w:p>
        </w:tc>
      </w:tr>
      <w:tr w:rsidR="001F5263" w:rsidRPr="00812E92" w14:paraId="078AD2FD" w14:textId="77777777" w:rsidTr="007C3193">
        <w:trPr>
          <w:trHeight w:val="31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1F4EF5E" w14:textId="77777777" w:rsidR="001F5263" w:rsidRPr="00812E92" w:rsidRDefault="001F5263" w:rsidP="001F5263">
            <w:pPr>
              <w:suppressAutoHyphens w:val="0"/>
              <w:jc w:val="center"/>
              <w:rPr>
                <w:b/>
                <w:bCs/>
                <w:color w:val="000000" w:themeColor="text1"/>
                <w:sz w:val="24"/>
                <w:szCs w:val="24"/>
                <w:lang w:eastAsia="lt-LT"/>
              </w:rPr>
            </w:pPr>
            <w:r w:rsidRPr="00812E92">
              <w:rPr>
                <w:b/>
                <w:bCs/>
                <w:color w:val="000000" w:themeColor="text1"/>
                <w:sz w:val="24"/>
                <w:szCs w:val="24"/>
                <w:lang w:eastAsia="lt-LT"/>
              </w:rPr>
              <w:t> </w:t>
            </w:r>
          </w:p>
        </w:tc>
        <w:tc>
          <w:tcPr>
            <w:tcW w:w="5033" w:type="dxa"/>
            <w:tcBorders>
              <w:top w:val="nil"/>
              <w:left w:val="nil"/>
              <w:bottom w:val="single" w:sz="4" w:space="0" w:color="auto"/>
              <w:right w:val="single" w:sz="4" w:space="0" w:color="auto"/>
            </w:tcBorders>
            <w:shd w:val="clear" w:color="auto" w:fill="auto"/>
            <w:noWrap/>
            <w:vAlign w:val="bottom"/>
            <w:hideMark/>
          </w:tcPr>
          <w:p w14:paraId="0C8FCEFB" w14:textId="77777777" w:rsidR="001F5263" w:rsidRPr="00812E92" w:rsidRDefault="001F5263" w:rsidP="001F5263">
            <w:pPr>
              <w:suppressAutoHyphens w:val="0"/>
              <w:jc w:val="right"/>
              <w:rPr>
                <w:b/>
                <w:bCs/>
                <w:color w:val="000000" w:themeColor="text1"/>
                <w:sz w:val="24"/>
                <w:szCs w:val="24"/>
                <w:lang w:eastAsia="lt-LT"/>
              </w:rPr>
            </w:pPr>
            <w:r w:rsidRPr="00812E92">
              <w:rPr>
                <w:b/>
                <w:bCs/>
                <w:color w:val="000000" w:themeColor="text1"/>
                <w:sz w:val="24"/>
                <w:szCs w:val="24"/>
                <w:lang w:eastAsia="lt-LT"/>
              </w:rPr>
              <w:t>Iš viso valstybės biudžeto lėšos</w:t>
            </w:r>
          </w:p>
        </w:tc>
        <w:tc>
          <w:tcPr>
            <w:tcW w:w="2147" w:type="dxa"/>
            <w:tcBorders>
              <w:top w:val="nil"/>
              <w:left w:val="nil"/>
              <w:bottom w:val="single" w:sz="4" w:space="0" w:color="auto"/>
              <w:right w:val="nil"/>
            </w:tcBorders>
            <w:shd w:val="clear" w:color="auto" w:fill="auto"/>
            <w:noWrap/>
            <w:vAlign w:val="center"/>
            <w:hideMark/>
          </w:tcPr>
          <w:p w14:paraId="040420E5" w14:textId="77777777" w:rsidR="001F5263" w:rsidRPr="00812E92" w:rsidRDefault="001F5263" w:rsidP="001F5263">
            <w:pPr>
              <w:suppressAutoHyphens w:val="0"/>
              <w:jc w:val="center"/>
              <w:rPr>
                <w:b/>
                <w:bCs/>
                <w:color w:val="000000" w:themeColor="text1"/>
                <w:sz w:val="24"/>
                <w:szCs w:val="24"/>
                <w:lang w:eastAsia="lt-LT"/>
              </w:rPr>
            </w:pPr>
            <w:r w:rsidRPr="00812E92">
              <w:rPr>
                <w:b/>
                <w:bCs/>
                <w:color w:val="000000" w:themeColor="text1"/>
                <w:sz w:val="24"/>
                <w:szCs w:val="24"/>
                <w:lang w:eastAsia="lt-LT"/>
              </w:rPr>
              <w:t>17,5</w:t>
            </w:r>
          </w:p>
        </w:tc>
        <w:tc>
          <w:tcPr>
            <w:tcW w:w="2177" w:type="dxa"/>
            <w:tcBorders>
              <w:top w:val="nil"/>
              <w:left w:val="single" w:sz="4" w:space="0" w:color="auto"/>
              <w:bottom w:val="single" w:sz="4" w:space="0" w:color="auto"/>
              <w:right w:val="single" w:sz="4" w:space="0" w:color="auto"/>
            </w:tcBorders>
            <w:shd w:val="clear" w:color="auto" w:fill="auto"/>
            <w:noWrap/>
            <w:vAlign w:val="center"/>
            <w:hideMark/>
          </w:tcPr>
          <w:p w14:paraId="2D6E9D07" w14:textId="77777777" w:rsidR="001F5263" w:rsidRPr="00812E92" w:rsidRDefault="001F5263" w:rsidP="001F5263">
            <w:pPr>
              <w:suppressAutoHyphens w:val="0"/>
              <w:jc w:val="center"/>
              <w:rPr>
                <w:b/>
                <w:bCs/>
                <w:color w:val="000000" w:themeColor="text1"/>
                <w:sz w:val="24"/>
                <w:szCs w:val="24"/>
                <w:lang w:eastAsia="lt-LT"/>
              </w:rPr>
            </w:pPr>
            <w:r w:rsidRPr="00812E92">
              <w:rPr>
                <w:b/>
                <w:bCs/>
                <w:color w:val="000000" w:themeColor="text1"/>
                <w:sz w:val="24"/>
                <w:szCs w:val="24"/>
                <w:lang w:eastAsia="lt-LT"/>
              </w:rPr>
              <w:t>-17,5</w:t>
            </w:r>
          </w:p>
        </w:tc>
      </w:tr>
    </w:tbl>
    <w:p w14:paraId="71D25043" w14:textId="77777777" w:rsidR="001F5263" w:rsidRPr="00812E92" w:rsidRDefault="001F5263" w:rsidP="009E40C0">
      <w:pPr>
        <w:pStyle w:val="Betarp"/>
        <w:ind w:firstLine="720"/>
        <w:jc w:val="both"/>
        <w:rPr>
          <w:color w:val="000000" w:themeColor="text1"/>
          <w:sz w:val="24"/>
          <w:szCs w:val="24"/>
          <w:lang w:eastAsia="lt-LT"/>
        </w:rPr>
      </w:pPr>
    </w:p>
    <w:p w14:paraId="1975F4CB" w14:textId="5239F437" w:rsidR="00990BE0" w:rsidRPr="00812E92" w:rsidRDefault="00990BE0" w:rsidP="00ED5BD3">
      <w:pPr>
        <w:pStyle w:val="Betarp"/>
        <w:ind w:firstLine="720"/>
        <w:jc w:val="both"/>
        <w:rPr>
          <w:color w:val="000000" w:themeColor="text1"/>
          <w:sz w:val="24"/>
          <w:szCs w:val="24"/>
        </w:rPr>
      </w:pPr>
      <w:r w:rsidRPr="00812E92">
        <w:rPr>
          <w:color w:val="000000" w:themeColor="text1"/>
          <w:sz w:val="24"/>
          <w:szCs w:val="24"/>
        </w:rPr>
        <w:t xml:space="preserve">Sumažinti asignavimus 25,9 tūkst. eurų Savivaldybės administracijai (kitos išlaidos kitiems einamiesiems tikslams) ir skirti mokyklų nepilnų klasės komplektų išlaikymui, iš jų: 14,5 tūkst. eurų Naujamiesčio mokyklai (iš jų: 13,2 tūkst. eurų darbo užmokesčiui, 0,2 tūkst. eurų socialinio draudimo įmokoms ir 1,1 tūkst. eurų kitų prekių paslaugų įsigijimo išlaidoms) ir 11,4 tūkst. eurų Upytės Antano </w:t>
      </w:r>
      <w:proofErr w:type="spellStart"/>
      <w:r w:rsidRPr="00812E92">
        <w:rPr>
          <w:color w:val="000000" w:themeColor="text1"/>
          <w:sz w:val="24"/>
          <w:szCs w:val="24"/>
        </w:rPr>
        <w:t>Belazaro</w:t>
      </w:r>
      <w:proofErr w:type="spellEnd"/>
      <w:r w:rsidRPr="00812E92">
        <w:rPr>
          <w:color w:val="000000" w:themeColor="text1"/>
          <w:sz w:val="24"/>
          <w:szCs w:val="24"/>
        </w:rPr>
        <w:t xml:space="preserve"> pagrindinei mokyklai (iš jų: 10,4 tūkst. eurų darbo užmokesčiui, 0,1 tūkst. eurų socialinio draudimo įmokoms ir 0,9 tūkst. eurų kitų prekių paslaugų įsigijimo išlaidoms)</w:t>
      </w:r>
      <w:r w:rsidR="00BD34E3" w:rsidRPr="00812E92">
        <w:rPr>
          <w:color w:val="000000" w:themeColor="text1"/>
          <w:sz w:val="24"/>
          <w:szCs w:val="24"/>
        </w:rPr>
        <w:t xml:space="preserve"> – 02 programai įgyvendinti 5SB.</w:t>
      </w:r>
    </w:p>
    <w:p w14:paraId="4DD6A36E" w14:textId="53C0DB44" w:rsidR="005240AA" w:rsidRPr="00812E92" w:rsidRDefault="00A51343" w:rsidP="00ED5BD3">
      <w:pPr>
        <w:pStyle w:val="Betarp"/>
        <w:ind w:firstLine="720"/>
        <w:jc w:val="both"/>
        <w:rPr>
          <w:color w:val="000000" w:themeColor="text1"/>
          <w:sz w:val="24"/>
          <w:szCs w:val="24"/>
        </w:rPr>
      </w:pPr>
      <w:r w:rsidRPr="00812E92">
        <w:rPr>
          <w:color w:val="000000" w:themeColor="text1"/>
          <w:sz w:val="24"/>
          <w:szCs w:val="24"/>
        </w:rPr>
        <w:t xml:space="preserve">Skirti savivaldybės biudžeto </w:t>
      </w:r>
      <w:r w:rsidR="00705A3E" w:rsidRPr="00812E92">
        <w:rPr>
          <w:color w:val="000000" w:themeColor="text1"/>
          <w:sz w:val="24"/>
          <w:szCs w:val="24"/>
        </w:rPr>
        <w:t>laisv</w:t>
      </w:r>
      <w:r w:rsidR="007C3193" w:rsidRPr="00812E92">
        <w:rPr>
          <w:color w:val="000000" w:themeColor="text1"/>
          <w:sz w:val="24"/>
          <w:szCs w:val="24"/>
        </w:rPr>
        <w:t>ą</w:t>
      </w:r>
      <w:r w:rsidR="00705A3E" w:rsidRPr="00812E92">
        <w:rPr>
          <w:color w:val="000000" w:themeColor="text1"/>
          <w:sz w:val="24"/>
          <w:szCs w:val="24"/>
        </w:rPr>
        <w:t xml:space="preserve"> lėšų </w:t>
      </w:r>
      <w:r w:rsidRPr="00812E92">
        <w:rPr>
          <w:color w:val="000000" w:themeColor="text1"/>
          <w:sz w:val="24"/>
          <w:szCs w:val="24"/>
        </w:rPr>
        <w:t>liku</w:t>
      </w:r>
      <w:r w:rsidR="003C17B8" w:rsidRPr="00812E92">
        <w:rPr>
          <w:color w:val="000000" w:themeColor="text1"/>
          <w:sz w:val="24"/>
          <w:szCs w:val="24"/>
        </w:rPr>
        <w:t>tį</w:t>
      </w:r>
      <w:r w:rsidR="00705A3E" w:rsidRPr="00812E92">
        <w:rPr>
          <w:color w:val="000000" w:themeColor="text1"/>
          <w:sz w:val="24"/>
          <w:szCs w:val="24"/>
        </w:rPr>
        <w:t xml:space="preserve"> 1</w:t>
      </w:r>
      <w:r w:rsidR="00A5756A" w:rsidRPr="00812E92">
        <w:rPr>
          <w:color w:val="000000" w:themeColor="text1"/>
          <w:sz w:val="24"/>
          <w:szCs w:val="24"/>
        </w:rPr>
        <w:t>60,8</w:t>
      </w:r>
      <w:r w:rsidR="00705A3E" w:rsidRPr="00812E92">
        <w:rPr>
          <w:color w:val="000000" w:themeColor="text1"/>
          <w:sz w:val="24"/>
          <w:szCs w:val="24"/>
        </w:rPr>
        <w:t xml:space="preserve"> tūkst. eurų,</w:t>
      </w:r>
      <w:r w:rsidRPr="00812E92">
        <w:rPr>
          <w:color w:val="000000" w:themeColor="text1"/>
          <w:sz w:val="24"/>
          <w:szCs w:val="24"/>
        </w:rPr>
        <w:t xml:space="preserve"> </w:t>
      </w:r>
      <w:r w:rsidR="003C17B8" w:rsidRPr="00812E92">
        <w:rPr>
          <w:color w:val="000000" w:themeColor="text1"/>
          <w:sz w:val="24"/>
          <w:szCs w:val="24"/>
        </w:rPr>
        <w:t>taip pat</w:t>
      </w:r>
      <w:r w:rsidR="00705A3E" w:rsidRPr="00812E92">
        <w:rPr>
          <w:color w:val="000000" w:themeColor="text1"/>
          <w:sz w:val="24"/>
          <w:szCs w:val="24"/>
        </w:rPr>
        <w:t xml:space="preserve"> sumažinti asignavimus: </w:t>
      </w:r>
      <w:r w:rsidR="00A5756A" w:rsidRPr="00812E92">
        <w:rPr>
          <w:color w:val="000000" w:themeColor="text1"/>
          <w:sz w:val="24"/>
          <w:szCs w:val="24"/>
        </w:rPr>
        <w:t>196</w:t>
      </w:r>
      <w:r w:rsidR="00705A3E" w:rsidRPr="00812E92">
        <w:rPr>
          <w:color w:val="000000" w:themeColor="text1"/>
          <w:sz w:val="24"/>
          <w:szCs w:val="24"/>
        </w:rPr>
        <w:t>,0 tūkst. eurų Velžio lopšeliui-darželiui „Šypsenėlė“</w:t>
      </w:r>
      <w:r w:rsidR="007E58F2" w:rsidRPr="00812E92">
        <w:rPr>
          <w:color w:val="000000" w:themeColor="text1"/>
          <w:sz w:val="24"/>
          <w:szCs w:val="24"/>
        </w:rPr>
        <w:t xml:space="preserve"> 02 programai įgyvendinti (negyvenamųjų namų įsigijimo išlaidos), </w:t>
      </w:r>
      <w:r w:rsidR="005A74BE" w:rsidRPr="00812E92">
        <w:rPr>
          <w:color w:val="000000" w:themeColor="text1"/>
          <w:sz w:val="24"/>
          <w:szCs w:val="24"/>
        </w:rPr>
        <w:t>6</w:t>
      </w:r>
      <w:r w:rsidR="003C17B8" w:rsidRPr="00812E92">
        <w:rPr>
          <w:color w:val="000000" w:themeColor="text1"/>
          <w:sz w:val="24"/>
          <w:szCs w:val="24"/>
        </w:rPr>
        <w:t xml:space="preserve">0,0 tūkst. eurų </w:t>
      </w:r>
      <w:proofErr w:type="spellStart"/>
      <w:r w:rsidR="003C17B8" w:rsidRPr="00812E92">
        <w:rPr>
          <w:color w:val="000000" w:themeColor="text1"/>
          <w:sz w:val="24"/>
          <w:szCs w:val="24"/>
        </w:rPr>
        <w:t>Dembavos</w:t>
      </w:r>
      <w:proofErr w:type="spellEnd"/>
      <w:r w:rsidR="003C17B8" w:rsidRPr="00812E92">
        <w:rPr>
          <w:color w:val="000000" w:themeColor="text1"/>
          <w:sz w:val="24"/>
          <w:szCs w:val="24"/>
        </w:rPr>
        <w:t xml:space="preserve"> lopšeliui-darželiui „Smalsutis“</w:t>
      </w:r>
      <w:r w:rsidR="007E58F2" w:rsidRPr="00812E92">
        <w:rPr>
          <w:color w:val="000000" w:themeColor="text1"/>
          <w:sz w:val="24"/>
          <w:szCs w:val="24"/>
        </w:rPr>
        <w:t xml:space="preserve"> 02 programai įgyvendinti (</w:t>
      </w:r>
      <w:r w:rsidR="001B193F" w:rsidRPr="00812E92">
        <w:rPr>
          <w:color w:val="000000" w:themeColor="text1"/>
          <w:sz w:val="24"/>
          <w:szCs w:val="24"/>
        </w:rPr>
        <w:t>materialiojo ir nematerialiojo turto nuomos išlaidos</w:t>
      </w:r>
      <w:r w:rsidR="007E58F2" w:rsidRPr="00812E92">
        <w:rPr>
          <w:color w:val="000000" w:themeColor="text1"/>
          <w:sz w:val="24"/>
          <w:szCs w:val="24"/>
        </w:rPr>
        <w:t>)</w:t>
      </w:r>
      <w:r w:rsidR="003C17B8" w:rsidRPr="00812E92">
        <w:rPr>
          <w:color w:val="000000" w:themeColor="text1"/>
          <w:sz w:val="24"/>
          <w:szCs w:val="24"/>
        </w:rPr>
        <w:t xml:space="preserve"> ir skirti:</w:t>
      </w:r>
    </w:p>
    <w:p w14:paraId="4CA1047F" w14:textId="54249AED" w:rsidR="00B96C17" w:rsidRPr="00812E92" w:rsidRDefault="00B96C17" w:rsidP="00ED5BD3">
      <w:pPr>
        <w:pStyle w:val="Betarp"/>
        <w:ind w:firstLine="720"/>
        <w:jc w:val="both"/>
        <w:rPr>
          <w:color w:val="000000" w:themeColor="text1"/>
          <w:sz w:val="24"/>
          <w:szCs w:val="24"/>
        </w:rPr>
      </w:pPr>
      <w:r w:rsidRPr="00812E92">
        <w:rPr>
          <w:color w:val="000000" w:themeColor="text1"/>
          <w:sz w:val="24"/>
          <w:szCs w:val="24"/>
        </w:rPr>
        <w:t>35,0 tūkst. eurų Savivaldybės administracijai sporto priemonių vykdymui –</w:t>
      </w:r>
      <w:r w:rsidR="007C3193" w:rsidRPr="00812E92">
        <w:rPr>
          <w:color w:val="000000" w:themeColor="text1"/>
          <w:sz w:val="24"/>
          <w:szCs w:val="24"/>
        </w:rPr>
        <w:t xml:space="preserve"> </w:t>
      </w:r>
      <w:r w:rsidRPr="00812E92">
        <w:rPr>
          <w:color w:val="000000" w:themeColor="text1"/>
          <w:sz w:val="24"/>
          <w:szCs w:val="24"/>
        </w:rPr>
        <w:t>03 programai įgyvendinti (iš jų: 5,0 tūkst. eurų kitų prekių paslaugų įsigijimui, 0,4 tūkst. eurų komunalinių paslaugų įsigijimui ir 29,6 tūkst. eurų kito</w:t>
      </w:r>
      <w:r w:rsidR="007C3193" w:rsidRPr="00812E92">
        <w:rPr>
          <w:color w:val="000000" w:themeColor="text1"/>
          <w:sz w:val="24"/>
          <w:szCs w:val="24"/>
        </w:rPr>
        <w:t>m</w:t>
      </w:r>
      <w:r w:rsidRPr="00812E92">
        <w:rPr>
          <w:color w:val="000000" w:themeColor="text1"/>
          <w:sz w:val="24"/>
          <w:szCs w:val="24"/>
        </w:rPr>
        <w:t>s išlaido</w:t>
      </w:r>
      <w:r w:rsidR="007C3193" w:rsidRPr="00812E92">
        <w:rPr>
          <w:color w:val="000000" w:themeColor="text1"/>
          <w:sz w:val="24"/>
          <w:szCs w:val="24"/>
        </w:rPr>
        <w:t>m</w:t>
      </w:r>
      <w:r w:rsidRPr="00812E92">
        <w:rPr>
          <w:color w:val="000000" w:themeColor="text1"/>
          <w:sz w:val="24"/>
          <w:szCs w:val="24"/>
        </w:rPr>
        <w:t>s kitiems einamiesiems tikslams);</w:t>
      </w:r>
    </w:p>
    <w:p w14:paraId="74B00878" w14:textId="4F569175" w:rsidR="00B96C17" w:rsidRPr="00812E92" w:rsidRDefault="00B96C17" w:rsidP="00ED5BD3">
      <w:pPr>
        <w:pStyle w:val="Betarp"/>
        <w:ind w:firstLine="720"/>
        <w:jc w:val="both"/>
        <w:rPr>
          <w:color w:val="000000" w:themeColor="text1"/>
          <w:sz w:val="24"/>
          <w:szCs w:val="24"/>
        </w:rPr>
      </w:pPr>
      <w:r w:rsidRPr="00812E92">
        <w:rPr>
          <w:color w:val="000000" w:themeColor="text1"/>
          <w:sz w:val="24"/>
          <w:szCs w:val="24"/>
        </w:rPr>
        <w:t xml:space="preserve">3,3 tūkst. eurų Panevėžio seniūnijai </w:t>
      </w:r>
      <w:proofErr w:type="spellStart"/>
      <w:r w:rsidRPr="00812E92">
        <w:rPr>
          <w:color w:val="000000" w:themeColor="text1"/>
          <w:sz w:val="24"/>
          <w:szCs w:val="24"/>
        </w:rPr>
        <w:t>servitutinio</w:t>
      </w:r>
      <w:proofErr w:type="spellEnd"/>
      <w:r w:rsidRPr="00812E92">
        <w:rPr>
          <w:color w:val="000000" w:themeColor="text1"/>
          <w:sz w:val="24"/>
          <w:szCs w:val="24"/>
        </w:rPr>
        <w:t xml:space="preserve"> kelio kompensavimui – 01 programai įgyvendinti (kitų prekių paslaugų įsigijimo išlaidoms);</w:t>
      </w:r>
    </w:p>
    <w:p w14:paraId="471718C9" w14:textId="3034F1F7" w:rsidR="0015116E" w:rsidRPr="00812E92" w:rsidRDefault="0015116E" w:rsidP="00ED5BD3">
      <w:pPr>
        <w:pStyle w:val="Betarp"/>
        <w:ind w:firstLine="720"/>
        <w:jc w:val="both"/>
        <w:rPr>
          <w:color w:val="000000" w:themeColor="text1"/>
          <w:sz w:val="24"/>
          <w:szCs w:val="24"/>
        </w:rPr>
      </w:pPr>
      <w:r w:rsidRPr="00812E92">
        <w:rPr>
          <w:color w:val="000000" w:themeColor="text1"/>
          <w:sz w:val="24"/>
          <w:szCs w:val="24"/>
        </w:rPr>
        <w:t>0,5 tūkst. eurų Upytės seniūnijai pastato apsaugos i</w:t>
      </w:r>
      <w:r w:rsidR="007C3193" w:rsidRPr="00812E92">
        <w:rPr>
          <w:color w:val="000000" w:themeColor="text1"/>
          <w:sz w:val="24"/>
          <w:szCs w:val="24"/>
        </w:rPr>
        <w:t>r</w:t>
      </w:r>
      <w:r w:rsidRPr="00812E92">
        <w:rPr>
          <w:color w:val="000000" w:themeColor="text1"/>
          <w:sz w:val="24"/>
          <w:szCs w:val="24"/>
        </w:rPr>
        <w:t xml:space="preserve"> kitoms einamosio</w:t>
      </w:r>
      <w:r w:rsidR="007C3193" w:rsidRPr="00812E92">
        <w:rPr>
          <w:color w:val="000000" w:themeColor="text1"/>
          <w:sz w:val="24"/>
          <w:szCs w:val="24"/>
        </w:rPr>
        <w:t>m</w:t>
      </w:r>
      <w:r w:rsidRPr="00812E92">
        <w:rPr>
          <w:color w:val="000000" w:themeColor="text1"/>
          <w:sz w:val="24"/>
          <w:szCs w:val="24"/>
        </w:rPr>
        <w:t xml:space="preserve">s paslaugoms </w:t>
      </w:r>
      <w:r w:rsidR="007C3193" w:rsidRPr="00812E92">
        <w:rPr>
          <w:color w:val="000000" w:themeColor="text1"/>
          <w:sz w:val="24"/>
          <w:szCs w:val="24"/>
        </w:rPr>
        <w:t xml:space="preserve">      </w:t>
      </w:r>
      <w:r w:rsidRPr="00812E92">
        <w:rPr>
          <w:color w:val="000000" w:themeColor="text1"/>
          <w:sz w:val="24"/>
          <w:szCs w:val="24"/>
        </w:rPr>
        <w:t>apmokėti – 01 programai įgyvendinti (kitų prekių ir paslaugų įsigijimo išlaido</w:t>
      </w:r>
      <w:r w:rsidR="007C3193" w:rsidRPr="00812E92">
        <w:rPr>
          <w:color w:val="000000" w:themeColor="text1"/>
          <w:sz w:val="24"/>
          <w:szCs w:val="24"/>
        </w:rPr>
        <w:t>m</w:t>
      </w:r>
      <w:r w:rsidRPr="00812E92">
        <w:rPr>
          <w:color w:val="000000" w:themeColor="text1"/>
          <w:sz w:val="24"/>
          <w:szCs w:val="24"/>
        </w:rPr>
        <w:t>s);</w:t>
      </w:r>
    </w:p>
    <w:p w14:paraId="0CA32412" w14:textId="28AB08EB" w:rsidR="0015116E" w:rsidRPr="00812E92" w:rsidRDefault="0015116E" w:rsidP="00ED5BD3">
      <w:pPr>
        <w:pStyle w:val="Betarp"/>
        <w:ind w:firstLine="720"/>
        <w:jc w:val="both"/>
        <w:rPr>
          <w:color w:val="000000" w:themeColor="text1"/>
          <w:sz w:val="24"/>
          <w:szCs w:val="24"/>
        </w:rPr>
      </w:pPr>
      <w:r w:rsidRPr="00812E92">
        <w:rPr>
          <w:color w:val="000000" w:themeColor="text1"/>
          <w:sz w:val="24"/>
          <w:szCs w:val="24"/>
        </w:rPr>
        <w:t>1,4 tūkst. eurų Raguvos seniūnijai pastato paradinių laiptų remontui – 01 programai įgyvendinti (</w:t>
      </w:r>
      <w:r w:rsidR="00304F6E" w:rsidRPr="00812E92">
        <w:rPr>
          <w:color w:val="000000" w:themeColor="text1"/>
          <w:sz w:val="24"/>
          <w:szCs w:val="24"/>
        </w:rPr>
        <w:t>materialiojo turto paprastojo remonto prekių ir paslaugų įsigijimo išlaidoms);</w:t>
      </w:r>
    </w:p>
    <w:p w14:paraId="4481ED99" w14:textId="59F19AB3" w:rsidR="00304F6E" w:rsidRPr="00812E92" w:rsidRDefault="00304F6E" w:rsidP="00ED5BD3">
      <w:pPr>
        <w:pStyle w:val="Betarp"/>
        <w:ind w:firstLine="720"/>
        <w:jc w:val="both"/>
        <w:rPr>
          <w:color w:val="000000" w:themeColor="text1"/>
          <w:sz w:val="24"/>
          <w:szCs w:val="24"/>
        </w:rPr>
      </w:pPr>
      <w:r w:rsidRPr="00812E92">
        <w:rPr>
          <w:color w:val="000000" w:themeColor="text1"/>
          <w:sz w:val="24"/>
          <w:szCs w:val="24"/>
        </w:rPr>
        <w:t xml:space="preserve">8,5 tūkst. eurų Švietimo centrui – 02 programai įgyvendinti, iš jų: 2,7 tūkst. eurų transporto išlaikymo ir transporto paslaugų įsigijimo išlaidoms, 5,0 tūkst. eurų komunalinių paslaugų įsigijimo išlaidoms, 0,1 tūkst. eurų </w:t>
      </w:r>
      <w:r w:rsidR="00DE743D" w:rsidRPr="00812E92">
        <w:rPr>
          <w:color w:val="000000" w:themeColor="text1"/>
          <w:sz w:val="24"/>
          <w:szCs w:val="24"/>
        </w:rPr>
        <w:t>mobil</w:t>
      </w:r>
      <w:r w:rsidR="007C3193" w:rsidRPr="00812E92">
        <w:rPr>
          <w:color w:val="000000" w:themeColor="text1"/>
          <w:sz w:val="24"/>
          <w:szCs w:val="24"/>
        </w:rPr>
        <w:t>iojo</w:t>
      </w:r>
      <w:r w:rsidR="00DE743D" w:rsidRPr="00812E92">
        <w:rPr>
          <w:color w:val="000000" w:themeColor="text1"/>
          <w:sz w:val="24"/>
          <w:szCs w:val="24"/>
        </w:rPr>
        <w:t xml:space="preserve"> telefono įsigijimui (</w:t>
      </w:r>
      <w:r w:rsidR="00DC27A3" w:rsidRPr="00812E92">
        <w:rPr>
          <w:color w:val="000000" w:themeColor="text1"/>
          <w:sz w:val="24"/>
          <w:szCs w:val="24"/>
        </w:rPr>
        <w:t>informacinių technologijų prekių ir paslaugų įsigijimo išlaidoms</w:t>
      </w:r>
      <w:r w:rsidR="00DE743D" w:rsidRPr="00812E92">
        <w:rPr>
          <w:color w:val="000000" w:themeColor="text1"/>
          <w:sz w:val="24"/>
          <w:szCs w:val="24"/>
        </w:rPr>
        <w:t>)</w:t>
      </w:r>
      <w:r w:rsidR="00DC27A3" w:rsidRPr="00812E92">
        <w:rPr>
          <w:color w:val="000000" w:themeColor="text1"/>
          <w:sz w:val="24"/>
          <w:szCs w:val="24"/>
        </w:rPr>
        <w:t xml:space="preserve"> ir 0,7 tūkst. eurų </w:t>
      </w:r>
      <w:r w:rsidR="00DE743D" w:rsidRPr="00812E92">
        <w:rPr>
          <w:color w:val="000000" w:themeColor="text1"/>
          <w:sz w:val="24"/>
          <w:szCs w:val="24"/>
        </w:rPr>
        <w:t>kompiuterio įsigijimui (</w:t>
      </w:r>
      <w:r w:rsidR="00DC27A3" w:rsidRPr="00812E92">
        <w:rPr>
          <w:color w:val="000000" w:themeColor="text1"/>
          <w:sz w:val="24"/>
          <w:szCs w:val="24"/>
        </w:rPr>
        <w:t>kompiuterinės techninės ir elektroninių ryšių įrangos įsigijimo išlaidoms);</w:t>
      </w:r>
    </w:p>
    <w:p w14:paraId="6524592E" w14:textId="5D0B7DE7" w:rsidR="00DC27A3" w:rsidRPr="00812E92" w:rsidRDefault="00DC27A3" w:rsidP="001E176A">
      <w:pPr>
        <w:pStyle w:val="Betarp"/>
        <w:ind w:firstLine="720"/>
        <w:jc w:val="both"/>
        <w:rPr>
          <w:color w:val="000000" w:themeColor="text1"/>
          <w:sz w:val="24"/>
          <w:szCs w:val="24"/>
        </w:rPr>
      </w:pPr>
      <w:r w:rsidRPr="00812E92">
        <w:rPr>
          <w:color w:val="000000" w:themeColor="text1"/>
          <w:sz w:val="24"/>
          <w:szCs w:val="24"/>
        </w:rPr>
        <w:lastRenderedPageBreak/>
        <w:t xml:space="preserve">8,9 tūkst. eurų Krekenavos Mykolo Antanaičio gimnazijai – 02 programai įgyvendinti, iš jų: </w:t>
      </w:r>
      <w:r w:rsidR="007C3193" w:rsidRPr="00812E92">
        <w:rPr>
          <w:color w:val="000000" w:themeColor="text1"/>
          <w:sz w:val="24"/>
          <w:szCs w:val="24"/>
        </w:rPr>
        <w:t xml:space="preserve">     </w:t>
      </w:r>
      <w:r w:rsidRPr="00812E92">
        <w:rPr>
          <w:color w:val="000000" w:themeColor="text1"/>
          <w:sz w:val="24"/>
          <w:szCs w:val="24"/>
        </w:rPr>
        <w:t>3,9 tūkst. eurų mokytojų kelionės į darbą daliniam apmokėjimui (darbdavių socialin</w:t>
      </w:r>
      <w:r w:rsidR="007C3193" w:rsidRPr="00812E92">
        <w:rPr>
          <w:color w:val="000000" w:themeColor="text1"/>
          <w:sz w:val="24"/>
          <w:szCs w:val="24"/>
        </w:rPr>
        <w:t>ei</w:t>
      </w:r>
      <w:r w:rsidRPr="00812E92">
        <w:rPr>
          <w:color w:val="000000" w:themeColor="text1"/>
          <w:sz w:val="24"/>
          <w:szCs w:val="24"/>
        </w:rPr>
        <w:t xml:space="preserve"> parama</w:t>
      </w:r>
      <w:r w:rsidR="007C3193" w:rsidRPr="00812E92">
        <w:rPr>
          <w:color w:val="000000" w:themeColor="text1"/>
          <w:sz w:val="24"/>
          <w:szCs w:val="24"/>
        </w:rPr>
        <w:t>i</w:t>
      </w:r>
      <w:r w:rsidRPr="00812E92">
        <w:rPr>
          <w:color w:val="000000" w:themeColor="text1"/>
          <w:sz w:val="24"/>
          <w:szCs w:val="24"/>
        </w:rPr>
        <w:t xml:space="preserve"> pinigais) ir 5,0 tūkst. eurų programinei literatūrai įsigyti (kitų prekių paslaugų įsigijimo išlaidoms);</w:t>
      </w:r>
    </w:p>
    <w:p w14:paraId="5F8067E0" w14:textId="30CE6278" w:rsidR="00B96C17" w:rsidRPr="00812E92" w:rsidRDefault="00B96C17" w:rsidP="00ED5BD3">
      <w:pPr>
        <w:pStyle w:val="Betarp"/>
        <w:ind w:firstLine="720"/>
        <w:jc w:val="both"/>
        <w:rPr>
          <w:color w:val="000000" w:themeColor="text1"/>
          <w:sz w:val="24"/>
          <w:szCs w:val="24"/>
        </w:rPr>
      </w:pPr>
      <w:r w:rsidRPr="00812E92">
        <w:rPr>
          <w:color w:val="000000" w:themeColor="text1"/>
          <w:sz w:val="24"/>
          <w:szCs w:val="24"/>
        </w:rPr>
        <w:t>61,9 tūkst. eurų Ramygalos gimnazijai – 02 programai įgyvendinti, iš jų: 55,0 tūkst. eurų komunalinių paslaugų įsigijimo išlaidoms, 3,3 tūkst. eurų ir mokytojų kelionės į darbą daliniam apmokėjimui (darbdavių socialin</w:t>
      </w:r>
      <w:r w:rsidR="007C3193" w:rsidRPr="00812E92">
        <w:rPr>
          <w:color w:val="000000" w:themeColor="text1"/>
          <w:sz w:val="24"/>
          <w:szCs w:val="24"/>
        </w:rPr>
        <w:t>ei</w:t>
      </w:r>
      <w:r w:rsidRPr="00812E92">
        <w:rPr>
          <w:color w:val="000000" w:themeColor="text1"/>
          <w:sz w:val="24"/>
          <w:szCs w:val="24"/>
        </w:rPr>
        <w:t xml:space="preserve"> parama</w:t>
      </w:r>
      <w:r w:rsidR="007C3193" w:rsidRPr="00812E92">
        <w:rPr>
          <w:color w:val="000000" w:themeColor="text1"/>
          <w:sz w:val="24"/>
          <w:szCs w:val="24"/>
        </w:rPr>
        <w:t>i</w:t>
      </w:r>
      <w:r w:rsidRPr="00812E92">
        <w:rPr>
          <w:color w:val="000000" w:themeColor="text1"/>
          <w:sz w:val="24"/>
          <w:szCs w:val="24"/>
        </w:rPr>
        <w:t xml:space="preserve"> pinigais) ir 3,6 tūkst. eurų programinei literatūrai įsigyti (kitų prekių paslaugų įsigijimo išlaidoms);</w:t>
      </w:r>
    </w:p>
    <w:p w14:paraId="43A3788C" w14:textId="27459AB3" w:rsidR="0044176A" w:rsidRPr="00812E92" w:rsidRDefault="0044176A" w:rsidP="0044176A">
      <w:pPr>
        <w:pStyle w:val="Betarp"/>
        <w:ind w:firstLine="720"/>
        <w:jc w:val="both"/>
        <w:rPr>
          <w:color w:val="000000" w:themeColor="text1"/>
          <w:sz w:val="24"/>
          <w:szCs w:val="24"/>
        </w:rPr>
      </w:pPr>
      <w:r w:rsidRPr="00812E92">
        <w:rPr>
          <w:color w:val="000000" w:themeColor="text1"/>
          <w:sz w:val="24"/>
          <w:szCs w:val="24"/>
        </w:rPr>
        <w:t>7,5 tūkst. eurų Smilgių gimnazijai – 02 programai įgyvendinti, iš jų: 5,3 tūkst. eurų mokytojų kelionės į darbą daliniam apmokėjimui (darbdavių socialin</w:t>
      </w:r>
      <w:r w:rsidR="00EC10E2" w:rsidRPr="00812E92">
        <w:rPr>
          <w:color w:val="000000" w:themeColor="text1"/>
          <w:sz w:val="24"/>
          <w:szCs w:val="24"/>
        </w:rPr>
        <w:t>ei</w:t>
      </w:r>
      <w:r w:rsidRPr="00812E92">
        <w:rPr>
          <w:color w:val="000000" w:themeColor="text1"/>
          <w:sz w:val="24"/>
          <w:szCs w:val="24"/>
        </w:rPr>
        <w:t xml:space="preserve"> parama</w:t>
      </w:r>
      <w:r w:rsidR="00EC10E2" w:rsidRPr="00812E92">
        <w:rPr>
          <w:color w:val="000000" w:themeColor="text1"/>
          <w:sz w:val="24"/>
          <w:szCs w:val="24"/>
        </w:rPr>
        <w:t>i</w:t>
      </w:r>
      <w:r w:rsidRPr="00812E92">
        <w:rPr>
          <w:color w:val="000000" w:themeColor="text1"/>
          <w:sz w:val="24"/>
          <w:szCs w:val="24"/>
        </w:rPr>
        <w:t xml:space="preserve"> pinigais) ir 2,2 tūkst. eurų programinei literatūrai įsigyti (kitų prekių paslaugų įsigijimo išlaidoms);</w:t>
      </w:r>
    </w:p>
    <w:p w14:paraId="2FC7A627" w14:textId="49059ED2" w:rsidR="0044176A" w:rsidRPr="00812E92" w:rsidRDefault="0044176A" w:rsidP="00ED5BD3">
      <w:pPr>
        <w:pStyle w:val="Betarp"/>
        <w:ind w:firstLine="720"/>
        <w:jc w:val="both"/>
        <w:rPr>
          <w:color w:val="000000" w:themeColor="text1"/>
          <w:sz w:val="24"/>
          <w:szCs w:val="24"/>
        </w:rPr>
      </w:pPr>
      <w:r w:rsidRPr="00812E92">
        <w:rPr>
          <w:color w:val="000000" w:themeColor="text1"/>
          <w:sz w:val="24"/>
          <w:szCs w:val="24"/>
        </w:rPr>
        <w:t>40,5 tūkst. eurų Paįstrio Juozo Zikaro gimnazijai – 02 programai įgyvendinti, iš jų: 6,0 tūkst. eurų mokytojų kelionės į darbą daliniam apmokėjimui (darbdavių socialin</w:t>
      </w:r>
      <w:r w:rsidR="00EC10E2" w:rsidRPr="00812E92">
        <w:rPr>
          <w:color w:val="000000" w:themeColor="text1"/>
          <w:sz w:val="24"/>
          <w:szCs w:val="24"/>
        </w:rPr>
        <w:t>ei</w:t>
      </w:r>
      <w:r w:rsidRPr="00812E92">
        <w:rPr>
          <w:color w:val="000000" w:themeColor="text1"/>
          <w:sz w:val="24"/>
          <w:szCs w:val="24"/>
        </w:rPr>
        <w:t xml:space="preserve"> parama</w:t>
      </w:r>
      <w:r w:rsidR="00EC10E2" w:rsidRPr="00812E92">
        <w:rPr>
          <w:color w:val="000000" w:themeColor="text1"/>
          <w:sz w:val="24"/>
          <w:szCs w:val="24"/>
        </w:rPr>
        <w:t>i</w:t>
      </w:r>
      <w:r w:rsidRPr="00812E92">
        <w:rPr>
          <w:color w:val="000000" w:themeColor="text1"/>
          <w:sz w:val="24"/>
          <w:szCs w:val="24"/>
        </w:rPr>
        <w:t xml:space="preserve"> pinigais), </w:t>
      </w:r>
      <w:r w:rsidR="00EC10E2" w:rsidRPr="00812E92">
        <w:rPr>
          <w:color w:val="000000" w:themeColor="text1"/>
          <w:sz w:val="24"/>
          <w:szCs w:val="24"/>
        </w:rPr>
        <w:t xml:space="preserve">             </w:t>
      </w:r>
      <w:r w:rsidRPr="00812E92">
        <w:rPr>
          <w:color w:val="000000" w:themeColor="text1"/>
          <w:sz w:val="24"/>
          <w:szCs w:val="24"/>
        </w:rPr>
        <w:t xml:space="preserve">30,5 tūkst. eurų komunalinių paslaugų įsigijimo išlaidoms, 3,0 tūkst. eurų mitybos išlaidoms ir </w:t>
      </w:r>
      <w:r w:rsidR="00155B6C" w:rsidRPr="00812E92">
        <w:rPr>
          <w:color w:val="000000" w:themeColor="text1"/>
          <w:sz w:val="24"/>
          <w:szCs w:val="24"/>
        </w:rPr>
        <w:t>1,0</w:t>
      </w:r>
      <w:r w:rsidRPr="00812E92">
        <w:rPr>
          <w:color w:val="000000" w:themeColor="text1"/>
          <w:sz w:val="24"/>
          <w:szCs w:val="24"/>
        </w:rPr>
        <w:t xml:space="preserve"> tūkst. eurų programinei literatūrai įsigyti (kitų prekių paslaugų įsigijimo išlaidoms);</w:t>
      </w:r>
    </w:p>
    <w:p w14:paraId="603901AA" w14:textId="7D4E478A" w:rsidR="00AE47FC" w:rsidRPr="00812E92" w:rsidRDefault="00AE47FC" w:rsidP="00ED5BD3">
      <w:pPr>
        <w:pStyle w:val="Betarp"/>
        <w:ind w:firstLine="720"/>
        <w:jc w:val="both"/>
        <w:rPr>
          <w:color w:val="000000" w:themeColor="text1"/>
          <w:sz w:val="24"/>
          <w:szCs w:val="24"/>
        </w:rPr>
      </w:pPr>
      <w:r w:rsidRPr="00812E92">
        <w:rPr>
          <w:color w:val="000000" w:themeColor="text1"/>
          <w:sz w:val="24"/>
          <w:szCs w:val="24"/>
        </w:rPr>
        <w:t>53,0 tūkst. eurų Raguvos gimnazijai – 02 programai įgyvendinti, iš jų: 38,5 tūkst. eurų komunalinių paslaugų įsigijimo išlaidoms, 1,5 tūkst. eurų mitybos išlaidoms, 9,4 tūkst. eurų Miežiškių skyriaus nuotekų perpumpavimo siurblinės remontui (</w:t>
      </w:r>
      <w:r w:rsidR="00E72627" w:rsidRPr="00812E92">
        <w:rPr>
          <w:color w:val="000000" w:themeColor="text1"/>
          <w:sz w:val="24"/>
          <w:szCs w:val="24"/>
        </w:rPr>
        <w:t>materialiojo turto paprastojo remonto prekių ir paslaugų įsigijimo išlaidoms)</w:t>
      </w:r>
      <w:r w:rsidRPr="00812E92">
        <w:rPr>
          <w:color w:val="000000" w:themeColor="text1"/>
          <w:sz w:val="24"/>
          <w:szCs w:val="24"/>
        </w:rPr>
        <w:t xml:space="preserve"> ir 3,6 tūkst. eurų programinei literatūrai įsigyti (kitų prekių paslaugų įsigijimo išlaidoms);</w:t>
      </w:r>
    </w:p>
    <w:p w14:paraId="4D084AE5" w14:textId="77AAC3BD" w:rsidR="00736102" w:rsidRPr="00812E92" w:rsidRDefault="00736102" w:rsidP="00736102">
      <w:pPr>
        <w:pStyle w:val="Betarp"/>
        <w:ind w:firstLine="720"/>
        <w:jc w:val="both"/>
        <w:rPr>
          <w:color w:val="000000" w:themeColor="text1"/>
          <w:sz w:val="24"/>
          <w:szCs w:val="24"/>
        </w:rPr>
      </w:pPr>
      <w:r w:rsidRPr="00812E92">
        <w:rPr>
          <w:color w:val="000000" w:themeColor="text1"/>
          <w:sz w:val="24"/>
          <w:szCs w:val="24"/>
        </w:rPr>
        <w:t>17,2 tūkst. eurų Naujamiesčio mokyklai – 02 programai įgyvendinti, iš jų: 13,0 tūkst. eurų komunalinių paslaugų įsigijimo išlaidoms, 2,0 tūkst. eurų mitybos išlaidoms ir 2,2 tūkst. eurų programinei literatūrai įsigyti (kitų prekių paslaugų įsigijimo išlaidoms);</w:t>
      </w:r>
    </w:p>
    <w:p w14:paraId="03160767" w14:textId="41F78EE7" w:rsidR="00DA6FB5" w:rsidRPr="00812E92" w:rsidRDefault="00293421" w:rsidP="00DA6FB5">
      <w:pPr>
        <w:pStyle w:val="Betarp"/>
        <w:ind w:firstLine="720"/>
        <w:jc w:val="both"/>
        <w:rPr>
          <w:color w:val="000000" w:themeColor="text1"/>
          <w:sz w:val="24"/>
          <w:szCs w:val="24"/>
        </w:rPr>
      </w:pPr>
      <w:r w:rsidRPr="00812E92">
        <w:rPr>
          <w:color w:val="000000" w:themeColor="text1"/>
          <w:sz w:val="24"/>
          <w:szCs w:val="24"/>
        </w:rPr>
        <w:t>4,</w:t>
      </w:r>
      <w:r w:rsidR="00B70A46" w:rsidRPr="00812E92">
        <w:rPr>
          <w:color w:val="000000" w:themeColor="text1"/>
          <w:sz w:val="24"/>
          <w:szCs w:val="24"/>
        </w:rPr>
        <w:t>7</w:t>
      </w:r>
      <w:r w:rsidRPr="00812E92">
        <w:rPr>
          <w:color w:val="000000" w:themeColor="text1"/>
          <w:sz w:val="24"/>
          <w:szCs w:val="24"/>
        </w:rPr>
        <w:t xml:space="preserve"> tūkst. eurų Upytės Antano </w:t>
      </w:r>
      <w:proofErr w:type="spellStart"/>
      <w:r w:rsidRPr="00812E92">
        <w:rPr>
          <w:color w:val="000000" w:themeColor="text1"/>
          <w:sz w:val="24"/>
          <w:szCs w:val="24"/>
        </w:rPr>
        <w:t>Belazaro</w:t>
      </w:r>
      <w:proofErr w:type="spellEnd"/>
      <w:r w:rsidRPr="00812E92">
        <w:rPr>
          <w:color w:val="000000" w:themeColor="text1"/>
          <w:sz w:val="24"/>
          <w:szCs w:val="24"/>
        </w:rPr>
        <w:t xml:space="preserve"> pagrindinei mokyklai – 02 programai įgyvendinti, iš jų: 2,3 tūkst. eurų mokytojų kelionės į darbą daliniam apmokėjimui (darbdavių socialin</w:t>
      </w:r>
      <w:r w:rsidR="00EC10E2" w:rsidRPr="00812E92">
        <w:rPr>
          <w:color w:val="000000" w:themeColor="text1"/>
          <w:sz w:val="24"/>
          <w:szCs w:val="24"/>
        </w:rPr>
        <w:t>ei</w:t>
      </w:r>
      <w:r w:rsidRPr="00812E92">
        <w:rPr>
          <w:color w:val="000000" w:themeColor="text1"/>
          <w:sz w:val="24"/>
          <w:szCs w:val="24"/>
        </w:rPr>
        <w:t xml:space="preserve"> parama</w:t>
      </w:r>
      <w:r w:rsidR="00EC10E2" w:rsidRPr="00812E92">
        <w:rPr>
          <w:color w:val="000000" w:themeColor="text1"/>
          <w:sz w:val="24"/>
          <w:szCs w:val="24"/>
        </w:rPr>
        <w:t>i</w:t>
      </w:r>
      <w:r w:rsidRPr="00812E92">
        <w:rPr>
          <w:color w:val="000000" w:themeColor="text1"/>
          <w:sz w:val="24"/>
          <w:szCs w:val="24"/>
        </w:rPr>
        <w:t xml:space="preserve"> pinigais), 1,6 tūkst. eurų </w:t>
      </w:r>
      <w:r w:rsidR="00DA6FB5" w:rsidRPr="00812E92">
        <w:rPr>
          <w:color w:val="000000" w:themeColor="text1"/>
          <w:sz w:val="24"/>
          <w:szCs w:val="24"/>
        </w:rPr>
        <w:t>higienos prekių, vaizdo kamerų įsigijim</w:t>
      </w:r>
      <w:r w:rsidR="00EC10E2" w:rsidRPr="00812E92">
        <w:rPr>
          <w:color w:val="000000" w:themeColor="text1"/>
          <w:sz w:val="24"/>
          <w:szCs w:val="24"/>
        </w:rPr>
        <w:t>ui</w:t>
      </w:r>
      <w:r w:rsidR="00DA6FB5" w:rsidRPr="00812E92">
        <w:rPr>
          <w:color w:val="000000" w:themeColor="text1"/>
          <w:sz w:val="24"/>
          <w:szCs w:val="24"/>
        </w:rPr>
        <w:t xml:space="preserve"> ir langų tvarkymo paslaugoms (kitų prekių ir paslaugų įsigijimo išlaido</w:t>
      </w:r>
      <w:r w:rsidR="00EC10E2" w:rsidRPr="00812E92">
        <w:rPr>
          <w:color w:val="000000" w:themeColor="text1"/>
          <w:sz w:val="24"/>
          <w:szCs w:val="24"/>
        </w:rPr>
        <w:t>m</w:t>
      </w:r>
      <w:r w:rsidR="00DA6FB5" w:rsidRPr="00812E92">
        <w:rPr>
          <w:color w:val="000000" w:themeColor="text1"/>
          <w:sz w:val="24"/>
          <w:szCs w:val="24"/>
        </w:rPr>
        <w:t>s) ir 0,8 tūkst. eurų programinei literatūrai įsigyti (kitų prekių paslaugų įsigijimo išlaidoms);</w:t>
      </w:r>
    </w:p>
    <w:p w14:paraId="5D7D64A6" w14:textId="2E8DF16A" w:rsidR="00B25705" w:rsidRPr="00812E92" w:rsidRDefault="007540C8" w:rsidP="00B25705">
      <w:pPr>
        <w:pStyle w:val="Betarp"/>
        <w:ind w:firstLine="720"/>
        <w:jc w:val="both"/>
        <w:rPr>
          <w:color w:val="000000" w:themeColor="text1"/>
          <w:sz w:val="24"/>
          <w:szCs w:val="24"/>
        </w:rPr>
      </w:pPr>
      <w:r w:rsidRPr="00812E92">
        <w:rPr>
          <w:color w:val="000000" w:themeColor="text1"/>
          <w:sz w:val="24"/>
          <w:szCs w:val="24"/>
        </w:rPr>
        <w:t xml:space="preserve">3,2 tūkst. eurų </w:t>
      </w:r>
      <w:proofErr w:type="spellStart"/>
      <w:r w:rsidRPr="00812E92">
        <w:rPr>
          <w:color w:val="000000" w:themeColor="text1"/>
          <w:sz w:val="24"/>
          <w:szCs w:val="24"/>
        </w:rPr>
        <w:t>Dembavos</w:t>
      </w:r>
      <w:proofErr w:type="spellEnd"/>
      <w:r w:rsidRPr="00812E92">
        <w:rPr>
          <w:color w:val="000000" w:themeColor="text1"/>
          <w:sz w:val="24"/>
          <w:szCs w:val="24"/>
        </w:rPr>
        <w:t xml:space="preserve"> progimnazijai – 02 programai įgyvendinti</w:t>
      </w:r>
      <w:r w:rsidR="00BE226F" w:rsidRPr="00812E92">
        <w:rPr>
          <w:color w:val="000000" w:themeColor="text1"/>
          <w:sz w:val="24"/>
          <w:szCs w:val="24"/>
        </w:rPr>
        <w:t>, iš jų:</w:t>
      </w:r>
      <w:r w:rsidRPr="00812E92">
        <w:rPr>
          <w:color w:val="000000" w:themeColor="text1"/>
          <w:sz w:val="24"/>
          <w:szCs w:val="24"/>
        </w:rPr>
        <w:t xml:space="preserve"> 1,5 tūkst. eurų stogo dangos pirkimui (</w:t>
      </w:r>
      <w:r w:rsidR="00B25705" w:rsidRPr="00812E92">
        <w:rPr>
          <w:color w:val="000000" w:themeColor="text1"/>
          <w:sz w:val="24"/>
          <w:szCs w:val="24"/>
        </w:rPr>
        <w:t>negyvenamųjų pastatų įsigijimo išlaidoms), 0,9 tūkst. eurų darbo užmokes</w:t>
      </w:r>
      <w:r w:rsidR="00EC10E2" w:rsidRPr="00812E92">
        <w:rPr>
          <w:color w:val="000000" w:themeColor="text1"/>
          <w:sz w:val="24"/>
          <w:szCs w:val="24"/>
        </w:rPr>
        <w:t>čiui</w:t>
      </w:r>
      <w:r w:rsidR="00B25705" w:rsidRPr="00812E92">
        <w:rPr>
          <w:color w:val="000000" w:themeColor="text1"/>
          <w:sz w:val="24"/>
          <w:szCs w:val="24"/>
        </w:rPr>
        <w:t xml:space="preserve"> ir </w:t>
      </w:r>
      <w:r w:rsidR="00EC10E2" w:rsidRPr="00812E92">
        <w:rPr>
          <w:color w:val="000000" w:themeColor="text1"/>
          <w:sz w:val="24"/>
          <w:szCs w:val="24"/>
        </w:rPr>
        <w:t xml:space="preserve">        </w:t>
      </w:r>
      <w:r w:rsidR="00B25705" w:rsidRPr="00812E92">
        <w:rPr>
          <w:color w:val="000000" w:themeColor="text1"/>
          <w:sz w:val="24"/>
          <w:szCs w:val="24"/>
        </w:rPr>
        <w:t>0,8 tūkst. eurų programinei literatūrai įsigyti (kitų prekių paslaugų įsigijimo išlaidoms);</w:t>
      </w:r>
    </w:p>
    <w:p w14:paraId="28C5A39A" w14:textId="33479614" w:rsidR="00736102" w:rsidRPr="00812E92" w:rsidRDefault="00BE226F" w:rsidP="00ED5BD3">
      <w:pPr>
        <w:pStyle w:val="Betarp"/>
        <w:ind w:firstLine="720"/>
        <w:jc w:val="both"/>
        <w:rPr>
          <w:color w:val="000000" w:themeColor="text1"/>
          <w:sz w:val="24"/>
          <w:szCs w:val="24"/>
        </w:rPr>
      </w:pPr>
      <w:r w:rsidRPr="00812E92">
        <w:rPr>
          <w:color w:val="000000" w:themeColor="text1"/>
          <w:sz w:val="24"/>
          <w:szCs w:val="24"/>
        </w:rPr>
        <w:t>7,3 tūkst. eurų Piniavos mokyklai-darželiui – 02 programai įgyvendinti, iš jų: 6,0 tūkst. eurų mitybos išlaidoms, 0,4 tūkst. eurų darbo užmokesčiui, 0,4 tūkst. eurų gaisrinės signalizacijos daviklių pirkimui (</w:t>
      </w:r>
      <w:r w:rsidR="00272E16" w:rsidRPr="00812E92">
        <w:rPr>
          <w:color w:val="000000" w:themeColor="text1"/>
          <w:sz w:val="24"/>
          <w:szCs w:val="24"/>
        </w:rPr>
        <w:t>materialiojo turto paprastojo remonto prekių ir paslaugų įsigijimo išlaidoms) ir 0,5 tūkst. eurų programinei literatūrai įsigyti (kitų prekių paslaugų įsigijimo išlaidoms);</w:t>
      </w:r>
    </w:p>
    <w:p w14:paraId="5C55439F" w14:textId="16732F20" w:rsidR="00272E16" w:rsidRPr="00812E92" w:rsidRDefault="00FB7043" w:rsidP="00ED5BD3">
      <w:pPr>
        <w:pStyle w:val="Betarp"/>
        <w:ind w:firstLine="720"/>
        <w:jc w:val="both"/>
        <w:rPr>
          <w:color w:val="000000" w:themeColor="text1"/>
          <w:sz w:val="24"/>
          <w:szCs w:val="24"/>
        </w:rPr>
      </w:pPr>
      <w:r w:rsidRPr="00812E92">
        <w:rPr>
          <w:color w:val="000000" w:themeColor="text1"/>
          <w:sz w:val="24"/>
          <w:szCs w:val="24"/>
        </w:rPr>
        <w:t>5,0 tūkst. eurų Velžio gimnazijai programinei literatūrai įsigyti (kitų prekių paslaugų įsigijimo išlaidoms</w:t>
      </w:r>
      <w:r w:rsidR="00EC10E2" w:rsidRPr="00812E92">
        <w:rPr>
          <w:color w:val="000000" w:themeColor="text1"/>
          <w:sz w:val="24"/>
          <w:szCs w:val="24"/>
        </w:rPr>
        <w:t>)</w:t>
      </w:r>
      <w:r w:rsidRPr="00812E92">
        <w:rPr>
          <w:color w:val="000000" w:themeColor="text1"/>
          <w:sz w:val="24"/>
          <w:szCs w:val="24"/>
        </w:rPr>
        <w:t xml:space="preserve">  – 02 programai įgyvendinti;</w:t>
      </w:r>
    </w:p>
    <w:p w14:paraId="1CCAC875" w14:textId="5BE39A44" w:rsidR="00FB7043" w:rsidRPr="00812E92" w:rsidRDefault="00FB7043" w:rsidP="00FB7043">
      <w:pPr>
        <w:pStyle w:val="Betarp"/>
        <w:ind w:firstLine="720"/>
        <w:jc w:val="both"/>
        <w:rPr>
          <w:color w:val="000000" w:themeColor="text1"/>
          <w:sz w:val="24"/>
          <w:szCs w:val="24"/>
        </w:rPr>
      </w:pPr>
      <w:r w:rsidRPr="00812E92">
        <w:rPr>
          <w:color w:val="000000" w:themeColor="text1"/>
          <w:sz w:val="24"/>
          <w:szCs w:val="24"/>
        </w:rPr>
        <w:t xml:space="preserve">0,8 tūkst. eurų </w:t>
      </w:r>
      <w:proofErr w:type="spellStart"/>
      <w:r w:rsidRPr="00812E92">
        <w:rPr>
          <w:color w:val="000000" w:themeColor="text1"/>
          <w:sz w:val="24"/>
          <w:szCs w:val="24"/>
        </w:rPr>
        <w:t>Paliūniškio</w:t>
      </w:r>
      <w:proofErr w:type="spellEnd"/>
      <w:r w:rsidRPr="00812E92">
        <w:rPr>
          <w:color w:val="000000" w:themeColor="text1"/>
          <w:sz w:val="24"/>
          <w:szCs w:val="24"/>
        </w:rPr>
        <w:t xml:space="preserve"> pagrindinei mokyklai programinei literatūrai įsigyti (kitų prekių paslaugų įsigijimo išlaidoms</w:t>
      </w:r>
      <w:r w:rsidR="00EC10E2" w:rsidRPr="00812E92">
        <w:rPr>
          <w:color w:val="000000" w:themeColor="text1"/>
          <w:sz w:val="24"/>
          <w:szCs w:val="24"/>
        </w:rPr>
        <w:t>)</w:t>
      </w:r>
      <w:r w:rsidRPr="00812E92">
        <w:rPr>
          <w:color w:val="000000" w:themeColor="text1"/>
          <w:sz w:val="24"/>
          <w:szCs w:val="24"/>
        </w:rPr>
        <w:t xml:space="preserve">  – 02 programai įgyvendinti;</w:t>
      </w:r>
    </w:p>
    <w:p w14:paraId="7AA1F6EA" w14:textId="45A21305" w:rsidR="006B297E" w:rsidRPr="00812E92" w:rsidRDefault="006B297E" w:rsidP="006B297E">
      <w:pPr>
        <w:pStyle w:val="Betarp"/>
        <w:ind w:firstLine="720"/>
        <w:jc w:val="both"/>
        <w:rPr>
          <w:color w:val="000000" w:themeColor="text1"/>
          <w:sz w:val="24"/>
          <w:szCs w:val="24"/>
        </w:rPr>
      </w:pPr>
      <w:r w:rsidRPr="00812E92">
        <w:rPr>
          <w:color w:val="000000" w:themeColor="text1"/>
          <w:sz w:val="24"/>
          <w:szCs w:val="24"/>
        </w:rPr>
        <w:t xml:space="preserve">0,5 tūkst. eurų </w:t>
      </w:r>
      <w:proofErr w:type="spellStart"/>
      <w:r w:rsidRPr="00812E92">
        <w:rPr>
          <w:color w:val="000000" w:themeColor="text1"/>
          <w:sz w:val="24"/>
          <w:szCs w:val="24"/>
        </w:rPr>
        <w:t>Pažagienių</w:t>
      </w:r>
      <w:proofErr w:type="spellEnd"/>
      <w:r w:rsidRPr="00812E92">
        <w:rPr>
          <w:color w:val="000000" w:themeColor="text1"/>
          <w:sz w:val="24"/>
          <w:szCs w:val="24"/>
        </w:rPr>
        <w:t xml:space="preserve"> mokyklai-darželiui programinei literatūrai įsigyti (kitų prekių paslaugų įsigijimo išlaidoms</w:t>
      </w:r>
      <w:r w:rsidR="00EC10E2" w:rsidRPr="00812E92">
        <w:rPr>
          <w:color w:val="000000" w:themeColor="text1"/>
          <w:sz w:val="24"/>
          <w:szCs w:val="24"/>
        </w:rPr>
        <w:t>)</w:t>
      </w:r>
      <w:r w:rsidRPr="00812E92">
        <w:rPr>
          <w:color w:val="000000" w:themeColor="text1"/>
          <w:sz w:val="24"/>
          <w:szCs w:val="24"/>
        </w:rPr>
        <w:t xml:space="preserve">  – 02 programai įgyvendinti;</w:t>
      </w:r>
    </w:p>
    <w:p w14:paraId="3A555BCF" w14:textId="15F49651" w:rsidR="006B297E" w:rsidRPr="00812E92" w:rsidRDefault="00C4050A" w:rsidP="006B297E">
      <w:pPr>
        <w:pStyle w:val="Betarp"/>
        <w:ind w:firstLine="720"/>
        <w:jc w:val="both"/>
        <w:rPr>
          <w:color w:val="000000" w:themeColor="text1"/>
          <w:sz w:val="24"/>
          <w:szCs w:val="24"/>
        </w:rPr>
      </w:pPr>
      <w:r w:rsidRPr="00812E92">
        <w:rPr>
          <w:color w:val="000000" w:themeColor="text1"/>
          <w:sz w:val="24"/>
          <w:szCs w:val="24"/>
        </w:rPr>
        <w:t xml:space="preserve">0,4 tūkst. eurų Ramygalos lopšeliui-darželiui „Gandriukas“ socialinio draudimo įmokoms – </w:t>
      </w:r>
      <w:r w:rsidR="00EC10E2" w:rsidRPr="00812E92">
        <w:rPr>
          <w:color w:val="000000" w:themeColor="text1"/>
          <w:sz w:val="24"/>
          <w:szCs w:val="24"/>
        </w:rPr>
        <w:t xml:space="preserve">       </w:t>
      </w:r>
      <w:r w:rsidRPr="00812E92">
        <w:rPr>
          <w:color w:val="000000" w:themeColor="text1"/>
          <w:sz w:val="24"/>
          <w:szCs w:val="24"/>
        </w:rPr>
        <w:t>02 programai įgyvendinti;</w:t>
      </w:r>
    </w:p>
    <w:p w14:paraId="7E6DC3DF" w14:textId="50379C6C" w:rsidR="00C4050A" w:rsidRPr="00812E92" w:rsidRDefault="00C4050A" w:rsidP="006B297E">
      <w:pPr>
        <w:pStyle w:val="Betarp"/>
        <w:ind w:firstLine="720"/>
        <w:jc w:val="both"/>
        <w:rPr>
          <w:color w:val="000000" w:themeColor="text1"/>
          <w:sz w:val="24"/>
          <w:szCs w:val="24"/>
        </w:rPr>
      </w:pPr>
      <w:r w:rsidRPr="00812E92">
        <w:rPr>
          <w:color w:val="000000" w:themeColor="text1"/>
          <w:sz w:val="24"/>
          <w:szCs w:val="24"/>
        </w:rPr>
        <w:t xml:space="preserve">20,6 tūkst. eurų Velžio lopšeliui-darželiui „Šypsenėlė“ – 02 programai įgyvendinti, iš jų: </w:t>
      </w:r>
      <w:r w:rsidR="00EC10E2" w:rsidRPr="00812E92">
        <w:rPr>
          <w:color w:val="000000" w:themeColor="text1"/>
          <w:sz w:val="24"/>
          <w:szCs w:val="24"/>
        </w:rPr>
        <w:t xml:space="preserve">          </w:t>
      </w:r>
      <w:r w:rsidRPr="00812E92">
        <w:rPr>
          <w:color w:val="000000" w:themeColor="text1"/>
          <w:sz w:val="24"/>
          <w:szCs w:val="24"/>
        </w:rPr>
        <w:t>19,0 tūkst. eurų komunalinių paslaugų įsigijimo išlaidoms ir 1,6 tūkst. eurų socialinio draudimo įmokoms;</w:t>
      </w:r>
    </w:p>
    <w:p w14:paraId="0E8793B5" w14:textId="0E611D5D" w:rsidR="00C4050A" w:rsidRPr="00812E92" w:rsidRDefault="00C4050A" w:rsidP="006B297E">
      <w:pPr>
        <w:pStyle w:val="Betarp"/>
        <w:ind w:firstLine="720"/>
        <w:jc w:val="both"/>
        <w:rPr>
          <w:color w:val="000000" w:themeColor="text1"/>
          <w:sz w:val="24"/>
          <w:szCs w:val="24"/>
        </w:rPr>
      </w:pPr>
      <w:r w:rsidRPr="00812E92">
        <w:rPr>
          <w:color w:val="000000" w:themeColor="text1"/>
          <w:sz w:val="24"/>
          <w:szCs w:val="24"/>
        </w:rPr>
        <w:t xml:space="preserve">13,7 tūkst. eurų Naujamiesčio lopšeliui-darželiui „Bitutė“ – 02 programai įgyvendinti, iš jų: </w:t>
      </w:r>
      <w:r w:rsidR="00EC10E2" w:rsidRPr="00812E92">
        <w:rPr>
          <w:color w:val="000000" w:themeColor="text1"/>
          <w:sz w:val="24"/>
          <w:szCs w:val="24"/>
        </w:rPr>
        <w:t xml:space="preserve">      </w:t>
      </w:r>
      <w:r w:rsidRPr="00812E92">
        <w:rPr>
          <w:color w:val="000000" w:themeColor="text1"/>
          <w:sz w:val="24"/>
          <w:szCs w:val="24"/>
        </w:rPr>
        <w:t>8,0 tūkst. eurų komunalinių paslaugų įsigijimo išlaidoms ir 5,7 tūkst. eurų išeitinei išmokai sumokėti (</w:t>
      </w:r>
      <w:r w:rsidR="00EE4E95" w:rsidRPr="00812E92">
        <w:rPr>
          <w:color w:val="000000" w:themeColor="text1"/>
          <w:sz w:val="24"/>
          <w:szCs w:val="24"/>
        </w:rPr>
        <w:t>darbdavių socialin</w:t>
      </w:r>
      <w:r w:rsidR="00EC10E2" w:rsidRPr="00812E92">
        <w:rPr>
          <w:color w:val="000000" w:themeColor="text1"/>
          <w:sz w:val="24"/>
          <w:szCs w:val="24"/>
        </w:rPr>
        <w:t>ei</w:t>
      </w:r>
      <w:r w:rsidR="00EE4E95" w:rsidRPr="00812E92">
        <w:rPr>
          <w:color w:val="000000" w:themeColor="text1"/>
          <w:sz w:val="24"/>
          <w:szCs w:val="24"/>
        </w:rPr>
        <w:t xml:space="preserve"> parama</w:t>
      </w:r>
      <w:r w:rsidR="00EC10E2" w:rsidRPr="00812E92">
        <w:rPr>
          <w:color w:val="000000" w:themeColor="text1"/>
          <w:sz w:val="24"/>
          <w:szCs w:val="24"/>
        </w:rPr>
        <w:t>i</w:t>
      </w:r>
      <w:r w:rsidR="00EE4E95" w:rsidRPr="00812E92">
        <w:rPr>
          <w:color w:val="000000" w:themeColor="text1"/>
          <w:sz w:val="24"/>
          <w:szCs w:val="24"/>
        </w:rPr>
        <w:t xml:space="preserve"> pinigais);</w:t>
      </w:r>
    </w:p>
    <w:p w14:paraId="36210774" w14:textId="404F71B0" w:rsidR="00EE4E95" w:rsidRPr="00812E92" w:rsidRDefault="00EE4E95" w:rsidP="006B297E">
      <w:pPr>
        <w:pStyle w:val="Betarp"/>
        <w:ind w:firstLine="720"/>
        <w:jc w:val="both"/>
        <w:rPr>
          <w:color w:val="000000" w:themeColor="text1"/>
          <w:sz w:val="24"/>
          <w:szCs w:val="24"/>
        </w:rPr>
      </w:pPr>
      <w:r w:rsidRPr="00812E92">
        <w:rPr>
          <w:color w:val="000000" w:themeColor="text1"/>
          <w:sz w:val="24"/>
          <w:szCs w:val="24"/>
        </w:rPr>
        <w:t xml:space="preserve">0,8 tūkst. eurų Krekenavos lopšeliui-darželiui „Sigutė“ – 02 programai įgyvendinti, iš jų: </w:t>
      </w:r>
      <w:r w:rsidR="00EC10E2" w:rsidRPr="00812E92">
        <w:rPr>
          <w:color w:val="000000" w:themeColor="text1"/>
          <w:sz w:val="24"/>
          <w:szCs w:val="24"/>
        </w:rPr>
        <w:t xml:space="preserve">            </w:t>
      </w:r>
      <w:r w:rsidRPr="00812E92">
        <w:rPr>
          <w:color w:val="000000" w:themeColor="text1"/>
          <w:sz w:val="24"/>
          <w:szCs w:val="24"/>
        </w:rPr>
        <w:t>0,6 tūkst. eurų mokytojų kelionės į darbą daliniam apmokėjimui (darbdavių socialin</w:t>
      </w:r>
      <w:r w:rsidR="00EC10E2" w:rsidRPr="00812E92">
        <w:rPr>
          <w:color w:val="000000" w:themeColor="text1"/>
          <w:sz w:val="24"/>
          <w:szCs w:val="24"/>
        </w:rPr>
        <w:t>ei</w:t>
      </w:r>
      <w:r w:rsidRPr="00812E92">
        <w:rPr>
          <w:color w:val="000000" w:themeColor="text1"/>
          <w:sz w:val="24"/>
          <w:szCs w:val="24"/>
        </w:rPr>
        <w:t xml:space="preserve"> parama</w:t>
      </w:r>
      <w:r w:rsidR="00EC10E2" w:rsidRPr="00812E92">
        <w:rPr>
          <w:color w:val="000000" w:themeColor="text1"/>
          <w:sz w:val="24"/>
          <w:szCs w:val="24"/>
        </w:rPr>
        <w:t>i</w:t>
      </w:r>
      <w:r w:rsidRPr="00812E92">
        <w:rPr>
          <w:color w:val="000000" w:themeColor="text1"/>
          <w:sz w:val="24"/>
          <w:szCs w:val="24"/>
        </w:rPr>
        <w:t xml:space="preserve"> pinigais) ir 0,2 tūkst. eurų ryšio paslaugoms apmokėti;</w:t>
      </w:r>
    </w:p>
    <w:p w14:paraId="198C239B" w14:textId="2B1AE750" w:rsidR="00EE4E95" w:rsidRPr="00812E92" w:rsidRDefault="009F482D" w:rsidP="006B297E">
      <w:pPr>
        <w:pStyle w:val="Betarp"/>
        <w:ind w:firstLine="720"/>
        <w:jc w:val="both"/>
        <w:rPr>
          <w:color w:val="000000" w:themeColor="text1"/>
          <w:sz w:val="24"/>
          <w:szCs w:val="24"/>
        </w:rPr>
      </w:pPr>
      <w:r w:rsidRPr="00812E92">
        <w:rPr>
          <w:color w:val="000000" w:themeColor="text1"/>
          <w:sz w:val="24"/>
          <w:szCs w:val="24"/>
        </w:rPr>
        <w:lastRenderedPageBreak/>
        <w:t xml:space="preserve">6,5 tūkst. eurų Muzikos mokyklai </w:t>
      </w:r>
      <w:r w:rsidR="00A34D46" w:rsidRPr="00812E92">
        <w:rPr>
          <w:color w:val="000000" w:themeColor="text1"/>
          <w:sz w:val="24"/>
          <w:szCs w:val="24"/>
        </w:rPr>
        <w:t>mokytojų kelionės į darbą daliniam apmokėjimui (darbdavių socialin</w:t>
      </w:r>
      <w:r w:rsidR="00EC10E2" w:rsidRPr="00812E92">
        <w:rPr>
          <w:color w:val="000000" w:themeColor="text1"/>
          <w:sz w:val="24"/>
          <w:szCs w:val="24"/>
        </w:rPr>
        <w:t>ei</w:t>
      </w:r>
      <w:r w:rsidR="00A34D46" w:rsidRPr="00812E92">
        <w:rPr>
          <w:color w:val="000000" w:themeColor="text1"/>
          <w:sz w:val="24"/>
          <w:szCs w:val="24"/>
        </w:rPr>
        <w:t xml:space="preserve"> parama</w:t>
      </w:r>
      <w:r w:rsidR="00EC10E2" w:rsidRPr="00812E92">
        <w:rPr>
          <w:color w:val="000000" w:themeColor="text1"/>
          <w:sz w:val="24"/>
          <w:szCs w:val="24"/>
        </w:rPr>
        <w:t>i</w:t>
      </w:r>
      <w:r w:rsidR="00A34D46" w:rsidRPr="00812E92">
        <w:rPr>
          <w:color w:val="000000" w:themeColor="text1"/>
          <w:sz w:val="24"/>
          <w:szCs w:val="24"/>
        </w:rPr>
        <w:t xml:space="preserve"> pinigais) – 02 programai įgyvendinti;</w:t>
      </w:r>
    </w:p>
    <w:p w14:paraId="2B674F7A" w14:textId="5AA3C93D" w:rsidR="00A34D46" w:rsidRPr="00812E92" w:rsidRDefault="00A34D46" w:rsidP="006B297E">
      <w:pPr>
        <w:pStyle w:val="Betarp"/>
        <w:ind w:firstLine="720"/>
        <w:jc w:val="both"/>
        <w:rPr>
          <w:color w:val="000000" w:themeColor="text1"/>
          <w:sz w:val="24"/>
          <w:szCs w:val="24"/>
        </w:rPr>
      </w:pPr>
      <w:r w:rsidRPr="00812E92">
        <w:rPr>
          <w:color w:val="000000" w:themeColor="text1"/>
          <w:sz w:val="24"/>
          <w:szCs w:val="24"/>
        </w:rPr>
        <w:t>14,6 tūkst. eurų Socialinių paslaugų centrui – 05 programai įgyvendinti, iš jų: 11,0 tūkst. eurų budinčių globėjų atlygiui (socialin</w:t>
      </w:r>
      <w:r w:rsidR="00EC10E2" w:rsidRPr="00812E92">
        <w:rPr>
          <w:color w:val="000000" w:themeColor="text1"/>
          <w:sz w:val="24"/>
          <w:szCs w:val="24"/>
        </w:rPr>
        <w:t>ei</w:t>
      </w:r>
      <w:r w:rsidRPr="00812E92">
        <w:rPr>
          <w:color w:val="000000" w:themeColor="text1"/>
          <w:sz w:val="24"/>
          <w:szCs w:val="24"/>
        </w:rPr>
        <w:t xml:space="preserve"> parama</w:t>
      </w:r>
      <w:r w:rsidR="00EC10E2" w:rsidRPr="00812E92">
        <w:rPr>
          <w:color w:val="000000" w:themeColor="text1"/>
          <w:sz w:val="24"/>
          <w:szCs w:val="24"/>
        </w:rPr>
        <w:t>i</w:t>
      </w:r>
      <w:r w:rsidRPr="00812E92">
        <w:rPr>
          <w:color w:val="000000" w:themeColor="text1"/>
          <w:sz w:val="24"/>
          <w:szCs w:val="24"/>
        </w:rPr>
        <w:t xml:space="preserve"> pinigais) ir 3,6 tūkst. eurų mitybos išlaidoms;</w:t>
      </w:r>
    </w:p>
    <w:p w14:paraId="778F39C0" w14:textId="0410096B" w:rsidR="00A34D46" w:rsidRPr="00812E92" w:rsidRDefault="00A34D46" w:rsidP="006B297E">
      <w:pPr>
        <w:pStyle w:val="Betarp"/>
        <w:ind w:firstLine="720"/>
        <w:jc w:val="both"/>
        <w:rPr>
          <w:color w:val="000000" w:themeColor="text1"/>
          <w:sz w:val="24"/>
          <w:szCs w:val="24"/>
        </w:rPr>
      </w:pPr>
      <w:r w:rsidRPr="00812E92">
        <w:rPr>
          <w:color w:val="000000" w:themeColor="text1"/>
          <w:sz w:val="24"/>
          <w:szCs w:val="24"/>
        </w:rPr>
        <w:t>24,0 tūkst. eurų Viešajai bibliotekai komunalinių paslaugų įsigijimo išlaidoms – 03 programai įgyvendinti;</w:t>
      </w:r>
    </w:p>
    <w:p w14:paraId="0CB48E54" w14:textId="3BCFD5C9" w:rsidR="00A34D46" w:rsidRPr="00812E92" w:rsidRDefault="00A34D46" w:rsidP="00A34D46">
      <w:pPr>
        <w:pStyle w:val="Betarp"/>
        <w:ind w:firstLine="720"/>
        <w:jc w:val="both"/>
        <w:rPr>
          <w:color w:val="000000" w:themeColor="text1"/>
          <w:sz w:val="24"/>
          <w:szCs w:val="24"/>
        </w:rPr>
      </w:pPr>
      <w:r w:rsidRPr="00812E92">
        <w:rPr>
          <w:color w:val="000000" w:themeColor="text1"/>
          <w:sz w:val="24"/>
          <w:szCs w:val="24"/>
        </w:rPr>
        <w:t xml:space="preserve">8,4 tūkst. eurų Miežiškių kultūros centrui komunalinių paslaugų įsigijimo išlaidoms – </w:t>
      </w:r>
      <w:r w:rsidR="00EC10E2" w:rsidRPr="00812E92">
        <w:rPr>
          <w:color w:val="000000" w:themeColor="text1"/>
          <w:sz w:val="24"/>
          <w:szCs w:val="24"/>
        </w:rPr>
        <w:t xml:space="preserve">                    </w:t>
      </w:r>
      <w:r w:rsidRPr="00812E92">
        <w:rPr>
          <w:color w:val="000000" w:themeColor="text1"/>
          <w:sz w:val="24"/>
          <w:szCs w:val="24"/>
        </w:rPr>
        <w:t>03 programai įgyvendinti;</w:t>
      </w:r>
    </w:p>
    <w:p w14:paraId="76460564" w14:textId="35233912" w:rsidR="00A34D46" w:rsidRPr="00812E92" w:rsidRDefault="00A34D46" w:rsidP="006B297E">
      <w:pPr>
        <w:pStyle w:val="Betarp"/>
        <w:ind w:firstLine="720"/>
        <w:jc w:val="both"/>
        <w:rPr>
          <w:color w:val="000000" w:themeColor="text1"/>
          <w:sz w:val="24"/>
          <w:szCs w:val="24"/>
        </w:rPr>
      </w:pPr>
      <w:r w:rsidRPr="00812E92">
        <w:rPr>
          <w:color w:val="000000" w:themeColor="text1"/>
          <w:sz w:val="24"/>
          <w:szCs w:val="24"/>
        </w:rPr>
        <w:t xml:space="preserve">7,5 tūkst. eurų </w:t>
      </w:r>
      <w:proofErr w:type="spellStart"/>
      <w:r w:rsidRPr="00812E92">
        <w:rPr>
          <w:color w:val="000000" w:themeColor="text1"/>
          <w:sz w:val="24"/>
          <w:szCs w:val="24"/>
        </w:rPr>
        <w:t>Tiltagalių</w:t>
      </w:r>
      <w:proofErr w:type="spellEnd"/>
      <w:r w:rsidRPr="00812E92">
        <w:rPr>
          <w:color w:val="000000" w:themeColor="text1"/>
          <w:sz w:val="24"/>
          <w:szCs w:val="24"/>
        </w:rPr>
        <w:t xml:space="preserve"> kultūros centrui – 03 programai įgyvendinti, iš jų: 7,0 tūkst. eurų komunalinių paslaugų įsigijimo išlaidoms ir 0,5 tūkst. eurų socialinio draudimo įmokoms;</w:t>
      </w:r>
    </w:p>
    <w:p w14:paraId="2E368D55" w14:textId="6C96FFAE" w:rsidR="00A34D46" w:rsidRPr="00812E92" w:rsidRDefault="00A34D46" w:rsidP="00A34D46">
      <w:pPr>
        <w:pStyle w:val="Betarp"/>
        <w:ind w:firstLine="720"/>
        <w:jc w:val="both"/>
        <w:rPr>
          <w:color w:val="000000" w:themeColor="text1"/>
          <w:sz w:val="24"/>
          <w:szCs w:val="24"/>
        </w:rPr>
      </w:pPr>
      <w:r w:rsidRPr="00812E92">
        <w:rPr>
          <w:color w:val="000000" w:themeColor="text1"/>
          <w:sz w:val="24"/>
          <w:szCs w:val="24"/>
        </w:rPr>
        <w:t xml:space="preserve">4,0 tūkst. eurų </w:t>
      </w:r>
      <w:proofErr w:type="spellStart"/>
      <w:r w:rsidRPr="00812E92">
        <w:rPr>
          <w:color w:val="000000" w:themeColor="text1"/>
          <w:sz w:val="24"/>
          <w:szCs w:val="24"/>
        </w:rPr>
        <w:t>Šilagalio</w:t>
      </w:r>
      <w:proofErr w:type="spellEnd"/>
      <w:r w:rsidRPr="00812E92">
        <w:rPr>
          <w:color w:val="000000" w:themeColor="text1"/>
          <w:sz w:val="24"/>
          <w:szCs w:val="24"/>
        </w:rPr>
        <w:t xml:space="preserve"> kultūros centrui komunalinių paslaugų įsigijimo išlaidoms – </w:t>
      </w:r>
      <w:r w:rsidR="00EC10E2" w:rsidRPr="00812E92">
        <w:rPr>
          <w:color w:val="000000" w:themeColor="text1"/>
          <w:sz w:val="24"/>
          <w:szCs w:val="24"/>
        </w:rPr>
        <w:t xml:space="preserve">                      </w:t>
      </w:r>
      <w:r w:rsidRPr="00812E92">
        <w:rPr>
          <w:color w:val="000000" w:themeColor="text1"/>
          <w:sz w:val="24"/>
          <w:szCs w:val="24"/>
        </w:rPr>
        <w:t>03 programai įgyvendinti;</w:t>
      </w:r>
    </w:p>
    <w:p w14:paraId="235144D4" w14:textId="13A1E56F" w:rsidR="00A34D46" w:rsidRPr="00812E92" w:rsidRDefault="007F498E" w:rsidP="006B297E">
      <w:pPr>
        <w:pStyle w:val="Betarp"/>
        <w:ind w:firstLine="720"/>
        <w:jc w:val="both"/>
        <w:rPr>
          <w:color w:val="000000" w:themeColor="text1"/>
          <w:sz w:val="24"/>
          <w:szCs w:val="24"/>
        </w:rPr>
      </w:pPr>
      <w:r w:rsidRPr="00812E92">
        <w:rPr>
          <w:color w:val="000000" w:themeColor="text1"/>
          <w:sz w:val="24"/>
          <w:szCs w:val="24"/>
        </w:rPr>
        <w:t>17,2 tūkst. eurų Ėriškių kultūros centrui – 03 programai įgyvendinti, iš jų: 15,0 tūkst. eurų komunalinių paslaugų įsigijimo išlaidoms, 0,6 tūkst. eurų kultūros darbuotojų kelionės į darbą daliniam apmokėjimui (darbdavių socialin</w:t>
      </w:r>
      <w:r w:rsidR="00EC10E2" w:rsidRPr="00812E92">
        <w:rPr>
          <w:color w:val="000000" w:themeColor="text1"/>
          <w:sz w:val="24"/>
          <w:szCs w:val="24"/>
        </w:rPr>
        <w:t>ei</w:t>
      </w:r>
      <w:r w:rsidRPr="00812E92">
        <w:rPr>
          <w:color w:val="000000" w:themeColor="text1"/>
          <w:sz w:val="24"/>
          <w:szCs w:val="24"/>
        </w:rPr>
        <w:t xml:space="preserve"> parama</w:t>
      </w:r>
      <w:r w:rsidR="00EC10E2" w:rsidRPr="00812E92">
        <w:rPr>
          <w:color w:val="000000" w:themeColor="text1"/>
          <w:sz w:val="24"/>
          <w:szCs w:val="24"/>
        </w:rPr>
        <w:t>i</w:t>
      </w:r>
      <w:r w:rsidRPr="00812E92">
        <w:rPr>
          <w:color w:val="000000" w:themeColor="text1"/>
          <w:sz w:val="24"/>
          <w:szCs w:val="24"/>
        </w:rPr>
        <w:t xml:space="preserve"> pinigais) ir 1,6 tūkst. eurų socialinio draudimo įmokoms;</w:t>
      </w:r>
    </w:p>
    <w:p w14:paraId="623BBD10" w14:textId="59844F0C" w:rsidR="007F498E" w:rsidRPr="00812E92" w:rsidRDefault="007F498E" w:rsidP="007F498E">
      <w:pPr>
        <w:pStyle w:val="Betarp"/>
        <w:ind w:firstLine="720"/>
        <w:jc w:val="both"/>
        <w:rPr>
          <w:color w:val="000000" w:themeColor="text1"/>
          <w:sz w:val="24"/>
          <w:szCs w:val="24"/>
        </w:rPr>
      </w:pPr>
      <w:r w:rsidRPr="00812E92">
        <w:rPr>
          <w:color w:val="000000" w:themeColor="text1"/>
          <w:sz w:val="24"/>
          <w:szCs w:val="24"/>
        </w:rPr>
        <w:t xml:space="preserve">4,5 tūkst. eurų Vadoklių kultūros centrui komunalinių paslaugų įsigijimo išlaidoms – </w:t>
      </w:r>
      <w:r w:rsidR="00EC10E2" w:rsidRPr="00812E92">
        <w:rPr>
          <w:color w:val="000000" w:themeColor="text1"/>
          <w:sz w:val="24"/>
          <w:szCs w:val="24"/>
        </w:rPr>
        <w:t xml:space="preserve">                       </w:t>
      </w:r>
      <w:r w:rsidRPr="00812E92">
        <w:rPr>
          <w:color w:val="000000" w:themeColor="text1"/>
          <w:sz w:val="24"/>
          <w:szCs w:val="24"/>
        </w:rPr>
        <w:t>03 programai įgyvendinti;</w:t>
      </w:r>
    </w:p>
    <w:p w14:paraId="73B9F8B7" w14:textId="3C547430" w:rsidR="00F37F06" w:rsidRPr="00812E92" w:rsidRDefault="00F37F06" w:rsidP="00F37F06">
      <w:pPr>
        <w:pStyle w:val="Betarp"/>
        <w:ind w:firstLine="720"/>
        <w:jc w:val="both"/>
        <w:rPr>
          <w:color w:val="000000" w:themeColor="text1"/>
          <w:sz w:val="24"/>
          <w:szCs w:val="24"/>
        </w:rPr>
      </w:pPr>
      <w:r w:rsidRPr="00812E92">
        <w:rPr>
          <w:color w:val="000000" w:themeColor="text1"/>
          <w:sz w:val="24"/>
          <w:szCs w:val="24"/>
        </w:rPr>
        <w:t>0,5 tūkst. eurų Ramygalos kultūros centrui socialinio draudimo įmokoms – 03 programai įgyvendinti;</w:t>
      </w:r>
    </w:p>
    <w:p w14:paraId="45116FFB" w14:textId="77777777" w:rsidR="00EE3439" w:rsidRPr="00812E92" w:rsidRDefault="00EE3439" w:rsidP="00EE3439">
      <w:pPr>
        <w:pStyle w:val="Betarp"/>
        <w:ind w:firstLine="720"/>
        <w:jc w:val="both"/>
        <w:rPr>
          <w:color w:val="000000" w:themeColor="text1"/>
          <w:sz w:val="24"/>
          <w:szCs w:val="24"/>
        </w:rPr>
      </w:pPr>
      <w:r w:rsidRPr="00812E92">
        <w:rPr>
          <w:color w:val="000000" w:themeColor="text1"/>
          <w:sz w:val="24"/>
          <w:szCs w:val="24"/>
        </w:rPr>
        <w:t>6,1 tūkst. eurų Smilgių kultūros centrui komunalinių paslaugų įsigijimo išlaidoms – 03 programai įgyvendinti;</w:t>
      </w:r>
    </w:p>
    <w:p w14:paraId="0EFA1821" w14:textId="337BBE7A" w:rsidR="00EE3439" w:rsidRPr="00812E92" w:rsidRDefault="008D76D8" w:rsidP="00F37F06">
      <w:pPr>
        <w:pStyle w:val="Betarp"/>
        <w:ind w:firstLine="720"/>
        <w:jc w:val="both"/>
        <w:rPr>
          <w:color w:val="000000" w:themeColor="text1"/>
          <w:sz w:val="24"/>
          <w:szCs w:val="24"/>
        </w:rPr>
      </w:pPr>
      <w:r w:rsidRPr="00812E92">
        <w:rPr>
          <w:color w:val="000000" w:themeColor="text1"/>
          <w:sz w:val="24"/>
          <w:szCs w:val="24"/>
        </w:rPr>
        <w:t>10,3 tūkst. eurų Paįstrio kultūros centrui – 03 programai įgyvendinti, iš jų: 4,0 tūkst. eurų komunalinių paslaugų įsigijimo išlaidoms ir 6,3 tūkst. eurų Daukniūnų padalinio remonto išlaidoms (</w:t>
      </w:r>
      <w:r w:rsidR="008049E4" w:rsidRPr="00812E92">
        <w:rPr>
          <w:color w:val="000000" w:themeColor="text1"/>
          <w:sz w:val="24"/>
          <w:szCs w:val="24"/>
        </w:rPr>
        <w:t>materialiojo turto paprastojo remonto prekių ir paslaugų įsigijimo išlaidoms);</w:t>
      </w:r>
    </w:p>
    <w:p w14:paraId="491C48E2" w14:textId="54744482" w:rsidR="00904009" w:rsidRPr="00812E92" w:rsidRDefault="008049E4" w:rsidP="00904009">
      <w:pPr>
        <w:pStyle w:val="Betarp"/>
        <w:ind w:firstLine="720"/>
        <w:jc w:val="both"/>
        <w:rPr>
          <w:color w:val="000000" w:themeColor="text1"/>
          <w:sz w:val="24"/>
          <w:szCs w:val="24"/>
        </w:rPr>
      </w:pPr>
      <w:r w:rsidRPr="00812E92">
        <w:rPr>
          <w:color w:val="000000" w:themeColor="text1"/>
          <w:sz w:val="24"/>
          <w:szCs w:val="24"/>
        </w:rPr>
        <w:t xml:space="preserve">10,0 tūkst. eurų </w:t>
      </w:r>
      <w:proofErr w:type="spellStart"/>
      <w:r w:rsidRPr="00812E92">
        <w:rPr>
          <w:color w:val="000000" w:themeColor="text1"/>
          <w:sz w:val="24"/>
          <w:szCs w:val="24"/>
        </w:rPr>
        <w:t>Liūdynės</w:t>
      </w:r>
      <w:proofErr w:type="spellEnd"/>
      <w:r w:rsidRPr="00812E92">
        <w:rPr>
          <w:color w:val="000000" w:themeColor="text1"/>
          <w:sz w:val="24"/>
          <w:szCs w:val="24"/>
        </w:rPr>
        <w:t xml:space="preserve"> kultūros centrui komunalinių paslaugų įsigijimo išlaidoms – </w:t>
      </w:r>
      <w:r w:rsidR="00EC10E2" w:rsidRPr="00812E92">
        <w:rPr>
          <w:color w:val="000000" w:themeColor="text1"/>
          <w:sz w:val="24"/>
          <w:szCs w:val="24"/>
        </w:rPr>
        <w:t xml:space="preserve">                    </w:t>
      </w:r>
      <w:r w:rsidRPr="00812E92">
        <w:rPr>
          <w:color w:val="000000" w:themeColor="text1"/>
          <w:sz w:val="24"/>
          <w:szCs w:val="24"/>
        </w:rPr>
        <w:t>03 programai įgyvendinti</w:t>
      </w:r>
      <w:r w:rsidR="00904009" w:rsidRPr="00812E92">
        <w:rPr>
          <w:color w:val="000000" w:themeColor="text1"/>
          <w:sz w:val="24"/>
          <w:szCs w:val="24"/>
        </w:rPr>
        <w:t>;</w:t>
      </w:r>
    </w:p>
    <w:p w14:paraId="1DDE7377" w14:textId="6C45E4FF" w:rsidR="00904009" w:rsidRPr="00812E92" w:rsidRDefault="00904009" w:rsidP="00904009">
      <w:pPr>
        <w:pStyle w:val="Betarp"/>
        <w:ind w:firstLine="720"/>
        <w:jc w:val="both"/>
        <w:rPr>
          <w:color w:val="000000" w:themeColor="text1"/>
          <w:sz w:val="24"/>
          <w:szCs w:val="24"/>
        </w:rPr>
      </w:pPr>
      <w:r w:rsidRPr="00812E92">
        <w:rPr>
          <w:color w:val="000000" w:themeColor="text1"/>
          <w:sz w:val="24"/>
          <w:szCs w:val="24"/>
        </w:rPr>
        <w:t xml:space="preserve">8,5 tūkst. eurų Raguvos kultūros centrui komunalinių paslaugų įsigijimo išlaidoms – </w:t>
      </w:r>
      <w:r w:rsidR="00EC10E2" w:rsidRPr="00812E92">
        <w:rPr>
          <w:color w:val="000000" w:themeColor="text1"/>
          <w:sz w:val="24"/>
          <w:szCs w:val="24"/>
        </w:rPr>
        <w:t xml:space="preserve">                        </w:t>
      </w:r>
      <w:r w:rsidRPr="00812E92">
        <w:rPr>
          <w:color w:val="000000" w:themeColor="text1"/>
          <w:sz w:val="24"/>
          <w:szCs w:val="24"/>
        </w:rPr>
        <w:t>03 programai įgyvendinti.</w:t>
      </w:r>
    </w:p>
    <w:p w14:paraId="4B6AB508" w14:textId="77777777" w:rsidR="006828F0" w:rsidRPr="00812E92" w:rsidRDefault="006828F0" w:rsidP="006828F0">
      <w:pPr>
        <w:pStyle w:val="Betarp"/>
        <w:ind w:firstLine="720"/>
        <w:jc w:val="both"/>
        <w:rPr>
          <w:color w:val="000000" w:themeColor="text1"/>
          <w:sz w:val="24"/>
          <w:szCs w:val="24"/>
        </w:rPr>
      </w:pPr>
      <w:r w:rsidRPr="00812E92">
        <w:rPr>
          <w:color w:val="000000" w:themeColor="text1"/>
          <w:sz w:val="24"/>
          <w:szCs w:val="24"/>
        </w:rPr>
        <w:t>Perskirstyti lėšas skirtas mokinių pavėžėjimui:</w:t>
      </w:r>
    </w:p>
    <w:p w14:paraId="57AFD78F" w14:textId="77777777" w:rsidR="006828F0" w:rsidRPr="00812E92" w:rsidRDefault="006828F0" w:rsidP="006828F0">
      <w:pPr>
        <w:pStyle w:val="Betarp"/>
        <w:jc w:val="both"/>
        <w:rPr>
          <w:color w:val="000000" w:themeColor="text1"/>
          <w:sz w:val="24"/>
          <w:szCs w:val="24"/>
        </w:rPr>
      </w:pP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r>
      <w:r w:rsidRPr="00812E92">
        <w:rPr>
          <w:color w:val="000000" w:themeColor="text1"/>
          <w:sz w:val="24"/>
          <w:szCs w:val="24"/>
        </w:rPr>
        <w:tab/>
        <w:t xml:space="preserve">    (tūkst. eurų)</w:t>
      </w:r>
    </w:p>
    <w:tbl>
      <w:tblPr>
        <w:tblW w:w="8260" w:type="dxa"/>
        <w:tblLook w:val="04A0" w:firstRow="1" w:lastRow="0" w:firstColumn="1" w:lastColumn="0" w:noHBand="0" w:noVBand="1"/>
      </w:tblPr>
      <w:tblGrid>
        <w:gridCol w:w="580"/>
        <w:gridCol w:w="4660"/>
        <w:gridCol w:w="1180"/>
        <w:gridCol w:w="1840"/>
      </w:tblGrid>
      <w:tr w:rsidR="00812E92" w:rsidRPr="00812E92" w14:paraId="095BEF94" w14:textId="77777777" w:rsidTr="00A21DAE">
        <w:trPr>
          <w:trHeight w:val="63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791F"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 xml:space="preserve">Eil. </w:t>
            </w:r>
            <w:r w:rsidRPr="00812E92">
              <w:rPr>
                <w:color w:val="000000" w:themeColor="text1"/>
                <w:sz w:val="24"/>
                <w:szCs w:val="24"/>
                <w:lang w:eastAsia="lt-LT"/>
              </w:rPr>
              <w:br/>
              <w:t>Nr.</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14:paraId="244C4A84"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Mokyklos pavadinimas</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D382E5"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Iš viso (5SB)</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65155F8"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Iš viso (5SB(LL))</w:t>
            </w:r>
          </w:p>
        </w:tc>
      </w:tr>
      <w:tr w:rsidR="00812E92" w:rsidRPr="00812E92" w14:paraId="75B986FA"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702A422"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hideMark/>
          </w:tcPr>
          <w:p w14:paraId="2B5F7C00"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Krekenavos Mykolo Antanaičio gimnazija</w:t>
            </w:r>
          </w:p>
        </w:tc>
        <w:tc>
          <w:tcPr>
            <w:tcW w:w="1180" w:type="dxa"/>
            <w:tcBorders>
              <w:top w:val="nil"/>
              <w:left w:val="nil"/>
              <w:bottom w:val="single" w:sz="4" w:space="0" w:color="auto"/>
              <w:right w:val="single" w:sz="4" w:space="0" w:color="auto"/>
            </w:tcBorders>
            <w:shd w:val="clear" w:color="auto" w:fill="auto"/>
            <w:noWrap/>
            <w:vAlign w:val="bottom"/>
            <w:hideMark/>
          </w:tcPr>
          <w:p w14:paraId="0924E911"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w:t>
            </w:r>
          </w:p>
        </w:tc>
        <w:tc>
          <w:tcPr>
            <w:tcW w:w="1840" w:type="dxa"/>
            <w:tcBorders>
              <w:top w:val="nil"/>
              <w:left w:val="nil"/>
              <w:bottom w:val="single" w:sz="4" w:space="0" w:color="auto"/>
              <w:right w:val="single" w:sz="4" w:space="0" w:color="auto"/>
            </w:tcBorders>
            <w:shd w:val="clear" w:color="auto" w:fill="auto"/>
            <w:noWrap/>
            <w:vAlign w:val="bottom"/>
            <w:hideMark/>
          </w:tcPr>
          <w:p w14:paraId="680DD537"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-8,0</w:t>
            </w:r>
          </w:p>
        </w:tc>
      </w:tr>
      <w:tr w:rsidR="00812E92" w:rsidRPr="00812E92" w14:paraId="7652BCF0"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97C2984"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hideMark/>
          </w:tcPr>
          <w:p w14:paraId="5B51A12A"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Raguvos gimnazija</w:t>
            </w:r>
          </w:p>
        </w:tc>
        <w:tc>
          <w:tcPr>
            <w:tcW w:w="1180" w:type="dxa"/>
            <w:tcBorders>
              <w:top w:val="nil"/>
              <w:left w:val="nil"/>
              <w:bottom w:val="single" w:sz="4" w:space="0" w:color="auto"/>
              <w:right w:val="single" w:sz="4" w:space="0" w:color="auto"/>
            </w:tcBorders>
            <w:shd w:val="clear" w:color="auto" w:fill="auto"/>
            <w:noWrap/>
            <w:vAlign w:val="bottom"/>
            <w:hideMark/>
          </w:tcPr>
          <w:p w14:paraId="65A0BDE5"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w:t>
            </w:r>
          </w:p>
        </w:tc>
        <w:tc>
          <w:tcPr>
            <w:tcW w:w="1840" w:type="dxa"/>
            <w:tcBorders>
              <w:top w:val="nil"/>
              <w:left w:val="nil"/>
              <w:bottom w:val="single" w:sz="4" w:space="0" w:color="auto"/>
              <w:right w:val="single" w:sz="4" w:space="0" w:color="auto"/>
            </w:tcBorders>
            <w:shd w:val="clear" w:color="auto" w:fill="auto"/>
            <w:noWrap/>
            <w:vAlign w:val="bottom"/>
            <w:hideMark/>
          </w:tcPr>
          <w:p w14:paraId="62A1DAC6"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-19,0</w:t>
            </w:r>
          </w:p>
        </w:tc>
      </w:tr>
      <w:tr w:rsidR="00812E92" w:rsidRPr="00812E92" w14:paraId="1AACDAE0"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F272950"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hideMark/>
          </w:tcPr>
          <w:p w14:paraId="7C68D214"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Velžio gimnazija</w:t>
            </w:r>
          </w:p>
        </w:tc>
        <w:tc>
          <w:tcPr>
            <w:tcW w:w="1180" w:type="dxa"/>
            <w:tcBorders>
              <w:top w:val="nil"/>
              <w:left w:val="nil"/>
              <w:bottom w:val="single" w:sz="4" w:space="0" w:color="auto"/>
              <w:right w:val="single" w:sz="4" w:space="0" w:color="auto"/>
            </w:tcBorders>
            <w:shd w:val="clear" w:color="auto" w:fill="auto"/>
            <w:noWrap/>
            <w:vAlign w:val="bottom"/>
            <w:hideMark/>
          </w:tcPr>
          <w:p w14:paraId="5C50384F"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-26,0</w:t>
            </w:r>
          </w:p>
        </w:tc>
        <w:tc>
          <w:tcPr>
            <w:tcW w:w="1840" w:type="dxa"/>
            <w:tcBorders>
              <w:top w:val="nil"/>
              <w:left w:val="nil"/>
              <w:bottom w:val="single" w:sz="4" w:space="0" w:color="auto"/>
              <w:right w:val="single" w:sz="4" w:space="0" w:color="auto"/>
            </w:tcBorders>
            <w:shd w:val="clear" w:color="auto" w:fill="auto"/>
            <w:noWrap/>
            <w:vAlign w:val="bottom"/>
            <w:hideMark/>
          </w:tcPr>
          <w:p w14:paraId="0C8D1009"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 </w:t>
            </w:r>
          </w:p>
        </w:tc>
      </w:tr>
      <w:tr w:rsidR="00812E92" w:rsidRPr="00812E92" w14:paraId="78560D51"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455804A"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5.</w:t>
            </w:r>
          </w:p>
        </w:tc>
        <w:tc>
          <w:tcPr>
            <w:tcW w:w="4660" w:type="dxa"/>
            <w:tcBorders>
              <w:top w:val="nil"/>
              <w:left w:val="nil"/>
              <w:bottom w:val="single" w:sz="4" w:space="0" w:color="auto"/>
              <w:right w:val="single" w:sz="4" w:space="0" w:color="auto"/>
            </w:tcBorders>
            <w:shd w:val="clear" w:color="auto" w:fill="auto"/>
            <w:noWrap/>
            <w:vAlign w:val="bottom"/>
            <w:hideMark/>
          </w:tcPr>
          <w:p w14:paraId="0F278A93"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Smilgių gimnazija</w:t>
            </w:r>
          </w:p>
        </w:tc>
        <w:tc>
          <w:tcPr>
            <w:tcW w:w="1180" w:type="dxa"/>
            <w:tcBorders>
              <w:top w:val="nil"/>
              <w:left w:val="nil"/>
              <w:bottom w:val="single" w:sz="4" w:space="0" w:color="auto"/>
              <w:right w:val="single" w:sz="4" w:space="0" w:color="auto"/>
            </w:tcBorders>
            <w:shd w:val="clear" w:color="auto" w:fill="auto"/>
            <w:noWrap/>
            <w:vAlign w:val="bottom"/>
            <w:hideMark/>
          </w:tcPr>
          <w:p w14:paraId="7AFBEE42"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26,0</w:t>
            </w:r>
          </w:p>
        </w:tc>
        <w:tc>
          <w:tcPr>
            <w:tcW w:w="1840" w:type="dxa"/>
            <w:tcBorders>
              <w:top w:val="nil"/>
              <w:left w:val="nil"/>
              <w:bottom w:val="single" w:sz="4" w:space="0" w:color="auto"/>
              <w:right w:val="single" w:sz="4" w:space="0" w:color="auto"/>
            </w:tcBorders>
            <w:shd w:val="clear" w:color="auto" w:fill="auto"/>
            <w:noWrap/>
            <w:vAlign w:val="bottom"/>
            <w:hideMark/>
          </w:tcPr>
          <w:p w14:paraId="2DF05768"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19,0</w:t>
            </w:r>
          </w:p>
        </w:tc>
      </w:tr>
      <w:tr w:rsidR="00812E92" w:rsidRPr="00812E92" w14:paraId="40DC973E"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849C2C8"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6.</w:t>
            </w:r>
          </w:p>
        </w:tc>
        <w:tc>
          <w:tcPr>
            <w:tcW w:w="4660" w:type="dxa"/>
            <w:tcBorders>
              <w:top w:val="nil"/>
              <w:left w:val="nil"/>
              <w:bottom w:val="single" w:sz="4" w:space="0" w:color="auto"/>
              <w:right w:val="single" w:sz="4" w:space="0" w:color="auto"/>
            </w:tcBorders>
            <w:shd w:val="clear" w:color="auto" w:fill="auto"/>
            <w:noWrap/>
            <w:vAlign w:val="bottom"/>
            <w:hideMark/>
          </w:tcPr>
          <w:p w14:paraId="60C22AED" w14:textId="77777777" w:rsidR="006828F0" w:rsidRPr="00812E92" w:rsidRDefault="006828F0" w:rsidP="00A21DAE">
            <w:pPr>
              <w:suppressAutoHyphens w:val="0"/>
              <w:rPr>
                <w:color w:val="000000" w:themeColor="text1"/>
                <w:sz w:val="24"/>
                <w:szCs w:val="24"/>
                <w:lang w:eastAsia="lt-LT"/>
              </w:rPr>
            </w:pPr>
            <w:proofErr w:type="spellStart"/>
            <w:r w:rsidRPr="00812E92">
              <w:rPr>
                <w:color w:val="000000" w:themeColor="text1"/>
                <w:sz w:val="24"/>
                <w:szCs w:val="24"/>
                <w:lang w:eastAsia="lt-LT"/>
              </w:rPr>
              <w:t>Dembavos</w:t>
            </w:r>
            <w:proofErr w:type="spellEnd"/>
            <w:r w:rsidRPr="00812E92">
              <w:rPr>
                <w:color w:val="000000" w:themeColor="text1"/>
                <w:sz w:val="24"/>
                <w:szCs w:val="24"/>
                <w:lang w:eastAsia="lt-LT"/>
              </w:rPr>
              <w:t xml:space="preserve"> progimnazija</w:t>
            </w:r>
          </w:p>
        </w:tc>
        <w:tc>
          <w:tcPr>
            <w:tcW w:w="1180" w:type="dxa"/>
            <w:tcBorders>
              <w:top w:val="nil"/>
              <w:left w:val="nil"/>
              <w:bottom w:val="single" w:sz="4" w:space="0" w:color="auto"/>
              <w:right w:val="single" w:sz="4" w:space="0" w:color="auto"/>
            </w:tcBorders>
            <w:shd w:val="clear" w:color="auto" w:fill="auto"/>
            <w:noWrap/>
            <w:vAlign w:val="bottom"/>
            <w:hideMark/>
          </w:tcPr>
          <w:p w14:paraId="13F5AFC0"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w:t>
            </w:r>
          </w:p>
        </w:tc>
        <w:tc>
          <w:tcPr>
            <w:tcW w:w="1840" w:type="dxa"/>
            <w:tcBorders>
              <w:top w:val="nil"/>
              <w:left w:val="nil"/>
              <w:bottom w:val="single" w:sz="4" w:space="0" w:color="auto"/>
              <w:right w:val="single" w:sz="4" w:space="0" w:color="auto"/>
            </w:tcBorders>
            <w:shd w:val="clear" w:color="auto" w:fill="auto"/>
            <w:noWrap/>
            <w:vAlign w:val="bottom"/>
            <w:hideMark/>
          </w:tcPr>
          <w:p w14:paraId="53641092"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-2,0</w:t>
            </w:r>
          </w:p>
        </w:tc>
      </w:tr>
      <w:tr w:rsidR="00812E92" w:rsidRPr="00812E92" w14:paraId="0F5CE2DF"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9A2F612"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7.</w:t>
            </w:r>
          </w:p>
        </w:tc>
        <w:tc>
          <w:tcPr>
            <w:tcW w:w="4660" w:type="dxa"/>
            <w:tcBorders>
              <w:top w:val="nil"/>
              <w:left w:val="nil"/>
              <w:bottom w:val="single" w:sz="4" w:space="0" w:color="auto"/>
              <w:right w:val="single" w:sz="4" w:space="0" w:color="auto"/>
            </w:tcBorders>
            <w:shd w:val="clear" w:color="auto" w:fill="auto"/>
            <w:noWrap/>
            <w:vAlign w:val="bottom"/>
            <w:hideMark/>
          </w:tcPr>
          <w:p w14:paraId="2BC6F47F" w14:textId="77777777" w:rsidR="006828F0" w:rsidRPr="00812E92" w:rsidRDefault="006828F0" w:rsidP="00A21DAE">
            <w:pPr>
              <w:suppressAutoHyphens w:val="0"/>
              <w:rPr>
                <w:color w:val="000000" w:themeColor="text1"/>
                <w:sz w:val="24"/>
                <w:szCs w:val="24"/>
                <w:lang w:eastAsia="lt-LT"/>
              </w:rPr>
            </w:pPr>
            <w:proofErr w:type="spellStart"/>
            <w:r w:rsidRPr="00812E92">
              <w:rPr>
                <w:color w:val="000000" w:themeColor="text1"/>
                <w:sz w:val="24"/>
                <w:szCs w:val="24"/>
                <w:lang w:eastAsia="lt-LT"/>
              </w:rPr>
              <w:t>Palūniškio</w:t>
            </w:r>
            <w:proofErr w:type="spellEnd"/>
            <w:r w:rsidRPr="00812E92">
              <w:rPr>
                <w:color w:val="000000" w:themeColor="text1"/>
                <w:sz w:val="24"/>
                <w:szCs w:val="24"/>
                <w:lang w:eastAsia="lt-LT"/>
              </w:rPr>
              <w:t xml:space="preserve"> pagrindinė mokykla</w:t>
            </w:r>
          </w:p>
        </w:tc>
        <w:tc>
          <w:tcPr>
            <w:tcW w:w="1180" w:type="dxa"/>
            <w:tcBorders>
              <w:top w:val="nil"/>
              <w:left w:val="nil"/>
              <w:bottom w:val="single" w:sz="4" w:space="0" w:color="auto"/>
              <w:right w:val="single" w:sz="4" w:space="0" w:color="auto"/>
            </w:tcBorders>
            <w:shd w:val="clear" w:color="auto" w:fill="auto"/>
            <w:noWrap/>
            <w:vAlign w:val="bottom"/>
            <w:hideMark/>
          </w:tcPr>
          <w:p w14:paraId="0A9E6B74"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w:t>
            </w:r>
          </w:p>
        </w:tc>
        <w:tc>
          <w:tcPr>
            <w:tcW w:w="1840" w:type="dxa"/>
            <w:tcBorders>
              <w:top w:val="nil"/>
              <w:left w:val="nil"/>
              <w:bottom w:val="single" w:sz="4" w:space="0" w:color="auto"/>
              <w:right w:val="single" w:sz="4" w:space="0" w:color="auto"/>
            </w:tcBorders>
            <w:shd w:val="clear" w:color="auto" w:fill="auto"/>
            <w:noWrap/>
            <w:vAlign w:val="bottom"/>
            <w:hideMark/>
          </w:tcPr>
          <w:p w14:paraId="7A8D0745"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-5,0</w:t>
            </w:r>
          </w:p>
        </w:tc>
      </w:tr>
      <w:tr w:rsidR="00812E92" w:rsidRPr="00812E92" w14:paraId="42C9DD6F"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97841C6"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8.</w:t>
            </w:r>
          </w:p>
        </w:tc>
        <w:tc>
          <w:tcPr>
            <w:tcW w:w="4660" w:type="dxa"/>
            <w:tcBorders>
              <w:top w:val="nil"/>
              <w:left w:val="nil"/>
              <w:bottom w:val="single" w:sz="4" w:space="0" w:color="auto"/>
              <w:right w:val="single" w:sz="4" w:space="0" w:color="auto"/>
            </w:tcBorders>
            <w:shd w:val="clear" w:color="auto" w:fill="auto"/>
            <w:noWrap/>
            <w:vAlign w:val="bottom"/>
            <w:hideMark/>
          </w:tcPr>
          <w:p w14:paraId="1580550C"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xml:space="preserve">Upytės Antano </w:t>
            </w:r>
            <w:proofErr w:type="spellStart"/>
            <w:r w:rsidRPr="00812E92">
              <w:rPr>
                <w:color w:val="000000" w:themeColor="text1"/>
                <w:sz w:val="24"/>
                <w:szCs w:val="24"/>
                <w:lang w:eastAsia="lt-LT"/>
              </w:rPr>
              <w:t>Belazaro</w:t>
            </w:r>
            <w:proofErr w:type="spellEnd"/>
            <w:r w:rsidRPr="00812E92">
              <w:rPr>
                <w:color w:val="000000" w:themeColor="text1"/>
                <w:sz w:val="24"/>
                <w:szCs w:val="24"/>
                <w:lang w:eastAsia="lt-LT"/>
              </w:rPr>
              <w:t xml:space="preserve"> pagrindinė mokykla</w:t>
            </w:r>
          </w:p>
        </w:tc>
        <w:tc>
          <w:tcPr>
            <w:tcW w:w="1180" w:type="dxa"/>
            <w:tcBorders>
              <w:top w:val="nil"/>
              <w:left w:val="nil"/>
              <w:bottom w:val="single" w:sz="4" w:space="0" w:color="auto"/>
              <w:right w:val="single" w:sz="4" w:space="0" w:color="auto"/>
            </w:tcBorders>
            <w:shd w:val="clear" w:color="auto" w:fill="auto"/>
            <w:noWrap/>
            <w:vAlign w:val="bottom"/>
            <w:hideMark/>
          </w:tcPr>
          <w:p w14:paraId="774B7A9B"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w:t>
            </w:r>
          </w:p>
        </w:tc>
        <w:tc>
          <w:tcPr>
            <w:tcW w:w="1840" w:type="dxa"/>
            <w:tcBorders>
              <w:top w:val="nil"/>
              <w:left w:val="nil"/>
              <w:bottom w:val="single" w:sz="4" w:space="0" w:color="auto"/>
              <w:right w:val="single" w:sz="4" w:space="0" w:color="auto"/>
            </w:tcBorders>
            <w:shd w:val="clear" w:color="auto" w:fill="auto"/>
            <w:noWrap/>
            <w:vAlign w:val="bottom"/>
            <w:hideMark/>
          </w:tcPr>
          <w:p w14:paraId="25AB96EE" w14:textId="77777777" w:rsidR="006828F0" w:rsidRPr="00812E92" w:rsidRDefault="006828F0" w:rsidP="00A21DAE">
            <w:pPr>
              <w:suppressAutoHyphens w:val="0"/>
              <w:jc w:val="center"/>
              <w:rPr>
                <w:color w:val="000000" w:themeColor="text1"/>
                <w:sz w:val="24"/>
                <w:szCs w:val="24"/>
                <w:lang w:eastAsia="lt-LT"/>
              </w:rPr>
            </w:pPr>
            <w:r w:rsidRPr="00812E92">
              <w:rPr>
                <w:color w:val="000000" w:themeColor="text1"/>
                <w:sz w:val="24"/>
                <w:szCs w:val="24"/>
                <w:lang w:eastAsia="lt-LT"/>
              </w:rPr>
              <w:t>15,0</w:t>
            </w:r>
          </w:p>
        </w:tc>
      </w:tr>
      <w:tr w:rsidR="006828F0" w:rsidRPr="00812E92" w14:paraId="04DE0C53" w14:textId="77777777" w:rsidTr="00A21DAE">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540D546" w14:textId="77777777" w:rsidR="006828F0" w:rsidRPr="00812E92" w:rsidRDefault="006828F0" w:rsidP="00A21DAE">
            <w:pPr>
              <w:suppressAutoHyphens w:val="0"/>
              <w:rPr>
                <w:color w:val="000000" w:themeColor="text1"/>
                <w:sz w:val="24"/>
                <w:szCs w:val="24"/>
                <w:lang w:eastAsia="lt-LT"/>
              </w:rPr>
            </w:pPr>
            <w:r w:rsidRPr="00812E92">
              <w:rPr>
                <w:color w:val="000000" w:themeColor="text1"/>
                <w:sz w:val="24"/>
                <w:szCs w:val="24"/>
                <w:lang w:eastAsia="lt-LT"/>
              </w:rPr>
              <w:t> </w:t>
            </w:r>
          </w:p>
        </w:tc>
        <w:tc>
          <w:tcPr>
            <w:tcW w:w="4660" w:type="dxa"/>
            <w:tcBorders>
              <w:top w:val="nil"/>
              <w:left w:val="nil"/>
              <w:bottom w:val="single" w:sz="4" w:space="0" w:color="auto"/>
              <w:right w:val="single" w:sz="4" w:space="0" w:color="auto"/>
            </w:tcBorders>
            <w:shd w:val="clear" w:color="auto" w:fill="auto"/>
            <w:noWrap/>
            <w:vAlign w:val="bottom"/>
            <w:hideMark/>
          </w:tcPr>
          <w:p w14:paraId="3342B220" w14:textId="77777777" w:rsidR="006828F0" w:rsidRPr="00812E92" w:rsidRDefault="006828F0" w:rsidP="00A21DAE">
            <w:pPr>
              <w:suppressAutoHyphens w:val="0"/>
              <w:jc w:val="right"/>
              <w:rPr>
                <w:b/>
                <w:bCs/>
                <w:color w:val="000000" w:themeColor="text1"/>
                <w:sz w:val="24"/>
                <w:szCs w:val="24"/>
                <w:lang w:eastAsia="lt-LT"/>
              </w:rPr>
            </w:pPr>
            <w:r w:rsidRPr="00812E92">
              <w:rPr>
                <w:b/>
                <w:bCs/>
                <w:color w:val="000000" w:themeColor="text1"/>
                <w:sz w:val="24"/>
                <w:szCs w:val="24"/>
                <w:lang w:eastAsia="lt-LT"/>
              </w:rPr>
              <w:t>Iš viso</w:t>
            </w:r>
          </w:p>
        </w:tc>
        <w:tc>
          <w:tcPr>
            <w:tcW w:w="1180" w:type="dxa"/>
            <w:tcBorders>
              <w:top w:val="nil"/>
              <w:left w:val="nil"/>
              <w:bottom w:val="single" w:sz="4" w:space="0" w:color="auto"/>
              <w:right w:val="single" w:sz="4" w:space="0" w:color="auto"/>
            </w:tcBorders>
            <w:shd w:val="clear" w:color="auto" w:fill="auto"/>
            <w:noWrap/>
            <w:vAlign w:val="bottom"/>
            <w:hideMark/>
          </w:tcPr>
          <w:p w14:paraId="20B84B58" w14:textId="77777777" w:rsidR="006828F0" w:rsidRPr="00812E92" w:rsidRDefault="006828F0" w:rsidP="00A21DAE">
            <w:pPr>
              <w:suppressAutoHyphens w:val="0"/>
              <w:jc w:val="center"/>
              <w:rPr>
                <w:b/>
                <w:bCs/>
                <w:color w:val="000000" w:themeColor="text1"/>
                <w:sz w:val="24"/>
                <w:szCs w:val="24"/>
                <w:lang w:eastAsia="lt-LT"/>
              </w:rPr>
            </w:pPr>
            <w:r w:rsidRPr="00812E92">
              <w:rPr>
                <w:b/>
                <w:bCs/>
                <w:color w:val="000000" w:themeColor="text1"/>
                <w:sz w:val="24"/>
                <w:szCs w:val="24"/>
                <w:lang w:eastAsia="lt-LT"/>
              </w:rPr>
              <w:t>0,0</w:t>
            </w:r>
          </w:p>
        </w:tc>
        <w:tc>
          <w:tcPr>
            <w:tcW w:w="1840" w:type="dxa"/>
            <w:tcBorders>
              <w:top w:val="nil"/>
              <w:left w:val="nil"/>
              <w:bottom w:val="single" w:sz="4" w:space="0" w:color="auto"/>
              <w:right w:val="single" w:sz="4" w:space="0" w:color="auto"/>
            </w:tcBorders>
            <w:shd w:val="clear" w:color="auto" w:fill="auto"/>
            <w:noWrap/>
            <w:vAlign w:val="bottom"/>
            <w:hideMark/>
          </w:tcPr>
          <w:p w14:paraId="592F4104" w14:textId="77777777" w:rsidR="006828F0" w:rsidRPr="00812E92" w:rsidRDefault="006828F0" w:rsidP="00A21DAE">
            <w:pPr>
              <w:suppressAutoHyphens w:val="0"/>
              <w:jc w:val="center"/>
              <w:rPr>
                <w:b/>
                <w:bCs/>
                <w:color w:val="000000" w:themeColor="text1"/>
                <w:sz w:val="24"/>
                <w:szCs w:val="24"/>
                <w:lang w:eastAsia="lt-LT"/>
              </w:rPr>
            </w:pPr>
            <w:r w:rsidRPr="00812E92">
              <w:rPr>
                <w:b/>
                <w:bCs/>
                <w:color w:val="000000" w:themeColor="text1"/>
                <w:sz w:val="24"/>
                <w:szCs w:val="24"/>
                <w:lang w:eastAsia="lt-LT"/>
              </w:rPr>
              <w:t>0,0</w:t>
            </w:r>
          </w:p>
        </w:tc>
      </w:tr>
    </w:tbl>
    <w:p w14:paraId="773AAA80" w14:textId="20ABDCB3" w:rsidR="00D56A5F" w:rsidRPr="00812E92" w:rsidRDefault="00D56A5F" w:rsidP="001B594B">
      <w:pPr>
        <w:pStyle w:val="Betarp"/>
        <w:jc w:val="both"/>
        <w:rPr>
          <w:color w:val="000000" w:themeColor="text1"/>
          <w:sz w:val="24"/>
          <w:szCs w:val="24"/>
        </w:rPr>
      </w:pPr>
    </w:p>
    <w:p w14:paraId="7C3E7D97" w14:textId="0ADE1780" w:rsidR="00D56A5F" w:rsidRPr="00812E92" w:rsidRDefault="00D56A5F" w:rsidP="00A51343">
      <w:pPr>
        <w:pStyle w:val="Betarp"/>
        <w:ind w:firstLine="720"/>
        <w:jc w:val="both"/>
        <w:rPr>
          <w:color w:val="000000" w:themeColor="text1"/>
          <w:sz w:val="24"/>
          <w:szCs w:val="24"/>
        </w:rPr>
      </w:pPr>
      <w:r w:rsidRPr="00812E92">
        <w:rPr>
          <w:color w:val="000000" w:themeColor="text1"/>
          <w:sz w:val="24"/>
          <w:szCs w:val="24"/>
        </w:rPr>
        <w:t xml:space="preserve">Perskirstyti </w:t>
      </w:r>
      <w:r w:rsidR="003D6B25" w:rsidRPr="00812E92">
        <w:rPr>
          <w:color w:val="000000" w:themeColor="text1"/>
          <w:sz w:val="24"/>
          <w:szCs w:val="24"/>
        </w:rPr>
        <w:t>Savivaldybės administracijos</w:t>
      </w:r>
      <w:r w:rsidR="00235CBC" w:rsidRPr="00812E92">
        <w:rPr>
          <w:color w:val="000000" w:themeColor="text1"/>
          <w:sz w:val="24"/>
          <w:szCs w:val="24"/>
        </w:rPr>
        <w:t xml:space="preserve"> asignavimus</w:t>
      </w:r>
      <w:r w:rsidRPr="00812E92">
        <w:rPr>
          <w:color w:val="000000" w:themeColor="text1"/>
          <w:sz w:val="24"/>
          <w:szCs w:val="24"/>
        </w:rPr>
        <w:t>:</w:t>
      </w:r>
    </w:p>
    <w:p w14:paraId="45D04BB3" w14:textId="53047626" w:rsidR="00D56A5F" w:rsidRPr="00812E92" w:rsidRDefault="00D56A5F" w:rsidP="00B50B16">
      <w:pPr>
        <w:pStyle w:val="Betarp"/>
        <w:ind w:firstLine="720"/>
        <w:jc w:val="both"/>
        <w:rPr>
          <w:color w:val="000000" w:themeColor="text1"/>
          <w:sz w:val="24"/>
          <w:szCs w:val="24"/>
        </w:rPr>
      </w:pPr>
      <w:r w:rsidRPr="00812E92">
        <w:rPr>
          <w:color w:val="000000" w:themeColor="text1"/>
          <w:sz w:val="24"/>
          <w:szCs w:val="24"/>
        </w:rPr>
        <w:t>0</w:t>
      </w:r>
      <w:r w:rsidR="003D6B25" w:rsidRPr="00812E92">
        <w:rPr>
          <w:color w:val="000000" w:themeColor="text1"/>
          <w:sz w:val="24"/>
          <w:szCs w:val="24"/>
        </w:rPr>
        <w:t>1</w:t>
      </w:r>
      <w:r w:rsidRPr="00812E92">
        <w:rPr>
          <w:color w:val="000000" w:themeColor="text1"/>
          <w:sz w:val="24"/>
          <w:szCs w:val="24"/>
        </w:rPr>
        <w:t xml:space="preserve"> programa </w:t>
      </w:r>
      <w:r w:rsidR="00B50B16" w:rsidRPr="00812E92">
        <w:rPr>
          <w:color w:val="000000" w:themeColor="text1"/>
          <w:sz w:val="24"/>
          <w:szCs w:val="24"/>
        </w:rPr>
        <w:t xml:space="preserve">– </w:t>
      </w:r>
      <w:r w:rsidR="003D6B25" w:rsidRPr="00812E92">
        <w:rPr>
          <w:color w:val="000000" w:themeColor="text1"/>
          <w:sz w:val="24"/>
          <w:szCs w:val="24"/>
        </w:rPr>
        <w:t>darbo užmokestis</w:t>
      </w:r>
      <w:r w:rsidRPr="00812E92">
        <w:rPr>
          <w:color w:val="000000" w:themeColor="text1"/>
          <w:sz w:val="24"/>
          <w:szCs w:val="24"/>
        </w:rPr>
        <w:t xml:space="preserve"> -0,</w:t>
      </w:r>
      <w:r w:rsidR="003D6B25" w:rsidRPr="00812E92">
        <w:rPr>
          <w:color w:val="000000" w:themeColor="text1"/>
          <w:sz w:val="24"/>
          <w:szCs w:val="24"/>
        </w:rPr>
        <w:t>2</w:t>
      </w:r>
      <w:r w:rsidRPr="00812E92">
        <w:rPr>
          <w:color w:val="000000" w:themeColor="text1"/>
          <w:sz w:val="24"/>
          <w:szCs w:val="24"/>
        </w:rPr>
        <w:t xml:space="preserve"> tūkst. eurų </w:t>
      </w:r>
      <w:r w:rsidR="003D6B25" w:rsidRPr="00812E92">
        <w:rPr>
          <w:color w:val="000000" w:themeColor="text1"/>
          <w:sz w:val="24"/>
          <w:szCs w:val="24"/>
        </w:rPr>
        <w:t>4VB(VD)</w:t>
      </w:r>
      <w:r w:rsidRPr="00812E92">
        <w:rPr>
          <w:color w:val="000000" w:themeColor="text1"/>
          <w:sz w:val="24"/>
          <w:szCs w:val="24"/>
        </w:rPr>
        <w:t>;</w:t>
      </w:r>
    </w:p>
    <w:p w14:paraId="4B46E5D9" w14:textId="128EEC6D" w:rsidR="00D56A5F" w:rsidRPr="00812E92" w:rsidRDefault="00D56A5F" w:rsidP="00A51343">
      <w:pPr>
        <w:pStyle w:val="Betarp"/>
        <w:ind w:firstLine="720"/>
        <w:jc w:val="both"/>
        <w:rPr>
          <w:color w:val="000000" w:themeColor="text1"/>
          <w:sz w:val="24"/>
          <w:szCs w:val="24"/>
        </w:rPr>
      </w:pPr>
      <w:r w:rsidRPr="00812E92">
        <w:rPr>
          <w:color w:val="000000" w:themeColor="text1"/>
          <w:sz w:val="24"/>
          <w:szCs w:val="24"/>
        </w:rPr>
        <w:t>0</w:t>
      </w:r>
      <w:r w:rsidR="00235CBC" w:rsidRPr="00812E92">
        <w:rPr>
          <w:color w:val="000000" w:themeColor="text1"/>
          <w:sz w:val="24"/>
          <w:szCs w:val="24"/>
        </w:rPr>
        <w:t>1</w:t>
      </w:r>
      <w:r w:rsidRPr="00812E92">
        <w:rPr>
          <w:color w:val="000000" w:themeColor="text1"/>
          <w:sz w:val="24"/>
          <w:szCs w:val="24"/>
        </w:rPr>
        <w:t xml:space="preserve"> programa </w:t>
      </w:r>
      <w:r w:rsidR="00B50B16" w:rsidRPr="00812E92">
        <w:rPr>
          <w:color w:val="000000" w:themeColor="text1"/>
          <w:sz w:val="24"/>
          <w:szCs w:val="24"/>
        </w:rPr>
        <w:t xml:space="preserve">– </w:t>
      </w:r>
      <w:r w:rsidR="003D6B25" w:rsidRPr="00812E92">
        <w:rPr>
          <w:color w:val="000000" w:themeColor="text1"/>
          <w:sz w:val="24"/>
          <w:szCs w:val="24"/>
        </w:rPr>
        <w:t xml:space="preserve">darbdavių socialinė parama pinigais </w:t>
      </w:r>
      <w:r w:rsidRPr="00812E92">
        <w:rPr>
          <w:color w:val="000000" w:themeColor="text1"/>
          <w:sz w:val="24"/>
          <w:szCs w:val="24"/>
        </w:rPr>
        <w:t>+0,</w:t>
      </w:r>
      <w:r w:rsidR="003D6B25" w:rsidRPr="00812E92">
        <w:rPr>
          <w:color w:val="000000" w:themeColor="text1"/>
          <w:sz w:val="24"/>
          <w:szCs w:val="24"/>
        </w:rPr>
        <w:t>2</w:t>
      </w:r>
      <w:r w:rsidRPr="00812E92">
        <w:rPr>
          <w:color w:val="000000" w:themeColor="text1"/>
          <w:sz w:val="24"/>
          <w:szCs w:val="24"/>
        </w:rPr>
        <w:t xml:space="preserve"> tūkst. eurų </w:t>
      </w:r>
      <w:r w:rsidR="003D6B25" w:rsidRPr="00812E92">
        <w:rPr>
          <w:color w:val="000000" w:themeColor="text1"/>
          <w:sz w:val="24"/>
          <w:szCs w:val="24"/>
        </w:rPr>
        <w:t>4VB(VD)</w:t>
      </w:r>
      <w:r w:rsidR="006828F0" w:rsidRPr="00812E92">
        <w:rPr>
          <w:color w:val="000000" w:themeColor="text1"/>
          <w:sz w:val="24"/>
          <w:szCs w:val="24"/>
        </w:rPr>
        <w:t>;</w:t>
      </w:r>
    </w:p>
    <w:p w14:paraId="1A59C570" w14:textId="77777777" w:rsidR="006828F0" w:rsidRPr="00812E92" w:rsidRDefault="006828F0" w:rsidP="006828F0">
      <w:pPr>
        <w:pStyle w:val="Betarp"/>
        <w:ind w:firstLine="720"/>
        <w:jc w:val="both"/>
        <w:rPr>
          <w:color w:val="000000" w:themeColor="text1"/>
          <w:sz w:val="24"/>
          <w:szCs w:val="24"/>
        </w:rPr>
      </w:pPr>
      <w:r w:rsidRPr="00812E92">
        <w:rPr>
          <w:color w:val="000000" w:themeColor="text1"/>
          <w:sz w:val="24"/>
          <w:szCs w:val="24"/>
        </w:rPr>
        <w:t>01 programa – darbo užmokestis -84,0 tūkst. eurų 5SB;</w:t>
      </w:r>
    </w:p>
    <w:p w14:paraId="1010C826" w14:textId="7DA9CF52" w:rsidR="006828F0" w:rsidRPr="00812E92" w:rsidRDefault="006828F0" w:rsidP="006828F0">
      <w:pPr>
        <w:pStyle w:val="Betarp"/>
        <w:ind w:firstLine="720"/>
        <w:jc w:val="both"/>
        <w:rPr>
          <w:color w:val="000000" w:themeColor="text1"/>
          <w:sz w:val="24"/>
          <w:szCs w:val="24"/>
        </w:rPr>
      </w:pPr>
      <w:r w:rsidRPr="00812E92">
        <w:rPr>
          <w:color w:val="000000" w:themeColor="text1"/>
          <w:sz w:val="24"/>
          <w:szCs w:val="24"/>
        </w:rPr>
        <w:t>04 programa – akcijos +84,0 tūkst. eurų 5SB.</w:t>
      </w:r>
    </w:p>
    <w:p w14:paraId="75A20B67" w14:textId="76110D20" w:rsidR="000D5B23" w:rsidRPr="00812E92" w:rsidRDefault="000D5B23" w:rsidP="00A51343">
      <w:pPr>
        <w:pStyle w:val="Betarp"/>
        <w:ind w:firstLine="720"/>
        <w:jc w:val="both"/>
        <w:rPr>
          <w:color w:val="000000" w:themeColor="text1"/>
          <w:sz w:val="24"/>
          <w:szCs w:val="24"/>
        </w:rPr>
      </w:pPr>
      <w:r w:rsidRPr="00812E92">
        <w:rPr>
          <w:color w:val="000000" w:themeColor="text1"/>
          <w:sz w:val="24"/>
          <w:szCs w:val="24"/>
        </w:rPr>
        <w:t>Perskirstyti Priešgaisrinės tarnybos asignavimus:</w:t>
      </w:r>
    </w:p>
    <w:p w14:paraId="0731771F" w14:textId="19C6C801" w:rsidR="000D5B23" w:rsidRPr="00812E92" w:rsidRDefault="000D5B23" w:rsidP="00A51343">
      <w:pPr>
        <w:pStyle w:val="Betarp"/>
        <w:ind w:firstLine="720"/>
        <w:jc w:val="both"/>
        <w:rPr>
          <w:color w:val="000000" w:themeColor="text1"/>
          <w:sz w:val="24"/>
          <w:szCs w:val="24"/>
        </w:rPr>
      </w:pPr>
      <w:r w:rsidRPr="00812E92">
        <w:rPr>
          <w:color w:val="000000" w:themeColor="text1"/>
          <w:sz w:val="24"/>
          <w:szCs w:val="24"/>
        </w:rPr>
        <w:t>01 programa – darbo užmokestis -0,5 tūkst. eurų 4VB(VD);</w:t>
      </w:r>
    </w:p>
    <w:p w14:paraId="79F3965E" w14:textId="546EA516" w:rsidR="000D5B23" w:rsidRPr="00812E92" w:rsidRDefault="000D5B23" w:rsidP="00A51343">
      <w:pPr>
        <w:pStyle w:val="Betarp"/>
        <w:ind w:firstLine="720"/>
        <w:jc w:val="both"/>
        <w:rPr>
          <w:color w:val="000000" w:themeColor="text1"/>
          <w:sz w:val="24"/>
          <w:szCs w:val="24"/>
        </w:rPr>
      </w:pPr>
      <w:r w:rsidRPr="00812E92">
        <w:rPr>
          <w:color w:val="000000" w:themeColor="text1"/>
          <w:sz w:val="24"/>
          <w:szCs w:val="24"/>
        </w:rPr>
        <w:t>01 programa – darbdavių socialinė parama pinigais +0,5 tūkst. eurų 4VB(VD).</w:t>
      </w:r>
    </w:p>
    <w:p w14:paraId="33C028F7" w14:textId="305146D2"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lastRenderedPageBreak/>
        <w:t>Perskirstyti Visuomenės sveikatos biuro asignavimus:</w:t>
      </w:r>
    </w:p>
    <w:p w14:paraId="3916ACF2" w14:textId="757CC102"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t>06 programa – darbo užmokestis -17,0 tūkst. eurų 4VB(VD);</w:t>
      </w:r>
    </w:p>
    <w:p w14:paraId="4E056E46" w14:textId="052BFDB2"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t>06 programa – komunalinių paslaugų įsigijimo išlaidos +2,0 tūkst. eurų 4VB(VD);</w:t>
      </w:r>
    </w:p>
    <w:p w14:paraId="03B04D7D" w14:textId="589C8828"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t>06 programa – kitų prekių ir paslaugų įsigijimo išlaidos +15,0 tūkst. eurų 4VB(VD).</w:t>
      </w:r>
    </w:p>
    <w:p w14:paraId="082050A2" w14:textId="0599DB6B"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t>Perskirstyti Paįstrio Juozo Zikaro gimnazijos asignavimus:</w:t>
      </w:r>
    </w:p>
    <w:p w14:paraId="6E57F7FA" w14:textId="62459AAB"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t>02 programa – darbo užmokestis -0,4 tūkst. eurų 4VB(MK);</w:t>
      </w:r>
    </w:p>
    <w:p w14:paraId="234B794D" w14:textId="712302E8" w:rsidR="00A179C2" w:rsidRPr="00812E92" w:rsidRDefault="00A179C2" w:rsidP="00A51343">
      <w:pPr>
        <w:pStyle w:val="Betarp"/>
        <w:ind w:firstLine="720"/>
        <w:jc w:val="both"/>
        <w:rPr>
          <w:color w:val="000000" w:themeColor="text1"/>
          <w:sz w:val="24"/>
          <w:szCs w:val="24"/>
        </w:rPr>
      </w:pPr>
      <w:r w:rsidRPr="00812E92">
        <w:rPr>
          <w:color w:val="000000" w:themeColor="text1"/>
          <w:sz w:val="24"/>
          <w:szCs w:val="24"/>
        </w:rPr>
        <w:t>02 programa – darbdavių socialinė parama pinigais +0,4 tūkst. eurų 4VB(MK);</w:t>
      </w:r>
    </w:p>
    <w:p w14:paraId="264187CD" w14:textId="145E03C4"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02 programa – darbo užmokestis -0,4 tūkst. eurų 5SB;</w:t>
      </w:r>
    </w:p>
    <w:p w14:paraId="6733665B" w14:textId="3A620E61"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02 programa – darbdavių socialinė parama pinigais +0,4 tūkst. eurų 5SB.</w:t>
      </w:r>
    </w:p>
    <w:p w14:paraId="5721DA0B" w14:textId="77777777"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Perskirstyti Ramygalos gimnazijos asignavimus:</w:t>
      </w:r>
    </w:p>
    <w:p w14:paraId="48B6AA31" w14:textId="77777777"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darbo užmokestis -0,9 tūkst. eurų 4VB(MK);</w:t>
      </w:r>
    </w:p>
    <w:p w14:paraId="22ABFD9B" w14:textId="77777777"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socialinio draudimo įmokos +0,7 tūkst. eurų 4VB(MK);</w:t>
      </w:r>
    </w:p>
    <w:p w14:paraId="3B2CFB0D" w14:textId="59197B75"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darbdavių socialinė parama pinigais +0,2 tūkst. eurų 4VB(MK).</w:t>
      </w:r>
    </w:p>
    <w:p w14:paraId="41A21444" w14:textId="45A92A87" w:rsidR="00EE63B8" w:rsidRPr="00812E92" w:rsidRDefault="00EE63B8" w:rsidP="00BD560A">
      <w:pPr>
        <w:pStyle w:val="Betarp"/>
        <w:ind w:firstLine="720"/>
        <w:jc w:val="both"/>
        <w:rPr>
          <w:color w:val="000000" w:themeColor="text1"/>
          <w:sz w:val="24"/>
          <w:szCs w:val="24"/>
        </w:rPr>
      </w:pPr>
      <w:r w:rsidRPr="00812E92">
        <w:rPr>
          <w:color w:val="000000" w:themeColor="text1"/>
          <w:sz w:val="24"/>
          <w:szCs w:val="24"/>
        </w:rPr>
        <w:t>Perskirstyti Krekenavos Mykolo Antanaičio gimnazijos asignavimus:</w:t>
      </w:r>
    </w:p>
    <w:p w14:paraId="05D16439" w14:textId="5F07C45F" w:rsidR="00EE63B8" w:rsidRPr="00812E92" w:rsidRDefault="00EE63B8" w:rsidP="00BD560A">
      <w:pPr>
        <w:pStyle w:val="Betarp"/>
        <w:ind w:firstLine="720"/>
        <w:jc w:val="both"/>
        <w:rPr>
          <w:color w:val="000000" w:themeColor="text1"/>
          <w:sz w:val="24"/>
          <w:szCs w:val="24"/>
        </w:rPr>
      </w:pPr>
      <w:r w:rsidRPr="00812E92">
        <w:rPr>
          <w:color w:val="000000" w:themeColor="text1"/>
          <w:sz w:val="24"/>
          <w:szCs w:val="24"/>
        </w:rPr>
        <w:t>02 programa – darbo užmokestis -2,6 tūkst. eurų 5SB;</w:t>
      </w:r>
    </w:p>
    <w:p w14:paraId="48055990" w14:textId="252C29AE" w:rsidR="00EE63B8" w:rsidRPr="00812E92" w:rsidRDefault="00EE63B8" w:rsidP="00BD560A">
      <w:pPr>
        <w:pStyle w:val="Betarp"/>
        <w:ind w:firstLine="720"/>
        <w:jc w:val="both"/>
        <w:rPr>
          <w:color w:val="000000" w:themeColor="text1"/>
          <w:sz w:val="24"/>
          <w:szCs w:val="24"/>
        </w:rPr>
      </w:pPr>
      <w:r w:rsidRPr="00812E92">
        <w:rPr>
          <w:color w:val="000000" w:themeColor="text1"/>
          <w:sz w:val="24"/>
          <w:szCs w:val="24"/>
        </w:rPr>
        <w:t>02 programa – darbdavių socialinė parama pinigais +2,6 tūkst. eurų 5SB.</w:t>
      </w:r>
    </w:p>
    <w:p w14:paraId="5ECE6EE3" w14:textId="3B6990E8"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Perskirstyti Naujamiesčio lopšelio-darželio „Bitutėׅ“ asignavimus:</w:t>
      </w:r>
    </w:p>
    <w:p w14:paraId="07A17B3B" w14:textId="1F530A7D"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02 programa – darbo užmokestis -0,5 tūkst. eurų 4VB(MK);</w:t>
      </w:r>
    </w:p>
    <w:p w14:paraId="590142E6" w14:textId="11C6537C"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02 programa – darbdavių socialinė parama pinigais +0,5 tūkst. eurų 4VB(MK);</w:t>
      </w:r>
    </w:p>
    <w:p w14:paraId="1B107DCA" w14:textId="4601B86A"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02 programa – darbo užmokestis -0,1 tūkst. eurų 4LRVB(T);</w:t>
      </w:r>
    </w:p>
    <w:p w14:paraId="5BE8DD8F" w14:textId="0FCF01AE" w:rsidR="00A179C2" w:rsidRPr="00812E92" w:rsidRDefault="00A179C2" w:rsidP="00A179C2">
      <w:pPr>
        <w:pStyle w:val="Betarp"/>
        <w:ind w:firstLine="720"/>
        <w:jc w:val="both"/>
        <w:rPr>
          <w:color w:val="000000" w:themeColor="text1"/>
          <w:sz w:val="24"/>
          <w:szCs w:val="24"/>
        </w:rPr>
      </w:pPr>
      <w:r w:rsidRPr="00812E92">
        <w:rPr>
          <w:color w:val="000000" w:themeColor="text1"/>
          <w:sz w:val="24"/>
          <w:szCs w:val="24"/>
        </w:rPr>
        <w:t>02 programa – darbdavių socialinė parama pinigais +0,1 tūkst. eurų 4LRVB(T).</w:t>
      </w:r>
    </w:p>
    <w:p w14:paraId="4C76458D" w14:textId="78D9F53D" w:rsidR="00AF45A3" w:rsidRPr="00812E92" w:rsidRDefault="00BD560A" w:rsidP="00A51343">
      <w:pPr>
        <w:pStyle w:val="Betarp"/>
        <w:ind w:firstLine="720"/>
        <w:jc w:val="both"/>
        <w:rPr>
          <w:color w:val="000000" w:themeColor="text1"/>
          <w:sz w:val="24"/>
          <w:szCs w:val="24"/>
        </w:rPr>
      </w:pPr>
      <w:r w:rsidRPr="00812E92">
        <w:rPr>
          <w:color w:val="000000" w:themeColor="text1"/>
          <w:sz w:val="24"/>
          <w:szCs w:val="24"/>
        </w:rPr>
        <w:t xml:space="preserve">Perskirstyti </w:t>
      </w:r>
      <w:proofErr w:type="spellStart"/>
      <w:r w:rsidRPr="00812E92">
        <w:rPr>
          <w:color w:val="000000" w:themeColor="text1"/>
          <w:sz w:val="24"/>
          <w:szCs w:val="24"/>
        </w:rPr>
        <w:t>Dembavos</w:t>
      </w:r>
      <w:proofErr w:type="spellEnd"/>
      <w:r w:rsidRPr="00812E92">
        <w:rPr>
          <w:color w:val="000000" w:themeColor="text1"/>
          <w:sz w:val="24"/>
          <w:szCs w:val="24"/>
        </w:rPr>
        <w:t xml:space="preserve"> lopšelio-darželio asignavimus:</w:t>
      </w:r>
    </w:p>
    <w:p w14:paraId="3E60AE92" w14:textId="6A2F5046"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darbo užmokestis -0,3 tūkst. eurų 4VB(MK);</w:t>
      </w:r>
    </w:p>
    <w:p w14:paraId="1E15E8F0" w14:textId="0AA032AA"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socialinio draudimo įmokos +0,3 tūkst. eurų 4VB(MK);</w:t>
      </w:r>
    </w:p>
    <w:p w14:paraId="0BAE8E23" w14:textId="6E91C392"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darbo užmokestis -0,2 tūkst. eurų 5SB;</w:t>
      </w:r>
    </w:p>
    <w:p w14:paraId="428F7994" w14:textId="3A5393C9" w:rsidR="00BD560A" w:rsidRPr="00812E92" w:rsidRDefault="00BD560A" w:rsidP="00BD560A">
      <w:pPr>
        <w:pStyle w:val="Betarp"/>
        <w:ind w:firstLine="720"/>
        <w:jc w:val="both"/>
        <w:rPr>
          <w:color w:val="000000" w:themeColor="text1"/>
          <w:sz w:val="24"/>
          <w:szCs w:val="24"/>
        </w:rPr>
      </w:pPr>
      <w:r w:rsidRPr="00812E92">
        <w:rPr>
          <w:color w:val="000000" w:themeColor="text1"/>
          <w:sz w:val="24"/>
          <w:szCs w:val="24"/>
        </w:rPr>
        <w:t>02 programa – socialinio draudimo įmokos +0,2 tūkst. eurų 5SB.</w:t>
      </w:r>
    </w:p>
    <w:p w14:paraId="33595213" w14:textId="6A583F2A" w:rsidR="003D7073" w:rsidRPr="00812E92" w:rsidRDefault="004D128F" w:rsidP="00BD560A">
      <w:pPr>
        <w:pStyle w:val="Betarp"/>
        <w:ind w:firstLine="720"/>
        <w:jc w:val="both"/>
        <w:rPr>
          <w:color w:val="000000" w:themeColor="text1"/>
          <w:sz w:val="24"/>
          <w:szCs w:val="24"/>
        </w:rPr>
      </w:pPr>
      <w:r w:rsidRPr="00812E92">
        <w:rPr>
          <w:color w:val="000000" w:themeColor="text1"/>
          <w:sz w:val="24"/>
          <w:szCs w:val="24"/>
        </w:rPr>
        <w:t xml:space="preserve">Perskirstyti </w:t>
      </w:r>
      <w:r w:rsidR="00180817" w:rsidRPr="00812E92">
        <w:rPr>
          <w:color w:val="000000" w:themeColor="text1"/>
          <w:sz w:val="24"/>
          <w:szCs w:val="24"/>
        </w:rPr>
        <w:t xml:space="preserve">Ramygalos </w:t>
      </w:r>
      <w:r w:rsidRPr="00812E92">
        <w:rPr>
          <w:color w:val="000000" w:themeColor="text1"/>
          <w:sz w:val="24"/>
          <w:szCs w:val="24"/>
        </w:rPr>
        <w:t>lopšelio-darželio „Gandriukas“ asignavimus:</w:t>
      </w:r>
    </w:p>
    <w:p w14:paraId="513A138F" w14:textId="392BEBD0" w:rsidR="004D128F" w:rsidRPr="00812E92" w:rsidRDefault="004D128F" w:rsidP="004D128F">
      <w:pPr>
        <w:pStyle w:val="Betarp"/>
        <w:ind w:firstLine="720"/>
        <w:jc w:val="both"/>
        <w:rPr>
          <w:color w:val="000000" w:themeColor="text1"/>
          <w:sz w:val="24"/>
          <w:szCs w:val="24"/>
        </w:rPr>
      </w:pPr>
      <w:r w:rsidRPr="00812E92">
        <w:rPr>
          <w:color w:val="000000" w:themeColor="text1"/>
          <w:sz w:val="24"/>
          <w:szCs w:val="24"/>
        </w:rPr>
        <w:t>02 programa – darbo užmokestis -0,1 tūkst. eurų 4VB(MK);</w:t>
      </w:r>
    </w:p>
    <w:p w14:paraId="3C0D2B31" w14:textId="722EB28E" w:rsidR="004D128F" w:rsidRPr="00812E92" w:rsidRDefault="004D128F" w:rsidP="004D128F">
      <w:pPr>
        <w:pStyle w:val="Betarp"/>
        <w:ind w:firstLine="720"/>
        <w:jc w:val="both"/>
        <w:rPr>
          <w:color w:val="000000" w:themeColor="text1"/>
          <w:sz w:val="24"/>
          <w:szCs w:val="24"/>
        </w:rPr>
      </w:pPr>
      <w:r w:rsidRPr="00812E92">
        <w:rPr>
          <w:color w:val="000000" w:themeColor="text1"/>
          <w:sz w:val="24"/>
          <w:szCs w:val="24"/>
        </w:rPr>
        <w:t>02 programa – socialinio draudimo įmokos +0,1 tūkst. eurų 4VB(MK);</w:t>
      </w:r>
    </w:p>
    <w:p w14:paraId="55C4898B" w14:textId="1DE098F1" w:rsidR="004D128F" w:rsidRPr="00812E92" w:rsidRDefault="004D128F" w:rsidP="004D128F">
      <w:pPr>
        <w:pStyle w:val="Betarp"/>
        <w:ind w:firstLine="720"/>
        <w:jc w:val="both"/>
        <w:rPr>
          <w:color w:val="000000" w:themeColor="text1"/>
          <w:sz w:val="24"/>
          <w:szCs w:val="24"/>
        </w:rPr>
      </w:pPr>
      <w:r w:rsidRPr="00812E92">
        <w:rPr>
          <w:color w:val="000000" w:themeColor="text1"/>
          <w:sz w:val="24"/>
          <w:szCs w:val="24"/>
        </w:rPr>
        <w:t>02 programa – darbo užmokestis -0,2 tūkst. eurų 5SB;</w:t>
      </w:r>
    </w:p>
    <w:p w14:paraId="6FDD750E" w14:textId="0668E5F5" w:rsidR="004D128F" w:rsidRPr="00812E92" w:rsidRDefault="004D128F" w:rsidP="004D128F">
      <w:pPr>
        <w:pStyle w:val="Betarp"/>
        <w:ind w:firstLine="720"/>
        <w:jc w:val="both"/>
        <w:rPr>
          <w:color w:val="000000" w:themeColor="text1"/>
          <w:sz w:val="24"/>
          <w:szCs w:val="24"/>
        </w:rPr>
      </w:pPr>
      <w:r w:rsidRPr="00812E92">
        <w:rPr>
          <w:color w:val="000000" w:themeColor="text1"/>
          <w:sz w:val="24"/>
          <w:szCs w:val="24"/>
        </w:rPr>
        <w:t xml:space="preserve">02 programa – </w:t>
      </w:r>
      <w:bookmarkStart w:id="0" w:name="_Hlk116994944"/>
      <w:r w:rsidRPr="00812E92">
        <w:rPr>
          <w:color w:val="000000" w:themeColor="text1"/>
          <w:sz w:val="24"/>
          <w:szCs w:val="24"/>
        </w:rPr>
        <w:t xml:space="preserve">socialinio draudimo įmokos </w:t>
      </w:r>
      <w:bookmarkEnd w:id="0"/>
      <w:r w:rsidRPr="00812E92">
        <w:rPr>
          <w:color w:val="000000" w:themeColor="text1"/>
          <w:sz w:val="24"/>
          <w:szCs w:val="24"/>
        </w:rPr>
        <w:t>+0,2 tūkst. eurų 5SB.</w:t>
      </w:r>
    </w:p>
    <w:p w14:paraId="53BCAAA0" w14:textId="5F3DD534" w:rsidR="00180817" w:rsidRPr="00812E92" w:rsidRDefault="00180817" w:rsidP="00180817">
      <w:pPr>
        <w:pStyle w:val="Betarp"/>
        <w:ind w:firstLine="720"/>
        <w:jc w:val="both"/>
        <w:rPr>
          <w:color w:val="000000" w:themeColor="text1"/>
          <w:sz w:val="24"/>
          <w:szCs w:val="24"/>
        </w:rPr>
      </w:pPr>
      <w:r w:rsidRPr="00812E92">
        <w:rPr>
          <w:color w:val="000000" w:themeColor="text1"/>
          <w:sz w:val="24"/>
          <w:szCs w:val="24"/>
        </w:rPr>
        <w:t>Perskirstyti Krekenavos lopšelio-darželio „Sigutė“ asignavimus:</w:t>
      </w:r>
    </w:p>
    <w:p w14:paraId="07EAA315" w14:textId="6FC27394" w:rsidR="00180817" w:rsidRPr="00812E92" w:rsidRDefault="00180817" w:rsidP="00180817">
      <w:pPr>
        <w:pStyle w:val="Betarp"/>
        <w:ind w:firstLine="720"/>
        <w:jc w:val="both"/>
        <w:rPr>
          <w:color w:val="000000" w:themeColor="text1"/>
          <w:sz w:val="24"/>
          <w:szCs w:val="24"/>
        </w:rPr>
      </w:pPr>
      <w:r w:rsidRPr="00812E92">
        <w:rPr>
          <w:color w:val="000000" w:themeColor="text1"/>
          <w:sz w:val="24"/>
          <w:szCs w:val="24"/>
        </w:rPr>
        <w:t>02 programa – darbo užmokestis -0,2 tūkst. eurų 4VB(MK);</w:t>
      </w:r>
    </w:p>
    <w:p w14:paraId="014AA7EC" w14:textId="677C1EF7" w:rsidR="00180817" w:rsidRPr="00812E92" w:rsidRDefault="00180817" w:rsidP="00180817">
      <w:pPr>
        <w:pStyle w:val="Betarp"/>
        <w:ind w:firstLine="720"/>
        <w:jc w:val="both"/>
        <w:rPr>
          <w:color w:val="000000" w:themeColor="text1"/>
          <w:sz w:val="24"/>
          <w:szCs w:val="24"/>
        </w:rPr>
      </w:pPr>
      <w:r w:rsidRPr="00812E92">
        <w:rPr>
          <w:color w:val="000000" w:themeColor="text1"/>
          <w:sz w:val="24"/>
          <w:szCs w:val="24"/>
        </w:rPr>
        <w:t>02 programa – darbdavių socialinė parama pinigais +0,2 tūkst. eurų 4VB(MK).</w:t>
      </w:r>
    </w:p>
    <w:p w14:paraId="1194C187" w14:textId="0DC3550D" w:rsidR="000C6EA0" w:rsidRPr="00812E92" w:rsidRDefault="000C6EA0" w:rsidP="000C6EA0">
      <w:pPr>
        <w:pStyle w:val="Betarp"/>
        <w:ind w:firstLine="720"/>
        <w:jc w:val="both"/>
        <w:rPr>
          <w:color w:val="000000" w:themeColor="text1"/>
          <w:sz w:val="24"/>
          <w:szCs w:val="24"/>
        </w:rPr>
      </w:pPr>
      <w:r w:rsidRPr="00812E92">
        <w:rPr>
          <w:color w:val="000000" w:themeColor="text1"/>
          <w:sz w:val="24"/>
          <w:szCs w:val="24"/>
        </w:rPr>
        <w:t>Perskirstyti Smilgių kultūros centro asignavimus:</w:t>
      </w:r>
    </w:p>
    <w:p w14:paraId="12D11CAE" w14:textId="594AD2CF" w:rsidR="000C6EA0" w:rsidRPr="00812E92" w:rsidRDefault="000C6EA0" w:rsidP="000C6EA0">
      <w:pPr>
        <w:pStyle w:val="Betarp"/>
        <w:ind w:firstLine="720"/>
        <w:jc w:val="both"/>
        <w:rPr>
          <w:color w:val="000000" w:themeColor="text1"/>
          <w:sz w:val="24"/>
          <w:szCs w:val="24"/>
        </w:rPr>
      </w:pPr>
      <w:r w:rsidRPr="00812E92">
        <w:rPr>
          <w:color w:val="000000" w:themeColor="text1"/>
          <w:sz w:val="24"/>
          <w:szCs w:val="24"/>
        </w:rPr>
        <w:t>03 programa – darbo užmokestis -0,7 tūkst. eurų 5SB;</w:t>
      </w:r>
    </w:p>
    <w:p w14:paraId="575F9CA1" w14:textId="4EF84DF9" w:rsidR="00BD560A" w:rsidRPr="00812E92" w:rsidRDefault="000C6EA0" w:rsidP="00A079DD">
      <w:pPr>
        <w:pStyle w:val="Betarp"/>
        <w:ind w:firstLine="720"/>
        <w:jc w:val="both"/>
        <w:rPr>
          <w:color w:val="000000" w:themeColor="text1"/>
          <w:sz w:val="24"/>
          <w:szCs w:val="24"/>
        </w:rPr>
      </w:pPr>
      <w:r w:rsidRPr="00812E92">
        <w:rPr>
          <w:color w:val="000000" w:themeColor="text1"/>
          <w:sz w:val="24"/>
          <w:szCs w:val="24"/>
        </w:rPr>
        <w:t>03 programa – socialinio draudimo įmokos +0,7 tūkst. eurų 5SB.</w:t>
      </w:r>
    </w:p>
    <w:p w14:paraId="7FB1FA2C" w14:textId="34A6B7FA" w:rsidR="003D3939" w:rsidRPr="00812E92" w:rsidRDefault="003D3939" w:rsidP="003D3939">
      <w:pPr>
        <w:pStyle w:val="Betarp"/>
        <w:ind w:firstLine="720"/>
        <w:jc w:val="both"/>
        <w:rPr>
          <w:color w:val="000000" w:themeColor="text1"/>
          <w:sz w:val="24"/>
          <w:szCs w:val="24"/>
        </w:rPr>
      </w:pPr>
      <w:r w:rsidRPr="00812E92">
        <w:rPr>
          <w:color w:val="000000" w:themeColor="text1"/>
          <w:sz w:val="24"/>
          <w:szCs w:val="24"/>
        </w:rPr>
        <w:t xml:space="preserve">Perskirstyti </w:t>
      </w:r>
      <w:proofErr w:type="spellStart"/>
      <w:r w:rsidRPr="00812E92">
        <w:rPr>
          <w:color w:val="000000" w:themeColor="text1"/>
          <w:sz w:val="24"/>
          <w:szCs w:val="24"/>
        </w:rPr>
        <w:t>Liūdynės</w:t>
      </w:r>
      <w:proofErr w:type="spellEnd"/>
      <w:r w:rsidRPr="00812E92">
        <w:rPr>
          <w:color w:val="000000" w:themeColor="text1"/>
          <w:sz w:val="24"/>
          <w:szCs w:val="24"/>
        </w:rPr>
        <w:t xml:space="preserve"> kultūros centro asignavimus:</w:t>
      </w:r>
    </w:p>
    <w:p w14:paraId="69D7646A" w14:textId="27F16072" w:rsidR="003D3939" w:rsidRPr="00812E92" w:rsidRDefault="003D3939" w:rsidP="003D3939">
      <w:pPr>
        <w:pStyle w:val="Betarp"/>
        <w:ind w:firstLine="720"/>
        <w:jc w:val="both"/>
        <w:rPr>
          <w:color w:val="000000" w:themeColor="text1"/>
          <w:sz w:val="24"/>
          <w:szCs w:val="24"/>
        </w:rPr>
      </w:pPr>
      <w:r w:rsidRPr="00812E92">
        <w:rPr>
          <w:color w:val="000000" w:themeColor="text1"/>
          <w:sz w:val="24"/>
          <w:szCs w:val="24"/>
        </w:rPr>
        <w:t>03 programa – darbo užmokestis -2,0 tūkst. eurų 5SB;</w:t>
      </w:r>
    </w:p>
    <w:p w14:paraId="26D41F7B" w14:textId="59BA5138" w:rsidR="003D3939" w:rsidRPr="00812E92" w:rsidRDefault="003D3939" w:rsidP="003D3939">
      <w:pPr>
        <w:pStyle w:val="Betarp"/>
        <w:ind w:firstLine="720"/>
        <w:jc w:val="both"/>
        <w:rPr>
          <w:color w:val="000000" w:themeColor="text1"/>
          <w:sz w:val="24"/>
          <w:szCs w:val="24"/>
        </w:rPr>
      </w:pPr>
      <w:r w:rsidRPr="00812E92">
        <w:rPr>
          <w:color w:val="000000" w:themeColor="text1"/>
          <w:sz w:val="24"/>
          <w:szCs w:val="24"/>
        </w:rPr>
        <w:t xml:space="preserve">03 programa – </w:t>
      </w:r>
      <w:r w:rsidR="00FD2F1F" w:rsidRPr="00812E92">
        <w:rPr>
          <w:color w:val="000000" w:themeColor="text1"/>
          <w:sz w:val="24"/>
          <w:szCs w:val="24"/>
        </w:rPr>
        <w:t xml:space="preserve">darbdavių socialinė parama pinigais </w:t>
      </w:r>
      <w:r w:rsidRPr="00812E92">
        <w:rPr>
          <w:color w:val="000000" w:themeColor="text1"/>
          <w:sz w:val="24"/>
          <w:szCs w:val="24"/>
        </w:rPr>
        <w:t>+</w:t>
      </w:r>
      <w:r w:rsidR="00FD2F1F" w:rsidRPr="00812E92">
        <w:rPr>
          <w:color w:val="000000" w:themeColor="text1"/>
          <w:sz w:val="24"/>
          <w:szCs w:val="24"/>
        </w:rPr>
        <w:t>2,0</w:t>
      </w:r>
      <w:r w:rsidRPr="00812E92">
        <w:rPr>
          <w:color w:val="000000" w:themeColor="text1"/>
          <w:sz w:val="24"/>
          <w:szCs w:val="24"/>
        </w:rPr>
        <w:t xml:space="preserve"> tūkst. eurų 5SB.</w:t>
      </w:r>
    </w:p>
    <w:p w14:paraId="5BCAC22F" w14:textId="084A3FAE" w:rsidR="00343F7A" w:rsidRPr="00812E92" w:rsidRDefault="00343F7A" w:rsidP="003D3939">
      <w:pPr>
        <w:pStyle w:val="Betarp"/>
        <w:ind w:firstLine="720"/>
        <w:jc w:val="both"/>
        <w:rPr>
          <w:color w:val="000000" w:themeColor="text1"/>
          <w:sz w:val="24"/>
          <w:szCs w:val="24"/>
        </w:rPr>
      </w:pPr>
      <w:r w:rsidRPr="00812E92">
        <w:rPr>
          <w:color w:val="000000" w:themeColor="text1"/>
          <w:sz w:val="24"/>
          <w:szCs w:val="24"/>
        </w:rPr>
        <w:t>Perskirstyti Panevėžio seniūnijos asignavimus:</w:t>
      </w:r>
    </w:p>
    <w:p w14:paraId="23799F20" w14:textId="402B22A5" w:rsidR="00343F7A" w:rsidRPr="00812E92" w:rsidRDefault="00343F7A" w:rsidP="003D3939">
      <w:pPr>
        <w:pStyle w:val="Betarp"/>
        <w:ind w:firstLine="720"/>
        <w:jc w:val="both"/>
        <w:rPr>
          <w:color w:val="000000" w:themeColor="text1"/>
          <w:sz w:val="24"/>
          <w:szCs w:val="24"/>
        </w:rPr>
      </w:pPr>
      <w:r w:rsidRPr="00812E92">
        <w:rPr>
          <w:color w:val="000000" w:themeColor="text1"/>
          <w:sz w:val="24"/>
          <w:szCs w:val="24"/>
        </w:rPr>
        <w:t>01 programa – materialiojo turto paprastojo remonto prekių ir paslaugų įsigijimo išlaidos -2,0 tūkst. eurų 5SB;</w:t>
      </w:r>
    </w:p>
    <w:p w14:paraId="51DCF3A0" w14:textId="70EBCC17" w:rsidR="00343F7A" w:rsidRPr="00812E92" w:rsidRDefault="00343F7A" w:rsidP="003D3939">
      <w:pPr>
        <w:pStyle w:val="Betarp"/>
        <w:ind w:firstLine="720"/>
        <w:jc w:val="both"/>
        <w:rPr>
          <w:color w:val="000000" w:themeColor="text1"/>
          <w:sz w:val="24"/>
          <w:szCs w:val="24"/>
        </w:rPr>
      </w:pPr>
      <w:r w:rsidRPr="00812E92">
        <w:rPr>
          <w:color w:val="000000" w:themeColor="text1"/>
          <w:sz w:val="24"/>
          <w:szCs w:val="24"/>
        </w:rPr>
        <w:t>04 programa – materialiojo turto paprastojo remonto prekių ir paslaugų įsigijimo išlaidos +1,0 tūkst. eurų 5SB;</w:t>
      </w:r>
    </w:p>
    <w:p w14:paraId="21018EDC" w14:textId="23D6DA75" w:rsidR="00343F7A" w:rsidRPr="00812E92" w:rsidRDefault="00343F7A" w:rsidP="003D3939">
      <w:pPr>
        <w:pStyle w:val="Betarp"/>
        <w:ind w:firstLine="720"/>
        <w:jc w:val="both"/>
        <w:rPr>
          <w:color w:val="000000" w:themeColor="text1"/>
          <w:sz w:val="24"/>
          <w:szCs w:val="24"/>
        </w:rPr>
      </w:pPr>
      <w:r w:rsidRPr="00812E92">
        <w:rPr>
          <w:color w:val="000000" w:themeColor="text1"/>
          <w:sz w:val="24"/>
          <w:szCs w:val="24"/>
        </w:rPr>
        <w:t>04 programa – komunalinių paslaugų įsigijimo išlaidos +1,0 tūkst. eurų 5SB.</w:t>
      </w:r>
    </w:p>
    <w:p w14:paraId="72EBF040" w14:textId="77777777" w:rsidR="00805FDA" w:rsidRPr="00812E92" w:rsidRDefault="00805FDA" w:rsidP="002A0AA2">
      <w:pPr>
        <w:pStyle w:val="Betarp"/>
        <w:jc w:val="both"/>
        <w:rPr>
          <w:color w:val="000000" w:themeColor="text1"/>
          <w:sz w:val="24"/>
          <w:szCs w:val="24"/>
        </w:rPr>
      </w:pPr>
    </w:p>
    <w:p w14:paraId="2AF7263A" w14:textId="224EC815" w:rsidR="00583797" w:rsidRPr="00812E92" w:rsidRDefault="00583797" w:rsidP="00E7197E">
      <w:pPr>
        <w:pStyle w:val="Betarp"/>
        <w:ind w:firstLine="720"/>
        <w:jc w:val="both"/>
        <w:rPr>
          <w:color w:val="000000" w:themeColor="text1"/>
          <w:sz w:val="24"/>
          <w:szCs w:val="24"/>
        </w:rPr>
      </w:pPr>
      <w:r w:rsidRPr="00812E92">
        <w:rPr>
          <w:color w:val="000000" w:themeColor="text1"/>
          <w:sz w:val="24"/>
          <w:szCs w:val="24"/>
        </w:rPr>
        <w:t xml:space="preserve">Sumažinti </w:t>
      </w:r>
      <w:r w:rsidR="00BE0CC6" w:rsidRPr="00812E92">
        <w:rPr>
          <w:color w:val="000000" w:themeColor="text1"/>
          <w:sz w:val="24"/>
          <w:szCs w:val="24"/>
        </w:rPr>
        <w:t>96,5 tūkst. eurų</w:t>
      </w:r>
      <w:r w:rsidRPr="00812E92">
        <w:rPr>
          <w:color w:val="000000" w:themeColor="text1"/>
          <w:sz w:val="24"/>
          <w:szCs w:val="24"/>
        </w:rPr>
        <w:t xml:space="preserve"> </w:t>
      </w:r>
      <w:r w:rsidR="000441B0" w:rsidRPr="00812E92">
        <w:rPr>
          <w:color w:val="000000" w:themeColor="text1"/>
          <w:sz w:val="24"/>
          <w:szCs w:val="24"/>
        </w:rPr>
        <w:t>projekt</w:t>
      </w:r>
      <w:r w:rsidR="00170EA0" w:rsidRPr="00812E92">
        <w:rPr>
          <w:color w:val="000000" w:themeColor="text1"/>
          <w:sz w:val="24"/>
          <w:szCs w:val="24"/>
        </w:rPr>
        <w:t>o</w:t>
      </w:r>
      <w:r w:rsidR="000441B0" w:rsidRPr="00812E92">
        <w:rPr>
          <w:color w:val="000000" w:themeColor="text1"/>
          <w:sz w:val="24"/>
          <w:szCs w:val="24"/>
        </w:rPr>
        <w:t xml:space="preserve"> „Kraštovaizdžio apsaugos priemonių įgyvendinimas Panevėžio rajone II etapas“ </w:t>
      </w:r>
      <w:r w:rsidR="00170EA0" w:rsidRPr="00812E92">
        <w:rPr>
          <w:color w:val="000000" w:themeColor="text1"/>
          <w:sz w:val="24"/>
          <w:szCs w:val="24"/>
        </w:rPr>
        <w:t>asignavimus</w:t>
      </w:r>
      <w:r w:rsidR="000441B0" w:rsidRPr="00812E92">
        <w:rPr>
          <w:color w:val="000000" w:themeColor="text1"/>
          <w:sz w:val="24"/>
          <w:szCs w:val="24"/>
        </w:rPr>
        <w:t xml:space="preserve"> – 07 programai įgyvendinti (</w:t>
      </w:r>
      <w:r w:rsidR="00BE0CC6" w:rsidRPr="00812E92">
        <w:rPr>
          <w:color w:val="000000" w:themeColor="text1"/>
          <w:sz w:val="24"/>
          <w:szCs w:val="24"/>
        </w:rPr>
        <w:t xml:space="preserve">iš jų: 78,9 tūkst. eurų </w:t>
      </w:r>
      <w:r w:rsidR="0051358D" w:rsidRPr="00812E92">
        <w:rPr>
          <w:color w:val="000000" w:themeColor="text1"/>
          <w:sz w:val="24"/>
          <w:szCs w:val="24"/>
        </w:rPr>
        <w:t>kito ilgalaikio materialiojo turto įsigijimo išlaido</w:t>
      </w:r>
      <w:r w:rsidR="00EC10E2" w:rsidRPr="00812E92">
        <w:rPr>
          <w:color w:val="000000" w:themeColor="text1"/>
          <w:sz w:val="24"/>
          <w:szCs w:val="24"/>
        </w:rPr>
        <w:t>m</w:t>
      </w:r>
      <w:r w:rsidR="0051358D" w:rsidRPr="00812E92">
        <w:rPr>
          <w:color w:val="000000" w:themeColor="text1"/>
          <w:sz w:val="24"/>
          <w:szCs w:val="24"/>
        </w:rPr>
        <w:t>s</w:t>
      </w:r>
      <w:r w:rsidR="00BE0CC6" w:rsidRPr="00812E92">
        <w:rPr>
          <w:color w:val="000000" w:themeColor="text1"/>
          <w:sz w:val="24"/>
          <w:szCs w:val="24"/>
        </w:rPr>
        <w:t xml:space="preserve"> ir 17,6 tūkst. eurų </w:t>
      </w:r>
      <w:r w:rsidR="000441B0" w:rsidRPr="00812E92">
        <w:rPr>
          <w:color w:val="000000" w:themeColor="text1"/>
          <w:sz w:val="24"/>
          <w:szCs w:val="24"/>
        </w:rPr>
        <w:t>kitų prekių ir paslaugų įsigijimo išlaidoms)</w:t>
      </w:r>
      <w:r w:rsidR="002B1433" w:rsidRPr="00812E92">
        <w:rPr>
          <w:color w:val="000000" w:themeColor="text1"/>
          <w:sz w:val="24"/>
          <w:szCs w:val="24"/>
        </w:rPr>
        <w:t xml:space="preserve"> </w:t>
      </w:r>
      <w:r w:rsidR="00BE0CC6" w:rsidRPr="00812E92">
        <w:rPr>
          <w:color w:val="000000" w:themeColor="text1"/>
          <w:sz w:val="24"/>
          <w:szCs w:val="24"/>
        </w:rPr>
        <w:t>3ES</w:t>
      </w:r>
      <w:r w:rsidR="000441B0" w:rsidRPr="00812E92">
        <w:rPr>
          <w:color w:val="000000" w:themeColor="text1"/>
          <w:sz w:val="24"/>
          <w:szCs w:val="24"/>
        </w:rPr>
        <w:t>.</w:t>
      </w:r>
    </w:p>
    <w:p w14:paraId="2A63C6A6" w14:textId="1EF8730A" w:rsidR="00E7197E" w:rsidRPr="00812E92" w:rsidRDefault="00E7197E" w:rsidP="00E7197E">
      <w:pPr>
        <w:pStyle w:val="Betarp"/>
        <w:ind w:firstLine="720"/>
        <w:jc w:val="both"/>
        <w:rPr>
          <w:color w:val="000000" w:themeColor="text1"/>
          <w:sz w:val="24"/>
          <w:szCs w:val="24"/>
        </w:rPr>
      </w:pPr>
      <w:r w:rsidRPr="00812E92">
        <w:rPr>
          <w:color w:val="000000" w:themeColor="text1"/>
          <w:sz w:val="24"/>
          <w:szCs w:val="24"/>
        </w:rPr>
        <w:lastRenderedPageBreak/>
        <w:t>P</w:t>
      </w:r>
      <w:r w:rsidR="00170EA0" w:rsidRPr="00812E92">
        <w:rPr>
          <w:color w:val="000000" w:themeColor="text1"/>
          <w:sz w:val="24"/>
          <w:szCs w:val="24"/>
        </w:rPr>
        <w:t>adidinti</w:t>
      </w:r>
      <w:r w:rsidRPr="00812E92">
        <w:rPr>
          <w:color w:val="000000" w:themeColor="text1"/>
          <w:sz w:val="24"/>
          <w:szCs w:val="24"/>
        </w:rPr>
        <w:t xml:space="preserve"> </w:t>
      </w:r>
      <w:r w:rsidR="00170EA0" w:rsidRPr="00812E92">
        <w:rPr>
          <w:color w:val="000000" w:themeColor="text1"/>
          <w:sz w:val="24"/>
          <w:szCs w:val="24"/>
        </w:rPr>
        <w:t xml:space="preserve">10,5 tūkst. eurų </w:t>
      </w:r>
      <w:r w:rsidRPr="00812E92">
        <w:rPr>
          <w:color w:val="000000" w:themeColor="text1"/>
          <w:sz w:val="24"/>
          <w:szCs w:val="24"/>
        </w:rPr>
        <w:t>projekto „</w:t>
      </w:r>
      <w:r w:rsidR="00170EA0" w:rsidRPr="00812E92">
        <w:rPr>
          <w:color w:val="000000" w:themeColor="text1"/>
          <w:sz w:val="24"/>
          <w:szCs w:val="24"/>
        </w:rPr>
        <w:t>Ikimokyklinio ir priešmokyklinio ugdymo prieinamumo didinimas Panevėžio rajono savivaldybėje</w:t>
      </w:r>
      <w:r w:rsidRPr="00812E92">
        <w:rPr>
          <w:color w:val="000000" w:themeColor="text1"/>
          <w:sz w:val="24"/>
          <w:szCs w:val="24"/>
        </w:rPr>
        <w:t>“ asignavimus</w:t>
      </w:r>
      <w:r w:rsidR="00170EA0" w:rsidRPr="00812E92">
        <w:rPr>
          <w:color w:val="000000" w:themeColor="text1"/>
          <w:sz w:val="24"/>
          <w:szCs w:val="24"/>
        </w:rPr>
        <w:t xml:space="preserve"> – 02 programai įgyvendinti</w:t>
      </w:r>
      <w:r w:rsidR="007E4C01" w:rsidRPr="00812E92">
        <w:rPr>
          <w:color w:val="000000" w:themeColor="text1"/>
          <w:sz w:val="24"/>
          <w:szCs w:val="24"/>
        </w:rPr>
        <w:t xml:space="preserve">: </w:t>
      </w:r>
      <w:r w:rsidR="00170EA0" w:rsidRPr="00812E92">
        <w:rPr>
          <w:color w:val="000000" w:themeColor="text1"/>
          <w:sz w:val="24"/>
          <w:szCs w:val="24"/>
        </w:rPr>
        <w:t>kitų mašinų ir įrenginių įsigijimo išlaido</w:t>
      </w:r>
      <w:r w:rsidR="00EC10E2" w:rsidRPr="00812E92">
        <w:rPr>
          <w:color w:val="000000" w:themeColor="text1"/>
          <w:sz w:val="24"/>
          <w:szCs w:val="24"/>
        </w:rPr>
        <w:t>m</w:t>
      </w:r>
      <w:r w:rsidR="00170EA0" w:rsidRPr="00812E92">
        <w:rPr>
          <w:color w:val="000000" w:themeColor="text1"/>
          <w:sz w:val="24"/>
          <w:szCs w:val="24"/>
        </w:rPr>
        <w:t>s</w:t>
      </w:r>
      <w:r w:rsidR="007E4C01" w:rsidRPr="00812E92">
        <w:rPr>
          <w:color w:val="000000" w:themeColor="text1"/>
          <w:sz w:val="24"/>
          <w:szCs w:val="24"/>
        </w:rPr>
        <w:t xml:space="preserve"> </w:t>
      </w:r>
      <w:r w:rsidR="00170EA0" w:rsidRPr="00812E92">
        <w:rPr>
          <w:color w:val="000000" w:themeColor="text1"/>
          <w:sz w:val="24"/>
          <w:szCs w:val="24"/>
        </w:rPr>
        <w:t>9,6</w:t>
      </w:r>
      <w:r w:rsidR="007E4C01" w:rsidRPr="00812E92">
        <w:rPr>
          <w:color w:val="000000" w:themeColor="text1"/>
          <w:sz w:val="24"/>
          <w:szCs w:val="24"/>
        </w:rPr>
        <w:t xml:space="preserve"> tūkst. eurų </w:t>
      </w:r>
      <w:r w:rsidR="00170EA0" w:rsidRPr="00812E92">
        <w:rPr>
          <w:color w:val="000000" w:themeColor="text1"/>
          <w:sz w:val="24"/>
          <w:szCs w:val="24"/>
        </w:rPr>
        <w:t>3ES ir kitų mašinų ir įrenginių įsigijimo išlaido</w:t>
      </w:r>
      <w:r w:rsidR="00EC10E2" w:rsidRPr="00812E92">
        <w:rPr>
          <w:color w:val="000000" w:themeColor="text1"/>
          <w:sz w:val="24"/>
          <w:szCs w:val="24"/>
        </w:rPr>
        <w:t>m</w:t>
      </w:r>
      <w:r w:rsidR="00170EA0" w:rsidRPr="00812E92">
        <w:rPr>
          <w:color w:val="000000" w:themeColor="text1"/>
          <w:sz w:val="24"/>
          <w:szCs w:val="24"/>
        </w:rPr>
        <w:t>s 0,9 tūkst. eurų</w:t>
      </w:r>
      <w:r w:rsidRPr="00812E92">
        <w:rPr>
          <w:color w:val="000000" w:themeColor="text1"/>
          <w:sz w:val="24"/>
          <w:szCs w:val="24"/>
        </w:rPr>
        <w:t xml:space="preserve"> </w:t>
      </w:r>
      <w:r w:rsidR="00170EA0" w:rsidRPr="00812E92">
        <w:rPr>
          <w:color w:val="000000" w:themeColor="text1"/>
          <w:sz w:val="24"/>
          <w:szCs w:val="24"/>
        </w:rPr>
        <w:t>4VBP</w:t>
      </w:r>
      <w:r w:rsidR="007E4C01" w:rsidRPr="00812E92">
        <w:rPr>
          <w:color w:val="000000" w:themeColor="text1"/>
          <w:sz w:val="24"/>
          <w:szCs w:val="24"/>
        </w:rPr>
        <w:t>.</w:t>
      </w:r>
    </w:p>
    <w:p w14:paraId="31A14E4B" w14:textId="6B5CCC3F" w:rsidR="00794718" w:rsidRPr="00812E92" w:rsidRDefault="00794718" w:rsidP="00794718">
      <w:pPr>
        <w:pStyle w:val="Betarp"/>
        <w:ind w:firstLine="720"/>
        <w:jc w:val="both"/>
        <w:rPr>
          <w:color w:val="000000" w:themeColor="text1"/>
          <w:sz w:val="24"/>
          <w:szCs w:val="24"/>
        </w:rPr>
      </w:pPr>
      <w:r w:rsidRPr="00812E92">
        <w:rPr>
          <w:color w:val="000000" w:themeColor="text1"/>
          <w:sz w:val="24"/>
          <w:szCs w:val="24"/>
        </w:rPr>
        <w:t>Neskirtos lėšos:</w:t>
      </w:r>
    </w:p>
    <w:p w14:paraId="1EA63BD8" w14:textId="41B13C41" w:rsidR="009A134A" w:rsidRPr="00812E92" w:rsidRDefault="007F6209" w:rsidP="00EC10E2">
      <w:pPr>
        <w:pStyle w:val="Betarp"/>
        <w:ind w:firstLine="720"/>
        <w:jc w:val="both"/>
        <w:rPr>
          <w:color w:val="000000" w:themeColor="text1"/>
          <w:sz w:val="24"/>
          <w:szCs w:val="24"/>
        </w:rPr>
      </w:pPr>
      <w:r w:rsidRPr="00812E92">
        <w:rPr>
          <w:color w:val="000000" w:themeColor="text1"/>
          <w:sz w:val="24"/>
          <w:szCs w:val="24"/>
        </w:rPr>
        <w:t>Upytės seniūnijai 24,0 tūkst. eurų šlaito sutvarkymui prie naujai įrengtų nuotekų valymo įrenginių Ėriškių kaime</w:t>
      </w:r>
      <w:r w:rsidR="004E19B5" w:rsidRPr="00812E92">
        <w:rPr>
          <w:color w:val="000000" w:themeColor="text1"/>
          <w:sz w:val="24"/>
          <w:szCs w:val="24"/>
        </w:rPr>
        <w:t>;</w:t>
      </w:r>
    </w:p>
    <w:p w14:paraId="47615BBC" w14:textId="131CCC48" w:rsidR="004E19B5" w:rsidRPr="00812E92" w:rsidRDefault="004E19B5" w:rsidP="00EC10E2">
      <w:pPr>
        <w:pStyle w:val="Betarp"/>
        <w:ind w:firstLine="720"/>
        <w:jc w:val="both"/>
        <w:rPr>
          <w:color w:val="000000" w:themeColor="text1"/>
          <w:sz w:val="24"/>
          <w:szCs w:val="24"/>
        </w:rPr>
      </w:pPr>
      <w:r w:rsidRPr="00812E92">
        <w:rPr>
          <w:color w:val="000000" w:themeColor="text1"/>
          <w:sz w:val="24"/>
          <w:szCs w:val="24"/>
        </w:rPr>
        <w:t>Paįstrio seniūnijai 0,4 tūkst. eurų šiukšlių išvežimui iš kapinių.</w:t>
      </w:r>
    </w:p>
    <w:p w14:paraId="7FC8AE55" w14:textId="34B93B0A" w:rsidR="00F57536" w:rsidRPr="00812E92" w:rsidRDefault="00A83FD5" w:rsidP="00A83FD5">
      <w:pPr>
        <w:ind w:firstLine="357"/>
        <w:jc w:val="both"/>
        <w:rPr>
          <w:b/>
          <w:bCs/>
          <w:color w:val="000000" w:themeColor="text1"/>
          <w:sz w:val="24"/>
          <w:szCs w:val="24"/>
          <w:lang w:eastAsia="lt-LT"/>
        </w:rPr>
      </w:pPr>
      <w:r w:rsidRPr="00812E92">
        <w:rPr>
          <w:b/>
          <w:bCs/>
          <w:color w:val="000000" w:themeColor="text1"/>
          <w:sz w:val="24"/>
          <w:szCs w:val="24"/>
          <w:lang w:eastAsia="lt-LT"/>
        </w:rPr>
        <w:t xml:space="preserve">5. </w:t>
      </w:r>
      <w:r w:rsidR="00E55245" w:rsidRPr="00812E92">
        <w:rPr>
          <w:b/>
          <w:bCs/>
          <w:color w:val="000000" w:themeColor="text1"/>
          <w:sz w:val="24"/>
          <w:szCs w:val="24"/>
          <w:lang w:eastAsia="lt-LT"/>
        </w:rPr>
        <w:t>Kiti sprendimui priimti reikalingi pagrindimai, skaičiavimai ar paaiškinimai</w:t>
      </w:r>
      <w:r w:rsidR="00F57536" w:rsidRPr="00812E92">
        <w:rPr>
          <w:b/>
          <w:bCs/>
          <w:color w:val="000000" w:themeColor="text1"/>
          <w:sz w:val="24"/>
          <w:szCs w:val="24"/>
          <w:lang w:eastAsia="lt-LT"/>
        </w:rPr>
        <w:t xml:space="preserve"> </w:t>
      </w:r>
    </w:p>
    <w:p w14:paraId="379E70BC" w14:textId="0F48BF71" w:rsidR="00207062" w:rsidRPr="00812E92" w:rsidRDefault="00322B1D" w:rsidP="00207062">
      <w:pPr>
        <w:pStyle w:val="Betarp"/>
        <w:ind w:firstLine="357"/>
        <w:jc w:val="both"/>
        <w:rPr>
          <w:color w:val="000000" w:themeColor="text1"/>
          <w:sz w:val="24"/>
          <w:szCs w:val="24"/>
        </w:rPr>
      </w:pPr>
      <w:r w:rsidRPr="00812E92">
        <w:rPr>
          <w:color w:val="000000" w:themeColor="text1"/>
          <w:sz w:val="24"/>
          <w:szCs w:val="24"/>
        </w:rPr>
        <w:t xml:space="preserve">Savivaldybės biudžeto pajamos padidinamos </w:t>
      </w:r>
      <w:r w:rsidR="000C0D42" w:rsidRPr="00812E92">
        <w:rPr>
          <w:color w:val="000000" w:themeColor="text1"/>
          <w:sz w:val="24"/>
          <w:szCs w:val="24"/>
        </w:rPr>
        <w:t>222,</w:t>
      </w:r>
      <w:r w:rsidR="004E19B5" w:rsidRPr="00812E92">
        <w:rPr>
          <w:color w:val="000000" w:themeColor="text1"/>
          <w:sz w:val="24"/>
          <w:szCs w:val="24"/>
        </w:rPr>
        <w:t>2</w:t>
      </w:r>
      <w:r w:rsidRPr="00812E92">
        <w:rPr>
          <w:color w:val="000000" w:themeColor="text1"/>
          <w:sz w:val="24"/>
          <w:szCs w:val="24"/>
        </w:rPr>
        <w:t xml:space="preserve"> tūkst. eurų. </w:t>
      </w:r>
    </w:p>
    <w:p w14:paraId="1A704F1A" w14:textId="77777777" w:rsidR="00010824" w:rsidRPr="00812E92" w:rsidRDefault="00010824" w:rsidP="00207062">
      <w:pPr>
        <w:pStyle w:val="Betarp"/>
        <w:ind w:firstLine="357"/>
        <w:jc w:val="both"/>
        <w:rPr>
          <w:color w:val="000000" w:themeColor="text1"/>
          <w:sz w:val="24"/>
          <w:szCs w:val="24"/>
        </w:rPr>
      </w:pPr>
    </w:p>
    <w:p w14:paraId="63F1A455" w14:textId="0CF2151D" w:rsidR="003C1857" w:rsidRPr="00812E92" w:rsidRDefault="00DC7923" w:rsidP="00FC5E2D">
      <w:pPr>
        <w:ind w:firstLine="357"/>
        <w:jc w:val="both"/>
        <w:rPr>
          <w:color w:val="000000" w:themeColor="text1"/>
          <w:sz w:val="24"/>
          <w:szCs w:val="24"/>
          <w:lang w:eastAsia="lt-LT"/>
        </w:rPr>
      </w:pPr>
      <w:r w:rsidRPr="00812E92">
        <w:rPr>
          <w:color w:val="000000" w:themeColor="text1"/>
          <w:sz w:val="24"/>
          <w:szCs w:val="24"/>
          <w:lang w:eastAsia="lt-LT"/>
        </w:rPr>
        <w:t>Antikorupcinis s</w:t>
      </w:r>
      <w:r w:rsidR="00207062" w:rsidRPr="00812E92">
        <w:rPr>
          <w:color w:val="000000" w:themeColor="text1"/>
          <w:sz w:val="24"/>
          <w:szCs w:val="24"/>
          <w:lang w:eastAsia="lt-LT"/>
        </w:rPr>
        <w:t>prendimo projekt</w:t>
      </w:r>
      <w:r w:rsidR="00B24246" w:rsidRPr="00812E92">
        <w:rPr>
          <w:color w:val="000000" w:themeColor="text1"/>
          <w:sz w:val="24"/>
          <w:szCs w:val="24"/>
          <w:lang w:eastAsia="lt-LT"/>
        </w:rPr>
        <w:t>o</w:t>
      </w:r>
      <w:r w:rsidR="00207062" w:rsidRPr="00812E92">
        <w:rPr>
          <w:color w:val="000000" w:themeColor="text1"/>
          <w:sz w:val="24"/>
          <w:szCs w:val="24"/>
          <w:lang w:eastAsia="lt-LT"/>
        </w:rPr>
        <w:t xml:space="preserve"> vertinimas</w:t>
      </w:r>
      <w:r w:rsidR="00B24246" w:rsidRPr="00812E92">
        <w:rPr>
          <w:color w:val="000000" w:themeColor="text1"/>
          <w:sz w:val="24"/>
          <w:szCs w:val="24"/>
          <w:lang w:eastAsia="lt-LT"/>
        </w:rPr>
        <w:t xml:space="preserve"> nereikalingas</w:t>
      </w:r>
      <w:r w:rsidR="0082657C" w:rsidRPr="00812E92">
        <w:rPr>
          <w:color w:val="000000" w:themeColor="text1"/>
          <w:sz w:val="24"/>
          <w:szCs w:val="24"/>
          <w:lang w:eastAsia="lt-LT"/>
        </w:rPr>
        <w:t>.</w:t>
      </w:r>
    </w:p>
    <w:p w14:paraId="3E20AB4A" w14:textId="77777777" w:rsidR="00F82B47" w:rsidRPr="00812E92" w:rsidRDefault="00F82B47" w:rsidP="0082657C">
      <w:pPr>
        <w:ind w:firstLine="357"/>
        <w:jc w:val="both"/>
        <w:rPr>
          <w:color w:val="000000" w:themeColor="text1"/>
          <w:sz w:val="24"/>
          <w:szCs w:val="24"/>
          <w:lang w:eastAsia="lt-LT"/>
        </w:rPr>
      </w:pPr>
    </w:p>
    <w:p w14:paraId="5527CE45" w14:textId="77777777" w:rsidR="0067796C" w:rsidRPr="00812E92" w:rsidRDefault="0067796C" w:rsidP="0082657C">
      <w:pPr>
        <w:ind w:firstLine="357"/>
        <w:jc w:val="both"/>
        <w:rPr>
          <w:color w:val="000000" w:themeColor="text1"/>
          <w:sz w:val="24"/>
          <w:szCs w:val="24"/>
        </w:rPr>
      </w:pPr>
    </w:p>
    <w:p w14:paraId="483A4312" w14:textId="6354CF51" w:rsidR="003C1857" w:rsidRPr="00812E92" w:rsidRDefault="00B25D76" w:rsidP="007B608E">
      <w:pPr>
        <w:pStyle w:val="Sraopastraipa"/>
        <w:tabs>
          <w:tab w:val="left" w:pos="851"/>
        </w:tabs>
        <w:ind w:left="0"/>
        <w:jc w:val="both"/>
        <w:rPr>
          <w:rFonts w:ascii="Times New Roman" w:hAnsi="Times New Roman"/>
          <w:color w:val="000000" w:themeColor="text1"/>
          <w:sz w:val="24"/>
          <w:szCs w:val="24"/>
        </w:rPr>
      </w:pPr>
      <w:r w:rsidRPr="00812E92">
        <w:rPr>
          <w:rFonts w:ascii="Times New Roman" w:hAnsi="Times New Roman"/>
          <w:color w:val="000000" w:themeColor="text1"/>
          <w:sz w:val="24"/>
          <w:szCs w:val="24"/>
        </w:rPr>
        <w:t>S</w:t>
      </w:r>
      <w:r w:rsidR="003C1857" w:rsidRPr="00812E92">
        <w:rPr>
          <w:rFonts w:ascii="Times New Roman" w:hAnsi="Times New Roman"/>
          <w:color w:val="000000" w:themeColor="text1"/>
          <w:sz w:val="24"/>
          <w:szCs w:val="24"/>
        </w:rPr>
        <w:t>kyriaus vedėja</w:t>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r>
      <w:r w:rsidR="003C1857" w:rsidRPr="00812E92">
        <w:rPr>
          <w:rFonts w:ascii="Times New Roman" w:hAnsi="Times New Roman"/>
          <w:color w:val="000000" w:themeColor="text1"/>
          <w:sz w:val="24"/>
          <w:szCs w:val="24"/>
        </w:rPr>
        <w:tab/>
        <w:t xml:space="preserve">Šarūnė </w:t>
      </w:r>
      <w:proofErr w:type="spellStart"/>
      <w:r w:rsidR="003C1857" w:rsidRPr="00812E92">
        <w:rPr>
          <w:rFonts w:ascii="Times New Roman" w:hAnsi="Times New Roman"/>
          <w:color w:val="000000" w:themeColor="text1"/>
          <w:sz w:val="24"/>
          <w:szCs w:val="24"/>
        </w:rPr>
        <w:t>Karalevičienė</w:t>
      </w:r>
      <w:proofErr w:type="spellEnd"/>
    </w:p>
    <w:sectPr w:rsidR="003C1857" w:rsidRPr="00812E92"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096E" w14:textId="77777777" w:rsidR="00465AE0" w:rsidRDefault="00465AE0">
      <w:r>
        <w:separator/>
      </w:r>
    </w:p>
  </w:endnote>
  <w:endnote w:type="continuationSeparator" w:id="0">
    <w:p w14:paraId="115B6FCA" w14:textId="77777777" w:rsidR="00465AE0" w:rsidRDefault="0046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12C1" w14:textId="77777777" w:rsidR="00465AE0" w:rsidRDefault="00465AE0">
      <w:r>
        <w:separator/>
      </w:r>
    </w:p>
  </w:footnote>
  <w:footnote w:type="continuationSeparator" w:id="0">
    <w:p w14:paraId="70461541" w14:textId="77777777" w:rsidR="00465AE0" w:rsidRDefault="0046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3423" w14:textId="32B2BE48" w:rsidR="00E43B0C" w:rsidRDefault="00E43B0C"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0.4pt" filled="t">
          <v:fill color2="black"/>
          <v:imagedata r:id="rId1" o:title=""/>
        </v:shape>
        <o:OLEObject Type="Embed" ProgID="Unknown" ShapeID="_x0000_i1025" DrawAspect="Content" ObjectID="_1727849607" r:id="rId2"/>
      </w:object>
    </w:r>
    <w:r>
      <w:tab/>
      <w:t xml:space="preserve">      </w:t>
    </w:r>
    <w:r w:rsidRPr="0096000B">
      <w:rPr>
        <w:b/>
        <w:sz w:val="24"/>
        <w:szCs w:val="24"/>
      </w:rPr>
      <w:t>Projektas</w:t>
    </w:r>
  </w:p>
  <w:p w14:paraId="0E3AAAD3" w14:textId="77777777" w:rsidR="00E43B0C" w:rsidRPr="00456513" w:rsidRDefault="00E43B0C" w:rsidP="00456513">
    <w:pPr>
      <w:pStyle w:val="Antrats"/>
      <w:tabs>
        <w:tab w:val="center" w:pos="4961"/>
        <w:tab w:val="left" w:pos="6870"/>
      </w:tabs>
      <w:rPr>
        <w:sz w:val="24"/>
        <w:szCs w:val="24"/>
      </w:rPr>
    </w:pPr>
  </w:p>
  <w:p w14:paraId="70FBE181" w14:textId="77777777" w:rsidR="00E43B0C" w:rsidRDefault="00E43B0C" w:rsidP="00E4508B">
    <w:pPr>
      <w:pStyle w:val="Antrats"/>
      <w:jc w:val="center"/>
      <w:rPr>
        <w:b/>
        <w:sz w:val="28"/>
      </w:rPr>
    </w:pPr>
    <w:r>
      <w:rPr>
        <w:b/>
        <w:sz w:val="28"/>
      </w:rPr>
      <w:t>PANEVĖŽIO RAJONO SAVIVALDYBĖS TARYBA</w:t>
    </w:r>
  </w:p>
  <w:p w14:paraId="0A06F3F3" w14:textId="77777777" w:rsidR="00E43B0C" w:rsidRDefault="00E43B0C" w:rsidP="00E4508B">
    <w:pPr>
      <w:pStyle w:val="Antrats"/>
      <w:jc w:val="center"/>
      <w:rPr>
        <w:b/>
        <w:sz w:val="28"/>
      </w:rPr>
    </w:pPr>
  </w:p>
  <w:p w14:paraId="47C95BE9" w14:textId="77777777" w:rsidR="00E43B0C" w:rsidRPr="00765586" w:rsidRDefault="00E43B0C"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54957"/>
      <w:docPartObj>
        <w:docPartGallery w:val="Page Numbers (Top of Page)"/>
        <w:docPartUnique/>
      </w:docPartObj>
    </w:sdtPr>
    <w:sdtEndPr>
      <w:rPr>
        <w:noProof/>
      </w:rPr>
    </w:sdtEndPr>
    <w:sdtContent>
      <w:p w14:paraId="44087243" w14:textId="0FB42D9B" w:rsidR="00E43B0C" w:rsidRDefault="00E43B0C">
        <w:pPr>
          <w:pStyle w:val="Antrats"/>
          <w:jc w:val="center"/>
        </w:pPr>
        <w:r>
          <w:fldChar w:fldCharType="begin"/>
        </w:r>
        <w:r>
          <w:instrText xml:space="preserve"> PAGE   \* MERGEFORMAT </w:instrText>
        </w:r>
        <w:r>
          <w:fldChar w:fldCharType="separate"/>
        </w:r>
        <w:r w:rsidR="00C3181D">
          <w:rPr>
            <w:noProof/>
          </w:rPr>
          <w:t>2</w:t>
        </w:r>
        <w:r>
          <w:rPr>
            <w:noProof/>
          </w:rPr>
          <w:fldChar w:fldCharType="end"/>
        </w:r>
      </w:p>
    </w:sdtContent>
  </w:sdt>
  <w:p w14:paraId="570C55DF" w14:textId="77777777" w:rsidR="00E43B0C" w:rsidRDefault="00E43B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780150">
    <w:abstractNumId w:val="12"/>
  </w:num>
  <w:num w:numId="2" w16cid:durableId="1815830627">
    <w:abstractNumId w:val="7"/>
  </w:num>
  <w:num w:numId="3" w16cid:durableId="389422792">
    <w:abstractNumId w:val="16"/>
  </w:num>
  <w:num w:numId="4" w16cid:durableId="1140420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421094">
    <w:abstractNumId w:val="3"/>
  </w:num>
  <w:num w:numId="6" w16cid:durableId="458260217">
    <w:abstractNumId w:val="2"/>
  </w:num>
  <w:num w:numId="7" w16cid:durableId="383914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757384">
    <w:abstractNumId w:val="8"/>
  </w:num>
  <w:num w:numId="9" w16cid:durableId="534122667">
    <w:abstractNumId w:val="14"/>
  </w:num>
  <w:num w:numId="10" w16cid:durableId="268202755">
    <w:abstractNumId w:val="5"/>
  </w:num>
  <w:num w:numId="11" w16cid:durableId="1931893826">
    <w:abstractNumId w:val="11"/>
  </w:num>
  <w:num w:numId="12" w16cid:durableId="647053779">
    <w:abstractNumId w:val="10"/>
  </w:num>
  <w:num w:numId="13" w16cid:durableId="1005937464">
    <w:abstractNumId w:val="6"/>
  </w:num>
  <w:num w:numId="14" w16cid:durableId="2019576713">
    <w:abstractNumId w:val="17"/>
  </w:num>
  <w:num w:numId="15" w16cid:durableId="210118286">
    <w:abstractNumId w:val="15"/>
  </w:num>
  <w:num w:numId="16" w16cid:durableId="967711123">
    <w:abstractNumId w:val="0"/>
  </w:num>
  <w:num w:numId="17" w16cid:durableId="961229793">
    <w:abstractNumId w:val="13"/>
  </w:num>
  <w:num w:numId="18" w16cid:durableId="155342856">
    <w:abstractNumId w:val="9"/>
  </w:num>
  <w:num w:numId="19" w16cid:durableId="20441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2C5B"/>
    <w:rsid w:val="000030FB"/>
    <w:rsid w:val="000032B9"/>
    <w:rsid w:val="00003C0A"/>
    <w:rsid w:val="0000422E"/>
    <w:rsid w:val="000047C2"/>
    <w:rsid w:val="00005CDF"/>
    <w:rsid w:val="0000622F"/>
    <w:rsid w:val="00007354"/>
    <w:rsid w:val="00007F36"/>
    <w:rsid w:val="00010519"/>
    <w:rsid w:val="0001073C"/>
    <w:rsid w:val="00010824"/>
    <w:rsid w:val="00010B00"/>
    <w:rsid w:val="00012667"/>
    <w:rsid w:val="00012AD2"/>
    <w:rsid w:val="00012AE1"/>
    <w:rsid w:val="000135D5"/>
    <w:rsid w:val="00013608"/>
    <w:rsid w:val="000138DA"/>
    <w:rsid w:val="00013AA2"/>
    <w:rsid w:val="00014F51"/>
    <w:rsid w:val="00015EED"/>
    <w:rsid w:val="000164E1"/>
    <w:rsid w:val="00016522"/>
    <w:rsid w:val="000178A5"/>
    <w:rsid w:val="00017F24"/>
    <w:rsid w:val="00020B09"/>
    <w:rsid w:val="00020E0C"/>
    <w:rsid w:val="000213AE"/>
    <w:rsid w:val="00021F53"/>
    <w:rsid w:val="0002311E"/>
    <w:rsid w:val="00023708"/>
    <w:rsid w:val="000239D9"/>
    <w:rsid w:val="00023DA2"/>
    <w:rsid w:val="00024B58"/>
    <w:rsid w:val="000258C2"/>
    <w:rsid w:val="000277F7"/>
    <w:rsid w:val="00033CC8"/>
    <w:rsid w:val="00034180"/>
    <w:rsid w:val="00034356"/>
    <w:rsid w:val="00034385"/>
    <w:rsid w:val="00035A81"/>
    <w:rsid w:val="000361F2"/>
    <w:rsid w:val="0003675C"/>
    <w:rsid w:val="00037321"/>
    <w:rsid w:val="00037F8F"/>
    <w:rsid w:val="00040D63"/>
    <w:rsid w:val="00041BCF"/>
    <w:rsid w:val="000441B0"/>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422D"/>
    <w:rsid w:val="00054DD5"/>
    <w:rsid w:val="00054EB6"/>
    <w:rsid w:val="00056422"/>
    <w:rsid w:val="00056E2F"/>
    <w:rsid w:val="00060364"/>
    <w:rsid w:val="000619CD"/>
    <w:rsid w:val="000621D9"/>
    <w:rsid w:val="000626A8"/>
    <w:rsid w:val="00062740"/>
    <w:rsid w:val="00063033"/>
    <w:rsid w:val="000630B0"/>
    <w:rsid w:val="00063534"/>
    <w:rsid w:val="00063BBF"/>
    <w:rsid w:val="00064221"/>
    <w:rsid w:val="0006508B"/>
    <w:rsid w:val="00065F82"/>
    <w:rsid w:val="000664A2"/>
    <w:rsid w:val="00066BF5"/>
    <w:rsid w:val="0006717F"/>
    <w:rsid w:val="000703BB"/>
    <w:rsid w:val="00071376"/>
    <w:rsid w:val="00071D5D"/>
    <w:rsid w:val="00072637"/>
    <w:rsid w:val="000728A7"/>
    <w:rsid w:val="00072CE3"/>
    <w:rsid w:val="00073D27"/>
    <w:rsid w:val="00074D43"/>
    <w:rsid w:val="00075485"/>
    <w:rsid w:val="0007557C"/>
    <w:rsid w:val="0007782A"/>
    <w:rsid w:val="00077C68"/>
    <w:rsid w:val="000811B7"/>
    <w:rsid w:val="00081B56"/>
    <w:rsid w:val="0008246E"/>
    <w:rsid w:val="0008248A"/>
    <w:rsid w:val="00082F33"/>
    <w:rsid w:val="00083249"/>
    <w:rsid w:val="00083532"/>
    <w:rsid w:val="000837BA"/>
    <w:rsid w:val="0008400D"/>
    <w:rsid w:val="00084592"/>
    <w:rsid w:val="0008741D"/>
    <w:rsid w:val="00087D09"/>
    <w:rsid w:val="00090698"/>
    <w:rsid w:val="00090942"/>
    <w:rsid w:val="000917EE"/>
    <w:rsid w:val="00092700"/>
    <w:rsid w:val="00094209"/>
    <w:rsid w:val="00094296"/>
    <w:rsid w:val="00094DD8"/>
    <w:rsid w:val="000953BD"/>
    <w:rsid w:val="00095B45"/>
    <w:rsid w:val="00095CA2"/>
    <w:rsid w:val="000969CF"/>
    <w:rsid w:val="00097ACC"/>
    <w:rsid w:val="000A066E"/>
    <w:rsid w:val="000A0FF5"/>
    <w:rsid w:val="000A1554"/>
    <w:rsid w:val="000A16B4"/>
    <w:rsid w:val="000A175D"/>
    <w:rsid w:val="000A2547"/>
    <w:rsid w:val="000A2CE7"/>
    <w:rsid w:val="000A2FB6"/>
    <w:rsid w:val="000A3682"/>
    <w:rsid w:val="000A3A38"/>
    <w:rsid w:val="000A3AB7"/>
    <w:rsid w:val="000A5F0F"/>
    <w:rsid w:val="000A70E6"/>
    <w:rsid w:val="000A7314"/>
    <w:rsid w:val="000B0255"/>
    <w:rsid w:val="000B0E05"/>
    <w:rsid w:val="000B108F"/>
    <w:rsid w:val="000B1A29"/>
    <w:rsid w:val="000B2411"/>
    <w:rsid w:val="000B28CB"/>
    <w:rsid w:val="000B3430"/>
    <w:rsid w:val="000B6396"/>
    <w:rsid w:val="000B64FB"/>
    <w:rsid w:val="000B67F7"/>
    <w:rsid w:val="000B6B20"/>
    <w:rsid w:val="000B6D31"/>
    <w:rsid w:val="000B6EA8"/>
    <w:rsid w:val="000B737F"/>
    <w:rsid w:val="000C01B9"/>
    <w:rsid w:val="000C08C9"/>
    <w:rsid w:val="000C0D42"/>
    <w:rsid w:val="000C0E81"/>
    <w:rsid w:val="000C2431"/>
    <w:rsid w:val="000C328E"/>
    <w:rsid w:val="000C3869"/>
    <w:rsid w:val="000C3AE3"/>
    <w:rsid w:val="000C41AB"/>
    <w:rsid w:val="000C4D1C"/>
    <w:rsid w:val="000C5441"/>
    <w:rsid w:val="000C56C4"/>
    <w:rsid w:val="000C628C"/>
    <w:rsid w:val="000C6ADC"/>
    <w:rsid w:val="000C6EA0"/>
    <w:rsid w:val="000C72F5"/>
    <w:rsid w:val="000C78EB"/>
    <w:rsid w:val="000D02E4"/>
    <w:rsid w:val="000D146C"/>
    <w:rsid w:val="000D220A"/>
    <w:rsid w:val="000D2479"/>
    <w:rsid w:val="000D2A13"/>
    <w:rsid w:val="000D2C8D"/>
    <w:rsid w:val="000D2CF8"/>
    <w:rsid w:val="000D318E"/>
    <w:rsid w:val="000D395F"/>
    <w:rsid w:val="000D3CE5"/>
    <w:rsid w:val="000D3F7B"/>
    <w:rsid w:val="000D3FBF"/>
    <w:rsid w:val="000D590B"/>
    <w:rsid w:val="000D5B23"/>
    <w:rsid w:val="000D5DF5"/>
    <w:rsid w:val="000E03DA"/>
    <w:rsid w:val="000E10C6"/>
    <w:rsid w:val="000E1343"/>
    <w:rsid w:val="000E19AB"/>
    <w:rsid w:val="000E1B13"/>
    <w:rsid w:val="000E3405"/>
    <w:rsid w:val="000E38EC"/>
    <w:rsid w:val="000E3AB0"/>
    <w:rsid w:val="000E3F02"/>
    <w:rsid w:val="000E4B9F"/>
    <w:rsid w:val="000E5B05"/>
    <w:rsid w:val="000F02BA"/>
    <w:rsid w:val="000F13A3"/>
    <w:rsid w:val="000F17E6"/>
    <w:rsid w:val="000F26EA"/>
    <w:rsid w:val="000F2AA5"/>
    <w:rsid w:val="000F4042"/>
    <w:rsid w:val="000F49FE"/>
    <w:rsid w:val="000F5115"/>
    <w:rsid w:val="000F58E1"/>
    <w:rsid w:val="000F5DBD"/>
    <w:rsid w:val="000F618A"/>
    <w:rsid w:val="000F68D5"/>
    <w:rsid w:val="000F7475"/>
    <w:rsid w:val="000F7D4E"/>
    <w:rsid w:val="0010149F"/>
    <w:rsid w:val="001034AF"/>
    <w:rsid w:val="0010367C"/>
    <w:rsid w:val="00103B7C"/>
    <w:rsid w:val="001042E1"/>
    <w:rsid w:val="00105D42"/>
    <w:rsid w:val="001105CA"/>
    <w:rsid w:val="00111043"/>
    <w:rsid w:val="0011164F"/>
    <w:rsid w:val="00111F34"/>
    <w:rsid w:val="001122D8"/>
    <w:rsid w:val="001126FD"/>
    <w:rsid w:val="00112EE4"/>
    <w:rsid w:val="00113633"/>
    <w:rsid w:val="00113B3A"/>
    <w:rsid w:val="001148A4"/>
    <w:rsid w:val="001148CD"/>
    <w:rsid w:val="001155EB"/>
    <w:rsid w:val="00115AED"/>
    <w:rsid w:val="00115E6B"/>
    <w:rsid w:val="00116D90"/>
    <w:rsid w:val="00120841"/>
    <w:rsid w:val="0012120E"/>
    <w:rsid w:val="00121E04"/>
    <w:rsid w:val="0012215A"/>
    <w:rsid w:val="001229D1"/>
    <w:rsid w:val="001239F3"/>
    <w:rsid w:val="00123B31"/>
    <w:rsid w:val="00123F86"/>
    <w:rsid w:val="0012441F"/>
    <w:rsid w:val="0012490B"/>
    <w:rsid w:val="00124A2A"/>
    <w:rsid w:val="00126DF6"/>
    <w:rsid w:val="00127596"/>
    <w:rsid w:val="00127705"/>
    <w:rsid w:val="0013006A"/>
    <w:rsid w:val="0013214E"/>
    <w:rsid w:val="00132969"/>
    <w:rsid w:val="00132C68"/>
    <w:rsid w:val="00133A06"/>
    <w:rsid w:val="00134B1C"/>
    <w:rsid w:val="0013510E"/>
    <w:rsid w:val="001351A7"/>
    <w:rsid w:val="0013567B"/>
    <w:rsid w:val="00136419"/>
    <w:rsid w:val="001372E0"/>
    <w:rsid w:val="001408C1"/>
    <w:rsid w:val="00140A75"/>
    <w:rsid w:val="00140A96"/>
    <w:rsid w:val="00141259"/>
    <w:rsid w:val="001423A7"/>
    <w:rsid w:val="00142A70"/>
    <w:rsid w:val="00143141"/>
    <w:rsid w:val="00144296"/>
    <w:rsid w:val="00145EEB"/>
    <w:rsid w:val="001465FE"/>
    <w:rsid w:val="00147397"/>
    <w:rsid w:val="001473D8"/>
    <w:rsid w:val="0014782D"/>
    <w:rsid w:val="00150A34"/>
    <w:rsid w:val="0015116E"/>
    <w:rsid w:val="00151D89"/>
    <w:rsid w:val="00151FE4"/>
    <w:rsid w:val="0015381C"/>
    <w:rsid w:val="0015382C"/>
    <w:rsid w:val="00154259"/>
    <w:rsid w:val="00154E58"/>
    <w:rsid w:val="0015532B"/>
    <w:rsid w:val="00155B6C"/>
    <w:rsid w:val="00155D28"/>
    <w:rsid w:val="001566D6"/>
    <w:rsid w:val="00160222"/>
    <w:rsid w:val="0016048D"/>
    <w:rsid w:val="00160653"/>
    <w:rsid w:val="00160C2C"/>
    <w:rsid w:val="001614E7"/>
    <w:rsid w:val="00161F35"/>
    <w:rsid w:val="00163F87"/>
    <w:rsid w:val="00164B2F"/>
    <w:rsid w:val="00166106"/>
    <w:rsid w:val="00167F6C"/>
    <w:rsid w:val="00167F8E"/>
    <w:rsid w:val="00167FC2"/>
    <w:rsid w:val="001701A8"/>
    <w:rsid w:val="001701E7"/>
    <w:rsid w:val="001702EA"/>
    <w:rsid w:val="00170EA0"/>
    <w:rsid w:val="00171367"/>
    <w:rsid w:val="00171B65"/>
    <w:rsid w:val="00172931"/>
    <w:rsid w:val="00173245"/>
    <w:rsid w:val="001746A6"/>
    <w:rsid w:val="00175708"/>
    <w:rsid w:val="0017645F"/>
    <w:rsid w:val="00176863"/>
    <w:rsid w:val="00180817"/>
    <w:rsid w:val="001824F5"/>
    <w:rsid w:val="001838CC"/>
    <w:rsid w:val="001863F8"/>
    <w:rsid w:val="0018643C"/>
    <w:rsid w:val="0018651C"/>
    <w:rsid w:val="00186D78"/>
    <w:rsid w:val="00187F07"/>
    <w:rsid w:val="00190353"/>
    <w:rsid w:val="001908D7"/>
    <w:rsid w:val="00190AE0"/>
    <w:rsid w:val="00190BCC"/>
    <w:rsid w:val="00191477"/>
    <w:rsid w:val="001914B8"/>
    <w:rsid w:val="001917E2"/>
    <w:rsid w:val="001947FE"/>
    <w:rsid w:val="0019553D"/>
    <w:rsid w:val="001958C3"/>
    <w:rsid w:val="00195C86"/>
    <w:rsid w:val="0019641C"/>
    <w:rsid w:val="00197B1B"/>
    <w:rsid w:val="001A0328"/>
    <w:rsid w:val="001A055B"/>
    <w:rsid w:val="001A063B"/>
    <w:rsid w:val="001A09C2"/>
    <w:rsid w:val="001A0FBF"/>
    <w:rsid w:val="001A1075"/>
    <w:rsid w:val="001A112A"/>
    <w:rsid w:val="001A155E"/>
    <w:rsid w:val="001A1B7D"/>
    <w:rsid w:val="001A2127"/>
    <w:rsid w:val="001A2EA9"/>
    <w:rsid w:val="001A33EA"/>
    <w:rsid w:val="001A3B7F"/>
    <w:rsid w:val="001A62C7"/>
    <w:rsid w:val="001A6484"/>
    <w:rsid w:val="001A7B84"/>
    <w:rsid w:val="001B00A1"/>
    <w:rsid w:val="001B0455"/>
    <w:rsid w:val="001B0B3A"/>
    <w:rsid w:val="001B0E02"/>
    <w:rsid w:val="001B0F05"/>
    <w:rsid w:val="001B193F"/>
    <w:rsid w:val="001B2C34"/>
    <w:rsid w:val="001B3373"/>
    <w:rsid w:val="001B4599"/>
    <w:rsid w:val="001B594B"/>
    <w:rsid w:val="001B594C"/>
    <w:rsid w:val="001B652F"/>
    <w:rsid w:val="001B7E85"/>
    <w:rsid w:val="001C13A3"/>
    <w:rsid w:val="001C2391"/>
    <w:rsid w:val="001C240C"/>
    <w:rsid w:val="001C3965"/>
    <w:rsid w:val="001C3F69"/>
    <w:rsid w:val="001C43B7"/>
    <w:rsid w:val="001C4992"/>
    <w:rsid w:val="001C4AEC"/>
    <w:rsid w:val="001C4BFD"/>
    <w:rsid w:val="001C7140"/>
    <w:rsid w:val="001C71FF"/>
    <w:rsid w:val="001C7518"/>
    <w:rsid w:val="001D1093"/>
    <w:rsid w:val="001D1293"/>
    <w:rsid w:val="001D160C"/>
    <w:rsid w:val="001D1EB6"/>
    <w:rsid w:val="001D4074"/>
    <w:rsid w:val="001D64D3"/>
    <w:rsid w:val="001D7A65"/>
    <w:rsid w:val="001E0A56"/>
    <w:rsid w:val="001E176A"/>
    <w:rsid w:val="001E21F2"/>
    <w:rsid w:val="001E3C5C"/>
    <w:rsid w:val="001E4926"/>
    <w:rsid w:val="001E6825"/>
    <w:rsid w:val="001E73BD"/>
    <w:rsid w:val="001E7584"/>
    <w:rsid w:val="001E7FD9"/>
    <w:rsid w:val="001F08DA"/>
    <w:rsid w:val="001F0A08"/>
    <w:rsid w:val="001F0FEB"/>
    <w:rsid w:val="001F288A"/>
    <w:rsid w:val="001F5263"/>
    <w:rsid w:val="001F5321"/>
    <w:rsid w:val="001F545F"/>
    <w:rsid w:val="001F5AEE"/>
    <w:rsid w:val="001F7085"/>
    <w:rsid w:val="001F756D"/>
    <w:rsid w:val="002001F3"/>
    <w:rsid w:val="0020129B"/>
    <w:rsid w:val="002019FC"/>
    <w:rsid w:val="00201A20"/>
    <w:rsid w:val="00201D50"/>
    <w:rsid w:val="00202707"/>
    <w:rsid w:val="002036E3"/>
    <w:rsid w:val="0020473A"/>
    <w:rsid w:val="00204C32"/>
    <w:rsid w:val="00204D8C"/>
    <w:rsid w:val="00206A68"/>
    <w:rsid w:val="00207062"/>
    <w:rsid w:val="002103B6"/>
    <w:rsid w:val="002119DB"/>
    <w:rsid w:val="00211F20"/>
    <w:rsid w:val="00212010"/>
    <w:rsid w:val="002124B4"/>
    <w:rsid w:val="00212501"/>
    <w:rsid w:val="00212BC3"/>
    <w:rsid w:val="00213D5F"/>
    <w:rsid w:val="00213D92"/>
    <w:rsid w:val="00215FA4"/>
    <w:rsid w:val="002163B4"/>
    <w:rsid w:val="00216A07"/>
    <w:rsid w:val="00216AA1"/>
    <w:rsid w:val="00216F6D"/>
    <w:rsid w:val="002212DD"/>
    <w:rsid w:val="0022344E"/>
    <w:rsid w:val="00224152"/>
    <w:rsid w:val="00224742"/>
    <w:rsid w:val="00224A78"/>
    <w:rsid w:val="00224C7E"/>
    <w:rsid w:val="00224D93"/>
    <w:rsid w:val="002265DE"/>
    <w:rsid w:val="00226A13"/>
    <w:rsid w:val="00227A6D"/>
    <w:rsid w:val="0023085A"/>
    <w:rsid w:val="0023087E"/>
    <w:rsid w:val="00230983"/>
    <w:rsid w:val="00230AE9"/>
    <w:rsid w:val="002314F1"/>
    <w:rsid w:val="00231EDD"/>
    <w:rsid w:val="00232D3E"/>
    <w:rsid w:val="00233D74"/>
    <w:rsid w:val="002348DB"/>
    <w:rsid w:val="00235395"/>
    <w:rsid w:val="002357A3"/>
    <w:rsid w:val="00235CBC"/>
    <w:rsid w:val="002362FF"/>
    <w:rsid w:val="0023687A"/>
    <w:rsid w:val="00237F7E"/>
    <w:rsid w:val="00240A28"/>
    <w:rsid w:val="002416C7"/>
    <w:rsid w:val="00241AB4"/>
    <w:rsid w:val="002439D6"/>
    <w:rsid w:val="00243ADC"/>
    <w:rsid w:val="00243F79"/>
    <w:rsid w:val="002446B0"/>
    <w:rsid w:val="0024541E"/>
    <w:rsid w:val="00245F90"/>
    <w:rsid w:val="00246B92"/>
    <w:rsid w:val="00252265"/>
    <w:rsid w:val="002524D1"/>
    <w:rsid w:val="00252D22"/>
    <w:rsid w:val="0025457E"/>
    <w:rsid w:val="00255E5B"/>
    <w:rsid w:val="00256827"/>
    <w:rsid w:val="00256B82"/>
    <w:rsid w:val="00256EF0"/>
    <w:rsid w:val="002576DC"/>
    <w:rsid w:val="00257B87"/>
    <w:rsid w:val="00260D8B"/>
    <w:rsid w:val="002613DC"/>
    <w:rsid w:val="00261E3E"/>
    <w:rsid w:val="00262ACD"/>
    <w:rsid w:val="00262C9E"/>
    <w:rsid w:val="00262E39"/>
    <w:rsid w:val="00263B75"/>
    <w:rsid w:val="00263C43"/>
    <w:rsid w:val="00264053"/>
    <w:rsid w:val="00264540"/>
    <w:rsid w:val="0026592C"/>
    <w:rsid w:val="00271381"/>
    <w:rsid w:val="002715E6"/>
    <w:rsid w:val="0027168F"/>
    <w:rsid w:val="002726A9"/>
    <w:rsid w:val="00272E16"/>
    <w:rsid w:val="00272E43"/>
    <w:rsid w:val="00274470"/>
    <w:rsid w:val="00274BB0"/>
    <w:rsid w:val="002807CB"/>
    <w:rsid w:val="002817B6"/>
    <w:rsid w:val="00281B3D"/>
    <w:rsid w:val="002823AD"/>
    <w:rsid w:val="002831EE"/>
    <w:rsid w:val="00283716"/>
    <w:rsid w:val="00284949"/>
    <w:rsid w:val="00284E19"/>
    <w:rsid w:val="00285B59"/>
    <w:rsid w:val="00285CE1"/>
    <w:rsid w:val="0028617A"/>
    <w:rsid w:val="00286195"/>
    <w:rsid w:val="00286A83"/>
    <w:rsid w:val="002874D3"/>
    <w:rsid w:val="002874F2"/>
    <w:rsid w:val="0029020A"/>
    <w:rsid w:val="002907D9"/>
    <w:rsid w:val="00292F87"/>
    <w:rsid w:val="00293421"/>
    <w:rsid w:val="00294138"/>
    <w:rsid w:val="00295108"/>
    <w:rsid w:val="00296B91"/>
    <w:rsid w:val="00296C66"/>
    <w:rsid w:val="0029789F"/>
    <w:rsid w:val="002A0AA2"/>
    <w:rsid w:val="002A1E3E"/>
    <w:rsid w:val="002A1F5C"/>
    <w:rsid w:val="002A22BF"/>
    <w:rsid w:val="002A2763"/>
    <w:rsid w:val="002A3406"/>
    <w:rsid w:val="002A43B7"/>
    <w:rsid w:val="002A5ADE"/>
    <w:rsid w:val="002A5EC3"/>
    <w:rsid w:val="002A5F42"/>
    <w:rsid w:val="002A60E9"/>
    <w:rsid w:val="002A7D58"/>
    <w:rsid w:val="002B00D6"/>
    <w:rsid w:val="002B1024"/>
    <w:rsid w:val="002B1272"/>
    <w:rsid w:val="002B1433"/>
    <w:rsid w:val="002B1D0F"/>
    <w:rsid w:val="002B2EF7"/>
    <w:rsid w:val="002B308F"/>
    <w:rsid w:val="002B49C2"/>
    <w:rsid w:val="002B528F"/>
    <w:rsid w:val="002B55C9"/>
    <w:rsid w:val="002B5BC9"/>
    <w:rsid w:val="002B5D0C"/>
    <w:rsid w:val="002B65A5"/>
    <w:rsid w:val="002B65EA"/>
    <w:rsid w:val="002B7F9D"/>
    <w:rsid w:val="002C0109"/>
    <w:rsid w:val="002C091F"/>
    <w:rsid w:val="002C144F"/>
    <w:rsid w:val="002C234C"/>
    <w:rsid w:val="002C2456"/>
    <w:rsid w:val="002C29C3"/>
    <w:rsid w:val="002C3A52"/>
    <w:rsid w:val="002C3BF6"/>
    <w:rsid w:val="002C5151"/>
    <w:rsid w:val="002C5F72"/>
    <w:rsid w:val="002D0B28"/>
    <w:rsid w:val="002D1AEA"/>
    <w:rsid w:val="002D2F88"/>
    <w:rsid w:val="002D3835"/>
    <w:rsid w:val="002D466D"/>
    <w:rsid w:val="002D4EFC"/>
    <w:rsid w:val="002D4FB4"/>
    <w:rsid w:val="002D5850"/>
    <w:rsid w:val="002D65C8"/>
    <w:rsid w:val="002D7004"/>
    <w:rsid w:val="002D78C2"/>
    <w:rsid w:val="002E06F0"/>
    <w:rsid w:val="002E0925"/>
    <w:rsid w:val="002E0F7C"/>
    <w:rsid w:val="002E1618"/>
    <w:rsid w:val="002E1C0F"/>
    <w:rsid w:val="002E1E88"/>
    <w:rsid w:val="002E2BC2"/>
    <w:rsid w:val="002E37E3"/>
    <w:rsid w:val="002E3E28"/>
    <w:rsid w:val="002E5400"/>
    <w:rsid w:val="002E5E1B"/>
    <w:rsid w:val="002E68C3"/>
    <w:rsid w:val="002E7839"/>
    <w:rsid w:val="002E78C2"/>
    <w:rsid w:val="002F2276"/>
    <w:rsid w:val="002F2C7B"/>
    <w:rsid w:val="002F2D7C"/>
    <w:rsid w:val="002F3308"/>
    <w:rsid w:val="002F3884"/>
    <w:rsid w:val="002F3D33"/>
    <w:rsid w:val="002F4400"/>
    <w:rsid w:val="002F48D3"/>
    <w:rsid w:val="002F4BCF"/>
    <w:rsid w:val="002F4EF6"/>
    <w:rsid w:val="002F5086"/>
    <w:rsid w:val="002F582B"/>
    <w:rsid w:val="002F6CD4"/>
    <w:rsid w:val="002F78F8"/>
    <w:rsid w:val="003002DC"/>
    <w:rsid w:val="00300E00"/>
    <w:rsid w:val="0030101E"/>
    <w:rsid w:val="00301517"/>
    <w:rsid w:val="00301960"/>
    <w:rsid w:val="00301C0B"/>
    <w:rsid w:val="00301CE3"/>
    <w:rsid w:val="003029D5"/>
    <w:rsid w:val="00303451"/>
    <w:rsid w:val="00304B68"/>
    <w:rsid w:val="00304F6E"/>
    <w:rsid w:val="0030540C"/>
    <w:rsid w:val="00305B8C"/>
    <w:rsid w:val="00306417"/>
    <w:rsid w:val="00306EC4"/>
    <w:rsid w:val="00310089"/>
    <w:rsid w:val="003103D7"/>
    <w:rsid w:val="003105BA"/>
    <w:rsid w:val="003106A8"/>
    <w:rsid w:val="0031104A"/>
    <w:rsid w:val="00311854"/>
    <w:rsid w:val="00312307"/>
    <w:rsid w:val="003155C3"/>
    <w:rsid w:val="003167D7"/>
    <w:rsid w:val="00316F38"/>
    <w:rsid w:val="003178EC"/>
    <w:rsid w:val="00321FCD"/>
    <w:rsid w:val="00322B04"/>
    <w:rsid w:val="00322B1D"/>
    <w:rsid w:val="00322B1F"/>
    <w:rsid w:val="003243CF"/>
    <w:rsid w:val="00325697"/>
    <w:rsid w:val="00325AD6"/>
    <w:rsid w:val="00325FB5"/>
    <w:rsid w:val="0032657E"/>
    <w:rsid w:val="00326F4A"/>
    <w:rsid w:val="00327468"/>
    <w:rsid w:val="003276CA"/>
    <w:rsid w:val="00327E27"/>
    <w:rsid w:val="00330402"/>
    <w:rsid w:val="00330A59"/>
    <w:rsid w:val="00330DAA"/>
    <w:rsid w:val="00330EF3"/>
    <w:rsid w:val="0033175B"/>
    <w:rsid w:val="00331853"/>
    <w:rsid w:val="00331EA6"/>
    <w:rsid w:val="00332442"/>
    <w:rsid w:val="00332DA7"/>
    <w:rsid w:val="0033344D"/>
    <w:rsid w:val="0033541E"/>
    <w:rsid w:val="003356EA"/>
    <w:rsid w:val="00336783"/>
    <w:rsid w:val="00336886"/>
    <w:rsid w:val="00340363"/>
    <w:rsid w:val="00341EA3"/>
    <w:rsid w:val="00341EF5"/>
    <w:rsid w:val="003421BD"/>
    <w:rsid w:val="00343261"/>
    <w:rsid w:val="00343B2E"/>
    <w:rsid w:val="00343B5D"/>
    <w:rsid w:val="00343F7A"/>
    <w:rsid w:val="0034417E"/>
    <w:rsid w:val="0034496B"/>
    <w:rsid w:val="0034653A"/>
    <w:rsid w:val="003472F1"/>
    <w:rsid w:val="00347872"/>
    <w:rsid w:val="003479D5"/>
    <w:rsid w:val="00347D02"/>
    <w:rsid w:val="003505DC"/>
    <w:rsid w:val="00350855"/>
    <w:rsid w:val="003513D9"/>
    <w:rsid w:val="003522BD"/>
    <w:rsid w:val="0035334D"/>
    <w:rsid w:val="00353D9D"/>
    <w:rsid w:val="003543E9"/>
    <w:rsid w:val="00354418"/>
    <w:rsid w:val="00356782"/>
    <w:rsid w:val="00357AAC"/>
    <w:rsid w:val="003602DF"/>
    <w:rsid w:val="00360585"/>
    <w:rsid w:val="00360A93"/>
    <w:rsid w:val="00360E52"/>
    <w:rsid w:val="00361417"/>
    <w:rsid w:val="00361DB8"/>
    <w:rsid w:val="00361F4F"/>
    <w:rsid w:val="003627E7"/>
    <w:rsid w:val="00362EE2"/>
    <w:rsid w:val="00364107"/>
    <w:rsid w:val="00364925"/>
    <w:rsid w:val="00366250"/>
    <w:rsid w:val="0036646F"/>
    <w:rsid w:val="00366487"/>
    <w:rsid w:val="00366CCA"/>
    <w:rsid w:val="00367CB5"/>
    <w:rsid w:val="00370596"/>
    <w:rsid w:val="00370822"/>
    <w:rsid w:val="00371876"/>
    <w:rsid w:val="00371D96"/>
    <w:rsid w:val="00372231"/>
    <w:rsid w:val="003736F0"/>
    <w:rsid w:val="00374267"/>
    <w:rsid w:val="003745C8"/>
    <w:rsid w:val="0037470E"/>
    <w:rsid w:val="00374AFD"/>
    <w:rsid w:val="00375C3D"/>
    <w:rsid w:val="003760CD"/>
    <w:rsid w:val="00376154"/>
    <w:rsid w:val="00376341"/>
    <w:rsid w:val="003776EF"/>
    <w:rsid w:val="00377717"/>
    <w:rsid w:val="00380EF1"/>
    <w:rsid w:val="00382020"/>
    <w:rsid w:val="00382204"/>
    <w:rsid w:val="00383B1B"/>
    <w:rsid w:val="0038487F"/>
    <w:rsid w:val="003849EE"/>
    <w:rsid w:val="00385B2E"/>
    <w:rsid w:val="0038660A"/>
    <w:rsid w:val="00386C4D"/>
    <w:rsid w:val="0038750A"/>
    <w:rsid w:val="00387F9C"/>
    <w:rsid w:val="0039022B"/>
    <w:rsid w:val="0039090C"/>
    <w:rsid w:val="00390C9D"/>
    <w:rsid w:val="00391259"/>
    <w:rsid w:val="0039141B"/>
    <w:rsid w:val="003924DD"/>
    <w:rsid w:val="00394562"/>
    <w:rsid w:val="00394F02"/>
    <w:rsid w:val="0039584E"/>
    <w:rsid w:val="003A0012"/>
    <w:rsid w:val="003A023E"/>
    <w:rsid w:val="003A17FE"/>
    <w:rsid w:val="003A1B12"/>
    <w:rsid w:val="003A1BA8"/>
    <w:rsid w:val="003A2BB5"/>
    <w:rsid w:val="003A2D35"/>
    <w:rsid w:val="003A34B3"/>
    <w:rsid w:val="003A3608"/>
    <w:rsid w:val="003A361A"/>
    <w:rsid w:val="003A48F7"/>
    <w:rsid w:val="003A4F39"/>
    <w:rsid w:val="003A5487"/>
    <w:rsid w:val="003A5B83"/>
    <w:rsid w:val="003A69B4"/>
    <w:rsid w:val="003B012F"/>
    <w:rsid w:val="003B07B2"/>
    <w:rsid w:val="003B28F1"/>
    <w:rsid w:val="003B2954"/>
    <w:rsid w:val="003B3599"/>
    <w:rsid w:val="003B4268"/>
    <w:rsid w:val="003B4CBC"/>
    <w:rsid w:val="003B5940"/>
    <w:rsid w:val="003B678C"/>
    <w:rsid w:val="003B6844"/>
    <w:rsid w:val="003B6A54"/>
    <w:rsid w:val="003B7FE6"/>
    <w:rsid w:val="003C17B8"/>
    <w:rsid w:val="003C1857"/>
    <w:rsid w:val="003C2156"/>
    <w:rsid w:val="003C2634"/>
    <w:rsid w:val="003C47B3"/>
    <w:rsid w:val="003C5253"/>
    <w:rsid w:val="003C5533"/>
    <w:rsid w:val="003C5792"/>
    <w:rsid w:val="003C5C6E"/>
    <w:rsid w:val="003C7409"/>
    <w:rsid w:val="003C7475"/>
    <w:rsid w:val="003C770D"/>
    <w:rsid w:val="003D071F"/>
    <w:rsid w:val="003D08B3"/>
    <w:rsid w:val="003D0A38"/>
    <w:rsid w:val="003D1AB3"/>
    <w:rsid w:val="003D1C42"/>
    <w:rsid w:val="003D1FE6"/>
    <w:rsid w:val="003D36D9"/>
    <w:rsid w:val="003D38E0"/>
    <w:rsid w:val="003D3939"/>
    <w:rsid w:val="003D3E62"/>
    <w:rsid w:val="003D478E"/>
    <w:rsid w:val="003D4AC0"/>
    <w:rsid w:val="003D4F7B"/>
    <w:rsid w:val="003D547E"/>
    <w:rsid w:val="003D5DC5"/>
    <w:rsid w:val="003D601F"/>
    <w:rsid w:val="003D6B25"/>
    <w:rsid w:val="003D7073"/>
    <w:rsid w:val="003D70FC"/>
    <w:rsid w:val="003E0088"/>
    <w:rsid w:val="003E05B7"/>
    <w:rsid w:val="003E2071"/>
    <w:rsid w:val="003E2AF5"/>
    <w:rsid w:val="003E308E"/>
    <w:rsid w:val="003E3264"/>
    <w:rsid w:val="003E3B9D"/>
    <w:rsid w:val="003E4B63"/>
    <w:rsid w:val="003E7103"/>
    <w:rsid w:val="003E71EC"/>
    <w:rsid w:val="003E7E75"/>
    <w:rsid w:val="003F0B5A"/>
    <w:rsid w:val="003F0C5F"/>
    <w:rsid w:val="003F12BB"/>
    <w:rsid w:val="003F1810"/>
    <w:rsid w:val="003F77FC"/>
    <w:rsid w:val="0040012E"/>
    <w:rsid w:val="00400238"/>
    <w:rsid w:val="00401004"/>
    <w:rsid w:val="00401375"/>
    <w:rsid w:val="004015DA"/>
    <w:rsid w:val="00401FB7"/>
    <w:rsid w:val="004031D5"/>
    <w:rsid w:val="004031E9"/>
    <w:rsid w:val="00403D98"/>
    <w:rsid w:val="00404D62"/>
    <w:rsid w:val="00404D93"/>
    <w:rsid w:val="0040679D"/>
    <w:rsid w:val="00406D90"/>
    <w:rsid w:val="00406FD4"/>
    <w:rsid w:val="004072DA"/>
    <w:rsid w:val="00410129"/>
    <w:rsid w:val="0041015A"/>
    <w:rsid w:val="00410163"/>
    <w:rsid w:val="004101E8"/>
    <w:rsid w:val="00410E2A"/>
    <w:rsid w:val="00411059"/>
    <w:rsid w:val="004112CE"/>
    <w:rsid w:val="00411D99"/>
    <w:rsid w:val="00412980"/>
    <w:rsid w:val="004129AF"/>
    <w:rsid w:val="004134D7"/>
    <w:rsid w:val="00413FC8"/>
    <w:rsid w:val="0041493B"/>
    <w:rsid w:val="0041585B"/>
    <w:rsid w:val="004163F5"/>
    <w:rsid w:val="004166A5"/>
    <w:rsid w:val="00417331"/>
    <w:rsid w:val="00420CFD"/>
    <w:rsid w:val="00422292"/>
    <w:rsid w:val="00423271"/>
    <w:rsid w:val="00423AAA"/>
    <w:rsid w:val="00424AB6"/>
    <w:rsid w:val="00424CBE"/>
    <w:rsid w:val="004256CB"/>
    <w:rsid w:val="00425B2D"/>
    <w:rsid w:val="004268EF"/>
    <w:rsid w:val="00430597"/>
    <w:rsid w:val="00432675"/>
    <w:rsid w:val="00433A06"/>
    <w:rsid w:val="0043511D"/>
    <w:rsid w:val="00435C93"/>
    <w:rsid w:val="00435E71"/>
    <w:rsid w:val="00436015"/>
    <w:rsid w:val="00437FED"/>
    <w:rsid w:val="004406D2"/>
    <w:rsid w:val="00440F78"/>
    <w:rsid w:val="0044176A"/>
    <w:rsid w:val="0044205E"/>
    <w:rsid w:val="00443ACB"/>
    <w:rsid w:val="00443B28"/>
    <w:rsid w:val="00444AF7"/>
    <w:rsid w:val="00446697"/>
    <w:rsid w:val="004479EF"/>
    <w:rsid w:val="004518B5"/>
    <w:rsid w:val="004523F4"/>
    <w:rsid w:val="00452624"/>
    <w:rsid w:val="0045266B"/>
    <w:rsid w:val="00453024"/>
    <w:rsid w:val="00454343"/>
    <w:rsid w:val="004553A2"/>
    <w:rsid w:val="00456513"/>
    <w:rsid w:val="004568AA"/>
    <w:rsid w:val="004576EB"/>
    <w:rsid w:val="00457EB8"/>
    <w:rsid w:val="00461437"/>
    <w:rsid w:val="00461953"/>
    <w:rsid w:val="00461C5C"/>
    <w:rsid w:val="00462DB5"/>
    <w:rsid w:val="00464063"/>
    <w:rsid w:val="00464BC9"/>
    <w:rsid w:val="00464EF2"/>
    <w:rsid w:val="004656B8"/>
    <w:rsid w:val="00465AE0"/>
    <w:rsid w:val="00467C35"/>
    <w:rsid w:val="0047153F"/>
    <w:rsid w:val="00471621"/>
    <w:rsid w:val="00471DCB"/>
    <w:rsid w:val="0047474D"/>
    <w:rsid w:val="00476843"/>
    <w:rsid w:val="0048068F"/>
    <w:rsid w:val="00480948"/>
    <w:rsid w:val="00480A73"/>
    <w:rsid w:val="0048146B"/>
    <w:rsid w:val="00482C07"/>
    <w:rsid w:val="00482FD9"/>
    <w:rsid w:val="004837AB"/>
    <w:rsid w:val="00483F0D"/>
    <w:rsid w:val="00484069"/>
    <w:rsid w:val="004848B9"/>
    <w:rsid w:val="00485408"/>
    <w:rsid w:val="0048545E"/>
    <w:rsid w:val="00485619"/>
    <w:rsid w:val="00486032"/>
    <w:rsid w:val="00486B7F"/>
    <w:rsid w:val="0049022B"/>
    <w:rsid w:val="004914D2"/>
    <w:rsid w:val="0049153D"/>
    <w:rsid w:val="00492598"/>
    <w:rsid w:val="00492CD6"/>
    <w:rsid w:val="0049374F"/>
    <w:rsid w:val="0049385F"/>
    <w:rsid w:val="004938B4"/>
    <w:rsid w:val="00494D23"/>
    <w:rsid w:val="0049562A"/>
    <w:rsid w:val="004958A6"/>
    <w:rsid w:val="004965A2"/>
    <w:rsid w:val="004966F0"/>
    <w:rsid w:val="0049706D"/>
    <w:rsid w:val="00497419"/>
    <w:rsid w:val="004A0B7C"/>
    <w:rsid w:val="004A0C41"/>
    <w:rsid w:val="004A2548"/>
    <w:rsid w:val="004A33F1"/>
    <w:rsid w:val="004A5857"/>
    <w:rsid w:val="004A63BB"/>
    <w:rsid w:val="004A66DE"/>
    <w:rsid w:val="004A6939"/>
    <w:rsid w:val="004A749D"/>
    <w:rsid w:val="004A766D"/>
    <w:rsid w:val="004A7ECA"/>
    <w:rsid w:val="004B2539"/>
    <w:rsid w:val="004B4587"/>
    <w:rsid w:val="004B629E"/>
    <w:rsid w:val="004B6844"/>
    <w:rsid w:val="004B6B1A"/>
    <w:rsid w:val="004B711C"/>
    <w:rsid w:val="004C0330"/>
    <w:rsid w:val="004C05FC"/>
    <w:rsid w:val="004C1585"/>
    <w:rsid w:val="004C19F1"/>
    <w:rsid w:val="004C2515"/>
    <w:rsid w:val="004C358D"/>
    <w:rsid w:val="004C508F"/>
    <w:rsid w:val="004C554A"/>
    <w:rsid w:val="004C55AE"/>
    <w:rsid w:val="004C5BD4"/>
    <w:rsid w:val="004C605E"/>
    <w:rsid w:val="004D128F"/>
    <w:rsid w:val="004D15D5"/>
    <w:rsid w:val="004D1B52"/>
    <w:rsid w:val="004D1DC7"/>
    <w:rsid w:val="004D3136"/>
    <w:rsid w:val="004D3E52"/>
    <w:rsid w:val="004D50AB"/>
    <w:rsid w:val="004D638C"/>
    <w:rsid w:val="004E0C70"/>
    <w:rsid w:val="004E19B5"/>
    <w:rsid w:val="004E1A2B"/>
    <w:rsid w:val="004E2044"/>
    <w:rsid w:val="004E2B55"/>
    <w:rsid w:val="004E36B1"/>
    <w:rsid w:val="004E46AD"/>
    <w:rsid w:val="004E470A"/>
    <w:rsid w:val="004E5991"/>
    <w:rsid w:val="004E5CF8"/>
    <w:rsid w:val="004E5D30"/>
    <w:rsid w:val="004E6D12"/>
    <w:rsid w:val="004E72B0"/>
    <w:rsid w:val="004F01C0"/>
    <w:rsid w:val="004F085C"/>
    <w:rsid w:val="004F1369"/>
    <w:rsid w:val="004F1A6F"/>
    <w:rsid w:val="004F1E62"/>
    <w:rsid w:val="004F2F01"/>
    <w:rsid w:val="004F37BA"/>
    <w:rsid w:val="004F501D"/>
    <w:rsid w:val="004F51B4"/>
    <w:rsid w:val="004F5DB0"/>
    <w:rsid w:val="004F5FF5"/>
    <w:rsid w:val="004F7847"/>
    <w:rsid w:val="00500513"/>
    <w:rsid w:val="00500A4F"/>
    <w:rsid w:val="00500C8F"/>
    <w:rsid w:val="00500F2A"/>
    <w:rsid w:val="00501271"/>
    <w:rsid w:val="005024A3"/>
    <w:rsid w:val="0050285D"/>
    <w:rsid w:val="005028F7"/>
    <w:rsid w:val="00504261"/>
    <w:rsid w:val="00504D32"/>
    <w:rsid w:val="00505D71"/>
    <w:rsid w:val="00505DAC"/>
    <w:rsid w:val="00506292"/>
    <w:rsid w:val="00506724"/>
    <w:rsid w:val="00507CEB"/>
    <w:rsid w:val="005111A0"/>
    <w:rsid w:val="00512680"/>
    <w:rsid w:val="00512C18"/>
    <w:rsid w:val="005132E0"/>
    <w:rsid w:val="0051358D"/>
    <w:rsid w:val="00513A7D"/>
    <w:rsid w:val="00513F3B"/>
    <w:rsid w:val="00513F52"/>
    <w:rsid w:val="00514538"/>
    <w:rsid w:val="0051513C"/>
    <w:rsid w:val="00515D56"/>
    <w:rsid w:val="00516189"/>
    <w:rsid w:val="00516381"/>
    <w:rsid w:val="0051661F"/>
    <w:rsid w:val="00517F2B"/>
    <w:rsid w:val="00520277"/>
    <w:rsid w:val="00520790"/>
    <w:rsid w:val="0052294D"/>
    <w:rsid w:val="00522DBF"/>
    <w:rsid w:val="005239CD"/>
    <w:rsid w:val="005240AA"/>
    <w:rsid w:val="00524D9F"/>
    <w:rsid w:val="0052565C"/>
    <w:rsid w:val="00525B5F"/>
    <w:rsid w:val="00525CF4"/>
    <w:rsid w:val="005267F5"/>
    <w:rsid w:val="00526B3C"/>
    <w:rsid w:val="00527CB9"/>
    <w:rsid w:val="005336CF"/>
    <w:rsid w:val="005345AF"/>
    <w:rsid w:val="00534B89"/>
    <w:rsid w:val="00535436"/>
    <w:rsid w:val="005358ED"/>
    <w:rsid w:val="00536380"/>
    <w:rsid w:val="00536AC2"/>
    <w:rsid w:val="0053714D"/>
    <w:rsid w:val="00537A11"/>
    <w:rsid w:val="00537E70"/>
    <w:rsid w:val="0054005A"/>
    <w:rsid w:val="005406DE"/>
    <w:rsid w:val="00541B79"/>
    <w:rsid w:val="00542B0D"/>
    <w:rsid w:val="005430B7"/>
    <w:rsid w:val="005432A3"/>
    <w:rsid w:val="005440E8"/>
    <w:rsid w:val="00544255"/>
    <w:rsid w:val="0054474E"/>
    <w:rsid w:val="0054517F"/>
    <w:rsid w:val="00545945"/>
    <w:rsid w:val="00546075"/>
    <w:rsid w:val="005469ED"/>
    <w:rsid w:val="00546B39"/>
    <w:rsid w:val="0054734C"/>
    <w:rsid w:val="005477ED"/>
    <w:rsid w:val="00547F93"/>
    <w:rsid w:val="005505DF"/>
    <w:rsid w:val="00551088"/>
    <w:rsid w:val="0055160E"/>
    <w:rsid w:val="00551E3C"/>
    <w:rsid w:val="005523DC"/>
    <w:rsid w:val="00553566"/>
    <w:rsid w:val="00553E4C"/>
    <w:rsid w:val="0055432D"/>
    <w:rsid w:val="005544E6"/>
    <w:rsid w:val="0055671D"/>
    <w:rsid w:val="00556818"/>
    <w:rsid w:val="005569B8"/>
    <w:rsid w:val="00556E1F"/>
    <w:rsid w:val="00557014"/>
    <w:rsid w:val="00557060"/>
    <w:rsid w:val="00557975"/>
    <w:rsid w:val="00560DAD"/>
    <w:rsid w:val="005622DC"/>
    <w:rsid w:val="00562B07"/>
    <w:rsid w:val="005634A5"/>
    <w:rsid w:val="005643D5"/>
    <w:rsid w:val="005643D9"/>
    <w:rsid w:val="00566BF9"/>
    <w:rsid w:val="00566C80"/>
    <w:rsid w:val="00566C95"/>
    <w:rsid w:val="0057086E"/>
    <w:rsid w:val="00570CE2"/>
    <w:rsid w:val="00572E36"/>
    <w:rsid w:val="00573601"/>
    <w:rsid w:val="00573916"/>
    <w:rsid w:val="0057566F"/>
    <w:rsid w:val="005769B4"/>
    <w:rsid w:val="0057708C"/>
    <w:rsid w:val="00577F18"/>
    <w:rsid w:val="00580301"/>
    <w:rsid w:val="00580631"/>
    <w:rsid w:val="00581647"/>
    <w:rsid w:val="00583334"/>
    <w:rsid w:val="0058373C"/>
    <w:rsid w:val="00583797"/>
    <w:rsid w:val="005850E0"/>
    <w:rsid w:val="00585628"/>
    <w:rsid w:val="005859C2"/>
    <w:rsid w:val="005871CE"/>
    <w:rsid w:val="005902B7"/>
    <w:rsid w:val="00591413"/>
    <w:rsid w:val="005927AA"/>
    <w:rsid w:val="00592B90"/>
    <w:rsid w:val="00593EB8"/>
    <w:rsid w:val="005941B5"/>
    <w:rsid w:val="005941F6"/>
    <w:rsid w:val="00595787"/>
    <w:rsid w:val="00596326"/>
    <w:rsid w:val="005A09A4"/>
    <w:rsid w:val="005A11B0"/>
    <w:rsid w:val="005A11D1"/>
    <w:rsid w:val="005A1567"/>
    <w:rsid w:val="005A271F"/>
    <w:rsid w:val="005A2825"/>
    <w:rsid w:val="005A2E13"/>
    <w:rsid w:val="005A32C0"/>
    <w:rsid w:val="005A3701"/>
    <w:rsid w:val="005A4D83"/>
    <w:rsid w:val="005A6737"/>
    <w:rsid w:val="005A7052"/>
    <w:rsid w:val="005A74BE"/>
    <w:rsid w:val="005A757A"/>
    <w:rsid w:val="005B02D8"/>
    <w:rsid w:val="005B0BE2"/>
    <w:rsid w:val="005B101D"/>
    <w:rsid w:val="005B1520"/>
    <w:rsid w:val="005B18BB"/>
    <w:rsid w:val="005B1AE5"/>
    <w:rsid w:val="005B2476"/>
    <w:rsid w:val="005B2D4C"/>
    <w:rsid w:val="005B3965"/>
    <w:rsid w:val="005B39CD"/>
    <w:rsid w:val="005B50DE"/>
    <w:rsid w:val="005B53E0"/>
    <w:rsid w:val="005B6914"/>
    <w:rsid w:val="005B727F"/>
    <w:rsid w:val="005B75CC"/>
    <w:rsid w:val="005C02BC"/>
    <w:rsid w:val="005C03DF"/>
    <w:rsid w:val="005C0A64"/>
    <w:rsid w:val="005C1E36"/>
    <w:rsid w:val="005C2726"/>
    <w:rsid w:val="005C37D8"/>
    <w:rsid w:val="005C420B"/>
    <w:rsid w:val="005C45A8"/>
    <w:rsid w:val="005C4AA7"/>
    <w:rsid w:val="005C69AD"/>
    <w:rsid w:val="005C6EEB"/>
    <w:rsid w:val="005C7626"/>
    <w:rsid w:val="005C779D"/>
    <w:rsid w:val="005C7BBA"/>
    <w:rsid w:val="005D022B"/>
    <w:rsid w:val="005D1E2F"/>
    <w:rsid w:val="005D2FCA"/>
    <w:rsid w:val="005D4B66"/>
    <w:rsid w:val="005D4F45"/>
    <w:rsid w:val="005D538D"/>
    <w:rsid w:val="005D5612"/>
    <w:rsid w:val="005D577A"/>
    <w:rsid w:val="005D5B7E"/>
    <w:rsid w:val="005D67E6"/>
    <w:rsid w:val="005D69AF"/>
    <w:rsid w:val="005D7452"/>
    <w:rsid w:val="005D7C3C"/>
    <w:rsid w:val="005E048C"/>
    <w:rsid w:val="005E11B0"/>
    <w:rsid w:val="005E16CA"/>
    <w:rsid w:val="005E2694"/>
    <w:rsid w:val="005E2CF9"/>
    <w:rsid w:val="005E41FD"/>
    <w:rsid w:val="005E4523"/>
    <w:rsid w:val="005E5908"/>
    <w:rsid w:val="005E5C69"/>
    <w:rsid w:val="005E5D3E"/>
    <w:rsid w:val="005E711E"/>
    <w:rsid w:val="005E73A7"/>
    <w:rsid w:val="005F045B"/>
    <w:rsid w:val="005F0DDF"/>
    <w:rsid w:val="005F1AAB"/>
    <w:rsid w:val="005F233E"/>
    <w:rsid w:val="005F2647"/>
    <w:rsid w:val="005F34FF"/>
    <w:rsid w:val="005F367E"/>
    <w:rsid w:val="005F4817"/>
    <w:rsid w:val="005F554F"/>
    <w:rsid w:val="005F6FA5"/>
    <w:rsid w:val="005F7666"/>
    <w:rsid w:val="005F7F03"/>
    <w:rsid w:val="00600EC1"/>
    <w:rsid w:val="0060207B"/>
    <w:rsid w:val="00602CA8"/>
    <w:rsid w:val="006034D5"/>
    <w:rsid w:val="0060350A"/>
    <w:rsid w:val="00610E81"/>
    <w:rsid w:val="0061230D"/>
    <w:rsid w:val="006140D9"/>
    <w:rsid w:val="006149EE"/>
    <w:rsid w:val="00615043"/>
    <w:rsid w:val="006164D1"/>
    <w:rsid w:val="0062009C"/>
    <w:rsid w:val="0062052E"/>
    <w:rsid w:val="00620599"/>
    <w:rsid w:val="00620B22"/>
    <w:rsid w:val="006215E9"/>
    <w:rsid w:val="00621DA8"/>
    <w:rsid w:val="00622020"/>
    <w:rsid w:val="00624595"/>
    <w:rsid w:val="00624661"/>
    <w:rsid w:val="006257D8"/>
    <w:rsid w:val="006262D1"/>
    <w:rsid w:val="00626D06"/>
    <w:rsid w:val="00630563"/>
    <w:rsid w:val="006305F6"/>
    <w:rsid w:val="00631697"/>
    <w:rsid w:val="00631C08"/>
    <w:rsid w:val="00631CCC"/>
    <w:rsid w:val="0063222B"/>
    <w:rsid w:val="00634652"/>
    <w:rsid w:val="00636321"/>
    <w:rsid w:val="006366B7"/>
    <w:rsid w:val="00636CAC"/>
    <w:rsid w:val="0063745F"/>
    <w:rsid w:val="00640DDF"/>
    <w:rsid w:val="0064172A"/>
    <w:rsid w:val="006418BB"/>
    <w:rsid w:val="006428FE"/>
    <w:rsid w:val="00643013"/>
    <w:rsid w:val="00643171"/>
    <w:rsid w:val="006438C5"/>
    <w:rsid w:val="00643A3E"/>
    <w:rsid w:val="00643C8C"/>
    <w:rsid w:val="00644FD3"/>
    <w:rsid w:val="00645A4B"/>
    <w:rsid w:val="00645AC2"/>
    <w:rsid w:val="006473F7"/>
    <w:rsid w:val="006503D4"/>
    <w:rsid w:val="006505CD"/>
    <w:rsid w:val="00650681"/>
    <w:rsid w:val="006509B2"/>
    <w:rsid w:val="006515A3"/>
    <w:rsid w:val="006525B5"/>
    <w:rsid w:val="00652743"/>
    <w:rsid w:val="00653574"/>
    <w:rsid w:val="00653A32"/>
    <w:rsid w:val="00653C29"/>
    <w:rsid w:val="0065443D"/>
    <w:rsid w:val="00654941"/>
    <w:rsid w:val="006566DA"/>
    <w:rsid w:val="00656A29"/>
    <w:rsid w:val="00657FB9"/>
    <w:rsid w:val="006600B5"/>
    <w:rsid w:val="00660D3C"/>
    <w:rsid w:val="006624BD"/>
    <w:rsid w:val="00662A60"/>
    <w:rsid w:val="006632FB"/>
    <w:rsid w:val="00665520"/>
    <w:rsid w:val="00665CD3"/>
    <w:rsid w:val="00665D5D"/>
    <w:rsid w:val="006665D7"/>
    <w:rsid w:val="00666BF9"/>
    <w:rsid w:val="00667A3B"/>
    <w:rsid w:val="00667D54"/>
    <w:rsid w:val="0067045C"/>
    <w:rsid w:val="0067085C"/>
    <w:rsid w:val="00672073"/>
    <w:rsid w:val="00673018"/>
    <w:rsid w:val="00673050"/>
    <w:rsid w:val="0067407B"/>
    <w:rsid w:val="006745A8"/>
    <w:rsid w:val="00674D83"/>
    <w:rsid w:val="00675FFA"/>
    <w:rsid w:val="00676A5E"/>
    <w:rsid w:val="0067796C"/>
    <w:rsid w:val="00677A2E"/>
    <w:rsid w:val="00677D56"/>
    <w:rsid w:val="00681607"/>
    <w:rsid w:val="006828F0"/>
    <w:rsid w:val="00683345"/>
    <w:rsid w:val="0068485C"/>
    <w:rsid w:val="00686641"/>
    <w:rsid w:val="006879B7"/>
    <w:rsid w:val="0069078F"/>
    <w:rsid w:val="00691516"/>
    <w:rsid w:val="00693A70"/>
    <w:rsid w:val="00693D00"/>
    <w:rsid w:val="00694665"/>
    <w:rsid w:val="00695646"/>
    <w:rsid w:val="006963C1"/>
    <w:rsid w:val="0069662A"/>
    <w:rsid w:val="00696EA4"/>
    <w:rsid w:val="0069777E"/>
    <w:rsid w:val="006A034F"/>
    <w:rsid w:val="006A067C"/>
    <w:rsid w:val="006A0699"/>
    <w:rsid w:val="006A14C1"/>
    <w:rsid w:val="006A1959"/>
    <w:rsid w:val="006A35F2"/>
    <w:rsid w:val="006A36CC"/>
    <w:rsid w:val="006A4227"/>
    <w:rsid w:val="006A5A2F"/>
    <w:rsid w:val="006A6196"/>
    <w:rsid w:val="006A6A68"/>
    <w:rsid w:val="006A74C0"/>
    <w:rsid w:val="006B09D0"/>
    <w:rsid w:val="006B10B3"/>
    <w:rsid w:val="006B16A4"/>
    <w:rsid w:val="006B297E"/>
    <w:rsid w:val="006B2E2E"/>
    <w:rsid w:val="006B3286"/>
    <w:rsid w:val="006B33CA"/>
    <w:rsid w:val="006B395C"/>
    <w:rsid w:val="006B4F00"/>
    <w:rsid w:val="006B5045"/>
    <w:rsid w:val="006B61ED"/>
    <w:rsid w:val="006C05D5"/>
    <w:rsid w:val="006C0EB6"/>
    <w:rsid w:val="006C298C"/>
    <w:rsid w:val="006C2F02"/>
    <w:rsid w:val="006C2F26"/>
    <w:rsid w:val="006C3FDB"/>
    <w:rsid w:val="006C4B61"/>
    <w:rsid w:val="006C4CFF"/>
    <w:rsid w:val="006C4EA1"/>
    <w:rsid w:val="006C67E0"/>
    <w:rsid w:val="006C6A3C"/>
    <w:rsid w:val="006C6CB4"/>
    <w:rsid w:val="006C74AE"/>
    <w:rsid w:val="006C7AB1"/>
    <w:rsid w:val="006D04C0"/>
    <w:rsid w:val="006D04FD"/>
    <w:rsid w:val="006D09AE"/>
    <w:rsid w:val="006D163F"/>
    <w:rsid w:val="006D1C93"/>
    <w:rsid w:val="006D2FF1"/>
    <w:rsid w:val="006D3F73"/>
    <w:rsid w:val="006D4D0D"/>
    <w:rsid w:val="006D50E0"/>
    <w:rsid w:val="006D58E2"/>
    <w:rsid w:val="006E01D7"/>
    <w:rsid w:val="006E055F"/>
    <w:rsid w:val="006E232A"/>
    <w:rsid w:val="006E3D38"/>
    <w:rsid w:val="006E4A0C"/>
    <w:rsid w:val="006E568E"/>
    <w:rsid w:val="006F0569"/>
    <w:rsid w:val="006F05BC"/>
    <w:rsid w:val="006F13FB"/>
    <w:rsid w:val="006F3176"/>
    <w:rsid w:val="006F35A7"/>
    <w:rsid w:val="006F3815"/>
    <w:rsid w:val="006F3CA2"/>
    <w:rsid w:val="006F529F"/>
    <w:rsid w:val="006F5A4F"/>
    <w:rsid w:val="006F638A"/>
    <w:rsid w:val="006F6592"/>
    <w:rsid w:val="006F7D92"/>
    <w:rsid w:val="0070015E"/>
    <w:rsid w:val="007012A9"/>
    <w:rsid w:val="00702C4F"/>
    <w:rsid w:val="00702CF3"/>
    <w:rsid w:val="0070304C"/>
    <w:rsid w:val="007033DC"/>
    <w:rsid w:val="00703C3D"/>
    <w:rsid w:val="00704CE9"/>
    <w:rsid w:val="00704EB0"/>
    <w:rsid w:val="00704FAC"/>
    <w:rsid w:val="00705A3E"/>
    <w:rsid w:val="00705FA6"/>
    <w:rsid w:val="00706461"/>
    <w:rsid w:val="0070757E"/>
    <w:rsid w:val="0070793A"/>
    <w:rsid w:val="007101A6"/>
    <w:rsid w:val="00710453"/>
    <w:rsid w:val="00712153"/>
    <w:rsid w:val="00713211"/>
    <w:rsid w:val="00714113"/>
    <w:rsid w:val="0071465E"/>
    <w:rsid w:val="007152E7"/>
    <w:rsid w:val="0071585A"/>
    <w:rsid w:val="00715A1B"/>
    <w:rsid w:val="00716AB0"/>
    <w:rsid w:val="00717C35"/>
    <w:rsid w:val="00720F86"/>
    <w:rsid w:val="00721E71"/>
    <w:rsid w:val="00722464"/>
    <w:rsid w:val="007229C6"/>
    <w:rsid w:val="00722D5C"/>
    <w:rsid w:val="007236CD"/>
    <w:rsid w:val="00723D30"/>
    <w:rsid w:val="00723E39"/>
    <w:rsid w:val="00724DD3"/>
    <w:rsid w:val="00726770"/>
    <w:rsid w:val="00726FA7"/>
    <w:rsid w:val="00730EFB"/>
    <w:rsid w:val="00731483"/>
    <w:rsid w:val="00732460"/>
    <w:rsid w:val="007328B1"/>
    <w:rsid w:val="00733516"/>
    <w:rsid w:val="0073361E"/>
    <w:rsid w:val="00733A71"/>
    <w:rsid w:val="007360C0"/>
    <w:rsid w:val="00736102"/>
    <w:rsid w:val="00736EB9"/>
    <w:rsid w:val="00737F57"/>
    <w:rsid w:val="00741152"/>
    <w:rsid w:val="0074128A"/>
    <w:rsid w:val="00741DA4"/>
    <w:rsid w:val="007425BF"/>
    <w:rsid w:val="0074286F"/>
    <w:rsid w:val="00743093"/>
    <w:rsid w:val="00743F00"/>
    <w:rsid w:val="007454B7"/>
    <w:rsid w:val="00751132"/>
    <w:rsid w:val="00751162"/>
    <w:rsid w:val="00751751"/>
    <w:rsid w:val="00751FDB"/>
    <w:rsid w:val="007540C8"/>
    <w:rsid w:val="007544B2"/>
    <w:rsid w:val="0075562B"/>
    <w:rsid w:val="007563EC"/>
    <w:rsid w:val="007569E8"/>
    <w:rsid w:val="00757292"/>
    <w:rsid w:val="007604D2"/>
    <w:rsid w:val="007611BA"/>
    <w:rsid w:val="00762076"/>
    <w:rsid w:val="007623AD"/>
    <w:rsid w:val="00762BA0"/>
    <w:rsid w:val="00762EE1"/>
    <w:rsid w:val="00762FD2"/>
    <w:rsid w:val="007647C1"/>
    <w:rsid w:val="00764AA9"/>
    <w:rsid w:val="00765586"/>
    <w:rsid w:val="00766C01"/>
    <w:rsid w:val="00766E35"/>
    <w:rsid w:val="00772051"/>
    <w:rsid w:val="007721AE"/>
    <w:rsid w:val="007729E8"/>
    <w:rsid w:val="00773E27"/>
    <w:rsid w:val="0077562A"/>
    <w:rsid w:val="00776480"/>
    <w:rsid w:val="00776AA5"/>
    <w:rsid w:val="0078039E"/>
    <w:rsid w:val="007806DD"/>
    <w:rsid w:val="00780A1A"/>
    <w:rsid w:val="00780D29"/>
    <w:rsid w:val="00780ED0"/>
    <w:rsid w:val="00782034"/>
    <w:rsid w:val="00782CFA"/>
    <w:rsid w:val="00782FE1"/>
    <w:rsid w:val="0078328F"/>
    <w:rsid w:val="00783AAD"/>
    <w:rsid w:val="00783FD7"/>
    <w:rsid w:val="0078459E"/>
    <w:rsid w:val="007845D2"/>
    <w:rsid w:val="00784F12"/>
    <w:rsid w:val="0078521D"/>
    <w:rsid w:val="007862A0"/>
    <w:rsid w:val="0079201B"/>
    <w:rsid w:val="00792570"/>
    <w:rsid w:val="00792A08"/>
    <w:rsid w:val="007933CC"/>
    <w:rsid w:val="00793745"/>
    <w:rsid w:val="0079388E"/>
    <w:rsid w:val="007945BA"/>
    <w:rsid w:val="00794718"/>
    <w:rsid w:val="00796097"/>
    <w:rsid w:val="007A1416"/>
    <w:rsid w:val="007A184C"/>
    <w:rsid w:val="007A19E9"/>
    <w:rsid w:val="007A222F"/>
    <w:rsid w:val="007A2C60"/>
    <w:rsid w:val="007A3377"/>
    <w:rsid w:val="007A38AC"/>
    <w:rsid w:val="007A38F3"/>
    <w:rsid w:val="007A39BB"/>
    <w:rsid w:val="007A4640"/>
    <w:rsid w:val="007A4BDA"/>
    <w:rsid w:val="007A5067"/>
    <w:rsid w:val="007A5A96"/>
    <w:rsid w:val="007A5E12"/>
    <w:rsid w:val="007A64F0"/>
    <w:rsid w:val="007A65CE"/>
    <w:rsid w:val="007A6C79"/>
    <w:rsid w:val="007A6CE3"/>
    <w:rsid w:val="007A6D68"/>
    <w:rsid w:val="007A703B"/>
    <w:rsid w:val="007A7200"/>
    <w:rsid w:val="007A7DBE"/>
    <w:rsid w:val="007B056E"/>
    <w:rsid w:val="007B095D"/>
    <w:rsid w:val="007B0B47"/>
    <w:rsid w:val="007B36D2"/>
    <w:rsid w:val="007B441C"/>
    <w:rsid w:val="007B5BFE"/>
    <w:rsid w:val="007B608E"/>
    <w:rsid w:val="007B6479"/>
    <w:rsid w:val="007B6F6A"/>
    <w:rsid w:val="007C159C"/>
    <w:rsid w:val="007C18E0"/>
    <w:rsid w:val="007C1BEB"/>
    <w:rsid w:val="007C2128"/>
    <w:rsid w:val="007C3193"/>
    <w:rsid w:val="007C331D"/>
    <w:rsid w:val="007C3477"/>
    <w:rsid w:val="007C35BF"/>
    <w:rsid w:val="007C3FD6"/>
    <w:rsid w:val="007C66C8"/>
    <w:rsid w:val="007C6722"/>
    <w:rsid w:val="007C6CE1"/>
    <w:rsid w:val="007C72AB"/>
    <w:rsid w:val="007C7782"/>
    <w:rsid w:val="007C7D56"/>
    <w:rsid w:val="007D0D91"/>
    <w:rsid w:val="007D2D95"/>
    <w:rsid w:val="007D33CF"/>
    <w:rsid w:val="007D3DC6"/>
    <w:rsid w:val="007D42BC"/>
    <w:rsid w:val="007D4FCA"/>
    <w:rsid w:val="007D6F34"/>
    <w:rsid w:val="007D7A67"/>
    <w:rsid w:val="007D7BCA"/>
    <w:rsid w:val="007E05A3"/>
    <w:rsid w:val="007E0ED8"/>
    <w:rsid w:val="007E2A27"/>
    <w:rsid w:val="007E35E1"/>
    <w:rsid w:val="007E4C01"/>
    <w:rsid w:val="007E58F2"/>
    <w:rsid w:val="007E5D34"/>
    <w:rsid w:val="007E79B6"/>
    <w:rsid w:val="007E7D71"/>
    <w:rsid w:val="007F03CC"/>
    <w:rsid w:val="007F0739"/>
    <w:rsid w:val="007F0B72"/>
    <w:rsid w:val="007F0FCD"/>
    <w:rsid w:val="007F11F1"/>
    <w:rsid w:val="007F15C8"/>
    <w:rsid w:val="007F16EB"/>
    <w:rsid w:val="007F3746"/>
    <w:rsid w:val="007F391E"/>
    <w:rsid w:val="007F41D1"/>
    <w:rsid w:val="007F436D"/>
    <w:rsid w:val="007F498E"/>
    <w:rsid w:val="007F4CFB"/>
    <w:rsid w:val="007F536E"/>
    <w:rsid w:val="007F5543"/>
    <w:rsid w:val="007F5F39"/>
    <w:rsid w:val="007F6209"/>
    <w:rsid w:val="007F70E8"/>
    <w:rsid w:val="00800052"/>
    <w:rsid w:val="00800A61"/>
    <w:rsid w:val="00801EEB"/>
    <w:rsid w:val="00803131"/>
    <w:rsid w:val="008049E4"/>
    <w:rsid w:val="00804F41"/>
    <w:rsid w:val="008056DD"/>
    <w:rsid w:val="00805833"/>
    <w:rsid w:val="00805BE0"/>
    <w:rsid w:val="00805F52"/>
    <w:rsid w:val="00805FDA"/>
    <w:rsid w:val="0080721A"/>
    <w:rsid w:val="0081058A"/>
    <w:rsid w:val="00810B9B"/>
    <w:rsid w:val="008116A4"/>
    <w:rsid w:val="00811D5C"/>
    <w:rsid w:val="0081243E"/>
    <w:rsid w:val="008126AC"/>
    <w:rsid w:val="00812E92"/>
    <w:rsid w:val="00813739"/>
    <w:rsid w:val="00813932"/>
    <w:rsid w:val="00815B04"/>
    <w:rsid w:val="008163FD"/>
    <w:rsid w:val="00817CD2"/>
    <w:rsid w:val="0082061F"/>
    <w:rsid w:val="008217DA"/>
    <w:rsid w:val="00822F82"/>
    <w:rsid w:val="00823329"/>
    <w:rsid w:val="00823C7B"/>
    <w:rsid w:val="00824566"/>
    <w:rsid w:val="008259DB"/>
    <w:rsid w:val="00825B95"/>
    <w:rsid w:val="0082657C"/>
    <w:rsid w:val="00830471"/>
    <w:rsid w:val="00830860"/>
    <w:rsid w:val="0083140A"/>
    <w:rsid w:val="008323E8"/>
    <w:rsid w:val="00832CA4"/>
    <w:rsid w:val="00833A5C"/>
    <w:rsid w:val="008343BC"/>
    <w:rsid w:val="00834668"/>
    <w:rsid w:val="0083518E"/>
    <w:rsid w:val="008371B1"/>
    <w:rsid w:val="008374C7"/>
    <w:rsid w:val="008415DA"/>
    <w:rsid w:val="00841902"/>
    <w:rsid w:val="00842E5E"/>
    <w:rsid w:val="00843B2F"/>
    <w:rsid w:val="00844D9C"/>
    <w:rsid w:val="00844E81"/>
    <w:rsid w:val="00845121"/>
    <w:rsid w:val="00845F8C"/>
    <w:rsid w:val="008464D6"/>
    <w:rsid w:val="00850429"/>
    <w:rsid w:val="00850B56"/>
    <w:rsid w:val="0085148B"/>
    <w:rsid w:val="008518E0"/>
    <w:rsid w:val="00851A87"/>
    <w:rsid w:val="008529F3"/>
    <w:rsid w:val="00853A88"/>
    <w:rsid w:val="00853C48"/>
    <w:rsid w:val="008549D5"/>
    <w:rsid w:val="00855183"/>
    <w:rsid w:val="00855668"/>
    <w:rsid w:val="00855E4D"/>
    <w:rsid w:val="0085666A"/>
    <w:rsid w:val="0085748A"/>
    <w:rsid w:val="0085764E"/>
    <w:rsid w:val="00861CBB"/>
    <w:rsid w:val="00862AAE"/>
    <w:rsid w:val="00862BE0"/>
    <w:rsid w:val="00862D3A"/>
    <w:rsid w:val="00863083"/>
    <w:rsid w:val="008637B0"/>
    <w:rsid w:val="0086688F"/>
    <w:rsid w:val="00866F8D"/>
    <w:rsid w:val="00867905"/>
    <w:rsid w:val="00870A19"/>
    <w:rsid w:val="0087132C"/>
    <w:rsid w:val="00872CFA"/>
    <w:rsid w:val="0087307F"/>
    <w:rsid w:val="00873240"/>
    <w:rsid w:val="00873C32"/>
    <w:rsid w:val="00874131"/>
    <w:rsid w:val="00874F32"/>
    <w:rsid w:val="00875387"/>
    <w:rsid w:val="00875E66"/>
    <w:rsid w:val="00875EEE"/>
    <w:rsid w:val="00876385"/>
    <w:rsid w:val="00877E51"/>
    <w:rsid w:val="00880423"/>
    <w:rsid w:val="00880468"/>
    <w:rsid w:val="008827EC"/>
    <w:rsid w:val="008847E5"/>
    <w:rsid w:val="00885445"/>
    <w:rsid w:val="00885CB3"/>
    <w:rsid w:val="00886560"/>
    <w:rsid w:val="008869C1"/>
    <w:rsid w:val="008872B9"/>
    <w:rsid w:val="008873E9"/>
    <w:rsid w:val="008878AE"/>
    <w:rsid w:val="00887A09"/>
    <w:rsid w:val="008902FF"/>
    <w:rsid w:val="00890816"/>
    <w:rsid w:val="008909EF"/>
    <w:rsid w:val="008918D8"/>
    <w:rsid w:val="00891DC9"/>
    <w:rsid w:val="0089249A"/>
    <w:rsid w:val="008927E9"/>
    <w:rsid w:val="00893E08"/>
    <w:rsid w:val="0089600A"/>
    <w:rsid w:val="00896047"/>
    <w:rsid w:val="0089691D"/>
    <w:rsid w:val="00896F92"/>
    <w:rsid w:val="008973C9"/>
    <w:rsid w:val="008A008A"/>
    <w:rsid w:val="008A18F1"/>
    <w:rsid w:val="008A2EFA"/>
    <w:rsid w:val="008A388C"/>
    <w:rsid w:val="008A3BBF"/>
    <w:rsid w:val="008A3FFB"/>
    <w:rsid w:val="008A4239"/>
    <w:rsid w:val="008A4636"/>
    <w:rsid w:val="008B2322"/>
    <w:rsid w:val="008B27C1"/>
    <w:rsid w:val="008B3ECF"/>
    <w:rsid w:val="008B4780"/>
    <w:rsid w:val="008B6275"/>
    <w:rsid w:val="008B6FC8"/>
    <w:rsid w:val="008C0568"/>
    <w:rsid w:val="008C0AAF"/>
    <w:rsid w:val="008C1166"/>
    <w:rsid w:val="008C2731"/>
    <w:rsid w:val="008C338A"/>
    <w:rsid w:val="008C3C09"/>
    <w:rsid w:val="008C45FA"/>
    <w:rsid w:val="008C606B"/>
    <w:rsid w:val="008C663F"/>
    <w:rsid w:val="008C7023"/>
    <w:rsid w:val="008C780F"/>
    <w:rsid w:val="008C7850"/>
    <w:rsid w:val="008D047F"/>
    <w:rsid w:val="008D0E83"/>
    <w:rsid w:val="008D1572"/>
    <w:rsid w:val="008D1DF3"/>
    <w:rsid w:val="008D23A9"/>
    <w:rsid w:val="008D2A65"/>
    <w:rsid w:val="008D2E59"/>
    <w:rsid w:val="008D2E99"/>
    <w:rsid w:val="008D3DD5"/>
    <w:rsid w:val="008D4D67"/>
    <w:rsid w:val="008D55E1"/>
    <w:rsid w:val="008D594A"/>
    <w:rsid w:val="008D69CA"/>
    <w:rsid w:val="008D6A45"/>
    <w:rsid w:val="008D7629"/>
    <w:rsid w:val="008D76D8"/>
    <w:rsid w:val="008D7F65"/>
    <w:rsid w:val="008E01AC"/>
    <w:rsid w:val="008E0C89"/>
    <w:rsid w:val="008E1047"/>
    <w:rsid w:val="008E16A1"/>
    <w:rsid w:val="008E17AA"/>
    <w:rsid w:val="008E28CD"/>
    <w:rsid w:val="008E2C5A"/>
    <w:rsid w:val="008E33B7"/>
    <w:rsid w:val="008E3939"/>
    <w:rsid w:val="008E4B2D"/>
    <w:rsid w:val="008E5669"/>
    <w:rsid w:val="008E5AFD"/>
    <w:rsid w:val="008E5B30"/>
    <w:rsid w:val="008E6237"/>
    <w:rsid w:val="008E6E32"/>
    <w:rsid w:val="008F15D3"/>
    <w:rsid w:val="008F19D8"/>
    <w:rsid w:val="008F1C23"/>
    <w:rsid w:val="008F22F7"/>
    <w:rsid w:val="008F2571"/>
    <w:rsid w:val="008F39EF"/>
    <w:rsid w:val="008F3A86"/>
    <w:rsid w:val="008F588F"/>
    <w:rsid w:val="008F5D12"/>
    <w:rsid w:val="00900431"/>
    <w:rsid w:val="00900E6B"/>
    <w:rsid w:val="00903CF8"/>
    <w:rsid w:val="00904009"/>
    <w:rsid w:val="0090441C"/>
    <w:rsid w:val="00904855"/>
    <w:rsid w:val="00904A86"/>
    <w:rsid w:val="00904CE4"/>
    <w:rsid w:val="00904DDB"/>
    <w:rsid w:val="00905D65"/>
    <w:rsid w:val="00905F85"/>
    <w:rsid w:val="0090638C"/>
    <w:rsid w:val="0090790B"/>
    <w:rsid w:val="009103FB"/>
    <w:rsid w:val="0091045C"/>
    <w:rsid w:val="00910CF8"/>
    <w:rsid w:val="00911060"/>
    <w:rsid w:val="0091118C"/>
    <w:rsid w:val="0091119C"/>
    <w:rsid w:val="00911726"/>
    <w:rsid w:val="00912AA9"/>
    <w:rsid w:val="00913BD7"/>
    <w:rsid w:val="00914876"/>
    <w:rsid w:val="00914A09"/>
    <w:rsid w:val="00914E3D"/>
    <w:rsid w:val="00915916"/>
    <w:rsid w:val="00916889"/>
    <w:rsid w:val="00916F86"/>
    <w:rsid w:val="009175B4"/>
    <w:rsid w:val="00921227"/>
    <w:rsid w:val="009214BD"/>
    <w:rsid w:val="00921EF6"/>
    <w:rsid w:val="00923398"/>
    <w:rsid w:val="00923600"/>
    <w:rsid w:val="009240B7"/>
    <w:rsid w:val="00924E71"/>
    <w:rsid w:val="0092540D"/>
    <w:rsid w:val="00925A26"/>
    <w:rsid w:val="00926221"/>
    <w:rsid w:val="0092664B"/>
    <w:rsid w:val="00927065"/>
    <w:rsid w:val="00927382"/>
    <w:rsid w:val="00927ABE"/>
    <w:rsid w:val="0093010B"/>
    <w:rsid w:val="0093064A"/>
    <w:rsid w:val="00930B39"/>
    <w:rsid w:val="0093162F"/>
    <w:rsid w:val="009317D5"/>
    <w:rsid w:val="009326D3"/>
    <w:rsid w:val="00932BB2"/>
    <w:rsid w:val="009331FF"/>
    <w:rsid w:val="00933780"/>
    <w:rsid w:val="00934EDD"/>
    <w:rsid w:val="0093570E"/>
    <w:rsid w:val="0093697B"/>
    <w:rsid w:val="0093738C"/>
    <w:rsid w:val="00940E2B"/>
    <w:rsid w:val="00941593"/>
    <w:rsid w:val="00942267"/>
    <w:rsid w:val="00942D60"/>
    <w:rsid w:val="009431EA"/>
    <w:rsid w:val="00944631"/>
    <w:rsid w:val="00944915"/>
    <w:rsid w:val="0094496A"/>
    <w:rsid w:val="0094599E"/>
    <w:rsid w:val="0094615D"/>
    <w:rsid w:val="0094630F"/>
    <w:rsid w:val="00946356"/>
    <w:rsid w:val="00946AD7"/>
    <w:rsid w:val="00946CB6"/>
    <w:rsid w:val="00946D9C"/>
    <w:rsid w:val="009475A5"/>
    <w:rsid w:val="00950867"/>
    <w:rsid w:val="00951A42"/>
    <w:rsid w:val="0095272A"/>
    <w:rsid w:val="009539C9"/>
    <w:rsid w:val="00953CC6"/>
    <w:rsid w:val="00953E9A"/>
    <w:rsid w:val="00954934"/>
    <w:rsid w:val="00954D4E"/>
    <w:rsid w:val="009558D4"/>
    <w:rsid w:val="009558F6"/>
    <w:rsid w:val="00955B2E"/>
    <w:rsid w:val="00956BDB"/>
    <w:rsid w:val="009571D9"/>
    <w:rsid w:val="009576B8"/>
    <w:rsid w:val="0095794A"/>
    <w:rsid w:val="0096000B"/>
    <w:rsid w:val="00960A3A"/>
    <w:rsid w:val="00961197"/>
    <w:rsid w:val="00961799"/>
    <w:rsid w:val="00962195"/>
    <w:rsid w:val="00962262"/>
    <w:rsid w:val="00962364"/>
    <w:rsid w:val="0096343F"/>
    <w:rsid w:val="00963D3B"/>
    <w:rsid w:val="00964180"/>
    <w:rsid w:val="00964913"/>
    <w:rsid w:val="009661F8"/>
    <w:rsid w:val="009663F6"/>
    <w:rsid w:val="00966725"/>
    <w:rsid w:val="0096793A"/>
    <w:rsid w:val="00970CA4"/>
    <w:rsid w:val="009712D8"/>
    <w:rsid w:val="00971ACB"/>
    <w:rsid w:val="00973C27"/>
    <w:rsid w:val="00973C83"/>
    <w:rsid w:val="00974DD4"/>
    <w:rsid w:val="00975934"/>
    <w:rsid w:val="0097609F"/>
    <w:rsid w:val="00976BB1"/>
    <w:rsid w:val="009773E1"/>
    <w:rsid w:val="00981A94"/>
    <w:rsid w:val="00983922"/>
    <w:rsid w:val="00984523"/>
    <w:rsid w:val="00985354"/>
    <w:rsid w:val="00985607"/>
    <w:rsid w:val="00987343"/>
    <w:rsid w:val="00987B30"/>
    <w:rsid w:val="00987FCF"/>
    <w:rsid w:val="009907BF"/>
    <w:rsid w:val="00990A5E"/>
    <w:rsid w:val="00990A8F"/>
    <w:rsid w:val="00990BE0"/>
    <w:rsid w:val="009911B2"/>
    <w:rsid w:val="00991CBA"/>
    <w:rsid w:val="00993889"/>
    <w:rsid w:val="0099716C"/>
    <w:rsid w:val="00997655"/>
    <w:rsid w:val="00997727"/>
    <w:rsid w:val="009A111F"/>
    <w:rsid w:val="009A134A"/>
    <w:rsid w:val="009A1DD0"/>
    <w:rsid w:val="009A20CF"/>
    <w:rsid w:val="009A245E"/>
    <w:rsid w:val="009A265C"/>
    <w:rsid w:val="009A4782"/>
    <w:rsid w:val="009A4855"/>
    <w:rsid w:val="009A498B"/>
    <w:rsid w:val="009A5FA9"/>
    <w:rsid w:val="009A6D6D"/>
    <w:rsid w:val="009A7210"/>
    <w:rsid w:val="009A73EF"/>
    <w:rsid w:val="009A7654"/>
    <w:rsid w:val="009A7B0D"/>
    <w:rsid w:val="009B0BAB"/>
    <w:rsid w:val="009B2418"/>
    <w:rsid w:val="009B2592"/>
    <w:rsid w:val="009B25C2"/>
    <w:rsid w:val="009B3AE9"/>
    <w:rsid w:val="009B44A8"/>
    <w:rsid w:val="009B4A70"/>
    <w:rsid w:val="009B54A8"/>
    <w:rsid w:val="009B5CBF"/>
    <w:rsid w:val="009B5EA3"/>
    <w:rsid w:val="009B61D5"/>
    <w:rsid w:val="009B6370"/>
    <w:rsid w:val="009B7F3E"/>
    <w:rsid w:val="009C0364"/>
    <w:rsid w:val="009C07CF"/>
    <w:rsid w:val="009C088D"/>
    <w:rsid w:val="009C143B"/>
    <w:rsid w:val="009C17B7"/>
    <w:rsid w:val="009C2387"/>
    <w:rsid w:val="009C2A9C"/>
    <w:rsid w:val="009C3070"/>
    <w:rsid w:val="009C390A"/>
    <w:rsid w:val="009C4371"/>
    <w:rsid w:val="009C4648"/>
    <w:rsid w:val="009C6C79"/>
    <w:rsid w:val="009C7105"/>
    <w:rsid w:val="009C7398"/>
    <w:rsid w:val="009D012C"/>
    <w:rsid w:val="009D0372"/>
    <w:rsid w:val="009D08B9"/>
    <w:rsid w:val="009D0EF3"/>
    <w:rsid w:val="009D13AD"/>
    <w:rsid w:val="009D19E2"/>
    <w:rsid w:val="009D42D4"/>
    <w:rsid w:val="009D6AAE"/>
    <w:rsid w:val="009D6D7C"/>
    <w:rsid w:val="009D721F"/>
    <w:rsid w:val="009D7810"/>
    <w:rsid w:val="009E1108"/>
    <w:rsid w:val="009E1D2F"/>
    <w:rsid w:val="009E24C2"/>
    <w:rsid w:val="009E3725"/>
    <w:rsid w:val="009E3B63"/>
    <w:rsid w:val="009E40C0"/>
    <w:rsid w:val="009E4B7D"/>
    <w:rsid w:val="009E62F7"/>
    <w:rsid w:val="009E7E0A"/>
    <w:rsid w:val="009F1652"/>
    <w:rsid w:val="009F1D4E"/>
    <w:rsid w:val="009F2534"/>
    <w:rsid w:val="009F2BD8"/>
    <w:rsid w:val="009F482D"/>
    <w:rsid w:val="009F61B1"/>
    <w:rsid w:val="009F67FF"/>
    <w:rsid w:val="009F6ECE"/>
    <w:rsid w:val="009F7C97"/>
    <w:rsid w:val="009F7F7D"/>
    <w:rsid w:val="00A00813"/>
    <w:rsid w:val="00A014AD"/>
    <w:rsid w:val="00A023D3"/>
    <w:rsid w:val="00A0259B"/>
    <w:rsid w:val="00A0286A"/>
    <w:rsid w:val="00A029E6"/>
    <w:rsid w:val="00A02C29"/>
    <w:rsid w:val="00A03D20"/>
    <w:rsid w:val="00A04AF0"/>
    <w:rsid w:val="00A052B3"/>
    <w:rsid w:val="00A054F8"/>
    <w:rsid w:val="00A0561A"/>
    <w:rsid w:val="00A0605E"/>
    <w:rsid w:val="00A061F0"/>
    <w:rsid w:val="00A0655C"/>
    <w:rsid w:val="00A06B0D"/>
    <w:rsid w:val="00A07783"/>
    <w:rsid w:val="00A079DD"/>
    <w:rsid w:val="00A1091D"/>
    <w:rsid w:val="00A1101D"/>
    <w:rsid w:val="00A115B0"/>
    <w:rsid w:val="00A1327E"/>
    <w:rsid w:val="00A140C6"/>
    <w:rsid w:val="00A15E2E"/>
    <w:rsid w:val="00A179C2"/>
    <w:rsid w:val="00A17E77"/>
    <w:rsid w:val="00A20A3A"/>
    <w:rsid w:val="00A2114E"/>
    <w:rsid w:val="00A22380"/>
    <w:rsid w:val="00A22EC4"/>
    <w:rsid w:val="00A2335B"/>
    <w:rsid w:val="00A23873"/>
    <w:rsid w:val="00A2467C"/>
    <w:rsid w:val="00A25D4A"/>
    <w:rsid w:val="00A25F71"/>
    <w:rsid w:val="00A26567"/>
    <w:rsid w:val="00A26BE0"/>
    <w:rsid w:val="00A31426"/>
    <w:rsid w:val="00A3195F"/>
    <w:rsid w:val="00A32C16"/>
    <w:rsid w:val="00A3339D"/>
    <w:rsid w:val="00A336C0"/>
    <w:rsid w:val="00A336DD"/>
    <w:rsid w:val="00A3418E"/>
    <w:rsid w:val="00A34D46"/>
    <w:rsid w:val="00A3706D"/>
    <w:rsid w:val="00A3787B"/>
    <w:rsid w:val="00A400AA"/>
    <w:rsid w:val="00A40E9D"/>
    <w:rsid w:val="00A4136B"/>
    <w:rsid w:val="00A41D10"/>
    <w:rsid w:val="00A42443"/>
    <w:rsid w:val="00A430DB"/>
    <w:rsid w:val="00A436AB"/>
    <w:rsid w:val="00A44047"/>
    <w:rsid w:val="00A46405"/>
    <w:rsid w:val="00A46BEB"/>
    <w:rsid w:val="00A46DE2"/>
    <w:rsid w:val="00A4746E"/>
    <w:rsid w:val="00A477AB"/>
    <w:rsid w:val="00A50BBD"/>
    <w:rsid w:val="00A51343"/>
    <w:rsid w:val="00A5134B"/>
    <w:rsid w:val="00A515DC"/>
    <w:rsid w:val="00A516E9"/>
    <w:rsid w:val="00A52670"/>
    <w:rsid w:val="00A52F91"/>
    <w:rsid w:val="00A534FE"/>
    <w:rsid w:val="00A552D2"/>
    <w:rsid w:val="00A558EF"/>
    <w:rsid w:val="00A55F96"/>
    <w:rsid w:val="00A57178"/>
    <w:rsid w:val="00A5756A"/>
    <w:rsid w:val="00A5776A"/>
    <w:rsid w:val="00A57F32"/>
    <w:rsid w:val="00A60A19"/>
    <w:rsid w:val="00A617F7"/>
    <w:rsid w:val="00A625FE"/>
    <w:rsid w:val="00A62C4D"/>
    <w:rsid w:val="00A63D91"/>
    <w:rsid w:val="00A64F5F"/>
    <w:rsid w:val="00A6514D"/>
    <w:rsid w:val="00A65770"/>
    <w:rsid w:val="00A664DA"/>
    <w:rsid w:val="00A7139D"/>
    <w:rsid w:val="00A71C7A"/>
    <w:rsid w:val="00A71CEF"/>
    <w:rsid w:val="00A74746"/>
    <w:rsid w:val="00A75F1D"/>
    <w:rsid w:val="00A767F3"/>
    <w:rsid w:val="00A778AD"/>
    <w:rsid w:val="00A805C2"/>
    <w:rsid w:val="00A806CA"/>
    <w:rsid w:val="00A80DAD"/>
    <w:rsid w:val="00A810FC"/>
    <w:rsid w:val="00A822CC"/>
    <w:rsid w:val="00A827A6"/>
    <w:rsid w:val="00A83BA2"/>
    <w:rsid w:val="00A83FD5"/>
    <w:rsid w:val="00A844CC"/>
    <w:rsid w:val="00A84EB1"/>
    <w:rsid w:val="00A85AD3"/>
    <w:rsid w:val="00A86BB5"/>
    <w:rsid w:val="00A86CE5"/>
    <w:rsid w:val="00A8707D"/>
    <w:rsid w:val="00A87CFF"/>
    <w:rsid w:val="00A9002D"/>
    <w:rsid w:val="00A90A92"/>
    <w:rsid w:val="00A90C7C"/>
    <w:rsid w:val="00A9197F"/>
    <w:rsid w:val="00A930FD"/>
    <w:rsid w:val="00A9320F"/>
    <w:rsid w:val="00A93C75"/>
    <w:rsid w:val="00A9402F"/>
    <w:rsid w:val="00A9403D"/>
    <w:rsid w:val="00A94C13"/>
    <w:rsid w:val="00A95492"/>
    <w:rsid w:val="00A95A6C"/>
    <w:rsid w:val="00A969F6"/>
    <w:rsid w:val="00A96DF3"/>
    <w:rsid w:val="00A97237"/>
    <w:rsid w:val="00A97279"/>
    <w:rsid w:val="00A972CB"/>
    <w:rsid w:val="00AA0BF8"/>
    <w:rsid w:val="00AA1CE3"/>
    <w:rsid w:val="00AA2DCE"/>
    <w:rsid w:val="00AA35D1"/>
    <w:rsid w:val="00AA3B05"/>
    <w:rsid w:val="00AA3C75"/>
    <w:rsid w:val="00AA3E1B"/>
    <w:rsid w:val="00AA41F2"/>
    <w:rsid w:val="00AA5533"/>
    <w:rsid w:val="00AA6931"/>
    <w:rsid w:val="00AB0812"/>
    <w:rsid w:val="00AB2DCB"/>
    <w:rsid w:val="00AB30C1"/>
    <w:rsid w:val="00AB36DE"/>
    <w:rsid w:val="00AB38B1"/>
    <w:rsid w:val="00AB49AB"/>
    <w:rsid w:val="00AB4A58"/>
    <w:rsid w:val="00AB5235"/>
    <w:rsid w:val="00AB5B5A"/>
    <w:rsid w:val="00AB66C2"/>
    <w:rsid w:val="00AB75F5"/>
    <w:rsid w:val="00AB7DB0"/>
    <w:rsid w:val="00AC3873"/>
    <w:rsid w:val="00AC4591"/>
    <w:rsid w:val="00AC4AA5"/>
    <w:rsid w:val="00AC5377"/>
    <w:rsid w:val="00AC53D3"/>
    <w:rsid w:val="00AC547F"/>
    <w:rsid w:val="00AC55A7"/>
    <w:rsid w:val="00AC5D96"/>
    <w:rsid w:val="00AC6DC8"/>
    <w:rsid w:val="00AC6E21"/>
    <w:rsid w:val="00AC70BC"/>
    <w:rsid w:val="00AC70EF"/>
    <w:rsid w:val="00AC78AA"/>
    <w:rsid w:val="00AD09B7"/>
    <w:rsid w:val="00AD1058"/>
    <w:rsid w:val="00AD1F15"/>
    <w:rsid w:val="00AD2FDB"/>
    <w:rsid w:val="00AD3014"/>
    <w:rsid w:val="00AD309F"/>
    <w:rsid w:val="00AD3CC9"/>
    <w:rsid w:val="00AD4C58"/>
    <w:rsid w:val="00AD5144"/>
    <w:rsid w:val="00AD5D16"/>
    <w:rsid w:val="00AD6C09"/>
    <w:rsid w:val="00AD6DE6"/>
    <w:rsid w:val="00AD7115"/>
    <w:rsid w:val="00AE2B6C"/>
    <w:rsid w:val="00AE3FC2"/>
    <w:rsid w:val="00AE47FC"/>
    <w:rsid w:val="00AE63E0"/>
    <w:rsid w:val="00AE7CA6"/>
    <w:rsid w:val="00AE7F1D"/>
    <w:rsid w:val="00AF18D7"/>
    <w:rsid w:val="00AF33B2"/>
    <w:rsid w:val="00AF3650"/>
    <w:rsid w:val="00AF3ACF"/>
    <w:rsid w:val="00AF45A3"/>
    <w:rsid w:val="00AF61C3"/>
    <w:rsid w:val="00B00990"/>
    <w:rsid w:val="00B00B3C"/>
    <w:rsid w:val="00B01247"/>
    <w:rsid w:val="00B014AB"/>
    <w:rsid w:val="00B0274A"/>
    <w:rsid w:val="00B02C44"/>
    <w:rsid w:val="00B0483A"/>
    <w:rsid w:val="00B051FD"/>
    <w:rsid w:val="00B11461"/>
    <w:rsid w:val="00B115F9"/>
    <w:rsid w:val="00B125E2"/>
    <w:rsid w:val="00B133BE"/>
    <w:rsid w:val="00B13C2C"/>
    <w:rsid w:val="00B13CA3"/>
    <w:rsid w:val="00B1450E"/>
    <w:rsid w:val="00B150D3"/>
    <w:rsid w:val="00B15401"/>
    <w:rsid w:val="00B1656E"/>
    <w:rsid w:val="00B165F6"/>
    <w:rsid w:val="00B208BA"/>
    <w:rsid w:val="00B2197A"/>
    <w:rsid w:val="00B23072"/>
    <w:rsid w:val="00B24246"/>
    <w:rsid w:val="00B24645"/>
    <w:rsid w:val="00B2494C"/>
    <w:rsid w:val="00B24CD6"/>
    <w:rsid w:val="00B25705"/>
    <w:rsid w:val="00B25D76"/>
    <w:rsid w:val="00B2675F"/>
    <w:rsid w:val="00B268D1"/>
    <w:rsid w:val="00B26AE8"/>
    <w:rsid w:val="00B27242"/>
    <w:rsid w:val="00B276C5"/>
    <w:rsid w:val="00B2772E"/>
    <w:rsid w:val="00B27BEA"/>
    <w:rsid w:val="00B27C34"/>
    <w:rsid w:val="00B3229E"/>
    <w:rsid w:val="00B348DB"/>
    <w:rsid w:val="00B356CA"/>
    <w:rsid w:val="00B36D77"/>
    <w:rsid w:val="00B37188"/>
    <w:rsid w:val="00B374AC"/>
    <w:rsid w:val="00B378A7"/>
    <w:rsid w:val="00B37F6C"/>
    <w:rsid w:val="00B4039F"/>
    <w:rsid w:val="00B40435"/>
    <w:rsid w:val="00B40788"/>
    <w:rsid w:val="00B41446"/>
    <w:rsid w:val="00B429AA"/>
    <w:rsid w:val="00B4377E"/>
    <w:rsid w:val="00B4463E"/>
    <w:rsid w:val="00B44B79"/>
    <w:rsid w:val="00B4556A"/>
    <w:rsid w:val="00B456BA"/>
    <w:rsid w:val="00B4592D"/>
    <w:rsid w:val="00B4592F"/>
    <w:rsid w:val="00B45F1C"/>
    <w:rsid w:val="00B46312"/>
    <w:rsid w:val="00B46E89"/>
    <w:rsid w:val="00B47745"/>
    <w:rsid w:val="00B47FEE"/>
    <w:rsid w:val="00B50069"/>
    <w:rsid w:val="00B50B16"/>
    <w:rsid w:val="00B5154E"/>
    <w:rsid w:val="00B5323B"/>
    <w:rsid w:val="00B53E91"/>
    <w:rsid w:val="00B558ED"/>
    <w:rsid w:val="00B56454"/>
    <w:rsid w:val="00B56A9A"/>
    <w:rsid w:val="00B57846"/>
    <w:rsid w:val="00B5796B"/>
    <w:rsid w:val="00B57E3F"/>
    <w:rsid w:val="00B57F47"/>
    <w:rsid w:val="00B60773"/>
    <w:rsid w:val="00B61617"/>
    <w:rsid w:val="00B62509"/>
    <w:rsid w:val="00B62E2C"/>
    <w:rsid w:val="00B63792"/>
    <w:rsid w:val="00B641DA"/>
    <w:rsid w:val="00B642CA"/>
    <w:rsid w:val="00B64541"/>
    <w:rsid w:val="00B65DD8"/>
    <w:rsid w:val="00B65E5A"/>
    <w:rsid w:val="00B66F59"/>
    <w:rsid w:val="00B700D7"/>
    <w:rsid w:val="00B7062A"/>
    <w:rsid w:val="00B708CD"/>
    <w:rsid w:val="00B70A46"/>
    <w:rsid w:val="00B71A6A"/>
    <w:rsid w:val="00B72394"/>
    <w:rsid w:val="00B72A45"/>
    <w:rsid w:val="00B7367C"/>
    <w:rsid w:val="00B73AA1"/>
    <w:rsid w:val="00B73D4C"/>
    <w:rsid w:val="00B74D49"/>
    <w:rsid w:val="00B751D1"/>
    <w:rsid w:val="00B7646F"/>
    <w:rsid w:val="00B8042C"/>
    <w:rsid w:val="00B817E7"/>
    <w:rsid w:val="00B81901"/>
    <w:rsid w:val="00B82D19"/>
    <w:rsid w:val="00B83019"/>
    <w:rsid w:val="00B83434"/>
    <w:rsid w:val="00B834F2"/>
    <w:rsid w:val="00B83C91"/>
    <w:rsid w:val="00B84012"/>
    <w:rsid w:val="00B850D9"/>
    <w:rsid w:val="00B85671"/>
    <w:rsid w:val="00B85774"/>
    <w:rsid w:val="00B85F67"/>
    <w:rsid w:val="00B8798B"/>
    <w:rsid w:val="00B90BC5"/>
    <w:rsid w:val="00B91851"/>
    <w:rsid w:val="00B92CB4"/>
    <w:rsid w:val="00B930B2"/>
    <w:rsid w:val="00B93BA1"/>
    <w:rsid w:val="00B93C7E"/>
    <w:rsid w:val="00B94111"/>
    <w:rsid w:val="00B94508"/>
    <w:rsid w:val="00B94A6C"/>
    <w:rsid w:val="00B94CDA"/>
    <w:rsid w:val="00B969DE"/>
    <w:rsid w:val="00B96C17"/>
    <w:rsid w:val="00BA000E"/>
    <w:rsid w:val="00BA03D6"/>
    <w:rsid w:val="00BA04BD"/>
    <w:rsid w:val="00BA0C55"/>
    <w:rsid w:val="00BA0E21"/>
    <w:rsid w:val="00BA13E4"/>
    <w:rsid w:val="00BA1788"/>
    <w:rsid w:val="00BA267E"/>
    <w:rsid w:val="00BA341B"/>
    <w:rsid w:val="00BA38F2"/>
    <w:rsid w:val="00BA3FE0"/>
    <w:rsid w:val="00BA5865"/>
    <w:rsid w:val="00BA59B4"/>
    <w:rsid w:val="00BA66BE"/>
    <w:rsid w:val="00BA770F"/>
    <w:rsid w:val="00BA7B88"/>
    <w:rsid w:val="00BB0379"/>
    <w:rsid w:val="00BB0698"/>
    <w:rsid w:val="00BB0D6D"/>
    <w:rsid w:val="00BB19DA"/>
    <w:rsid w:val="00BB296A"/>
    <w:rsid w:val="00BB3602"/>
    <w:rsid w:val="00BB4076"/>
    <w:rsid w:val="00BB41BC"/>
    <w:rsid w:val="00BB549D"/>
    <w:rsid w:val="00BB5CBB"/>
    <w:rsid w:val="00BB5F84"/>
    <w:rsid w:val="00BB60E7"/>
    <w:rsid w:val="00BB6D63"/>
    <w:rsid w:val="00BB6FB9"/>
    <w:rsid w:val="00BC062E"/>
    <w:rsid w:val="00BC1A33"/>
    <w:rsid w:val="00BC2703"/>
    <w:rsid w:val="00BC2C49"/>
    <w:rsid w:val="00BC2C60"/>
    <w:rsid w:val="00BC38E7"/>
    <w:rsid w:val="00BC3D73"/>
    <w:rsid w:val="00BC43EB"/>
    <w:rsid w:val="00BC487A"/>
    <w:rsid w:val="00BC4BF8"/>
    <w:rsid w:val="00BC4D3B"/>
    <w:rsid w:val="00BC4E5B"/>
    <w:rsid w:val="00BC6496"/>
    <w:rsid w:val="00BC7FD9"/>
    <w:rsid w:val="00BD159A"/>
    <w:rsid w:val="00BD2523"/>
    <w:rsid w:val="00BD2EA6"/>
    <w:rsid w:val="00BD34E3"/>
    <w:rsid w:val="00BD3CA8"/>
    <w:rsid w:val="00BD472F"/>
    <w:rsid w:val="00BD560A"/>
    <w:rsid w:val="00BD7431"/>
    <w:rsid w:val="00BD7B1C"/>
    <w:rsid w:val="00BE0988"/>
    <w:rsid w:val="00BE0BEC"/>
    <w:rsid w:val="00BE0CC6"/>
    <w:rsid w:val="00BE0F82"/>
    <w:rsid w:val="00BE226F"/>
    <w:rsid w:val="00BE2470"/>
    <w:rsid w:val="00BE2BCE"/>
    <w:rsid w:val="00BE3485"/>
    <w:rsid w:val="00BE398E"/>
    <w:rsid w:val="00BE3BCF"/>
    <w:rsid w:val="00BE4275"/>
    <w:rsid w:val="00BE42DA"/>
    <w:rsid w:val="00BE4303"/>
    <w:rsid w:val="00BE69A6"/>
    <w:rsid w:val="00BE6A1C"/>
    <w:rsid w:val="00BE70EF"/>
    <w:rsid w:val="00BE7D51"/>
    <w:rsid w:val="00BE7E04"/>
    <w:rsid w:val="00BF050D"/>
    <w:rsid w:val="00BF0EBD"/>
    <w:rsid w:val="00BF2813"/>
    <w:rsid w:val="00BF2DB7"/>
    <w:rsid w:val="00BF47E6"/>
    <w:rsid w:val="00BF75BB"/>
    <w:rsid w:val="00BF7884"/>
    <w:rsid w:val="00C00931"/>
    <w:rsid w:val="00C014F9"/>
    <w:rsid w:val="00C01A0D"/>
    <w:rsid w:val="00C02B4D"/>
    <w:rsid w:val="00C0322D"/>
    <w:rsid w:val="00C033E3"/>
    <w:rsid w:val="00C03709"/>
    <w:rsid w:val="00C04054"/>
    <w:rsid w:val="00C04D24"/>
    <w:rsid w:val="00C04F25"/>
    <w:rsid w:val="00C04F70"/>
    <w:rsid w:val="00C0550E"/>
    <w:rsid w:val="00C0580F"/>
    <w:rsid w:val="00C0781C"/>
    <w:rsid w:val="00C07BD2"/>
    <w:rsid w:val="00C10173"/>
    <w:rsid w:val="00C10191"/>
    <w:rsid w:val="00C11ADB"/>
    <w:rsid w:val="00C11C85"/>
    <w:rsid w:val="00C123FF"/>
    <w:rsid w:val="00C1247E"/>
    <w:rsid w:val="00C13FD5"/>
    <w:rsid w:val="00C149C3"/>
    <w:rsid w:val="00C14C39"/>
    <w:rsid w:val="00C159E8"/>
    <w:rsid w:val="00C17281"/>
    <w:rsid w:val="00C206BB"/>
    <w:rsid w:val="00C2079B"/>
    <w:rsid w:val="00C2161A"/>
    <w:rsid w:val="00C21FB7"/>
    <w:rsid w:val="00C23401"/>
    <w:rsid w:val="00C24525"/>
    <w:rsid w:val="00C25F05"/>
    <w:rsid w:val="00C26D32"/>
    <w:rsid w:val="00C271A3"/>
    <w:rsid w:val="00C27EB6"/>
    <w:rsid w:val="00C3019D"/>
    <w:rsid w:val="00C30226"/>
    <w:rsid w:val="00C31587"/>
    <w:rsid w:val="00C3181D"/>
    <w:rsid w:val="00C33B4C"/>
    <w:rsid w:val="00C35354"/>
    <w:rsid w:val="00C357B9"/>
    <w:rsid w:val="00C363DC"/>
    <w:rsid w:val="00C36D9C"/>
    <w:rsid w:val="00C3751A"/>
    <w:rsid w:val="00C37B59"/>
    <w:rsid w:val="00C37DE4"/>
    <w:rsid w:val="00C4050A"/>
    <w:rsid w:val="00C40B80"/>
    <w:rsid w:val="00C40BA1"/>
    <w:rsid w:val="00C40F07"/>
    <w:rsid w:val="00C40FBB"/>
    <w:rsid w:val="00C4107D"/>
    <w:rsid w:val="00C41EF9"/>
    <w:rsid w:val="00C43058"/>
    <w:rsid w:val="00C43695"/>
    <w:rsid w:val="00C4390C"/>
    <w:rsid w:val="00C43EA5"/>
    <w:rsid w:val="00C4422A"/>
    <w:rsid w:val="00C45286"/>
    <w:rsid w:val="00C458E3"/>
    <w:rsid w:val="00C4709D"/>
    <w:rsid w:val="00C50591"/>
    <w:rsid w:val="00C505FE"/>
    <w:rsid w:val="00C51455"/>
    <w:rsid w:val="00C5149D"/>
    <w:rsid w:val="00C51D52"/>
    <w:rsid w:val="00C51DEB"/>
    <w:rsid w:val="00C51DFE"/>
    <w:rsid w:val="00C531A2"/>
    <w:rsid w:val="00C532B3"/>
    <w:rsid w:val="00C536B7"/>
    <w:rsid w:val="00C54341"/>
    <w:rsid w:val="00C54D3B"/>
    <w:rsid w:val="00C56954"/>
    <w:rsid w:val="00C56E19"/>
    <w:rsid w:val="00C57C86"/>
    <w:rsid w:val="00C64F29"/>
    <w:rsid w:val="00C650D6"/>
    <w:rsid w:val="00C67FA6"/>
    <w:rsid w:val="00C713DF"/>
    <w:rsid w:val="00C71F37"/>
    <w:rsid w:val="00C74D55"/>
    <w:rsid w:val="00C7522D"/>
    <w:rsid w:val="00C7542A"/>
    <w:rsid w:val="00C754F9"/>
    <w:rsid w:val="00C75817"/>
    <w:rsid w:val="00C76CA2"/>
    <w:rsid w:val="00C77D2C"/>
    <w:rsid w:val="00C805E7"/>
    <w:rsid w:val="00C8102A"/>
    <w:rsid w:val="00C8174D"/>
    <w:rsid w:val="00C81CD0"/>
    <w:rsid w:val="00C82C1F"/>
    <w:rsid w:val="00C82F0B"/>
    <w:rsid w:val="00C83546"/>
    <w:rsid w:val="00C845A7"/>
    <w:rsid w:val="00C84AC0"/>
    <w:rsid w:val="00C84D41"/>
    <w:rsid w:val="00C84F2C"/>
    <w:rsid w:val="00C86B60"/>
    <w:rsid w:val="00C877BF"/>
    <w:rsid w:val="00C90086"/>
    <w:rsid w:val="00C90DC2"/>
    <w:rsid w:val="00C91600"/>
    <w:rsid w:val="00C91819"/>
    <w:rsid w:val="00C92205"/>
    <w:rsid w:val="00C93FD3"/>
    <w:rsid w:val="00C9455A"/>
    <w:rsid w:val="00C949FB"/>
    <w:rsid w:val="00C95C56"/>
    <w:rsid w:val="00C97B5F"/>
    <w:rsid w:val="00CA03D8"/>
    <w:rsid w:val="00CA0EFB"/>
    <w:rsid w:val="00CA1496"/>
    <w:rsid w:val="00CA1A4C"/>
    <w:rsid w:val="00CA1C53"/>
    <w:rsid w:val="00CA237C"/>
    <w:rsid w:val="00CA23A7"/>
    <w:rsid w:val="00CA37E4"/>
    <w:rsid w:val="00CA4266"/>
    <w:rsid w:val="00CA4458"/>
    <w:rsid w:val="00CA5738"/>
    <w:rsid w:val="00CA71B5"/>
    <w:rsid w:val="00CA7CEB"/>
    <w:rsid w:val="00CB061D"/>
    <w:rsid w:val="00CB087A"/>
    <w:rsid w:val="00CB164A"/>
    <w:rsid w:val="00CB1FB7"/>
    <w:rsid w:val="00CB28DA"/>
    <w:rsid w:val="00CB2D4D"/>
    <w:rsid w:val="00CB3312"/>
    <w:rsid w:val="00CB36D4"/>
    <w:rsid w:val="00CB3A48"/>
    <w:rsid w:val="00CB479F"/>
    <w:rsid w:val="00CB489B"/>
    <w:rsid w:val="00CB493B"/>
    <w:rsid w:val="00CB5D50"/>
    <w:rsid w:val="00CB5F75"/>
    <w:rsid w:val="00CB7621"/>
    <w:rsid w:val="00CB7730"/>
    <w:rsid w:val="00CB7EF7"/>
    <w:rsid w:val="00CC0261"/>
    <w:rsid w:val="00CC0580"/>
    <w:rsid w:val="00CC11D9"/>
    <w:rsid w:val="00CC19B7"/>
    <w:rsid w:val="00CC214A"/>
    <w:rsid w:val="00CC282C"/>
    <w:rsid w:val="00CC2F25"/>
    <w:rsid w:val="00CC4BBE"/>
    <w:rsid w:val="00CC67C3"/>
    <w:rsid w:val="00CC7541"/>
    <w:rsid w:val="00CD0CB2"/>
    <w:rsid w:val="00CD106C"/>
    <w:rsid w:val="00CD1426"/>
    <w:rsid w:val="00CD2395"/>
    <w:rsid w:val="00CD4F1E"/>
    <w:rsid w:val="00CD4F6B"/>
    <w:rsid w:val="00CD562F"/>
    <w:rsid w:val="00CD6D91"/>
    <w:rsid w:val="00CD74A2"/>
    <w:rsid w:val="00CD7A72"/>
    <w:rsid w:val="00CE0DC4"/>
    <w:rsid w:val="00CE1378"/>
    <w:rsid w:val="00CE200E"/>
    <w:rsid w:val="00CE2393"/>
    <w:rsid w:val="00CE261C"/>
    <w:rsid w:val="00CE2F9B"/>
    <w:rsid w:val="00CE30E6"/>
    <w:rsid w:val="00CE3410"/>
    <w:rsid w:val="00CE36AB"/>
    <w:rsid w:val="00CE5980"/>
    <w:rsid w:val="00CE62A6"/>
    <w:rsid w:val="00CE67F4"/>
    <w:rsid w:val="00CE749B"/>
    <w:rsid w:val="00CE777E"/>
    <w:rsid w:val="00CF10BB"/>
    <w:rsid w:val="00CF285C"/>
    <w:rsid w:val="00CF2D9B"/>
    <w:rsid w:val="00CF2FD3"/>
    <w:rsid w:val="00CF30FD"/>
    <w:rsid w:val="00CF3529"/>
    <w:rsid w:val="00CF3F66"/>
    <w:rsid w:val="00CF46D6"/>
    <w:rsid w:val="00CF68D5"/>
    <w:rsid w:val="00CF6A9D"/>
    <w:rsid w:val="00D01370"/>
    <w:rsid w:val="00D0289D"/>
    <w:rsid w:val="00D0305D"/>
    <w:rsid w:val="00D036A7"/>
    <w:rsid w:val="00D03C86"/>
    <w:rsid w:val="00D04A24"/>
    <w:rsid w:val="00D04ADC"/>
    <w:rsid w:val="00D04B6C"/>
    <w:rsid w:val="00D04DD2"/>
    <w:rsid w:val="00D05F75"/>
    <w:rsid w:val="00D06983"/>
    <w:rsid w:val="00D07F2E"/>
    <w:rsid w:val="00D100EE"/>
    <w:rsid w:val="00D10AD1"/>
    <w:rsid w:val="00D1492E"/>
    <w:rsid w:val="00D151DE"/>
    <w:rsid w:val="00D16D08"/>
    <w:rsid w:val="00D17369"/>
    <w:rsid w:val="00D20964"/>
    <w:rsid w:val="00D20AF6"/>
    <w:rsid w:val="00D20BEE"/>
    <w:rsid w:val="00D2240F"/>
    <w:rsid w:val="00D22C2E"/>
    <w:rsid w:val="00D22E2F"/>
    <w:rsid w:val="00D22EC3"/>
    <w:rsid w:val="00D23524"/>
    <w:rsid w:val="00D2609F"/>
    <w:rsid w:val="00D2706C"/>
    <w:rsid w:val="00D270F3"/>
    <w:rsid w:val="00D27427"/>
    <w:rsid w:val="00D30D57"/>
    <w:rsid w:val="00D31900"/>
    <w:rsid w:val="00D331B6"/>
    <w:rsid w:val="00D33DDF"/>
    <w:rsid w:val="00D34D32"/>
    <w:rsid w:val="00D34E6E"/>
    <w:rsid w:val="00D35064"/>
    <w:rsid w:val="00D353A4"/>
    <w:rsid w:val="00D35CDF"/>
    <w:rsid w:val="00D374AF"/>
    <w:rsid w:val="00D40316"/>
    <w:rsid w:val="00D41780"/>
    <w:rsid w:val="00D4213E"/>
    <w:rsid w:val="00D427D2"/>
    <w:rsid w:val="00D428AF"/>
    <w:rsid w:val="00D4302D"/>
    <w:rsid w:val="00D43350"/>
    <w:rsid w:val="00D45F96"/>
    <w:rsid w:val="00D460A6"/>
    <w:rsid w:val="00D46CF7"/>
    <w:rsid w:val="00D47C55"/>
    <w:rsid w:val="00D5101A"/>
    <w:rsid w:val="00D51044"/>
    <w:rsid w:val="00D525F6"/>
    <w:rsid w:val="00D53762"/>
    <w:rsid w:val="00D54CA7"/>
    <w:rsid w:val="00D54F6F"/>
    <w:rsid w:val="00D5579F"/>
    <w:rsid w:val="00D55F93"/>
    <w:rsid w:val="00D56A5F"/>
    <w:rsid w:val="00D60045"/>
    <w:rsid w:val="00D60377"/>
    <w:rsid w:val="00D60542"/>
    <w:rsid w:val="00D608F8"/>
    <w:rsid w:val="00D60CD3"/>
    <w:rsid w:val="00D60EC9"/>
    <w:rsid w:val="00D62090"/>
    <w:rsid w:val="00D629A6"/>
    <w:rsid w:val="00D62ACC"/>
    <w:rsid w:val="00D63632"/>
    <w:rsid w:val="00D63E6D"/>
    <w:rsid w:val="00D65584"/>
    <w:rsid w:val="00D65F4B"/>
    <w:rsid w:val="00D66820"/>
    <w:rsid w:val="00D67452"/>
    <w:rsid w:val="00D708F7"/>
    <w:rsid w:val="00D70BEF"/>
    <w:rsid w:val="00D712CB"/>
    <w:rsid w:val="00D7157A"/>
    <w:rsid w:val="00D715B0"/>
    <w:rsid w:val="00D717D6"/>
    <w:rsid w:val="00D71D88"/>
    <w:rsid w:val="00D72171"/>
    <w:rsid w:val="00D72A62"/>
    <w:rsid w:val="00D72C75"/>
    <w:rsid w:val="00D72DFE"/>
    <w:rsid w:val="00D7310E"/>
    <w:rsid w:val="00D73783"/>
    <w:rsid w:val="00D7382A"/>
    <w:rsid w:val="00D74080"/>
    <w:rsid w:val="00D7747E"/>
    <w:rsid w:val="00D80DE5"/>
    <w:rsid w:val="00D81C85"/>
    <w:rsid w:val="00D8312C"/>
    <w:rsid w:val="00D832A8"/>
    <w:rsid w:val="00D83A57"/>
    <w:rsid w:val="00D83C6D"/>
    <w:rsid w:val="00D843D5"/>
    <w:rsid w:val="00D850D4"/>
    <w:rsid w:val="00D85137"/>
    <w:rsid w:val="00D871C5"/>
    <w:rsid w:val="00D874AA"/>
    <w:rsid w:val="00D8773F"/>
    <w:rsid w:val="00D90398"/>
    <w:rsid w:val="00D92706"/>
    <w:rsid w:val="00D92E64"/>
    <w:rsid w:val="00D93A36"/>
    <w:rsid w:val="00D93E65"/>
    <w:rsid w:val="00D9445D"/>
    <w:rsid w:val="00D95E18"/>
    <w:rsid w:val="00D96C95"/>
    <w:rsid w:val="00D9769D"/>
    <w:rsid w:val="00D979AE"/>
    <w:rsid w:val="00DA03F9"/>
    <w:rsid w:val="00DA1555"/>
    <w:rsid w:val="00DA1A38"/>
    <w:rsid w:val="00DA1BAE"/>
    <w:rsid w:val="00DA1F55"/>
    <w:rsid w:val="00DA41F6"/>
    <w:rsid w:val="00DA482B"/>
    <w:rsid w:val="00DA4B16"/>
    <w:rsid w:val="00DA6FB5"/>
    <w:rsid w:val="00DA76BB"/>
    <w:rsid w:val="00DA7E79"/>
    <w:rsid w:val="00DA7F30"/>
    <w:rsid w:val="00DB09A6"/>
    <w:rsid w:val="00DB0AAE"/>
    <w:rsid w:val="00DB0AF6"/>
    <w:rsid w:val="00DB5121"/>
    <w:rsid w:val="00DB625F"/>
    <w:rsid w:val="00DB663C"/>
    <w:rsid w:val="00DB699C"/>
    <w:rsid w:val="00DB6D7C"/>
    <w:rsid w:val="00DB7184"/>
    <w:rsid w:val="00DB797F"/>
    <w:rsid w:val="00DC025F"/>
    <w:rsid w:val="00DC0CAB"/>
    <w:rsid w:val="00DC27A3"/>
    <w:rsid w:val="00DC69F4"/>
    <w:rsid w:val="00DC7923"/>
    <w:rsid w:val="00DC7FF9"/>
    <w:rsid w:val="00DD04A3"/>
    <w:rsid w:val="00DD1488"/>
    <w:rsid w:val="00DD1FA9"/>
    <w:rsid w:val="00DD3808"/>
    <w:rsid w:val="00DD4FCB"/>
    <w:rsid w:val="00DD56AC"/>
    <w:rsid w:val="00DD5F47"/>
    <w:rsid w:val="00DD6698"/>
    <w:rsid w:val="00DD71AE"/>
    <w:rsid w:val="00DD7BF6"/>
    <w:rsid w:val="00DE05A9"/>
    <w:rsid w:val="00DE05CF"/>
    <w:rsid w:val="00DE06DC"/>
    <w:rsid w:val="00DE1D0E"/>
    <w:rsid w:val="00DE23C7"/>
    <w:rsid w:val="00DE2B47"/>
    <w:rsid w:val="00DE3413"/>
    <w:rsid w:val="00DE3DCE"/>
    <w:rsid w:val="00DE42C5"/>
    <w:rsid w:val="00DE513E"/>
    <w:rsid w:val="00DE6009"/>
    <w:rsid w:val="00DE6147"/>
    <w:rsid w:val="00DE6E6F"/>
    <w:rsid w:val="00DE743D"/>
    <w:rsid w:val="00DE771D"/>
    <w:rsid w:val="00DE775C"/>
    <w:rsid w:val="00DE77FB"/>
    <w:rsid w:val="00DE783A"/>
    <w:rsid w:val="00DF0A7A"/>
    <w:rsid w:val="00DF1D01"/>
    <w:rsid w:val="00DF1D3E"/>
    <w:rsid w:val="00DF24FA"/>
    <w:rsid w:val="00DF29FA"/>
    <w:rsid w:val="00DF31DA"/>
    <w:rsid w:val="00DF3334"/>
    <w:rsid w:val="00DF335A"/>
    <w:rsid w:val="00DF3487"/>
    <w:rsid w:val="00DF37AB"/>
    <w:rsid w:val="00DF3D93"/>
    <w:rsid w:val="00DF48F5"/>
    <w:rsid w:val="00DF543D"/>
    <w:rsid w:val="00DF58F8"/>
    <w:rsid w:val="00DF6C23"/>
    <w:rsid w:val="00DF7078"/>
    <w:rsid w:val="00E0021D"/>
    <w:rsid w:val="00E00397"/>
    <w:rsid w:val="00E004EB"/>
    <w:rsid w:val="00E0100B"/>
    <w:rsid w:val="00E01D11"/>
    <w:rsid w:val="00E02122"/>
    <w:rsid w:val="00E030FD"/>
    <w:rsid w:val="00E03169"/>
    <w:rsid w:val="00E03E50"/>
    <w:rsid w:val="00E051A7"/>
    <w:rsid w:val="00E05FD0"/>
    <w:rsid w:val="00E066D2"/>
    <w:rsid w:val="00E06E8C"/>
    <w:rsid w:val="00E06F0C"/>
    <w:rsid w:val="00E07057"/>
    <w:rsid w:val="00E071A8"/>
    <w:rsid w:val="00E07DA4"/>
    <w:rsid w:val="00E1072A"/>
    <w:rsid w:val="00E10901"/>
    <w:rsid w:val="00E10D7D"/>
    <w:rsid w:val="00E10F83"/>
    <w:rsid w:val="00E11369"/>
    <w:rsid w:val="00E1191D"/>
    <w:rsid w:val="00E120B8"/>
    <w:rsid w:val="00E12B34"/>
    <w:rsid w:val="00E12CE4"/>
    <w:rsid w:val="00E130EC"/>
    <w:rsid w:val="00E15BC5"/>
    <w:rsid w:val="00E165F9"/>
    <w:rsid w:val="00E166C9"/>
    <w:rsid w:val="00E16BB8"/>
    <w:rsid w:val="00E16C86"/>
    <w:rsid w:val="00E171BF"/>
    <w:rsid w:val="00E17BE4"/>
    <w:rsid w:val="00E20EF8"/>
    <w:rsid w:val="00E21D35"/>
    <w:rsid w:val="00E23C9D"/>
    <w:rsid w:val="00E251AB"/>
    <w:rsid w:val="00E25545"/>
    <w:rsid w:val="00E25C88"/>
    <w:rsid w:val="00E2624E"/>
    <w:rsid w:val="00E27607"/>
    <w:rsid w:val="00E30265"/>
    <w:rsid w:val="00E31306"/>
    <w:rsid w:val="00E31309"/>
    <w:rsid w:val="00E32021"/>
    <w:rsid w:val="00E32739"/>
    <w:rsid w:val="00E32D55"/>
    <w:rsid w:val="00E331D0"/>
    <w:rsid w:val="00E332DE"/>
    <w:rsid w:val="00E344D8"/>
    <w:rsid w:val="00E36AB2"/>
    <w:rsid w:val="00E37A3D"/>
    <w:rsid w:val="00E413D1"/>
    <w:rsid w:val="00E41720"/>
    <w:rsid w:val="00E41DBE"/>
    <w:rsid w:val="00E42D5A"/>
    <w:rsid w:val="00E42F4E"/>
    <w:rsid w:val="00E43B0C"/>
    <w:rsid w:val="00E44B24"/>
    <w:rsid w:val="00E4508B"/>
    <w:rsid w:val="00E46367"/>
    <w:rsid w:val="00E46439"/>
    <w:rsid w:val="00E475D0"/>
    <w:rsid w:val="00E47977"/>
    <w:rsid w:val="00E47F26"/>
    <w:rsid w:val="00E507C8"/>
    <w:rsid w:val="00E518B0"/>
    <w:rsid w:val="00E5236F"/>
    <w:rsid w:val="00E52637"/>
    <w:rsid w:val="00E5316E"/>
    <w:rsid w:val="00E5420A"/>
    <w:rsid w:val="00E54349"/>
    <w:rsid w:val="00E54717"/>
    <w:rsid w:val="00E550A1"/>
    <w:rsid w:val="00E55245"/>
    <w:rsid w:val="00E55AE3"/>
    <w:rsid w:val="00E55D7E"/>
    <w:rsid w:val="00E57DBD"/>
    <w:rsid w:val="00E602A8"/>
    <w:rsid w:val="00E6225C"/>
    <w:rsid w:val="00E63231"/>
    <w:rsid w:val="00E6345E"/>
    <w:rsid w:val="00E63655"/>
    <w:rsid w:val="00E63B73"/>
    <w:rsid w:val="00E642B4"/>
    <w:rsid w:val="00E64601"/>
    <w:rsid w:val="00E647C1"/>
    <w:rsid w:val="00E6671F"/>
    <w:rsid w:val="00E66ADA"/>
    <w:rsid w:val="00E6711B"/>
    <w:rsid w:val="00E67218"/>
    <w:rsid w:val="00E6723C"/>
    <w:rsid w:val="00E71273"/>
    <w:rsid w:val="00E7164F"/>
    <w:rsid w:val="00E717C0"/>
    <w:rsid w:val="00E7197E"/>
    <w:rsid w:val="00E71E44"/>
    <w:rsid w:val="00E72627"/>
    <w:rsid w:val="00E7300E"/>
    <w:rsid w:val="00E73650"/>
    <w:rsid w:val="00E740BC"/>
    <w:rsid w:val="00E74680"/>
    <w:rsid w:val="00E74BC1"/>
    <w:rsid w:val="00E74F79"/>
    <w:rsid w:val="00E75CBC"/>
    <w:rsid w:val="00E76DA3"/>
    <w:rsid w:val="00E77727"/>
    <w:rsid w:val="00E77CA1"/>
    <w:rsid w:val="00E806AC"/>
    <w:rsid w:val="00E807A7"/>
    <w:rsid w:val="00E81007"/>
    <w:rsid w:val="00E82683"/>
    <w:rsid w:val="00E826B3"/>
    <w:rsid w:val="00E82830"/>
    <w:rsid w:val="00E84C73"/>
    <w:rsid w:val="00E852E8"/>
    <w:rsid w:val="00E85817"/>
    <w:rsid w:val="00E859E1"/>
    <w:rsid w:val="00E8656F"/>
    <w:rsid w:val="00E8794E"/>
    <w:rsid w:val="00E90B56"/>
    <w:rsid w:val="00E9187A"/>
    <w:rsid w:val="00E9745D"/>
    <w:rsid w:val="00E97A3A"/>
    <w:rsid w:val="00EA03F3"/>
    <w:rsid w:val="00EA1DB5"/>
    <w:rsid w:val="00EA2908"/>
    <w:rsid w:val="00EA43C1"/>
    <w:rsid w:val="00EA48C7"/>
    <w:rsid w:val="00EA4909"/>
    <w:rsid w:val="00EA6EB3"/>
    <w:rsid w:val="00EA77D1"/>
    <w:rsid w:val="00EA7F14"/>
    <w:rsid w:val="00EB218C"/>
    <w:rsid w:val="00EB275A"/>
    <w:rsid w:val="00EB2AB0"/>
    <w:rsid w:val="00EB2CDE"/>
    <w:rsid w:val="00EB2FA4"/>
    <w:rsid w:val="00EB3253"/>
    <w:rsid w:val="00EB361A"/>
    <w:rsid w:val="00EB3D32"/>
    <w:rsid w:val="00EB4583"/>
    <w:rsid w:val="00EB7A93"/>
    <w:rsid w:val="00EC0D66"/>
    <w:rsid w:val="00EC10E2"/>
    <w:rsid w:val="00EC1D37"/>
    <w:rsid w:val="00EC1FA0"/>
    <w:rsid w:val="00EC310F"/>
    <w:rsid w:val="00EC3932"/>
    <w:rsid w:val="00EC3DEF"/>
    <w:rsid w:val="00EC3EE3"/>
    <w:rsid w:val="00EC433B"/>
    <w:rsid w:val="00EC4342"/>
    <w:rsid w:val="00EC5A35"/>
    <w:rsid w:val="00EC627C"/>
    <w:rsid w:val="00EC6714"/>
    <w:rsid w:val="00EC7291"/>
    <w:rsid w:val="00EC754B"/>
    <w:rsid w:val="00ED052F"/>
    <w:rsid w:val="00ED0CB5"/>
    <w:rsid w:val="00ED1218"/>
    <w:rsid w:val="00ED22E4"/>
    <w:rsid w:val="00ED24A6"/>
    <w:rsid w:val="00ED489F"/>
    <w:rsid w:val="00ED4A3E"/>
    <w:rsid w:val="00ED5BD3"/>
    <w:rsid w:val="00ED6146"/>
    <w:rsid w:val="00ED6F20"/>
    <w:rsid w:val="00ED734F"/>
    <w:rsid w:val="00ED76FC"/>
    <w:rsid w:val="00EE00F1"/>
    <w:rsid w:val="00EE0210"/>
    <w:rsid w:val="00EE249C"/>
    <w:rsid w:val="00EE2713"/>
    <w:rsid w:val="00EE27CF"/>
    <w:rsid w:val="00EE3439"/>
    <w:rsid w:val="00EE4B2C"/>
    <w:rsid w:val="00EE4E95"/>
    <w:rsid w:val="00EE4F10"/>
    <w:rsid w:val="00EE51D7"/>
    <w:rsid w:val="00EE57E2"/>
    <w:rsid w:val="00EE5F34"/>
    <w:rsid w:val="00EE63B8"/>
    <w:rsid w:val="00EE6B14"/>
    <w:rsid w:val="00EE75AF"/>
    <w:rsid w:val="00EF216A"/>
    <w:rsid w:val="00EF2ABE"/>
    <w:rsid w:val="00EF35E8"/>
    <w:rsid w:val="00EF3742"/>
    <w:rsid w:val="00EF39B2"/>
    <w:rsid w:val="00EF55F5"/>
    <w:rsid w:val="00EF6C69"/>
    <w:rsid w:val="00EF710E"/>
    <w:rsid w:val="00F02BDC"/>
    <w:rsid w:val="00F0391C"/>
    <w:rsid w:val="00F04A66"/>
    <w:rsid w:val="00F05BDC"/>
    <w:rsid w:val="00F078A4"/>
    <w:rsid w:val="00F078BD"/>
    <w:rsid w:val="00F07DC5"/>
    <w:rsid w:val="00F10589"/>
    <w:rsid w:val="00F108AF"/>
    <w:rsid w:val="00F1191F"/>
    <w:rsid w:val="00F119EA"/>
    <w:rsid w:val="00F11FEC"/>
    <w:rsid w:val="00F1468D"/>
    <w:rsid w:val="00F154B7"/>
    <w:rsid w:val="00F15E79"/>
    <w:rsid w:val="00F17101"/>
    <w:rsid w:val="00F21445"/>
    <w:rsid w:val="00F21770"/>
    <w:rsid w:val="00F2329E"/>
    <w:rsid w:val="00F23745"/>
    <w:rsid w:val="00F23782"/>
    <w:rsid w:val="00F2575E"/>
    <w:rsid w:val="00F274D1"/>
    <w:rsid w:val="00F27C12"/>
    <w:rsid w:val="00F318E3"/>
    <w:rsid w:val="00F31D3D"/>
    <w:rsid w:val="00F32616"/>
    <w:rsid w:val="00F32D5D"/>
    <w:rsid w:val="00F3300E"/>
    <w:rsid w:val="00F33A29"/>
    <w:rsid w:val="00F33E75"/>
    <w:rsid w:val="00F340DF"/>
    <w:rsid w:val="00F346EE"/>
    <w:rsid w:val="00F348EC"/>
    <w:rsid w:val="00F35E9A"/>
    <w:rsid w:val="00F36032"/>
    <w:rsid w:val="00F3641D"/>
    <w:rsid w:val="00F37B8D"/>
    <w:rsid w:val="00F37F06"/>
    <w:rsid w:val="00F40098"/>
    <w:rsid w:val="00F419CC"/>
    <w:rsid w:val="00F41A68"/>
    <w:rsid w:val="00F41D1B"/>
    <w:rsid w:val="00F427CC"/>
    <w:rsid w:val="00F42963"/>
    <w:rsid w:val="00F4337F"/>
    <w:rsid w:val="00F4354D"/>
    <w:rsid w:val="00F4393C"/>
    <w:rsid w:val="00F43E40"/>
    <w:rsid w:val="00F4411F"/>
    <w:rsid w:val="00F455EF"/>
    <w:rsid w:val="00F458A6"/>
    <w:rsid w:val="00F45B78"/>
    <w:rsid w:val="00F463E2"/>
    <w:rsid w:val="00F46725"/>
    <w:rsid w:val="00F469F5"/>
    <w:rsid w:val="00F47266"/>
    <w:rsid w:val="00F47484"/>
    <w:rsid w:val="00F47F46"/>
    <w:rsid w:val="00F50B24"/>
    <w:rsid w:val="00F51CE0"/>
    <w:rsid w:val="00F529FE"/>
    <w:rsid w:val="00F53883"/>
    <w:rsid w:val="00F53ACF"/>
    <w:rsid w:val="00F53ECF"/>
    <w:rsid w:val="00F5429F"/>
    <w:rsid w:val="00F54955"/>
    <w:rsid w:val="00F55253"/>
    <w:rsid w:val="00F5581C"/>
    <w:rsid w:val="00F559CB"/>
    <w:rsid w:val="00F574F8"/>
    <w:rsid w:val="00F57536"/>
    <w:rsid w:val="00F60317"/>
    <w:rsid w:val="00F6032A"/>
    <w:rsid w:val="00F60A86"/>
    <w:rsid w:val="00F61BAE"/>
    <w:rsid w:val="00F61E30"/>
    <w:rsid w:val="00F62330"/>
    <w:rsid w:val="00F62A68"/>
    <w:rsid w:val="00F63386"/>
    <w:rsid w:val="00F63529"/>
    <w:rsid w:val="00F64270"/>
    <w:rsid w:val="00F646D3"/>
    <w:rsid w:val="00F653CB"/>
    <w:rsid w:val="00F65C4A"/>
    <w:rsid w:val="00F65E8D"/>
    <w:rsid w:val="00F67559"/>
    <w:rsid w:val="00F706EA"/>
    <w:rsid w:val="00F70D25"/>
    <w:rsid w:val="00F718A0"/>
    <w:rsid w:val="00F71D0E"/>
    <w:rsid w:val="00F723FA"/>
    <w:rsid w:val="00F7281E"/>
    <w:rsid w:val="00F730B2"/>
    <w:rsid w:val="00F73874"/>
    <w:rsid w:val="00F742FE"/>
    <w:rsid w:val="00F75078"/>
    <w:rsid w:val="00F75209"/>
    <w:rsid w:val="00F7538B"/>
    <w:rsid w:val="00F75BDA"/>
    <w:rsid w:val="00F76652"/>
    <w:rsid w:val="00F774F0"/>
    <w:rsid w:val="00F80075"/>
    <w:rsid w:val="00F804C4"/>
    <w:rsid w:val="00F81113"/>
    <w:rsid w:val="00F819F4"/>
    <w:rsid w:val="00F81FA9"/>
    <w:rsid w:val="00F82B47"/>
    <w:rsid w:val="00F82D64"/>
    <w:rsid w:val="00F834E3"/>
    <w:rsid w:val="00F839EC"/>
    <w:rsid w:val="00F83A4F"/>
    <w:rsid w:val="00F83D16"/>
    <w:rsid w:val="00F83E5A"/>
    <w:rsid w:val="00F842BE"/>
    <w:rsid w:val="00F845D9"/>
    <w:rsid w:val="00F851FA"/>
    <w:rsid w:val="00F855B0"/>
    <w:rsid w:val="00F855E0"/>
    <w:rsid w:val="00F86029"/>
    <w:rsid w:val="00F86175"/>
    <w:rsid w:val="00F8675B"/>
    <w:rsid w:val="00F87232"/>
    <w:rsid w:val="00F873DB"/>
    <w:rsid w:val="00F877F7"/>
    <w:rsid w:val="00F87FA5"/>
    <w:rsid w:val="00F90AB1"/>
    <w:rsid w:val="00F91657"/>
    <w:rsid w:val="00F936AA"/>
    <w:rsid w:val="00F9389F"/>
    <w:rsid w:val="00F93BA1"/>
    <w:rsid w:val="00F95564"/>
    <w:rsid w:val="00F95CA7"/>
    <w:rsid w:val="00F96E6C"/>
    <w:rsid w:val="00F976B0"/>
    <w:rsid w:val="00FA1734"/>
    <w:rsid w:val="00FA19FC"/>
    <w:rsid w:val="00FA1CEB"/>
    <w:rsid w:val="00FA238F"/>
    <w:rsid w:val="00FA4C1E"/>
    <w:rsid w:val="00FA4C5B"/>
    <w:rsid w:val="00FA4E45"/>
    <w:rsid w:val="00FA5C5D"/>
    <w:rsid w:val="00FA6465"/>
    <w:rsid w:val="00FA70D6"/>
    <w:rsid w:val="00FA74B5"/>
    <w:rsid w:val="00FA7A66"/>
    <w:rsid w:val="00FA7DD1"/>
    <w:rsid w:val="00FA7EDB"/>
    <w:rsid w:val="00FB137E"/>
    <w:rsid w:val="00FB34E0"/>
    <w:rsid w:val="00FB37C4"/>
    <w:rsid w:val="00FB3CB5"/>
    <w:rsid w:val="00FB4B58"/>
    <w:rsid w:val="00FB51CE"/>
    <w:rsid w:val="00FB539F"/>
    <w:rsid w:val="00FB5B99"/>
    <w:rsid w:val="00FB6A39"/>
    <w:rsid w:val="00FB6D9B"/>
    <w:rsid w:val="00FB7043"/>
    <w:rsid w:val="00FB7347"/>
    <w:rsid w:val="00FB76F2"/>
    <w:rsid w:val="00FB7BC4"/>
    <w:rsid w:val="00FC07C6"/>
    <w:rsid w:val="00FC15DE"/>
    <w:rsid w:val="00FC16FA"/>
    <w:rsid w:val="00FC2257"/>
    <w:rsid w:val="00FC30E1"/>
    <w:rsid w:val="00FC34D2"/>
    <w:rsid w:val="00FC3C32"/>
    <w:rsid w:val="00FC4ECD"/>
    <w:rsid w:val="00FC4FFD"/>
    <w:rsid w:val="00FC5E2D"/>
    <w:rsid w:val="00FC6DFC"/>
    <w:rsid w:val="00FC6F81"/>
    <w:rsid w:val="00FC709F"/>
    <w:rsid w:val="00FC719A"/>
    <w:rsid w:val="00FD0011"/>
    <w:rsid w:val="00FD09DF"/>
    <w:rsid w:val="00FD1E44"/>
    <w:rsid w:val="00FD1FDC"/>
    <w:rsid w:val="00FD244C"/>
    <w:rsid w:val="00FD2F1F"/>
    <w:rsid w:val="00FD334E"/>
    <w:rsid w:val="00FD3BFF"/>
    <w:rsid w:val="00FD484C"/>
    <w:rsid w:val="00FD4FAF"/>
    <w:rsid w:val="00FD535B"/>
    <w:rsid w:val="00FD62E4"/>
    <w:rsid w:val="00FE0E2B"/>
    <w:rsid w:val="00FE1770"/>
    <w:rsid w:val="00FE2095"/>
    <w:rsid w:val="00FE21D4"/>
    <w:rsid w:val="00FE23F3"/>
    <w:rsid w:val="00FE358A"/>
    <w:rsid w:val="00FE38CC"/>
    <w:rsid w:val="00FE6502"/>
    <w:rsid w:val="00FE7944"/>
    <w:rsid w:val="00FE7A2C"/>
    <w:rsid w:val="00FE7E18"/>
    <w:rsid w:val="00FF1164"/>
    <w:rsid w:val="00FF122B"/>
    <w:rsid w:val="00FF17CF"/>
    <w:rsid w:val="00FF229B"/>
    <w:rsid w:val="00FF391E"/>
    <w:rsid w:val="00FF415C"/>
    <w:rsid w:val="00FF4E32"/>
    <w:rsid w:val="00FF5DF8"/>
    <w:rsid w:val="00FF63BB"/>
    <w:rsid w:val="00FF68BD"/>
    <w:rsid w:val="00FF69E7"/>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96EFD960-DD92-44D2-A1B8-A9F92519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AB47-EDBF-4FC5-914C-D05E28DB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15326</Words>
  <Characters>8736</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12</cp:revision>
  <cp:lastPrinted>2022-08-11T06:40:00Z</cp:lastPrinted>
  <dcterms:created xsi:type="dcterms:W3CDTF">2022-10-20T13:53:00Z</dcterms:created>
  <dcterms:modified xsi:type="dcterms:W3CDTF">2022-10-21T06:27:00Z</dcterms:modified>
</cp:coreProperties>
</file>